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97BED" w14:textId="77777777" w:rsidR="00137F64" w:rsidRPr="007C1DB1" w:rsidRDefault="00137F64" w:rsidP="00137F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14:paraId="03D40752" w14:textId="77777777" w:rsidR="00137F64" w:rsidRPr="007C1DB1" w:rsidRDefault="00137F64" w:rsidP="00137F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b/>
          <w:sz w:val="28"/>
          <w:szCs w:val="28"/>
          <w:lang w:val="uk-UA"/>
        </w:rPr>
        <w:t>ЗАПОРІЗЬКИЙ НАЦІОНАЛЬНИЙ УНІВЕРСИТЕТ</w:t>
      </w:r>
    </w:p>
    <w:p w14:paraId="78298E8E" w14:textId="77777777" w:rsidR="00137F64" w:rsidRPr="007C1DB1" w:rsidRDefault="00137F64" w:rsidP="00137F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D4EDF82" w14:textId="77777777" w:rsidR="00137F64" w:rsidRPr="007C1DB1" w:rsidRDefault="00137F64" w:rsidP="00137F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b/>
          <w:sz w:val="28"/>
          <w:szCs w:val="28"/>
          <w:lang w:val="uk-UA"/>
        </w:rPr>
        <w:t>МАТЕМАТИЧНИЙ ФАКУЛЬТЕТ</w:t>
      </w:r>
    </w:p>
    <w:p w14:paraId="05E17D3C" w14:textId="77777777" w:rsidR="00137F64" w:rsidRPr="007C1DB1" w:rsidRDefault="00137F64" w:rsidP="00137F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b/>
          <w:sz w:val="28"/>
          <w:szCs w:val="28"/>
          <w:lang w:val="uk-UA"/>
        </w:rPr>
        <w:t>Кафедра загальної математики</w:t>
      </w:r>
    </w:p>
    <w:p w14:paraId="368E15C7" w14:textId="3C573E0C" w:rsidR="00137F64" w:rsidRDefault="00137F64" w:rsidP="00137F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9F41DE2" w14:textId="77777777" w:rsidR="00A645D4" w:rsidRPr="007C1DB1" w:rsidRDefault="00A645D4" w:rsidP="00137F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3E648DD" w14:textId="77777777" w:rsidR="00137F64" w:rsidRPr="007C1DB1" w:rsidRDefault="00137F64" w:rsidP="00137F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4860A65" w14:textId="77777777" w:rsidR="00137F64" w:rsidRPr="00115527" w:rsidRDefault="00137F64" w:rsidP="00137F64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40"/>
          <w:szCs w:val="40"/>
          <w:lang w:val="uk-UA"/>
        </w:rPr>
      </w:pPr>
      <w:r w:rsidRPr="00115527">
        <w:rPr>
          <w:rFonts w:ascii="Times New Roman" w:hAnsi="Times New Roman" w:cs="Times New Roman"/>
          <w:b/>
          <w:caps/>
          <w:sz w:val="40"/>
          <w:szCs w:val="40"/>
          <w:lang w:val="uk-UA"/>
        </w:rPr>
        <w:t>Кваліфікаційна робота магістра</w:t>
      </w:r>
    </w:p>
    <w:p w14:paraId="1549A2CE" w14:textId="77777777" w:rsidR="00137F64" w:rsidRPr="007C1DB1" w:rsidRDefault="00137F64" w:rsidP="00A645D4">
      <w:pPr>
        <w:spacing w:after="0" w:line="23" w:lineRule="atLeast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44F771B5" w14:textId="77777777" w:rsidR="00137F64" w:rsidRPr="007D7F4D" w:rsidRDefault="00137F64" w:rsidP="00A645D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7D7F4D">
        <w:rPr>
          <w:rFonts w:ascii="Times New Roman" w:hAnsi="Times New Roman" w:cs="Times New Roman"/>
          <w:sz w:val="36"/>
          <w:szCs w:val="36"/>
          <w:lang w:val="uk-UA"/>
        </w:rPr>
        <w:t xml:space="preserve">на тему: </w:t>
      </w:r>
      <w:r w:rsidRPr="007D7F4D">
        <w:rPr>
          <w:rFonts w:ascii="Times New Roman" w:hAnsi="Times New Roman" w:cs="Times New Roman"/>
          <w:b/>
          <w:sz w:val="36"/>
          <w:szCs w:val="36"/>
          <w:lang w:val="uk-UA"/>
        </w:rPr>
        <w:t>«</w:t>
      </w:r>
      <w:r w:rsidR="007C1DB1" w:rsidRPr="007D7F4D">
        <w:rPr>
          <w:rFonts w:ascii="Times New Roman" w:hAnsi="Times New Roman" w:cs="Times New Roman"/>
          <w:b/>
          <w:caps/>
          <w:sz w:val="36"/>
          <w:szCs w:val="36"/>
          <w:lang w:val="uk-UA"/>
        </w:rPr>
        <w:t>ДИФЕРЕНЦІАЛЬНА ГЕОМЕТРІЯ ПОВЕРХОНЬ ЕВКЛІДОВА ТА ПСЕВДОЕВКЛІДОВА ПРОСТОРІВ В ТЕРМІНАХ ІНДИКАТРИСИ КРИВИНИ</w:t>
      </w:r>
      <w:r w:rsidRPr="007D7F4D">
        <w:rPr>
          <w:rFonts w:ascii="Times New Roman" w:hAnsi="Times New Roman" w:cs="Times New Roman"/>
          <w:b/>
          <w:sz w:val="36"/>
          <w:szCs w:val="36"/>
          <w:lang w:val="uk-UA"/>
        </w:rPr>
        <w:t>»</w:t>
      </w:r>
    </w:p>
    <w:p w14:paraId="0A8D6FD1" w14:textId="21A78899" w:rsidR="00137F64" w:rsidRDefault="00137F64" w:rsidP="00137F6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3301532" w14:textId="77777777" w:rsidR="00A645D4" w:rsidRPr="007C1DB1" w:rsidRDefault="00A645D4" w:rsidP="00137F6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right" w:tblpY="424"/>
        <w:tblW w:w="6702" w:type="dxa"/>
        <w:tblLayout w:type="fixed"/>
        <w:tblLook w:val="04A0" w:firstRow="1" w:lastRow="0" w:firstColumn="1" w:lastColumn="0" w:noHBand="0" w:noVBand="1"/>
      </w:tblPr>
      <w:tblGrid>
        <w:gridCol w:w="1518"/>
        <w:gridCol w:w="608"/>
        <w:gridCol w:w="199"/>
        <w:gridCol w:w="368"/>
        <w:gridCol w:w="58"/>
        <w:gridCol w:w="1842"/>
        <w:gridCol w:w="2109"/>
      </w:tblGrid>
      <w:tr w:rsidR="007D7F4D" w:rsidRPr="007D7F4D" w14:paraId="79CB13BC" w14:textId="77777777" w:rsidTr="007D7F4D">
        <w:trPr>
          <w:cantSplit/>
        </w:trPr>
        <w:tc>
          <w:tcPr>
            <w:tcW w:w="2325" w:type="dxa"/>
            <w:gridSpan w:val="3"/>
            <w:vAlign w:val="bottom"/>
          </w:tcPr>
          <w:p w14:paraId="78C7AD0D" w14:textId="77777777" w:rsidR="007D7F4D" w:rsidRPr="007D7F4D" w:rsidRDefault="007D7F4D" w:rsidP="007D7F4D">
            <w:pPr>
              <w:spacing w:after="0" w:line="240" w:lineRule="auto"/>
              <w:ind w:left="-45"/>
              <w:rPr>
                <w:rFonts w:ascii="Times New Roman" w:hAnsi="Times New Roman" w:cs="Times New Roman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Виконав: студент</w:t>
            </w:r>
          </w:p>
        </w:tc>
        <w:tc>
          <w:tcPr>
            <w:tcW w:w="426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14:paraId="1F46B825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842" w:type="dxa"/>
            <w:vAlign w:val="bottom"/>
          </w:tcPr>
          <w:p w14:paraId="771336FC" w14:textId="77777777" w:rsidR="007D7F4D" w:rsidRPr="007D7F4D" w:rsidRDefault="007D7F4D" w:rsidP="007D7F4D">
            <w:pPr>
              <w:spacing w:after="0" w:line="240" w:lineRule="auto"/>
              <w:rPr>
                <w:rFonts w:ascii="Times New Roman" w:hAnsi="Times New Roman" w:cs="Times New Roman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курсу, групи</w:t>
            </w:r>
          </w:p>
        </w:tc>
        <w:tc>
          <w:tcPr>
            <w:tcW w:w="2109" w:type="dxa"/>
            <w:tcBorders>
              <w:bottom w:val="single" w:sz="4" w:space="0" w:color="auto"/>
            </w:tcBorders>
            <w:vAlign w:val="bottom"/>
          </w:tcPr>
          <w:p w14:paraId="37314FB1" w14:textId="7ED9007F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8.1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1-з</w:t>
            </w:r>
          </w:p>
        </w:tc>
      </w:tr>
      <w:tr w:rsidR="007D7F4D" w:rsidRPr="007D7F4D" w14:paraId="6F2CFCBD" w14:textId="77777777" w:rsidTr="007D7F4D">
        <w:trPr>
          <w:cantSplit/>
        </w:trPr>
        <w:tc>
          <w:tcPr>
            <w:tcW w:w="2126" w:type="dxa"/>
            <w:gridSpan w:val="2"/>
            <w:vAlign w:val="bottom"/>
          </w:tcPr>
          <w:p w14:paraId="7EC11CB6" w14:textId="77777777" w:rsidR="007D7F4D" w:rsidRPr="007D7F4D" w:rsidRDefault="007D7F4D" w:rsidP="007D7F4D">
            <w:pPr>
              <w:spacing w:after="0" w:line="240" w:lineRule="auto"/>
              <w:ind w:left="-45"/>
              <w:rPr>
                <w:rFonts w:ascii="Times New Roman" w:hAnsi="Times New Roman" w:cs="Times New Roman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спеціальності</w:t>
            </w:r>
          </w:p>
        </w:tc>
        <w:tc>
          <w:tcPr>
            <w:tcW w:w="4576" w:type="dxa"/>
            <w:gridSpan w:val="5"/>
            <w:tcBorders>
              <w:bottom w:val="single" w:sz="4" w:space="0" w:color="auto"/>
            </w:tcBorders>
            <w:vAlign w:val="bottom"/>
          </w:tcPr>
          <w:p w14:paraId="5177776A" w14:textId="0F94C7B9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111 математика</w:t>
            </w:r>
          </w:p>
        </w:tc>
      </w:tr>
      <w:tr w:rsidR="007D7F4D" w:rsidRPr="007D7F4D" w14:paraId="1B22E6AE" w14:textId="77777777" w:rsidTr="007D7F4D">
        <w:trPr>
          <w:cantSplit/>
        </w:trPr>
        <w:tc>
          <w:tcPr>
            <w:tcW w:w="2126" w:type="dxa"/>
            <w:gridSpan w:val="2"/>
          </w:tcPr>
          <w:p w14:paraId="2BE8D9B2" w14:textId="77777777" w:rsidR="007D7F4D" w:rsidRPr="007D7F4D" w:rsidRDefault="007D7F4D" w:rsidP="007D7F4D">
            <w:pPr>
              <w:spacing w:after="0" w:line="240" w:lineRule="auto"/>
              <w:ind w:left="-45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4576" w:type="dxa"/>
            <w:gridSpan w:val="5"/>
            <w:tcBorders>
              <w:top w:val="single" w:sz="4" w:space="0" w:color="auto"/>
            </w:tcBorders>
          </w:tcPr>
          <w:p w14:paraId="1EF43F08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  <w:t>(шифр і назва спеціальності)</w:t>
            </w:r>
          </w:p>
        </w:tc>
      </w:tr>
      <w:tr w:rsidR="007D7F4D" w:rsidRPr="007D7F4D" w14:paraId="288439CC" w14:textId="77777777" w:rsidTr="007D7F4D">
        <w:trPr>
          <w:cantSplit/>
        </w:trPr>
        <w:tc>
          <w:tcPr>
            <w:tcW w:w="2693" w:type="dxa"/>
            <w:gridSpan w:val="4"/>
            <w:vAlign w:val="bottom"/>
          </w:tcPr>
          <w:p w14:paraId="24F873B5" w14:textId="77777777" w:rsidR="007D7F4D" w:rsidRPr="007D7F4D" w:rsidRDefault="007D7F4D" w:rsidP="007D7F4D">
            <w:pPr>
              <w:spacing w:after="0" w:line="240" w:lineRule="auto"/>
              <w:ind w:left="-45"/>
              <w:rPr>
                <w:rFonts w:ascii="Times New Roman" w:hAnsi="Times New Roman" w:cs="Times New Roman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освітньої програми</w:t>
            </w:r>
          </w:p>
        </w:tc>
        <w:tc>
          <w:tcPr>
            <w:tcW w:w="4009" w:type="dxa"/>
            <w:gridSpan w:val="3"/>
            <w:tcBorders>
              <w:bottom w:val="single" w:sz="4" w:space="0" w:color="auto"/>
            </w:tcBorders>
            <w:vAlign w:val="bottom"/>
          </w:tcPr>
          <w:p w14:paraId="6A7BC011" w14:textId="4491E4D8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математика</w:t>
            </w:r>
          </w:p>
        </w:tc>
      </w:tr>
      <w:tr w:rsidR="007D7F4D" w:rsidRPr="007D7F4D" w14:paraId="4A73CF49" w14:textId="77777777" w:rsidTr="007D7F4D">
        <w:trPr>
          <w:cantSplit/>
        </w:trPr>
        <w:tc>
          <w:tcPr>
            <w:tcW w:w="2693" w:type="dxa"/>
            <w:gridSpan w:val="4"/>
          </w:tcPr>
          <w:p w14:paraId="73AA16FB" w14:textId="77777777" w:rsidR="007D7F4D" w:rsidRPr="007D7F4D" w:rsidRDefault="007D7F4D" w:rsidP="007D7F4D">
            <w:pPr>
              <w:spacing w:after="0" w:line="240" w:lineRule="auto"/>
              <w:ind w:left="-45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4009" w:type="dxa"/>
            <w:gridSpan w:val="3"/>
            <w:tcBorders>
              <w:top w:val="single" w:sz="4" w:space="0" w:color="auto"/>
            </w:tcBorders>
          </w:tcPr>
          <w:p w14:paraId="5F408D26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  <w:t>(назва освітньої програми)</w:t>
            </w:r>
          </w:p>
        </w:tc>
      </w:tr>
      <w:tr w:rsidR="007D7F4D" w:rsidRPr="007D7F4D" w14:paraId="5E117FE6" w14:textId="77777777" w:rsidTr="007D7F4D">
        <w:trPr>
          <w:cantSplit/>
        </w:trPr>
        <w:tc>
          <w:tcPr>
            <w:tcW w:w="6702" w:type="dxa"/>
            <w:gridSpan w:val="7"/>
            <w:tcBorders>
              <w:bottom w:val="single" w:sz="4" w:space="0" w:color="auto"/>
            </w:tcBorders>
            <w:vAlign w:val="bottom"/>
          </w:tcPr>
          <w:p w14:paraId="57E3ED3F" w14:textId="44D20302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К.І. Матвієнок</w:t>
            </w:r>
          </w:p>
        </w:tc>
      </w:tr>
      <w:tr w:rsidR="007D7F4D" w:rsidRPr="007D7F4D" w14:paraId="094DB2CE" w14:textId="77777777" w:rsidTr="007D7F4D">
        <w:trPr>
          <w:cantSplit/>
        </w:trPr>
        <w:tc>
          <w:tcPr>
            <w:tcW w:w="6702" w:type="dxa"/>
            <w:gridSpan w:val="7"/>
            <w:tcBorders>
              <w:top w:val="single" w:sz="4" w:space="0" w:color="auto"/>
            </w:tcBorders>
            <w:vAlign w:val="bottom"/>
          </w:tcPr>
          <w:p w14:paraId="6064779D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  <w:t>(ініціали та прізвище)</w:t>
            </w:r>
          </w:p>
        </w:tc>
      </w:tr>
      <w:tr w:rsidR="007D7F4D" w:rsidRPr="007D7F4D" w14:paraId="11502506" w14:textId="77777777" w:rsidTr="007D7F4D">
        <w:trPr>
          <w:cantSplit/>
        </w:trPr>
        <w:tc>
          <w:tcPr>
            <w:tcW w:w="1518" w:type="dxa"/>
            <w:vAlign w:val="bottom"/>
          </w:tcPr>
          <w:p w14:paraId="04D14A7A" w14:textId="77777777" w:rsidR="007D7F4D" w:rsidRPr="007D7F4D" w:rsidRDefault="007D7F4D" w:rsidP="007D7F4D">
            <w:pPr>
              <w:spacing w:after="0" w:line="240" w:lineRule="auto"/>
              <w:ind w:left="-45"/>
              <w:rPr>
                <w:rFonts w:ascii="Times New Roman" w:hAnsi="Times New Roman" w:cs="Times New Roman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Керівник</w:t>
            </w:r>
          </w:p>
        </w:tc>
        <w:tc>
          <w:tcPr>
            <w:tcW w:w="5184" w:type="dxa"/>
            <w:gridSpan w:val="6"/>
            <w:tcBorders>
              <w:bottom w:val="single" w:sz="4" w:space="0" w:color="auto"/>
            </w:tcBorders>
            <w:vAlign w:val="bottom"/>
          </w:tcPr>
          <w:p w14:paraId="6C22E24A" w14:textId="621DB719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доцент кафедри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загальної математики</w:t>
            </w: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,  к.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ф.-м.</w:t>
            </w: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н.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Гречнєва М.О.</w:t>
            </w:r>
          </w:p>
        </w:tc>
      </w:tr>
      <w:tr w:rsidR="007D7F4D" w:rsidRPr="007D7F4D" w14:paraId="19C7C42B" w14:textId="77777777" w:rsidTr="007D7F4D">
        <w:trPr>
          <w:cantSplit/>
        </w:trPr>
        <w:tc>
          <w:tcPr>
            <w:tcW w:w="1518" w:type="dxa"/>
            <w:vAlign w:val="bottom"/>
          </w:tcPr>
          <w:p w14:paraId="4AA91FA3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</w:pPr>
          </w:p>
        </w:tc>
        <w:tc>
          <w:tcPr>
            <w:tcW w:w="5184" w:type="dxa"/>
            <w:gridSpan w:val="6"/>
            <w:vAlign w:val="bottom"/>
          </w:tcPr>
          <w:p w14:paraId="552F7C7E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  <w:t>(посада, вчене звання, науковий ступінь, прізвище та ініціали)</w:t>
            </w:r>
          </w:p>
        </w:tc>
      </w:tr>
      <w:tr w:rsidR="007D7F4D" w:rsidRPr="007D7F4D" w14:paraId="408B292C" w14:textId="77777777" w:rsidTr="007D7F4D">
        <w:trPr>
          <w:cantSplit/>
        </w:trPr>
        <w:tc>
          <w:tcPr>
            <w:tcW w:w="6702" w:type="dxa"/>
            <w:gridSpan w:val="7"/>
            <w:vAlign w:val="bottom"/>
          </w:tcPr>
          <w:p w14:paraId="1FBD69A9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</w:pPr>
          </w:p>
        </w:tc>
      </w:tr>
      <w:tr w:rsidR="007D7F4D" w:rsidRPr="00804D42" w14:paraId="793D07A7" w14:textId="77777777" w:rsidTr="007D7F4D">
        <w:trPr>
          <w:cantSplit/>
          <w:trHeight w:val="613"/>
        </w:trPr>
        <w:tc>
          <w:tcPr>
            <w:tcW w:w="1518" w:type="dxa"/>
            <w:vAlign w:val="bottom"/>
          </w:tcPr>
          <w:p w14:paraId="35B76057" w14:textId="77777777" w:rsidR="007D7F4D" w:rsidRPr="007D7F4D" w:rsidRDefault="007D7F4D" w:rsidP="007D7F4D">
            <w:pPr>
              <w:spacing w:after="0" w:line="240" w:lineRule="auto"/>
              <w:ind w:left="-45"/>
              <w:rPr>
                <w:rFonts w:ascii="Times New Roman" w:hAnsi="Times New Roman" w:cs="Times New Roman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Рецензент</w:t>
            </w:r>
          </w:p>
        </w:tc>
        <w:tc>
          <w:tcPr>
            <w:tcW w:w="5184" w:type="dxa"/>
            <w:gridSpan w:val="6"/>
            <w:tcBorders>
              <w:bottom w:val="single" w:sz="4" w:space="0" w:color="auto"/>
            </w:tcBorders>
            <w:vAlign w:val="bottom"/>
          </w:tcPr>
          <w:p w14:paraId="4BE7CB0D" w14:textId="77777777" w:rsidR="00804D42" w:rsidRDefault="007D7F4D" w:rsidP="00804D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доцент кафедри фундаментальної та прикладної математики</w:t>
            </w: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</w:p>
          <w:p w14:paraId="56F7BDE6" w14:textId="4BEC8644" w:rsidR="007D7F4D" w:rsidRPr="007D7F4D" w:rsidRDefault="007D7F4D" w:rsidP="00804D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к.ф.-м.</w:t>
            </w:r>
            <w:r w:rsidR="00A645D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н.</w:t>
            </w:r>
            <w:r w:rsidR="00804D4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Манько Н.І.-В.</w:t>
            </w:r>
          </w:p>
        </w:tc>
      </w:tr>
      <w:tr w:rsidR="007D7F4D" w:rsidRPr="00804D42" w14:paraId="3D025B55" w14:textId="77777777" w:rsidTr="007D7F4D">
        <w:trPr>
          <w:cantSplit/>
        </w:trPr>
        <w:tc>
          <w:tcPr>
            <w:tcW w:w="1518" w:type="dxa"/>
            <w:vAlign w:val="bottom"/>
          </w:tcPr>
          <w:p w14:paraId="355B8F79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</w:pPr>
          </w:p>
        </w:tc>
        <w:tc>
          <w:tcPr>
            <w:tcW w:w="5184" w:type="dxa"/>
            <w:gridSpan w:val="6"/>
            <w:vAlign w:val="bottom"/>
          </w:tcPr>
          <w:p w14:paraId="149BEDE6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  <w:t>(посада, вчене звання, науковий ступінь, прізвище та ініціали)</w:t>
            </w:r>
          </w:p>
        </w:tc>
      </w:tr>
      <w:tr w:rsidR="007D7F4D" w:rsidRPr="00804D42" w14:paraId="4A588327" w14:textId="77777777" w:rsidTr="007D7F4D">
        <w:trPr>
          <w:cantSplit/>
        </w:trPr>
        <w:tc>
          <w:tcPr>
            <w:tcW w:w="6702" w:type="dxa"/>
            <w:gridSpan w:val="7"/>
            <w:vAlign w:val="bottom"/>
          </w:tcPr>
          <w:p w14:paraId="1E76B05C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</w:pPr>
          </w:p>
        </w:tc>
      </w:tr>
    </w:tbl>
    <w:p w14:paraId="6F0767C2" w14:textId="77777777" w:rsidR="00137F64" w:rsidRPr="007C1DB1" w:rsidRDefault="00137F64" w:rsidP="00137F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A337E23" w14:textId="44B70D5E" w:rsidR="00137F64" w:rsidRDefault="00137F64" w:rsidP="00137F64">
      <w:pPr>
        <w:tabs>
          <w:tab w:val="left" w:pos="361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9082BD7" w14:textId="77777777" w:rsidR="007D7F4D" w:rsidRPr="007C1DB1" w:rsidRDefault="007D7F4D" w:rsidP="00137F64">
      <w:pPr>
        <w:tabs>
          <w:tab w:val="left" w:pos="361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525D79A" w14:textId="77777777" w:rsidR="007D7F4D" w:rsidRDefault="007D7F4D" w:rsidP="00137F64">
      <w:pPr>
        <w:spacing w:after="0" w:line="360" w:lineRule="auto"/>
        <w:ind w:left="1132" w:right="1226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7746AD8F" w14:textId="77777777" w:rsidR="007D7F4D" w:rsidRDefault="007D7F4D" w:rsidP="00137F64">
      <w:pPr>
        <w:spacing w:after="0" w:line="360" w:lineRule="auto"/>
        <w:ind w:left="1132" w:right="1226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7B758599" w14:textId="77777777" w:rsidR="007D7F4D" w:rsidRDefault="007D7F4D" w:rsidP="00137F64">
      <w:pPr>
        <w:spacing w:after="0" w:line="360" w:lineRule="auto"/>
        <w:ind w:left="1132" w:right="1226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2F9446FC" w14:textId="77777777" w:rsidR="007D7F4D" w:rsidRDefault="007D7F4D" w:rsidP="00137F64">
      <w:pPr>
        <w:spacing w:after="0" w:line="360" w:lineRule="auto"/>
        <w:ind w:left="1132" w:right="1226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0CE5A6A4" w14:textId="77777777" w:rsidR="007D7F4D" w:rsidRDefault="007D7F4D" w:rsidP="00137F64">
      <w:pPr>
        <w:spacing w:after="0" w:line="360" w:lineRule="auto"/>
        <w:ind w:left="1132" w:right="1226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05EFCC8A" w14:textId="77777777" w:rsidR="007D7F4D" w:rsidRDefault="007D7F4D" w:rsidP="00137F64">
      <w:pPr>
        <w:spacing w:after="0" w:line="360" w:lineRule="auto"/>
        <w:ind w:left="1132" w:right="1226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4F7133A8" w14:textId="77777777" w:rsidR="007D7F4D" w:rsidRDefault="007D7F4D" w:rsidP="00137F64">
      <w:pPr>
        <w:spacing w:after="0" w:line="360" w:lineRule="auto"/>
        <w:ind w:left="1132" w:right="1226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5C683A98" w14:textId="75C112A8" w:rsidR="007D7F4D" w:rsidRDefault="007D7F4D" w:rsidP="007D7F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220A7859" w14:textId="77777777" w:rsidR="007D7F4D" w:rsidRDefault="007D7F4D" w:rsidP="007D7F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7B8B7D97" w14:textId="1491377D" w:rsidR="007D7F4D" w:rsidRPr="007D7F4D" w:rsidRDefault="007D7F4D" w:rsidP="007D7F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D7F4D">
        <w:rPr>
          <w:rFonts w:ascii="Times New Roman" w:hAnsi="Times New Roman" w:cs="Times New Roman"/>
          <w:sz w:val="28"/>
          <w:szCs w:val="28"/>
          <w:lang w:val="uk-UA" w:eastAsia="ru-RU"/>
        </w:rPr>
        <w:t>Запоріжжя</w:t>
      </w:r>
    </w:p>
    <w:p w14:paraId="0FC09B19" w14:textId="21A9165D" w:rsidR="007D7F4D" w:rsidRDefault="007D7F4D" w:rsidP="007D7F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D7F4D">
        <w:rPr>
          <w:rFonts w:ascii="Times New Roman" w:hAnsi="Times New Roman" w:cs="Times New Roman"/>
          <w:sz w:val="28"/>
          <w:szCs w:val="28"/>
          <w:lang w:val="uk-UA" w:eastAsia="ru-RU"/>
        </w:rPr>
        <w:t>2022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</w:p>
    <w:tbl>
      <w:tblPr>
        <w:tblW w:w="961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50"/>
        <w:gridCol w:w="324"/>
        <w:gridCol w:w="311"/>
        <w:gridCol w:w="425"/>
        <w:gridCol w:w="212"/>
        <w:gridCol w:w="72"/>
        <w:gridCol w:w="3685"/>
        <w:gridCol w:w="243"/>
        <w:gridCol w:w="477"/>
        <w:gridCol w:w="479"/>
        <w:gridCol w:w="241"/>
        <w:gridCol w:w="900"/>
        <w:gridCol w:w="779"/>
        <w:gridCol w:w="121"/>
      </w:tblGrid>
      <w:tr w:rsidR="007D7F4D" w:rsidRPr="007D7F4D" w14:paraId="1F8D4D42" w14:textId="77777777" w:rsidTr="007D7F4D">
        <w:trPr>
          <w:gridAfter w:val="1"/>
          <w:wAfter w:w="121" w:type="dxa"/>
        </w:trPr>
        <w:tc>
          <w:tcPr>
            <w:tcW w:w="9498" w:type="dxa"/>
            <w:gridSpan w:val="13"/>
          </w:tcPr>
          <w:p w14:paraId="712E7D64" w14:textId="77777777" w:rsidR="007D7F4D" w:rsidRPr="007D7F4D" w:rsidRDefault="007D7F4D" w:rsidP="007D7F4D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0"/>
                <w:lang w:val="uk-UA" w:eastAsia="ru-RU"/>
              </w:rPr>
            </w:pPr>
            <w:bookmarkStart w:id="0" w:name="_Toc88562333"/>
            <w:bookmarkStart w:id="1" w:name="_Toc88686682"/>
            <w:bookmarkStart w:id="2" w:name="_Toc88562857"/>
            <w:bookmarkStart w:id="3" w:name="_Toc88686928"/>
            <w:bookmarkStart w:id="4" w:name="_Toc89499451"/>
            <w:bookmarkStart w:id="5" w:name="_Toc88686017"/>
            <w:bookmarkStart w:id="6" w:name="_Toc89508298"/>
            <w:bookmarkStart w:id="7" w:name="_Toc121312975"/>
            <w:bookmarkStart w:id="8" w:name="_Toc121313311"/>
            <w:bookmarkStart w:id="9" w:name="_Toc121642107"/>
            <w:r w:rsidRPr="007D7F4D">
              <w:rPr>
                <w:rFonts w:ascii="Times New Roman" w:hAnsi="Times New Roman" w:cs="Times New Roman"/>
                <w:b/>
                <w:sz w:val="28"/>
                <w:szCs w:val="20"/>
                <w:lang w:val="uk-UA" w:eastAsia="ru-RU"/>
              </w:rPr>
              <w:lastRenderedPageBreak/>
              <w:t>МІНІСТЕРСТВО ОСВІТИ І НАУКИ УКРАЇНИ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r w:rsidRPr="007D7F4D">
              <w:rPr>
                <w:rFonts w:ascii="Times New Roman" w:hAnsi="Times New Roman" w:cs="Times New Roman"/>
                <w:b/>
                <w:sz w:val="28"/>
                <w:szCs w:val="20"/>
                <w:lang w:val="uk-UA" w:eastAsia="ru-RU"/>
              </w:rPr>
              <w:t xml:space="preserve"> </w:t>
            </w:r>
          </w:p>
        </w:tc>
      </w:tr>
      <w:tr w:rsidR="007D7F4D" w:rsidRPr="007D7F4D" w14:paraId="572B87F3" w14:textId="77777777" w:rsidTr="007D7F4D">
        <w:trPr>
          <w:gridAfter w:val="1"/>
          <w:wAfter w:w="121" w:type="dxa"/>
        </w:trPr>
        <w:tc>
          <w:tcPr>
            <w:tcW w:w="9498" w:type="dxa"/>
            <w:gridSpan w:val="13"/>
          </w:tcPr>
          <w:p w14:paraId="0AD98E0F" w14:textId="77777777" w:rsidR="007D7F4D" w:rsidRPr="007D7F4D" w:rsidRDefault="007D7F4D" w:rsidP="007D7F4D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0"/>
                <w:lang w:val="uk-UA" w:eastAsia="ru-RU"/>
              </w:rPr>
            </w:pPr>
            <w:bookmarkStart w:id="10" w:name="_Toc88686929"/>
            <w:bookmarkStart w:id="11" w:name="_Toc89499452"/>
            <w:bookmarkStart w:id="12" w:name="_Toc88686683"/>
            <w:bookmarkStart w:id="13" w:name="_Toc88562858"/>
            <w:bookmarkStart w:id="14" w:name="_Toc88562334"/>
            <w:bookmarkStart w:id="15" w:name="_Toc88686018"/>
            <w:bookmarkStart w:id="16" w:name="_Toc89508299"/>
            <w:bookmarkStart w:id="17" w:name="_Toc121312976"/>
            <w:bookmarkStart w:id="18" w:name="_Toc121313312"/>
            <w:bookmarkStart w:id="19" w:name="_Toc121642108"/>
            <w:r w:rsidRPr="007D7F4D">
              <w:rPr>
                <w:rFonts w:ascii="Times New Roman" w:hAnsi="Times New Roman" w:cs="Times New Roman"/>
                <w:b/>
                <w:sz w:val="28"/>
                <w:szCs w:val="20"/>
                <w:lang w:val="uk-UA" w:eastAsia="ru-RU"/>
              </w:rPr>
              <w:t>ЗАПОРІЗЬКИЙ НАЦІОНАЛЬНИЙ УНІВЕРСИТЕТ</w:t>
            </w:r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</w:p>
        </w:tc>
      </w:tr>
      <w:tr w:rsidR="007D7F4D" w:rsidRPr="007D7F4D" w14:paraId="5976FD98" w14:textId="77777777" w:rsidTr="007D7F4D">
        <w:trPr>
          <w:gridAfter w:val="1"/>
          <w:wAfter w:w="121" w:type="dxa"/>
          <w:trHeight w:val="431"/>
        </w:trPr>
        <w:tc>
          <w:tcPr>
            <w:tcW w:w="1674" w:type="dxa"/>
            <w:gridSpan w:val="2"/>
            <w:vAlign w:val="bottom"/>
          </w:tcPr>
          <w:p w14:paraId="3C0B5F74" w14:textId="77777777" w:rsidR="007D7F4D" w:rsidRPr="007D7F4D" w:rsidRDefault="007D7F4D" w:rsidP="007D7F4D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Факультет</w:t>
            </w:r>
          </w:p>
        </w:tc>
        <w:tc>
          <w:tcPr>
            <w:tcW w:w="7824" w:type="dxa"/>
            <w:gridSpan w:val="11"/>
            <w:tcBorders>
              <w:bottom w:val="single" w:sz="4" w:space="0" w:color="auto"/>
            </w:tcBorders>
            <w:vAlign w:val="bottom"/>
          </w:tcPr>
          <w:p w14:paraId="1B59A761" w14:textId="77777777" w:rsidR="007D7F4D" w:rsidRPr="007D7F4D" w:rsidRDefault="007D7F4D" w:rsidP="007D7F4D">
            <w:pPr>
              <w:keepNext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математичний</w:t>
            </w:r>
          </w:p>
        </w:tc>
      </w:tr>
      <w:tr w:rsidR="007D7F4D" w:rsidRPr="007D7F4D" w14:paraId="4D673562" w14:textId="77777777" w:rsidTr="007D7F4D">
        <w:trPr>
          <w:gridAfter w:val="1"/>
          <w:wAfter w:w="121" w:type="dxa"/>
          <w:trHeight w:val="407"/>
        </w:trPr>
        <w:tc>
          <w:tcPr>
            <w:tcW w:w="1350" w:type="dxa"/>
            <w:vAlign w:val="bottom"/>
          </w:tcPr>
          <w:p w14:paraId="44EB8364" w14:textId="77777777" w:rsidR="007D7F4D" w:rsidRPr="007D7F4D" w:rsidRDefault="007D7F4D" w:rsidP="007D7F4D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Кафедра</w:t>
            </w:r>
          </w:p>
        </w:tc>
        <w:tc>
          <w:tcPr>
            <w:tcW w:w="8148" w:type="dxa"/>
            <w:gridSpan w:val="12"/>
            <w:tcBorders>
              <w:bottom w:val="single" w:sz="4" w:space="0" w:color="auto"/>
            </w:tcBorders>
            <w:vAlign w:val="bottom"/>
          </w:tcPr>
          <w:p w14:paraId="1A1C5EA2" w14:textId="485B4BE1" w:rsidR="007D7F4D" w:rsidRPr="007D7F4D" w:rsidRDefault="0085606E" w:rsidP="007D7F4D">
            <w:pPr>
              <w:keepNext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загальної математики</w:t>
            </w:r>
          </w:p>
        </w:tc>
      </w:tr>
      <w:tr w:rsidR="007D7F4D" w:rsidRPr="007D7F4D" w14:paraId="1E728638" w14:textId="77777777" w:rsidTr="007D7F4D">
        <w:trPr>
          <w:gridAfter w:val="1"/>
          <w:wAfter w:w="121" w:type="dxa"/>
          <w:trHeight w:val="470"/>
        </w:trPr>
        <w:tc>
          <w:tcPr>
            <w:tcW w:w="2694" w:type="dxa"/>
            <w:gridSpan w:val="6"/>
            <w:vAlign w:val="bottom"/>
          </w:tcPr>
          <w:p w14:paraId="0B77C3DA" w14:textId="77777777" w:rsidR="007D7F4D" w:rsidRPr="007D7F4D" w:rsidRDefault="007D7F4D" w:rsidP="007D7F4D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Рівень вищої освіти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  <w:vAlign w:val="bottom"/>
          </w:tcPr>
          <w:p w14:paraId="0CA12E1B" w14:textId="77777777" w:rsidR="007D7F4D" w:rsidRPr="007D7F4D" w:rsidRDefault="007D7F4D" w:rsidP="007D7F4D">
            <w:pPr>
              <w:keepNext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магістр</w:t>
            </w:r>
          </w:p>
        </w:tc>
      </w:tr>
      <w:tr w:rsidR="007D7F4D" w:rsidRPr="007D7F4D" w14:paraId="5A945BDA" w14:textId="77777777" w:rsidTr="007D7F4D">
        <w:trPr>
          <w:gridAfter w:val="1"/>
          <w:wAfter w:w="121" w:type="dxa"/>
          <w:trHeight w:val="473"/>
        </w:trPr>
        <w:tc>
          <w:tcPr>
            <w:tcW w:w="1985" w:type="dxa"/>
            <w:gridSpan w:val="3"/>
            <w:vAlign w:val="bottom"/>
          </w:tcPr>
          <w:p w14:paraId="2A93E5F7" w14:textId="77777777" w:rsidR="007D7F4D" w:rsidRPr="007D7F4D" w:rsidRDefault="007D7F4D" w:rsidP="007D7F4D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Спеціальність</w:t>
            </w:r>
          </w:p>
        </w:tc>
        <w:tc>
          <w:tcPr>
            <w:tcW w:w="7513" w:type="dxa"/>
            <w:gridSpan w:val="10"/>
            <w:tcBorders>
              <w:bottom w:val="single" w:sz="4" w:space="0" w:color="auto"/>
            </w:tcBorders>
            <w:vAlign w:val="bottom"/>
          </w:tcPr>
          <w:p w14:paraId="06EA037C" w14:textId="4AFE7E07" w:rsidR="007D7F4D" w:rsidRPr="007D7F4D" w:rsidRDefault="0085606E" w:rsidP="0085606E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       </w:t>
            </w:r>
            <w:r w:rsidR="007D7F4D"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11 математика</w:t>
            </w:r>
            <w:r w:rsidR="007D7F4D"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</w:tr>
      <w:tr w:rsidR="007D7F4D" w:rsidRPr="007D7F4D" w14:paraId="678A6F48" w14:textId="77777777" w:rsidTr="007D7F4D">
        <w:trPr>
          <w:gridAfter w:val="1"/>
          <w:wAfter w:w="121" w:type="dxa"/>
          <w:trHeight w:val="232"/>
        </w:trPr>
        <w:tc>
          <w:tcPr>
            <w:tcW w:w="2622" w:type="dxa"/>
            <w:gridSpan w:val="5"/>
            <w:vAlign w:val="bottom"/>
          </w:tcPr>
          <w:p w14:paraId="08948FB1" w14:textId="77777777" w:rsidR="007D7F4D" w:rsidRPr="007D7F4D" w:rsidRDefault="007D7F4D" w:rsidP="007D7F4D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76" w:type="dxa"/>
            <w:gridSpan w:val="8"/>
            <w:vAlign w:val="bottom"/>
          </w:tcPr>
          <w:p w14:paraId="46593671" w14:textId="76961690" w:rsidR="007D7F4D" w:rsidRPr="007D7F4D" w:rsidRDefault="0085606E" w:rsidP="0085606E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  <w:t xml:space="preserve">                                            </w:t>
            </w:r>
            <w:r w:rsidR="007D7F4D" w:rsidRPr="007D7F4D"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  <w:t>(шифр і назва)</w:t>
            </w:r>
          </w:p>
        </w:tc>
      </w:tr>
      <w:tr w:rsidR="007D7F4D" w:rsidRPr="007D7F4D" w14:paraId="6B9274C3" w14:textId="77777777" w:rsidTr="007D7F4D">
        <w:trPr>
          <w:gridAfter w:val="1"/>
          <w:wAfter w:w="121" w:type="dxa"/>
          <w:trHeight w:val="232"/>
        </w:trPr>
        <w:tc>
          <w:tcPr>
            <w:tcW w:w="2410" w:type="dxa"/>
            <w:gridSpan w:val="4"/>
            <w:vAlign w:val="bottom"/>
          </w:tcPr>
          <w:p w14:paraId="44DBFC04" w14:textId="77777777" w:rsidR="007D7F4D" w:rsidRPr="007D7F4D" w:rsidRDefault="007D7F4D" w:rsidP="007D7F4D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Освітня програма</w:t>
            </w:r>
          </w:p>
        </w:tc>
        <w:tc>
          <w:tcPr>
            <w:tcW w:w="7088" w:type="dxa"/>
            <w:gridSpan w:val="9"/>
            <w:tcBorders>
              <w:bottom w:val="single" w:sz="4" w:space="0" w:color="auto"/>
            </w:tcBorders>
            <w:vAlign w:val="bottom"/>
          </w:tcPr>
          <w:p w14:paraId="465FFDA5" w14:textId="71497F3D" w:rsidR="007D7F4D" w:rsidRPr="007D7F4D" w:rsidRDefault="0085606E" w:rsidP="0085606E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     математика</w:t>
            </w:r>
          </w:p>
        </w:tc>
      </w:tr>
      <w:tr w:rsidR="007D7F4D" w:rsidRPr="007D7F4D" w14:paraId="40ACC65F" w14:textId="77777777" w:rsidTr="007D7F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7"/>
          <w:wBefore w:w="6379" w:type="dxa"/>
        </w:trPr>
        <w:tc>
          <w:tcPr>
            <w:tcW w:w="32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31C59D2" w14:textId="77777777" w:rsidR="0085606E" w:rsidRDefault="0085606E" w:rsidP="007D7F4D">
            <w:pPr>
              <w:spacing w:after="0" w:line="240" w:lineRule="auto"/>
              <w:ind w:left="-4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  <w:p w14:paraId="2856E1C1" w14:textId="77777777" w:rsidR="0085606E" w:rsidRDefault="0085606E" w:rsidP="007D7F4D">
            <w:pPr>
              <w:spacing w:after="0" w:line="240" w:lineRule="auto"/>
              <w:ind w:left="-4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  <w:p w14:paraId="3ED774CD" w14:textId="6F0184F7" w:rsidR="007D7F4D" w:rsidRPr="007D7F4D" w:rsidRDefault="007D7F4D" w:rsidP="007D7F4D">
            <w:pPr>
              <w:spacing w:after="0" w:line="240" w:lineRule="auto"/>
              <w:ind w:left="-4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  <w:t>ЗАТВЕРДЖУЮ</w:t>
            </w:r>
          </w:p>
          <w:p w14:paraId="6AA8AD9E" w14:textId="4DCEE35C" w:rsidR="007D7F4D" w:rsidRPr="007D7F4D" w:rsidRDefault="007D7F4D" w:rsidP="007D7F4D">
            <w:pPr>
              <w:spacing w:after="0" w:line="240" w:lineRule="auto"/>
              <w:ind w:left="-45"/>
              <w:jc w:val="both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 xml:space="preserve">Завідувач кафедри </w:t>
            </w:r>
            <w:r w:rsidR="0085606E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>загальної математики</w:t>
            </w:r>
            <w:r w:rsidRPr="007D7F4D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 xml:space="preserve">, </w:t>
            </w:r>
            <w:r w:rsidR="0085606E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>к.ф.-м.н.</w:t>
            </w:r>
            <w:r w:rsidRPr="007D7F4D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 xml:space="preserve">, </w:t>
            </w:r>
            <w:r w:rsidR="0085606E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>доцент</w:t>
            </w:r>
          </w:p>
          <w:p w14:paraId="64197BBC" w14:textId="77777777" w:rsidR="007D7F4D" w:rsidRPr="007D7F4D" w:rsidRDefault="007D7F4D" w:rsidP="007D7F4D">
            <w:pPr>
              <w:spacing w:after="0" w:line="240" w:lineRule="auto"/>
              <w:ind w:left="-45"/>
              <w:jc w:val="both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7D7F4D" w:rsidRPr="0085606E" w14:paraId="6D792BEB" w14:textId="77777777" w:rsidTr="007D7F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7"/>
          <w:wBefore w:w="6379" w:type="dxa"/>
        </w:trPr>
        <w:tc>
          <w:tcPr>
            <w:tcW w:w="14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42F3A4" w14:textId="77777777" w:rsidR="007D7F4D" w:rsidRPr="007D7F4D" w:rsidRDefault="007D7F4D" w:rsidP="007D7F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lang w:val="uk-UA"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89BF36" w14:textId="5F7405E8" w:rsidR="007D7F4D" w:rsidRPr="007D7F4D" w:rsidRDefault="0085606E" w:rsidP="008560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 xml:space="preserve">Зіновєєв І. </w:t>
            </w:r>
            <w:r w:rsidR="007D7F4D" w:rsidRPr="007D7F4D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>В.</w:t>
            </w:r>
          </w:p>
        </w:tc>
      </w:tr>
      <w:tr w:rsidR="007D7F4D" w:rsidRPr="0085606E" w14:paraId="63B3AC0F" w14:textId="77777777" w:rsidTr="007D7F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7"/>
          <w:wBefore w:w="6379" w:type="dxa"/>
        </w:trPr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96C424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14"/>
                <w:szCs w:val="14"/>
                <w:lang w:val="uk-UA" w:eastAsia="ru-RU"/>
              </w:rPr>
              <w:t>(підпис)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EF76F7" w14:textId="77777777" w:rsidR="007D7F4D" w:rsidRPr="007D7F4D" w:rsidRDefault="007D7F4D" w:rsidP="007D7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  <w:lang w:val="uk-UA" w:eastAsia="ru-RU"/>
              </w:rPr>
            </w:pPr>
          </w:p>
        </w:tc>
      </w:tr>
      <w:tr w:rsidR="007D7F4D" w:rsidRPr="0085606E" w14:paraId="706BFD23" w14:textId="77777777" w:rsidTr="007D7F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7"/>
          <w:wBefore w:w="6379" w:type="dxa"/>
          <w:cantSplit/>
        </w:trPr>
        <w:tc>
          <w:tcPr>
            <w:tcW w:w="32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EDC9C7A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  <w:lang w:val="uk-UA" w:eastAsia="ru-RU"/>
              </w:rPr>
            </w:pPr>
          </w:p>
        </w:tc>
      </w:tr>
      <w:tr w:rsidR="007D7F4D" w:rsidRPr="0085606E" w14:paraId="13B4C87B" w14:textId="77777777" w:rsidTr="007D7F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7"/>
          <w:wBefore w:w="6379" w:type="dxa"/>
        </w:trPr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9DB1BA0" w14:textId="77777777" w:rsidR="007D7F4D" w:rsidRPr="007D7F4D" w:rsidRDefault="007D7F4D" w:rsidP="007D7F4D">
            <w:pPr>
              <w:spacing w:after="0" w:line="240" w:lineRule="auto"/>
              <w:ind w:left="-225"/>
              <w:jc w:val="right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>«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BFC953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099B6D44" w14:textId="77777777" w:rsidR="007D7F4D" w:rsidRPr="007D7F4D" w:rsidRDefault="007D7F4D" w:rsidP="007D7F4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>»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BB83B3" w14:textId="77777777" w:rsidR="007D7F4D" w:rsidRPr="007D7F4D" w:rsidRDefault="007D7F4D" w:rsidP="007D7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B83421" w14:textId="77777777" w:rsidR="007D7F4D" w:rsidRPr="007D7F4D" w:rsidRDefault="007D7F4D" w:rsidP="007D7F4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>2022 р.</w:t>
            </w:r>
          </w:p>
        </w:tc>
      </w:tr>
    </w:tbl>
    <w:p w14:paraId="7A40B9FD" w14:textId="1900CA84" w:rsidR="007D7F4D" w:rsidRDefault="007D7F4D" w:rsidP="007D7F4D">
      <w:pPr>
        <w:pStyle w:val="1"/>
        <w:spacing w:before="0" w:line="240" w:lineRule="auto"/>
        <w:jc w:val="center"/>
        <w:rPr>
          <w:rFonts w:ascii="Times New Roman" w:hAnsi="Times New Roman" w:cs="Times New Roman"/>
          <w:spacing w:val="100"/>
          <w:sz w:val="36"/>
          <w:szCs w:val="20"/>
          <w:lang w:eastAsia="ru-RU"/>
        </w:rPr>
      </w:pPr>
    </w:p>
    <w:p w14:paraId="4E65E49F" w14:textId="77777777" w:rsidR="0085606E" w:rsidRPr="0085606E" w:rsidRDefault="0085606E" w:rsidP="0085606E">
      <w:pPr>
        <w:rPr>
          <w:lang w:val="uk-UA" w:eastAsia="ru-RU"/>
        </w:rPr>
      </w:pPr>
    </w:p>
    <w:p w14:paraId="65973440" w14:textId="734D5EF4" w:rsidR="007D7F4D" w:rsidRPr="007D7F4D" w:rsidRDefault="007D7F4D" w:rsidP="007D7F4D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pacing w:val="100"/>
          <w:sz w:val="36"/>
          <w:szCs w:val="20"/>
          <w:lang w:eastAsia="ru-RU"/>
        </w:rPr>
      </w:pPr>
      <w:bookmarkStart w:id="20" w:name="_Toc121642109"/>
      <w:r w:rsidRPr="007D7F4D">
        <w:rPr>
          <w:rFonts w:ascii="Times New Roman" w:hAnsi="Times New Roman" w:cs="Times New Roman"/>
          <w:b/>
          <w:color w:val="auto"/>
          <w:spacing w:val="100"/>
          <w:sz w:val="36"/>
          <w:szCs w:val="20"/>
          <w:lang w:eastAsia="ru-RU"/>
        </w:rPr>
        <w:t>ЗАВДАННЯ</w:t>
      </w:r>
      <w:bookmarkStart w:id="21" w:name="_Toc88562860"/>
      <w:bookmarkStart w:id="22" w:name="_Toc88562336"/>
      <w:bookmarkEnd w:id="20"/>
    </w:p>
    <w:p w14:paraId="74BC700F" w14:textId="77777777" w:rsidR="007D7F4D" w:rsidRPr="007D7F4D" w:rsidRDefault="007D7F4D" w:rsidP="007D7F4D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pacing w:val="100"/>
          <w:sz w:val="36"/>
          <w:szCs w:val="20"/>
          <w:lang w:eastAsia="ru-RU"/>
        </w:rPr>
      </w:pPr>
      <w:bookmarkStart w:id="23" w:name="_Toc88686020"/>
      <w:bookmarkStart w:id="24" w:name="_Toc88686685"/>
      <w:bookmarkStart w:id="25" w:name="_Toc88686931"/>
      <w:bookmarkStart w:id="26" w:name="_Toc89508301"/>
      <w:bookmarkStart w:id="27" w:name="_Toc121642110"/>
      <w:r w:rsidRPr="007D7F4D">
        <w:rPr>
          <w:rFonts w:ascii="Times New Roman" w:hAnsi="Times New Roman" w:cs="Times New Roman"/>
          <w:b/>
          <w:iCs/>
          <w:caps/>
          <w:color w:val="auto"/>
          <w:lang w:eastAsia="ru-RU"/>
        </w:rPr>
        <w:t>НА КВАЛІФІКАЦІЙНУ РОБОТУ СТУДЕНТОВІ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7C23F677" w14:textId="77777777" w:rsidR="007D7F4D" w:rsidRPr="007D7F4D" w:rsidRDefault="007D7F4D" w:rsidP="007D7F4D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ru-RU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7D7F4D" w:rsidRPr="0085606E" w14:paraId="19A065DD" w14:textId="77777777" w:rsidTr="007D7F4D">
        <w:tc>
          <w:tcPr>
            <w:tcW w:w="9498" w:type="dxa"/>
            <w:tcBorders>
              <w:bottom w:val="single" w:sz="4" w:space="0" w:color="auto"/>
            </w:tcBorders>
          </w:tcPr>
          <w:p w14:paraId="0AB33FB9" w14:textId="225037C8" w:rsidR="007D7F4D" w:rsidRPr="007D7F4D" w:rsidRDefault="0085606E" w:rsidP="0085606E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bookmarkStart w:id="28" w:name="_Toc121642111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Матвієнок Ксенії Іванівні</w:t>
            </w:r>
            <w:bookmarkEnd w:id="28"/>
          </w:p>
        </w:tc>
      </w:tr>
    </w:tbl>
    <w:p w14:paraId="397097F7" w14:textId="77777777" w:rsidR="007D7F4D" w:rsidRPr="007D7F4D" w:rsidRDefault="007D7F4D" w:rsidP="007D7F4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 w:eastAsia="ru-RU"/>
        </w:rPr>
      </w:pPr>
      <w:r w:rsidRPr="007D7F4D">
        <w:rPr>
          <w:rFonts w:ascii="Times New Roman" w:hAnsi="Times New Roman" w:cs="Times New Roman"/>
          <w:sz w:val="16"/>
          <w:szCs w:val="16"/>
          <w:lang w:val="uk-UA" w:eastAsia="ru-RU"/>
        </w:rPr>
        <w:t>(прізвище, ім’я та по-батькові)</w:t>
      </w:r>
    </w:p>
    <w:p w14:paraId="2F82BFEA" w14:textId="77777777" w:rsidR="007D7F4D" w:rsidRPr="007D7F4D" w:rsidRDefault="007D7F4D" w:rsidP="007D7F4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4"/>
        <w:gridCol w:w="81"/>
        <w:gridCol w:w="21"/>
        <w:gridCol w:w="372"/>
        <w:gridCol w:w="258"/>
        <w:gridCol w:w="342"/>
        <w:gridCol w:w="258"/>
        <w:gridCol w:w="336"/>
        <w:gridCol w:w="1572"/>
        <w:gridCol w:w="1661"/>
        <w:gridCol w:w="739"/>
        <w:gridCol w:w="111"/>
        <w:gridCol w:w="741"/>
        <w:gridCol w:w="252"/>
      </w:tblGrid>
      <w:tr w:rsidR="007D7F4D" w:rsidRPr="0085606E" w14:paraId="1F799A53" w14:textId="77777777" w:rsidTr="007D7F4D"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93E09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 Тема роботи (проекту)</w:t>
            </w:r>
          </w:p>
        </w:tc>
        <w:tc>
          <w:tcPr>
            <w:tcW w:w="674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9DCACA" w14:textId="728AB1CD" w:rsidR="007D7F4D" w:rsidRPr="007D7F4D" w:rsidRDefault="0085606E" w:rsidP="00980C36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DB54E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Диференціальна геометрія поверхонь евклідова та </w:t>
            </w:r>
          </w:p>
        </w:tc>
      </w:tr>
      <w:tr w:rsidR="007D7F4D" w:rsidRPr="007D7F4D" w14:paraId="155368BF" w14:textId="77777777" w:rsidTr="007D7F4D">
        <w:trPr>
          <w:cantSplit/>
        </w:trPr>
        <w:tc>
          <w:tcPr>
            <w:tcW w:w="949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222E35" w14:textId="7FD02025" w:rsidR="007D7F4D" w:rsidRPr="0085606E" w:rsidRDefault="0085606E" w:rsidP="0085606E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4E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псевдоевклідова просторів в термінах індикатриси кривини</w:t>
            </w:r>
          </w:p>
        </w:tc>
      </w:tr>
      <w:tr w:rsidR="007D7F4D" w:rsidRPr="007D7F4D" w14:paraId="04373242" w14:textId="77777777" w:rsidTr="007D7F4D">
        <w:trPr>
          <w:cantSplit/>
        </w:trPr>
        <w:tc>
          <w:tcPr>
            <w:tcW w:w="949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E6116C" w14:textId="77777777" w:rsidR="007D7F4D" w:rsidRPr="007D7F4D" w:rsidRDefault="007D7F4D" w:rsidP="007D7F4D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D7F4D" w:rsidRPr="00804D42" w14:paraId="5AF527A1" w14:textId="77777777" w:rsidTr="007D7F4D">
        <w:tc>
          <w:tcPr>
            <w:tcW w:w="28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8FAF2B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керівник роботи (проекту)</w:t>
            </w:r>
          </w:p>
        </w:tc>
        <w:tc>
          <w:tcPr>
            <w:tcW w:w="664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3FF05F" w14:textId="00EEC691" w:rsidR="007D7F4D" w:rsidRPr="007D7F4D" w:rsidRDefault="0085606E" w:rsidP="0085606E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980C36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Гречнєва М.О.</w:t>
            </w:r>
            <w:r w:rsidR="007D7F4D" w:rsidRPr="00980C36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  <w:r w:rsidR="007D7F4D"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к.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ф.-м.н.</w:t>
            </w:r>
          </w:p>
        </w:tc>
      </w:tr>
      <w:tr w:rsidR="007D7F4D" w:rsidRPr="0085606E" w14:paraId="27E3783A" w14:textId="77777777" w:rsidTr="007D7F4D">
        <w:tc>
          <w:tcPr>
            <w:tcW w:w="28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E3165" w14:textId="77777777" w:rsidR="007D7F4D" w:rsidRPr="007D7F4D" w:rsidRDefault="007D7F4D" w:rsidP="007D7F4D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Cs/>
                <w:sz w:val="18"/>
                <w:szCs w:val="18"/>
                <w:lang w:val="uk-UA" w:eastAsia="ru-RU"/>
              </w:rPr>
            </w:pPr>
          </w:p>
        </w:tc>
        <w:tc>
          <w:tcPr>
            <w:tcW w:w="6642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7B9A45D" w14:textId="77777777" w:rsidR="007D7F4D" w:rsidRPr="007D7F4D" w:rsidRDefault="007D7F4D" w:rsidP="007D7F4D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Cs/>
                <w:sz w:val="16"/>
                <w:szCs w:val="16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bCs/>
                <w:sz w:val="16"/>
                <w:szCs w:val="16"/>
                <w:lang w:val="uk-UA" w:eastAsia="ru-RU"/>
              </w:rPr>
              <w:t>(прізвище, ім’я та по-батькові, науковий ступінь, вчене звання)</w:t>
            </w:r>
          </w:p>
        </w:tc>
      </w:tr>
      <w:tr w:rsidR="007D7F4D" w:rsidRPr="0085606E" w14:paraId="6982C66C" w14:textId="77777777" w:rsidTr="007D7F4D">
        <w:trPr>
          <w:cantSplit/>
        </w:trPr>
        <w:tc>
          <w:tcPr>
            <w:tcW w:w="949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880709" w14:textId="77777777" w:rsidR="007D7F4D" w:rsidRPr="007D7F4D" w:rsidRDefault="007D7F4D" w:rsidP="007D7F4D">
            <w:pPr>
              <w:tabs>
                <w:tab w:val="left" w:pos="408"/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7D7F4D" w:rsidRPr="0085606E" w14:paraId="2C483800" w14:textId="77777777" w:rsidTr="007D7F4D">
        <w:trPr>
          <w:gridAfter w:val="2"/>
          <w:wAfter w:w="993" w:type="dxa"/>
          <w:cantSplit/>
        </w:trPr>
        <w:tc>
          <w:tcPr>
            <w:tcW w:w="3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31B7D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затверджені наказом ЗНУ від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266B8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 w:right="-108"/>
              <w:jc w:val="right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«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6B98A7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C2984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52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6187B1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травня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F69DE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2022 року №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AD37F3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514-с</w:t>
            </w:r>
          </w:p>
        </w:tc>
      </w:tr>
      <w:tr w:rsidR="007D7F4D" w:rsidRPr="0085606E" w14:paraId="3267F5D1" w14:textId="77777777" w:rsidTr="007D7F4D">
        <w:trPr>
          <w:cantSplit/>
          <w:trHeight w:val="238"/>
        </w:trPr>
        <w:tc>
          <w:tcPr>
            <w:tcW w:w="949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69991FDB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7D7F4D" w:rsidRPr="007D7F4D" w14:paraId="110997AB" w14:textId="77777777" w:rsidTr="007D7F4D">
        <w:tc>
          <w:tcPr>
            <w:tcW w:w="382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4E23EC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2. Строк подання студентом роботи </w:t>
            </w:r>
          </w:p>
        </w:tc>
        <w:tc>
          <w:tcPr>
            <w:tcW w:w="567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C4FC23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D7F4D" w:rsidRPr="007D7F4D" w14:paraId="4986712C" w14:textId="77777777" w:rsidTr="007D7F4D">
        <w:trPr>
          <w:cantSplit/>
        </w:trPr>
        <w:tc>
          <w:tcPr>
            <w:tcW w:w="949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380C4381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7D7F4D" w:rsidRPr="007D7F4D" w14:paraId="79F0A08E" w14:textId="77777777" w:rsidTr="007D7F4D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07F7F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 Вихідні дані до роботи</w:t>
            </w:r>
          </w:p>
        </w:tc>
        <w:tc>
          <w:tcPr>
            <w:tcW w:w="666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18152A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 Постановка задачі.</w:t>
            </w:r>
          </w:p>
        </w:tc>
      </w:tr>
      <w:tr w:rsidR="007D7F4D" w:rsidRPr="007D7F4D" w14:paraId="4FFA505B" w14:textId="77777777" w:rsidTr="007D7F4D">
        <w:trPr>
          <w:cantSplit/>
        </w:trPr>
        <w:tc>
          <w:tcPr>
            <w:tcW w:w="949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4C5F8C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2835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 Перелік літератури.</w:t>
            </w:r>
          </w:p>
        </w:tc>
      </w:tr>
      <w:tr w:rsidR="007D7F4D" w:rsidRPr="007D7F4D" w14:paraId="2ABB0622" w14:textId="77777777" w:rsidTr="007D7F4D">
        <w:trPr>
          <w:cantSplit/>
        </w:trPr>
        <w:tc>
          <w:tcPr>
            <w:tcW w:w="949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E98C5F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3852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D7F4D" w:rsidRPr="007D7F4D" w14:paraId="334C7AAD" w14:textId="77777777" w:rsidTr="007D7F4D">
        <w:trPr>
          <w:cantSplit/>
        </w:trPr>
        <w:tc>
          <w:tcPr>
            <w:tcW w:w="949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63E71639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7D7F4D" w:rsidRPr="007D7F4D" w14:paraId="7309699F" w14:textId="77777777" w:rsidTr="007D7F4D">
        <w:tc>
          <w:tcPr>
            <w:tcW w:w="924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AFCE4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4. Зміст розрахунково-пояснювальної записки (перелік питань, які потрібно розробити)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47996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D7F4D" w:rsidRPr="007D7F4D" w14:paraId="0B3FE84F" w14:textId="77777777" w:rsidTr="007D7F4D">
        <w:trPr>
          <w:cantSplit/>
          <w:trHeight w:val="259"/>
        </w:trPr>
        <w:tc>
          <w:tcPr>
            <w:tcW w:w="949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4B25FBF6" w14:textId="77777777" w:rsidR="007D7F4D" w:rsidRPr="007D7F4D" w:rsidRDefault="007D7F4D" w:rsidP="007D7F4D">
            <w:pPr>
              <w:pStyle w:val="af3"/>
              <w:numPr>
                <w:ilvl w:val="0"/>
                <w:numId w:val="29"/>
              </w:numPr>
              <w:tabs>
                <w:tab w:val="left" w:pos="5220"/>
              </w:tabs>
              <w:spacing w:after="0"/>
              <w:jc w:val="both"/>
              <w:rPr>
                <w:lang w:val="uk-UA"/>
              </w:rPr>
            </w:pPr>
            <w:r w:rsidRPr="007D7F4D">
              <w:rPr>
                <w:lang w:val="uk-UA"/>
              </w:rPr>
              <w:t>Постановка задачі.</w:t>
            </w:r>
          </w:p>
        </w:tc>
      </w:tr>
      <w:tr w:rsidR="007D7F4D" w:rsidRPr="007D7F4D" w14:paraId="3234026D" w14:textId="77777777" w:rsidTr="007D7F4D">
        <w:trPr>
          <w:cantSplit/>
        </w:trPr>
        <w:tc>
          <w:tcPr>
            <w:tcW w:w="949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BFCD4E" w14:textId="77777777" w:rsidR="007D7F4D" w:rsidRPr="007D7F4D" w:rsidRDefault="007D7F4D" w:rsidP="007D7F4D">
            <w:pPr>
              <w:pStyle w:val="af3"/>
              <w:numPr>
                <w:ilvl w:val="0"/>
                <w:numId w:val="29"/>
              </w:numPr>
              <w:tabs>
                <w:tab w:val="left" w:pos="5220"/>
              </w:tabs>
              <w:spacing w:after="0"/>
              <w:jc w:val="both"/>
              <w:rPr>
                <w:lang w:val="uk-UA"/>
              </w:rPr>
            </w:pPr>
            <w:r w:rsidRPr="007D7F4D">
              <w:rPr>
                <w:lang w:val="uk-UA"/>
              </w:rPr>
              <w:t>Основні теоретичні відомості.</w:t>
            </w:r>
          </w:p>
        </w:tc>
      </w:tr>
      <w:tr w:rsidR="007D7F4D" w:rsidRPr="007D7F4D" w14:paraId="17D6214D" w14:textId="77777777" w:rsidTr="007D7F4D">
        <w:trPr>
          <w:cantSplit/>
        </w:trPr>
        <w:tc>
          <w:tcPr>
            <w:tcW w:w="949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4DE851" w14:textId="00E86C86" w:rsidR="007D7F4D" w:rsidRPr="007D7F4D" w:rsidRDefault="0085606E" w:rsidP="007D7F4D">
            <w:pPr>
              <w:pStyle w:val="af3"/>
              <w:numPr>
                <w:ilvl w:val="0"/>
                <w:numId w:val="29"/>
              </w:numPr>
              <w:tabs>
                <w:tab w:val="left" w:pos="5220"/>
              </w:tabs>
              <w:spacing w:after="0"/>
              <w:jc w:val="both"/>
              <w:rPr>
                <w:lang w:val="uk-UA"/>
              </w:rPr>
            </w:pPr>
            <w:r w:rsidRPr="00DB54EC">
              <w:rPr>
                <w:color w:val="000000"/>
                <w:lang w:val="uk-UA"/>
              </w:rPr>
              <w:t xml:space="preserve">Дослідження </w:t>
            </w:r>
            <w:r>
              <w:rPr>
                <w:color w:val="000000"/>
                <w:lang w:val="uk-UA"/>
              </w:rPr>
              <w:t xml:space="preserve">індикатриси кривини </w:t>
            </w:r>
            <w:r w:rsidRPr="00DB54EC">
              <w:rPr>
                <w:color w:val="000000"/>
                <w:lang w:val="uk-UA"/>
              </w:rPr>
              <w:t>поверхонь</w:t>
            </w:r>
            <w:r>
              <w:rPr>
                <w:color w:val="000000"/>
                <w:lang w:val="uk-UA"/>
              </w:rPr>
              <w:t>.</w:t>
            </w:r>
          </w:p>
        </w:tc>
      </w:tr>
      <w:tr w:rsidR="007D7F4D" w:rsidRPr="007D7F4D" w14:paraId="7BE997BE" w14:textId="77777777" w:rsidTr="007D7F4D">
        <w:trPr>
          <w:cantSplit/>
        </w:trPr>
        <w:tc>
          <w:tcPr>
            <w:tcW w:w="949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C85174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756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D7F4D" w:rsidRPr="007D7F4D" w14:paraId="621291DD" w14:textId="77777777" w:rsidTr="007D7F4D">
        <w:trPr>
          <w:cantSplit/>
        </w:trPr>
        <w:tc>
          <w:tcPr>
            <w:tcW w:w="839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B6F549A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5. Перелік графічного матеріалу (з точним зазначенням обов’язкових креслень)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0D6619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D7F4D" w:rsidRPr="007D7F4D" w14:paraId="367F9CE5" w14:textId="77777777" w:rsidTr="007D7F4D">
        <w:trPr>
          <w:cantSplit/>
        </w:trPr>
        <w:tc>
          <w:tcPr>
            <w:tcW w:w="949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72C1BE" w14:textId="77777777" w:rsidR="007D7F4D" w:rsidRPr="007D7F4D" w:rsidRDefault="007D7F4D" w:rsidP="007D7F4D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0"/>
                <w:lang w:val="uk-UA" w:eastAsia="ru-RU"/>
              </w:rPr>
            </w:pPr>
            <w:r w:rsidRPr="007D7F4D">
              <w:rPr>
                <w:rFonts w:ascii="Times New Roman" w:hAnsi="Times New Roman" w:cs="Times New Roman"/>
                <w:sz w:val="26"/>
                <w:szCs w:val="20"/>
                <w:lang w:val="uk-UA" w:eastAsia="ru-RU"/>
              </w:rPr>
              <w:t>презентація</w:t>
            </w:r>
          </w:p>
        </w:tc>
      </w:tr>
    </w:tbl>
    <w:p w14:paraId="58B2D53B" w14:textId="77777777" w:rsidR="007D7F4D" w:rsidRPr="007D7F4D" w:rsidRDefault="007D7F4D" w:rsidP="007D7F4D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  <w:sectPr w:rsidR="007D7F4D" w:rsidRPr="007D7F4D" w:rsidSect="007D7F4D">
          <w:pgSz w:w="11910" w:h="16840"/>
          <w:pgMar w:top="1134" w:right="851" w:bottom="1134" w:left="1418" w:header="720" w:footer="720" w:gutter="0"/>
          <w:cols w:space="708"/>
          <w:docGrid w:linePitch="360"/>
        </w:sectPr>
      </w:pPr>
    </w:p>
    <w:p w14:paraId="55B464C8" w14:textId="6F3D97DC" w:rsidR="0085606E" w:rsidRDefault="0085606E" w:rsidP="0085606E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lastRenderedPageBreak/>
        <w:t>6</w:t>
      </w:r>
      <w:r w:rsidRPr="0085606E">
        <w:rPr>
          <w:rFonts w:ascii="Times New Roman" w:hAnsi="Times New Roman" w:cs="Times New Roman"/>
          <w:sz w:val="24"/>
          <w:szCs w:val="24"/>
          <w:lang w:val="uk-UA" w:eastAsia="ru-RU"/>
        </w:rPr>
        <w:t>. Консультанти розділів роботи</w:t>
      </w:r>
    </w:p>
    <w:p w14:paraId="28F7D54D" w14:textId="77777777" w:rsidR="00980C36" w:rsidRPr="0085606E" w:rsidRDefault="00980C36" w:rsidP="0085606E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3060"/>
        <w:gridCol w:w="2569"/>
        <w:gridCol w:w="2471"/>
      </w:tblGrid>
      <w:tr w:rsidR="0085606E" w:rsidRPr="0085606E" w14:paraId="255978F8" w14:textId="77777777" w:rsidTr="00A645D4">
        <w:trPr>
          <w:cantSplit/>
          <w:trHeight w:val="141"/>
        </w:trPr>
        <w:tc>
          <w:tcPr>
            <w:tcW w:w="1440" w:type="dxa"/>
            <w:vMerge w:val="restart"/>
            <w:vAlign w:val="center"/>
          </w:tcPr>
          <w:p w14:paraId="048B2E38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  <w:t>Розділ</w:t>
            </w:r>
          </w:p>
        </w:tc>
        <w:tc>
          <w:tcPr>
            <w:tcW w:w="3060" w:type="dxa"/>
            <w:vMerge w:val="restart"/>
            <w:vAlign w:val="center"/>
          </w:tcPr>
          <w:p w14:paraId="6A78BA7C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  <w:t>Прізвище, ініціали та посада консультанта</w:t>
            </w:r>
          </w:p>
        </w:tc>
        <w:tc>
          <w:tcPr>
            <w:tcW w:w="5040" w:type="dxa"/>
            <w:gridSpan w:val="2"/>
            <w:vAlign w:val="center"/>
          </w:tcPr>
          <w:p w14:paraId="34972454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  <w:t>Підпис, дата</w:t>
            </w:r>
          </w:p>
        </w:tc>
      </w:tr>
      <w:tr w:rsidR="0085606E" w:rsidRPr="0085606E" w14:paraId="30D7015D" w14:textId="77777777" w:rsidTr="00A645D4">
        <w:trPr>
          <w:cantSplit/>
          <w:trHeight w:val="140"/>
        </w:trPr>
        <w:tc>
          <w:tcPr>
            <w:tcW w:w="1440" w:type="dxa"/>
            <w:vMerge/>
          </w:tcPr>
          <w:p w14:paraId="74827C63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</w:tc>
        <w:tc>
          <w:tcPr>
            <w:tcW w:w="3060" w:type="dxa"/>
            <w:vMerge/>
          </w:tcPr>
          <w:p w14:paraId="4CEAC7F1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</w:tc>
        <w:tc>
          <w:tcPr>
            <w:tcW w:w="2569" w:type="dxa"/>
            <w:vAlign w:val="center"/>
          </w:tcPr>
          <w:p w14:paraId="66054AA1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  <w:t>завдання видав</w:t>
            </w:r>
          </w:p>
        </w:tc>
        <w:tc>
          <w:tcPr>
            <w:tcW w:w="2471" w:type="dxa"/>
            <w:vAlign w:val="center"/>
          </w:tcPr>
          <w:p w14:paraId="740CF9C5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  <w:t>завдання прийняв</w:t>
            </w:r>
          </w:p>
        </w:tc>
      </w:tr>
      <w:tr w:rsidR="0085606E" w:rsidRPr="0085606E" w14:paraId="5538A085" w14:textId="77777777" w:rsidTr="00A645D4">
        <w:trPr>
          <w:cantSplit/>
          <w:trHeight w:val="260"/>
        </w:trPr>
        <w:tc>
          <w:tcPr>
            <w:tcW w:w="1440" w:type="dxa"/>
          </w:tcPr>
          <w:p w14:paraId="1E1C8BF7" w14:textId="77777777" w:rsidR="0085606E" w:rsidRDefault="0085606E" w:rsidP="008560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435C1DEF" w14:textId="08040ABC" w:rsidR="0085606E" w:rsidRPr="0085606E" w:rsidRDefault="0085606E" w:rsidP="008560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060" w:type="dxa"/>
          </w:tcPr>
          <w:p w14:paraId="3FF528CD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69" w:type="dxa"/>
            <w:vAlign w:val="center"/>
          </w:tcPr>
          <w:p w14:paraId="3B2B052F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71" w:type="dxa"/>
            <w:vAlign w:val="center"/>
          </w:tcPr>
          <w:p w14:paraId="7C72A533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2D8414AD" w14:textId="77777777" w:rsidTr="00A645D4">
        <w:trPr>
          <w:cantSplit/>
          <w:trHeight w:val="140"/>
        </w:trPr>
        <w:tc>
          <w:tcPr>
            <w:tcW w:w="1440" w:type="dxa"/>
          </w:tcPr>
          <w:p w14:paraId="5AB58CF8" w14:textId="77777777" w:rsid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7872E60E" w14:textId="65FA9F13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060" w:type="dxa"/>
          </w:tcPr>
          <w:p w14:paraId="6AF09BD2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69" w:type="dxa"/>
            <w:vAlign w:val="center"/>
          </w:tcPr>
          <w:p w14:paraId="2B96C77E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71" w:type="dxa"/>
            <w:vAlign w:val="center"/>
          </w:tcPr>
          <w:p w14:paraId="526FFE85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5CF32CE5" w14:textId="77777777" w:rsidTr="00A645D4">
        <w:trPr>
          <w:cantSplit/>
          <w:trHeight w:val="140"/>
        </w:trPr>
        <w:tc>
          <w:tcPr>
            <w:tcW w:w="1440" w:type="dxa"/>
          </w:tcPr>
          <w:p w14:paraId="43134AB5" w14:textId="77777777" w:rsid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3F19FAF4" w14:textId="7E0FE6B9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060" w:type="dxa"/>
          </w:tcPr>
          <w:p w14:paraId="62BD2EC4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69" w:type="dxa"/>
            <w:vAlign w:val="center"/>
          </w:tcPr>
          <w:p w14:paraId="0EB80407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71" w:type="dxa"/>
            <w:vAlign w:val="center"/>
          </w:tcPr>
          <w:p w14:paraId="447F2675" w14:textId="77777777" w:rsidR="0085606E" w:rsidRPr="0085606E" w:rsidRDefault="0085606E" w:rsidP="00856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780E3796" w14:textId="77777777" w:rsidR="0085606E" w:rsidRPr="0085606E" w:rsidRDefault="0085606E" w:rsidP="0085606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5817"/>
      </w:tblGrid>
      <w:tr w:rsidR="0085606E" w:rsidRPr="0085606E" w14:paraId="216E5B71" w14:textId="77777777" w:rsidTr="00A645D4">
        <w:trPr>
          <w:cantSplit/>
        </w:trPr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14:paraId="547772FF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7. Дата видачі завдання</w:t>
            </w:r>
          </w:p>
        </w:tc>
        <w:tc>
          <w:tcPr>
            <w:tcW w:w="5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838412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11.05.2022</w:t>
            </w:r>
          </w:p>
        </w:tc>
      </w:tr>
    </w:tbl>
    <w:p w14:paraId="21B6BAAC" w14:textId="77777777" w:rsidR="0085606E" w:rsidRPr="0085606E" w:rsidRDefault="0085606E" w:rsidP="0085606E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ru-RU"/>
        </w:rPr>
      </w:pPr>
    </w:p>
    <w:p w14:paraId="7A2409EF" w14:textId="77777777" w:rsidR="0085606E" w:rsidRPr="0085606E" w:rsidRDefault="0085606E" w:rsidP="0085606E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ru-RU"/>
        </w:rPr>
      </w:pPr>
    </w:p>
    <w:p w14:paraId="539E1188" w14:textId="77777777" w:rsidR="0085606E" w:rsidRPr="0085606E" w:rsidRDefault="0085606E" w:rsidP="0085606E">
      <w:pPr>
        <w:keepNext/>
        <w:tabs>
          <w:tab w:val="left" w:pos="5220"/>
        </w:tabs>
        <w:spacing w:after="0" w:line="240" w:lineRule="auto"/>
        <w:jc w:val="center"/>
        <w:outlineLvl w:val="2"/>
        <w:rPr>
          <w:rFonts w:ascii="Times New Roman" w:hAnsi="Times New Roman" w:cs="Times New Roman"/>
          <w:b/>
          <w:spacing w:val="60"/>
          <w:sz w:val="28"/>
          <w:szCs w:val="20"/>
          <w:lang w:val="uk-UA" w:eastAsia="ru-RU"/>
        </w:rPr>
      </w:pPr>
      <w:bookmarkStart w:id="29" w:name="_Toc88562338"/>
      <w:bookmarkStart w:id="30" w:name="_Toc88562862"/>
      <w:bookmarkStart w:id="31" w:name="_Toc88686022"/>
      <w:bookmarkStart w:id="32" w:name="_Toc89499456"/>
      <w:bookmarkStart w:id="33" w:name="_Toc88686687"/>
      <w:bookmarkStart w:id="34" w:name="_Toc88686933"/>
      <w:bookmarkStart w:id="35" w:name="_Toc89508303"/>
      <w:bookmarkStart w:id="36" w:name="_Toc121312980"/>
      <w:bookmarkStart w:id="37" w:name="_Toc121313316"/>
      <w:bookmarkStart w:id="38" w:name="_Toc121642112"/>
      <w:r w:rsidRPr="0085606E">
        <w:rPr>
          <w:rFonts w:ascii="Times New Roman" w:hAnsi="Times New Roman" w:cs="Times New Roman"/>
          <w:b/>
          <w:spacing w:val="60"/>
          <w:sz w:val="28"/>
          <w:szCs w:val="20"/>
          <w:lang w:val="uk-UA" w:eastAsia="ru-RU"/>
        </w:rPr>
        <w:t>КАЛЕНДАРНИЙ ПЛАН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tbl>
      <w:tblPr>
        <w:tblW w:w="9540" w:type="dxa"/>
        <w:tblInd w:w="108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680"/>
        <w:gridCol w:w="2520"/>
        <w:gridCol w:w="1620"/>
      </w:tblGrid>
      <w:tr w:rsidR="0085606E" w:rsidRPr="0085606E" w14:paraId="09DE5A20" w14:textId="77777777" w:rsidTr="00A645D4">
        <w:trPr>
          <w:trHeight w:val="939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13640C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  <w:t>№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6CF211CC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  <w:t>Назва етапів кваліфікаційної роботи магістра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1DA1BF9D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  <w:t>Строк виконання етапів роботи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40B14A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b/>
                <w:sz w:val="20"/>
                <w:szCs w:val="20"/>
                <w:lang w:val="uk-UA" w:eastAsia="ru-RU"/>
              </w:rPr>
              <w:t>Примітка</w:t>
            </w:r>
          </w:p>
        </w:tc>
      </w:tr>
      <w:tr w:rsidR="0085606E" w:rsidRPr="0085606E" w14:paraId="519202D1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3422DE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152A5CB1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Розробка плану роботи.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1532B511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06.05.2022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58FA95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4B3DFC0B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82D9D9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5BEC5670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14BCE327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D630831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7C5FC5A8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FB0D56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713B5FD3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Збір вихідних даних.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0DD81BB7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01.09.2022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ABEAE9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24B3E21F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12EB625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780E6382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5B0C69A9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3E724F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3A971237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F67330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40ADCD8E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Обробка літературних джерел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66B3A79C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5.10.2022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320283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799A5DCF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A28B6A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06CB4DA2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406DF773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BAC813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52B68645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0DD765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4.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580D07A5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Розробка першого та другого розділу.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06EB2980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18.10.2022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A3BDD7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537B03D1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49E281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108335C0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14B1B3C9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4ADFDE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0DF469B6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14E3D4C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5.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219262B4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Розробка третього розділу.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07E161EB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05.11.2022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7635A2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4432DB60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4882748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2657EFE4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169AC5B0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9EABD5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4548CFA6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16D946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6.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7D9A45BE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Оформлення та нормоконтроль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227278D8" w14:textId="25106068" w:rsidR="0085606E" w:rsidRPr="0085606E" w:rsidRDefault="001F7FCF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07.12.2022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92C2D3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61DD744E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14:paraId="1552F996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80" w:type="dxa"/>
            <w:vAlign w:val="center"/>
          </w:tcPr>
          <w:p w14:paraId="2B3DA0A6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кваліфікаційної роботи магістра.</w:t>
            </w:r>
          </w:p>
        </w:tc>
        <w:tc>
          <w:tcPr>
            <w:tcW w:w="2520" w:type="dxa"/>
            <w:vAlign w:val="center"/>
          </w:tcPr>
          <w:p w14:paraId="7648B9C6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5F0BC6FB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6F143478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14:paraId="07C3CE79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80" w:type="dxa"/>
            <w:vAlign w:val="center"/>
          </w:tcPr>
          <w:p w14:paraId="7DD4AE47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20" w:type="dxa"/>
            <w:vAlign w:val="center"/>
          </w:tcPr>
          <w:p w14:paraId="632ECE14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15A4D1E0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5606E" w:rsidRPr="0085606E" w14:paraId="1B66F384" w14:textId="77777777" w:rsidTr="00A645D4">
        <w:trPr>
          <w:trHeight w:val="397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2DE556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7.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7CC41D48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Захист кваліфікаційної роботи магістра.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0AA45BE7" w14:textId="289D29AF" w:rsidR="0085606E" w:rsidRPr="0085606E" w:rsidRDefault="001F7FCF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14.12.2022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66736D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5798DD67" w14:textId="77777777" w:rsidR="0085606E" w:rsidRPr="0085606E" w:rsidRDefault="0085606E" w:rsidP="0085606E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uk-UA" w:eastAsia="ru-RU"/>
        </w:rPr>
      </w:pPr>
    </w:p>
    <w:p w14:paraId="1E729914" w14:textId="77777777" w:rsidR="0085606E" w:rsidRPr="0085606E" w:rsidRDefault="0085606E" w:rsidP="0085606E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en-US" w:eastAsia="ru-RU"/>
        </w:rPr>
      </w:pPr>
    </w:p>
    <w:p w14:paraId="2D6753E2" w14:textId="77777777" w:rsidR="0085606E" w:rsidRPr="0085606E" w:rsidRDefault="0085606E" w:rsidP="0085606E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en-US" w:eastAsia="ru-RU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2070"/>
        <w:gridCol w:w="588"/>
        <w:gridCol w:w="3486"/>
      </w:tblGrid>
      <w:tr w:rsidR="0085606E" w:rsidRPr="0085606E" w14:paraId="7EC9A8A2" w14:textId="77777777" w:rsidTr="00A645D4">
        <w:tc>
          <w:tcPr>
            <w:tcW w:w="2127" w:type="dxa"/>
          </w:tcPr>
          <w:p w14:paraId="7009C0BE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Студент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41342957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8" w:type="dxa"/>
          </w:tcPr>
          <w:p w14:paraId="0922D33D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86" w:type="dxa"/>
            <w:tcBorders>
              <w:bottom w:val="single" w:sz="4" w:space="0" w:color="auto"/>
            </w:tcBorders>
          </w:tcPr>
          <w:p w14:paraId="180E7C77" w14:textId="4BF304BF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ind w:left="774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К.І. Матвієнок</w:t>
            </w: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85606E" w:rsidRPr="0085606E" w14:paraId="097711B0" w14:textId="77777777" w:rsidTr="00A645D4">
        <w:tc>
          <w:tcPr>
            <w:tcW w:w="2127" w:type="dxa"/>
          </w:tcPr>
          <w:p w14:paraId="19575307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070" w:type="dxa"/>
          </w:tcPr>
          <w:p w14:paraId="4618F6E7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  <w:t>(підпис)</w:t>
            </w:r>
          </w:p>
        </w:tc>
        <w:tc>
          <w:tcPr>
            <w:tcW w:w="588" w:type="dxa"/>
          </w:tcPr>
          <w:p w14:paraId="46C4E112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3486" w:type="dxa"/>
          </w:tcPr>
          <w:p w14:paraId="09FB51A0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  <w:t>(ініціали та прізвище)</w:t>
            </w:r>
          </w:p>
        </w:tc>
      </w:tr>
      <w:tr w:rsidR="0085606E" w:rsidRPr="0085606E" w14:paraId="4B26E8CC" w14:textId="77777777" w:rsidTr="00A645D4">
        <w:trPr>
          <w:cantSplit/>
        </w:trPr>
        <w:tc>
          <w:tcPr>
            <w:tcW w:w="8271" w:type="dxa"/>
            <w:gridSpan w:val="4"/>
          </w:tcPr>
          <w:p w14:paraId="37EE4702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12"/>
                <w:szCs w:val="20"/>
                <w:lang w:val="uk-UA" w:eastAsia="ru-RU"/>
              </w:rPr>
            </w:pPr>
          </w:p>
        </w:tc>
      </w:tr>
      <w:tr w:rsidR="0085606E" w:rsidRPr="0085606E" w14:paraId="74A18030" w14:textId="77777777" w:rsidTr="00A645D4">
        <w:tc>
          <w:tcPr>
            <w:tcW w:w="2127" w:type="dxa"/>
          </w:tcPr>
          <w:p w14:paraId="2EBDC87B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Керівник роботи 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41C0DF84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8" w:type="dxa"/>
          </w:tcPr>
          <w:p w14:paraId="1F4B93B6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86" w:type="dxa"/>
            <w:tcBorders>
              <w:bottom w:val="single" w:sz="4" w:space="0" w:color="auto"/>
            </w:tcBorders>
          </w:tcPr>
          <w:p w14:paraId="316E6EE8" w14:textId="05FC9DCB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ind w:left="774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М.О. Гречнєва</w:t>
            </w: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85606E" w:rsidRPr="0085606E" w14:paraId="3FCFBEA2" w14:textId="77777777" w:rsidTr="00A645D4">
        <w:tc>
          <w:tcPr>
            <w:tcW w:w="2127" w:type="dxa"/>
          </w:tcPr>
          <w:p w14:paraId="72BF9D55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070" w:type="dxa"/>
          </w:tcPr>
          <w:p w14:paraId="3C03B54C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  <w:t>(підпис)</w:t>
            </w:r>
          </w:p>
        </w:tc>
        <w:tc>
          <w:tcPr>
            <w:tcW w:w="588" w:type="dxa"/>
          </w:tcPr>
          <w:p w14:paraId="754F0257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3486" w:type="dxa"/>
          </w:tcPr>
          <w:p w14:paraId="7319CCB9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  <w:t>(ініціали та прізвище)</w:t>
            </w:r>
          </w:p>
        </w:tc>
      </w:tr>
    </w:tbl>
    <w:p w14:paraId="1FD11635" w14:textId="77777777" w:rsidR="0085606E" w:rsidRPr="0085606E" w:rsidRDefault="0085606E" w:rsidP="0085606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uk-UA" w:eastAsia="ru-RU"/>
        </w:rPr>
      </w:pPr>
    </w:p>
    <w:p w14:paraId="334DC26D" w14:textId="77777777" w:rsidR="0085606E" w:rsidRPr="0085606E" w:rsidRDefault="0085606E" w:rsidP="0085606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uk-UA" w:eastAsia="ru-RU"/>
        </w:rPr>
      </w:pPr>
    </w:p>
    <w:p w14:paraId="49289AE6" w14:textId="77777777" w:rsidR="0085606E" w:rsidRPr="0085606E" w:rsidRDefault="0085606E" w:rsidP="0085606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uk-UA" w:eastAsia="ru-RU"/>
        </w:rPr>
      </w:pPr>
      <w:bookmarkStart w:id="39" w:name="_GoBack"/>
      <w:bookmarkEnd w:id="39"/>
    </w:p>
    <w:p w14:paraId="35CB5873" w14:textId="77777777" w:rsidR="0085606E" w:rsidRPr="0085606E" w:rsidRDefault="0085606E" w:rsidP="0085606E">
      <w:pPr>
        <w:tabs>
          <w:tab w:val="left" w:pos="52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 w:rsidRPr="0085606E">
        <w:rPr>
          <w:rFonts w:ascii="Times New Roman" w:hAnsi="Times New Roman" w:cs="Times New Roman"/>
          <w:b/>
          <w:sz w:val="24"/>
          <w:szCs w:val="24"/>
          <w:lang w:val="uk-UA" w:eastAsia="ru-RU"/>
        </w:rPr>
        <w:t>Нормоконтроль пройдено</w:t>
      </w:r>
    </w:p>
    <w:p w14:paraId="550D0706" w14:textId="77777777" w:rsidR="0085606E" w:rsidRPr="0085606E" w:rsidRDefault="0085606E" w:rsidP="0085606E">
      <w:pPr>
        <w:tabs>
          <w:tab w:val="left" w:pos="52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8"/>
        <w:gridCol w:w="1127"/>
        <w:gridCol w:w="2070"/>
        <w:gridCol w:w="588"/>
        <w:gridCol w:w="3486"/>
      </w:tblGrid>
      <w:tr w:rsidR="0085606E" w:rsidRPr="0085606E" w14:paraId="1AF50268" w14:textId="77777777" w:rsidTr="00A645D4">
        <w:tc>
          <w:tcPr>
            <w:tcW w:w="1985" w:type="dxa"/>
            <w:gridSpan w:val="2"/>
          </w:tcPr>
          <w:p w14:paraId="6FD34373" w14:textId="77777777" w:rsidR="0085606E" w:rsidRPr="0085606E" w:rsidRDefault="0085606E" w:rsidP="001F7FCF">
            <w:pPr>
              <w:tabs>
                <w:tab w:val="left" w:pos="5220"/>
              </w:tabs>
              <w:spacing w:after="0" w:line="240" w:lineRule="auto"/>
              <w:ind w:left="-220" w:firstLine="142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Нормоконтролер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16CF7D8E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8" w:type="dxa"/>
          </w:tcPr>
          <w:p w14:paraId="31105DEB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86" w:type="dxa"/>
            <w:tcBorders>
              <w:bottom w:val="single" w:sz="4" w:space="0" w:color="auto"/>
            </w:tcBorders>
          </w:tcPr>
          <w:p w14:paraId="5BEFD616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ind w:left="774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О.Г. Спиця</w:t>
            </w:r>
          </w:p>
        </w:tc>
      </w:tr>
      <w:tr w:rsidR="0085606E" w:rsidRPr="0085606E" w14:paraId="7C23EF05" w14:textId="77777777" w:rsidTr="00A645D4">
        <w:trPr>
          <w:gridBefore w:val="1"/>
          <w:wBefore w:w="858" w:type="dxa"/>
        </w:trPr>
        <w:tc>
          <w:tcPr>
            <w:tcW w:w="1127" w:type="dxa"/>
          </w:tcPr>
          <w:p w14:paraId="4469FF49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070" w:type="dxa"/>
          </w:tcPr>
          <w:p w14:paraId="31737381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  <w:t>(підпис)</w:t>
            </w:r>
          </w:p>
        </w:tc>
        <w:tc>
          <w:tcPr>
            <w:tcW w:w="588" w:type="dxa"/>
          </w:tcPr>
          <w:p w14:paraId="3522E97D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3486" w:type="dxa"/>
          </w:tcPr>
          <w:p w14:paraId="17644125" w14:textId="77777777" w:rsidR="0085606E" w:rsidRPr="0085606E" w:rsidRDefault="0085606E" w:rsidP="0085606E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</w:pPr>
            <w:r w:rsidRPr="0085606E">
              <w:rPr>
                <w:rFonts w:ascii="Times New Roman" w:hAnsi="Times New Roman" w:cs="Times New Roman"/>
                <w:sz w:val="16"/>
                <w:szCs w:val="16"/>
                <w:lang w:val="uk-UA" w:eastAsia="ru-RU"/>
              </w:rPr>
              <w:t>(ініціали та прізвище)</w:t>
            </w:r>
          </w:p>
        </w:tc>
      </w:tr>
    </w:tbl>
    <w:p w14:paraId="1AF618B0" w14:textId="1E8CCC91" w:rsidR="0012007F" w:rsidRDefault="0012007F" w:rsidP="0012007F">
      <w:pPr>
        <w:pStyle w:val="1"/>
        <w:spacing w:before="74"/>
        <w:ind w:right="2"/>
        <w:jc w:val="center"/>
      </w:pPr>
      <w:r>
        <w:br w:type="page"/>
      </w:r>
    </w:p>
    <w:p w14:paraId="1DAE6944" w14:textId="77777777" w:rsidR="005866FD" w:rsidRPr="007C1DB1" w:rsidRDefault="005866FD" w:rsidP="005866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14:paraId="47091C96" w14:textId="77777777" w:rsidR="005866FD" w:rsidRPr="007C1DB1" w:rsidRDefault="005866FD" w:rsidP="005866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id w:val="774374866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lang w:eastAsia="en-US"/>
        </w:rPr>
      </w:sdtEndPr>
      <w:sdtContent>
        <w:p w14:paraId="439A79E3" w14:textId="77777777" w:rsidR="005866FD" w:rsidRPr="007C1DB1" w:rsidRDefault="005866FD" w:rsidP="005866FD">
          <w:pPr>
            <w:pStyle w:val="af2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1842D9AD" w14:textId="77777777" w:rsidR="005866FD" w:rsidRPr="004E3CD1" w:rsidRDefault="005866FD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/>
            </w:rPr>
          </w:pPr>
          <w:r w:rsidRPr="007C1DB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C1DB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C1DB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8773234" w:history="1">
            <w:r w:rsidRPr="004E3CD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 А В Д А Н Н Я</w:t>
            </w:r>
            <w:r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_Toc88773234 \h </w:instrText>
            </w:r>
            <w:r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A57E04" w14:textId="0F2E6640" w:rsidR="005866FD" w:rsidRPr="004E3CD1" w:rsidRDefault="00394899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/>
            </w:rPr>
          </w:pPr>
          <w:hyperlink w:anchor="_Toc88773235" w:history="1">
            <w:r w:rsidR="005866FD" w:rsidRPr="004E3CD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РЕФЕРАТ</w: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86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02E033D4" w14:textId="66245E09" w:rsidR="005866FD" w:rsidRPr="004E3CD1" w:rsidRDefault="00394899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/>
            </w:rPr>
          </w:pPr>
          <w:hyperlink w:anchor="_Toc88773236" w:history="1">
            <w:r w:rsidR="005866FD" w:rsidRPr="004E3CD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SUMMARY</w: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86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14:paraId="6E30ED5B" w14:textId="77777777" w:rsidR="005866FD" w:rsidRPr="004E3CD1" w:rsidRDefault="00394899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/>
            </w:rPr>
          </w:pPr>
          <w:hyperlink w:anchor="_Toc88773237" w:history="1">
            <w:r w:rsidR="005866FD" w:rsidRPr="004E3CD1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ВСТУП</w: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_Toc88773237 \h </w:instrTex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0EB5BE" w14:textId="77777777" w:rsidR="005866FD" w:rsidRPr="004E3CD1" w:rsidRDefault="00394899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/>
            </w:rPr>
          </w:pPr>
          <w:hyperlink w:anchor="_Toc88773238" w:history="1">
            <w:r w:rsidR="005866FD" w:rsidRPr="004E3CD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РОЗДІЛ 1 ЕВКЛІДОВИЙ ТА ПСЕВДОЕВКЛІДОВИЙ ПРОСТОРИ</w: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866FD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10</w:t>
            </w:r>
          </w:hyperlink>
        </w:p>
        <w:p w14:paraId="5D5F2A57" w14:textId="77777777" w:rsidR="005866FD" w:rsidRPr="004E3CD1" w:rsidRDefault="00394899" w:rsidP="005866FD">
          <w:pPr>
            <w:tabs>
              <w:tab w:val="left" w:pos="567"/>
            </w:tabs>
            <w:spacing w:after="0" w:line="360" w:lineRule="auto"/>
            <w:rPr>
              <w:rFonts w:ascii="Times New Roman" w:hAnsi="Times New Roman" w:cs="Times New Roman"/>
              <w:b/>
              <w:sz w:val="28"/>
              <w:szCs w:val="28"/>
              <w:lang w:val="uk-UA"/>
            </w:rPr>
          </w:pPr>
          <w:hyperlink w:anchor="_Toc88773239" w:history="1">
            <w:r w:rsidR="005866FD" w:rsidRPr="004E3CD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1.1 </w:t>
            </w:r>
            <w:r w:rsidR="005866FD" w:rsidRPr="004E3C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Тривимірний евклідовий та псевдоевклідовий простори…</w:t>
            </w:r>
            <w:r w:rsidR="00586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5866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5866FD" w:rsidRPr="004E3C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</w:t>
            </w:r>
            <w:r w:rsidR="00586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5866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...</w:t>
            </w:r>
            <w:r w:rsidR="005866FD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10</w:t>
            </w:r>
          </w:hyperlink>
        </w:p>
        <w:p w14:paraId="26E83029" w14:textId="77777777" w:rsidR="005866FD" w:rsidRPr="003B1160" w:rsidRDefault="00394899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/>
            </w:rPr>
          </w:pPr>
          <w:hyperlink w:anchor="_Toc88773240" w:history="1">
            <w:r w:rsidR="005866FD" w:rsidRPr="004E3CD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 Простір Мінковського</w: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_Toc88773240 \h </w:instrTex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5866FD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w:t>5</w:t>
          </w:r>
        </w:p>
        <w:p w14:paraId="348C6598" w14:textId="77777777" w:rsidR="005866FD" w:rsidRPr="004F120E" w:rsidRDefault="00394899" w:rsidP="005866FD">
          <w:pPr>
            <w:pStyle w:val="a5"/>
            <w:spacing w:after="0" w:line="360" w:lineRule="auto"/>
            <w:ind w:left="0"/>
            <w:contextualSpacing w:val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highlight w:val="yellow"/>
              <w:lang w:val="en-US"/>
            </w:rPr>
          </w:pPr>
          <w:hyperlink w:anchor="_Toc88773241" w:history="1">
            <w:r w:rsidR="005866FD" w:rsidRPr="004E3C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РОЗДІЛ 2 ПОВЕРХНІ ЕВКЛІДОВА ПРОСТОРУ ТА ПРОСТОРУ МІНКОВСЬКОГО ТА ЇХ ІНДИКАТРИСИ КРИВИНИ……………………….</w:t>
            </w:r>
            <w:r w:rsidR="005866FD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24</w:t>
            </w:r>
          </w:hyperlink>
        </w:p>
        <w:p w14:paraId="092243C0" w14:textId="4E8F0AA3" w:rsidR="005866FD" w:rsidRPr="00AC6211" w:rsidRDefault="00394899" w:rsidP="005866FD">
          <w:pPr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8773242" w:history="1">
            <w:r w:rsidR="005866FD" w:rsidRPr="00AC62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2.1.Теорія поверхонь евклідового простору</w:t>
            </w:r>
            <w:r w:rsidR="005866FD" w:rsidRPr="00AC62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</w:t>
            </w:r>
            <w:r w:rsidR="005866FD" w:rsidRPr="00AC6211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uk-UA"/>
              </w:rPr>
              <w:t>……………………………….</w:t>
            </w:r>
            <w:r w:rsidR="005866FD" w:rsidRPr="00AC62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</w:t>
            </w:r>
            <w:r w:rsidR="005866FD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24</w:t>
            </w:r>
          </w:hyperlink>
        </w:p>
        <w:p w14:paraId="028DD3D4" w14:textId="4ABED22D" w:rsidR="005866FD" w:rsidRPr="003B1160" w:rsidRDefault="005866FD" w:rsidP="005866FD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</w:rPr>
          </w:pPr>
          <w:r w:rsidRPr="00AC6211">
            <w:rPr>
              <w:rFonts w:ascii="Times New Roman" w:eastAsiaTheme="minorEastAsia" w:hAnsi="Times New Roman" w:cs="Times New Roman"/>
              <w:sz w:val="28"/>
              <w:szCs w:val="28"/>
              <w:lang w:val="uk-UA"/>
            </w:rPr>
            <w:t>2.2 Стичний параболоїд. Класифікація точок поверхні………………..……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val="uk-UA"/>
            </w:rPr>
            <w:t>.</w:t>
          </w:r>
          <w:r w:rsidRPr="00AC6211">
            <w:rPr>
              <w:rFonts w:ascii="Times New Roman" w:eastAsiaTheme="minorEastAsia" w:hAnsi="Times New Roman" w:cs="Times New Roman"/>
              <w:sz w:val="28"/>
              <w:szCs w:val="28"/>
              <w:lang w:val="uk-UA"/>
            </w:rPr>
            <w:t>.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val="uk-UA"/>
            </w:rPr>
            <w:t xml:space="preserve"> </w:t>
          </w:r>
          <w:r w:rsidRPr="003B1160">
            <w:rPr>
              <w:rFonts w:ascii="Times New Roman" w:eastAsiaTheme="minorEastAsia" w:hAnsi="Times New Roman" w:cs="Times New Roman"/>
              <w:sz w:val="28"/>
              <w:szCs w:val="28"/>
            </w:rPr>
            <w:t>33</w:t>
          </w:r>
        </w:p>
        <w:p w14:paraId="16040C8A" w14:textId="77777777" w:rsidR="005866FD" w:rsidRPr="003B1160" w:rsidRDefault="005866FD" w:rsidP="005866FD">
          <w:pPr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AC6211">
            <w:rPr>
              <w:rFonts w:ascii="Times New Roman" w:hAnsi="Times New Roman" w:cs="Times New Roman"/>
              <w:noProof/>
              <w:sz w:val="28"/>
              <w:szCs w:val="28"/>
              <w:lang w:val="uk-UA"/>
            </w:rPr>
            <w:t>2.3 Підмноговиди багатовимірного евклідового простору…………………</w:t>
          </w:r>
          <w:r>
            <w:rPr>
              <w:rFonts w:ascii="Times New Roman" w:hAnsi="Times New Roman" w:cs="Times New Roman"/>
              <w:noProof/>
              <w:sz w:val="28"/>
              <w:szCs w:val="28"/>
              <w:lang w:val="uk-UA"/>
            </w:rPr>
            <w:t>.</w:t>
          </w:r>
          <w:r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w:t>.</w:t>
          </w:r>
          <w:r w:rsidRPr="00AC6211">
            <w:rPr>
              <w:rFonts w:ascii="Times New Roman" w:hAnsi="Times New Roman" w:cs="Times New Roman"/>
              <w:noProof/>
              <w:sz w:val="28"/>
              <w:szCs w:val="28"/>
              <w:lang w:val="uk-UA"/>
            </w:rPr>
            <w:t>.</w:t>
          </w:r>
          <w:r w:rsidRPr="003B1160">
            <w:rPr>
              <w:rFonts w:ascii="Times New Roman" w:hAnsi="Times New Roman" w:cs="Times New Roman"/>
              <w:noProof/>
              <w:sz w:val="28"/>
              <w:szCs w:val="28"/>
            </w:rPr>
            <w:t>41</w:t>
          </w:r>
        </w:p>
        <w:p w14:paraId="3461B72B" w14:textId="77777777" w:rsidR="005866FD" w:rsidRPr="003B1160" w:rsidRDefault="00394899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88773243" w:history="1">
            <w:r w:rsidR="005866FD" w:rsidRPr="00AC621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2.4 РозкладГауса для підмноговидів</w:t>
            </w:r>
            <w:r w:rsidR="005866FD" w:rsidRPr="00AC62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866FD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41</w:t>
            </w:r>
          </w:hyperlink>
        </w:p>
        <w:p w14:paraId="23BCBD79" w14:textId="77777777" w:rsidR="005866FD" w:rsidRPr="00AC6211" w:rsidRDefault="00394899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/>
            </w:rPr>
          </w:pPr>
          <w:hyperlink w:anchor="_Toc88773244" w:history="1">
            <w:r w:rsidR="005866FD" w:rsidRPr="00AC621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2.5. Розклад Вейнгартена</w:t>
            </w:r>
            <w:r w:rsidR="005866FD" w:rsidRPr="00AC62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866FD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43</w:t>
            </w:r>
          </w:hyperlink>
        </w:p>
        <w:p w14:paraId="1ABD7E10" w14:textId="415B65D6" w:rsidR="005866FD" w:rsidRPr="007C1DB1" w:rsidRDefault="00394899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/>
            </w:rPr>
          </w:pPr>
          <w:hyperlink w:anchor="_Toc88773248" w:history="1">
            <w:r w:rsidR="005866FD" w:rsidRPr="00AC621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2.6 Диференціальна геометрія двовимірної поверхні простору Мінковського</w:t>
            </w:r>
            <w:r w:rsidR="00586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</w:t>
            </w:r>
            <w:r w:rsidR="005866FD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………………………………………………………………….46</w:t>
            </w:r>
          </w:hyperlink>
        </w:p>
        <w:p w14:paraId="7299DAA4" w14:textId="546B6477" w:rsidR="005866FD" w:rsidRPr="003B1160" w:rsidRDefault="005866FD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bCs/>
              <w:sz w:val="28"/>
              <w:szCs w:val="28"/>
              <w:lang w:val="ru-RU"/>
            </w:rPr>
          </w:pPr>
          <w:r w:rsidRPr="00013960">
            <w:rPr>
              <w:rFonts w:ascii="Times New Roman" w:hAnsi="Times New Roman" w:cs="Times New Roman"/>
              <w:bCs/>
              <w:sz w:val="28"/>
              <w:szCs w:val="28"/>
            </w:rPr>
            <w:t>2.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7</w:t>
          </w:r>
          <w:r w:rsidRPr="00013960">
            <w:rPr>
              <w:rFonts w:ascii="Times New Roman" w:hAnsi="Times New Roman" w:cs="Times New Roman"/>
              <w:bCs/>
              <w:sz w:val="28"/>
              <w:szCs w:val="28"/>
            </w:rPr>
            <w:t xml:space="preserve"> Індикатриса нормальної кривини поверхонь різних типів у просторі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Мінковського…………………………………………………………………….</w:t>
          </w:r>
          <w:r w:rsidRPr="003B1160">
            <w:rPr>
              <w:rFonts w:ascii="Times New Roman" w:hAnsi="Times New Roman" w:cs="Times New Roman"/>
              <w:bCs/>
              <w:sz w:val="28"/>
              <w:szCs w:val="28"/>
              <w:lang w:val="ru-RU"/>
            </w:rPr>
            <w:t>48</w:t>
          </w:r>
        </w:p>
        <w:p w14:paraId="1365B393" w14:textId="27AF1537" w:rsidR="005866FD" w:rsidRPr="0099677B" w:rsidRDefault="00394899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88773251" w:history="1">
            <w:r w:rsidR="005866FD" w:rsidRPr="004E3CD1">
              <w:rPr>
                <w:rStyle w:val="a3"/>
                <w:rFonts w:ascii="Times New Roman" w:hAnsi="Times New Roman" w:cs="Times New Roman"/>
                <w:caps/>
                <w:noProof/>
                <w:sz w:val="28"/>
                <w:szCs w:val="28"/>
              </w:rPr>
              <w:t>Висновки</w: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_Toc88773251 \h </w:instrTex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980C36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w:t>5</w:t>
          </w:r>
          <w:r w:rsidR="0099677B">
            <w:rPr>
              <w:rFonts w:ascii="Times New Roman" w:hAnsi="Times New Roman" w:cs="Times New Roman"/>
              <w:noProof/>
              <w:sz w:val="28"/>
              <w:szCs w:val="28"/>
            </w:rPr>
            <w:t>5</w:t>
          </w:r>
        </w:p>
        <w:p w14:paraId="3FA6DAC1" w14:textId="2F2830C9" w:rsidR="005866FD" w:rsidRPr="0099677B" w:rsidRDefault="00394899" w:rsidP="005866F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88773252" w:history="1">
            <w:r w:rsidR="005866FD" w:rsidRPr="004E3CD1">
              <w:rPr>
                <w:rStyle w:val="a3"/>
                <w:rFonts w:ascii="Times New Roman" w:eastAsia="Calibri" w:hAnsi="Times New Roman" w:cs="Times New Roman"/>
                <w:caps/>
                <w:noProof/>
                <w:sz w:val="28"/>
                <w:szCs w:val="28"/>
              </w:rPr>
              <w:t>Перелік посилань</w: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_Toc88773252 \h </w:instrText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866FD" w:rsidRPr="004E3C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5866FD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w:t>5</w:t>
          </w:r>
          <w:r w:rsidR="0099677B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14:paraId="1A9094CB" w14:textId="4A80D7B2" w:rsidR="005866FD" w:rsidRPr="005866FD" w:rsidRDefault="005866FD" w:rsidP="005866FD">
          <w:pPr>
            <w:rPr>
              <w:lang w:val="uk-UA"/>
            </w:rPr>
          </w:pPr>
          <w:r w:rsidRPr="007C1DB1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7CB1EC79" w14:textId="77777777" w:rsidR="005866FD" w:rsidRDefault="005866FD">
      <w:pPr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bookmarkStart w:id="40" w:name="_Toc88773235"/>
      <w:bookmarkStart w:id="41" w:name="_Toc121642113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C3E5BA5" w14:textId="3D9AF4E6" w:rsidR="00137F64" w:rsidRPr="007C1DB1" w:rsidRDefault="003B1160" w:rsidP="00137F64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F6BC19" wp14:editId="3F34FC46">
                <wp:simplePos x="0" y="0"/>
                <wp:positionH relativeFrom="column">
                  <wp:posOffset>5828665</wp:posOffset>
                </wp:positionH>
                <wp:positionV relativeFrom="paragraph">
                  <wp:posOffset>-353060</wp:posOffset>
                </wp:positionV>
                <wp:extent cx="165100" cy="24765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52FD9" id="Прямоугольник 1" o:spid="_x0000_s1026" style="position:absolute;margin-left:458.95pt;margin-top:-27.8pt;width:13pt;height:19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" filled="f" stroked="f" strokeweight="1pt"/>
            </w:pict>
          </mc:Fallback>
        </mc:AlternateContent>
      </w:r>
      <w:r w:rsidR="005866FD">
        <w:rPr>
          <w:rFonts w:ascii="Times New Roman" w:hAnsi="Times New Roman" w:cs="Times New Roman"/>
          <w:b/>
          <w:color w:val="auto"/>
          <w:sz w:val="28"/>
          <w:szCs w:val="28"/>
        </w:rPr>
        <w:t>Р</w:t>
      </w:r>
      <w:r w:rsidR="00137F64" w:rsidRPr="007C1DB1">
        <w:rPr>
          <w:rFonts w:ascii="Times New Roman" w:hAnsi="Times New Roman" w:cs="Times New Roman"/>
          <w:b/>
          <w:color w:val="auto"/>
          <w:sz w:val="28"/>
          <w:szCs w:val="28"/>
        </w:rPr>
        <w:t>ЕФЕРАТ</w:t>
      </w:r>
      <w:bookmarkEnd w:id="40"/>
      <w:bookmarkEnd w:id="41"/>
    </w:p>
    <w:p w14:paraId="2F4EC8B2" w14:textId="77777777" w:rsidR="00137F64" w:rsidRPr="007C1DB1" w:rsidRDefault="00137F64" w:rsidP="00137F64">
      <w:pPr>
        <w:tabs>
          <w:tab w:val="left" w:pos="3615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7C7622F6" w14:textId="77777777" w:rsidR="00137F64" w:rsidRPr="007C1DB1" w:rsidRDefault="00137F64" w:rsidP="00137F64">
      <w:pPr>
        <w:tabs>
          <w:tab w:val="left" w:pos="3615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5B283073" w14:textId="43A1AC42" w:rsidR="00137F64" w:rsidRPr="007C1DB1" w:rsidRDefault="00137F64" w:rsidP="0012007F">
      <w:pPr>
        <w:tabs>
          <w:tab w:val="left" w:pos="3615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Кваліфікац</w:t>
      </w:r>
      <w:r w:rsidR="00501F0D">
        <w:rPr>
          <w:rFonts w:ascii="Times New Roman" w:hAnsi="Times New Roman" w:cs="Times New Roman"/>
          <w:color w:val="000000"/>
          <w:sz w:val="28"/>
          <w:szCs w:val="28"/>
          <w:lang w:val="uk-UA"/>
        </w:rPr>
        <w:t>ійна р</w:t>
      </w:r>
      <w:r w:rsidR="0012007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обота магістра</w:t>
      </w:r>
      <w:r w:rsidR="00501F0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="00984B5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Диференціальна геометрія </w:t>
      </w:r>
      <w:r w:rsidR="004F120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поверхонь евклідова та псевдоевклідова просторів в термінах індикатриси кривини»</w:t>
      </w:r>
      <w:r w:rsidR="0012007F">
        <w:rPr>
          <w:rFonts w:ascii="Times New Roman" w:hAnsi="Times New Roman" w:cs="Times New Roman"/>
          <w:color w:val="000000"/>
          <w:sz w:val="28"/>
          <w:szCs w:val="28"/>
          <w:lang w:val="uk-UA"/>
        </w:rPr>
        <w:t>: </w:t>
      </w:r>
      <w:r w:rsidR="0099677B">
        <w:rPr>
          <w:rFonts w:ascii="Times New Roman" w:hAnsi="Times New Roman" w:cs="Times New Roman"/>
          <w:color w:val="000000"/>
          <w:sz w:val="28"/>
          <w:szCs w:val="28"/>
          <w:lang w:val="uk-UA"/>
        </w:rPr>
        <w:t>57</w:t>
      </w:r>
      <w:r w:rsidR="004F12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с., </w:t>
      </w:r>
      <w:r w:rsidR="007D6294" w:rsidRPr="0012007F"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рис.,</w:t>
      </w:r>
      <w:r w:rsidR="007D6294" w:rsidRPr="0012007F">
        <w:rPr>
          <w:rFonts w:ascii="Times New Roman" w:hAnsi="Times New Roman" w:cs="Times New Roman"/>
          <w:color w:val="000000"/>
          <w:sz w:val="28"/>
          <w:szCs w:val="28"/>
          <w:lang w:val="uk-UA"/>
        </w:rPr>
        <w:t>15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джерел.</w:t>
      </w:r>
    </w:p>
    <w:p w14:paraId="4F964B61" w14:textId="77777777" w:rsidR="0085606E" w:rsidRPr="007C1DB1" w:rsidRDefault="0085606E" w:rsidP="0012007F">
      <w:pPr>
        <w:tabs>
          <w:tab w:val="left" w:pos="3615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ЕВКЛІДІВ ПРОСТІР, ПРОСТІР МІНКОВСЬКОГО, ДВОВИМІРНА ПОВЕХНЯ, ПРОСТОРОВОРПОДІБНА ПОВЕРХНЯ, ЧАСОПОДІБНА ПОВЕРХНЯ,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ІНДИКАТРИСА КРИВИНИ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</w:p>
    <w:p w14:paraId="2FD79A00" w14:textId="77777777" w:rsidR="00137F64" w:rsidRPr="007C1DB1" w:rsidRDefault="00137F64" w:rsidP="00137F64">
      <w:pPr>
        <w:tabs>
          <w:tab w:val="left" w:pos="3615"/>
        </w:tabs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Об’єкт дослідження: </w:t>
      </w:r>
      <w:r w:rsidR="004F12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індикатриса кривини 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поверхні </w:t>
      </w:r>
    </w:p>
    <w:p w14:paraId="7D3BACE4" w14:textId="77777777" w:rsidR="00137F64" w:rsidRPr="007C1DB1" w:rsidRDefault="00137F64" w:rsidP="00AC6211">
      <w:pPr>
        <w:tabs>
          <w:tab w:val="left" w:pos="3615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Мета роботи: дослідити властивості поверхонь </w:t>
      </w:r>
      <w:r w:rsidR="004F120E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допомогою індикатриси кривини</w:t>
      </w:r>
    </w:p>
    <w:p w14:paraId="75649E30" w14:textId="77777777" w:rsidR="00137F64" w:rsidRPr="007C1DB1" w:rsidRDefault="00137F64" w:rsidP="00137F64">
      <w:pPr>
        <w:tabs>
          <w:tab w:val="left" w:pos="3615"/>
        </w:tabs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Метод дослідження – аналітичний </w:t>
      </w:r>
    </w:p>
    <w:p w14:paraId="30157EEA" w14:textId="77777777" w:rsidR="00137F64" w:rsidRPr="007C1DB1" w:rsidRDefault="00137F64" w:rsidP="00137F64">
      <w:pPr>
        <w:tabs>
          <w:tab w:val="left" w:pos="3615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кваліфікаційній роботі розглядаються двовимірні поверхні чотиривимірного евклідового простору та простору Мінковського.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Отримані розклади Гаусса й Вейнгартена для двовимірних просторовоподібних і часоподібних поверхонь простору Мінковського. </w:t>
      </w:r>
      <w:r w:rsidR="004F120E">
        <w:rPr>
          <w:rFonts w:ascii="Times New Roman" w:hAnsi="Times New Roman" w:cs="Times New Roman"/>
          <w:sz w:val="28"/>
          <w:szCs w:val="28"/>
          <w:lang w:val="uk-UA"/>
        </w:rPr>
        <w:t>Введено поняття індикатриси кривини поверхні, дос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ліджені </w:t>
      </w:r>
      <w:r w:rsidR="004F120E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властивості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отримані </w:t>
      </w:r>
      <w:r w:rsidR="004F12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рівняння та 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ф</w:t>
      </w:r>
      <w:r w:rsidR="004F12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ормули для обчислення гауссової кривини 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поверхонь.</w:t>
      </w:r>
    </w:p>
    <w:p w14:paraId="38571098" w14:textId="77777777" w:rsidR="00137F64" w:rsidRPr="007C1DB1" w:rsidRDefault="00137F64" w:rsidP="00137F6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14:paraId="7F2458C7" w14:textId="77777777" w:rsidR="00137F64" w:rsidRPr="00AC6211" w:rsidRDefault="00137F64" w:rsidP="00137F64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42" w:name="_Toc88773236"/>
      <w:bookmarkStart w:id="43" w:name="_Toc121642114"/>
      <w:r w:rsidRPr="00AC621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SUMMARY</w:t>
      </w:r>
      <w:bookmarkEnd w:id="42"/>
      <w:bookmarkEnd w:id="43"/>
    </w:p>
    <w:p w14:paraId="306EC806" w14:textId="77777777" w:rsidR="00137F64" w:rsidRPr="004F120E" w:rsidRDefault="00137F64" w:rsidP="00137F64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24FC603A" w14:textId="77777777" w:rsidR="00137F64" w:rsidRPr="004F120E" w:rsidRDefault="00137F64" w:rsidP="00137F64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14:paraId="010466F1" w14:textId="68303B83" w:rsidR="007D6294" w:rsidRPr="00AC6211" w:rsidRDefault="00137F64" w:rsidP="007D62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6211">
        <w:rPr>
          <w:rFonts w:ascii="Times New Roman" w:hAnsi="Times New Roman" w:cs="Times New Roman"/>
          <w:sz w:val="28"/>
          <w:szCs w:val="28"/>
          <w:lang w:val="uk-UA"/>
        </w:rPr>
        <w:t>Master's qualif</w:t>
      </w:r>
      <w:r w:rsidRPr="00AC621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AC621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AC6211">
        <w:rPr>
          <w:rFonts w:ascii="Times New Roman" w:hAnsi="Times New Roman" w:cs="Times New Roman"/>
          <w:sz w:val="28"/>
          <w:szCs w:val="28"/>
          <w:lang w:val="en-US"/>
        </w:rPr>
        <w:t>ng paper</w:t>
      </w:r>
      <w:r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 on "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Differential </w:t>
      </w:r>
      <w:r w:rsidR="0012007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eometry of the </w:t>
      </w:r>
      <w:r w:rsidR="0012007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>urfaces of the</w:t>
      </w:r>
    </w:p>
    <w:p w14:paraId="20EDE52C" w14:textId="760C4083" w:rsidR="00137F64" w:rsidRPr="00AC6211" w:rsidRDefault="0012007F" w:rsidP="007D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uclidean and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>seudo-</w:t>
      </w:r>
      <w:r w:rsidR="007D6294" w:rsidRPr="00AC621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uclidean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paces in the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erms of the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urvature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>ndicatrix</w:t>
      </w:r>
      <w:r w:rsidR="00137F64" w:rsidRPr="00AC6211">
        <w:rPr>
          <w:rFonts w:ascii="Times New Roman" w:hAnsi="Times New Roman" w:cs="Times New Roman"/>
          <w:sz w:val="28"/>
          <w:szCs w:val="28"/>
          <w:lang w:val="uk-UA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: </w:t>
      </w:r>
      <w:r w:rsidR="007D6294" w:rsidRPr="00AC621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7147B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D6294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 pages, 6 </w:t>
      </w:r>
      <w:r w:rsidR="00137F64" w:rsidRPr="00AC6211">
        <w:rPr>
          <w:rFonts w:ascii="Times New Roman" w:hAnsi="Times New Roman" w:cs="Times New Roman"/>
          <w:sz w:val="28"/>
          <w:szCs w:val="28"/>
          <w:lang w:val="uk-UA"/>
        </w:rPr>
        <w:t>pictures, 1</w:t>
      </w:r>
      <w:r w:rsidR="007D6294" w:rsidRPr="00AC621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137F64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 sources.</w:t>
      </w:r>
    </w:p>
    <w:p w14:paraId="0CB37411" w14:textId="77777777" w:rsidR="0085606E" w:rsidRPr="007C1DB1" w:rsidRDefault="0085606E" w:rsidP="008560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6211">
        <w:rPr>
          <w:rFonts w:ascii="Times New Roman" w:hAnsi="Times New Roman" w:cs="Times New Roman"/>
          <w:sz w:val="28"/>
          <w:szCs w:val="28"/>
          <w:lang w:val="uk-UA"/>
        </w:rPr>
        <w:t>EUCLIDIAN SPACE,  MINSKO</w:t>
      </w:r>
      <w:r w:rsidRPr="00AC621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SKY SPACE, TWO-DIMENSIONAL SURFACE, </w:t>
      </w:r>
      <w:r w:rsidRPr="00AC6211">
        <w:rPr>
          <w:rFonts w:ascii="Times New Roman" w:hAnsi="Times New Roman" w:cs="Times New Roman"/>
          <w:sz w:val="28"/>
          <w:szCs w:val="28"/>
          <w:lang w:val="en-US"/>
        </w:rPr>
        <w:t xml:space="preserve">SPACE-LIKE </w:t>
      </w:r>
      <w:r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SURFACE, </w:t>
      </w:r>
      <w:r w:rsidRPr="00AC6211">
        <w:rPr>
          <w:rFonts w:ascii="Times New Roman" w:hAnsi="Times New Roman" w:cs="Times New Roman"/>
          <w:sz w:val="28"/>
          <w:szCs w:val="28"/>
          <w:lang w:val="en-US"/>
        </w:rPr>
        <w:t>TIME-LIKE</w:t>
      </w:r>
      <w:r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-SURFACE, </w:t>
      </w:r>
      <w:r w:rsidRPr="00AC6211">
        <w:rPr>
          <w:rFonts w:ascii="Times New Roman" w:hAnsi="Times New Roman" w:cs="Times New Roman"/>
          <w:caps/>
          <w:sz w:val="28"/>
          <w:szCs w:val="28"/>
          <w:lang w:val="en-US"/>
        </w:rPr>
        <w:t>c</w:t>
      </w:r>
      <w:r w:rsidRPr="00AC6211">
        <w:rPr>
          <w:rFonts w:ascii="Times New Roman" w:hAnsi="Times New Roman" w:cs="Times New Roman"/>
          <w:caps/>
          <w:sz w:val="28"/>
          <w:szCs w:val="28"/>
          <w:lang w:val="uk-UA"/>
        </w:rPr>
        <w:t xml:space="preserve">urvature </w:t>
      </w:r>
      <w:r w:rsidRPr="00AC6211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AC6211">
        <w:rPr>
          <w:rFonts w:ascii="Times New Roman" w:hAnsi="Times New Roman" w:cs="Times New Roman"/>
          <w:caps/>
          <w:sz w:val="28"/>
          <w:szCs w:val="28"/>
          <w:lang w:val="uk-UA"/>
        </w:rPr>
        <w:t>ndicatrix</w:t>
      </w:r>
    </w:p>
    <w:p w14:paraId="617D969C" w14:textId="77777777" w:rsidR="00137F64" w:rsidRPr="00AC6211" w:rsidRDefault="00137F64" w:rsidP="00137F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6211">
        <w:rPr>
          <w:rFonts w:ascii="Times New Roman" w:hAnsi="Times New Roman" w:cs="Times New Roman"/>
          <w:sz w:val="28"/>
          <w:szCs w:val="28"/>
          <w:lang w:val="uk-UA"/>
        </w:rPr>
        <w:t>Object of the study</w:t>
      </w:r>
      <w:r w:rsidRPr="00AC621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AC6211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the </w:t>
      </w:r>
      <w:r w:rsidR="00AC6211" w:rsidRPr="00AC62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6211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urvature </w:t>
      </w:r>
      <w:r w:rsidR="00AC6211" w:rsidRPr="00AC62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C6211" w:rsidRPr="00AC6211">
        <w:rPr>
          <w:rFonts w:ascii="Times New Roman" w:hAnsi="Times New Roman" w:cs="Times New Roman"/>
          <w:sz w:val="28"/>
          <w:szCs w:val="28"/>
          <w:lang w:val="uk-UA"/>
        </w:rPr>
        <w:t>ndicatrix</w:t>
      </w:r>
      <w:r w:rsidRPr="00AC621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A07CAE8" w14:textId="5C96252C" w:rsidR="00AC6211" w:rsidRPr="00AC6211" w:rsidRDefault="0012007F" w:rsidP="0012007F">
      <w:pPr>
        <w:pStyle w:val="HTML"/>
        <w:tabs>
          <w:tab w:val="clear" w:pos="916"/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7F64" w:rsidRPr="00AC6211">
        <w:rPr>
          <w:rFonts w:ascii="Times New Roman" w:hAnsi="Times New Roman" w:cs="Times New Roman"/>
          <w:sz w:val="28"/>
          <w:szCs w:val="28"/>
          <w:lang w:val="en-US"/>
        </w:rPr>
        <w:t>Aim of the study</w:t>
      </w:r>
      <w:r w:rsidR="00137F64"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: to investigate the properties of surfaces </w:t>
      </w:r>
      <w:r w:rsidR="00AC6211" w:rsidRPr="00AC6211">
        <w:rPr>
          <w:rStyle w:val="y2iqfc"/>
          <w:rFonts w:ascii="Times New Roman" w:hAnsi="Times New Roman" w:cs="Times New Roman"/>
          <w:sz w:val="28"/>
          <w:szCs w:val="28"/>
          <w:lang w:val="en"/>
        </w:rPr>
        <w:t>on top of the help of an indicat</w:t>
      </w:r>
      <w:r w:rsidR="00AC6211">
        <w:rPr>
          <w:rStyle w:val="y2iqfc"/>
          <w:rFonts w:ascii="Times New Roman" w:hAnsi="Times New Roman" w:cs="Times New Roman"/>
          <w:sz w:val="28"/>
          <w:szCs w:val="28"/>
          <w:lang w:val="en-US"/>
        </w:rPr>
        <w:t>rix</w:t>
      </w:r>
      <w:r w:rsidR="00AC6211" w:rsidRPr="00AC6211">
        <w:rPr>
          <w:rStyle w:val="y2iqfc"/>
          <w:rFonts w:ascii="Times New Roman" w:hAnsi="Times New Roman" w:cs="Times New Roman"/>
          <w:sz w:val="28"/>
          <w:szCs w:val="28"/>
          <w:lang w:val="en"/>
        </w:rPr>
        <w:t xml:space="preserve"> of curvature</w:t>
      </w:r>
    </w:p>
    <w:p w14:paraId="07FFFB8E" w14:textId="77777777" w:rsidR="00137F64" w:rsidRPr="00AC6211" w:rsidRDefault="00137F64" w:rsidP="00AC62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621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C6211">
        <w:rPr>
          <w:rFonts w:ascii="Times New Roman" w:hAnsi="Times New Roman" w:cs="Times New Roman"/>
          <w:sz w:val="28"/>
          <w:szCs w:val="28"/>
          <w:lang w:val="uk-UA"/>
        </w:rPr>
        <w:t>ethod</w:t>
      </w:r>
      <w:r w:rsidRPr="00AC6211">
        <w:rPr>
          <w:rFonts w:ascii="Times New Roman" w:hAnsi="Times New Roman" w:cs="Times New Roman"/>
          <w:sz w:val="28"/>
          <w:szCs w:val="28"/>
          <w:lang w:val="en-US"/>
        </w:rPr>
        <w:t xml:space="preserve"> of research</w:t>
      </w:r>
      <w:r w:rsidRPr="00AC6211">
        <w:rPr>
          <w:rFonts w:ascii="Times New Roman" w:hAnsi="Times New Roman" w:cs="Times New Roman"/>
          <w:sz w:val="28"/>
          <w:szCs w:val="28"/>
          <w:lang w:val="uk-UA"/>
        </w:rPr>
        <w:t xml:space="preserve"> - analytical. </w:t>
      </w:r>
    </w:p>
    <w:p w14:paraId="02621ED4" w14:textId="77777777" w:rsidR="00AC6211" w:rsidRPr="00AC6211" w:rsidRDefault="00AC6211" w:rsidP="00AC6211">
      <w:pPr>
        <w:pStyle w:val="HTML"/>
        <w:tabs>
          <w:tab w:val="clear" w:pos="916"/>
          <w:tab w:val="left" w:pos="709"/>
        </w:tabs>
        <w:spacing w:line="360" w:lineRule="auto"/>
        <w:rPr>
          <w:lang w:val="en-US"/>
        </w:rPr>
      </w:pPr>
      <w:r>
        <w:rPr>
          <w:rStyle w:val="y2iqfc"/>
          <w:lang w:val="en-US"/>
        </w:rPr>
        <w:tab/>
      </w:r>
      <w:r w:rsidRPr="00AC6211">
        <w:rPr>
          <w:rStyle w:val="y2iqfc"/>
          <w:rFonts w:ascii="Times New Roman" w:hAnsi="Times New Roman" w:cs="Times New Roman"/>
          <w:sz w:val="28"/>
          <w:szCs w:val="28"/>
          <w:lang w:val="en"/>
        </w:rPr>
        <w:t>Two-dimensional surfaces of four-dimensional Euclidean space and Minkowski space are considered in the qualification work. Gaussian and Weingarten distributions for two-dimensional space-like and time-like surfaces of the Minkowski space are obtained. The concept of surface curvature indicat</w:t>
      </w:r>
      <w:r>
        <w:rPr>
          <w:rStyle w:val="y2iqfc"/>
          <w:rFonts w:ascii="Times New Roman" w:hAnsi="Times New Roman" w:cs="Times New Roman"/>
          <w:sz w:val="28"/>
          <w:szCs w:val="28"/>
          <w:lang w:val="en"/>
        </w:rPr>
        <w:t>rix</w:t>
      </w:r>
      <w:r w:rsidRPr="00AC6211">
        <w:rPr>
          <w:rStyle w:val="y2iqfc"/>
          <w:rFonts w:ascii="Times New Roman" w:hAnsi="Times New Roman" w:cs="Times New Roman"/>
          <w:sz w:val="28"/>
          <w:szCs w:val="28"/>
          <w:lang w:val="en"/>
        </w:rPr>
        <w:t xml:space="preserve"> introduced, its properties are investigated, equations and formulas for calculating the Gaussian curvature of surfaces are obtained</w:t>
      </w:r>
      <w:r>
        <w:rPr>
          <w:rStyle w:val="y2iqfc"/>
          <w:lang w:val="en"/>
        </w:rPr>
        <w:t>.</w:t>
      </w:r>
    </w:p>
    <w:p w14:paraId="42A357D7" w14:textId="77777777" w:rsidR="00137F64" w:rsidRPr="007C1DB1" w:rsidRDefault="00137F64" w:rsidP="00137F6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F6DA67F" w14:textId="77777777" w:rsidR="00137F64" w:rsidRPr="007C1DB1" w:rsidRDefault="00137F64" w:rsidP="00137F6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743B24C" w14:textId="521D2280" w:rsidR="004E3CD1" w:rsidRPr="00A645D4" w:rsidRDefault="004E3CD1" w:rsidP="005866F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B1BC2F5" w14:textId="77777777" w:rsidR="004F120E" w:rsidRPr="00A645D4" w:rsidRDefault="004F120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4F120E" w:rsidRPr="00A645D4" w:rsidSect="00C030C0">
          <w:headerReference w:type="first" r:id="rId8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14:paraId="2313176F" w14:textId="77777777" w:rsidR="004F120E" w:rsidRDefault="004F120E" w:rsidP="00625B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ВСТУП</w:t>
      </w:r>
    </w:p>
    <w:p w14:paraId="2E76BC7D" w14:textId="1827D49C" w:rsidR="00DB54EC" w:rsidRDefault="00DB54EC" w:rsidP="00625B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B14203D" w14:textId="77777777" w:rsidR="00625B06" w:rsidRPr="00DB54EC" w:rsidRDefault="00625B06" w:rsidP="00625B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C29E5F9" w14:textId="77777777" w:rsidR="00DB54EC" w:rsidRPr="00DB54EC" w:rsidRDefault="00DB54EC" w:rsidP="00DB54EC">
      <w:pPr>
        <w:tabs>
          <w:tab w:val="left" w:pos="3615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lang w:val="uk-UA"/>
        </w:rPr>
      </w:pPr>
      <w:r w:rsidRPr="00DB54EC">
        <w:rPr>
          <w:rFonts w:ascii="Times New Roman" w:hAnsi="Times New Roman" w:cs="Times New Roman"/>
          <w:color w:val="000000"/>
          <w:sz w:val="28"/>
          <w:lang w:val="uk-UA"/>
        </w:rPr>
        <w:t>Сучасне розуміння простору і часу було сформульовано в теорії відносності А. Ейнштейна, що по-новому інтерпретувала реляційну концепцію простору і часу і дала їй природниче обґрунтування. Вихідним пунктом цієї теорії став принцип відносності, класичний принцип відносності сформульовано ще Г. Галілеєм.</w:t>
      </w:r>
    </w:p>
    <w:p w14:paraId="0E683DC7" w14:textId="77777777" w:rsidR="00DB54EC" w:rsidRPr="00DB54EC" w:rsidRDefault="00DB54EC" w:rsidP="00DB54EC">
      <w:pPr>
        <w:tabs>
          <w:tab w:val="left" w:pos="3615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lang w:val="uk-UA"/>
        </w:rPr>
      </w:pPr>
      <w:r w:rsidRPr="00DB54EC">
        <w:rPr>
          <w:rFonts w:ascii="Times New Roman" w:hAnsi="Times New Roman" w:cs="Times New Roman"/>
          <w:color w:val="000000"/>
          <w:sz w:val="28"/>
          <w:lang w:val="uk-UA"/>
        </w:rPr>
        <w:t xml:space="preserve">80 років тому Герман Мінковський запропонував геометричну інтерпретацію спеціальної теорії відносності. У наші дні знайомство з теорією відносності стало необхідним елементом загальної освіти, проте викладання та розуміння цієї теорії досі утруднене тим, що її математичний опис перебуває у суперечності з тими уявленнями про простір та час, які базуються безпосередньо на чуттєвих сприйняттях та закріплюються у процесі вивчення класичної фізики Геометрія світу Мінковського залишається для нефахівців важкодоступною абстракцією. Тим часом до математичних знань, які тепер дають середня школа і перший курс вузу, треба додати небагато, щоб розвинути уявлення про псевдоевклідовий простір. </w:t>
      </w:r>
    </w:p>
    <w:p w14:paraId="5016B73C" w14:textId="77777777" w:rsidR="00DB54EC" w:rsidRPr="00DB54EC" w:rsidRDefault="00DB54EC" w:rsidP="00DB54EC">
      <w:pPr>
        <w:tabs>
          <w:tab w:val="left" w:pos="3615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lang w:val="uk-UA"/>
        </w:rPr>
      </w:pPr>
      <w:r w:rsidRPr="00DB54EC">
        <w:rPr>
          <w:rFonts w:ascii="Times New Roman" w:hAnsi="Times New Roman" w:cs="Times New Roman"/>
          <w:color w:val="000000"/>
          <w:sz w:val="28"/>
          <w:lang w:val="uk-UA"/>
        </w:rPr>
        <w:t>Насамперед, потрібно поняття абстрактного лінійного простору та його різновиду – евклідова простору, вміння розрізняти лінійні та метричні властивості простору. Ці поняття є вихідними для побудови геометричної теорії. Без достатньо вільного володіння ними і пов'язаним з ними апаратом алгебри не можна подолати прихильність до звичної наочності образів і проникнути у світ форм, прихованих від безпосереднього зорового сприйняття.</w:t>
      </w:r>
    </w:p>
    <w:p w14:paraId="12805EA1" w14:textId="77777777" w:rsidR="00DB54EC" w:rsidRPr="00DB54EC" w:rsidRDefault="00DB54EC" w:rsidP="00DB54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54EC">
        <w:rPr>
          <w:rFonts w:ascii="Times New Roman" w:hAnsi="Times New Roman" w:cs="Times New Roman"/>
          <w:sz w:val="28"/>
          <w:szCs w:val="28"/>
          <w:lang w:val="uk-UA"/>
        </w:rPr>
        <w:t xml:space="preserve">Оскільки математичною моделлю простору-часу в спеціальній теорії відносності служить точковий псевдоевклідів простір індексу 1 (простір Мінковського), то інтерес до вивчення об'єктів цього простору не слабшає вже протягом довгого часу. Питання, пов'язані з вивченням підмноговидів евклідова простору, давно викликають інтерес у геометрів. Геометрія </w:t>
      </w:r>
      <w:r w:rsidRPr="00DB54E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підмноговидів є частиною сучасної геометрії. Вона вивчає факти, які не мають аналогів у класичній теорії поверхонь. Ряд результатів досліджень у геометрії підмноговидів тісно пов'язані з механікою й фізикою.  </w:t>
      </w:r>
    </w:p>
    <w:p w14:paraId="61BAF431" w14:textId="77777777" w:rsidR="00DB54EC" w:rsidRPr="00DB54EC" w:rsidRDefault="00DB54EC" w:rsidP="00DB54EC">
      <w:pPr>
        <w:pStyle w:val="Default"/>
        <w:spacing w:line="360" w:lineRule="auto"/>
        <w:ind w:firstLine="708"/>
        <w:jc w:val="both"/>
        <w:rPr>
          <w:lang w:val="uk-UA"/>
        </w:rPr>
      </w:pPr>
      <w:r w:rsidRPr="00DB54EC">
        <w:rPr>
          <w:sz w:val="28"/>
          <w:szCs w:val="28"/>
          <w:lang w:val="uk-UA"/>
        </w:rPr>
        <w:t xml:space="preserve">Метою роботи є дослідження властивостей неізотропних двовимірних поверхонь простору Мінковського. В рамках сучасної диференціальної геометрії </w:t>
      </w:r>
      <w:r>
        <w:rPr>
          <w:sz w:val="28"/>
          <w:szCs w:val="28"/>
          <w:lang w:val="uk-UA"/>
        </w:rPr>
        <w:t xml:space="preserve">дослідженням </w:t>
      </w:r>
      <w:r w:rsidRPr="00DB54EC">
        <w:rPr>
          <w:sz w:val="28"/>
          <w:szCs w:val="28"/>
          <w:lang w:val="uk-UA"/>
        </w:rPr>
        <w:t>поверх</w:t>
      </w:r>
      <w:r>
        <w:rPr>
          <w:sz w:val="28"/>
          <w:szCs w:val="28"/>
          <w:lang w:val="uk-UA"/>
        </w:rPr>
        <w:t>онь</w:t>
      </w:r>
      <w:r w:rsidRPr="00DB54EC">
        <w:rPr>
          <w:sz w:val="28"/>
          <w:szCs w:val="28"/>
          <w:lang w:val="uk-UA"/>
        </w:rPr>
        <w:t xml:space="preserve"> евклідова простору </w:t>
      </w:r>
      <w:r>
        <w:rPr>
          <w:sz w:val="28"/>
          <w:szCs w:val="28"/>
          <w:lang w:val="uk-UA"/>
        </w:rPr>
        <w:t xml:space="preserve">та їх властивостей </w:t>
      </w:r>
      <w:r w:rsidRPr="00DB54EC">
        <w:rPr>
          <w:sz w:val="28"/>
          <w:szCs w:val="28"/>
          <w:lang w:val="uk-UA"/>
        </w:rPr>
        <w:t>займались, в тому числі, і відомі вітчизняні математики О.А. Борисенко і Ю.А. Амінов та їх учні Ю.А. Ніколаєвський, В.Т. Лисиця, В.М. Савельєв, В.О. Горькавий, О.В. Ликова та інші.</w:t>
      </w:r>
    </w:p>
    <w:p w14:paraId="5C36F45C" w14:textId="77777777" w:rsidR="00DB54EC" w:rsidRDefault="00DB54EC" w:rsidP="00137F6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349513A" w14:textId="77777777" w:rsidR="004F120E" w:rsidRDefault="004F120E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6EBDF5CF" w14:textId="3D1292B1" w:rsidR="00DD64A1" w:rsidRPr="007C1DB1" w:rsidRDefault="000D4F26" w:rsidP="00625B06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1 </w:t>
      </w:r>
      <w:r w:rsidR="00453046" w:rsidRPr="007C1DB1">
        <w:rPr>
          <w:rFonts w:ascii="Times New Roman" w:hAnsi="Times New Roman" w:cs="Times New Roman"/>
          <w:b/>
          <w:sz w:val="28"/>
          <w:szCs w:val="28"/>
          <w:lang w:val="uk-UA"/>
        </w:rPr>
        <w:t>ЕВКЛІД</w:t>
      </w:r>
      <w:r w:rsidR="0091461E" w:rsidRPr="007C1DB1">
        <w:rPr>
          <w:rFonts w:ascii="Times New Roman" w:hAnsi="Times New Roman" w:cs="Times New Roman"/>
          <w:b/>
          <w:sz w:val="28"/>
          <w:szCs w:val="28"/>
          <w:lang w:val="uk-UA"/>
        </w:rPr>
        <w:t>ОВИЙ</w:t>
      </w:r>
      <w:r w:rsidR="00453046" w:rsidRPr="007C1D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ПСЕВДОЕВКЛІД</w:t>
      </w:r>
      <w:r w:rsidR="0091461E" w:rsidRPr="007C1DB1">
        <w:rPr>
          <w:rFonts w:ascii="Times New Roman" w:hAnsi="Times New Roman" w:cs="Times New Roman"/>
          <w:b/>
          <w:sz w:val="28"/>
          <w:szCs w:val="28"/>
          <w:lang w:val="uk-UA"/>
        </w:rPr>
        <w:t>ОВИЙ</w:t>
      </w:r>
      <w:r w:rsidR="00453046" w:rsidRPr="007C1D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ПРОСТ</w:t>
      </w:r>
      <w:r w:rsidR="0091461E" w:rsidRPr="007C1DB1">
        <w:rPr>
          <w:rFonts w:ascii="Times New Roman" w:hAnsi="Times New Roman" w:cs="Times New Roman"/>
          <w:b/>
          <w:sz w:val="28"/>
          <w:szCs w:val="28"/>
          <w:lang w:val="uk-UA"/>
        </w:rPr>
        <w:t>ОРИ</w:t>
      </w:r>
    </w:p>
    <w:p w14:paraId="088BFAF1" w14:textId="312D87E2" w:rsidR="00DD64A1" w:rsidRDefault="00DD64A1" w:rsidP="00137F64">
      <w:pPr>
        <w:pStyle w:val="a5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C2C9E9" w14:textId="77777777" w:rsidR="00625B06" w:rsidRPr="007C1DB1" w:rsidRDefault="00625B06" w:rsidP="00137F64">
      <w:pPr>
        <w:pStyle w:val="a5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26A306" w14:textId="77777777" w:rsidR="00DD64A1" w:rsidRPr="007C1DB1" w:rsidRDefault="006600CE" w:rsidP="006600CE">
      <w:pPr>
        <w:pStyle w:val="a5"/>
        <w:numPr>
          <w:ilvl w:val="1"/>
          <w:numId w:val="13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D64A1" w:rsidRPr="007C1DB1">
        <w:rPr>
          <w:rFonts w:ascii="Times New Roman" w:hAnsi="Times New Roman" w:cs="Times New Roman"/>
          <w:b/>
          <w:sz w:val="28"/>
          <w:szCs w:val="28"/>
          <w:lang w:val="uk-UA"/>
        </w:rPr>
        <w:t>Тривимірний евклід</w:t>
      </w:r>
      <w:r w:rsidR="0091461E" w:rsidRPr="007C1DB1">
        <w:rPr>
          <w:rFonts w:ascii="Times New Roman" w:hAnsi="Times New Roman" w:cs="Times New Roman"/>
          <w:b/>
          <w:sz w:val="28"/>
          <w:szCs w:val="28"/>
          <w:lang w:val="uk-UA"/>
        </w:rPr>
        <w:t>овий</w:t>
      </w:r>
      <w:r w:rsidR="00DD64A1" w:rsidRPr="007C1D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1461E" w:rsidRPr="007C1DB1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DD64A1" w:rsidRPr="007C1D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псевдоевклід</w:t>
      </w:r>
      <w:r w:rsidR="0091461E" w:rsidRPr="007C1DB1">
        <w:rPr>
          <w:rFonts w:ascii="Times New Roman" w:hAnsi="Times New Roman" w:cs="Times New Roman"/>
          <w:b/>
          <w:sz w:val="28"/>
          <w:szCs w:val="28"/>
          <w:lang w:val="uk-UA"/>
        </w:rPr>
        <w:t>овий</w:t>
      </w:r>
      <w:r w:rsidR="00DD64A1" w:rsidRPr="007C1D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простори</w:t>
      </w:r>
    </w:p>
    <w:p w14:paraId="4E491537" w14:textId="77777777" w:rsidR="00DD64A1" w:rsidRPr="007C1DB1" w:rsidRDefault="00DD64A1" w:rsidP="00137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BFB885" w14:textId="77777777" w:rsidR="003B46C7" w:rsidRPr="007C1DB1" w:rsidRDefault="00FC7AD3" w:rsidP="00137F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Евклід</w:t>
      </w:r>
      <w:r w:rsidR="0091461E" w:rsidRPr="007C1DB1">
        <w:rPr>
          <w:rFonts w:ascii="Times New Roman" w:hAnsi="Times New Roman" w:cs="Times New Roman"/>
          <w:sz w:val="28"/>
          <w:szCs w:val="28"/>
          <w:lang w:val="uk-UA"/>
        </w:rPr>
        <w:t>овий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простір </w:t>
      </w:r>
      <w:r w:rsidR="0091461E" w:rsidRPr="007C1DB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скінченновимі</w:t>
      </w:r>
      <w:r w:rsidR="00501F0D">
        <w:rPr>
          <w:rFonts w:ascii="Times New Roman" w:hAnsi="Times New Roman" w:cs="Times New Roman"/>
          <w:sz w:val="28"/>
          <w:szCs w:val="28"/>
          <w:lang w:val="uk-UA"/>
        </w:rPr>
        <w:t>рний дійсний векторний простір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зі скалярним добутком. Названий на честь давньогрецького математика Евкліда із Александрії. Розширює двовимірну евклідову площину триви</w:t>
      </w:r>
      <w:r w:rsidR="0091461E" w:rsidRPr="007C1DB1">
        <w:rPr>
          <w:rFonts w:ascii="Times New Roman" w:hAnsi="Times New Roman" w:cs="Times New Roman"/>
          <w:sz w:val="28"/>
          <w:szCs w:val="28"/>
          <w:lang w:val="uk-UA"/>
        </w:rPr>
        <w:t>мірного простору, і є поняттям е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вклідової геометрії. Термін «евклідовий» дозволяє відрізняти ці простори від інших типів просторів, що можуть розглядатися в сучасній геометрії. Евклід</w:t>
      </w:r>
      <w:r w:rsidR="0091461E" w:rsidRPr="007C1DB1">
        <w:rPr>
          <w:rFonts w:ascii="Times New Roman" w:hAnsi="Times New Roman" w:cs="Times New Roman"/>
          <w:sz w:val="28"/>
          <w:szCs w:val="28"/>
          <w:lang w:val="uk-UA"/>
        </w:rPr>
        <w:t>овий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простір також узагальнюють і до більш</w:t>
      </w:r>
      <w:r w:rsidR="0091461E" w:rsidRPr="007C1DB1">
        <w:rPr>
          <w:rFonts w:ascii="Times New Roman" w:hAnsi="Times New Roman" w:cs="Times New Roman"/>
          <w:sz w:val="28"/>
          <w:szCs w:val="28"/>
          <w:lang w:val="uk-UA"/>
        </w:rPr>
        <w:t>их розмірностей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</w:p>
    <w:p w14:paraId="2A16A27B" w14:textId="77777777" w:rsidR="006600CE" w:rsidRPr="007C1DB1" w:rsidRDefault="00FC7AD3" w:rsidP="00137F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В класичній</w:t>
      </w:r>
      <w:r w:rsidR="006600CE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давньогрецькій геометрії існує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евклідової площини і тривимі</w:t>
      </w:r>
      <w:r w:rsidR="002952F0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рного евклідового простору, що </w:t>
      </w:r>
      <w:r w:rsidR="002952F0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ґрунтується на певних постулатах, в той час як інші властивості цих просторів виведені як теореми. Коли алгебра і математичний аналіз набули достатнього розвитку, цей зв’язок зберігся і тепер більш</w:t>
      </w:r>
      <w:r w:rsidR="006600CE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загальним стало визначення е</w:t>
      </w:r>
      <w:r w:rsidR="002952F0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вклідового простору на основі векторних просторів, що дозволяють використовувати декартові координати і методи алгебри та диференціального та інтегрального числення. Це означає, що точки</w:t>
      </w:r>
      <w:r w:rsidR="00053036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визначають за допомогою трійок дійсних чисел, які називаються координатними векторами, а геометричні фігури описують рівняннями і нерівностями , що визначаю</w:t>
      </w:r>
      <w:r w:rsidR="00FE73F6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ть співвідношення цих координат.</w:t>
      </w:r>
      <w:r w:rsidR="00053036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Цей підхід також дозволяє легко узагальнити </w:t>
      </w:r>
      <w:r w:rsidR="006600CE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геометрію</w:t>
      </w:r>
      <w:r w:rsidR="00053036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евклідових просторів до просторів більшої розмірності.</w:t>
      </w:r>
    </w:p>
    <w:p w14:paraId="41640C32" w14:textId="77777777" w:rsidR="00FC7AD3" w:rsidRPr="007C1DB1" w:rsidRDefault="00053036" w:rsidP="00137F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Евклід</w:t>
      </w:r>
      <w:r w:rsidR="006600CE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овий</w:t>
      </w:r>
      <w:r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прості</w:t>
      </w:r>
      <w:r w:rsidR="006600CE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 визначено за допомогою аксіом</w:t>
      </w:r>
      <w:r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які не вказують як саме мають бути представлені точки цього простору. Евклід</w:t>
      </w:r>
      <w:r w:rsidR="006600CE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овий</w:t>
      </w:r>
      <w:r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простір може бути побудований за допомогою декартової системи координат, як один із можливих способів його </w:t>
      </w:r>
      <w:r w:rsidR="006600CE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представлення. В такому випадку</w:t>
      </w:r>
      <w:r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6600CE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вклідів простір моделюють застосов</w:t>
      </w:r>
      <w:r w:rsidR="006600CE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уючи дійсний простір координат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n</m:t>
            </m:r>
          </m:sup>
        </m:sSup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 xml:space="preserve">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, що має таку ж розмірність. Для одного виміру це була б шкала дійсних чисел; для двох 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вимірів, він представляється </w:t>
      </w:r>
      <w:r w:rsidR="00DC716F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декартовою системою координат на площині; і для більшої кількості вимірів, це є координатний простір із трьома або більше координатами, що представлені дійсними числами. Математики позначають </w:t>
      </w:r>
      <w:r w:rsidR="00DC716F"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en-US"/>
        </w:rPr>
        <w:t>n</w:t>
      </w:r>
      <w:r w:rsidR="00DC716F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-вимірний </w:t>
      </w:r>
      <w:r w:rsidR="006600CE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DC716F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вклід</w:t>
      </w:r>
      <w:r w:rsidR="006600CE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овий</w:t>
      </w:r>
      <w:r w:rsidR="00DC716F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простір як </w:t>
      </w:r>
      <w:r w:rsidR="002952F0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uk-UA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n</m:t>
            </m:r>
          </m:sup>
        </m:sSup>
      </m:oMath>
      <w:r w:rsidR="00FB661A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6600CE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B661A" w:rsidRPr="007C1D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якщо вони хочуть підкреслити його природу та властивості, але також використовують позначення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n</m:t>
            </m:r>
          </m:sup>
        </m:sSup>
      </m:oMath>
      <w:r w:rsidR="00FB661A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, оскільки ці дві структури мають подібні властивості і їх як правило не розрізняють. Евклідові простори мають скінченну </w:t>
      </w:r>
      <w:r w:rsidR="006600CE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розмірність</w:t>
      </w:r>
      <w:r w:rsidR="00FB661A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3634A6E4" w14:textId="77777777" w:rsidR="00675227" w:rsidRPr="007C1DB1" w:rsidRDefault="00FB661A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Нехай декартові координати в тривимірному просторі такі, що</w:t>
      </w:r>
      <w:r w:rsidR="006600CE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якщо точці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>Р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відповідають три її координати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1,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3</m:t>
                </m:r>
              </m:sub>
            </m:sSub>
          </m:e>
        </m:d>
      </m:oMath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6600CE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а точці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en-US"/>
        </w:rPr>
        <w:t>Q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– координати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1,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,</m:t>
        </m:r>
      </m:oMath>
      <w:r w:rsidR="006600CE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т</w:t>
      </w:r>
      <w:r w:rsidR="00F27839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6600CE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27839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квадрат довжини прямолінійного відрізку, що з’єднує </w:t>
      </w:r>
      <w:r w:rsidR="00F27839"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en-US"/>
        </w:rPr>
        <w:t>P</w:t>
      </w:r>
      <w:r w:rsidR="00F27839"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="00F27839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та </w:t>
      </w:r>
      <w:r w:rsidR="00F27839"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en-US"/>
        </w:rPr>
        <w:t>Q</w:t>
      </w:r>
      <w:r w:rsidR="00F27839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дорівнює</w:t>
      </w:r>
    </w:p>
    <w:p w14:paraId="1CF352AB" w14:textId="77777777" w:rsidR="008C6C60" w:rsidRPr="007C1DB1" w:rsidRDefault="008C6C60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14:paraId="3DB73BCB" w14:textId="77777777" w:rsidR="00F27839" w:rsidRPr="007C1DB1" w:rsidRDefault="00394899" w:rsidP="00137F64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en-US"/>
              </w:rPr>
              <m:t>l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shd w:val="clear" w:color="auto" w:fill="FFFFFF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shd w:val="clear" w:color="auto" w:fill="FFFFFF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1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shd w:val="clear" w:color="auto" w:fill="FFFFFF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shd w:val="clear" w:color="auto" w:fill="FFFFFF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+…+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shd w:val="clear" w:color="auto" w:fill="FFFFFF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shd w:val="clear" w:color="auto" w:fill="FFFFFF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n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k=1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n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shd w:val="clear" w:color="auto" w:fill="FFFFFF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m:t>k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2</m:t>
                </m:r>
              </m:sup>
            </m:sSup>
          </m:e>
        </m:nary>
      </m:oMath>
      <w:r w:rsidR="00F27839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11552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   </w:t>
      </w:r>
      <w:r w:rsidR="00137F64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75227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 (1.1)</w:t>
      </w:r>
    </w:p>
    <w:p w14:paraId="397DB423" w14:textId="77777777" w:rsidR="008C6C60" w:rsidRPr="007C1DB1" w:rsidRDefault="008C6C60" w:rsidP="00137F64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</w:p>
    <w:p w14:paraId="267470F1" w14:textId="77777777" w:rsidR="00390C2C" w:rsidRPr="007C1DB1" w:rsidRDefault="00F27839" w:rsidP="00137F64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Функція відстані між двома точками має назву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>метрики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, а наведений вище вид такої функції для евклідового простору має назву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>евклідової метрики.</w:t>
      </w:r>
    </w:p>
    <w:p w14:paraId="5C1D994D" w14:textId="77777777" w:rsidR="00390C2C" w:rsidRPr="007C1DB1" w:rsidRDefault="00F27839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З точками евклідо</w:t>
      </w:r>
      <w:r w:rsidR="006600CE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вого простору зручно зіставити 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вектори. </w:t>
      </w:r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азвемо</w:t>
      </w:r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вектор, направлений від початку координат у точку </w:t>
      </w:r>
      <w:r w:rsidR="00A14E5B"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 xml:space="preserve">Р </w:t>
      </w:r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радіус-вектором цієї точки. Декартові координати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1,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3</m:t>
                </m:r>
              </m:sub>
            </m:sSub>
          </m:e>
        </m:d>
      </m:oMath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точки </w:t>
      </w:r>
      <w:r w:rsidR="00A14E5B"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>Р</w:t>
      </w:r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будемо називати координатами радіус-вектора. Два вектори, які направлені з початку координат до точок </w:t>
      </w:r>
      <w:r w:rsidR="00A14E5B"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en-US"/>
        </w:rPr>
        <w:t>P</w:t>
      </w:r>
      <w:r w:rsidR="00A14E5B"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A14E5B"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en-US"/>
        </w:rPr>
        <w:t>Q</w:t>
      </w:r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з координатами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 xml:space="preserve">=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1,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3</m:t>
                </m:r>
              </m:sub>
            </m:sSub>
          </m:e>
        </m:d>
      </m:oMath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та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q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1,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3</m:t>
                </m:r>
              </m:sub>
            </m:sSub>
          </m:e>
        </m:d>
      </m:oMath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можна складати покоординатно. Тобто отримати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en-US"/>
              </w:rPr>
              <m:t>p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q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=(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)</m:t>
        </m:r>
      </m:oMath>
      <w:r w:rsidR="00A14E5B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768F114F" w14:textId="77777777" w:rsidR="00390C2C" w:rsidRPr="007C1DB1" w:rsidRDefault="00A14E5B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Можна також помножити </w:t>
      </w:r>
      <w:r w:rsidR="00675227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вектор на число(скаляр). Одиничні вектори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en-US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=(1,0,0)</m:t>
        </m:r>
      </m:oMath>
      <w:r w:rsidR="00675227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,</w:t>
      </w:r>
      <m:oMath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en-US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0,1,0</m:t>
            </m:r>
          </m:e>
        </m:d>
      </m:oMath>
      <w:r w:rsidR="00675227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,</w:t>
      </w:r>
      <m:oMath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en-US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3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=(0,0,1)</m:t>
        </m:r>
      </m:oMath>
      <w:r w:rsidR="00675227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675227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мають довжину, яка дорівнює 1,</w:t>
      </w:r>
      <w:r w:rsidR="006600CE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75227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а самі вектори взаємноперпендикулярні.</w:t>
      </w:r>
    </w:p>
    <w:p w14:paraId="69980AF1" w14:textId="77777777" w:rsidR="00675227" w:rsidRPr="007C1DB1" w:rsidRDefault="00675227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Будь-який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en-US"/>
              </w:rPr>
              <m:t>v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 xml:space="preserve">=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1,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3</m:t>
                </m:r>
              </m:sub>
            </m:sSub>
          </m:e>
        </m:d>
      </m:oMath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може бути розкладений по одиничних векторах: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en-US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3</m:t>
            </m:r>
          </m:sub>
        </m:sSub>
      </m:oMath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. 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Тут простір тривимірний. Для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en-US"/>
        </w:rPr>
        <w:t>n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</w:rPr>
        <w:t>-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вимірного простору все аналогічно. Тому евклідів простір визначається також як 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lastRenderedPageBreak/>
        <w:t>лінійний</w:t>
      </w:r>
      <w:r w:rsidR="00390C2C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(векторний) простір, в якому квадрат відстані між точками (кінцями радіус-векторів) визначається за формулою</w:t>
      </w:r>
    </w:p>
    <w:p w14:paraId="08E8BA83" w14:textId="77777777" w:rsidR="008C6C60" w:rsidRPr="007C1DB1" w:rsidRDefault="008C6C60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6347E9D6" w14:textId="30FA9EA8" w:rsidR="00390C2C" w:rsidRPr="007C1DB1" w:rsidRDefault="00394899" w:rsidP="008C6C60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l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k=1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n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shd w:val="clear" w:color="auto" w:fill="FFFFFF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shd w:val="clear" w:color="auto" w:fill="FFFFFF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m:t>k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2</m:t>
                </m:r>
              </m:sup>
            </m:sSup>
          </m:e>
        </m:nary>
      </m:oMath>
      <w:r w:rsidR="00390C2C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="005866F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          </w:t>
      </w:r>
      <w:r w:rsidR="008C6C60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</w:t>
      </w:r>
      <w:r w:rsidR="00390C2C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(1.2)</w:t>
      </w:r>
    </w:p>
    <w:p w14:paraId="58E2A410" w14:textId="77777777" w:rsidR="008C6C60" w:rsidRPr="007C1DB1" w:rsidRDefault="008C6C60" w:rsidP="008C6C60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</w:p>
    <w:p w14:paraId="09BCD42E" w14:textId="77777777" w:rsidR="00390C2C" w:rsidRPr="007C1DB1" w:rsidRDefault="001F2F5F" w:rsidP="006600C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Псевдоевклідів простір</w:t>
      </w:r>
      <w:r w:rsidRPr="007C1DB1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– 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скінченномірний дійсний векторний простір або афінний простір з невиродженним індефінітним скалярним добутком який називають також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>індефінітною метрикою.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Індефінітна метрика не є метрикою у сенсі визначення метричного простору, а являє собою частковий випадок метричного тензора.</w:t>
      </w:r>
    </w:p>
    <w:p w14:paraId="2C249E70" w14:textId="77777777" w:rsidR="00390C2C" w:rsidRPr="007C1DB1" w:rsidRDefault="001F2F5F" w:rsidP="006600C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Найважливішим прикладом псевдоевклідового простору є простір Мінковського.</w:t>
      </w:r>
    </w:p>
    <w:p w14:paraId="13DEEB3C" w14:textId="77777777" w:rsidR="001F2F5F" w:rsidRPr="007C1DB1" w:rsidRDefault="001F2F5F" w:rsidP="006600C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Обравши відповідний базис вектор</w:t>
      </w:r>
      <w:r w:rsidR="00501F0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ного псевдоевклідового простору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, завжди можна домогтися того, щоб індефінітний скалярний добуток цього простору мав вигляд</w:t>
      </w:r>
    </w:p>
    <w:p w14:paraId="69F30747" w14:textId="77777777" w:rsidR="006600CE" w:rsidRPr="007C1DB1" w:rsidRDefault="006600CE" w:rsidP="006600C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14:paraId="2B6B2E9F" w14:textId="77777777" w:rsidR="001F2F5F" w:rsidRPr="007C1DB1" w:rsidRDefault="00394899" w:rsidP="006600C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en-US"/>
              </w:rPr>
              <m:t>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+…+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m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m+1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m+1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-…-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n</m:t>
            </m:r>
          </m:sub>
        </m:sSub>
      </m:oMath>
      <w:r w:rsidR="00DB0780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,</w:t>
      </w:r>
    </w:p>
    <w:p w14:paraId="49E85EF4" w14:textId="77777777" w:rsidR="006600CE" w:rsidRPr="007C1DB1" w:rsidRDefault="006600CE" w:rsidP="006600C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</w:p>
    <w:p w14:paraId="728FA4A2" w14:textId="77777777" w:rsidR="00DB0780" w:rsidRPr="007C1DB1" w:rsidRDefault="00DB0780" w:rsidP="006600C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x=(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,…,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)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та </w:t>
      </w:r>
      <m:oMath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y=(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,…,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)</m:t>
        </m:r>
      </m:oMath>
      <w:r w:rsidR="00501F0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– вектори простору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. Зокрема, скаля</w:t>
      </w:r>
      <w:r w:rsidR="006600CE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рний квадрат вектора має вигляд</w:t>
      </w:r>
    </w:p>
    <w:p w14:paraId="0BABCD92" w14:textId="77777777" w:rsidR="006600CE" w:rsidRPr="007C1DB1" w:rsidRDefault="006600CE" w:rsidP="006600C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</w:p>
    <w:p w14:paraId="58FA111C" w14:textId="77777777" w:rsidR="00DB0780" w:rsidRPr="007C1DB1" w:rsidRDefault="00394899" w:rsidP="006600C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m:oMathPara>
        <m:oMath>
          <m:d>
            <m:dPr>
              <m:begChr m:val="〈"/>
              <m:endChr m:val="〉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  <w:lang w:val="uk-UA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1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  <w:lang w:val="uk-UA"/>
            </w:rPr>
            <m:t>+…+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m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  <w:lang w:val="uk-UA"/>
            </w:rPr>
            <m:t>-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m+1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  <w:lang w:val="uk-UA"/>
            </w:rPr>
            <m:t>-…-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n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uk-UA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  <w:lang w:val="uk-UA"/>
            </w:rPr>
            <m:t>,</m:t>
          </m:r>
        </m:oMath>
      </m:oMathPara>
    </w:p>
    <w:p w14:paraId="0C6F4C6C" w14:textId="77777777" w:rsidR="006600CE" w:rsidRPr="007C1DB1" w:rsidRDefault="006600CE" w:rsidP="006600C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</w:p>
    <w:p w14:paraId="24D37845" w14:textId="77777777" w:rsidR="00F61E0C" w:rsidRPr="007C1DB1" w:rsidRDefault="00F61E0C" w:rsidP="006600C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і може бути як додатнім, так і від’ємним числом, а також нулем (навіть ненульового вектора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en-US"/>
        </w:rPr>
        <w:t>x</w:t>
      </w:r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). Відповідно, довжина вектора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en-US"/>
        </w:rPr>
        <w:t>x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1266C7" w:rsidRPr="007C1DB1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 xml:space="preserve">, </w:t>
      </w:r>
      <w:r w:rsidR="001266C7"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визначена рівністю</w:t>
      </w:r>
    </w:p>
    <w:p w14:paraId="5FB9A8E9" w14:textId="77777777" w:rsidR="006600CE" w:rsidRPr="007C1DB1" w:rsidRDefault="006600CE" w:rsidP="006600C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</w:p>
    <w:p w14:paraId="7091D52C" w14:textId="77777777" w:rsidR="001266C7" w:rsidRPr="007C1DB1" w:rsidRDefault="00394899" w:rsidP="006600C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en-US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  <w:lang w:val="uk-UA"/>
            </w:rPr>
            <m:t xml:space="preserve">= 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  <w:lang w:val="uk-UA"/>
                </w:rPr>
              </m:ctrlPr>
            </m:radPr>
            <m:deg/>
            <m:e>
              <m:d>
                <m:dPr>
                  <m:begChr m:val="〈"/>
                  <m:endChr m:val="〉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shd w:val="clear" w:color="auto" w:fill="FFFFFF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shd w:val="clear" w:color="auto" w:fill="FFFFFF"/>
                      <w:lang w:val="uk-UA"/>
                    </w:rPr>
                    <m:t>x,x</m:t>
                  </m:r>
                </m:e>
              </m:d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  <w:lang w:val="uk-UA"/>
            </w:rPr>
            <m:t>,</m:t>
          </m:r>
        </m:oMath>
      </m:oMathPara>
    </w:p>
    <w:p w14:paraId="25ABF3B8" w14:textId="77777777" w:rsidR="006600CE" w:rsidRPr="007C1DB1" w:rsidRDefault="006600CE" w:rsidP="006600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B1A1B3" w14:textId="77777777" w:rsidR="002952F0" w:rsidRPr="007C1DB1" w:rsidRDefault="001266C7" w:rsidP="006600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є або дійсним додатнім, або чисто уявним числом, або нулем.</w:t>
      </w:r>
    </w:p>
    <w:p w14:paraId="49953149" w14:textId="77777777" w:rsidR="00FC7AD3" w:rsidRPr="007C1DB1" w:rsidRDefault="001266C7" w:rsidP="006600C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Аналогічно, вибором репера завжди можна домогтися того, щоб відстань між точками </w:t>
      </w:r>
      <w:r w:rsidRPr="007C1DB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1DB1">
        <w:rPr>
          <w:rFonts w:ascii="Times New Roman" w:hAnsi="Times New Roman" w:cs="Times New Roman"/>
          <w:sz w:val="28"/>
          <w:szCs w:val="28"/>
        </w:rPr>
        <w:t>-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вимірного афінного псевдоевкл</w:t>
      </w:r>
      <w:r w:rsidR="003C3689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ідового простору з координатами </w:t>
      </w:r>
      <m:oMath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,…,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>)</m:t>
        </m:r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  <w:lang w:val="uk-UA"/>
              </w:rPr>
              <m:t>,…,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  <w:lang w:val="uk-UA"/>
          </w:rPr>
          <m:t xml:space="preserve">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записувалось у вигляді </w:t>
      </w:r>
    </w:p>
    <w:p w14:paraId="7B908E84" w14:textId="77777777" w:rsidR="005425D3" w:rsidRPr="007C1DB1" w:rsidRDefault="005425D3" w:rsidP="00660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B8455A" w14:textId="77777777" w:rsidR="006600CE" w:rsidRPr="007C1DB1" w:rsidRDefault="001266C7" w:rsidP="006600C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d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x,y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</m:oMath>
      </m:oMathPara>
    </w:p>
    <w:p w14:paraId="7F498102" w14:textId="77777777" w:rsidR="00FD7A6B" w:rsidRPr="007C1DB1" w:rsidRDefault="006600CE" w:rsidP="006600C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+…+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m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m+1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m+1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-…-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="00FD7A6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41E7188C" w14:textId="77777777" w:rsidR="005425D3" w:rsidRPr="007C1DB1" w:rsidRDefault="005425D3" w:rsidP="006600C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9A57F36" w14:textId="77777777" w:rsidR="003C3689" w:rsidRPr="007C1DB1" w:rsidRDefault="00FD7A6B" w:rsidP="006600C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Базиси і репери з такою властивістю називаються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ортонормованими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3D0E17FA" w14:textId="77777777" w:rsidR="003C3689" w:rsidRPr="007C1DB1" w:rsidRDefault="00FD7A6B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Пара чисел (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,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-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(які задають кількість базисних векторів дійсної і чисто уявної довжини відповідно) не залежить від вибору ортонормованого базису або репера(закон інерції Сільвестра) і називається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сигнатурою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псевдоевклідового простору.</w:t>
      </w:r>
    </w:p>
    <w:p w14:paraId="60BAB819" w14:textId="233572E9" w:rsidR="003C3689" w:rsidRPr="007C1DB1" w:rsidRDefault="00FD7A6B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Псевдоевклідові простори з рвзними сигнатурами не ізометричні один одному. Утім, простір із сигнатурою (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,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-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 може бути перетворений в простір з сигнатурою (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-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,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,</w:t>
      </w:r>
      <w:r w:rsidR="005866F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зміною знаку скалярного добутку, і тому відмінності між такими просторами зазвичай не роблять: зокрема, простір Мінковського в різних джерелах визначається або як простір сигнатури (1,3), або як простір сигнатури (3,1). Таким чином, кожному виміру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відповідає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/2</m:t>
            </m:r>
          </m:e>
        </m:d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(де прямі дужки означають взяття ціло</w:t>
      </w:r>
      <w:r w:rsidR="00325C85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ї частини) різних </w:t>
      </w:r>
      <w:r w:rsidR="00325C85"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="00325C85"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-</w:t>
      </w:r>
      <w:r w:rsidR="00325C85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вимірних псевдоевклідових просторів.</w:t>
      </w:r>
    </w:p>
    <w:p w14:paraId="76356E98" w14:textId="77777777" w:rsidR="003C3689" w:rsidRPr="007C1DB1" w:rsidRDefault="00325C85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Важливою особливістю просторів з індефінітною метрикою є наявність ненульових векторів, які мають нульову довжину. Такі вектори (а також прямі,напрямними векторами яких вони є) називаються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ізотропними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або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світлоподібними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(останнє найменування частіше використовується у фізиці, воно пов’язане з простором Мінковського). Підпростір векторного псевдоевклідова простору називається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ізотропним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, якщо він повністю складається з ізотропних векторів.</w:t>
      </w:r>
    </w:p>
    <w:p w14:paraId="7AE0C369" w14:textId="77777777" w:rsidR="003C3689" w:rsidRPr="007C1DB1" w:rsidRDefault="00325C85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Множина всіх ізотропних векторів псевдоевклідова векторного простору називається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ізотропним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конусом</w:t>
      </w:r>
      <w:r w:rsidR="0011552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115527">
        <w:rPr>
          <w:rFonts w:ascii="Times New Roman" w:eastAsiaTheme="minorEastAsia" w:hAnsi="Times New Roman" w:cs="Times New Roman"/>
          <w:sz w:val="28"/>
          <w:szCs w:val="28"/>
          <w:lang w:val="uk-UA"/>
        </w:rPr>
        <w:t>(</w:t>
      </w:r>
      <w:r w:rsidR="00947C55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або світловим конусом) цього </w:t>
      </w:r>
      <w:r w:rsidR="00947C55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простору. Світловий конус сигнатури (1,</w:t>
      </w:r>
      <w:r w:rsidR="00947C55"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="00947C55"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-</w:t>
      </w:r>
      <w:r w:rsidR="00947C55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1) не має «граней», тобто ізотропних підпросторів </w:t>
      </w:r>
      <w:r w:rsidR="007D6B16">
        <w:rPr>
          <w:rFonts w:ascii="Times New Roman" w:eastAsiaTheme="minorEastAsia" w:hAnsi="Times New Roman" w:cs="Times New Roman"/>
          <w:sz w:val="28"/>
          <w:szCs w:val="28"/>
          <w:lang w:val="uk-UA"/>
        </w:rPr>
        <w:t>розмір</w:t>
      </w:r>
      <w:r w:rsidR="00947C55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ності понад 1.</w:t>
      </w:r>
    </w:p>
    <w:p w14:paraId="1BB59FA3" w14:textId="77777777" w:rsidR="003C3689" w:rsidRPr="007C1DB1" w:rsidRDefault="00947C55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Множина всіх ізотропних векторів псевдоевклідова афінного простору, відкладених від довільної фіксованої точки,називається ізотропним конусом (або світловим конусом) простору в цій точці. Ця множина справді є конусом (в узагальненому сенсі цього поняття) з вершиною в цій точці. Ізотропні конуси псевдоевклідового   афінного простору з вершинами в різних точках можна отримати один з одного за допомогою паралельного перенесення.</w:t>
      </w:r>
    </w:p>
    <w:p w14:paraId="21B9F9DF" w14:textId="77777777" w:rsidR="003C3689" w:rsidRPr="007C1DB1" w:rsidRDefault="00947C55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Зокрема , псевдоевклідова векторна площина має рівно два ізотропних напрямки. В ортонормованому базисі , де скалярний квадрат вектора набуває вигляду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bSup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ізотропні напрямки – прямі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±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</m:t>
        </m:r>
      </m:oMath>
      <w:r w:rsidR="008D6A65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, тому ізотропний конус складається з об’єднання цих двох прямих.</w:t>
      </w:r>
    </w:p>
    <w:p w14:paraId="76B3A8B0" w14:textId="77777777" w:rsidR="008D6A65" w:rsidRPr="007C1DB1" w:rsidRDefault="008D6A65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Тривимірний псевдоевклідовий векторний простір має нескінченну кількість ізотропних напрямків. В ортонормованому базисі, де скалярний квадрат вектора набуває вигляду 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bSup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ізотропні напрямки – це всі прямі, що лежать на ізотропному конусі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=0,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який в цьому випадку являє собою справжній конус.</w:t>
      </w:r>
    </w:p>
    <w:p w14:paraId="655B6F7B" w14:textId="44CC572C" w:rsidR="00C206B2" w:rsidRPr="007C1DB1" w:rsidRDefault="00E575CA" w:rsidP="005425D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Підпростір псевдоевклідового простору із сигнатурою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(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-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,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,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 не обов’язково є теж псевдоевклідовим; він може бути й евклідовим простором. Наприклад, у тривимірному псевдоевклідовому просторі із сигнатурою (2,1) площина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π</m:t>
        </m:r>
      </m:oMath>
      <w:r w:rsidRPr="007C1DB1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може бути або псевдоевклідовим просторомз сигнатурою (1,1), або евклідовим простором, або мати вироджений скалярний добуток.</w:t>
      </w:r>
      <w:r w:rsidR="005425D3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Геометрично ці три випадки визначаються розташуванням площини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π</m:t>
        </m:r>
      </m:oMath>
      <w:r w:rsidRPr="007C1DB1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відносно ізотропного конуса (див. рис.</w:t>
      </w:r>
      <w:r w:rsidR="007147B3">
        <w:rPr>
          <w:rFonts w:ascii="Times New Roman" w:eastAsiaTheme="minorEastAsia" w:hAnsi="Times New Roman" w:cs="Times New Roman"/>
          <w:sz w:val="28"/>
          <w:szCs w:val="28"/>
          <w:lang w:val="uk-UA"/>
        </w:rPr>
        <w:t>1.1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). А саме: площина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π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є псевдоевклідовою ,якщо вона перетинає ізотропний конус по двох різних прямих( ізотропних напрямках); обмеження скалярного добутку на площину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π</m:t>
        </m:r>
      </m:oMath>
      <w:r w:rsidRPr="007C1DB1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вироджене,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π</m:t>
        </m:r>
      </m:oMath>
      <w:r w:rsidRPr="007C1DB1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дотикається ізотропного конуса, тобто, перетинається з ним лише по одній прямій; нарешті, площина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π</m:t>
        </m:r>
      </m:oMath>
      <w:r w:rsidRPr="007C1DB1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є евклідовою, якщо вона має з ізотропним конусом єдину спільну точку(вершину конуса).</w:t>
      </w:r>
      <w:r w:rsidR="00FE73F6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(див. рис.1.</w:t>
      </w:r>
      <w:r w:rsidR="007147B3"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="00FE73F6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7FD0B226" w14:textId="77777777" w:rsidR="00504C03" w:rsidRPr="007C1DB1" w:rsidRDefault="00C206B2" w:rsidP="00137F64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FF0FE1" wp14:editId="6EBEECEF">
            <wp:extent cx="5866765" cy="15494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07" t="32690" r="53783" b="46262"/>
                    <a:stretch/>
                  </pic:blipFill>
                  <pic:spPr bwMode="auto">
                    <a:xfrm>
                      <a:off x="0" y="0"/>
                      <a:ext cx="5867358" cy="154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F4E4D" w14:textId="0D8861AC" w:rsidR="008D6A65" w:rsidRPr="007C1DB1" w:rsidRDefault="00504C03" w:rsidP="00137F64">
      <w:pPr>
        <w:pStyle w:val="ad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E575CA" w:rsidRPr="007C1DB1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1</w:t>
      </w:r>
      <w:r w:rsidR="00080937" w:rsidRPr="007C1DB1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.</w:t>
      </w:r>
      <w:r w:rsidR="005425D3" w:rsidRPr="007C1DB1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1</w:t>
      </w:r>
      <w:r w:rsidR="00625B06" w:rsidRPr="00625B06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</w:t>
      </w:r>
      <w:r w:rsidR="00501F0D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 xml:space="preserve"> Взаємне розташування площини та ізотропного конуса</w:t>
      </w:r>
    </w:p>
    <w:p w14:paraId="717B8210" w14:textId="4417B8C2" w:rsidR="00080937" w:rsidRDefault="00080937" w:rsidP="00137F6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D17C9EF" w14:textId="77777777" w:rsidR="00625B06" w:rsidRPr="007C1DB1" w:rsidRDefault="00625B06" w:rsidP="00137F6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A399274" w14:textId="77777777" w:rsidR="00404233" w:rsidRPr="007C1DB1" w:rsidRDefault="00115527" w:rsidP="008C6C60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1.2</w:t>
      </w:r>
      <w:r w:rsidR="00504C03" w:rsidRPr="007C1D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04233" w:rsidRPr="007C1DB1">
        <w:rPr>
          <w:rFonts w:ascii="Times New Roman" w:hAnsi="Times New Roman" w:cs="Times New Roman"/>
          <w:b/>
          <w:sz w:val="28"/>
          <w:szCs w:val="28"/>
          <w:lang w:val="uk-UA"/>
        </w:rPr>
        <w:t>Простір Мінковського</w:t>
      </w:r>
    </w:p>
    <w:p w14:paraId="7DB442AE" w14:textId="77777777" w:rsidR="00E575CA" w:rsidRPr="007C1DB1" w:rsidRDefault="00E575CA" w:rsidP="00137F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76F058D" w14:textId="77777777" w:rsidR="00404233" w:rsidRPr="007C1DB1" w:rsidRDefault="00404233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Простором Мінковського називається чотирьохвимірний псевдоевклідів простір індексу 1. Герман Мінковськи запропонував даний простір в 1908 році в якості геометричної інтерпритації простору-часу спеціальної теорії відносності. Інтервал в просторі Мінковського грає роль, аналогічну ролі відстані в геометрії евклідових просторів. Він інваріантний при заміні однієї інерціальної системи відліку на іншу, як і відстань інваріантна при поворотах, відображення в зміщеннях початку координат в евклідовому просторі. Після евклідових просторів індексу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k=0</m:t>
        </m:r>
      </m:oMath>
      <w:r w:rsidR="00E60256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, тобто власне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евклідових, найбільший інтерес представляють евклідові простори індексу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k=1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(вони, звичайно, належать до псевдоевклідових просторів). Евклідовий простір індексу 1 представляє інтерес з точки зору теорії диференціальних рівнянь (хвильове рівняння з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аргументами) та особливо з точки зору теорії відносності. В останньому випадку грає роль саме чотирьохвимірний евклідовий простір індексу 1.</w:t>
      </w:r>
    </w:p>
    <w:p w14:paraId="49349AE9" w14:textId="77777777" w:rsidR="008C6C60" w:rsidRPr="007C1DB1" w:rsidRDefault="00404233" w:rsidP="00501F0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Даний простір може бути отриманий на базі чотирьохвимірного афінного простору </w:t>
      </w:r>
      <w:r w:rsidRPr="00501F0D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А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, за допомогою введення скалярного добутку векторів.</w:t>
      </w:r>
      <w:r w:rsidR="00501F0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Нехай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R=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b>
                </m:sSub>
              </m:e>
            </m:acc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b>
                </m:sSub>
              </m:e>
            </m:acc>
          </m:e>
        </m:d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деякий репер афінного простору</w:t>
      </w:r>
      <w:r w:rsidRPr="007C1DB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4</m:t>
            </m:r>
          </m:sub>
        </m:sSub>
      </m:oMath>
      <w:r w:rsidRPr="007C1DB1">
        <w:rPr>
          <w:rFonts w:ascii="Times New Roman" w:hAnsi="Times New Roman" w:cs="Times New Roman"/>
          <w:noProof/>
          <w:color w:val="000000"/>
          <w:sz w:val="28"/>
          <w:szCs w:val="28"/>
        </w:rPr>
        <w:t>, де</w:t>
      </w:r>
    </w:p>
    <w:p w14:paraId="0227A854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7C1DB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14:paraId="46713D29" w14:textId="77777777" w:rsidR="00404233" w:rsidRPr="007C1DB1" w:rsidRDefault="00394899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4</m:t>
                </m:r>
              </m:sub>
            </m:sSub>
          </m:e>
        </m:acc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,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4</m:t>
                </m:r>
              </m:sub>
            </m:sSub>
          </m:e>
        </m:acc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.</w:t>
      </w:r>
    </w:p>
    <w:p w14:paraId="014432E8" w14:textId="77777777" w:rsidR="008C6C60" w:rsidRPr="007C1DB1" w:rsidRDefault="008C6C60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14:paraId="30618CB4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 xml:space="preserve">Введемо скалярний добуток за формулою: </w:t>
      </w:r>
    </w:p>
    <w:p w14:paraId="295FA57E" w14:textId="77777777" w:rsidR="008C6C60" w:rsidRPr="007C1DB1" w:rsidRDefault="008C6C60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</w:p>
    <w:p w14:paraId="555C986B" w14:textId="77777777" w:rsidR="00404233" w:rsidRPr="007C1DB1" w:rsidRDefault="00394899" w:rsidP="008C6C6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  <w:lang w:val="en-US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uk-UA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  <w:noProof/>
            <w:color w:val="000000"/>
            <w:sz w:val="28"/>
            <w:szCs w:val="28"/>
            <w:lang w:val="uk-UA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uk-UA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uk-UA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uk-UA"/>
              </w:rPr>
              <m:t>4</m:t>
            </m:r>
          </m:sub>
        </m:sSub>
      </m:oMath>
      <w:r w:rsidR="00E575CA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 </w:t>
      </w:r>
      <w:r w:rsidR="008C6C60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                    </w:t>
      </w:r>
      <w:r w:rsidR="00E575CA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    (1.3)</w:t>
      </w:r>
    </w:p>
    <w:p w14:paraId="5C50278F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</w:p>
    <w:p w14:paraId="0A0A83A7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 xml:space="preserve">Простір А4, для векторів якого введено </w:t>
      </w:r>
      <w:r w:rsidR="00E575CA"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>скалярний добуток за формулою (1.3</w:t>
      </w:r>
      <w:r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 xml:space="preserve">) називається </w:t>
      </w:r>
      <w:r w:rsidRPr="007C1DB1">
        <w:rPr>
          <w:rFonts w:ascii="Times New Roman" w:hAnsi="Times New Roman" w:cs="Times New Roman"/>
          <w:i/>
          <w:noProof/>
          <w:color w:val="000000"/>
          <w:sz w:val="28"/>
          <w:szCs w:val="28"/>
          <w:lang w:val="uk-UA"/>
        </w:rPr>
        <w:t xml:space="preserve">чотирьохвимірним псевдоевклідовим простором індексу 1 </w:t>
      </w:r>
      <w:r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>або</w:t>
      </w:r>
      <w:r w:rsidRPr="007C1DB1">
        <w:rPr>
          <w:rFonts w:ascii="Times New Roman" w:hAnsi="Times New Roman" w:cs="Times New Roman"/>
          <w:i/>
          <w:noProof/>
          <w:color w:val="000000"/>
          <w:sz w:val="28"/>
          <w:szCs w:val="28"/>
          <w:lang w:val="uk-UA"/>
        </w:rPr>
        <w:t xml:space="preserve"> простором Мінковського.</w:t>
      </w:r>
      <w:r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 xml:space="preserve"> Позначається </w:t>
      </w:r>
      <w:r w:rsidR="000D5B75" w:rsidRPr="007C1DB1">
        <w:rPr>
          <w:position w:val="-12"/>
          <w:sz w:val="28"/>
          <w:szCs w:val="28"/>
          <w:lang w:val="uk-UA"/>
        </w:rPr>
        <w:object w:dxaOrig="440" w:dyaOrig="460" w14:anchorId="239642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pt;height:23.5pt" o:ole="">
            <v:imagedata r:id="rId10" o:title=""/>
          </v:shape>
          <o:OLEObject Type="Embed" ProgID="Equation.3" ShapeID="_x0000_i1025" DrawAspect="Content" ObjectID="_1732283382" r:id="rId11"/>
        </w:object>
      </w:r>
      <w:r w:rsidRPr="007C1DB1">
        <w:rPr>
          <w:rFonts w:ascii="Times New Roman" w:hAnsi="Times New Roman" w:cs="Times New Roman"/>
          <w:noProof/>
          <w:color w:val="000000"/>
          <w:sz w:val="28"/>
          <w:szCs w:val="28"/>
        </w:rPr>
        <w:t>.</w:t>
      </w:r>
    </w:p>
    <w:p w14:paraId="506943F5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>Скалярний квадрат вектору визначається за формулою:</w:t>
      </w:r>
    </w:p>
    <w:p w14:paraId="7160E0DF" w14:textId="77777777" w:rsidR="008C6C60" w:rsidRPr="007C1DB1" w:rsidRDefault="008C6C60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</w:p>
    <w:p w14:paraId="2C9FC72B" w14:textId="77777777" w:rsidR="00404233" w:rsidRPr="007C1DB1" w:rsidRDefault="00394899" w:rsidP="008C6C60">
      <w:pPr>
        <w:widowControl w:val="0"/>
        <w:shd w:val="clear" w:color="auto" w:fill="FFFFFF"/>
        <w:tabs>
          <w:tab w:val="left" w:pos="9214"/>
        </w:tabs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acc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p>
            </m:sSup>
          </m:e>
        </m:acc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3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4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</m:oMath>
      <w:r w:rsidR="00E575CA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 </w:t>
      </w:r>
      <w:r w:rsidR="00E575CA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    </w:t>
      </w:r>
      <w:r w:rsidR="008C6C60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                      </w:t>
      </w:r>
      <w:r w:rsidR="00E575CA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  </w:t>
      </w:r>
      <w:r w:rsidR="00E575CA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(1.4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)</w:t>
      </w:r>
    </w:p>
    <w:p w14:paraId="08A895B7" w14:textId="77777777" w:rsidR="008C6C60" w:rsidRPr="007C1DB1" w:rsidRDefault="008C6C60" w:rsidP="00137F64">
      <w:pPr>
        <w:widowControl w:val="0"/>
        <w:shd w:val="clear" w:color="auto" w:fill="FFFFFF"/>
        <w:tabs>
          <w:tab w:val="left" w:pos="921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14:paraId="46843FD5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>При цьому вектори реперу будуть мати наступні скалярні квадрати:</w:t>
      </w:r>
    </w:p>
    <w:p w14:paraId="5A91AA9D" w14:textId="77777777" w:rsidR="00404233" w:rsidRPr="007C1DB1" w:rsidRDefault="00404233" w:rsidP="00137F64">
      <w:pPr>
        <w:widowControl w:val="0"/>
        <w:shd w:val="clear" w:color="auto" w:fill="FFFFFF"/>
        <w:tabs>
          <w:tab w:val="left" w:pos="8789"/>
          <w:tab w:val="left" w:pos="92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14:paraId="214B39E1" w14:textId="77777777" w:rsidR="00404233" w:rsidRPr="007C1DB1" w:rsidRDefault="00394899" w:rsidP="008C6C60">
      <w:pPr>
        <w:widowControl w:val="0"/>
        <w:shd w:val="clear" w:color="auto" w:fill="FFFFFF"/>
        <w:tabs>
          <w:tab w:val="left" w:pos="8789"/>
          <w:tab w:val="left" w:pos="9214"/>
        </w:tabs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noProof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=-1,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3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4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 xml:space="preserve">=1, 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j</m:t>
                </m:r>
              </m:sub>
            </m:sSub>
          </m:e>
        </m:d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 xml:space="preserve">=0, i≠j </m:t>
        </m:r>
      </m:oMath>
      <w:r w:rsidR="00E575CA" w:rsidRPr="007C1DB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</w:t>
      </w:r>
      <w:r w:rsidR="008C6C60"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 xml:space="preserve">           </w:t>
      </w:r>
      <w:r w:rsidR="00E575CA" w:rsidRPr="007C1DB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(1.5</w:t>
      </w:r>
      <w:r w:rsidR="00404233" w:rsidRPr="007C1DB1">
        <w:rPr>
          <w:rFonts w:ascii="Times New Roman" w:hAnsi="Times New Roman" w:cs="Times New Roman"/>
          <w:noProof/>
          <w:color w:val="000000"/>
          <w:sz w:val="28"/>
          <w:szCs w:val="28"/>
        </w:rPr>
        <w:t>)</w:t>
      </w:r>
    </w:p>
    <w:p w14:paraId="5DF83558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</w:p>
    <w:p w14:paraId="16234B2F" w14:textId="77777777" w:rsidR="008C6C60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i/>
          <w:noProof/>
          <w:color w:val="000000"/>
          <w:sz w:val="28"/>
          <w:szCs w:val="28"/>
          <w:lang w:val="uk-UA"/>
        </w:rPr>
        <w:t xml:space="preserve">Довжиною  </w:t>
      </w:r>
      <w:r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 xml:space="preserve">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en-US"/>
              </w:rPr>
              <m:t>a</m:t>
            </m:r>
          </m:e>
        </m:acc>
      </m:oMath>
      <w:r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 xml:space="preserve"> в просторі Мін</w:t>
      </w:r>
      <w:r w:rsidR="008C6C60"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>ковського будемо називати число</w:t>
      </w:r>
    </w:p>
    <w:p w14:paraId="63081839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962DDB" w14:textId="77777777" w:rsidR="00404233" w:rsidRPr="007C1DB1" w:rsidRDefault="00394899" w:rsidP="00625B0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</m:acc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3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4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404233" w:rsidRPr="007C1DB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469FAA8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0C1DF8A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t xml:space="preserve">Вектори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  <w:lang w:val="en-US"/>
              </w:rPr>
              <m:t>b</m:t>
            </m:r>
          </m:e>
        </m:acc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простору Мінковського називаються </w:t>
      </w:r>
      <w:r w:rsidRPr="007C1DB1">
        <w:rPr>
          <w:rFonts w:ascii="Times New Roman" w:eastAsiaTheme="minorEastAsia" w:hAnsi="Times New Roman" w:cs="Times New Roman"/>
          <w:i/>
          <w:noProof/>
          <w:color w:val="000000"/>
          <w:sz w:val="28"/>
          <w:szCs w:val="28"/>
          <w:lang w:val="uk-UA"/>
        </w:rPr>
        <w:t xml:space="preserve">ортогональними, 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якщо їх скалярний добуток дорівнює нулю.</w:t>
      </w:r>
    </w:p>
    <w:p w14:paraId="18A9892D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Таким чином,в просторі </w:t>
      </w:r>
      <w:r w:rsidR="000D5B75" w:rsidRPr="007C1DB1">
        <w:rPr>
          <w:position w:val="-12"/>
          <w:sz w:val="28"/>
          <w:szCs w:val="28"/>
          <w:lang w:val="uk-UA"/>
        </w:rPr>
        <w:object w:dxaOrig="440" w:dyaOrig="460" w14:anchorId="568999FA">
          <v:shape id="_x0000_i1026" type="#_x0000_t75" style="width:22pt;height:23.5pt" o:ole="">
            <v:imagedata r:id="rId10" o:title=""/>
          </v:shape>
          <o:OLEObject Type="Embed" ProgID="Equation.3" ShapeID="_x0000_i1026" DrawAspect="Content" ObjectID="_1732283383" r:id="rId12"/>
        </w:objec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будуть існувати вектори трьох типів.</w:t>
      </w:r>
    </w:p>
    <w:p w14:paraId="3B00473C" w14:textId="4C034514" w:rsidR="00404233" w:rsidRPr="007C1DB1" w:rsidRDefault="00625B06" w:rsidP="00625B06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в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ектори дійсної довжини при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3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4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&gt;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.</w:t>
      </w:r>
    </w:p>
    <w:p w14:paraId="14B99201" w14:textId="77777777" w:rsidR="00404233" w:rsidRPr="007C1DB1" w:rsidRDefault="000D5B75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Наприклад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a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2,1,1,2</m:t>
            </m:r>
          </m:e>
        </m:d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.</m:t>
        </m:r>
      </m:oMath>
    </w:p>
    <w:p w14:paraId="2E22F599" w14:textId="1F1D2A91" w:rsidR="00404233" w:rsidRPr="007C1DB1" w:rsidRDefault="00625B06" w:rsidP="00137F64">
      <w:pPr>
        <w:pStyle w:val="a5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в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ектори уявної довжини при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3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4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</w:t>
      </w:r>
    </w:p>
    <w:p w14:paraId="0E34C221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Наприклад,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a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3,1,1,1</m:t>
            </m:r>
          </m:e>
        </m:d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.</m:t>
        </m:r>
      </m:oMath>
    </w:p>
    <w:p w14:paraId="190833C6" w14:textId="42732BFD" w:rsidR="00404233" w:rsidRPr="007C1DB1" w:rsidRDefault="00625B06" w:rsidP="00137F64">
      <w:pPr>
        <w:pStyle w:val="a5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н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енульові вектори нульової довжини при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3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4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p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</w:t>
      </w:r>
    </w:p>
    <w:p w14:paraId="6AB6E6DA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lastRenderedPageBreak/>
        <w:t>Наприклад,</w:t>
      </w:r>
      <w:r w:rsidR="000D5B75" w:rsidRPr="00625B06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(6,2,4,4)</m:t>
        </m:r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</w:t>
      </w:r>
    </w:p>
    <w:p w14:paraId="05C334AE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Такі вектори називаються </w:t>
      </w:r>
      <w:r w:rsidRPr="007C1DB1">
        <w:rPr>
          <w:rFonts w:ascii="Times New Roman" w:eastAsiaTheme="minorEastAsia" w:hAnsi="Times New Roman" w:cs="Times New Roman"/>
          <w:i/>
          <w:noProof/>
          <w:color w:val="000000"/>
          <w:sz w:val="28"/>
          <w:szCs w:val="28"/>
          <w:lang w:val="uk-UA"/>
        </w:rPr>
        <w:t xml:space="preserve">ізотропними. 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Во</w:t>
      </w:r>
      <w:r w:rsidR="00FE73F6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ни лежать на ізотропному конусі(див. рис 1.3).</w:t>
      </w:r>
    </w:p>
    <w:p w14:paraId="2CC8B7E0" w14:textId="77777777" w:rsidR="00FE73F6" w:rsidRPr="007C1DB1" w:rsidRDefault="00404233" w:rsidP="00137F64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4FA90" wp14:editId="2D946F0F">
            <wp:extent cx="4698963" cy="26289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0533" r="58739" b="38411"/>
                    <a:stretch/>
                  </pic:blipFill>
                  <pic:spPr bwMode="auto">
                    <a:xfrm>
                      <a:off x="0" y="0"/>
                      <a:ext cx="4711125" cy="263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2DCD9" w14:textId="2AA1B348" w:rsidR="00404233" w:rsidRPr="000D5B75" w:rsidRDefault="00FE73F6" w:rsidP="00137F64">
      <w:pPr>
        <w:pStyle w:val="ad"/>
        <w:spacing w:after="0" w:line="360" w:lineRule="auto"/>
        <w:jc w:val="center"/>
        <w:rPr>
          <w:rFonts w:ascii="Times New Roman" w:eastAsiaTheme="minorEastAsia" w:hAnsi="Times New Roman" w:cs="Times New Roman"/>
          <w:i w:val="0"/>
          <w:noProof/>
          <w:color w:val="auto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i w:val="0"/>
          <w:color w:val="auto"/>
          <w:sz w:val="28"/>
          <w:szCs w:val="28"/>
        </w:rPr>
        <w:t>Рисунок</w:t>
      </w:r>
      <w:r w:rsidR="00080937" w:rsidRPr="007C1DB1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 xml:space="preserve"> 1</w:t>
      </w:r>
      <w:r w:rsidR="00080937" w:rsidRPr="007C1DB1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7147B3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2</w:t>
      </w:r>
      <w:r w:rsidR="000D5B75" w:rsidRPr="007D7F4D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0D5B75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Світовий конус</w:t>
      </w:r>
    </w:p>
    <w:p w14:paraId="3F1F4DD2" w14:textId="77777777" w:rsidR="00FE73F6" w:rsidRPr="007C1DB1" w:rsidRDefault="00FE73F6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2EF934BA" w14:textId="77777777" w:rsidR="00404233" w:rsidRPr="007C1DB1" w:rsidRDefault="0040423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Рівняння конусу буде мати вигляд</w:t>
      </w:r>
    </w:p>
    <w:p w14:paraId="29688955" w14:textId="77777777" w:rsidR="008C6C60" w:rsidRPr="007C1DB1" w:rsidRDefault="008C6C60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2A69397A" w14:textId="77777777" w:rsidR="00404233" w:rsidRPr="007C1DB1" w:rsidRDefault="00404233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3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=0</m:t>
        </m:r>
      </m:oMath>
      <w:r w:rsidR="008C6C60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</w:t>
      </w:r>
    </w:p>
    <w:p w14:paraId="21CECE9F" w14:textId="77777777" w:rsidR="008C6C60" w:rsidRPr="007C1DB1" w:rsidRDefault="008C6C60" w:rsidP="00137F64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15D96050" w14:textId="77777777" w:rsidR="00404233" w:rsidRPr="007C1DB1" w:rsidRDefault="00404233" w:rsidP="00137F64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Такий конус також називають світловим.</w:t>
      </w:r>
    </w:p>
    <w:p w14:paraId="4F509987" w14:textId="77777777" w:rsidR="00404233" w:rsidRDefault="00404233" w:rsidP="00137F64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В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ідстань 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N</m:t>
            </m: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en-US"/>
              </w:rPr>
            </m:ctrlPr>
          </m:e>
        </m:d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між точками 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M(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)</m:t>
        </m:r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та 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N(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)</m:t>
        </m:r>
        <m:r>
          <m:rPr>
            <m:sty m:val="p"/>
          </m:rP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</w:rPr>
          <m:t xml:space="preserve"> </m:t>
        </m:r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в просторі 1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en-US"/>
        </w:rPr>
        <w:t>R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4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визначається як довжина вектору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MN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,)</m:t>
        </m:r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і дорівнює </w:t>
      </w:r>
    </w:p>
    <w:p w14:paraId="621EC049" w14:textId="77777777" w:rsidR="000D5B75" w:rsidRPr="007C1DB1" w:rsidRDefault="000D5B75" w:rsidP="00137F64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50C38E1B" w14:textId="77777777" w:rsidR="008C6C60" w:rsidRPr="007C1DB1" w:rsidRDefault="00404233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N</m:t>
            </m: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en-US"/>
              </w:rPr>
            </m:ctrlPr>
          </m:e>
        </m:d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en-US"/>
                  </w:rPr>
                  <m:t>MN</m:t>
                </m:r>
              </m:e>
            </m:acc>
          </m:e>
        </m:d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en-US"/>
                          </w:rPr>
                          <m:t>MN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</m:t>
        </m:r>
      </m:oMath>
    </w:p>
    <w:p w14:paraId="792F76A0" w14:textId="77777777" w:rsidR="00404233" w:rsidRDefault="00394899" w:rsidP="008C6C60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ind w:left="709"/>
        <w:jc w:val="right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(y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(y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4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 xml:space="preserve"> </m:t>
            </m:r>
          </m:e>
        </m:rad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        </w:t>
      </w:r>
      <w:r w:rsidR="008C6C60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           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(</w:t>
      </w:r>
      <w:r w:rsidR="00FE73F6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1.6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)</w:t>
      </w:r>
    </w:p>
    <w:p w14:paraId="2CE6C9A5" w14:textId="77777777" w:rsidR="000D5B75" w:rsidRPr="007C1DB1" w:rsidRDefault="000D5B75" w:rsidP="008C6C60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ind w:left="709"/>
        <w:jc w:val="right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2CD2799D" w14:textId="77777777" w:rsidR="00404233" w:rsidRPr="007C1DB1" w:rsidRDefault="00404233" w:rsidP="00137F64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В просторі </w:t>
      </w:r>
      <w:r w:rsidR="000D5B75" w:rsidRPr="007C1DB1">
        <w:rPr>
          <w:position w:val="-12"/>
          <w:sz w:val="28"/>
          <w:szCs w:val="28"/>
          <w:lang w:val="uk-UA"/>
        </w:rPr>
        <w:object w:dxaOrig="440" w:dyaOrig="460" w14:anchorId="4AEF0B23">
          <v:shape id="_x0000_i1027" type="#_x0000_t75" style="width:22pt;height:23.5pt" o:ole="">
            <v:imagedata r:id="rId10" o:title=""/>
          </v:shape>
          <o:OLEObject Type="Embed" ProgID="Equation.3" ShapeID="_x0000_i1027" DrawAspect="Content" ObjectID="_1732283384" r:id="rId14"/>
        </w:objec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існує три тип</w:t>
      </w:r>
      <w:r w:rsid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и прямих:</w:t>
      </w:r>
    </w:p>
    <w:p w14:paraId="21903821" w14:textId="77777777" w:rsidR="00404233" w:rsidRPr="000D5B75" w:rsidRDefault="000D5B75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а) п</w:t>
      </w:r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рямі дійсної довжини (</w:t>
      </w:r>
      <w:r w:rsidRPr="007C1DB1">
        <w:rPr>
          <w:position w:val="-12"/>
          <w:sz w:val="28"/>
          <w:szCs w:val="28"/>
          <w:lang w:val="uk-UA"/>
        </w:rPr>
        <w:object w:dxaOrig="320" w:dyaOrig="380" w14:anchorId="4F8B0858">
          <v:shape id="_x0000_i1028" type="#_x0000_t75" style="width:15.5pt;height:19pt" o:ole="">
            <v:imagedata r:id="rId15" o:title=""/>
          </v:shape>
          <o:OLEObject Type="Embed" ProgID="Equation.3" ShapeID="_x0000_i1028" DrawAspect="Content" ObjectID="_1732283385" r:id="rId16"/>
        </w:object>
      </w:r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),направляючий вектор яких є вектор </w:t>
      </w:r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lastRenderedPageBreak/>
        <w:t>дійсної довжини. Наприклад ,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e=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0,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</m:e>
        </m:d>
      </m:oMath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;</w:t>
      </w:r>
    </w:p>
    <w:p w14:paraId="34C61764" w14:textId="77777777" w:rsidR="00404233" w:rsidRPr="000D5B75" w:rsidRDefault="000D5B75" w:rsidP="000D5B7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ab/>
        <w:t>б) п</w:t>
      </w:r>
      <w:r w:rsidR="00115CD1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рямі уявної</w:t>
      </w:r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довжини (</w:t>
      </w:r>
      <w:r w:rsidRPr="007C1DB1">
        <w:rPr>
          <w:position w:val="-12"/>
          <w:sz w:val="28"/>
          <w:szCs w:val="28"/>
          <w:lang w:val="uk-UA"/>
        </w:rPr>
        <w:object w:dxaOrig="380" w:dyaOrig="440" w14:anchorId="23CBEE83">
          <v:shape id="_x0000_i1029" type="#_x0000_t75" style="width:19pt;height:22pt" o:ole="">
            <v:imagedata r:id="rId17" o:title=""/>
          </v:shape>
          <o:OLEObject Type="Embed" ProgID="Equation.3" ShapeID="_x0000_i1029" DrawAspect="Content" ObjectID="_1732283386" r:id="rId18"/>
        </w:object>
      </w:r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), напр</w:t>
      </w:r>
      <w:r w:rsidR="00115CD1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авляючий вектор яких є вектором уявної </w:t>
      </w: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довжини, н</w:t>
      </w:r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априклад,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 xml:space="preserve"> e=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0,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</m:e>
        </m:d>
      </m:oMath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;</w:t>
      </w:r>
    </w:p>
    <w:p w14:paraId="2E7C2328" w14:textId="77777777" w:rsidR="00404233" w:rsidRPr="000D5B75" w:rsidRDefault="000D5B75" w:rsidP="000D5B7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ab/>
        <w:t>в) і</w:t>
      </w:r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зотропні прямі</w:t>
      </w:r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(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p>
        </m:sSubSup>
      </m:oMath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) </w:t>
      </w:r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,направляючий вектор яких являються ізотропним вектором</w:t>
      </w: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 н</w:t>
      </w:r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априклад,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 xml:space="preserve"> e=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0,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+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acc>
          </m:e>
        </m:d>
      </m:oMath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</w:t>
      </w:r>
    </w:p>
    <w:p w14:paraId="6B5D8879" w14:textId="77777777" w:rsidR="00404233" w:rsidRPr="007C1DB1" w:rsidRDefault="000D5B75" w:rsidP="000D5B7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ab/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В просторі </w:t>
      </w:r>
      <w:r w:rsidRPr="007C1DB1">
        <w:rPr>
          <w:position w:val="-12"/>
          <w:sz w:val="28"/>
          <w:szCs w:val="28"/>
          <w:lang w:val="uk-UA"/>
        </w:rPr>
        <w:object w:dxaOrig="440" w:dyaOrig="460" w14:anchorId="6189E98F">
          <v:shape id="_x0000_i1030" type="#_x0000_t75" style="width:22pt;height:23.5pt" o:ole="">
            <v:imagedata r:id="rId10" o:title=""/>
          </v:shape>
          <o:OLEObject Type="Embed" ProgID="Equation.3" ShapeID="_x0000_i1030" DrawAspect="Content" ObjectID="_1732283387" r:id="rId19"/>
        </w:objec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існує три тип</w:t>
      </w: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и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двухвимірних площин</w:t>
      </w: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:</w:t>
      </w:r>
      <w:r w:rsidR="005425D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ab/>
      </w:r>
    </w:p>
    <w:p w14:paraId="7E498D14" w14:textId="77777777" w:rsidR="00404233" w:rsidRPr="007C1DB1" w:rsidRDefault="000D5B75" w:rsidP="000D5B75">
      <w:pPr>
        <w:pStyle w:val="a5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ab/>
        <w:t>а) е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вклідова площина </w:t>
      </w:r>
      <w:r w:rsidRPr="007C1DB1">
        <w:rPr>
          <w:position w:val="-12"/>
          <w:sz w:val="28"/>
          <w:szCs w:val="28"/>
          <w:lang w:val="uk-UA"/>
        </w:rPr>
        <w:object w:dxaOrig="340" w:dyaOrig="380" w14:anchorId="02D20837">
          <v:shape id="_x0000_i1031" type="#_x0000_t75" style="width:17.5pt;height:19pt" o:ole="">
            <v:imagedata r:id="rId20" o:title=""/>
          </v:shape>
          <o:OLEObject Type="Embed" ProgID="Equation.3" ShapeID="_x0000_i1031" DrawAspect="Content" ObjectID="_1732283388" r:id="rId21"/>
        </w:objec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на якій існує базис,в якому скалярний добуток будь-яких дв</w:t>
      </w: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ух векторів цієї площини записує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ться у вигляді</w:t>
      </w:r>
    </w:p>
    <w:p w14:paraId="66B633AC" w14:textId="77777777" w:rsidR="008C6C60" w:rsidRPr="007C1DB1" w:rsidRDefault="008C6C60" w:rsidP="008C6C60">
      <w:pPr>
        <w:pStyle w:val="a5"/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ind w:left="1069"/>
        <w:contextualSpacing w:val="0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76E92D9D" w14:textId="77777777" w:rsidR="00080937" w:rsidRPr="007C1DB1" w:rsidRDefault="00394899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en-US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y</m:t>
                </m:r>
              </m:e>
            </m:acc>
          </m:e>
        </m:d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, 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де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)</m:t>
        </m:r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,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)</m:t>
        </m:r>
      </m:oMath>
      <w:r w:rsidR="00080937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.</w:t>
      </w:r>
    </w:p>
    <w:p w14:paraId="6A87E1F5" w14:textId="77777777" w:rsidR="008C6C60" w:rsidRPr="007C1DB1" w:rsidRDefault="008C6C60" w:rsidP="00137F64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</w:p>
    <w:p w14:paraId="79F47301" w14:textId="77777777" w:rsidR="00404233" w:rsidRPr="007C1DB1" w:rsidRDefault="00404233" w:rsidP="00137F64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Наприклад,евклідова площина – площина </w:t>
      </w:r>
      <m:oMath>
        <m:nary>
          <m:naryPr>
            <m:chr m:val="∑"/>
            <m:limLoc m:val="subSup"/>
            <m:supHide m:val="1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  <m:sup/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=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b>
                    </m:sSub>
                  </m:e>
                </m:acc>
              </m:e>
            </m:d>
          </m:e>
        </m:nary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Для векторів цієї площини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3</m:t>
                </m:r>
              </m:sub>
            </m:sSub>
          </m:e>
        </m:acc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3</m:t>
                </m:r>
              </m:sub>
            </m:sSub>
          </m:e>
        </m:acc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.</w:t>
      </w:r>
    </w:p>
    <w:p w14:paraId="31ECE8FF" w14:textId="77777777" w:rsidR="00404233" w:rsidRPr="007C1DB1" w:rsidRDefault="00404233" w:rsidP="004E3CD1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Тоді,</w:t>
      </w:r>
    </w:p>
    <w:p w14:paraId="68B34D62" w14:textId="77777777" w:rsidR="005425D3" w:rsidRPr="007C1DB1" w:rsidRDefault="005425D3" w:rsidP="004E3CD1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41ACA522" w14:textId="77777777" w:rsidR="00404233" w:rsidRPr="007C1DB1" w:rsidRDefault="00394899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en-US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y</m:t>
                </m:r>
              </m:e>
            </m:acc>
          </m:e>
        </m:d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3</m:t>
                </m:r>
              </m:sub>
            </m:sSub>
          </m:e>
        </m:acc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,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3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)=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</w:t>
      </w:r>
    </w:p>
    <w:p w14:paraId="1747DED9" w14:textId="77777777" w:rsidR="005425D3" w:rsidRPr="007C1DB1" w:rsidRDefault="005425D3" w:rsidP="00137F64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3B3CE7F9" w14:textId="77777777" w:rsidR="005425D3" w:rsidRDefault="000D5B75" w:rsidP="000D5B75">
      <w:pPr>
        <w:pStyle w:val="a5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/>
        <w:contextualSpacing w:val="0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ab/>
        <w:t>б) п</w:t>
      </w:r>
      <w:r w:rsidR="00115CD1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севдоевклідова </w:t>
      </w:r>
      <w:r w:rsidR="005425D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п</w:t>
      </w:r>
      <w:r w:rsidR="00115CD1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лощина </w:t>
      </w:r>
      <w:r w:rsidRPr="007C1DB1">
        <w:rPr>
          <w:position w:val="-12"/>
          <w:sz w:val="28"/>
          <w:szCs w:val="28"/>
          <w:lang w:val="uk-UA"/>
        </w:rPr>
        <w:object w:dxaOrig="420" w:dyaOrig="440" w14:anchorId="4E91E3B9">
          <v:shape id="_x0000_i1032" type="#_x0000_t75" style="width:21pt;height:22pt" o:ole="">
            <v:imagedata r:id="rId22" o:title=""/>
          </v:shape>
          <o:OLEObject Type="Embed" ProgID="Equation.3" ShapeID="_x0000_i1032" DrawAspect="Content" ObjectID="_1732283389" r:id="rId23"/>
        </w:object>
      </w:r>
      <w:r w:rsidR="00080937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</w:t>
      </w:r>
      <w:r w:rsidR="00080937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на якій існує базис, в якому </w:t>
      </w:r>
      <w:r w:rsidR="00115CD1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скалярний добуток будь-яких двух векторів цієї площини записується у вигляді </w:t>
      </w:r>
    </w:p>
    <w:p w14:paraId="2A9C1DB1" w14:textId="77777777" w:rsidR="000D5B75" w:rsidRPr="007C1DB1" w:rsidRDefault="000D5B75" w:rsidP="000D5B75">
      <w:pPr>
        <w:pStyle w:val="a5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/>
        <w:contextualSpacing w:val="0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422BC7CC" w14:textId="77777777" w:rsidR="005425D3" w:rsidRPr="000D5B75" w:rsidRDefault="00394899" w:rsidP="000D5B75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en-US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y</m:t>
                </m:r>
              </m:e>
            </m:acc>
          </m:e>
        </m:d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-x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</m:oMath>
      <w:r w:rsidR="00404233" w:rsidRPr="000D5B75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, </w:t>
      </w:r>
    </w:p>
    <w:p w14:paraId="249CB54D" w14:textId="77777777" w:rsidR="005425D3" w:rsidRPr="007C1DB1" w:rsidRDefault="005425D3" w:rsidP="005425D3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2AE41CCC" w14:textId="77777777" w:rsidR="00404233" w:rsidRPr="007C1DB1" w:rsidRDefault="00404233" w:rsidP="005425D3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де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)</m:t>
        </m:r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,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)</m:t>
        </m:r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</w:t>
      </w:r>
    </w:p>
    <w:p w14:paraId="0C317F13" w14:textId="77777777" w:rsidR="00404233" w:rsidRPr="007C1DB1" w:rsidRDefault="005425D3" w:rsidP="005425D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ab/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Наприклад, евклідовою площиною являється площина </w:t>
      </w:r>
      <m:oMath>
        <m:nary>
          <m:naryPr>
            <m:chr m:val="∑"/>
            <m:limLoc m:val="subSup"/>
            <m:supHide m:val="1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  <m:sup/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=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b>
                    </m:sSub>
                  </m:e>
                </m:acc>
              </m:e>
            </m:d>
          </m:e>
        </m:nary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. </w:t>
      </w:r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Для векторів цієї площини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 Отримаємо,</w:t>
      </w:r>
    </w:p>
    <w:p w14:paraId="61E4C1E2" w14:textId="77777777" w:rsidR="005425D3" w:rsidRPr="007C1DB1" w:rsidRDefault="005425D3" w:rsidP="005425D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1FEEEDF8" w14:textId="77777777" w:rsidR="00404233" w:rsidRPr="007C1DB1" w:rsidRDefault="00394899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en-US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y</m:t>
                </m:r>
              </m:e>
            </m:acc>
          </m:e>
        </m:d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=-(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,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)=-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</m:oMath>
      <w:r w:rsidR="0040423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</w:t>
      </w:r>
    </w:p>
    <w:p w14:paraId="2C2C0808" w14:textId="77777777" w:rsidR="005425D3" w:rsidRPr="007C1DB1" w:rsidRDefault="005425D3" w:rsidP="00137F64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303CD294" w14:textId="77777777" w:rsidR="007222A3" w:rsidRPr="007C1DB1" w:rsidRDefault="000D5B75" w:rsidP="000D5B7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ab/>
        <w:t>в) н</w:t>
      </w:r>
      <w:r w:rsidR="00115CD1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апівевклідова площина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p>
        </m:sSubSup>
      </m:oMath>
      <w:r w:rsidR="00CD7C48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, на якій існує базис, в якому скалярний </w:t>
      </w:r>
      <w:r w:rsidR="00CD7C48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lastRenderedPageBreak/>
        <w:t xml:space="preserve">добуток будь-яких двух векторів цієї площини приймає вигляд </w:t>
      </w:r>
    </w:p>
    <w:p w14:paraId="28675008" w14:textId="3DE621C1" w:rsidR="00080937" w:rsidRDefault="00394899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en-US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y</m:t>
                </m:r>
              </m:e>
            </m:acc>
          </m:e>
        </m:d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</m:oMath>
      <w:r w:rsidR="007222A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, </w:t>
      </w:r>
      <w:r w:rsidR="007222A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де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en-US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)</m:t>
        </m:r>
      </m:oMath>
      <w:r w:rsidR="007222A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,</w:t>
      </w:r>
      <m:oMath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/>
            <w:sz w:val="28"/>
            <w:szCs w:val="28"/>
            <w:lang w:val="uk-UA"/>
          </w:rPr>
          <m:t>)</m:t>
        </m:r>
      </m:oMath>
      <w:r w:rsidR="007222A3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>.</w:t>
      </w:r>
      <w:r w:rsidR="00080937"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 </w:t>
      </w:r>
    </w:p>
    <w:p w14:paraId="40A9C02E" w14:textId="77777777" w:rsidR="00625B06" w:rsidRPr="007C1DB1" w:rsidRDefault="00625B06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1E761BB3" w14:textId="77777777" w:rsidR="00404233" w:rsidRPr="007C1DB1" w:rsidRDefault="007222A3" w:rsidP="00137F64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 xml:space="preserve">Наприклад, напівевклідова площина – площина </w:t>
      </w:r>
      <m:oMath>
        <m:nary>
          <m:naryPr>
            <m:chr m:val="∑"/>
            <m:limLoc m:val="subSup"/>
            <m:supHide m:val="1"/>
            <m:ctrlPr>
              <w:rPr>
                <w:rFonts w:ascii="Cambria Math" w:eastAsiaTheme="minorEastAsia" w:hAnsi="Cambria Math" w:cs="Times New Roman"/>
                <w:i/>
                <w:noProof/>
                <w:color w:val="000000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2</m:t>
            </m:r>
          </m:sub>
          <m:sup/>
          <m:e>
            <m:r>
              <w:rPr>
                <w:rFonts w:ascii="Cambria Math" w:eastAsiaTheme="minorEastAsia" w:hAnsi="Cambria Math" w:cs="Times New Roman"/>
                <w:noProof/>
                <w:color w:val="000000"/>
                <w:sz w:val="28"/>
                <w:szCs w:val="28"/>
                <w:lang w:val="uk-UA"/>
              </w:rPr>
              <m:t>=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noProof/>
                    <w:color w:val="000000"/>
                    <w:sz w:val="28"/>
                    <w:szCs w:val="28"/>
                    <w:lang w:val="uk-UA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b>
                    </m:sSub>
                  </m:e>
                </m:acc>
              </m:e>
            </m:d>
          </m:e>
        </m:nary>
      </m:oMath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.</w:t>
      </w:r>
    </w:p>
    <w:p w14:paraId="34115EDF" w14:textId="77777777" w:rsidR="007222A3" w:rsidRDefault="007222A3" w:rsidP="000D5B75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  <w:t>Для векторів цієї площини</w:t>
      </w:r>
    </w:p>
    <w:p w14:paraId="1971575F" w14:textId="77777777" w:rsidR="000D5B75" w:rsidRPr="007C1DB1" w:rsidRDefault="000D5B75" w:rsidP="000D5B75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uk-UA"/>
        </w:rPr>
      </w:pPr>
    </w:p>
    <w:p w14:paraId="2C31A07E" w14:textId="77777777" w:rsidR="00404233" w:rsidRPr="007C1DB1" w:rsidRDefault="00394899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</m:oMath>
      <w:r w:rsidR="001A63AF"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</m:oMath>
      <w:r w:rsidR="001A63AF" w:rsidRPr="007C1DB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06E6D878" w14:textId="77777777" w:rsidR="0087275B" w:rsidRPr="007C1DB1" w:rsidRDefault="0087275B" w:rsidP="000D5B75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noProof/>
          <w:color w:val="000000"/>
          <w:sz w:val="28"/>
          <w:szCs w:val="28"/>
          <w:u w:val="single"/>
          <w:lang w:val="uk-UA"/>
        </w:rPr>
      </w:pPr>
    </w:p>
    <w:p w14:paraId="610B2D23" w14:textId="77777777" w:rsidR="00404233" w:rsidRPr="007C1DB1" w:rsidRDefault="001A63AF" w:rsidP="000D5B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Тоді,отримаємо</w:t>
      </w:r>
    </w:p>
    <w:p w14:paraId="04CF84BD" w14:textId="77777777" w:rsidR="005425D3" w:rsidRPr="007C1DB1" w:rsidRDefault="005425D3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240527" w14:textId="77777777" w:rsidR="001A63AF" w:rsidRPr="007C1DB1" w:rsidRDefault="00394899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</m:acc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b>
                      </m:sSub>
                    </m:e>
                  </m:acc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b>
                      </m:sSub>
                    </m:e>
                  </m:acc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</m:oMath>
      </m:oMathPara>
    </w:p>
    <w:p w14:paraId="08E66F61" w14:textId="77777777" w:rsidR="001A63AF" w:rsidRPr="007C1DB1" w:rsidRDefault="001A63AF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b>
                      </m:sSub>
                    </m:e>
                  </m:acc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b>
                  </m:sSub>
                </m:e>
              </m:acc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,</m:t>
          </m:r>
        </m:oMath>
      </m:oMathPara>
    </w:p>
    <w:p w14:paraId="0B4B9749" w14:textId="77777777" w:rsidR="005425D3" w:rsidRPr="007C1DB1" w:rsidRDefault="005425D3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DF78417" w14:textId="77777777" w:rsidR="001A63AF" w:rsidRPr="007C1DB1" w:rsidRDefault="005425D3" w:rsidP="00137F6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оскільки</w:t>
      </w:r>
      <w:r w:rsidR="001A63AF"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=-1+1=0.</m:t>
        </m:r>
      </m:oMath>
    </w:p>
    <w:p w14:paraId="4B934584" w14:textId="77777777" w:rsidR="001A63AF" w:rsidRPr="007C1DB1" w:rsidRDefault="001A63AF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Псевдоевклідова площина за своїми афінними властивостями не відрізняється від евклідової, проте метричні властивості цих площин суттєво різняться. Це видно, хоча б на прикладі кола, яке на псевдоевклідовій площині визначимо як сукупність усіх точок, віддалених на те саме псевдоевклідова відстань r від даної точки – центру.</w:t>
      </w:r>
    </w:p>
    <w:p w14:paraId="6BDEA6CD" w14:textId="77777777" w:rsidR="001A63AF" w:rsidRPr="007C1DB1" w:rsidRDefault="001A63AF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Якщо центр збігається з початком координат (0,0), то за визначенням рівняння кола має вигляд</w:t>
      </w:r>
    </w:p>
    <w:p w14:paraId="57B1FC1C" w14:textId="77777777" w:rsidR="005425D3" w:rsidRPr="007C1DB1" w:rsidRDefault="005425D3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2219EE7" w14:textId="77777777" w:rsidR="001A63AF" w:rsidRPr="007C1DB1" w:rsidRDefault="00394899" w:rsidP="00625B06">
      <w:pPr>
        <w:widowControl w:val="0"/>
        <w:shd w:val="clear" w:color="auto" w:fill="FFFFFF"/>
        <w:tabs>
          <w:tab w:val="left" w:pos="70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–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=r</m:t>
        </m:r>
      </m:oMath>
      <w:r w:rsidR="001A63AF" w:rsidRPr="007C1DB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ED9F0DD" w14:textId="77777777" w:rsidR="005425D3" w:rsidRPr="007C1DB1" w:rsidRDefault="005425D3" w:rsidP="00137F64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49FA2C2C" w14:textId="77777777" w:rsidR="001A63AF" w:rsidRPr="007C1DB1" w:rsidRDefault="001A63AF" w:rsidP="00137F64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Радіус кола може бути дійсним (</w:t>
      </w:r>
      <w:r w:rsidRPr="007C1DB1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7C1DB1">
        <w:rPr>
          <w:rFonts w:ascii="Times New Roman" w:hAnsi="Times New Roman" w:cs="Times New Roman"/>
          <w:i/>
          <w:color w:val="000000"/>
          <w:sz w:val="28"/>
          <w:szCs w:val="28"/>
        </w:rPr>
        <w:t>=</w:t>
      </w:r>
      <w:r w:rsidRPr="007C1DB1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,тоді </w:t>
      </w:r>
      <m:oMath>
        <m:r>
          <w:rPr>
            <w:rFonts w:ascii="Cambria Math" w:hAnsi="Cambria Math" w:cs="Times New Roman"/>
            <w:sz w:val="28"/>
            <w:szCs w:val="28"/>
          </w:rPr>
          <m:t>–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7C1DB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D7D5E51" w14:textId="77777777" w:rsidR="001A63AF" w:rsidRPr="007C1DB1" w:rsidRDefault="001A63AF" w:rsidP="00137F64">
      <w:pPr>
        <w:tabs>
          <w:tab w:val="left" w:pos="3885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Якщо радіус кола уявний, (</w:t>
      </w:r>
      <w:r w:rsidRPr="007C1DB1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7C1DB1">
        <w:rPr>
          <w:rFonts w:ascii="Times New Roman" w:hAnsi="Times New Roman" w:cs="Times New Roman"/>
          <w:i/>
          <w:color w:val="000000"/>
          <w:sz w:val="28"/>
          <w:szCs w:val="28"/>
        </w:rPr>
        <w:t>=</w:t>
      </w:r>
      <w:r w:rsidRPr="007C1DB1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ia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то </w:t>
      </w:r>
      <m:oMath>
        <m:r>
          <w:rPr>
            <w:rFonts w:ascii="Cambria Math" w:hAnsi="Cambria Math" w:cs="Times New Roman"/>
            <w:sz w:val="28"/>
            <w:szCs w:val="28"/>
          </w:rPr>
          <m:t>–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-a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22171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6D980418" w14:textId="77777777" w:rsidR="00322171" w:rsidRPr="007C1DB1" w:rsidRDefault="00322171" w:rsidP="00137F64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У випадку, коли радіус (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r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</w:rPr>
        <w:t>=0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), маємо 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–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7C1DB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BE1EF2C" w14:textId="2D877932" w:rsidR="00322171" w:rsidRPr="007C1DB1" w:rsidRDefault="00322171" w:rsidP="00137F64">
      <w:pPr>
        <w:tabs>
          <w:tab w:val="left" w:pos="388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Таким чином, на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існує три види кіл. На афінній площині вони являють собою пару прямих, що перетинаються,</w:t>
      </w:r>
      <w:r w:rsidR="0087275B"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</w:t>
      </w:r>
      <w:r w:rsidR="0087275B"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оло нульового радіусу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дві </w:t>
      </w:r>
      <w:r w:rsidR="0087275B"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спряжені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гіперболи, для яких зазначені прямі є асимптотами (</w:t>
      </w:r>
      <w:r w:rsidR="00625B06">
        <w:rPr>
          <w:rFonts w:ascii="Times New Roman" w:hAnsi="Times New Roman" w:cs="Times New Roman"/>
          <w:color w:val="000000"/>
          <w:sz w:val="28"/>
          <w:szCs w:val="28"/>
          <w:lang w:val="uk-UA"/>
        </w:rPr>
        <w:t>р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ис. </w:t>
      </w:r>
      <w:r w:rsidR="00080937"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1.</w:t>
      </w:r>
      <w:r w:rsidR="007147B3">
        <w:rPr>
          <w:rFonts w:ascii="Times New Roman" w:hAnsi="Times New Roman" w:cs="Times New Roman"/>
          <w:color w:val="000000"/>
          <w:sz w:val="28"/>
          <w:szCs w:val="28"/>
          <w:lang w:val="uk-UA"/>
        </w:rPr>
        <w:t>3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  <w:r w:rsidR="00625B06" w:rsidRPr="00625B0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25B06"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3AC27765" w14:textId="2DD27F40" w:rsidR="00404233" w:rsidRPr="007C1DB1" w:rsidRDefault="00322171" w:rsidP="00625B06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DD9FD76" wp14:editId="32754B05">
            <wp:simplePos x="0" y="0"/>
            <wp:positionH relativeFrom="page">
              <wp:posOffset>2383155</wp:posOffset>
            </wp:positionH>
            <wp:positionV relativeFrom="paragraph">
              <wp:posOffset>101600</wp:posOffset>
            </wp:positionV>
            <wp:extent cx="4089400" cy="3132306"/>
            <wp:effectExtent l="0" t="0" r="635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4" t="25856" r="41421" b="33080"/>
                    <a:stretch/>
                  </pic:blipFill>
                  <pic:spPr bwMode="auto">
                    <a:xfrm>
                      <a:off x="0" y="0"/>
                      <a:ext cx="4089400" cy="313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0937" w:rsidRPr="00625B0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080937" w:rsidRPr="007C1DB1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7147B3" w:rsidRPr="007147B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87275B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6294" w:rsidRPr="00625B0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87275B" w:rsidRPr="007C1DB1">
        <w:rPr>
          <w:rFonts w:ascii="Times New Roman" w:hAnsi="Times New Roman" w:cs="Times New Roman"/>
          <w:sz w:val="28"/>
          <w:szCs w:val="28"/>
          <w:lang w:val="uk-UA"/>
        </w:rPr>
        <w:t>Кола псевдоевклідової площини</w:t>
      </w:r>
    </w:p>
    <w:p w14:paraId="516B2F5D" w14:textId="77777777" w:rsidR="00322171" w:rsidRPr="007C1DB1" w:rsidRDefault="00322171" w:rsidP="00137F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</w:pPr>
    </w:p>
    <w:p w14:paraId="1804DC2D" w14:textId="77777777" w:rsidR="00080937" w:rsidRPr="007C1DB1" w:rsidRDefault="00E776DD" w:rsidP="00137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У просторі </w:t>
      </w:r>
      <w:r w:rsidR="000D5B75" w:rsidRPr="007C1DB1">
        <w:rPr>
          <w:position w:val="-12"/>
          <w:sz w:val="28"/>
          <w:szCs w:val="28"/>
          <w:lang w:val="uk-UA"/>
        </w:rPr>
        <w:object w:dxaOrig="440" w:dyaOrig="460" w14:anchorId="4FA246F6">
          <v:shape id="_x0000_i1033" type="#_x0000_t75" style="width:22pt;height:23.5pt" o:ole="">
            <v:imagedata r:id="rId10" o:title=""/>
          </v:shape>
          <o:OLEObject Type="Embed" ProgID="Equation.3" ShapeID="_x0000_i1033" DrawAspect="Content" ObjectID="_1732283390" r:id="rId25"/>
        </w:objec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="00080937" w:rsidRPr="007C1DB1">
        <w:rPr>
          <w:rFonts w:ascii="Times New Roman" w:hAnsi="Times New Roman" w:cs="Times New Roman"/>
          <w:sz w:val="28"/>
          <w:szCs w:val="28"/>
          <w:lang w:val="uk-UA"/>
        </w:rPr>
        <w:t>існує три тип</w:t>
      </w:r>
      <w:r w:rsidR="000D5B7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80937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3-площин:</w:t>
      </w:r>
    </w:p>
    <w:p w14:paraId="0D7F7894" w14:textId="77777777" w:rsidR="00E776DD" w:rsidRPr="000D5B75" w:rsidRDefault="000D5B75" w:rsidP="000D5B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е</w:t>
      </w:r>
      <w:r w:rsidR="00E776DD" w:rsidRPr="000D5B75">
        <w:rPr>
          <w:rFonts w:ascii="Times New Roman" w:hAnsi="Times New Roman" w:cs="Times New Roman"/>
          <w:sz w:val="28"/>
          <w:szCs w:val="28"/>
          <w:lang w:val="uk-UA"/>
        </w:rPr>
        <w:t xml:space="preserve">вклідова 3-площина </w:t>
      </w:r>
      <w:r w:rsidRPr="007C1DB1">
        <w:rPr>
          <w:position w:val="-12"/>
          <w:sz w:val="28"/>
          <w:szCs w:val="28"/>
          <w:lang w:val="uk-UA"/>
        </w:rPr>
        <w:object w:dxaOrig="340" w:dyaOrig="380" w14:anchorId="1F892835">
          <v:shape id="_x0000_i1034" type="#_x0000_t75" style="width:17.5pt;height:19pt" o:ole="">
            <v:imagedata r:id="rId26" o:title=""/>
          </v:shape>
          <o:OLEObject Type="Embed" ProgID="Equation.3" ShapeID="_x0000_i1034" DrawAspect="Content" ObjectID="_1732283391" r:id="rId27"/>
        </w:object>
      </w:r>
      <w:r w:rsidR="00E776DD" w:rsidRPr="000D5B75">
        <w:rPr>
          <w:rFonts w:ascii="Times New Roman" w:hAnsi="Times New Roman" w:cs="Times New Roman"/>
          <w:sz w:val="28"/>
          <w:szCs w:val="28"/>
          <w:lang w:val="uk-UA"/>
        </w:rPr>
        <w:t>, на якій існу</w:t>
      </w:r>
      <w:r w:rsidR="00B50CD3" w:rsidRPr="000D5B75">
        <w:rPr>
          <w:rFonts w:ascii="Times New Roman" w:hAnsi="Times New Roman" w:cs="Times New Roman"/>
          <w:sz w:val="28"/>
          <w:szCs w:val="28"/>
          <w:lang w:val="uk-UA"/>
        </w:rPr>
        <w:t xml:space="preserve">є базис, в якому скалярний добуток </w:t>
      </w:r>
      <w:r w:rsidR="0087275B" w:rsidRPr="000D5B75">
        <w:rPr>
          <w:rFonts w:ascii="Times New Roman" w:hAnsi="Times New Roman" w:cs="Times New Roman"/>
          <w:sz w:val="28"/>
          <w:szCs w:val="28"/>
          <w:lang w:val="uk-UA"/>
        </w:rPr>
        <w:t>набуває вигляду</w:t>
      </w:r>
    </w:p>
    <w:p w14:paraId="6E416B27" w14:textId="77777777" w:rsidR="0087275B" w:rsidRPr="007C1DB1" w:rsidRDefault="0087275B" w:rsidP="0087275B">
      <w:pPr>
        <w:pStyle w:val="a5"/>
        <w:spacing w:after="0" w:line="360" w:lineRule="auto"/>
        <w:ind w:left="106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B8A982" w14:textId="77777777" w:rsidR="00E776DD" w:rsidRPr="007C1DB1" w:rsidRDefault="00394899" w:rsidP="00137F6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="00E776DD"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D4BC142" w14:textId="77777777" w:rsidR="0087275B" w:rsidRPr="007C1DB1" w:rsidRDefault="0087275B" w:rsidP="00137F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41E370" w14:textId="77777777" w:rsidR="00E776DD" w:rsidRPr="007C1DB1" w:rsidRDefault="00E776DD" w:rsidP="00137F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евклідовою 3-площиною являється площина </w:t>
      </w:r>
      <m:oMath>
        <m:nary>
          <m:naryPr>
            <m:chr m:val="∑"/>
            <m:sup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</m:e>
        </m:nary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Для вектора цієї 3-площини 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0CD3"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Отримаємо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+x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10BEE6E1" w14:textId="77777777" w:rsidR="00B50CD3" w:rsidRPr="00C87DA0" w:rsidRDefault="00C87DA0" w:rsidP="00C87D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п</w:t>
      </w:r>
      <w:r w:rsidR="00B50CD3" w:rsidRPr="00C87DA0">
        <w:rPr>
          <w:rFonts w:ascii="Times New Roman" w:hAnsi="Times New Roman" w:cs="Times New Roman"/>
          <w:sz w:val="28"/>
          <w:szCs w:val="28"/>
          <w:lang w:val="uk-UA"/>
        </w:rPr>
        <w:t xml:space="preserve">лощина </w:t>
      </w:r>
      <w:r w:rsidRPr="007C1DB1">
        <w:rPr>
          <w:position w:val="-12"/>
          <w:sz w:val="28"/>
          <w:szCs w:val="28"/>
          <w:lang w:val="uk-UA"/>
        </w:rPr>
        <w:object w:dxaOrig="400" w:dyaOrig="440" w14:anchorId="6BD82EC0">
          <v:shape id="_x0000_i1035" type="#_x0000_t75" style="width:20.5pt;height:22pt" o:ole="">
            <v:imagedata r:id="rId28" o:title=""/>
          </v:shape>
          <o:OLEObject Type="Embed" ProgID="Equation.3" ShapeID="_x0000_i1035" DrawAspect="Content" ObjectID="_1732283392" r:id="rId29"/>
        </w:object>
      </w:r>
      <w:r w:rsidR="00B50CD3" w:rsidRPr="00C87DA0">
        <w:rPr>
          <w:rFonts w:ascii="Times New Roman" w:hAnsi="Times New Roman" w:cs="Times New Roman"/>
          <w:sz w:val="28"/>
          <w:szCs w:val="28"/>
          <w:lang w:val="uk-UA"/>
        </w:rPr>
        <w:t>, на якій існує базис, в якому ск</w:t>
      </w:r>
      <w:r w:rsidR="0087275B" w:rsidRPr="00C87DA0">
        <w:rPr>
          <w:rFonts w:ascii="Times New Roman" w:hAnsi="Times New Roman" w:cs="Times New Roman"/>
          <w:sz w:val="28"/>
          <w:szCs w:val="28"/>
          <w:lang w:val="uk-UA"/>
        </w:rPr>
        <w:t>алярний добуток набуває вигляду</w:t>
      </w:r>
    </w:p>
    <w:p w14:paraId="06ABF925" w14:textId="77777777" w:rsidR="0087275B" w:rsidRPr="00C87DA0" w:rsidRDefault="0087275B" w:rsidP="0087275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81A4C9" w14:textId="77777777" w:rsidR="00080937" w:rsidRPr="00C87DA0" w:rsidRDefault="00394899" w:rsidP="00625B0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-x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="00080937" w:rsidRPr="00C87D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E9B6A2B" w14:textId="77777777" w:rsidR="0087275B" w:rsidRPr="00C87DA0" w:rsidRDefault="0087275B" w:rsidP="00137F64">
      <w:pPr>
        <w:pStyle w:val="a5"/>
        <w:spacing w:after="0" w:line="360" w:lineRule="auto"/>
        <w:contextualSpacing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44C179" w14:textId="77777777" w:rsidR="00B50CD3" w:rsidRPr="007C1DB1" w:rsidRDefault="00B50CD3" w:rsidP="00137F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>Наприклад,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площиною </w:t>
      </w:r>
      <w:r w:rsidR="00C87DA0" w:rsidRPr="007C1DB1">
        <w:rPr>
          <w:position w:val="-12"/>
          <w:sz w:val="28"/>
          <w:szCs w:val="28"/>
          <w:lang w:val="uk-UA"/>
        </w:rPr>
        <w:object w:dxaOrig="400" w:dyaOrig="440" w14:anchorId="5F86701D">
          <v:shape id="_x0000_i1036" type="#_x0000_t75" style="width:20.5pt;height:22pt" o:ole="">
            <v:imagedata r:id="rId30" o:title=""/>
          </v:shape>
          <o:OLEObject Type="Embed" ProgID="Equation.3" ShapeID="_x0000_i1036" DrawAspect="Content" ObjectID="_1732283393" r:id="rId31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є площина </w:t>
      </w:r>
      <m:oMath>
        <m:nary>
          <m:naryPr>
            <m:chr m:val="∑"/>
            <m:sup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векторів цієї 3-площини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</m:oMath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7C1DB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Отримаємо,</w:t>
      </w:r>
    </w:p>
    <w:p w14:paraId="27BF0E3C" w14:textId="77777777" w:rsidR="0087275B" w:rsidRPr="007C1DB1" w:rsidRDefault="0087275B" w:rsidP="00137F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91CE04" w14:textId="77777777" w:rsidR="00B50CD3" w:rsidRPr="007C1DB1" w:rsidRDefault="00394899" w:rsidP="00C87D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</m:acc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B50CD3" w:rsidRPr="007C1DB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e>
        </m:acc>
      </m:oMath>
      <w:r w:rsidR="00B50CD3" w:rsidRPr="007C1DB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)=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+x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</w:p>
    <w:p w14:paraId="5F994E76" w14:textId="77777777" w:rsidR="0087275B" w:rsidRPr="007C1DB1" w:rsidRDefault="0087275B" w:rsidP="00137F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763EAFF" w14:textId="77777777" w:rsidR="00B50CD3" w:rsidRPr="00C87DA0" w:rsidRDefault="00C87DA0" w:rsidP="00C87D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в) п</w:t>
      </w:r>
      <w:r w:rsidR="00B50CD3" w:rsidRPr="00C87D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лощина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="00B50CD3" w:rsidRPr="00C87D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, на якій існує базис, в якому скалярний добуток приймає вигляд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-x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B50CD3" w:rsidRPr="00C87D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F3B0237" w14:textId="77777777" w:rsidR="00B50CD3" w:rsidRPr="007C1DB1" w:rsidRDefault="00B50CD3" w:rsidP="00137F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Наприклад, площиною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Pr="007C1DB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являється площина </w:t>
      </w:r>
      <m:oMath>
        <m:nary>
          <m:naryPr>
            <m:chr m:val="∑"/>
            <m:sup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e>
                </m:acc>
              </m:e>
            </m:d>
          </m:e>
        </m:nary>
      </m:oMath>
      <w:r w:rsidRPr="007C1DB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Для векторів цієї 3-площини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45D0E00E" w14:textId="77777777" w:rsidR="00B50CD3" w:rsidRPr="007C1DB1" w:rsidRDefault="00B50CD3" w:rsidP="00137F6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Отримаємо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+x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+x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79305E76" w14:textId="77777777" w:rsidR="002102AB" w:rsidRPr="007C1DB1" w:rsidRDefault="002102AB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Оскільки кожна 3-площина ортоганальна деякій прямій, то існує лише 3 типу 3-площин.</w:t>
      </w:r>
    </w:p>
    <w:p w14:paraId="4FA4CBDA" w14:textId="77777777" w:rsidR="00B50CD3" w:rsidRPr="007C1DB1" w:rsidRDefault="002102AB" w:rsidP="00137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Ортогональним доповненням до векторного простору </w:t>
      </w:r>
      <w:r w:rsidR="00C87DA0" w:rsidRPr="007C1DB1">
        <w:rPr>
          <w:position w:val="-12"/>
          <w:sz w:val="28"/>
          <w:szCs w:val="28"/>
          <w:lang w:val="uk-UA"/>
        </w:rPr>
        <w:object w:dxaOrig="780" w:dyaOrig="440" w14:anchorId="4387E5D2">
          <v:shape id="_x0000_i1037" type="#_x0000_t75" style="width:39pt;height:22pt" o:ole="">
            <v:imagedata r:id="rId32" o:title=""/>
          </v:shape>
          <o:OLEObject Type="Embed" ProgID="Equation.3" ShapeID="_x0000_i1037" DrawAspect="Content" ObjectID="_1732283394" r:id="rId33"/>
        </w:object>
      </w:r>
      <w:r w:rsidR="00C87DA0" w:rsidRPr="00C87DA0">
        <w:rPr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називається векторний простір, утворений всіма векторами, ортогональним до простору </w:t>
      </w:r>
      <w:r w:rsidRPr="004E3CD1">
        <w:rPr>
          <w:rFonts w:ascii="Times New Roman" w:hAnsi="Times New Roman" w:cs="Times New Roman"/>
          <w:i/>
          <w:sz w:val="28"/>
          <w:szCs w:val="28"/>
          <w:lang w:val="uk-UA"/>
        </w:rPr>
        <w:t>L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02D551F" w14:textId="77777777" w:rsidR="00E776DD" w:rsidRPr="00C87DA0" w:rsidRDefault="004E3CD1" w:rsidP="00C87D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CD1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 з</w:t>
      </w:r>
      <w:r w:rsidR="002102AB" w:rsidRPr="007C1DB1">
        <w:rPr>
          <w:rFonts w:ascii="Times New Roman" w:hAnsi="Times New Roman" w:cs="Times New Roman"/>
          <w:sz w:val="28"/>
          <w:szCs w:val="28"/>
          <w:lang w:val="uk-UA"/>
        </w:rPr>
        <w:t>найдемо множину векторів, ортог</w:t>
      </w:r>
      <w:r w:rsidR="00C87DA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102AB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нальних до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2102A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Якщо вектор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="002102A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ортоганальний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2102AB"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, то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2102AB" w:rsidRPr="007C1DB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102AB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Звідси,</w:t>
      </w:r>
      <w:r w:rsidR="002102AB" w:rsidRPr="007C1DB1">
        <w:rPr>
          <w:rFonts w:ascii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)=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2102AB"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2102AB"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87D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6A94" w:rsidRPr="007C1DB1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0A6A94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чином, ортоганальним доповненням до вектору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0A6A94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являється множина векторів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+x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="000A6A94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18272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Ц</w:t>
      </w:r>
      <w:r w:rsidR="000A6A94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вектори визначають 3-площину </w:t>
      </w:r>
      <m:oMath>
        <m:nary>
          <m:naryPr>
            <m:chr m:val="∑"/>
            <m:sup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</m:e>
        </m:nary>
      </m:oMath>
      <w:r w:rsidR="000A6A94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яка являється 3-площиною виду </w:t>
      </w:r>
      <w:r w:rsidR="00C87DA0" w:rsidRPr="007C1DB1">
        <w:rPr>
          <w:position w:val="-12"/>
          <w:sz w:val="28"/>
          <w:szCs w:val="28"/>
          <w:lang w:val="uk-UA"/>
        </w:rPr>
        <w:object w:dxaOrig="400" w:dyaOrig="440" w14:anchorId="4F888899">
          <v:shape id="_x0000_i1038" type="#_x0000_t75" style="width:20.5pt;height:22pt" o:ole="">
            <v:imagedata r:id="rId34" o:title=""/>
          </v:shape>
          <o:OLEObject Type="Embed" ProgID="Equation.3" ShapeID="_x0000_i1038" DrawAspect="Content" ObjectID="_1732283395" r:id="rId35"/>
        </w:object>
      </w:r>
      <w:r w:rsidR="0018272A">
        <w:rPr>
          <w:rFonts w:ascii="Times New Roman" w:eastAsiaTheme="minorEastAsia" w:hAnsi="Times New Roman" w:cs="Times New Roman"/>
          <w:sz w:val="28"/>
          <w:szCs w:val="28"/>
          <w:lang w:val="uk-UA"/>
        </w:rPr>
        <w:t>. Отже</w:t>
      </w:r>
      <w:r w:rsidR="000A6A94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="00C87DA0" w:rsidRPr="00C87DA0">
        <w:rPr>
          <w:position w:val="-12"/>
          <w:sz w:val="28"/>
          <w:szCs w:val="28"/>
          <w:lang w:val="uk-UA"/>
        </w:rPr>
        <w:object w:dxaOrig="859" w:dyaOrig="440" w14:anchorId="43ED3138">
          <v:shape id="_x0000_i1039" type="#_x0000_t75" style="width:42.5pt;height:22pt" o:ole="">
            <v:imagedata r:id="rId36" o:title=""/>
          </v:shape>
          <o:OLEObject Type="Embed" ProgID="Equation.3" ShapeID="_x0000_i1039" DrawAspect="Content" ObjectID="_1732283396" r:id="rId37"/>
        </w:object>
      </w:r>
      <w:bookmarkStart w:id="44" w:name="__Fieldmark__1383_3371641729"/>
      <w:bookmarkEnd w:id="44"/>
      <w:r w:rsidR="000A6A94" w:rsidRPr="007C1DB1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. Це означає, що до прямої </w:t>
      </w:r>
      <w:r w:rsidR="00C87DA0" w:rsidRPr="00C87DA0">
        <w:rPr>
          <w:position w:val="-12"/>
          <w:sz w:val="28"/>
          <w:szCs w:val="28"/>
          <w:lang w:val="uk-UA"/>
        </w:rPr>
        <w:object w:dxaOrig="320" w:dyaOrig="380" w14:anchorId="7D8610CD">
          <v:shape id="_x0000_i1040" type="#_x0000_t75" style="width:15.5pt;height:19pt" o:ole="">
            <v:imagedata r:id="rId38" o:title=""/>
          </v:shape>
          <o:OLEObject Type="Embed" ProgID="Equation.3" ShapeID="_x0000_i1040" DrawAspect="Content" ObjectID="_1732283397" r:id="rId39"/>
        </w:object>
      </w:r>
      <w:r w:rsidR="000A6A94" w:rsidRPr="007C1DB1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ортоганальною </w:t>
      </w:r>
      <w:r w:rsidR="0018272A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>є</w:t>
      </w:r>
      <w:r w:rsidR="000A6A94" w:rsidRPr="007C1DB1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3-площина типу </w:t>
      </w:r>
      <w:r w:rsidR="00C87DA0" w:rsidRPr="007C1DB1">
        <w:rPr>
          <w:position w:val="-12"/>
          <w:sz w:val="28"/>
          <w:szCs w:val="28"/>
          <w:lang w:val="uk-UA"/>
        </w:rPr>
        <w:object w:dxaOrig="400" w:dyaOrig="440" w14:anchorId="1B3F720D">
          <v:shape id="_x0000_i1041" type="#_x0000_t75" style="width:20.5pt;height:22pt" o:ole="">
            <v:imagedata r:id="rId40" o:title=""/>
          </v:shape>
          <o:OLEObject Type="Embed" ProgID="Equation.3" ShapeID="_x0000_i1041" DrawAspect="Content" ObjectID="_1732283398" r:id="rId41"/>
        </w:object>
      </w:r>
      <w:r w:rsidR="000A6A94" w:rsidRPr="007C1DB1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>. Вірно і зворотнє.</w:t>
      </w:r>
    </w:p>
    <w:p w14:paraId="66274174" w14:textId="77777777" w:rsidR="008B018B" w:rsidRPr="007C1DB1" w:rsidRDefault="008B018B" w:rsidP="00137F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lastRenderedPageBreak/>
        <w:t xml:space="preserve">Аналогічно знайдемо множину векторів ортоганальних до вектору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  <w:r w:rsidRPr="007C1DB1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Якщо вектор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ортоганальний до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==0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. Звідси,</w:t>
      </w:r>
    </w:p>
    <w:p w14:paraId="0B06EC04" w14:textId="77777777" w:rsidR="008B018B" w:rsidRDefault="008B018B" w:rsidP="00625B0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)=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=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7C1DB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14:paraId="23991465" w14:textId="77777777" w:rsidR="00C87DA0" w:rsidRPr="007C1DB1" w:rsidRDefault="00C87DA0" w:rsidP="00137F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2B03059" w14:textId="77777777" w:rsidR="008B018B" w:rsidRPr="007C1DB1" w:rsidRDefault="008B018B" w:rsidP="00137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Множина векторів, ортогональних вектору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має вигляд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і визначає 3-площину </w:t>
      </w:r>
      <m:oMath>
        <m:nary>
          <m:naryPr>
            <m:chr m:val="∑"/>
            <m:sup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</m:e>
        </m:nary>
      </m:oMath>
      <w:r w:rsidR="0018272A">
        <w:rPr>
          <w:rFonts w:ascii="Times New Roman" w:hAnsi="Times New Roman" w:cs="Times New Roman"/>
          <w:sz w:val="28"/>
          <w:szCs w:val="28"/>
          <w:lang w:val="uk-UA"/>
        </w:rPr>
        <w:t xml:space="preserve">яке є 3-площиною виду </w:t>
      </w:r>
      <w:r w:rsidR="0018272A" w:rsidRPr="0018272A">
        <w:rPr>
          <w:position w:val="-12"/>
        </w:rPr>
        <w:object w:dxaOrig="340" w:dyaOrig="380" w14:anchorId="6C070DA6">
          <v:shape id="_x0000_i1042" type="#_x0000_t75" style="width:17.5pt;height:19pt" o:ole="">
            <v:imagedata r:id="rId42" o:title=""/>
          </v:shape>
          <o:OLEObject Type="Embed" ProgID="Equation.3" ShapeID="_x0000_i1042" DrawAspect="Content" ObjectID="_1732283399" r:id="rId43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Отже, </w:t>
      </w:r>
      <w:r w:rsidR="00C87DA0" w:rsidRPr="00C87DA0">
        <w:rPr>
          <w:position w:val="-12"/>
          <w:sz w:val="28"/>
          <w:szCs w:val="28"/>
          <w:lang w:val="uk-UA"/>
        </w:rPr>
        <w:object w:dxaOrig="940" w:dyaOrig="440" w14:anchorId="65A38A98">
          <v:shape id="_x0000_i1043" type="#_x0000_t75" style="width:47pt;height:22pt" o:ole="">
            <v:imagedata r:id="rId44" o:title=""/>
          </v:shape>
          <o:OLEObject Type="Embed" ProgID="Equation.3" ShapeID="_x0000_i1043" DrawAspect="Content" ObjectID="_1732283400" r:id="rId45"/>
        </w:object>
      </w:r>
      <w:bookmarkStart w:id="45" w:name="__Fieldmark__1448_3371641729"/>
      <w:bookmarkEnd w:id="45"/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Це означає, що до прямої ортогональної </w:t>
      </w:r>
      <w:r w:rsidR="00C87DA0" w:rsidRPr="00C87DA0">
        <w:rPr>
          <w:position w:val="-12"/>
          <w:sz w:val="28"/>
          <w:szCs w:val="28"/>
          <w:lang w:val="uk-UA"/>
        </w:rPr>
        <w:object w:dxaOrig="400" w:dyaOrig="440" w14:anchorId="4E08DBA2">
          <v:shape id="_x0000_i1044" type="#_x0000_t75" style="width:20.5pt;height:22pt" o:ole="">
            <v:imagedata r:id="rId46" o:title=""/>
          </v:shape>
          <o:OLEObject Type="Embed" ProgID="Equation.3" ShapeID="_x0000_i1044" DrawAspect="Content" ObjectID="_1732283401" r:id="rId47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є 3-площина типу </w:t>
      </w:r>
      <w:r w:rsidR="00C87DA0" w:rsidRPr="00C87DA0">
        <w:rPr>
          <w:position w:val="-12"/>
          <w:sz w:val="28"/>
          <w:szCs w:val="28"/>
          <w:lang w:val="uk-UA"/>
        </w:rPr>
        <w:object w:dxaOrig="340" w:dyaOrig="380" w14:anchorId="44DEBDB4">
          <v:shape id="_x0000_i1045" type="#_x0000_t75" style="width:17.5pt;height:19pt" o:ole="">
            <v:imagedata r:id="rId48" o:title=""/>
          </v:shape>
          <o:OLEObject Type="Embed" ProgID="Equation.3" ShapeID="_x0000_i1045" DrawAspect="Content" ObjectID="_1732283402" r:id="rId49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 Вірне  і зворотнє.</w:t>
      </w:r>
    </w:p>
    <w:p w14:paraId="7C3B8F02" w14:textId="77777777" w:rsidR="008B018B" w:rsidRPr="007C1DB1" w:rsidRDefault="008B018B" w:rsidP="00872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вектор 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87275B" w:rsidRPr="007C1DB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і знайдемо множину ортогональних векторів до даного вектора. Якщо вектор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>ортогональ</w:t>
      </w:r>
      <w:r w:rsidR="0087275B"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ний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), то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7C1DB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3EA4746" w14:textId="77777777" w:rsidR="008B018B" w:rsidRPr="007C1DB1" w:rsidRDefault="008B018B" w:rsidP="00137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Отримаємо, що </w:t>
      </w:r>
    </w:p>
    <w:p w14:paraId="1DBD1289" w14:textId="77777777" w:rsidR="0087275B" w:rsidRPr="007C1DB1" w:rsidRDefault="0087275B" w:rsidP="00137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797CDDE5" w14:textId="77777777" w:rsidR="008B018B" w:rsidRPr="007C1DB1" w:rsidRDefault="008B018B" w:rsidP="00625B0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)=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acc>
          </m:e>
        </m:d>
      </m:oMath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=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46598903" w14:textId="77777777" w:rsidR="0087275B" w:rsidRPr="007C1DB1" w:rsidRDefault="0087275B" w:rsidP="00137F6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73EA0470" w14:textId="77777777" w:rsidR="008B018B" w:rsidRPr="007C1DB1" w:rsidRDefault="004E3CD1" w:rsidP="00137F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Звідси</w:t>
      </w:r>
      <w:r w:rsidR="008B018B" w:rsidRPr="007C1DB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8B018B"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–</w:t>
      </w:r>
      <w:r w:rsidR="008B018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довільні.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це множина векторів,ортого</w:t>
      </w:r>
      <w:r w:rsidR="008B018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нальних вектору </w:t>
      </w:r>
      <w:r w:rsidR="008B018B" w:rsidRPr="007C1DB1">
        <w:rPr>
          <w:rFonts w:ascii="Times New Roman" w:hAnsi="Times New Roman" w:cs="Times New Roman"/>
          <w:color w:val="000000"/>
          <w:sz w:val="28"/>
          <w:szCs w:val="28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8B018B" w:rsidRPr="007C1DB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B018B"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визначає 3-площину </w:t>
      </w:r>
      <m:oMath>
        <m:nary>
          <m:naryPr>
            <m:chr m:val="∑"/>
            <m:sup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8B018B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8B018B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3-площиною вигляду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="008B018B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Значить,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="008B018B" w:rsidRPr="007C1DB1">
        <w:rPr>
          <w:rFonts w:ascii="Times New Roman" w:hAnsi="Times New Roman" w:cs="Times New Roman"/>
          <w:sz w:val="28"/>
          <w:szCs w:val="28"/>
        </w:rPr>
        <w:fldChar w:fldCharType="begin"/>
      </w:r>
      <w:r w:rsidR="008B018B" w:rsidRPr="007C1DB1">
        <w:rPr>
          <w:rFonts w:ascii="Times New Roman" w:hAnsi="Times New Roman" w:cs="Times New Roman"/>
          <w:sz w:val="28"/>
          <w:szCs w:val="28"/>
        </w:rPr>
        <w:instrText>SYMBOL 94 \f "Symbol" \s 14</w:instrText>
      </w:r>
      <w:r w:rsidR="008B018B" w:rsidRPr="007C1DB1">
        <w:rPr>
          <w:rFonts w:ascii="Times New Roman" w:hAnsi="Times New Roman" w:cs="Times New Roman"/>
          <w:sz w:val="28"/>
          <w:szCs w:val="28"/>
        </w:rPr>
        <w:fldChar w:fldCharType="end"/>
      </w:r>
      <w:bookmarkStart w:id="46" w:name="__Fieldmark__1537_3371641729"/>
      <w:bookmarkEnd w:id="46"/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="008B018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Це означає, що до прямої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="008B018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ортог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</w:t>
      </w:r>
      <w:r w:rsidR="008B018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нальною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є</w:t>
      </w:r>
      <w:r w:rsidR="008B018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3-площина типу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="008B018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Вірне і зворотнє. </w:t>
      </w:r>
    </w:p>
    <w:p w14:paraId="73B94069" w14:textId="77777777" w:rsidR="008B018B" w:rsidRPr="007C1DB1" w:rsidRDefault="008B018B" w:rsidP="00137F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Зауважимо, що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Pr="007C1DB1">
        <w:rPr>
          <w:rFonts w:ascii="Times New Roman" w:hAnsi="Times New Roman" w:cs="Times New Roman"/>
          <w:sz w:val="28"/>
          <w:szCs w:val="28"/>
        </w:rPr>
        <w:fldChar w:fldCharType="begin"/>
      </w:r>
      <w:r w:rsidRPr="007C1DB1">
        <w:rPr>
          <w:rFonts w:ascii="Times New Roman" w:hAnsi="Times New Roman" w:cs="Times New Roman"/>
          <w:sz w:val="28"/>
          <w:szCs w:val="28"/>
        </w:rPr>
        <w:instrText>SYMBOL 204 \f "Symbol" \s 14</w:instrText>
      </w:r>
      <w:r w:rsidRPr="007C1DB1">
        <w:rPr>
          <w:rFonts w:ascii="Times New Roman" w:hAnsi="Times New Roman" w:cs="Times New Roman"/>
          <w:sz w:val="28"/>
          <w:szCs w:val="28"/>
        </w:rPr>
        <w:fldChar w:fldCharType="end"/>
      </w:r>
      <w:bookmarkStart w:id="47" w:name="__Fieldmark__1565_3371641729"/>
      <w:bookmarkEnd w:id="47"/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24E8E293" w14:textId="77777777" w:rsidR="008B018B" w:rsidRPr="007C1DB1" w:rsidRDefault="008B1666" w:rsidP="008727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Знайдемо множину векторів, ортог</w:t>
      </w:r>
      <w:r w:rsidR="004E3CD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нальних до векторів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</m:oMath>
      <w:r w:rsidR="00746EDD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 Я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кщо вектор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="0087275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ортоганальний,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eqArrPr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=0,</m:t>
                </m:r>
              </m:e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=0,</m:t>
                </m:r>
              </m:e>
            </m:eqArr>
          </m:e>
        </m:d>
      </m:oMath>
      <w:r w:rsidR="0087275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звідси</w:t>
      </w:r>
      <w:bookmarkStart w:id="48" w:name="__Fieldmark__1594_3371641729"/>
      <w:bookmarkEnd w:id="48"/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=0.</m:t>
                </m:r>
              </m:e>
            </m:eqArr>
          </m:e>
        </m:d>
      </m:oMath>
    </w:p>
    <w:p w14:paraId="1548E092" w14:textId="77777777" w:rsidR="008B1666" w:rsidRPr="007C1DB1" w:rsidRDefault="008B1666" w:rsidP="0087275B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Таким чином,</w:t>
      </w:r>
      <w:r w:rsidR="00746EDD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ортог</w:t>
      </w:r>
      <w:r w:rsidR="004E3CD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нальним доповненням до векторів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275B" w:rsidRPr="007C1DB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множина векторів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Ці вектори визначають 2-площину </w:t>
      </w:r>
      <m:oMath>
        <m:nary>
          <m:naryPr>
            <m:chr m:val="∑"/>
            <m:sup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</m:e>
        </m:nary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яка </w:t>
      </w:r>
      <w:r w:rsidR="0087275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є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2-площиною вигляду </w:t>
      </w:r>
      <w:r w:rsidR="00C87DA0" w:rsidRPr="00C87DA0">
        <w:rPr>
          <w:position w:val="-12"/>
          <w:sz w:val="28"/>
          <w:szCs w:val="28"/>
          <w:lang w:val="uk-UA"/>
        </w:rPr>
        <w:object w:dxaOrig="420" w:dyaOrig="440" w14:anchorId="302072CA">
          <v:shape id="_x0000_i1046" type="#_x0000_t75" style="width:21pt;height:22pt" o:ole="">
            <v:imagedata r:id="rId50" o:title=""/>
          </v:shape>
          <o:OLEObject Type="Embed" ProgID="Equation.3" ShapeID="_x0000_i1046" DrawAspect="Content" ObjectID="_1732283403" r:id="rId51"/>
        </w:object>
      </w:r>
      <w:r w:rsidR="0087275B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Отже, </w:t>
      </w:r>
      <w:r w:rsidR="0018272A" w:rsidRPr="00C87DA0">
        <w:rPr>
          <w:position w:val="-12"/>
          <w:sz w:val="28"/>
          <w:szCs w:val="28"/>
          <w:lang w:val="uk-UA"/>
        </w:rPr>
        <w:object w:dxaOrig="900" w:dyaOrig="440" w14:anchorId="67E08566">
          <v:shape id="_x0000_i1047" type="#_x0000_t75" style="width:45pt;height:22pt" o:ole="">
            <v:imagedata r:id="rId52" o:title=""/>
          </v:shape>
          <o:OLEObject Type="Embed" ProgID="Equation.3" ShapeID="_x0000_i1047" DrawAspect="Content" ObjectID="_1732283404" r:id="rId53"/>
        </w:object>
      </w:r>
      <w:bookmarkStart w:id="49" w:name="__Fieldmark__1632_3371641729"/>
      <w:bookmarkEnd w:id="49"/>
      <w:r w:rsidR="00C87DA0" w:rsidRPr="00625B06">
        <w:rPr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</w:t>
      </w:r>
      <w:r w:rsidRPr="007C1DB1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до двомірної площини </w:t>
      </w:r>
      <w:r w:rsidR="00C87DA0" w:rsidRPr="00C87DA0">
        <w:rPr>
          <w:position w:val="-12"/>
        </w:rPr>
        <w:object w:dxaOrig="200" w:dyaOrig="380" w14:anchorId="2B6A87FA">
          <v:shape id="_x0000_i1048" type="#_x0000_t75" style="width:10pt;height:19pt" o:ole="">
            <v:imagedata r:id="rId54" o:title=""/>
          </v:shape>
          <o:OLEObject Type="Embed" ProgID="Equation.3" ShapeID="_x0000_i1048" DrawAspect="Content" ObjectID="_1732283405" r:id="rId55"/>
        </w:object>
      </w:r>
      <w:r w:rsidRPr="007C1DB1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R2 ортогональною є площина виду </w:t>
      </w:r>
      <w:r w:rsidR="00C87DA0" w:rsidRPr="00C87DA0">
        <w:rPr>
          <w:position w:val="-12"/>
          <w:sz w:val="28"/>
          <w:szCs w:val="28"/>
          <w:lang w:val="uk-UA"/>
        </w:rPr>
        <w:object w:dxaOrig="420" w:dyaOrig="440" w14:anchorId="30EF4735">
          <v:shape id="_x0000_i1049" type="#_x0000_t75" style="width:21pt;height:22pt" o:ole="">
            <v:imagedata r:id="rId56" o:title=""/>
          </v:shape>
          <o:OLEObject Type="Embed" ProgID="Equation.3" ShapeID="_x0000_i1049" DrawAspect="Content" ObjectID="_1732283406" r:id="rId57"/>
        </w:object>
      </w:r>
      <w:r w:rsidRPr="007C1DB1">
        <w:rPr>
          <w:rFonts w:ascii="Times New Roman" w:hAnsi="Times New Roman" w:cs="Times New Roman"/>
          <w:color w:val="202124"/>
          <w:sz w:val="28"/>
          <w:szCs w:val="28"/>
          <w:lang w:val="uk-UA"/>
        </w:rPr>
        <w:t>)</w:t>
      </w:r>
      <w:r w:rsidR="00746EDD" w:rsidRPr="007C1DB1">
        <w:rPr>
          <w:rFonts w:ascii="Times New Roman" w:hAnsi="Times New Roman" w:cs="Times New Roman"/>
          <w:color w:val="202124"/>
          <w:sz w:val="28"/>
          <w:szCs w:val="28"/>
          <w:lang w:val="uk-UA"/>
        </w:rPr>
        <w:t>.</w:t>
      </w:r>
    </w:p>
    <w:p w14:paraId="27DBF93D" w14:textId="77777777" w:rsidR="00746EDD" w:rsidRPr="007C1DB1" w:rsidRDefault="00746EDD" w:rsidP="008727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Знайдемо множину векторів, ортоганальних до векторів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Якщо вектор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>ортог</w:t>
      </w:r>
      <w:r w:rsidR="0018272A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альний 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87275B" w:rsidRPr="007C1DB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то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eqArrPr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=0,</m:t>
                </m:r>
              </m:e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=0.</m:t>
                </m:r>
              </m:e>
            </m:eqArr>
          </m:e>
        </m:d>
      </m:oMath>
      <w:r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 Звідси</w:t>
      </w:r>
      <w:bookmarkStart w:id="50" w:name="__Fieldmark__1672_3371641729"/>
      <w:bookmarkEnd w:id="50"/>
      <w:r w:rsidRPr="007C1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=0.</m:t>
                </m:r>
              </m:e>
            </m:eqArr>
          </m:e>
        </m:d>
      </m:oMath>
    </w:p>
    <w:p w14:paraId="3CF5557A" w14:textId="77777777" w:rsidR="00746EDD" w:rsidRPr="007C1DB1" w:rsidRDefault="00746EDD" w:rsidP="00137F64">
      <w:pPr>
        <w:pStyle w:val="HTML"/>
        <w:shd w:val="clear" w:color="auto" w:fill="F8F9FA"/>
        <w:spacing w:line="360" w:lineRule="auto"/>
        <w:ind w:firstLine="919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Таким чином, ортог</w:t>
      </w:r>
      <w:r w:rsidR="001E220D">
        <w:rPr>
          <w:rFonts w:ascii="Times New Roman" w:hAnsi="Times New Roman" w:cs="Times New Roman"/>
          <w:sz w:val="28"/>
          <w:szCs w:val="28"/>
          <w:lang w:val="uk-UA"/>
        </w:rPr>
        <w:t>он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альним доповненням до векторів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 </m:t>
        </m:r>
      </m:oMath>
      <w:r w:rsidR="001E220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множина векторів 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7C1DB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Ці вектори визначають 2-площину </w:t>
      </w:r>
      <m:oMath>
        <m:nary>
          <m:naryPr>
            <m:chr m:val="∑"/>
            <m:sup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</m:e>
        </m:nary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яка </w:t>
      </w:r>
      <w:r w:rsidR="001E220D">
        <w:rPr>
          <w:rFonts w:ascii="Times New Roman" w:eastAsiaTheme="minorEastAsia" w:hAnsi="Times New Roman" w:cs="Times New Roman"/>
          <w:sz w:val="28"/>
          <w:szCs w:val="28"/>
          <w:lang w:val="uk-UA"/>
        </w:rPr>
        <w:t>є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2-площиною виду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7C1DB1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. Отже,</w:t>
      </w:r>
      <w:bookmarkStart w:id="51" w:name="__Fieldmark__1703_3371641729"/>
      <w:bookmarkEnd w:id="51"/>
      <w:r w:rsidR="0018272A" w:rsidRPr="0018272A">
        <w:t xml:space="preserve"> </w:t>
      </w:r>
      <w:r w:rsidR="0018272A" w:rsidRPr="002E670B">
        <w:rPr>
          <w:position w:val="-12"/>
        </w:rPr>
        <w:object w:dxaOrig="900" w:dyaOrig="440" w14:anchorId="668B775F">
          <v:shape id="_x0000_i1050" type="#_x0000_t75" style="width:45pt;height:22pt" o:ole="">
            <v:imagedata r:id="rId58" o:title=""/>
          </v:shape>
          <o:OLEObject Type="Embed" ProgID="Equation.3" ShapeID="_x0000_i1050" DrawAspect="Content" ObjectID="_1732283407" r:id="rId59"/>
        </w:object>
      </w:r>
      <w:r w:rsidR="0018272A" w:rsidRPr="007C1DB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(д</w:t>
      </w:r>
      <w:r w:rsidRPr="007C1DB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о двовимірної площини </w:t>
      </w:r>
      <w:r w:rsidR="0018272A" w:rsidRPr="002E670B">
        <w:rPr>
          <w:position w:val="-12"/>
        </w:rPr>
        <w:object w:dxaOrig="340" w:dyaOrig="380" w14:anchorId="0F6F5D6B">
          <v:shape id="_x0000_i1051" type="#_x0000_t75" style="width:17.5pt;height:19pt" o:ole="">
            <v:imagedata r:id="rId60" o:title=""/>
          </v:shape>
          <o:OLEObject Type="Embed" ProgID="Equation.3" ShapeID="_x0000_i1051" DrawAspect="Content" ObjectID="_1732283408" r:id="rId61"/>
        </w:object>
      </w:r>
      <w:r w:rsidR="0018272A" w:rsidRPr="007C1DB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</w:t>
      </w:r>
      <w:r w:rsidRPr="007C1DB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ортогональн</w:t>
      </w:r>
      <w:r w:rsidR="0018272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ою</w:t>
      </w:r>
      <w:r w:rsidRPr="007C1DB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є площина виду </w:t>
      </w:r>
      <w:r w:rsidR="0018272A" w:rsidRPr="002E670B">
        <w:rPr>
          <w:position w:val="-12"/>
        </w:rPr>
        <w:object w:dxaOrig="400" w:dyaOrig="440" w14:anchorId="3E5F868C">
          <v:shape id="_x0000_i1052" type="#_x0000_t75" style="width:20.5pt;height:22pt" o:ole="">
            <v:imagedata r:id="rId62" o:title=""/>
          </v:shape>
          <o:OLEObject Type="Embed" ProgID="Equation.3" ShapeID="_x0000_i1052" DrawAspect="Content" ObjectID="_1732283409" r:id="rId63"/>
        </w:object>
      </w:r>
      <w:r w:rsidRPr="007C1DB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). Вірно і зворотнє.</w:t>
      </w:r>
    </w:p>
    <w:p w14:paraId="2ADD0BA1" w14:textId="77777777" w:rsidR="00746EDD" w:rsidRPr="007C1DB1" w:rsidRDefault="001E220D" w:rsidP="0087275B">
      <w:pPr>
        <w:pStyle w:val="HTML"/>
        <w:shd w:val="clear" w:color="auto" w:fill="F8F9FA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ab/>
      </w:r>
      <w:r w:rsidR="00746EDD" w:rsidRPr="007C1DB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Знайдемо множину векторів, ортогональних до векторів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</m:oMath>
      <w:r w:rsidR="00746EDD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Якщо вектор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="00746EDD" w:rsidRPr="007C1D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46EDD"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ортоганальний 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</m:oMath>
      <w:r w:rsidR="00746EDD" w:rsidRPr="007C1DB1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87275B" w:rsidRPr="007C1DB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746EDD" w:rsidRPr="007C1DB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т</w:t>
      </w:r>
      <w:r w:rsidR="00746EDD" w:rsidRPr="007C1DB1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746EDD" w:rsidRPr="007C1DB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eqArrPr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=0,</m:t>
                </m:r>
              </m:e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=0.</m:t>
                </m:r>
              </m:e>
            </m:eqArr>
          </m:e>
        </m:d>
      </m:oMath>
      <w:r w:rsidR="00746EDD" w:rsidRPr="007C1D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46EDD" w:rsidRPr="007C1DB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  <w:r w:rsidR="0087275B" w:rsidRPr="007C1DB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З</w:t>
      </w:r>
      <w:r w:rsidR="00746EDD" w:rsidRPr="007C1DB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відси,</w:t>
      </w:r>
      <w:bookmarkStart w:id="52" w:name="__Fieldmark__1752_3371641729"/>
      <w:bookmarkEnd w:id="52"/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=0.</m:t>
                </m:r>
              </m:e>
            </m:eqArr>
          </m:e>
        </m:d>
        <m:d>
          <m:dPr>
            <m:begChr m:val="{"/>
            <m:endChr m:val="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=0.</m:t>
                </m:r>
              </m:e>
            </m:eqArr>
          </m:e>
        </m:d>
      </m:oMath>
    </w:p>
    <w:p w14:paraId="7D13DEF3" w14:textId="77777777" w:rsidR="008B1666" w:rsidRPr="007C1DB1" w:rsidRDefault="000C4EA6" w:rsidP="00137F64">
      <w:pPr>
        <w:pStyle w:val="HTML"/>
        <w:shd w:val="clear" w:color="auto" w:fill="F8F9FA"/>
        <w:spacing w:line="360" w:lineRule="auto"/>
        <w:ind w:firstLine="919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ортоганальним доповненням до векторів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 </m:t>
        </m:r>
      </m:oMath>
      <w:r w:rsidR="001E220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множина векторів </w:t>
      </w:r>
      <w:r w:rsidRPr="007C1D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7C1D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7C1DB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Ці вектори визначають 2-площину </w:t>
      </w:r>
      <m:oMath>
        <m:nary>
          <m:naryPr>
            <m:chr m:val="∑"/>
            <m:sup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</m:e>
        </m:nary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яка </w:t>
      </w:r>
      <w:r w:rsidR="001E220D">
        <w:rPr>
          <w:rFonts w:ascii="Times New Roman" w:eastAsiaTheme="minorEastAsia" w:hAnsi="Times New Roman" w:cs="Times New Roman"/>
          <w:sz w:val="28"/>
          <w:szCs w:val="28"/>
          <w:lang w:val="uk-UA"/>
        </w:rPr>
        <w:t>є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2-площиною виду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. Отже,</w:t>
      </w:r>
      <w:r w:rsidRPr="007C1DB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Pr="007C1DB1">
        <w:rPr>
          <w:rFonts w:ascii="Times New Roman" w:hAnsi="Times New Roman" w:cs="Times New Roman"/>
          <w:sz w:val="28"/>
          <w:szCs w:val="28"/>
        </w:rPr>
        <w:fldChar w:fldCharType="begin"/>
      </w:r>
      <w:r w:rsidRPr="007C1DB1">
        <w:rPr>
          <w:rFonts w:ascii="Times New Roman" w:hAnsi="Times New Roman" w:cs="Times New Roman"/>
          <w:sz w:val="28"/>
          <w:szCs w:val="28"/>
        </w:rPr>
        <w:instrText>SYMBOL 94 \f "Symbol" \s 14</w:instrText>
      </w:r>
      <w:r w:rsidRPr="007C1DB1">
        <w:rPr>
          <w:rFonts w:ascii="Times New Roman" w:hAnsi="Times New Roman" w:cs="Times New Roman"/>
          <w:sz w:val="28"/>
          <w:szCs w:val="28"/>
        </w:rPr>
        <w:fldChar w:fldCharType="end"/>
      </w:r>
      <w:bookmarkStart w:id="53" w:name="__Fieldmark__1787_3371641729"/>
      <w:bookmarkEnd w:id="53"/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Pr="007C1D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7E5D0AB5" w14:textId="77777777" w:rsidR="00080937" w:rsidRPr="007C1DB1" w:rsidRDefault="00080937" w:rsidP="00137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5270BA76" w14:textId="77777777" w:rsidR="008C6C60" w:rsidRPr="007C1DB1" w:rsidRDefault="008C6C60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14:paraId="49AE32AF" w14:textId="300F4C53" w:rsidR="00080937" w:rsidRPr="007C1DB1" w:rsidRDefault="004E3CD1" w:rsidP="004E3CD1">
      <w:pPr>
        <w:pStyle w:val="a5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2 ПОВЕРХНІ ЕВКЛІДОВА ПРОСТОРУ </w:t>
      </w:r>
      <w:r w:rsidR="00F144CD" w:rsidRPr="007C1DB1">
        <w:rPr>
          <w:rFonts w:ascii="Times New Roman" w:hAnsi="Times New Roman" w:cs="Times New Roman"/>
          <w:b/>
          <w:sz w:val="28"/>
          <w:szCs w:val="28"/>
          <w:lang w:val="uk-UA"/>
        </w:rPr>
        <w:t>ТА ПРОСТОРУ МІНКОВСЬКОГО ТА ЇХ ІНДИКАТРИС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F144CD" w:rsidRPr="007C1D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КРИВИНИ</w:t>
      </w:r>
    </w:p>
    <w:p w14:paraId="3ADB3A0B" w14:textId="77777777" w:rsidR="00F144CD" w:rsidRPr="007C1DB1" w:rsidRDefault="00F144CD" w:rsidP="00137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4E8301" w14:textId="77777777" w:rsidR="00F144CD" w:rsidRPr="007C1DB1" w:rsidRDefault="00F144CD" w:rsidP="00137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046A05" w14:textId="77777777" w:rsidR="00080937" w:rsidRPr="007C1DB1" w:rsidRDefault="00B6259E" w:rsidP="0087275B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2.1 </w:t>
      </w:r>
      <w:r w:rsidR="00080937" w:rsidRPr="007C1DB1">
        <w:rPr>
          <w:rFonts w:ascii="Times New Roman" w:hAnsi="Times New Roman" w:cs="Times New Roman"/>
          <w:b/>
          <w:sz w:val="28"/>
          <w:szCs w:val="28"/>
          <w:lang w:val="uk-UA"/>
        </w:rPr>
        <w:t>Теорія поверхонь евклідов</w:t>
      </w:r>
      <w:r w:rsidR="004E3CD1">
        <w:rPr>
          <w:rFonts w:ascii="Times New Roman" w:hAnsi="Times New Roman" w:cs="Times New Roman"/>
          <w:b/>
          <w:sz w:val="28"/>
          <w:szCs w:val="28"/>
          <w:lang w:val="uk-UA"/>
        </w:rPr>
        <w:t>ого</w:t>
      </w:r>
      <w:r w:rsidR="00080937" w:rsidRPr="007C1D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простору </w:t>
      </w:r>
    </w:p>
    <w:p w14:paraId="4664258C" w14:textId="77777777" w:rsidR="00080937" w:rsidRPr="007C1DB1" w:rsidRDefault="00080937" w:rsidP="00137F64">
      <w:pPr>
        <w:pStyle w:val="a5"/>
        <w:spacing w:after="0" w:line="360" w:lineRule="auto"/>
        <w:ind w:left="114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013CA3" w14:textId="77777777" w:rsidR="00080937" w:rsidRPr="007C1DB1" w:rsidRDefault="00080937" w:rsidP="00137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Множина точок площини називається </w:t>
      </w:r>
      <w:r w:rsidRPr="007C1DB1">
        <w:rPr>
          <w:rFonts w:ascii="Times New Roman" w:hAnsi="Times New Roman" w:cs="Times New Roman"/>
          <w:i/>
          <w:sz w:val="28"/>
          <w:szCs w:val="28"/>
        </w:rPr>
        <w:t>елементарною областю</w:t>
      </w:r>
      <w:r w:rsidRPr="007C1DB1">
        <w:rPr>
          <w:rFonts w:ascii="Times New Roman" w:hAnsi="Times New Roman" w:cs="Times New Roman"/>
          <w:sz w:val="28"/>
          <w:szCs w:val="28"/>
        </w:rPr>
        <w:t>, якщо вона топологічно еквівалентна відкритому кругу. Внутрішність квадрата, прямокутника, еліпса приклади елементарних областей. Вся площина також є елементарною областю. Згідно з теоремою Жордана, проста плоска замкнена крива розбиває площину на дві зв’язні під- множини: обмежену і необмежену, для кожної з яких вона є межею; при цьому обмежена підмножина гомеоморфна кругу.</w:t>
      </w:r>
    </w:p>
    <w:p w14:paraId="497FE559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Розглянемо вектор-функцію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(u,v)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двох скалярних аргументів, тобто вважатимемо, що множина її визначення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</m:acc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⊂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7C1DB1">
        <w:rPr>
          <w:rFonts w:ascii="Times New Roman" w:hAnsi="Times New Roman" w:cs="Times New Roman"/>
          <w:sz w:val="28"/>
          <w:szCs w:val="28"/>
        </w:rPr>
        <w:t xml:space="preserve">, а множина значень  </w:t>
      </w:r>
      <m:oMath>
        <m:r>
          <w:rPr>
            <w:rFonts w:ascii="Cambria Math" w:hAnsi="Cambria Math" w:cs="Times New Roman"/>
            <w:sz w:val="28"/>
            <w:szCs w:val="28"/>
          </w:rPr>
          <m:t>R(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)</m:t>
        </m:r>
        <m:r>
          <w:rPr>
            <w:rFonts w:ascii="Cambria Math" w:eastAsiaTheme="minorEastAsia" w:hAnsi="Cambria Math" w:cs="Times New Roman"/>
            <w:sz w:val="28"/>
            <w:szCs w:val="28"/>
          </w:rPr>
          <m:t>⊂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. Символом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</m:acc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e>
            </m:d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sup>
        </m:sSubSup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позначимо множину всіх векторних і скалярних</w:t>
      </w:r>
    </w:p>
    <w:p w14:paraId="4A8E60A5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функцій двох скалярних аргументів, для яких у кожній точці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∈ D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</m:acc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e>
        </m:d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існують і є неперервними усі частинні похідні до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7C1DB1">
        <w:rPr>
          <w:rFonts w:ascii="Times New Roman" w:hAnsi="Times New Roman" w:cs="Times New Roman"/>
          <w:iCs/>
          <w:sz w:val="28"/>
          <w:szCs w:val="28"/>
          <w:lang w:val="uk-UA"/>
        </w:rPr>
        <w:t>го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порядку включано.</w:t>
      </w:r>
    </w:p>
    <w:p w14:paraId="531E8790" w14:textId="6FA78F52" w:rsidR="00080937" w:rsidRPr="007C1DB1" w:rsidRDefault="00080937" w:rsidP="008727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1DB1">
        <w:rPr>
          <w:rFonts w:ascii="Times New Roman" w:hAnsi="Times New Roman" w:cs="Times New Roman"/>
          <w:b/>
          <w:sz w:val="28"/>
          <w:szCs w:val="28"/>
        </w:rPr>
        <w:t>Означення 2.1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18272A">
        <w:rPr>
          <w:rFonts w:ascii="Times New Roman" w:hAnsi="Times New Roman" w:cs="Times New Roman"/>
          <w:iCs/>
          <w:sz w:val="28"/>
          <w:szCs w:val="28"/>
        </w:rPr>
        <w:t xml:space="preserve">Множина </w:t>
      </w:r>
      <w:r w:rsidRPr="0018272A">
        <w:rPr>
          <w:rFonts w:ascii="Times New Roman" w:hAnsi="Times New Roman" w:cs="Times New Roman"/>
          <w:sz w:val="28"/>
          <w:szCs w:val="28"/>
        </w:rPr>
        <w:t xml:space="preserve">Ф </w:t>
      </w:r>
      <w:r w:rsidR="0087275B" w:rsidRPr="0018272A">
        <w:rPr>
          <w:rFonts w:ascii="Times New Roman" w:hAnsi="Times New Roman" w:cs="Times New Roman"/>
          <w:iCs/>
          <w:sz w:val="28"/>
          <w:szCs w:val="28"/>
        </w:rPr>
        <w:t>точок е</w:t>
      </w:r>
      <w:r w:rsidRPr="0018272A">
        <w:rPr>
          <w:rFonts w:ascii="Times New Roman" w:hAnsi="Times New Roman" w:cs="Times New Roman"/>
          <w:iCs/>
          <w:sz w:val="28"/>
          <w:szCs w:val="28"/>
        </w:rPr>
        <w:t>вклідо</w:t>
      </w:r>
      <w:r w:rsidR="0087275B" w:rsidRPr="0018272A">
        <w:rPr>
          <w:rFonts w:ascii="Times New Roman" w:hAnsi="Times New Roman" w:cs="Times New Roman"/>
          <w:iCs/>
          <w:sz w:val="28"/>
          <w:szCs w:val="28"/>
          <w:lang w:val="uk-UA"/>
        </w:rPr>
        <w:t>в</w:t>
      </w:r>
      <w:r w:rsidRPr="0018272A">
        <w:rPr>
          <w:rFonts w:ascii="Times New Roman" w:hAnsi="Times New Roman" w:cs="Times New Roman"/>
          <w:iCs/>
          <w:sz w:val="28"/>
          <w:szCs w:val="28"/>
        </w:rPr>
        <w:t>ого простору.</w:t>
      </w:r>
      <w:r w:rsidRPr="0018272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18272A">
        <w:rPr>
          <w:rFonts w:ascii="Times New Roman" w:hAnsi="Times New Roman" w:cs="Times New Roman"/>
          <w:iCs/>
          <w:sz w:val="28"/>
          <w:szCs w:val="28"/>
        </w:rPr>
        <w:t xml:space="preserve">яка є годографом вектор-функції </w:t>
      </w:r>
      <m:oMath>
        <m:acc>
          <m:accPr>
            <m:chr m:val="⃗"/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(u,v)</m:t>
        </m:r>
      </m:oMath>
      <w:r w:rsidRPr="0018272A">
        <w:rPr>
          <w:rFonts w:ascii="Times New Roman" w:hAnsi="Times New Roman" w:cs="Times New Roman"/>
          <w:iCs/>
          <w:sz w:val="28"/>
          <w:szCs w:val="28"/>
        </w:rPr>
        <w:t>, визначеної</w:t>
      </w:r>
      <w:r w:rsidRPr="0018272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18272A">
        <w:rPr>
          <w:rFonts w:ascii="Times New Roman" w:hAnsi="Times New Roman" w:cs="Times New Roman"/>
          <w:iCs/>
          <w:sz w:val="28"/>
          <w:szCs w:val="28"/>
        </w:rPr>
        <w:t xml:space="preserve">на елементарній області G, називається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поверхнею, </w:t>
      </w:r>
      <w:r w:rsidRPr="0018272A">
        <w:rPr>
          <w:rFonts w:ascii="Times New Roman" w:hAnsi="Times New Roman" w:cs="Times New Roman"/>
          <w:iCs/>
          <w:sz w:val="28"/>
          <w:szCs w:val="28"/>
        </w:rPr>
        <w:t>заданою</w:t>
      </w:r>
      <w:r w:rsidRPr="0018272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18272A">
        <w:rPr>
          <w:rFonts w:ascii="Times New Roman" w:hAnsi="Times New Roman" w:cs="Times New Roman"/>
          <w:iCs/>
          <w:sz w:val="28"/>
          <w:szCs w:val="28"/>
        </w:rPr>
        <w:t xml:space="preserve">параметризацією </w:t>
      </w:r>
      <m:oMath>
        <m:acc>
          <m:accPr>
            <m:chr m:val="⃗"/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(u,v)</m:t>
        </m:r>
      </m:oMath>
      <w:r w:rsidR="0087275B" w:rsidRPr="0018272A">
        <w:rPr>
          <w:rFonts w:ascii="Times New Roman" w:hAnsi="Times New Roman" w:cs="Times New Roman"/>
          <w:iCs/>
          <w:sz w:val="28"/>
          <w:szCs w:val="28"/>
        </w:rPr>
        <w:t xml:space="preserve"> або векторним рівнянням</w:t>
      </w:r>
      <w:r w:rsidR="0087275B" w:rsidRPr="0018272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(u,v)</m:t>
        </m:r>
      </m:oMath>
      <w:r w:rsidRPr="0018272A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14:paraId="55436F2F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Поверхня </w:t>
      </w:r>
      <w:r w:rsidRPr="001E220D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 є регулярною поверхнею </w:t>
      </w:r>
      <w:r w:rsidRPr="007C1DB1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7C1DB1">
        <w:rPr>
          <w:rFonts w:ascii="Times New Roman" w:hAnsi="Times New Roman" w:cs="Times New Roman"/>
          <w:sz w:val="28"/>
          <w:szCs w:val="28"/>
        </w:rPr>
        <w:t xml:space="preserve">-го порядку, якщо її параметризація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(K)</m:t>
            </m:r>
          </m:sup>
        </m:sSubSup>
      </m:oMath>
      <w:r w:rsidRPr="007C1DB1">
        <w:rPr>
          <w:rFonts w:ascii="Times New Roman" w:hAnsi="Times New Roman" w:cs="Times New Roman"/>
          <w:sz w:val="28"/>
          <w:szCs w:val="28"/>
        </w:rPr>
        <w:t xml:space="preserve">; при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k </w:t>
      </w:r>
      <w:r w:rsidRPr="007C1DB1">
        <w:rPr>
          <w:rFonts w:ascii="Times New Roman" w:hAnsi="Times New Roman" w:cs="Times New Roman"/>
          <w:sz w:val="28"/>
          <w:szCs w:val="28"/>
        </w:rPr>
        <w:t>&gt; 1 поверхню називають гладкою. Зазначимо, що поверхня може допускати параметризації різних класів регулярності.</w:t>
      </w:r>
    </w:p>
    <w:p w14:paraId="170D500B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Поверхня </w:t>
      </w:r>
      <w:r w:rsidRPr="001E220D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, гомеоморфна елементарній області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G, </w:t>
      </w:r>
      <w:r w:rsidRPr="007C1DB1">
        <w:rPr>
          <w:rFonts w:ascii="Times New Roman" w:hAnsi="Times New Roman" w:cs="Times New Roman"/>
          <w:sz w:val="28"/>
          <w:szCs w:val="28"/>
        </w:rPr>
        <w:t xml:space="preserve">називається </w:t>
      </w:r>
      <w:r w:rsidRPr="007C1DB1">
        <w:rPr>
          <w:rFonts w:ascii="Times New Roman" w:hAnsi="Times New Roman" w:cs="Times New Roman"/>
          <w:i/>
          <w:sz w:val="28"/>
          <w:szCs w:val="28"/>
        </w:rPr>
        <w:t>елементарною поверхнею</w:t>
      </w:r>
      <w:r w:rsidRPr="007C1DB1">
        <w:rPr>
          <w:rFonts w:ascii="Times New Roman" w:hAnsi="Times New Roman" w:cs="Times New Roman"/>
          <w:sz w:val="28"/>
          <w:szCs w:val="28"/>
        </w:rPr>
        <w:t>.</w:t>
      </w:r>
    </w:p>
    <w:p w14:paraId="74C47409" w14:textId="55EFE817" w:rsidR="00080937" w:rsidRPr="0018272A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C1DB1">
        <w:rPr>
          <w:rFonts w:ascii="Times New Roman" w:hAnsi="Times New Roman" w:cs="Times New Roman"/>
          <w:b/>
          <w:sz w:val="28"/>
          <w:szCs w:val="28"/>
        </w:rPr>
        <w:lastRenderedPageBreak/>
        <w:t>Означення 2.2</w:t>
      </w:r>
      <w:r w:rsidRPr="0018272A">
        <w:rPr>
          <w:rFonts w:ascii="Times New Roman" w:hAnsi="Times New Roman" w:cs="Times New Roman"/>
          <w:sz w:val="28"/>
          <w:szCs w:val="28"/>
        </w:rPr>
        <w:t xml:space="preserve"> </w:t>
      </w:r>
      <w:r w:rsidRPr="0018272A">
        <w:rPr>
          <w:rFonts w:ascii="Times New Roman" w:hAnsi="Times New Roman" w:cs="Times New Roman"/>
          <w:iCs/>
          <w:sz w:val="28"/>
          <w:szCs w:val="28"/>
        </w:rPr>
        <w:t xml:space="preserve">Параметризація </w:t>
      </w:r>
      <m:oMath>
        <m:acc>
          <m:accPr>
            <m:chr m:val="⃗"/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(u,v)</m:t>
        </m:r>
      </m:oMath>
      <w:r w:rsidRPr="0018272A">
        <w:rPr>
          <w:rFonts w:ascii="Times New Roman" w:hAnsi="Times New Roman" w:cs="Times New Roman"/>
          <w:iCs/>
          <w:sz w:val="28"/>
          <w:szCs w:val="28"/>
        </w:rPr>
        <w:t xml:space="preserve"> називається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простою, </w:t>
      </w:r>
      <w:r w:rsidRPr="0018272A">
        <w:rPr>
          <w:rFonts w:ascii="Times New Roman" w:hAnsi="Times New Roman" w:cs="Times New Roman"/>
          <w:iCs/>
          <w:sz w:val="28"/>
          <w:szCs w:val="28"/>
        </w:rPr>
        <w:t xml:space="preserve">якщо для будь-якої точки </w:t>
      </w:r>
      <m:oMath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>,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hAnsi="Cambria Math" w:cs="Times New Roman"/>
            <w:sz w:val="28"/>
            <w:szCs w:val="28"/>
          </w:rPr>
          <m:t>)∈G</m:t>
        </m:r>
      </m:oMath>
      <w:r w:rsidRPr="0018272A">
        <w:rPr>
          <w:rFonts w:ascii="Times New Roman" w:hAnsi="Times New Roman" w:cs="Times New Roman"/>
          <w:iCs/>
          <w:sz w:val="28"/>
          <w:szCs w:val="28"/>
        </w:rPr>
        <w:t xml:space="preserve"> існує такий окіл</w:t>
      </w:r>
      <w:r w:rsidR="001E220D" w:rsidRPr="0018272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(u,v)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⊂G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18272A">
        <w:rPr>
          <w:rFonts w:ascii="Times New Roman" w:hAnsi="Times New Roman" w:cs="Times New Roman"/>
          <w:iCs/>
          <w:sz w:val="28"/>
          <w:szCs w:val="28"/>
        </w:rPr>
        <w:t xml:space="preserve">, на якому годограф вектор-функції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(u,v)</m:t>
        </m:r>
      </m:oMath>
      <w:r w:rsidRPr="0018272A">
        <w:rPr>
          <w:rFonts w:ascii="Times New Roman" w:hAnsi="Times New Roman" w:cs="Times New Roman"/>
          <w:iCs/>
          <w:sz w:val="28"/>
          <w:szCs w:val="28"/>
        </w:rPr>
        <w:t xml:space="preserve"> є елементарною поверхнею.</w:t>
      </w:r>
    </w:p>
    <w:p w14:paraId="2FA46665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Множина </w:t>
      </w:r>
      <w:r w:rsidRPr="001E220D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 точок простору називається </w:t>
      </w:r>
      <w:r w:rsidRPr="007C1DB1">
        <w:rPr>
          <w:rFonts w:ascii="Times New Roman" w:hAnsi="Times New Roman" w:cs="Times New Roman"/>
          <w:i/>
          <w:sz w:val="28"/>
          <w:szCs w:val="28"/>
        </w:rPr>
        <w:t>простою поверхнею,</w:t>
      </w:r>
      <w:r w:rsidRPr="007C1DB1">
        <w:rPr>
          <w:rFonts w:ascii="Times New Roman" w:hAnsi="Times New Roman" w:cs="Times New Roman"/>
          <w:sz w:val="28"/>
          <w:szCs w:val="28"/>
        </w:rPr>
        <w:t xml:space="preserve"> якщо вона є зв’язною і кожна точка </w:t>
      </w:r>
      <m:oMath>
        <m:r>
          <w:rPr>
            <w:rFonts w:ascii="Cambria Math" w:hAnsi="Cambria Math" w:cs="Times New Roman"/>
            <w:sz w:val="28"/>
            <w:szCs w:val="28"/>
          </w:rPr>
          <m:t>M∈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Ф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має просторовий окіл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такий, що </w:t>
      </w:r>
      <m:oMath>
        <m:r>
          <w:rPr>
            <w:rFonts w:ascii="Cambria Math" w:hAnsi="Cambria Math" w:cs="Times New Roman"/>
            <w:sz w:val="28"/>
            <w:szCs w:val="28"/>
          </w:rPr>
          <m:t>Ф ∩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</m:t>
        </m:r>
      </m:oMath>
      <w:r w:rsidR="0087275B" w:rsidRPr="007C1DB1">
        <w:rPr>
          <w:rFonts w:ascii="Times New Roman" w:hAnsi="Times New Roman" w:cs="Times New Roman"/>
          <w:sz w:val="28"/>
          <w:szCs w:val="28"/>
        </w:rPr>
        <w:t>–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елементарна поверхня. Останню називають поверхневим околом даної точки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на простій поверхні. Іншими словами, проста поверхня </w:t>
      </w:r>
      <w:r w:rsidR="0087275B" w:rsidRPr="007C1DB1">
        <w:rPr>
          <w:rFonts w:ascii="Times New Roman" w:hAnsi="Times New Roman" w:cs="Times New Roman"/>
          <w:sz w:val="28"/>
          <w:szCs w:val="28"/>
        </w:rPr>
        <w:t>–</w:t>
      </w:r>
      <w:r w:rsidRPr="007C1DB1">
        <w:rPr>
          <w:rFonts w:ascii="Times New Roman" w:hAnsi="Times New Roman" w:cs="Times New Roman"/>
          <w:sz w:val="28"/>
          <w:szCs w:val="28"/>
        </w:rPr>
        <w:t xml:space="preserve"> це зв’язна локально елементарна поверхня. Кожна елементарна поверхня є простою, але не навпаки. Наприклад, сфера та еліпсоїд не є елементарними поверхнями.</w:t>
      </w:r>
      <w:r w:rsidR="001E22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25B06">
        <w:rPr>
          <w:rFonts w:ascii="Times New Roman" w:hAnsi="Times New Roman" w:cs="Times New Roman"/>
          <w:sz w:val="28"/>
          <w:szCs w:val="28"/>
          <w:lang w:val="uk-UA"/>
        </w:rPr>
        <w:t xml:space="preserve">Проста поверхня називається повною, якщо границя будь-якої збіжної послідовності точок цієї поверхні також належить цій поверхні. </w:t>
      </w:r>
      <w:r w:rsidRPr="007C1DB1">
        <w:rPr>
          <w:rFonts w:ascii="Times New Roman" w:hAnsi="Times New Roman" w:cs="Times New Roman"/>
          <w:sz w:val="28"/>
          <w:szCs w:val="28"/>
        </w:rPr>
        <w:t xml:space="preserve">Якщо повна поверхня обмежена, то вона називається замкненою. Наприклад, сфера замкнена поверхня. Якщо ж з неї виколоти одну точку, то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7C1DB1">
        <w:rPr>
          <w:rFonts w:ascii="Times New Roman" w:hAnsi="Times New Roman" w:cs="Times New Roman"/>
          <w:sz w:val="28"/>
          <w:szCs w:val="28"/>
        </w:rPr>
        <w:t>ака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сфера вже не буде повною, але стане елементарною.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0F90489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>Загальною поверхнею називається множина точок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простору, яка є образом простої поверхні при її локально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топологічному відображенні у простір. Відображення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1 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</w:rPr>
        <w:t xml:space="preserve">простої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</w:rPr>
        <w:t xml:space="preserve">, і відображення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b>
        </m:sSub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простої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визначають одну і ту ж загальну поверхню Ф, якщо існує гомеоморфізм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: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 при якому образи відображень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1 </m:t>
            </m:r>
          </m:sub>
        </m:sSub>
      </m:oMath>
      <w:r w:rsidRPr="007C1DB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2 </m:t>
            </m:r>
          </m:sub>
        </m:sSub>
      </m:oMath>
      <w:r w:rsidRPr="007C1DB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на Ф збігаються. Відображення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1 </m:t>
            </m:r>
          </m:sub>
        </m:sSub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2  </m:t>
            </m:r>
          </m:sub>
        </m:sSub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(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за умови існування гомеоморфізму ) називають різними (але еквівалентними) параметризаціями поверхні Ф. Із наведених означень випливає, що локальне дослідження поверхні зводиться до</w:t>
      </w:r>
      <w:r w:rsidRPr="007C1DB1">
        <w:rPr>
          <w:rFonts w:ascii="Times New Roman" w:hAnsi="Times New Roman" w:cs="Times New Roman"/>
          <w:sz w:val="28"/>
          <w:szCs w:val="28"/>
        </w:rPr>
        <w:t xml:space="preserve"> розгляду елементарної поверхні.</w:t>
      </w:r>
    </w:p>
    <w:p w14:paraId="7C2FDF6C" w14:textId="77777777" w:rsidR="00080937" w:rsidRPr="001E220D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Повернемося до параметризації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∈G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, </w:t>
      </w:r>
      <w:r w:rsidRPr="007C1DB1">
        <w:rPr>
          <w:rFonts w:ascii="Times New Roman" w:hAnsi="Times New Roman" w:cs="Times New Roman"/>
          <w:sz w:val="28"/>
          <w:szCs w:val="28"/>
        </w:rPr>
        <w:t xml:space="preserve">поверхні </w:t>
      </w:r>
      <w:r w:rsidRPr="001E220D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. Розкладемо вектор-функцію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(u,v)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 за орт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онор</w:t>
      </w:r>
      <w:r w:rsidRPr="007C1DB1">
        <w:rPr>
          <w:rFonts w:ascii="Times New Roman" w:hAnsi="Times New Roman" w:cs="Times New Roman"/>
          <w:sz w:val="28"/>
          <w:szCs w:val="28"/>
        </w:rPr>
        <w:t xml:space="preserve">мованим базисом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простору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</w:p>
    <w:p w14:paraId="539B2267" w14:textId="77777777" w:rsidR="001E220D" w:rsidRPr="007C1DB1" w:rsidRDefault="001E220D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83A01D" w14:textId="77777777" w:rsidR="00080937" w:rsidRDefault="00394899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x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d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y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d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z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r>
          <w:rPr>
            <w:rFonts w:ascii="Cambria Math" w:hAnsi="Cambria Math" w:cs="Times New Roman"/>
            <w:sz w:val="28"/>
            <w:szCs w:val="28"/>
          </w:rPr>
          <m:t>u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r>
          <w:rPr>
            <w:rFonts w:ascii="Cambria Math" w:hAnsi="Cambria Math" w:cs="Times New Roman"/>
            <w:sz w:val="28"/>
            <w:szCs w:val="28"/>
          </w:rPr>
          <m:t>v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</m:acc>
      </m:oMath>
      <w:r w:rsidR="00080937" w:rsidRPr="007C1DB1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.</w:t>
      </w:r>
    </w:p>
    <w:p w14:paraId="31A23215" w14:textId="77777777" w:rsidR="001E220D" w:rsidRPr="007C1DB1" w:rsidRDefault="001E220D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</w:p>
    <w:p w14:paraId="3668164A" w14:textId="77777777" w:rsidR="00080937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lastRenderedPageBreak/>
        <w:t xml:space="preserve">Нехай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M(u,v) </w:t>
      </w:r>
      <w:r w:rsidRPr="007C1DB1">
        <w:rPr>
          <w:rFonts w:ascii="Times New Roman" w:hAnsi="Times New Roman" w:cs="Times New Roman"/>
          <w:sz w:val="28"/>
          <w:szCs w:val="28"/>
        </w:rPr>
        <w:t xml:space="preserve">довільна точка поверхні </w:t>
      </w:r>
      <w:r w:rsidRPr="001E220D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(u,v)∈G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>, х, у</w:t>
      </w:r>
      <w:r w:rsidRPr="007C1DB1">
        <w:rPr>
          <w:rFonts w:ascii="Times New Roman" w:hAnsi="Times New Roman" w:cs="Times New Roman"/>
          <w:sz w:val="28"/>
          <w:szCs w:val="28"/>
        </w:rPr>
        <w:t xml:space="preserve">, z </w:t>
      </w:r>
      <w:r w:rsidR="0087275B" w:rsidRPr="007C1DB1">
        <w:rPr>
          <w:rFonts w:ascii="Times New Roman" w:hAnsi="Times New Roman" w:cs="Times New Roman"/>
          <w:sz w:val="28"/>
          <w:szCs w:val="28"/>
        </w:rPr>
        <w:t>–</w:t>
      </w:r>
      <w:r w:rsidRPr="007C1DB1">
        <w:rPr>
          <w:rFonts w:ascii="Times New Roman" w:hAnsi="Times New Roman" w:cs="Times New Roman"/>
          <w:sz w:val="28"/>
          <w:szCs w:val="28"/>
        </w:rPr>
        <w:t xml:space="preserve"> декартові координати точки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M (u,v). </w:t>
      </w:r>
      <w:r w:rsidRPr="007C1DB1">
        <w:rPr>
          <w:rFonts w:ascii="Times New Roman" w:hAnsi="Times New Roman" w:cs="Times New Roman"/>
          <w:sz w:val="28"/>
          <w:szCs w:val="28"/>
        </w:rPr>
        <w:t>Tоді</w:t>
      </w:r>
    </w:p>
    <w:p w14:paraId="522BDEE0" w14:textId="77777777" w:rsidR="001E220D" w:rsidRPr="007C1DB1" w:rsidRDefault="001E220D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</w:p>
    <w:p w14:paraId="78120C31" w14:textId="4374246D" w:rsidR="00080937" w:rsidRDefault="00080937" w:rsidP="0087275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=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proofErr w:type="gramStart"/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proofErr w:type="gramEnd"/>
      <w:r w:rsidRPr="00625B06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=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),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625B06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).       </w:t>
      </w:r>
      <w:r w:rsidR="0087275B"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</w:t>
      </w:r>
      <w:r w:rsidR="00625B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</w:t>
      </w:r>
      <w:r w:rsidR="0087275B"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</w:t>
      </w:r>
      <w:r w:rsidRPr="00625B0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</w:t>
      </w:r>
      <w:r w:rsidRPr="007C1DB1">
        <w:rPr>
          <w:rFonts w:ascii="Times New Roman" w:hAnsi="Times New Roman" w:cs="Times New Roman"/>
          <w:sz w:val="28"/>
          <w:szCs w:val="28"/>
        </w:rPr>
        <w:t>(2.1)</w:t>
      </w:r>
    </w:p>
    <w:p w14:paraId="676AA551" w14:textId="77777777" w:rsidR="001E220D" w:rsidRPr="007C1DB1" w:rsidRDefault="001E220D" w:rsidP="0087275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54F576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Ці рівняння називаються параметричними рівняннями поверхні, а параметри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u, v </w:t>
      </w:r>
      <w:r w:rsidRPr="007C1DB1">
        <w:rPr>
          <w:rFonts w:ascii="Times New Roman" w:hAnsi="Times New Roman" w:cs="Times New Roman"/>
          <w:sz w:val="28"/>
          <w:szCs w:val="28"/>
        </w:rPr>
        <w:t>криволінійними координатами точки на поверхні.</w:t>
      </w:r>
    </w:p>
    <w:p w14:paraId="33596BF6" w14:textId="59A63294" w:rsidR="00080937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b/>
          <w:sz w:val="28"/>
          <w:szCs w:val="28"/>
        </w:rPr>
        <w:t>Означення 2.3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Cs/>
          <w:sz w:val="28"/>
          <w:szCs w:val="28"/>
        </w:rPr>
        <w:t>Точк</w:t>
      </w:r>
      <w:r w:rsidRPr="007C1DB1">
        <w:rPr>
          <w:rFonts w:ascii="Times New Roman" w:hAnsi="Times New Roman" w:cs="Times New Roman"/>
          <w:sz w:val="28"/>
          <w:szCs w:val="28"/>
        </w:rPr>
        <w:t xml:space="preserve">a </w:t>
      </w:r>
      <m:oMath>
        <m:d>
          <m:d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∈G </m:t>
        </m:r>
      </m:oMath>
      <w:r w:rsidRPr="007C1DB1">
        <w:rPr>
          <w:rFonts w:ascii="Times New Roman" w:hAnsi="Times New Roman" w:cs="Times New Roman"/>
          <w:iCs/>
          <w:sz w:val="28"/>
          <w:szCs w:val="28"/>
        </w:rPr>
        <w:t xml:space="preserve">називається звичайною точкою параметризації </w:t>
      </w:r>
      <m:oMath>
        <m:acc>
          <m:accPr>
            <m:chr m:val="⃗"/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</m:oMath>
      <w:r w:rsidRPr="007C1DB1">
        <w:rPr>
          <w:rFonts w:ascii="Times New Roman" w:hAnsi="Times New Roman" w:cs="Times New Roman"/>
          <w:iCs/>
          <w:sz w:val="28"/>
          <w:szCs w:val="28"/>
        </w:rPr>
        <w:t xml:space="preserve">, якщо вектор-функція </w:t>
      </w:r>
      <m:oMath>
        <m:acc>
          <m:accPr>
            <m:chr m:val="⃗"/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</m:oMath>
      <w:r w:rsidRPr="007C1DB1">
        <w:rPr>
          <w:rFonts w:ascii="Times New Roman" w:hAnsi="Times New Roman" w:cs="Times New Roman"/>
          <w:iCs/>
          <w:sz w:val="28"/>
          <w:szCs w:val="28"/>
        </w:rPr>
        <w:t xml:space="preserve"> має в цій точці частинні похідні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∂u</m:t>
            </m:r>
          </m:den>
        </m:f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≠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∂v</m:t>
            </m:r>
          </m:den>
        </m:f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≠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Pr="007C1DB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причому</w:t>
      </w:r>
    </w:p>
    <w:p w14:paraId="088F89C6" w14:textId="77777777" w:rsidR="001E220D" w:rsidRPr="007C1DB1" w:rsidRDefault="001E220D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A521E6" w14:textId="77777777" w:rsidR="00080937" w:rsidRDefault="00394899" w:rsidP="0087275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∦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  <w:r w:rsidR="00080937" w:rsidRPr="007C1DB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 </w:t>
      </w:r>
      <w:r w:rsidR="0087275B" w:rsidRPr="007C1DB1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                  </w:t>
      </w:r>
      <w:r w:rsidR="001E220D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    </w:t>
      </w:r>
      <w:r w:rsidR="0087275B" w:rsidRPr="007C1DB1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        </w:t>
      </w:r>
      <w:r w:rsidR="00080937" w:rsidRPr="007C1DB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 </w:t>
      </w:r>
      <w:r w:rsidR="00080937" w:rsidRPr="007C1DB1">
        <w:rPr>
          <w:rFonts w:ascii="Times New Roman" w:eastAsiaTheme="minorEastAsia" w:hAnsi="Times New Roman" w:cs="Times New Roman"/>
          <w:iCs/>
          <w:sz w:val="28"/>
          <w:szCs w:val="28"/>
        </w:rPr>
        <w:t>(2.2)</w:t>
      </w:r>
    </w:p>
    <w:p w14:paraId="2B122FC9" w14:textId="77777777" w:rsidR="001E220D" w:rsidRPr="007C1DB1" w:rsidRDefault="001E220D" w:rsidP="0087275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3C00F31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Якщо точка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 xml:space="preserve"> ∈G 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>не є звичайною, то її називають особливою точкою параметризації.</w:t>
      </w:r>
    </w:p>
    <w:p w14:paraId="2A13B2D7" w14:textId="57EF2E75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1DB1">
        <w:rPr>
          <w:rFonts w:ascii="Times New Roman" w:hAnsi="Times New Roman" w:cs="Times New Roman"/>
          <w:b/>
          <w:sz w:val="28"/>
          <w:szCs w:val="28"/>
        </w:rPr>
        <w:t>Теорема 2.1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Якщо всі точки</w:t>
      </w:r>
      <m:oMath>
        <m:r>
          <w:rPr>
            <w:rFonts w:ascii="Cambria Math" w:hAnsi="Cambria Math" w:cs="Times New Roman"/>
            <w:sz w:val="28"/>
            <w:szCs w:val="28"/>
          </w:rPr>
          <m:t>(u,v)∈G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параме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тризації 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(1)</m:t>
            </m:r>
          </m:sup>
        </m:sSubSup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звичайні, то ця парамеризація проста.</w:t>
      </w:r>
    </w:p>
    <w:p w14:paraId="50C0B0DB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Як і в теорії кривих природно виникає запитання: коли наперед задана система параметричних рівнянь може визначати деяку поверхню? Відповідь на поставлене питання випливає з доведення теореми 2.1, а саме, правильним є наступне твердження.</w:t>
      </w:r>
    </w:p>
    <w:p w14:paraId="0B4D97BB" w14:textId="0DD61E6A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1DB1">
        <w:rPr>
          <w:rFonts w:ascii="Times New Roman" w:hAnsi="Times New Roman" w:cs="Times New Roman"/>
          <w:b/>
          <w:sz w:val="28"/>
          <w:szCs w:val="28"/>
        </w:rPr>
        <w:t>Теорема 2.2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Cs/>
          <w:sz w:val="28"/>
          <w:szCs w:val="28"/>
        </w:rPr>
        <w:t>Нехай регулярні функції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x(u,v), y(u,v), z(u,v</w:t>
      </w:r>
      <w:r w:rsidRPr="007C1DB1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7C1DB1">
        <w:rPr>
          <w:rFonts w:ascii="Times New Roman" w:hAnsi="Times New Roman" w:cs="Times New Roman"/>
          <w:iCs/>
          <w:sz w:val="28"/>
          <w:szCs w:val="28"/>
        </w:rPr>
        <w:t>в області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G⊂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hAnsi="Times New Roman" w:cs="Times New Roman"/>
          <w:iCs/>
          <w:sz w:val="28"/>
          <w:szCs w:val="28"/>
        </w:rPr>
        <w:t>задовольняють умову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3AC29010" w14:textId="77777777" w:rsidR="0087275B" w:rsidRPr="007C1DB1" w:rsidRDefault="0087275B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51D9951" w14:textId="77777777" w:rsidR="00080937" w:rsidRPr="007C1DB1" w:rsidRDefault="00080937" w:rsidP="00CC79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</w:rPr>
          <m:t>rang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v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v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v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28"/>
          </w:rPr>
          <m:t>=2</m:t>
        </m:r>
      </m:oMath>
      <w:r w:rsidR="00CC79B2"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</w:p>
    <w:p w14:paraId="6B8F9AA8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</w:p>
    <w:p w14:paraId="7F2CFDE3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C1DB1">
        <w:rPr>
          <w:rFonts w:ascii="Times New Roman" w:hAnsi="Times New Roman" w:cs="Times New Roman"/>
          <w:iCs/>
          <w:sz w:val="28"/>
          <w:szCs w:val="28"/>
        </w:rPr>
        <w:t>Тоді система рівнянь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x = x(</w:t>
      </w:r>
      <w:proofErr w:type="gramStart"/>
      <w:r w:rsidRPr="007C1DB1">
        <w:rPr>
          <w:rFonts w:ascii="Times New Roman" w:hAnsi="Times New Roman" w:cs="Times New Roman"/>
          <w:i/>
          <w:iCs/>
          <w:sz w:val="28"/>
          <w:szCs w:val="28"/>
        </w:rPr>
        <w:t>u,v</w:t>
      </w:r>
      <w:proofErr w:type="gramEnd"/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), у = y(u,v), z = z(u,v) </w:t>
      </w:r>
      <w:r w:rsidRPr="007C1DB1">
        <w:rPr>
          <w:rFonts w:ascii="Times New Roman" w:hAnsi="Times New Roman" w:cs="Times New Roman"/>
          <w:iCs/>
          <w:sz w:val="28"/>
          <w:szCs w:val="28"/>
        </w:rPr>
        <w:t xml:space="preserve">визначає гладку поверхню, яка є образом області </w:t>
      </w:r>
      <w:r w:rsidRPr="003E7219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7C1DB1">
        <w:rPr>
          <w:rFonts w:ascii="Times New Roman" w:hAnsi="Times New Roman" w:cs="Times New Roman"/>
          <w:iCs/>
          <w:sz w:val="28"/>
          <w:szCs w:val="28"/>
        </w:rPr>
        <w:t xml:space="preserve"> при локально топологічному відображенні</w:t>
      </w:r>
    </w:p>
    <w:p w14:paraId="7C14EC2A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9B50D74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G∋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u,v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→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u,v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,y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u,v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,z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u,v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∈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41D20145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0877DA6" w14:textId="77777777" w:rsidR="00080937" w:rsidRPr="007C1DB1" w:rsidRDefault="00080937" w:rsidP="00CC79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7C1DB1">
        <w:rPr>
          <w:rFonts w:ascii="Times New Roman" w:hAnsi="Times New Roman" w:cs="Times New Roman"/>
          <w:sz w:val="28"/>
          <w:szCs w:val="28"/>
        </w:rPr>
        <w:t xml:space="preserve">араметризація поверхні рівнянням </w:t>
      </w:r>
      <w:r w:rsidRPr="007C1DB1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7C1DB1">
        <w:rPr>
          <w:rFonts w:ascii="Times New Roman" w:hAnsi="Times New Roman" w:cs="Times New Roman"/>
          <w:sz w:val="28"/>
          <w:szCs w:val="28"/>
        </w:rPr>
        <w:t xml:space="preserve"> =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) відрізняється більшою наглядністю. Відповідність між точками поверхні і точками області площини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здійснюється при проектуванні прямими, паралельними вісі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Oz.</w:t>
      </w:r>
      <w:r w:rsidR="00CC79B2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Якщо поверхня може бути описана як множина точок, координати яких задовольняють рівняння </w:t>
      </w:r>
      <w:proofErr w:type="gramStart"/>
      <w:r w:rsidRPr="007C1DB1">
        <w:rPr>
          <w:rFonts w:ascii="Times New Roman" w:hAnsi="Times New Roman" w:cs="Times New Roman"/>
          <w:i/>
          <w:iCs/>
          <w:sz w:val="28"/>
          <w:szCs w:val="28"/>
        </w:rPr>
        <w:t>F(</w:t>
      </w:r>
      <w:proofErr w:type="gramEnd"/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x, у, z) = </w:t>
      </w:r>
      <w:r w:rsidRPr="007C1DB1">
        <w:rPr>
          <w:rFonts w:ascii="Times New Roman" w:hAnsi="Times New Roman" w:cs="Times New Roman"/>
          <w:sz w:val="28"/>
          <w:szCs w:val="28"/>
        </w:rPr>
        <w:t xml:space="preserve">0, то такe рівняння називається </w:t>
      </w:r>
      <w:r w:rsidRPr="007C1DB1">
        <w:rPr>
          <w:rFonts w:ascii="Times New Roman" w:hAnsi="Times New Roman" w:cs="Times New Roman"/>
          <w:i/>
          <w:sz w:val="28"/>
          <w:szCs w:val="28"/>
        </w:rPr>
        <w:t xml:space="preserve">загальним </w:t>
      </w:r>
      <w:r w:rsidRPr="007C1DB1">
        <w:rPr>
          <w:rFonts w:ascii="Times New Roman" w:hAnsi="Times New Roman" w:cs="Times New Roman"/>
          <w:sz w:val="28"/>
          <w:szCs w:val="28"/>
        </w:rPr>
        <w:t xml:space="preserve">або </w:t>
      </w:r>
      <w:r w:rsidRPr="007C1DB1">
        <w:rPr>
          <w:rFonts w:ascii="Times New Roman" w:hAnsi="Times New Roman" w:cs="Times New Roman"/>
          <w:i/>
          <w:sz w:val="28"/>
          <w:szCs w:val="28"/>
        </w:rPr>
        <w:t>неявним рівнянням поверхні</w:t>
      </w:r>
      <w:r w:rsidRPr="007C1DB1">
        <w:rPr>
          <w:rFonts w:ascii="Times New Roman" w:hAnsi="Times New Roman" w:cs="Times New Roman"/>
          <w:sz w:val="28"/>
          <w:szCs w:val="28"/>
        </w:rPr>
        <w:t xml:space="preserve">. Рівняння вигляду </w:t>
      </w:r>
      <w:r w:rsidRPr="007C1DB1">
        <w:rPr>
          <w:rFonts w:ascii="Times New Roman" w:hAnsi="Times New Roman" w:cs="Times New Roman"/>
          <w:i/>
          <w:sz w:val="28"/>
          <w:szCs w:val="28"/>
        </w:rPr>
        <w:t xml:space="preserve">z = </w:t>
      </w:r>
      <w:proofErr w:type="gramStart"/>
      <w:r w:rsidR="003E7219">
        <w:rPr>
          <w:rFonts w:ascii="Times New Roman" w:hAnsi="Times New Roman" w:cs="Times New Roman"/>
          <w:bCs/>
          <w:i/>
          <w:iCs/>
          <w:sz w:val="28"/>
          <w:szCs w:val="28"/>
        </w:rPr>
        <w:t>f</w:t>
      </w:r>
      <w:r w:rsidRPr="007C1DB1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proofErr w:type="gramEnd"/>
      <w:r w:rsidRPr="007C1DB1">
        <w:rPr>
          <w:rFonts w:ascii="Times New Roman" w:hAnsi="Times New Roman" w:cs="Times New Roman"/>
          <w:bCs/>
          <w:i/>
          <w:iCs/>
          <w:sz w:val="28"/>
          <w:szCs w:val="28"/>
        </w:rPr>
        <w:t>x ,y )</w:t>
      </w:r>
      <w:r w:rsidRPr="007C1D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є його</w:t>
      </w:r>
      <w:r w:rsidR="00CC79B2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частковим випадком і його називають </w:t>
      </w:r>
      <w:r w:rsidRPr="007C1DB1">
        <w:rPr>
          <w:rFonts w:ascii="Times New Roman" w:hAnsi="Times New Roman" w:cs="Times New Roman"/>
          <w:i/>
          <w:sz w:val="28"/>
          <w:szCs w:val="28"/>
        </w:rPr>
        <w:t>явним рівнянням поверхні</w:t>
      </w:r>
      <w:r w:rsidRPr="007C1DB1">
        <w:rPr>
          <w:rFonts w:ascii="Times New Roman" w:hAnsi="Times New Roman" w:cs="Times New Roman"/>
          <w:sz w:val="28"/>
          <w:szCs w:val="28"/>
        </w:rPr>
        <w:t>. Задане заздалегідь неявне рівняння не завжди</w:t>
      </w:r>
      <w:r w:rsidRPr="007C1D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визначає поверхню. Проте, правильним є наступне твердження.</w:t>
      </w:r>
    </w:p>
    <w:p w14:paraId="58EC0B04" w14:textId="6A598F2A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1DB1">
        <w:rPr>
          <w:rFonts w:ascii="Times New Roman" w:hAnsi="Times New Roman" w:cs="Times New Roman"/>
          <w:b/>
          <w:sz w:val="28"/>
          <w:szCs w:val="28"/>
        </w:rPr>
        <w:t>Теорема 2.3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Cs/>
          <w:sz w:val="28"/>
          <w:szCs w:val="28"/>
        </w:rPr>
        <w:t>Якщо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F(x, у, z</w:t>
      </w:r>
      <w:r w:rsidRPr="007C1DB1">
        <w:rPr>
          <w:rFonts w:ascii="Times New Roman" w:hAnsi="Times New Roman" w:cs="Times New Roman"/>
          <w:sz w:val="28"/>
          <w:szCs w:val="28"/>
        </w:rPr>
        <w:t xml:space="preserve">) </w:t>
      </w:r>
      <w:r w:rsidRPr="007C1DB1">
        <w:rPr>
          <w:rFonts w:ascii="Times New Roman" w:hAnsi="Times New Roman" w:cs="Times New Roman"/>
          <w:iCs/>
          <w:sz w:val="28"/>
          <w:szCs w:val="28"/>
        </w:rPr>
        <w:t>регулярна функція змінних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х, у, z, М </w:t>
      </w:r>
      <w:r w:rsidRPr="007C1DB1">
        <w:rPr>
          <w:rFonts w:ascii="Times New Roman" w:hAnsi="Times New Roman" w:cs="Times New Roman"/>
          <w:sz w:val="28"/>
          <w:szCs w:val="28"/>
        </w:rPr>
        <w:t xml:space="preserve">- </w:t>
      </w:r>
      <w:r w:rsidRPr="007C1DB1">
        <w:rPr>
          <w:rFonts w:ascii="Times New Roman" w:hAnsi="Times New Roman" w:cs="Times New Roman"/>
          <w:iCs/>
          <w:sz w:val="28"/>
          <w:szCs w:val="28"/>
        </w:rPr>
        <w:t>множина точок простoру, координати яких задовольняють рівняння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F(x,y,z</w:t>
      </w:r>
      <w:r w:rsidRPr="007C1DB1">
        <w:rPr>
          <w:rFonts w:ascii="Times New Roman" w:hAnsi="Times New Roman" w:cs="Times New Roman"/>
          <w:sz w:val="28"/>
          <w:szCs w:val="28"/>
        </w:rPr>
        <w:t xml:space="preserve">) = 0,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C1DB1">
        <w:rPr>
          <w:rFonts w:ascii="Times New Roman" w:hAnsi="Times New Roman" w:cs="Times New Roman"/>
          <w:sz w:val="28"/>
          <w:szCs w:val="28"/>
        </w:rPr>
        <w:t xml:space="preserve">- </w:t>
      </w:r>
      <w:r w:rsidRPr="007C1DB1">
        <w:rPr>
          <w:rFonts w:ascii="Times New Roman" w:hAnsi="Times New Roman" w:cs="Times New Roman"/>
          <w:iCs/>
          <w:sz w:val="28"/>
          <w:szCs w:val="28"/>
        </w:rPr>
        <w:t>точка множини М, в якій</w:t>
      </w:r>
      <w:r w:rsidRPr="007C1DB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 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∂x</m:t>
                    </m:r>
                  </m:den>
                </m:f>
              </m:e>
            </m:d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∂y</m:t>
                    </m:r>
                  </m:den>
                </m:f>
              </m:e>
            </m:d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∂z</m:t>
                    </m:r>
                  </m:den>
                </m:f>
              </m:e>
            </m:d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≠0,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Cs/>
          <w:sz w:val="28"/>
          <w:szCs w:val="28"/>
        </w:rPr>
        <w:t xml:space="preserve">то у точки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Cs/>
          <w:sz w:val="28"/>
          <w:szCs w:val="28"/>
        </w:rPr>
        <w:t>існує окіл</w:t>
      </w:r>
      <w:r w:rsidRPr="007C1DB1">
        <w:rPr>
          <w:rFonts w:ascii="Times New Roman" w:hAnsi="Times New Roman" w:cs="Times New Roman"/>
          <w:sz w:val="28"/>
          <w:szCs w:val="28"/>
        </w:rPr>
        <w:t xml:space="preserve">, </w:t>
      </w:r>
      <w:r w:rsidRPr="007C1DB1">
        <w:rPr>
          <w:rFonts w:ascii="Times New Roman" w:hAnsi="Times New Roman" w:cs="Times New Roman"/>
          <w:iCs/>
          <w:sz w:val="28"/>
          <w:szCs w:val="28"/>
        </w:rPr>
        <w:t xml:space="preserve">у якому всі точки Μ </w:t>
      </w:r>
      <w:r w:rsidRPr="007C1DB1">
        <w:rPr>
          <w:rFonts w:ascii="Times New Roman" w:hAnsi="Times New Roman" w:cs="Times New Roman"/>
          <w:sz w:val="28"/>
          <w:szCs w:val="28"/>
        </w:rPr>
        <w:t xml:space="preserve">, </w:t>
      </w:r>
      <w:r w:rsidRPr="007C1DB1">
        <w:rPr>
          <w:rFonts w:ascii="Times New Roman" w:hAnsi="Times New Roman" w:cs="Times New Roman"/>
          <w:iCs/>
          <w:sz w:val="28"/>
          <w:szCs w:val="28"/>
        </w:rPr>
        <w:t>що йому належать, утворюють регулярну елементарну поверхню.</w:t>
      </w:r>
    </w:p>
    <w:p w14:paraId="726F7DC1" w14:textId="77777777" w:rsidR="00080937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Першою квадратичною формою гладкої поверхні </w:t>
      </w:r>
      <w:r w:rsidRPr="003E7219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з векторною пераметризацією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називається вираз </w:t>
      </w:r>
    </w:p>
    <w:p w14:paraId="3A384522" w14:textId="77777777" w:rsidR="001E220D" w:rsidRPr="007C1DB1" w:rsidRDefault="001E220D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BC0F21C" w14:textId="77777777" w:rsidR="00080937" w:rsidRDefault="00080937" w:rsidP="001E220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</w:rPr>
          <m:t>I=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E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d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+2</m:t>
        </m:r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dudv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d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</w:t>
      </w:r>
      <w:r w:rsidR="001E220D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        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(2.</w:t>
      </w:r>
      <w:r w:rsidR="001E220D"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5414DDF5" w14:textId="77777777" w:rsidR="001E220D" w:rsidRPr="007C1DB1" w:rsidRDefault="001E220D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3F93EC47" w14:textId="77777777" w:rsidR="00080937" w:rsidRPr="001E220D" w:rsidRDefault="00080937" w:rsidP="001E22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E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u</m:t>
                    </m:r>
                  </m:sub>
                </m:sSub>
              </m:e>
            </m:acc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u,v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u</m:t>
                    </m:r>
                  </m:sub>
                </m:sSub>
              </m:e>
            </m:acc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u,v</m:t>
                </m:r>
              </m:e>
            </m:d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u</m:t>
                    </m:r>
                  </m:sub>
                </m:sSub>
              </m:e>
            </m:acc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u,v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e>
            </m:acc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u,v</m:t>
                </m:r>
              </m:e>
            </m:d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1E220D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=(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14:paraId="28DC2554" w14:textId="77777777" w:rsidR="00080937" w:rsidRPr="007C1DB1" w:rsidRDefault="00080937" w:rsidP="001E220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Отже, </w:t>
      </w:r>
      <m:oMath>
        <m:r>
          <w:rPr>
            <w:rFonts w:ascii="Cambria Math" w:hAnsi="Cambria Math" w:cs="Times New Roman"/>
            <w:sz w:val="28"/>
            <w:szCs w:val="28"/>
          </w:rPr>
          <m:t>I=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</m:acc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du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dv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du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&gt;0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у кожній звичайній точці поверхні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≠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e>
        </m:acc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≠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);</m:t>
        </m:r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I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обертається в нуль лише при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du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dv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</w:rPr>
        <w:t>=0.</w:t>
      </w:r>
    </w:p>
    <w:p w14:paraId="2090D093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Перша квадратична форма </w:t>
      </w:r>
      <w:r w:rsidRPr="007C1DB1">
        <w:rPr>
          <w:rFonts w:ascii="Times New Roman" w:hAnsi="Times New Roman" w:cs="Times New Roman"/>
          <w:sz w:val="28"/>
          <w:szCs w:val="28"/>
        </w:rPr>
        <w:t>застосовується для знаходження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довжини дуги кривої на поверхні, кута між кривими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на поверхні та обчислення площі області на поверхні.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Рівнянням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,v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</m:e>
        </m:d>
      </m:oMath>
      <w:r w:rsidR="00CC79B2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задамо на поверхні Ф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довільну регулярну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="00CC79B2" w:rsidRPr="007C1DB1">
        <w:rPr>
          <w:rFonts w:ascii="Times New Roman" w:hAnsi="Times New Roman" w:cs="Times New Roman"/>
          <w:sz w:val="28"/>
          <w:szCs w:val="28"/>
          <w:lang w:val="uk-UA"/>
        </w:rPr>
        <w:t>криву γ, довжину дуги якої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γ(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CC79B2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можемо обчислити за відомою формулою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sup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dt.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Оскільки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u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'</m:t>
            </m:r>
          </m:sup>
        </m:sSup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 </w:t>
      </w:r>
    </w:p>
    <w:p w14:paraId="6E9E4EB2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A3E04D0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'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,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u</m:t>
                      </m:r>
                    </m:sub>
                  </m:sSub>
                </m:e>
              </m:acc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u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v</m:t>
                      </m:r>
                    </m:sub>
                  </m:sSub>
                </m:e>
              </m:acc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u</m:t>
                      </m:r>
                    </m:sub>
                  </m:sSub>
                </m:e>
              </m:acc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u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v</m:t>
                      </m:r>
                    </m:sub>
                  </m:sSub>
                </m:e>
              </m:acc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'</m:t>
                  </m:r>
                </m:sup>
              </m:sSup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Eu'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+2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F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u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v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+G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'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14:paraId="484B8D08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</w:p>
    <w:p w14:paraId="156E5436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Отже,</w:t>
      </w:r>
    </w:p>
    <w:p w14:paraId="44A14919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A7E27BC" w14:textId="30CBB55A" w:rsidR="00080937" w:rsidRPr="007C1DB1" w:rsidRDefault="00080937" w:rsidP="00CC79B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s=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p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Eu'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F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G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eastAsiaTheme="minorEastAsia" w:hAnsi="Cambria Math" w:cs="Times New Roman"/>
            <w:sz w:val="28"/>
            <w:szCs w:val="28"/>
          </w:rPr>
          <m:t>dt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CC79B2"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         </w:t>
      </w:r>
      <w:r w:rsidR="00B6259E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CC79B2"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625B0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  </w:t>
      </w:r>
      <w:r w:rsidR="00CC79B2"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  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(2.</w:t>
      </w:r>
      <w:r w:rsidR="001E220D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54C74777" w14:textId="77777777" w:rsidR="00CC79B2" w:rsidRPr="007C1DB1" w:rsidRDefault="00CC79B2" w:rsidP="00CC79B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C0D76EB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Вдовж кривої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γ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du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=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u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’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dt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,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dv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=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’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dt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тому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формулу для довжини дуги поверхневої кривої можна подати у вигляді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p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.</m:t>
            </m:r>
          </m:e>
        </m:nary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CC79B2"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>У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зв’язку з цим для першої квадратичної форми використовують також позначення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r w:rsidRPr="007C1DB1">
        <w:rPr>
          <w:rFonts w:ascii="Times New Roman" w:hAnsi="Times New Roman" w:cs="Times New Roman"/>
          <w:sz w:val="28"/>
          <w:szCs w:val="28"/>
        </w:rPr>
        <w:t>Отже, для вимірювання довжин кривих на поверхні досить знати першу квадратичну форму поверхні. У зв’язку з цим кажуть, що перша квадратична форма задає метрику поверхні.</w:t>
      </w:r>
    </w:p>
    <w:p w14:paraId="2B981BA5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Всі геометричні об’єкти поверхні, які повністю визначаються через коефіцієнти першої квадратичної форми, називають об’єктами внутрішньої геометрії поверхні. Таким чином, довжина дуги поверхневої кривої є об’єктом її внутрішньої геометрії.</w:t>
      </w:r>
    </w:p>
    <w:p w14:paraId="05694F9A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Нехай, </w:t>
      </w:r>
      <w:r w:rsidRPr="001E220D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="001E22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- регулярна поверхня з параметризацією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</m:acc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7C1D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одиничний вектор нормалі в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7C1D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тобто </w:t>
      </w:r>
    </w:p>
    <w:p w14:paraId="341F8570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4EDFE5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</m:acc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u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v</m:t>
                          </m:r>
                        </m:sub>
                      </m:sSub>
                    </m:e>
                  </m:acc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u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,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v</m:t>
                              </m:r>
                            </m:sub>
                          </m:sSub>
                        </m:e>
                      </m:acc>
                    </m:e>
                  </m:d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u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v</m:t>
                          </m:r>
                        </m:sub>
                      </m:sSub>
                    </m:e>
                  </m:acc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EG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</m:oMath>
      </m:oMathPara>
    </w:p>
    <w:p w14:paraId="44F03599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4E450D84" w14:textId="77777777" w:rsidR="00080937" w:rsidRPr="003E7219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7219">
        <w:rPr>
          <w:rFonts w:ascii="Times New Roman" w:hAnsi="Times New Roman" w:cs="Times New Roman"/>
          <w:iCs/>
          <w:sz w:val="28"/>
          <w:szCs w:val="28"/>
        </w:rPr>
        <w:t>Другою квадратичною формою поверхні називається квадратична форма</w:t>
      </w:r>
    </w:p>
    <w:p w14:paraId="4A24601D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088063C" w14:textId="77777777" w:rsidR="00CC79B2" w:rsidRPr="007C1DB1" w:rsidRDefault="00080937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II=-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,d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7C1DB1">
        <w:rPr>
          <w:rFonts w:ascii="Times New Roman" w:eastAsiaTheme="minorEastAsia" w:hAnsi="Times New Roman" w:cs="Times New Roman"/>
          <w:i/>
          <w:sz w:val="28"/>
          <w:szCs w:val="28"/>
        </w:rPr>
        <w:t xml:space="preserve">  </w:t>
      </w:r>
    </w:p>
    <w:p w14:paraId="2D641380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Отже,</w:t>
      </w:r>
    </w:p>
    <w:p w14:paraId="734CD7F5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6605D6A0" w14:textId="060DF86E" w:rsidR="001E220D" w:rsidRDefault="00080937" w:rsidP="00625B0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</w:rPr>
          <m:t>II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du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dv,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du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dv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sub>
                </m:sSub>
              </m:e>
            </m:acc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e>
        </m:d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du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v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           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v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sub>
                    </m:sSub>
                  </m:e>
                </m:acc>
              </m:e>
            </m:d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dudv+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sub>
                </m:sSub>
              </m:e>
            </m:acc>
          </m:e>
        </m:d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dv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≡L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du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+2Mdudv+N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dv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,  </w:t>
      </w:r>
      <w:r w:rsidR="00625B0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</w:t>
      </w:r>
      <w:r w:rsidR="001E220D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(2.</w:t>
      </w:r>
      <w:r w:rsidR="003E7219"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0907A573" w14:textId="77777777" w:rsidR="001E220D" w:rsidRDefault="001E220D" w:rsidP="001E22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562E0C8" w14:textId="77777777" w:rsidR="00080937" w:rsidRPr="001E220D" w:rsidRDefault="001E220D" w:rsidP="001E22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L=-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sub>
                </m:sSub>
              </m:e>
            </m:acc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, M=-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v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v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sub>
                    </m:sSub>
                  </m:e>
                </m:acc>
              </m:e>
            </m:d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,N=-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sub>
                </m:sSub>
              </m:e>
            </m:acc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14:paraId="3D560E61" w14:textId="77777777" w:rsidR="00080937" w:rsidRPr="001E220D" w:rsidRDefault="00080937" w:rsidP="00CC79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20D"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Коефіцієнти </w:t>
      </w:r>
      <w:r w:rsidRPr="007C1DB1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1E22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7C1DB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1E22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7C1DB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1E220D">
        <w:rPr>
          <w:rFonts w:ascii="Times New Roman" w:hAnsi="Times New Roman" w:cs="Times New Roman"/>
          <w:sz w:val="28"/>
          <w:szCs w:val="28"/>
          <w:lang w:val="uk-UA"/>
        </w:rPr>
        <w:t xml:space="preserve"> другої квадратичної форми можна подати в іншому вигляді, якщо скористатися тим, що </w:t>
      </w:r>
      <w:r w:rsidRPr="001E220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⊥</m:t>
        </m:r>
        <m:r>
          <w:rPr>
            <w:rFonts w:ascii="Cambria Math" w:hAnsi="Cambria Math" w:cs="Times New Roman"/>
            <w:sz w:val="28"/>
            <w:szCs w:val="28"/>
          </w:rPr>
          <m:t>d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</m:t>
        </m:r>
      </m:oMath>
      <w:r w:rsidRPr="001E220D">
        <w:rPr>
          <w:rFonts w:ascii="Times New Roman" w:hAnsi="Times New Roman" w:cs="Times New Roman"/>
          <w:sz w:val="28"/>
          <w:szCs w:val="28"/>
          <w:lang w:val="uk-UA"/>
        </w:rPr>
        <w:t xml:space="preserve">або 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</m:acc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 0 </m:t>
        </m:r>
      </m:oMath>
      <w:r w:rsidRPr="001E220D">
        <w:rPr>
          <w:rFonts w:ascii="Times New Roman" w:hAnsi="Times New Roman" w:cs="Times New Roman"/>
          <w:sz w:val="28"/>
          <w:szCs w:val="28"/>
          <w:lang w:val="uk-UA"/>
        </w:rPr>
        <w:t>. Продиференціюємо останнє співвідношення:</w:t>
      </w:r>
    </w:p>
    <w:p w14:paraId="29728225" w14:textId="77777777" w:rsidR="00CC79B2" w:rsidRPr="001E220D" w:rsidRDefault="00CC79B2" w:rsidP="00CC79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F7964A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</m:acc>
          <m:r>
            <w:rPr>
              <w:rFonts w:ascii="Cambria Math" w:hAnsi="Cambria Math" w:cs="Times New Roman"/>
              <w:sz w:val="28"/>
              <w:szCs w:val="28"/>
              <w:lang w:val="en-US"/>
            </w:rPr>
            <m:t>,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)+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d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</w:rPr>
                <m:t>,d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e>
          </m:d>
          <m:r>
            <w:rPr>
              <w:rFonts w:ascii="Cambria Math" w:hAnsi="Cambria Math" w:cs="Times New Roman"/>
              <w:sz w:val="28"/>
              <w:szCs w:val="28"/>
            </w:rPr>
            <m:t>=0.</m:t>
          </m:r>
        </m:oMath>
      </m:oMathPara>
    </w:p>
    <w:p w14:paraId="3D4D6E59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E8F2186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Отже, </w:t>
      </w:r>
      <m:oMath>
        <m:r>
          <w:rPr>
            <w:rFonts w:ascii="Cambria Math" w:hAnsi="Cambria Math" w:cs="Times New Roman"/>
            <w:sz w:val="28"/>
            <w:szCs w:val="28"/>
          </w:rPr>
          <m:t>II=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). </m:t>
        </m:r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Знайдемо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:</m:t>
        </m:r>
      </m:oMath>
    </w:p>
    <w:p w14:paraId="3405FFAD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652E5C33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</m:acc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uu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du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uv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dudv+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vu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dudv+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vv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d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sub>
              </m:sSub>
            </m:e>
          </m:acc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u+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sub>
              </m:sSub>
            </m:e>
          </m:acc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v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14:paraId="3E93EDE3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4C1A03BE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Оскільки,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u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</m:acc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v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</m:acc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то</w:t>
      </w:r>
    </w:p>
    <w:p w14:paraId="1D0E678B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CA6F8F7" w14:textId="77777777" w:rsidR="00080937" w:rsidRPr="007C1DB1" w:rsidRDefault="00080937" w:rsidP="00CC79B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</w:rPr>
          <m:t>II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uu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</m:acc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du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+2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uv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</m:acc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dudv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vv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</m:acc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dv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="00CC79B2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(2.</w:t>
      </w:r>
      <w:r w:rsidR="003E7219">
        <w:rPr>
          <w:rFonts w:ascii="Times New Roman" w:eastAsiaTheme="minorEastAsia" w:hAnsi="Times New Roman" w:cs="Times New Roman"/>
          <w:sz w:val="28"/>
          <w:szCs w:val="28"/>
          <w:lang w:val="uk-UA"/>
        </w:rPr>
        <w:t>6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3CAA01C9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1133EA1" w14:textId="77777777" w:rsidR="00080937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Звідси дістаємо, що</w:t>
      </w:r>
    </w:p>
    <w:p w14:paraId="3A5692AF" w14:textId="77777777" w:rsidR="003E7219" w:rsidRPr="007C1DB1" w:rsidRDefault="003E721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6462881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L=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uu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</m:acc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uu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v)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EG-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14:paraId="6C8CAA09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M=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uv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</m:acc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uv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v)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EG-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14:paraId="6B641EEB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N=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vv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</m:acc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vv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v)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EG-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14:paraId="7B02FCC0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3CA75ACB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Зокрема, якщо поверхня задана </w:t>
      </w:r>
      <w:r w:rsidR="00CC79B2" w:rsidRPr="007C1DB1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7C1DB1">
        <w:rPr>
          <w:rFonts w:ascii="Times New Roman" w:hAnsi="Times New Roman" w:cs="Times New Roman"/>
          <w:sz w:val="28"/>
          <w:szCs w:val="28"/>
        </w:rPr>
        <w:t>явно рівня</w:t>
      </w:r>
      <w:r w:rsidR="00CC79B2" w:rsidRPr="007C1DB1">
        <w:rPr>
          <w:rFonts w:ascii="Times New Roman" w:hAnsi="Times New Roman" w:cs="Times New Roman"/>
          <w:sz w:val="28"/>
          <w:szCs w:val="28"/>
        </w:rPr>
        <w:t>нням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/>
          <w:sz w:val="28"/>
          <w:szCs w:val="28"/>
        </w:rPr>
        <w:t>z</w:t>
      </w:r>
      <w:r w:rsidRPr="007C1DB1">
        <w:rPr>
          <w:rFonts w:ascii="Times New Roman" w:hAnsi="Times New Roman" w:cs="Times New Roman"/>
          <w:sz w:val="28"/>
          <w:szCs w:val="28"/>
        </w:rPr>
        <w:t xml:space="preserve"> =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f (х, у), </w:t>
      </w:r>
      <w:r w:rsidRPr="007C1DB1">
        <w:rPr>
          <w:rFonts w:ascii="Times New Roman" w:hAnsi="Times New Roman" w:cs="Times New Roman"/>
          <w:sz w:val="28"/>
          <w:szCs w:val="28"/>
        </w:rPr>
        <w:t>то</w:t>
      </w:r>
    </w:p>
    <w:p w14:paraId="7B530020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w:lastRenderedPageBreak/>
            <m:t>L=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xx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14:paraId="3A38B86C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M=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xy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14:paraId="2D07D72F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N=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yy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14:paraId="20D6F8A6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720DB239" w14:textId="77777777" w:rsidR="00080937" w:rsidRPr="007C1DB1" w:rsidRDefault="00080937" w:rsidP="003E72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Нехай γ– регулярна крива на поверхні </w:t>
      </w:r>
      <w:r w:rsidRPr="003E7219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, яка проходить через точку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M(u, v) </w:t>
      </w:r>
      <w:r w:rsidRPr="007C1DB1">
        <w:rPr>
          <w:rFonts w:ascii="Times New Roman" w:hAnsi="Times New Roman" w:cs="Times New Roman"/>
          <w:sz w:val="28"/>
          <w:szCs w:val="28"/>
        </w:rPr>
        <w:t xml:space="preserve">і має в цій точці напрям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: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du,dv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</m:d>
      </m:oMath>
      <w:r w:rsidRPr="007C1DB1">
        <w:rPr>
          <w:rFonts w:ascii="Times New Roman" w:hAnsi="Times New Roman" w:cs="Times New Roman"/>
          <w:sz w:val="28"/>
          <w:szCs w:val="28"/>
        </w:rPr>
        <w:t>- природна параметризація кривої γ. Розглянемо скалярний добуток</w:t>
      </w:r>
      <w:r w:rsidR="003E72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(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7C1DB1">
        <w:rPr>
          <w:rFonts w:ascii="Times New Roman" w:hAnsi="Times New Roman" w:cs="Times New Roman"/>
          <w:sz w:val="28"/>
          <w:szCs w:val="28"/>
        </w:rPr>
        <w:t xml:space="preserve">Вектор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acc>
      </m:oMath>
      <w:r w:rsidRPr="007C1DB1">
        <w:rPr>
          <w:rFonts w:ascii="Times New Roman" w:hAnsi="Times New Roman" w:cs="Times New Roman"/>
          <w:sz w:val="28"/>
          <w:szCs w:val="28"/>
        </w:rPr>
        <w:t xml:space="preserve"> направлений по головній нормалі кривої і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C1DB1">
        <w:rPr>
          <w:rFonts w:ascii="Times New Roman" w:hAnsi="Times New Roman" w:cs="Times New Roman"/>
          <w:sz w:val="28"/>
          <w:szCs w:val="28"/>
        </w:rPr>
        <w:t xml:space="preserve">де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k </w:t>
      </w:r>
      <w:r w:rsidRPr="007C1DB1">
        <w:rPr>
          <w:rFonts w:ascii="Times New Roman" w:hAnsi="Times New Roman" w:cs="Times New Roman"/>
          <w:sz w:val="28"/>
          <w:szCs w:val="28"/>
        </w:rPr>
        <w:t xml:space="preserve">кривина кривої,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=k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,  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де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acc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7C1DB1">
        <w:rPr>
          <w:rFonts w:ascii="Times New Roman" w:hAnsi="Times New Roman" w:cs="Times New Roman"/>
          <w:sz w:val="28"/>
          <w:szCs w:val="28"/>
        </w:rPr>
        <w:t xml:space="preserve"> одиничний вектор головної нормалі кривої в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М.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C1DB1">
        <w:rPr>
          <w:rFonts w:ascii="Times New Roman" w:hAnsi="Times New Roman" w:cs="Times New Roman"/>
          <w:sz w:val="28"/>
          <w:szCs w:val="28"/>
        </w:rPr>
        <w:t xml:space="preserve">оді </w:t>
      </w:r>
      <m:oMath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</m:acc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func>
          <m:func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θ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, </m:t>
            </m:r>
          </m:e>
        </m:func>
      </m:oMath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7C1DB1">
        <w:rPr>
          <w:rFonts w:ascii="Times New Roman" w:hAnsi="Times New Roman" w:cs="Times New Roman"/>
          <w:sz w:val="28"/>
          <w:szCs w:val="28"/>
        </w:rPr>
        <w:t xml:space="preserve">кут між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acc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та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. 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Оскільки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Pr="007C1DB1">
        <w:rPr>
          <w:rFonts w:ascii="Times New Roman" w:hAnsi="Times New Roman" w:cs="Times New Roman"/>
          <w:sz w:val="28"/>
          <w:szCs w:val="28"/>
        </w:rPr>
        <w:t>, то</w:t>
      </w:r>
    </w:p>
    <w:p w14:paraId="127B1E36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42A781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=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sub>
              </m:sSub>
            </m:e>
          </m:acc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ds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sub>
              </m:sSub>
            </m:e>
          </m:acc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dv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ds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,</m:t>
          </m:r>
        </m:oMath>
      </m:oMathPara>
    </w:p>
    <w:p w14:paraId="5020C7F2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</m:acc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uu</m:t>
                  </m:r>
                </m:sub>
              </m:sSub>
            </m:e>
          </m:acc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du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ds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uv</m:t>
                  </m:r>
                </m:sub>
              </m:sSub>
            </m:e>
          </m:acc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du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ds</m:t>
              </m:r>
            </m:den>
          </m:f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dv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ds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u</m:t>
                  </m:r>
                </m:sub>
              </m:sSub>
            </m:e>
          </m:acc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u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vu</m:t>
                  </m:r>
                </m:sub>
              </m:sSub>
            </m:e>
          </m:acc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dv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ds</m:t>
              </m:r>
            </m:den>
          </m:f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du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ds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vv</m:t>
                  </m:r>
                </m:sub>
              </m:sSub>
            </m:e>
          </m:acc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dv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ds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v</m:t>
                  </m:r>
                </m:sub>
              </m:sSub>
            </m:e>
          </m:acc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v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</m:oMath>
      </m:oMathPara>
    </w:p>
    <w:p w14:paraId="14A35EB7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A75571D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Домножимо останню рівність скалярно на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</m:acc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C1DB1">
        <w:rPr>
          <w:rFonts w:ascii="Times New Roman" w:hAnsi="Times New Roman" w:cs="Times New Roman"/>
          <w:sz w:val="28"/>
          <w:szCs w:val="28"/>
        </w:rPr>
        <w:t xml:space="preserve">урахувавши, що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⊥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⊥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:</m:t>
        </m:r>
      </m:oMath>
    </w:p>
    <w:p w14:paraId="629BDC0F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0561434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uu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e>
          </m:d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du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ds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+2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uv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e>
          </m:d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du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ds</m:t>
              </m:r>
            </m:den>
          </m:f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dv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ds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vv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e>
          </m:d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dv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ds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L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du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ds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+2M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du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ds</m:t>
              </m:r>
            </m:den>
          </m:f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dv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ds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+N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dv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ds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Ld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u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+2Mdudv+Nd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</m:oMath>
      </m:oMathPara>
    </w:p>
    <w:p w14:paraId="5151BFD1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4838A638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Оскільки,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d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I</m:t>
        </m:r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то маємо наступну формулу</w:t>
      </w:r>
    </w:p>
    <w:p w14:paraId="404D7E65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77F6D08A" w14:textId="77777777" w:rsidR="00080937" w:rsidRPr="007C1DB1" w:rsidRDefault="00080937" w:rsidP="00CC79B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k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θ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II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Ld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u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Mdudv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Nd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Ed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u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Fdudv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Gd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CC79B2"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         </w:t>
      </w:r>
      <w:r w:rsidR="003E7219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 </w:t>
      </w:r>
      <w:r w:rsidR="00CC79B2"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   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(2.</w:t>
      </w:r>
      <w:r w:rsidR="003E7219">
        <w:rPr>
          <w:rFonts w:ascii="Times New Roman" w:eastAsiaTheme="minorEastAsia" w:hAnsi="Times New Roman" w:cs="Times New Roman"/>
          <w:sz w:val="28"/>
          <w:szCs w:val="28"/>
          <w:lang w:val="uk-UA"/>
        </w:rPr>
        <w:t>7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52AB34E5" w14:textId="77777777" w:rsidR="00CC79B2" w:rsidRPr="007C1DB1" w:rsidRDefault="00CC79B2" w:rsidP="00CC79B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D190B4A" w14:textId="77777777" w:rsidR="00080937" w:rsidRPr="007C1DB1" w:rsidRDefault="00080937" w:rsidP="00CC79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  <w:lang w:val="en-US"/>
        </w:rPr>
        <w:lastRenderedPageBreak/>
        <w:t>T</w:t>
      </w:r>
      <w:r w:rsidRPr="007C1DB1">
        <w:rPr>
          <w:rFonts w:ascii="Times New Roman" w:hAnsi="Times New Roman" w:cs="Times New Roman"/>
          <w:sz w:val="28"/>
          <w:szCs w:val="28"/>
        </w:rPr>
        <w:t xml:space="preserve">очка </w:t>
      </w:r>
      <w:r w:rsidRPr="003E7219">
        <w:rPr>
          <w:rFonts w:ascii="Times New Roman" w:hAnsi="Times New Roman" w:cs="Times New Roman"/>
          <w:i/>
          <w:sz w:val="28"/>
          <w:szCs w:val="28"/>
        </w:rPr>
        <w:t xml:space="preserve">M </w:t>
      </w:r>
      <m:oMath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Pr="003E7219">
        <w:rPr>
          <w:rFonts w:ascii="Times New Roman" w:hAnsi="Times New Roman" w:cs="Times New Roman"/>
          <w:i/>
          <w:sz w:val="28"/>
          <w:szCs w:val="28"/>
        </w:rPr>
        <w:t xml:space="preserve"> Ф</w:t>
      </w:r>
      <w:r w:rsidRPr="007C1DB1">
        <w:rPr>
          <w:rFonts w:ascii="Times New Roman" w:hAnsi="Times New Roman" w:cs="Times New Roman"/>
          <w:sz w:val="28"/>
          <w:szCs w:val="28"/>
        </w:rPr>
        <w:t xml:space="preserve"> фіксована, тому коефіцієнти форм </w:t>
      </w:r>
      <m:oMath>
        <m:r>
          <w:rPr>
            <w:rFonts w:ascii="Cambria Math" w:hAnsi="Cambria Math" w:cs="Times New Roman"/>
            <w:sz w:val="28"/>
            <w:szCs w:val="28"/>
          </w:rPr>
          <m:t>I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II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 також фіксовані. Отже, величина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func>
          <m:func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θ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 xml:space="preserve">  </m:t>
        </m:r>
      </m:oMath>
      <w:r w:rsidRPr="007C1DB1">
        <w:rPr>
          <w:rFonts w:ascii="Times New Roman" w:hAnsi="Times New Roman" w:cs="Times New Roman"/>
          <w:sz w:val="28"/>
          <w:szCs w:val="28"/>
        </w:rPr>
        <w:t>залежить в цій точці лише від поверхневого напряму (</w:t>
      </w:r>
      <w:r w:rsidRPr="007C1DB1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7C1DB1">
        <w:rPr>
          <w:rFonts w:ascii="Times New Roman" w:hAnsi="Times New Roman" w:cs="Times New Roman"/>
          <w:sz w:val="28"/>
          <w:szCs w:val="28"/>
        </w:rPr>
        <w:t xml:space="preserve">):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{du,dv}. </w:t>
      </w:r>
      <w:r w:rsidRPr="007C1DB1">
        <w:rPr>
          <w:rFonts w:ascii="Times New Roman" w:hAnsi="Times New Roman" w:cs="Times New Roman"/>
          <w:sz w:val="28"/>
          <w:szCs w:val="28"/>
        </w:rPr>
        <w:t xml:space="preserve">Величину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називають </w:t>
      </w:r>
      <w:r w:rsidRPr="007C1DB1">
        <w:rPr>
          <w:rFonts w:ascii="Times New Roman" w:hAnsi="Times New Roman" w:cs="Times New Roman"/>
          <w:i/>
          <w:sz w:val="28"/>
          <w:szCs w:val="28"/>
        </w:rPr>
        <w:t>нормальною кривиною поверхні Ф у</w:t>
      </w:r>
      <w:r w:rsidR="00CC79B2" w:rsidRPr="007C1D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i/>
          <w:sz w:val="28"/>
          <w:szCs w:val="28"/>
        </w:rPr>
        <w:t>даній точці М</w:t>
      </w:r>
      <m:oMath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Pr="007C1DB1">
        <w:rPr>
          <w:rFonts w:ascii="Times New Roman" w:hAnsi="Times New Roman" w:cs="Times New Roman"/>
          <w:i/>
          <w:sz w:val="28"/>
          <w:szCs w:val="28"/>
        </w:rPr>
        <w:t xml:space="preserve">Ф у заданому напрямку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(d). </w:t>
      </w:r>
      <w:r w:rsidRPr="007C1DB1">
        <w:rPr>
          <w:rFonts w:ascii="Times New Roman" w:hAnsi="Times New Roman" w:cs="Times New Roman"/>
          <w:sz w:val="28"/>
          <w:szCs w:val="28"/>
        </w:rPr>
        <w:t>Таким чином, доведене наступне твердження.</w:t>
      </w:r>
    </w:p>
    <w:p w14:paraId="14D2BE0C" w14:textId="77777777" w:rsidR="00080937" w:rsidRPr="007C1DB1" w:rsidRDefault="0018272A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Теорема 2.4 </w:t>
      </w:r>
      <w:r w:rsidR="00080937" w:rsidRPr="007C1DB1">
        <w:rPr>
          <w:rFonts w:ascii="Times New Roman" w:hAnsi="Times New Roman" w:cs="Times New Roman"/>
          <w:b/>
          <w:sz w:val="28"/>
          <w:szCs w:val="28"/>
        </w:rPr>
        <w:t>(Меньє).</w:t>
      </w:r>
      <w:r w:rsidR="00080937"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="00080937" w:rsidRPr="007C1DB1">
        <w:rPr>
          <w:rFonts w:ascii="Times New Roman" w:hAnsi="Times New Roman" w:cs="Times New Roman"/>
          <w:iCs/>
          <w:sz w:val="28"/>
          <w:szCs w:val="28"/>
        </w:rPr>
        <w:t>Для всіх поверхневих кривих, які проходять через задану точку в даному напрямку, має місце рівність</w:t>
      </w:r>
    </w:p>
    <w:p w14:paraId="73D1939E" w14:textId="77777777" w:rsidR="00CC79B2" w:rsidRPr="007C1DB1" w:rsidRDefault="00CC79B2" w:rsidP="003E72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A191C9E" w14:textId="77777777" w:rsidR="00080937" w:rsidRPr="007C1DB1" w:rsidRDefault="00080937" w:rsidP="003E72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k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θ=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=const.</m:t>
              </m:r>
            </m:e>
          </m:func>
        </m:oMath>
      </m:oMathPara>
    </w:p>
    <w:p w14:paraId="406BBBEE" w14:textId="77777777" w:rsidR="00CC79B2" w:rsidRPr="003E7219" w:rsidRDefault="00CC79B2" w:rsidP="003E72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0156DD6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Візьмемо, зокрема, серед усіх кривих, що проходять через дану точку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m:oMath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 Ф у напрямку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(d), </w:t>
      </w:r>
      <w:r w:rsidRPr="007C1DB1">
        <w:rPr>
          <w:rFonts w:ascii="Times New Roman" w:hAnsi="Times New Roman" w:cs="Times New Roman"/>
          <w:sz w:val="28"/>
          <w:szCs w:val="28"/>
        </w:rPr>
        <w:t xml:space="preserve">нормальний переріз поверхні - плоску криву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hAnsi="Times New Roman" w:cs="Times New Roman"/>
          <w:sz w:val="28"/>
          <w:szCs w:val="28"/>
        </w:rPr>
        <w:t>, яку на поверхні утворює площина, що проходить через нормаль у напрямку (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7C1DB1">
        <w:rPr>
          <w:rFonts w:ascii="Times New Roman" w:hAnsi="Times New Roman" w:cs="Times New Roman"/>
          <w:sz w:val="28"/>
          <w:szCs w:val="28"/>
        </w:rPr>
        <w:t>). Для</w:t>
      </w:r>
      <w:r w:rsidR="003E72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цієї кривої орт головної нормалі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колінеарний нормальному вектору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поверхні в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∈ 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Ф. Отже,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=±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θ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=±1</m:t>
            </m:r>
          </m:e>
        </m:func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7C1DB1">
        <w:rPr>
          <w:rFonts w:ascii="Times New Roman" w:hAnsi="Times New Roman" w:cs="Times New Roman"/>
          <w:sz w:val="28"/>
          <w:szCs w:val="28"/>
        </w:rPr>
        <w:t xml:space="preserve"> Для нормального перерізу з теореми Меньє маємо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=±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 , де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7C1DB1">
        <w:rPr>
          <w:rFonts w:ascii="Times New Roman" w:hAnsi="Times New Roman" w:cs="Times New Roman"/>
          <w:sz w:val="28"/>
          <w:szCs w:val="28"/>
        </w:rPr>
        <w:t>кривина цього перерізу. Звідси робимо висновок, що нормальна кривина поверхні в напрямку (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CC79B2" w:rsidRPr="007C1DB1">
        <w:rPr>
          <w:rFonts w:ascii="Times New Roman" w:hAnsi="Times New Roman" w:cs="Times New Roman"/>
          <w:sz w:val="28"/>
          <w:szCs w:val="28"/>
        </w:rPr>
        <w:t>) з</w:t>
      </w:r>
      <w:r w:rsidR="00CC79B2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точністю </w:t>
      </w:r>
      <w:proofErr w:type="gramStart"/>
      <w:r w:rsidRPr="007C1DB1">
        <w:rPr>
          <w:rFonts w:ascii="Times New Roman" w:hAnsi="Times New Roman" w:cs="Times New Roman"/>
          <w:sz w:val="28"/>
          <w:szCs w:val="28"/>
        </w:rPr>
        <w:t>до знаку</w:t>
      </w:r>
      <w:proofErr w:type="gramEnd"/>
      <w:r w:rsidRPr="007C1DB1">
        <w:rPr>
          <w:rFonts w:ascii="Times New Roman" w:hAnsi="Times New Roman" w:cs="Times New Roman"/>
          <w:sz w:val="28"/>
          <w:szCs w:val="28"/>
        </w:rPr>
        <w:t xml:space="preserve"> дорівнює кривині відповідного перерізу. Знак плюс береться у випадку, коли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</m:acc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, </w:t>
      </w:r>
      <w:r w:rsidRPr="007C1DB1">
        <w:rPr>
          <w:rFonts w:ascii="Times New Roman" w:hAnsi="Times New Roman" w:cs="Times New Roman"/>
          <w:sz w:val="28"/>
          <w:szCs w:val="28"/>
        </w:rPr>
        <w:t xml:space="preserve">і мінус, коли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=-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</m:acc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51234C16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Відкладемо від точки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M (u,v</w:t>
      </w:r>
      <w:r w:rsidRPr="007C1DB1">
        <w:rPr>
          <w:rFonts w:ascii="Times New Roman" w:hAnsi="Times New Roman" w:cs="Times New Roman"/>
          <w:sz w:val="28"/>
          <w:szCs w:val="28"/>
        </w:rPr>
        <w:t xml:space="preserve">) поверхні в кожному напрямку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(d): </w:t>
      </w:r>
      <w:r w:rsidRPr="007C1DB1">
        <w:rPr>
          <w:rFonts w:ascii="Times New Roman" w:hAnsi="Times New Roman" w:cs="Times New Roman"/>
          <w:sz w:val="28"/>
          <w:szCs w:val="28"/>
        </w:rPr>
        <w:t>{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du,dv</w:t>
      </w:r>
      <w:r w:rsidRPr="007C1DB1">
        <w:rPr>
          <w:rFonts w:ascii="Times New Roman" w:hAnsi="Times New Roman" w:cs="Times New Roman"/>
          <w:sz w:val="28"/>
          <w:szCs w:val="28"/>
        </w:rPr>
        <w:t xml:space="preserve">} відрізок, рівний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e>
                </m:d>
              </m:e>
            </m:rad>
          </m:den>
        </m:f>
      </m:oMath>
      <w:r w:rsidRPr="007C1DB1">
        <w:rPr>
          <w:rFonts w:ascii="Times New Roman" w:hAnsi="Times New Roman" w:cs="Times New Roman"/>
          <w:sz w:val="28"/>
          <w:szCs w:val="28"/>
        </w:rPr>
        <w:t xml:space="preserve">, 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E220D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нормальна кривина поверхні в цьому напрямку. Геометричне місце кінців цих відрізків називається </w:t>
      </w:r>
      <w:r w:rsidRPr="007C1DB1">
        <w:rPr>
          <w:rFonts w:ascii="Times New Roman" w:hAnsi="Times New Roman" w:cs="Times New Roman"/>
          <w:i/>
          <w:sz w:val="28"/>
          <w:szCs w:val="28"/>
        </w:rPr>
        <w:t xml:space="preserve">індикатрисою кривини поверхні в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7C1DB1">
        <w:rPr>
          <w:rFonts w:ascii="Times New Roman" w:hAnsi="Times New Roman" w:cs="Times New Roman"/>
          <w:i/>
          <w:sz w:val="28"/>
          <w:szCs w:val="28"/>
        </w:rPr>
        <w:t xml:space="preserve"> або індикатрисою Дюпена.</w:t>
      </w:r>
    </w:p>
    <w:p w14:paraId="522ABB50" w14:textId="77777777" w:rsidR="00080937" w:rsidRPr="007C1DB1" w:rsidRDefault="00CC79B2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З</w:t>
      </w:r>
      <w:r w:rsidR="00080937" w:rsidRPr="007C1DB1">
        <w:rPr>
          <w:rFonts w:ascii="Times New Roman" w:hAnsi="Times New Roman" w:cs="Times New Roman"/>
          <w:sz w:val="28"/>
          <w:szCs w:val="28"/>
        </w:rPr>
        <w:t xml:space="preserve">’ясуємо, що представляє собою індикатриса кривини. Для цього введемо в дотичній площині до поверхні </w:t>
      </w:r>
      <w:r w:rsidR="00080937"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Р </w:t>
      </w:r>
      <w:r w:rsidR="00080937" w:rsidRPr="007C1DB1">
        <w:rPr>
          <w:rFonts w:ascii="Times New Roman" w:hAnsi="Times New Roman" w:cs="Times New Roman"/>
          <w:sz w:val="28"/>
          <w:szCs w:val="28"/>
        </w:rPr>
        <w:t>афінну систему координат, взявши точку дотику за початок координат, прямі, які містять вектори</w:t>
      </w:r>
      <w:r w:rsidR="00080937"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</m:e>
        </m:acc>
      </m:oMath>
      <w:r w:rsidR="00080937"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80937" w:rsidRPr="007C1DB1">
        <w:rPr>
          <w:rFonts w:ascii="Times New Roman" w:hAnsi="Times New Roman" w:cs="Times New Roman"/>
          <w:sz w:val="28"/>
          <w:szCs w:val="28"/>
        </w:rPr>
        <w:t xml:space="preserve">за вісі координат, а самі вектори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080937" w:rsidRPr="007C1DB1">
        <w:rPr>
          <w:rFonts w:ascii="Times New Roman" w:hAnsi="Times New Roman" w:cs="Times New Roman"/>
          <w:sz w:val="28"/>
          <w:szCs w:val="28"/>
        </w:rPr>
        <w:t>за базисні вектори.</w:t>
      </w:r>
    </w:p>
    <w:p w14:paraId="4C60D2F0" w14:textId="77777777" w:rsidR="00CC79B2" w:rsidRPr="007C1DB1" w:rsidRDefault="00080937" w:rsidP="003E72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Нехай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7C1DB1">
        <w:rPr>
          <w:rFonts w:ascii="Times New Roman" w:hAnsi="Times New Roman" w:cs="Times New Roman"/>
          <w:sz w:val="28"/>
          <w:szCs w:val="28"/>
        </w:rPr>
        <w:t xml:space="preserve">,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r w:rsidR="00B6259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– </w:t>
      </w:r>
      <w:r w:rsidR="003E7219">
        <w:rPr>
          <w:rFonts w:ascii="Times New Roman" w:hAnsi="Times New Roman" w:cs="Times New Roman"/>
          <w:sz w:val="28"/>
          <w:szCs w:val="28"/>
        </w:rPr>
        <w:t>координати точки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К </w:t>
      </w:r>
      <w:r w:rsidRPr="007C1DB1">
        <w:rPr>
          <w:rFonts w:ascii="Times New Roman" w:hAnsi="Times New Roman" w:cs="Times New Roman"/>
          <w:sz w:val="28"/>
          <w:szCs w:val="28"/>
        </w:rPr>
        <w:t xml:space="preserve">індикатриси кривини, яка відповідає напряму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{du, dv}</w:t>
      </w:r>
      <w:r w:rsidR="00CC79B2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(див.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C1DB1">
        <w:rPr>
          <w:rFonts w:ascii="Times New Roman" w:hAnsi="Times New Roman" w:cs="Times New Roman"/>
          <w:sz w:val="28"/>
          <w:szCs w:val="28"/>
        </w:rPr>
        <w:t xml:space="preserve">. 2.1). </w:t>
      </w:r>
    </w:p>
    <w:p w14:paraId="39892A16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1B976EF" wp14:editId="58CBDDF9">
            <wp:simplePos x="0" y="0"/>
            <wp:positionH relativeFrom="column">
              <wp:posOffset>1859915</wp:posOffset>
            </wp:positionH>
            <wp:positionV relativeFrom="paragraph">
              <wp:posOffset>122555</wp:posOffset>
            </wp:positionV>
            <wp:extent cx="2019300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21396" y="21376"/>
                <wp:lineTo x="2139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t="43916" r="63762" b="24715"/>
                    <a:stretch/>
                  </pic:blipFill>
                  <pic:spPr bwMode="auto">
                    <a:xfrm>
                      <a:off x="0" y="0"/>
                      <a:ext cx="2019300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07338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F11465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A8337E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CC4996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2FA6AE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1A3AF9" w14:textId="61005AC4" w:rsidR="00CC79B2" w:rsidRDefault="00B6259E" w:rsidP="00B6259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2.1 – Поточна точка індикатриси</w:t>
      </w:r>
    </w:p>
    <w:p w14:paraId="65A703FE" w14:textId="77777777" w:rsidR="00625B06" w:rsidRPr="007C1DB1" w:rsidRDefault="00625B06" w:rsidP="00B6259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555385" w14:textId="77777777" w:rsidR="00080937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Tоді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x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e>
                </m:d>
              </m:e>
            </m:rad>
          </m:den>
        </m:f>
      </m:oMath>
      <w:r w:rsidR="00080937" w:rsidRPr="007C1DB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  <w:r w:rsidR="00080937"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де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acc>
      </m:oMath>
      <w:r w:rsidR="003E7219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–</w:t>
      </w:r>
      <w:r w:rsidR="00080937"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орт вектора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PK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1E22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937" w:rsidRPr="007C1DB1">
        <w:rPr>
          <w:rFonts w:ascii="Times New Roman" w:hAnsi="Times New Roman" w:cs="Times New Roman"/>
          <w:sz w:val="28"/>
          <w:szCs w:val="28"/>
          <w:lang w:val="uk-UA"/>
        </w:rPr>
        <w:t>Маємо:</w:t>
      </w:r>
    </w:p>
    <w:p w14:paraId="2B721944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401A99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</w:rPr>
                <m:t>+y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v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</w:rPr>
                <m:t>,x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</w:rPr>
                <m:t>+y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v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 w:cs="Times New Roman"/>
              <w:sz w:val="28"/>
              <w:szCs w:val="28"/>
            </w:rPr>
            <m:t>=E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+2Fxy+G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≡ I.</m:t>
          </m:r>
        </m:oMath>
      </m:oMathPara>
    </w:p>
    <w:p w14:paraId="5D4931B4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C04A33A" w14:textId="77777777" w:rsidR="00080937" w:rsidRPr="001E220D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З іншого боку</w:t>
      </w:r>
      <w:r w:rsidRPr="001E220D">
        <w:rPr>
          <w:rFonts w:ascii="Times New Roman" w:hAnsi="Times New Roman" w:cs="Times New Roman"/>
          <w:sz w:val="28"/>
          <w:szCs w:val="28"/>
        </w:rPr>
        <w:t>,</w:t>
      </w:r>
    </w:p>
    <w:p w14:paraId="38F6C3EF" w14:textId="77777777" w:rsidR="00CC79B2" w:rsidRPr="001E220D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C775D2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radPr>
                    <m:deg/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e>
                  </m:rad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radPr>
                    <m:deg/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e>
                  </m:rad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e>
              </m:d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</m:acc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II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14:paraId="17FFFCDE" w14:textId="77777777" w:rsidR="003E7219" w:rsidRDefault="003E721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29482A0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I=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II</m:t>
                </m:r>
              </m:e>
            </m:d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тобто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II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=1 ,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або</w:t>
      </w:r>
    </w:p>
    <w:p w14:paraId="266413E3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85BA42F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L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+2Mxy+N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=1</m:t>
          </m:r>
        </m:oMath>
      </m:oMathPara>
    </w:p>
    <w:p w14:paraId="1EB68C2C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5C2C3971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рівняння індикатриси кривини. З курсу аналітичної геометрії відомо, що останнє рівняння визначає:</w:t>
      </w:r>
    </w:p>
    <w:p w14:paraId="27A48C81" w14:textId="77777777" w:rsidR="00080937" w:rsidRPr="007C1DB1" w:rsidRDefault="001E220D" w:rsidP="001E220D">
      <w:pPr>
        <w:pStyle w:val="a5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а) е</w:t>
      </w:r>
      <w:r w:rsidR="00080937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ліпс,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LN-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&gt;0;</m:t>
        </m:r>
      </m:oMath>
    </w:p>
    <w:p w14:paraId="6EAEEC47" w14:textId="77777777" w:rsidR="00080937" w:rsidRPr="001E220D" w:rsidRDefault="001E220D" w:rsidP="001E22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б) п</w:t>
      </w:r>
      <w:r w:rsidR="00080937" w:rsidRPr="001E220D">
        <w:rPr>
          <w:rFonts w:ascii="Times New Roman" w:eastAsiaTheme="minorEastAsia" w:hAnsi="Times New Roman" w:cs="Times New Roman"/>
          <w:sz w:val="28"/>
          <w:szCs w:val="28"/>
          <w:lang w:val="uk-UA"/>
        </w:rPr>
        <w:t>ар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 w:rsidR="00080937" w:rsidRPr="001E220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спряжених гіпербол,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LN-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&lt;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0</m:t>
        </m:r>
      </m:oMath>
      <w:r w:rsidR="00080937" w:rsidRPr="001E220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47AB6192" w14:textId="77777777" w:rsidR="00080937" w:rsidRPr="001E220D" w:rsidRDefault="001E220D" w:rsidP="001E220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в) п</w:t>
      </w:r>
      <w:r w:rsidR="00080937" w:rsidRPr="001E220D">
        <w:rPr>
          <w:rFonts w:ascii="Times New Roman" w:eastAsiaTheme="minorEastAsia" w:hAnsi="Times New Roman" w:cs="Times New Roman"/>
          <w:sz w:val="28"/>
          <w:szCs w:val="28"/>
          <w:lang w:val="uk-UA"/>
        </w:rPr>
        <w:t>ар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 w:rsidR="00080937" w:rsidRPr="001E220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паралельних прямих,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LN-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</m:t>
        </m:r>
      </m:oMath>
      <w:r w:rsidR="00080937" w:rsidRPr="001E220D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14CAE898" w14:textId="77777777" w:rsidR="00B6259E" w:rsidRDefault="00B6259E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4749DECB" w14:textId="77777777" w:rsidR="00B6259E" w:rsidRDefault="00B6259E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77F4E7D6" w14:textId="77777777" w:rsidR="00B6259E" w:rsidRDefault="00B6259E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096EF1A2" w14:textId="77777777" w:rsidR="00B6259E" w:rsidRDefault="00B6259E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0038951E" w14:textId="77777777" w:rsidR="00B6259E" w:rsidRDefault="00B6259E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2.2 </w:t>
      </w:r>
      <w:r w:rsidR="00080937" w:rsidRPr="007C1DB1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Стичний параболої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д. Класифікація точок поверхні</w:t>
      </w:r>
    </w:p>
    <w:p w14:paraId="15BD5B65" w14:textId="77777777" w:rsidR="00B6259E" w:rsidRDefault="00B6259E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14:paraId="1C67EDB7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Нехай Ф регулярна поверхня,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 -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звичайна точка поверхні </w:t>
      </w:r>
      <w:r w:rsidRPr="007C1DB1">
        <w:rPr>
          <w:rFonts w:ascii="Times New Roman" w:hAnsi="Times New Roman" w:cs="Times New Roman"/>
          <w:sz w:val="28"/>
          <w:szCs w:val="28"/>
        </w:rPr>
        <w:t>Φ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>(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β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)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- параболоїд з вершиною у точці М, віссю симетрії якого є нормал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 xml:space="preserve">ь до поверхні Ф у точці </w:t>
      </w:r>
      <w:r w:rsidR="00CB1EF0" w:rsidRPr="00CB1EF0">
        <w:rPr>
          <w:rFonts w:ascii="Times New Roman" w:hAnsi="Times New Roman" w:cs="Times New Roman"/>
          <w:i/>
          <w:iCs/>
          <w:sz w:val="28"/>
          <w:szCs w:val="28"/>
          <w:lang w:val="uk-UA"/>
        </w:rPr>
        <w:t>М</w:t>
      </w:r>
      <w:r w:rsidRPr="00CB1EF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 xml:space="preserve">віддаль від довільної точки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CB1EF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>поверхні Ф до параболоїда,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a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CB1EF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- 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 xml:space="preserve">віддаль від цієї ж точки до точки </w:t>
      </w:r>
      <w:r w:rsidRPr="00CB1EF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 , 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>то параболоїд (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β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 xml:space="preserve">називається </w:t>
      </w:r>
      <w:r w:rsidRPr="00CB1EF0">
        <w:rPr>
          <w:rFonts w:ascii="Times New Roman" w:hAnsi="Times New Roman" w:cs="Times New Roman"/>
          <w:i/>
          <w:sz w:val="28"/>
          <w:szCs w:val="28"/>
          <w:lang w:val="uk-UA"/>
        </w:rPr>
        <w:t>стичним</w:t>
      </w:r>
      <w:r w:rsidRPr="00CB1E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 xml:space="preserve">для поверхні Ф у точці </w:t>
      </w:r>
      <w:r w:rsidRPr="00CB1EF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 </w:t>
      </w:r>
      <w:r w:rsidRPr="00CB1EF0">
        <w:rPr>
          <w:rFonts w:ascii="Times New Roman" w:hAnsi="Times New Roman" w:cs="Times New Roman"/>
          <w:sz w:val="28"/>
          <w:szCs w:val="28"/>
          <w:lang w:val="uk-UA"/>
        </w:rPr>
        <w:t>за умови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=0</m:t>
            </m:r>
          </m:e>
        </m:func>
      </m:oMath>
      <w:r w:rsidRPr="00CB1EF0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Pr="007C1DB1">
        <w:rPr>
          <w:rFonts w:ascii="Times New Roman" w:hAnsi="Times New Roman" w:cs="Times New Roman"/>
          <w:sz w:val="28"/>
          <w:szCs w:val="28"/>
        </w:rPr>
        <w:t xml:space="preserve">Іншими словами, параболоїд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(β) </w:t>
      </w:r>
      <w:r w:rsidRPr="007C1DB1">
        <w:rPr>
          <w:rFonts w:ascii="Times New Roman" w:hAnsi="Times New Roman" w:cs="Times New Roman"/>
          <w:sz w:val="28"/>
          <w:szCs w:val="28"/>
        </w:rPr>
        <w:t xml:space="preserve">у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>має з поверхнею Ф дотик 2-го порядку.</w:t>
      </w:r>
    </w:p>
    <w:p w14:paraId="5A1733EB" w14:textId="77777777" w:rsidR="008475C9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Якщо до класу стичних параболоїдів включити параболічні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циліндри і площини, то правильним є наступне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75C9" w:rsidRPr="007C1DB1">
        <w:rPr>
          <w:rFonts w:ascii="Times New Roman" w:hAnsi="Times New Roman" w:cs="Times New Roman"/>
          <w:sz w:val="28"/>
          <w:szCs w:val="28"/>
        </w:rPr>
        <w:t>твердження.</w:t>
      </w:r>
    </w:p>
    <w:p w14:paraId="472F9164" w14:textId="53510B9A" w:rsidR="008475C9" w:rsidRPr="00B6259E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b/>
          <w:sz w:val="28"/>
          <w:szCs w:val="28"/>
        </w:rPr>
        <w:t>Теорема 2.5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B6259E">
        <w:rPr>
          <w:rFonts w:ascii="Times New Roman" w:hAnsi="Times New Roman" w:cs="Times New Roman"/>
          <w:iCs/>
          <w:sz w:val="28"/>
          <w:szCs w:val="28"/>
        </w:rPr>
        <w:t>У кожній звичайній точці двічі неперервно</w:t>
      </w:r>
      <w:r w:rsidRPr="00B625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B6259E">
        <w:rPr>
          <w:rFonts w:ascii="Times New Roman" w:hAnsi="Times New Roman" w:cs="Times New Roman"/>
          <w:iCs/>
          <w:sz w:val="28"/>
          <w:szCs w:val="28"/>
        </w:rPr>
        <w:t>диференційовног поверхні існує єдиний стичний параболоїд.</w:t>
      </w:r>
    </w:p>
    <w:p w14:paraId="06E98D10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b/>
          <w:sz w:val="28"/>
          <w:szCs w:val="28"/>
        </w:rPr>
        <w:t>Доведення.</w:t>
      </w:r>
      <w:r w:rsidRPr="007C1DB1">
        <w:rPr>
          <w:rFonts w:ascii="Times New Roman" w:hAnsi="Times New Roman" w:cs="Times New Roman"/>
          <w:sz w:val="28"/>
          <w:szCs w:val="28"/>
        </w:rPr>
        <w:t xml:space="preserve"> Нехай звичайна точка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>поверхні Ф є початком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просторової декартової системи координат, вісь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Oz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якої збігається з нормаллю поверхні Ф у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М, </w:t>
      </w:r>
      <w:r w:rsidRPr="007C1DB1">
        <w:rPr>
          <w:rFonts w:ascii="Times New Roman" w:hAnsi="Times New Roman" w:cs="Times New Roman"/>
          <w:sz w:val="28"/>
          <w:szCs w:val="28"/>
        </w:rPr>
        <w:t>а дотична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площина поверхні Ф у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>збігається з координатною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площиною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ху. </w:t>
      </w:r>
      <w:r w:rsidRPr="007C1DB1">
        <w:rPr>
          <w:rFonts w:ascii="Times New Roman" w:hAnsi="Times New Roman" w:cs="Times New Roman"/>
          <w:sz w:val="28"/>
          <w:szCs w:val="28"/>
        </w:rPr>
        <w:t xml:space="preserve">Тоді у точки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>існує окіл, в якому поверхня</w:t>
      </w:r>
    </w:p>
    <w:p w14:paraId="48D54939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Ф може бути задана рівняння z = </w:t>
      </w:r>
      <w:proofErr w:type="gramStart"/>
      <w:r w:rsidRPr="007C1DB1">
        <w:rPr>
          <w:rFonts w:ascii="Times New Roman" w:hAnsi="Times New Roman" w:cs="Times New Roman"/>
          <w:i/>
          <w:iCs/>
          <w:sz w:val="28"/>
          <w:szCs w:val="28"/>
        </w:rPr>
        <w:t>f(</w:t>
      </w:r>
      <w:proofErr w:type="gramEnd"/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x, у), </w:t>
      </w:r>
      <w:r w:rsidRPr="007C1DB1">
        <w:rPr>
          <w:rFonts w:ascii="Times New Roman" w:hAnsi="Times New Roman" w:cs="Times New Roman"/>
          <w:sz w:val="28"/>
          <w:szCs w:val="28"/>
        </w:rPr>
        <w:t xml:space="preserve">де функція  </w:t>
      </w:r>
      <w:r w:rsidRPr="007C1DB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(х, у) </w:t>
      </w:r>
      <w:r w:rsidRPr="007C1DB1">
        <w:rPr>
          <w:rFonts w:ascii="Times New Roman" w:hAnsi="Times New Roman" w:cs="Times New Roman"/>
          <w:sz w:val="28"/>
          <w:szCs w:val="28"/>
        </w:rPr>
        <w:t>двічі неперервно диференційовна в околі точки (0; 0).</w:t>
      </w:r>
      <w:r w:rsidR="00CC79B2"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Справді, нехай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d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-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деяка двічі неперервно диференційовна параметризація поверхні Ф. Оскільки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 </w:t>
      </w:r>
      <w:r w:rsidR="00CB1EF0">
        <w:rPr>
          <w:rFonts w:ascii="Times New Roman" w:hAnsi="Times New Roman" w:cs="Times New Roman"/>
          <w:i/>
          <w:iCs/>
          <w:sz w:val="28"/>
          <w:szCs w:val="28"/>
          <w:lang w:val="uk-UA"/>
        </w:rPr>
        <w:t>–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звичайна точка поверхні, то в цій точці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u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≠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</m:t>
        </m:r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і цей вектор направлений вздовж вісі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Oz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Отже, визначник</w:t>
      </w:r>
    </w:p>
    <w:p w14:paraId="3966E234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3B00BE35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u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u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≠0.</m:t>
          </m:r>
        </m:oMath>
      </m:oMathPara>
    </w:p>
    <w:p w14:paraId="268DBE83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6D27777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Звідси (див. доведення теореми 2.1) випливає, що поверхня Ф в околі точки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>допускає задання рівнянням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z=f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C1DB1">
        <w:rPr>
          <w:rFonts w:ascii="Times New Roman" w:hAnsi="Times New Roman" w:cs="Times New Roman"/>
          <w:iCs/>
          <w:sz w:val="28"/>
          <w:szCs w:val="28"/>
          <w:lang w:val="uk-UA"/>
        </w:rPr>
        <w:t>де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f(x,y)∈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(2)</m:t>
            </m:r>
          </m:sup>
        </m:sSup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Зауважимо, 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0,0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=0,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df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dx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(0;0)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df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dy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(0;0)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=0,</m:t>
        </m:r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оскільки дотична площина поверхні Ф у </w:t>
      </w:r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lastRenderedPageBreak/>
        <w:t xml:space="preserve">точці М має рівняння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df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dx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(0;0)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∙x+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df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dy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(0;0)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∙y</m:t>
        </m:r>
      </m:oMath>
      <w:r w:rsidRPr="007C1DB1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і збігається з координатною площиною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z=0.</m:t>
        </m:r>
      </m:oMath>
    </w:p>
    <w:p w14:paraId="733DDBD5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Рівняння параболоїда (β), а також його виродження в параболічний циліндр та площину можна записати рівнянням вигляду</w:t>
      </w:r>
    </w:p>
    <w:p w14:paraId="27275EC9" w14:textId="77777777" w:rsidR="00080937" w:rsidRPr="007C1DB1" w:rsidRDefault="00080937" w:rsidP="00CC79B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z=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+2bxy+c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213692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             </w:t>
      </w:r>
      <w:r w:rsidR="00CC79B2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</w:t>
      </w:r>
      <w:r w:rsidR="00213692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  (2.</w:t>
      </w:r>
      <w:r w:rsidR="003E7219">
        <w:rPr>
          <w:rFonts w:ascii="Times New Roman" w:eastAsiaTheme="minorEastAsia" w:hAnsi="Times New Roman" w:cs="Times New Roman"/>
          <w:sz w:val="28"/>
          <w:szCs w:val="28"/>
          <w:lang w:val="uk-UA"/>
        </w:rPr>
        <w:t>8</w:t>
      </w:r>
      <w:r w:rsidRPr="007C1DB1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2C6C07C8" w14:textId="77777777" w:rsidR="008475C9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Припустимо, що у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75C9" w:rsidRPr="007C1DB1">
        <w:rPr>
          <w:rFonts w:ascii="Times New Roman" w:hAnsi="Times New Roman" w:cs="Times New Roman"/>
          <w:sz w:val="28"/>
          <w:szCs w:val="28"/>
        </w:rPr>
        <w:t>існує стичний параболоїд.</w:t>
      </w:r>
    </w:p>
    <w:p w14:paraId="4773576D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Доведемо, що він єдиний. Нехай (2.</w:t>
      </w:r>
      <w:r w:rsidR="00213692" w:rsidRPr="007C1DB1">
        <w:rPr>
          <w:rFonts w:ascii="Times New Roman" w:hAnsi="Times New Roman" w:cs="Times New Roman"/>
          <w:sz w:val="28"/>
          <w:szCs w:val="28"/>
        </w:rPr>
        <w:t>9</w:t>
      </w:r>
      <w:r w:rsidRPr="007C1DB1">
        <w:rPr>
          <w:rFonts w:ascii="Times New Roman" w:hAnsi="Times New Roman" w:cs="Times New Roman"/>
          <w:sz w:val="28"/>
          <w:szCs w:val="28"/>
        </w:rPr>
        <w:t>) рівняння стичного параболоїда.</w:t>
      </w:r>
    </w:p>
    <w:p w14:paraId="2EEDCD49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Розкладаючи функцію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f(</w:t>
      </w:r>
      <w:proofErr w:type="gramStart"/>
      <w:r w:rsidRPr="007C1DB1">
        <w:rPr>
          <w:rFonts w:ascii="Times New Roman" w:hAnsi="Times New Roman" w:cs="Times New Roman"/>
          <w:i/>
          <w:iCs/>
          <w:sz w:val="28"/>
          <w:szCs w:val="28"/>
        </w:rPr>
        <w:t>x,y</w:t>
      </w:r>
      <w:proofErr w:type="gramEnd"/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7C1DB1">
        <w:rPr>
          <w:rFonts w:ascii="Times New Roman" w:hAnsi="Times New Roman" w:cs="Times New Roman"/>
          <w:sz w:val="28"/>
          <w:szCs w:val="28"/>
        </w:rPr>
        <w:t>в околі точки (0,0) за формулою Тейлора отримаємо, що</w:t>
      </w:r>
    </w:p>
    <w:p w14:paraId="73E93771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00E6A8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+2sxy+t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ε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,</m:t>
          </m:r>
        </m:oMath>
      </m:oMathPara>
    </w:p>
    <w:p w14:paraId="1E9D9792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ECC7C08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xx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xy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yy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функція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ε(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)→0,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коли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x,y→0.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Зазначимо також,</w:t>
      </w:r>
      <w:r w:rsidRPr="007C1DB1">
        <w:rPr>
          <w:rFonts w:ascii="Times New Roman" w:hAnsi="Times New Roman" w:cs="Times New Roman"/>
          <w:sz w:val="28"/>
          <w:szCs w:val="28"/>
        </w:rPr>
        <w:t xml:space="preserve"> що квадрат віддалі від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точки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Q </w:t>
      </w:r>
      <w:r w:rsidRPr="007C1DB1">
        <w:rPr>
          <w:rFonts w:ascii="Times New Roman" w:hAnsi="Times New Roman" w:cs="Times New Roman"/>
          <w:sz w:val="28"/>
          <w:szCs w:val="28"/>
        </w:rPr>
        <w:t xml:space="preserve">до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 xml:space="preserve">має вигляд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(М - </w:t>
      </w:r>
      <w:r w:rsidRPr="007C1DB1">
        <w:rPr>
          <w:rFonts w:ascii="Times New Roman" w:hAnsi="Times New Roman" w:cs="Times New Roman"/>
          <w:sz w:val="28"/>
          <w:szCs w:val="28"/>
        </w:rPr>
        <w:t>початок системи координат):</w:t>
      </w:r>
    </w:p>
    <w:p w14:paraId="25BEF708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17A342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67DEDB0A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6B85F415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Для застосування леми 2.1. візьмемо стичний параболоїд за поверхню Ψ із рівнянням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</m:d>
          </m:e>
        </m:d>
        <m:r>
          <w:rPr>
            <w:rFonts w:ascii="Cambria Math" w:hAnsi="Cambria Math" w:cs="Times New Roman"/>
            <w:sz w:val="28"/>
            <w:szCs w:val="28"/>
          </w:rPr>
          <m:t>≡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+2bxy+c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CF1C796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На підставі леми 2.1 величина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h </w:t>
      </w:r>
      <w:r w:rsidRPr="007C1DB1">
        <w:rPr>
          <w:rFonts w:ascii="Times New Roman" w:hAnsi="Times New Roman" w:cs="Times New Roman"/>
          <w:sz w:val="28"/>
          <w:szCs w:val="28"/>
        </w:rPr>
        <w:t xml:space="preserve">має порядок величини </w:t>
      </w:r>
      <w:proofErr w:type="gramStart"/>
      <w:r w:rsidRPr="007C1DB1">
        <w:rPr>
          <w:rFonts w:ascii="Times New Roman" w:hAnsi="Times New Roman" w:cs="Times New Roman"/>
          <w:i/>
          <w:iCs/>
          <w:sz w:val="28"/>
          <w:szCs w:val="28"/>
        </w:rPr>
        <w:t>F(</w:t>
      </w:r>
      <w:proofErr w:type="gramEnd"/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x,y, f(х, у)) </w:t>
      </w:r>
      <w:r w:rsidRPr="007C1DB1">
        <w:rPr>
          <w:rFonts w:ascii="Times New Roman" w:hAnsi="Times New Roman" w:cs="Times New Roman"/>
          <w:sz w:val="28"/>
          <w:szCs w:val="28"/>
        </w:rPr>
        <w:t xml:space="preserve">(у рівняння параболоїда слід підставити координати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х, у, f(x, у) </w:t>
      </w:r>
      <w:r w:rsidRPr="007C1DB1">
        <w:rPr>
          <w:rFonts w:ascii="Times New Roman" w:hAnsi="Times New Roman" w:cs="Times New Roman"/>
          <w:sz w:val="28"/>
          <w:szCs w:val="28"/>
        </w:rPr>
        <w:t xml:space="preserve">точки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Q). </w:t>
      </w:r>
      <w:r w:rsidR="00A040B2">
        <w:rPr>
          <w:rFonts w:ascii="Times New Roman" w:hAnsi="Times New Roman" w:cs="Times New Roman"/>
          <w:sz w:val="28"/>
          <w:szCs w:val="28"/>
        </w:rPr>
        <w:t>Отже,</w:t>
      </w:r>
      <w:r w:rsidRPr="00A040B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→0  </m:t>
        </m:r>
      </m:oMath>
      <w:r w:rsidRPr="007C1DB1">
        <w:rPr>
          <w:rFonts w:ascii="Times New Roman" w:hAnsi="Times New Roman" w:cs="Times New Roman"/>
          <w:sz w:val="28"/>
          <w:szCs w:val="28"/>
        </w:rPr>
        <w:t>тоді і тільки</w:t>
      </w:r>
      <w:r w:rsidRPr="00A040B2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тоді, коли</w:t>
      </w:r>
    </w:p>
    <w:p w14:paraId="32828602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5BBD43" w14:textId="77777777" w:rsidR="00080937" w:rsidRPr="00A040B2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+2bxy+c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→0,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Q</m:t>
          </m:r>
          <m:r>
            <w:rPr>
              <w:rFonts w:ascii="Cambria Math" w:hAnsi="Cambria Math" w:cs="Times New Roman"/>
              <w:sz w:val="28"/>
              <w:szCs w:val="28"/>
            </w:rPr>
            <m:t>→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M</m:t>
          </m:r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E789891" w14:textId="77777777" w:rsidR="00CC79B2" w:rsidRPr="00A040B2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381DBB9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lastRenderedPageBreak/>
        <w:t xml:space="preserve">Напрям прямування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Q </w:t>
      </w:r>
      <w:r w:rsidRPr="007C1DB1">
        <w:rPr>
          <w:rFonts w:ascii="Times New Roman" w:hAnsi="Times New Roman" w:cs="Times New Roman"/>
          <w:sz w:val="28"/>
          <w:szCs w:val="28"/>
        </w:rPr>
        <w:t xml:space="preserve">→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 xml:space="preserve">може бути довільним, тобто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→0  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, коли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 w:rsidRPr="007C1DB1">
        <w:rPr>
          <w:rFonts w:ascii="Times New Roman" w:hAnsi="Times New Roman" w:cs="Times New Roman"/>
          <w:sz w:val="28"/>
          <w:szCs w:val="28"/>
        </w:rPr>
        <w:t xml:space="preserve">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r w:rsidRPr="007C1DB1">
        <w:rPr>
          <w:rFonts w:ascii="Times New Roman" w:hAnsi="Times New Roman" w:cs="Times New Roman"/>
          <w:sz w:val="28"/>
          <w:szCs w:val="28"/>
        </w:rPr>
        <w:t>незалежно прямують до нуля. Розглянемо</w:t>
      </w:r>
      <w:r w:rsidR="00A040B2">
        <w:rPr>
          <w:rFonts w:ascii="Times New Roman" w:hAnsi="Times New Roman" w:cs="Times New Roman"/>
          <w:sz w:val="28"/>
          <w:szCs w:val="28"/>
        </w:rPr>
        <w:t xml:space="preserve"> спочатку випадок </w:t>
      </w:r>
      <w:proofErr w:type="gramStart"/>
      <w:r w:rsidR="00A040B2">
        <w:rPr>
          <w:rFonts w:ascii="Times New Roman" w:hAnsi="Times New Roman" w:cs="Times New Roman"/>
          <w:sz w:val="28"/>
          <w:szCs w:val="28"/>
        </w:rPr>
        <w:t xml:space="preserve">прямування 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→ </w:t>
      </w:r>
      <w:r w:rsidRPr="007C1DB1">
        <w:rPr>
          <w:rFonts w:ascii="Times New Roman" w:hAnsi="Times New Roman" w:cs="Times New Roman"/>
          <w:sz w:val="28"/>
          <w:szCs w:val="28"/>
        </w:rPr>
        <w:t xml:space="preserve">0,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у → </w:t>
      </w:r>
      <w:r w:rsidRPr="007C1DB1">
        <w:rPr>
          <w:rFonts w:ascii="Times New Roman" w:hAnsi="Times New Roman" w:cs="Times New Roman"/>
          <w:sz w:val="28"/>
          <w:szCs w:val="28"/>
        </w:rPr>
        <w:t xml:space="preserve">0. Взявши до уваги розклад функції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f(x,y) </w:t>
      </w:r>
      <w:r w:rsidRPr="007C1DB1">
        <w:rPr>
          <w:rFonts w:ascii="Times New Roman" w:hAnsi="Times New Roman" w:cs="Times New Roman"/>
          <w:sz w:val="28"/>
          <w:szCs w:val="28"/>
        </w:rPr>
        <w:t>за формулою Тейлора отримаємо, що</w:t>
      </w:r>
    </w:p>
    <w:p w14:paraId="37D73B5F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0D8C51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ε-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ε)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r-a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+ε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+ε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→0, x→0,</m:t>
          </m:r>
        </m:oMath>
      </m:oMathPara>
    </w:p>
    <w:p w14:paraId="3DCCF357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AA02A5E" w14:textId="77777777" w:rsidR="00A040B2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т</w:t>
      </w:r>
      <w:r w:rsidR="00080937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оді і лише тоді, коли </w:t>
      </w:r>
      <w:r w:rsidR="00080937"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r</w:t>
      </w:r>
      <w:r w:rsidR="00080937" w:rsidRPr="007C1DB1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 w:rsidR="00080937"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A040B2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="00A040B2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080937" w:rsidRPr="007C1DB1">
        <w:rPr>
          <w:rFonts w:ascii="Times New Roman" w:hAnsi="Times New Roman" w:cs="Times New Roman"/>
          <w:sz w:val="28"/>
          <w:szCs w:val="28"/>
        </w:rPr>
        <w:t xml:space="preserve">Аналогічно, випадок прямування </w:t>
      </w:r>
      <w:r w:rsidR="00080937"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 w:rsidR="00080937" w:rsidRPr="007C1DB1">
        <w:rPr>
          <w:rFonts w:ascii="Times New Roman" w:hAnsi="Times New Roman" w:cs="Times New Roman"/>
          <w:sz w:val="28"/>
          <w:szCs w:val="28"/>
        </w:rPr>
        <w:t xml:space="preserve">= 0, </w:t>
      </w:r>
      <w:r w:rsidR="00080937"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r w:rsidR="00080937" w:rsidRPr="007C1DB1">
        <w:rPr>
          <w:rFonts w:ascii="Times New Roman" w:hAnsi="Times New Roman" w:cs="Times New Roman"/>
          <w:sz w:val="28"/>
          <w:szCs w:val="28"/>
        </w:rPr>
        <w:t xml:space="preserve">→ 0 дає </w:t>
      </w:r>
    </w:p>
    <w:p w14:paraId="6D864936" w14:textId="77777777" w:rsidR="00080937" w:rsidRPr="00A040B2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C1DB1">
        <w:rPr>
          <w:rFonts w:ascii="Times New Roman" w:hAnsi="Times New Roman" w:cs="Times New Roman"/>
          <w:sz w:val="28"/>
          <w:szCs w:val="28"/>
        </w:rPr>
        <w:t xml:space="preserve"> = с.</w:t>
      </w:r>
    </w:p>
    <w:p w14:paraId="53B3A091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Доведемо, нарешті, що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b = s. </w:t>
      </w:r>
      <w:r w:rsidRPr="007C1DB1">
        <w:rPr>
          <w:rFonts w:ascii="Times New Roman" w:hAnsi="Times New Roman" w:cs="Times New Roman"/>
          <w:sz w:val="28"/>
          <w:szCs w:val="28"/>
        </w:rPr>
        <w:t xml:space="preserve">Для цього припустимо, що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 w:rsidRPr="007C1DB1">
        <w:rPr>
          <w:rFonts w:ascii="Times New Roman" w:hAnsi="Times New Roman" w:cs="Times New Roman"/>
          <w:sz w:val="28"/>
          <w:szCs w:val="28"/>
        </w:rPr>
        <w:t xml:space="preserve">=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у→</w:t>
      </w:r>
      <w:r w:rsidRPr="007C1DB1">
        <w:rPr>
          <w:rFonts w:ascii="Times New Roman" w:hAnsi="Times New Roman" w:cs="Times New Roman"/>
          <w:sz w:val="28"/>
          <w:szCs w:val="28"/>
        </w:rPr>
        <w:t xml:space="preserve"> 0. Тоді</w:t>
      </w:r>
    </w:p>
    <w:p w14:paraId="2D23AF92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134629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s-b</m:t>
                  </m:r>
                </m:e>
              </m:d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ε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x,x</m:t>
                  </m:r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s-b+2ε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+s+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+2ε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→0</m:t>
          </m:r>
        </m:oMath>
      </m:oMathPara>
    </w:p>
    <w:p w14:paraId="77776FBA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C0634CC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 умови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Pr="007C1DB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55244442" w14:textId="77777777" w:rsidR="00080937" w:rsidRPr="007C1DB1" w:rsidRDefault="00080937" w:rsidP="00625B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Таким чином, якщо стичний параболоїд в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>існує, то він єдиний і його рівняння у вибраній системі координат має вигляд</w:t>
      </w:r>
    </w:p>
    <w:p w14:paraId="6B5B831F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C232B9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z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f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∂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  <m: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0,0</m:t>
                      </m:r>
                    </m:e>
                  </m:d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f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∂x∂y</m:t>
                          </m:r>
                        </m:den>
                      </m:f>
                    </m:e>
                  </m:d>
                </m:e>
                <m: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0,0</m:t>
                      </m:r>
                    </m:e>
                  </m:d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xy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f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∂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  <m: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0,0</m:t>
                      </m:r>
                    </m:e>
                  </m:d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≡</m:t>
          </m:r>
        </m:oMath>
      </m:oMathPara>
    </w:p>
    <w:p w14:paraId="2520C3CB" w14:textId="77777777" w:rsidR="00080937" w:rsidRPr="007C1DB1" w:rsidRDefault="00080937" w:rsidP="00CC79B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≡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+2sxy+t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w:r w:rsidR="00CC79B2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</w:t>
      </w:r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 (2.</w:t>
      </w:r>
      <w:r w:rsidR="00A040B2">
        <w:rPr>
          <w:rFonts w:ascii="Times New Roman" w:eastAsiaTheme="minorEastAsia" w:hAnsi="Times New Roman" w:cs="Times New Roman"/>
          <w:sz w:val="28"/>
          <w:szCs w:val="28"/>
          <w:lang w:val="uk-UA"/>
        </w:rPr>
        <w:t>9</w:t>
      </w:r>
      <w:r w:rsidRPr="007C1DB1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7503FB64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4D01175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Доведемо, що параболоїд </w:t>
      </w:r>
      <w:r w:rsidRPr="007C1DB1">
        <w:rPr>
          <w:rFonts w:ascii="Times New Roman" w:eastAsiaTheme="minorEastAsia" w:hAnsi="Times New Roman" w:cs="Times New Roman"/>
          <w:sz w:val="28"/>
          <w:szCs w:val="28"/>
        </w:rPr>
        <w:t>(2.</w:t>
      </w:r>
      <w:r w:rsidR="00213692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10</w:t>
      </w:r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Pr="007C1DB1">
        <w:rPr>
          <w:rFonts w:ascii="Times New Roman" w:hAnsi="Times New Roman" w:cs="Times New Roman"/>
          <w:sz w:val="28"/>
          <w:szCs w:val="28"/>
        </w:rPr>
        <w:t>завжди є стичним. Для</w:t>
      </w:r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цього параболоїда маємо</w:t>
      </w:r>
    </w:p>
    <w:p w14:paraId="2D3A7F29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82D1093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+2sxy+t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)ε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d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rx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+2sxy+t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+ε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33E1B896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5731C85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Дослідимо поведінку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α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+2sxy+t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den>
        </m:f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x,y→0,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використавши полярні координати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ρ,φ.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Тоді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x=ρ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,y=ρ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φ,  </m:t>
            </m:r>
          </m:e>
        </m:func>
      </m:oMath>
    </w:p>
    <w:p w14:paraId="5C1A05D6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D5ED5C1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α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ρ,φ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=r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φ+s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2φ+t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φ.</m:t>
                      </m:r>
                    </m:e>
                  </m:func>
                </m:e>
              </m:func>
            </m:e>
          </m:func>
        </m:oMath>
      </m:oMathPara>
    </w:p>
    <w:p w14:paraId="6A3B4658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</w:p>
    <w:p w14:paraId="7F069A45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х=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0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</m:oMath>
      <w:r w:rsidRPr="007C1DB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CC79B2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набуває вигляду</w:t>
      </w:r>
    </w:p>
    <w:p w14:paraId="3B595662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D53B741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ε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+ε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⟶0,</m:t>
        </m:r>
      </m:oMath>
      <w:r w:rsidR="00080937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y→0</m:t>
        </m:r>
      </m:oMath>
      <w:r w:rsidR="00080937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3FAA27A8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DC0395C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ж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=0,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у=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0 ; тоді</w:t>
      </w:r>
    </w:p>
    <w:p w14:paraId="52657CC0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A6FB52F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ε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+ε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⟶0, </m:t>
        </m:r>
      </m:oMath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80937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y→0.</m:t>
        </m:r>
      </m:oMath>
    </w:p>
    <w:p w14:paraId="4A8680F9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50EB370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інших значеннях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φ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функція α, очевидно, є обмеженою. Отже,</w:t>
      </w:r>
    </w:p>
    <w:p w14:paraId="4006A781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A54D535" w14:textId="77777777" w:rsidR="00080937" w:rsidRPr="007C1DB1" w:rsidRDefault="00394899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ε(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1+(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)(α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+ε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⟶0,</m:t>
        </m:r>
      </m:oMath>
      <w:r w:rsidR="00080937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y→0</m:t>
        </m:r>
      </m:oMath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38427D3" w14:textId="77777777" w:rsidR="00CC79B2" w:rsidRPr="007C1DB1" w:rsidRDefault="00CC79B2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7FF88DC2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Теорема доведена.</w:t>
      </w:r>
    </w:p>
    <w:p w14:paraId="7D634FF2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Із граничних властивостей дотичної площини та стичного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параболоїда поверхні випливає, що вони дають її наближення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відповідно першого та </w:t>
      </w:r>
      <w:r w:rsidRPr="007C1DB1">
        <w:rPr>
          <w:rFonts w:ascii="Times New Roman" w:hAnsi="Times New Roman" w:cs="Times New Roman"/>
          <w:sz w:val="28"/>
          <w:szCs w:val="28"/>
        </w:rPr>
        <w:lastRenderedPageBreak/>
        <w:t>другого порядку, які можна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використати при дослідженні локальної будови поверхні. Існування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та єдиність стичного параболоїда дозволяє ввести</w:t>
      </w:r>
    </w:p>
    <w:p w14:paraId="65FEFC82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таку класифікацію точок поверхні. Звичайну точку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m:oMath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 Ф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регулярної поверхні </w:t>
      </w:r>
      <w:r w:rsidRPr="00A040B2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 називають:</w:t>
      </w:r>
    </w:p>
    <w:p w14:paraId="022A0256" w14:textId="77777777" w:rsidR="00080937" w:rsidRPr="00A040B2" w:rsidRDefault="00080937" w:rsidP="00625B06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0B2">
        <w:rPr>
          <w:rFonts w:ascii="Times New Roman" w:hAnsi="Times New Roman" w:cs="Times New Roman"/>
          <w:sz w:val="28"/>
          <w:szCs w:val="28"/>
        </w:rPr>
        <w:t>еліптичною, якщо стичний параболоїд у цій точці є</w:t>
      </w:r>
      <w:r w:rsidRPr="00A04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40B2">
        <w:rPr>
          <w:rFonts w:ascii="Times New Roman" w:hAnsi="Times New Roman" w:cs="Times New Roman"/>
          <w:sz w:val="28"/>
          <w:szCs w:val="28"/>
        </w:rPr>
        <w:t>еліптичним параболоїдом;</w:t>
      </w:r>
    </w:p>
    <w:p w14:paraId="20A8616E" w14:textId="77777777" w:rsidR="00080937" w:rsidRPr="00A040B2" w:rsidRDefault="00080937" w:rsidP="00625B06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040B2">
        <w:rPr>
          <w:rFonts w:ascii="Times New Roman" w:hAnsi="Times New Roman" w:cs="Times New Roman"/>
          <w:sz w:val="28"/>
          <w:szCs w:val="28"/>
        </w:rPr>
        <w:t xml:space="preserve"> гіперболічною, якщо стичний параболоїд у цій точці</w:t>
      </w:r>
      <w:r w:rsidRPr="00A04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40B2">
        <w:rPr>
          <w:rFonts w:ascii="Times New Roman" w:hAnsi="Times New Roman" w:cs="Times New Roman"/>
          <w:sz w:val="28"/>
          <w:szCs w:val="28"/>
        </w:rPr>
        <w:t>є гіперболічним параболоїдом;</w:t>
      </w:r>
    </w:p>
    <w:p w14:paraId="76AE77AD" w14:textId="77777777" w:rsidR="00080937" w:rsidRPr="00A040B2" w:rsidRDefault="00080937" w:rsidP="00625B06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040B2">
        <w:rPr>
          <w:rFonts w:ascii="Times New Roman" w:hAnsi="Times New Roman" w:cs="Times New Roman"/>
          <w:sz w:val="28"/>
          <w:szCs w:val="28"/>
        </w:rPr>
        <w:t xml:space="preserve"> параболічною, якщо стичний параболоїд у цій точці</w:t>
      </w:r>
      <w:r w:rsidRPr="00A04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40B2">
        <w:rPr>
          <w:rFonts w:ascii="Times New Roman" w:hAnsi="Times New Roman" w:cs="Times New Roman"/>
          <w:sz w:val="28"/>
          <w:szCs w:val="28"/>
        </w:rPr>
        <w:t>є параболічним циліндром;</w:t>
      </w:r>
    </w:p>
    <w:p w14:paraId="1E3219F7" w14:textId="77777777" w:rsidR="00080937" w:rsidRPr="00A040B2" w:rsidRDefault="00080937" w:rsidP="00625B06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040B2">
        <w:rPr>
          <w:rFonts w:ascii="Times New Roman" w:hAnsi="Times New Roman" w:cs="Times New Roman"/>
          <w:sz w:val="28"/>
          <w:szCs w:val="28"/>
        </w:rPr>
        <w:t xml:space="preserve"> точкою заокруглення (омбілічною, сферичною),</w:t>
      </w:r>
      <w:r w:rsidRPr="00A04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40B2">
        <w:rPr>
          <w:rFonts w:ascii="Times New Roman" w:hAnsi="Times New Roman" w:cs="Times New Roman"/>
          <w:sz w:val="28"/>
          <w:szCs w:val="28"/>
        </w:rPr>
        <w:t>якщо стичний параболоїд у цій точці є еліптичним</w:t>
      </w:r>
      <w:r w:rsidRPr="00A04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40B2">
        <w:rPr>
          <w:rFonts w:ascii="Times New Roman" w:hAnsi="Times New Roman" w:cs="Times New Roman"/>
          <w:sz w:val="28"/>
          <w:szCs w:val="28"/>
        </w:rPr>
        <w:t>параболоїдом обертання;</w:t>
      </w:r>
    </w:p>
    <w:p w14:paraId="031AE4C9" w14:textId="77777777" w:rsidR="00080937" w:rsidRPr="00A040B2" w:rsidRDefault="00080937" w:rsidP="00625B06">
      <w:pPr>
        <w:pStyle w:val="a5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040B2">
        <w:rPr>
          <w:rFonts w:ascii="Times New Roman" w:hAnsi="Times New Roman" w:cs="Times New Roman"/>
          <w:sz w:val="28"/>
          <w:szCs w:val="28"/>
        </w:rPr>
        <w:t xml:space="preserve"> точкою сплощення, якщо стичний параболоїд</w:t>
      </w:r>
      <w:r w:rsidRPr="00A04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40B2">
        <w:rPr>
          <w:rFonts w:ascii="Times New Roman" w:hAnsi="Times New Roman" w:cs="Times New Roman"/>
          <w:sz w:val="28"/>
          <w:szCs w:val="28"/>
        </w:rPr>
        <w:t>є площиною.</w:t>
      </w:r>
    </w:p>
    <w:p w14:paraId="39C7B482" w14:textId="54229AAF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Відповідно до цих випадків локальна будова поверхні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має вигляд</w:t>
      </w:r>
      <w:r w:rsidR="00A040B2">
        <w:rPr>
          <w:rFonts w:ascii="Times New Roman" w:hAnsi="Times New Roman" w:cs="Times New Roman"/>
          <w:sz w:val="28"/>
          <w:szCs w:val="28"/>
          <w:lang w:val="uk-UA"/>
        </w:rPr>
        <w:t xml:space="preserve"> (див. рис 2.</w:t>
      </w:r>
      <w:r w:rsidR="007147B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040B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3D64AFA1" w14:textId="77777777" w:rsidR="00080937" w:rsidRPr="007C1DB1" w:rsidRDefault="00080937" w:rsidP="00137F64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861A8" wp14:editId="200F8D86">
            <wp:extent cx="5419090" cy="1447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3367" t="42489" r="21432" b="30854"/>
                    <a:stretch/>
                  </pic:blipFill>
                  <pic:spPr bwMode="auto">
                    <a:xfrm>
                      <a:off x="0" y="0"/>
                      <a:ext cx="5432738" cy="145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27A25" w14:textId="77777777" w:rsidR="00080937" w:rsidRPr="00A040B2" w:rsidRDefault="00B6259E" w:rsidP="00137F64">
      <w:pPr>
        <w:pStyle w:val="ad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Рисунок 2.</w:t>
      </w:r>
      <w:r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2 –</w:t>
      </w:r>
      <w:r w:rsidR="00A040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 xml:space="preserve">Типи </w:t>
      </w:r>
      <w:r w:rsidR="00A040B2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поверхонь</w:t>
      </w:r>
    </w:p>
    <w:p w14:paraId="0C04C24C" w14:textId="77777777" w:rsidR="009D1450" w:rsidRPr="007C1DB1" w:rsidRDefault="009D1450" w:rsidP="009D1450">
      <w:pPr>
        <w:rPr>
          <w:rFonts w:ascii="Times New Roman" w:hAnsi="Times New Roman" w:cs="Times New Roman"/>
          <w:sz w:val="28"/>
          <w:szCs w:val="28"/>
        </w:rPr>
      </w:pPr>
    </w:p>
    <w:p w14:paraId="2D9EA3D2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</w:rPr>
        <w:t>Якщо використати формули для обчислення коефіцієнтів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другої квадратичної форми у випадку явного задання поверхні </w:t>
      </w:r>
      <w:r w:rsidRPr="00A040B2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: z = f(x.y), </w:t>
      </w:r>
      <w:r w:rsidRPr="007C1DB1">
        <w:rPr>
          <w:rFonts w:ascii="Times New Roman" w:hAnsi="Times New Roman" w:cs="Times New Roman"/>
          <w:sz w:val="28"/>
          <w:szCs w:val="28"/>
        </w:rPr>
        <w:t>то у введеній вище дотичній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системі координат з початком у даній точці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М </w:t>
      </w:r>
      <m:oMath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 Ф матимемо:</w:t>
      </w:r>
      <w:r w:rsidRPr="007C1D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xx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0,0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=r, M=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0,0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=s, N=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yy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0,0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=t.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Позначимо через </w:t>
      </w:r>
      <m:oMath>
        <m:r>
          <w:rPr>
            <w:rFonts w:ascii="Cambria Math" w:hAnsi="Cambria Math" w:cs="Times New Roman"/>
            <w:sz w:val="28"/>
            <w:szCs w:val="28"/>
          </w:rPr>
          <m:t>δ=LN-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p>
        </m:sSup>
      </m:oMath>
      <w:r w:rsidRPr="007C1DB1">
        <w:rPr>
          <w:rFonts w:ascii="Times New Roman" w:hAnsi="Times New Roman" w:cs="Times New Roman"/>
          <w:sz w:val="28"/>
          <w:szCs w:val="28"/>
        </w:rPr>
        <w:t>визначник другої квадратичної форми поверхні. З іншого</w:t>
      </w:r>
      <w:r w:rsidRPr="007C1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боку, із загальної теорії поверхонь другого порядку випливає,</w:t>
      </w:r>
      <w:r w:rsidRPr="007C1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що визначник стичного параболоїда рівний </w:t>
      </w:r>
      <m:oMath>
        <m:r>
          <w:rPr>
            <w:rFonts w:ascii="Cambria Math" w:hAnsi="Cambria Math" w:cs="Times New Roman"/>
            <w:sz w:val="28"/>
            <w:szCs w:val="28"/>
          </w:rPr>
          <m:t>rt-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Таким</w:t>
      </w:r>
      <w:r w:rsidRPr="007C1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чином, у точці </w:t>
      </w:r>
      <w:r w:rsidRPr="00A040B2">
        <w:rPr>
          <w:rFonts w:ascii="Times New Roman" w:hAnsi="Times New Roman" w:cs="Times New Roman"/>
          <w:i/>
          <w:sz w:val="28"/>
          <w:szCs w:val="28"/>
        </w:rPr>
        <w:t xml:space="preserve">M </w:t>
      </w:r>
      <m:oMath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Pr="00A040B2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040B2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 визначники </w:t>
      </w:r>
      <w:r w:rsidRPr="007C1DB1">
        <w:rPr>
          <w:rFonts w:ascii="Times New Roman" w:hAnsi="Times New Roman" w:cs="Times New Roman"/>
          <w:sz w:val="28"/>
          <w:szCs w:val="28"/>
        </w:rPr>
        <w:lastRenderedPageBreak/>
        <w:t>другої квадратичної</w:t>
      </w:r>
      <w:r w:rsidRPr="007C1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форми поверхні і стичного параболоїда збігаються. Цей</w:t>
      </w:r>
      <w:r w:rsidRPr="007C1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факт дає змогу класифікувати точки поверхні так:</w:t>
      </w:r>
    </w:p>
    <w:p w14:paraId="39FF6A55" w14:textId="32FE7C8F" w:rsidR="00080937" w:rsidRPr="00625B06" w:rsidRDefault="00080937" w:rsidP="00625B06">
      <w:pPr>
        <w:pStyle w:val="a5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5B06">
        <w:rPr>
          <w:rFonts w:ascii="Times New Roman" w:hAnsi="Times New Roman" w:cs="Times New Roman"/>
          <w:sz w:val="28"/>
          <w:szCs w:val="28"/>
        </w:rPr>
        <w:t>δ &gt;</w:t>
      </w:r>
      <w:proofErr w:type="gramEnd"/>
      <w:r w:rsidRPr="00625B06">
        <w:rPr>
          <w:rFonts w:ascii="Times New Roman" w:hAnsi="Times New Roman" w:cs="Times New Roman"/>
          <w:sz w:val="28"/>
          <w:szCs w:val="28"/>
        </w:rPr>
        <w:t xml:space="preserve"> 0</w:t>
      </w:r>
      <w:r w:rsidR="00A040B2" w:rsidRPr="00625B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40B2" w:rsidRPr="00625B06">
        <w:rPr>
          <w:rFonts w:ascii="Times New Roman" w:hAnsi="Times New Roman" w:cs="Times New Roman"/>
          <w:sz w:val="28"/>
          <w:szCs w:val="28"/>
        </w:rPr>
        <w:t>–</w:t>
      </w:r>
      <w:r w:rsidRPr="00625B06">
        <w:rPr>
          <w:rFonts w:ascii="Times New Roman" w:hAnsi="Times New Roman" w:cs="Times New Roman"/>
          <w:sz w:val="28"/>
          <w:szCs w:val="28"/>
        </w:rPr>
        <w:t xml:space="preserve"> еліптична точка;</w:t>
      </w:r>
    </w:p>
    <w:p w14:paraId="169F1DD1" w14:textId="725FD39F" w:rsidR="00080937" w:rsidRPr="00625B06" w:rsidRDefault="00080937" w:rsidP="00625B06">
      <w:pPr>
        <w:pStyle w:val="a5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B06">
        <w:rPr>
          <w:rFonts w:ascii="Times New Roman" w:hAnsi="Times New Roman" w:cs="Times New Roman"/>
          <w:sz w:val="28"/>
          <w:szCs w:val="28"/>
        </w:rPr>
        <w:t>δ</w:t>
      </w:r>
      <w:r w:rsidRPr="00625B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625B06">
        <w:rPr>
          <w:rFonts w:ascii="Times New Roman" w:hAnsi="Times New Roman" w:cs="Times New Roman"/>
          <w:sz w:val="28"/>
          <w:szCs w:val="28"/>
        </w:rPr>
        <w:t>&lt; 0</w:t>
      </w:r>
      <w:proofErr w:type="gramEnd"/>
      <w:r w:rsidRPr="00625B06">
        <w:rPr>
          <w:rFonts w:ascii="Times New Roman" w:hAnsi="Times New Roman" w:cs="Times New Roman"/>
          <w:sz w:val="28"/>
          <w:szCs w:val="28"/>
        </w:rPr>
        <w:t xml:space="preserve"> </w:t>
      </w:r>
      <w:r w:rsidR="00A040B2" w:rsidRPr="00625B06">
        <w:rPr>
          <w:rFonts w:ascii="Times New Roman" w:hAnsi="Times New Roman" w:cs="Times New Roman"/>
          <w:sz w:val="28"/>
          <w:szCs w:val="28"/>
        </w:rPr>
        <w:t>–</w:t>
      </w:r>
      <w:r w:rsidRPr="00625B06">
        <w:rPr>
          <w:rFonts w:ascii="Times New Roman" w:hAnsi="Times New Roman" w:cs="Times New Roman"/>
          <w:sz w:val="28"/>
          <w:szCs w:val="28"/>
        </w:rPr>
        <w:t xml:space="preserve"> гіперболічна точка;</w:t>
      </w:r>
    </w:p>
    <w:p w14:paraId="714793B8" w14:textId="06C52AFD" w:rsidR="00080937" w:rsidRPr="00625B06" w:rsidRDefault="00080937" w:rsidP="00625B06">
      <w:pPr>
        <w:pStyle w:val="a5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B06">
        <w:rPr>
          <w:rFonts w:ascii="Times New Roman" w:hAnsi="Times New Roman" w:cs="Times New Roman"/>
          <w:sz w:val="28"/>
          <w:szCs w:val="28"/>
        </w:rPr>
        <w:t>δ = 0, але хоча б один з коефіцієнтів відмінний від нуля параболічна точка;</w:t>
      </w:r>
    </w:p>
    <w:p w14:paraId="61FAEDE8" w14:textId="29EC76F6" w:rsidR="00080937" w:rsidRPr="00625B06" w:rsidRDefault="00A040B2" w:rsidP="00625B06">
      <w:pPr>
        <w:pStyle w:val="a5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B06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625B06">
        <w:rPr>
          <w:rFonts w:ascii="Times New Roman" w:hAnsi="Times New Roman" w:cs="Times New Roman"/>
          <w:sz w:val="28"/>
          <w:szCs w:val="28"/>
        </w:rPr>
        <w:t>=</w:t>
      </w:r>
      <w:r w:rsidR="00080937" w:rsidRPr="00625B06">
        <w:rPr>
          <w:rFonts w:ascii="Times New Roman" w:hAnsi="Times New Roman" w:cs="Times New Roman"/>
          <w:i/>
          <w:iCs/>
          <w:sz w:val="28"/>
          <w:szCs w:val="28"/>
        </w:rPr>
        <w:t>Μ</w:t>
      </w:r>
      <w:r w:rsidRPr="00625B06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="00080937" w:rsidRPr="00625B06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625B06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="00080937" w:rsidRPr="00625B06">
        <w:rPr>
          <w:rFonts w:ascii="Times New Roman" w:hAnsi="Times New Roman" w:cs="Times New Roman"/>
          <w:sz w:val="28"/>
          <w:szCs w:val="28"/>
        </w:rPr>
        <w:t xml:space="preserve">0 </w:t>
      </w:r>
      <w:r w:rsidRPr="00625B0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080937" w:rsidRPr="00625B06">
        <w:rPr>
          <w:rFonts w:ascii="Times New Roman" w:hAnsi="Times New Roman" w:cs="Times New Roman"/>
          <w:sz w:val="28"/>
          <w:szCs w:val="28"/>
        </w:rPr>
        <w:t>точка сплощення.</w:t>
      </w:r>
    </w:p>
    <w:p w14:paraId="7285C50E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Отже, у дотичній системі координат рівняння стичного параболоїда набуває вигляду</w:t>
      </w:r>
      <m:oMath>
        <m:r>
          <w:rPr>
            <w:rFonts w:ascii="Cambria Math" w:hAnsi="Cambria Math" w:cs="Times New Roman"/>
            <w:sz w:val="28"/>
            <w:szCs w:val="28"/>
          </w:rPr>
          <m:t>z=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II(x,y)</m:t>
        </m:r>
      </m:oMath>
      <w:r w:rsidRPr="007C1DB1">
        <w:rPr>
          <w:rFonts w:ascii="Times New Roman" w:hAnsi="Times New Roman" w:cs="Times New Roman"/>
          <w:sz w:val="28"/>
          <w:szCs w:val="28"/>
        </w:rPr>
        <w:t>. Якщо взяти точку (.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х,у</w:t>
      </w:r>
      <w:r w:rsidRPr="007C1DB1">
        <w:rPr>
          <w:rFonts w:ascii="Times New Roman" w:hAnsi="Times New Roman" w:cs="Times New Roman"/>
          <w:sz w:val="28"/>
          <w:szCs w:val="28"/>
        </w:rPr>
        <w:t xml:space="preserve">) на дотичній площині, то для неї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</m:d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7C1DB1">
        <w:rPr>
          <w:rFonts w:ascii="Times New Roman" w:hAnsi="Times New Roman" w:cs="Times New Roman"/>
          <w:sz w:val="28"/>
          <w:szCs w:val="28"/>
        </w:rPr>
        <w:t>віддаль до стичного параболоїда.</w:t>
      </w:r>
    </w:p>
    <w:p w14:paraId="10E599E2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Нехай </w:t>
      </w:r>
      <w:r w:rsidRPr="00A040B2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 регулярна поверхня, задана параметризацією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(u,v)</m:t>
        </m:r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, М </w:t>
      </w:r>
      <m:oMath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Pr="007C1DB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A040B2">
        <w:rPr>
          <w:rFonts w:ascii="Times New Roman" w:hAnsi="Times New Roman" w:cs="Times New Roman"/>
          <w:i/>
          <w:sz w:val="28"/>
          <w:szCs w:val="28"/>
        </w:rPr>
        <w:t>Ф.</w:t>
      </w:r>
      <w:r w:rsidRPr="007C1DB1">
        <w:rPr>
          <w:rFonts w:ascii="Times New Roman" w:hAnsi="Times New Roman" w:cs="Times New Roman"/>
          <w:sz w:val="28"/>
          <w:szCs w:val="28"/>
        </w:rPr>
        <w:t xml:space="preserve"> Поверхневий напрям </w:t>
      </w:r>
      <w:r w:rsidRPr="007C1DB1">
        <w:rPr>
          <w:rFonts w:ascii="Times New Roman" w:hAnsi="Times New Roman" w:cs="Times New Roman"/>
          <w:iCs/>
          <w:sz w:val="28"/>
          <w:szCs w:val="28"/>
        </w:rPr>
        <w:t>(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7C1DB1">
        <w:rPr>
          <w:rFonts w:ascii="Times New Roman" w:hAnsi="Times New Roman" w:cs="Times New Roman"/>
          <w:iCs/>
          <w:sz w:val="28"/>
          <w:szCs w:val="28"/>
        </w:rPr>
        <w:t>): {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du,dv</w:t>
      </w:r>
      <w:r w:rsidRPr="007C1DB1">
        <w:rPr>
          <w:rFonts w:ascii="Times New Roman" w:hAnsi="Times New Roman" w:cs="Times New Roman"/>
          <w:iCs/>
          <w:sz w:val="28"/>
          <w:szCs w:val="28"/>
        </w:rPr>
        <w:t>}</w:t>
      </w:r>
      <w:r w:rsidRPr="007C1DB1">
        <w:rPr>
          <w:rFonts w:ascii="Times New Roman" w:hAnsi="Times New Roman" w:cs="Times New Roman"/>
          <w:sz w:val="28"/>
          <w:szCs w:val="28"/>
        </w:rPr>
        <w:t xml:space="preserve"> у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>називається головним напрямом поверхні, якщо він є головним напрямом індикатриси кривини в цій точці. Оскільки індикатриса кривини не визначена в точках сплощення, то в таких точках вважатимемо кожний напрям головним. Із властивостей головних напрямів кривих другого порядку випливає, що в загальному випадку в даній точці поверхні існує точно два головних напрями.</w:t>
      </w:r>
    </w:p>
    <w:p w14:paraId="534D26E0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Виняток складають омбілічні (сферичні) точки, для яких індикатриса кривини є колом і тому в цих точках будь-який напрям є головним. Спосіб побудови індикатриси кривими говорить про те. що для головних напрямів нормальна кривина поверхні у даній точці набуває екстремальних значень.</w:t>
      </w:r>
    </w:p>
    <w:p w14:paraId="51D94CEB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У зв’язку з цим використовують ще й таке означення головного напряму поверхні: напрям </w:t>
      </w:r>
      <w:r w:rsidRPr="007C1DB1">
        <w:rPr>
          <w:rFonts w:ascii="Times New Roman" w:hAnsi="Times New Roman" w:cs="Times New Roman"/>
          <w:iCs/>
          <w:sz w:val="28"/>
          <w:szCs w:val="28"/>
        </w:rPr>
        <w:t>(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7C1DB1">
        <w:rPr>
          <w:rFonts w:ascii="Times New Roman" w:hAnsi="Times New Roman" w:cs="Times New Roman"/>
          <w:iCs/>
          <w:sz w:val="28"/>
          <w:szCs w:val="28"/>
        </w:rPr>
        <w:t>): {</w:t>
      </w:r>
      <w:proofErr w:type="gramStart"/>
      <w:r w:rsidRPr="007C1DB1">
        <w:rPr>
          <w:rFonts w:ascii="Times New Roman" w:hAnsi="Times New Roman" w:cs="Times New Roman"/>
          <w:i/>
          <w:iCs/>
          <w:sz w:val="28"/>
          <w:szCs w:val="28"/>
        </w:rPr>
        <w:t>du,dv</w:t>
      </w:r>
      <w:proofErr w:type="gramEnd"/>
      <w:r w:rsidRPr="007C1DB1">
        <w:rPr>
          <w:rFonts w:ascii="Times New Roman" w:hAnsi="Times New Roman" w:cs="Times New Roman"/>
          <w:iCs/>
          <w:sz w:val="28"/>
          <w:szCs w:val="28"/>
        </w:rPr>
        <w:t>}</w:t>
      </w:r>
      <w:r w:rsidRPr="007C1DB1">
        <w:rPr>
          <w:rFonts w:ascii="Times New Roman" w:hAnsi="Times New Roman" w:cs="Times New Roman"/>
          <w:sz w:val="28"/>
          <w:szCs w:val="28"/>
        </w:rPr>
        <w:t xml:space="preserve">  на поверхні </w:t>
      </w:r>
      <w:r w:rsidRPr="00A040B2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 у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 xml:space="preserve">називається головним, якщо нормальна кривина поверхні у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7C1DB1">
        <w:rPr>
          <w:rFonts w:ascii="Times New Roman" w:hAnsi="Times New Roman" w:cs="Times New Roman"/>
          <w:sz w:val="28"/>
          <w:szCs w:val="28"/>
        </w:rPr>
        <w:t>у заданому напрямі досягає екстремального значення.</w:t>
      </w:r>
    </w:p>
    <w:p w14:paraId="1868C2A4" w14:textId="77777777" w:rsidR="00080937" w:rsidRDefault="00080937" w:rsidP="00A040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Згідно з означенням головних напрямів кривої другого порядку, вони є одночасно ортогональними і спряженими. Нехай </w:t>
      </w:r>
      <w:r w:rsidRPr="007C1DB1">
        <w:rPr>
          <w:rFonts w:ascii="Times New Roman" w:hAnsi="Times New Roman" w:cs="Times New Roman"/>
          <w:iCs/>
          <w:sz w:val="28"/>
          <w:szCs w:val="28"/>
        </w:rPr>
        <w:t>(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7C1DB1">
        <w:rPr>
          <w:rFonts w:ascii="Times New Roman" w:hAnsi="Times New Roman" w:cs="Times New Roman"/>
          <w:iCs/>
          <w:sz w:val="28"/>
          <w:szCs w:val="28"/>
        </w:rPr>
        <w:t>): {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du,dv</w:t>
      </w:r>
      <w:r w:rsidRPr="007C1DB1">
        <w:rPr>
          <w:rFonts w:ascii="Times New Roman" w:hAnsi="Times New Roman" w:cs="Times New Roman"/>
          <w:iCs/>
          <w:sz w:val="28"/>
          <w:szCs w:val="28"/>
        </w:rPr>
        <w:t>}</w:t>
      </w:r>
      <w:r w:rsidRPr="007C1DB1">
        <w:rPr>
          <w:rFonts w:ascii="Times New Roman" w:hAnsi="Times New Roman" w:cs="Times New Roman"/>
          <w:sz w:val="28"/>
          <w:szCs w:val="28"/>
        </w:rPr>
        <w:t xml:space="preserve"> 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C1DB1">
        <w:rPr>
          <w:rFonts w:ascii="Times New Roman" w:hAnsi="Times New Roman" w:cs="Times New Roman"/>
          <w:sz w:val="28"/>
          <w:szCs w:val="28"/>
        </w:rPr>
        <w:t>(</w:t>
      </w:r>
      <w:r w:rsidRPr="007C1DB1">
        <w:rPr>
          <w:rFonts w:ascii="Times New Roman" w:hAnsi="Times New Roman" w:cs="Times New Roman"/>
          <w:i/>
          <w:sz w:val="28"/>
          <w:szCs w:val="28"/>
        </w:rPr>
        <w:t>δ</w:t>
      </w:r>
      <w:r w:rsidRPr="007C1DB1">
        <w:rPr>
          <w:rFonts w:ascii="Times New Roman" w:hAnsi="Times New Roman" w:cs="Times New Roman"/>
          <w:sz w:val="28"/>
          <w:szCs w:val="28"/>
        </w:rPr>
        <w:t>): {</w:t>
      </w:r>
      <w:r w:rsidRPr="007C1DB1">
        <w:rPr>
          <w:rFonts w:ascii="Times New Roman" w:hAnsi="Times New Roman" w:cs="Times New Roman"/>
          <w:i/>
          <w:sz w:val="28"/>
          <w:szCs w:val="28"/>
        </w:rPr>
        <w:t>δ</w:t>
      </w:r>
      <w:r w:rsidRPr="007C1DB1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C1DB1">
        <w:rPr>
          <w:rFonts w:ascii="Times New Roman" w:hAnsi="Times New Roman" w:cs="Times New Roman"/>
          <w:i/>
          <w:sz w:val="28"/>
          <w:szCs w:val="28"/>
        </w:rPr>
        <w:t>,</w:t>
      </w:r>
      <w:r w:rsidRPr="007C1DB1">
        <w:rPr>
          <w:rFonts w:ascii="Times New Roman" w:hAnsi="Times New Roman" w:cs="Times New Roman"/>
          <w:i/>
          <w:sz w:val="28"/>
          <w:szCs w:val="28"/>
          <w:lang w:val="en-US"/>
        </w:rPr>
        <w:t>δv</w:t>
      </w:r>
      <w:r w:rsidRPr="007C1DB1">
        <w:rPr>
          <w:rFonts w:ascii="Times New Roman" w:hAnsi="Times New Roman" w:cs="Times New Roman"/>
          <w:sz w:val="28"/>
          <w:szCs w:val="28"/>
        </w:rPr>
        <w:t xml:space="preserve">} </w:t>
      </w:r>
      <w:r w:rsidR="00A040B2">
        <w:rPr>
          <w:rFonts w:ascii="Times New Roman" w:hAnsi="Times New Roman" w:cs="Times New Roman"/>
          <w:sz w:val="28"/>
          <w:szCs w:val="28"/>
        </w:rPr>
        <w:t>–</w:t>
      </w:r>
      <w:r w:rsidRPr="007C1DB1">
        <w:rPr>
          <w:rFonts w:ascii="Times New Roman" w:hAnsi="Times New Roman" w:cs="Times New Roman"/>
          <w:sz w:val="28"/>
          <w:szCs w:val="28"/>
        </w:rPr>
        <w:t xml:space="preserve"> два ортогональні і спряжені напрями в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m:oMath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A040B2">
        <w:rPr>
          <w:rFonts w:ascii="Times New Roman" w:hAnsi="Times New Roman" w:cs="Times New Roman"/>
          <w:i/>
          <w:sz w:val="28"/>
          <w:szCs w:val="28"/>
        </w:rPr>
        <w:t>Ф.</w:t>
      </w:r>
      <w:r w:rsidRPr="007C1DB1">
        <w:rPr>
          <w:rFonts w:ascii="Times New Roman" w:hAnsi="Times New Roman" w:cs="Times New Roman"/>
          <w:sz w:val="28"/>
          <w:szCs w:val="28"/>
        </w:rPr>
        <w:t xml:space="preserve"> Тоді на цих напрямах</w:t>
      </w:r>
      <w:r w:rsidR="00A04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lastRenderedPageBreak/>
        <w:t>анулюються перша (умова ортогональності) і друга (умова спряженості) білінійні форми, породжені відповідними квадратичними формами:</w:t>
      </w:r>
    </w:p>
    <w:p w14:paraId="05FFDD4E" w14:textId="77777777" w:rsidR="00CB1EF0" w:rsidRPr="007C1DB1" w:rsidRDefault="00CB1EF0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D9B701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I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d,δ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=Eduδu+F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duδv+dvδu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+Gdvδv≡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,δ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=0,</m:t>
          </m:r>
        </m:oMath>
      </m:oMathPara>
    </w:p>
    <w:p w14:paraId="124E67A6" w14:textId="77777777" w:rsidR="00080937" w:rsidRPr="00CB1EF0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II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d,δ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=Lduδu+M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duδv+dvδu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+Ndvδv≡-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,δ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</m:acc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=0.</m:t>
          </m:r>
        </m:oMath>
      </m:oMathPara>
    </w:p>
    <w:p w14:paraId="64EB0D51" w14:textId="77777777" w:rsidR="00CB1EF0" w:rsidRPr="007C1DB1" w:rsidRDefault="00CB1EF0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</w:p>
    <w:p w14:paraId="286AB73E" w14:textId="77777777" w:rsidR="00080937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Для знаходження головних напрямів розглянемо ці два рівняння як систему лінійних рівнянь відносно невідомих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δи,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δυ:</w:t>
      </w:r>
    </w:p>
    <w:p w14:paraId="21047EB2" w14:textId="77777777" w:rsidR="00CB1EF0" w:rsidRPr="007C1DB1" w:rsidRDefault="00CB1EF0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47D3CD8" w14:textId="77777777" w:rsidR="00080937" w:rsidRPr="00CB1EF0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Edu+Fdv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δu+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Fdu+Gdv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δv=0,</m:t>
                  </m:r>
                </m: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Ldu+Mdv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δu+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Mdu+Ndv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δv=0.</m:t>
                  </m:r>
                </m:e>
              </m:eqArr>
            </m:e>
          </m:d>
        </m:oMath>
      </m:oMathPara>
    </w:p>
    <w:p w14:paraId="1393FD91" w14:textId="77777777" w:rsidR="00CB1EF0" w:rsidRPr="007C1DB1" w:rsidRDefault="00CB1EF0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2F736803" w14:textId="77777777" w:rsidR="00080937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Оскільки ця лін</w:t>
      </w:r>
      <w:r w:rsidR="00A040B2">
        <w:rPr>
          <w:rFonts w:ascii="Times New Roman" w:hAnsi="Times New Roman" w:cs="Times New Roman"/>
          <w:sz w:val="28"/>
          <w:szCs w:val="28"/>
        </w:rPr>
        <w:t>ійна система є однорідною, то ї</w:t>
      </w:r>
      <w:r w:rsidRPr="007C1DB1">
        <w:rPr>
          <w:rFonts w:ascii="Times New Roman" w:hAnsi="Times New Roman" w:cs="Times New Roman"/>
          <w:sz w:val="28"/>
          <w:szCs w:val="28"/>
        </w:rPr>
        <w:t>ї нетривіальний розв’язок існує тоді і тільки тоді, коли</w:t>
      </w:r>
    </w:p>
    <w:p w14:paraId="796A07BD" w14:textId="77777777" w:rsidR="00CB1EF0" w:rsidRPr="007C1DB1" w:rsidRDefault="00CB1EF0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7D6E4" w14:textId="77777777" w:rsidR="00080937" w:rsidRDefault="00394899" w:rsidP="00CB1E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Edu+Fdv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Fdu+Gdv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Ldu+Mdv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Mdu+Ndv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=0.</m:t>
        </m:r>
      </m:oMath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CB1E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</w:t>
      </w:r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(2.</w:t>
      </w:r>
      <w:r w:rsidR="00515426"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="00A040B2">
        <w:rPr>
          <w:rFonts w:ascii="Times New Roman" w:eastAsiaTheme="minorEastAsia" w:hAnsi="Times New Roman" w:cs="Times New Roman"/>
          <w:sz w:val="28"/>
          <w:szCs w:val="28"/>
          <w:lang w:val="uk-UA"/>
        </w:rPr>
        <w:t>0</w:t>
      </w:r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6EBBE522" w14:textId="77777777" w:rsidR="00CB1EF0" w:rsidRPr="007C1DB1" w:rsidRDefault="00CB1EF0" w:rsidP="00CB1E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14:paraId="39523061" w14:textId="77777777" w:rsidR="00080937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Отже, остання рівність характеризує головні напрями; ї ї будемо називати формулою головних напрямів. Зауважимо, що розглядаючи зазначену вище лінійну систему відносно невідомих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du, dv, </w:t>
      </w:r>
      <w:r w:rsidRPr="007C1DB1">
        <w:rPr>
          <w:rFonts w:ascii="Times New Roman" w:hAnsi="Times New Roman" w:cs="Times New Roman"/>
          <w:sz w:val="28"/>
          <w:szCs w:val="28"/>
        </w:rPr>
        <w:t>прийдемо до формули (2.</w:t>
      </w:r>
      <w:r w:rsidR="00515426" w:rsidRPr="007C1DB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040B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C1DB1">
        <w:rPr>
          <w:rFonts w:ascii="Times New Roman" w:hAnsi="Times New Roman" w:cs="Times New Roman"/>
          <w:sz w:val="28"/>
          <w:szCs w:val="28"/>
        </w:rPr>
        <w:t>). Співвідношенню (2.</w:t>
      </w:r>
      <w:r w:rsidR="00515426" w:rsidRPr="007C1DB1">
        <w:rPr>
          <w:rFonts w:ascii="Times New Roman" w:hAnsi="Times New Roman" w:cs="Times New Roman"/>
          <w:sz w:val="28"/>
          <w:szCs w:val="28"/>
          <w:lang w:val="uk-UA"/>
        </w:rPr>
        <w:t>11)</w:t>
      </w:r>
      <w:r w:rsidRPr="007C1DB1">
        <w:rPr>
          <w:rFonts w:ascii="Times New Roman" w:hAnsi="Times New Roman" w:cs="Times New Roman"/>
          <w:sz w:val="28"/>
          <w:szCs w:val="28"/>
        </w:rPr>
        <w:t xml:space="preserve"> можна надати більш симетричний вигляд</w:t>
      </w:r>
    </w:p>
    <w:p w14:paraId="2116C9CA" w14:textId="77777777" w:rsidR="00CB1EF0" w:rsidRPr="007C1DB1" w:rsidRDefault="00CB1EF0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4807FA" w14:textId="618028DB" w:rsidR="00080937" w:rsidRDefault="00394899" w:rsidP="00CB1E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dudv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G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28"/>
          </w:rPr>
          <m:t>=0.</m:t>
        </m:r>
      </m:oMath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CB1E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</w:t>
      </w:r>
      <w:r w:rsidR="00CB1E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</w:t>
      </w:r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   (2.1</w:t>
      </w:r>
      <w:r w:rsidR="00A040B2"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2066C123" w14:textId="77777777" w:rsidR="00CB1EF0" w:rsidRPr="007C1DB1" w:rsidRDefault="00CB1EF0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0C21DA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1DB1">
        <w:rPr>
          <w:rFonts w:ascii="Times New Roman" w:hAnsi="Times New Roman" w:cs="Times New Roman"/>
          <w:sz w:val="28"/>
          <w:szCs w:val="28"/>
        </w:rPr>
        <w:t>У точках</w:t>
      </w:r>
      <w:proofErr w:type="gramEnd"/>
      <w:r w:rsidRPr="007C1DB1">
        <w:rPr>
          <w:rFonts w:ascii="Times New Roman" w:hAnsi="Times New Roman" w:cs="Times New Roman"/>
          <w:sz w:val="28"/>
          <w:szCs w:val="28"/>
        </w:rPr>
        <w:t xml:space="preserve"> сплощення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L </w:t>
      </w:r>
      <w:r w:rsidRPr="007C1DB1">
        <w:rPr>
          <w:rFonts w:ascii="Times New Roman" w:hAnsi="Times New Roman" w:cs="Times New Roman"/>
          <w:sz w:val="28"/>
          <w:szCs w:val="28"/>
        </w:rPr>
        <w:t xml:space="preserve">=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= N </w:t>
      </w:r>
      <w:r w:rsidRPr="007C1DB1">
        <w:rPr>
          <w:rFonts w:ascii="Times New Roman" w:hAnsi="Times New Roman" w:cs="Times New Roman"/>
          <w:sz w:val="28"/>
          <w:szCs w:val="28"/>
        </w:rPr>
        <w:t>= 0 і тому (</w:t>
      </w:r>
      <w:r w:rsidR="00515426" w:rsidRPr="007C1DB1">
        <w:rPr>
          <w:rFonts w:ascii="Times New Roman" w:hAnsi="Times New Roman" w:cs="Times New Roman"/>
          <w:sz w:val="28"/>
          <w:szCs w:val="28"/>
        </w:rPr>
        <w:t>2.1</w:t>
      </w:r>
      <w:r w:rsidR="00A040B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C1DB1">
        <w:rPr>
          <w:rFonts w:ascii="Times New Roman" w:hAnsi="Times New Roman" w:cs="Times New Roman"/>
          <w:sz w:val="28"/>
          <w:szCs w:val="28"/>
        </w:rPr>
        <w:t xml:space="preserve">) задовольняє будь-який поверхневий напрям, що узгоджується з означенням головних напрямів у цих точках. Крім того, у омбілічних точках, де індикатриса кривини є колом, нормальна кривина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II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hAnsi="Times New Roman" w:cs="Times New Roman"/>
          <w:sz w:val="28"/>
          <w:szCs w:val="28"/>
        </w:rPr>
        <w:t>однакова для всіх поверхневих напрямів (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7C1DB1">
        <w:rPr>
          <w:rFonts w:ascii="Times New Roman" w:hAnsi="Times New Roman" w:cs="Times New Roman"/>
          <w:sz w:val="28"/>
          <w:szCs w:val="28"/>
        </w:rPr>
        <w:t xml:space="preserve">). Звідси </w:t>
      </w:r>
      <w:r w:rsidRPr="007C1DB1">
        <w:rPr>
          <w:rFonts w:ascii="Times New Roman" w:hAnsi="Times New Roman" w:cs="Times New Roman"/>
          <w:sz w:val="28"/>
          <w:szCs w:val="28"/>
        </w:rPr>
        <w:lastRenderedPageBreak/>
        <w:t xml:space="preserve">випливає, що в омбілічних точках коефіцієнти першої і другої квадратичних форм пропорційні: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</m:oMath>
      <w:r w:rsidRPr="007C1DB1">
        <w:rPr>
          <w:rFonts w:ascii="Times New Roman" w:eastAsia="MS Gothic" w:hAnsi="Times New Roman" w:cs="Times New Roman"/>
          <w:sz w:val="28"/>
          <w:szCs w:val="28"/>
        </w:rPr>
        <w:t>・</w:t>
      </w:r>
      <w:r w:rsidRPr="007C1DB1">
        <w:rPr>
          <w:rFonts w:ascii="Times New Roman" w:hAnsi="Times New Roman" w:cs="Times New Roman"/>
          <w:sz w:val="28"/>
          <w:szCs w:val="28"/>
        </w:rPr>
        <w:t xml:space="preserve"> Отже, в цих точках будь-який поверхневий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напрям тако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A040B2">
        <w:rPr>
          <w:rFonts w:ascii="Times New Roman" w:hAnsi="Times New Roman" w:cs="Times New Roman"/>
          <w:iCs/>
          <w:sz w:val="28"/>
          <w:szCs w:val="28"/>
        </w:rPr>
        <w:t>є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головним.</w:t>
      </w:r>
    </w:p>
    <w:p w14:paraId="697B7345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Нормальні кривини поверхні, які відповідають головним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напрямам поверхні в даній точці, називаються головними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кривинами поверхні в цій точці. Таким чином, головні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кривини є екстремальними серед всіх нормальних</w:t>
      </w:r>
    </w:p>
    <w:p w14:paraId="40021E6B" w14:textId="77777777" w:rsidR="00080937" w:rsidRPr="007C1DB1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кривин поверхні в даній точці.</w:t>
      </w:r>
    </w:p>
    <w:p w14:paraId="2C55CE7B" w14:textId="77777777" w:rsidR="00080937" w:rsidRPr="00A040B2" w:rsidRDefault="00A040B2" w:rsidP="00137F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Означення</w:t>
      </w:r>
      <w:r w:rsidR="00B625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2.4</w:t>
      </w:r>
      <w:r w:rsidR="00080937"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="00080937"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Лінією кривини на поверхні </w:t>
      </w:r>
      <w:r w:rsidR="00080937" w:rsidRPr="00A040B2">
        <w:rPr>
          <w:rFonts w:ascii="Times New Roman" w:hAnsi="Times New Roman" w:cs="Times New Roman"/>
          <w:i/>
          <w:sz w:val="28"/>
          <w:szCs w:val="28"/>
        </w:rPr>
        <w:t>Ф</w:t>
      </w:r>
      <w:r w:rsidR="00080937" w:rsidRPr="00A040B2">
        <w:rPr>
          <w:rFonts w:ascii="Times New Roman" w:hAnsi="Times New Roman" w:cs="Times New Roman"/>
          <w:sz w:val="28"/>
          <w:szCs w:val="28"/>
        </w:rPr>
        <w:t xml:space="preserve"> </w:t>
      </w:r>
      <w:r w:rsidR="00080937" w:rsidRPr="00A040B2">
        <w:rPr>
          <w:rFonts w:ascii="Times New Roman" w:hAnsi="Times New Roman" w:cs="Times New Roman"/>
          <w:iCs/>
          <w:sz w:val="28"/>
          <w:szCs w:val="28"/>
        </w:rPr>
        <w:t>називають</w:t>
      </w:r>
      <w:r w:rsidR="00080937" w:rsidRPr="00A040B2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080937" w:rsidRPr="00A040B2">
        <w:rPr>
          <w:rFonts w:ascii="Times New Roman" w:hAnsi="Times New Roman" w:cs="Times New Roman"/>
          <w:iCs/>
          <w:sz w:val="28"/>
          <w:szCs w:val="28"/>
        </w:rPr>
        <w:t>таку криву, в кожній точці якої дотична до нсі направлена</w:t>
      </w:r>
      <w:r w:rsidR="00080937" w:rsidRPr="00A040B2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080937" w:rsidRPr="00A040B2">
        <w:rPr>
          <w:rFonts w:ascii="Times New Roman" w:hAnsi="Times New Roman" w:cs="Times New Roman"/>
          <w:iCs/>
          <w:sz w:val="28"/>
          <w:szCs w:val="28"/>
        </w:rPr>
        <w:t xml:space="preserve">вздовж одного з головних напрямів поверхні </w:t>
      </w:r>
      <w:r w:rsidR="00080937" w:rsidRPr="00A040B2">
        <w:rPr>
          <w:rFonts w:ascii="Times New Roman" w:hAnsi="Times New Roman" w:cs="Times New Roman"/>
          <w:i/>
          <w:sz w:val="28"/>
          <w:szCs w:val="28"/>
        </w:rPr>
        <w:t>Ф</w:t>
      </w:r>
      <w:r w:rsidR="00080937" w:rsidRPr="00A040B2">
        <w:rPr>
          <w:rFonts w:ascii="Times New Roman" w:hAnsi="Times New Roman" w:cs="Times New Roman"/>
          <w:sz w:val="28"/>
          <w:szCs w:val="28"/>
        </w:rPr>
        <w:t xml:space="preserve"> </w:t>
      </w:r>
      <w:r w:rsidR="00080937" w:rsidRPr="00A040B2">
        <w:rPr>
          <w:rFonts w:ascii="Times New Roman" w:hAnsi="Times New Roman" w:cs="Times New Roman"/>
          <w:iCs/>
          <w:sz w:val="28"/>
          <w:szCs w:val="28"/>
        </w:rPr>
        <w:t>в</w:t>
      </w:r>
      <w:r w:rsidR="00080937" w:rsidRPr="00A040B2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080937" w:rsidRPr="00A040B2">
        <w:rPr>
          <w:rFonts w:ascii="Times New Roman" w:hAnsi="Times New Roman" w:cs="Times New Roman"/>
          <w:iCs/>
          <w:sz w:val="28"/>
          <w:szCs w:val="28"/>
        </w:rPr>
        <w:t>цій точці.</w:t>
      </w:r>
    </w:p>
    <w:p w14:paraId="72DF15D4" w14:textId="77777777" w:rsidR="00080937" w:rsidRPr="007C1DB1" w:rsidRDefault="00080937" w:rsidP="00A04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Головні напрями в точці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∈ </m:t>
        </m:r>
      </m:oMath>
      <w:r w:rsidRPr="00A040B2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 визначаються рівнянням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(</w:t>
      </w:r>
      <w:r w:rsidR="00515426" w:rsidRPr="007C1DB1">
        <w:rPr>
          <w:rFonts w:ascii="Times New Roman" w:hAnsi="Times New Roman" w:cs="Times New Roman"/>
          <w:sz w:val="28"/>
          <w:szCs w:val="28"/>
        </w:rPr>
        <w:t>2.1</w:t>
      </w:r>
      <w:r w:rsidR="00A040B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C1DB1">
        <w:rPr>
          <w:rFonts w:ascii="Times New Roman" w:hAnsi="Times New Roman" w:cs="Times New Roman"/>
          <w:sz w:val="28"/>
          <w:szCs w:val="28"/>
        </w:rPr>
        <w:t>), отже, має місце твердження: для того, щоб регулярна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крива </w:t>
      </w:r>
      <m:oMath>
        <m:r>
          <w:rPr>
            <w:rFonts w:ascii="Cambria Math" w:hAnsi="Cambria Math" w:cs="Times New Roman"/>
            <w:sz w:val="28"/>
            <w:szCs w:val="28"/>
          </w:rPr>
          <m:t>γ: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,v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</m:d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другого порядку на поверхні </w:t>
      </w:r>
      <w:r w:rsidRPr="00A040B2">
        <w:rPr>
          <w:rFonts w:ascii="Times New Roman" w:hAnsi="Times New Roman" w:cs="Times New Roman"/>
          <w:i/>
          <w:sz w:val="28"/>
          <w:szCs w:val="28"/>
        </w:rPr>
        <w:t>Ф</w:t>
      </w:r>
      <w:r w:rsidRPr="007C1DB1">
        <w:rPr>
          <w:rFonts w:ascii="Times New Roman" w:hAnsi="Times New Roman" w:cs="Times New Roman"/>
          <w:sz w:val="28"/>
          <w:szCs w:val="28"/>
        </w:rPr>
        <w:t xml:space="preserve"> була лінією кривини, необхідно і досить, щоб диференціали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du, dv </w:t>
      </w:r>
      <w:r w:rsidRPr="007C1DB1">
        <w:rPr>
          <w:rFonts w:ascii="Times New Roman" w:hAnsi="Times New Roman" w:cs="Times New Roman"/>
          <w:sz w:val="28"/>
          <w:szCs w:val="28"/>
        </w:rPr>
        <w:t>вздовж неї в кожній ї ї точці задовольняли рівняння</w:t>
      </w:r>
    </w:p>
    <w:p w14:paraId="73555B5A" w14:textId="77777777" w:rsidR="00080937" w:rsidRDefault="00A040B2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(2.10</w:t>
      </w:r>
      <w:r w:rsidR="00080937" w:rsidRPr="007C1DB1">
        <w:rPr>
          <w:rFonts w:ascii="Times New Roman" w:hAnsi="Times New Roman" w:cs="Times New Roman"/>
          <w:sz w:val="28"/>
          <w:szCs w:val="28"/>
        </w:rPr>
        <w:t xml:space="preserve">), де коефіцієнти квадратичних форм </w:t>
      </w:r>
      <w:r w:rsidR="00080937"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І </w:t>
      </w:r>
      <w:r w:rsidR="00080937" w:rsidRPr="00DB54EC">
        <w:rPr>
          <w:rFonts w:ascii="Times New Roman" w:hAnsi="Times New Roman" w:cs="Times New Roman"/>
          <w:iCs/>
          <w:sz w:val="28"/>
          <w:szCs w:val="28"/>
        </w:rPr>
        <w:t>і</w:t>
      </w:r>
      <w:r w:rsidR="00080937"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II </w:t>
      </w:r>
      <w:r w:rsidR="00080937" w:rsidRPr="007C1DB1">
        <w:rPr>
          <w:rFonts w:ascii="Times New Roman" w:hAnsi="Times New Roman" w:cs="Times New Roman"/>
          <w:sz w:val="28"/>
          <w:szCs w:val="28"/>
        </w:rPr>
        <w:t>взято в цій точці. Отже, (</w:t>
      </w:r>
      <w:r w:rsidR="00515426" w:rsidRPr="007C1DB1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080937" w:rsidRPr="007C1DB1">
        <w:rPr>
          <w:rFonts w:ascii="Times New Roman" w:hAnsi="Times New Roman" w:cs="Times New Roman"/>
          <w:sz w:val="28"/>
          <w:szCs w:val="28"/>
        </w:rPr>
        <w:t>) є диференціальним рівнянням, яке зводиться до двох диференціальних рівнянь вигляду</w:t>
      </w:r>
    </w:p>
    <w:p w14:paraId="2C9E76EB" w14:textId="77777777" w:rsidR="00CB1EF0" w:rsidRPr="007C1DB1" w:rsidRDefault="00CB1EF0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4EC83" w14:textId="77777777" w:rsidR="00080937" w:rsidRPr="00CB1EF0" w:rsidRDefault="00394899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dv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u,v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,  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dv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u,v</m:t>
              </m:r>
            </m:e>
          </m:d>
        </m:oMath>
      </m:oMathPara>
    </w:p>
    <w:p w14:paraId="2D3240F2" w14:textId="77777777" w:rsidR="00CB1EF0" w:rsidRPr="007C1DB1" w:rsidRDefault="00CB1EF0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BF25834" w14:textId="77777777" w:rsidR="00080937" w:rsidRDefault="00080937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(замість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du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dv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можна розглянути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du</m:t>
            </m:r>
          </m:den>
        </m:f>
      </m:oMath>
      <w:r w:rsidRPr="007C1DB1">
        <w:rPr>
          <w:rFonts w:ascii="Times New Roman" w:hAnsi="Times New Roman" w:cs="Times New Roman"/>
          <w:sz w:val="28"/>
          <w:szCs w:val="28"/>
        </w:rPr>
        <w:t xml:space="preserve">  в залежності від того, який з диференціалів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dv </w:t>
      </w:r>
      <w:r w:rsidRPr="007C1DB1">
        <w:rPr>
          <w:rFonts w:ascii="Times New Roman" w:hAnsi="Times New Roman" w:cs="Times New Roman"/>
          <w:sz w:val="28"/>
          <w:szCs w:val="28"/>
        </w:rPr>
        <w:t xml:space="preserve">або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du </w:t>
      </w:r>
      <w:r w:rsidRPr="007C1DB1">
        <w:rPr>
          <w:rFonts w:ascii="Times New Roman" w:hAnsi="Times New Roman" w:cs="Times New Roman"/>
          <w:sz w:val="28"/>
          <w:szCs w:val="28"/>
        </w:rPr>
        <w:t xml:space="preserve">не перетворюється в нуль),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7C1DB1">
        <w:rPr>
          <w:rFonts w:ascii="Times New Roman" w:hAnsi="Times New Roman" w:cs="Times New Roman"/>
          <w:sz w:val="28"/>
          <w:szCs w:val="28"/>
        </w:rPr>
        <w:t xml:space="preserve">теорії диференціальних рівнянь відомо, що у випадку гладких функцій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</m:oMath>
      <w:r w:rsidRPr="007C1DB1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</m:oMath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 xml:space="preserve">через кожну точку 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M (u, v) </w:t>
      </w:r>
      <m:oMath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Pr="007C1DB1">
        <w:rPr>
          <w:rFonts w:ascii="Times New Roman" w:hAnsi="Times New Roman" w:cs="Times New Roman"/>
          <w:sz w:val="28"/>
          <w:szCs w:val="28"/>
        </w:rPr>
        <w:t xml:space="preserve"> Ф проходить єдина інтегральна крива першого та єдина інтегральна крива другого з цих рівнянь. Таким чином, лінії кривини поверхні Ф утворюють на ній ортогональну сітку, оскільки дві лінії кривини, що містять точку </w:t>
      </w:r>
      <w:r w:rsidRPr="007C1DB1">
        <w:rPr>
          <w:rFonts w:ascii="Times New Roman" w:hAnsi="Times New Roman" w:cs="Times New Roman"/>
          <w:i/>
          <w:iCs/>
          <w:sz w:val="28"/>
          <w:szCs w:val="28"/>
        </w:rPr>
        <w:t xml:space="preserve">М, </w:t>
      </w:r>
      <w:r w:rsidRPr="007C1DB1">
        <w:rPr>
          <w:rFonts w:ascii="Times New Roman" w:hAnsi="Times New Roman" w:cs="Times New Roman"/>
          <w:sz w:val="28"/>
          <w:szCs w:val="28"/>
        </w:rPr>
        <w:t>ортогональні в цій точці. Зазначимо також, що рівняння (</w:t>
      </w:r>
      <w:r w:rsidR="00515426" w:rsidRPr="007C1DB1">
        <w:rPr>
          <w:rFonts w:ascii="Times New Roman" w:hAnsi="Times New Roman" w:cs="Times New Roman"/>
          <w:sz w:val="28"/>
          <w:szCs w:val="28"/>
        </w:rPr>
        <w:t>2.1</w:t>
      </w:r>
      <w:r w:rsidR="00A040B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C1DB1">
        <w:rPr>
          <w:rFonts w:ascii="Times New Roman" w:hAnsi="Times New Roman" w:cs="Times New Roman"/>
          <w:sz w:val="28"/>
          <w:szCs w:val="28"/>
        </w:rPr>
        <w:t>) (або (</w:t>
      </w:r>
      <w:r w:rsidR="00515426" w:rsidRPr="007C1DB1">
        <w:rPr>
          <w:rFonts w:ascii="Times New Roman" w:hAnsi="Times New Roman" w:cs="Times New Roman"/>
          <w:sz w:val="28"/>
          <w:szCs w:val="28"/>
        </w:rPr>
        <w:t>2.</w:t>
      </w:r>
      <w:r w:rsidR="00515426" w:rsidRPr="007C1DB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040B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C1DB1">
        <w:rPr>
          <w:rFonts w:ascii="Times New Roman" w:hAnsi="Times New Roman" w:cs="Times New Roman"/>
          <w:sz w:val="28"/>
          <w:szCs w:val="28"/>
        </w:rPr>
        <w:t>)) після перет</w:t>
      </w:r>
      <w:r w:rsidR="00B6259E">
        <w:rPr>
          <w:rFonts w:ascii="Times New Roman" w:hAnsi="Times New Roman" w:cs="Times New Roman"/>
          <w:sz w:val="28"/>
          <w:szCs w:val="28"/>
        </w:rPr>
        <w:t>ворень можна звести до рівняння</w:t>
      </w:r>
    </w:p>
    <w:p w14:paraId="1B2ED05C" w14:textId="77777777" w:rsidR="00B6259E" w:rsidRPr="007C1DB1" w:rsidRDefault="00B6259E" w:rsidP="00137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FC0A7F" w14:textId="7AF0A34E" w:rsidR="00080937" w:rsidRDefault="00394899" w:rsidP="00A040B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LF-ME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d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LG-NE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dudv+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MG-NF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d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=0. </m:t>
        </m:r>
      </m:oMath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A040B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</w:t>
      </w:r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515426" w:rsidRPr="007C1DB1">
        <w:rPr>
          <w:rFonts w:ascii="Times New Roman" w:eastAsiaTheme="minorEastAsia" w:hAnsi="Times New Roman" w:cs="Times New Roman"/>
          <w:sz w:val="28"/>
          <w:szCs w:val="28"/>
        </w:rPr>
        <w:t>(2.1</w:t>
      </w:r>
      <w:r w:rsidR="00A040B2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="00080937" w:rsidRPr="007C1DB1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792BA95D" w14:textId="0CAC3D71" w:rsidR="00CB1EF0" w:rsidRDefault="00CB1EF0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46BDD066" w14:textId="77777777" w:rsidR="00625B06" w:rsidRPr="007C1DB1" w:rsidRDefault="00625B06" w:rsidP="00137F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1B0D3F1C" w14:textId="77777777" w:rsidR="007C1DB1" w:rsidRPr="007C1DB1" w:rsidRDefault="007C1DB1" w:rsidP="007C1DB1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4" w:name="_Toc121642115"/>
      <w:r w:rsidRPr="007C1DB1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B6259E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7C1D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040B2">
        <w:rPr>
          <w:rFonts w:ascii="Times New Roman" w:hAnsi="Times New Roman" w:cs="Times New Roman"/>
          <w:b/>
          <w:color w:val="auto"/>
          <w:sz w:val="28"/>
          <w:szCs w:val="28"/>
        </w:rPr>
        <w:t>Підмноговиди багатовимірного</w:t>
      </w:r>
      <w:r w:rsidRPr="007C1D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евклідово</w:t>
      </w:r>
      <w:r w:rsidR="00CB1EF0">
        <w:rPr>
          <w:rFonts w:ascii="Times New Roman" w:hAnsi="Times New Roman" w:cs="Times New Roman"/>
          <w:b/>
          <w:color w:val="auto"/>
          <w:sz w:val="28"/>
          <w:szCs w:val="28"/>
        </w:rPr>
        <w:t>го простору</w:t>
      </w:r>
      <w:bookmarkEnd w:id="54"/>
    </w:p>
    <w:p w14:paraId="663AE56B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802850" w14:textId="77777777" w:rsidR="007C1DB1" w:rsidRPr="007C1DB1" w:rsidRDefault="007C1DB1" w:rsidP="00CB1E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p>
        </m:sSup>
      </m:oMath>
      <w:r w:rsidRPr="007C1D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підмноговид розмірності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n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sup>
        </m:sSup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w:r w:rsidRPr="00A040B2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Корозмірністю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називається число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p=m-n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Розглянемо в кожній точці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х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деякого околу точки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нормальний простір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b>
        </m:sSub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Виберемо в кожному нормальному просторі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b>
        </m:sSub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базис з одиничних взаємно ортогональних векторів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,…,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sub>
        </m:sSub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причому так, щоб ці вектор функції від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х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були регулярними функціями від координат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u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perscript"/>
          <w:lang w:val="uk-UA"/>
        </w:rPr>
        <w:t>1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,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…,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u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perscript"/>
          <w:lang w:val="uk-UA"/>
        </w:rPr>
        <w:t>n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.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За допомогою кожного вектора нормалі визначимо другу квадратичну форму:</w:t>
      </w:r>
    </w:p>
    <w:p w14:paraId="5B977B39" w14:textId="77777777" w:rsidR="007C1DB1" w:rsidRPr="007C1DB1" w:rsidRDefault="007C1DB1" w:rsidP="00CB1E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D5F24C7" w14:textId="77777777" w:rsidR="007C1DB1" w:rsidRPr="007C1DB1" w:rsidRDefault="007C1DB1" w:rsidP="00CB1EF0">
      <w:pPr>
        <w:tabs>
          <w:tab w:val="center" w:pos="46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II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u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j</m:t>
                            </m:r>
                          </m:sup>
                        </m:sSup>
                      </m:sub>
                    </m:sSub>
                  </m:sup>
                </m:sSup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j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 σ=1,…,p,</m:t>
        </m:r>
      </m:oMath>
    </w:p>
    <w:p w14:paraId="2612D5CA" w14:textId="77777777" w:rsidR="007C1DB1" w:rsidRPr="007C1DB1" w:rsidRDefault="007C1DB1" w:rsidP="00CB1E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</w:p>
    <w:p w14:paraId="3BA064A6" w14:textId="77777777" w:rsidR="007C1DB1" w:rsidRPr="007C1DB1" w:rsidRDefault="007C1DB1" w:rsidP="00A04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коефіцієнти якої позначимо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L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uk-UA"/>
        </w:rPr>
        <w:t>ij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perscript"/>
          <w:lang w:val="uk-UA"/>
        </w:rPr>
        <w:t>σ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=(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j</m:t>
                        </m:r>
                      </m:sup>
                    </m:sSup>
                  </m:sub>
                </m:sSub>
              </m:sup>
            </m:sSup>
          </m:sub>
        </m:sSub>
      </m:oMath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).</w:t>
      </w:r>
    </w:p>
    <w:p w14:paraId="13420BF9" w14:textId="77777777" w:rsidR="007C1DB1" w:rsidRPr="007C1DB1" w:rsidRDefault="007C1DB1" w:rsidP="00A040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Через точку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х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uk-UA"/>
        </w:rPr>
        <w:t xml:space="preserve">0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ϵ F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perscript"/>
          <w:lang w:val="uk-UA"/>
        </w:rPr>
        <w:t>n</w:t>
      </w:r>
      <w:r w:rsidR="00CB1EF0">
        <w:rPr>
          <w:rFonts w:ascii="Times New Roman" w:eastAsiaTheme="minorEastAsia" w:hAnsi="Times New Roman" w:cs="Times New Roman"/>
          <w:i/>
          <w:sz w:val="28"/>
          <w:szCs w:val="28"/>
          <w:vertAlign w:val="superscript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у деякому дотичному напрямку τ проведемо криву γ, що лежить на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F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perscript"/>
          <w:lang w:val="uk-UA"/>
        </w:rPr>
        <w:t>n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 w:rsidR="00CB1EF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Нехай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s</w:t>
      </w:r>
      <w:r w:rsidR="00CB1EF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– довжина дуги на γ. </w:t>
      </w:r>
    </w:p>
    <w:p w14:paraId="67D216DD" w14:textId="77777777" w:rsidR="007C1DB1" w:rsidRPr="007C1DB1" w:rsidRDefault="007C1DB1" w:rsidP="00CB1E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Розглянемо вектор кривизни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k </m:t>
        </m:r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кривої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γ:k=r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uk-UA"/>
        </w:rPr>
        <w:t>ss .</w:t>
      </w:r>
    </w:p>
    <w:p w14:paraId="01C3FA19" w14:textId="77777777" w:rsidR="007C1DB1" w:rsidRPr="007C1DB1" w:rsidRDefault="007C1DB1" w:rsidP="00CB1E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Вектором нормальної кривизни k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uk-UA"/>
        </w:rPr>
        <w:t>N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поверхні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F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perscript"/>
          <w:lang w:val="uk-UA"/>
        </w:rPr>
        <w:t xml:space="preserve">n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напрямку τ у точці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х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uk-UA"/>
        </w:rPr>
        <w:t xml:space="preserve">0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називається проекція вектора кривизни 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k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кривої γ на нормальний простір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uk-UA"/>
        </w:rPr>
        <w:t>x0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14:paraId="565E5471" w14:textId="7CB5E7C2" w:rsidR="007C1DB1" w:rsidRDefault="007C1DB1" w:rsidP="00CB1E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55" w:name="_Toc86658621"/>
    </w:p>
    <w:p w14:paraId="69890A90" w14:textId="77777777" w:rsidR="00625B06" w:rsidRPr="007C1DB1" w:rsidRDefault="00625B06" w:rsidP="00CB1E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BDA5834" w14:textId="66713C28" w:rsidR="007C1DB1" w:rsidRPr="007C1DB1" w:rsidRDefault="007C1DB1" w:rsidP="00CB1EF0">
      <w:pPr>
        <w:pStyle w:val="1"/>
        <w:spacing w:before="0" w:line="360" w:lineRule="auto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6" w:name="_Toc88773243"/>
      <w:bookmarkStart w:id="57" w:name="_Toc121642116"/>
      <w:r w:rsidRPr="007C1DB1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B6259E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Pr="007C1D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Розклад</w:t>
      </w:r>
      <w:r w:rsidR="0012007F" w:rsidRPr="00A645D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Pr="007C1DB1">
        <w:rPr>
          <w:rFonts w:ascii="Times New Roman" w:hAnsi="Times New Roman" w:cs="Times New Roman"/>
          <w:b/>
          <w:color w:val="auto"/>
          <w:sz w:val="28"/>
          <w:szCs w:val="28"/>
        </w:rPr>
        <w:t>Гау</w:t>
      </w:r>
      <w:r w:rsidR="00AD0C87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Pr="007C1DB1">
        <w:rPr>
          <w:rFonts w:ascii="Times New Roman" w:hAnsi="Times New Roman" w:cs="Times New Roman"/>
          <w:b/>
          <w:color w:val="auto"/>
          <w:sz w:val="28"/>
          <w:szCs w:val="28"/>
        </w:rPr>
        <w:t>са для підмноговид</w:t>
      </w:r>
      <w:bookmarkEnd w:id="55"/>
      <w:r w:rsidRPr="007C1DB1">
        <w:rPr>
          <w:rFonts w:ascii="Times New Roman" w:hAnsi="Times New Roman" w:cs="Times New Roman"/>
          <w:b/>
          <w:color w:val="auto"/>
          <w:sz w:val="28"/>
          <w:szCs w:val="28"/>
        </w:rPr>
        <w:t>ів</w:t>
      </w:r>
      <w:bookmarkEnd w:id="56"/>
      <w:bookmarkEnd w:id="57"/>
    </w:p>
    <w:p w14:paraId="0276BBFB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162DAE" w14:textId="77777777" w:rsidR="007C1DB1" w:rsidRPr="007C1DB1" w:rsidRDefault="007C1DB1" w:rsidP="00CB1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У кожній регулярній точці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∈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p>
        </m:sSup>
      </m:oMath>
      <w:r w:rsidR="00CB1E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="00CB1EF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дотичних векторів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sup>
            </m:sSup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p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нормальних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,…,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p</w:t>
      </w:r>
      <w:r w:rsidR="00AD0C87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разом утворюють базис об'ємлючого простору 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E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vertAlign w:val="superscript"/>
          <w:lang w:val="uk-UA"/>
        </w:rPr>
        <w:t>n+p</w:t>
      </w:r>
      <w:r w:rsidRPr="007C1DB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Запишемо розклад других похідних радіус-вектора за векторами цього базису:</w:t>
      </w:r>
    </w:p>
    <w:p w14:paraId="0DE3271C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601ECF" w14:textId="77777777" w:rsidR="007C1DB1" w:rsidRPr="007C1DB1" w:rsidRDefault="007C1DB1" w:rsidP="00CB1EF0">
      <w:pPr>
        <w:tabs>
          <w:tab w:val="center" w:pos="4678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j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</m:sSub>
      </m:oMath>
    </w:p>
    <w:p w14:paraId="288AC989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F625A8B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k</w:t>
      </w:r>
      <w:r w:rsidR="00A040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04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σ у правій частині проводиться підсумовування. Коефіцієнти при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є символами Крістоффеля другого роду. Коефіцієнти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p>
        </m:sSub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знаходимо, помножуючи праву та ліву частину цього рівняння скалярно на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p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 Тоді отримаємо:</w:t>
      </w:r>
    </w:p>
    <w:p w14:paraId="2B38752B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FF3B10A" w14:textId="77777777" w:rsidR="007C1DB1" w:rsidRPr="007C1DB1" w:rsidRDefault="007C1DB1" w:rsidP="00CB1EF0">
      <w:pPr>
        <w:tabs>
          <w:tab w:val="center" w:pos="467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j</m:t>
                    </m:r>
                  </m:sup>
                </m:sSup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sup>
        </m:sSub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32DB8BE0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91CF8B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тобто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sup>
        </m:sSub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є коефіцієнтами другої квадратичної форми по відношенню до нормалі. За допомогою коваріантних похідних, які будемо відзначати комою, розклад Гауса можна записати так:</w:t>
      </w:r>
    </w:p>
    <w:p w14:paraId="13D3BFB2" w14:textId="77777777" w:rsidR="007C1DB1" w:rsidRPr="007C1DB1" w:rsidRDefault="007C1DB1" w:rsidP="00CB1E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D6DCBFB" w14:textId="30E3BB24" w:rsidR="007C1DB1" w:rsidRPr="007C1DB1" w:rsidRDefault="007C1DB1" w:rsidP="00CB1EF0">
      <w:pPr>
        <w:tabs>
          <w:tab w:val="center" w:pos="4678"/>
          <w:tab w:val="righ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</m:sSub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(2.1</w:t>
      </w:r>
      <w:r w:rsidR="00B6259E"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38373E7E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65273D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Використаємо розклад Гаус</w:t>
      </w:r>
      <w:r w:rsidR="00AD0C8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а для знаходження вираження вектора геодезичної кривизни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k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g</w:t>
      </w:r>
      <w:r w:rsidR="00AD0C87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лінії γ на підмноговиді. Вектор кривизни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k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кривої γ має вигляд:</w:t>
      </w:r>
    </w:p>
    <w:p w14:paraId="559F233B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1760A1" w14:textId="2B8F31D1" w:rsidR="007C1DB1" w:rsidRPr="007C1DB1" w:rsidRDefault="007C1DB1" w:rsidP="00CB1EF0">
      <w:pPr>
        <w:tabs>
          <w:tab w:val="center" w:pos="4678"/>
          <w:tab w:val="right" w:pos="9355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k=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ss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j</m:t>
                        </m:r>
                      </m:sup>
                    </m:sSup>
                  </m:sub>
                </m:sSub>
              </m:sup>
            </m:sSup>
          </m:sub>
        </m:sSub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ds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j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ds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sub>
        </m:sSub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den>
        </m:f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7CE2E44A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75CE8FD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За допомогою розкладу Гаус</w:t>
      </w:r>
      <w:r w:rsidR="00AD0C8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а можемо записати:</w:t>
      </w:r>
    </w:p>
    <w:p w14:paraId="3263005C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B11AA15" w14:textId="77777777" w:rsidR="007C1DB1" w:rsidRPr="007C1DB1" w:rsidRDefault="007C1DB1" w:rsidP="00CB1EF0">
      <w:pPr>
        <w:tabs>
          <w:tab w:val="center" w:pos="467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k=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Г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ij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sup>
                </m:sSup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ij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sub>
            </m:sSub>
          </m:e>
        </m:d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ds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j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ds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p>
          </m:sub>
        </m:sSub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</w:p>
    <w:p w14:paraId="0FB6A73F" w14:textId="77777777" w:rsidR="007C1DB1" w:rsidRPr="007C1DB1" w:rsidRDefault="007C1DB1" w:rsidP="00CB1EF0">
      <w:pPr>
        <w:tabs>
          <w:tab w:val="center" w:pos="4678"/>
        </w:tabs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Г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ij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b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du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ds</m:t>
                </m:r>
              </m:den>
            </m:f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du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j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ds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</m:t>
                </m:r>
              </m:den>
            </m:f>
          </m:e>
        </m:d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p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σ</m:t>
            </m:r>
          </m:sup>
        </m:sSubSup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ds</m:t>
            </m:r>
          </m:den>
        </m:f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j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ds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σ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e>
          <m:sub>
            <m:r>
              <m:rPr>
                <m:scr m:val="sans-serif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b>
        </m:sSub>
      </m:oMath>
      <w:r w:rsidR="00AD0C87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14:paraId="6D3AD787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56B465D" w14:textId="77777777" w:rsidR="007C1DB1" w:rsidRPr="007C1DB1" w:rsidRDefault="00AD0C87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7C1DB1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="007C1DB1" w:rsidRPr="007C1DB1">
        <w:rPr>
          <w:rFonts w:ascii="Times New Roman" w:hAnsi="Times New Roman" w:cs="Times New Roman"/>
          <w:i/>
          <w:sz w:val="28"/>
          <w:szCs w:val="28"/>
          <w:lang w:val="uk-UA"/>
        </w:rPr>
        <w:t>k</w:t>
      </w:r>
      <w:r w:rsidR="007C1DB1"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g 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 </w:t>
      </w:r>
      <w:r w:rsidR="007C1DB1" w:rsidRPr="007C1DB1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1DB1" w:rsidRPr="007C1DB1">
        <w:rPr>
          <w:rFonts w:ascii="Times New Roman" w:hAnsi="Times New Roman" w:cs="Times New Roman"/>
          <w:sz w:val="28"/>
          <w:szCs w:val="28"/>
          <w:lang w:val="uk-UA"/>
        </w:rPr>
        <w:t>вектор</w:t>
      </w:r>
      <w:r>
        <w:rPr>
          <w:rFonts w:ascii="Times New Roman" w:hAnsi="Times New Roman" w:cs="Times New Roman"/>
          <w:sz w:val="28"/>
          <w:szCs w:val="28"/>
          <w:lang w:val="uk-UA"/>
        </w:rPr>
        <w:t>, перпендикулярний</w:t>
      </w:r>
      <w:r w:rsidR="007C1DB1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до дотичної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</m:sSup>
      </m:oMath>
      <w:r w:rsidR="007C1DB1"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7C1DB1" w:rsidRPr="007C1DB1">
        <w:rPr>
          <w:rFonts w:ascii="Times New Roman" w:hAnsi="Times New Roman" w:cs="Times New Roman"/>
          <w:i/>
          <w:sz w:val="28"/>
          <w:szCs w:val="28"/>
          <w:lang w:val="uk-UA"/>
        </w:rPr>
        <w:t>k</w:t>
      </w:r>
      <w:r w:rsidR="007C1DB1"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N </w:t>
      </w:r>
      <w:r w:rsidR="007C1DB1" w:rsidRPr="007C1DB1">
        <w:rPr>
          <w:rFonts w:ascii="Times New Roman" w:hAnsi="Times New Roman" w:cs="Times New Roman"/>
          <w:sz w:val="28"/>
          <w:szCs w:val="28"/>
          <w:lang w:val="uk-UA"/>
        </w:rPr>
        <w:t>– нормальний вектор. Тому вектор геодезичної кривизни кривої γ має вигляд:</w:t>
      </w:r>
    </w:p>
    <w:p w14:paraId="7F771C0C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7BF664" w14:textId="67129DC1" w:rsidR="007C1DB1" w:rsidRPr="007C1DB1" w:rsidRDefault="007C1DB1" w:rsidP="00CB1EF0">
      <w:pPr>
        <w:tabs>
          <w:tab w:val="center" w:pos="4678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</m:t>
            </m:r>
          </m:e>
          <m:sub>
            <m:r>
              <m:rPr>
                <m:scr m:val="sans-serif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=(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</m:t>
            </m:r>
          </m:sup>
        </m:sSubSup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ds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j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ds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p>
          </m:sub>
        </m:sSub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09A821E3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228C6DA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Якщо γ </w:t>
      </w:r>
      <w:r w:rsidR="00AD0C8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геодезична крива підмноговида, то виконується система рівнянь:</w:t>
      </w:r>
    </w:p>
    <w:p w14:paraId="41615450" w14:textId="503AF0BF" w:rsidR="007C1DB1" w:rsidRPr="007C1DB1" w:rsidRDefault="007C1DB1" w:rsidP="00CB1EF0">
      <w:pPr>
        <w:tabs>
          <w:tab w:val="center" w:pos="4678"/>
        </w:tabs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</m:t>
            </m:r>
          </m:sup>
        </m:sSubSup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ds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j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ds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=0,      k=1,…,n</m:t>
        </m:r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4DEC66F7" w14:textId="50006CC4" w:rsid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3B596F6C" w14:textId="77777777" w:rsidR="00625B06" w:rsidRPr="007C1DB1" w:rsidRDefault="00625B06" w:rsidP="00CB1E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136ECC6" w14:textId="77777777" w:rsidR="007C1DB1" w:rsidRPr="007C1DB1" w:rsidRDefault="007C1DB1" w:rsidP="00CB1EF0">
      <w:pPr>
        <w:pStyle w:val="1"/>
        <w:spacing w:before="0" w:line="360" w:lineRule="auto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8" w:name="_Toc86658622"/>
      <w:bookmarkStart w:id="59" w:name="_Toc88773244"/>
      <w:bookmarkStart w:id="60" w:name="_Toc121642117"/>
      <w:r w:rsidRPr="007C1DB1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B6259E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Pr="007C1D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Розклад Вейнгартена</w:t>
      </w:r>
      <w:bookmarkEnd w:id="58"/>
      <w:bookmarkEnd w:id="59"/>
      <w:bookmarkEnd w:id="60"/>
    </w:p>
    <w:p w14:paraId="33260FA5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632EAC2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Запишемо розклад похідних по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u</w:t>
      </w:r>
      <w:r w:rsidRPr="007C1DB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i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нормальних векторів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σ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за векторами базису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,…,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A64F432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DF910E9" w14:textId="77777777" w:rsidR="007C1DB1" w:rsidRPr="007C1DB1" w:rsidRDefault="007C1DB1" w:rsidP="00CB1EF0">
      <w:pPr>
        <w:tabs>
          <w:tab w:val="center" w:pos="4678"/>
          <w:tab w:val="right" w:pos="9355"/>
        </w:tabs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σk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ρσ/i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(2.</w:t>
      </w:r>
      <w:r w:rsidR="00B6259E">
        <w:rPr>
          <w:rFonts w:ascii="Times New Roman" w:eastAsiaTheme="minorEastAsia" w:hAnsi="Times New Roman" w:cs="Times New Roman"/>
          <w:sz w:val="28"/>
          <w:szCs w:val="28"/>
          <w:lang w:val="uk-UA"/>
        </w:rPr>
        <w:t>14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270A801B" w14:textId="77777777" w:rsidR="007C1DB1" w:rsidRPr="007C1DB1" w:rsidRDefault="007C1DB1" w:rsidP="00CB1EF0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8E14DE5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σk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ρσ/i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деякі коефіцієнти. Помножуючи це рівняння скалярно на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α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, отримуємо:</w:t>
      </w:r>
    </w:p>
    <w:p w14:paraId="56762BF9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81CADF" w14:textId="2F76E9B5" w:rsidR="007C1DB1" w:rsidRPr="007C1DB1" w:rsidRDefault="007C1DB1" w:rsidP="00CB1EF0">
      <w:pPr>
        <w:tabs>
          <w:tab w:val="center" w:pos="46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σα/i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24509791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D36540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σα/i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називаються коефіцієнтами скруту. Так як вектори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n1,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…,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p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одиничні і взаємно ортогональні, то (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α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σ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)=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const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 Диференціюючи це співвідношення, отримуємо:</w:t>
      </w:r>
    </w:p>
    <w:p w14:paraId="42E01E58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F8E47F" w14:textId="77777777" w:rsidR="007C1DB1" w:rsidRDefault="007C1DB1" w:rsidP="00CB1EF0">
      <w:pPr>
        <w:tabs>
          <w:tab w:val="center" w:pos="467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σα/i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ασ/i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29629D67" w14:textId="77777777" w:rsidR="00CB1EF0" w:rsidRPr="007C1DB1" w:rsidRDefault="00CB1EF0" w:rsidP="00CB1EF0">
      <w:pPr>
        <w:tabs>
          <w:tab w:val="center" w:pos="467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73D33E9" w14:textId="77777777" w:rsid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тобто коефіцієнти скруту кососиметричні за першими двома індексами. Тому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σσ/i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Набір цих коефіцієнтів утворює тензор за індексом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i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F</w:t>
      </w:r>
      <w:r w:rsidRPr="007C1DB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n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Справді, якщо є перетворення координат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u</w:t>
      </w:r>
      <w:r w:rsidRPr="007C1DB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i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u</w:t>
      </w:r>
      <w:r w:rsidRPr="007C1DB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i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u</w:t>
      </w:r>
      <w:r w:rsidRPr="007C1DB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 xml:space="preserve">k`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), то</w:t>
      </w:r>
    </w:p>
    <w:p w14:paraId="11FD5407" w14:textId="77777777" w:rsidR="00AD0C87" w:rsidRPr="007C1DB1" w:rsidRDefault="00AD0C87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8D56FA" w14:textId="77777777" w:rsidR="007C1DB1" w:rsidRPr="007C1DB1" w:rsidRDefault="007C1DB1" w:rsidP="00CB1EF0">
      <w:pPr>
        <w:tabs>
          <w:tab w:val="center" w:pos="467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σα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den>
            </m:f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σu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'k</m:t>
                    </m:r>
                  </m:sup>
                </m:sSup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α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σu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p>
                </m:sSup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α</m:t>
                </m:r>
              </m:sub>
            </m:sSub>
          </m:e>
        </m:d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'k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σα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den>
            </m:f>
          </m:sub>
        </m:sSub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'k</m:t>
                </m:r>
              </m:sup>
            </m:sSup>
          </m:den>
        </m:f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4F4E84C5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484C24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тобто ці величини перетворюються за тензорним законом. Називаються вони коефіцієнтами скруту за аналогіє зі скрутом κ кривої в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E</w:t>
      </w:r>
      <w:r w:rsidRPr="007C1DB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3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 Розглянемо одну з формул Френе: вираз похідної від головної нормалі кривої ν по довжині дуги</w:t>
      </w:r>
    </w:p>
    <w:p w14:paraId="7A9DBAFF" w14:textId="77777777" w:rsidR="007C1DB1" w:rsidRPr="007C1DB1" w:rsidRDefault="007C1DB1" w:rsidP="00CB1E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01BB224" w14:textId="77777777" w:rsidR="007C1DB1" w:rsidRPr="007C1DB1" w:rsidRDefault="007C1DB1" w:rsidP="00CB1EF0">
      <w:pPr>
        <w:tabs>
          <w:tab w:val="center" w:pos="4678"/>
          <w:tab w:val="right" w:pos="9355"/>
        </w:tabs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=-kτ+kβ</m:t>
        </m:r>
      </m:oMath>
      <w:r w:rsidR="00B625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6259E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(2.15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118DB8F7" w14:textId="77777777" w:rsidR="007C1DB1" w:rsidRPr="007C1DB1" w:rsidRDefault="007C1DB1" w:rsidP="00CB1E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4FDA3D1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τ</w:t>
      </w:r>
      <w:r w:rsidR="00B625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– одиничний дотичний вектор,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β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259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бінормаль. </w:t>
      </w:r>
    </w:p>
    <w:p w14:paraId="1182325D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Розклад (2.</w:t>
      </w:r>
      <w:r w:rsidR="00B6259E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) абсолютно аналогічний формулі (2.</w:t>
      </w:r>
      <w:r w:rsidR="00B6259E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). В обох формулах похідна від нормального вектора розбита на два доданки – на дотичний до підмноговида вектор і на нормальний вектор, причому у формулі (2.</w:t>
      </w:r>
      <w:r w:rsidR="00B6259E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) коефіцієнтом при одиничному нормальному векторі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β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стоїть скрут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κ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, а в (2.</w:t>
      </w:r>
      <w:r w:rsidR="00B6259E">
        <w:rPr>
          <w:rFonts w:ascii="Times New Roman" w:hAnsi="Times New Roman" w:cs="Times New Roman"/>
          <w:sz w:val="28"/>
          <w:szCs w:val="28"/>
        </w:rPr>
        <w:t>14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) коефіцієнтом при одиничній нормалі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p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ρσ/i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Лінійну формулу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ρσ/i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du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p>
        </m:s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називатимемо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формою скруту.</w:t>
      </w:r>
    </w:p>
    <w:p w14:paraId="4AD2DE6B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Знайдемо тепер величини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σk</m:t>
            </m:r>
          </m:sup>
        </m:sSub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. Помножимо (2.</w:t>
      </w:r>
      <w:r w:rsidR="00B6259E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) 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j</m:t>
                </m:r>
              </m:sup>
            </m:sSup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. Отримаємо у лівій частині:</w:t>
      </w:r>
    </w:p>
    <w:p w14:paraId="16AB9766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DBE671" w14:textId="4319B457" w:rsidR="007C1DB1" w:rsidRPr="007C1DB1" w:rsidRDefault="007C1DB1" w:rsidP="00CB1EF0">
      <w:pPr>
        <w:tabs>
          <w:tab w:val="center" w:pos="4678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σu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p>
                </m:sSup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j</m:t>
                    </m:r>
                  </m:sup>
                </m:sSup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j</m:t>
                    </m:r>
                  </m:sup>
                </m:sSup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p>
        </m:sSubSup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42245458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6C47EE7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У правій частині маємо:</w:t>
      </w:r>
    </w:p>
    <w:p w14:paraId="3B45099C" w14:textId="77777777" w:rsidR="007C1DB1" w:rsidRPr="007C1DB1" w:rsidRDefault="007C1DB1" w:rsidP="00CB1EF0">
      <w:pPr>
        <w:tabs>
          <w:tab w:val="center" w:pos="46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28E6728" w14:textId="4C284BF1" w:rsidR="007C1DB1" w:rsidRPr="007C1DB1" w:rsidRDefault="007C1DB1" w:rsidP="00CB1EF0">
      <w:pPr>
        <w:tabs>
          <w:tab w:val="center" w:pos="46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σk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 xml:space="preserve">k </m:t>
                    </m:r>
                  </m:sup>
                </m:sSup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j</m:t>
                    </m:r>
                  </m:sup>
                </m:sSup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σk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cr m:val="sans-serif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kj</m:t>
            </m:r>
          </m:sub>
        </m:sSub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0C18604C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E32F344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Маємо систему рівнянь для визначення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σk</m:t>
            </m:r>
          </m:sup>
        </m:sSub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23AB3F43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A6B2B8" w14:textId="7FF082DE" w:rsidR="007C1DB1" w:rsidRPr="007C1DB1" w:rsidRDefault="007C1DB1" w:rsidP="00CB1EF0">
      <w:pPr>
        <w:tabs>
          <w:tab w:val="center" w:pos="4678"/>
          <w:tab w:val="right" w:pos="9355"/>
        </w:tabs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σk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cr m:val="sans-serif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kj</m:t>
            </m:r>
          </m:sub>
        </m:sSub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(2.</w:t>
      </w:r>
      <w:r w:rsidR="00B6259E">
        <w:rPr>
          <w:rFonts w:ascii="Times New Roman" w:eastAsiaTheme="minorEastAsia" w:hAnsi="Times New Roman" w:cs="Times New Roman"/>
          <w:sz w:val="28"/>
          <w:szCs w:val="28"/>
          <w:lang w:val="uk-UA"/>
        </w:rPr>
        <w:t>16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452344B0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0EF9E9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Використаємо коефіцієнти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p>
        </m:s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>) зворотньої матриці до матриці метричної тензора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cr m:val="sans-serif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p>
        </m:s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).Так як виконуються рівняння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cr m:val="sans-serif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kj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cr m:val="sans-serif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jl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p>
        </m:sSub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>, то після згортання (2.</w:t>
      </w:r>
      <w:r w:rsidR="00B6259E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) з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cr m:val="sans-serif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jl</m:t>
            </m:r>
          </m:sup>
        </m:s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>отримаємо:</w:t>
      </w:r>
    </w:p>
    <w:p w14:paraId="5A966803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212B68" w14:textId="48D96EBE" w:rsidR="007C1DB1" w:rsidRPr="007C1DB1" w:rsidRDefault="007C1DB1" w:rsidP="00CB1EF0">
      <w:pPr>
        <w:tabs>
          <w:tab w:val="center" w:pos="4678"/>
        </w:tabs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∂u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στ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den>
                </m:f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∂u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τρ/i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ρσ/k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τρ/k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ρσ/i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nary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2E8B1956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957C8F1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Умова набуває вигляду:</w:t>
      </w:r>
    </w:p>
    <w:p w14:paraId="27C49115" w14:textId="77777777" w:rsidR="007C1DB1" w:rsidRPr="007C1DB1" w:rsidRDefault="007C1DB1" w:rsidP="00CB1EF0">
      <w:pPr>
        <w:tabs>
          <w:tab w:val="center" w:pos="46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FE89B4" w14:textId="2E1DAA44" w:rsidR="007C1DB1" w:rsidRPr="007C1DB1" w:rsidRDefault="007C1DB1" w:rsidP="00CB1EF0">
      <w:pPr>
        <w:tabs>
          <w:tab w:val="center" w:pos="46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τ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στ/ki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=0-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p>
        </m:sSub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cr m:val="sans-serif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jl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σl</m:t>
            </m:r>
          </m:sup>
        </m:sSubSup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51F58546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06A1D3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Отже, можемо записати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розклад Вейнгартена:</w:t>
      </w:r>
    </w:p>
    <w:p w14:paraId="407AFBDC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491D0974" w14:textId="77777777" w:rsidR="007C1DB1" w:rsidRPr="007C1DB1" w:rsidRDefault="007C1DB1" w:rsidP="00CB1EF0">
      <w:pPr>
        <w:tabs>
          <w:tab w:val="center" w:pos="4678"/>
          <w:tab w:val="right" w:pos="9355"/>
        </w:tabs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p>
        </m:sSub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cr m:val="sans-serif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jk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ρσ/i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sub>
        </m:sSub>
      </m:oMath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(2.</w:t>
      </w:r>
      <w:r w:rsidR="004E44BA">
        <w:rPr>
          <w:rFonts w:ascii="Times New Roman" w:eastAsiaTheme="minorEastAsia" w:hAnsi="Times New Roman" w:cs="Times New Roman"/>
          <w:sz w:val="28"/>
          <w:szCs w:val="28"/>
          <w:lang w:val="uk-UA"/>
        </w:rPr>
        <w:t>17</w:t>
      </w:r>
      <w:r w:rsidRPr="007C1DB1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7A007B82" w14:textId="77777777" w:rsidR="007C1DB1" w:rsidRPr="007C1DB1" w:rsidRDefault="007C1DB1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8F184B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Для гіперповерхні є одна нормаль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і одна друга квадратна форма. Рівняння  (2.</w:t>
      </w:r>
      <w:r w:rsidR="004E44BA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) запишемо за допомогою коваріантних похідних на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F</w:t>
      </w:r>
      <w:r w:rsidRPr="007C1DB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n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 Оскільки в (2.</w:t>
      </w:r>
      <w:r w:rsidR="004E44BA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) кожен компонент векторів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r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σ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розглядається як функція на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F</w:t>
      </w:r>
      <w:r w:rsidRPr="007C1DB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n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. Тому (2.</w:t>
      </w:r>
      <w:r w:rsidR="004E44BA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) мож</w:t>
      </w:r>
      <w:r w:rsidR="004E44BA">
        <w:rPr>
          <w:rFonts w:ascii="Times New Roman" w:hAnsi="Times New Roman" w:cs="Times New Roman"/>
          <w:sz w:val="28"/>
          <w:szCs w:val="28"/>
          <w:lang w:val="uk-UA"/>
        </w:rPr>
        <w:t>емо переписати у такому вигляді</w:t>
      </w:r>
    </w:p>
    <w:p w14:paraId="2FA3EF02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14D9A6" w14:textId="40F62A54" w:rsidR="007C1DB1" w:rsidRPr="007C1DB1" w:rsidRDefault="007C1DB1" w:rsidP="00CB1EF0">
      <w:pPr>
        <w:tabs>
          <w:tab w:val="center" w:pos="4678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p>
        </m:sSub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cr m:val="sans-serif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jk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ρσ/i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</m:sub>
        </m:sSub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1DEE7871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8F574C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n(x)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нормальне поле на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F</w:t>
      </w:r>
      <w:r w:rsidRPr="007C1DB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n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Позначимо </w:t>
      </w:r>
      <m:oMath>
        <m:acc>
          <m:accPr>
            <m:chr m:val="̅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n</m:t>
        </m:r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похідну у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n+p</m:t>
            </m:r>
          </m:sup>
        </m:sSup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цього поля у точці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x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∇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n</m:t>
        </m:r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її проекція на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T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x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∇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˔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n</m:t>
        </m:r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– її проекцію на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7C1DB1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x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 Можемо записати</w:t>
      </w:r>
    </w:p>
    <w:p w14:paraId="7614ED0D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BD701E3" w14:textId="3EC2A0D2" w:rsidR="007C1DB1" w:rsidRPr="007C1DB1" w:rsidRDefault="007C1DB1" w:rsidP="00CB1EF0">
      <w:pPr>
        <w:tabs>
          <w:tab w:val="center" w:pos="4678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n=∇n+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∇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⊥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n</m:t>
        </m:r>
      </m:oMath>
      <w:r w:rsidR="00625B0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2270262D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375557A" w14:textId="77777777" w:rsidR="007C1DB1" w:rsidRPr="007C1DB1" w:rsidRDefault="007C1DB1" w:rsidP="00CB1EF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Якщо в дотичному просторі існує напрям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dr</m:t>
        </m:r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таке, що для будь-якого поля одиничних нормалей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∇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dr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n=λ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dr</m:t>
        </m:r>
      </m:oMath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воно називається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головним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Підмноговиди з корозмірністю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p &gt;1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що мають головні напрями, повинні  задовольняти спеціальним умовам. Лінія на підмноговидах, що стосується кожної точки головного напрямку, називається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лінією кривини.</w:t>
      </w:r>
    </w:p>
    <w:p w14:paraId="075D0DF4" w14:textId="4BA07CFE" w:rsidR="007C1DB1" w:rsidRDefault="007C1DB1" w:rsidP="00CB1E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6E7FAE8" w14:textId="77777777" w:rsidR="00625B06" w:rsidRPr="007C1DB1" w:rsidRDefault="00625B06" w:rsidP="00CB1E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7ECFAF2" w14:textId="77777777" w:rsidR="00AB0230" w:rsidRPr="007C1DB1" w:rsidRDefault="00AD0C87" w:rsidP="00625B06">
      <w:pPr>
        <w:pStyle w:val="af3"/>
        <w:spacing w:after="0" w:line="360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2.5</w:t>
      </w:r>
      <w:r w:rsidR="00AB0230" w:rsidRPr="007C1DB1">
        <w:rPr>
          <w:b/>
          <w:bCs/>
          <w:sz w:val="28"/>
          <w:szCs w:val="28"/>
          <w:lang w:val="uk-UA"/>
        </w:rPr>
        <w:t xml:space="preserve"> Диференціальна геометрія двовимірної поверхні простору Мінковського</w:t>
      </w:r>
    </w:p>
    <w:p w14:paraId="7963DD51" w14:textId="77777777" w:rsidR="004E44BA" w:rsidRDefault="00AB0230" w:rsidP="004E44BA">
      <w:pPr>
        <w:pStyle w:val="af3"/>
        <w:spacing w:after="0" w:line="360" w:lineRule="auto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 </w:t>
      </w:r>
    </w:p>
    <w:p w14:paraId="072E709A" w14:textId="77777777" w:rsidR="00AB0230" w:rsidRPr="007C1DB1" w:rsidRDefault="00AB0230" w:rsidP="004E44BA">
      <w:pPr>
        <w:pStyle w:val="af3"/>
        <w:spacing w:after="0" w:line="360" w:lineRule="auto"/>
        <w:ind w:firstLine="708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Будемо розглядати такі двовимірні поверхні простору </w:t>
      </w:r>
      <w:r w:rsidRPr="007C1DB1">
        <w:rPr>
          <w:position w:val="-12"/>
          <w:sz w:val="28"/>
          <w:szCs w:val="28"/>
          <w:lang w:val="uk-UA"/>
        </w:rPr>
        <w:object w:dxaOrig="440" w:dyaOrig="460" w14:anchorId="71E33CBC">
          <v:shape id="_x0000_i1053" type="#_x0000_t75" style="width:22pt;height:23.5pt" o:ole="">
            <v:imagedata r:id="rId66" o:title=""/>
          </v:shape>
          <o:OLEObject Type="Embed" ProgID="Equation.3" ShapeID="_x0000_i1053" DrawAspect="Content" ObjectID="_1732283410" r:id="rId67"/>
        </w:object>
      </w:r>
      <w:r w:rsidRPr="007C1DB1">
        <w:rPr>
          <w:sz w:val="28"/>
          <w:szCs w:val="28"/>
          <w:lang w:val="uk-UA"/>
        </w:rPr>
        <w:t xml:space="preserve"> або такі області на цих поверхнях, у яких тип дотичної площини зберігається в кожній точці.</w:t>
      </w:r>
    </w:p>
    <w:p w14:paraId="1BA2874F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Двовимірна поверхня простору </w:t>
      </w:r>
      <w:r w:rsidRPr="007C1DB1">
        <w:rPr>
          <w:position w:val="-12"/>
          <w:sz w:val="28"/>
          <w:szCs w:val="28"/>
          <w:lang w:val="uk-UA"/>
        </w:rPr>
        <w:object w:dxaOrig="460" w:dyaOrig="460" w14:anchorId="359DFA60">
          <v:shape id="_x0000_i1054" type="#_x0000_t75" style="width:23.5pt;height:23.5pt" o:ole="">
            <v:imagedata r:id="rId68" o:title=""/>
          </v:shape>
          <o:OLEObject Type="Embed" ProgID="Equation.3" ShapeID="_x0000_i1054" DrawAspect="Content" ObjectID="_1732283411" r:id="rId69"/>
        </w:object>
      </w:r>
      <w:r w:rsidRPr="007C1DB1">
        <w:rPr>
          <w:sz w:val="28"/>
          <w:szCs w:val="28"/>
          <w:lang w:val="uk-UA"/>
        </w:rPr>
        <w:t xml:space="preserve"> називається </w:t>
      </w:r>
      <w:r w:rsidRPr="007C1DB1">
        <w:rPr>
          <w:i/>
          <w:iCs/>
          <w:sz w:val="28"/>
          <w:szCs w:val="28"/>
          <w:lang w:val="uk-UA"/>
        </w:rPr>
        <w:t>просторовоподібною (часоподібною, ізотропною)</w:t>
      </w:r>
      <w:r w:rsidRPr="007C1DB1">
        <w:rPr>
          <w:sz w:val="28"/>
          <w:szCs w:val="28"/>
          <w:lang w:val="uk-UA"/>
        </w:rPr>
        <w:t>, якщо дотична площина до неї в кожній точці є просторовоподібною (часоподібною, ізотропною).</w:t>
      </w:r>
    </w:p>
    <w:p w14:paraId="452DA07D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Нехай </w:t>
      </w:r>
      <w:r w:rsidRPr="007C1DB1">
        <w:rPr>
          <w:position w:val="-6"/>
          <w:sz w:val="28"/>
          <w:szCs w:val="28"/>
          <w:lang w:val="uk-UA"/>
        </w:rPr>
        <w:object w:dxaOrig="380" w:dyaOrig="400" w14:anchorId="089AF4F1">
          <v:shape id="_x0000_i1055" type="#_x0000_t75" style="width:19pt;height:20.5pt" o:ole="">
            <v:imagedata r:id="rId70" o:title=""/>
          </v:shape>
          <o:OLEObject Type="Embed" ProgID="Equation.3" ShapeID="_x0000_i1055" DrawAspect="Content" ObjectID="_1732283412" r:id="rId71"/>
        </w:object>
      </w:r>
      <w:r w:rsidRPr="007C1DB1">
        <w:rPr>
          <w:sz w:val="28"/>
          <w:szCs w:val="28"/>
          <w:lang w:val="uk-UA"/>
        </w:rPr>
        <w:t xml:space="preserve"> – гладка поверхня класу </w:t>
      </w:r>
      <w:r w:rsidRPr="007C1DB1">
        <w:rPr>
          <w:position w:val="-10"/>
          <w:sz w:val="28"/>
          <w:szCs w:val="28"/>
          <w:lang w:val="uk-UA"/>
        </w:rPr>
        <w:object w:dxaOrig="1020" w:dyaOrig="440" w14:anchorId="3BB380A4">
          <v:shape id="_x0000_i1056" type="#_x0000_t75" style="width:51pt;height:22pt" o:ole="">
            <v:imagedata r:id="rId72" o:title=""/>
          </v:shape>
          <o:OLEObject Type="Embed" ProgID="Equation.3" ShapeID="_x0000_i1056" DrawAspect="Content" ObjectID="_1732283413" r:id="rId73"/>
        </w:object>
      </w:r>
      <w:r w:rsidRPr="007C1DB1">
        <w:rPr>
          <w:sz w:val="28"/>
          <w:szCs w:val="28"/>
          <w:lang w:val="uk-UA"/>
        </w:rPr>
        <w:t xml:space="preserve"> в </w:t>
      </w:r>
      <w:r w:rsidRPr="007C1DB1">
        <w:rPr>
          <w:position w:val="-12"/>
          <w:sz w:val="28"/>
          <w:szCs w:val="28"/>
          <w:lang w:val="uk-UA"/>
        </w:rPr>
        <w:object w:dxaOrig="460" w:dyaOrig="460" w14:anchorId="705AEB2B">
          <v:shape id="_x0000_i1057" type="#_x0000_t75" style="width:23.5pt;height:23.5pt" o:ole="">
            <v:imagedata r:id="rId74" o:title=""/>
          </v:shape>
          <o:OLEObject Type="Embed" ProgID="Equation.3" ShapeID="_x0000_i1057" DrawAspect="Content" ObjectID="_1732283414" r:id="rId75"/>
        </w:object>
      </w:r>
      <w:r w:rsidRPr="007C1DB1">
        <w:rPr>
          <w:sz w:val="28"/>
          <w:szCs w:val="28"/>
          <w:lang w:val="uk-UA"/>
        </w:rPr>
        <w:t xml:space="preserve">, задана векторним рівнянням </w:t>
      </w:r>
      <w:r w:rsidRPr="007C1DB1">
        <w:rPr>
          <w:position w:val="-12"/>
          <w:sz w:val="28"/>
          <w:szCs w:val="28"/>
          <w:lang w:val="uk-UA"/>
        </w:rPr>
        <w:object w:dxaOrig="1480" w:dyaOrig="460" w14:anchorId="6AFCB76C">
          <v:shape id="_x0000_i1058" type="#_x0000_t75" style="width:74pt;height:23.5pt" o:ole="">
            <v:imagedata r:id="rId76" o:title=""/>
          </v:shape>
          <o:OLEObject Type="Embed" ProgID="Equation.3" ShapeID="_x0000_i1058" DrawAspect="Content" ObjectID="_1732283415" r:id="rId77"/>
        </w:object>
      </w:r>
      <w:r w:rsidRPr="007C1DB1">
        <w:rPr>
          <w:sz w:val="28"/>
          <w:szCs w:val="28"/>
          <w:lang w:val="uk-UA"/>
        </w:rPr>
        <w:t xml:space="preserve">. Вектори </w:t>
      </w:r>
      <w:r w:rsidRPr="007C1DB1">
        <w:rPr>
          <w:position w:val="-32"/>
          <w:sz w:val="28"/>
          <w:szCs w:val="28"/>
          <w:lang w:val="uk-UA"/>
        </w:rPr>
        <w:object w:dxaOrig="960" w:dyaOrig="760" w14:anchorId="7C158C2A">
          <v:shape id="_x0000_i1059" type="#_x0000_t75" style="width:48pt;height:38.5pt" o:ole="">
            <v:imagedata r:id="rId78" o:title=""/>
          </v:shape>
          <o:OLEObject Type="Embed" ProgID="Equation.3" ShapeID="_x0000_i1059" DrawAspect="Content" ObjectID="_1732283416" r:id="rId79"/>
        </w:object>
      </w:r>
      <w:r w:rsidRPr="007C1DB1">
        <w:rPr>
          <w:sz w:val="28"/>
          <w:szCs w:val="28"/>
          <w:lang w:val="uk-UA"/>
        </w:rPr>
        <w:t xml:space="preserve"> є дотичними до поверхні. Розглянемо в кожній точці </w:t>
      </w:r>
      <w:r w:rsidRPr="007C1DB1">
        <w:rPr>
          <w:position w:val="-6"/>
          <w:sz w:val="28"/>
          <w:szCs w:val="28"/>
          <w:lang w:val="uk-UA"/>
        </w:rPr>
        <w:object w:dxaOrig="800" w:dyaOrig="400" w14:anchorId="61AF10AE">
          <v:shape id="_x0000_i1060" type="#_x0000_t75" style="width:40pt;height:20.5pt" o:ole="">
            <v:imagedata r:id="rId80" o:title=""/>
          </v:shape>
          <o:OLEObject Type="Embed" ProgID="Equation.3" ShapeID="_x0000_i1060" DrawAspect="Content" ObjectID="_1732283417" r:id="rId81"/>
        </w:object>
      </w:r>
      <w:r w:rsidRPr="007C1DB1">
        <w:rPr>
          <w:sz w:val="28"/>
          <w:szCs w:val="28"/>
          <w:lang w:val="uk-UA"/>
        </w:rPr>
        <w:t xml:space="preserve"> нормальну площину </w:t>
      </w:r>
      <w:r w:rsidRPr="007C1DB1">
        <w:rPr>
          <w:position w:val="-12"/>
          <w:sz w:val="28"/>
          <w:szCs w:val="28"/>
          <w:lang w:val="uk-UA"/>
        </w:rPr>
        <w:object w:dxaOrig="420" w:dyaOrig="380" w14:anchorId="141FD2EF">
          <v:shape id="_x0000_i1061" type="#_x0000_t75" style="width:21pt;height:19pt" o:ole="">
            <v:imagedata r:id="rId82" o:title=""/>
          </v:shape>
          <o:OLEObject Type="Embed" ProgID="Equation.3" ShapeID="_x0000_i1061" DrawAspect="Content" ObjectID="_1732283418" r:id="rId83"/>
        </w:object>
      </w:r>
      <w:r w:rsidRPr="007C1DB1">
        <w:rPr>
          <w:sz w:val="28"/>
          <w:szCs w:val="28"/>
          <w:lang w:val="uk-UA"/>
        </w:rPr>
        <w:t xml:space="preserve">. Виберемо в нормальній площині </w:t>
      </w:r>
      <w:r w:rsidRPr="007C1DB1">
        <w:rPr>
          <w:position w:val="-12"/>
          <w:sz w:val="28"/>
          <w:szCs w:val="28"/>
          <w:lang w:val="uk-UA"/>
        </w:rPr>
        <w:object w:dxaOrig="420" w:dyaOrig="380" w14:anchorId="23EBC7A2">
          <v:shape id="_x0000_i1062" type="#_x0000_t75" style="width:21pt;height:19pt" o:ole="">
            <v:imagedata r:id="rId82" o:title=""/>
          </v:shape>
          <o:OLEObject Type="Embed" ProgID="Equation.3" ShapeID="_x0000_i1062" DrawAspect="Content" ObjectID="_1732283419" r:id="rId84"/>
        </w:object>
      </w:r>
      <w:r w:rsidRPr="007C1DB1">
        <w:rPr>
          <w:sz w:val="28"/>
          <w:szCs w:val="28"/>
          <w:lang w:val="uk-UA"/>
        </w:rPr>
        <w:t xml:space="preserve"> лінійно незалежні вектори </w:t>
      </w:r>
      <w:r w:rsidRPr="007C1DB1">
        <w:rPr>
          <w:position w:val="-12"/>
          <w:sz w:val="28"/>
          <w:szCs w:val="28"/>
          <w:lang w:val="uk-UA"/>
        </w:rPr>
        <w:object w:dxaOrig="279" w:dyaOrig="400" w14:anchorId="27565D28">
          <v:shape id="_x0000_i1063" type="#_x0000_t75" style="width:14.5pt;height:20.5pt" o:ole="">
            <v:imagedata r:id="rId85" o:title=""/>
          </v:shape>
          <o:OLEObject Type="Embed" ProgID="Equation.3" ShapeID="_x0000_i1063" DrawAspect="Content" ObjectID="_1732283420" r:id="rId86"/>
        </w:object>
      </w:r>
      <w:r w:rsidRPr="007C1DB1">
        <w:rPr>
          <w:sz w:val="28"/>
          <w:szCs w:val="28"/>
          <w:lang w:val="uk-UA"/>
        </w:rPr>
        <w:t xml:space="preserve"> й </w:t>
      </w:r>
      <w:r w:rsidRPr="007C1DB1">
        <w:rPr>
          <w:position w:val="-12"/>
          <w:sz w:val="28"/>
          <w:szCs w:val="28"/>
          <w:lang w:val="uk-UA"/>
        </w:rPr>
        <w:object w:dxaOrig="320" w:dyaOrig="400" w14:anchorId="37409010">
          <v:shape id="_x0000_i1064" type="#_x0000_t75" style="width:15.5pt;height:20.5pt" o:ole="">
            <v:imagedata r:id="rId87" o:title=""/>
          </v:shape>
          <o:OLEObject Type="Embed" ProgID="Equation.3" ShapeID="_x0000_i1064" DrawAspect="Content" ObjectID="_1732283421" r:id="rId88"/>
        </w:object>
      </w:r>
      <w:r w:rsidRPr="007C1DB1">
        <w:rPr>
          <w:sz w:val="28"/>
          <w:szCs w:val="28"/>
          <w:lang w:val="uk-UA"/>
        </w:rPr>
        <w:t xml:space="preserve"> так, щоб четвірка векторів </w:t>
      </w:r>
      <w:r w:rsidRPr="007C1DB1">
        <w:rPr>
          <w:position w:val="-12"/>
          <w:sz w:val="28"/>
          <w:szCs w:val="28"/>
          <w:lang w:val="uk-UA"/>
        </w:rPr>
        <w:object w:dxaOrig="1260" w:dyaOrig="400" w14:anchorId="42E3890F">
          <v:shape id="_x0000_i1065" type="#_x0000_t75" style="width:63pt;height:20.5pt" o:ole="">
            <v:imagedata r:id="rId89" o:title=""/>
          </v:shape>
          <o:OLEObject Type="Embed" ProgID="Equation.3" ShapeID="_x0000_i1065" DrawAspect="Content" ObjectID="_1732283422" r:id="rId90"/>
        </w:object>
      </w:r>
      <w:r w:rsidRPr="007C1DB1">
        <w:rPr>
          <w:sz w:val="28"/>
          <w:szCs w:val="28"/>
          <w:lang w:val="uk-UA"/>
        </w:rPr>
        <w:t xml:space="preserve"> була ортонормованою в </w:t>
      </w:r>
      <w:r w:rsidRPr="007C1DB1">
        <w:rPr>
          <w:position w:val="-12"/>
          <w:sz w:val="28"/>
          <w:szCs w:val="28"/>
          <w:lang w:val="uk-UA"/>
        </w:rPr>
        <w:object w:dxaOrig="440" w:dyaOrig="460" w14:anchorId="2E0DD6B9">
          <v:shape id="_x0000_i1066" type="#_x0000_t75" style="width:22pt;height:23.5pt" o:ole="">
            <v:imagedata r:id="rId10" o:title=""/>
          </v:shape>
          <o:OLEObject Type="Embed" ProgID="Equation.3" ShapeID="_x0000_i1066" DrawAspect="Content" ObjectID="_1732283423" r:id="rId91"/>
        </w:object>
      </w:r>
      <w:r w:rsidRPr="007C1DB1">
        <w:rPr>
          <w:sz w:val="28"/>
          <w:szCs w:val="28"/>
          <w:lang w:val="uk-UA"/>
        </w:rPr>
        <w:t xml:space="preserve">. Якщо поверхня просторовоподібна, то нормальні площини в кожній точці до цієї поверхні будуть часоподібними, якщо ж поверхня часоподібна, то нормальні площини – просторовоподібні. У випадку ізотропної поверхні нормальні площини у всіх </w:t>
      </w:r>
      <w:r w:rsidRPr="007C1DB1">
        <w:rPr>
          <w:sz w:val="28"/>
          <w:szCs w:val="28"/>
          <w:lang w:val="uk-UA"/>
        </w:rPr>
        <w:lastRenderedPageBreak/>
        <w:t xml:space="preserve">точках ізотропні, причому ізотропний вектор дотичної та нормальної площин буде спільним. </w:t>
      </w:r>
    </w:p>
    <w:p w14:paraId="0272BD7F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За допомогою кожного базисного вектора нормальної площини визначимо другі квадратичні форми </w:t>
      </w:r>
    </w:p>
    <w:p w14:paraId="06DC5BB3" w14:textId="77777777" w:rsidR="00AB0230" w:rsidRPr="007C1DB1" w:rsidRDefault="00AB0230" w:rsidP="00CB1EF0">
      <w:pPr>
        <w:pStyle w:val="af3"/>
        <w:spacing w:after="0" w:line="360" w:lineRule="auto"/>
        <w:ind w:firstLine="708"/>
        <w:rPr>
          <w:sz w:val="28"/>
          <w:szCs w:val="28"/>
          <w:lang w:val="uk-UA"/>
        </w:rPr>
      </w:pPr>
    </w:p>
    <w:p w14:paraId="4EB69C19" w14:textId="77777777" w:rsidR="00AB0230" w:rsidRPr="007C1DB1" w:rsidRDefault="00AB0230" w:rsidP="00625B06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6"/>
          <w:sz w:val="28"/>
          <w:szCs w:val="28"/>
          <w:lang w:val="uk-UA"/>
        </w:rPr>
        <w:object w:dxaOrig="3159" w:dyaOrig="480" w14:anchorId="63F33B9D">
          <v:shape id="_x0000_i1067" type="#_x0000_t75" style="width:158.5pt;height:24pt" o:ole="">
            <v:imagedata r:id="rId92" o:title=""/>
          </v:shape>
          <o:OLEObject Type="Embed" ProgID="Equation.3" ShapeID="_x0000_i1067" DrawAspect="Content" ObjectID="_1732283424" r:id="rId93"/>
        </w:object>
      </w:r>
      <w:r w:rsidRPr="007C1DB1">
        <w:rPr>
          <w:sz w:val="28"/>
          <w:szCs w:val="28"/>
          <w:lang w:val="uk-UA"/>
        </w:rPr>
        <w:t>,</w:t>
      </w:r>
    </w:p>
    <w:p w14:paraId="4E8F5326" w14:textId="77777777" w:rsidR="00AB0230" w:rsidRPr="007C1DB1" w:rsidRDefault="00AB0230" w:rsidP="00CB1EF0">
      <w:pPr>
        <w:pStyle w:val="af3"/>
        <w:spacing w:after="0" w:line="360" w:lineRule="auto"/>
        <w:ind w:firstLine="708"/>
        <w:rPr>
          <w:sz w:val="28"/>
          <w:szCs w:val="28"/>
          <w:lang w:val="uk-UA"/>
        </w:rPr>
      </w:pPr>
    </w:p>
    <w:p w14:paraId="6B75AED2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коефіцієнти яких позначимо </w:t>
      </w:r>
      <w:r w:rsidRPr="007C1DB1">
        <w:rPr>
          <w:position w:val="-16"/>
          <w:sz w:val="28"/>
          <w:szCs w:val="28"/>
          <w:lang w:val="uk-UA"/>
        </w:rPr>
        <w:object w:dxaOrig="1480" w:dyaOrig="499" w14:anchorId="0542F006">
          <v:shape id="_x0000_i1068" type="#_x0000_t75" style="width:74pt;height:25pt" o:ole="">
            <v:imagedata r:id="rId94" o:title=""/>
          </v:shape>
          <o:OLEObject Type="Embed" ProgID="Equation.3" ShapeID="_x0000_i1068" DrawAspect="Content" ObjectID="_1732283425" r:id="rId95"/>
        </w:object>
      </w:r>
      <w:r w:rsidRPr="007C1DB1">
        <w:rPr>
          <w:sz w:val="28"/>
          <w:szCs w:val="28"/>
          <w:lang w:val="uk-UA"/>
        </w:rPr>
        <w:t>.</w:t>
      </w:r>
    </w:p>
    <w:p w14:paraId="1CC09C36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Поверхню будемо вивчати за допомогою рухомого репера </w:t>
      </w:r>
      <w:r w:rsidRPr="007C1DB1">
        <w:rPr>
          <w:position w:val="-12"/>
          <w:sz w:val="28"/>
          <w:szCs w:val="28"/>
          <w:lang w:val="uk-UA"/>
        </w:rPr>
        <w:object w:dxaOrig="1860" w:dyaOrig="400" w14:anchorId="73FEBE90">
          <v:shape id="_x0000_i1069" type="#_x0000_t75" style="width:93pt;height:20.5pt" o:ole="">
            <v:imagedata r:id="rId96" o:title=""/>
          </v:shape>
          <o:OLEObject Type="Embed" ProgID="Equation.3" ShapeID="_x0000_i1069" DrawAspect="Content" ObjectID="_1732283426" r:id="rId97"/>
        </w:object>
      </w:r>
      <w:r w:rsidRPr="007C1DB1">
        <w:rPr>
          <w:sz w:val="28"/>
          <w:szCs w:val="28"/>
          <w:lang w:val="uk-UA"/>
        </w:rPr>
        <w:t xml:space="preserve">. Частинні похідні від векторів базису цього репера, тобто вектори </w:t>
      </w:r>
      <w:r w:rsidRPr="007C1DB1">
        <w:rPr>
          <w:position w:val="-32"/>
          <w:sz w:val="28"/>
          <w:szCs w:val="28"/>
          <w:lang w:val="uk-UA"/>
        </w:rPr>
        <w:object w:dxaOrig="1620" w:dyaOrig="840" w14:anchorId="0EE196D9">
          <v:shape id="_x0000_i1070" type="#_x0000_t75" style="width:81pt;height:42pt" o:ole="">
            <v:imagedata r:id="rId98" o:title=""/>
          </v:shape>
          <o:OLEObject Type="Embed" ProgID="Equation.3" ShapeID="_x0000_i1070" DrawAspect="Content" ObjectID="_1732283427" r:id="rId99"/>
        </w:object>
      </w:r>
      <w:r w:rsidRPr="007C1DB1">
        <w:rPr>
          <w:sz w:val="28"/>
          <w:szCs w:val="28"/>
          <w:lang w:val="uk-UA"/>
        </w:rPr>
        <w:t xml:space="preserve">, можна розкласти по векторах цього ж базису. Розклади Гаусса мають вигляд </w:t>
      </w:r>
    </w:p>
    <w:p w14:paraId="24358914" w14:textId="77777777" w:rsidR="00AB0230" w:rsidRPr="007C1DB1" w:rsidRDefault="00AB0230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D8865A" w14:textId="77777777" w:rsidR="00AB0230" w:rsidRPr="007C1DB1" w:rsidRDefault="00AB0230" w:rsidP="00625B06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6"/>
          <w:sz w:val="28"/>
          <w:szCs w:val="28"/>
          <w:lang w:val="uk-UA"/>
        </w:rPr>
        <w:object w:dxaOrig="1860" w:dyaOrig="480" w14:anchorId="7F64B21C">
          <v:shape id="_x0000_i1071" type="#_x0000_t75" style="width:93pt;height:24pt" o:ole="">
            <v:imagedata r:id="rId100" o:title=""/>
          </v:shape>
          <o:OLEObject Type="Embed" ProgID="Equation.3" ShapeID="_x0000_i1071" DrawAspect="Content" ObjectID="_1732283428" r:id="rId101"/>
        </w:object>
      </w:r>
      <w:r w:rsidRPr="007C1DB1">
        <w:rPr>
          <w:sz w:val="28"/>
          <w:szCs w:val="28"/>
          <w:lang w:val="uk-UA"/>
        </w:rPr>
        <w:t>,</w:t>
      </w:r>
    </w:p>
    <w:p w14:paraId="71A70C79" w14:textId="77777777" w:rsidR="00AB0230" w:rsidRPr="007C1DB1" w:rsidRDefault="00AB0230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967FBC" w14:textId="77777777" w:rsidR="00AB0230" w:rsidRPr="007C1DB1" w:rsidRDefault="00AB0230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7C1DB1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400" w:dyaOrig="340" w14:anchorId="5511CD9D">
          <v:shape id="_x0000_i1072" type="#_x0000_t75" style="width:20.5pt;height:17.5pt" o:ole="">
            <v:imagedata r:id="rId102" o:title=""/>
          </v:shape>
          <o:OLEObject Type="Embed" ProgID="Equation.3" ShapeID="_x0000_i1072" DrawAspect="Content" ObjectID="_1732283429" r:id="rId103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індекси підсумовування.</w:t>
      </w:r>
    </w:p>
    <w:p w14:paraId="18AF19DA" w14:textId="77777777" w:rsidR="00AB0230" w:rsidRPr="007C1DB1" w:rsidRDefault="00AB0230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Нехай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80" w:dyaOrig="400" w14:anchorId="2709DA2D">
          <v:shape id="_x0000_i1073" type="#_x0000_t75" style="width:19pt;height:20.5pt" o:ole="">
            <v:imagedata r:id="rId104" o:title=""/>
          </v:shape>
          <o:OLEObject Type="Embed" ProgID="Equation.3" ShapeID="_x0000_i1073" DrawAspect="Content" ObjectID="_1732283430" r:id="rId105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просторовоподібна поверхня. У розкладах Гаусса коефіцієнти </w:t>
      </w:r>
      <w:r w:rsidRPr="007C1DB1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80" w:dyaOrig="499" w14:anchorId="4003B788">
          <v:shape id="_x0000_i1074" type="#_x0000_t75" style="width:19pt;height:25pt" o:ole="">
            <v:imagedata r:id="rId106" o:title=""/>
          </v:shape>
          <o:OLEObject Type="Embed" ProgID="Equation.3" ShapeID="_x0000_i1074" DrawAspect="Content" ObjectID="_1732283431" r:id="rId107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це символи Крістоффеля другого роду. Коефіцієнти </w:t>
      </w:r>
      <w:r w:rsidRPr="007C1DB1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60" w:dyaOrig="480" w14:anchorId="69A4A54F">
          <v:shape id="_x0000_i1075" type="#_x0000_t75" style="width:18pt;height:24pt" o:ole="">
            <v:imagedata r:id="rId108" o:title=""/>
          </v:shape>
          <o:OLEObject Type="Embed" ProgID="Equation.3" ShapeID="_x0000_i1075" DrawAspect="Content" ObjectID="_1732283432" r:id="rId109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знаходимо, помноживши праву й ліву частини рівностей на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40" w:dyaOrig="400" w14:anchorId="6C66BDC9">
          <v:shape id="_x0000_i1076" type="#_x0000_t75" style="width:17.5pt;height:20.5pt" o:ole="">
            <v:imagedata r:id="rId110" o:title=""/>
          </v:shape>
          <o:OLEObject Type="Embed" ProgID="Equation.3" ShapeID="_x0000_i1076" DrawAspect="Content" ObjectID="_1732283433" r:id="rId111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 Одержимо</w:t>
      </w:r>
    </w:p>
    <w:p w14:paraId="107F8FC6" w14:textId="77777777" w:rsidR="00AB0230" w:rsidRPr="007C1DB1" w:rsidRDefault="00AB0230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BB4EAA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6"/>
          <w:sz w:val="28"/>
          <w:szCs w:val="28"/>
          <w:lang w:val="uk-UA"/>
        </w:rPr>
        <w:object w:dxaOrig="2200" w:dyaOrig="480" w14:anchorId="3C8BAC0D">
          <v:shape id="_x0000_i1077" type="#_x0000_t75" style="width:110pt;height:24pt" o:ole="">
            <v:imagedata r:id="rId112" o:title=""/>
          </v:shape>
          <o:OLEObject Type="Embed" ProgID="Equation.3" ShapeID="_x0000_i1077" DrawAspect="Content" ObjectID="_1732283434" r:id="rId113"/>
        </w:object>
      </w:r>
      <w:r w:rsidRPr="007C1DB1">
        <w:rPr>
          <w:sz w:val="28"/>
          <w:szCs w:val="28"/>
          <w:lang w:val="uk-UA"/>
        </w:rPr>
        <w:t xml:space="preserve">, </w:t>
      </w:r>
      <w:r w:rsidRPr="007C1DB1">
        <w:rPr>
          <w:position w:val="-16"/>
          <w:sz w:val="28"/>
          <w:szCs w:val="28"/>
          <w:lang w:val="uk-UA"/>
        </w:rPr>
        <w:object w:dxaOrig="2079" w:dyaOrig="499" w14:anchorId="55543514">
          <v:shape id="_x0000_i1078" type="#_x0000_t75" style="width:104.5pt;height:25pt" o:ole="">
            <v:imagedata r:id="rId114" o:title=""/>
          </v:shape>
          <o:OLEObject Type="Embed" ProgID="Equation.3" ShapeID="_x0000_i1078" DrawAspect="Content" ObjectID="_1732283435" r:id="rId115"/>
        </w:object>
      </w:r>
      <w:r w:rsidRPr="007C1DB1">
        <w:rPr>
          <w:sz w:val="28"/>
          <w:szCs w:val="28"/>
          <w:lang w:val="uk-UA"/>
        </w:rPr>
        <w:t>.</w:t>
      </w:r>
    </w:p>
    <w:p w14:paraId="14C577EC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769659FE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>Таким чином, розклади Гаусса для просторовоподібної поверхні мають вигляд:</w:t>
      </w:r>
    </w:p>
    <w:p w14:paraId="01076D7F" w14:textId="77777777" w:rsidR="00AB0230" w:rsidRPr="007C1DB1" w:rsidRDefault="00AB0230" w:rsidP="00CB1EF0">
      <w:pPr>
        <w:pStyle w:val="af3"/>
        <w:spacing w:after="0" w:line="360" w:lineRule="auto"/>
        <w:ind w:firstLine="708"/>
        <w:rPr>
          <w:sz w:val="28"/>
          <w:szCs w:val="28"/>
          <w:lang w:val="uk-UA"/>
        </w:rPr>
      </w:pPr>
    </w:p>
    <w:p w14:paraId="15005D4F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6"/>
          <w:sz w:val="28"/>
          <w:szCs w:val="28"/>
          <w:lang w:val="uk-UA"/>
        </w:rPr>
        <w:object w:dxaOrig="2799" w:dyaOrig="499" w14:anchorId="1A852F9D">
          <v:shape id="_x0000_i1079" type="#_x0000_t75" style="width:140pt;height:25pt" o:ole="">
            <v:imagedata r:id="rId116" o:title=""/>
          </v:shape>
          <o:OLEObject Type="Embed" ProgID="Equation.3" ShapeID="_x0000_i1079" DrawAspect="Content" ObjectID="_1732283436" r:id="rId117"/>
        </w:object>
      </w:r>
      <w:r w:rsidRPr="007C1DB1">
        <w:rPr>
          <w:sz w:val="28"/>
          <w:szCs w:val="28"/>
          <w:lang w:val="uk-UA"/>
        </w:rPr>
        <w:t>.</w:t>
      </w:r>
    </w:p>
    <w:p w14:paraId="4A084DB5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3B99EBF6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Розклади Вейнгартена для похідних від нормалей мають такий самий вигляд, як і для поверхні евклідова простору </w:t>
      </w:r>
    </w:p>
    <w:p w14:paraId="1AFE1E60" w14:textId="77777777" w:rsidR="00AB0230" w:rsidRPr="007C1DB1" w:rsidRDefault="00AB0230" w:rsidP="00CB1EF0">
      <w:pPr>
        <w:pStyle w:val="af3"/>
        <w:spacing w:after="0" w:line="360" w:lineRule="auto"/>
        <w:ind w:firstLine="708"/>
        <w:rPr>
          <w:sz w:val="28"/>
          <w:szCs w:val="28"/>
          <w:lang w:val="uk-UA"/>
        </w:rPr>
      </w:pPr>
    </w:p>
    <w:p w14:paraId="21E012D5" w14:textId="77777777" w:rsidR="00AB0230" w:rsidRPr="007C1DB1" w:rsidRDefault="00AB0230" w:rsidP="00625B06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6"/>
          <w:sz w:val="28"/>
          <w:szCs w:val="28"/>
          <w:lang w:val="uk-UA"/>
        </w:rPr>
        <w:object w:dxaOrig="2480" w:dyaOrig="480" w14:anchorId="02804A5E">
          <v:shape id="_x0000_i1080" type="#_x0000_t75" style="width:124pt;height:24pt" o:ole="">
            <v:imagedata r:id="rId118" o:title=""/>
          </v:shape>
          <o:OLEObject Type="Embed" ProgID="Equation.3" ShapeID="_x0000_i1080" DrawAspect="Content" ObjectID="_1732283437" r:id="rId119"/>
        </w:object>
      </w:r>
    </w:p>
    <w:p w14:paraId="2C3F3392" w14:textId="77777777" w:rsidR="00AB0230" w:rsidRPr="007C1DB1" w:rsidRDefault="00AB0230" w:rsidP="00CB1EF0">
      <w:pPr>
        <w:pStyle w:val="af3"/>
        <w:spacing w:after="0" w:line="360" w:lineRule="auto"/>
        <w:ind w:firstLine="708"/>
        <w:jc w:val="center"/>
        <w:rPr>
          <w:sz w:val="28"/>
          <w:szCs w:val="28"/>
          <w:lang w:val="uk-UA"/>
        </w:rPr>
      </w:pPr>
    </w:p>
    <w:p w14:paraId="0FAA38BD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Нехай тепер </w:t>
      </w:r>
      <w:r w:rsidRPr="007C1DB1">
        <w:rPr>
          <w:position w:val="-6"/>
          <w:sz w:val="28"/>
          <w:szCs w:val="28"/>
          <w:lang w:val="uk-UA"/>
        </w:rPr>
        <w:object w:dxaOrig="360" w:dyaOrig="360" w14:anchorId="0EB1B1B2">
          <v:shape id="_x0000_i1081" type="#_x0000_t75" style="width:18pt;height:18pt" o:ole="">
            <v:imagedata r:id="rId120" o:title=""/>
          </v:shape>
          <o:OLEObject Type="Embed" ProgID="Equation.3" ShapeID="_x0000_i1081" DrawAspect="Content" ObjectID="_1732283438" r:id="rId121"/>
        </w:object>
      </w:r>
      <w:r w:rsidRPr="007C1DB1">
        <w:rPr>
          <w:sz w:val="28"/>
          <w:szCs w:val="28"/>
          <w:lang w:val="uk-UA"/>
        </w:rPr>
        <w:t xml:space="preserve"> – часоподібна поверхня. Після аналогічних перетворень можемо записати розклади Гаусса й Вейнгартена у вигляді</w:t>
      </w:r>
    </w:p>
    <w:p w14:paraId="104F7631" w14:textId="77777777" w:rsidR="00AB0230" w:rsidRPr="007C1DB1" w:rsidRDefault="00AB0230" w:rsidP="00CB1EF0">
      <w:pPr>
        <w:pStyle w:val="af3"/>
        <w:spacing w:after="0" w:line="360" w:lineRule="auto"/>
        <w:ind w:firstLine="708"/>
        <w:rPr>
          <w:sz w:val="28"/>
          <w:szCs w:val="28"/>
          <w:lang w:val="uk-UA"/>
        </w:rPr>
      </w:pPr>
    </w:p>
    <w:p w14:paraId="5375ECDF" w14:textId="77777777" w:rsidR="00AB0230" w:rsidRPr="007C1DB1" w:rsidRDefault="00AB0230" w:rsidP="00625B06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6"/>
          <w:sz w:val="28"/>
          <w:szCs w:val="28"/>
          <w:lang w:val="uk-UA"/>
        </w:rPr>
        <w:object w:dxaOrig="1939" w:dyaOrig="499" w14:anchorId="51FAC053">
          <v:shape id="_x0000_i1082" type="#_x0000_t75" style="width:97pt;height:25pt" o:ole="">
            <v:imagedata r:id="rId122" o:title=""/>
          </v:shape>
          <o:OLEObject Type="Embed" ProgID="Equation.3" ShapeID="_x0000_i1082" DrawAspect="Content" ObjectID="_1732283439" r:id="rId123"/>
        </w:object>
      </w:r>
      <w:r w:rsidRPr="007C1DB1">
        <w:rPr>
          <w:sz w:val="28"/>
          <w:szCs w:val="28"/>
          <w:lang w:val="uk-UA"/>
        </w:rPr>
        <w:t>,</w:t>
      </w:r>
    </w:p>
    <w:p w14:paraId="6E0D1441" w14:textId="77777777" w:rsidR="00AB0230" w:rsidRPr="007C1DB1" w:rsidRDefault="00AB0230" w:rsidP="00625B06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6"/>
          <w:sz w:val="28"/>
          <w:szCs w:val="28"/>
          <w:lang w:val="uk-UA"/>
        </w:rPr>
        <w:object w:dxaOrig="2420" w:dyaOrig="480" w14:anchorId="1BB105A6">
          <v:shape id="_x0000_i1083" type="#_x0000_t75" style="width:121pt;height:24pt" o:ole="">
            <v:imagedata r:id="rId124" o:title=""/>
          </v:shape>
          <o:OLEObject Type="Embed" ProgID="Equation.3" ShapeID="_x0000_i1083" DrawAspect="Content" ObjectID="_1732283440" r:id="rId125"/>
        </w:object>
      </w:r>
    </w:p>
    <w:p w14:paraId="06CEFB60" w14:textId="77777777" w:rsidR="00AB0230" w:rsidRPr="007C1DB1" w:rsidRDefault="00AB0230" w:rsidP="00CB1EF0">
      <w:pPr>
        <w:pStyle w:val="af3"/>
        <w:spacing w:after="0" w:line="360" w:lineRule="auto"/>
        <w:ind w:firstLine="708"/>
        <w:jc w:val="center"/>
        <w:rPr>
          <w:sz w:val="28"/>
          <w:szCs w:val="28"/>
          <w:lang w:val="uk-UA"/>
        </w:rPr>
      </w:pPr>
    </w:p>
    <w:p w14:paraId="4D8E4BCB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>відповідно.</w:t>
      </w:r>
    </w:p>
    <w:p w14:paraId="66FE943E" w14:textId="77777777" w:rsidR="00AB0230" w:rsidRPr="007C1DB1" w:rsidRDefault="00AB0230" w:rsidP="00CB1EF0">
      <w:pPr>
        <w:pStyle w:val="af3"/>
        <w:spacing w:after="0" w:line="360" w:lineRule="auto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ab/>
        <w:t xml:space="preserve">Ці розклади визначають наступний вигляд тензора кривини просторовоподібної поверхні. Використовуючи розклади Гаусса й Вейнгартена, можна вивести рівняння Гаусса у вигляді </w:t>
      </w:r>
    </w:p>
    <w:p w14:paraId="4F8A0522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</w:p>
    <w:p w14:paraId="7CF3D7CB" w14:textId="77777777" w:rsidR="00AB0230" w:rsidRPr="007C1DB1" w:rsidRDefault="00AB0230" w:rsidP="00CB1EF0">
      <w:pPr>
        <w:pStyle w:val="af3"/>
        <w:spacing w:after="0" w:line="360" w:lineRule="auto"/>
        <w:jc w:val="right"/>
        <w:rPr>
          <w:sz w:val="28"/>
          <w:szCs w:val="28"/>
          <w:lang w:val="uk-UA"/>
        </w:rPr>
      </w:pPr>
      <w:r w:rsidRPr="007C1DB1">
        <w:rPr>
          <w:position w:val="-16"/>
          <w:sz w:val="28"/>
          <w:szCs w:val="28"/>
          <w:lang w:val="uk-UA"/>
        </w:rPr>
        <w:object w:dxaOrig="4959" w:dyaOrig="499" w14:anchorId="71326E72">
          <v:shape id="_x0000_i1084" type="#_x0000_t75" style="width:248pt;height:25pt" o:ole="">
            <v:imagedata r:id="rId126" o:title=""/>
          </v:shape>
          <o:OLEObject Type="Embed" ProgID="Equation.3" ShapeID="_x0000_i1084" DrawAspect="Content" ObjectID="_1732283441" r:id="rId127"/>
        </w:object>
      </w:r>
      <w:r w:rsidRPr="007C1DB1">
        <w:rPr>
          <w:sz w:val="28"/>
          <w:szCs w:val="28"/>
          <w:lang w:val="uk-UA"/>
        </w:rPr>
        <w:t>.</w:t>
      </w:r>
      <w:r w:rsidR="00AC6211">
        <w:rPr>
          <w:sz w:val="28"/>
          <w:szCs w:val="28"/>
          <w:lang w:val="uk-UA"/>
        </w:rPr>
        <w:t xml:space="preserve">                </w:t>
      </w:r>
      <w:r w:rsidRPr="007C1DB1">
        <w:rPr>
          <w:sz w:val="28"/>
          <w:szCs w:val="28"/>
          <w:lang w:val="uk-UA"/>
        </w:rPr>
        <w:t xml:space="preserve">         (</w:t>
      </w:r>
      <w:r w:rsidR="004E44BA">
        <w:rPr>
          <w:sz w:val="28"/>
          <w:szCs w:val="28"/>
          <w:lang w:val="uk-UA"/>
        </w:rPr>
        <w:t>2.18</w:t>
      </w:r>
      <w:r w:rsidRPr="007C1DB1">
        <w:rPr>
          <w:sz w:val="28"/>
          <w:szCs w:val="28"/>
          <w:lang w:val="uk-UA"/>
        </w:rPr>
        <w:t>)</w:t>
      </w:r>
    </w:p>
    <w:p w14:paraId="31AA7CE9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7486BB5A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>Для часоподібної поверхні одержимо</w:t>
      </w:r>
    </w:p>
    <w:p w14:paraId="6FCE5B30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</w:p>
    <w:p w14:paraId="5A8D2511" w14:textId="77777777" w:rsidR="00AB0230" w:rsidRPr="007C1DB1" w:rsidRDefault="00AB0230" w:rsidP="00CB1EF0">
      <w:pPr>
        <w:pStyle w:val="af3"/>
        <w:spacing w:after="0" w:line="360" w:lineRule="auto"/>
        <w:jc w:val="right"/>
        <w:rPr>
          <w:sz w:val="28"/>
          <w:szCs w:val="28"/>
          <w:lang w:val="uk-UA"/>
        </w:rPr>
      </w:pPr>
      <w:r w:rsidRPr="007C1DB1">
        <w:rPr>
          <w:position w:val="-16"/>
          <w:sz w:val="28"/>
          <w:szCs w:val="28"/>
          <w:lang w:val="uk-UA"/>
        </w:rPr>
        <w:object w:dxaOrig="4800" w:dyaOrig="499" w14:anchorId="36C3EDA5">
          <v:shape id="_x0000_i1085" type="#_x0000_t75" style="width:240pt;height:25pt" o:ole="">
            <v:imagedata r:id="rId128" o:title=""/>
          </v:shape>
          <o:OLEObject Type="Embed" ProgID="Equation.3" ShapeID="_x0000_i1085" DrawAspect="Content" ObjectID="_1732283442" r:id="rId129"/>
        </w:object>
      </w:r>
      <w:r w:rsidR="00013960">
        <w:rPr>
          <w:sz w:val="28"/>
          <w:szCs w:val="28"/>
          <w:lang w:val="uk-UA"/>
        </w:rPr>
        <w:t xml:space="preserve">.   </w:t>
      </w:r>
      <w:r w:rsidRPr="007C1DB1">
        <w:rPr>
          <w:sz w:val="28"/>
          <w:szCs w:val="28"/>
          <w:lang w:val="uk-UA"/>
        </w:rPr>
        <w:t xml:space="preserve">                     (</w:t>
      </w:r>
      <w:r w:rsidR="004E44BA">
        <w:rPr>
          <w:sz w:val="28"/>
          <w:szCs w:val="28"/>
          <w:lang w:val="uk-UA"/>
        </w:rPr>
        <w:t>2.19</w:t>
      </w:r>
      <w:r w:rsidRPr="007C1DB1">
        <w:rPr>
          <w:sz w:val="28"/>
          <w:szCs w:val="28"/>
          <w:lang w:val="uk-UA"/>
        </w:rPr>
        <w:t>)</w:t>
      </w:r>
    </w:p>
    <w:p w14:paraId="73D3D4EA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</w:p>
    <w:p w14:paraId="209C09C0" w14:textId="77777777" w:rsidR="00AB0230" w:rsidRPr="007C1DB1" w:rsidRDefault="00AB0230" w:rsidP="00CB1EF0">
      <w:pPr>
        <w:pStyle w:val="af3"/>
        <w:spacing w:after="0" w:line="360" w:lineRule="auto"/>
        <w:rPr>
          <w:bCs/>
          <w:sz w:val="28"/>
          <w:szCs w:val="28"/>
          <w:lang w:val="uk-UA"/>
        </w:rPr>
      </w:pPr>
      <w:r w:rsidRPr="007C1DB1">
        <w:rPr>
          <w:bCs/>
          <w:sz w:val="28"/>
          <w:szCs w:val="28"/>
          <w:lang w:val="uk-UA"/>
        </w:rPr>
        <w:t>Рівняння Гаусса для поверхонь евклідова простору виведені в роботі [</w:t>
      </w:r>
      <w:r w:rsidR="00AC6211" w:rsidRPr="003B1160">
        <w:rPr>
          <w:bCs/>
          <w:sz w:val="28"/>
          <w:szCs w:val="28"/>
        </w:rPr>
        <w:t>5</w:t>
      </w:r>
      <w:r w:rsidRPr="003B1160">
        <w:rPr>
          <w:bCs/>
          <w:sz w:val="28"/>
          <w:szCs w:val="28"/>
          <w:lang w:val="uk-UA"/>
        </w:rPr>
        <w:t>, с.98</w:t>
      </w:r>
      <w:r w:rsidRPr="007C1DB1">
        <w:rPr>
          <w:bCs/>
          <w:sz w:val="28"/>
          <w:szCs w:val="28"/>
          <w:lang w:val="uk-UA"/>
        </w:rPr>
        <w:t>].</w:t>
      </w:r>
    </w:p>
    <w:p w14:paraId="1D2EBE3A" w14:textId="77777777" w:rsidR="00AB0230" w:rsidRPr="00AD0C87" w:rsidRDefault="00AB0230" w:rsidP="00CB1EF0">
      <w:pPr>
        <w:pStyle w:val="af3"/>
        <w:spacing w:after="0" w:line="360" w:lineRule="auto"/>
        <w:rPr>
          <w:bCs/>
          <w:sz w:val="28"/>
          <w:szCs w:val="28"/>
          <w:lang w:val="uk-UA"/>
        </w:rPr>
      </w:pPr>
    </w:p>
    <w:p w14:paraId="5C73CF49" w14:textId="77777777" w:rsidR="00980C36" w:rsidRDefault="00980C36" w:rsidP="00CB1EF0">
      <w:pPr>
        <w:pStyle w:val="af3"/>
        <w:spacing w:after="0" w:line="360" w:lineRule="auto"/>
        <w:ind w:firstLine="708"/>
        <w:jc w:val="both"/>
        <w:rPr>
          <w:b/>
          <w:bCs/>
          <w:sz w:val="28"/>
          <w:szCs w:val="28"/>
          <w:lang w:val="uk-UA"/>
        </w:rPr>
      </w:pPr>
    </w:p>
    <w:p w14:paraId="4892633A" w14:textId="77777777" w:rsidR="00980C36" w:rsidRDefault="00980C36" w:rsidP="00CB1EF0">
      <w:pPr>
        <w:pStyle w:val="af3"/>
        <w:spacing w:after="0" w:line="360" w:lineRule="auto"/>
        <w:ind w:firstLine="708"/>
        <w:jc w:val="both"/>
        <w:rPr>
          <w:b/>
          <w:bCs/>
          <w:sz w:val="28"/>
          <w:szCs w:val="28"/>
          <w:lang w:val="uk-UA"/>
        </w:rPr>
      </w:pPr>
    </w:p>
    <w:p w14:paraId="254488BE" w14:textId="2197688B" w:rsidR="00AB0230" w:rsidRPr="007C1DB1" w:rsidRDefault="00AD0C87" w:rsidP="00CB1EF0">
      <w:pPr>
        <w:pStyle w:val="af3"/>
        <w:spacing w:after="0" w:line="360" w:lineRule="auto"/>
        <w:ind w:firstLine="708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2.6</w:t>
      </w:r>
      <w:r w:rsidR="00AB0230" w:rsidRPr="007C1DB1">
        <w:rPr>
          <w:b/>
          <w:bCs/>
          <w:sz w:val="28"/>
          <w:szCs w:val="28"/>
          <w:lang w:val="uk-UA"/>
        </w:rPr>
        <w:t xml:space="preserve"> Індикатриса нормальної кривини поверхонь різних типів у просторі </w:t>
      </w:r>
      <w:r w:rsidR="00AB0230" w:rsidRPr="007C1DB1">
        <w:rPr>
          <w:b/>
          <w:bCs/>
          <w:position w:val="-12"/>
          <w:sz w:val="28"/>
          <w:szCs w:val="28"/>
          <w:lang w:val="uk-UA"/>
        </w:rPr>
        <w:object w:dxaOrig="440" w:dyaOrig="460" w14:anchorId="1580B1E1">
          <v:shape id="_x0000_i1086" type="#_x0000_t75" style="width:22pt;height:23.5pt" o:ole="">
            <v:imagedata r:id="rId130" o:title=""/>
          </v:shape>
          <o:OLEObject Type="Embed" ProgID="Equation.3" ShapeID="_x0000_i1086" DrawAspect="Content" ObjectID="_1732283443" r:id="rId131"/>
        </w:object>
      </w:r>
    </w:p>
    <w:p w14:paraId="513EBA6A" w14:textId="77777777" w:rsidR="00AB0230" w:rsidRPr="00AD0C87" w:rsidRDefault="00AB0230" w:rsidP="00CB1EF0">
      <w:pPr>
        <w:pStyle w:val="af3"/>
        <w:spacing w:after="0" w:line="360" w:lineRule="auto"/>
        <w:rPr>
          <w:bCs/>
          <w:sz w:val="28"/>
          <w:szCs w:val="28"/>
          <w:lang w:val="uk-UA"/>
        </w:rPr>
      </w:pPr>
    </w:p>
    <w:p w14:paraId="6E8242BB" w14:textId="77777777" w:rsidR="00AB0230" w:rsidRPr="007C1DB1" w:rsidRDefault="00AB0230" w:rsidP="00CB1EF0">
      <w:pPr>
        <w:pStyle w:val="af3"/>
        <w:spacing w:after="0" w:line="360" w:lineRule="auto"/>
        <w:ind w:firstLine="720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У просторі </w:t>
      </w:r>
      <w:r w:rsidRPr="007C1DB1">
        <w:rPr>
          <w:position w:val="-12"/>
          <w:sz w:val="28"/>
          <w:szCs w:val="28"/>
          <w:lang w:val="uk-UA"/>
        </w:rPr>
        <w:object w:dxaOrig="440" w:dyaOrig="460" w14:anchorId="0534BD8A">
          <v:shape id="_x0000_i1087" type="#_x0000_t75" style="width:22pt;height:23.5pt" o:ole="">
            <v:imagedata r:id="rId132" o:title=""/>
          </v:shape>
          <o:OLEObject Type="Embed" ProgID="Equation.3" ShapeID="_x0000_i1087" DrawAspect="Content" ObjectID="_1732283444" r:id="rId133"/>
        </w:object>
      </w:r>
      <w:r w:rsidRPr="007C1DB1">
        <w:rPr>
          <w:sz w:val="28"/>
          <w:szCs w:val="28"/>
          <w:lang w:val="uk-UA"/>
        </w:rPr>
        <w:t xml:space="preserve"> розглянемо двовимірну просторовоподібну поверхню </w:t>
      </w:r>
      <w:r w:rsidRPr="007C1DB1">
        <w:rPr>
          <w:position w:val="-6"/>
          <w:sz w:val="28"/>
          <w:szCs w:val="28"/>
          <w:lang w:val="uk-UA"/>
        </w:rPr>
        <w:object w:dxaOrig="380" w:dyaOrig="400" w14:anchorId="5357FE78">
          <v:shape id="_x0000_i1088" type="#_x0000_t75" style="width:19pt;height:20.5pt" o:ole="">
            <v:imagedata r:id="rId134" o:title=""/>
          </v:shape>
          <o:OLEObject Type="Embed" ProgID="Equation.3" ShapeID="_x0000_i1088" DrawAspect="Content" ObjectID="_1732283445" r:id="rId135"/>
        </w:object>
      </w:r>
      <w:r w:rsidRPr="007C1DB1">
        <w:rPr>
          <w:sz w:val="28"/>
          <w:szCs w:val="28"/>
          <w:lang w:val="uk-UA"/>
        </w:rPr>
        <w:t xml:space="preserve">. Вибравши на цій поверхні два поля одиничних взаємно ортогональних нормалей </w:t>
      </w:r>
      <w:r w:rsidRPr="007C1DB1">
        <w:rPr>
          <w:position w:val="-12"/>
          <w:sz w:val="28"/>
          <w:szCs w:val="28"/>
          <w:lang w:val="uk-UA"/>
        </w:rPr>
        <w:object w:dxaOrig="279" w:dyaOrig="400" w14:anchorId="71CA294B">
          <v:shape id="_x0000_i1089" type="#_x0000_t75" style="width:14.5pt;height:20.5pt" o:ole="">
            <v:imagedata r:id="rId136" o:title=""/>
          </v:shape>
          <o:OLEObject Type="Embed" ProgID="Equation.3" ShapeID="_x0000_i1089" DrawAspect="Content" ObjectID="_1732283446" r:id="rId137"/>
        </w:object>
      </w:r>
      <w:r w:rsidRPr="007C1DB1">
        <w:rPr>
          <w:sz w:val="28"/>
          <w:szCs w:val="28"/>
          <w:lang w:val="uk-UA"/>
        </w:rPr>
        <w:t xml:space="preserve"> і </w:t>
      </w:r>
      <w:r w:rsidRPr="007C1DB1">
        <w:rPr>
          <w:position w:val="-12"/>
          <w:sz w:val="28"/>
          <w:szCs w:val="28"/>
          <w:lang w:val="uk-UA"/>
        </w:rPr>
        <w:object w:dxaOrig="300" w:dyaOrig="400" w14:anchorId="739F0B11">
          <v:shape id="_x0000_i1090" type="#_x0000_t75" style="width:15pt;height:20.5pt" o:ole="">
            <v:imagedata r:id="rId138" o:title=""/>
          </v:shape>
          <o:OLEObject Type="Embed" ProgID="Equation.3" ShapeID="_x0000_i1090" DrawAspect="Content" ObjectID="_1732283447" r:id="rId139"/>
        </w:object>
      </w:r>
      <w:r w:rsidRPr="007C1DB1">
        <w:rPr>
          <w:sz w:val="28"/>
          <w:szCs w:val="28"/>
          <w:lang w:val="uk-UA"/>
        </w:rPr>
        <w:t xml:space="preserve">, одержимо відповідні їм дві другі квадратичні форми    </w:t>
      </w:r>
    </w:p>
    <w:p w14:paraId="1646F20D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</w:p>
    <w:p w14:paraId="3AC0A8C7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2"/>
          <w:sz w:val="28"/>
          <w:szCs w:val="28"/>
          <w:lang w:val="uk-UA"/>
        </w:rPr>
        <w:object w:dxaOrig="5800" w:dyaOrig="460" w14:anchorId="37788FE0">
          <v:shape id="_x0000_i1091" type="#_x0000_t75" style="width:290.5pt;height:23.5pt" o:ole="">
            <v:imagedata r:id="rId140" o:title=""/>
          </v:shape>
          <o:OLEObject Type="Embed" ProgID="Equation.3" ShapeID="_x0000_i1091" DrawAspect="Content" ObjectID="_1732283448" r:id="rId141"/>
        </w:object>
      </w:r>
      <w:r w:rsidRPr="007C1DB1">
        <w:rPr>
          <w:sz w:val="28"/>
          <w:szCs w:val="28"/>
          <w:lang w:val="uk-UA"/>
        </w:rPr>
        <w:t>.</w:t>
      </w:r>
    </w:p>
    <w:p w14:paraId="0C179BC9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</w:p>
    <w:p w14:paraId="00C0180F" w14:textId="77777777" w:rsidR="00AB0230" w:rsidRPr="007C1DB1" w:rsidRDefault="00AB0230" w:rsidP="00CB1E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Введемо поняття індикатриси нормальної кривини поверхні. </w:t>
      </w:r>
    </w:p>
    <w:p w14:paraId="6467A71A" w14:textId="77777777" w:rsidR="00AB0230" w:rsidRPr="007C1DB1" w:rsidRDefault="00AB0230" w:rsidP="00CB1E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У точці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 w14:anchorId="2734523A">
          <v:shape id="_x0000_i1092" type="#_x0000_t75" style="width:11.5pt;height:12pt" o:ole="">
            <v:imagedata r:id="rId142" o:title=""/>
          </v:shape>
          <o:OLEObject Type="Embed" ProgID="Equation.3" ShapeID="_x0000_i1092" DrawAspect="Content" ObjectID="_1732283449" r:id="rId143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просторовоподібної поверхні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60" w:dyaOrig="360" w14:anchorId="1D434A59">
          <v:shape id="_x0000_i1093" type="#_x0000_t75" style="width:18pt;height:18pt" o:ole="">
            <v:imagedata r:id="rId144" o:title=""/>
          </v:shape>
          <o:OLEObject Type="Embed" ProgID="Equation.3" ShapeID="_x0000_i1093" DrawAspect="Content" ObjectID="_1732283450" r:id="rId145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(для неї нормаль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9" w:dyaOrig="400" w14:anchorId="3987F28D">
          <v:shape id="_x0000_i1094" type="#_x0000_t75" style="width:14.5pt;height:20.5pt" o:ole="">
            <v:imagedata r:id="rId136" o:title=""/>
          </v:shape>
          <o:OLEObject Type="Embed" ProgID="Equation.3" ShapeID="_x0000_i1094" DrawAspect="Content" ObjectID="_1732283451" r:id="rId146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часоподібна, а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400" w14:anchorId="2F70EA3C">
          <v:shape id="_x0000_i1095" type="#_x0000_t75" style="width:15pt;height:20.5pt" o:ole="">
            <v:imagedata r:id="rId147" o:title=""/>
          </v:shape>
          <o:OLEObject Type="Embed" ProgID="Equation.3" ShapeID="_x0000_i1095" DrawAspect="Content" ObjectID="_1732283452" r:id="rId148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просторовоподібна) кожному напрямку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60" w:dyaOrig="460" w14:anchorId="19D6BF90">
          <v:shape id="_x0000_i1096" type="#_x0000_t75" style="width:53.5pt;height:23.5pt" o:ole="" fillcolor="window">
            <v:imagedata r:id="rId149" o:title=""/>
          </v:shape>
          <o:OLEObject Type="Embed" ProgID="Equation.3" ShapeID="_x0000_i1096" DrawAspect="Content" ObjectID="_1732283453" r:id="rId150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 вектор нормальної кривини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580" w:dyaOrig="360" w14:anchorId="5E7FC0E4">
          <v:shape id="_x0000_i1097" type="#_x0000_t75" style="width:29.5pt;height:18pt" o:ole="" fillcolor="window">
            <v:imagedata r:id="rId151" o:title=""/>
          </v:shape>
          <o:OLEObject Type="Embed" ProgID="Equation.3" ShapeID="_x0000_i1097" DrawAspect="Content" ObjectID="_1732283454" r:id="rId152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який розташований у нормальній площині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20" w:dyaOrig="380" w14:anchorId="6617D2E7">
          <v:shape id="_x0000_i1098" type="#_x0000_t75" style="width:21pt;height:19pt" o:ole="">
            <v:imagedata r:id="rId82" o:title=""/>
          </v:shape>
          <o:OLEObject Type="Embed" ProgID="Equation.3" ShapeID="_x0000_i1098" DrawAspect="Content" ObjectID="_1732283455" r:id="rId153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і є лінійною комбінацією проекцій вектора кривини на нормалі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9" w:dyaOrig="400" w14:anchorId="3B02CD39">
          <v:shape id="_x0000_i1099" type="#_x0000_t75" style="width:14.5pt;height:20.5pt" o:ole="">
            <v:imagedata r:id="rId136" o:title=""/>
          </v:shape>
          <o:OLEObject Type="Embed" ProgID="Equation.3" ShapeID="_x0000_i1099" DrawAspect="Content" ObjectID="_1732283456" r:id="rId154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400" w14:anchorId="7587CD5C">
          <v:shape id="_x0000_i1100" type="#_x0000_t75" style="width:15pt;height:20.5pt" o:ole="">
            <v:imagedata r:id="rId138" o:title=""/>
          </v:shape>
          <o:OLEObject Type="Embed" ProgID="Equation.3" ShapeID="_x0000_i1100" DrawAspect="Content" ObjectID="_1732283457" r:id="rId155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Кінець цього вектора задає точку </w:t>
      </w:r>
      <w:r w:rsidRPr="007C1DB1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 w14:anchorId="75DE3176">
          <v:shape id="_x0000_i1101" type="#_x0000_t75" style="width:13pt;height:14.5pt" o:ole="" fillcolor="window">
            <v:imagedata r:id="rId156" o:title=""/>
          </v:shape>
          <o:OLEObject Type="Embed" ProgID="Equation.3" ShapeID="_x0000_i1101" DrawAspect="Content" ObjectID="_1732283458" r:id="rId157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що належить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20" w:dyaOrig="380" w14:anchorId="681C838F">
          <v:shape id="_x0000_i1102" type="#_x0000_t75" style="width:21pt;height:19pt" o:ole="">
            <v:imagedata r:id="rId82" o:title=""/>
          </v:shape>
          <o:OLEObject Type="Embed" ProgID="Equation.3" ShapeID="_x0000_i1102" DrawAspect="Content" ObjectID="_1732283459" r:id="rId158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При обертанні напрямку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79" w14:anchorId="28F0035B">
          <v:shape id="_x0000_i1103" type="#_x0000_t75" style="width:11.5pt;height:14.5pt" o:ole="" fillcolor="window">
            <v:imagedata r:id="rId159" o:title=""/>
          </v:shape>
          <o:OLEObject Type="Embed" ProgID="Equation.3" ShapeID="_x0000_i1103" DrawAspect="Content" ObjectID="_1732283460" r:id="rId160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в дотичній площині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460" w14:anchorId="1ABD7DF2">
          <v:shape id="_x0000_i1104" type="#_x0000_t75" style="width:32pt;height:23.5pt" o:ole="" fillcolor="window">
            <v:imagedata r:id="rId161" o:title=""/>
          </v:shape>
          <o:OLEObject Type="Embed" ProgID="Equation.3" ShapeID="_x0000_i1104" DrawAspect="Content" ObjectID="_1732283461" r:id="rId162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точка </w:t>
      </w:r>
      <w:r w:rsidRPr="007C1DB1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 w14:anchorId="7295761E">
          <v:shape id="_x0000_i1105" type="#_x0000_t75" style="width:13pt;height:14.5pt" o:ole="" fillcolor="window">
            <v:imagedata r:id="rId163" o:title=""/>
          </v:shape>
          <o:OLEObject Type="Embed" ProgID="Equation.3" ShapeID="_x0000_i1105" DrawAspect="Content" ObjectID="_1732283462" r:id="rId164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опише деяку криву, яку, за ана</w:t>
      </w:r>
      <w:r w:rsidR="00AC6211">
        <w:rPr>
          <w:rFonts w:ascii="Times New Roman" w:hAnsi="Times New Roman" w:cs="Times New Roman"/>
          <w:sz w:val="28"/>
          <w:szCs w:val="28"/>
          <w:lang w:val="uk-UA"/>
        </w:rPr>
        <w:t>логією з евклідовим простором [5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гл.6], будемо називати  </w:t>
      </w:r>
      <w:r w:rsidRPr="007C1DB1">
        <w:rPr>
          <w:rFonts w:ascii="Times New Roman" w:hAnsi="Times New Roman" w:cs="Times New Roman"/>
          <w:i/>
          <w:sz w:val="28"/>
          <w:szCs w:val="28"/>
          <w:lang w:val="uk-UA"/>
        </w:rPr>
        <w:t>індикатрисою нормальної кривини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Запишемо вектор нормальної кривини для деякого напрямку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79" w14:anchorId="6AE1487E">
          <v:shape id="_x0000_i1106" type="#_x0000_t75" style="width:11.5pt;height:14.5pt" o:ole="" fillcolor="window">
            <v:imagedata r:id="rId165" o:title=""/>
          </v:shape>
          <o:OLEObject Type="Embed" ProgID="Equation.3" ShapeID="_x0000_i1106" DrawAspect="Content" ObjectID="_1732283463" r:id="rId166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який визначається диференціалами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40" w:dyaOrig="480" w14:anchorId="5FA703AE">
          <v:shape id="_x0000_i1107" type="#_x0000_t75" style="width:62pt;height:24pt" o:ole="" fillcolor="window">
            <v:imagedata r:id="rId167" o:title=""/>
          </v:shape>
          <o:OLEObject Type="Embed" ProgID="Equation.3" ShapeID="_x0000_i1107" DrawAspect="Content" ObjectID="_1732283464" r:id="rId168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, у вигляді</w:t>
      </w:r>
    </w:p>
    <w:p w14:paraId="77827E5D" w14:textId="77777777" w:rsidR="00AB0230" w:rsidRPr="007C1DB1" w:rsidRDefault="00AB0230" w:rsidP="00CB1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36ACFF" w14:textId="77777777" w:rsidR="00AB0230" w:rsidRPr="007C1DB1" w:rsidRDefault="00AB0230" w:rsidP="00CB1E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8480" w:dyaOrig="760" w14:anchorId="2545186F">
          <v:shape id="_x0000_i1108" type="#_x0000_t75" style="width:423.5pt;height:38.5pt" o:ole="" fillcolor="window">
            <v:imagedata r:id="rId169" o:title=""/>
          </v:shape>
          <o:OLEObject Type="Embed" ProgID="Equation.3" ShapeID="_x0000_i1108" DrawAspect="Content" ObjectID="_1732283465" r:id="rId170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20978C2E" w14:textId="77777777" w:rsidR="00AB0230" w:rsidRPr="007C1DB1" w:rsidRDefault="00AB0230" w:rsidP="00CB1E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0E97682" w14:textId="77777777" w:rsidR="00AB0230" w:rsidRPr="007C1DB1" w:rsidRDefault="00AB0230" w:rsidP="00AD0C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60" w:dyaOrig="380" w14:anchorId="66C71537">
          <v:shape id="_x0000_i1109" type="#_x0000_t75" style="width:18pt;height:19pt" o:ole="" fillcolor="window">
            <v:imagedata r:id="rId171" o:title=""/>
          </v:shape>
          <o:OLEObject Type="Embed" ProgID="Equation.3" ShapeID="_x0000_i1109" DrawAspect="Content" ObjectID="_1732283466" r:id="rId172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вектор кривини кривої на поверхні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400" w:dyaOrig="420" w14:anchorId="7E85D656">
          <v:shape id="_x0000_i1110" type="#_x0000_t75" style="width:20.5pt;height:21pt" o:ole="" fillcolor="window">
            <v:imagedata r:id="rId173" o:title=""/>
          </v:shape>
          <o:OLEObject Type="Embed" ProgID="Equation.3" ShapeID="_x0000_i1110" DrawAspect="Content" ObjectID="_1732283467" r:id="rId174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в точці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 w14:anchorId="6F7CAF01">
          <v:shape id="_x0000_i1111" type="#_x0000_t75" style="width:11.5pt;height:12pt" o:ole="">
            <v:imagedata r:id="rId142" o:title=""/>
          </v:shape>
          <o:OLEObject Type="Embed" ProgID="Equation.3" ShapeID="_x0000_i1111" DrawAspect="Content" ObjectID="_1732283468" r:id="rId175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, що має напрямок</w:t>
      </w:r>
      <w:r w:rsidR="00AD0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79" w14:anchorId="1D52ACAE">
          <v:shape id="_x0000_i1112" type="#_x0000_t75" style="width:11.5pt;height:14.5pt" o:ole="" fillcolor="window">
            <v:imagedata r:id="rId159" o:title=""/>
          </v:shape>
          <o:OLEObject Type="Embed" ProgID="Equation.3" ShapeID="_x0000_i1112" DrawAspect="Content" ObjectID="_1732283469" r:id="rId176"/>
        </w:object>
      </w:r>
      <w:r w:rsidR="00AD0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а скалярні проекції визначено формулами </w:t>
      </w:r>
      <w:r w:rsidRPr="007C1DB1">
        <w:rPr>
          <w:rFonts w:ascii="Times New Roman" w:hAnsi="Times New Roman" w:cs="Times New Roman"/>
          <w:position w:val="-42"/>
          <w:sz w:val="28"/>
          <w:szCs w:val="28"/>
          <w:lang w:val="uk-UA"/>
        </w:rPr>
        <w:object w:dxaOrig="3060" w:dyaOrig="880" w14:anchorId="07B757AC">
          <v:shape id="_x0000_i1113" type="#_x0000_t75" style="width:153pt;height:44.5pt" o:ole="">
            <v:imagedata r:id="rId177" o:title=""/>
          </v:shape>
          <o:OLEObject Type="Embed" ProgID="Equation.3" ShapeID="_x0000_i1113" DrawAspect="Content" ObjectID="_1732283470" r:id="rId178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774431A" w14:textId="77777777" w:rsidR="00AB0230" w:rsidRPr="007C1DB1" w:rsidRDefault="00AB0230" w:rsidP="00AD0C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Нехай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00" w:dyaOrig="440" w14:anchorId="1FAB0767">
          <v:shape id="_x0000_i1114" type="#_x0000_t75" style="width:35pt;height:22pt" o:ole="" fillcolor="window">
            <v:imagedata r:id="rId179" o:title=""/>
          </v:shape>
          <o:OLEObject Type="Embed" ProgID="Equation.3" ShapeID="_x0000_i1114" DrawAspect="Content" ObjectID="_1732283471" r:id="rId180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– координати в нормальній площині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20" w:dyaOrig="380" w14:anchorId="7F47AA72">
          <v:shape id="_x0000_i1115" type="#_x0000_t75" style="width:21pt;height:19pt" o:ole="">
            <v:imagedata r:id="rId82" o:title=""/>
          </v:shape>
          <o:OLEObject Type="Embed" ProgID="Equation.3" ShapeID="_x0000_i1115" DrawAspect="Content" ObjectID="_1732283472" r:id="rId181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відносно репера з початком у точці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 w14:anchorId="7B62C1CF">
          <v:shape id="_x0000_i1116" type="#_x0000_t75" style="width:11.5pt;height:12pt" o:ole="">
            <v:imagedata r:id="rId182" o:title=""/>
          </v:shape>
          <o:OLEObject Type="Embed" ProgID="Equation.3" ShapeID="_x0000_i1116" DrawAspect="Content" ObjectID="_1732283473" r:id="rId183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й базисними ортами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9" w:dyaOrig="400" w14:anchorId="16B21FB5">
          <v:shape id="_x0000_i1117" type="#_x0000_t75" style="width:14.5pt;height:20.5pt" o:ole="">
            <v:imagedata r:id="rId136" o:title=""/>
          </v:shape>
          <o:OLEObject Type="Embed" ProgID="Equation.3" ShapeID="_x0000_i1117" DrawAspect="Content" ObjectID="_1732283474" r:id="rId184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400" w14:anchorId="4A771FD2">
          <v:shape id="_x0000_i1118" type="#_x0000_t75" style="width:15pt;height:20.5pt" o:ole="">
            <v:imagedata r:id="rId138" o:title=""/>
          </v:shape>
          <o:OLEObject Type="Embed" ProgID="Equation.3" ShapeID="_x0000_i1118" DrawAspect="Content" ObjectID="_1732283475" r:id="rId185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 Тоді координати точки індикатриси мають вигляд</w:t>
      </w:r>
    </w:p>
    <w:p w14:paraId="523F093F" w14:textId="77777777" w:rsidR="00AB0230" w:rsidRPr="007C1DB1" w:rsidRDefault="00AB0230" w:rsidP="00CB1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5296B1" w14:textId="77777777" w:rsidR="00AB0230" w:rsidRPr="007C1DB1" w:rsidRDefault="00AB0230" w:rsidP="00CB1E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300" w:dyaOrig="760" w14:anchorId="570C968D">
          <v:shape id="_x0000_i1119" type="#_x0000_t75" style="width:65.5pt;height:38.5pt" o:ole="" fillcolor="window">
            <v:imagedata r:id="rId186" o:title=""/>
          </v:shape>
          <o:OLEObject Type="Embed" ProgID="Equation.3" ShapeID="_x0000_i1119" DrawAspect="Content" ObjectID="_1732283476" r:id="rId187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C1DB1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1120" w:dyaOrig="880" w14:anchorId="18F88235">
          <v:shape id="_x0000_i1120" type="#_x0000_t75" style="width:56pt;height:44.5pt" o:ole="" fillcolor="window">
            <v:imagedata r:id="rId188" o:title=""/>
          </v:shape>
          <o:OLEObject Type="Embed" ProgID="Equation.3" ShapeID="_x0000_i1120" DrawAspect="Content" ObjectID="_1732283477" r:id="rId189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66BF838" w14:textId="77777777" w:rsidR="00AB0230" w:rsidRPr="007C1DB1" w:rsidRDefault="00AB0230" w:rsidP="00CB1E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71E2FBF" w14:textId="77777777" w:rsidR="00AB0230" w:rsidRPr="007C1DB1" w:rsidRDefault="00AB0230" w:rsidP="00CB1EF0">
      <w:pPr>
        <w:pStyle w:val="af3"/>
        <w:spacing w:after="0" w:line="360" w:lineRule="auto"/>
        <w:ind w:firstLine="360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Для дослідження рівняння індикатриси перейдемо на поверхні до такої параметризації </w:t>
      </w:r>
      <w:r w:rsidRPr="007C1DB1">
        <w:rPr>
          <w:position w:val="-12"/>
          <w:sz w:val="28"/>
          <w:szCs w:val="28"/>
          <w:lang w:val="uk-UA"/>
        </w:rPr>
        <w:object w:dxaOrig="700" w:dyaOrig="440" w14:anchorId="10A7DCB6">
          <v:shape id="_x0000_i1121" type="#_x0000_t75" style="width:35pt;height:22pt" o:ole="" fillcolor="window">
            <v:imagedata r:id="rId190" o:title=""/>
          </v:shape>
          <o:OLEObject Type="Embed" ProgID="Equation.3" ShapeID="_x0000_i1121" DrawAspect="Content" ObjectID="_1732283478" r:id="rId191"/>
        </w:object>
      </w:r>
      <w:r w:rsidRPr="007C1DB1">
        <w:rPr>
          <w:sz w:val="28"/>
          <w:szCs w:val="28"/>
          <w:lang w:val="uk-UA"/>
        </w:rPr>
        <w:t xml:space="preserve">, відносно якої метричний тензор має вигляд </w:t>
      </w:r>
      <w:r w:rsidRPr="007C1DB1">
        <w:rPr>
          <w:position w:val="-16"/>
          <w:sz w:val="28"/>
          <w:szCs w:val="28"/>
          <w:lang w:val="uk-UA"/>
        </w:rPr>
        <w:object w:dxaOrig="920" w:dyaOrig="420" w14:anchorId="12CAE11A">
          <v:shape id="_x0000_i1122" type="#_x0000_t75" style="width:46pt;height:21pt" o:ole="">
            <v:imagedata r:id="rId192" o:title=""/>
          </v:shape>
          <o:OLEObject Type="Embed" ProgID="Equation.3" ShapeID="_x0000_i1122" DrawAspect="Content" ObjectID="_1732283479" r:id="rId193"/>
        </w:object>
      </w:r>
      <w:r w:rsidRPr="007C1DB1">
        <w:rPr>
          <w:sz w:val="28"/>
          <w:szCs w:val="28"/>
          <w:lang w:val="uk-UA"/>
        </w:rPr>
        <w:t xml:space="preserve">. Тоді з'являється можливість виразити </w:t>
      </w:r>
      <w:r w:rsidRPr="007C1DB1">
        <w:rPr>
          <w:position w:val="-12"/>
          <w:sz w:val="28"/>
          <w:szCs w:val="28"/>
          <w:lang w:val="uk-UA"/>
        </w:rPr>
        <w:object w:dxaOrig="700" w:dyaOrig="440" w14:anchorId="0C2A51A7">
          <v:shape id="_x0000_i1123" type="#_x0000_t75" style="width:35pt;height:22pt" o:ole="" fillcolor="window">
            <v:imagedata r:id="rId194" o:title=""/>
          </v:shape>
          <o:OLEObject Type="Embed" ProgID="Equation.3" ShapeID="_x0000_i1123" DrawAspect="Content" ObjectID="_1732283480" r:id="rId195"/>
        </w:object>
      </w:r>
      <w:r w:rsidRPr="007C1DB1">
        <w:rPr>
          <w:sz w:val="28"/>
          <w:szCs w:val="28"/>
          <w:lang w:val="uk-UA"/>
        </w:rPr>
        <w:t xml:space="preserve"> через один параметр </w:t>
      </w:r>
      <w:r w:rsidRPr="007C1DB1">
        <w:rPr>
          <w:position w:val="-10"/>
          <w:sz w:val="28"/>
          <w:szCs w:val="28"/>
          <w:lang w:val="uk-UA"/>
        </w:rPr>
        <w:object w:dxaOrig="240" w:dyaOrig="279" w14:anchorId="4E8B37C7">
          <v:shape id="_x0000_i1124" type="#_x0000_t75" style="width:12pt;height:14.5pt" o:ole="">
            <v:imagedata r:id="rId196" o:title=""/>
          </v:shape>
          <o:OLEObject Type="Embed" ProgID="Equation.3" ShapeID="_x0000_i1124" DrawAspect="Content" ObjectID="_1732283481" r:id="rId197"/>
        </w:object>
      </w:r>
      <w:r w:rsidRPr="007C1DB1">
        <w:rPr>
          <w:sz w:val="28"/>
          <w:szCs w:val="28"/>
          <w:lang w:val="uk-UA"/>
        </w:rPr>
        <w:t xml:space="preserve"> у вигляді </w:t>
      </w:r>
    </w:p>
    <w:p w14:paraId="6C1A7D16" w14:textId="77777777" w:rsidR="00AB0230" w:rsidRPr="007C1DB1" w:rsidRDefault="00AB0230" w:rsidP="00CB1EF0">
      <w:pPr>
        <w:pStyle w:val="af3"/>
        <w:spacing w:after="0" w:line="360" w:lineRule="auto"/>
        <w:ind w:firstLine="360"/>
        <w:rPr>
          <w:sz w:val="28"/>
          <w:szCs w:val="28"/>
          <w:lang w:val="uk-UA"/>
        </w:rPr>
      </w:pPr>
    </w:p>
    <w:p w14:paraId="4F3DB8DE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46"/>
          <w:sz w:val="28"/>
          <w:szCs w:val="28"/>
          <w:lang w:val="uk-UA"/>
        </w:rPr>
        <w:object w:dxaOrig="3019" w:dyaOrig="999" w14:anchorId="4DE7AB67">
          <v:shape id="_x0000_i1125" type="#_x0000_t75" style="width:151pt;height:50pt" o:ole="">
            <v:imagedata r:id="rId198" o:title=""/>
          </v:shape>
          <o:OLEObject Type="Embed" ProgID="Equation.3" ShapeID="_x0000_i1125" DrawAspect="Content" ObjectID="_1732283482" r:id="rId199"/>
        </w:object>
      </w:r>
      <w:r w:rsidRPr="007C1DB1">
        <w:rPr>
          <w:sz w:val="28"/>
          <w:szCs w:val="28"/>
          <w:lang w:val="uk-UA"/>
        </w:rPr>
        <w:t>,</w:t>
      </w:r>
      <w:r w:rsidRPr="007C1DB1">
        <w:rPr>
          <w:position w:val="-46"/>
          <w:sz w:val="28"/>
          <w:szCs w:val="28"/>
          <w:lang w:val="uk-UA"/>
        </w:rPr>
        <w:object w:dxaOrig="2980" w:dyaOrig="999" w14:anchorId="4BA76DA7">
          <v:shape id="_x0000_i1126" type="#_x0000_t75" style="width:149.5pt;height:50pt" o:ole="">
            <v:imagedata r:id="rId200" o:title=""/>
          </v:shape>
          <o:OLEObject Type="Embed" ProgID="Equation.3" ShapeID="_x0000_i1126" DrawAspect="Content" ObjectID="_1732283483" r:id="rId201"/>
        </w:object>
      </w:r>
      <w:r w:rsidRPr="007C1DB1">
        <w:rPr>
          <w:sz w:val="28"/>
          <w:szCs w:val="28"/>
          <w:lang w:val="uk-UA"/>
        </w:rPr>
        <w:t>,</w:t>
      </w:r>
    </w:p>
    <w:p w14:paraId="0DE9EA81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61D5FFC6" w14:textId="77777777" w:rsidR="00AB0230" w:rsidRPr="007C1DB1" w:rsidRDefault="00AB0230" w:rsidP="00CB1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де кут </w:t>
      </w:r>
      <w:r w:rsidRPr="007C1DB1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40" w:dyaOrig="279" w14:anchorId="71267456">
          <v:shape id="_x0000_i1127" type="#_x0000_t75" style="width:12pt;height:14.5pt" o:ole="">
            <v:imagedata r:id="rId196" o:title=""/>
          </v:shape>
          <o:OLEObject Type="Embed" ProgID="Equation.3" ShapeID="_x0000_i1127" DrawAspect="Content" ObjectID="_1732283484" r:id="rId202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утворений напрямком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79" w14:anchorId="6B49EAD2">
          <v:shape id="_x0000_i1128" type="#_x0000_t75" style="width:11.5pt;height:14.5pt" o:ole="">
            <v:imagedata r:id="rId203" o:title=""/>
          </v:shape>
          <o:OLEObject Type="Embed" ProgID="Equation.3" ShapeID="_x0000_i1128" DrawAspect="Content" ObjectID="_1732283485" r:id="rId204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і координатною лінією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400" w14:anchorId="0DC26391">
          <v:shape id="_x0000_i1129" type="#_x0000_t75" style="width:15pt;height:20.5pt" o:ole="">
            <v:imagedata r:id="rId205" o:title=""/>
          </v:shape>
          <o:OLEObject Type="Embed" ProgID="Equation.3" ShapeID="_x0000_i1129" DrawAspect="Content" ObjectID="_1732283486" r:id="rId206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9C22F83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>Координати точки індикатриси для просторовоподібної поверхні приймуть вид</w:t>
      </w:r>
    </w:p>
    <w:p w14:paraId="59A59399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</w:p>
    <w:p w14:paraId="401C3AB6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42"/>
          <w:sz w:val="28"/>
          <w:szCs w:val="28"/>
          <w:lang w:val="uk-UA"/>
        </w:rPr>
        <w:object w:dxaOrig="5500" w:dyaOrig="980" w14:anchorId="75726D17">
          <v:shape id="_x0000_i1130" type="#_x0000_t75" style="width:275.5pt;height:49pt" o:ole="" fillcolor="window">
            <v:imagedata r:id="rId207" o:title=""/>
          </v:shape>
          <o:OLEObject Type="Embed" ProgID="Equation.3" ShapeID="_x0000_i1130" DrawAspect="Content" ObjectID="_1732283487" r:id="rId208"/>
        </w:object>
      </w:r>
    </w:p>
    <w:p w14:paraId="160521B3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5DEA91BD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>або</w:t>
      </w:r>
    </w:p>
    <w:p w14:paraId="0AE5E4F7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</w:p>
    <w:p w14:paraId="308DA163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74"/>
          <w:sz w:val="28"/>
          <w:szCs w:val="28"/>
          <w:lang w:val="uk-UA"/>
        </w:rPr>
        <w:object w:dxaOrig="5539" w:dyaOrig="1620" w14:anchorId="41D00D22">
          <v:shape id="_x0000_i1131" type="#_x0000_t75" style="width:276.5pt;height:81pt" o:ole="" fillcolor="window">
            <v:imagedata r:id="rId209" o:title=""/>
          </v:shape>
          <o:OLEObject Type="Embed" ProgID="Equation.3" ShapeID="_x0000_i1131" DrawAspect="Content" ObjectID="_1732283488" r:id="rId210"/>
        </w:object>
      </w:r>
    </w:p>
    <w:p w14:paraId="44751BA5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5BB26A1F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lastRenderedPageBreak/>
        <w:t xml:space="preserve">Перенесемо початок репера в площині </w:t>
      </w:r>
      <w:r w:rsidRPr="007C1DB1">
        <w:rPr>
          <w:position w:val="-12"/>
          <w:sz w:val="28"/>
          <w:szCs w:val="28"/>
          <w:lang w:val="uk-UA"/>
        </w:rPr>
        <w:object w:dxaOrig="420" w:dyaOrig="380" w14:anchorId="65949BE7">
          <v:shape id="_x0000_i1132" type="#_x0000_t75" style="width:21pt;height:19pt" o:ole="">
            <v:imagedata r:id="rId82" o:title=""/>
          </v:shape>
          <o:OLEObject Type="Embed" ProgID="Equation.3" ShapeID="_x0000_i1132" DrawAspect="Content" ObjectID="_1732283489" r:id="rId211"/>
        </w:object>
      </w:r>
      <w:r w:rsidRPr="007C1DB1">
        <w:rPr>
          <w:sz w:val="28"/>
          <w:szCs w:val="28"/>
          <w:lang w:val="uk-UA"/>
        </w:rPr>
        <w:t xml:space="preserve"> в точку з координатами </w:t>
      </w:r>
      <w:r w:rsidRPr="007C1DB1">
        <w:rPr>
          <w:position w:val="-12"/>
          <w:sz w:val="28"/>
          <w:szCs w:val="28"/>
          <w:lang w:val="uk-UA"/>
        </w:rPr>
        <w:object w:dxaOrig="760" w:dyaOrig="360" w14:anchorId="112DE2DC">
          <v:shape id="_x0000_i1133" type="#_x0000_t75" style="width:38.5pt;height:18pt" o:ole="" fillcolor="window">
            <v:imagedata r:id="rId212" o:title=""/>
          </v:shape>
          <o:OLEObject Type="Embed" ProgID="Equation.3" ShapeID="_x0000_i1133" DrawAspect="Content" ObjectID="_1732283490" r:id="rId213"/>
        </w:object>
      </w:r>
      <w:r w:rsidRPr="007C1DB1">
        <w:rPr>
          <w:sz w:val="28"/>
          <w:szCs w:val="28"/>
          <w:lang w:val="uk-UA"/>
        </w:rPr>
        <w:t xml:space="preserve">, де </w:t>
      </w:r>
    </w:p>
    <w:p w14:paraId="669E17A7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  <w:r w:rsidRPr="007C1DB1">
        <w:rPr>
          <w:position w:val="-26"/>
          <w:sz w:val="28"/>
          <w:szCs w:val="28"/>
          <w:lang w:val="uk-UA"/>
        </w:rPr>
        <w:object w:dxaOrig="1740" w:dyaOrig="740" w14:anchorId="2864C1A7">
          <v:shape id="_x0000_i1134" type="#_x0000_t75" style="width:87pt;height:36.5pt" o:ole="" fillcolor="window">
            <v:imagedata r:id="rId214" o:title=""/>
          </v:shape>
          <o:OLEObject Type="Embed" ProgID="Equation.3" ShapeID="_x0000_i1134" DrawAspect="Content" ObjectID="_1732283491" r:id="rId215"/>
        </w:object>
      </w:r>
      <w:r w:rsidRPr="007C1DB1">
        <w:rPr>
          <w:sz w:val="28"/>
          <w:szCs w:val="28"/>
          <w:lang w:val="uk-UA"/>
        </w:rPr>
        <w:t xml:space="preserve">,  </w:t>
      </w:r>
      <w:r w:rsidRPr="007C1DB1">
        <w:rPr>
          <w:position w:val="-28"/>
          <w:sz w:val="28"/>
          <w:szCs w:val="28"/>
          <w:lang w:val="uk-UA"/>
        </w:rPr>
        <w:object w:dxaOrig="1719" w:dyaOrig="880" w14:anchorId="3C65F232">
          <v:shape id="_x0000_i1135" type="#_x0000_t75" style="width:86pt;height:44.5pt" o:ole="" fillcolor="window">
            <v:imagedata r:id="rId216" o:title=""/>
          </v:shape>
          <o:OLEObject Type="Embed" ProgID="Equation.3" ShapeID="_x0000_i1135" DrawAspect="Content" ObjectID="_1732283492" r:id="rId217"/>
        </w:object>
      </w:r>
      <w:r w:rsidRPr="007C1DB1">
        <w:rPr>
          <w:sz w:val="28"/>
          <w:szCs w:val="28"/>
          <w:lang w:val="uk-UA"/>
        </w:rPr>
        <w:t>. Тоді</w:t>
      </w:r>
    </w:p>
    <w:p w14:paraId="59FE4D30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</w:p>
    <w:p w14:paraId="0BE41D62" w14:textId="77777777" w:rsidR="00AB0230" w:rsidRPr="007C1DB1" w:rsidRDefault="00AB0230" w:rsidP="00625B06">
      <w:pPr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40"/>
          <w:sz w:val="28"/>
          <w:szCs w:val="28"/>
          <w:lang w:val="uk-UA"/>
        </w:rPr>
        <w:object w:dxaOrig="4220" w:dyaOrig="940" w14:anchorId="2E09296E">
          <v:shape id="_x0000_i1136" type="#_x0000_t75" style="width:211pt;height:47pt" o:ole="" fillcolor="window">
            <v:imagedata r:id="rId218" o:title=""/>
          </v:shape>
          <o:OLEObject Type="Embed" ProgID="Equation.3" ShapeID="_x0000_i1136" DrawAspect="Content" ObjectID="_1732283493" r:id="rId219"/>
        </w:object>
      </w:r>
      <w:r w:rsidRPr="007C1DB1">
        <w:rPr>
          <w:sz w:val="28"/>
          <w:szCs w:val="28"/>
          <w:lang w:val="uk-UA"/>
        </w:rPr>
        <w:t>,</w:t>
      </w:r>
    </w:p>
    <w:p w14:paraId="4947DE24" w14:textId="77777777" w:rsidR="00AB0230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26"/>
          <w:sz w:val="28"/>
          <w:szCs w:val="28"/>
          <w:lang w:val="uk-UA"/>
        </w:rPr>
        <w:object w:dxaOrig="3920" w:dyaOrig="800" w14:anchorId="30871C75">
          <v:shape id="_x0000_i1137" type="#_x0000_t75" style="width:196pt;height:40pt" o:ole="" fillcolor="window">
            <v:imagedata r:id="rId220" o:title=""/>
          </v:shape>
          <o:OLEObject Type="Embed" ProgID="Equation.3" ShapeID="_x0000_i1137" DrawAspect="Content" ObjectID="_1732283494" r:id="rId221"/>
        </w:object>
      </w:r>
      <w:r w:rsidRPr="007C1DB1">
        <w:rPr>
          <w:sz w:val="28"/>
          <w:szCs w:val="28"/>
          <w:lang w:val="uk-UA"/>
        </w:rPr>
        <w:t>.</w:t>
      </w:r>
    </w:p>
    <w:p w14:paraId="6521E4FD" w14:textId="77777777" w:rsidR="00AD0C87" w:rsidRPr="007C1DB1" w:rsidRDefault="00AD0C87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605ABCE9" w14:textId="77777777" w:rsidR="00AB0230" w:rsidRPr="007C1DB1" w:rsidRDefault="00AB0230" w:rsidP="00AD0C87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Якщо виключити параметр </w:t>
      </w:r>
      <w:r w:rsidRPr="007C1DB1">
        <w:rPr>
          <w:position w:val="-10"/>
          <w:sz w:val="28"/>
          <w:szCs w:val="28"/>
          <w:lang w:val="uk-UA"/>
        </w:rPr>
        <w:object w:dxaOrig="240" w:dyaOrig="279" w14:anchorId="4A5B7085">
          <v:shape id="_x0000_i1138" type="#_x0000_t75" style="width:12pt;height:14.5pt" o:ole="">
            <v:imagedata r:id="rId222" o:title=""/>
          </v:shape>
          <o:OLEObject Type="Embed" ProgID="Equation.3" ShapeID="_x0000_i1138" DrawAspect="Content" ObjectID="_1732283495" r:id="rId223"/>
        </w:object>
      </w:r>
      <w:r w:rsidRPr="007C1DB1">
        <w:rPr>
          <w:sz w:val="28"/>
          <w:szCs w:val="28"/>
          <w:lang w:val="uk-UA"/>
        </w:rPr>
        <w:t xml:space="preserve">, то стане зрозумілим, що останні рівняння є рівняннями невиродженої центральної кривої із центром у точці </w:t>
      </w:r>
      <w:r w:rsidRPr="007C1DB1">
        <w:rPr>
          <w:position w:val="-12"/>
          <w:sz w:val="28"/>
          <w:szCs w:val="28"/>
          <w:lang w:val="uk-UA"/>
        </w:rPr>
        <w:object w:dxaOrig="760" w:dyaOrig="360" w14:anchorId="30F88B1D">
          <v:shape id="_x0000_i1139" type="#_x0000_t75" style="width:38.5pt;height:18pt" o:ole="" fillcolor="window">
            <v:imagedata r:id="rId212" o:title=""/>
          </v:shape>
          <o:OLEObject Type="Embed" ProgID="Equation.3" ShapeID="_x0000_i1139" DrawAspect="Content" ObjectID="_1732283496" r:id="rId224"/>
        </w:object>
      </w:r>
      <w:r w:rsidRPr="007C1DB1">
        <w:rPr>
          <w:sz w:val="28"/>
          <w:szCs w:val="28"/>
          <w:lang w:val="uk-UA"/>
        </w:rPr>
        <w:t xml:space="preserve">. Вимагаючи, щоб при </w:t>
      </w:r>
      <w:r w:rsidRPr="007C1DB1">
        <w:rPr>
          <w:position w:val="-10"/>
          <w:sz w:val="28"/>
          <w:szCs w:val="28"/>
          <w:lang w:val="uk-UA"/>
        </w:rPr>
        <w:object w:dxaOrig="660" w:dyaOrig="340" w14:anchorId="49FDA77C">
          <v:shape id="_x0000_i1140" type="#_x0000_t75" style="width:33pt;height:17.5pt" o:ole="" fillcolor="window">
            <v:imagedata r:id="rId225" o:title=""/>
          </v:shape>
          <o:OLEObject Type="Embed" ProgID="Equation.3" ShapeID="_x0000_i1140" DrawAspect="Content" ObjectID="_1732283497" r:id="rId226"/>
        </w:object>
      </w:r>
      <w:r w:rsidRPr="007C1DB1">
        <w:rPr>
          <w:sz w:val="28"/>
          <w:szCs w:val="28"/>
          <w:lang w:val="uk-UA"/>
        </w:rPr>
        <w:t xml:space="preserve"> виконувалась умова </w:t>
      </w:r>
      <w:r w:rsidRPr="007C1DB1">
        <w:rPr>
          <w:position w:val="-6"/>
          <w:sz w:val="28"/>
          <w:szCs w:val="28"/>
          <w:lang w:val="uk-UA"/>
        </w:rPr>
        <w:object w:dxaOrig="820" w:dyaOrig="420" w14:anchorId="230F129F">
          <v:shape id="_x0000_i1141" type="#_x0000_t75" style="width:41pt;height:21pt" o:ole="" fillcolor="window">
            <v:imagedata r:id="rId227" o:title=""/>
          </v:shape>
          <o:OLEObject Type="Embed" ProgID="Equation.3" ShapeID="_x0000_i1141" DrawAspect="Content" ObjectID="_1732283498" r:id="rId228"/>
        </w:object>
      </w:r>
      <w:r w:rsidRPr="007C1DB1">
        <w:rPr>
          <w:sz w:val="28"/>
          <w:szCs w:val="28"/>
          <w:lang w:val="uk-UA"/>
        </w:rPr>
        <w:t xml:space="preserve">, отримаємо </w:t>
      </w:r>
      <w:r w:rsidRPr="007C1DB1">
        <w:rPr>
          <w:position w:val="-16"/>
          <w:sz w:val="28"/>
          <w:szCs w:val="28"/>
          <w:lang w:val="uk-UA"/>
        </w:rPr>
        <w:object w:dxaOrig="1180" w:dyaOrig="520" w14:anchorId="144A17AF">
          <v:shape id="_x0000_i1142" type="#_x0000_t75" style="width:59pt;height:26.5pt" o:ole="" fillcolor="window">
            <v:imagedata r:id="rId229" o:title=""/>
          </v:shape>
          <o:OLEObject Type="Embed" ProgID="Equation.3" ShapeID="_x0000_i1142" DrawAspect="Content" ObjectID="_1732283499" r:id="rId230"/>
        </w:object>
      </w:r>
      <w:r w:rsidRPr="007C1DB1">
        <w:rPr>
          <w:sz w:val="28"/>
          <w:szCs w:val="28"/>
          <w:lang w:val="uk-UA"/>
        </w:rPr>
        <w:t xml:space="preserve">. При цьому функція </w:t>
      </w:r>
      <w:r w:rsidRPr="007C1DB1">
        <w:rPr>
          <w:position w:val="-12"/>
          <w:sz w:val="28"/>
          <w:szCs w:val="28"/>
          <w:lang w:val="uk-UA"/>
        </w:rPr>
        <w:object w:dxaOrig="720" w:dyaOrig="480" w14:anchorId="797B57B5">
          <v:shape id="_x0000_i1143" type="#_x0000_t75" style="width:36pt;height:24pt" o:ole="" fillcolor="window">
            <v:imagedata r:id="rId231" o:title=""/>
          </v:shape>
          <o:OLEObject Type="Embed" ProgID="Equation.3" ShapeID="_x0000_i1143" DrawAspect="Content" ObjectID="_1732283500" r:id="rId232"/>
        </w:object>
      </w:r>
      <w:r w:rsidRPr="007C1DB1">
        <w:rPr>
          <w:sz w:val="28"/>
          <w:szCs w:val="28"/>
          <w:lang w:val="uk-UA"/>
        </w:rPr>
        <w:t xml:space="preserve"> досягає екстремуму, значить </w:t>
      </w:r>
      <w:r w:rsidRPr="007C1DB1">
        <w:rPr>
          <w:position w:val="-32"/>
          <w:sz w:val="28"/>
          <w:szCs w:val="28"/>
          <w:lang w:val="uk-UA"/>
        </w:rPr>
        <w:object w:dxaOrig="1280" w:dyaOrig="859" w14:anchorId="0BE0B15E">
          <v:shape id="_x0000_i1144" type="#_x0000_t75" style="width:63.5pt;height:42.5pt" o:ole="" fillcolor="window">
            <v:imagedata r:id="rId233" o:title=""/>
          </v:shape>
          <o:OLEObject Type="Embed" ProgID="Equation.3" ShapeID="_x0000_i1144" DrawAspect="Content" ObjectID="_1732283501" r:id="rId234"/>
        </w:object>
      </w:r>
      <w:r w:rsidRPr="007C1DB1">
        <w:rPr>
          <w:sz w:val="28"/>
          <w:szCs w:val="28"/>
          <w:lang w:val="uk-UA"/>
        </w:rPr>
        <w:t xml:space="preserve">. Отже, </w:t>
      </w:r>
      <w:r w:rsidRPr="007C1DB1">
        <w:rPr>
          <w:position w:val="-16"/>
          <w:sz w:val="28"/>
          <w:szCs w:val="28"/>
          <w:lang w:val="uk-UA"/>
        </w:rPr>
        <w:object w:dxaOrig="920" w:dyaOrig="520" w14:anchorId="46012B4E">
          <v:shape id="_x0000_i1145" type="#_x0000_t75" style="width:46pt;height:26.5pt" o:ole="" fillcolor="window">
            <v:imagedata r:id="rId235" o:title=""/>
          </v:shape>
          <o:OLEObject Type="Embed" ProgID="Equation.3" ShapeID="_x0000_i1145" DrawAspect="Content" ObjectID="_1732283502" r:id="rId236"/>
        </w:object>
      </w:r>
      <w:r w:rsidRPr="007C1DB1">
        <w:rPr>
          <w:sz w:val="28"/>
          <w:szCs w:val="28"/>
          <w:lang w:val="uk-UA"/>
        </w:rPr>
        <w:t>. Тому</w:t>
      </w:r>
    </w:p>
    <w:p w14:paraId="140E3247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</w:p>
    <w:p w14:paraId="7FAB9C64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40"/>
          <w:sz w:val="28"/>
          <w:szCs w:val="28"/>
          <w:lang w:val="uk-UA"/>
        </w:rPr>
        <w:object w:dxaOrig="2880" w:dyaOrig="940" w14:anchorId="35E7261B">
          <v:shape id="_x0000_i1146" type="#_x0000_t75" style="width:2in;height:47pt" o:ole="" fillcolor="window">
            <v:imagedata r:id="rId237" o:title=""/>
          </v:shape>
          <o:OLEObject Type="Embed" ProgID="Equation.3" ShapeID="_x0000_i1146" DrawAspect="Content" ObjectID="_1732283503" r:id="rId238"/>
        </w:object>
      </w:r>
      <w:r w:rsidRPr="007C1DB1">
        <w:rPr>
          <w:sz w:val="28"/>
          <w:szCs w:val="28"/>
          <w:lang w:val="uk-UA"/>
        </w:rPr>
        <w:t xml:space="preserve">,   </w:t>
      </w:r>
      <w:r w:rsidRPr="007C1DB1">
        <w:rPr>
          <w:position w:val="-16"/>
          <w:sz w:val="28"/>
          <w:szCs w:val="28"/>
          <w:lang w:val="uk-UA"/>
        </w:rPr>
        <w:object w:dxaOrig="1860" w:dyaOrig="520" w14:anchorId="7FAD9A51">
          <v:shape id="_x0000_i1147" type="#_x0000_t75" style="width:93pt;height:26.5pt" o:ole="" fillcolor="window">
            <v:imagedata r:id="rId239" o:title=""/>
          </v:shape>
          <o:OLEObject Type="Embed" ProgID="Equation.3" ShapeID="_x0000_i1147" DrawAspect="Content" ObjectID="_1732283504" r:id="rId240"/>
        </w:object>
      </w:r>
      <w:r w:rsidRPr="007C1DB1">
        <w:rPr>
          <w:sz w:val="28"/>
          <w:szCs w:val="28"/>
          <w:lang w:val="uk-UA"/>
        </w:rPr>
        <w:t>.</w:t>
      </w:r>
    </w:p>
    <w:p w14:paraId="759B96EB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6CF9B978" w14:textId="5AC9F8C0" w:rsidR="00AB0230" w:rsidRPr="007C1DB1" w:rsidRDefault="00AB0230" w:rsidP="00CB1EF0">
      <w:pPr>
        <w:pStyle w:val="af3"/>
        <w:spacing w:after="0" w:line="360" w:lineRule="auto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Ці рівняння відповідають вибору нормалей </w:t>
      </w:r>
      <w:r w:rsidRPr="007C1DB1">
        <w:rPr>
          <w:position w:val="-12"/>
          <w:sz w:val="28"/>
          <w:szCs w:val="28"/>
          <w:lang w:val="uk-UA"/>
        </w:rPr>
        <w:object w:dxaOrig="279" w:dyaOrig="400" w14:anchorId="420624B0">
          <v:shape id="_x0000_i1148" type="#_x0000_t75" style="width:14.5pt;height:20.5pt" o:ole="">
            <v:imagedata r:id="rId136" o:title=""/>
          </v:shape>
          <o:OLEObject Type="Embed" ProgID="Equation.3" ShapeID="_x0000_i1148" DrawAspect="Content" ObjectID="_1732283505" r:id="rId241"/>
        </w:object>
      </w:r>
      <w:r w:rsidRPr="007C1DB1">
        <w:rPr>
          <w:sz w:val="28"/>
          <w:szCs w:val="28"/>
          <w:lang w:val="uk-UA"/>
        </w:rPr>
        <w:t xml:space="preserve"> і </w:t>
      </w:r>
      <w:r w:rsidRPr="007C1DB1">
        <w:rPr>
          <w:position w:val="-12"/>
          <w:sz w:val="28"/>
          <w:szCs w:val="28"/>
          <w:lang w:val="uk-UA"/>
        </w:rPr>
        <w:object w:dxaOrig="300" w:dyaOrig="400" w14:anchorId="00BA592B">
          <v:shape id="_x0000_i1149" type="#_x0000_t75" style="width:15pt;height:20.5pt" o:ole="">
            <v:imagedata r:id="rId138" o:title=""/>
          </v:shape>
          <o:OLEObject Type="Embed" ProgID="Equation.3" ShapeID="_x0000_i1149" DrawAspect="Content" ObjectID="_1732283506" r:id="rId242"/>
        </w:object>
      </w:r>
      <w:r w:rsidRPr="007C1DB1">
        <w:rPr>
          <w:sz w:val="28"/>
          <w:szCs w:val="28"/>
          <w:lang w:val="uk-UA"/>
        </w:rPr>
        <w:t xml:space="preserve"> паралельно осям індикатриси нормальної кривини. Введемо позначення </w:t>
      </w:r>
      <w:r w:rsidRPr="007C1DB1">
        <w:rPr>
          <w:position w:val="-26"/>
          <w:sz w:val="28"/>
          <w:szCs w:val="28"/>
          <w:lang w:val="uk-UA"/>
        </w:rPr>
        <w:object w:dxaOrig="1480" w:dyaOrig="740" w14:anchorId="07FB8950">
          <v:shape id="_x0000_i1150" type="#_x0000_t75" style="width:74pt;height:36.5pt" o:ole="" fillcolor="window">
            <v:imagedata r:id="rId243" o:title=""/>
          </v:shape>
          <o:OLEObject Type="Embed" ProgID="Equation.3" ShapeID="_x0000_i1150" DrawAspect="Content" ObjectID="_1732283507" r:id="rId244"/>
        </w:object>
      </w:r>
      <w:r w:rsidR="0012007F">
        <w:rPr>
          <w:sz w:val="28"/>
          <w:szCs w:val="28"/>
          <w:lang w:val="uk-UA"/>
        </w:rPr>
        <w:t xml:space="preserve">, </w:t>
      </w:r>
      <w:r w:rsidRPr="007C1DB1">
        <w:rPr>
          <w:position w:val="-16"/>
          <w:sz w:val="28"/>
          <w:szCs w:val="28"/>
          <w:lang w:val="uk-UA"/>
        </w:rPr>
        <w:object w:dxaOrig="920" w:dyaOrig="520" w14:anchorId="57CF6880">
          <v:shape id="_x0000_i1151" type="#_x0000_t75" style="width:46pt;height:26.5pt" o:ole="" fillcolor="window">
            <v:imagedata r:id="rId245" o:title=""/>
          </v:shape>
          <o:OLEObject Type="Embed" ProgID="Equation.3" ShapeID="_x0000_i1151" DrawAspect="Content" ObjectID="_1732283508" r:id="rId246"/>
        </w:object>
      </w:r>
      <w:r w:rsidRPr="007C1DB1">
        <w:rPr>
          <w:sz w:val="28"/>
          <w:szCs w:val="28"/>
          <w:lang w:val="uk-UA"/>
        </w:rPr>
        <w:t xml:space="preserve"> Знаходимо вирази для коефіцієнтів других квадратичних форм</w:t>
      </w:r>
    </w:p>
    <w:p w14:paraId="434D136D" w14:textId="77777777" w:rsidR="00AB0230" w:rsidRPr="007C1DB1" w:rsidRDefault="00AB0230" w:rsidP="00CB1EF0">
      <w:pPr>
        <w:pStyle w:val="af3"/>
        <w:spacing w:after="0" w:line="360" w:lineRule="auto"/>
        <w:ind w:firstLine="708"/>
        <w:rPr>
          <w:sz w:val="28"/>
          <w:szCs w:val="28"/>
          <w:lang w:val="uk-UA"/>
        </w:rPr>
      </w:pPr>
    </w:p>
    <w:p w14:paraId="7EEF068C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2"/>
          <w:sz w:val="28"/>
          <w:szCs w:val="28"/>
          <w:lang w:val="uk-UA"/>
        </w:rPr>
        <w:object w:dxaOrig="4400" w:dyaOrig="440" w14:anchorId="4AE8E2CF">
          <v:shape id="_x0000_i1152" type="#_x0000_t75" style="width:220pt;height:22pt" o:ole="" fillcolor="window">
            <v:imagedata r:id="rId247" o:title=""/>
          </v:shape>
          <o:OLEObject Type="Embed" ProgID="Equation.3" ShapeID="_x0000_i1152" DrawAspect="Content" ObjectID="_1732283509" r:id="rId248"/>
        </w:object>
      </w:r>
      <w:r w:rsidRPr="007C1DB1">
        <w:rPr>
          <w:sz w:val="28"/>
          <w:szCs w:val="28"/>
          <w:lang w:val="uk-UA"/>
        </w:rPr>
        <w:t xml:space="preserve">,         </w:t>
      </w:r>
      <w:r w:rsidRPr="007C1DB1">
        <w:rPr>
          <w:position w:val="-12"/>
          <w:sz w:val="28"/>
          <w:szCs w:val="28"/>
          <w:lang w:val="uk-UA"/>
        </w:rPr>
        <w:object w:dxaOrig="2920" w:dyaOrig="440" w14:anchorId="6351FB5C">
          <v:shape id="_x0000_i1153" type="#_x0000_t75" style="width:146.5pt;height:22pt" o:ole="" fillcolor="window">
            <v:imagedata r:id="rId249" o:title=""/>
          </v:shape>
          <o:OLEObject Type="Embed" ProgID="Equation.3" ShapeID="_x0000_i1153" DrawAspect="Content" ObjectID="_1732283510" r:id="rId250"/>
        </w:object>
      </w:r>
      <w:r w:rsidRPr="007C1DB1">
        <w:rPr>
          <w:sz w:val="28"/>
          <w:szCs w:val="28"/>
          <w:lang w:val="uk-UA"/>
        </w:rPr>
        <w:t>.</w:t>
      </w:r>
    </w:p>
    <w:p w14:paraId="32DB33C7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1E5E2A25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>Запишемо істотне р</w:t>
      </w:r>
      <w:r w:rsidR="004E44BA">
        <w:rPr>
          <w:sz w:val="28"/>
          <w:szCs w:val="28"/>
          <w:lang w:val="uk-UA"/>
        </w:rPr>
        <w:t>івняння Гаусса</w:t>
      </w:r>
      <w:r w:rsidRPr="007C1DB1">
        <w:rPr>
          <w:sz w:val="28"/>
          <w:szCs w:val="28"/>
          <w:lang w:val="uk-UA"/>
        </w:rPr>
        <w:t xml:space="preserve">, підставивши в нього </w:t>
      </w:r>
      <w:r w:rsidRPr="007C1DB1">
        <w:rPr>
          <w:position w:val="-12"/>
          <w:sz w:val="28"/>
          <w:szCs w:val="28"/>
          <w:lang w:val="uk-UA"/>
        </w:rPr>
        <w:object w:dxaOrig="2060" w:dyaOrig="360" w14:anchorId="5B24E24B">
          <v:shape id="_x0000_i1154" type="#_x0000_t75" style="width:103pt;height:18pt" o:ole="" fillcolor="window">
            <v:imagedata r:id="rId251" o:title=""/>
          </v:shape>
          <o:OLEObject Type="Embed" ProgID="Equation.3" ShapeID="_x0000_i1154" DrawAspect="Content" ObjectID="_1732283511" r:id="rId252"/>
        </w:object>
      </w:r>
      <w:r w:rsidRPr="007C1DB1">
        <w:rPr>
          <w:sz w:val="28"/>
          <w:szCs w:val="28"/>
          <w:lang w:val="uk-UA"/>
        </w:rPr>
        <w:t xml:space="preserve">. </w:t>
      </w:r>
    </w:p>
    <w:p w14:paraId="1D83808C" w14:textId="77777777" w:rsidR="00AB0230" w:rsidRPr="007C1DB1" w:rsidRDefault="00AB0230" w:rsidP="00CB1EF0">
      <w:pPr>
        <w:pStyle w:val="af3"/>
        <w:spacing w:after="0" w:line="360" w:lineRule="auto"/>
        <w:ind w:firstLine="708"/>
        <w:rPr>
          <w:sz w:val="28"/>
          <w:szCs w:val="28"/>
          <w:lang w:val="uk-UA"/>
        </w:rPr>
      </w:pPr>
    </w:p>
    <w:p w14:paraId="58E729B0" w14:textId="77777777" w:rsidR="00AB0230" w:rsidRPr="007C1DB1" w:rsidRDefault="00AB0230" w:rsidP="00CB1EF0">
      <w:pPr>
        <w:pStyle w:val="af3"/>
        <w:spacing w:after="0" w:line="360" w:lineRule="auto"/>
        <w:jc w:val="right"/>
        <w:rPr>
          <w:sz w:val="28"/>
          <w:szCs w:val="28"/>
          <w:lang w:val="uk-UA"/>
        </w:rPr>
      </w:pPr>
      <w:r w:rsidRPr="007C1DB1">
        <w:rPr>
          <w:position w:val="-36"/>
          <w:sz w:val="28"/>
          <w:szCs w:val="28"/>
          <w:lang w:val="uk-UA"/>
        </w:rPr>
        <w:object w:dxaOrig="8380" w:dyaOrig="859" w14:anchorId="310A4A56">
          <v:shape id="_x0000_i1155" type="#_x0000_t75" style="width:419.5pt;height:42.5pt" o:ole="" fillcolor="window">
            <v:imagedata r:id="rId253" o:title=""/>
          </v:shape>
          <o:OLEObject Type="Embed" ProgID="Equation.3" ShapeID="_x0000_i1155" DrawAspect="Content" ObjectID="_1732283512" r:id="rId254"/>
        </w:object>
      </w:r>
      <w:r w:rsidRPr="007C1DB1">
        <w:rPr>
          <w:sz w:val="28"/>
          <w:szCs w:val="28"/>
          <w:lang w:val="uk-UA"/>
        </w:rPr>
        <w:t>.  (</w:t>
      </w:r>
      <w:r w:rsidR="004E44BA">
        <w:rPr>
          <w:sz w:val="28"/>
          <w:szCs w:val="28"/>
          <w:lang w:val="uk-UA"/>
        </w:rPr>
        <w:t>2.20</w:t>
      </w:r>
      <w:r w:rsidRPr="007C1DB1">
        <w:rPr>
          <w:sz w:val="28"/>
          <w:szCs w:val="28"/>
          <w:lang w:val="uk-UA"/>
        </w:rPr>
        <w:t>)</w:t>
      </w:r>
    </w:p>
    <w:p w14:paraId="373732EF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</w:p>
    <w:p w14:paraId="5BA9C72D" w14:textId="77777777" w:rsidR="00AB0230" w:rsidRPr="007C1DB1" w:rsidRDefault="00AB0230" w:rsidP="00AD0C87">
      <w:pPr>
        <w:pStyle w:val="af3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Будемо кривину поверхні відносно нормалі </w:t>
      </w:r>
      <w:r w:rsidRPr="007C1DB1">
        <w:rPr>
          <w:position w:val="-6"/>
          <w:sz w:val="28"/>
          <w:szCs w:val="28"/>
          <w:lang w:val="uk-UA"/>
        </w:rPr>
        <w:object w:dxaOrig="240" w:dyaOrig="279" w14:anchorId="72D29F14">
          <v:shape id="_x0000_i1156" type="#_x0000_t75" style="width:12pt;height:14.5pt" o:ole="">
            <v:imagedata r:id="rId255" o:title=""/>
          </v:shape>
          <o:OLEObject Type="Embed" ProgID="Equation.3" ShapeID="_x0000_i1156" DrawAspect="Content" ObjectID="_1732283513" r:id="rId256"/>
        </w:object>
      </w:r>
      <w:r w:rsidRPr="007C1DB1">
        <w:rPr>
          <w:sz w:val="28"/>
          <w:szCs w:val="28"/>
          <w:lang w:val="uk-UA"/>
        </w:rPr>
        <w:t xml:space="preserve"> позначати </w:t>
      </w:r>
      <w:r w:rsidRPr="007C1DB1">
        <w:rPr>
          <w:position w:val="-12"/>
          <w:sz w:val="28"/>
          <w:szCs w:val="28"/>
          <w:lang w:val="uk-UA"/>
        </w:rPr>
        <w:object w:dxaOrig="660" w:dyaOrig="360" w14:anchorId="152DBA4E">
          <v:shape id="_x0000_i1157" type="#_x0000_t75" style="width:33pt;height:18pt" o:ole="">
            <v:imagedata r:id="rId257" o:title=""/>
          </v:shape>
          <o:OLEObject Type="Embed" ProgID="Equation.3" ShapeID="_x0000_i1157" DrawAspect="Content" ObjectID="_1732283514" r:id="rId258"/>
        </w:object>
      </w:r>
      <w:r w:rsidRPr="007C1DB1">
        <w:rPr>
          <w:sz w:val="28"/>
          <w:szCs w:val="28"/>
          <w:lang w:val="uk-UA"/>
        </w:rPr>
        <w:t xml:space="preserve">. Тоді відносно часоподібної нормалі </w:t>
      </w:r>
      <w:r w:rsidRPr="007C1DB1">
        <w:rPr>
          <w:position w:val="-12"/>
          <w:sz w:val="28"/>
          <w:szCs w:val="28"/>
          <w:lang w:val="uk-UA"/>
        </w:rPr>
        <w:object w:dxaOrig="279" w:dyaOrig="400" w14:anchorId="1650F584">
          <v:shape id="_x0000_i1158" type="#_x0000_t75" style="width:14.5pt;height:20.5pt" o:ole="">
            <v:imagedata r:id="rId136" o:title=""/>
          </v:shape>
          <o:OLEObject Type="Embed" ProgID="Equation.3" ShapeID="_x0000_i1158" DrawAspect="Content" ObjectID="_1732283515" r:id="rId259"/>
        </w:object>
      </w:r>
      <w:r w:rsidRPr="007C1DB1">
        <w:rPr>
          <w:sz w:val="28"/>
          <w:szCs w:val="28"/>
          <w:lang w:val="uk-UA"/>
        </w:rPr>
        <w:t xml:space="preserve"> визначимо </w:t>
      </w:r>
      <w:r w:rsidRPr="007C1DB1">
        <w:rPr>
          <w:position w:val="-12"/>
          <w:sz w:val="28"/>
          <w:szCs w:val="28"/>
          <w:lang w:val="uk-UA"/>
        </w:rPr>
        <w:object w:dxaOrig="720" w:dyaOrig="400" w14:anchorId="3AE77EC1">
          <v:shape id="_x0000_i1159" type="#_x0000_t75" style="width:36pt;height:20.5pt" o:ole="">
            <v:imagedata r:id="rId260" o:title=""/>
          </v:shape>
          <o:OLEObject Type="Embed" ProgID="Equation.3" ShapeID="_x0000_i1159" DrawAspect="Content" ObjectID="_1732283516" r:id="rId261"/>
        </w:object>
      </w:r>
      <w:r w:rsidRPr="007C1DB1">
        <w:rPr>
          <w:sz w:val="28"/>
          <w:szCs w:val="28"/>
          <w:lang w:val="uk-UA"/>
        </w:rPr>
        <w:t xml:space="preserve"> відповідно </w:t>
      </w:r>
      <w:r w:rsidRPr="00AC6211">
        <w:rPr>
          <w:sz w:val="28"/>
          <w:szCs w:val="28"/>
          <w:lang w:val="uk-UA"/>
        </w:rPr>
        <w:t xml:space="preserve">до </w:t>
      </w:r>
      <w:r w:rsidR="00AC6211" w:rsidRPr="00AC6211">
        <w:rPr>
          <w:sz w:val="28"/>
          <w:szCs w:val="28"/>
          <w:lang w:val="uk-UA"/>
        </w:rPr>
        <w:t>[</w:t>
      </w:r>
      <w:r w:rsidRPr="00AC6211">
        <w:rPr>
          <w:sz w:val="28"/>
          <w:szCs w:val="28"/>
          <w:lang w:val="uk-UA"/>
        </w:rPr>
        <w:t>, с.97],</w:t>
      </w:r>
      <w:r w:rsidRPr="007C1DB1">
        <w:rPr>
          <w:sz w:val="28"/>
          <w:szCs w:val="28"/>
          <w:lang w:val="uk-UA"/>
        </w:rPr>
        <w:t xml:space="preserve"> формулою </w:t>
      </w:r>
    </w:p>
    <w:p w14:paraId="1B4AE6B6" w14:textId="77777777" w:rsidR="00AB0230" w:rsidRPr="007C1DB1" w:rsidRDefault="00AB0230" w:rsidP="00AD0C87">
      <w:pPr>
        <w:pStyle w:val="af3"/>
        <w:spacing w:after="0" w:line="360" w:lineRule="auto"/>
        <w:ind w:firstLine="709"/>
        <w:jc w:val="both"/>
        <w:rPr>
          <w:sz w:val="28"/>
          <w:szCs w:val="28"/>
          <w:lang w:val="uk-UA"/>
        </w:rPr>
      </w:pPr>
    </w:p>
    <w:p w14:paraId="23819408" w14:textId="77777777" w:rsidR="00AB0230" w:rsidRPr="007C1DB1" w:rsidRDefault="00AB0230" w:rsidP="00AD0C87">
      <w:pPr>
        <w:pStyle w:val="af3"/>
        <w:spacing w:after="0" w:line="360" w:lineRule="auto"/>
        <w:ind w:firstLine="709"/>
        <w:jc w:val="right"/>
        <w:rPr>
          <w:sz w:val="28"/>
          <w:szCs w:val="28"/>
          <w:lang w:val="uk-UA"/>
        </w:rPr>
      </w:pPr>
      <w:r w:rsidRPr="007C1DB1">
        <w:rPr>
          <w:position w:val="-28"/>
          <w:sz w:val="28"/>
          <w:szCs w:val="28"/>
          <w:lang w:val="uk-UA"/>
        </w:rPr>
        <w:object w:dxaOrig="1820" w:dyaOrig="720" w14:anchorId="5DF6759F">
          <v:shape id="_x0000_i1160" type="#_x0000_t75" style="width:90.5pt;height:36pt" o:ole="" fillcolor="window">
            <v:imagedata r:id="rId262" o:title=""/>
          </v:shape>
          <o:OLEObject Type="Embed" ProgID="Equation.3" ShapeID="_x0000_i1160" DrawAspect="Content" ObjectID="_1732283517" r:id="rId263"/>
        </w:object>
      </w:r>
      <w:r w:rsidRPr="007C1DB1">
        <w:rPr>
          <w:sz w:val="28"/>
          <w:szCs w:val="28"/>
          <w:lang w:val="uk-UA"/>
        </w:rPr>
        <w:t xml:space="preserve"> .                                            (</w:t>
      </w:r>
      <w:r w:rsidR="004E44BA">
        <w:rPr>
          <w:sz w:val="28"/>
          <w:szCs w:val="28"/>
          <w:lang w:val="uk-UA"/>
        </w:rPr>
        <w:t>2.21</w:t>
      </w:r>
      <w:r w:rsidRPr="007C1DB1">
        <w:rPr>
          <w:sz w:val="28"/>
          <w:szCs w:val="28"/>
          <w:lang w:val="uk-UA"/>
        </w:rPr>
        <w:t>)</w:t>
      </w:r>
    </w:p>
    <w:p w14:paraId="3D18CE6C" w14:textId="77777777" w:rsidR="00AB0230" w:rsidRPr="007C1DB1" w:rsidRDefault="00AB0230" w:rsidP="00AD0C87">
      <w:pPr>
        <w:pStyle w:val="af3"/>
        <w:spacing w:after="0" w:line="360" w:lineRule="auto"/>
        <w:ind w:firstLine="709"/>
        <w:jc w:val="center"/>
        <w:rPr>
          <w:sz w:val="28"/>
          <w:szCs w:val="28"/>
          <w:lang w:val="uk-UA"/>
        </w:rPr>
      </w:pPr>
    </w:p>
    <w:p w14:paraId="7BB3E510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Отже, гауссова кривина поверхні </w:t>
      </w:r>
      <w:r w:rsidRPr="007C1DB1">
        <w:rPr>
          <w:position w:val="-6"/>
          <w:sz w:val="28"/>
          <w:szCs w:val="28"/>
          <w:lang w:val="uk-UA"/>
        </w:rPr>
        <w:object w:dxaOrig="360" w:dyaOrig="360" w14:anchorId="530B47DA">
          <v:shape id="_x0000_i1161" type="#_x0000_t75" style="width:18pt;height:18pt" o:ole="">
            <v:imagedata r:id="rId144" o:title=""/>
          </v:shape>
          <o:OLEObject Type="Embed" ProgID="Equation.3" ShapeID="_x0000_i1161" DrawAspect="Content" ObjectID="_1732283518" r:id="rId264"/>
        </w:object>
      </w:r>
      <w:r w:rsidRPr="007C1DB1">
        <w:rPr>
          <w:sz w:val="28"/>
          <w:szCs w:val="28"/>
          <w:lang w:val="uk-UA"/>
        </w:rPr>
        <w:t xml:space="preserve"> у формулі (</w:t>
      </w:r>
      <w:r w:rsidR="004E44BA">
        <w:rPr>
          <w:sz w:val="28"/>
          <w:szCs w:val="28"/>
          <w:lang w:val="uk-UA"/>
        </w:rPr>
        <w:t>2.21</w:t>
      </w:r>
      <w:r w:rsidRPr="007C1DB1">
        <w:rPr>
          <w:sz w:val="28"/>
          <w:szCs w:val="28"/>
          <w:lang w:val="uk-UA"/>
        </w:rPr>
        <w:t>) є сумою кривин цієї поверхні відносно кожної з нормалей.</w:t>
      </w:r>
    </w:p>
    <w:p w14:paraId="3F67A33A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Оскільки </w:t>
      </w:r>
      <w:r w:rsidRPr="007C1DB1">
        <w:rPr>
          <w:position w:val="-12"/>
          <w:sz w:val="28"/>
          <w:szCs w:val="28"/>
          <w:lang w:val="uk-UA"/>
        </w:rPr>
        <w:object w:dxaOrig="1939" w:dyaOrig="480" w14:anchorId="72D05008">
          <v:shape id="_x0000_i1162" type="#_x0000_t75" style="width:97pt;height:24pt" o:ole="">
            <v:imagedata r:id="rId265" o:title=""/>
          </v:shape>
          <o:OLEObject Type="Embed" ProgID="Equation.3" ShapeID="_x0000_i1162" DrawAspect="Content" ObjectID="_1732283519" r:id="rId266"/>
        </w:object>
      </w:r>
      <w:r w:rsidRPr="007C1DB1">
        <w:rPr>
          <w:sz w:val="28"/>
          <w:szCs w:val="28"/>
          <w:lang w:val="uk-UA"/>
        </w:rPr>
        <w:t xml:space="preserve">, то гауссова кривина просторовоподібної поверхні має вигляд </w:t>
      </w:r>
      <w:r w:rsidRPr="007C1DB1">
        <w:rPr>
          <w:position w:val="-12"/>
          <w:sz w:val="28"/>
          <w:szCs w:val="28"/>
          <w:lang w:val="uk-UA"/>
        </w:rPr>
        <w:object w:dxaOrig="4300" w:dyaOrig="440" w14:anchorId="3C9B3AF1">
          <v:shape id="_x0000_i1163" type="#_x0000_t75" style="width:215pt;height:22pt" o:ole="" fillcolor="window">
            <v:imagedata r:id="rId267" o:title=""/>
          </v:shape>
          <o:OLEObject Type="Embed" ProgID="Equation.3" ShapeID="_x0000_i1163" DrawAspect="Content" ObjectID="_1732283520" r:id="rId268"/>
        </w:object>
      </w:r>
      <w:r w:rsidRPr="007C1DB1">
        <w:rPr>
          <w:sz w:val="28"/>
          <w:szCs w:val="28"/>
          <w:lang w:val="uk-UA"/>
        </w:rPr>
        <w:t>.</w:t>
      </w:r>
    </w:p>
    <w:p w14:paraId="05EDD133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Використовуючи отримані залежності між коефіцієнтами других квадратичних форм і параметрами </w:t>
      </w:r>
      <w:r w:rsidRPr="007C1DB1">
        <w:rPr>
          <w:position w:val="-10"/>
          <w:sz w:val="28"/>
          <w:szCs w:val="28"/>
          <w:lang w:val="uk-UA"/>
        </w:rPr>
        <w:object w:dxaOrig="1080" w:dyaOrig="340" w14:anchorId="2A310917">
          <v:shape id="_x0000_i1164" type="#_x0000_t75" style="width:54pt;height:17.5pt" o:ole="" fillcolor="window">
            <v:imagedata r:id="rId269" o:title=""/>
          </v:shape>
          <o:OLEObject Type="Embed" ProgID="Equation.3" ShapeID="_x0000_i1164" DrawAspect="Content" ObjectID="_1732283521" r:id="rId270"/>
        </w:object>
      </w:r>
      <w:r w:rsidRPr="007C1DB1">
        <w:rPr>
          <w:sz w:val="28"/>
          <w:szCs w:val="28"/>
          <w:lang w:val="uk-UA"/>
        </w:rPr>
        <w:t xml:space="preserve"> індикатриси нормальної кривини, можемо одержати аналог формули Картана [</w:t>
      </w:r>
      <w:r w:rsidR="00AC6211" w:rsidRPr="0012007F">
        <w:rPr>
          <w:sz w:val="28"/>
          <w:szCs w:val="28"/>
        </w:rPr>
        <w:t>5</w:t>
      </w:r>
      <w:r w:rsidRPr="0012007F">
        <w:rPr>
          <w:sz w:val="28"/>
          <w:szCs w:val="28"/>
          <w:lang w:val="uk-UA"/>
        </w:rPr>
        <w:t>, с.145</w:t>
      </w:r>
      <w:r w:rsidRPr="00AC6211">
        <w:rPr>
          <w:sz w:val="28"/>
          <w:szCs w:val="28"/>
          <w:lang w:val="uk-UA"/>
        </w:rPr>
        <w:t>]</w:t>
      </w:r>
      <w:r w:rsidRPr="007C1DB1">
        <w:rPr>
          <w:sz w:val="28"/>
          <w:szCs w:val="28"/>
          <w:lang w:val="uk-UA"/>
        </w:rPr>
        <w:t xml:space="preserve"> для гауссової кривини просторовоподібної поверхні у вигляді </w:t>
      </w:r>
      <w:r w:rsidRPr="007C1DB1">
        <w:rPr>
          <w:position w:val="-10"/>
          <w:sz w:val="28"/>
          <w:szCs w:val="28"/>
          <w:lang w:val="uk-UA"/>
        </w:rPr>
        <w:object w:dxaOrig="2720" w:dyaOrig="400" w14:anchorId="36369385">
          <v:shape id="_x0000_i1165" type="#_x0000_t75" style="width:135.5pt;height:20.5pt" o:ole="" fillcolor="window">
            <v:imagedata r:id="rId271" o:title=""/>
          </v:shape>
          <o:OLEObject Type="Embed" ProgID="Equation.3" ShapeID="_x0000_i1165" DrawAspect="Content" ObjectID="_1732283522" r:id="rId272"/>
        </w:object>
      </w:r>
      <w:r w:rsidRPr="007C1DB1">
        <w:rPr>
          <w:sz w:val="28"/>
          <w:szCs w:val="28"/>
          <w:lang w:val="uk-UA"/>
        </w:rPr>
        <w:t>.</w:t>
      </w:r>
    </w:p>
    <w:p w14:paraId="0F7F3EF0" w14:textId="77777777" w:rsidR="00AB0230" w:rsidRDefault="00AB0230" w:rsidP="00CB1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У випадку часоподібної поверхні індикатриса нормальної кривини належить нормальній площині поверхні, яка в кожній точці є просторовоподібною. Тоді координати точки індикатриси є проекціями на просторовоподібні вектори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 w14:anchorId="66C618D3">
          <v:shape id="_x0000_i1166" type="#_x0000_t75" style="width:15pt;height:19pt" o:ole="" fillcolor="window">
            <v:imagedata r:id="rId273" o:title=""/>
          </v:shape>
          <o:OLEObject Type="Embed" ProgID="Equation.3" ShapeID="_x0000_i1166" DrawAspect="Content" ObjectID="_1732283523" r:id="rId274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40" w:dyaOrig="380" w14:anchorId="58B349BE">
          <v:shape id="_x0000_i1167" type="#_x0000_t75" style="width:17.5pt;height:19pt" o:ole="" fillcolor="window">
            <v:imagedata r:id="rId275" o:title=""/>
          </v:shape>
          <o:OLEObject Type="Embed" ProgID="Equation.3" ShapeID="_x0000_i1167" DrawAspect="Content" ObjectID="_1732283524" r:id="rId276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й мають вигляд </w:t>
      </w:r>
      <w:r w:rsidRPr="007C1DB1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1160" w:dyaOrig="880" w14:anchorId="7120D7DC">
          <v:shape id="_x0000_i1168" type="#_x0000_t75" style="width:58pt;height:44.5pt" o:ole="" fillcolor="window">
            <v:imagedata r:id="rId277" o:title=""/>
          </v:shape>
          <o:OLEObject Type="Embed" ProgID="Equation.3" ShapeID="_x0000_i1168" DrawAspect="Content" ObjectID="_1732283525" r:id="rId278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1120" w:dyaOrig="880" w14:anchorId="14060AF6">
          <v:shape id="_x0000_i1169" type="#_x0000_t75" style="width:56pt;height:44.5pt" o:ole="" fillcolor="window">
            <v:imagedata r:id="rId188" o:title=""/>
          </v:shape>
          <o:OLEObject Type="Embed" ProgID="Equation.3" ShapeID="_x0000_i1169" DrawAspect="Content" ObjectID="_1732283526" r:id="rId279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Відносно ортонормованого базису в дотичному просторі метричний тензор поверхні в точці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 w14:anchorId="46DF328B">
          <v:shape id="_x0000_i1170" type="#_x0000_t75" style="width:11.5pt;height:12pt" o:ole="">
            <v:imagedata r:id="rId280" o:title=""/>
          </v:shape>
          <o:OLEObject Type="Embed" ProgID="Equation.3" ShapeID="_x0000_i1170" DrawAspect="Content" ObjectID="_1732283527" r:id="rId281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має вигляд </w:t>
      </w:r>
      <w:r w:rsidRPr="007C1DB1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1640" w:dyaOrig="820" w14:anchorId="7BA2DAA8">
          <v:shape id="_x0000_i1171" type="#_x0000_t75" style="width:82pt;height:41pt" o:ole="">
            <v:imagedata r:id="rId282" o:title=""/>
          </v:shape>
          <o:OLEObject Type="Embed" ProgID="Equation.3" ShapeID="_x0000_i1171" DrawAspect="Content" ObjectID="_1732283528" r:id="rId283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Тоді в цій точці маємо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20" w:dyaOrig="460" w14:anchorId="31AB48E8">
          <v:shape id="_x0000_i1172" type="#_x0000_t75" style="width:135.5pt;height:23.5pt" o:ole="">
            <v:imagedata r:id="rId284" o:title=""/>
          </v:shape>
          <o:OLEObject Type="Embed" ProgID="Equation.3" ShapeID="_x0000_i1172" DrawAspect="Content" ObjectID="_1732283529" r:id="rId285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Оскільки </w:t>
      </w:r>
      <w:r w:rsidRPr="007C1DB1">
        <w:rPr>
          <w:rFonts w:ascii="Times New Roman" w:hAnsi="Times New Roman" w:cs="Times New Roman"/>
          <w:position w:val="-44"/>
          <w:sz w:val="28"/>
          <w:szCs w:val="28"/>
          <w:lang w:val="uk-UA"/>
        </w:rPr>
        <w:object w:dxaOrig="5940" w:dyaOrig="1080" w14:anchorId="1318B916">
          <v:shape id="_x0000_i1173" type="#_x0000_t75" style="width:268pt;height:51pt" o:ole="">
            <v:imagedata r:id="rId286" o:title=""/>
          </v:shape>
          <o:OLEObject Type="Embed" ProgID="Equation.3" ShapeID="_x0000_i1173" DrawAspect="Content" ObjectID="_1732283530" r:id="rId287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то існує таке </w:t>
      </w:r>
      <w:r w:rsidRPr="007C1DB1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40" w:dyaOrig="279" w14:anchorId="36813B70">
          <v:shape id="_x0000_i1174" type="#_x0000_t75" style="width:12pt;height:14.5pt" o:ole="">
            <v:imagedata r:id="rId288" o:title=""/>
          </v:shape>
          <o:OLEObject Type="Embed" ProgID="Equation.3" ShapeID="_x0000_i1174" DrawAspect="Content" ObjectID="_1732283531" r:id="rId289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, що</w:t>
      </w:r>
    </w:p>
    <w:p w14:paraId="1F9E3383" w14:textId="77777777" w:rsidR="00CB1EF0" w:rsidRPr="007C1DB1" w:rsidRDefault="00CB1EF0" w:rsidP="00CB1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32AF685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44"/>
          <w:sz w:val="28"/>
          <w:szCs w:val="28"/>
          <w:lang w:val="uk-UA"/>
        </w:rPr>
        <w:object w:dxaOrig="3080" w:dyaOrig="960" w14:anchorId="16D2053E">
          <v:shape id="_x0000_i1175" type="#_x0000_t75" style="width:153.5pt;height:48pt" o:ole="">
            <v:imagedata r:id="rId290" o:title=""/>
          </v:shape>
          <o:OLEObject Type="Embed" ProgID="Equation.3" ShapeID="_x0000_i1175" DrawAspect="Content" ObjectID="_1732283532" r:id="rId291"/>
        </w:object>
      </w:r>
      <w:r w:rsidRPr="007C1DB1">
        <w:rPr>
          <w:sz w:val="28"/>
          <w:szCs w:val="28"/>
          <w:lang w:val="uk-UA"/>
        </w:rPr>
        <w:t xml:space="preserve">,   </w:t>
      </w:r>
      <w:r w:rsidRPr="007C1DB1">
        <w:rPr>
          <w:position w:val="-46"/>
          <w:sz w:val="28"/>
          <w:szCs w:val="28"/>
          <w:lang w:val="uk-UA"/>
        </w:rPr>
        <w:object w:dxaOrig="3120" w:dyaOrig="999" w14:anchorId="121FCEED">
          <v:shape id="_x0000_i1176" type="#_x0000_t75" style="width:156pt;height:50pt" o:ole="">
            <v:imagedata r:id="rId292" o:title=""/>
          </v:shape>
          <o:OLEObject Type="Embed" ProgID="Equation.3" ShapeID="_x0000_i1176" DrawAspect="Content" ObjectID="_1732283533" r:id="rId293"/>
        </w:object>
      </w:r>
      <w:r w:rsidRPr="007C1DB1">
        <w:rPr>
          <w:sz w:val="28"/>
          <w:szCs w:val="28"/>
          <w:lang w:val="uk-UA"/>
        </w:rPr>
        <w:t>.</w:t>
      </w:r>
    </w:p>
    <w:p w14:paraId="723FFC31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1BBAE6A1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>Для координат точки індикатриси можемо записати</w:t>
      </w:r>
    </w:p>
    <w:p w14:paraId="6C2E67A8" w14:textId="77777777" w:rsidR="00AB0230" w:rsidRPr="007C1DB1" w:rsidRDefault="00AB0230" w:rsidP="00CB1EF0">
      <w:pPr>
        <w:pStyle w:val="af3"/>
        <w:spacing w:after="0" w:line="360" w:lineRule="auto"/>
        <w:ind w:firstLine="540"/>
        <w:rPr>
          <w:sz w:val="28"/>
          <w:szCs w:val="28"/>
          <w:lang w:val="uk-UA"/>
        </w:rPr>
      </w:pPr>
    </w:p>
    <w:p w14:paraId="4B4B8893" w14:textId="77777777" w:rsidR="00AB0230" w:rsidRPr="007C1DB1" w:rsidRDefault="00AB0230" w:rsidP="00625B06">
      <w:pPr>
        <w:pStyle w:val="af3"/>
        <w:spacing w:after="0" w:line="360" w:lineRule="auto"/>
        <w:ind w:hanging="142"/>
        <w:jc w:val="center"/>
        <w:rPr>
          <w:sz w:val="28"/>
          <w:szCs w:val="28"/>
          <w:lang w:val="uk-UA"/>
        </w:rPr>
      </w:pPr>
      <w:r w:rsidRPr="007C1DB1">
        <w:rPr>
          <w:position w:val="-12"/>
          <w:sz w:val="28"/>
          <w:szCs w:val="28"/>
          <w:lang w:val="uk-UA"/>
        </w:rPr>
        <w:object w:dxaOrig="4400" w:dyaOrig="460" w14:anchorId="695224CD">
          <v:shape id="_x0000_i1177" type="#_x0000_t75" style="width:220pt;height:23.5pt" o:ole="">
            <v:imagedata r:id="rId294" o:title=""/>
          </v:shape>
          <o:OLEObject Type="Embed" ProgID="Equation.3" ShapeID="_x0000_i1177" DrawAspect="Content" ObjectID="_1732283534" r:id="rId295"/>
        </w:object>
      </w:r>
      <w:r w:rsidRPr="007C1DB1">
        <w:rPr>
          <w:sz w:val="28"/>
          <w:szCs w:val="28"/>
          <w:lang w:val="uk-UA"/>
        </w:rPr>
        <w:t>.</w:t>
      </w:r>
    </w:p>
    <w:p w14:paraId="2BC342A6" w14:textId="77777777" w:rsidR="00AB0230" w:rsidRPr="007C1DB1" w:rsidRDefault="00AB0230" w:rsidP="00CB1EF0">
      <w:pPr>
        <w:pStyle w:val="af3"/>
        <w:spacing w:after="0" w:line="360" w:lineRule="auto"/>
        <w:ind w:firstLine="540"/>
        <w:jc w:val="center"/>
        <w:rPr>
          <w:sz w:val="28"/>
          <w:szCs w:val="28"/>
          <w:lang w:val="uk-UA"/>
        </w:rPr>
      </w:pPr>
    </w:p>
    <w:p w14:paraId="7CE0AC93" w14:textId="77777777" w:rsidR="00AB0230" w:rsidRPr="007C1DB1" w:rsidRDefault="00AB0230" w:rsidP="00CB1EF0">
      <w:pPr>
        <w:pStyle w:val="af3"/>
        <w:spacing w:after="0" w:line="360" w:lineRule="auto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У спеціальній системі координат </w:t>
      </w:r>
      <w:r w:rsidRPr="007C1DB1">
        <w:rPr>
          <w:position w:val="-12"/>
          <w:sz w:val="28"/>
          <w:szCs w:val="28"/>
          <w:lang w:val="uk-UA"/>
        </w:rPr>
        <w:object w:dxaOrig="1280" w:dyaOrig="460" w14:anchorId="0F5AA9FD">
          <v:shape id="_x0000_i1178" type="#_x0000_t75" style="width:63.5pt;height:23.5pt" o:ole="">
            <v:imagedata r:id="rId296" o:title=""/>
          </v:shape>
          <o:OLEObject Type="Embed" ProgID="Equation.3" ShapeID="_x0000_i1178" DrawAspect="Content" ObjectID="_1732283535" r:id="rId297"/>
        </w:object>
      </w:r>
      <w:r w:rsidRPr="007C1DB1">
        <w:rPr>
          <w:sz w:val="28"/>
          <w:szCs w:val="28"/>
          <w:lang w:val="uk-UA"/>
        </w:rPr>
        <w:t xml:space="preserve"> і </w:t>
      </w:r>
      <w:r w:rsidRPr="007C1DB1">
        <w:rPr>
          <w:position w:val="-12"/>
          <w:sz w:val="28"/>
          <w:szCs w:val="28"/>
          <w:lang w:val="uk-UA"/>
        </w:rPr>
        <w:object w:dxaOrig="880" w:dyaOrig="460" w14:anchorId="2437F666">
          <v:shape id="_x0000_i1179" type="#_x0000_t75" style="width:44.5pt;height:23.5pt" o:ole="">
            <v:imagedata r:id="rId298" o:title=""/>
          </v:shape>
          <o:OLEObject Type="Embed" ProgID="Equation.3" ShapeID="_x0000_i1179" DrawAspect="Content" ObjectID="_1732283536" r:id="rId299"/>
        </w:object>
      </w:r>
      <w:r w:rsidRPr="007C1DB1">
        <w:rPr>
          <w:sz w:val="28"/>
          <w:szCs w:val="28"/>
          <w:lang w:val="uk-UA"/>
        </w:rPr>
        <w:t xml:space="preserve">, а координати точки індикатриси часоподібної поверхні запишуться у вигляді </w:t>
      </w:r>
    </w:p>
    <w:p w14:paraId="52496E2D" w14:textId="77777777" w:rsidR="00AB0230" w:rsidRPr="007C1DB1" w:rsidRDefault="00AB0230" w:rsidP="00CB1EF0">
      <w:pPr>
        <w:pStyle w:val="af3"/>
        <w:spacing w:after="0" w:line="360" w:lineRule="auto"/>
        <w:rPr>
          <w:sz w:val="28"/>
          <w:szCs w:val="28"/>
          <w:lang w:val="uk-UA"/>
        </w:rPr>
      </w:pPr>
    </w:p>
    <w:p w14:paraId="6614880A" w14:textId="77777777" w:rsidR="00AB0230" w:rsidRPr="007C1DB1" w:rsidRDefault="00AB0230" w:rsidP="00625B06">
      <w:pPr>
        <w:pStyle w:val="af3"/>
        <w:spacing w:after="0" w:line="360" w:lineRule="auto"/>
        <w:ind w:hanging="142"/>
        <w:jc w:val="center"/>
        <w:rPr>
          <w:sz w:val="28"/>
          <w:szCs w:val="28"/>
          <w:lang w:val="uk-UA"/>
        </w:rPr>
      </w:pPr>
      <w:r w:rsidRPr="007C1DB1">
        <w:rPr>
          <w:position w:val="-26"/>
          <w:sz w:val="28"/>
          <w:szCs w:val="28"/>
          <w:lang w:val="uk-UA"/>
        </w:rPr>
        <w:object w:dxaOrig="2280" w:dyaOrig="740" w14:anchorId="11F47655">
          <v:shape id="_x0000_i1180" type="#_x0000_t75" style="width:114pt;height:36.5pt" o:ole="">
            <v:imagedata r:id="rId300" o:title=""/>
          </v:shape>
          <o:OLEObject Type="Embed" ProgID="Equation.3" ShapeID="_x0000_i1180" DrawAspect="Content" ObjectID="_1732283537" r:id="rId301"/>
        </w:object>
      </w:r>
      <w:r w:rsidRPr="007C1DB1">
        <w:rPr>
          <w:sz w:val="28"/>
          <w:szCs w:val="28"/>
          <w:lang w:val="uk-UA"/>
        </w:rPr>
        <w:t xml:space="preserve">,   </w:t>
      </w:r>
      <w:r w:rsidRPr="007C1DB1">
        <w:rPr>
          <w:position w:val="-12"/>
          <w:sz w:val="28"/>
          <w:szCs w:val="28"/>
          <w:lang w:val="uk-UA"/>
        </w:rPr>
        <w:object w:dxaOrig="1579" w:dyaOrig="440" w14:anchorId="6A6C5519">
          <v:shape id="_x0000_i1181" type="#_x0000_t75" style="width:78.5pt;height:22pt" o:ole="">
            <v:imagedata r:id="rId302" o:title=""/>
          </v:shape>
          <o:OLEObject Type="Embed" ProgID="Equation.3" ShapeID="_x0000_i1181" DrawAspect="Content" ObjectID="_1732283538" r:id="rId303"/>
        </w:object>
      </w:r>
      <w:r w:rsidRPr="007C1DB1">
        <w:rPr>
          <w:sz w:val="28"/>
          <w:szCs w:val="28"/>
          <w:lang w:val="uk-UA"/>
        </w:rPr>
        <w:t>.</w:t>
      </w:r>
    </w:p>
    <w:p w14:paraId="3CB3E3B7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5C33B587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Ці рівняння визначають гіперболу із центром у точці </w:t>
      </w:r>
      <w:r w:rsidRPr="007C1DB1">
        <w:rPr>
          <w:position w:val="-12"/>
          <w:sz w:val="28"/>
          <w:szCs w:val="28"/>
          <w:lang w:val="uk-UA"/>
        </w:rPr>
        <w:object w:dxaOrig="760" w:dyaOrig="360" w14:anchorId="59097F17">
          <v:shape id="_x0000_i1182" type="#_x0000_t75" style="width:38.5pt;height:18pt" o:ole="" fillcolor="window">
            <v:imagedata r:id="rId212" o:title=""/>
          </v:shape>
          <o:OLEObject Type="Embed" ProgID="Equation.3" ShapeID="_x0000_i1182" DrawAspect="Content" ObjectID="_1732283539" r:id="rId304"/>
        </w:object>
      </w:r>
      <w:r w:rsidRPr="007C1DB1">
        <w:rPr>
          <w:sz w:val="28"/>
          <w:szCs w:val="28"/>
          <w:lang w:val="uk-UA"/>
        </w:rPr>
        <w:t xml:space="preserve">, де </w:t>
      </w:r>
      <w:r w:rsidRPr="007C1DB1">
        <w:rPr>
          <w:position w:val="-26"/>
          <w:sz w:val="28"/>
          <w:szCs w:val="28"/>
          <w:lang w:val="uk-UA"/>
        </w:rPr>
        <w:object w:dxaOrig="1520" w:dyaOrig="740" w14:anchorId="5C5D7B7B">
          <v:shape id="_x0000_i1183" type="#_x0000_t75" style="width:76pt;height:36.5pt" o:ole="" fillcolor="window">
            <v:imagedata r:id="rId305" o:title=""/>
          </v:shape>
          <o:OLEObject Type="Embed" ProgID="Equation.3" ShapeID="_x0000_i1183" DrawAspect="Content" ObjectID="_1732283540" r:id="rId306"/>
        </w:object>
      </w:r>
      <w:r w:rsidRPr="007C1DB1">
        <w:rPr>
          <w:sz w:val="28"/>
          <w:szCs w:val="28"/>
          <w:lang w:val="uk-UA"/>
        </w:rPr>
        <w:t xml:space="preserve">, </w:t>
      </w:r>
      <w:r w:rsidRPr="007C1DB1">
        <w:rPr>
          <w:position w:val="-26"/>
          <w:sz w:val="28"/>
          <w:szCs w:val="28"/>
          <w:lang w:val="uk-UA"/>
        </w:rPr>
        <w:object w:dxaOrig="1540" w:dyaOrig="740" w14:anchorId="09570DA1">
          <v:shape id="_x0000_i1184" type="#_x0000_t75" style="width:77pt;height:36.5pt" o:ole="" fillcolor="window">
            <v:imagedata r:id="rId307" o:title=""/>
          </v:shape>
          <o:OLEObject Type="Embed" ProgID="Equation.3" ShapeID="_x0000_i1184" DrawAspect="Content" ObjectID="_1732283541" r:id="rId308"/>
        </w:object>
      </w:r>
      <w:r w:rsidRPr="007C1DB1">
        <w:rPr>
          <w:sz w:val="28"/>
          <w:szCs w:val="28"/>
          <w:lang w:val="uk-UA"/>
        </w:rPr>
        <w:t xml:space="preserve"> і півосями </w:t>
      </w:r>
      <w:r w:rsidRPr="007C1DB1">
        <w:rPr>
          <w:position w:val="-26"/>
          <w:sz w:val="28"/>
          <w:szCs w:val="28"/>
          <w:lang w:val="uk-UA"/>
        </w:rPr>
        <w:object w:dxaOrig="1500" w:dyaOrig="740" w14:anchorId="6BB29B33">
          <v:shape id="_x0000_i1185" type="#_x0000_t75" style="width:75pt;height:36.5pt" o:ole="" fillcolor="window">
            <v:imagedata r:id="rId309" o:title=""/>
          </v:shape>
          <o:OLEObject Type="Embed" ProgID="Equation.3" ShapeID="_x0000_i1185" DrawAspect="Content" ObjectID="_1732283542" r:id="rId310"/>
        </w:object>
      </w:r>
      <w:r w:rsidRPr="007C1DB1">
        <w:rPr>
          <w:sz w:val="28"/>
          <w:szCs w:val="28"/>
          <w:lang w:val="uk-UA"/>
        </w:rPr>
        <w:t xml:space="preserve">, </w:t>
      </w:r>
      <w:r w:rsidRPr="007C1DB1">
        <w:rPr>
          <w:position w:val="-12"/>
          <w:sz w:val="28"/>
          <w:szCs w:val="28"/>
          <w:lang w:val="uk-UA"/>
        </w:rPr>
        <w:object w:dxaOrig="859" w:dyaOrig="460" w14:anchorId="3DF8D8D5">
          <v:shape id="_x0000_i1186" type="#_x0000_t75" style="width:42.5pt;height:23.5pt" o:ole="" fillcolor="window">
            <v:imagedata r:id="rId311" o:title=""/>
          </v:shape>
          <o:OLEObject Type="Embed" ProgID="Equation.3" ShapeID="_x0000_i1186" DrawAspect="Content" ObjectID="_1732283543" r:id="rId312"/>
        </w:object>
      </w:r>
      <w:r w:rsidRPr="007C1DB1">
        <w:rPr>
          <w:sz w:val="28"/>
          <w:szCs w:val="28"/>
          <w:lang w:val="uk-UA"/>
        </w:rPr>
        <w:t>.</w:t>
      </w:r>
    </w:p>
    <w:p w14:paraId="46C7D1E9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Коефіцієнти других квадратичних форм будуть виражатися через параметри індикатриси в такий спосіб </w:t>
      </w:r>
    </w:p>
    <w:p w14:paraId="7ACCB7A0" w14:textId="77777777" w:rsidR="00AB0230" w:rsidRPr="007C1DB1" w:rsidRDefault="00AB0230" w:rsidP="00CB1EF0">
      <w:pPr>
        <w:pStyle w:val="af3"/>
        <w:spacing w:after="0" w:line="360" w:lineRule="auto"/>
        <w:ind w:firstLine="708"/>
        <w:rPr>
          <w:sz w:val="28"/>
          <w:szCs w:val="28"/>
          <w:lang w:val="uk-UA"/>
        </w:rPr>
      </w:pPr>
    </w:p>
    <w:p w14:paraId="1AAD691E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2"/>
          <w:sz w:val="28"/>
          <w:szCs w:val="28"/>
          <w:lang w:val="uk-UA"/>
        </w:rPr>
        <w:object w:dxaOrig="3800" w:dyaOrig="460" w14:anchorId="0EA32D09">
          <v:shape id="_x0000_i1187" type="#_x0000_t75" style="width:190pt;height:23.5pt" o:ole="">
            <v:imagedata r:id="rId313" o:title=""/>
          </v:shape>
          <o:OLEObject Type="Embed" ProgID="Equation.3" ShapeID="_x0000_i1187" DrawAspect="Content" ObjectID="_1732283544" r:id="rId314"/>
        </w:object>
      </w:r>
      <w:r w:rsidRPr="007C1DB1">
        <w:rPr>
          <w:sz w:val="28"/>
          <w:szCs w:val="28"/>
          <w:lang w:val="uk-UA"/>
        </w:rPr>
        <w:t>,</w:t>
      </w:r>
    </w:p>
    <w:p w14:paraId="09A65E45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  <w:r w:rsidRPr="007C1DB1">
        <w:rPr>
          <w:position w:val="-12"/>
          <w:sz w:val="28"/>
          <w:szCs w:val="28"/>
          <w:lang w:val="uk-UA"/>
        </w:rPr>
        <w:object w:dxaOrig="3120" w:dyaOrig="460" w14:anchorId="25037AF4">
          <v:shape id="_x0000_i1188" type="#_x0000_t75" style="width:156pt;height:23.5pt" o:ole="">
            <v:imagedata r:id="rId315" o:title=""/>
          </v:shape>
          <o:OLEObject Type="Embed" ProgID="Equation.3" ShapeID="_x0000_i1188" DrawAspect="Content" ObjectID="_1732283545" r:id="rId316"/>
        </w:object>
      </w:r>
      <w:r w:rsidRPr="007C1DB1">
        <w:rPr>
          <w:sz w:val="28"/>
          <w:szCs w:val="28"/>
          <w:lang w:val="uk-UA"/>
        </w:rPr>
        <w:t>.</w:t>
      </w:r>
    </w:p>
    <w:p w14:paraId="4E7B43A6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69DF1530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lastRenderedPageBreak/>
        <w:t>Запишемо істотне р</w:t>
      </w:r>
      <w:r w:rsidR="004E44BA">
        <w:rPr>
          <w:sz w:val="28"/>
          <w:szCs w:val="28"/>
          <w:lang w:val="uk-UA"/>
        </w:rPr>
        <w:t>івняння Гаусса,</w:t>
      </w:r>
      <w:r w:rsidRPr="007C1DB1">
        <w:rPr>
          <w:sz w:val="28"/>
          <w:szCs w:val="28"/>
          <w:lang w:val="uk-UA"/>
        </w:rPr>
        <w:t xml:space="preserve"> підставивши в нього </w:t>
      </w:r>
      <w:r w:rsidRPr="007C1DB1">
        <w:rPr>
          <w:position w:val="-12"/>
          <w:sz w:val="28"/>
          <w:szCs w:val="28"/>
          <w:lang w:val="uk-UA"/>
        </w:rPr>
        <w:object w:dxaOrig="2060" w:dyaOrig="360" w14:anchorId="11909D76">
          <v:shape id="_x0000_i1189" type="#_x0000_t75" style="width:103pt;height:18pt" o:ole="" fillcolor="window">
            <v:imagedata r:id="rId251" o:title=""/>
          </v:shape>
          <o:OLEObject Type="Embed" ProgID="Equation.3" ShapeID="_x0000_i1189" DrawAspect="Content" ObjectID="_1732283546" r:id="rId317"/>
        </w:object>
      </w:r>
      <w:r w:rsidRPr="007C1DB1">
        <w:rPr>
          <w:sz w:val="28"/>
          <w:szCs w:val="28"/>
          <w:lang w:val="uk-UA"/>
        </w:rPr>
        <w:t xml:space="preserve">. Оскільки </w:t>
      </w:r>
      <w:r w:rsidRPr="007C1DB1">
        <w:rPr>
          <w:position w:val="-12"/>
          <w:sz w:val="28"/>
          <w:szCs w:val="28"/>
          <w:lang w:val="uk-UA"/>
        </w:rPr>
        <w:object w:dxaOrig="1980" w:dyaOrig="440" w14:anchorId="73F581E5">
          <v:shape id="_x0000_i1190" type="#_x0000_t75" style="width:99pt;height:22pt" o:ole="">
            <v:imagedata r:id="rId318" o:title=""/>
          </v:shape>
          <o:OLEObject Type="Embed" ProgID="Equation.3" ShapeID="_x0000_i1190" DrawAspect="Content" ObjectID="_1732283547" r:id="rId319"/>
        </w:object>
      </w:r>
      <w:r w:rsidRPr="007C1DB1">
        <w:rPr>
          <w:sz w:val="28"/>
          <w:szCs w:val="28"/>
          <w:lang w:val="uk-UA"/>
        </w:rPr>
        <w:t>, то гауссова кривина часоподібної поверхні має вигляд</w:t>
      </w:r>
    </w:p>
    <w:p w14:paraId="2E3CC322" w14:textId="77777777" w:rsidR="00AB0230" w:rsidRPr="007C1DB1" w:rsidRDefault="00AB0230" w:rsidP="00CB1EF0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</w:p>
    <w:p w14:paraId="6C16AA05" w14:textId="77777777" w:rsidR="00AB0230" w:rsidRPr="007C1DB1" w:rsidRDefault="00AB0230" w:rsidP="00CB1EF0">
      <w:pPr>
        <w:pStyle w:val="af3"/>
        <w:spacing w:after="0" w:line="360" w:lineRule="auto"/>
        <w:jc w:val="right"/>
        <w:rPr>
          <w:sz w:val="28"/>
          <w:szCs w:val="28"/>
          <w:lang w:val="uk-UA"/>
        </w:rPr>
      </w:pPr>
      <w:r w:rsidRPr="007C1DB1">
        <w:rPr>
          <w:position w:val="-36"/>
          <w:sz w:val="28"/>
          <w:szCs w:val="28"/>
          <w:lang w:val="uk-UA"/>
        </w:rPr>
        <w:object w:dxaOrig="5980" w:dyaOrig="800" w14:anchorId="2C8519B7">
          <v:shape id="_x0000_i1191" type="#_x0000_t75" style="width:299.5pt;height:40pt" o:ole="" fillcolor="window">
            <v:imagedata r:id="rId320" o:title=""/>
          </v:shape>
          <o:OLEObject Type="Embed" ProgID="Equation.3" ShapeID="_x0000_i1191" DrawAspect="Content" ObjectID="_1732283548" r:id="rId321"/>
        </w:object>
      </w:r>
      <w:r w:rsidR="00013960">
        <w:rPr>
          <w:sz w:val="28"/>
          <w:szCs w:val="28"/>
          <w:lang w:val="uk-UA"/>
        </w:rPr>
        <w:t xml:space="preserve">.        </w:t>
      </w:r>
      <w:r w:rsidRPr="007C1DB1">
        <w:rPr>
          <w:sz w:val="28"/>
          <w:szCs w:val="28"/>
          <w:lang w:val="uk-UA"/>
        </w:rPr>
        <w:t xml:space="preserve">      (</w:t>
      </w:r>
      <w:r w:rsidR="004E44BA">
        <w:rPr>
          <w:sz w:val="28"/>
          <w:szCs w:val="28"/>
          <w:lang w:val="uk-UA"/>
        </w:rPr>
        <w:t>2.23</w:t>
      </w:r>
      <w:r w:rsidRPr="007C1DB1">
        <w:rPr>
          <w:sz w:val="28"/>
          <w:szCs w:val="28"/>
          <w:lang w:val="uk-UA"/>
        </w:rPr>
        <w:t>)</w:t>
      </w:r>
    </w:p>
    <w:p w14:paraId="3C856446" w14:textId="77777777" w:rsidR="00AB0230" w:rsidRPr="007C1DB1" w:rsidRDefault="00AB0230" w:rsidP="00CB1EF0">
      <w:pPr>
        <w:pStyle w:val="af3"/>
        <w:spacing w:after="0" w:line="360" w:lineRule="auto"/>
        <w:jc w:val="center"/>
        <w:rPr>
          <w:sz w:val="28"/>
          <w:szCs w:val="28"/>
          <w:lang w:val="uk-UA"/>
        </w:rPr>
      </w:pPr>
    </w:p>
    <w:p w14:paraId="64649EFB" w14:textId="77777777" w:rsidR="00AB0230" w:rsidRPr="007C1DB1" w:rsidRDefault="00AB0230" w:rsidP="00625B06">
      <w:pPr>
        <w:pStyle w:val="af3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7C1DB1">
        <w:rPr>
          <w:sz w:val="28"/>
          <w:szCs w:val="28"/>
          <w:lang w:val="uk-UA"/>
        </w:rPr>
        <w:t xml:space="preserve">Тоді формула Картана для гауссової кривини часоподібної поверхні має вигляд </w:t>
      </w:r>
      <w:r w:rsidRPr="007C1DB1">
        <w:rPr>
          <w:position w:val="-10"/>
          <w:sz w:val="28"/>
          <w:szCs w:val="28"/>
          <w:lang w:val="uk-UA"/>
        </w:rPr>
        <w:object w:dxaOrig="2659" w:dyaOrig="440" w14:anchorId="09384E23">
          <v:shape id="_x0000_i1192" type="#_x0000_t75" style="width:132.5pt;height:22pt" o:ole="">
            <v:imagedata r:id="rId322" o:title=""/>
          </v:shape>
          <o:OLEObject Type="Embed" ProgID="Equation.3" ShapeID="_x0000_i1192" DrawAspect="Content" ObjectID="_1732283549" r:id="rId323"/>
        </w:object>
      </w:r>
      <w:r w:rsidRPr="007C1DB1">
        <w:rPr>
          <w:sz w:val="28"/>
          <w:szCs w:val="28"/>
          <w:lang w:val="uk-UA"/>
        </w:rPr>
        <w:t>.</w:t>
      </w:r>
    </w:p>
    <w:p w14:paraId="0333DCF4" w14:textId="77777777" w:rsidR="00AB0230" w:rsidRPr="007C1DB1" w:rsidRDefault="00AB0230" w:rsidP="00CB1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Розглянемо, </w:t>
      </w:r>
      <w:r w:rsidRPr="007C1DB1">
        <w:rPr>
          <w:rFonts w:ascii="Times New Roman" w:hAnsi="Times New Roman" w:cs="Times New Roman"/>
          <w:b/>
          <w:sz w:val="28"/>
          <w:szCs w:val="28"/>
          <w:lang w:val="uk-UA"/>
        </w:rPr>
        <w:t>наприклад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поверхню з радіус-вектором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960" w:dyaOrig="360" w14:anchorId="501A4139">
          <v:shape id="_x0000_i1193" type="#_x0000_t75" style="width:198pt;height:18pt" o:ole="">
            <v:imagedata r:id="rId324" o:title=""/>
          </v:shape>
          <o:OLEObject Type="Embed" ProgID="Equation.3" ShapeID="_x0000_i1193" DrawAspect="Content" ObjectID="_1732283550" r:id="rId325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яку можна вважати аналогом тора  Кліффорда в просторі Мінковського. Дотичні вектори до цієї поверхні мають вигляд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360" w:dyaOrig="380" w14:anchorId="1A44FD81">
          <v:shape id="_x0000_i1194" type="#_x0000_t75" style="width:118pt;height:19pt" o:ole="">
            <v:imagedata r:id="rId326" o:title=""/>
          </v:shape>
          <o:OLEObject Type="Embed" ProgID="Equation.3" ShapeID="_x0000_i1194" DrawAspect="Content" ObjectID="_1732283551" r:id="rId327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40" w:dyaOrig="380" w14:anchorId="63BDF083">
          <v:shape id="_x0000_i1195" type="#_x0000_t75" style="width:137.5pt;height:19pt" o:ole="">
            <v:imagedata r:id="rId328" o:title=""/>
          </v:shape>
          <o:OLEObject Type="Embed" ProgID="Equation.3" ShapeID="_x0000_i1195" DrawAspect="Content" ObjectID="_1732283552" r:id="rId329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Ці вектори є просторовоподібними та ортогональними, а значить поверхня буде просторовоподібною. У якості нормалей до поверхні можна обрати вектори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100" w:dyaOrig="380" w14:anchorId="08C0C9B4">
          <v:shape id="_x0000_i1196" type="#_x0000_t75" style="width:105pt;height:19pt" o:ole="">
            <v:imagedata r:id="rId330" o:title=""/>
          </v:shape>
          <o:OLEObject Type="Embed" ProgID="Equation.3" ShapeID="_x0000_i1196" DrawAspect="Content" ObjectID="_1732283553" r:id="rId331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340" w:dyaOrig="380" w14:anchorId="6706B862">
          <v:shape id="_x0000_i1197" type="#_x0000_t75" style="width:117pt;height:19pt" o:ole="">
            <v:imagedata r:id="rId332" o:title=""/>
          </v:shape>
          <o:OLEObject Type="Embed" ProgID="Equation.3" ShapeID="_x0000_i1197" DrawAspect="Content" ObjectID="_1732283554" r:id="rId333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. Обчислимо коефіцієнти других квадратичних форм відносно нормалей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9" w:dyaOrig="380" w14:anchorId="07DC7813">
          <v:shape id="_x0000_i1198" type="#_x0000_t75" style="width:14.5pt;height:19pt" o:ole="">
            <v:imagedata r:id="rId334" o:title=""/>
          </v:shape>
          <o:OLEObject Type="Embed" ProgID="Equation.3" ShapeID="_x0000_i1198" DrawAspect="Content" ObjectID="_1732283555" r:id="rId335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 w14:anchorId="2FF716AB">
          <v:shape id="_x0000_i1199" type="#_x0000_t75" style="width:15pt;height:19pt" o:ole="">
            <v:imagedata r:id="rId336" o:title=""/>
          </v:shape>
          <o:OLEObject Type="Embed" ProgID="Equation.3" ShapeID="_x0000_i1199" DrawAspect="Content" ObjectID="_1732283556" r:id="rId337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7B020FA" w14:textId="77777777" w:rsidR="00AB0230" w:rsidRPr="007C1DB1" w:rsidRDefault="00AB0230" w:rsidP="00CB1E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99" w:dyaOrig="440" w14:anchorId="352D6694">
          <v:shape id="_x0000_i1200" type="#_x0000_t75" style="width:50pt;height:22pt" o:ole="">
            <v:imagedata r:id="rId338" o:title=""/>
          </v:shape>
          <o:OLEObject Type="Embed" ProgID="Equation.3" ShapeID="_x0000_i1200" DrawAspect="Content" ObjectID="_1732283557" r:id="rId339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80" w:dyaOrig="440" w14:anchorId="29C5080B">
          <v:shape id="_x0000_i1201" type="#_x0000_t75" style="width:74pt;height:22pt" o:ole="">
            <v:imagedata r:id="rId340" o:title=""/>
          </v:shape>
          <o:OLEObject Type="Embed" ProgID="Equation.3" ShapeID="_x0000_i1201" DrawAspect="Content" ObjectID="_1732283558" r:id="rId341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40" w:dyaOrig="440" w14:anchorId="06D26464">
          <v:shape id="_x0000_i1202" type="#_x0000_t75" style="width:1in;height:22pt" o:ole="">
            <v:imagedata r:id="rId342" o:title=""/>
          </v:shape>
          <o:OLEObject Type="Embed" ProgID="Equation.3" ShapeID="_x0000_i1202" DrawAspect="Content" ObjectID="_1732283559" r:id="rId343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1DB1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20" w:dyaOrig="440" w14:anchorId="5062145D">
          <v:shape id="_x0000_i1203" type="#_x0000_t75" style="width:51pt;height:22pt" o:ole="">
            <v:imagedata r:id="rId344" o:title=""/>
          </v:shape>
          <o:OLEObject Type="Embed" ProgID="Equation.3" ShapeID="_x0000_i1203" DrawAspect="Content" ObjectID="_1732283560" r:id="rId345"/>
        </w:objec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AEE1AB2" w14:textId="0A9DCF3A" w:rsidR="003B3E22" w:rsidRPr="00013960" w:rsidRDefault="00AB0230" w:rsidP="000139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sz w:val="28"/>
          <w:szCs w:val="28"/>
          <w:lang w:val="uk-UA"/>
        </w:rPr>
        <w:t>Для гауссової кривини поверхні за формулою (</w:t>
      </w:r>
      <w:r w:rsidR="004E44BA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1C1918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) отримаємо </w:t>
      </w:r>
      <w:r w:rsidRPr="007C1DB1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 w14:anchorId="5DB40AED">
          <v:shape id="_x0000_i1204" type="#_x0000_t75" style="width:35pt;height:15pt" o:ole="">
            <v:imagedata r:id="rId346" o:title=""/>
          </v:shape>
          <o:OLEObject Type="Embed" ProgID="Equation.3" ShapeID="_x0000_i1204" DrawAspect="Content" ObjectID="_1732283561" r:id="rId347"/>
        </w:object>
      </w:r>
      <w:bookmarkStart w:id="61" w:name="_Toc86658627"/>
      <w:bookmarkStart w:id="62" w:name="_Toc88773252"/>
      <w:r w:rsidR="000139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7BB69A6" w14:textId="01A6661E" w:rsidR="00C52B9B" w:rsidRDefault="001C1918" w:rsidP="00C52B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ab/>
      </w:r>
      <w:r w:rsidR="00C52B9B">
        <w:rPr>
          <w:rFonts w:ascii="Times New Roman" w:eastAsia="Calibri" w:hAnsi="Times New Roman" w:cs="Times New Roman"/>
          <w:caps/>
          <w:sz w:val="28"/>
          <w:szCs w:val="28"/>
          <w:lang w:val="uk-UA"/>
        </w:rPr>
        <w:t>П</w:t>
      </w:r>
      <w:r w:rsidR="00C52B9B">
        <w:rPr>
          <w:rFonts w:ascii="Times New Roman" w:eastAsia="Calibri" w:hAnsi="Times New Roman" w:cs="Times New Roman"/>
          <w:sz w:val="28"/>
          <w:szCs w:val="28"/>
          <w:lang w:val="uk-UA"/>
        </w:rPr>
        <w:t>обудуємо індикатрису кривини цієї поверхні. Запишемо вектор номальної кривини</w:t>
      </w:r>
    </w:p>
    <w:p w14:paraId="67A847B7" w14:textId="77777777" w:rsidR="00C52B9B" w:rsidRDefault="00C52B9B" w:rsidP="00C52B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2F93F89D" w14:textId="2E720015" w:rsidR="00C52B9B" w:rsidRDefault="00B75496" w:rsidP="00C52B9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1DB1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7420" w:dyaOrig="760" w14:anchorId="33BB35AA">
          <v:shape id="_x0000_i1205" type="#_x0000_t75" style="width:370.5pt;height:38.5pt" o:ole="" fillcolor="window">
            <v:imagedata r:id="rId348" o:title=""/>
          </v:shape>
          <o:OLEObject Type="Embed" ProgID="Equation.3" ShapeID="_x0000_i1205" DrawAspect="Content" ObjectID="_1732283562" r:id="rId349"/>
        </w:object>
      </w:r>
    </w:p>
    <w:p w14:paraId="5A5B5A46" w14:textId="77777777" w:rsidR="00C52B9B" w:rsidRDefault="00C52B9B" w:rsidP="00C52B9B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</w:p>
    <w:p w14:paraId="4823F078" w14:textId="6725F7CC" w:rsidR="00BB4C8F" w:rsidRDefault="00C52B9B" w:rsidP="00C52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B9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Позначимо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через </w:t>
      </w:r>
      <w:r w:rsidRPr="00C52B9B">
        <w:rPr>
          <w:rFonts w:ascii="Times New Roman" w:hAnsi="Times New Roman" w:cs="Times New Roman"/>
          <w:position w:val="-12"/>
          <w:sz w:val="28"/>
          <w:szCs w:val="28"/>
        </w:rPr>
        <w:object w:dxaOrig="279" w:dyaOrig="380" w14:anchorId="14E4F857">
          <v:shape id="_x0000_i1206" type="#_x0000_t75" style="width:14pt;height:19pt" o:ole="">
            <v:imagedata r:id="rId350" o:title=""/>
          </v:shape>
          <o:OLEObject Type="Embed" ProgID="Equation.3" ShapeID="_x0000_i1206" DrawAspect="Content" ObjectID="_1732283563" r:id="rId351"/>
        </w:object>
      </w:r>
      <w:r w:rsidRPr="00C52B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52B9B">
        <w:rPr>
          <w:lang w:val="uk-UA"/>
        </w:rPr>
        <w:t xml:space="preserve"> </w:t>
      </w:r>
      <w:r w:rsidRPr="00C52B9B">
        <w:rPr>
          <w:position w:val="-12"/>
        </w:rPr>
        <w:object w:dxaOrig="320" w:dyaOrig="380" w14:anchorId="1C3E1346">
          <v:shape id="_x0000_i1207" type="#_x0000_t75" style="width:16pt;height:19pt" o:ole="">
            <v:imagedata r:id="rId352" o:title=""/>
          </v:shape>
          <o:OLEObject Type="Embed" ProgID="Equation.3" ShapeID="_x0000_i1207" DrawAspect="Content" ObjectID="_1732283564" r:id="rId353"/>
        </w:object>
      </w:r>
      <w:r w:rsidRPr="00C52B9B">
        <w:rPr>
          <w:lang w:val="uk-UA"/>
        </w:rPr>
        <w:t xml:space="preserve"> </w:t>
      </w:r>
      <w:r w:rsidR="00B75496">
        <w:rPr>
          <w:rFonts w:ascii="Times New Roman" w:hAnsi="Times New Roman" w:cs="Times New Roman"/>
          <w:sz w:val="28"/>
          <w:szCs w:val="28"/>
          <w:lang w:val="uk-UA"/>
        </w:rPr>
        <w:t xml:space="preserve">координати нормольної площини. Тоді координати </w:t>
      </w:r>
      <w:r w:rsidR="00B75496" w:rsidRPr="00B75496">
        <w:rPr>
          <w:rFonts w:ascii="Times New Roman" w:hAnsi="Times New Roman" w:cs="Times New Roman"/>
          <w:sz w:val="28"/>
          <w:szCs w:val="28"/>
          <w:lang w:val="uk-UA"/>
        </w:rPr>
        <w:t xml:space="preserve">точки венктора мають вигляд </w:t>
      </w:r>
      <w:r w:rsidR="00B75496" w:rsidRPr="00B75496">
        <w:rPr>
          <w:rFonts w:ascii="Times New Roman" w:hAnsi="Times New Roman" w:cs="Times New Roman"/>
          <w:position w:val="-28"/>
          <w:sz w:val="28"/>
          <w:szCs w:val="28"/>
        </w:rPr>
        <w:object w:dxaOrig="4640" w:dyaOrig="760" w14:anchorId="0C82E9E0">
          <v:shape id="_x0000_i1208" type="#_x0000_t75" style="width:232pt;height:38pt" o:ole="">
            <v:imagedata r:id="rId354" o:title=""/>
          </v:shape>
          <o:OLEObject Type="Embed" ProgID="Equation.3" ShapeID="_x0000_i1208" DrawAspect="Content" ObjectID="_1732283565" r:id="rId355"/>
        </w:object>
      </w:r>
      <w:r w:rsidR="00B75496" w:rsidRPr="00B75496">
        <w:rPr>
          <w:rFonts w:ascii="Times New Roman" w:hAnsi="Times New Roman" w:cs="Times New Roman"/>
          <w:sz w:val="28"/>
          <w:szCs w:val="28"/>
        </w:rPr>
        <w:t>. Отже, вони задов</w:t>
      </w:r>
      <w:r w:rsidR="00B75496" w:rsidRPr="00B7549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75496" w:rsidRPr="00B75496">
        <w:rPr>
          <w:rFonts w:ascii="Times New Roman" w:hAnsi="Times New Roman" w:cs="Times New Roman"/>
          <w:sz w:val="28"/>
          <w:szCs w:val="28"/>
        </w:rPr>
        <w:t>льняють</w:t>
      </w:r>
      <w:r w:rsidR="00B75496" w:rsidRPr="00B75496">
        <w:rPr>
          <w:rFonts w:ascii="Times New Roman" w:hAnsi="Times New Roman" w:cs="Times New Roman"/>
          <w:sz w:val="28"/>
          <w:szCs w:val="28"/>
          <w:lang w:val="uk-UA"/>
        </w:rPr>
        <w:t xml:space="preserve"> рівнянню прямої </w:t>
      </w:r>
      <w:r w:rsidR="00B75496" w:rsidRPr="00B75496">
        <w:rPr>
          <w:rFonts w:ascii="Times New Roman" w:hAnsi="Times New Roman" w:cs="Times New Roman"/>
          <w:position w:val="-12"/>
          <w:sz w:val="28"/>
          <w:szCs w:val="28"/>
        </w:rPr>
        <w:object w:dxaOrig="1460" w:dyaOrig="380" w14:anchorId="4A9D3F48">
          <v:shape id="_x0000_i1209" type="#_x0000_t75" style="width:73pt;height:19pt" o:ole="">
            <v:imagedata r:id="rId356" o:title=""/>
          </v:shape>
          <o:OLEObject Type="Embed" ProgID="Equation.3" ShapeID="_x0000_i1209" DrawAspect="Content" ObjectID="_1732283566" r:id="rId357"/>
        </w:object>
      </w:r>
      <w:r w:rsidR="00B75496" w:rsidRPr="00B75496">
        <w:rPr>
          <w:rFonts w:ascii="Times New Roman" w:hAnsi="Times New Roman" w:cs="Times New Roman"/>
          <w:sz w:val="28"/>
          <w:szCs w:val="28"/>
          <w:lang w:val="uk-UA"/>
        </w:rPr>
        <w:t xml:space="preserve">. Таким чином, індикатриса </w:t>
      </w:r>
      <w:r w:rsidR="00B75496" w:rsidRPr="00B75496">
        <w:rPr>
          <w:rFonts w:ascii="Times New Roman" w:hAnsi="Times New Roman" w:cs="Times New Roman"/>
          <w:sz w:val="28"/>
          <w:szCs w:val="28"/>
          <w:lang w:val="uk-UA"/>
        </w:rPr>
        <w:lastRenderedPageBreak/>
        <w:t>нормальної кривини заданої поверхні вироджена у відрізок.</w:t>
      </w:r>
      <w:r w:rsidR="00BB4C8F" w:rsidRPr="00BB4C8F">
        <w:rPr>
          <w:rFonts w:ascii="Times New Roman" w:hAnsi="Times New Roman" w:cs="Times New Roman"/>
          <w:sz w:val="28"/>
          <w:szCs w:val="28"/>
        </w:rPr>
        <w:t xml:space="preserve"> </w:t>
      </w:r>
      <w:r w:rsidR="00BB4C8F">
        <w:rPr>
          <w:rFonts w:ascii="Times New Roman" w:hAnsi="Times New Roman" w:cs="Times New Roman"/>
          <w:sz w:val="28"/>
          <w:szCs w:val="28"/>
          <w:lang w:val="uk-UA"/>
        </w:rPr>
        <w:t>У випадку коли</w:t>
      </w:r>
      <w:r w:rsidR="00BB4C8F" w:rsidRPr="00BB4C8F">
        <w:rPr>
          <w:rFonts w:ascii="Times New Roman" w:hAnsi="Times New Roman" w:cs="Times New Roman"/>
          <w:position w:val="-12"/>
          <w:sz w:val="28"/>
          <w:szCs w:val="28"/>
        </w:rPr>
        <w:object w:dxaOrig="1320" w:dyaOrig="360" w14:anchorId="0635781E">
          <v:shape id="_x0000_i1210" type="#_x0000_t75" style="width:66pt;height:18pt" o:ole="">
            <v:imagedata r:id="rId358" o:title=""/>
          </v:shape>
          <o:OLEObject Type="Embed" ProgID="Equation.3" ShapeID="_x0000_i1210" DrawAspect="Content" ObjectID="_1732283567" r:id="rId359"/>
        </w:object>
      </w:r>
      <w:r w:rsidR="00BB4C8F" w:rsidRPr="00BB4C8F">
        <w:rPr>
          <w:rFonts w:ascii="Times New Roman" w:hAnsi="Times New Roman" w:cs="Times New Roman"/>
          <w:sz w:val="28"/>
          <w:szCs w:val="28"/>
          <w:lang w:val="uk-UA"/>
        </w:rPr>
        <w:t>  графік індикатриси зображений на рисунку 2.3.</w:t>
      </w:r>
    </w:p>
    <w:p w14:paraId="36A03C87" w14:textId="68745E9F" w:rsidR="00BB4C8F" w:rsidRDefault="00BB4C8F" w:rsidP="00C52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7F93EEF" wp14:editId="3EBA6470">
                <wp:simplePos x="0" y="0"/>
                <wp:positionH relativeFrom="column">
                  <wp:posOffset>2082165</wp:posOffset>
                </wp:positionH>
                <wp:positionV relativeFrom="paragraph">
                  <wp:posOffset>26670</wp:posOffset>
                </wp:positionV>
                <wp:extent cx="1885315" cy="1593850"/>
                <wp:effectExtent l="0" t="0" r="38735" b="2540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315" cy="1593850"/>
                          <a:chOff x="0" y="0"/>
                          <a:chExt cx="1885315" cy="1593850"/>
                        </a:xfrm>
                      </wpg:grpSpPr>
                      <wps:wsp>
                        <wps:cNvPr id="13" name="Надпись 13"/>
                        <wps:cNvSpPr txBox="1"/>
                        <wps:spPr>
                          <a:xfrm>
                            <a:off x="1587500" y="742950"/>
                            <a:ext cx="297815" cy="374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BE41F4" w14:textId="5D3E4D3C" w:rsidR="00BB4C8F" w:rsidRPr="00BB4C8F" w:rsidRDefault="00BB4C8F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Группа 19"/>
                        <wpg:cNvGrpSpPr/>
                        <wpg:grpSpPr>
                          <a:xfrm>
                            <a:off x="0" y="0"/>
                            <a:ext cx="1822450" cy="1593850"/>
                            <a:chOff x="0" y="0"/>
                            <a:chExt cx="1822450" cy="1593850"/>
                          </a:xfrm>
                        </wpg:grpSpPr>
                        <wps:wsp>
                          <wps:cNvPr id="16" name="Надпись 16"/>
                          <wps:cNvSpPr txBox="1"/>
                          <wps:spPr>
                            <a:xfrm>
                              <a:off x="901700" y="0"/>
                              <a:ext cx="348615" cy="279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0B5743" w14:textId="00165D7E" w:rsidR="00BB4C8F" w:rsidRPr="00BB4C8F" w:rsidRDefault="00BB4C8F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y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" name="Группа 18"/>
                          <wpg:cNvGrpSpPr/>
                          <wpg:grpSpPr>
                            <a:xfrm>
                              <a:off x="0" y="95250"/>
                              <a:ext cx="1822450" cy="1498600"/>
                              <a:chOff x="0" y="0"/>
                              <a:chExt cx="1822450" cy="1498600"/>
                            </a:xfrm>
                          </wpg:grpSpPr>
                          <wps:wsp>
                            <wps:cNvPr id="12" name="Надпись 12"/>
                            <wps:cNvSpPr txBox="1"/>
                            <wps:spPr>
                              <a:xfrm>
                                <a:off x="438150" y="107950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B3D77B" w14:textId="34AFF1BA" w:rsidR="00085BAB" w:rsidRPr="00085BAB" w:rsidRDefault="00085BA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85BAB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-1/b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" name="Группа 17"/>
                            <wpg:cNvGrpSpPr/>
                            <wpg:grpSpPr>
                              <a:xfrm>
                                <a:off x="0" y="0"/>
                                <a:ext cx="1822450" cy="1498600"/>
                                <a:chOff x="0" y="0"/>
                                <a:chExt cx="1822450" cy="1498600"/>
                              </a:xfrm>
                            </wpg:grpSpPr>
                            <wps:wsp>
                              <wps:cNvPr id="4" name="Прямая со стрелкой 4"/>
                              <wps:cNvCnPr/>
                              <wps:spPr>
                                <a:xfrm flipH="1" flipV="1">
                                  <a:off x="882650" y="0"/>
                                  <a:ext cx="19050" cy="14986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Прямая со стрелкой 7"/>
                              <wps:cNvCnPr/>
                              <wps:spPr>
                                <a:xfrm flipV="1">
                                  <a:off x="0" y="698500"/>
                                  <a:ext cx="1822450" cy="457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Прямая соединительная линия 8"/>
                              <wps:cNvCnPr/>
                              <wps:spPr>
                                <a:xfrm flipH="1">
                                  <a:off x="901700" y="698500"/>
                                  <a:ext cx="520700" cy="4635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Надпись 10"/>
                              <wps:cNvSpPr txBox="1"/>
                              <wps:spPr>
                                <a:xfrm>
                                  <a:off x="1225550" y="387350"/>
                                  <a:ext cx="416560" cy="311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505195" w14:textId="6E278A3C" w:rsidR="00085BAB" w:rsidRPr="00085BAB" w:rsidRDefault="00085BAB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085BAB">
                                      <w:rPr>
                                        <w:rFonts w:ascii="Times New Roman" w:hAnsi="Times New Roman" w:cs="Times New Roman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1/a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F93EEF" id="Группа 20" o:spid="_x0000_s1026" style="position:absolute;left:0;text-align:left;margin-left:163.95pt;margin-top:2.1pt;width:148.45pt;height:125.5pt;z-index:251713536" coordsize="18853,1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3" o:spid="_x0000_s1027" type="#_x0000_t202" style="position:absolute;left:15875;top:7429;width:2978;height:37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" fillcolor="white [3201]" stroked="f" strokeweight=".5pt">
                  <v:textbox>
                    <w:txbxContent>
                      <w:p w14:paraId="48BE41F4" w14:textId="5D3E4D3C" w:rsidR="00BB4C8F" w:rsidRPr="00BB4C8F" w:rsidRDefault="00BB4C8F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group id="Группа 19" o:spid="_x0000_s1028" style="position:absolute;width:18224;height:15938" coordsize="18224,1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Надпись 16" o:spid="_x0000_s1029" type="#_x0000_t202" style="position:absolute;left:9017;width:348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  <v:textbox>
                      <w:txbxContent>
                        <w:p w14:paraId="050B5743" w14:textId="00165D7E" w:rsidR="00BB4C8F" w:rsidRPr="00BB4C8F" w:rsidRDefault="00BB4C8F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y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group id="Группа 18" o:spid="_x0000_s1030" style="position:absolute;top:952;width:18224;height:14986" coordsize="18224,1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Надпись 12" o:spid="_x0000_s1031" type="#_x0000_t202" style="position:absolute;left:4381;top:10795;width:49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    <v:textbox>
                        <w:txbxContent>
                          <w:p w14:paraId="74B3D77B" w14:textId="34AFF1BA" w:rsidR="00085BAB" w:rsidRPr="00085BAB" w:rsidRDefault="00085BA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5BA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-1/b</w:t>
                            </w:r>
                          </w:p>
                        </w:txbxContent>
                      </v:textbox>
                    </v:shape>
                    <v:group id="Группа 17" o:spid="_x0000_s1032" style="position:absolute;width:18224;height:14986" coordsize="18224,1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4" o:spid="_x0000_s1033" type="#_x0000_t32" style="position:absolute;left:8826;width:191;height:149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" strokecolor="black [3200]" strokeweight="1pt">
                        <v:stroke endarrow="block" joinstyle="miter"/>
                      </v:shape>
                      <v:shape id="Прямая со стрелкой 7" o:spid="_x0000_s1034" type="#_x0000_t32" style="position:absolute;top:6985;width:18224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" strokecolor="black [3200]" strokeweight="1pt">
                        <v:stroke endarrow="block" joinstyle="miter"/>
                      </v:shape>
                      <v:line id="Прямая соединительная линия 8" o:spid="_x0000_s1035" style="position:absolute;flip:x;visibility:visible;mso-wrap-style:square" from="9017,6985" to="14224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" strokecolor="black [3200]" strokeweight="1.5pt">
                        <v:stroke joinstyle="miter"/>
                      </v:line>
                      <v:shape id="Надпись 10" o:spid="_x0000_s1036" type="#_x0000_t202" style="position:absolute;left:12255;top:3873;width:4166;height:31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" fillcolor="white [3201]" stroked="f" strokeweight=".5pt">
                        <v:textbox>
                          <w:txbxContent>
                            <w:p w14:paraId="21505195" w14:textId="6E278A3C" w:rsidR="00085BAB" w:rsidRPr="00085BAB" w:rsidRDefault="00085BAB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85BAB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1/a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14:paraId="00CB533E" w14:textId="27212E8A" w:rsidR="00BB4C8F" w:rsidRDefault="00BB4C8F" w:rsidP="00C52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480923" w14:textId="30FEF461" w:rsidR="00BB4C8F" w:rsidRDefault="00BB4C8F" w:rsidP="00C52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CD04B3" w14:textId="0441B975" w:rsidR="00BB4C8F" w:rsidRDefault="00BB4C8F" w:rsidP="00C52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72639F" w14:textId="697448AD" w:rsidR="00BB4C8F" w:rsidRPr="00804D42" w:rsidRDefault="00BB4C8F" w:rsidP="00BB4C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151221" w14:textId="0D08892D" w:rsidR="00BB4C8F" w:rsidRPr="00804D42" w:rsidRDefault="00BB4C8F" w:rsidP="00BB4C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8342AA" w14:textId="69A7535E" w:rsidR="00BB4C8F" w:rsidRPr="00BB4C8F" w:rsidRDefault="00BB4C8F" w:rsidP="00BB4C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2.3 – Індикатриса кривини</w:t>
      </w:r>
    </w:p>
    <w:p w14:paraId="5B830397" w14:textId="6A69FD8F" w:rsidR="003B3E22" w:rsidRPr="00BB4C8F" w:rsidRDefault="003B3E22" w:rsidP="00C52B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2B9B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</w:p>
    <w:p w14:paraId="4C2DAB65" w14:textId="77777777" w:rsidR="009D1450" w:rsidRPr="007D7F4D" w:rsidRDefault="009D1450" w:rsidP="009D1450">
      <w:pPr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  <w:r w:rsidRPr="007D7F4D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lastRenderedPageBreak/>
        <w:t>Висновки</w:t>
      </w:r>
    </w:p>
    <w:p w14:paraId="0F151EFB" w14:textId="1E61F3AA" w:rsidR="00013638" w:rsidRPr="007D7F4D" w:rsidRDefault="00013638" w:rsidP="009D1450">
      <w:pPr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</w:p>
    <w:p w14:paraId="2ECD81B9" w14:textId="77777777" w:rsidR="00625B06" w:rsidRPr="007D7F4D" w:rsidRDefault="00625B06" w:rsidP="009D1450">
      <w:pPr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</w:p>
    <w:p w14:paraId="38523C21" w14:textId="77777777" w:rsidR="00013638" w:rsidRPr="008B4F10" w:rsidRDefault="00013638" w:rsidP="00013638">
      <w:pPr>
        <w:pStyle w:val="af5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Pr="008B4F10">
        <w:rPr>
          <w:rFonts w:ascii="Times New Roman" w:hAnsi="Times New Roman" w:cs="Times New Roman"/>
          <w:sz w:val="28"/>
          <w:lang w:val="uk-UA"/>
        </w:rPr>
        <w:t>На основі чотиривимірного псевд</w:t>
      </w:r>
      <w:r>
        <w:rPr>
          <w:rFonts w:ascii="Times New Roman" w:hAnsi="Times New Roman" w:cs="Times New Roman"/>
          <w:sz w:val="28"/>
          <w:lang w:val="uk-UA"/>
        </w:rPr>
        <w:t xml:space="preserve">оевклідового простору індексу 1 </w:t>
      </w:r>
      <w:r w:rsidRPr="008B4F10">
        <w:rPr>
          <w:rFonts w:ascii="Times New Roman" w:hAnsi="Times New Roman" w:cs="Times New Roman"/>
          <w:sz w:val="28"/>
          <w:lang w:val="uk-UA"/>
        </w:rPr>
        <w:t xml:space="preserve"> може бути побудована така модель миру, котра всеціло погоджується зі спеціальною теорією відносності, навіть пояснює її, і при цьому ні в чому не протирічить ті</w:t>
      </w:r>
      <w:r>
        <w:rPr>
          <w:rFonts w:ascii="Times New Roman" w:hAnsi="Times New Roman" w:cs="Times New Roman"/>
          <w:sz w:val="28"/>
          <w:lang w:val="uk-UA"/>
        </w:rPr>
        <w:t>й</w:t>
      </w:r>
      <w:r w:rsidRPr="008B4F10">
        <w:rPr>
          <w:rFonts w:ascii="Times New Roman" w:hAnsi="Times New Roman" w:cs="Times New Roman"/>
          <w:sz w:val="28"/>
          <w:lang w:val="uk-UA"/>
        </w:rPr>
        <w:t xml:space="preserve"> картині світу, яку малюють нам чуттєві сприйняття. </w:t>
      </w:r>
    </w:p>
    <w:p w14:paraId="45D999A0" w14:textId="657C6559" w:rsidR="00013638" w:rsidRDefault="00013638" w:rsidP="00013638">
      <w:pPr>
        <w:pStyle w:val="af5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Pr="008B4F10">
        <w:rPr>
          <w:rFonts w:ascii="Times New Roman" w:hAnsi="Times New Roman" w:cs="Times New Roman"/>
          <w:sz w:val="28"/>
          <w:lang w:val="uk-UA"/>
        </w:rPr>
        <w:t xml:space="preserve">Своєрідність геометрії простору Мінковського визначається тим, що відстань між двома </w:t>
      </w:r>
      <w:r>
        <w:rPr>
          <w:rFonts w:ascii="Times New Roman" w:hAnsi="Times New Roman" w:cs="Times New Roman"/>
          <w:sz w:val="28"/>
          <w:lang w:val="uk-UA"/>
        </w:rPr>
        <w:t>точками</w:t>
      </w:r>
      <w:r w:rsidRPr="008B4F10">
        <w:rPr>
          <w:rFonts w:ascii="Times New Roman" w:hAnsi="Times New Roman" w:cs="Times New Roman"/>
          <w:sz w:val="28"/>
          <w:lang w:val="uk-UA"/>
        </w:rPr>
        <w:t xml:space="preserve"> ( подіями) визначається квадратами складових чотиривимірного вектора на тимчасові та просторові осі з різними знаками. В наслідок цього чотиривимірний простір з відмінними від нуля складовими може мати нульову довжину.</w:t>
      </w:r>
      <w:r w:rsidR="00A645D4">
        <w:rPr>
          <w:rFonts w:ascii="Times New Roman" w:hAnsi="Times New Roman" w:cs="Times New Roman"/>
          <w:sz w:val="28"/>
          <w:lang w:val="uk-UA"/>
        </w:rPr>
        <w:t xml:space="preserve"> </w:t>
      </w:r>
      <w:r w:rsidRPr="008B4F10">
        <w:rPr>
          <w:rFonts w:ascii="Times New Roman" w:hAnsi="Times New Roman" w:cs="Times New Roman"/>
          <w:sz w:val="28"/>
          <w:lang w:val="uk-UA"/>
        </w:rPr>
        <w:t xml:space="preserve">Геометрія простору Мінковського дозволяє наочно інтерпретировати кінематичні ефекти спеціальної теорії відносності (змінення довжини і </w:t>
      </w:r>
      <w:r>
        <w:rPr>
          <w:rFonts w:ascii="Times New Roman" w:hAnsi="Times New Roman" w:cs="Times New Roman"/>
          <w:sz w:val="28"/>
          <w:lang w:val="uk-UA"/>
        </w:rPr>
        <w:t>швидкості</w:t>
      </w:r>
      <w:r w:rsidRPr="008B4F10">
        <w:rPr>
          <w:rFonts w:ascii="Times New Roman" w:hAnsi="Times New Roman" w:cs="Times New Roman"/>
          <w:sz w:val="28"/>
          <w:lang w:val="uk-UA"/>
        </w:rPr>
        <w:t xml:space="preserve"> течії часу при переході від однієї інерційної системи відліку до іншої) і лежить в основі сучасного математичного апарату теорії відносності.</w:t>
      </w:r>
    </w:p>
    <w:p w14:paraId="47E76E95" w14:textId="77777777" w:rsidR="00013638" w:rsidRPr="00013638" w:rsidRDefault="00013638" w:rsidP="00013638">
      <w:pPr>
        <w:pStyle w:val="af5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роботі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були розглянуті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двовимірні поверхні чотиривимірного евклідового простору та простору Мінковського. 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Отримані розклади Гаусса й Вейнгартена для двовимірних просторовоподібних і часоподібних поверхонь простору Мінковського. </w:t>
      </w:r>
      <w:r>
        <w:rPr>
          <w:rFonts w:ascii="Times New Roman" w:hAnsi="Times New Roman" w:cs="Times New Roman"/>
          <w:sz w:val="28"/>
          <w:szCs w:val="28"/>
          <w:lang w:val="uk-UA"/>
        </w:rPr>
        <w:t>Введено поняття індикатриси кривини поверхні, дос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ліджені </w:t>
      </w:r>
      <w:r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7C1DB1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властивості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отримані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рівняння та 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ормули для обчислення гауссової кривини </w:t>
      </w:r>
      <w:r w:rsidRPr="007C1DB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поверхонь.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13638">
        <w:rPr>
          <w:rFonts w:ascii="Times New Roman" w:hAnsi="Times New Roman" w:cs="Times New Roman"/>
          <w:sz w:val="28"/>
          <w:szCs w:val="28"/>
          <w:lang w:val="uk-UA"/>
        </w:rPr>
        <w:t>Оскільки в цьому просторі існують поверхні різних типів, то дослідження кожної поверхні є окремою змістовною задачею.</w:t>
      </w:r>
      <w:r w:rsidRPr="002C5CBA">
        <w:rPr>
          <w:sz w:val="28"/>
          <w:szCs w:val="28"/>
          <w:lang w:val="uk-UA"/>
        </w:rPr>
        <w:t xml:space="preserve"> </w:t>
      </w:r>
    </w:p>
    <w:p w14:paraId="148A33B5" w14:textId="77777777" w:rsidR="00013638" w:rsidRDefault="0001363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14EE579C" w14:textId="77777777" w:rsidR="003B3E22" w:rsidRPr="007C1DB1" w:rsidRDefault="003B3E22" w:rsidP="003B3E22">
      <w:pPr>
        <w:pStyle w:val="1"/>
        <w:spacing w:before="0"/>
        <w:jc w:val="center"/>
        <w:rPr>
          <w:rFonts w:ascii="Times New Roman" w:eastAsia="Calibri" w:hAnsi="Times New Roman" w:cs="Times New Roman"/>
          <w:b/>
          <w:caps/>
          <w:color w:val="auto"/>
          <w:sz w:val="28"/>
          <w:szCs w:val="28"/>
        </w:rPr>
      </w:pPr>
      <w:bookmarkStart w:id="63" w:name="_Toc121642118"/>
      <w:r w:rsidRPr="007C1DB1">
        <w:rPr>
          <w:rFonts w:ascii="Times New Roman" w:eastAsia="Calibri" w:hAnsi="Times New Roman" w:cs="Times New Roman"/>
          <w:b/>
          <w:caps/>
          <w:color w:val="auto"/>
          <w:sz w:val="28"/>
          <w:szCs w:val="28"/>
        </w:rPr>
        <w:lastRenderedPageBreak/>
        <w:t>Перелік посилань</w:t>
      </w:r>
      <w:bookmarkEnd w:id="61"/>
      <w:bookmarkEnd w:id="62"/>
      <w:bookmarkEnd w:id="63"/>
    </w:p>
    <w:p w14:paraId="16A3BFA2" w14:textId="1CF65C31" w:rsidR="003B3E22" w:rsidRDefault="003B3E22" w:rsidP="003B3E22">
      <w:pPr>
        <w:spacing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14:paraId="323B904E" w14:textId="77777777" w:rsidR="00625B06" w:rsidRPr="007C1DB1" w:rsidRDefault="00625B06" w:rsidP="003B3E22">
      <w:pPr>
        <w:spacing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14:paraId="22FB7A07" w14:textId="77777777" w:rsidR="003B3E22" w:rsidRPr="007C1DB1" w:rsidRDefault="003B3E22" w:rsidP="00625B0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Сазанов А.А</w:t>
      </w:r>
      <w:r w:rsidR="0001363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 Четырехмерный мир Минковского</w:t>
      </w:r>
      <w:r w:rsidR="0001363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.</w:t>
      </w:r>
      <w:r w:rsidR="004E44B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4E44B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Москва :</w:t>
      </w:r>
      <w:proofErr w:type="gramEnd"/>
      <w:r w:rsidR="004E44B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Наука</w:t>
      </w:r>
      <w:r w:rsidRPr="007C1D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01363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 xml:space="preserve"> </w:t>
      </w:r>
      <w:r w:rsidRPr="007C1D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1988.</w:t>
      </w:r>
      <w:r w:rsidR="0001363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 xml:space="preserve"> </w:t>
      </w:r>
      <w:r w:rsidRPr="007C1D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224</w:t>
      </w:r>
      <w:r w:rsidR="004E44B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с.</w:t>
      </w:r>
    </w:p>
    <w:p w14:paraId="24851FA8" w14:textId="6166C42F" w:rsidR="003B3E22" w:rsidRPr="007C1DB1" w:rsidRDefault="003B3E22" w:rsidP="00625B0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Акивис М. А.</w:t>
      </w:r>
      <w:r w:rsidR="000136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К дифференциальной геометрии грассманова многообразия,</w:t>
      </w:r>
      <w:r w:rsidR="000136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1982. V.38.</w:t>
      </w:r>
      <w:r w:rsidR="00625B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44B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C1DB1">
        <w:rPr>
          <w:rFonts w:ascii="Times New Roman" w:hAnsi="Times New Roman" w:cs="Times New Roman"/>
          <w:sz w:val="28"/>
          <w:szCs w:val="28"/>
        </w:rPr>
        <w:t>.273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C1DB1">
        <w:rPr>
          <w:rFonts w:ascii="Times New Roman" w:hAnsi="Times New Roman" w:cs="Times New Roman"/>
          <w:sz w:val="28"/>
          <w:szCs w:val="28"/>
        </w:rPr>
        <w:t>282</w:t>
      </w:r>
      <w:r w:rsidR="00625B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21C43F4" w14:textId="11E3EE00" w:rsidR="003B3E22" w:rsidRPr="007C1DB1" w:rsidRDefault="003B3E22" w:rsidP="00625B0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Аминов Ю. А. О грассмановом образе двумерной поверхности в четырёх</w:t>
      </w:r>
      <w:r w:rsidR="004E44BA">
        <w:rPr>
          <w:rFonts w:ascii="Times New Roman" w:hAnsi="Times New Roman" w:cs="Times New Roman"/>
          <w:sz w:val="28"/>
          <w:szCs w:val="28"/>
        </w:rPr>
        <w:t>мерном евклидовом пространстве.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4E44BA">
        <w:rPr>
          <w:rFonts w:ascii="Times New Roman" w:hAnsi="Times New Roman" w:cs="Times New Roman"/>
          <w:i/>
          <w:sz w:val="28"/>
          <w:szCs w:val="28"/>
        </w:rPr>
        <w:t>Укр. геом. сб</w:t>
      </w:r>
      <w:r w:rsidR="004E44BA">
        <w:rPr>
          <w:rFonts w:ascii="Times New Roman" w:hAnsi="Times New Roman" w:cs="Times New Roman"/>
          <w:sz w:val="28"/>
          <w:szCs w:val="28"/>
        </w:rPr>
        <w:t>. 1980. Вып.23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br/>
      </w:r>
      <w:r w:rsidR="004E44BA">
        <w:rPr>
          <w:rFonts w:ascii="Times New Roman" w:hAnsi="Times New Roman" w:cs="Times New Roman"/>
          <w:sz w:val="28"/>
          <w:szCs w:val="28"/>
        </w:rPr>
        <w:t>С</w:t>
      </w:r>
      <w:r w:rsidRPr="007C1DB1">
        <w:rPr>
          <w:rFonts w:ascii="Times New Roman" w:hAnsi="Times New Roman" w:cs="Times New Roman"/>
          <w:sz w:val="28"/>
          <w:szCs w:val="28"/>
        </w:rPr>
        <w:t>.3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C1DB1">
        <w:rPr>
          <w:rFonts w:ascii="Times New Roman" w:hAnsi="Times New Roman" w:cs="Times New Roman"/>
          <w:sz w:val="28"/>
          <w:szCs w:val="28"/>
        </w:rPr>
        <w:t>16</w:t>
      </w:r>
      <w:r w:rsidR="00625B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167ABE7" w14:textId="41BA4F53" w:rsidR="003B3E22" w:rsidRPr="007C1DB1" w:rsidRDefault="003B3E22" w:rsidP="00625B0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Аминов Ю. А. Определение поверхности в четырехмерном евклидовом простра</w:t>
      </w:r>
      <w:r w:rsidR="004E44BA">
        <w:rPr>
          <w:rFonts w:ascii="Times New Roman" w:hAnsi="Times New Roman" w:cs="Times New Roman"/>
          <w:sz w:val="28"/>
          <w:szCs w:val="28"/>
        </w:rPr>
        <w:t>нстве по ее грассманову образу.</w:t>
      </w:r>
      <w:r w:rsidR="004E44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44BA">
        <w:rPr>
          <w:rFonts w:ascii="Times New Roman" w:hAnsi="Times New Roman" w:cs="Times New Roman"/>
          <w:i/>
          <w:sz w:val="28"/>
          <w:szCs w:val="28"/>
        </w:rPr>
        <w:t>Мат</w:t>
      </w:r>
      <w:r w:rsidR="004E44BA" w:rsidRPr="004E44BA">
        <w:rPr>
          <w:rFonts w:ascii="Times New Roman" w:hAnsi="Times New Roman" w:cs="Times New Roman"/>
          <w:i/>
          <w:sz w:val="28"/>
          <w:szCs w:val="28"/>
          <w:lang w:val="uk-UA"/>
        </w:rPr>
        <w:t>ематический</w:t>
      </w:r>
      <w:r w:rsidRPr="004E44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44BA" w:rsidRPr="004E44B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4E44BA">
        <w:rPr>
          <w:rFonts w:ascii="Times New Roman" w:hAnsi="Times New Roman" w:cs="Times New Roman"/>
          <w:i/>
          <w:sz w:val="28"/>
          <w:szCs w:val="28"/>
        </w:rPr>
        <w:t>борник</w:t>
      </w:r>
      <w:r w:rsidRPr="007C1DB1">
        <w:rPr>
          <w:rFonts w:ascii="Times New Roman" w:hAnsi="Times New Roman" w:cs="Times New Roman"/>
          <w:sz w:val="28"/>
          <w:szCs w:val="28"/>
        </w:rPr>
        <w:t>.1982. Т.117, №2. С.147-160</w:t>
      </w:r>
      <w:r w:rsidR="00625B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13A8299" w14:textId="77777777" w:rsidR="003B3E22" w:rsidRPr="007C1DB1" w:rsidRDefault="003B3E22" w:rsidP="00625B0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Аминов Ю. </w:t>
      </w:r>
      <w:r w:rsidR="00013638">
        <w:rPr>
          <w:rFonts w:ascii="Times New Roman" w:hAnsi="Times New Roman" w:cs="Times New Roman"/>
          <w:sz w:val="28"/>
          <w:szCs w:val="28"/>
        </w:rPr>
        <w:t xml:space="preserve">А. Геометрия подмногообразий: </w:t>
      </w:r>
      <w:proofErr w:type="gramStart"/>
      <w:r w:rsidR="00013638">
        <w:rPr>
          <w:rFonts w:ascii="Times New Roman" w:hAnsi="Times New Roman" w:cs="Times New Roman"/>
          <w:sz w:val="28"/>
          <w:szCs w:val="28"/>
        </w:rPr>
        <w:t xml:space="preserve">Київ </w:t>
      </w:r>
      <w:r w:rsidR="004E44B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E44BA">
        <w:rPr>
          <w:rFonts w:ascii="Times New Roman" w:hAnsi="Times New Roman" w:cs="Times New Roman"/>
          <w:sz w:val="28"/>
          <w:szCs w:val="28"/>
        </w:rPr>
        <w:t xml:space="preserve"> Наукова думка, 2002. </w:t>
      </w:r>
      <w:r w:rsidRPr="007C1DB1">
        <w:rPr>
          <w:rFonts w:ascii="Times New Roman" w:hAnsi="Times New Roman" w:cs="Times New Roman"/>
          <w:sz w:val="28"/>
          <w:szCs w:val="28"/>
        </w:rPr>
        <w:t>467</w:t>
      </w:r>
      <w:r w:rsidR="004E44BA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14:paraId="6CB124EF" w14:textId="77777777" w:rsidR="003B3E22" w:rsidRPr="007C1DB1" w:rsidRDefault="003B3E22" w:rsidP="00625B06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 xml:space="preserve">Борисенко А. А. Об однозначной определенности многомерных подмногообразий в евклидовомпространстве по грассманову образу: </w:t>
      </w:r>
      <w:r w:rsidRPr="008F4083">
        <w:rPr>
          <w:rFonts w:ascii="Times New Roman" w:hAnsi="Times New Roman" w:cs="Times New Roman"/>
          <w:i/>
          <w:sz w:val="28"/>
          <w:szCs w:val="28"/>
        </w:rPr>
        <w:t>Матем</w:t>
      </w:r>
      <w:r w:rsidR="008F4083" w:rsidRPr="008F4083">
        <w:rPr>
          <w:rFonts w:ascii="Times New Roman" w:hAnsi="Times New Roman" w:cs="Times New Roman"/>
          <w:i/>
          <w:sz w:val="28"/>
          <w:szCs w:val="28"/>
          <w:lang w:val="uk-UA"/>
        </w:rPr>
        <w:t>атические</w:t>
      </w:r>
      <w:r w:rsidRPr="008F4083">
        <w:rPr>
          <w:rFonts w:ascii="Times New Roman" w:hAnsi="Times New Roman" w:cs="Times New Roman"/>
          <w:i/>
          <w:sz w:val="28"/>
          <w:szCs w:val="28"/>
        </w:rPr>
        <w:t xml:space="preserve"> заметки</w:t>
      </w:r>
      <w:r w:rsidRPr="007C1DB1">
        <w:rPr>
          <w:rFonts w:ascii="Times New Roman" w:hAnsi="Times New Roman" w:cs="Times New Roman"/>
          <w:sz w:val="28"/>
          <w:szCs w:val="28"/>
        </w:rPr>
        <w:t xml:space="preserve">, </w:t>
      </w:r>
      <w:r w:rsidR="008F4083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7C1DB1">
        <w:rPr>
          <w:rFonts w:ascii="Times New Roman" w:hAnsi="Times New Roman" w:cs="Times New Roman"/>
          <w:sz w:val="28"/>
          <w:szCs w:val="28"/>
        </w:rPr>
        <w:t>51</w:t>
      </w:r>
      <w:r w:rsidR="008F40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1DB1">
        <w:rPr>
          <w:rFonts w:ascii="Times New Roman" w:hAnsi="Times New Roman" w:cs="Times New Roman"/>
          <w:sz w:val="28"/>
          <w:szCs w:val="28"/>
        </w:rPr>
        <w:t>1. 1992.</w:t>
      </w:r>
      <w:r w:rsidR="008F4083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7C1DB1">
        <w:rPr>
          <w:rFonts w:ascii="Times New Roman" w:hAnsi="Times New Roman" w:cs="Times New Roman"/>
          <w:sz w:val="28"/>
          <w:szCs w:val="28"/>
        </w:rPr>
        <w:t>.8–15</w:t>
      </w:r>
    </w:p>
    <w:p w14:paraId="62E2E0AE" w14:textId="458ABCEE" w:rsidR="003B3E22" w:rsidRPr="007C1DB1" w:rsidRDefault="003B3E22" w:rsidP="00625B06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Борисенко А. А., Николаевский Ю. А.</w:t>
      </w:r>
      <w:r w:rsidR="000139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Многообразия Грассмана и грассманов образподмногообразий</w:t>
      </w:r>
      <w:r w:rsidR="008F408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F4083">
        <w:rPr>
          <w:rFonts w:ascii="Times New Roman" w:hAnsi="Times New Roman" w:cs="Times New Roman"/>
          <w:sz w:val="28"/>
          <w:szCs w:val="28"/>
        </w:rPr>
        <w:t xml:space="preserve"> </w:t>
      </w:r>
      <w:r w:rsidR="008F4083" w:rsidRPr="008F4083">
        <w:rPr>
          <w:rFonts w:ascii="Times New Roman" w:hAnsi="Times New Roman" w:cs="Times New Roman"/>
          <w:i/>
          <w:sz w:val="28"/>
          <w:szCs w:val="28"/>
        </w:rPr>
        <w:t>УМН</w:t>
      </w:r>
      <w:r w:rsidR="008F4083">
        <w:rPr>
          <w:rFonts w:ascii="Times New Roman" w:hAnsi="Times New Roman" w:cs="Times New Roman"/>
          <w:sz w:val="28"/>
          <w:szCs w:val="28"/>
        </w:rPr>
        <w:t>, 46</w:t>
      </w:r>
      <w:r w:rsidR="008F40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1DB1">
        <w:rPr>
          <w:rFonts w:ascii="Times New Roman" w:hAnsi="Times New Roman" w:cs="Times New Roman"/>
          <w:sz w:val="28"/>
          <w:szCs w:val="28"/>
        </w:rPr>
        <w:t>№278. 1991.</w:t>
      </w:r>
      <w:r w:rsidR="00625B06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7C1DB1">
        <w:rPr>
          <w:rFonts w:ascii="Times New Roman" w:hAnsi="Times New Roman" w:cs="Times New Roman"/>
          <w:sz w:val="28"/>
          <w:szCs w:val="28"/>
        </w:rPr>
        <w:t>.41–83</w:t>
      </w:r>
      <w:r w:rsidR="00625B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4D256CB" w14:textId="10491067" w:rsidR="003B3E22" w:rsidRPr="007C1DB1" w:rsidRDefault="003B3E22" w:rsidP="00625B06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Величко И. Г.,</w:t>
      </w:r>
      <w:r w:rsidR="000136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Гургенидзе М. А., Стеганцева П. Г.</w:t>
      </w:r>
      <w:r w:rsidR="005204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Подмногообразия грассманового многообразияплоскостей</w:t>
      </w:r>
      <w:r w:rsidR="00520475">
        <w:rPr>
          <w:rFonts w:ascii="Times New Roman" w:hAnsi="Times New Roman" w:cs="Times New Roman"/>
          <w:sz w:val="28"/>
          <w:szCs w:val="28"/>
        </w:rPr>
        <w:t xml:space="preserve"> псевдоевклидова пространства: </w:t>
      </w:r>
      <w:r w:rsidRPr="008F4083">
        <w:rPr>
          <w:rFonts w:ascii="Times New Roman" w:hAnsi="Times New Roman" w:cs="Times New Roman"/>
          <w:i/>
          <w:sz w:val="28"/>
          <w:szCs w:val="28"/>
        </w:rPr>
        <w:t>Зб. праць інституту математики НАН У</w:t>
      </w:r>
      <w:r w:rsidR="00013960" w:rsidRPr="008F4083">
        <w:rPr>
          <w:rFonts w:ascii="Times New Roman" w:hAnsi="Times New Roman" w:cs="Times New Roman"/>
          <w:i/>
          <w:sz w:val="28"/>
          <w:szCs w:val="28"/>
        </w:rPr>
        <w:t>країни</w:t>
      </w:r>
      <w:r w:rsidR="00013960">
        <w:rPr>
          <w:rFonts w:ascii="Times New Roman" w:hAnsi="Times New Roman" w:cs="Times New Roman"/>
          <w:sz w:val="28"/>
          <w:szCs w:val="28"/>
        </w:rPr>
        <w:t xml:space="preserve">, </w:t>
      </w:r>
      <w:r w:rsidR="008F4083">
        <w:rPr>
          <w:rFonts w:ascii="Times New Roman" w:hAnsi="Times New Roman" w:cs="Times New Roman"/>
          <w:sz w:val="28"/>
          <w:szCs w:val="28"/>
        </w:rPr>
        <w:t>2009. №2. С</w:t>
      </w:r>
      <w:r w:rsidRPr="007C1DB1">
        <w:rPr>
          <w:rFonts w:ascii="Times New Roman" w:hAnsi="Times New Roman" w:cs="Times New Roman"/>
          <w:sz w:val="28"/>
          <w:szCs w:val="28"/>
        </w:rPr>
        <w:t>.56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C1DB1">
        <w:rPr>
          <w:rFonts w:ascii="Times New Roman" w:hAnsi="Times New Roman" w:cs="Times New Roman"/>
          <w:sz w:val="28"/>
          <w:szCs w:val="28"/>
        </w:rPr>
        <w:t>76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4586C96" w14:textId="5E06E93A" w:rsidR="003B3E22" w:rsidRPr="007C1DB1" w:rsidRDefault="00520475" w:rsidP="00625B06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Горькавый </w:t>
      </w:r>
      <w:r w:rsidRPr="007C1DB1">
        <w:rPr>
          <w:rFonts w:ascii="Times New Roman" w:hAnsi="Times New Roman" w:cs="Times New Roman"/>
          <w:sz w:val="28"/>
          <w:szCs w:val="28"/>
        </w:rPr>
        <w:t xml:space="preserve">В. А. </w:t>
      </w:r>
      <w:r w:rsidR="003B3E22" w:rsidRPr="007C1DB1">
        <w:rPr>
          <w:rFonts w:ascii="Times New Roman" w:hAnsi="Times New Roman" w:cs="Times New Roman"/>
          <w:sz w:val="28"/>
          <w:szCs w:val="28"/>
        </w:rPr>
        <w:t>О конформных преобразованиях поверхностей в пространстве Минковского с с</w:t>
      </w:r>
      <w:r>
        <w:rPr>
          <w:rFonts w:ascii="Times New Roman" w:hAnsi="Times New Roman" w:cs="Times New Roman"/>
          <w:sz w:val="28"/>
          <w:szCs w:val="28"/>
        </w:rPr>
        <w:t>охранением грассманова образа</w:t>
      </w:r>
      <w:r w:rsidR="008F408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E22" w:rsidRPr="008F4083">
        <w:rPr>
          <w:rFonts w:ascii="Times New Roman" w:hAnsi="Times New Roman" w:cs="Times New Roman"/>
          <w:i/>
          <w:sz w:val="28"/>
          <w:szCs w:val="28"/>
        </w:rPr>
        <w:t>Изв</w:t>
      </w:r>
      <w:r w:rsidR="00013960" w:rsidRPr="008F4083">
        <w:rPr>
          <w:rFonts w:ascii="Times New Roman" w:hAnsi="Times New Roman" w:cs="Times New Roman"/>
          <w:i/>
          <w:sz w:val="28"/>
          <w:szCs w:val="28"/>
          <w:lang w:val="uk-UA"/>
        </w:rPr>
        <w:t>естия</w:t>
      </w:r>
      <w:r w:rsidR="003B3E22" w:rsidRPr="008F4083">
        <w:rPr>
          <w:rFonts w:ascii="Times New Roman" w:hAnsi="Times New Roman" w:cs="Times New Roman"/>
          <w:i/>
          <w:sz w:val="28"/>
          <w:szCs w:val="28"/>
        </w:rPr>
        <w:t xml:space="preserve"> вузов. Матем</w:t>
      </w:r>
      <w:r w:rsidR="008F4083">
        <w:rPr>
          <w:rFonts w:ascii="Times New Roman" w:hAnsi="Times New Roman" w:cs="Times New Roman"/>
          <w:i/>
          <w:sz w:val="28"/>
          <w:szCs w:val="28"/>
          <w:lang w:val="uk-UA"/>
        </w:rPr>
        <w:t>атика</w:t>
      </w:r>
      <w:r w:rsidR="008F4083">
        <w:rPr>
          <w:rFonts w:ascii="Times New Roman" w:hAnsi="Times New Roman" w:cs="Times New Roman"/>
          <w:sz w:val="28"/>
          <w:szCs w:val="28"/>
        </w:rPr>
        <w:t>, 2006. № 7.С</w:t>
      </w:r>
      <w:r w:rsidR="003B3E22" w:rsidRPr="007C1DB1">
        <w:rPr>
          <w:rFonts w:ascii="Times New Roman" w:hAnsi="Times New Roman" w:cs="Times New Roman"/>
          <w:sz w:val="28"/>
          <w:szCs w:val="28"/>
        </w:rPr>
        <w:t>.13–24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F4A6ADE" w14:textId="6CE28684" w:rsidR="003B3E22" w:rsidRPr="007C1DB1" w:rsidRDefault="003B3E22" w:rsidP="00625B0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Борисенко А.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А.</w:t>
      </w:r>
      <w:r w:rsidR="005204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Внутренняя и внешняя геометрия многомерных подмногообр</w:t>
      </w:r>
      <w:r w:rsidR="00520475">
        <w:rPr>
          <w:rFonts w:ascii="Times New Roman" w:hAnsi="Times New Roman" w:cs="Times New Roman"/>
          <w:sz w:val="28"/>
          <w:szCs w:val="28"/>
        </w:rPr>
        <w:t>азий</w:t>
      </w:r>
      <w:r w:rsidR="008F408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204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0475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4E44BA">
        <w:rPr>
          <w:rFonts w:ascii="Times New Roman" w:hAnsi="Times New Roman" w:cs="Times New Roman"/>
          <w:sz w:val="28"/>
          <w:szCs w:val="28"/>
        </w:rPr>
        <w:t xml:space="preserve"> Изд-во “Экзамен”, 2003. </w:t>
      </w:r>
      <w:r w:rsidRPr="007C1DB1">
        <w:rPr>
          <w:rFonts w:ascii="Times New Roman" w:hAnsi="Times New Roman" w:cs="Times New Roman"/>
          <w:sz w:val="28"/>
          <w:szCs w:val="28"/>
        </w:rPr>
        <w:t>670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44BA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14:paraId="74F29F36" w14:textId="3CE9B571" w:rsidR="003B3E22" w:rsidRPr="007C1DB1" w:rsidRDefault="003B3E22" w:rsidP="00625B0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lastRenderedPageBreak/>
        <w:t>Аминов Ю.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А. О погружении евклидовой плоскости в Е</w:t>
      </w:r>
      <w:r w:rsidRPr="007C1DB1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8F4083">
        <w:rPr>
          <w:rFonts w:ascii="Times New Roman" w:hAnsi="Times New Roman" w:cs="Times New Roman"/>
          <w:sz w:val="28"/>
          <w:szCs w:val="28"/>
        </w:rPr>
        <w:t xml:space="preserve"> с нулевым гауссовым кручением.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8F4083">
        <w:rPr>
          <w:rFonts w:ascii="Times New Roman" w:hAnsi="Times New Roman" w:cs="Times New Roman"/>
          <w:i/>
          <w:sz w:val="28"/>
          <w:szCs w:val="28"/>
        </w:rPr>
        <w:t>Математическая физика, анализ, геометрия</w:t>
      </w:r>
      <w:r w:rsidR="008F4083">
        <w:rPr>
          <w:rFonts w:ascii="Times New Roman" w:hAnsi="Times New Roman" w:cs="Times New Roman"/>
          <w:sz w:val="28"/>
          <w:szCs w:val="28"/>
        </w:rPr>
        <w:t>, 1994. 1.</w:t>
      </w:r>
    </w:p>
    <w:p w14:paraId="1AD2CF48" w14:textId="4CC85821" w:rsidR="003B3E22" w:rsidRPr="007C1DB1" w:rsidRDefault="003B3E22" w:rsidP="00625B06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Борисенко А.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А., Николаевский Ю.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А.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О поверхностях с максимальной кривизной грассманова образа</w:t>
      </w:r>
      <w:r w:rsidR="008F408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8F4083">
        <w:rPr>
          <w:rFonts w:ascii="Times New Roman" w:hAnsi="Times New Roman" w:cs="Times New Roman"/>
          <w:i/>
          <w:sz w:val="28"/>
          <w:szCs w:val="28"/>
        </w:rPr>
        <w:t>Матем</w:t>
      </w:r>
      <w:r w:rsidR="008F4083" w:rsidRPr="008F408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атические </w:t>
      </w:r>
      <w:r w:rsidRPr="008F4083">
        <w:rPr>
          <w:rFonts w:ascii="Times New Roman" w:hAnsi="Times New Roman" w:cs="Times New Roman"/>
          <w:i/>
          <w:sz w:val="28"/>
          <w:szCs w:val="28"/>
        </w:rPr>
        <w:t>заметки</w:t>
      </w:r>
      <w:r w:rsidRPr="007C1DB1">
        <w:rPr>
          <w:rFonts w:ascii="Times New Roman" w:hAnsi="Times New Roman" w:cs="Times New Roman"/>
          <w:sz w:val="28"/>
          <w:szCs w:val="28"/>
        </w:rPr>
        <w:t>, 48:3. 1990.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408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C1DB1">
        <w:rPr>
          <w:rFonts w:ascii="Times New Roman" w:hAnsi="Times New Roman" w:cs="Times New Roman"/>
          <w:sz w:val="28"/>
          <w:szCs w:val="28"/>
        </w:rPr>
        <w:t>.12–19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466CFF4" w14:textId="15A56694" w:rsidR="003B3E22" w:rsidRPr="00520475" w:rsidRDefault="003B3E22" w:rsidP="00625B06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Гречнева М.А. Стеганцева П. Г. О поверхностях со стационарными значениями стационар</w:t>
      </w:r>
      <w:r w:rsidR="008F4083">
        <w:rPr>
          <w:rFonts w:ascii="Times New Roman" w:hAnsi="Times New Roman" w:cs="Times New Roman"/>
          <w:sz w:val="28"/>
          <w:szCs w:val="28"/>
        </w:rPr>
        <w:t>ной кривизны грассманова образа.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8F4083">
        <w:rPr>
          <w:rFonts w:ascii="Times New Roman" w:hAnsi="Times New Roman" w:cs="Times New Roman"/>
          <w:i/>
          <w:sz w:val="28"/>
          <w:szCs w:val="28"/>
        </w:rPr>
        <w:t>Proceedings of the International Geometry Center</w:t>
      </w:r>
      <w:r w:rsidR="008F4083">
        <w:rPr>
          <w:rFonts w:ascii="Times New Roman" w:hAnsi="Times New Roman" w:cs="Times New Roman"/>
          <w:sz w:val="28"/>
          <w:szCs w:val="28"/>
        </w:rPr>
        <w:t>, 2016. Vol. 9. №2. С</w:t>
      </w:r>
      <w:r w:rsidRPr="007C1DB1">
        <w:rPr>
          <w:rFonts w:ascii="Times New Roman" w:hAnsi="Times New Roman" w:cs="Times New Roman"/>
          <w:sz w:val="28"/>
          <w:szCs w:val="28"/>
        </w:rPr>
        <w:t>. 42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C1DB1">
        <w:rPr>
          <w:rFonts w:ascii="Times New Roman" w:hAnsi="Times New Roman" w:cs="Times New Roman"/>
          <w:sz w:val="28"/>
          <w:szCs w:val="28"/>
        </w:rPr>
        <w:t>48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7449278" w14:textId="77777777" w:rsidR="003B3E22" w:rsidRPr="007C1DB1" w:rsidRDefault="003B3E22" w:rsidP="00625B0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Маазикас И. К римановой геометрии грассмановых подмногообразий неизотропных подпространств</w:t>
      </w:r>
      <w:r w:rsidR="008F4083">
        <w:rPr>
          <w:rFonts w:ascii="Times New Roman" w:hAnsi="Times New Roman" w:cs="Times New Roman"/>
          <w:sz w:val="28"/>
          <w:szCs w:val="28"/>
        </w:rPr>
        <w:t xml:space="preserve"> псевдоевклидова пространства.</w:t>
      </w:r>
      <w:r w:rsidR="00013638">
        <w:rPr>
          <w:rFonts w:ascii="Times New Roman" w:hAnsi="Times New Roman" w:cs="Times New Roman"/>
          <w:sz w:val="28"/>
          <w:szCs w:val="28"/>
        </w:rPr>
        <w:t xml:space="preserve"> </w:t>
      </w:r>
      <w:r w:rsidRPr="008F4083">
        <w:rPr>
          <w:rFonts w:ascii="Times New Roman" w:hAnsi="Times New Roman" w:cs="Times New Roman"/>
          <w:i/>
          <w:sz w:val="28"/>
          <w:szCs w:val="28"/>
        </w:rPr>
        <w:t>Ученые записки Тартусского университета</w:t>
      </w:r>
      <w:r w:rsidR="008F4083">
        <w:rPr>
          <w:rFonts w:ascii="Times New Roman" w:hAnsi="Times New Roman" w:cs="Times New Roman"/>
          <w:sz w:val="28"/>
          <w:szCs w:val="28"/>
        </w:rPr>
        <w:t>, 1974. С</w:t>
      </w:r>
      <w:r w:rsidRPr="007C1DB1">
        <w:rPr>
          <w:rFonts w:ascii="Times New Roman" w:hAnsi="Times New Roman" w:cs="Times New Roman"/>
          <w:sz w:val="28"/>
          <w:szCs w:val="28"/>
        </w:rPr>
        <w:t>.342</w:t>
      </w:r>
    </w:p>
    <w:p w14:paraId="3CB3BC5E" w14:textId="2B393020" w:rsidR="003B3E22" w:rsidRPr="007C1DB1" w:rsidRDefault="003B3E22" w:rsidP="00625B0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B1">
        <w:rPr>
          <w:rFonts w:ascii="Times New Roman" w:hAnsi="Times New Roman" w:cs="Times New Roman"/>
          <w:sz w:val="28"/>
          <w:szCs w:val="28"/>
        </w:rPr>
        <w:t>Стеганцева П.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Г.</w:t>
      </w:r>
      <w:r w:rsidR="0052047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1DB1">
        <w:rPr>
          <w:rFonts w:ascii="Times New Roman" w:hAnsi="Times New Roman" w:cs="Times New Roman"/>
          <w:sz w:val="28"/>
          <w:szCs w:val="28"/>
        </w:rPr>
        <w:t>Гречнева М.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1DB1">
        <w:rPr>
          <w:rFonts w:ascii="Times New Roman" w:hAnsi="Times New Roman" w:cs="Times New Roman"/>
          <w:sz w:val="28"/>
          <w:szCs w:val="28"/>
        </w:rPr>
        <w:t>А</w:t>
      </w:r>
      <w:r w:rsidR="005204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C1DB1">
        <w:rPr>
          <w:rFonts w:ascii="Times New Roman" w:hAnsi="Times New Roman" w:cs="Times New Roman"/>
          <w:sz w:val="28"/>
          <w:szCs w:val="28"/>
        </w:rPr>
        <w:t xml:space="preserve"> Грассманов образ неизотропной поверхности псевдоевклидова пространства</w:t>
      </w:r>
      <w:r w:rsidR="008F408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C1DB1">
        <w:rPr>
          <w:rFonts w:ascii="Times New Roman" w:hAnsi="Times New Roman" w:cs="Times New Roman"/>
          <w:sz w:val="28"/>
          <w:szCs w:val="28"/>
        </w:rPr>
        <w:t xml:space="preserve"> </w:t>
      </w:r>
      <w:r w:rsidRPr="008F4083">
        <w:rPr>
          <w:rFonts w:ascii="Times New Roman" w:hAnsi="Times New Roman" w:cs="Times New Roman"/>
          <w:i/>
          <w:sz w:val="28"/>
          <w:szCs w:val="28"/>
        </w:rPr>
        <w:t>Известия вузов. Математика</w:t>
      </w:r>
      <w:r w:rsidRPr="007C1DB1">
        <w:rPr>
          <w:rFonts w:ascii="Times New Roman" w:hAnsi="Times New Roman" w:cs="Times New Roman"/>
          <w:sz w:val="28"/>
          <w:szCs w:val="28"/>
        </w:rPr>
        <w:t>. 2017, №2, С.65</w:t>
      </w:r>
      <w:r w:rsidR="0055476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C1DB1">
        <w:rPr>
          <w:rFonts w:ascii="Times New Roman" w:hAnsi="Times New Roman" w:cs="Times New Roman"/>
          <w:sz w:val="28"/>
          <w:szCs w:val="28"/>
        </w:rPr>
        <w:t>75.</w:t>
      </w:r>
    </w:p>
    <w:p w14:paraId="564E3385" w14:textId="77777777" w:rsidR="003B3E22" w:rsidRPr="00520475" w:rsidRDefault="003B3E22" w:rsidP="0052047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11B5933" w14:textId="77777777" w:rsidR="003B3E22" w:rsidRPr="007C1DB1" w:rsidRDefault="003B3E22" w:rsidP="00137F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3B3E22" w:rsidRPr="007C1DB1" w:rsidSect="0012007F">
      <w:headerReference w:type="default" r:id="rId360"/>
      <w:pgSz w:w="11906" w:h="16838"/>
      <w:pgMar w:top="1134" w:right="851" w:bottom="1134" w:left="1701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AA9F8" w14:textId="77777777" w:rsidR="00394899" w:rsidRDefault="00394899" w:rsidP="00504C03">
      <w:pPr>
        <w:spacing w:after="0" w:line="240" w:lineRule="auto"/>
      </w:pPr>
      <w:r>
        <w:separator/>
      </w:r>
    </w:p>
  </w:endnote>
  <w:endnote w:type="continuationSeparator" w:id="0">
    <w:p w14:paraId="6E1993E1" w14:textId="77777777" w:rsidR="00394899" w:rsidRDefault="00394899" w:rsidP="00504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2ED4C" w14:textId="77777777" w:rsidR="00394899" w:rsidRDefault="00394899" w:rsidP="00504C03">
      <w:pPr>
        <w:spacing w:after="0" w:line="240" w:lineRule="auto"/>
      </w:pPr>
      <w:r>
        <w:separator/>
      </w:r>
    </w:p>
  </w:footnote>
  <w:footnote w:type="continuationSeparator" w:id="0">
    <w:p w14:paraId="096BB324" w14:textId="77777777" w:rsidR="00394899" w:rsidRDefault="00394899" w:rsidP="00504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5907399"/>
      <w:docPartObj>
        <w:docPartGallery w:val="Page Numbers (Top of Page)"/>
        <w:docPartUnique/>
      </w:docPartObj>
    </w:sdtPr>
    <w:sdtEndPr/>
    <w:sdtContent>
      <w:p w14:paraId="11BC726E" w14:textId="77777777" w:rsidR="00A645D4" w:rsidRDefault="00A645D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57E8EBA" w14:textId="77777777" w:rsidR="00A645D4" w:rsidRDefault="00A645D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1127696794"/>
      <w:docPartObj>
        <w:docPartGallery w:val="Page Numbers (Top of Page)"/>
        <w:docPartUnique/>
      </w:docPartObj>
    </w:sdtPr>
    <w:sdtEndPr/>
    <w:sdtContent>
      <w:p w14:paraId="4A591617" w14:textId="48C06D5E" w:rsidR="00A645D4" w:rsidRPr="00625B06" w:rsidRDefault="00A645D4" w:rsidP="00625B06">
        <w:pPr>
          <w:pStyle w:val="ae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25B0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25B0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25B0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F7FCF">
          <w:rPr>
            <w:rFonts w:ascii="Times New Roman" w:hAnsi="Times New Roman" w:cs="Times New Roman"/>
            <w:noProof/>
            <w:sz w:val="24"/>
            <w:szCs w:val="24"/>
          </w:rPr>
          <w:t>57</w:t>
        </w:r>
        <w:r w:rsidRPr="00625B0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A307B"/>
    <w:multiLevelType w:val="hybridMultilevel"/>
    <w:tmpl w:val="DC5EA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22679"/>
    <w:multiLevelType w:val="hybridMultilevel"/>
    <w:tmpl w:val="556EED10"/>
    <w:lvl w:ilvl="0" w:tplc="112E607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B5531"/>
    <w:multiLevelType w:val="hybridMultilevel"/>
    <w:tmpl w:val="A7C49E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427C3"/>
    <w:multiLevelType w:val="hybridMultilevel"/>
    <w:tmpl w:val="5F00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25C2B"/>
    <w:multiLevelType w:val="hybridMultilevel"/>
    <w:tmpl w:val="EF089E92"/>
    <w:lvl w:ilvl="0" w:tplc="29D4FA2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8F043DC"/>
    <w:multiLevelType w:val="multilevel"/>
    <w:tmpl w:val="244AA04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2A35604F"/>
    <w:multiLevelType w:val="hybridMultilevel"/>
    <w:tmpl w:val="0B9478AA"/>
    <w:lvl w:ilvl="0" w:tplc="7AB60CE4">
      <w:start w:val="1"/>
      <w:numFmt w:val="decimal"/>
      <w:lvlText w:val="%1.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96EE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2EE4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48C4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FA8A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BCD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B2D3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30FC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12D8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AE54516"/>
    <w:multiLevelType w:val="hybridMultilevel"/>
    <w:tmpl w:val="0F42B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D792D"/>
    <w:multiLevelType w:val="hybridMultilevel"/>
    <w:tmpl w:val="8638751E"/>
    <w:lvl w:ilvl="0" w:tplc="EAC667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79B5A88"/>
    <w:multiLevelType w:val="hybridMultilevel"/>
    <w:tmpl w:val="95CC3104"/>
    <w:lvl w:ilvl="0" w:tplc="EDA20A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F7501"/>
    <w:multiLevelType w:val="hybridMultilevel"/>
    <w:tmpl w:val="EAC0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B61F3D"/>
    <w:multiLevelType w:val="hybridMultilevel"/>
    <w:tmpl w:val="19B8FBE0"/>
    <w:lvl w:ilvl="0" w:tplc="434AE4F2">
      <w:start w:val="1"/>
      <w:numFmt w:val="decimal"/>
      <w:lvlText w:val="%1."/>
      <w:lvlJc w:val="left"/>
      <w:pPr>
        <w:ind w:left="1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D6AA4E">
      <w:start w:val="1"/>
      <w:numFmt w:val="lowerLetter"/>
      <w:lvlText w:val="%2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92E880">
      <w:start w:val="1"/>
      <w:numFmt w:val="lowerRoman"/>
      <w:lvlText w:val="%3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843C50">
      <w:start w:val="1"/>
      <w:numFmt w:val="decimal"/>
      <w:lvlText w:val="%4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40A826">
      <w:start w:val="1"/>
      <w:numFmt w:val="lowerLetter"/>
      <w:lvlText w:val="%5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46B28A">
      <w:start w:val="1"/>
      <w:numFmt w:val="lowerRoman"/>
      <w:lvlText w:val="%6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92C5F6">
      <w:start w:val="1"/>
      <w:numFmt w:val="decimal"/>
      <w:lvlText w:val="%7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64D538">
      <w:start w:val="1"/>
      <w:numFmt w:val="lowerLetter"/>
      <w:lvlText w:val="%8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E25F44">
      <w:start w:val="1"/>
      <w:numFmt w:val="lowerRoman"/>
      <w:lvlText w:val="%9"/>
      <w:lvlJc w:val="left"/>
      <w:pPr>
        <w:ind w:left="6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D0E355D"/>
    <w:multiLevelType w:val="hybridMultilevel"/>
    <w:tmpl w:val="8056E7E6"/>
    <w:lvl w:ilvl="0" w:tplc="29D4FA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30337"/>
    <w:multiLevelType w:val="hybridMultilevel"/>
    <w:tmpl w:val="8FC04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A0247A"/>
    <w:multiLevelType w:val="hybridMultilevel"/>
    <w:tmpl w:val="0FE2D3CE"/>
    <w:lvl w:ilvl="0" w:tplc="C046DA8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0D75AD2"/>
    <w:multiLevelType w:val="hybridMultilevel"/>
    <w:tmpl w:val="14D45F84"/>
    <w:lvl w:ilvl="0" w:tplc="DC844B4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D4E3C"/>
    <w:multiLevelType w:val="hybridMultilevel"/>
    <w:tmpl w:val="2EA6E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44216"/>
    <w:multiLevelType w:val="hybridMultilevel"/>
    <w:tmpl w:val="FD5A18FA"/>
    <w:lvl w:ilvl="0" w:tplc="0409000F">
      <w:start w:val="1"/>
      <w:numFmt w:val="decimal"/>
      <w:lvlText w:val="%1."/>
      <w:lvlJc w:val="left"/>
      <w:pPr>
        <w:ind w:left="1275" w:hanging="360"/>
      </w:p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8" w15:restartNumberingAfterBreak="0">
    <w:nsid w:val="6A5D3C94"/>
    <w:multiLevelType w:val="multilevel"/>
    <w:tmpl w:val="5B761962"/>
    <w:lvl w:ilvl="0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3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56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327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9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16" w:hanging="18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543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5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76" w:hanging="180"/>
      </w:pPr>
      <w:rPr>
        <w:rFonts w:hint="default"/>
      </w:rPr>
    </w:lvl>
  </w:abstractNum>
  <w:abstractNum w:abstractNumId="19" w15:restartNumberingAfterBreak="0">
    <w:nsid w:val="6AE050A6"/>
    <w:multiLevelType w:val="hybridMultilevel"/>
    <w:tmpl w:val="32DEE91C"/>
    <w:lvl w:ilvl="0" w:tplc="984655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B5905D2"/>
    <w:multiLevelType w:val="hybridMultilevel"/>
    <w:tmpl w:val="624C6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AB66CA"/>
    <w:multiLevelType w:val="multilevel"/>
    <w:tmpl w:val="C3D0A2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2" w15:restartNumberingAfterBreak="0">
    <w:nsid w:val="6F3A5158"/>
    <w:multiLevelType w:val="hybridMultilevel"/>
    <w:tmpl w:val="1F067346"/>
    <w:lvl w:ilvl="0" w:tplc="44E8F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0F11CC5"/>
    <w:multiLevelType w:val="hybridMultilevel"/>
    <w:tmpl w:val="8AB23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9E19DE"/>
    <w:multiLevelType w:val="multilevel"/>
    <w:tmpl w:val="81948E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5" w15:restartNumberingAfterBreak="0">
    <w:nsid w:val="71B91324"/>
    <w:multiLevelType w:val="multilevel"/>
    <w:tmpl w:val="E8F47C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 w15:restartNumberingAfterBreak="0">
    <w:nsid w:val="76433A7F"/>
    <w:multiLevelType w:val="hybridMultilevel"/>
    <w:tmpl w:val="4CEA29E4"/>
    <w:lvl w:ilvl="0" w:tplc="7CBA6864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7" w15:restartNumberingAfterBreak="0">
    <w:nsid w:val="773D3D8B"/>
    <w:multiLevelType w:val="multilevel"/>
    <w:tmpl w:val="5F06D6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8" w15:restartNumberingAfterBreak="0">
    <w:nsid w:val="799E7D84"/>
    <w:multiLevelType w:val="hybridMultilevel"/>
    <w:tmpl w:val="E5989D16"/>
    <w:lvl w:ilvl="0" w:tplc="29D4FA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19"/>
  </w:num>
  <w:num w:numId="4">
    <w:abstractNumId w:val="8"/>
  </w:num>
  <w:num w:numId="5">
    <w:abstractNumId w:val="3"/>
  </w:num>
  <w:num w:numId="6">
    <w:abstractNumId w:val="26"/>
  </w:num>
  <w:num w:numId="7">
    <w:abstractNumId w:val="5"/>
  </w:num>
  <w:num w:numId="8">
    <w:abstractNumId w:val="22"/>
  </w:num>
  <w:num w:numId="9">
    <w:abstractNumId w:val="9"/>
  </w:num>
  <w:num w:numId="10">
    <w:abstractNumId w:val="1"/>
  </w:num>
  <w:num w:numId="11">
    <w:abstractNumId w:val="11"/>
  </w:num>
  <w:num w:numId="12">
    <w:abstractNumId w:val="10"/>
  </w:num>
  <w:num w:numId="13">
    <w:abstractNumId w:val="27"/>
  </w:num>
  <w:num w:numId="14">
    <w:abstractNumId w:val="16"/>
  </w:num>
  <w:num w:numId="15">
    <w:abstractNumId w:val="14"/>
  </w:num>
  <w:num w:numId="16">
    <w:abstractNumId w:val="6"/>
  </w:num>
  <w:num w:numId="17">
    <w:abstractNumId w:val="17"/>
  </w:num>
  <w:num w:numId="18">
    <w:abstractNumId w:val="15"/>
  </w:num>
  <w:num w:numId="19">
    <w:abstractNumId w:val="20"/>
  </w:num>
  <w:num w:numId="20">
    <w:abstractNumId w:val="13"/>
  </w:num>
  <w:num w:numId="21">
    <w:abstractNumId w:val="23"/>
  </w:num>
  <w:num w:numId="22">
    <w:abstractNumId w:val="7"/>
  </w:num>
  <w:num w:numId="23">
    <w:abstractNumId w:val="21"/>
  </w:num>
  <w:num w:numId="24">
    <w:abstractNumId w:val="25"/>
  </w:num>
  <w:num w:numId="25">
    <w:abstractNumId w:val="0"/>
  </w:num>
  <w:num w:numId="26">
    <w:abstractNumId w:val="12"/>
  </w:num>
  <w:num w:numId="27">
    <w:abstractNumId w:val="28"/>
  </w:num>
  <w:num w:numId="28">
    <w:abstractNumId w:val="2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AD3"/>
    <w:rsid w:val="00013638"/>
    <w:rsid w:val="00013960"/>
    <w:rsid w:val="00053036"/>
    <w:rsid w:val="00077561"/>
    <w:rsid w:val="00080937"/>
    <w:rsid w:val="00085BAB"/>
    <w:rsid w:val="000A6A94"/>
    <w:rsid w:val="000C4EA6"/>
    <w:rsid w:val="000D427E"/>
    <w:rsid w:val="000D4F26"/>
    <w:rsid w:val="000D5B75"/>
    <w:rsid w:val="00115527"/>
    <w:rsid w:val="00115CD1"/>
    <w:rsid w:val="0012007F"/>
    <w:rsid w:val="001266C7"/>
    <w:rsid w:val="00137E56"/>
    <w:rsid w:val="00137F64"/>
    <w:rsid w:val="0018272A"/>
    <w:rsid w:val="001A63AF"/>
    <w:rsid w:val="001B517E"/>
    <w:rsid w:val="001C1918"/>
    <w:rsid w:val="001E220D"/>
    <w:rsid w:val="001F2F5F"/>
    <w:rsid w:val="001F7FCF"/>
    <w:rsid w:val="002102AB"/>
    <w:rsid w:val="00213692"/>
    <w:rsid w:val="002952F0"/>
    <w:rsid w:val="00322171"/>
    <w:rsid w:val="0032584E"/>
    <w:rsid w:val="00325C85"/>
    <w:rsid w:val="003376DA"/>
    <w:rsid w:val="00380486"/>
    <w:rsid w:val="00390C2C"/>
    <w:rsid w:val="00394899"/>
    <w:rsid w:val="003B1160"/>
    <w:rsid w:val="003B3BBF"/>
    <w:rsid w:val="003B3E22"/>
    <w:rsid w:val="003B46C7"/>
    <w:rsid w:val="003C3689"/>
    <w:rsid w:val="003E7219"/>
    <w:rsid w:val="00404233"/>
    <w:rsid w:val="00453046"/>
    <w:rsid w:val="004A5B39"/>
    <w:rsid w:val="004E3CD1"/>
    <w:rsid w:val="004E44BA"/>
    <w:rsid w:val="004F120E"/>
    <w:rsid w:val="00501F0D"/>
    <w:rsid w:val="00504C03"/>
    <w:rsid w:val="00515426"/>
    <w:rsid w:val="00520475"/>
    <w:rsid w:val="00525BBF"/>
    <w:rsid w:val="005425D3"/>
    <w:rsid w:val="00554764"/>
    <w:rsid w:val="005866FD"/>
    <w:rsid w:val="00600765"/>
    <w:rsid w:val="00625B06"/>
    <w:rsid w:val="006303A0"/>
    <w:rsid w:val="006600CE"/>
    <w:rsid w:val="00675227"/>
    <w:rsid w:val="006973F8"/>
    <w:rsid w:val="006A2C07"/>
    <w:rsid w:val="007147B3"/>
    <w:rsid w:val="007222A3"/>
    <w:rsid w:val="00746EDD"/>
    <w:rsid w:val="00780B3D"/>
    <w:rsid w:val="007C1DB1"/>
    <w:rsid w:val="007D6294"/>
    <w:rsid w:val="007D6B16"/>
    <w:rsid w:val="007D7F4D"/>
    <w:rsid w:val="00804D42"/>
    <w:rsid w:val="008475C9"/>
    <w:rsid w:val="0085606E"/>
    <w:rsid w:val="00864326"/>
    <w:rsid w:val="0087275B"/>
    <w:rsid w:val="0089638B"/>
    <w:rsid w:val="008B018B"/>
    <w:rsid w:val="008B1666"/>
    <w:rsid w:val="008C6799"/>
    <w:rsid w:val="008C6C60"/>
    <w:rsid w:val="008D6A65"/>
    <w:rsid w:val="008F2A7F"/>
    <w:rsid w:val="008F4083"/>
    <w:rsid w:val="0091461E"/>
    <w:rsid w:val="00947C55"/>
    <w:rsid w:val="009664CC"/>
    <w:rsid w:val="00980C36"/>
    <w:rsid w:val="00984B57"/>
    <w:rsid w:val="0099677B"/>
    <w:rsid w:val="009D1450"/>
    <w:rsid w:val="009E2E6B"/>
    <w:rsid w:val="009F3DB0"/>
    <w:rsid w:val="00A040B2"/>
    <w:rsid w:val="00A14E5B"/>
    <w:rsid w:val="00A15CB0"/>
    <w:rsid w:val="00A645D4"/>
    <w:rsid w:val="00A857CD"/>
    <w:rsid w:val="00AB0230"/>
    <w:rsid w:val="00AC6211"/>
    <w:rsid w:val="00AD0C87"/>
    <w:rsid w:val="00B5094A"/>
    <w:rsid w:val="00B50CD3"/>
    <w:rsid w:val="00B6259E"/>
    <w:rsid w:val="00B644BA"/>
    <w:rsid w:val="00B71D16"/>
    <w:rsid w:val="00B75496"/>
    <w:rsid w:val="00B841CE"/>
    <w:rsid w:val="00BB4C8F"/>
    <w:rsid w:val="00C030C0"/>
    <w:rsid w:val="00C206B2"/>
    <w:rsid w:val="00C250C1"/>
    <w:rsid w:val="00C427B8"/>
    <w:rsid w:val="00C52B9B"/>
    <w:rsid w:val="00C8298A"/>
    <w:rsid w:val="00C87DA0"/>
    <w:rsid w:val="00C932B1"/>
    <w:rsid w:val="00CA2088"/>
    <w:rsid w:val="00CB1EF0"/>
    <w:rsid w:val="00CC79B2"/>
    <w:rsid w:val="00CD7C48"/>
    <w:rsid w:val="00D54FF7"/>
    <w:rsid w:val="00DA34DD"/>
    <w:rsid w:val="00DB0780"/>
    <w:rsid w:val="00DB54EC"/>
    <w:rsid w:val="00DC716F"/>
    <w:rsid w:val="00DD64A1"/>
    <w:rsid w:val="00DD7884"/>
    <w:rsid w:val="00E575CA"/>
    <w:rsid w:val="00E60256"/>
    <w:rsid w:val="00E776DD"/>
    <w:rsid w:val="00EA6F11"/>
    <w:rsid w:val="00EE0B26"/>
    <w:rsid w:val="00EF289E"/>
    <w:rsid w:val="00F11CAB"/>
    <w:rsid w:val="00F144CD"/>
    <w:rsid w:val="00F27839"/>
    <w:rsid w:val="00F61E0C"/>
    <w:rsid w:val="00FB661A"/>
    <w:rsid w:val="00FC7AD3"/>
    <w:rsid w:val="00FD0C6C"/>
    <w:rsid w:val="00FD7A6B"/>
    <w:rsid w:val="00FE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93555F"/>
  <w15:chartTrackingRefBased/>
  <w15:docId w15:val="{A692B997-2856-4D23-ACBC-F34215B57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7F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1DB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7C1DB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C1DB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7AD3"/>
    <w:rPr>
      <w:color w:val="0000FF"/>
      <w:u w:val="single"/>
    </w:rPr>
  </w:style>
  <w:style w:type="character" w:customStyle="1" w:styleId="mwe-math-mathml-inline">
    <w:name w:val="mwe-math-mathml-inline"/>
    <w:basedOn w:val="a0"/>
    <w:rsid w:val="00FC7AD3"/>
  </w:style>
  <w:style w:type="character" w:styleId="a4">
    <w:name w:val="Placeholder Text"/>
    <w:basedOn w:val="a0"/>
    <w:uiPriority w:val="99"/>
    <w:semiHidden/>
    <w:rsid w:val="00053036"/>
    <w:rPr>
      <w:color w:val="808080"/>
    </w:rPr>
  </w:style>
  <w:style w:type="paragraph" w:styleId="a5">
    <w:name w:val="List Paragraph"/>
    <w:basedOn w:val="a"/>
    <w:uiPriority w:val="34"/>
    <w:qFormat/>
    <w:rsid w:val="00DD64A1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C206B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206B2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206B2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206B2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206B2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2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206B2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8B16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B166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8B1666"/>
  </w:style>
  <w:style w:type="paragraph" w:styleId="ad">
    <w:name w:val="caption"/>
    <w:basedOn w:val="a"/>
    <w:next w:val="a"/>
    <w:uiPriority w:val="35"/>
    <w:unhideWhenUsed/>
    <w:qFormat/>
    <w:rsid w:val="00504C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504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04C03"/>
  </w:style>
  <w:style w:type="paragraph" w:styleId="af0">
    <w:name w:val="footer"/>
    <w:basedOn w:val="a"/>
    <w:link w:val="af1"/>
    <w:uiPriority w:val="99"/>
    <w:unhideWhenUsed/>
    <w:rsid w:val="00504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04C03"/>
  </w:style>
  <w:style w:type="character" w:customStyle="1" w:styleId="10">
    <w:name w:val="Заголовок 1 Знак"/>
    <w:basedOn w:val="a0"/>
    <w:link w:val="1"/>
    <w:uiPriority w:val="9"/>
    <w:rsid w:val="00137F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/>
    </w:rPr>
  </w:style>
  <w:style w:type="table" w:customStyle="1" w:styleId="TableGrid">
    <w:name w:val="TableGrid"/>
    <w:rsid w:val="00137F64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137F64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137F64"/>
    <w:pPr>
      <w:spacing w:after="100"/>
    </w:pPr>
    <w:rPr>
      <w:lang w:val="uk-UA"/>
    </w:rPr>
  </w:style>
  <w:style w:type="paragraph" w:styleId="af3">
    <w:name w:val="Body Text"/>
    <w:basedOn w:val="a"/>
    <w:link w:val="af4"/>
    <w:rsid w:val="00AB02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AB02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C1DB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7C1DB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C1DB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rsid w:val="007C1DB1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7C1D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No Spacing"/>
    <w:uiPriority w:val="1"/>
    <w:qFormat/>
    <w:rsid w:val="007C1DB1"/>
    <w:pPr>
      <w:spacing w:after="0" w:line="240" w:lineRule="auto"/>
    </w:pPr>
  </w:style>
  <w:style w:type="paragraph" w:styleId="23">
    <w:name w:val="toc 2"/>
    <w:basedOn w:val="a"/>
    <w:next w:val="a"/>
    <w:autoRedefine/>
    <w:uiPriority w:val="39"/>
    <w:unhideWhenUsed/>
    <w:rsid w:val="007C1DB1"/>
    <w:pPr>
      <w:spacing w:after="100"/>
      <w:ind w:left="220"/>
    </w:pPr>
    <w:rPr>
      <w:lang w:val="uk-UA"/>
    </w:rPr>
  </w:style>
  <w:style w:type="paragraph" w:customStyle="1" w:styleId="Default">
    <w:name w:val="Default"/>
    <w:rsid w:val="007C1D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12007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55.bin"/><Relationship Id="rId303" Type="http://schemas.openxmlformats.org/officeDocument/2006/relationships/oleObject" Target="embeddings/oleObject157.bin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5.wmf"/><Relationship Id="rId159" Type="http://schemas.openxmlformats.org/officeDocument/2006/relationships/image" Target="media/image73.wmf"/><Relationship Id="rId324" Type="http://schemas.openxmlformats.org/officeDocument/2006/relationships/image" Target="media/image148.wmf"/><Relationship Id="rId345" Type="http://schemas.openxmlformats.org/officeDocument/2006/relationships/oleObject" Target="embeddings/oleObject179.bin"/><Relationship Id="rId170" Type="http://schemas.openxmlformats.org/officeDocument/2006/relationships/oleObject" Target="embeddings/oleObject84.bin"/><Relationship Id="rId191" Type="http://schemas.openxmlformats.org/officeDocument/2006/relationships/oleObject" Target="embeddings/oleObject97.bin"/><Relationship Id="rId205" Type="http://schemas.openxmlformats.org/officeDocument/2006/relationships/image" Target="media/image93.wmf"/><Relationship Id="rId226" Type="http://schemas.openxmlformats.org/officeDocument/2006/relationships/oleObject" Target="embeddings/oleObject116.bin"/><Relationship Id="rId247" Type="http://schemas.openxmlformats.org/officeDocument/2006/relationships/image" Target="media/image112.wmf"/><Relationship Id="rId107" Type="http://schemas.openxmlformats.org/officeDocument/2006/relationships/oleObject" Target="embeddings/oleObject50.bin"/><Relationship Id="rId268" Type="http://schemas.openxmlformats.org/officeDocument/2006/relationships/oleObject" Target="embeddings/oleObject139.bin"/><Relationship Id="rId289" Type="http://schemas.openxmlformats.org/officeDocument/2006/relationships/oleObject" Target="embeddings/oleObject150.bin"/><Relationship Id="rId11" Type="http://schemas.openxmlformats.org/officeDocument/2006/relationships/oleObject" Target="embeddings/oleObject1.bin"/><Relationship Id="rId32" Type="http://schemas.openxmlformats.org/officeDocument/2006/relationships/image" Target="media/image12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image" Target="media/image60.wmf"/><Relationship Id="rId149" Type="http://schemas.openxmlformats.org/officeDocument/2006/relationships/image" Target="media/image70.wmf"/><Relationship Id="rId314" Type="http://schemas.openxmlformats.org/officeDocument/2006/relationships/oleObject" Target="embeddings/oleObject163.bin"/><Relationship Id="rId335" Type="http://schemas.openxmlformats.org/officeDocument/2006/relationships/oleObject" Target="embeddings/oleObject174.bin"/><Relationship Id="rId356" Type="http://schemas.openxmlformats.org/officeDocument/2006/relationships/image" Target="media/image164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9.bin"/><Relationship Id="rId181" Type="http://schemas.openxmlformats.org/officeDocument/2006/relationships/oleObject" Target="embeddings/oleObject91.bin"/><Relationship Id="rId216" Type="http://schemas.openxmlformats.org/officeDocument/2006/relationships/image" Target="media/image98.wmf"/><Relationship Id="rId237" Type="http://schemas.openxmlformats.org/officeDocument/2006/relationships/image" Target="media/image108.wmf"/><Relationship Id="rId258" Type="http://schemas.openxmlformats.org/officeDocument/2006/relationships/oleObject" Target="embeddings/oleObject133.bin"/><Relationship Id="rId279" Type="http://schemas.openxmlformats.org/officeDocument/2006/relationships/oleObject" Target="embeddings/oleObject145.bin"/><Relationship Id="rId22" Type="http://schemas.openxmlformats.org/officeDocument/2006/relationships/image" Target="media/image7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8.png"/><Relationship Id="rId118" Type="http://schemas.openxmlformats.org/officeDocument/2006/relationships/image" Target="media/image55.wmf"/><Relationship Id="rId139" Type="http://schemas.openxmlformats.org/officeDocument/2006/relationships/oleObject" Target="embeddings/oleObject66.bin"/><Relationship Id="rId290" Type="http://schemas.openxmlformats.org/officeDocument/2006/relationships/image" Target="media/image132.wmf"/><Relationship Id="rId304" Type="http://schemas.openxmlformats.org/officeDocument/2006/relationships/oleObject" Target="embeddings/oleObject158.bin"/><Relationship Id="rId325" Type="http://schemas.openxmlformats.org/officeDocument/2006/relationships/oleObject" Target="embeddings/oleObject169.bin"/><Relationship Id="rId346" Type="http://schemas.openxmlformats.org/officeDocument/2006/relationships/image" Target="media/image159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2.bin"/><Relationship Id="rId171" Type="http://schemas.openxmlformats.org/officeDocument/2006/relationships/image" Target="media/image79.wmf"/><Relationship Id="rId192" Type="http://schemas.openxmlformats.org/officeDocument/2006/relationships/image" Target="media/image87.wmf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3.wmf"/><Relationship Id="rId248" Type="http://schemas.openxmlformats.org/officeDocument/2006/relationships/oleObject" Target="embeddings/oleObject128.bin"/><Relationship Id="rId269" Type="http://schemas.openxmlformats.org/officeDocument/2006/relationships/image" Target="media/image122.wmf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3.bin"/><Relationship Id="rId108" Type="http://schemas.openxmlformats.org/officeDocument/2006/relationships/image" Target="media/image50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127.wmf"/><Relationship Id="rId315" Type="http://schemas.openxmlformats.org/officeDocument/2006/relationships/image" Target="media/image144.wmf"/><Relationship Id="rId336" Type="http://schemas.openxmlformats.org/officeDocument/2006/relationships/image" Target="media/image154.wmf"/><Relationship Id="rId357" Type="http://schemas.openxmlformats.org/officeDocument/2006/relationships/oleObject" Target="embeddings/oleObject185.bin"/><Relationship Id="rId54" Type="http://schemas.openxmlformats.org/officeDocument/2006/relationships/image" Target="media/image23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61" Type="http://schemas.openxmlformats.org/officeDocument/2006/relationships/image" Target="media/image74.wmf"/><Relationship Id="rId182" Type="http://schemas.openxmlformats.org/officeDocument/2006/relationships/image" Target="media/image83.wmf"/><Relationship Id="rId217" Type="http://schemas.openxmlformats.org/officeDocument/2006/relationships/oleObject" Target="embeddings/oleObject11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259" Type="http://schemas.openxmlformats.org/officeDocument/2006/relationships/oleObject" Target="embeddings/oleObject134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40.bin"/><Relationship Id="rId291" Type="http://schemas.openxmlformats.org/officeDocument/2006/relationships/oleObject" Target="embeddings/oleObject151.bin"/><Relationship Id="rId305" Type="http://schemas.openxmlformats.org/officeDocument/2006/relationships/image" Target="media/image139.wmf"/><Relationship Id="rId326" Type="http://schemas.openxmlformats.org/officeDocument/2006/relationships/image" Target="media/image149.wmf"/><Relationship Id="rId347" Type="http://schemas.openxmlformats.org/officeDocument/2006/relationships/oleObject" Target="embeddings/oleObject180.bin"/><Relationship Id="rId44" Type="http://schemas.openxmlformats.org/officeDocument/2006/relationships/image" Target="media/image18.wmf"/><Relationship Id="rId65" Type="http://schemas.openxmlformats.org/officeDocument/2006/relationships/image" Target="media/image29.png"/><Relationship Id="rId86" Type="http://schemas.openxmlformats.org/officeDocument/2006/relationships/oleObject" Target="embeddings/oleObject39.bin"/><Relationship Id="rId130" Type="http://schemas.openxmlformats.org/officeDocument/2006/relationships/image" Target="media/image61.wmf"/><Relationship Id="rId151" Type="http://schemas.openxmlformats.org/officeDocument/2006/relationships/image" Target="media/image71.wmf"/><Relationship Id="rId172" Type="http://schemas.openxmlformats.org/officeDocument/2006/relationships/oleObject" Target="embeddings/oleObject85.bin"/><Relationship Id="rId193" Type="http://schemas.openxmlformats.org/officeDocument/2006/relationships/oleObject" Target="embeddings/oleObject98.bin"/><Relationship Id="rId207" Type="http://schemas.openxmlformats.org/officeDocument/2006/relationships/image" Target="media/image94.wmf"/><Relationship Id="rId228" Type="http://schemas.openxmlformats.org/officeDocument/2006/relationships/oleObject" Target="embeddings/oleObject117.bin"/><Relationship Id="rId249" Type="http://schemas.openxmlformats.org/officeDocument/2006/relationships/image" Target="media/image113.wmf"/><Relationship Id="rId13" Type="http://schemas.openxmlformats.org/officeDocument/2006/relationships/image" Target="media/image3.png"/><Relationship Id="rId109" Type="http://schemas.openxmlformats.org/officeDocument/2006/relationships/oleObject" Target="embeddings/oleObject51.bin"/><Relationship Id="rId260" Type="http://schemas.openxmlformats.org/officeDocument/2006/relationships/image" Target="media/image118.wmf"/><Relationship Id="rId281" Type="http://schemas.openxmlformats.org/officeDocument/2006/relationships/oleObject" Target="embeddings/oleObject146.bin"/><Relationship Id="rId316" Type="http://schemas.openxmlformats.org/officeDocument/2006/relationships/oleObject" Target="embeddings/oleObject164.bin"/><Relationship Id="rId337" Type="http://schemas.openxmlformats.org/officeDocument/2006/relationships/oleObject" Target="embeddings/oleObject175.bin"/><Relationship Id="rId34" Type="http://schemas.openxmlformats.org/officeDocument/2006/relationships/image" Target="media/image1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6.wmf"/><Relationship Id="rId141" Type="http://schemas.openxmlformats.org/officeDocument/2006/relationships/oleObject" Target="embeddings/oleObject67.bin"/><Relationship Id="rId358" Type="http://schemas.openxmlformats.org/officeDocument/2006/relationships/image" Target="media/image165.wmf"/><Relationship Id="rId7" Type="http://schemas.openxmlformats.org/officeDocument/2006/relationships/endnotes" Target="endnotes.xml"/><Relationship Id="rId162" Type="http://schemas.openxmlformats.org/officeDocument/2006/relationships/oleObject" Target="embeddings/oleObject80.bin"/><Relationship Id="rId183" Type="http://schemas.openxmlformats.org/officeDocument/2006/relationships/oleObject" Target="embeddings/oleObject92.bin"/><Relationship Id="rId218" Type="http://schemas.openxmlformats.org/officeDocument/2006/relationships/image" Target="media/image99.wmf"/><Relationship Id="rId239" Type="http://schemas.openxmlformats.org/officeDocument/2006/relationships/image" Target="media/image109.wmf"/><Relationship Id="rId250" Type="http://schemas.openxmlformats.org/officeDocument/2006/relationships/oleObject" Target="embeddings/oleObject129.bin"/><Relationship Id="rId271" Type="http://schemas.openxmlformats.org/officeDocument/2006/relationships/image" Target="media/image123.wmf"/><Relationship Id="rId292" Type="http://schemas.openxmlformats.org/officeDocument/2006/relationships/image" Target="media/image133.wmf"/><Relationship Id="rId306" Type="http://schemas.openxmlformats.org/officeDocument/2006/relationships/oleObject" Target="embeddings/oleObject159.bin"/><Relationship Id="rId24" Type="http://schemas.openxmlformats.org/officeDocument/2006/relationships/image" Target="media/image8.png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image" Target="media/image40.wmf"/><Relationship Id="rId110" Type="http://schemas.openxmlformats.org/officeDocument/2006/relationships/image" Target="media/image51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70.bin"/><Relationship Id="rId348" Type="http://schemas.openxmlformats.org/officeDocument/2006/relationships/image" Target="media/image160.wmf"/><Relationship Id="rId152" Type="http://schemas.openxmlformats.org/officeDocument/2006/relationships/oleObject" Target="embeddings/oleObject73.bin"/><Relationship Id="rId173" Type="http://schemas.openxmlformats.org/officeDocument/2006/relationships/image" Target="media/image80.wmf"/><Relationship Id="rId194" Type="http://schemas.openxmlformats.org/officeDocument/2006/relationships/image" Target="media/image88.wmf"/><Relationship Id="rId208" Type="http://schemas.openxmlformats.org/officeDocument/2006/relationships/oleObject" Target="embeddings/oleObject106.bin"/><Relationship Id="rId229" Type="http://schemas.openxmlformats.org/officeDocument/2006/relationships/image" Target="media/image104.wmf"/><Relationship Id="rId240" Type="http://schemas.openxmlformats.org/officeDocument/2006/relationships/oleObject" Target="embeddings/oleObject123.bin"/><Relationship Id="rId261" Type="http://schemas.openxmlformats.org/officeDocument/2006/relationships/oleObject" Target="embeddings/oleObject135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6.wmf"/><Relationship Id="rId282" Type="http://schemas.openxmlformats.org/officeDocument/2006/relationships/image" Target="media/image128.wmf"/><Relationship Id="rId317" Type="http://schemas.openxmlformats.org/officeDocument/2006/relationships/oleObject" Target="embeddings/oleObject165.bin"/><Relationship Id="rId338" Type="http://schemas.openxmlformats.org/officeDocument/2006/relationships/image" Target="media/image155.wmf"/><Relationship Id="rId359" Type="http://schemas.openxmlformats.org/officeDocument/2006/relationships/oleObject" Target="embeddings/oleObject186.bin"/><Relationship Id="rId8" Type="http://schemas.openxmlformats.org/officeDocument/2006/relationships/header" Target="header1.xml"/><Relationship Id="rId98" Type="http://schemas.openxmlformats.org/officeDocument/2006/relationships/image" Target="media/image45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7.wmf"/><Relationship Id="rId163" Type="http://schemas.openxmlformats.org/officeDocument/2006/relationships/image" Target="media/image75.wmf"/><Relationship Id="rId184" Type="http://schemas.openxmlformats.org/officeDocument/2006/relationships/oleObject" Target="embeddings/oleObject93.bin"/><Relationship Id="rId219" Type="http://schemas.openxmlformats.org/officeDocument/2006/relationships/oleObject" Target="embeddings/oleObject112.bin"/><Relationship Id="rId230" Type="http://schemas.openxmlformats.org/officeDocument/2006/relationships/oleObject" Target="embeddings/oleObject118.bin"/><Relationship Id="rId251" Type="http://schemas.openxmlformats.org/officeDocument/2006/relationships/image" Target="media/image114.wmf"/><Relationship Id="rId25" Type="http://schemas.openxmlformats.org/officeDocument/2006/relationships/oleObject" Target="embeddings/oleObject9.bin"/><Relationship Id="rId46" Type="http://schemas.openxmlformats.org/officeDocument/2006/relationships/image" Target="media/image19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41.bin"/><Relationship Id="rId293" Type="http://schemas.openxmlformats.org/officeDocument/2006/relationships/oleObject" Target="embeddings/oleObject152.bin"/><Relationship Id="rId307" Type="http://schemas.openxmlformats.org/officeDocument/2006/relationships/image" Target="media/image140.wmf"/><Relationship Id="rId328" Type="http://schemas.openxmlformats.org/officeDocument/2006/relationships/image" Target="media/image150.wmf"/><Relationship Id="rId349" Type="http://schemas.openxmlformats.org/officeDocument/2006/relationships/oleObject" Target="embeddings/oleObject181.bin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6.bin"/><Relationship Id="rId195" Type="http://schemas.openxmlformats.org/officeDocument/2006/relationships/oleObject" Target="embeddings/oleObject99.bin"/><Relationship Id="rId209" Type="http://schemas.openxmlformats.org/officeDocument/2006/relationships/image" Target="media/image95.wmf"/><Relationship Id="rId360" Type="http://schemas.openxmlformats.org/officeDocument/2006/relationships/header" Target="header2.xml"/><Relationship Id="rId220" Type="http://schemas.openxmlformats.org/officeDocument/2006/relationships/image" Target="media/image100.wmf"/><Relationship Id="rId241" Type="http://schemas.openxmlformats.org/officeDocument/2006/relationships/oleObject" Target="embeddings/oleObject124.bin"/><Relationship Id="rId15" Type="http://schemas.openxmlformats.org/officeDocument/2006/relationships/image" Target="media/image4.wmf"/><Relationship Id="rId36" Type="http://schemas.openxmlformats.org/officeDocument/2006/relationships/image" Target="media/image14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60.bin"/><Relationship Id="rId262" Type="http://schemas.openxmlformats.org/officeDocument/2006/relationships/image" Target="media/image119.wmf"/><Relationship Id="rId283" Type="http://schemas.openxmlformats.org/officeDocument/2006/relationships/oleObject" Target="embeddings/oleObject147.bin"/><Relationship Id="rId313" Type="http://schemas.openxmlformats.org/officeDocument/2006/relationships/image" Target="media/image143.wmf"/><Relationship Id="rId318" Type="http://schemas.openxmlformats.org/officeDocument/2006/relationships/image" Target="media/image145.wmf"/><Relationship Id="rId339" Type="http://schemas.openxmlformats.org/officeDocument/2006/relationships/oleObject" Target="embeddings/oleObject176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68.bin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81.bin"/><Relationship Id="rId169" Type="http://schemas.openxmlformats.org/officeDocument/2006/relationships/image" Target="media/image78.wmf"/><Relationship Id="rId185" Type="http://schemas.openxmlformats.org/officeDocument/2006/relationships/oleObject" Target="embeddings/oleObject94.bin"/><Relationship Id="rId334" Type="http://schemas.openxmlformats.org/officeDocument/2006/relationships/image" Target="media/image153.wmf"/><Relationship Id="rId350" Type="http://schemas.openxmlformats.org/officeDocument/2006/relationships/image" Target="media/image161.wmf"/><Relationship Id="rId355" Type="http://schemas.openxmlformats.org/officeDocument/2006/relationships/oleObject" Target="embeddings/oleObject184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oleObject" Target="embeddings/oleObject90.bin"/><Relationship Id="rId210" Type="http://schemas.openxmlformats.org/officeDocument/2006/relationships/oleObject" Target="embeddings/oleObject107.bin"/><Relationship Id="rId215" Type="http://schemas.openxmlformats.org/officeDocument/2006/relationships/oleObject" Target="embeddings/oleObject110.bin"/><Relationship Id="rId236" Type="http://schemas.openxmlformats.org/officeDocument/2006/relationships/oleObject" Target="embeddings/oleObject121.bin"/><Relationship Id="rId257" Type="http://schemas.openxmlformats.org/officeDocument/2006/relationships/image" Target="media/image117.wmf"/><Relationship Id="rId278" Type="http://schemas.openxmlformats.org/officeDocument/2006/relationships/oleObject" Target="embeddings/oleObject144.bin"/><Relationship Id="rId26" Type="http://schemas.openxmlformats.org/officeDocument/2006/relationships/image" Target="media/image9.wmf"/><Relationship Id="rId231" Type="http://schemas.openxmlformats.org/officeDocument/2006/relationships/image" Target="media/image105.wmf"/><Relationship Id="rId252" Type="http://schemas.openxmlformats.org/officeDocument/2006/relationships/oleObject" Target="embeddings/oleObject130.bin"/><Relationship Id="rId273" Type="http://schemas.openxmlformats.org/officeDocument/2006/relationships/image" Target="media/image124.wmf"/><Relationship Id="rId294" Type="http://schemas.openxmlformats.org/officeDocument/2006/relationships/image" Target="media/image134.wmf"/><Relationship Id="rId308" Type="http://schemas.openxmlformats.org/officeDocument/2006/relationships/oleObject" Target="embeddings/oleObject160.bin"/><Relationship Id="rId329" Type="http://schemas.openxmlformats.org/officeDocument/2006/relationships/oleObject" Target="embeddings/oleObject171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image" Target="media/image41.wmf"/><Relationship Id="rId112" Type="http://schemas.openxmlformats.org/officeDocument/2006/relationships/image" Target="media/image52.wmf"/><Relationship Id="rId133" Type="http://schemas.openxmlformats.org/officeDocument/2006/relationships/oleObject" Target="embeddings/oleObject63.bin"/><Relationship Id="rId154" Type="http://schemas.openxmlformats.org/officeDocument/2006/relationships/oleObject" Target="embeddings/oleObject75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56.wmf"/><Relationship Id="rId361" Type="http://schemas.openxmlformats.org/officeDocument/2006/relationships/fontTable" Target="fontTable.xml"/><Relationship Id="rId196" Type="http://schemas.openxmlformats.org/officeDocument/2006/relationships/image" Target="media/image89.wmf"/><Relationship Id="rId200" Type="http://schemas.openxmlformats.org/officeDocument/2006/relationships/image" Target="media/image91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3.bin"/><Relationship Id="rId242" Type="http://schemas.openxmlformats.org/officeDocument/2006/relationships/oleObject" Target="embeddings/oleObject125.bin"/><Relationship Id="rId263" Type="http://schemas.openxmlformats.org/officeDocument/2006/relationships/oleObject" Target="embeddings/oleObject136.bin"/><Relationship Id="rId284" Type="http://schemas.openxmlformats.org/officeDocument/2006/relationships/image" Target="media/image129.wmf"/><Relationship Id="rId319" Type="http://schemas.openxmlformats.org/officeDocument/2006/relationships/oleObject" Target="embeddings/oleObject166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8.wmf"/><Relationship Id="rId330" Type="http://schemas.openxmlformats.org/officeDocument/2006/relationships/image" Target="media/image151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76.wmf"/><Relationship Id="rId186" Type="http://schemas.openxmlformats.org/officeDocument/2006/relationships/image" Target="media/image84.wmf"/><Relationship Id="rId351" Type="http://schemas.openxmlformats.org/officeDocument/2006/relationships/oleObject" Target="embeddings/oleObject182.bin"/><Relationship Id="rId211" Type="http://schemas.openxmlformats.org/officeDocument/2006/relationships/oleObject" Target="embeddings/oleObject108.bin"/><Relationship Id="rId232" Type="http://schemas.openxmlformats.org/officeDocument/2006/relationships/oleObject" Target="embeddings/oleObject119.bin"/><Relationship Id="rId253" Type="http://schemas.openxmlformats.org/officeDocument/2006/relationships/image" Target="media/image115.wmf"/><Relationship Id="rId274" Type="http://schemas.openxmlformats.org/officeDocument/2006/relationships/oleObject" Target="embeddings/oleObject142.bin"/><Relationship Id="rId295" Type="http://schemas.openxmlformats.org/officeDocument/2006/relationships/oleObject" Target="embeddings/oleObject153.bin"/><Relationship Id="rId309" Type="http://schemas.openxmlformats.org/officeDocument/2006/relationships/image" Target="media/image141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3.wmf"/><Relationship Id="rId320" Type="http://schemas.openxmlformats.org/officeDocument/2006/relationships/image" Target="media/image146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6.bin"/><Relationship Id="rId176" Type="http://schemas.openxmlformats.org/officeDocument/2006/relationships/oleObject" Target="embeddings/oleObject88.bin"/><Relationship Id="rId197" Type="http://schemas.openxmlformats.org/officeDocument/2006/relationships/oleObject" Target="embeddings/oleObject100.bin"/><Relationship Id="rId341" Type="http://schemas.openxmlformats.org/officeDocument/2006/relationships/oleObject" Target="embeddings/oleObject177.bin"/><Relationship Id="rId362" Type="http://schemas.openxmlformats.org/officeDocument/2006/relationships/theme" Target="theme/theme1.xml"/><Relationship Id="rId201" Type="http://schemas.openxmlformats.org/officeDocument/2006/relationships/oleObject" Target="embeddings/oleObject102.bin"/><Relationship Id="rId222" Type="http://schemas.openxmlformats.org/officeDocument/2006/relationships/image" Target="media/image101.wmf"/><Relationship Id="rId243" Type="http://schemas.openxmlformats.org/officeDocument/2006/relationships/image" Target="media/image110.wmf"/><Relationship Id="rId264" Type="http://schemas.openxmlformats.org/officeDocument/2006/relationships/oleObject" Target="embeddings/oleObject137.bin"/><Relationship Id="rId285" Type="http://schemas.openxmlformats.org/officeDocument/2006/relationships/oleObject" Target="embeddings/oleObject148.bin"/><Relationship Id="rId17" Type="http://schemas.openxmlformats.org/officeDocument/2006/relationships/image" Target="media/image5.wmf"/><Relationship Id="rId38" Type="http://schemas.openxmlformats.org/officeDocument/2006/relationships/image" Target="media/image15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8.wmf"/><Relationship Id="rId310" Type="http://schemas.openxmlformats.org/officeDocument/2006/relationships/oleObject" Target="embeddings/oleObject161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oleObject" Target="embeddings/oleObject82.bin"/><Relationship Id="rId187" Type="http://schemas.openxmlformats.org/officeDocument/2006/relationships/oleObject" Target="embeddings/oleObject95.bin"/><Relationship Id="rId331" Type="http://schemas.openxmlformats.org/officeDocument/2006/relationships/oleObject" Target="embeddings/oleObject172.bin"/><Relationship Id="rId352" Type="http://schemas.openxmlformats.org/officeDocument/2006/relationships/image" Target="media/image162.wmf"/><Relationship Id="rId1" Type="http://schemas.openxmlformats.org/officeDocument/2006/relationships/customXml" Target="../customXml/item1.xml"/><Relationship Id="rId212" Type="http://schemas.openxmlformats.org/officeDocument/2006/relationships/image" Target="media/image96.wmf"/><Relationship Id="rId233" Type="http://schemas.openxmlformats.org/officeDocument/2006/relationships/image" Target="media/image106.wmf"/><Relationship Id="rId254" Type="http://schemas.openxmlformats.org/officeDocument/2006/relationships/oleObject" Target="embeddings/oleObject131.bin"/><Relationship Id="rId28" Type="http://schemas.openxmlformats.org/officeDocument/2006/relationships/image" Target="media/image10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275" Type="http://schemas.openxmlformats.org/officeDocument/2006/relationships/image" Target="media/image125.wmf"/><Relationship Id="rId296" Type="http://schemas.openxmlformats.org/officeDocument/2006/relationships/image" Target="media/image135.wmf"/><Relationship Id="rId300" Type="http://schemas.openxmlformats.org/officeDocument/2006/relationships/image" Target="media/image137.wmf"/><Relationship Id="rId60" Type="http://schemas.openxmlformats.org/officeDocument/2006/relationships/image" Target="media/image26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2.wmf"/><Relationship Id="rId177" Type="http://schemas.openxmlformats.org/officeDocument/2006/relationships/image" Target="media/image81.wmf"/><Relationship Id="rId198" Type="http://schemas.openxmlformats.org/officeDocument/2006/relationships/image" Target="media/image90.wmf"/><Relationship Id="rId321" Type="http://schemas.openxmlformats.org/officeDocument/2006/relationships/oleObject" Target="embeddings/oleObject167.bin"/><Relationship Id="rId342" Type="http://schemas.openxmlformats.org/officeDocument/2006/relationships/image" Target="media/image157.wmf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26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265" Type="http://schemas.openxmlformats.org/officeDocument/2006/relationships/image" Target="media/image120.wmf"/><Relationship Id="rId286" Type="http://schemas.openxmlformats.org/officeDocument/2006/relationships/image" Target="media/image130.wmf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59.bin"/><Relationship Id="rId146" Type="http://schemas.openxmlformats.org/officeDocument/2006/relationships/oleObject" Target="embeddings/oleObject70.bin"/><Relationship Id="rId167" Type="http://schemas.openxmlformats.org/officeDocument/2006/relationships/image" Target="media/image77.wmf"/><Relationship Id="rId188" Type="http://schemas.openxmlformats.org/officeDocument/2006/relationships/image" Target="media/image85.wmf"/><Relationship Id="rId311" Type="http://schemas.openxmlformats.org/officeDocument/2006/relationships/image" Target="media/image142.wmf"/><Relationship Id="rId332" Type="http://schemas.openxmlformats.org/officeDocument/2006/relationships/image" Target="media/image152.wmf"/><Relationship Id="rId353" Type="http://schemas.openxmlformats.org/officeDocument/2006/relationships/oleObject" Target="embeddings/oleObject183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2.wmf"/><Relationship Id="rId213" Type="http://schemas.openxmlformats.org/officeDocument/2006/relationships/oleObject" Target="embeddings/oleObject109.bin"/><Relationship Id="rId234" Type="http://schemas.openxmlformats.org/officeDocument/2006/relationships/oleObject" Target="embeddings/oleObject12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16.wmf"/><Relationship Id="rId276" Type="http://schemas.openxmlformats.org/officeDocument/2006/relationships/oleObject" Target="embeddings/oleObject143.bin"/><Relationship Id="rId297" Type="http://schemas.openxmlformats.org/officeDocument/2006/relationships/oleObject" Target="embeddings/oleObject154.bin"/><Relationship Id="rId40" Type="http://schemas.openxmlformats.org/officeDocument/2006/relationships/image" Target="media/image16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7.bin"/><Relationship Id="rId178" Type="http://schemas.openxmlformats.org/officeDocument/2006/relationships/oleObject" Target="embeddings/oleObject89.bin"/><Relationship Id="rId301" Type="http://schemas.openxmlformats.org/officeDocument/2006/relationships/oleObject" Target="embeddings/oleObject156.bin"/><Relationship Id="rId322" Type="http://schemas.openxmlformats.org/officeDocument/2006/relationships/image" Target="media/image147.wmf"/><Relationship Id="rId343" Type="http://schemas.openxmlformats.org/officeDocument/2006/relationships/oleObject" Target="embeddings/oleObject178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101.bin"/><Relationship Id="rId203" Type="http://schemas.openxmlformats.org/officeDocument/2006/relationships/image" Target="media/image92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5.bin"/><Relationship Id="rId245" Type="http://schemas.openxmlformats.org/officeDocument/2006/relationships/image" Target="media/image111.wmf"/><Relationship Id="rId266" Type="http://schemas.openxmlformats.org/officeDocument/2006/relationships/oleObject" Target="embeddings/oleObject138.bin"/><Relationship Id="rId287" Type="http://schemas.openxmlformats.org/officeDocument/2006/relationships/oleObject" Target="embeddings/oleObject149.bin"/><Relationship Id="rId30" Type="http://schemas.openxmlformats.org/officeDocument/2006/relationships/image" Target="media/image11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59.wmf"/><Relationship Id="rId147" Type="http://schemas.openxmlformats.org/officeDocument/2006/relationships/image" Target="media/image69.wmf"/><Relationship Id="rId168" Type="http://schemas.openxmlformats.org/officeDocument/2006/relationships/oleObject" Target="embeddings/oleObject83.bin"/><Relationship Id="rId312" Type="http://schemas.openxmlformats.org/officeDocument/2006/relationships/oleObject" Target="embeddings/oleObject162.bin"/><Relationship Id="rId333" Type="http://schemas.openxmlformats.org/officeDocument/2006/relationships/oleObject" Target="embeddings/oleObject173.bin"/><Relationship Id="rId354" Type="http://schemas.openxmlformats.org/officeDocument/2006/relationships/image" Target="media/image163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6.bin"/><Relationship Id="rId3" Type="http://schemas.openxmlformats.org/officeDocument/2006/relationships/styles" Target="styles.xml"/><Relationship Id="rId214" Type="http://schemas.openxmlformats.org/officeDocument/2006/relationships/image" Target="media/image97.wmf"/><Relationship Id="rId235" Type="http://schemas.openxmlformats.org/officeDocument/2006/relationships/image" Target="media/image107.wmf"/><Relationship Id="rId256" Type="http://schemas.openxmlformats.org/officeDocument/2006/relationships/oleObject" Target="embeddings/oleObject132.bin"/><Relationship Id="rId277" Type="http://schemas.openxmlformats.org/officeDocument/2006/relationships/image" Target="media/image126.wmf"/><Relationship Id="rId298" Type="http://schemas.openxmlformats.org/officeDocument/2006/relationships/image" Target="media/image136.wmf"/><Relationship Id="rId116" Type="http://schemas.openxmlformats.org/officeDocument/2006/relationships/image" Target="media/image54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8.bin"/><Relationship Id="rId302" Type="http://schemas.openxmlformats.org/officeDocument/2006/relationships/image" Target="media/image138.wmf"/><Relationship Id="rId323" Type="http://schemas.openxmlformats.org/officeDocument/2006/relationships/oleObject" Target="embeddings/oleObject168.bin"/><Relationship Id="rId344" Type="http://schemas.openxmlformats.org/officeDocument/2006/relationships/image" Target="media/image158.wmf"/><Relationship Id="rId20" Type="http://schemas.openxmlformats.org/officeDocument/2006/relationships/image" Target="media/image6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2.wmf"/><Relationship Id="rId190" Type="http://schemas.openxmlformats.org/officeDocument/2006/relationships/image" Target="media/image86.wmf"/><Relationship Id="rId204" Type="http://schemas.openxmlformats.org/officeDocument/2006/relationships/oleObject" Target="embeddings/oleObject104.bin"/><Relationship Id="rId225" Type="http://schemas.openxmlformats.org/officeDocument/2006/relationships/image" Target="media/image102.wmf"/><Relationship Id="rId246" Type="http://schemas.openxmlformats.org/officeDocument/2006/relationships/oleObject" Target="embeddings/oleObject127.bin"/><Relationship Id="rId267" Type="http://schemas.openxmlformats.org/officeDocument/2006/relationships/image" Target="media/image121.wmf"/><Relationship Id="rId288" Type="http://schemas.openxmlformats.org/officeDocument/2006/relationships/image" Target="media/image13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716D8-8BB6-44F4-B720-F163377EB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9135</TotalTime>
  <Pages>1</Pages>
  <Words>11029</Words>
  <Characters>62869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42</cp:revision>
  <dcterms:created xsi:type="dcterms:W3CDTF">2022-11-06T16:46:00Z</dcterms:created>
  <dcterms:modified xsi:type="dcterms:W3CDTF">2022-12-11T14:54:00Z</dcterms:modified>
</cp:coreProperties>
</file>