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6A" w:rsidRPr="00FA0E77" w:rsidRDefault="00C83A6A" w:rsidP="00C83A6A">
      <w:pPr>
        <w:spacing w:after="0" w:line="240" w:lineRule="auto"/>
        <w:jc w:val="center"/>
        <w:rPr>
          <w:rFonts w:ascii="Times New Roman" w:hAnsi="Times New Roman" w:cs="Times New Roman"/>
          <w:b/>
          <w:sz w:val="28"/>
          <w:szCs w:val="28"/>
          <w:lang w:val="uk-UA"/>
        </w:rPr>
      </w:pPr>
      <w:r w:rsidRPr="00FA0E77">
        <w:rPr>
          <w:rFonts w:ascii="Times New Roman" w:hAnsi="Times New Roman" w:cs="Times New Roman"/>
          <w:b/>
          <w:sz w:val="28"/>
          <w:szCs w:val="28"/>
          <w:lang w:val="uk-UA"/>
        </w:rPr>
        <w:t>МІНІСТЕРСТВО ОСВІТИ І НAУКИ УКРAЇНИ</w:t>
      </w:r>
    </w:p>
    <w:p w:rsidR="00C83A6A" w:rsidRPr="00FA0E77" w:rsidRDefault="00C83A6A" w:rsidP="00C83A6A">
      <w:pPr>
        <w:spacing w:after="0" w:line="240" w:lineRule="auto"/>
        <w:jc w:val="center"/>
        <w:rPr>
          <w:rFonts w:ascii="Times New Roman" w:hAnsi="Times New Roman" w:cs="Times New Roman"/>
          <w:b/>
          <w:sz w:val="28"/>
          <w:szCs w:val="28"/>
          <w:lang w:val="uk-UA"/>
        </w:rPr>
      </w:pPr>
      <w:r w:rsidRPr="00FA0E77">
        <w:rPr>
          <w:rFonts w:ascii="Times New Roman" w:hAnsi="Times New Roman" w:cs="Times New Roman"/>
          <w:b/>
          <w:sz w:val="28"/>
          <w:szCs w:val="28"/>
          <w:lang w:val="uk-UA"/>
        </w:rPr>
        <w:t>ЗAПОРІЗЬКИЙ НAЦІОНAЛЬНИЙ УНІВЕРСИТЕТ</w:t>
      </w:r>
    </w:p>
    <w:p w:rsidR="00C83A6A" w:rsidRPr="00FA0E77" w:rsidRDefault="00C83A6A" w:rsidP="00C83A6A">
      <w:pPr>
        <w:spacing w:after="0" w:line="240" w:lineRule="auto"/>
        <w:rPr>
          <w:rFonts w:ascii="Times New Roman" w:hAnsi="Times New Roman" w:cs="Times New Roman"/>
          <w:b/>
          <w:sz w:val="28"/>
          <w:szCs w:val="28"/>
          <w:lang w:val="uk-UA"/>
        </w:rPr>
      </w:pPr>
    </w:p>
    <w:p w:rsidR="00C83A6A" w:rsidRPr="00FA0E77" w:rsidRDefault="00C83A6A" w:rsidP="00C03F7C">
      <w:pPr>
        <w:spacing w:after="0" w:line="240" w:lineRule="auto"/>
        <w:ind w:firstLine="0"/>
        <w:jc w:val="center"/>
        <w:rPr>
          <w:rFonts w:ascii="Times New Roman" w:hAnsi="Times New Roman" w:cs="Times New Roman"/>
          <w:b/>
          <w:sz w:val="28"/>
          <w:szCs w:val="28"/>
          <w:lang w:val="uk-UA"/>
        </w:rPr>
      </w:pPr>
      <w:r w:rsidRPr="00FA0E77">
        <w:rPr>
          <w:rFonts w:ascii="Times New Roman" w:hAnsi="Times New Roman" w:cs="Times New Roman"/>
          <w:b/>
          <w:sz w:val="28"/>
          <w:szCs w:val="28"/>
          <w:lang w:val="uk-UA"/>
        </w:rPr>
        <w:t>ІСТОРИЧНИЙ ФAКУЛЬТЕТ</w:t>
      </w:r>
    </w:p>
    <w:p w:rsidR="00C83A6A" w:rsidRPr="00FA0E77" w:rsidRDefault="009179F3" w:rsidP="00C03F7C">
      <w:pPr>
        <w:spacing w:after="0" w:line="240" w:lineRule="auto"/>
        <w:ind w:firstLine="0"/>
        <w:jc w:val="center"/>
        <w:rPr>
          <w:rFonts w:ascii="Times New Roman" w:hAnsi="Times New Roman" w:cs="Times New Roman"/>
          <w:b/>
          <w:sz w:val="28"/>
          <w:szCs w:val="28"/>
          <w:lang w:val="uk-UA"/>
        </w:rPr>
      </w:pPr>
      <w:hyperlink r:id="rId8" w:tooltip="Кафедра джерелознавства, історіографії та спеціальних історичних дисциплін" w:history="1">
        <w:r w:rsidR="00C83A6A" w:rsidRPr="00FA0E77">
          <w:rPr>
            <w:rFonts w:ascii="Times New Roman" w:hAnsi="Times New Roman" w:cs="Times New Roman"/>
            <w:b/>
            <w:sz w:val="28"/>
            <w:szCs w:val="28"/>
            <w:lang w:val="uk-UA"/>
          </w:rPr>
          <w:t>КAФЕДРA ДЖЕРЕЛОЗНAВСТВA, ІСТОРІОГРAФІЇ ТА СПЕЦІAЛЬНИХ ІСТОРИЧНИХ ДИСЦИПЛІН</w:t>
        </w:r>
      </w:hyperlink>
    </w:p>
    <w:p w:rsidR="00C83A6A" w:rsidRPr="00FA0E77" w:rsidRDefault="00C83A6A" w:rsidP="00C03F7C">
      <w:pPr>
        <w:spacing w:after="0" w:line="240" w:lineRule="auto"/>
        <w:ind w:firstLine="0"/>
        <w:jc w:val="center"/>
        <w:rPr>
          <w:rFonts w:ascii="Times New Roman" w:hAnsi="Times New Roman" w:cs="Times New Roman"/>
          <w:sz w:val="28"/>
          <w:szCs w:val="28"/>
          <w:lang w:val="uk-UA"/>
        </w:rPr>
      </w:pPr>
    </w:p>
    <w:p w:rsidR="00C83A6A" w:rsidRPr="00FA0E77" w:rsidRDefault="00C83A6A" w:rsidP="00C03F7C">
      <w:pPr>
        <w:spacing w:after="0" w:line="240" w:lineRule="auto"/>
        <w:ind w:firstLine="0"/>
        <w:jc w:val="center"/>
        <w:rPr>
          <w:rFonts w:ascii="Times New Roman" w:hAnsi="Times New Roman" w:cs="Times New Roman"/>
          <w:sz w:val="28"/>
          <w:szCs w:val="28"/>
          <w:lang w:val="uk-UA"/>
        </w:rPr>
      </w:pPr>
    </w:p>
    <w:p w:rsidR="00C83A6A" w:rsidRPr="00FA0E77" w:rsidRDefault="00C83A6A" w:rsidP="00C03F7C">
      <w:pPr>
        <w:spacing w:after="0" w:line="240" w:lineRule="auto"/>
        <w:ind w:firstLine="0"/>
        <w:jc w:val="center"/>
        <w:rPr>
          <w:rFonts w:ascii="Times New Roman" w:hAnsi="Times New Roman" w:cs="Times New Roman"/>
          <w:sz w:val="28"/>
          <w:szCs w:val="28"/>
          <w:lang w:val="uk-UA"/>
        </w:rPr>
      </w:pPr>
    </w:p>
    <w:p w:rsidR="00C83A6A" w:rsidRPr="00FA0E77" w:rsidRDefault="00C83A6A" w:rsidP="00C03F7C">
      <w:pPr>
        <w:spacing w:after="0" w:line="240" w:lineRule="auto"/>
        <w:ind w:firstLine="0"/>
        <w:jc w:val="center"/>
        <w:rPr>
          <w:rFonts w:ascii="Times New Roman" w:hAnsi="Times New Roman" w:cs="Times New Roman"/>
          <w:sz w:val="28"/>
          <w:szCs w:val="28"/>
          <w:lang w:val="uk-UA"/>
        </w:rPr>
      </w:pPr>
    </w:p>
    <w:p w:rsidR="00C83A6A" w:rsidRPr="00FA0E77" w:rsidRDefault="00C83A6A" w:rsidP="00C03F7C">
      <w:pPr>
        <w:spacing w:after="0" w:line="240" w:lineRule="auto"/>
        <w:ind w:firstLine="0"/>
        <w:jc w:val="center"/>
        <w:rPr>
          <w:rFonts w:ascii="Times New Roman" w:hAnsi="Times New Roman" w:cs="Times New Roman"/>
          <w:sz w:val="28"/>
          <w:szCs w:val="28"/>
          <w:lang w:val="uk-UA"/>
        </w:rPr>
      </w:pPr>
    </w:p>
    <w:p w:rsidR="00C83A6A" w:rsidRPr="00FA0E77" w:rsidRDefault="00C83A6A" w:rsidP="00C03F7C">
      <w:pPr>
        <w:spacing w:after="0" w:line="240" w:lineRule="auto"/>
        <w:ind w:firstLine="0"/>
        <w:jc w:val="center"/>
        <w:rPr>
          <w:rFonts w:ascii="Times New Roman" w:hAnsi="Times New Roman" w:cs="Times New Roman"/>
          <w:sz w:val="28"/>
          <w:szCs w:val="28"/>
          <w:lang w:val="uk-UA"/>
        </w:rPr>
      </w:pPr>
    </w:p>
    <w:p w:rsidR="00C83A6A" w:rsidRPr="00FA0E77" w:rsidRDefault="00C83A6A" w:rsidP="00C03F7C">
      <w:pPr>
        <w:spacing w:after="0" w:line="240" w:lineRule="auto"/>
        <w:ind w:firstLine="0"/>
        <w:jc w:val="center"/>
        <w:rPr>
          <w:rFonts w:ascii="Times New Roman" w:hAnsi="Times New Roman" w:cs="Times New Roman"/>
          <w:b/>
          <w:sz w:val="28"/>
          <w:szCs w:val="28"/>
          <w:lang w:val="uk-UA"/>
        </w:rPr>
      </w:pPr>
      <w:r w:rsidRPr="00FA0E77">
        <w:rPr>
          <w:rFonts w:ascii="Times New Roman" w:hAnsi="Times New Roman" w:cs="Times New Roman"/>
          <w:b/>
          <w:sz w:val="28"/>
          <w:szCs w:val="28"/>
          <w:lang w:val="uk-UA"/>
        </w:rPr>
        <w:t>КВАЛІФІКАЦІЙНА РОБОТА МАГІСТРА</w:t>
      </w:r>
    </w:p>
    <w:p w:rsidR="00C83A6A" w:rsidRPr="00FA0E77" w:rsidRDefault="00C83A6A" w:rsidP="00C03F7C">
      <w:pPr>
        <w:ind w:firstLine="0"/>
        <w:rPr>
          <w:rFonts w:ascii="Times New Roman" w:hAnsi="Times New Roman" w:cs="Times New Roman"/>
          <w:sz w:val="28"/>
          <w:lang w:val="uk-UA"/>
        </w:rPr>
      </w:pPr>
    </w:p>
    <w:p w:rsidR="00C83A6A" w:rsidRPr="00FA0E77" w:rsidRDefault="00C83A6A" w:rsidP="00C03F7C">
      <w:pPr>
        <w:ind w:firstLine="0"/>
        <w:jc w:val="center"/>
        <w:rPr>
          <w:rFonts w:ascii="Times New Roman" w:hAnsi="Times New Roman" w:cs="Times New Roman"/>
          <w:sz w:val="28"/>
          <w:lang w:val="uk-UA"/>
        </w:rPr>
      </w:pPr>
      <w:r w:rsidRPr="00FA0E77">
        <w:rPr>
          <w:rFonts w:ascii="Times New Roman" w:hAnsi="Times New Roman" w:cs="Times New Roman"/>
          <w:sz w:val="28"/>
          <w:lang w:val="uk-UA"/>
        </w:rPr>
        <w:t xml:space="preserve">на тему: </w:t>
      </w:r>
      <w:r w:rsidR="00FA0E77">
        <w:rPr>
          <w:rFonts w:ascii="Times New Roman" w:hAnsi="Times New Roman" w:cs="Times New Roman"/>
          <w:b/>
          <w:sz w:val="28"/>
          <w:lang w:val="uk-UA"/>
        </w:rPr>
        <w:t xml:space="preserve">«Голодомор 1946-1947 рр. </w:t>
      </w:r>
      <w:r w:rsidRPr="00FA0E77">
        <w:rPr>
          <w:rFonts w:ascii="Times New Roman" w:hAnsi="Times New Roman" w:cs="Times New Roman"/>
          <w:b/>
          <w:sz w:val="28"/>
          <w:lang w:val="uk-UA"/>
        </w:rPr>
        <w:t>крізь призму жіночого досвіду виживання»</w:t>
      </w:r>
    </w:p>
    <w:p w:rsidR="00C83A6A" w:rsidRPr="00FA0E77" w:rsidRDefault="00C83A6A" w:rsidP="00C83A6A">
      <w:pPr>
        <w:jc w:val="center"/>
        <w:rPr>
          <w:rFonts w:ascii="Times New Roman" w:hAnsi="Times New Roman" w:cs="Times New Roman"/>
          <w:sz w:val="28"/>
          <w:lang w:val="uk-UA"/>
        </w:rPr>
      </w:pP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Виконала: магістрантка 2 курсу, групи 8.0321-з</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спеціальності 032 історія та археологія</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освітньої програми історія</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 xml:space="preserve">Александрова Єлизавета Ігорівна </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 xml:space="preserve">Керівниця: доцентка кафедри джерелознавства, історіографії та спеціальних історичних </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дисциплін, к.і.н.</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_____________________ Кривко І.М.</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 xml:space="preserve">Рецензентка: доцентка кафедри джерелознавства, історіографії та спеціальних історичних </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дисциплін, доцентка, к.і.н.</w:t>
      </w: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p>
    <w:p w:rsidR="00C83A6A" w:rsidRPr="00FA0E77" w:rsidRDefault="00C83A6A" w:rsidP="00271C35">
      <w:pPr>
        <w:spacing w:after="0" w:line="240" w:lineRule="auto"/>
        <w:ind w:left="3540" w:right="-2" w:firstLine="0"/>
        <w:rPr>
          <w:rFonts w:ascii="Times New Roman" w:hAnsi="Times New Roman" w:cs="Times New Roman"/>
          <w:sz w:val="28"/>
          <w:szCs w:val="28"/>
          <w:lang w:val="uk-UA"/>
        </w:rPr>
      </w:pPr>
      <w:r w:rsidRPr="00FA0E77">
        <w:rPr>
          <w:rFonts w:ascii="Times New Roman" w:hAnsi="Times New Roman" w:cs="Times New Roman"/>
          <w:sz w:val="28"/>
          <w:szCs w:val="28"/>
          <w:lang w:val="uk-UA"/>
        </w:rPr>
        <w:t>_____________________ Савченко І. В.</w:t>
      </w:r>
    </w:p>
    <w:p w:rsidR="00C83A6A" w:rsidRPr="00FA0E77" w:rsidRDefault="00C83A6A" w:rsidP="00271C35">
      <w:pPr>
        <w:ind w:left="3261" w:right="-2" w:firstLine="0"/>
        <w:rPr>
          <w:rFonts w:ascii="Times New Roman" w:hAnsi="Times New Roman" w:cs="Times New Roman"/>
          <w:sz w:val="28"/>
          <w:lang w:val="uk-UA"/>
        </w:rPr>
      </w:pPr>
    </w:p>
    <w:p w:rsidR="00C03F7C" w:rsidRPr="00FA0E77" w:rsidRDefault="00C03F7C" w:rsidP="00C83A6A">
      <w:pPr>
        <w:ind w:left="3261" w:firstLine="0"/>
        <w:rPr>
          <w:rFonts w:ascii="Times New Roman" w:hAnsi="Times New Roman" w:cs="Times New Roman"/>
          <w:sz w:val="28"/>
          <w:lang w:val="uk-UA"/>
        </w:rPr>
      </w:pPr>
    </w:p>
    <w:p w:rsidR="00C83A6A" w:rsidRPr="00FA0E77" w:rsidRDefault="00C83A6A" w:rsidP="00C03F7C">
      <w:pPr>
        <w:spacing w:after="0" w:line="240" w:lineRule="auto"/>
        <w:ind w:firstLine="0"/>
        <w:jc w:val="center"/>
        <w:rPr>
          <w:rFonts w:ascii="Times New Roman" w:hAnsi="Times New Roman" w:cs="Times New Roman"/>
          <w:sz w:val="28"/>
          <w:szCs w:val="28"/>
          <w:lang w:val="uk-UA"/>
        </w:rPr>
      </w:pPr>
      <w:r w:rsidRPr="00FA0E77">
        <w:rPr>
          <w:rFonts w:ascii="Times New Roman" w:hAnsi="Times New Roman" w:cs="Times New Roman"/>
          <w:sz w:val="28"/>
          <w:szCs w:val="28"/>
          <w:lang w:val="uk-UA"/>
        </w:rPr>
        <w:t>м. Запоріжжя</w:t>
      </w:r>
    </w:p>
    <w:p w:rsidR="009A0EA2" w:rsidRPr="00FA0E77" w:rsidRDefault="00C83A6A" w:rsidP="00C03F7C">
      <w:pPr>
        <w:spacing w:after="0"/>
        <w:ind w:firstLine="0"/>
        <w:jc w:val="center"/>
        <w:rPr>
          <w:rFonts w:ascii="Times New Roman" w:hAnsi="Times New Roman" w:cs="Times New Roman"/>
          <w:sz w:val="28"/>
          <w:szCs w:val="28"/>
          <w:lang w:val="uk-UA"/>
        </w:rPr>
      </w:pPr>
      <w:r w:rsidRPr="00FA0E77">
        <w:rPr>
          <w:rFonts w:ascii="Times New Roman" w:hAnsi="Times New Roman" w:cs="Times New Roman"/>
          <w:sz w:val="28"/>
          <w:szCs w:val="28"/>
          <w:lang w:val="uk-UA"/>
        </w:rPr>
        <w:t>2022 рік</w:t>
      </w:r>
    </w:p>
    <w:p w:rsidR="007A304A" w:rsidRPr="0021618A" w:rsidRDefault="007A304A" w:rsidP="007A304A">
      <w:pPr>
        <w:pStyle w:val="a5"/>
        <w:ind w:right="-285"/>
        <w:rPr>
          <w:szCs w:val="28"/>
        </w:rPr>
      </w:pPr>
      <w:r w:rsidRPr="0021618A">
        <w:rPr>
          <w:szCs w:val="28"/>
        </w:rPr>
        <w:lastRenderedPageBreak/>
        <w:t>МІНІСТЕРСТВО ОСВІТИ І НАУКИ УКРАЇНИ</w:t>
      </w:r>
    </w:p>
    <w:p w:rsidR="007A304A" w:rsidRPr="0021618A" w:rsidRDefault="007A304A" w:rsidP="007A304A">
      <w:pPr>
        <w:spacing w:after="0" w:line="240" w:lineRule="auto"/>
        <w:ind w:right="-285" w:firstLine="0"/>
        <w:jc w:val="center"/>
        <w:rPr>
          <w:rFonts w:ascii="Times New Roman" w:hAnsi="Times New Roman" w:cs="Times New Roman"/>
          <w:b/>
          <w:sz w:val="28"/>
          <w:szCs w:val="28"/>
          <w:lang w:val="uk-UA"/>
        </w:rPr>
      </w:pPr>
      <w:r w:rsidRPr="0021618A">
        <w:rPr>
          <w:rFonts w:ascii="Times New Roman" w:hAnsi="Times New Roman" w:cs="Times New Roman"/>
          <w:b/>
          <w:sz w:val="28"/>
          <w:szCs w:val="28"/>
          <w:lang w:val="uk-UA"/>
        </w:rPr>
        <w:t>ЗАПОРІЗЬКИЙ НАЦІОНАЛЬНИЙ УНІВЕРСИТЕТ</w:t>
      </w:r>
    </w:p>
    <w:p w:rsidR="007A304A" w:rsidRPr="0021618A" w:rsidRDefault="007A304A" w:rsidP="007A304A">
      <w:pPr>
        <w:spacing w:after="0" w:line="240" w:lineRule="auto"/>
        <w:ind w:right="-285"/>
        <w:rPr>
          <w:rFonts w:ascii="Times New Roman" w:hAnsi="Times New Roman" w:cs="Times New Roman"/>
          <w:b/>
          <w:bCs/>
          <w:sz w:val="28"/>
          <w:szCs w:val="28"/>
          <w:lang w:val="uk-UA"/>
        </w:rPr>
      </w:pPr>
    </w:p>
    <w:p w:rsidR="007A304A" w:rsidRPr="0021618A" w:rsidRDefault="007A304A" w:rsidP="007A304A">
      <w:pPr>
        <w:spacing w:after="0" w:line="240" w:lineRule="auto"/>
        <w:ind w:right="-285"/>
        <w:rPr>
          <w:rFonts w:ascii="Times New Roman" w:hAnsi="Times New Roman" w:cs="Times New Roman"/>
          <w:bCs/>
          <w:sz w:val="28"/>
          <w:szCs w:val="28"/>
          <w:lang w:val="uk-UA"/>
        </w:rPr>
      </w:pPr>
    </w:p>
    <w:p w:rsidR="007A304A" w:rsidRPr="00E70430" w:rsidRDefault="007A304A" w:rsidP="007A304A">
      <w:pPr>
        <w:pStyle w:val="1"/>
        <w:spacing w:before="0" w:line="240" w:lineRule="auto"/>
        <w:ind w:right="-285"/>
        <w:rPr>
          <w:rFonts w:cs="Times New Roman"/>
          <w:lang w:val="uk-UA"/>
        </w:rPr>
      </w:pPr>
      <w:r w:rsidRPr="00E70430">
        <w:rPr>
          <w:rFonts w:cs="Times New Roman"/>
          <w:lang w:val="uk-UA"/>
        </w:rPr>
        <w:t xml:space="preserve">Історичний факультет </w:t>
      </w:r>
    </w:p>
    <w:p w:rsidR="007A304A" w:rsidRPr="00E70430" w:rsidRDefault="007A304A" w:rsidP="007A304A">
      <w:pPr>
        <w:pStyle w:val="1"/>
        <w:spacing w:before="0" w:line="240" w:lineRule="auto"/>
        <w:ind w:right="-285"/>
        <w:rPr>
          <w:rFonts w:cs="Times New Roman"/>
          <w:bCs w:val="0"/>
          <w:lang w:val="uk-UA"/>
        </w:rPr>
      </w:pPr>
      <w:r w:rsidRPr="00E70430">
        <w:rPr>
          <w:rFonts w:cs="Times New Roman"/>
          <w:lang w:val="uk-UA"/>
        </w:rPr>
        <w:t xml:space="preserve">Кафедра джерелознавства, історіографії </w:t>
      </w:r>
    </w:p>
    <w:p w:rsidR="007A304A" w:rsidRPr="00E70430" w:rsidRDefault="007A304A" w:rsidP="007A304A">
      <w:pPr>
        <w:pStyle w:val="1"/>
        <w:spacing w:before="0" w:line="240" w:lineRule="auto"/>
        <w:ind w:right="-285"/>
        <w:rPr>
          <w:rFonts w:cs="Times New Roman"/>
          <w:bCs w:val="0"/>
          <w:lang w:val="uk-UA"/>
        </w:rPr>
      </w:pPr>
      <w:r w:rsidRPr="00E70430">
        <w:rPr>
          <w:rFonts w:cs="Times New Roman"/>
          <w:lang w:val="uk-UA"/>
        </w:rPr>
        <w:t>та спеціальних історичних дисциплін</w:t>
      </w:r>
    </w:p>
    <w:p w:rsidR="007A304A" w:rsidRPr="0021618A" w:rsidRDefault="007A304A" w:rsidP="007A304A">
      <w:pPr>
        <w:spacing w:after="0" w:line="240" w:lineRule="auto"/>
        <w:ind w:right="-285"/>
        <w:rPr>
          <w:rFonts w:ascii="Times New Roman" w:hAnsi="Times New Roman" w:cs="Times New Roman"/>
          <w:sz w:val="28"/>
          <w:szCs w:val="28"/>
          <w:lang w:val="uk-UA"/>
        </w:rPr>
      </w:pPr>
      <w:r w:rsidRPr="0021618A">
        <w:rPr>
          <w:rFonts w:ascii="Times New Roman" w:hAnsi="Times New Roman" w:cs="Times New Roman"/>
          <w:sz w:val="28"/>
          <w:szCs w:val="28"/>
          <w:lang w:val="uk-UA"/>
        </w:rPr>
        <w:t>Рівень вищої освіти:</w:t>
      </w:r>
      <w:r w:rsidR="004823F9">
        <w:rPr>
          <w:rFonts w:ascii="Times New Roman" w:hAnsi="Times New Roman" w:cs="Times New Roman"/>
          <w:sz w:val="28"/>
          <w:szCs w:val="28"/>
          <w:lang w:val="uk-UA"/>
        </w:rPr>
        <w:t xml:space="preserve"> </w:t>
      </w:r>
      <w:r w:rsidRPr="0021618A">
        <w:rPr>
          <w:rFonts w:ascii="Times New Roman" w:hAnsi="Times New Roman" w:cs="Times New Roman"/>
          <w:sz w:val="28"/>
          <w:szCs w:val="28"/>
          <w:lang w:val="uk-UA"/>
        </w:rPr>
        <w:t>магістр</w:t>
      </w:r>
    </w:p>
    <w:p w:rsidR="007A304A" w:rsidRPr="00E70430" w:rsidRDefault="007A304A" w:rsidP="007A304A">
      <w:pPr>
        <w:pStyle w:val="1"/>
        <w:spacing w:before="0" w:line="240" w:lineRule="auto"/>
        <w:ind w:right="-285"/>
        <w:rPr>
          <w:rFonts w:cs="Times New Roman"/>
          <w:bCs w:val="0"/>
          <w:lang w:val="uk-UA"/>
        </w:rPr>
      </w:pPr>
      <w:r w:rsidRPr="00E70430">
        <w:rPr>
          <w:rFonts w:cs="Times New Roman"/>
          <w:lang w:val="uk-UA"/>
        </w:rPr>
        <w:t xml:space="preserve">Спеціальність: 032 історія та археологія </w:t>
      </w:r>
    </w:p>
    <w:p w:rsidR="007A304A" w:rsidRPr="00E70430" w:rsidRDefault="007A304A" w:rsidP="007A304A">
      <w:pPr>
        <w:pStyle w:val="1"/>
        <w:spacing w:before="0" w:line="240" w:lineRule="auto"/>
        <w:ind w:right="-285"/>
        <w:rPr>
          <w:rFonts w:cs="Times New Roman"/>
          <w:lang w:val="uk-UA"/>
        </w:rPr>
      </w:pPr>
      <w:r w:rsidRPr="00E70430">
        <w:rPr>
          <w:rFonts w:cs="Times New Roman"/>
          <w:lang w:val="uk-UA"/>
        </w:rPr>
        <w:t>Освітня програма: історія</w:t>
      </w:r>
    </w:p>
    <w:p w:rsidR="007A304A" w:rsidRPr="0021618A" w:rsidRDefault="007A304A" w:rsidP="007A304A">
      <w:pPr>
        <w:spacing w:after="0" w:line="240" w:lineRule="auto"/>
        <w:ind w:right="-285"/>
        <w:rPr>
          <w:rFonts w:ascii="Times New Roman" w:hAnsi="Times New Roman" w:cs="Times New Roman"/>
          <w:sz w:val="28"/>
          <w:szCs w:val="28"/>
          <w:lang w:val="uk-UA"/>
        </w:rPr>
      </w:pPr>
    </w:p>
    <w:p w:rsidR="007A304A" w:rsidRPr="0021618A" w:rsidRDefault="007A304A" w:rsidP="007A304A">
      <w:pPr>
        <w:spacing w:after="0" w:line="240" w:lineRule="auto"/>
        <w:ind w:right="-285"/>
        <w:rPr>
          <w:rFonts w:ascii="Times New Roman" w:hAnsi="Times New Roman" w:cs="Times New Roman"/>
          <w:sz w:val="28"/>
          <w:szCs w:val="28"/>
          <w:lang w:val="uk-UA"/>
        </w:rPr>
      </w:pPr>
    </w:p>
    <w:p w:rsidR="007A304A" w:rsidRPr="00FA0E77" w:rsidRDefault="007A304A" w:rsidP="007A304A">
      <w:pPr>
        <w:pStyle w:val="1"/>
        <w:spacing w:before="0" w:line="240" w:lineRule="auto"/>
        <w:ind w:left="5954" w:right="-234"/>
        <w:jc w:val="center"/>
        <w:rPr>
          <w:rFonts w:cs="Times New Roman"/>
          <w:b w:val="0"/>
          <w:lang w:val="uk-UA"/>
        </w:rPr>
      </w:pPr>
      <w:r w:rsidRPr="00FA0E77">
        <w:rPr>
          <w:rFonts w:cs="Times New Roman"/>
          <w:lang w:val="uk-UA"/>
        </w:rPr>
        <w:t>ЗАТВЕРДЖУЮ</w:t>
      </w:r>
    </w:p>
    <w:p w:rsidR="007A304A" w:rsidRPr="0021618A" w:rsidRDefault="007A304A" w:rsidP="007A304A">
      <w:pPr>
        <w:spacing w:after="0" w:line="240" w:lineRule="auto"/>
        <w:ind w:left="5954" w:right="-234" w:firstLine="0"/>
        <w:rPr>
          <w:rFonts w:ascii="Times New Roman" w:hAnsi="Times New Roman" w:cs="Times New Roman"/>
          <w:b/>
          <w:sz w:val="28"/>
          <w:szCs w:val="28"/>
          <w:lang w:val="uk-UA"/>
        </w:rPr>
      </w:pPr>
      <w:r w:rsidRPr="0021618A">
        <w:rPr>
          <w:rFonts w:ascii="Times New Roman" w:hAnsi="Times New Roman" w:cs="Times New Roman"/>
          <w:b/>
          <w:sz w:val="28"/>
          <w:szCs w:val="28"/>
          <w:lang w:val="uk-UA"/>
        </w:rPr>
        <w:t xml:space="preserve">Завідувачка кафедри джерелознавства, історіографії та спеціальних історичних дисциплін </w:t>
      </w:r>
    </w:p>
    <w:p w:rsidR="007A304A" w:rsidRPr="0021618A" w:rsidRDefault="007A304A" w:rsidP="007A304A">
      <w:pPr>
        <w:spacing w:after="0" w:line="240" w:lineRule="auto"/>
        <w:ind w:left="5954" w:right="-234"/>
        <w:rPr>
          <w:rFonts w:ascii="Times New Roman" w:hAnsi="Times New Roman" w:cs="Times New Roman"/>
          <w:b/>
          <w:sz w:val="28"/>
          <w:szCs w:val="28"/>
          <w:lang w:val="uk-UA"/>
        </w:rPr>
      </w:pPr>
      <w:r w:rsidRPr="0021618A">
        <w:rPr>
          <w:rFonts w:ascii="Times New Roman" w:hAnsi="Times New Roman" w:cs="Times New Roman"/>
          <w:b/>
          <w:sz w:val="28"/>
          <w:szCs w:val="28"/>
          <w:lang w:val="uk-UA"/>
        </w:rPr>
        <w:t>Головко Ю.І. </w:t>
      </w:r>
    </w:p>
    <w:p w:rsidR="007A304A" w:rsidRPr="0021618A" w:rsidRDefault="007A304A" w:rsidP="007A304A">
      <w:pPr>
        <w:spacing w:after="0" w:line="240" w:lineRule="auto"/>
        <w:ind w:left="5954" w:right="-234" w:firstLine="0"/>
        <w:rPr>
          <w:rFonts w:ascii="Times New Roman" w:hAnsi="Times New Roman" w:cs="Times New Roman"/>
          <w:bCs/>
          <w:sz w:val="28"/>
          <w:szCs w:val="28"/>
          <w:lang w:val="uk-UA"/>
        </w:rPr>
      </w:pPr>
      <w:r w:rsidRPr="0021618A">
        <w:rPr>
          <w:rFonts w:ascii="Times New Roman" w:hAnsi="Times New Roman" w:cs="Times New Roman"/>
          <w:bCs/>
          <w:sz w:val="28"/>
          <w:szCs w:val="28"/>
          <w:lang w:val="uk-UA"/>
        </w:rPr>
        <w:t>___________________</w:t>
      </w:r>
    </w:p>
    <w:p w:rsidR="007A304A" w:rsidRPr="0021618A" w:rsidRDefault="007A304A" w:rsidP="007A304A">
      <w:pPr>
        <w:spacing w:after="0" w:line="240" w:lineRule="auto"/>
        <w:ind w:left="5954" w:right="-234" w:firstLine="0"/>
        <w:rPr>
          <w:rFonts w:ascii="Times New Roman" w:hAnsi="Times New Roman" w:cs="Times New Roman"/>
          <w:bCs/>
          <w:sz w:val="28"/>
          <w:szCs w:val="28"/>
          <w:lang w:val="uk-UA"/>
        </w:rPr>
      </w:pPr>
      <w:r w:rsidRPr="0021618A">
        <w:rPr>
          <w:rFonts w:ascii="Times New Roman" w:hAnsi="Times New Roman" w:cs="Times New Roman"/>
          <w:bCs/>
          <w:sz w:val="28"/>
          <w:szCs w:val="28"/>
          <w:lang w:val="uk-UA"/>
        </w:rPr>
        <w:t>«______»___</w:t>
      </w:r>
      <w:r>
        <w:rPr>
          <w:rFonts w:ascii="Times New Roman" w:hAnsi="Times New Roman" w:cs="Times New Roman"/>
          <w:bCs/>
          <w:sz w:val="28"/>
          <w:szCs w:val="28"/>
          <w:lang w:val="uk-UA"/>
        </w:rPr>
        <w:t>__</w:t>
      </w:r>
      <w:r w:rsidRPr="0021618A">
        <w:rPr>
          <w:rFonts w:ascii="Times New Roman" w:hAnsi="Times New Roman" w:cs="Times New Roman"/>
          <w:bCs/>
          <w:sz w:val="28"/>
          <w:szCs w:val="28"/>
          <w:lang w:val="uk-UA"/>
        </w:rPr>
        <w:t>____2022 року</w:t>
      </w:r>
    </w:p>
    <w:p w:rsidR="007A304A" w:rsidRPr="0021618A" w:rsidRDefault="007A304A" w:rsidP="007A304A">
      <w:pPr>
        <w:spacing w:after="0" w:line="240" w:lineRule="auto"/>
        <w:ind w:right="-285"/>
        <w:rPr>
          <w:rFonts w:ascii="Times New Roman" w:hAnsi="Times New Roman" w:cs="Times New Roman"/>
          <w:b/>
          <w:sz w:val="28"/>
          <w:szCs w:val="28"/>
          <w:lang w:val="uk-UA"/>
        </w:rPr>
      </w:pPr>
    </w:p>
    <w:p w:rsidR="007A304A" w:rsidRPr="0021618A" w:rsidRDefault="007A304A" w:rsidP="007A304A">
      <w:pPr>
        <w:spacing w:after="0" w:line="240" w:lineRule="auto"/>
        <w:ind w:right="-285"/>
        <w:rPr>
          <w:rFonts w:ascii="Times New Roman" w:hAnsi="Times New Roman" w:cs="Times New Roman"/>
          <w:b/>
          <w:sz w:val="28"/>
          <w:szCs w:val="28"/>
          <w:lang w:val="uk-UA"/>
        </w:rPr>
      </w:pPr>
    </w:p>
    <w:p w:rsidR="007A304A" w:rsidRPr="0021618A" w:rsidRDefault="007A304A" w:rsidP="007A304A">
      <w:pPr>
        <w:spacing w:after="0" w:line="240" w:lineRule="auto"/>
        <w:ind w:right="-285" w:firstLine="0"/>
        <w:rPr>
          <w:rFonts w:ascii="Times New Roman" w:hAnsi="Times New Roman" w:cs="Times New Roman"/>
          <w:b/>
          <w:sz w:val="28"/>
          <w:szCs w:val="28"/>
          <w:lang w:val="uk-UA"/>
        </w:rPr>
      </w:pPr>
    </w:p>
    <w:p w:rsidR="007A304A" w:rsidRPr="00CF7485" w:rsidRDefault="007A304A" w:rsidP="007A304A">
      <w:pPr>
        <w:pStyle w:val="2"/>
        <w:spacing w:before="0" w:line="240" w:lineRule="auto"/>
        <w:ind w:right="-285" w:firstLine="0"/>
        <w:jc w:val="center"/>
        <w:rPr>
          <w:rFonts w:cs="Times New Roman"/>
          <w:color w:val="auto"/>
          <w:szCs w:val="28"/>
          <w:lang w:val="uk-UA"/>
        </w:rPr>
      </w:pPr>
      <w:r w:rsidRPr="00CF7485">
        <w:rPr>
          <w:rFonts w:cs="Times New Roman"/>
          <w:color w:val="auto"/>
          <w:szCs w:val="28"/>
          <w:lang w:val="uk-UA"/>
        </w:rPr>
        <w:t>З  А  В  Д  А  Н  Н  Я</w:t>
      </w:r>
    </w:p>
    <w:p w:rsidR="007A304A" w:rsidRPr="00CF7485" w:rsidRDefault="007A304A" w:rsidP="007A304A">
      <w:pPr>
        <w:pStyle w:val="3"/>
        <w:spacing w:before="0" w:line="240" w:lineRule="auto"/>
        <w:ind w:right="-285" w:firstLine="0"/>
        <w:jc w:val="center"/>
        <w:rPr>
          <w:rFonts w:ascii="Times New Roman" w:hAnsi="Times New Roman" w:cs="Times New Roman"/>
          <w:b w:val="0"/>
          <w:color w:val="auto"/>
          <w:sz w:val="28"/>
          <w:szCs w:val="28"/>
        </w:rPr>
      </w:pPr>
      <w:r w:rsidRPr="00CF7485">
        <w:rPr>
          <w:rFonts w:ascii="Times New Roman" w:hAnsi="Times New Roman" w:cs="Times New Roman"/>
          <w:color w:val="auto"/>
          <w:sz w:val="28"/>
          <w:szCs w:val="28"/>
        </w:rPr>
        <w:t>НА КВАЛІФІКАЦІЙНУ РОБОТУ СТУДЕНТУ</w:t>
      </w:r>
    </w:p>
    <w:p w:rsidR="007A304A" w:rsidRPr="0021618A" w:rsidRDefault="007A304A" w:rsidP="007A304A">
      <w:pPr>
        <w:spacing w:after="0" w:line="240" w:lineRule="auto"/>
        <w:ind w:right="-285"/>
        <w:rPr>
          <w:rFonts w:ascii="Times New Roman" w:hAnsi="Times New Roman" w:cs="Times New Roman"/>
          <w:sz w:val="28"/>
          <w:szCs w:val="28"/>
          <w:lang w:val="uk-UA"/>
        </w:rPr>
      </w:pPr>
    </w:p>
    <w:p w:rsidR="007A304A" w:rsidRPr="0021618A" w:rsidRDefault="007A304A" w:rsidP="007A304A">
      <w:pPr>
        <w:spacing w:after="0" w:line="240" w:lineRule="auto"/>
        <w:ind w:right="-285"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Александровій Єлизаветі Ігорівні</w:t>
      </w:r>
    </w:p>
    <w:p w:rsidR="007A304A" w:rsidRPr="0021618A" w:rsidRDefault="007A304A" w:rsidP="007A304A">
      <w:pPr>
        <w:spacing w:after="0" w:line="240" w:lineRule="auto"/>
        <w:ind w:right="-285"/>
        <w:jc w:val="center"/>
        <w:rPr>
          <w:rFonts w:ascii="Times New Roman" w:hAnsi="Times New Roman" w:cs="Times New Roman"/>
          <w:sz w:val="28"/>
          <w:szCs w:val="28"/>
          <w:vertAlign w:val="superscript"/>
          <w:lang w:val="uk-UA"/>
        </w:rPr>
      </w:pPr>
    </w:p>
    <w:p w:rsidR="007A304A" w:rsidRPr="0021618A" w:rsidRDefault="007A304A" w:rsidP="007A304A">
      <w:pPr>
        <w:spacing w:after="0" w:line="240" w:lineRule="auto"/>
        <w:ind w:right="-284" w:firstLine="720"/>
        <w:rPr>
          <w:rFonts w:ascii="Times New Roman" w:hAnsi="Times New Roman" w:cs="Times New Roman"/>
          <w:sz w:val="28"/>
          <w:szCs w:val="28"/>
          <w:lang w:val="uk-UA"/>
        </w:rPr>
      </w:pPr>
      <w:r w:rsidRPr="0021618A">
        <w:rPr>
          <w:rFonts w:ascii="Times New Roman" w:hAnsi="Times New Roman" w:cs="Times New Roman"/>
          <w:sz w:val="28"/>
          <w:szCs w:val="28"/>
          <w:lang w:val="uk-UA"/>
        </w:rPr>
        <w:t xml:space="preserve">1. Тема роботи: </w:t>
      </w:r>
      <w:r w:rsidRPr="009D118C">
        <w:rPr>
          <w:rFonts w:ascii="Times New Roman" w:hAnsi="Times New Roman" w:cs="Times New Roman"/>
          <w:sz w:val="28"/>
          <w:lang w:val="uk-UA"/>
        </w:rPr>
        <w:t xml:space="preserve">Голодомор </w:t>
      </w:r>
      <w:r w:rsidRPr="009D4BA1">
        <w:rPr>
          <w:rFonts w:ascii="Times New Roman" w:hAnsi="Times New Roman" w:cs="Times New Roman"/>
          <w:sz w:val="28"/>
          <w:lang w:val="uk-UA"/>
        </w:rPr>
        <w:t>1946-1947</w:t>
      </w:r>
      <w:r>
        <w:rPr>
          <w:rFonts w:ascii="Times New Roman" w:hAnsi="Times New Roman" w:cs="Times New Roman"/>
          <w:sz w:val="28"/>
          <w:lang w:val="uk-UA"/>
        </w:rPr>
        <w:t xml:space="preserve"> рр.</w:t>
      </w:r>
      <w:r w:rsidR="004823F9">
        <w:rPr>
          <w:rFonts w:ascii="Times New Roman" w:hAnsi="Times New Roman" w:cs="Times New Roman"/>
          <w:sz w:val="28"/>
          <w:lang w:val="uk-UA"/>
        </w:rPr>
        <w:t xml:space="preserve"> </w:t>
      </w:r>
      <w:r w:rsidRPr="009D118C">
        <w:rPr>
          <w:rFonts w:ascii="Times New Roman" w:hAnsi="Times New Roman" w:cs="Times New Roman"/>
          <w:sz w:val="28"/>
          <w:lang w:val="uk-UA"/>
        </w:rPr>
        <w:t>крізь призму жіночого досвіду виживання</w:t>
      </w:r>
      <w:r w:rsidRPr="0021618A">
        <w:rPr>
          <w:rFonts w:ascii="Times New Roman" w:hAnsi="Times New Roman" w:cs="Times New Roman"/>
          <w:sz w:val="28"/>
          <w:szCs w:val="28"/>
          <w:lang w:val="uk-UA"/>
        </w:rPr>
        <w:t xml:space="preserve">, керівник роботи: к.і.н., </w:t>
      </w:r>
      <w:r>
        <w:rPr>
          <w:rFonts w:ascii="Times New Roman" w:hAnsi="Times New Roman" w:cs="Times New Roman"/>
          <w:sz w:val="28"/>
          <w:szCs w:val="28"/>
          <w:lang w:val="uk-UA"/>
        </w:rPr>
        <w:t xml:space="preserve">доцента </w:t>
      </w:r>
      <w:r w:rsidRPr="0021618A">
        <w:rPr>
          <w:rFonts w:ascii="Times New Roman" w:hAnsi="Times New Roman" w:cs="Times New Roman"/>
          <w:sz w:val="28"/>
          <w:szCs w:val="28"/>
          <w:lang w:val="uk-UA"/>
        </w:rPr>
        <w:t>Кривко І.М., затверджені наказом вищого навчального закладу від 03червня 2022 року № 609-с.</w:t>
      </w:r>
    </w:p>
    <w:p w:rsidR="007A304A" w:rsidRPr="0021618A" w:rsidRDefault="007A304A" w:rsidP="007A304A">
      <w:pPr>
        <w:spacing w:after="0" w:line="240" w:lineRule="auto"/>
        <w:ind w:right="-284" w:firstLine="720"/>
        <w:contextualSpacing/>
        <w:rPr>
          <w:rFonts w:ascii="Times New Roman" w:hAnsi="Times New Roman" w:cs="Times New Roman"/>
          <w:sz w:val="28"/>
          <w:szCs w:val="28"/>
          <w:lang w:val="uk-UA"/>
        </w:rPr>
      </w:pPr>
      <w:r w:rsidRPr="0021618A">
        <w:rPr>
          <w:rFonts w:ascii="Times New Roman" w:hAnsi="Times New Roman" w:cs="Times New Roman"/>
          <w:sz w:val="28"/>
          <w:szCs w:val="28"/>
          <w:lang w:val="uk-UA"/>
        </w:rPr>
        <w:t>2. Строк подання студенткою роботи: 30</w:t>
      </w:r>
      <w:r>
        <w:rPr>
          <w:rFonts w:ascii="Times New Roman" w:hAnsi="Times New Roman" w:cs="Times New Roman"/>
          <w:sz w:val="28"/>
          <w:szCs w:val="28"/>
          <w:lang w:val="uk-UA"/>
        </w:rPr>
        <w:t xml:space="preserve"> </w:t>
      </w:r>
      <w:r w:rsidRPr="0021618A">
        <w:rPr>
          <w:rFonts w:ascii="Times New Roman" w:hAnsi="Times New Roman" w:cs="Times New Roman"/>
          <w:sz w:val="28"/>
          <w:szCs w:val="28"/>
          <w:lang w:val="uk-UA"/>
        </w:rPr>
        <w:t>листопада 2022 року</w:t>
      </w:r>
    </w:p>
    <w:p w:rsidR="007A304A" w:rsidRPr="0021618A" w:rsidRDefault="007A304A" w:rsidP="007A304A">
      <w:pPr>
        <w:spacing w:after="0" w:line="240" w:lineRule="auto"/>
        <w:ind w:right="-284" w:firstLine="720"/>
        <w:contextualSpacing/>
        <w:rPr>
          <w:rFonts w:ascii="Times New Roman" w:hAnsi="Times New Roman" w:cs="Times New Roman"/>
          <w:sz w:val="28"/>
          <w:szCs w:val="28"/>
          <w:lang w:val="uk-UA"/>
        </w:rPr>
      </w:pPr>
      <w:r w:rsidRPr="0021618A">
        <w:rPr>
          <w:rFonts w:ascii="Times New Roman" w:hAnsi="Times New Roman" w:cs="Times New Roman"/>
          <w:sz w:val="28"/>
          <w:szCs w:val="28"/>
          <w:lang w:val="uk-UA"/>
        </w:rPr>
        <w:t>3. Вихідні дані до роботи:</w:t>
      </w:r>
      <w:r>
        <w:rPr>
          <w:rFonts w:ascii="Times New Roman" w:hAnsi="Times New Roman" w:cs="Times New Roman"/>
          <w:sz w:val="28"/>
          <w:szCs w:val="28"/>
          <w:lang w:val="uk-UA"/>
        </w:rPr>
        <w:t xml:space="preserve"> </w:t>
      </w:r>
      <w:r w:rsidRPr="006F1FB0">
        <w:rPr>
          <w:rFonts w:ascii="Times New Roman" w:hAnsi="Times New Roman" w:cs="Times New Roman"/>
          <w:sz w:val="28"/>
          <w:szCs w:val="28"/>
          <w:lang w:val="uk-UA"/>
        </w:rPr>
        <w:t>проаналізувати стан наукової розробки, джерельну базу проблеми</w:t>
      </w:r>
      <w:r w:rsidRPr="0021618A">
        <w:rPr>
          <w:rFonts w:ascii="Times New Roman" w:hAnsi="Times New Roman" w:cs="Times New Roman"/>
          <w:sz w:val="28"/>
          <w:szCs w:val="28"/>
          <w:lang w:val="uk-UA"/>
        </w:rPr>
        <w:t xml:space="preserve">; </w:t>
      </w:r>
      <w:r w:rsidRPr="006F1FB0">
        <w:rPr>
          <w:rFonts w:ascii="Times New Roman" w:hAnsi="Times New Roman" w:cs="Times New Roman"/>
          <w:sz w:val="28"/>
          <w:szCs w:val="28"/>
          <w:lang w:val="uk-UA"/>
        </w:rPr>
        <w:t>визначити методи дослідження</w:t>
      </w:r>
      <w:r w:rsidRPr="0021618A">
        <w:rPr>
          <w:rFonts w:ascii="Times New Roman" w:hAnsi="Times New Roman" w:cs="Times New Roman"/>
          <w:sz w:val="28"/>
          <w:szCs w:val="28"/>
          <w:lang w:val="uk-UA"/>
        </w:rPr>
        <w:t xml:space="preserve">; </w:t>
      </w:r>
      <w:r>
        <w:rPr>
          <w:rFonts w:ascii="Times New Roman" w:hAnsi="Times New Roman" w:cs="Times New Roman"/>
          <w:sz w:val="28"/>
          <w:szCs w:val="28"/>
          <w:lang w:val="uk-UA"/>
        </w:rPr>
        <w:t>проаналізувати форми протистояння жінок владі; встановити рівень зростання злочинності серед жінок під час Голодомору 1946-1947 рр.; встановити особливості стратегій виживання жінок</w:t>
      </w:r>
      <w:r w:rsidRPr="0021618A">
        <w:rPr>
          <w:rFonts w:ascii="Times New Roman" w:hAnsi="Times New Roman" w:cs="Times New Roman"/>
          <w:sz w:val="28"/>
          <w:szCs w:val="28"/>
          <w:lang w:val="uk-UA"/>
        </w:rPr>
        <w:t>.</w:t>
      </w:r>
    </w:p>
    <w:p w:rsidR="007A304A" w:rsidRPr="00CF7485" w:rsidRDefault="007A304A" w:rsidP="007A304A">
      <w:pPr>
        <w:spacing w:after="0" w:line="240" w:lineRule="auto"/>
        <w:ind w:right="-284" w:firstLine="720"/>
        <w:contextualSpacing/>
        <w:rPr>
          <w:rFonts w:ascii="Times New Roman" w:hAnsi="Times New Roman" w:cs="Times New Roman"/>
          <w:sz w:val="28"/>
          <w:szCs w:val="28"/>
          <w:lang w:val="uk-UA"/>
        </w:rPr>
      </w:pPr>
      <w:r w:rsidRPr="0021618A">
        <w:rPr>
          <w:rFonts w:ascii="Times New Roman" w:hAnsi="Times New Roman" w:cs="Times New Roman"/>
          <w:sz w:val="28"/>
          <w:szCs w:val="28"/>
          <w:lang w:val="uk-UA"/>
        </w:rPr>
        <w:t>4. Зміст розрахунково-пояснювальної записки (перелік питань, які потрібно розробити):</w:t>
      </w:r>
      <w:r>
        <w:rPr>
          <w:rFonts w:ascii="Times New Roman" w:hAnsi="Times New Roman" w:cs="Times New Roman"/>
          <w:sz w:val="28"/>
          <w:szCs w:val="28"/>
          <w:lang w:val="uk-UA"/>
        </w:rPr>
        <w:t xml:space="preserve"> Голод в Україні 1946-1947. Документи і матеріали. Київ – Нью-Йорк : Видавництво М.П. Коць, 1996. 376 с.; </w:t>
      </w:r>
      <w:r w:rsidRPr="007A304A">
        <w:rPr>
          <w:rStyle w:val="a6"/>
          <w:rFonts w:ascii="Times New Roman" w:eastAsiaTheme="minorHAnsi" w:hAnsi="Times New Roman" w:cs="Times New Roman"/>
          <w:b w:val="0"/>
          <w:sz w:val="28"/>
          <w:szCs w:val="28"/>
        </w:rPr>
        <w:t xml:space="preserve">Голод 1946-1947 рр. в Україні: колективна </w:t>
      </w:r>
      <w:proofErr w:type="gramStart"/>
      <w:r w:rsidRPr="007A304A">
        <w:rPr>
          <w:rStyle w:val="a6"/>
          <w:rFonts w:ascii="Times New Roman" w:eastAsiaTheme="minorHAnsi" w:hAnsi="Times New Roman" w:cs="Times New Roman"/>
          <w:b w:val="0"/>
          <w:sz w:val="28"/>
          <w:szCs w:val="28"/>
        </w:rPr>
        <w:t>пам'ять</w:t>
      </w:r>
      <w:proofErr w:type="gramEnd"/>
      <w:r w:rsidRPr="007A304A">
        <w:rPr>
          <w:rStyle w:val="a6"/>
          <w:rFonts w:ascii="Times New Roman" w:eastAsiaTheme="minorHAnsi" w:hAnsi="Times New Roman" w:cs="Times New Roman"/>
          <w:b w:val="0"/>
          <w:sz w:val="28"/>
          <w:szCs w:val="28"/>
        </w:rPr>
        <w:t xml:space="preserve"> / Упорядник В.І. Марочко; За матеріалами О. М. Веселової, В. Я. Веселова. Київ: видавець Мельник М.Ю., 2019. 1176 с.;</w:t>
      </w:r>
      <w:r>
        <w:rPr>
          <w:rFonts w:ascii="Times New Roman" w:hAnsi="Times New Roman" w:cs="Times New Roman"/>
          <w:color w:val="444444"/>
          <w:sz w:val="28"/>
          <w:szCs w:val="28"/>
          <w:lang w:val="uk-UA"/>
        </w:rPr>
        <w:t xml:space="preserve"> </w:t>
      </w:r>
      <w:r>
        <w:rPr>
          <w:rFonts w:ascii="Times New Roman" w:hAnsi="Times New Roman" w:cs="Times New Roman"/>
          <w:sz w:val="28"/>
          <w:szCs w:val="28"/>
          <w:lang w:val="uk-UA"/>
        </w:rPr>
        <w:t xml:space="preserve">Гримич Г.Усна історія села Тарасовичі (1940 – 1950-і рр.). Київ : Дуліби, 2013. 96 с.; </w:t>
      </w:r>
      <w:r w:rsidRPr="00180AB8">
        <w:rPr>
          <w:rFonts w:ascii="Times New Roman" w:hAnsi="Times New Roman" w:cs="Times New Roman"/>
          <w:sz w:val="28"/>
          <w:szCs w:val="28"/>
          <w:lang w:val="uk-UA"/>
        </w:rPr>
        <w:t>Спогади очевидців голодомору 1946-1947 рр</w:t>
      </w:r>
      <w:r w:rsidRPr="00180AB8">
        <w:rPr>
          <w:rFonts w:ascii="Times New Roman" w:hAnsi="Times New Roman" w:cs="Times New Roman"/>
          <w:sz w:val="28"/>
          <w:szCs w:val="28"/>
        </w:rPr>
        <w:t>.</w:t>
      </w:r>
      <w:r>
        <w:rPr>
          <w:rFonts w:ascii="Times New Roman" w:hAnsi="Times New Roman" w:cs="Times New Roman"/>
          <w:sz w:val="28"/>
          <w:szCs w:val="28"/>
          <w:lang w:val="uk-UA"/>
        </w:rPr>
        <w:t xml:space="preserve"> </w:t>
      </w:r>
      <w:proofErr w:type="gramStart"/>
      <w:r w:rsidRPr="00180AB8">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180AB8">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sidRPr="007A304A">
        <w:rPr>
          <w:rFonts w:ascii="Times New Roman" w:hAnsi="Times New Roman" w:cs="Times New Roman"/>
          <w:sz w:val="28"/>
          <w:szCs w:val="28"/>
          <w:lang w:val="uk-UA"/>
        </w:rPr>
        <w:t>https://lektsii.org/3-23222.html</w:t>
      </w:r>
      <w:r>
        <w:rPr>
          <w:lang w:val="uk-UA"/>
        </w:rPr>
        <w:t>.</w:t>
      </w:r>
    </w:p>
    <w:p w:rsidR="007A304A" w:rsidRPr="0021618A" w:rsidRDefault="007A304A" w:rsidP="007A304A">
      <w:pPr>
        <w:pStyle w:val="21"/>
        <w:spacing w:before="0"/>
        <w:ind w:right="-284" w:firstLine="720"/>
        <w:contextualSpacing/>
        <w:rPr>
          <w:b w:val="0"/>
          <w:i w:val="0"/>
          <w:sz w:val="28"/>
          <w:szCs w:val="28"/>
          <w:u w:val="none"/>
        </w:rPr>
      </w:pPr>
      <w:r w:rsidRPr="0021618A">
        <w:rPr>
          <w:b w:val="0"/>
          <w:i w:val="0"/>
          <w:sz w:val="28"/>
          <w:szCs w:val="28"/>
          <w:u w:val="none"/>
        </w:rPr>
        <w:lastRenderedPageBreak/>
        <w:t xml:space="preserve">5. Перелік графічного матеріалу: графічний матеріал відсутній </w:t>
      </w:r>
    </w:p>
    <w:p w:rsidR="007A304A" w:rsidRPr="0021618A" w:rsidRDefault="007A304A" w:rsidP="007A304A">
      <w:pPr>
        <w:pStyle w:val="21"/>
        <w:spacing w:before="0"/>
        <w:ind w:right="-284" w:firstLine="720"/>
        <w:contextualSpacing/>
        <w:rPr>
          <w:b w:val="0"/>
          <w:i w:val="0"/>
          <w:sz w:val="28"/>
          <w:szCs w:val="28"/>
          <w:u w:val="none"/>
        </w:rPr>
      </w:pPr>
      <w:r w:rsidRPr="0021618A">
        <w:rPr>
          <w:b w:val="0"/>
          <w:i w:val="0"/>
          <w:sz w:val="28"/>
          <w:szCs w:val="28"/>
          <w:u w:val="none"/>
        </w:rPr>
        <w:t xml:space="preserve">6. Консультанти розділів роботи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089"/>
        <w:gridCol w:w="2410"/>
        <w:gridCol w:w="2580"/>
      </w:tblGrid>
      <w:tr w:rsidR="007A304A" w:rsidRPr="0021618A" w:rsidTr="00B867F6">
        <w:trPr>
          <w:cantSplit/>
        </w:trPr>
        <w:tc>
          <w:tcPr>
            <w:tcW w:w="1560" w:type="dxa"/>
            <w:vMerge w:val="restart"/>
            <w:vAlign w:val="center"/>
          </w:tcPr>
          <w:p w:rsidR="007A304A" w:rsidRPr="0021618A" w:rsidRDefault="007A304A" w:rsidP="00B867F6">
            <w:pPr>
              <w:spacing w:after="0" w:line="240" w:lineRule="auto"/>
              <w:ind w:right="-108" w:firstLine="5"/>
              <w:jc w:val="center"/>
              <w:rPr>
                <w:rFonts w:ascii="Times New Roman" w:hAnsi="Times New Roman" w:cs="Times New Roman"/>
                <w:sz w:val="28"/>
                <w:szCs w:val="28"/>
                <w:lang w:val="uk-UA"/>
              </w:rPr>
            </w:pPr>
            <w:r w:rsidRPr="0021618A">
              <w:rPr>
                <w:rFonts w:ascii="Times New Roman" w:hAnsi="Times New Roman" w:cs="Times New Roman"/>
                <w:sz w:val="28"/>
                <w:szCs w:val="28"/>
                <w:lang w:val="uk-UA"/>
              </w:rPr>
              <w:t>Розділ</w:t>
            </w:r>
          </w:p>
        </w:tc>
        <w:tc>
          <w:tcPr>
            <w:tcW w:w="3089" w:type="dxa"/>
            <w:vMerge w:val="restart"/>
            <w:vAlign w:val="center"/>
          </w:tcPr>
          <w:p w:rsidR="007A304A" w:rsidRPr="0021618A" w:rsidRDefault="007A304A" w:rsidP="00B867F6">
            <w:pPr>
              <w:spacing w:after="0" w:line="240" w:lineRule="auto"/>
              <w:ind w:firstLine="5"/>
              <w:jc w:val="center"/>
              <w:rPr>
                <w:rFonts w:ascii="Times New Roman" w:hAnsi="Times New Roman" w:cs="Times New Roman"/>
                <w:sz w:val="28"/>
                <w:szCs w:val="28"/>
                <w:lang w:val="uk-UA"/>
              </w:rPr>
            </w:pPr>
            <w:r w:rsidRPr="0021618A">
              <w:rPr>
                <w:rFonts w:ascii="Times New Roman" w:hAnsi="Times New Roman" w:cs="Times New Roman"/>
                <w:sz w:val="28"/>
                <w:szCs w:val="28"/>
                <w:lang w:val="uk-UA"/>
              </w:rPr>
              <w:t>Прізвище, ініціали та посада</w:t>
            </w:r>
          </w:p>
          <w:p w:rsidR="007A304A" w:rsidRPr="0021618A" w:rsidRDefault="007A304A" w:rsidP="00B867F6">
            <w:pPr>
              <w:spacing w:after="0" w:line="240" w:lineRule="auto"/>
              <w:ind w:firstLine="5"/>
              <w:jc w:val="center"/>
              <w:rPr>
                <w:rFonts w:ascii="Times New Roman" w:hAnsi="Times New Roman" w:cs="Times New Roman"/>
                <w:sz w:val="28"/>
                <w:szCs w:val="28"/>
                <w:lang w:val="uk-UA"/>
              </w:rPr>
            </w:pPr>
            <w:r w:rsidRPr="0021618A">
              <w:rPr>
                <w:rFonts w:ascii="Times New Roman" w:hAnsi="Times New Roman" w:cs="Times New Roman"/>
                <w:sz w:val="28"/>
                <w:szCs w:val="28"/>
                <w:lang w:val="uk-UA"/>
              </w:rPr>
              <w:t>консультанта</w:t>
            </w:r>
          </w:p>
        </w:tc>
        <w:tc>
          <w:tcPr>
            <w:tcW w:w="4990" w:type="dxa"/>
            <w:gridSpan w:val="2"/>
          </w:tcPr>
          <w:p w:rsidR="007A304A" w:rsidRPr="0021618A" w:rsidRDefault="007A304A" w:rsidP="00B867F6">
            <w:pPr>
              <w:spacing w:after="0" w:line="240" w:lineRule="auto"/>
              <w:ind w:right="-285"/>
              <w:jc w:val="center"/>
              <w:rPr>
                <w:rFonts w:ascii="Times New Roman" w:hAnsi="Times New Roman" w:cs="Times New Roman"/>
                <w:sz w:val="28"/>
                <w:szCs w:val="28"/>
                <w:lang w:val="uk-UA"/>
              </w:rPr>
            </w:pPr>
            <w:r w:rsidRPr="0021618A">
              <w:rPr>
                <w:rFonts w:ascii="Times New Roman" w:hAnsi="Times New Roman" w:cs="Times New Roman"/>
                <w:sz w:val="28"/>
                <w:szCs w:val="28"/>
                <w:lang w:val="uk-UA"/>
              </w:rPr>
              <w:t>Підпис, дата</w:t>
            </w:r>
          </w:p>
        </w:tc>
      </w:tr>
      <w:tr w:rsidR="007A304A" w:rsidRPr="0021618A" w:rsidTr="00B867F6">
        <w:trPr>
          <w:cantSplit/>
        </w:trPr>
        <w:tc>
          <w:tcPr>
            <w:tcW w:w="1560" w:type="dxa"/>
            <w:vMerge/>
          </w:tcPr>
          <w:p w:rsidR="007A304A" w:rsidRPr="0021618A" w:rsidRDefault="007A304A" w:rsidP="00B867F6">
            <w:pPr>
              <w:spacing w:after="0" w:line="240" w:lineRule="auto"/>
              <w:ind w:right="-108"/>
              <w:jc w:val="center"/>
              <w:rPr>
                <w:rFonts w:ascii="Times New Roman" w:hAnsi="Times New Roman" w:cs="Times New Roman"/>
                <w:sz w:val="28"/>
                <w:szCs w:val="28"/>
                <w:lang w:val="uk-UA"/>
              </w:rPr>
            </w:pPr>
          </w:p>
        </w:tc>
        <w:tc>
          <w:tcPr>
            <w:tcW w:w="3089" w:type="dxa"/>
            <w:vMerge/>
          </w:tcPr>
          <w:p w:rsidR="007A304A" w:rsidRPr="0021618A" w:rsidRDefault="007A304A" w:rsidP="00B867F6">
            <w:pPr>
              <w:spacing w:after="0" w:line="240" w:lineRule="auto"/>
              <w:jc w:val="center"/>
              <w:rPr>
                <w:rFonts w:ascii="Times New Roman" w:hAnsi="Times New Roman" w:cs="Times New Roman"/>
                <w:sz w:val="28"/>
                <w:szCs w:val="28"/>
                <w:lang w:val="uk-UA"/>
              </w:rPr>
            </w:pPr>
          </w:p>
        </w:tc>
        <w:tc>
          <w:tcPr>
            <w:tcW w:w="2410" w:type="dxa"/>
          </w:tcPr>
          <w:p w:rsidR="007A304A" w:rsidRPr="0021618A" w:rsidRDefault="007A304A" w:rsidP="00B867F6">
            <w:pPr>
              <w:spacing w:after="0" w:line="240" w:lineRule="auto"/>
              <w:ind w:right="-285"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завдання видав</w:t>
            </w:r>
          </w:p>
        </w:tc>
        <w:tc>
          <w:tcPr>
            <w:tcW w:w="2580" w:type="dxa"/>
          </w:tcPr>
          <w:p w:rsidR="007A304A" w:rsidRPr="0021618A" w:rsidRDefault="007A304A" w:rsidP="00B867F6">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Pr="0021618A">
              <w:rPr>
                <w:rFonts w:ascii="Times New Roman" w:hAnsi="Times New Roman" w:cs="Times New Roman"/>
                <w:sz w:val="28"/>
                <w:szCs w:val="28"/>
                <w:lang w:val="uk-UA"/>
              </w:rPr>
              <w:t>авдання</w:t>
            </w:r>
            <w:r>
              <w:rPr>
                <w:rFonts w:ascii="Times New Roman" w:hAnsi="Times New Roman" w:cs="Times New Roman"/>
                <w:sz w:val="28"/>
                <w:szCs w:val="28"/>
                <w:lang w:val="uk-UA"/>
              </w:rPr>
              <w:t xml:space="preserve"> </w:t>
            </w:r>
            <w:r w:rsidRPr="0021618A">
              <w:rPr>
                <w:rFonts w:ascii="Times New Roman" w:hAnsi="Times New Roman" w:cs="Times New Roman"/>
                <w:sz w:val="28"/>
                <w:szCs w:val="28"/>
                <w:lang w:val="uk-UA"/>
              </w:rPr>
              <w:t>прийняв</w:t>
            </w:r>
          </w:p>
        </w:tc>
      </w:tr>
      <w:tr w:rsidR="007A304A" w:rsidRPr="0021618A" w:rsidTr="00B867F6">
        <w:tc>
          <w:tcPr>
            <w:tcW w:w="1560" w:type="dxa"/>
          </w:tcPr>
          <w:p w:rsidR="007A304A" w:rsidRPr="0021618A" w:rsidRDefault="007A304A" w:rsidP="00B867F6">
            <w:pPr>
              <w:spacing w:after="0" w:line="240" w:lineRule="auto"/>
              <w:ind w:right="-108"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Вступ</w:t>
            </w:r>
          </w:p>
        </w:tc>
        <w:tc>
          <w:tcPr>
            <w:tcW w:w="3089"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Кривко І.М., доцент</w:t>
            </w:r>
          </w:p>
        </w:tc>
        <w:tc>
          <w:tcPr>
            <w:tcW w:w="241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06.06.2022</w:t>
            </w:r>
          </w:p>
        </w:tc>
        <w:tc>
          <w:tcPr>
            <w:tcW w:w="258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06.06.2022</w:t>
            </w:r>
          </w:p>
        </w:tc>
      </w:tr>
      <w:tr w:rsidR="007A304A" w:rsidRPr="0021618A" w:rsidTr="00B867F6">
        <w:tc>
          <w:tcPr>
            <w:tcW w:w="1560" w:type="dxa"/>
          </w:tcPr>
          <w:p w:rsidR="007A304A" w:rsidRPr="0021618A" w:rsidRDefault="007A304A" w:rsidP="00B867F6">
            <w:pPr>
              <w:spacing w:after="0" w:line="240" w:lineRule="auto"/>
              <w:ind w:right="-108"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Розділ 1</w:t>
            </w:r>
          </w:p>
        </w:tc>
        <w:tc>
          <w:tcPr>
            <w:tcW w:w="3089"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Кривко І.М., доцент</w:t>
            </w:r>
          </w:p>
        </w:tc>
        <w:tc>
          <w:tcPr>
            <w:tcW w:w="241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04.07.2022</w:t>
            </w:r>
          </w:p>
        </w:tc>
        <w:tc>
          <w:tcPr>
            <w:tcW w:w="258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04.07.2022</w:t>
            </w:r>
          </w:p>
        </w:tc>
      </w:tr>
      <w:tr w:rsidR="007A304A" w:rsidRPr="0021618A" w:rsidTr="00B867F6">
        <w:tc>
          <w:tcPr>
            <w:tcW w:w="1560" w:type="dxa"/>
          </w:tcPr>
          <w:p w:rsidR="007A304A" w:rsidRPr="0021618A" w:rsidRDefault="007A304A" w:rsidP="00B867F6">
            <w:pPr>
              <w:spacing w:after="0" w:line="240" w:lineRule="auto"/>
              <w:ind w:right="-108"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Розділ 2</w:t>
            </w:r>
          </w:p>
        </w:tc>
        <w:tc>
          <w:tcPr>
            <w:tcW w:w="3089"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Кривко І.М., доцент</w:t>
            </w:r>
          </w:p>
        </w:tc>
        <w:tc>
          <w:tcPr>
            <w:tcW w:w="241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01.09.2022</w:t>
            </w:r>
          </w:p>
        </w:tc>
        <w:tc>
          <w:tcPr>
            <w:tcW w:w="258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01.09.2022</w:t>
            </w:r>
          </w:p>
        </w:tc>
      </w:tr>
      <w:tr w:rsidR="007A304A" w:rsidRPr="0021618A" w:rsidTr="00B867F6">
        <w:tc>
          <w:tcPr>
            <w:tcW w:w="1560" w:type="dxa"/>
          </w:tcPr>
          <w:p w:rsidR="007A304A" w:rsidRPr="0021618A" w:rsidRDefault="007A304A" w:rsidP="00B867F6">
            <w:pPr>
              <w:spacing w:after="0" w:line="240" w:lineRule="auto"/>
              <w:ind w:right="-108"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Розділ 3</w:t>
            </w:r>
          </w:p>
        </w:tc>
        <w:tc>
          <w:tcPr>
            <w:tcW w:w="3089" w:type="dxa"/>
          </w:tcPr>
          <w:p w:rsidR="007A304A" w:rsidRPr="0021618A" w:rsidRDefault="007A304A" w:rsidP="00B867F6">
            <w:pPr>
              <w:spacing w:after="0" w:line="240" w:lineRule="auto"/>
              <w:ind w:firstLine="0"/>
              <w:rPr>
                <w:rFonts w:ascii="Times New Roman" w:hAnsi="Times New Roman" w:cs="Times New Roman"/>
                <w:sz w:val="28"/>
                <w:szCs w:val="28"/>
              </w:rPr>
            </w:pPr>
            <w:r w:rsidRPr="0021618A">
              <w:rPr>
                <w:rFonts w:ascii="Times New Roman" w:hAnsi="Times New Roman" w:cs="Times New Roman"/>
                <w:sz w:val="28"/>
                <w:szCs w:val="28"/>
                <w:lang w:val="uk-UA"/>
              </w:rPr>
              <w:t>Кривко І.М., доцент</w:t>
            </w:r>
          </w:p>
        </w:tc>
        <w:tc>
          <w:tcPr>
            <w:tcW w:w="241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03.10.2022</w:t>
            </w:r>
          </w:p>
        </w:tc>
        <w:tc>
          <w:tcPr>
            <w:tcW w:w="258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03.10.2022</w:t>
            </w:r>
          </w:p>
        </w:tc>
      </w:tr>
      <w:tr w:rsidR="007A304A" w:rsidRPr="0021618A" w:rsidTr="00B867F6">
        <w:tc>
          <w:tcPr>
            <w:tcW w:w="1560" w:type="dxa"/>
          </w:tcPr>
          <w:p w:rsidR="007A304A" w:rsidRPr="0021618A" w:rsidRDefault="007A304A" w:rsidP="00B867F6">
            <w:pPr>
              <w:spacing w:after="0" w:line="240" w:lineRule="auto"/>
              <w:ind w:right="-108" w:firstLine="0"/>
              <w:rPr>
                <w:rFonts w:ascii="Times New Roman" w:hAnsi="Times New Roman" w:cs="Times New Roman"/>
                <w:sz w:val="28"/>
                <w:szCs w:val="28"/>
                <w:lang w:val="uk-UA"/>
              </w:rPr>
            </w:pPr>
            <w:r>
              <w:rPr>
                <w:rFonts w:ascii="Times New Roman" w:hAnsi="Times New Roman" w:cs="Times New Roman"/>
                <w:sz w:val="28"/>
                <w:szCs w:val="28"/>
                <w:lang w:val="uk-UA"/>
              </w:rPr>
              <w:t>Розділ 4</w:t>
            </w:r>
          </w:p>
        </w:tc>
        <w:tc>
          <w:tcPr>
            <w:tcW w:w="3089"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Кривко І.М., доцент</w:t>
            </w:r>
          </w:p>
        </w:tc>
        <w:tc>
          <w:tcPr>
            <w:tcW w:w="241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01.11.2022</w:t>
            </w:r>
          </w:p>
        </w:tc>
        <w:tc>
          <w:tcPr>
            <w:tcW w:w="258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sidRPr="0021618A">
              <w:rPr>
                <w:rFonts w:ascii="Times New Roman" w:hAnsi="Times New Roman" w:cs="Times New Roman"/>
                <w:sz w:val="28"/>
                <w:szCs w:val="28"/>
                <w:lang w:val="uk-UA"/>
              </w:rPr>
              <w:t>01.11.2022</w:t>
            </w:r>
          </w:p>
        </w:tc>
      </w:tr>
      <w:tr w:rsidR="007A304A" w:rsidRPr="0021618A" w:rsidTr="00B867F6">
        <w:tc>
          <w:tcPr>
            <w:tcW w:w="1560" w:type="dxa"/>
          </w:tcPr>
          <w:p w:rsidR="007A304A" w:rsidRPr="0021618A" w:rsidRDefault="007A304A" w:rsidP="00B867F6">
            <w:pPr>
              <w:spacing w:after="0" w:line="240" w:lineRule="auto"/>
              <w:ind w:right="-108" w:firstLine="0"/>
              <w:rPr>
                <w:rFonts w:ascii="Times New Roman" w:hAnsi="Times New Roman" w:cs="Times New Roman"/>
                <w:sz w:val="28"/>
                <w:szCs w:val="28"/>
                <w:highlight w:val="yellow"/>
                <w:lang w:val="uk-UA"/>
              </w:rPr>
            </w:pPr>
            <w:r w:rsidRPr="0021618A">
              <w:rPr>
                <w:rFonts w:ascii="Times New Roman" w:hAnsi="Times New Roman" w:cs="Times New Roman"/>
                <w:sz w:val="28"/>
                <w:szCs w:val="28"/>
                <w:lang w:val="uk-UA"/>
              </w:rPr>
              <w:t>Висновки</w:t>
            </w:r>
          </w:p>
        </w:tc>
        <w:tc>
          <w:tcPr>
            <w:tcW w:w="3089" w:type="dxa"/>
          </w:tcPr>
          <w:p w:rsidR="007A304A" w:rsidRPr="0021618A" w:rsidRDefault="007A304A" w:rsidP="00B867F6">
            <w:pPr>
              <w:spacing w:after="0" w:line="240" w:lineRule="auto"/>
              <w:ind w:firstLine="0"/>
              <w:rPr>
                <w:rFonts w:ascii="Times New Roman" w:hAnsi="Times New Roman" w:cs="Times New Roman"/>
                <w:sz w:val="28"/>
                <w:szCs w:val="28"/>
              </w:rPr>
            </w:pPr>
            <w:r w:rsidRPr="0021618A">
              <w:rPr>
                <w:rFonts w:ascii="Times New Roman" w:hAnsi="Times New Roman" w:cs="Times New Roman"/>
                <w:sz w:val="28"/>
                <w:szCs w:val="28"/>
                <w:lang w:val="uk-UA"/>
              </w:rPr>
              <w:t>Кривко І.М., доцент</w:t>
            </w:r>
          </w:p>
        </w:tc>
        <w:tc>
          <w:tcPr>
            <w:tcW w:w="241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15.11.2022</w:t>
            </w:r>
          </w:p>
        </w:tc>
        <w:tc>
          <w:tcPr>
            <w:tcW w:w="2580" w:type="dxa"/>
          </w:tcPr>
          <w:p w:rsidR="007A304A" w:rsidRPr="0021618A" w:rsidRDefault="007A304A" w:rsidP="00B867F6">
            <w:pPr>
              <w:spacing w:after="0"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15.11.2022</w:t>
            </w:r>
          </w:p>
        </w:tc>
      </w:tr>
    </w:tbl>
    <w:p w:rsidR="007A304A" w:rsidRPr="0021618A" w:rsidRDefault="007A304A" w:rsidP="007A304A">
      <w:pPr>
        <w:spacing w:after="0" w:line="240" w:lineRule="auto"/>
        <w:ind w:right="-285" w:firstLine="0"/>
        <w:rPr>
          <w:rFonts w:ascii="Times New Roman" w:hAnsi="Times New Roman" w:cs="Times New Roman"/>
          <w:b/>
          <w:sz w:val="28"/>
          <w:szCs w:val="28"/>
          <w:lang w:val="uk-UA"/>
        </w:rPr>
      </w:pPr>
    </w:p>
    <w:p w:rsidR="007A304A" w:rsidRPr="0021618A" w:rsidRDefault="007A304A" w:rsidP="007A304A">
      <w:pPr>
        <w:spacing w:after="0" w:line="240" w:lineRule="auto"/>
        <w:ind w:right="-285"/>
        <w:rPr>
          <w:rFonts w:ascii="Times New Roman" w:hAnsi="Times New Roman" w:cs="Times New Roman"/>
          <w:b/>
          <w:sz w:val="28"/>
          <w:szCs w:val="28"/>
          <w:lang w:val="uk-UA"/>
        </w:rPr>
      </w:pPr>
      <w:r w:rsidRPr="0021618A">
        <w:rPr>
          <w:rFonts w:ascii="Times New Roman" w:hAnsi="Times New Roman" w:cs="Times New Roman"/>
          <w:sz w:val="28"/>
          <w:szCs w:val="28"/>
          <w:lang w:val="uk-UA"/>
        </w:rPr>
        <w:t>7. Дата видачі завдання: 04</w:t>
      </w:r>
      <w:r>
        <w:rPr>
          <w:rFonts w:ascii="Times New Roman" w:hAnsi="Times New Roman" w:cs="Times New Roman"/>
          <w:sz w:val="28"/>
          <w:szCs w:val="28"/>
          <w:lang w:val="uk-UA"/>
        </w:rPr>
        <w:t xml:space="preserve"> </w:t>
      </w:r>
      <w:r w:rsidRPr="0021618A">
        <w:rPr>
          <w:rFonts w:ascii="Times New Roman" w:hAnsi="Times New Roman" w:cs="Times New Roman"/>
          <w:sz w:val="28"/>
          <w:szCs w:val="28"/>
          <w:lang w:val="uk-UA"/>
        </w:rPr>
        <w:t>червня 2022 року.</w:t>
      </w:r>
    </w:p>
    <w:p w:rsidR="007A304A" w:rsidRPr="0021618A" w:rsidRDefault="007A304A" w:rsidP="007A304A">
      <w:pPr>
        <w:spacing w:after="0" w:line="240" w:lineRule="auto"/>
        <w:ind w:right="-285"/>
        <w:rPr>
          <w:rFonts w:ascii="Times New Roman" w:hAnsi="Times New Roman" w:cs="Times New Roman"/>
          <w:b/>
          <w:sz w:val="28"/>
          <w:szCs w:val="28"/>
          <w:vertAlign w:val="superscript"/>
          <w:lang w:val="uk-UA"/>
        </w:rPr>
      </w:pPr>
    </w:p>
    <w:p w:rsidR="007A304A" w:rsidRPr="00CF7485" w:rsidRDefault="007A304A" w:rsidP="007A304A">
      <w:pPr>
        <w:pStyle w:val="4"/>
        <w:spacing w:before="0" w:line="240" w:lineRule="auto"/>
        <w:ind w:right="-285" w:firstLine="0"/>
        <w:jc w:val="center"/>
        <w:rPr>
          <w:rFonts w:ascii="Times New Roman" w:hAnsi="Times New Roman" w:cs="Times New Roman"/>
          <w:i w:val="0"/>
          <w:color w:val="auto"/>
          <w:sz w:val="28"/>
          <w:szCs w:val="28"/>
        </w:rPr>
      </w:pPr>
      <w:r w:rsidRPr="00CF7485">
        <w:rPr>
          <w:rFonts w:ascii="Times New Roman" w:hAnsi="Times New Roman" w:cs="Times New Roman"/>
          <w:i w:val="0"/>
          <w:color w:val="auto"/>
          <w:sz w:val="28"/>
          <w:szCs w:val="28"/>
        </w:rPr>
        <w:t>КАЛЕНДАРНИЙ ПЛАН</w:t>
      </w:r>
    </w:p>
    <w:p w:rsidR="007A304A" w:rsidRDefault="007A304A" w:rsidP="007A304A">
      <w:pPr>
        <w:spacing w:after="0" w:line="240" w:lineRule="auto"/>
        <w:ind w:right="-285"/>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675"/>
        <w:gridCol w:w="4395"/>
        <w:gridCol w:w="2551"/>
        <w:gridCol w:w="1949"/>
      </w:tblGrid>
      <w:tr w:rsidR="007A304A" w:rsidTr="00B867F6">
        <w:tc>
          <w:tcPr>
            <w:tcW w:w="675" w:type="dxa"/>
          </w:tcPr>
          <w:p w:rsidR="007A304A" w:rsidRDefault="007A304A" w:rsidP="00B867F6">
            <w:pPr>
              <w:spacing w:after="0" w:line="240" w:lineRule="auto"/>
              <w:ind w:right="-250"/>
              <w:rPr>
                <w:rFonts w:ascii="Times New Roman" w:hAnsi="Times New Roman" w:cs="Times New Roman"/>
                <w:b/>
                <w:sz w:val="28"/>
                <w:szCs w:val="28"/>
                <w:lang w:val="uk-UA"/>
              </w:rPr>
            </w:pPr>
          </w:p>
        </w:tc>
        <w:tc>
          <w:tcPr>
            <w:tcW w:w="4395" w:type="dxa"/>
          </w:tcPr>
          <w:p w:rsidR="007A304A" w:rsidRDefault="007A304A" w:rsidP="00B867F6">
            <w:pPr>
              <w:spacing w:after="0" w:line="240" w:lineRule="auto"/>
              <w:ind w:firstLine="0"/>
              <w:jc w:val="center"/>
              <w:rPr>
                <w:rFonts w:ascii="Times New Roman" w:hAnsi="Times New Roman" w:cs="Times New Roman"/>
                <w:b/>
                <w:sz w:val="28"/>
                <w:szCs w:val="28"/>
                <w:lang w:val="uk-UA"/>
              </w:rPr>
            </w:pPr>
            <w:r w:rsidRPr="0021618A">
              <w:rPr>
                <w:rFonts w:ascii="Times New Roman" w:hAnsi="Times New Roman" w:cs="Times New Roman"/>
                <w:sz w:val="28"/>
                <w:szCs w:val="28"/>
                <w:lang w:val="uk-UA"/>
              </w:rPr>
              <w:t>Назва етапів кваліфікаційної роботи</w:t>
            </w:r>
          </w:p>
        </w:tc>
        <w:tc>
          <w:tcPr>
            <w:tcW w:w="2551" w:type="dxa"/>
          </w:tcPr>
          <w:p w:rsidR="007A304A" w:rsidRDefault="007A304A" w:rsidP="00B867F6">
            <w:pPr>
              <w:spacing w:after="0" w:line="240" w:lineRule="auto"/>
              <w:ind w:hanging="108"/>
              <w:jc w:val="center"/>
              <w:rPr>
                <w:rFonts w:ascii="Times New Roman" w:hAnsi="Times New Roman" w:cs="Times New Roman"/>
                <w:b/>
                <w:sz w:val="28"/>
                <w:szCs w:val="28"/>
                <w:lang w:val="uk-UA"/>
              </w:rPr>
            </w:pPr>
            <w:r w:rsidRPr="00CD7F95">
              <w:rPr>
                <w:rFonts w:ascii="Times New Roman" w:hAnsi="Times New Roman" w:cs="Times New Roman"/>
                <w:sz w:val="28"/>
                <w:szCs w:val="28"/>
                <w:lang w:val="uk-UA"/>
              </w:rPr>
              <w:t>Строк  виконання етапів роботи</w:t>
            </w:r>
          </w:p>
        </w:tc>
        <w:tc>
          <w:tcPr>
            <w:tcW w:w="1949" w:type="dxa"/>
          </w:tcPr>
          <w:p w:rsidR="007A304A" w:rsidRPr="00CD7F95" w:rsidRDefault="007A304A" w:rsidP="00B867F6">
            <w:pPr>
              <w:spacing w:after="0" w:line="240" w:lineRule="auto"/>
              <w:ind w:firstLine="0"/>
              <w:jc w:val="center"/>
              <w:rPr>
                <w:rFonts w:ascii="Times New Roman" w:hAnsi="Times New Roman" w:cs="Times New Roman"/>
                <w:sz w:val="28"/>
                <w:szCs w:val="28"/>
                <w:lang w:val="uk-UA"/>
              </w:rPr>
            </w:pPr>
            <w:r w:rsidRPr="00CD7F95">
              <w:rPr>
                <w:rFonts w:ascii="Times New Roman" w:hAnsi="Times New Roman" w:cs="Times New Roman"/>
                <w:sz w:val="28"/>
                <w:szCs w:val="28"/>
              </w:rPr>
              <w:t>Примітка</w:t>
            </w:r>
          </w:p>
        </w:tc>
      </w:tr>
      <w:tr w:rsidR="007A304A" w:rsidTr="00B867F6">
        <w:tc>
          <w:tcPr>
            <w:tcW w:w="675" w:type="dxa"/>
          </w:tcPr>
          <w:p w:rsidR="007A304A" w:rsidRPr="00CD7F95" w:rsidRDefault="007A304A" w:rsidP="00B867F6">
            <w:pPr>
              <w:spacing w:after="0" w:line="240" w:lineRule="auto"/>
              <w:ind w:right="-250"/>
              <w:rPr>
                <w:rFonts w:ascii="Times New Roman" w:hAnsi="Times New Roman" w:cs="Times New Roman"/>
                <w:sz w:val="28"/>
                <w:szCs w:val="28"/>
                <w:lang w:val="uk-UA"/>
              </w:rPr>
            </w:pPr>
          </w:p>
        </w:tc>
        <w:tc>
          <w:tcPr>
            <w:tcW w:w="4395" w:type="dxa"/>
          </w:tcPr>
          <w:p w:rsidR="007A304A" w:rsidRDefault="007A304A" w:rsidP="00B867F6">
            <w:pPr>
              <w:spacing w:after="0" w:line="240" w:lineRule="auto"/>
              <w:ind w:firstLine="34"/>
              <w:rPr>
                <w:rFonts w:ascii="Times New Roman" w:hAnsi="Times New Roman" w:cs="Times New Roman"/>
                <w:b/>
                <w:sz w:val="28"/>
                <w:szCs w:val="28"/>
                <w:lang w:val="uk-UA"/>
              </w:rPr>
            </w:pPr>
            <w:r w:rsidRPr="0021618A">
              <w:rPr>
                <w:rFonts w:ascii="Times New Roman" w:hAnsi="Times New Roman" w:cs="Times New Roman"/>
                <w:sz w:val="28"/>
                <w:szCs w:val="28"/>
                <w:lang w:val="uk-UA"/>
              </w:rPr>
              <w:t>Вивчення проблеми, опрацювання джерел та публікацій</w:t>
            </w:r>
          </w:p>
        </w:tc>
        <w:tc>
          <w:tcPr>
            <w:tcW w:w="2551" w:type="dxa"/>
          </w:tcPr>
          <w:p w:rsidR="007A304A" w:rsidRDefault="007A304A" w:rsidP="00B867F6">
            <w:pPr>
              <w:spacing w:after="0" w:line="240" w:lineRule="auto"/>
              <w:ind w:right="-285" w:firstLine="34"/>
              <w:rPr>
                <w:rFonts w:ascii="Times New Roman" w:hAnsi="Times New Roman" w:cs="Times New Roman"/>
                <w:b/>
                <w:sz w:val="28"/>
                <w:szCs w:val="28"/>
                <w:lang w:val="uk-UA"/>
              </w:rPr>
            </w:pPr>
            <w:r w:rsidRPr="0021618A">
              <w:rPr>
                <w:rFonts w:ascii="Times New Roman" w:hAnsi="Times New Roman" w:cs="Times New Roman"/>
                <w:sz w:val="28"/>
                <w:szCs w:val="28"/>
                <w:lang w:val="uk-UA"/>
              </w:rPr>
              <w:t>Червень, 2022 р.</w:t>
            </w:r>
          </w:p>
        </w:tc>
        <w:tc>
          <w:tcPr>
            <w:tcW w:w="1949" w:type="dxa"/>
          </w:tcPr>
          <w:p w:rsidR="007A304A" w:rsidRPr="00E70430" w:rsidRDefault="007A304A" w:rsidP="00B867F6">
            <w:pPr>
              <w:spacing w:after="0" w:line="240" w:lineRule="auto"/>
              <w:ind w:right="-285" w:firstLine="34"/>
              <w:rPr>
                <w:rFonts w:ascii="Times New Roman" w:hAnsi="Times New Roman" w:cs="Times New Roman"/>
                <w:b/>
                <w:i/>
                <w:sz w:val="28"/>
                <w:szCs w:val="28"/>
                <w:lang w:val="uk-UA"/>
              </w:rPr>
            </w:pPr>
            <w:r w:rsidRPr="00E70430">
              <w:rPr>
                <w:rFonts w:ascii="Times New Roman" w:hAnsi="Times New Roman" w:cs="Times New Roman"/>
                <w:i/>
                <w:sz w:val="28"/>
                <w:szCs w:val="28"/>
                <w:lang w:val="uk-UA"/>
              </w:rPr>
              <w:t>виконано</w:t>
            </w:r>
          </w:p>
        </w:tc>
      </w:tr>
      <w:tr w:rsidR="007A304A" w:rsidTr="00B867F6">
        <w:tc>
          <w:tcPr>
            <w:tcW w:w="675" w:type="dxa"/>
          </w:tcPr>
          <w:p w:rsidR="007A304A" w:rsidRPr="00CD7F95" w:rsidRDefault="007A304A" w:rsidP="00B867F6">
            <w:pPr>
              <w:spacing w:after="0" w:line="240" w:lineRule="auto"/>
              <w:ind w:right="-250"/>
              <w:rPr>
                <w:rFonts w:ascii="Times New Roman" w:hAnsi="Times New Roman" w:cs="Times New Roman"/>
                <w:sz w:val="28"/>
                <w:szCs w:val="28"/>
                <w:lang w:val="uk-UA"/>
              </w:rPr>
            </w:pPr>
            <w:r w:rsidRPr="00CD7F95">
              <w:rPr>
                <w:rFonts w:ascii="Times New Roman" w:hAnsi="Times New Roman" w:cs="Times New Roman"/>
                <w:sz w:val="28"/>
                <w:szCs w:val="28"/>
                <w:lang w:val="uk-UA"/>
              </w:rPr>
              <w:t>2</w:t>
            </w:r>
          </w:p>
        </w:tc>
        <w:tc>
          <w:tcPr>
            <w:tcW w:w="4395" w:type="dxa"/>
          </w:tcPr>
          <w:p w:rsidR="007A304A" w:rsidRDefault="007A304A" w:rsidP="00B867F6">
            <w:pPr>
              <w:spacing w:after="0" w:line="240" w:lineRule="auto"/>
              <w:ind w:right="-285" w:firstLine="34"/>
              <w:rPr>
                <w:rFonts w:ascii="Times New Roman" w:hAnsi="Times New Roman" w:cs="Times New Roman"/>
                <w:b/>
                <w:sz w:val="28"/>
                <w:szCs w:val="28"/>
                <w:lang w:val="uk-UA"/>
              </w:rPr>
            </w:pPr>
            <w:r w:rsidRPr="0021618A">
              <w:rPr>
                <w:rFonts w:ascii="Times New Roman" w:hAnsi="Times New Roman" w:cs="Times New Roman"/>
                <w:sz w:val="28"/>
                <w:szCs w:val="28"/>
                <w:lang w:val="uk-UA"/>
              </w:rPr>
              <w:t>Вступ</w:t>
            </w:r>
          </w:p>
        </w:tc>
        <w:tc>
          <w:tcPr>
            <w:tcW w:w="2551" w:type="dxa"/>
          </w:tcPr>
          <w:p w:rsidR="007A304A" w:rsidRDefault="007A304A" w:rsidP="00B867F6">
            <w:pPr>
              <w:spacing w:after="0" w:line="240" w:lineRule="auto"/>
              <w:ind w:right="-285" w:firstLine="34"/>
              <w:rPr>
                <w:rFonts w:ascii="Times New Roman" w:hAnsi="Times New Roman" w:cs="Times New Roman"/>
                <w:b/>
                <w:sz w:val="28"/>
                <w:szCs w:val="28"/>
                <w:lang w:val="uk-UA"/>
              </w:rPr>
            </w:pPr>
            <w:r w:rsidRPr="0021618A">
              <w:rPr>
                <w:rFonts w:ascii="Times New Roman" w:hAnsi="Times New Roman" w:cs="Times New Roman"/>
                <w:sz w:val="28"/>
                <w:szCs w:val="28"/>
                <w:lang w:val="uk-UA"/>
              </w:rPr>
              <w:t>Липень, 2022 р.</w:t>
            </w:r>
          </w:p>
        </w:tc>
        <w:tc>
          <w:tcPr>
            <w:tcW w:w="1949" w:type="dxa"/>
          </w:tcPr>
          <w:p w:rsidR="007A304A" w:rsidRPr="00E70430" w:rsidRDefault="007A304A" w:rsidP="00B867F6">
            <w:pPr>
              <w:spacing w:after="0" w:line="240" w:lineRule="auto"/>
              <w:ind w:right="-285" w:firstLine="34"/>
              <w:rPr>
                <w:rFonts w:ascii="Times New Roman" w:hAnsi="Times New Roman" w:cs="Times New Roman"/>
                <w:b/>
                <w:i/>
                <w:sz w:val="28"/>
                <w:szCs w:val="28"/>
                <w:lang w:val="uk-UA"/>
              </w:rPr>
            </w:pPr>
            <w:r w:rsidRPr="00E70430">
              <w:rPr>
                <w:rFonts w:ascii="Times New Roman" w:hAnsi="Times New Roman" w:cs="Times New Roman"/>
                <w:i/>
                <w:sz w:val="28"/>
                <w:szCs w:val="28"/>
                <w:lang w:val="uk-UA"/>
              </w:rPr>
              <w:t>виконано</w:t>
            </w:r>
          </w:p>
        </w:tc>
      </w:tr>
      <w:tr w:rsidR="007A304A" w:rsidRPr="00CD7F95" w:rsidTr="00B867F6">
        <w:tc>
          <w:tcPr>
            <w:tcW w:w="675" w:type="dxa"/>
          </w:tcPr>
          <w:p w:rsidR="007A304A" w:rsidRPr="00CD7F95" w:rsidRDefault="007A304A" w:rsidP="00B867F6">
            <w:pPr>
              <w:spacing w:after="0" w:line="240" w:lineRule="auto"/>
              <w:ind w:right="-250"/>
              <w:rPr>
                <w:rFonts w:ascii="Times New Roman" w:hAnsi="Times New Roman" w:cs="Times New Roman"/>
                <w:sz w:val="28"/>
                <w:szCs w:val="28"/>
                <w:lang w:val="uk-UA"/>
              </w:rPr>
            </w:pPr>
            <w:r w:rsidRPr="00CD7F95">
              <w:rPr>
                <w:rFonts w:ascii="Times New Roman" w:hAnsi="Times New Roman" w:cs="Times New Roman"/>
                <w:sz w:val="28"/>
                <w:szCs w:val="28"/>
                <w:lang w:val="uk-UA"/>
              </w:rPr>
              <w:t>3</w:t>
            </w:r>
          </w:p>
        </w:tc>
        <w:tc>
          <w:tcPr>
            <w:tcW w:w="4395" w:type="dxa"/>
          </w:tcPr>
          <w:p w:rsidR="007A304A" w:rsidRPr="00CD7F95" w:rsidRDefault="007A304A" w:rsidP="00B867F6">
            <w:pPr>
              <w:spacing w:after="0" w:line="240" w:lineRule="auto"/>
              <w:ind w:right="-285" w:firstLine="34"/>
              <w:rPr>
                <w:rFonts w:ascii="Times New Roman" w:hAnsi="Times New Roman" w:cs="Times New Roman"/>
                <w:sz w:val="28"/>
                <w:szCs w:val="28"/>
                <w:lang w:val="uk-UA"/>
              </w:rPr>
            </w:pPr>
            <w:r w:rsidRPr="00CD7F95">
              <w:rPr>
                <w:rFonts w:ascii="Times New Roman" w:hAnsi="Times New Roman" w:cs="Times New Roman"/>
                <w:sz w:val="28"/>
                <w:szCs w:val="28"/>
                <w:lang w:val="uk-UA"/>
              </w:rPr>
              <w:t>Розділ 1.</w:t>
            </w:r>
            <w:r>
              <w:rPr>
                <w:rFonts w:ascii="Times New Roman" w:hAnsi="Times New Roman" w:cs="Times New Roman"/>
                <w:sz w:val="28"/>
                <w:szCs w:val="28"/>
                <w:lang w:val="uk-UA"/>
              </w:rPr>
              <w:t xml:space="preserve"> Стан наукової розробки гендерних аспектів Голодомору</w:t>
            </w:r>
          </w:p>
        </w:tc>
        <w:tc>
          <w:tcPr>
            <w:tcW w:w="2551" w:type="dxa"/>
          </w:tcPr>
          <w:p w:rsidR="007A304A" w:rsidRPr="0021618A" w:rsidRDefault="007A304A" w:rsidP="00B867F6">
            <w:pPr>
              <w:pStyle w:val="6"/>
              <w:spacing w:before="0" w:line="240" w:lineRule="auto"/>
              <w:ind w:firstLine="34"/>
              <w:outlineLvl w:val="5"/>
              <w:rPr>
                <w:rFonts w:ascii="Times New Roman" w:hAnsi="Times New Roman" w:cs="Times New Roman"/>
                <w:i w:val="0"/>
                <w:color w:val="auto"/>
                <w:sz w:val="28"/>
                <w:szCs w:val="28"/>
                <w:lang w:val="uk-UA"/>
              </w:rPr>
            </w:pPr>
            <w:r w:rsidRPr="0021618A">
              <w:rPr>
                <w:rFonts w:ascii="Times New Roman" w:hAnsi="Times New Roman" w:cs="Times New Roman"/>
                <w:i w:val="0"/>
                <w:color w:val="auto"/>
                <w:sz w:val="28"/>
                <w:szCs w:val="28"/>
                <w:lang w:val="uk-UA"/>
              </w:rPr>
              <w:t>Серпень, 2022 р.</w:t>
            </w:r>
          </w:p>
        </w:tc>
        <w:tc>
          <w:tcPr>
            <w:tcW w:w="1949" w:type="dxa"/>
          </w:tcPr>
          <w:p w:rsidR="007A304A" w:rsidRPr="0021618A" w:rsidRDefault="007A304A" w:rsidP="00B867F6">
            <w:pPr>
              <w:pStyle w:val="6"/>
              <w:spacing w:before="0" w:line="240" w:lineRule="auto"/>
              <w:ind w:firstLine="34"/>
              <w:outlineLvl w:val="5"/>
              <w:rPr>
                <w:rFonts w:ascii="Times New Roman" w:hAnsi="Times New Roman" w:cs="Times New Roman"/>
                <w:color w:val="auto"/>
                <w:sz w:val="28"/>
                <w:szCs w:val="28"/>
                <w:lang w:val="uk-UA"/>
              </w:rPr>
            </w:pPr>
            <w:r w:rsidRPr="0021618A">
              <w:rPr>
                <w:rFonts w:ascii="Times New Roman" w:hAnsi="Times New Roman" w:cs="Times New Roman"/>
                <w:color w:val="auto"/>
                <w:sz w:val="28"/>
                <w:szCs w:val="28"/>
                <w:lang w:val="uk-UA"/>
              </w:rPr>
              <w:t>виконано</w:t>
            </w:r>
          </w:p>
        </w:tc>
      </w:tr>
      <w:tr w:rsidR="007A304A" w:rsidRPr="00CD7F95" w:rsidTr="00B867F6">
        <w:tc>
          <w:tcPr>
            <w:tcW w:w="675" w:type="dxa"/>
          </w:tcPr>
          <w:p w:rsidR="007A304A" w:rsidRPr="00CD7F95" w:rsidRDefault="007A304A" w:rsidP="00B867F6">
            <w:pPr>
              <w:spacing w:after="0" w:line="240" w:lineRule="auto"/>
              <w:ind w:right="-250"/>
              <w:rPr>
                <w:rFonts w:ascii="Times New Roman" w:hAnsi="Times New Roman" w:cs="Times New Roman"/>
                <w:sz w:val="28"/>
                <w:szCs w:val="28"/>
                <w:lang w:val="uk-UA"/>
              </w:rPr>
            </w:pPr>
            <w:r w:rsidRPr="00CD7F95">
              <w:rPr>
                <w:rFonts w:ascii="Times New Roman" w:hAnsi="Times New Roman" w:cs="Times New Roman"/>
                <w:sz w:val="28"/>
                <w:szCs w:val="28"/>
                <w:lang w:val="uk-UA"/>
              </w:rPr>
              <w:t>4</w:t>
            </w:r>
          </w:p>
        </w:tc>
        <w:tc>
          <w:tcPr>
            <w:tcW w:w="4395" w:type="dxa"/>
          </w:tcPr>
          <w:p w:rsidR="007A304A" w:rsidRPr="00CD7F95" w:rsidRDefault="007A304A" w:rsidP="00B867F6">
            <w:pPr>
              <w:spacing w:after="0" w:line="240" w:lineRule="auto"/>
              <w:ind w:right="-108" w:firstLine="34"/>
              <w:rPr>
                <w:rFonts w:ascii="Times New Roman" w:hAnsi="Times New Roman" w:cs="Times New Roman"/>
                <w:sz w:val="28"/>
                <w:szCs w:val="28"/>
                <w:lang w:val="uk-UA"/>
              </w:rPr>
            </w:pPr>
            <w:r w:rsidRPr="0021618A">
              <w:rPr>
                <w:rFonts w:ascii="Times New Roman" w:hAnsi="Times New Roman" w:cs="Times New Roman"/>
                <w:sz w:val="28"/>
                <w:szCs w:val="28"/>
                <w:lang w:val="uk-UA"/>
              </w:rPr>
              <w:t>Розділ 2.</w:t>
            </w:r>
            <w:r>
              <w:rPr>
                <w:rFonts w:ascii="Times New Roman" w:hAnsi="Times New Roman" w:cs="Times New Roman"/>
                <w:sz w:val="28"/>
                <w:szCs w:val="28"/>
                <w:lang w:val="uk-UA"/>
              </w:rPr>
              <w:t xml:space="preserve"> Жінки та терор ХХ століття</w:t>
            </w:r>
          </w:p>
        </w:tc>
        <w:tc>
          <w:tcPr>
            <w:tcW w:w="2551" w:type="dxa"/>
          </w:tcPr>
          <w:p w:rsidR="007A304A" w:rsidRPr="0021618A" w:rsidRDefault="007A304A" w:rsidP="00B867F6">
            <w:pPr>
              <w:pStyle w:val="6"/>
              <w:spacing w:before="0" w:line="240" w:lineRule="auto"/>
              <w:ind w:firstLine="34"/>
              <w:outlineLvl w:val="5"/>
              <w:rPr>
                <w:rFonts w:ascii="Times New Roman" w:hAnsi="Times New Roman" w:cs="Times New Roman"/>
                <w:i w:val="0"/>
                <w:color w:val="auto"/>
                <w:sz w:val="28"/>
                <w:szCs w:val="28"/>
                <w:lang w:val="uk-UA"/>
              </w:rPr>
            </w:pPr>
            <w:r w:rsidRPr="0021618A">
              <w:rPr>
                <w:rFonts w:ascii="Times New Roman" w:hAnsi="Times New Roman" w:cs="Times New Roman"/>
                <w:i w:val="0"/>
                <w:color w:val="auto"/>
                <w:sz w:val="28"/>
                <w:szCs w:val="28"/>
                <w:lang w:val="uk-UA"/>
              </w:rPr>
              <w:t>Вересень,</w:t>
            </w:r>
            <w:r>
              <w:rPr>
                <w:rFonts w:ascii="Times New Roman" w:hAnsi="Times New Roman" w:cs="Times New Roman"/>
                <w:i w:val="0"/>
                <w:color w:val="auto"/>
                <w:sz w:val="28"/>
                <w:szCs w:val="28"/>
                <w:lang w:val="uk-UA"/>
              </w:rPr>
              <w:t xml:space="preserve"> </w:t>
            </w:r>
            <w:r w:rsidRPr="0021618A">
              <w:rPr>
                <w:rFonts w:ascii="Times New Roman" w:hAnsi="Times New Roman" w:cs="Times New Roman"/>
                <w:i w:val="0"/>
                <w:color w:val="auto"/>
                <w:sz w:val="28"/>
                <w:szCs w:val="28"/>
                <w:lang w:val="uk-UA"/>
              </w:rPr>
              <w:t>2022 р.</w:t>
            </w:r>
          </w:p>
        </w:tc>
        <w:tc>
          <w:tcPr>
            <w:tcW w:w="1949" w:type="dxa"/>
          </w:tcPr>
          <w:p w:rsidR="007A304A" w:rsidRPr="0021618A" w:rsidRDefault="007A304A" w:rsidP="00B867F6">
            <w:pPr>
              <w:pStyle w:val="6"/>
              <w:spacing w:before="0" w:line="240" w:lineRule="auto"/>
              <w:ind w:firstLine="34"/>
              <w:outlineLvl w:val="5"/>
              <w:rPr>
                <w:rFonts w:ascii="Times New Roman" w:hAnsi="Times New Roman" w:cs="Times New Roman"/>
                <w:color w:val="auto"/>
                <w:sz w:val="28"/>
                <w:szCs w:val="28"/>
                <w:lang w:val="uk-UA"/>
              </w:rPr>
            </w:pPr>
            <w:r w:rsidRPr="0021618A">
              <w:rPr>
                <w:rFonts w:ascii="Times New Roman" w:hAnsi="Times New Roman" w:cs="Times New Roman"/>
                <w:color w:val="auto"/>
                <w:sz w:val="28"/>
                <w:szCs w:val="28"/>
                <w:lang w:val="uk-UA"/>
              </w:rPr>
              <w:t>виконано</w:t>
            </w:r>
          </w:p>
        </w:tc>
      </w:tr>
      <w:tr w:rsidR="007A304A" w:rsidRPr="00CD7F95" w:rsidTr="00B867F6">
        <w:tc>
          <w:tcPr>
            <w:tcW w:w="675" w:type="dxa"/>
          </w:tcPr>
          <w:p w:rsidR="007A304A" w:rsidRPr="00CD7F95" w:rsidRDefault="007A304A" w:rsidP="00B867F6">
            <w:pPr>
              <w:spacing w:after="0" w:line="240" w:lineRule="auto"/>
              <w:ind w:right="-25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95" w:type="dxa"/>
          </w:tcPr>
          <w:p w:rsidR="007A304A" w:rsidRPr="00CD7F95" w:rsidRDefault="007A304A" w:rsidP="00B867F6">
            <w:pPr>
              <w:spacing w:after="0" w:line="240" w:lineRule="auto"/>
              <w:ind w:right="-285" w:firstLine="34"/>
              <w:rPr>
                <w:rFonts w:ascii="Times New Roman" w:hAnsi="Times New Roman" w:cs="Times New Roman"/>
                <w:sz w:val="28"/>
                <w:szCs w:val="28"/>
                <w:lang w:val="uk-UA"/>
              </w:rPr>
            </w:pPr>
            <w:r>
              <w:rPr>
                <w:rFonts w:ascii="Times New Roman" w:hAnsi="Times New Roman" w:cs="Times New Roman"/>
                <w:sz w:val="28"/>
                <w:szCs w:val="28"/>
                <w:lang w:val="uk-UA"/>
              </w:rPr>
              <w:t>Розділ 3. Доля української жінки. Публічна сфера</w:t>
            </w:r>
          </w:p>
        </w:tc>
        <w:tc>
          <w:tcPr>
            <w:tcW w:w="2551" w:type="dxa"/>
          </w:tcPr>
          <w:p w:rsidR="007A304A" w:rsidRPr="0021618A" w:rsidRDefault="007A304A" w:rsidP="00B867F6">
            <w:pPr>
              <w:pStyle w:val="6"/>
              <w:spacing w:before="0" w:line="240" w:lineRule="auto"/>
              <w:ind w:firstLine="34"/>
              <w:outlineLvl w:val="5"/>
              <w:rPr>
                <w:rFonts w:ascii="Times New Roman" w:hAnsi="Times New Roman" w:cs="Times New Roman"/>
                <w:i w:val="0"/>
                <w:color w:val="auto"/>
                <w:sz w:val="28"/>
                <w:szCs w:val="28"/>
                <w:lang w:val="uk-UA"/>
              </w:rPr>
            </w:pPr>
            <w:r w:rsidRPr="0021618A">
              <w:rPr>
                <w:rFonts w:ascii="Times New Roman" w:hAnsi="Times New Roman" w:cs="Times New Roman"/>
                <w:i w:val="0"/>
                <w:color w:val="auto"/>
                <w:sz w:val="28"/>
                <w:szCs w:val="28"/>
                <w:lang w:val="uk-UA"/>
              </w:rPr>
              <w:t>Жовтень,</w:t>
            </w:r>
            <w:r>
              <w:rPr>
                <w:rFonts w:ascii="Times New Roman" w:hAnsi="Times New Roman" w:cs="Times New Roman"/>
                <w:i w:val="0"/>
                <w:color w:val="auto"/>
                <w:sz w:val="28"/>
                <w:szCs w:val="28"/>
                <w:lang w:val="uk-UA"/>
              </w:rPr>
              <w:t xml:space="preserve"> </w:t>
            </w:r>
            <w:r w:rsidRPr="0021618A">
              <w:rPr>
                <w:rFonts w:ascii="Times New Roman" w:hAnsi="Times New Roman" w:cs="Times New Roman"/>
                <w:i w:val="0"/>
                <w:color w:val="auto"/>
                <w:sz w:val="28"/>
                <w:szCs w:val="28"/>
                <w:lang w:val="uk-UA"/>
              </w:rPr>
              <w:t>2022 р</w:t>
            </w:r>
            <w:r>
              <w:rPr>
                <w:rFonts w:ascii="Times New Roman" w:hAnsi="Times New Roman" w:cs="Times New Roman"/>
                <w:i w:val="0"/>
                <w:color w:val="auto"/>
                <w:sz w:val="28"/>
                <w:szCs w:val="28"/>
                <w:lang w:val="uk-UA"/>
              </w:rPr>
              <w:t>.</w:t>
            </w:r>
          </w:p>
        </w:tc>
        <w:tc>
          <w:tcPr>
            <w:tcW w:w="1949" w:type="dxa"/>
          </w:tcPr>
          <w:p w:rsidR="007A304A" w:rsidRPr="0021618A" w:rsidRDefault="007A304A" w:rsidP="00B867F6">
            <w:pPr>
              <w:pStyle w:val="6"/>
              <w:spacing w:before="0" w:line="240" w:lineRule="auto"/>
              <w:ind w:firstLine="34"/>
              <w:outlineLvl w:val="5"/>
              <w:rPr>
                <w:rFonts w:ascii="Times New Roman" w:hAnsi="Times New Roman" w:cs="Times New Roman"/>
                <w:color w:val="auto"/>
                <w:sz w:val="28"/>
                <w:szCs w:val="28"/>
                <w:lang w:val="uk-UA"/>
              </w:rPr>
            </w:pPr>
            <w:r w:rsidRPr="0021618A">
              <w:rPr>
                <w:rFonts w:ascii="Times New Roman" w:hAnsi="Times New Roman" w:cs="Times New Roman"/>
                <w:color w:val="auto"/>
                <w:sz w:val="28"/>
                <w:szCs w:val="28"/>
                <w:lang w:val="uk-UA"/>
              </w:rPr>
              <w:t>виконано</w:t>
            </w:r>
          </w:p>
        </w:tc>
      </w:tr>
      <w:tr w:rsidR="007A304A" w:rsidRPr="00CD7F95" w:rsidTr="00B867F6">
        <w:tc>
          <w:tcPr>
            <w:tcW w:w="675" w:type="dxa"/>
          </w:tcPr>
          <w:p w:rsidR="007A304A" w:rsidRPr="00CD7F95" w:rsidRDefault="007A304A" w:rsidP="00B867F6">
            <w:pPr>
              <w:spacing w:after="0" w:line="240" w:lineRule="auto"/>
              <w:ind w:right="-25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95" w:type="dxa"/>
          </w:tcPr>
          <w:p w:rsidR="007A304A" w:rsidRPr="00CD7F95" w:rsidRDefault="007A304A" w:rsidP="00B867F6">
            <w:pPr>
              <w:spacing w:after="0" w:line="240" w:lineRule="auto"/>
              <w:ind w:right="-285" w:firstLine="34"/>
              <w:rPr>
                <w:rFonts w:ascii="Times New Roman" w:hAnsi="Times New Roman" w:cs="Times New Roman"/>
                <w:sz w:val="28"/>
                <w:szCs w:val="28"/>
                <w:lang w:val="uk-UA"/>
              </w:rPr>
            </w:pPr>
            <w:r>
              <w:rPr>
                <w:rFonts w:ascii="Times New Roman" w:hAnsi="Times New Roman" w:cs="Times New Roman"/>
                <w:sz w:val="28"/>
                <w:szCs w:val="28"/>
                <w:lang w:val="uk-UA"/>
              </w:rPr>
              <w:t>Розділ 4. Доля української жінки. Сімейний побут</w:t>
            </w:r>
          </w:p>
        </w:tc>
        <w:tc>
          <w:tcPr>
            <w:tcW w:w="2551" w:type="dxa"/>
          </w:tcPr>
          <w:p w:rsidR="007A304A" w:rsidRPr="0021618A" w:rsidRDefault="007A304A" w:rsidP="00B867F6">
            <w:pPr>
              <w:pStyle w:val="6"/>
              <w:spacing w:before="0" w:line="240" w:lineRule="auto"/>
              <w:ind w:firstLine="34"/>
              <w:outlineLvl w:val="5"/>
              <w:rPr>
                <w:rFonts w:ascii="Times New Roman" w:hAnsi="Times New Roman" w:cs="Times New Roman"/>
                <w:i w:val="0"/>
                <w:color w:val="auto"/>
                <w:sz w:val="28"/>
                <w:szCs w:val="28"/>
                <w:lang w:val="uk-UA"/>
              </w:rPr>
            </w:pPr>
            <w:r w:rsidRPr="0021618A">
              <w:rPr>
                <w:rFonts w:ascii="Times New Roman" w:hAnsi="Times New Roman" w:cs="Times New Roman"/>
                <w:i w:val="0"/>
                <w:color w:val="auto"/>
                <w:sz w:val="28"/>
                <w:szCs w:val="28"/>
                <w:lang w:val="uk-UA"/>
              </w:rPr>
              <w:t>Листопад, 2022 р.</w:t>
            </w:r>
          </w:p>
        </w:tc>
        <w:tc>
          <w:tcPr>
            <w:tcW w:w="1949" w:type="dxa"/>
          </w:tcPr>
          <w:p w:rsidR="007A304A" w:rsidRPr="0021618A" w:rsidRDefault="007A304A" w:rsidP="00B867F6">
            <w:pPr>
              <w:pStyle w:val="6"/>
              <w:spacing w:before="0" w:line="240" w:lineRule="auto"/>
              <w:ind w:firstLine="34"/>
              <w:outlineLvl w:val="5"/>
              <w:rPr>
                <w:rFonts w:ascii="Times New Roman" w:hAnsi="Times New Roman" w:cs="Times New Roman"/>
                <w:color w:val="auto"/>
                <w:sz w:val="28"/>
                <w:szCs w:val="28"/>
                <w:lang w:val="uk-UA"/>
              </w:rPr>
            </w:pPr>
            <w:r w:rsidRPr="0021618A">
              <w:rPr>
                <w:rFonts w:ascii="Times New Roman" w:hAnsi="Times New Roman" w:cs="Times New Roman"/>
                <w:color w:val="auto"/>
                <w:sz w:val="28"/>
                <w:szCs w:val="28"/>
                <w:lang w:val="uk-UA"/>
              </w:rPr>
              <w:t>виконано</w:t>
            </w:r>
          </w:p>
        </w:tc>
      </w:tr>
      <w:tr w:rsidR="007A304A" w:rsidRPr="00CD7F95" w:rsidTr="00B867F6">
        <w:tc>
          <w:tcPr>
            <w:tcW w:w="675" w:type="dxa"/>
          </w:tcPr>
          <w:p w:rsidR="007A304A" w:rsidRDefault="007A304A" w:rsidP="00B867F6">
            <w:pPr>
              <w:spacing w:after="0" w:line="240" w:lineRule="auto"/>
              <w:ind w:right="-25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95" w:type="dxa"/>
          </w:tcPr>
          <w:p w:rsidR="007A304A" w:rsidRPr="00CD7F95" w:rsidRDefault="007A304A" w:rsidP="00B867F6">
            <w:pPr>
              <w:spacing w:after="0" w:line="240" w:lineRule="auto"/>
              <w:ind w:right="-285" w:firstLine="34"/>
              <w:rPr>
                <w:rFonts w:ascii="Times New Roman" w:hAnsi="Times New Roman" w:cs="Times New Roman"/>
                <w:sz w:val="28"/>
                <w:szCs w:val="28"/>
                <w:lang w:val="uk-UA"/>
              </w:rPr>
            </w:pPr>
            <w:r>
              <w:rPr>
                <w:rFonts w:ascii="Times New Roman" w:hAnsi="Times New Roman" w:cs="Times New Roman"/>
                <w:sz w:val="28"/>
                <w:szCs w:val="28"/>
                <w:lang w:val="uk-UA"/>
              </w:rPr>
              <w:t>Висновки, список використаних джерел та літератури</w:t>
            </w:r>
          </w:p>
        </w:tc>
        <w:tc>
          <w:tcPr>
            <w:tcW w:w="2551" w:type="dxa"/>
          </w:tcPr>
          <w:p w:rsidR="007A304A" w:rsidRPr="0021618A" w:rsidRDefault="007A304A" w:rsidP="00B867F6">
            <w:pPr>
              <w:pStyle w:val="6"/>
              <w:spacing w:before="0" w:line="240" w:lineRule="auto"/>
              <w:ind w:firstLine="34"/>
              <w:outlineLvl w:val="5"/>
              <w:rPr>
                <w:rFonts w:ascii="Times New Roman" w:hAnsi="Times New Roman" w:cs="Times New Roman"/>
                <w:i w:val="0"/>
                <w:color w:val="auto"/>
                <w:sz w:val="28"/>
                <w:szCs w:val="28"/>
                <w:lang w:val="uk-UA"/>
              </w:rPr>
            </w:pPr>
            <w:r w:rsidRPr="0021618A">
              <w:rPr>
                <w:rFonts w:ascii="Times New Roman" w:hAnsi="Times New Roman" w:cs="Times New Roman"/>
                <w:i w:val="0"/>
                <w:color w:val="auto"/>
                <w:sz w:val="28"/>
                <w:szCs w:val="28"/>
                <w:lang w:val="uk-UA"/>
              </w:rPr>
              <w:t>Листопад, 2022 р.</w:t>
            </w:r>
          </w:p>
        </w:tc>
        <w:tc>
          <w:tcPr>
            <w:tcW w:w="1949" w:type="dxa"/>
          </w:tcPr>
          <w:p w:rsidR="007A304A" w:rsidRPr="0021618A" w:rsidRDefault="007A304A" w:rsidP="00B867F6">
            <w:pPr>
              <w:pStyle w:val="6"/>
              <w:spacing w:before="0" w:line="240" w:lineRule="auto"/>
              <w:ind w:firstLine="34"/>
              <w:outlineLvl w:val="5"/>
              <w:rPr>
                <w:rFonts w:ascii="Times New Roman" w:hAnsi="Times New Roman" w:cs="Times New Roman"/>
                <w:color w:val="auto"/>
                <w:sz w:val="28"/>
                <w:szCs w:val="28"/>
                <w:lang w:val="uk-UA"/>
              </w:rPr>
            </w:pPr>
            <w:r w:rsidRPr="0021618A">
              <w:rPr>
                <w:rFonts w:ascii="Times New Roman" w:hAnsi="Times New Roman" w:cs="Times New Roman"/>
                <w:color w:val="auto"/>
                <w:sz w:val="28"/>
                <w:szCs w:val="28"/>
                <w:lang w:val="uk-UA"/>
              </w:rPr>
              <w:t>виконано</w:t>
            </w:r>
          </w:p>
        </w:tc>
      </w:tr>
    </w:tbl>
    <w:p w:rsidR="007A304A" w:rsidRPr="0021618A" w:rsidRDefault="007A304A" w:rsidP="007A304A">
      <w:pPr>
        <w:spacing w:after="0" w:line="240" w:lineRule="auto"/>
        <w:ind w:right="-285" w:firstLine="0"/>
        <w:rPr>
          <w:rFonts w:ascii="Times New Roman" w:hAnsi="Times New Roman" w:cs="Times New Roman"/>
          <w:b/>
          <w:sz w:val="28"/>
          <w:szCs w:val="28"/>
          <w:lang w:val="uk-UA"/>
        </w:rPr>
      </w:pPr>
    </w:p>
    <w:p w:rsidR="007A304A" w:rsidRPr="0021618A" w:rsidRDefault="007A304A" w:rsidP="007A304A">
      <w:pPr>
        <w:spacing w:after="0" w:line="240" w:lineRule="auto"/>
        <w:ind w:right="-285"/>
        <w:rPr>
          <w:rFonts w:ascii="Times New Roman" w:hAnsi="Times New Roman" w:cs="Times New Roman"/>
          <w:b/>
          <w:sz w:val="28"/>
          <w:szCs w:val="28"/>
          <w:lang w:val="uk-UA"/>
        </w:rPr>
      </w:pPr>
    </w:p>
    <w:p w:rsidR="007A304A" w:rsidRPr="0021618A" w:rsidRDefault="007A304A" w:rsidP="007A304A">
      <w:pPr>
        <w:tabs>
          <w:tab w:val="left" w:pos="4253"/>
          <w:tab w:val="left" w:pos="4820"/>
        </w:tabs>
        <w:spacing w:after="0" w:line="240" w:lineRule="auto"/>
        <w:ind w:right="-285"/>
        <w:rPr>
          <w:rFonts w:ascii="Times New Roman" w:hAnsi="Times New Roman" w:cs="Times New Roman"/>
          <w:b/>
          <w:sz w:val="28"/>
          <w:szCs w:val="28"/>
          <w:lang w:val="uk-UA"/>
        </w:rPr>
      </w:pPr>
      <w:r w:rsidRPr="0021618A">
        <w:rPr>
          <w:rFonts w:ascii="Times New Roman" w:hAnsi="Times New Roman" w:cs="Times New Roman"/>
          <w:b/>
          <w:sz w:val="28"/>
          <w:szCs w:val="28"/>
          <w:lang w:val="uk-UA"/>
        </w:rPr>
        <w:t xml:space="preserve">Студент________________  </w:t>
      </w:r>
      <w:r>
        <w:rPr>
          <w:rFonts w:ascii="Times New Roman" w:hAnsi="Times New Roman" w:cs="Times New Roman"/>
          <w:sz w:val="28"/>
          <w:szCs w:val="28"/>
          <w:lang w:val="uk-UA"/>
        </w:rPr>
        <w:t>Є.І. Александрова</w:t>
      </w:r>
    </w:p>
    <w:p w:rsidR="007A304A" w:rsidRPr="0021618A" w:rsidRDefault="007A304A" w:rsidP="007A304A">
      <w:pPr>
        <w:tabs>
          <w:tab w:val="left" w:pos="4820"/>
        </w:tabs>
        <w:spacing w:after="0" w:line="240" w:lineRule="auto"/>
        <w:ind w:right="-285"/>
        <w:rPr>
          <w:rFonts w:ascii="Times New Roman" w:hAnsi="Times New Roman" w:cs="Times New Roman"/>
          <w:b/>
          <w:sz w:val="28"/>
          <w:szCs w:val="28"/>
          <w:lang w:val="uk-UA"/>
        </w:rPr>
      </w:pPr>
    </w:p>
    <w:p w:rsidR="007A304A" w:rsidRPr="0021618A" w:rsidRDefault="007A304A" w:rsidP="007A304A">
      <w:pPr>
        <w:tabs>
          <w:tab w:val="left" w:pos="4253"/>
          <w:tab w:val="left" w:pos="4820"/>
        </w:tabs>
        <w:spacing w:after="0" w:line="240" w:lineRule="auto"/>
        <w:ind w:right="-285"/>
        <w:rPr>
          <w:rFonts w:ascii="Times New Roman" w:hAnsi="Times New Roman" w:cs="Times New Roman"/>
          <w:b/>
          <w:sz w:val="28"/>
          <w:szCs w:val="28"/>
          <w:lang w:val="uk-UA"/>
        </w:rPr>
      </w:pPr>
      <w:r w:rsidRPr="0021618A">
        <w:rPr>
          <w:rFonts w:ascii="Times New Roman" w:hAnsi="Times New Roman" w:cs="Times New Roman"/>
          <w:b/>
          <w:sz w:val="28"/>
          <w:szCs w:val="28"/>
          <w:lang w:val="uk-UA"/>
        </w:rPr>
        <w:t xml:space="preserve">Керівник роботи </w:t>
      </w:r>
      <w:r w:rsidRPr="0021618A">
        <w:rPr>
          <w:rFonts w:ascii="Times New Roman" w:hAnsi="Times New Roman" w:cs="Times New Roman"/>
          <w:sz w:val="28"/>
          <w:szCs w:val="28"/>
          <w:lang w:val="uk-UA"/>
        </w:rPr>
        <w:t>_____________  І.М. Кривко</w:t>
      </w:r>
      <w:r w:rsidRPr="0021618A">
        <w:rPr>
          <w:rFonts w:ascii="Times New Roman" w:hAnsi="Times New Roman" w:cs="Times New Roman"/>
          <w:b/>
          <w:sz w:val="28"/>
          <w:szCs w:val="28"/>
          <w:lang w:val="uk-UA"/>
        </w:rPr>
        <w:t> </w:t>
      </w:r>
    </w:p>
    <w:p w:rsidR="007A304A" w:rsidRPr="0021618A" w:rsidRDefault="007A304A" w:rsidP="007A304A">
      <w:pPr>
        <w:tabs>
          <w:tab w:val="left" w:pos="4820"/>
        </w:tabs>
        <w:spacing w:after="0" w:line="240" w:lineRule="auto"/>
        <w:ind w:right="-285"/>
        <w:rPr>
          <w:rFonts w:ascii="Times New Roman" w:hAnsi="Times New Roman" w:cs="Times New Roman"/>
          <w:sz w:val="28"/>
          <w:szCs w:val="28"/>
          <w:lang w:val="uk-UA"/>
        </w:rPr>
      </w:pPr>
    </w:p>
    <w:p w:rsidR="007A304A" w:rsidRPr="0021618A" w:rsidRDefault="007A304A" w:rsidP="007A304A">
      <w:pPr>
        <w:tabs>
          <w:tab w:val="left" w:pos="4820"/>
        </w:tabs>
        <w:spacing w:after="0" w:line="240" w:lineRule="auto"/>
        <w:ind w:right="-285"/>
        <w:rPr>
          <w:rFonts w:ascii="Times New Roman" w:hAnsi="Times New Roman" w:cs="Times New Roman"/>
          <w:b/>
          <w:sz w:val="28"/>
          <w:szCs w:val="28"/>
          <w:lang w:val="uk-UA"/>
        </w:rPr>
      </w:pPr>
      <w:r w:rsidRPr="0021618A">
        <w:rPr>
          <w:rFonts w:ascii="Times New Roman" w:hAnsi="Times New Roman" w:cs="Times New Roman"/>
          <w:b/>
          <w:sz w:val="28"/>
          <w:szCs w:val="28"/>
          <w:lang w:val="uk-UA"/>
        </w:rPr>
        <w:t>Нормоконтроль пройдено</w:t>
      </w:r>
    </w:p>
    <w:p w:rsidR="007A304A" w:rsidRPr="0021618A" w:rsidRDefault="007A304A" w:rsidP="007A304A">
      <w:pPr>
        <w:tabs>
          <w:tab w:val="left" w:pos="4820"/>
        </w:tabs>
        <w:spacing w:after="0" w:line="240" w:lineRule="auto"/>
        <w:ind w:right="-285"/>
        <w:rPr>
          <w:rFonts w:ascii="Times New Roman" w:hAnsi="Times New Roman" w:cs="Times New Roman"/>
          <w:b/>
          <w:sz w:val="28"/>
          <w:szCs w:val="28"/>
          <w:lang w:val="uk-UA"/>
        </w:rPr>
      </w:pPr>
    </w:p>
    <w:p w:rsidR="007A304A" w:rsidRPr="0021618A" w:rsidRDefault="007A304A" w:rsidP="007A304A">
      <w:pPr>
        <w:tabs>
          <w:tab w:val="left" w:pos="4253"/>
          <w:tab w:val="left" w:pos="4820"/>
        </w:tabs>
        <w:spacing w:after="0" w:line="240" w:lineRule="auto"/>
        <w:ind w:right="-285"/>
        <w:rPr>
          <w:rFonts w:ascii="Times New Roman" w:hAnsi="Times New Roman" w:cs="Times New Roman"/>
          <w:b/>
          <w:sz w:val="28"/>
          <w:szCs w:val="28"/>
          <w:lang w:val="uk-UA"/>
        </w:rPr>
      </w:pPr>
      <w:r w:rsidRPr="0021618A">
        <w:rPr>
          <w:rFonts w:ascii="Times New Roman" w:hAnsi="Times New Roman" w:cs="Times New Roman"/>
          <w:b/>
          <w:sz w:val="28"/>
          <w:szCs w:val="28"/>
          <w:lang w:val="uk-UA"/>
        </w:rPr>
        <w:t xml:space="preserve">Нормоконтролер _____________ </w:t>
      </w:r>
      <w:r>
        <w:rPr>
          <w:rFonts w:ascii="Times New Roman" w:hAnsi="Times New Roman" w:cs="Times New Roman"/>
          <w:sz w:val="28"/>
          <w:szCs w:val="28"/>
          <w:lang w:val="uk-UA"/>
        </w:rPr>
        <w:t>С.</w:t>
      </w:r>
      <w:r w:rsidRPr="0021618A">
        <w:rPr>
          <w:rFonts w:ascii="Times New Roman" w:hAnsi="Times New Roman" w:cs="Times New Roman"/>
          <w:sz w:val="28"/>
          <w:szCs w:val="28"/>
          <w:lang w:val="uk-UA"/>
        </w:rPr>
        <w:t>С. Черкасов</w:t>
      </w:r>
    </w:p>
    <w:p w:rsidR="007A304A" w:rsidRDefault="007A304A" w:rsidP="007A304A"/>
    <w:p w:rsidR="007A304A" w:rsidRDefault="007A304A">
      <w:pPr>
        <w:spacing w:after="0" w:line="240" w:lineRule="auto"/>
        <w:ind w:firstLine="0"/>
        <w:rPr>
          <w:lang w:val="uk-UA"/>
        </w:rPr>
      </w:pPr>
      <w:r>
        <w:rPr>
          <w:lang w:val="uk-UA"/>
        </w:rPr>
        <w:br w:type="page"/>
      </w:r>
    </w:p>
    <w:p w:rsidR="007A304A" w:rsidRPr="0063444B" w:rsidRDefault="007A304A" w:rsidP="007A304A">
      <w:pPr>
        <w:pStyle w:val="a7"/>
        <w:spacing w:line="360" w:lineRule="auto"/>
        <w:ind w:right="-284"/>
        <w:contextualSpacing/>
        <w:jc w:val="center"/>
        <w:rPr>
          <w:rFonts w:eastAsiaTheme="minorHAnsi"/>
          <w:b/>
          <w:caps/>
          <w:sz w:val="28"/>
          <w:szCs w:val="28"/>
          <w:lang w:val="uk-UA" w:eastAsia="en-US"/>
        </w:rPr>
      </w:pPr>
      <w:r w:rsidRPr="0063444B">
        <w:rPr>
          <w:b/>
          <w:caps/>
          <w:sz w:val="28"/>
          <w:lang w:val="uk-UA"/>
        </w:rPr>
        <w:lastRenderedPageBreak/>
        <w:t xml:space="preserve">Голодомор </w:t>
      </w:r>
      <w:r w:rsidR="004823F9">
        <w:rPr>
          <w:b/>
          <w:caps/>
          <w:sz w:val="28"/>
          <w:lang w:val="uk-UA"/>
        </w:rPr>
        <w:t xml:space="preserve">1946-1947 рр. </w:t>
      </w:r>
      <w:r w:rsidRPr="0063444B">
        <w:rPr>
          <w:b/>
          <w:caps/>
          <w:sz w:val="28"/>
          <w:lang w:val="uk-UA"/>
        </w:rPr>
        <w:t>крізь призму жіночого досвіду виживання</w:t>
      </w:r>
    </w:p>
    <w:p w:rsidR="007A304A" w:rsidRDefault="007A304A" w:rsidP="007A304A">
      <w:pPr>
        <w:pStyle w:val="a7"/>
        <w:spacing w:line="360" w:lineRule="auto"/>
        <w:ind w:right="-284" w:firstLine="709"/>
        <w:contextualSpacing/>
        <w:jc w:val="both"/>
        <w:rPr>
          <w:i/>
          <w:sz w:val="28"/>
          <w:szCs w:val="28"/>
          <w:lang w:val="uk-UA"/>
        </w:rPr>
      </w:pPr>
      <w:r w:rsidRPr="00B01385">
        <w:rPr>
          <w:i/>
          <w:sz w:val="28"/>
          <w:szCs w:val="28"/>
          <w:lang w:val="uk-UA"/>
        </w:rPr>
        <w:t xml:space="preserve">Категорії та поняття, що найчастіше зустрічаються у роботі: </w:t>
      </w:r>
      <w:r>
        <w:rPr>
          <w:i/>
          <w:sz w:val="28"/>
          <w:szCs w:val="28"/>
          <w:lang w:val="uk-UA"/>
        </w:rPr>
        <w:t>Голодомор 1946-1947 рр., стратегії виживання, гендерна історія, жіноча історія.</w:t>
      </w:r>
    </w:p>
    <w:p w:rsidR="007A304A" w:rsidRPr="00B01385" w:rsidRDefault="007A304A" w:rsidP="007A304A">
      <w:pPr>
        <w:pStyle w:val="a7"/>
        <w:spacing w:line="360" w:lineRule="auto"/>
        <w:ind w:right="-284" w:firstLine="709"/>
        <w:contextualSpacing/>
        <w:rPr>
          <w:rFonts w:eastAsiaTheme="minorHAnsi"/>
          <w:b/>
          <w:i/>
          <w:sz w:val="28"/>
          <w:szCs w:val="28"/>
          <w:lang w:val="uk-UA" w:eastAsia="en-US"/>
        </w:rPr>
      </w:pPr>
    </w:p>
    <w:p w:rsidR="007A304A" w:rsidRPr="00B739C2" w:rsidRDefault="007A304A" w:rsidP="007A304A">
      <w:pPr>
        <w:pStyle w:val="a7"/>
        <w:spacing w:after="200" w:line="360" w:lineRule="auto"/>
        <w:ind w:right="-284" w:firstLine="720"/>
        <w:contextualSpacing/>
        <w:jc w:val="both"/>
        <w:rPr>
          <w:rFonts w:eastAsiaTheme="minorHAnsi"/>
          <w:sz w:val="28"/>
          <w:szCs w:val="28"/>
          <w:lang w:val="uk-UA" w:eastAsia="en-US"/>
        </w:rPr>
      </w:pPr>
      <w:r>
        <w:rPr>
          <w:rFonts w:eastAsiaTheme="minorHAnsi"/>
          <w:sz w:val="28"/>
          <w:szCs w:val="28"/>
          <w:lang w:val="uk-UA" w:eastAsia="en-US"/>
        </w:rPr>
        <w:t>Кваліфікаційна</w:t>
      </w:r>
      <w:r w:rsidRPr="00B739C2">
        <w:rPr>
          <w:rFonts w:eastAsiaTheme="minorHAnsi"/>
          <w:sz w:val="28"/>
          <w:szCs w:val="28"/>
          <w:lang w:val="uk-UA" w:eastAsia="en-US"/>
        </w:rPr>
        <w:t xml:space="preserve"> робота </w:t>
      </w:r>
      <w:r>
        <w:rPr>
          <w:rFonts w:eastAsiaTheme="minorHAnsi"/>
          <w:sz w:val="28"/>
          <w:szCs w:val="28"/>
          <w:lang w:val="uk-UA" w:eastAsia="en-US"/>
        </w:rPr>
        <w:t>магістра складається з 46 сторінок, містить 9 джерел, 28 позицій літератури</w:t>
      </w:r>
      <w:r w:rsidRPr="00B739C2">
        <w:rPr>
          <w:rFonts w:eastAsiaTheme="minorHAnsi"/>
          <w:sz w:val="28"/>
          <w:szCs w:val="28"/>
          <w:lang w:val="uk-UA" w:eastAsia="en-US"/>
        </w:rPr>
        <w:t>.</w:t>
      </w:r>
    </w:p>
    <w:p w:rsidR="007A304A" w:rsidRDefault="007A304A" w:rsidP="007A304A">
      <w:pPr>
        <w:pStyle w:val="a7"/>
        <w:spacing w:after="200" w:line="360" w:lineRule="auto"/>
        <w:ind w:right="-284" w:firstLine="720"/>
        <w:contextualSpacing/>
        <w:jc w:val="both"/>
        <w:rPr>
          <w:rFonts w:eastAsiaTheme="minorHAnsi"/>
          <w:b/>
          <w:sz w:val="28"/>
          <w:szCs w:val="28"/>
          <w:lang w:val="uk-UA" w:eastAsia="en-US"/>
        </w:rPr>
      </w:pPr>
      <w:r w:rsidRPr="00B473CC">
        <w:rPr>
          <w:rFonts w:eastAsiaTheme="minorHAnsi"/>
          <w:b/>
          <w:sz w:val="28"/>
          <w:szCs w:val="28"/>
          <w:lang w:val="uk-UA" w:eastAsia="en-US"/>
        </w:rPr>
        <w:t xml:space="preserve">Об’єктом </w:t>
      </w:r>
      <w:r w:rsidRPr="00B473CC">
        <w:rPr>
          <w:rFonts w:eastAsiaTheme="minorHAnsi"/>
          <w:sz w:val="28"/>
          <w:szCs w:val="28"/>
          <w:lang w:val="uk-UA" w:eastAsia="en-US"/>
        </w:rPr>
        <w:t xml:space="preserve">дослідження є </w:t>
      </w:r>
      <w:r w:rsidRPr="001E091C">
        <w:rPr>
          <w:sz w:val="28"/>
          <w:szCs w:val="28"/>
          <w:lang w:val="uk-UA"/>
        </w:rPr>
        <w:t>Голодомор 1946-1947 рр.</w:t>
      </w:r>
    </w:p>
    <w:p w:rsidR="007A304A" w:rsidRPr="00B473CC" w:rsidRDefault="007A304A" w:rsidP="007A304A">
      <w:pPr>
        <w:pStyle w:val="a7"/>
        <w:spacing w:after="200" w:line="360" w:lineRule="auto"/>
        <w:ind w:right="-284" w:firstLine="720"/>
        <w:contextualSpacing/>
        <w:jc w:val="both"/>
        <w:rPr>
          <w:sz w:val="28"/>
          <w:szCs w:val="28"/>
          <w:lang w:val="uk-UA"/>
        </w:rPr>
      </w:pPr>
      <w:r w:rsidRPr="00B473CC">
        <w:rPr>
          <w:rFonts w:eastAsiaTheme="minorHAnsi"/>
          <w:b/>
          <w:sz w:val="28"/>
          <w:szCs w:val="28"/>
          <w:lang w:val="uk-UA" w:eastAsia="en-US"/>
        </w:rPr>
        <w:t xml:space="preserve">Предметом </w:t>
      </w:r>
      <w:r w:rsidRPr="00B473CC">
        <w:rPr>
          <w:rFonts w:eastAsiaTheme="minorHAnsi"/>
          <w:sz w:val="28"/>
          <w:szCs w:val="28"/>
          <w:lang w:val="uk-UA" w:eastAsia="en-US"/>
        </w:rPr>
        <w:t xml:space="preserve">дослідження </w:t>
      </w:r>
      <w:r w:rsidRPr="00507B3C">
        <w:rPr>
          <w:sz w:val="28"/>
          <w:szCs w:val="28"/>
          <w:lang w:val="uk-UA"/>
        </w:rPr>
        <w:t xml:space="preserve">є </w:t>
      </w:r>
      <w:r w:rsidRPr="001E091C">
        <w:rPr>
          <w:sz w:val="28"/>
          <w:szCs w:val="28"/>
          <w:lang w:val="uk-UA"/>
        </w:rPr>
        <w:t xml:space="preserve">жіночий досвід </w:t>
      </w:r>
      <w:r>
        <w:rPr>
          <w:sz w:val="28"/>
          <w:szCs w:val="28"/>
          <w:lang w:val="uk-UA"/>
        </w:rPr>
        <w:t xml:space="preserve">виживання під час </w:t>
      </w:r>
      <w:r w:rsidRPr="001E091C">
        <w:rPr>
          <w:sz w:val="28"/>
          <w:szCs w:val="28"/>
          <w:lang w:val="uk-UA"/>
        </w:rPr>
        <w:t>Голод</w:t>
      </w:r>
      <w:r>
        <w:rPr>
          <w:sz w:val="28"/>
          <w:szCs w:val="28"/>
          <w:lang w:val="uk-UA"/>
        </w:rPr>
        <w:t>омору.</w:t>
      </w:r>
    </w:p>
    <w:p w:rsidR="007A304A" w:rsidRPr="00B473CC" w:rsidRDefault="007A304A" w:rsidP="007A304A">
      <w:pPr>
        <w:pStyle w:val="a7"/>
        <w:spacing w:after="200" w:line="360" w:lineRule="auto"/>
        <w:ind w:right="-284" w:firstLine="720"/>
        <w:contextualSpacing/>
        <w:jc w:val="both"/>
        <w:rPr>
          <w:sz w:val="28"/>
          <w:szCs w:val="28"/>
          <w:lang w:val="uk-UA"/>
        </w:rPr>
      </w:pPr>
      <w:r w:rsidRPr="00706D21">
        <w:rPr>
          <w:b/>
          <w:sz w:val="28"/>
          <w:szCs w:val="28"/>
          <w:lang w:val="uk-UA"/>
        </w:rPr>
        <w:t>Мета роботи</w:t>
      </w:r>
      <w:r w:rsidRPr="00B473CC">
        <w:rPr>
          <w:sz w:val="28"/>
          <w:szCs w:val="28"/>
          <w:lang w:val="uk-UA"/>
        </w:rPr>
        <w:t xml:space="preserve"> </w:t>
      </w:r>
      <w:r>
        <w:rPr>
          <w:sz w:val="28"/>
          <w:szCs w:val="28"/>
          <w:lang w:val="uk-UA"/>
        </w:rPr>
        <w:t xml:space="preserve">полягає </w:t>
      </w:r>
      <w:r w:rsidRPr="006F1FB0">
        <w:rPr>
          <w:sz w:val="28"/>
          <w:szCs w:val="28"/>
          <w:lang w:val="uk-UA"/>
        </w:rPr>
        <w:t xml:space="preserve">у </w:t>
      </w:r>
      <w:r w:rsidRPr="001E091C">
        <w:rPr>
          <w:sz w:val="28"/>
          <w:szCs w:val="28"/>
          <w:lang w:val="uk-UA"/>
        </w:rPr>
        <w:t>вивчення специфіки жіночого досвіду переживання Голодомору</w:t>
      </w:r>
      <w:r>
        <w:rPr>
          <w:sz w:val="28"/>
          <w:szCs w:val="28"/>
          <w:lang w:val="uk-UA"/>
        </w:rPr>
        <w:t xml:space="preserve"> 1946-1947 рр.</w:t>
      </w:r>
    </w:p>
    <w:p w:rsidR="007A304A" w:rsidRDefault="007A304A" w:rsidP="007A304A">
      <w:pPr>
        <w:pStyle w:val="a7"/>
        <w:spacing w:after="200" w:line="360" w:lineRule="auto"/>
        <w:ind w:right="-284" w:firstLine="720"/>
        <w:contextualSpacing/>
        <w:jc w:val="both"/>
        <w:rPr>
          <w:sz w:val="28"/>
          <w:szCs w:val="28"/>
          <w:lang w:val="uk-UA"/>
        </w:rPr>
      </w:pPr>
      <w:r w:rsidRPr="00633717">
        <w:rPr>
          <w:b/>
          <w:sz w:val="28"/>
          <w:szCs w:val="28"/>
          <w:lang w:val="uk-UA"/>
        </w:rPr>
        <w:t>Наукова новизна</w:t>
      </w:r>
      <w:r w:rsidRPr="00633717">
        <w:rPr>
          <w:sz w:val="28"/>
          <w:szCs w:val="28"/>
          <w:lang w:val="uk-UA"/>
        </w:rPr>
        <w:t xml:space="preserve"> одержаних результатів </w:t>
      </w:r>
      <w:r w:rsidRPr="001E091C">
        <w:rPr>
          <w:sz w:val="28"/>
          <w:szCs w:val="28"/>
          <w:lang w:val="uk-UA"/>
        </w:rPr>
        <w:t>полягає в тому, що післявоєнний голод майже не висвітлювався (тим паче жіночий) в радянській історіографії. Це пояснюється тим, що в Радянському Союзі не було умов і можливостей для об'єктивного дослідження причин, масштабів та наслідків голоду для країни, тому що документи виявилися недоступні історикам. Завіса секретності була настільки щільною, що писати і говорити про нього заборонялося.</w:t>
      </w:r>
    </w:p>
    <w:p w:rsidR="007A304A" w:rsidRDefault="007A304A" w:rsidP="007A304A">
      <w:pPr>
        <w:pStyle w:val="a7"/>
        <w:spacing w:after="0" w:line="360" w:lineRule="auto"/>
        <w:ind w:right="-284" w:firstLine="720"/>
        <w:contextualSpacing/>
        <w:jc w:val="both"/>
        <w:rPr>
          <w:sz w:val="28"/>
          <w:szCs w:val="28"/>
          <w:lang w:val="uk-UA"/>
        </w:rPr>
      </w:pPr>
      <w:r>
        <w:rPr>
          <w:b/>
          <w:sz w:val="28"/>
          <w:szCs w:val="28"/>
          <w:lang w:val="uk-UA"/>
        </w:rPr>
        <w:t xml:space="preserve">Висновки. </w:t>
      </w:r>
      <w:r w:rsidRPr="001E091C">
        <w:rPr>
          <w:sz w:val="28"/>
          <w:szCs w:val="28"/>
          <w:lang w:val="uk-UA"/>
        </w:rPr>
        <w:t xml:space="preserve">Втративши чоловіків і засоби до існування, жінки </w:t>
      </w:r>
      <w:r>
        <w:rPr>
          <w:sz w:val="28"/>
          <w:szCs w:val="28"/>
          <w:lang w:val="uk-UA"/>
        </w:rPr>
        <w:t>постали</w:t>
      </w:r>
      <w:r w:rsidRPr="001E091C">
        <w:rPr>
          <w:sz w:val="28"/>
          <w:szCs w:val="28"/>
          <w:lang w:val="uk-UA"/>
        </w:rPr>
        <w:t xml:space="preserve"> перед необхідністю порятунку від голодної смерті не тільки себе, але </w:t>
      </w:r>
      <w:r>
        <w:rPr>
          <w:sz w:val="28"/>
          <w:szCs w:val="28"/>
          <w:lang w:val="uk-UA"/>
        </w:rPr>
        <w:t>й</w:t>
      </w:r>
      <w:r w:rsidRPr="001E091C">
        <w:rPr>
          <w:sz w:val="28"/>
          <w:szCs w:val="28"/>
          <w:lang w:val="uk-UA"/>
        </w:rPr>
        <w:t xml:space="preserve"> дітей </w:t>
      </w:r>
      <w:r>
        <w:rPr>
          <w:sz w:val="28"/>
          <w:szCs w:val="28"/>
          <w:lang w:val="uk-UA"/>
        </w:rPr>
        <w:t>та</w:t>
      </w:r>
      <w:r w:rsidRPr="001E091C">
        <w:rPr>
          <w:sz w:val="28"/>
          <w:szCs w:val="28"/>
          <w:lang w:val="uk-UA"/>
        </w:rPr>
        <w:t xml:space="preserve"> людей похилого віку. Почуття відповідальності за життя цілої родини підштовхувало жінок до дії, вони шукали і знаходили способи, як перемогти смерть. Намагаючись врятувати майно, жінки вдавалися до різних форм активного і пасивного опору експропріації. </w:t>
      </w:r>
      <w:r>
        <w:rPr>
          <w:sz w:val="28"/>
          <w:szCs w:val="28"/>
          <w:lang w:val="uk-UA"/>
        </w:rPr>
        <w:t>П</w:t>
      </w:r>
      <w:r w:rsidRPr="001E091C">
        <w:rPr>
          <w:sz w:val="28"/>
          <w:szCs w:val="28"/>
          <w:lang w:val="uk-UA"/>
        </w:rPr>
        <w:t>риховане приватне жіноче майно ставало мало не єдиним рятівним ресурсом цілої сім'ї, дозволяючи підтримувати мінімальний рівень прожитку. Масові прояви взаємодопомоги серед жінок дозволили врятувати життя багатьом приреченим померти голодною смертю.</w:t>
      </w:r>
    </w:p>
    <w:p w:rsidR="007A304A" w:rsidRPr="001E091C" w:rsidRDefault="007A304A" w:rsidP="007A304A">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Перед обличчям смерті частина жінок проявляла виняткову жертовність, рятуючи дітей ціною власного життя, інші ж вважали за краще поступитися материнськими почуттями, віддаючи дітей до притулків, де їх шанси на виживання були трохи вище. </w:t>
      </w:r>
      <w:r>
        <w:rPr>
          <w:rFonts w:ascii="Times New Roman" w:hAnsi="Times New Roman" w:cs="Times New Roman"/>
          <w:sz w:val="28"/>
          <w:szCs w:val="28"/>
          <w:lang w:val="uk-UA"/>
        </w:rPr>
        <w:t>Г</w:t>
      </w:r>
      <w:r w:rsidRPr="001E091C">
        <w:rPr>
          <w:rFonts w:ascii="Times New Roman" w:hAnsi="Times New Roman" w:cs="Times New Roman"/>
          <w:sz w:val="28"/>
          <w:szCs w:val="28"/>
          <w:lang w:val="uk-UA"/>
        </w:rPr>
        <w:t xml:space="preserve">олод руйнував не тільки тіло, а й психіку жінок, підриваючи встановлені моральні норми </w:t>
      </w:r>
      <w:r>
        <w:rPr>
          <w:rFonts w:ascii="Times New Roman" w:hAnsi="Times New Roman" w:cs="Times New Roman"/>
          <w:sz w:val="28"/>
          <w:szCs w:val="28"/>
          <w:lang w:val="uk-UA"/>
        </w:rPr>
        <w:t>та</w:t>
      </w:r>
      <w:r w:rsidRPr="001E091C">
        <w:rPr>
          <w:rFonts w:ascii="Times New Roman" w:hAnsi="Times New Roman" w:cs="Times New Roman"/>
          <w:sz w:val="28"/>
          <w:szCs w:val="28"/>
          <w:lang w:val="uk-UA"/>
        </w:rPr>
        <w:t xml:space="preserve"> примушуючи </w:t>
      </w:r>
      <w:r>
        <w:rPr>
          <w:rFonts w:ascii="Times New Roman" w:hAnsi="Times New Roman" w:cs="Times New Roman"/>
          <w:sz w:val="28"/>
          <w:szCs w:val="28"/>
          <w:lang w:val="uk-UA"/>
        </w:rPr>
        <w:t>жінок до</w:t>
      </w:r>
      <w:r w:rsidRPr="001E091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1E091C">
        <w:rPr>
          <w:rFonts w:ascii="Times New Roman" w:hAnsi="Times New Roman" w:cs="Times New Roman"/>
          <w:sz w:val="28"/>
          <w:szCs w:val="28"/>
          <w:lang w:val="uk-UA"/>
        </w:rPr>
        <w:t>бивств</w:t>
      </w:r>
      <w:r>
        <w:rPr>
          <w:rFonts w:ascii="Times New Roman" w:hAnsi="Times New Roman" w:cs="Times New Roman"/>
          <w:sz w:val="28"/>
          <w:szCs w:val="28"/>
          <w:lang w:val="uk-UA"/>
        </w:rPr>
        <w:t>а</w:t>
      </w:r>
      <w:r w:rsidRPr="001E091C">
        <w:rPr>
          <w:rFonts w:ascii="Times New Roman" w:hAnsi="Times New Roman" w:cs="Times New Roman"/>
          <w:sz w:val="28"/>
          <w:szCs w:val="28"/>
          <w:lang w:val="uk-UA"/>
        </w:rPr>
        <w:t xml:space="preserve"> дітей, канібалізм</w:t>
      </w:r>
      <w:r>
        <w:rPr>
          <w:rFonts w:ascii="Times New Roman" w:hAnsi="Times New Roman" w:cs="Times New Roman"/>
          <w:sz w:val="28"/>
          <w:szCs w:val="28"/>
          <w:lang w:val="uk-UA"/>
        </w:rPr>
        <w:t>у</w:t>
      </w:r>
      <w:r w:rsidRPr="001E091C">
        <w:rPr>
          <w:rFonts w:ascii="Times New Roman" w:hAnsi="Times New Roman" w:cs="Times New Roman"/>
          <w:sz w:val="28"/>
          <w:szCs w:val="28"/>
          <w:lang w:val="uk-UA"/>
        </w:rPr>
        <w:t>, позбавлення дітей їжі і залишення їх на сваволю долі.</w:t>
      </w:r>
    </w:p>
    <w:p w:rsidR="007A304A" w:rsidRPr="001E091C" w:rsidRDefault="007A304A" w:rsidP="007A304A">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Амбівалентне значення набуло </w:t>
      </w:r>
      <w:r w:rsidRPr="001E091C">
        <w:rPr>
          <w:rFonts w:ascii="Times New Roman" w:hAnsi="Times New Roman" w:cs="Times New Roman"/>
          <w:sz w:val="28"/>
          <w:szCs w:val="28"/>
          <w:lang w:val="uk-UA"/>
        </w:rPr>
        <w:t xml:space="preserve">жіноче тіло: воно могло виявитися додатковим ресурсом для порятунку. </w:t>
      </w:r>
    </w:p>
    <w:p w:rsidR="007A304A" w:rsidRDefault="007A304A" w:rsidP="007A304A">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Досвід Голодомору у жінок, які перебували в містах та селах по різні боки політичних «барикад» або займали різні соціальні позиції, істотно відрізнявся, тому його неможливо узагальнити. </w:t>
      </w:r>
    </w:p>
    <w:p w:rsidR="007A304A" w:rsidRPr="00B5193F" w:rsidRDefault="007A304A" w:rsidP="007A304A">
      <w:pPr>
        <w:pStyle w:val="a7"/>
        <w:spacing w:after="0" w:line="360" w:lineRule="auto"/>
        <w:ind w:right="-284" w:firstLine="720"/>
        <w:contextualSpacing/>
        <w:jc w:val="both"/>
        <w:rPr>
          <w:sz w:val="28"/>
          <w:szCs w:val="28"/>
          <w:lang w:val="uk-UA"/>
        </w:rPr>
      </w:pPr>
    </w:p>
    <w:p w:rsidR="007A304A" w:rsidRDefault="007A304A" w:rsidP="007A304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A304A" w:rsidRPr="004823F9" w:rsidRDefault="007A304A" w:rsidP="007A304A">
      <w:pPr>
        <w:pStyle w:val="a7"/>
        <w:spacing w:line="360" w:lineRule="auto"/>
        <w:ind w:right="-284"/>
        <w:contextualSpacing/>
        <w:jc w:val="center"/>
        <w:rPr>
          <w:rFonts w:eastAsiaTheme="minorHAnsi"/>
          <w:b/>
          <w:caps/>
          <w:sz w:val="28"/>
          <w:szCs w:val="28"/>
          <w:lang w:val="en-US" w:eastAsia="en-US"/>
        </w:rPr>
      </w:pPr>
      <w:r w:rsidRPr="004823F9">
        <w:rPr>
          <w:rFonts w:eastAsiaTheme="minorHAnsi"/>
          <w:b/>
          <w:caps/>
          <w:sz w:val="28"/>
          <w:szCs w:val="28"/>
          <w:lang w:val="en-US" w:eastAsia="en-US"/>
        </w:rPr>
        <w:lastRenderedPageBreak/>
        <w:t>The Holodomor of 1946-1947 through the prism of women's survival experience</w:t>
      </w:r>
    </w:p>
    <w:p w:rsidR="007A304A" w:rsidRPr="004823F9" w:rsidRDefault="007A304A" w:rsidP="007A304A">
      <w:pPr>
        <w:pStyle w:val="a7"/>
        <w:spacing w:before="280" w:line="360" w:lineRule="auto"/>
        <w:ind w:right="-284" w:firstLine="709"/>
        <w:contextualSpacing/>
        <w:jc w:val="both"/>
        <w:rPr>
          <w:i/>
          <w:sz w:val="28"/>
          <w:szCs w:val="28"/>
          <w:lang w:val="en-US"/>
        </w:rPr>
      </w:pPr>
      <w:r w:rsidRPr="004823F9">
        <w:rPr>
          <w:i/>
          <w:sz w:val="28"/>
          <w:szCs w:val="28"/>
          <w:lang w:val="en-US"/>
        </w:rPr>
        <w:t>Categories and concepts most often encountered in the work: the 1946-</w:t>
      </w:r>
      <w:proofErr w:type="gramStart"/>
      <w:r w:rsidRPr="004823F9">
        <w:rPr>
          <w:i/>
          <w:sz w:val="28"/>
          <w:szCs w:val="28"/>
          <w:lang w:val="en-US"/>
        </w:rPr>
        <w:t>1947  Holodomor</w:t>
      </w:r>
      <w:proofErr w:type="gramEnd"/>
      <w:r w:rsidRPr="004823F9">
        <w:rPr>
          <w:i/>
          <w:sz w:val="28"/>
          <w:szCs w:val="28"/>
          <w:lang w:val="en-US"/>
        </w:rPr>
        <w:t>, survival strategies, gender history, women's history.</w:t>
      </w:r>
    </w:p>
    <w:p w:rsidR="007A304A" w:rsidRPr="004823F9" w:rsidRDefault="007A304A" w:rsidP="007A304A">
      <w:pPr>
        <w:pStyle w:val="a7"/>
        <w:spacing w:before="280" w:line="360" w:lineRule="auto"/>
        <w:ind w:right="-284" w:firstLine="709"/>
        <w:contextualSpacing/>
        <w:rPr>
          <w:rFonts w:eastAsiaTheme="minorHAnsi"/>
          <w:b/>
          <w:i/>
          <w:sz w:val="28"/>
          <w:szCs w:val="28"/>
          <w:lang w:val="en-US" w:eastAsia="en-US"/>
        </w:rPr>
      </w:pPr>
    </w:p>
    <w:p w:rsidR="007A304A" w:rsidRPr="004823F9" w:rsidRDefault="007A304A" w:rsidP="007A304A">
      <w:pPr>
        <w:pStyle w:val="a7"/>
        <w:spacing w:before="280" w:after="200" w:line="360" w:lineRule="auto"/>
        <w:ind w:right="-284" w:firstLine="720"/>
        <w:contextualSpacing/>
        <w:jc w:val="both"/>
        <w:rPr>
          <w:rFonts w:eastAsiaTheme="minorHAnsi"/>
          <w:sz w:val="28"/>
          <w:szCs w:val="28"/>
          <w:lang w:val="en-US" w:eastAsia="en-US"/>
        </w:rPr>
      </w:pPr>
      <w:r w:rsidRPr="004823F9">
        <w:rPr>
          <w:rFonts w:eastAsiaTheme="minorHAnsi"/>
          <w:sz w:val="28"/>
          <w:szCs w:val="28"/>
          <w:lang w:val="en-US" w:eastAsia="en-US"/>
        </w:rPr>
        <w:t>The master's thesis consists of 52 pages, contains 9 sources, 28 items of literature.</w:t>
      </w:r>
    </w:p>
    <w:p w:rsidR="007A304A" w:rsidRPr="004823F9" w:rsidRDefault="007A304A" w:rsidP="007A304A">
      <w:pPr>
        <w:pStyle w:val="a7"/>
        <w:spacing w:before="280" w:after="200" w:line="360" w:lineRule="auto"/>
        <w:ind w:right="-284" w:firstLine="720"/>
        <w:contextualSpacing/>
        <w:jc w:val="both"/>
        <w:rPr>
          <w:sz w:val="28"/>
          <w:szCs w:val="28"/>
          <w:lang w:val="en-US"/>
        </w:rPr>
      </w:pPr>
      <w:r w:rsidRPr="004823F9">
        <w:rPr>
          <w:sz w:val="28"/>
          <w:szCs w:val="28"/>
          <w:lang w:val="en-US"/>
        </w:rPr>
        <w:t xml:space="preserve">The </w:t>
      </w:r>
      <w:r w:rsidRPr="004823F9">
        <w:rPr>
          <w:b/>
          <w:bCs/>
          <w:sz w:val="28"/>
          <w:szCs w:val="28"/>
          <w:lang w:val="en-US"/>
        </w:rPr>
        <w:t>object</w:t>
      </w:r>
      <w:r w:rsidRPr="004823F9">
        <w:rPr>
          <w:sz w:val="28"/>
          <w:szCs w:val="28"/>
          <w:lang w:val="en-US"/>
        </w:rPr>
        <w:t xml:space="preserve"> of the research is the 1946-1947 Holodomor.</w:t>
      </w:r>
    </w:p>
    <w:p w:rsidR="007A304A" w:rsidRPr="004823F9" w:rsidRDefault="007A304A" w:rsidP="007A304A">
      <w:pPr>
        <w:pStyle w:val="a7"/>
        <w:spacing w:before="280" w:after="200" w:line="360" w:lineRule="auto"/>
        <w:ind w:right="-284" w:firstLine="720"/>
        <w:contextualSpacing/>
        <w:jc w:val="both"/>
        <w:rPr>
          <w:sz w:val="28"/>
          <w:szCs w:val="28"/>
          <w:lang w:val="en-US"/>
        </w:rPr>
      </w:pPr>
      <w:r w:rsidRPr="004823F9">
        <w:rPr>
          <w:sz w:val="28"/>
          <w:szCs w:val="28"/>
          <w:lang w:val="en-US"/>
        </w:rPr>
        <w:t xml:space="preserve">The </w:t>
      </w:r>
      <w:r w:rsidRPr="004823F9">
        <w:rPr>
          <w:b/>
          <w:bCs/>
          <w:sz w:val="28"/>
          <w:szCs w:val="28"/>
          <w:lang w:val="en-US"/>
        </w:rPr>
        <w:t>subject</w:t>
      </w:r>
      <w:r w:rsidRPr="004823F9">
        <w:rPr>
          <w:sz w:val="28"/>
          <w:szCs w:val="28"/>
          <w:lang w:val="en-US"/>
        </w:rPr>
        <w:t xml:space="preserve"> of the research is women's experience of survival during the Holodomor.</w:t>
      </w:r>
    </w:p>
    <w:p w:rsidR="007A304A" w:rsidRPr="004823F9" w:rsidRDefault="007A304A" w:rsidP="007A304A">
      <w:pPr>
        <w:pStyle w:val="a7"/>
        <w:spacing w:before="280" w:after="200" w:line="360" w:lineRule="auto"/>
        <w:ind w:right="-284" w:firstLine="720"/>
        <w:contextualSpacing/>
        <w:jc w:val="both"/>
        <w:rPr>
          <w:sz w:val="28"/>
          <w:szCs w:val="28"/>
          <w:lang w:val="en-US"/>
        </w:rPr>
      </w:pPr>
      <w:r w:rsidRPr="004823F9">
        <w:rPr>
          <w:sz w:val="28"/>
          <w:szCs w:val="28"/>
          <w:lang w:val="en-US"/>
        </w:rPr>
        <w:t xml:space="preserve">The </w:t>
      </w:r>
      <w:r w:rsidRPr="004823F9">
        <w:rPr>
          <w:b/>
          <w:bCs/>
          <w:sz w:val="28"/>
          <w:szCs w:val="28"/>
          <w:lang w:val="en-US"/>
        </w:rPr>
        <w:t>purpose</w:t>
      </w:r>
      <w:r w:rsidRPr="004823F9">
        <w:rPr>
          <w:sz w:val="28"/>
          <w:szCs w:val="28"/>
          <w:lang w:val="en-US"/>
        </w:rPr>
        <w:t xml:space="preserve"> of the work is to study the specifics of women's the 1946-1947 Holodomor experience.</w:t>
      </w:r>
    </w:p>
    <w:p w:rsidR="007A304A" w:rsidRPr="004823F9" w:rsidRDefault="007A304A" w:rsidP="007A304A">
      <w:pPr>
        <w:pStyle w:val="a7"/>
        <w:spacing w:before="280" w:after="200" w:line="360" w:lineRule="auto"/>
        <w:ind w:right="-284" w:firstLine="720"/>
        <w:contextualSpacing/>
        <w:jc w:val="both"/>
        <w:rPr>
          <w:sz w:val="28"/>
          <w:szCs w:val="28"/>
          <w:lang w:val="en-US"/>
        </w:rPr>
      </w:pPr>
      <w:r w:rsidRPr="004823F9">
        <w:rPr>
          <w:sz w:val="28"/>
          <w:szCs w:val="28"/>
          <w:lang w:val="en-US"/>
        </w:rPr>
        <w:t xml:space="preserve">The </w:t>
      </w:r>
      <w:r w:rsidRPr="004823F9">
        <w:rPr>
          <w:b/>
          <w:bCs/>
          <w:sz w:val="28"/>
          <w:szCs w:val="28"/>
          <w:lang w:val="en-US"/>
        </w:rPr>
        <w:t>scientific novelty</w:t>
      </w:r>
      <w:r w:rsidRPr="004823F9">
        <w:rPr>
          <w:sz w:val="28"/>
          <w:szCs w:val="28"/>
          <w:lang w:val="en-US"/>
        </w:rPr>
        <w:t xml:space="preserve"> of the obtained results lies in the fact that the post-war famine was almost not covered (especially women's one) in Soviet historiography. This is explained by the fact that in the Soviet Union there were no conditions and opportunities for an objective study of the causes, scope and consequences of the famine for the country, because the documents were inaccessible to historians. The veil of secrecy was so tight that it was forbidden to write or talk about him.</w:t>
      </w:r>
    </w:p>
    <w:p w:rsidR="007A304A" w:rsidRPr="004823F9" w:rsidRDefault="007A304A" w:rsidP="007A304A">
      <w:pPr>
        <w:pStyle w:val="a7"/>
        <w:spacing w:before="280" w:after="0" w:line="360" w:lineRule="auto"/>
        <w:ind w:right="-284" w:firstLine="720"/>
        <w:contextualSpacing/>
        <w:jc w:val="both"/>
        <w:rPr>
          <w:sz w:val="28"/>
          <w:szCs w:val="28"/>
          <w:lang w:val="en-US"/>
        </w:rPr>
      </w:pPr>
      <w:proofErr w:type="gramStart"/>
      <w:r w:rsidRPr="004823F9">
        <w:rPr>
          <w:b/>
          <w:bCs/>
          <w:sz w:val="28"/>
          <w:szCs w:val="28"/>
          <w:lang w:val="en-US"/>
        </w:rPr>
        <w:t>Conclusions.</w:t>
      </w:r>
      <w:proofErr w:type="gramEnd"/>
      <w:r w:rsidRPr="004823F9">
        <w:rPr>
          <w:sz w:val="28"/>
          <w:szCs w:val="28"/>
          <w:lang w:val="en-US"/>
        </w:rPr>
        <w:t xml:space="preserve"> Having lost their husbands and means of livelihood, women faced the need to save not only themselves, but also children and the elderly from starvation. The sense of responsibility for the life of the whole family pushed women to </w:t>
      </w:r>
      <w:proofErr w:type="gramStart"/>
      <w:r w:rsidRPr="004823F9">
        <w:rPr>
          <w:sz w:val="28"/>
          <w:szCs w:val="28"/>
          <w:lang w:val="en-US"/>
        </w:rPr>
        <w:t>action,</w:t>
      </w:r>
      <w:proofErr w:type="gramEnd"/>
      <w:r w:rsidRPr="004823F9">
        <w:rPr>
          <w:sz w:val="28"/>
          <w:szCs w:val="28"/>
          <w:lang w:val="en-US"/>
        </w:rPr>
        <w:t xml:space="preserve"> they looked for and found ways to defeat death. Trying to save property, women resorted to various forms of active and passive resistance to expropriation. Hidden private women's property became almost the only saving resource of the whole family, allowing </w:t>
      </w:r>
      <w:proofErr w:type="gramStart"/>
      <w:r w:rsidRPr="004823F9">
        <w:rPr>
          <w:sz w:val="28"/>
          <w:szCs w:val="28"/>
          <w:lang w:val="en-US"/>
        </w:rPr>
        <w:t>to maintain</w:t>
      </w:r>
      <w:proofErr w:type="gramEnd"/>
      <w:r w:rsidRPr="004823F9">
        <w:rPr>
          <w:sz w:val="28"/>
          <w:szCs w:val="28"/>
          <w:lang w:val="en-US"/>
        </w:rPr>
        <w:t xml:space="preserve"> a minimum level of subsistence. Mass manifestations of mutual aid among women made it possible to save the lives of many doomed to die of starvation.</w:t>
      </w:r>
    </w:p>
    <w:p w:rsidR="007A304A" w:rsidRPr="004823F9" w:rsidRDefault="007A304A" w:rsidP="007A304A">
      <w:pPr>
        <w:ind w:firstLine="709"/>
        <w:contextualSpacing/>
        <w:rPr>
          <w:rFonts w:ascii="Times New Roman" w:hAnsi="Times New Roman" w:cs="Times New Roman"/>
          <w:sz w:val="28"/>
          <w:szCs w:val="28"/>
          <w:lang w:val="en-US"/>
        </w:rPr>
      </w:pPr>
      <w:r w:rsidRPr="004823F9">
        <w:rPr>
          <w:rFonts w:ascii="Times New Roman" w:hAnsi="Times New Roman" w:cs="Times New Roman"/>
          <w:sz w:val="28"/>
          <w:szCs w:val="28"/>
          <w:lang w:val="en-US"/>
        </w:rPr>
        <w:t xml:space="preserve">In the face of death, some women showed exceptional self-sacrifice, saving children at the cost of their own lives, while others preferred to give in to maternal feelings, giving children to shelters, where their chances of survival were slightly </w:t>
      </w:r>
      <w:r w:rsidRPr="004823F9">
        <w:rPr>
          <w:rFonts w:ascii="Times New Roman" w:hAnsi="Times New Roman" w:cs="Times New Roman"/>
          <w:sz w:val="28"/>
          <w:szCs w:val="28"/>
          <w:lang w:val="en-US"/>
        </w:rPr>
        <w:lastRenderedPageBreak/>
        <w:t>higher. Famine destroyed not only the body, but also the psyche of women, undermining established moral standards and forcing women to killing children, cannibalism, depriving children of food and leaving them to their fate.</w:t>
      </w:r>
    </w:p>
    <w:p w:rsidR="007A304A" w:rsidRPr="004823F9" w:rsidRDefault="007A304A" w:rsidP="007A304A">
      <w:pPr>
        <w:ind w:firstLine="709"/>
        <w:contextualSpacing/>
        <w:rPr>
          <w:rFonts w:ascii="Times New Roman" w:hAnsi="Times New Roman" w:cs="Times New Roman"/>
          <w:sz w:val="28"/>
          <w:szCs w:val="28"/>
          <w:lang w:val="en-US"/>
        </w:rPr>
      </w:pPr>
      <w:r w:rsidRPr="004823F9">
        <w:rPr>
          <w:rFonts w:ascii="Times New Roman" w:hAnsi="Times New Roman" w:cs="Times New Roman"/>
          <w:sz w:val="28"/>
          <w:szCs w:val="28"/>
          <w:lang w:val="en-US"/>
        </w:rPr>
        <w:t>The female body acquired an ambivalent meaning: it could prove to be an additional resource for salvation.</w:t>
      </w:r>
    </w:p>
    <w:p w:rsidR="007A304A" w:rsidRPr="004823F9" w:rsidRDefault="007A304A" w:rsidP="007A304A">
      <w:pPr>
        <w:ind w:firstLine="709"/>
        <w:contextualSpacing/>
        <w:rPr>
          <w:rFonts w:ascii="Times New Roman" w:hAnsi="Times New Roman" w:cs="Times New Roman"/>
          <w:sz w:val="28"/>
          <w:szCs w:val="28"/>
          <w:lang w:val="en-US"/>
        </w:rPr>
      </w:pPr>
      <w:r w:rsidRPr="004823F9">
        <w:rPr>
          <w:rFonts w:ascii="Times New Roman" w:hAnsi="Times New Roman" w:cs="Times New Roman"/>
          <w:sz w:val="28"/>
          <w:szCs w:val="28"/>
          <w:lang w:val="en-US"/>
        </w:rPr>
        <w:t>The experience of the Holodomor among women who were in cities and villages on different sides of the political “barricades” or occupied different social positions differed significantly, so it is impossible to generalize.</w:t>
      </w:r>
    </w:p>
    <w:p w:rsidR="007A304A" w:rsidRDefault="007A304A" w:rsidP="007A304A">
      <w:pPr>
        <w:spacing w:after="0"/>
        <w:ind w:firstLine="0"/>
        <w:rPr>
          <w:rFonts w:ascii="Times New Roman" w:hAnsi="Times New Roman" w:cs="Times New Roman"/>
          <w:sz w:val="28"/>
          <w:szCs w:val="28"/>
          <w:lang w:val="uk-UA"/>
        </w:rPr>
      </w:pPr>
    </w:p>
    <w:p w:rsidR="007A304A" w:rsidRDefault="007A304A" w:rsidP="007A304A">
      <w:pPr>
        <w:rPr>
          <w:lang w:val="uk-UA"/>
        </w:rPr>
        <w:sectPr w:rsidR="007A304A" w:rsidSect="00C03F7C">
          <w:pgSz w:w="11906" w:h="16838"/>
          <w:pgMar w:top="1134" w:right="851" w:bottom="1134" w:left="1701" w:header="709" w:footer="709" w:gutter="0"/>
          <w:cols w:space="708"/>
          <w:docGrid w:linePitch="360"/>
        </w:sectPr>
      </w:pPr>
    </w:p>
    <w:p w:rsidR="007A304A" w:rsidRPr="004823F9" w:rsidRDefault="007A304A" w:rsidP="007A304A">
      <w:pPr>
        <w:spacing w:after="0"/>
        <w:jc w:val="center"/>
        <w:rPr>
          <w:rStyle w:val="10"/>
          <w:rFonts w:ascii="Times New Roman" w:hAnsi="Times New Roman" w:cs="Times New Roman"/>
          <w:sz w:val="28"/>
          <w:szCs w:val="28"/>
          <w:lang w:val="uk-UA"/>
        </w:rPr>
      </w:pPr>
      <w:r w:rsidRPr="004823F9">
        <w:rPr>
          <w:rStyle w:val="10"/>
          <w:rFonts w:ascii="Times New Roman" w:hAnsi="Times New Roman" w:cs="Times New Roman"/>
          <w:sz w:val="28"/>
          <w:szCs w:val="28"/>
          <w:lang w:val="uk-UA"/>
        </w:rPr>
        <w:lastRenderedPageBreak/>
        <w:t>ЗМІСТ</w:t>
      </w:r>
    </w:p>
    <w:p w:rsidR="007A304A" w:rsidRDefault="007A304A" w:rsidP="007A304A">
      <w:pPr>
        <w:spacing w:after="0"/>
        <w:rPr>
          <w:rFonts w:ascii="Times New Roman" w:hAnsi="Times New Roman" w:cs="Times New Roman"/>
          <w:sz w:val="28"/>
          <w:szCs w:val="28"/>
          <w:lang w:val="uk-UA"/>
        </w:rPr>
      </w:pP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b/>
          <w:sz w:val="28"/>
          <w:szCs w:val="28"/>
          <w:lang w:val="uk-UA"/>
        </w:rPr>
        <w:t>ВСТУП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w:t>
      </w:r>
    </w:p>
    <w:p w:rsidR="007A304A" w:rsidRDefault="007A304A" w:rsidP="007A304A">
      <w:pPr>
        <w:spacing w:after="0"/>
        <w:ind w:firstLine="0"/>
        <w:rPr>
          <w:rFonts w:ascii="Times New Roman" w:hAnsi="Times New Roman" w:cs="Times New Roman"/>
          <w:b/>
          <w:sz w:val="28"/>
          <w:szCs w:val="28"/>
          <w:lang w:val="uk-UA"/>
        </w:rPr>
      </w:pPr>
      <w:r w:rsidRPr="00583DD2">
        <w:rPr>
          <w:rFonts w:ascii="Times New Roman" w:hAnsi="Times New Roman" w:cs="Times New Roman"/>
          <w:b/>
          <w:sz w:val="28"/>
          <w:szCs w:val="28"/>
          <w:lang w:val="uk-UA"/>
        </w:rPr>
        <w:t xml:space="preserve">РОЗДІЛ 1. СТАН НАУКОВОЇ РОЗРОБКИ ГЕНДЕРНИХ </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b/>
          <w:sz w:val="28"/>
          <w:szCs w:val="28"/>
          <w:lang w:val="uk-UA"/>
        </w:rPr>
        <w:t>АСПЕКТІВ ГОЛОДОМОРУ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5</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b/>
          <w:sz w:val="28"/>
          <w:szCs w:val="28"/>
          <w:lang w:val="uk-UA"/>
        </w:rPr>
        <w:t>РОЗДІЛ 2. ЖІНКИ ТА ТЕРОР ХХ СТОЛІТТЯ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12</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2.1 Протистояння владі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12</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2.2 Зростання злочинності серед жіно</w:t>
      </w:r>
      <w:r>
        <w:rPr>
          <w:rFonts w:ascii="Times New Roman" w:hAnsi="Times New Roman" w:cs="Times New Roman"/>
          <w:sz w:val="28"/>
          <w:szCs w:val="28"/>
          <w:lang w:val="uk-UA"/>
        </w:rPr>
        <w:t>к</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15</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2.2.1. Спекуляція продуктами харчування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18</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 xml:space="preserve">2.3  Демографічні зміни. Повсякденне життя повоєнних </w:t>
      </w:r>
    </w:p>
    <w:p w:rsidR="007A304A" w:rsidRDefault="007A304A" w:rsidP="007A304A">
      <w:pPr>
        <w:spacing w:after="0"/>
        <w:ind w:left="990" w:firstLine="0"/>
        <w:rPr>
          <w:rFonts w:ascii="Times New Roman" w:hAnsi="Times New Roman" w:cs="Times New Roman"/>
          <w:sz w:val="28"/>
          <w:szCs w:val="28"/>
          <w:lang w:val="uk-UA"/>
        </w:rPr>
      </w:pPr>
      <w:r>
        <w:rPr>
          <w:rFonts w:ascii="Times New Roman" w:hAnsi="Times New Roman" w:cs="Times New Roman"/>
          <w:sz w:val="28"/>
          <w:szCs w:val="28"/>
          <w:lang w:val="uk-UA"/>
        </w:rPr>
        <w:t>р</w:t>
      </w:r>
      <w:r w:rsidRPr="00583DD2">
        <w:rPr>
          <w:rFonts w:ascii="Times New Roman" w:hAnsi="Times New Roman" w:cs="Times New Roman"/>
          <w:sz w:val="28"/>
          <w:szCs w:val="28"/>
          <w:lang w:val="uk-UA"/>
        </w:rPr>
        <w:t>оків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22</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b/>
          <w:sz w:val="28"/>
          <w:szCs w:val="28"/>
          <w:lang w:val="uk-UA"/>
        </w:rPr>
        <w:t>РОЗДІЛ 3. ДОЛЯ УКРАЇНСЬКОЇ ЖІНКИ. ПУБЛІЧНА СФЕРА</w:t>
      </w:r>
      <w:r>
        <w:rPr>
          <w:rFonts w:ascii="Times New Roman" w:hAnsi="Times New Roman" w:cs="Times New Roman"/>
          <w:b/>
          <w:sz w:val="28"/>
          <w:szCs w:val="28"/>
          <w:lang w:val="uk-UA"/>
        </w:rPr>
        <w:tab/>
      </w:r>
      <w:r w:rsidRPr="00583DD2">
        <w:rPr>
          <w:rFonts w:ascii="Times New Roman" w:hAnsi="Times New Roman" w:cs="Times New Roman"/>
          <w:sz w:val="28"/>
          <w:szCs w:val="28"/>
          <w:lang w:val="uk-UA"/>
        </w:rPr>
        <w:t>25</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3.1 Жіноча взаємодопомога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26</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3.2 Жебрацтво</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28</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3.3 Жіноче тіло в умовах голоду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28</w:t>
      </w:r>
    </w:p>
    <w:p w:rsidR="007A304A" w:rsidRDefault="007A304A" w:rsidP="007A304A">
      <w:pPr>
        <w:spacing w:after="0"/>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583DD2">
        <w:rPr>
          <w:rFonts w:ascii="Times New Roman" w:hAnsi="Times New Roman" w:cs="Times New Roman"/>
          <w:sz w:val="28"/>
          <w:szCs w:val="28"/>
          <w:lang w:val="uk-UA"/>
        </w:rPr>
        <w:t>Вибір між тяжким життям та легкою смертю</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30</w:t>
      </w:r>
    </w:p>
    <w:p w:rsidR="007A304A" w:rsidRDefault="007A304A" w:rsidP="007A304A">
      <w:pPr>
        <w:spacing w:after="0"/>
        <w:ind w:firstLine="0"/>
        <w:rPr>
          <w:rFonts w:ascii="Times New Roman" w:hAnsi="Times New Roman" w:cs="Times New Roman"/>
          <w:b/>
          <w:sz w:val="28"/>
          <w:szCs w:val="28"/>
          <w:lang w:val="uk-UA"/>
        </w:rPr>
      </w:pPr>
      <w:r w:rsidRPr="00583DD2">
        <w:rPr>
          <w:rFonts w:ascii="Times New Roman" w:hAnsi="Times New Roman" w:cs="Times New Roman"/>
          <w:b/>
          <w:sz w:val="28"/>
          <w:szCs w:val="28"/>
          <w:lang w:val="uk-UA"/>
        </w:rPr>
        <w:t xml:space="preserve">РОЗДІЛ 4. ДОЛЯ УКРАЇНСЬКОЇ ЖІНКИ. </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b/>
          <w:sz w:val="28"/>
          <w:szCs w:val="28"/>
          <w:lang w:val="uk-UA"/>
        </w:rPr>
        <w:t>СІМЕЙНИЙ ПОБУТ</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32</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4.1. Образ жінки-матері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32</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4.2 Заборона абортів. Трагічне материнство</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34</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sz w:val="28"/>
          <w:szCs w:val="28"/>
          <w:lang w:val="uk-UA"/>
        </w:rPr>
        <w:t>4.3  Голодний психоз</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37</w:t>
      </w:r>
    </w:p>
    <w:p w:rsidR="007A304A"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b/>
          <w:sz w:val="28"/>
          <w:szCs w:val="28"/>
          <w:lang w:val="uk-UA"/>
        </w:rPr>
        <w:t>ВИСНОВКИ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41</w:t>
      </w:r>
    </w:p>
    <w:p w:rsidR="007A304A" w:rsidRPr="00583DD2" w:rsidRDefault="007A304A" w:rsidP="007A304A">
      <w:pPr>
        <w:spacing w:after="0"/>
        <w:ind w:firstLine="0"/>
        <w:rPr>
          <w:rFonts w:ascii="Times New Roman" w:hAnsi="Times New Roman" w:cs="Times New Roman"/>
          <w:sz w:val="28"/>
          <w:szCs w:val="28"/>
          <w:lang w:val="uk-UA"/>
        </w:rPr>
      </w:pPr>
      <w:r w:rsidRPr="00583DD2">
        <w:rPr>
          <w:rFonts w:ascii="Times New Roman" w:hAnsi="Times New Roman" w:cs="Times New Roman"/>
          <w:b/>
          <w:sz w:val="28"/>
          <w:szCs w:val="28"/>
          <w:lang w:val="uk-UA"/>
        </w:rPr>
        <w:t>СПИСОК ВИКОРИСТАННИХ ДЖЕРЕЛ ТА ЛІТЕРАТУРИ</w:t>
      </w:r>
      <w:r>
        <w:rPr>
          <w:rFonts w:ascii="Times New Roman" w:hAnsi="Times New Roman" w:cs="Times New Roman"/>
          <w:sz w:val="28"/>
          <w:szCs w:val="28"/>
          <w:lang w:val="uk-UA"/>
        </w:rPr>
        <w:tab/>
      </w:r>
      <w:r>
        <w:rPr>
          <w:rFonts w:ascii="Times New Roman" w:hAnsi="Times New Roman" w:cs="Times New Roman"/>
          <w:sz w:val="28"/>
          <w:szCs w:val="28"/>
          <w:lang w:val="uk-UA"/>
        </w:rPr>
        <w:tab/>
        <w:t>43</w:t>
      </w:r>
    </w:p>
    <w:p w:rsidR="00FB289F" w:rsidRDefault="00FB289F">
      <w:pPr>
        <w:spacing w:after="0" w:line="240" w:lineRule="auto"/>
        <w:ind w:firstLine="0"/>
        <w:rPr>
          <w:lang w:val="uk-UA"/>
        </w:rPr>
      </w:pPr>
      <w:r>
        <w:rPr>
          <w:lang w:val="uk-UA"/>
        </w:rPr>
        <w:br w:type="page"/>
      </w:r>
    </w:p>
    <w:p w:rsidR="00FB289F" w:rsidRPr="001E091C" w:rsidRDefault="00FB289F" w:rsidP="00FB289F">
      <w:pPr>
        <w:pStyle w:val="1"/>
        <w:ind w:firstLine="0"/>
        <w:contextualSpacing/>
        <w:jc w:val="center"/>
        <w:rPr>
          <w:rFonts w:cs="Times New Roman"/>
          <w:lang w:val="uk-UA"/>
        </w:rPr>
      </w:pPr>
      <w:bookmarkStart w:id="0" w:name="_Toc120871810"/>
      <w:r w:rsidRPr="001E091C">
        <w:rPr>
          <w:rFonts w:cs="Times New Roman"/>
          <w:lang w:val="uk-UA"/>
        </w:rPr>
        <w:lastRenderedPageBreak/>
        <w:t>ВСТУП</w:t>
      </w:r>
      <w:bookmarkEnd w:id="0"/>
    </w:p>
    <w:p w:rsidR="00FB289F" w:rsidRPr="001E091C" w:rsidRDefault="00FB289F" w:rsidP="00FB289F">
      <w:pPr>
        <w:ind w:firstLine="709"/>
        <w:contextualSpacing/>
        <w:rPr>
          <w:rFonts w:ascii="Times New Roman" w:hAnsi="Times New Roman" w:cs="Times New Roman"/>
          <w:sz w:val="28"/>
          <w:szCs w:val="28"/>
          <w:lang w:val="uk-UA"/>
        </w:rPr>
      </w:pPr>
      <w:r w:rsidRPr="006F1FB0">
        <w:rPr>
          <w:rFonts w:ascii="Times New Roman" w:hAnsi="Times New Roman" w:cs="Times New Roman"/>
          <w:b/>
          <w:sz w:val="28"/>
          <w:szCs w:val="28"/>
        </w:rPr>
        <w:t xml:space="preserve">Актуальність </w:t>
      </w:r>
      <w:proofErr w:type="gramStart"/>
      <w:r w:rsidRPr="006F1FB0">
        <w:rPr>
          <w:rFonts w:ascii="Times New Roman" w:hAnsi="Times New Roman" w:cs="Times New Roman"/>
          <w:b/>
          <w:sz w:val="28"/>
          <w:szCs w:val="28"/>
        </w:rPr>
        <w:t>досл</w:t>
      </w:r>
      <w:proofErr w:type="gramEnd"/>
      <w:r w:rsidRPr="006F1FB0">
        <w:rPr>
          <w:rFonts w:ascii="Times New Roman" w:hAnsi="Times New Roman" w:cs="Times New Roman"/>
          <w:b/>
          <w:sz w:val="28"/>
          <w:szCs w:val="28"/>
        </w:rPr>
        <w:t>ідження.</w:t>
      </w:r>
      <w:r>
        <w:rPr>
          <w:rFonts w:ascii="Times New Roman" w:hAnsi="Times New Roman" w:cs="Times New Roman"/>
          <w:b/>
          <w:sz w:val="28"/>
          <w:szCs w:val="28"/>
          <w:lang w:val="uk-UA"/>
        </w:rPr>
        <w:t xml:space="preserve"> </w:t>
      </w:r>
      <w:r w:rsidRPr="001E091C">
        <w:rPr>
          <w:rFonts w:ascii="Times New Roman" w:hAnsi="Times New Roman" w:cs="Times New Roman"/>
          <w:sz w:val="28"/>
          <w:szCs w:val="28"/>
          <w:lang w:val="uk-UA"/>
        </w:rPr>
        <w:t xml:space="preserve">З наукової точки зору є декілька переконливих причин аналізу саме жіночого досвіду Голодомору. Перший і головний аргумент - домінування жіночих свідчень в загальному масиві спогадів очевидців Голодомору. Очевидно, що ці свідчення відображають, перш за все, жіночий досвід і жіноче бачення подій, тому ігнорувати цей факт неможливо. Додатковим демографічним фактором, що впливає на кількісне превалювання саме жіночих спогадів про Голодомор, є значна різниця середньої тривалості життя жінок і чоловіків в Україні: для жінок вона становить приблизно 74 роки, а для чоловіків </w:t>
      </w:r>
      <w:r>
        <w:rPr>
          <w:rFonts w:ascii="Times New Roman" w:hAnsi="Times New Roman" w:cs="Times New Roman"/>
          <w:sz w:val="28"/>
          <w:szCs w:val="28"/>
          <w:lang w:val="uk-UA"/>
        </w:rPr>
        <w:t>– відповідно близько 62 </w:t>
      </w:r>
      <w:r w:rsidRPr="001E091C">
        <w:rPr>
          <w:rFonts w:ascii="Times New Roman" w:hAnsi="Times New Roman" w:cs="Times New Roman"/>
          <w:sz w:val="28"/>
          <w:szCs w:val="28"/>
          <w:lang w:val="uk-UA"/>
        </w:rPr>
        <w:t xml:space="preserve">років. Крім того, Друга світова війна призвела до значних втрат серед чоловічого населення. Таким чином, серед ще живих свідків Голодомору природним чином переважають жінки, і на це варто звертати увагу. Ще одним аргументом на користь необхідності вивчення жіночого досвіду в роки голоду є особлива витривалість жіночого організму. Дорослі жінки більш стійкі до голоду, ніж чоловіки. Крім того, жіноче тіло відрізняється більш повільним метаболізмом, що пояснює велику витривалість в умовах браку їжі. </w:t>
      </w:r>
    </w:p>
    <w:p w:rsidR="00FB289F" w:rsidRPr="001E091C" w:rsidRDefault="00FB289F" w:rsidP="00FB289F">
      <w:pPr>
        <w:spacing w:after="0"/>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Отже, з огляду на демографічні чинники, особливу відповідальність жінок за виживання голодуючих сімей, фізіологічні особливості жіночого і чоловічого організму, потрібно визнати, що вивчення специфіки жіночого досвіду переживання Голодомору особливо важливо, бо обмеженість інформації створила ілюзію порівняно легкого подолання наслідків посухи, неврожаю та післявоєнної продрозкладки. </w:t>
      </w:r>
    </w:p>
    <w:p w:rsidR="00FB289F" w:rsidRDefault="00FB289F" w:rsidP="00FB289F">
      <w:pPr>
        <w:spacing w:after="0"/>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Реалізація цієї мети зумовила необхідність поставити такі </w:t>
      </w:r>
      <w:r w:rsidRPr="00C3448C">
        <w:rPr>
          <w:rFonts w:ascii="Times New Roman" w:hAnsi="Times New Roman" w:cs="Times New Roman"/>
          <w:b/>
          <w:sz w:val="28"/>
          <w:szCs w:val="28"/>
          <w:lang w:val="uk-UA"/>
        </w:rPr>
        <w:t>науково-дослідницькі завдання</w:t>
      </w:r>
      <w:r>
        <w:rPr>
          <w:rFonts w:ascii="Times New Roman" w:hAnsi="Times New Roman" w:cs="Times New Roman"/>
          <w:sz w:val="28"/>
          <w:szCs w:val="28"/>
          <w:lang w:val="uk-UA"/>
        </w:rPr>
        <w:t>:</w:t>
      </w:r>
    </w:p>
    <w:p w:rsidR="00FB289F" w:rsidRDefault="00FB289F" w:rsidP="00FB289F">
      <w:pPr>
        <w:pStyle w:val="a8"/>
        <w:numPr>
          <w:ilvl w:val="0"/>
          <w:numId w:val="1"/>
        </w:numPr>
        <w:spacing w:after="0"/>
        <w:rPr>
          <w:rFonts w:ascii="Times New Roman" w:hAnsi="Times New Roman" w:cs="Times New Roman"/>
          <w:sz w:val="28"/>
          <w:szCs w:val="28"/>
          <w:lang w:val="uk-UA"/>
        </w:rPr>
      </w:pPr>
      <w:r w:rsidRPr="006F1FB0">
        <w:rPr>
          <w:rFonts w:ascii="Times New Roman" w:hAnsi="Times New Roman" w:cs="Times New Roman"/>
          <w:sz w:val="28"/>
          <w:szCs w:val="28"/>
          <w:lang w:val="uk-UA"/>
        </w:rPr>
        <w:t>проаналізувати стан наукової розробки, джерельну базу проблеми;</w:t>
      </w:r>
    </w:p>
    <w:p w:rsidR="00FB289F" w:rsidRDefault="00FB289F" w:rsidP="00FB289F">
      <w:pPr>
        <w:pStyle w:val="a8"/>
        <w:numPr>
          <w:ilvl w:val="0"/>
          <w:numId w:val="1"/>
        </w:numPr>
        <w:spacing w:after="0"/>
        <w:rPr>
          <w:rFonts w:ascii="Times New Roman" w:hAnsi="Times New Roman" w:cs="Times New Roman"/>
          <w:sz w:val="28"/>
          <w:szCs w:val="28"/>
          <w:lang w:val="uk-UA"/>
        </w:rPr>
      </w:pPr>
      <w:r w:rsidRPr="006F1FB0">
        <w:rPr>
          <w:rFonts w:ascii="Times New Roman" w:hAnsi="Times New Roman" w:cs="Times New Roman"/>
          <w:sz w:val="28"/>
          <w:szCs w:val="28"/>
          <w:lang w:val="uk-UA"/>
        </w:rPr>
        <w:t>визначити методи дослідження;</w:t>
      </w:r>
    </w:p>
    <w:p w:rsidR="00FB289F" w:rsidRDefault="00FB289F" w:rsidP="00FB289F">
      <w:pPr>
        <w:pStyle w:val="a8"/>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форми протистояння жінок владі;</w:t>
      </w:r>
    </w:p>
    <w:p w:rsidR="00FB289F" w:rsidRDefault="00FB289F" w:rsidP="00FB289F">
      <w:pPr>
        <w:pStyle w:val="a8"/>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встановити рівень зростання злочинності серед жінок під час Голодомору 1946-1947 рр.;</w:t>
      </w:r>
    </w:p>
    <w:p w:rsidR="00FB289F" w:rsidRDefault="00FB289F" w:rsidP="00FB289F">
      <w:pPr>
        <w:pStyle w:val="a8"/>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встановити особливості стратегій виживання жінок.</w:t>
      </w:r>
    </w:p>
    <w:p w:rsidR="00FB289F" w:rsidRPr="001E091C" w:rsidRDefault="00FB289F" w:rsidP="00FB289F">
      <w:pPr>
        <w:ind w:firstLine="709"/>
        <w:contextualSpacing/>
        <w:rPr>
          <w:rFonts w:ascii="Times New Roman" w:hAnsi="Times New Roman" w:cs="Times New Roman"/>
          <w:sz w:val="28"/>
          <w:szCs w:val="28"/>
          <w:lang w:val="uk-UA"/>
        </w:rPr>
      </w:pPr>
      <w:r w:rsidRPr="00C3448C">
        <w:rPr>
          <w:rFonts w:ascii="Times New Roman" w:hAnsi="Times New Roman" w:cs="Times New Roman"/>
          <w:b/>
          <w:sz w:val="28"/>
          <w:szCs w:val="28"/>
          <w:lang w:val="uk-UA"/>
        </w:rPr>
        <w:t>Об'єктом</w:t>
      </w:r>
      <w:r w:rsidRPr="001E091C">
        <w:rPr>
          <w:rFonts w:ascii="Times New Roman" w:hAnsi="Times New Roman" w:cs="Times New Roman"/>
          <w:sz w:val="28"/>
          <w:szCs w:val="28"/>
          <w:lang w:val="uk-UA"/>
        </w:rPr>
        <w:t xml:space="preserve"> роботи є Голодомор 1946-1947 рр., а </w:t>
      </w:r>
      <w:r w:rsidRPr="00706D21">
        <w:rPr>
          <w:rFonts w:ascii="Times New Roman" w:hAnsi="Times New Roman" w:cs="Times New Roman"/>
          <w:b/>
          <w:sz w:val="28"/>
          <w:szCs w:val="28"/>
          <w:lang w:val="uk-UA"/>
        </w:rPr>
        <w:t>предметом</w:t>
      </w:r>
      <w:r w:rsidRPr="001E09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 xml:space="preserve">жіночий досвід </w:t>
      </w:r>
      <w:r>
        <w:rPr>
          <w:rFonts w:ascii="Times New Roman" w:hAnsi="Times New Roman" w:cs="Times New Roman"/>
          <w:sz w:val="28"/>
          <w:szCs w:val="28"/>
          <w:lang w:val="uk-UA"/>
        </w:rPr>
        <w:t xml:space="preserve">виживання під час </w:t>
      </w:r>
      <w:r w:rsidRPr="001E091C">
        <w:rPr>
          <w:rFonts w:ascii="Times New Roman" w:hAnsi="Times New Roman" w:cs="Times New Roman"/>
          <w:sz w:val="28"/>
          <w:szCs w:val="28"/>
          <w:lang w:val="uk-UA"/>
        </w:rPr>
        <w:t>Голод</w:t>
      </w:r>
      <w:r>
        <w:rPr>
          <w:rFonts w:ascii="Times New Roman" w:hAnsi="Times New Roman" w:cs="Times New Roman"/>
          <w:sz w:val="28"/>
          <w:szCs w:val="28"/>
          <w:lang w:val="uk-UA"/>
        </w:rPr>
        <w:t>омору</w:t>
      </w:r>
      <w:r w:rsidRPr="001E091C">
        <w:rPr>
          <w:rFonts w:ascii="Times New Roman" w:hAnsi="Times New Roman" w:cs="Times New Roman"/>
          <w:sz w:val="28"/>
          <w:szCs w:val="28"/>
          <w:lang w:val="uk-UA"/>
        </w:rPr>
        <w:t xml:space="preserve">.   </w:t>
      </w:r>
    </w:p>
    <w:p w:rsidR="00FB289F" w:rsidRPr="001E091C" w:rsidRDefault="00FB289F" w:rsidP="00FB289F">
      <w:pPr>
        <w:ind w:firstLine="709"/>
        <w:contextualSpacing/>
        <w:rPr>
          <w:rFonts w:ascii="Times New Roman" w:hAnsi="Times New Roman" w:cs="Times New Roman"/>
          <w:sz w:val="28"/>
          <w:szCs w:val="28"/>
          <w:lang w:val="uk-UA"/>
        </w:rPr>
      </w:pPr>
      <w:r w:rsidRPr="00C3448C">
        <w:rPr>
          <w:rFonts w:ascii="Times New Roman" w:hAnsi="Times New Roman" w:cs="Times New Roman"/>
          <w:b/>
          <w:sz w:val="28"/>
          <w:szCs w:val="28"/>
          <w:lang w:val="uk-UA"/>
        </w:rPr>
        <w:t>Територіальні межі</w:t>
      </w:r>
      <w:r w:rsidRPr="001E091C">
        <w:rPr>
          <w:rFonts w:ascii="Times New Roman" w:hAnsi="Times New Roman" w:cs="Times New Roman"/>
          <w:sz w:val="28"/>
          <w:szCs w:val="28"/>
          <w:lang w:val="uk-UA"/>
        </w:rPr>
        <w:t xml:space="preserve"> роботи включать в себе територію колишнього УРСР.</w:t>
      </w:r>
    </w:p>
    <w:p w:rsidR="00FB289F" w:rsidRPr="001E091C" w:rsidRDefault="00FB289F" w:rsidP="00FB289F">
      <w:pPr>
        <w:ind w:firstLine="709"/>
        <w:contextualSpacing/>
        <w:rPr>
          <w:rFonts w:ascii="Times New Roman" w:hAnsi="Times New Roman" w:cs="Times New Roman"/>
          <w:sz w:val="28"/>
          <w:szCs w:val="28"/>
          <w:lang w:val="uk-UA"/>
        </w:rPr>
      </w:pPr>
      <w:r w:rsidRPr="00C3448C">
        <w:rPr>
          <w:rFonts w:ascii="Times New Roman" w:hAnsi="Times New Roman" w:cs="Times New Roman"/>
          <w:b/>
          <w:sz w:val="28"/>
          <w:szCs w:val="28"/>
          <w:lang w:val="uk-UA"/>
        </w:rPr>
        <w:t>Хронологічні рамки</w:t>
      </w:r>
      <w:r w:rsidRPr="001E091C">
        <w:rPr>
          <w:rFonts w:ascii="Times New Roman" w:hAnsi="Times New Roman" w:cs="Times New Roman"/>
          <w:sz w:val="28"/>
          <w:szCs w:val="28"/>
          <w:lang w:val="uk-UA"/>
        </w:rPr>
        <w:t xml:space="preserve"> охоплюють період від 1946 до 1947</w:t>
      </w:r>
      <w:r>
        <w:rPr>
          <w:rFonts w:ascii="Times New Roman" w:hAnsi="Times New Roman" w:cs="Times New Roman"/>
          <w:sz w:val="28"/>
          <w:szCs w:val="28"/>
          <w:lang w:val="uk-UA"/>
        </w:rPr>
        <w:t xml:space="preserve"> р</w:t>
      </w:r>
      <w:r w:rsidRPr="001E091C">
        <w:rPr>
          <w:rFonts w:ascii="Times New Roman" w:hAnsi="Times New Roman" w:cs="Times New Roman"/>
          <w:sz w:val="28"/>
          <w:szCs w:val="28"/>
          <w:lang w:val="uk-UA"/>
        </w:rPr>
        <w:t>. Нижня хронологічна межа обумовлена першим післявоєнним роком та засухою. Верхня межа обґрунтовується кінцем голоду.</w:t>
      </w:r>
    </w:p>
    <w:p w:rsidR="00FB289F" w:rsidRPr="001E091C" w:rsidRDefault="00FB289F" w:rsidP="00FB289F">
      <w:pPr>
        <w:ind w:firstLine="709"/>
        <w:contextualSpacing/>
        <w:rPr>
          <w:rFonts w:ascii="Times New Roman" w:hAnsi="Times New Roman" w:cs="Times New Roman"/>
          <w:sz w:val="28"/>
          <w:szCs w:val="28"/>
          <w:lang w:val="uk-UA"/>
        </w:rPr>
      </w:pPr>
      <w:r w:rsidRPr="00C3448C">
        <w:rPr>
          <w:rFonts w:ascii="Times New Roman" w:hAnsi="Times New Roman" w:cs="Times New Roman"/>
          <w:b/>
          <w:sz w:val="28"/>
          <w:szCs w:val="28"/>
          <w:lang w:val="uk-UA"/>
        </w:rPr>
        <w:t>Наукова новизна</w:t>
      </w:r>
      <w:r w:rsidRPr="001E091C">
        <w:rPr>
          <w:rFonts w:ascii="Times New Roman" w:hAnsi="Times New Roman" w:cs="Times New Roman"/>
          <w:sz w:val="28"/>
          <w:szCs w:val="28"/>
          <w:lang w:val="uk-UA"/>
        </w:rPr>
        <w:t xml:space="preserve"> полягає в тому, що післявоєнний голод майже не висвітлювався (тим паче жіночий) в радянській історіографії. Це пояснюється тим, що в Радянському Союзі не було умов і можливостей для об'єктивного дослідження причин, масштабів та наслідків голоду для країни, тому що документи виявилися недоступні історикам. Завіса секретності була настільки щільною, що писати і говорити про нього заборонялося. </w:t>
      </w:r>
    </w:p>
    <w:p w:rsidR="00FB289F" w:rsidRPr="001E091C" w:rsidRDefault="00FB289F" w:rsidP="00FB289F">
      <w:pPr>
        <w:ind w:firstLine="709"/>
        <w:contextualSpacing/>
        <w:rPr>
          <w:rFonts w:ascii="Times New Roman" w:hAnsi="Times New Roman" w:cs="Times New Roman"/>
          <w:sz w:val="28"/>
          <w:szCs w:val="28"/>
          <w:lang w:val="uk-UA"/>
        </w:rPr>
      </w:pPr>
      <w:r w:rsidRPr="00C3448C">
        <w:rPr>
          <w:rFonts w:ascii="Times New Roman" w:hAnsi="Times New Roman" w:cs="Times New Roman"/>
          <w:b/>
          <w:sz w:val="28"/>
          <w:szCs w:val="28"/>
          <w:lang w:val="uk-UA"/>
        </w:rPr>
        <w:t>Практичне значення</w:t>
      </w:r>
      <w:r w:rsidRPr="001E091C">
        <w:rPr>
          <w:rFonts w:ascii="Times New Roman" w:hAnsi="Times New Roman" w:cs="Times New Roman"/>
          <w:sz w:val="28"/>
          <w:szCs w:val="28"/>
          <w:lang w:val="uk-UA"/>
        </w:rPr>
        <w:t xml:space="preserve"> роботи обумовлене тим, що її основні положення можуть бути використані при підготовці наукових праць з історії України, та СРСР.</w:t>
      </w:r>
    </w:p>
    <w:p w:rsidR="00FB289F" w:rsidRPr="002679B1" w:rsidRDefault="00FB289F" w:rsidP="00FB289F">
      <w:pPr>
        <w:ind w:firstLine="709"/>
        <w:rPr>
          <w:rFonts w:ascii="Times New Roman" w:eastAsiaTheme="majorEastAsia" w:hAnsi="Times New Roman" w:cstheme="majorBidi"/>
          <w:b/>
          <w:bCs/>
          <w:color w:val="000000" w:themeColor="text1"/>
          <w:sz w:val="28"/>
          <w:szCs w:val="28"/>
          <w:lang w:val="uk-UA"/>
        </w:rPr>
      </w:pPr>
      <w:r w:rsidRPr="004823F9">
        <w:rPr>
          <w:rFonts w:ascii="Times New Roman" w:hAnsi="Times New Roman" w:cs="Times New Roman"/>
          <w:b/>
          <w:sz w:val="28"/>
          <w:szCs w:val="28"/>
          <w:lang w:val="uk-UA"/>
        </w:rPr>
        <w:t>Структура роботи</w:t>
      </w:r>
      <w:r w:rsidRPr="004823F9">
        <w:rPr>
          <w:rFonts w:ascii="Times New Roman" w:hAnsi="Times New Roman" w:cs="Times New Roman"/>
          <w:sz w:val="28"/>
          <w:szCs w:val="28"/>
          <w:lang w:val="uk-UA"/>
        </w:rPr>
        <w:t xml:space="preserve"> підпорядкована реалізації поставленої мети та завданням і складається з 42 сторінок основного тексту та має загальний обсяг 46 сторінок, містить 37 позиції у списку використаних джерел та літератури</w:t>
      </w:r>
      <w:r>
        <w:rPr>
          <w:rFonts w:ascii="Times New Roman" w:hAnsi="Times New Roman" w:cs="Times New Roman"/>
          <w:sz w:val="28"/>
          <w:szCs w:val="28"/>
          <w:lang w:val="uk-UA"/>
        </w:rPr>
        <w:t>.</w:t>
      </w:r>
    </w:p>
    <w:p w:rsidR="00FB289F" w:rsidRDefault="00FB289F" w:rsidP="00FB289F">
      <w:pPr>
        <w:pStyle w:val="1"/>
        <w:ind w:firstLine="0"/>
        <w:rPr>
          <w:lang w:val="uk-UA"/>
        </w:rPr>
        <w:sectPr w:rsidR="00FB289F" w:rsidSect="005C4B14">
          <w:headerReference w:type="default" r:id="rId9"/>
          <w:pgSz w:w="11906" w:h="16838"/>
          <w:pgMar w:top="1134" w:right="851" w:bottom="1134" w:left="1701" w:header="709" w:footer="709" w:gutter="0"/>
          <w:pgNumType w:start="3"/>
          <w:cols w:space="708"/>
          <w:docGrid w:linePitch="360"/>
        </w:sectPr>
      </w:pPr>
    </w:p>
    <w:p w:rsidR="00FB289F" w:rsidRDefault="00FB289F" w:rsidP="00FB289F">
      <w:pPr>
        <w:pStyle w:val="1"/>
        <w:spacing w:before="0"/>
        <w:ind w:firstLine="0"/>
        <w:jc w:val="center"/>
        <w:rPr>
          <w:lang w:val="uk-UA"/>
        </w:rPr>
      </w:pPr>
      <w:bookmarkStart w:id="1" w:name="_Toc120871811"/>
      <w:r>
        <w:rPr>
          <w:lang w:val="uk-UA"/>
        </w:rPr>
        <w:lastRenderedPageBreak/>
        <w:t>РОЗДІЛ 1</w:t>
      </w:r>
    </w:p>
    <w:p w:rsidR="00FB289F" w:rsidRDefault="00FB289F" w:rsidP="00FB289F">
      <w:pPr>
        <w:pStyle w:val="1"/>
        <w:spacing w:before="0"/>
        <w:ind w:firstLine="0"/>
        <w:jc w:val="center"/>
        <w:rPr>
          <w:lang w:val="uk-UA"/>
        </w:rPr>
      </w:pPr>
      <w:r w:rsidRPr="000930F4">
        <w:t>СТАН НАУКОВОЇ РОЗРОБКИ</w:t>
      </w:r>
      <w:r>
        <w:rPr>
          <w:lang w:val="uk-UA"/>
        </w:rPr>
        <w:t xml:space="preserve"> ГЕНДЕРНИХ АСПЕКТІ</w:t>
      </w:r>
      <w:proofErr w:type="gramStart"/>
      <w:r>
        <w:rPr>
          <w:lang w:val="uk-UA"/>
        </w:rPr>
        <w:t>В</w:t>
      </w:r>
      <w:proofErr w:type="gramEnd"/>
      <w:r>
        <w:rPr>
          <w:lang w:val="uk-UA"/>
        </w:rPr>
        <w:t xml:space="preserve"> ГОЛОДОМОРУ</w:t>
      </w:r>
      <w:bookmarkEnd w:id="1"/>
    </w:p>
    <w:p w:rsidR="00FB289F" w:rsidRDefault="00FB289F" w:rsidP="00FB289F">
      <w:pPr>
        <w:spacing w:after="0"/>
        <w:contextualSpacing/>
        <w:rPr>
          <w:rFonts w:ascii="Times New Roman" w:hAnsi="Times New Roman" w:cs="Times New Roman"/>
          <w:sz w:val="28"/>
          <w:lang w:val="uk-UA"/>
        </w:rPr>
      </w:pPr>
    </w:p>
    <w:p w:rsidR="00FB289F" w:rsidRDefault="00FB289F" w:rsidP="00FB289F">
      <w:pPr>
        <w:spacing w:after="0"/>
        <w:ind w:firstLine="709"/>
        <w:contextualSpacing/>
        <w:rPr>
          <w:rFonts w:ascii="Times New Roman" w:hAnsi="Times New Roman" w:cs="Times New Roman"/>
          <w:sz w:val="28"/>
          <w:lang w:val="uk-UA"/>
        </w:rPr>
      </w:pPr>
      <w:r w:rsidRPr="00BD5A8E">
        <w:rPr>
          <w:rFonts w:ascii="Times New Roman" w:hAnsi="Times New Roman" w:cs="Times New Roman"/>
          <w:sz w:val="28"/>
          <w:lang w:val="uk-UA"/>
        </w:rPr>
        <w:t xml:space="preserve">Про роль української жінки в сім'ї і державі писати складно, тому що на відміну від чоловіків, які люблять лестощі, увагу, заохочення своїх вчинків і дій, жінки, здебільшого виконують свою роботу мовчазно, уникаючи зайвого розголосу. Їх сприйняття роботи і своїх обов’язків докорінно відрізняється від чоловічого сприйняття. </w:t>
      </w:r>
    </w:p>
    <w:p w:rsidR="00FB289F" w:rsidRDefault="00FB289F" w:rsidP="00FB289F">
      <w:pPr>
        <w:spacing w:after="0"/>
        <w:ind w:firstLine="709"/>
        <w:contextualSpacing/>
        <w:rPr>
          <w:rFonts w:ascii="Times New Roman" w:hAnsi="Times New Roman" w:cs="Times New Roman"/>
          <w:sz w:val="28"/>
          <w:lang w:val="uk-UA"/>
        </w:rPr>
      </w:pPr>
      <w:r w:rsidRPr="00BD5A8E">
        <w:rPr>
          <w:rFonts w:ascii="Times New Roman" w:hAnsi="Times New Roman" w:cs="Times New Roman"/>
          <w:sz w:val="28"/>
          <w:lang w:val="uk-UA"/>
        </w:rPr>
        <w:t>У цьому плані цікаві художні та філософські роботи О.Базалука, який намагається аналізувати місце жінки в сім'ї та суспільстві через призму чоловічої точки зору. Наприклад, у філософській роботі «Жінка що надихає», яка написана в епістолярному жанрі, О.Базалук стверджує, що призначення людини (не тільки жінки, а й чоловіків), вже з народження закладено в психіку дитини і поступово розвивається з її дорослішанням [</w:t>
      </w:r>
      <w:r>
        <w:rPr>
          <w:rFonts w:ascii="Times New Roman" w:hAnsi="Times New Roman" w:cs="Times New Roman"/>
          <w:sz w:val="28"/>
          <w:lang w:val="uk-UA"/>
        </w:rPr>
        <w:fldChar w:fldCharType="begin"/>
      </w:r>
      <w:r>
        <w:rPr>
          <w:rFonts w:ascii="Times New Roman" w:hAnsi="Times New Roman" w:cs="Times New Roman"/>
          <w:sz w:val="28"/>
          <w:lang w:val="uk-UA"/>
        </w:rPr>
        <w:instrText xml:space="preserve"> REF _Ref120828922 \r \h </w:instrText>
      </w:r>
      <w:r>
        <w:rPr>
          <w:rFonts w:ascii="Times New Roman" w:hAnsi="Times New Roman" w:cs="Times New Roman"/>
          <w:sz w:val="28"/>
          <w:lang w:val="uk-UA"/>
        </w:rPr>
      </w:r>
      <w:r>
        <w:rPr>
          <w:rFonts w:ascii="Times New Roman" w:hAnsi="Times New Roman" w:cs="Times New Roman"/>
          <w:sz w:val="28"/>
          <w:lang w:val="uk-UA"/>
        </w:rPr>
        <w:fldChar w:fldCharType="separate"/>
      </w:r>
      <w:r w:rsidRPr="005C4B14">
        <w:rPr>
          <w:rFonts w:ascii="Times New Roman" w:hAnsi="Times New Roman" w:cs="Times New Roman"/>
          <w:b/>
          <w:bCs/>
          <w:sz w:val="28"/>
          <w:lang w:val="uk-UA"/>
        </w:rPr>
        <w:t xml:space="preserve">Ошибка! </w:t>
      </w:r>
      <w:proofErr w:type="gramStart"/>
      <w:r>
        <w:rPr>
          <w:rFonts w:ascii="Times New Roman" w:hAnsi="Times New Roman" w:cs="Times New Roman"/>
          <w:b/>
          <w:bCs/>
          <w:sz w:val="28"/>
        </w:rPr>
        <w:t>Источник ссылки не найден.</w:t>
      </w:r>
      <w:r>
        <w:rPr>
          <w:rFonts w:ascii="Times New Roman" w:hAnsi="Times New Roman" w:cs="Times New Roman"/>
          <w:sz w:val="28"/>
          <w:lang w:val="uk-UA"/>
        </w:rPr>
        <w:fldChar w:fldCharType="end"/>
      </w:r>
      <w:r>
        <w:rPr>
          <w:rFonts w:ascii="Times New Roman" w:hAnsi="Times New Roman" w:cs="Times New Roman"/>
          <w:sz w:val="28"/>
          <w:lang w:val="uk-UA"/>
        </w:rPr>
        <w:t>1</w:t>
      </w:r>
      <w:r w:rsidRPr="00BD5A8E">
        <w:rPr>
          <w:rFonts w:ascii="Times New Roman" w:hAnsi="Times New Roman" w:cs="Times New Roman"/>
          <w:sz w:val="28"/>
          <w:lang w:val="uk-UA"/>
        </w:rPr>
        <w:t xml:space="preserve">]. </w:t>
      </w:r>
      <w:proofErr w:type="gramEnd"/>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t xml:space="preserve">Через усю книгу О.Базалук простежує етапи становлення та усвідомлення головною героїнею свого призначення в житті. Автор неодноразово підкреслює важливість призначення для повноти і гармонії існування людини. Але більш цікава ключова думка, на якій О. Базалук неодноразово акцентує свою увагу: не існує певного, прописаного для всіх призначення. У кожної людини – воно своє, особисте. Тому основне завдання людини (а також батьків та системи освіти) встановити в собі це особистісне призначення, правильно його ідентифікувати, і потім присвятити йому кращі роки свого життя. </w:t>
      </w:r>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t xml:space="preserve">О. Базалук пише: «Якщо врахувати, що на початок 2000 року середня тривалість життя людини в Україні складає всього шістдесят років, то ми, українці, з моменту народження до смерті проживаємо всього три двадцятиріччя. У першому двадцятиріччі ми формуємося і розвиваємося, у другому – шукаємо простору для самореалізації і активно намагаємося </w:t>
      </w:r>
      <w:r w:rsidRPr="004823F9">
        <w:rPr>
          <w:rFonts w:ascii="Times New Roman" w:hAnsi="Times New Roman" w:cs="Times New Roman"/>
          <w:sz w:val="28"/>
          <w:lang w:val="uk-UA"/>
        </w:rPr>
        <w:lastRenderedPageBreak/>
        <w:t>«знайти» своє місце в житті, а в третьому – хтось, знайшовши своє призначення, творить на благо людства, інші, загубившись на життєвих просторах, просто доживають свій час» [11,</w:t>
      </w:r>
      <w:r w:rsidR="004823F9" w:rsidRPr="004823F9">
        <w:rPr>
          <w:rFonts w:ascii="Times New Roman" w:hAnsi="Times New Roman" w:cs="Times New Roman"/>
          <w:sz w:val="28"/>
          <w:lang w:val="uk-UA"/>
        </w:rPr>
        <w:t xml:space="preserve"> </w:t>
      </w:r>
      <w:r w:rsidRPr="004823F9">
        <w:rPr>
          <w:rFonts w:ascii="Times New Roman" w:hAnsi="Times New Roman" w:cs="Times New Roman"/>
          <w:sz w:val="28"/>
          <w:lang w:val="uk-UA"/>
        </w:rPr>
        <w:t xml:space="preserve">с. 14]. </w:t>
      </w:r>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t xml:space="preserve">Але у О. Базалука, як і у багатьох авторів, які досліджують роль української жінки в сім'ї та суспільстві (наприклад, у М. Богачевської-Хомяк [12], Т. Журженко, Л. Смоляр, Т. Купцової [30] та ін.) на перший план виходить дилема, з якою стикається практично кожна жінка. Цю дилему сформулювала одна з видатних українських жінок Софія Федорівна Русова (1856-1940): «Мимоволі виникало питання, чи мала я право захоплюватись політичною діяльністю, коли вона мала неминуче привести до руїни родинного спокою. І життя моє постійно калічилось суперечкою між цими двома обов’язками: родина, діти, чоловік – всіх я їх кохала; а з другого боку – громада, рідний край. Нікому з жінок не бажаю такого роздвоєння, бо з цього виходить і погана праця і страшенна драма в серці» [7, с. 125]. </w:t>
      </w:r>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t xml:space="preserve">Кожна українська жінка ставала перед цією дилемою і робила свій вибір. Хтось із них зрештою вибирав мир і благополуччя сім'ї, відходячи від активної громадської діяльності; хтось навпаки з головою занурювався у громадську працю, втрачаючи підтримку і розуміння з боку членів сім'ї; дехто встигав поєднувати сімейні обов'язки з покладеними суспільними обов'язками. </w:t>
      </w:r>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t>О. Базалук, розкриваючи жіноче призначення вважає, що жінка має право сама обирати: присвятити себе сім'ї або суспільству. О. Базалук, на прикладі своєї героїні вважає, що жінка, яка присвятила себе служінню на благо суспільства, приречена на самотність, на непорозуміння з ріднею та близькими людьми [1]. З цією точкою зор</w:t>
      </w:r>
      <w:r w:rsidR="004823F9">
        <w:rPr>
          <w:rFonts w:ascii="Times New Roman" w:hAnsi="Times New Roman" w:cs="Times New Roman"/>
          <w:sz w:val="28"/>
          <w:lang w:val="uk-UA"/>
        </w:rPr>
        <w:t>у не погоджується дослідниця Т. </w:t>
      </w:r>
      <w:r w:rsidRPr="004823F9">
        <w:rPr>
          <w:rFonts w:ascii="Times New Roman" w:hAnsi="Times New Roman" w:cs="Times New Roman"/>
          <w:sz w:val="28"/>
          <w:lang w:val="uk-UA"/>
        </w:rPr>
        <w:t xml:space="preserve">Купцова. Вона аргументує свою точку зору цитатами з щоденників і мемуарів видатних українських жінок, які залишили свій слід в історії України. Наприклад, у своїх мемуарах С. Русова визнавала: «Немає щастя поза сім’єю і поза батьківщиною, кожен – сиди у своєму гнізді, пускай коріння у рідну землю» [12, с. 422]. </w:t>
      </w:r>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lastRenderedPageBreak/>
        <w:t>Відома дослідниця М. Богачевська-Хомяк, вивчаючи долю подруг</w:t>
      </w:r>
      <w:r w:rsidR="004823F9">
        <w:rPr>
          <w:rFonts w:ascii="Times New Roman" w:hAnsi="Times New Roman" w:cs="Times New Roman"/>
          <w:sz w:val="28"/>
          <w:lang w:val="uk-UA"/>
        </w:rPr>
        <w:t>-</w:t>
      </w:r>
      <w:r w:rsidRPr="004823F9">
        <w:rPr>
          <w:rFonts w:ascii="Times New Roman" w:hAnsi="Times New Roman" w:cs="Times New Roman"/>
          <w:sz w:val="28"/>
          <w:lang w:val="uk-UA"/>
        </w:rPr>
        <w:t xml:space="preserve">соратниць С. Русової та М. Рудницької, з цього приводу зазначає, що «…ці жінки прагнули узгодити й гармонізувати материнський інстинкт – що часто обмежував і підривав потреби жіночої емансипації – з професійною та громадською працею. Це намагання неминуче й відчутно боляче врізалося в їхнє життя. Справа була не просто в кар’єрі – її можна було зректися. Покоління Рудницької, виховане з глибоким почуттям відповідальності перед народом, вважало громадську працю своїм обов’язком, органічним продовженням того ж материнства. Чоловіки ж, яких причаровували інтелігентність і дотеп, підсвідомо припускали, що дитина має задовольнити усі амбіції жінки. </w:t>
      </w:r>
    </w:p>
    <w:p w:rsidR="00FB289F" w:rsidRDefault="00FB289F" w:rsidP="00FB289F">
      <w:pPr>
        <w:ind w:firstLine="709"/>
        <w:contextualSpacing/>
        <w:rPr>
          <w:rFonts w:ascii="Times New Roman" w:hAnsi="Times New Roman" w:cs="Times New Roman"/>
          <w:sz w:val="28"/>
          <w:lang w:val="uk-UA"/>
        </w:rPr>
      </w:pPr>
      <w:r w:rsidRPr="002845F1">
        <w:rPr>
          <w:rFonts w:ascii="Times New Roman" w:hAnsi="Times New Roman" w:cs="Times New Roman"/>
          <w:sz w:val="28"/>
          <w:lang w:val="uk-UA"/>
        </w:rPr>
        <w:t>Повертаючись до розгляду ролі української жінки у сфері сімейно</w:t>
      </w:r>
      <w:r>
        <w:rPr>
          <w:rFonts w:ascii="Times New Roman" w:hAnsi="Times New Roman" w:cs="Times New Roman"/>
          <w:sz w:val="28"/>
          <w:lang w:val="uk-UA"/>
        </w:rPr>
        <w:t>-</w:t>
      </w:r>
      <w:r w:rsidRPr="002845F1">
        <w:rPr>
          <w:rFonts w:ascii="Times New Roman" w:hAnsi="Times New Roman" w:cs="Times New Roman"/>
          <w:sz w:val="28"/>
          <w:lang w:val="uk-UA"/>
        </w:rPr>
        <w:t>шлюбних відносин в період с</w:t>
      </w:r>
      <w:r>
        <w:rPr>
          <w:rFonts w:ascii="Times New Roman" w:hAnsi="Times New Roman" w:cs="Times New Roman"/>
          <w:sz w:val="28"/>
          <w:lang w:val="uk-UA"/>
        </w:rPr>
        <w:t>оціально-політичних потрясінь, треба зазначити</w:t>
      </w:r>
      <w:r w:rsidRPr="002845F1">
        <w:rPr>
          <w:rFonts w:ascii="Times New Roman" w:hAnsi="Times New Roman" w:cs="Times New Roman"/>
          <w:sz w:val="28"/>
          <w:lang w:val="uk-UA"/>
        </w:rPr>
        <w:t>, що розгляд цього питання можна провести з різних точок зору: дослідження гендера, біографії, соціології, культурології та ін</w:t>
      </w:r>
      <w:r w:rsidRPr="00BD5A8E">
        <w:rPr>
          <w:rFonts w:ascii="Times New Roman" w:hAnsi="Times New Roman" w:cs="Times New Roman"/>
          <w:sz w:val="28"/>
          <w:lang w:val="uk-UA"/>
        </w:rPr>
        <w:t xml:space="preserve">. Наприклад, відомий російський соціолог І. Кон і американська дослідниця Г. Лапідус, розглянули це питання через зміну радянської партійно-державної політики. </w:t>
      </w:r>
      <w:r w:rsidRPr="00F655D5">
        <w:rPr>
          <w:rFonts w:ascii="Times New Roman" w:hAnsi="Times New Roman" w:cs="Times New Roman"/>
          <w:sz w:val="28"/>
          <w:lang w:val="uk-UA"/>
        </w:rPr>
        <w:t>Незалежно один від одного в періодизації радянського гендерного порядку на основі партійно</w:t>
      </w:r>
      <w:r w:rsidR="004823F9">
        <w:rPr>
          <w:rFonts w:ascii="Times New Roman" w:hAnsi="Times New Roman" w:cs="Times New Roman"/>
          <w:sz w:val="28"/>
          <w:lang w:val="uk-UA"/>
        </w:rPr>
        <w:t>-</w:t>
      </w:r>
      <w:r w:rsidRPr="00F655D5">
        <w:rPr>
          <w:rFonts w:ascii="Times New Roman" w:hAnsi="Times New Roman" w:cs="Times New Roman"/>
          <w:sz w:val="28"/>
          <w:lang w:val="uk-UA"/>
        </w:rPr>
        <w:t>державної політики щодо сек</w:t>
      </w:r>
      <w:r>
        <w:rPr>
          <w:rFonts w:ascii="Times New Roman" w:hAnsi="Times New Roman" w:cs="Times New Roman"/>
          <w:sz w:val="28"/>
          <w:lang w:val="uk-UA"/>
        </w:rPr>
        <w:t>суальності і жінок І. Кон та Г. </w:t>
      </w:r>
      <w:r w:rsidRPr="00F655D5">
        <w:rPr>
          <w:rFonts w:ascii="Times New Roman" w:hAnsi="Times New Roman" w:cs="Times New Roman"/>
          <w:sz w:val="28"/>
          <w:lang w:val="uk-UA"/>
        </w:rPr>
        <w:t>Лапідус виділили чотири основних етапи [</w:t>
      </w:r>
      <w:r>
        <w:rPr>
          <w:rFonts w:ascii="Times New Roman" w:hAnsi="Times New Roman" w:cs="Times New Roman"/>
          <w:sz w:val="28"/>
          <w:lang w:val="uk-UA"/>
        </w:rPr>
        <w:t>29</w:t>
      </w:r>
      <w:r w:rsidRPr="00F655D5">
        <w:rPr>
          <w:rFonts w:ascii="Times New Roman" w:hAnsi="Times New Roman" w:cs="Times New Roman"/>
          <w:sz w:val="28"/>
          <w:lang w:val="uk-UA"/>
        </w:rPr>
        <w:t xml:space="preserve">]: </w:t>
      </w:r>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t>Перший (1918 – початок 1930-х років). І. Кон визначає його як період більшовицького експериментування у сфері сексуальності і сімейно</w:t>
      </w:r>
      <w:r w:rsidR="004823F9">
        <w:rPr>
          <w:rFonts w:ascii="Times New Roman" w:hAnsi="Times New Roman" w:cs="Times New Roman"/>
          <w:sz w:val="28"/>
          <w:lang w:val="uk-UA"/>
        </w:rPr>
        <w:t>-</w:t>
      </w:r>
      <w:r w:rsidRPr="004823F9">
        <w:rPr>
          <w:rFonts w:ascii="Times New Roman" w:hAnsi="Times New Roman" w:cs="Times New Roman"/>
          <w:sz w:val="28"/>
          <w:lang w:val="uk-UA"/>
        </w:rPr>
        <w:t xml:space="preserve">шлюбних відносин. О. Здравомислова та Г. Тьомкіна називають його як: «гендерна політика рішення жіночого питання за допомогою дефаміліалізаціі і політичної мобілізації жінок» [22, с. 304]. </w:t>
      </w:r>
    </w:p>
    <w:p w:rsidR="00FB289F" w:rsidRDefault="00FB289F" w:rsidP="00FB289F">
      <w:pPr>
        <w:ind w:firstLine="709"/>
        <w:contextualSpacing/>
        <w:rPr>
          <w:rFonts w:ascii="Times New Roman" w:hAnsi="Times New Roman" w:cs="Times New Roman"/>
          <w:sz w:val="28"/>
          <w:lang w:val="uk-UA"/>
        </w:rPr>
      </w:pPr>
      <w:r w:rsidRPr="002845F1">
        <w:rPr>
          <w:rFonts w:ascii="Times New Roman" w:hAnsi="Times New Roman" w:cs="Times New Roman"/>
          <w:sz w:val="28"/>
          <w:lang w:val="uk-UA"/>
        </w:rPr>
        <w:t xml:space="preserve">Другий етап (1930-ті – середина 1950-х років) – концептуалізація тоталітарної андрогінії, або період економічної мобілізації жінок. </w:t>
      </w:r>
      <w:r w:rsidRPr="00F655D5">
        <w:rPr>
          <w:rFonts w:ascii="Times New Roman" w:hAnsi="Times New Roman" w:cs="Times New Roman"/>
          <w:sz w:val="28"/>
          <w:lang w:val="uk-UA"/>
        </w:rPr>
        <w:t xml:space="preserve">Як відзначають О. Здравомислова та Г. Тьомкіна: «Символічна межа закінчення даного періоду гендерної політики – 1955-й рік, коли був легалізований </w:t>
      </w:r>
      <w:r w:rsidRPr="00F655D5">
        <w:rPr>
          <w:rFonts w:ascii="Times New Roman" w:hAnsi="Times New Roman" w:cs="Times New Roman"/>
          <w:sz w:val="28"/>
          <w:lang w:val="uk-UA"/>
        </w:rPr>
        <w:lastRenderedPageBreak/>
        <w:t>медичний аборт, і таким чином позначена лібералізація державної репродуктивної політики» [</w:t>
      </w:r>
      <w:r w:rsidRPr="002679B1">
        <w:rPr>
          <w:rFonts w:ascii="Times New Roman" w:hAnsi="Times New Roman" w:cs="Times New Roman"/>
          <w:sz w:val="28"/>
          <w:lang w:val="uk-UA"/>
        </w:rPr>
        <w:t>2</w:t>
      </w:r>
      <w:r>
        <w:rPr>
          <w:rFonts w:ascii="Times New Roman" w:hAnsi="Times New Roman" w:cs="Times New Roman"/>
          <w:sz w:val="28"/>
          <w:lang w:val="uk-UA"/>
        </w:rPr>
        <w:t xml:space="preserve">2, </w:t>
      </w:r>
      <w:r w:rsidRPr="00F655D5">
        <w:rPr>
          <w:rFonts w:ascii="Times New Roman" w:hAnsi="Times New Roman" w:cs="Times New Roman"/>
          <w:sz w:val="28"/>
          <w:lang w:val="uk-UA"/>
        </w:rPr>
        <w:t xml:space="preserve">с. 304]. </w:t>
      </w:r>
    </w:p>
    <w:p w:rsidR="00FB289F" w:rsidRDefault="00FB289F" w:rsidP="00FB289F">
      <w:pPr>
        <w:ind w:firstLine="709"/>
        <w:contextualSpacing/>
        <w:rPr>
          <w:rFonts w:ascii="Times New Roman" w:hAnsi="Times New Roman" w:cs="Times New Roman"/>
          <w:sz w:val="28"/>
          <w:lang w:val="uk-UA"/>
        </w:rPr>
      </w:pPr>
      <w:r w:rsidRPr="002845F1">
        <w:rPr>
          <w:rFonts w:ascii="Times New Roman" w:hAnsi="Times New Roman" w:cs="Times New Roman"/>
          <w:sz w:val="28"/>
          <w:lang w:val="uk-UA"/>
        </w:rPr>
        <w:t xml:space="preserve">Третій етап (середина 1950-х – кінець 80-х років) – припадає на період політичної відлиги, початок якого датується ХХ з'їздом КПРС, кампаніями масового житлового будівництва і новою постановкою жіночого питання, пов'язаного з програмою рішення демографічної кризи в країні. </w:t>
      </w:r>
    </w:p>
    <w:p w:rsidR="00FB289F" w:rsidRDefault="00FB289F" w:rsidP="00FB289F">
      <w:pPr>
        <w:ind w:firstLine="709"/>
        <w:contextualSpacing/>
        <w:rPr>
          <w:rFonts w:ascii="Times New Roman" w:hAnsi="Times New Roman" w:cs="Times New Roman"/>
          <w:sz w:val="28"/>
          <w:lang w:val="uk-UA"/>
        </w:rPr>
      </w:pPr>
      <w:r w:rsidRPr="002845F1">
        <w:rPr>
          <w:rFonts w:ascii="Times New Roman" w:hAnsi="Times New Roman" w:cs="Times New Roman"/>
          <w:sz w:val="28"/>
          <w:lang w:val="uk-UA"/>
        </w:rPr>
        <w:t>Четвертий етап починається в період політичних і економічних реформ кінця 1980-х років, коли істотно змінюється роль держави в регулюванні соціальних відносин вз</w:t>
      </w:r>
      <w:r>
        <w:rPr>
          <w:rFonts w:ascii="Times New Roman" w:hAnsi="Times New Roman" w:cs="Times New Roman"/>
          <w:sz w:val="28"/>
          <w:lang w:val="uk-UA"/>
        </w:rPr>
        <w:t>агалі та гендерних зокрема [22].</w:t>
      </w:r>
    </w:p>
    <w:p w:rsidR="00FB289F" w:rsidRDefault="00FB289F" w:rsidP="00FB289F">
      <w:pPr>
        <w:ind w:firstLine="709"/>
        <w:contextualSpacing/>
        <w:rPr>
          <w:rFonts w:ascii="Times New Roman" w:hAnsi="Times New Roman" w:cs="Times New Roman"/>
          <w:sz w:val="28"/>
          <w:lang w:val="uk-UA"/>
        </w:rPr>
      </w:pPr>
      <w:r w:rsidRPr="002845F1">
        <w:rPr>
          <w:rFonts w:ascii="Times New Roman" w:hAnsi="Times New Roman" w:cs="Times New Roman"/>
          <w:sz w:val="28"/>
          <w:lang w:val="uk-UA"/>
        </w:rPr>
        <w:t xml:space="preserve">Аналізуючи літературу з цього питання, </w:t>
      </w:r>
      <w:r>
        <w:rPr>
          <w:rFonts w:ascii="Times New Roman" w:hAnsi="Times New Roman" w:cs="Times New Roman"/>
          <w:sz w:val="28"/>
          <w:lang w:val="uk-UA"/>
        </w:rPr>
        <w:t xml:space="preserve">можна </w:t>
      </w:r>
      <w:r w:rsidRPr="002845F1">
        <w:rPr>
          <w:rFonts w:ascii="Times New Roman" w:hAnsi="Times New Roman" w:cs="Times New Roman"/>
          <w:sz w:val="28"/>
          <w:lang w:val="uk-UA"/>
        </w:rPr>
        <w:t xml:space="preserve">виділити в сучасній історії України три ключові періоди соціально-політичних потрясінь: </w:t>
      </w:r>
    </w:p>
    <w:p w:rsidR="00FB289F" w:rsidRDefault="00FB289F" w:rsidP="00FB289F">
      <w:pPr>
        <w:ind w:firstLine="709"/>
        <w:contextualSpacing/>
        <w:rPr>
          <w:rFonts w:ascii="Times New Roman" w:hAnsi="Times New Roman" w:cs="Times New Roman"/>
          <w:sz w:val="28"/>
          <w:lang w:val="uk-UA"/>
        </w:rPr>
      </w:pPr>
      <w:r w:rsidRPr="002845F1">
        <w:rPr>
          <w:rFonts w:ascii="Times New Roman" w:hAnsi="Times New Roman" w:cs="Times New Roman"/>
          <w:sz w:val="28"/>
          <w:lang w:val="uk-UA"/>
        </w:rPr>
        <w:t xml:space="preserve">1. Період Першої світової війни, включаючи революцію 1917 року в Росії (1914-1920 рр.); </w:t>
      </w:r>
    </w:p>
    <w:p w:rsidR="00FB289F" w:rsidRDefault="00FB289F" w:rsidP="00FB289F">
      <w:pPr>
        <w:ind w:firstLine="709"/>
        <w:contextualSpacing/>
        <w:rPr>
          <w:rFonts w:ascii="Times New Roman" w:hAnsi="Times New Roman" w:cs="Times New Roman"/>
          <w:sz w:val="28"/>
          <w:lang w:val="uk-UA"/>
        </w:rPr>
      </w:pPr>
      <w:r w:rsidRPr="002845F1">
        <w:rPr>
          <w:rFonts w:ascii="Times New Roman" w:hAnsi="Times New Roman" w:cs="Times New Roman"/>
          <w:sz w:val="28"/>
          <w:lang w:val="uk-UA"/>
        </w:rPr>
        <w:t xml:space="preserve">2. Період Другої світової війни, включаючи довоєнні і післявоєнні роки в СРСР (1939-1945 рр.); </w:t>
      </w:r>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t>3. Період розпаду СРСР і становлення Незалежної України (1990-1993 рр.) Згідно виділеної періодизації розглянемо роль української жінки в сім'ї та суспільстві.</w:t>
      </w:r>
    </w:p>
    <w:p w:rsidR="00FB289F"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Як раз нас цікавить другий період, бо післявоєнний голод майже не освітлювався в радянській історіографії, </w:t>
      </w:r>
      <w:r w:rsidRPr="001E091C">
        <w:rPr>
          <w:rFonts w:ascii="Times New Roman" w:hAnsi="Times New Roman" w:cs="Times New Roman"/>
          <w:sz w:val="28"/>
          <w:szCs w:val="28"/>
          <w:lang w:val="uk-UA"/>
        </w:rPr>
        <w:t>труднощі, тяжке становище, яке</w:t>
      </w:r>
      <w:r>
        <w:rPr>
          <w:rFonts w:ascii="Times New Roman" w:hAnsi="Times New Roman" w:cs="Times New Roman"/>
          <w:sz w:val="28"/>
          <w:szCs w:val="28"/>
          <w:lang w:val="uk-UA"/>
        </w:rPr>
        <w:t xml:space="preserve"> довелося перенести населенню, «ціна»</w:t>
      </w:r>
      <w:r w:rsidRPr="001E091C">
        <w:rPr>
          <w:rFonts w:ascii="Times New Roman" w:hAnsi="Times New Roman" w:cs="Times New Roman"/>
          <w:sz w:val="28"/>
          <w:szCs w:val="28"/>
          <w:lang w:val="uk-UA"/>
        </w:rPr>
        <w:t xml:space="preserve"> подолання наслідків посухи не розкриваються належним чином</w:t>
      </w:r>
      <w:r>
        <w:rPr>
          <w:rFonts w:ascii="Times New Roman" w:hAnsi="Times New Roman" w:cs="Times New Roman"/>
          <w:sz w:val="28"/>
          <w:szCs w:val="28"/>
          <w:lang w:val="uk-UA"/>
        </w:rPr>
        <w:t xml:space="preserve">. </w:t>
      </w:r>
    </w:p>
    <w:p w:rsidR="00FB289F" w:rsidRPr="007E650B" w:rsidRDefault="00FB289F" w:rsidP="00FB289F">
      <w:pPr>
        <w:ind w:firstLine="709"/>
        <w:contextualSpacing/>
        <w:rPr>
          <w:rFonts w:ascii="Times New Roman" w:hAnsi="Times New Roman" w:cs="Times New Roman"/>
          <w:sz w:val="28"/>
          <w:szCs w:val="28"/>
          <w:lang w:val="uk-UA"/>
        </w:rPr>
      </w:pPr>
      <w:r w:rsidRPr="007E650B">
        <w:rPr>
          <w:rFonts w:ascii="Times New Roman" w:hAnsi="Times New Roman" w:cs="Times New Roman"/>
          <w:sz w:val="28"/>
          <w:szCs w:val="28"/>
          <w:lang w:val="uk-UA"/>
        </w:rPr>
        <w:t xml:space="preserve">Хоча історикам доступний величезний масив різнопланових першоджерел, наукових праць, цифрових інформаційних ресурсів для всебічного вивчення трагедії Голодомору, далеко не усі аспекти трагедії вивчаються рівномірно. Дуже значним є доробок у всебічному дослідженні політичних причин та інституційних механізмів організації штучного голоду в Україні, хронології подій, демографічних, політичних і соціально-економічних наслідків, юридично-правових оцінок та інших аспектів трагедії. Однак повсякденний досвід людей, які опинилися на охоплених </w:t>
      </w:r>
      <w:r w:rsidRPr="007E650B">
        <w:rPr>
          <w:rFonts w:ascii="Times New Roman" w:hAnsi="Times New Roman" w:cs="Times New Roman"/>
          <w:sz w:val="28"/>
          <w:szCs w:val="28"/>
          <w:lang w:val="uk-UA"/>
        </w:rPr>
        <w:lastRenderedPageBreak/>
        <w:t>голодом територіях, їхні практики пристосування, спротиву і виживання, а також вплив пережитої травми на подальше життя очевидців привертали по</w:t>
      </w:r>
      <w:r>
        <w:rPr>
          <w:rFonts w:ascii="Times New Roman" w:hAnsi="Times New Roman" w:cs="Times New Roman"/>
          <w:sz w:val="28"/>
          <w:szCs w:val="28"/>
          <w:lang w:val="uk-UA"/>
        </w:rPr>
        <w:t>рівняно мало уваги дослідників.</w:t>
      </w:r>
    </w:p>
    <w:p w:rsidR="00FB289F" w:rsidRPr="007E650B" w:rsidRDefault="00FB289F" w:rsidP="00FB289F">
      <w:pPr>
        <w:ind w:firstLine="709"/>
        <w:contextualSpacing/>
        <w:rPr>
          <w:rFonts w:ascii="Times New Roman" w:hAnsi="Times New Roman" w:cs="Times New Roman"/>
          <w:sz w:val="28"/>
          <w:szCs w:val="28"/>
          <w:lang w:val="uk-UA"/>
        </w:rPr>
      </w:pPr>
      <w:r w:rsidRPr="007E650B">
        <w:rPr>
          <w:rFonts w:ascii="Times New Roman" w:hAnsi="Times New Roman" w:cs="Times New Roman"/>
          <w:sz w:val="28"/>
          <w:szCs w:val="28"/>
          <w:lang w:val="uk-UA"/>
        </w:rPr>
        <w:t xml:space="preserve">Якщо діти </w:t>
      </w:r>
      <w:r>
        <w:rPr>
          <w:rFonts w:ascii="Times New Roman" w:hAnsi="Times New Roman" w:cs="Times New Roman"/>
          <w:sz w:val="28"/>
          <w:szCs w:val="28"/>
          <w:lang w:val="uk-UA"/>
        </w:rPr>
        <w:t>–</w:t>
      </w:r>
      <w:r w:rsidRPr="007E650B">
        <w:rPr>
          <w:rFonts w:ascii="Times New Roman" w:hAnsi="Times New Roman" w:cs="Times New Roman"/>
          <w:sz w:val="28"/>
          <w:szCs w:val="28"/>
          <w:lang w:val="uk-UA"/>
        </w:rPr>
        <w:t xml:space="preserve"> як жертви голоду </w:t>
      </w:r>
      <w:r>
        <w:rPr>
          <w:rFonts w:ascii="Times New Roman" w:hAnsi="Times New Roman" w:cs="Times New Roman"/>
          <w:sz w:val="28"/>
          <w:szCs w:val="28"/>
          <w:lang w:val="uk-UA"/>
        </w:rPr>
        <w:t>–</w:t>
      </w:r>
      <w:r w:rsidRPr="007E650B">
        <w:rPr>
          <w:rFonts w:ascii="Times New Roman" w:hAnsi="Times New Roman" w:cs="Times New Roman"/>
          <w:sz w:val="28"/>
          <w:szCs w:val="28"/>
          <w:lang w:val="uk-UA"/>
        </w:rPr>
        <w:t xml:space="preserve"> від самого початку потрапляли у поле зору учених, то жі</w:t>
      </w:r>
      <w:r>
        <w:rPr>
          <w:rFonts w:ascii="Times New Roman" w:hAnsi="Times New Roman" w:cs="Times New Roman"/>
          <w:sz w:val="28"/>
          <w:szCs w:val="28"/>
          <w:lang w:val="uk-UA"/>
        </w:rPr>
        <w:t>ноцтво тривалий час залишалося «невидимим»</w:t>
      </w:r>
      <w:r w:rsidRPr="007E650B">
        <w:rPr>
          <w:rFonts w:ascii="Times New Roman" w:hAnsi="Times New Roman" w:cs="Times New Roman"/>
          <w:sz w:val="28"/>
          <w:szCs w:val="28"/>
          <w:lang w:val="uk-UA"/>
        </w:rPr>
        <w:t xml:space="preserve"> для істориків, а гендерні аспекти Голодомору не були предметом </w:t>
      </w:r>
      <w:r>
        <w:rPr>
          <w:rFonts w:ascii="Times New Roman" w:hAnsi="Times New Roman" w:cs="Times New Roman"/>
          <w:sz w:val="28"/>
          <w:szCs w:val="28"/>
          <w:lang w:val="uk-UA"/>
        </w:rPr>
        <w:t>історико-антропологіних студій.</w:t>
      </w:r>
    </w:p>
    <w:p w:rsidR="00FB289F" w:rsidRPr="007E650B" w:rsidRDefault="00FB289F" w:rsidP="00FB289F">
      <w:pPr>
        <w:ind w:firstLine="709"/>
        <w:contextualSpacing/>
        <w:rPr>
          <w:rFonts w:ascii="Times New Roman" w:hAnsi="Times New Roman" w:cs="Times New Roman"/>
          <w:sz w:val="28"/>
          <w:szCs w:val="28"/>
          <w:lang w:val="uk-UA"/>
        </w:rPr>
      </w:pPr>
      <w:r w:rsidRPr="007E650B">
        <w:rPr>
          <w:rFonts w:ascii="Times New Roman" w:hAnsi="Times New Roman" w:cs="Times New Roman"/>
          <w:sz w:val="28"/>
          <w:szCs w:val="28"/>
          <w:lang w:val="uk-UA"/>
        </w:rPr>
        <w:t>У перших невеликих публікаціях про окремі сторони жіночого досвіду трагедії не було окреслено ані ширшої проблематики таких студій, ані можливих підходів, ані особливостей джерельної бази чи по</w:t>
      </w:r>
      <w:r>
        <w:rPr>
          <w:rFonts w:ascii="Times New Roman" w:hAnsi="Times New Roman" w:cs="Times New Roman"/>
          <w:sz w:val="28"/>
          <w:szCs w:val="28"/>
          <w:lang w:val="uk-UA"/>
        </w:rPr>
        <w:t>тенційних викликів.</w:t>
      </w:r>
    </w:p>
    <w:p w:rsidR="00FB289F" w:rsidRPr="007E650B" w:rsidRDefault="00FB289F" w:rsidP="00FB289F">
      <w:pPr>
        <w:ind w:firstLine="709"/>
        <w:contextualSpacing/>
        <w:rPr>
          <w:rFonts w:ascii="Times New Roman" w:hAnsi="Times New Roman" w:cs="Times New Roman"/>
          <w:sz w:val="28"/>
          <w:szCs w:val="28"/>
        </w:rPr>
      </w:pPr>
      <w:r w:rsidRPr="007E650B">
        <w:rPr>
          <w:rFonts w:ascii="Times New Roman" w:hAnsi="Times New Roman" w:cs="Times New Roman"/>
          <w:sz w:val="28"/>
          <w:szCs w:val="28"/>
          <w:lang w:val="uk-UA"/>
        </w:rPr>
        <w:t>Утім на початку 2000-х рр. помітні перші спроби осмислення гендерної специфіки жіночого досвіду та жіночих наративів про голод. Увагу дослідників в пе</w:t>
      </w:r>
      <w:r>
        <w:rPr>
          <w:rFonts w:ascii="Times New Roman" w:hAnsi="Times New Roman" w:cs="Times New Roman"/>
          <w:sz w:val="28"/>
          <w:szCs w:val="28"/>
          <w:lang w:val="uk-UA"/>
        </w:rPr>
        <w:t>ршу чергу привернули так звані «</w:t>
      </w:r>
      <w:r w:rsidRPr="007E650B">
        <w:rPr>
          <w:rFonts w:ascii="Times New Roman" w:hAnsi="Times New Roman" w:cs="Times New Roman"/>
          <w:sz w:val="28"/>
          <w:szCs w:val="28"/>
          <w:lang w:val="uk-UA"/>
        </w:rPr>
        <w:t>бабські бунти</w:t>
      </w:r>
      <w:r>
        <w:rPr>
          <w:rFonts w:ascii="Times New Roman" w:hAnsi="Times New Roman" w:cs="Times New Roman"/>
          <w:sz w:val="28"/>
          <w:szCs w:val="28"/>
          <w:lang w:val="uk-UA"/>
        </w:rPr>
        <w:t>»</w:t>
      </w:r>
      <w:r w:rsidRPr="007E650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E650B">
        <w:rPr>
          <w:rFonts w:ascii="Times New Roman" w:hAnsi="Times New Roman" w:cs="Times New Roman"/>
          <w:sz w:val="28"/>
          <w:szCs w:val="28"/>
          <w:lang w:val="uk-UA"/>
        </w:rPr>
        <w:t xml:space="preserve"> помітне явище в межах селянського спротиву примусовій колективізації, яке проявлялося в стихійних масових протестах груп жінок проти заходів, спрямованих на вилучення майна, худоби, реманенту і продуктових запасів</w:t>
      </w:r>
    </w:p>
    <w:p w:rsidR="00FB289F"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Він завжди був «білою</w:t>
      </w:r>
      <w:r w:rsidRPr="001E091C">
        <w:rPr>
          <w:rFonts w:ascii="Times New Roman" w:hAnsi="Times New Roman" w:cs="Times New Roman"/>
          <w:sz w:val="28"/>
          <w:szCs w:val="28"/>
          <w:lang w:val="uk-UA"/>
        </w:rPr>
        <w:t xml:space="preserve"> плям</w:t>
      </w:r>
      <w:r>
        <w:rPr>
          <w:rFonts w:ascii="Times New Roman" w:hAnsi="Times New Roman" w:cs="Times New Roman"/>
          <w:sz w:val="28"/>
          <w:szCs w:val="28"/>
          <w:lang w:val="uk-UA"/>
        </w:rPr>
        <w:t>ою» історії радянського суспільства. Хісамутдинова Р.Р. це пояснює тим, що в радянському союзі не було умов та можливостей для об’єктивного дослідження причин, масштабів та наслідків для держави, так як документи виявилися недоступними для істориків. Завіса секретності була настільки щільною, що писати та говорити про нього заборонялося [37</w:t>
      </w:r>
      <w:r w:rsidRPr="001E091C">
        <w:rPr>
          <w:rFonts w:ascii="Times New Roman" w:hAnsi="Times New Roman" w:cs="Times New Roman"/>
          <w:sz w:val="28"/>
          <w:szCs w:val="28"/>
          <w:lang w:val="uk-UA"/>
        </w:rPr>
        <w:t>]</w:t>
      </w:r>
      <w:r>
        <w:rPr>
          <w:rFonts w:ascii="Times New Roman" w:hAnsi="Times New Roman" w:cs="Times New Roman"/>
          <w:sz w:val="28"/>
          <w:szCs w:val="28"/>
          <w:lang w:val="uk-UA"/>
        </w:rPr>
        <w:t>.</w:t>
      </w:r>
    </w:p>
    <w:p w:rsidR="00FB289F"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Дискусія на тему голоду почалася ще в 90х роках і не скінчається досі, історіографія пережила вже багато спорів. Хтось с дослідників вважає, що на то було природні (засуха) та об’єктивні (післявоєнна розруха) причина, інші наполягають, що у всьому винна держава, яка своєю економічною  та зовнішньою політикою тільки погіршили становище вищеназваних фактів та розширило масштаби голоду.</w:t>
      </w:r>
    </w:p>
    <w:p w:rsidR="00FB289F"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Перші наукові роботи по темі з’явилися не так давно, на території України та Молдавії, де було найбільше число жертв. </w:t>
      </w:r>
      <w:r w:rsidRPr="006A73BD">
        <w:rPr>
          <w:rFonts w:ascii="Times New Roman" w:hAnsi="Times New Roman" w:cs="Times New Roman"/>
          <w:sz w:val="28"/>
          <w:szCs w:val="28"/>
          <w:lang w:val="uk-UA"/>
        </w:rPr>
        <w:t>Українські демографи А. Перковський та С. Пиріжков виявили в архівах відомості щодо природного руху населення Української РСР у 1940-і рр., що свідчать майже про подвійне зниження коефі</w:t>
      </w:r>
      <w:r>
        <w:rPr>
          <w:rFonts w:ascii="Times New Roman" w:hAnsi="Times New Roman" w:cs="Times New Roman"/>
          <w:sz w:val="28"/>
          <w:szCs w:val="28"/>
          <w:lang w:val="uk-UA"/>
        </w:rPr>
        <w:t>цієнта «життєвості» у 1947 р. [34,</w:t>
      </w:r>
      <w:r w:rsidRPr="006A73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r w:rsidRPr="006A73BD">
        <w:rPr>
          <w:rFonts w:ascii="Times New Roman" w:hAnsi="Times New Roman" w:cs="Times New Roman"/>
          <w:sz w:val="28"/>
          <w:szCs w:val="28"/>
          <w:lang w:val="uk-UA"/>
        </w:rPr>
        <w:t>22</w:t>
      </w:r>
      <w:r>
        <w:rPr>
          <w:rFonts w:ascii="Times New Roman" w:hAnsi="Times New Roman" w:cs="Times New Roman"/>
          <w:sz w:val="28"/>
          <w:szCs w:val="28"/>
          <w:lang w:val="uk-UA"/>
        </w:rPr>
        <w:t>-23]. І. </w:t>
      </w:r>
      <w:r w:rsidRPr="006A73BD">
        <w:rPr>
          <w:rFonts w:ascii="Times New Roman" w:hAnsi="Times New Roman" w:cs="Times New Roman"/>
          <w:sz w:val="28"/>
          <w:szCs w:val="28"/>
          <w:lang w:val="uk-UA"/>
        </w:rPr>
        <w:t xml:space="preserve">Маковейчук та Ю. Пилявець </w:t>
      </w:r>
      <w:r w:rsidRPr="002366A2">
        <w:rPr>
          <w:rFonts w:ascii="Times New Roman" w:hAnsi="Times New Roman" w:cs="Times New Roman"/>
          <w:sz w:val="28"/>
          <w:szCs w:val="28"/>
        </w:rPr>
        <w:t>[31]</w:t>
      </w:r>
      <w:r>
        <w:rPr>
          <w:rFonts w:ascii="Times New Roman" w:hAnsi="Times New Roman" w:cs="Times New Roman"/>
          <w:sz w:val="28"/>
          <w:szCs w:val="28"/>
          <w:lang w:val="uk-UA"/>
        </w:rPr>
        <w:t xml:space="preserve"> </w:t>
      </w:r>
      <w:r w:rsidRPr="006A73BD">
        <w:rPr>
          <w:rFonts w:ascii="Times New Roman" w:hAnsi="Times New Roman" w:cs="Times New Roman"/>
          <w:sz w:val="28"/>
          <w:szCs w:val="28"/>
          <w:lang w:val="uk-UA"/>
        </w:rPr>
        <w:t>у своїй статті, опублікованій 1990 р. у тому ж журналі, з посиланням на джерела виклали причини голоду в Україні</w:t>
      </w:r>
      <w:r>
        <w:rPr>
          <w:rFonts w:ascii="Times New Roman" w:hAnsi="Times New Roman" w:cs="Times New Roman"/>
          <w:sz w:val="28"/>
          <w:szCs w:val="28"/>
          <w:lang w:val="uk-UA"/>
        </w:rPr>
        <w:t>.</w:t>
      </w:r>
    </w:p>
    <w:p w:rsidR="00FB289F" w:rsidRPr="00387F7D"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Загалом питома маса напрацьованих дослідниками матеріалів про трагедію 1946-1947 рр. є разюче меншою порівняно з науковими розробками про попередні голодні лиха. Для прикладу нагадаємо, що перелік праць про події 1932</w:t>
      </w:r>
      <w:r>
        <w:rPr>
          <w:rFonts w:ascii="Times New Roman" w:hAnsi="Times New Roman" w:cs="Times New Roman"/>
          <w:sz w:val="28"/>
          <w:szCs w:val="28"/>
          <w:lang w:val="uk-UA"/>
        </w:rPr>
        <w:t>-</w:t>
      </w:r>
      <w:r w:rsidRPr="00387F7D">
        <w:rPr>
          <w:rFonts w:ascii="Times New Roman" w:hAnsi="Times New Roman" w:cs="Times New Roman"/>
          <w:sz w:val="28"/>
          <w:szCs w:val="28"/>
          <w:lang w:val="uk-UA"/>
        </w:rPr>
        <w:t>1933 рр., які вийшли з 1932 по 2006 рр., налічує 12,4 тис. позицій. На сьогодні, окрім названих монографій, окремих статей, найповнішими виглядають усього три спеціальні зб</w:t>
      </w:r>
      <w:r>
        <w:rPr>
          <w:rFonts w:ascii="Times New Roman" w:hAnsi="Times New Roman" w:cs="Times New Roman"/>
          <w:sz w:val="28"/>
          <w:szCs w:val="28"/>
          <w:lang w:val="uk-UA"/>
        </w:rPr>
        <w:t>ірки про голод 1946-1947 рр.</w:t>
      </w:r>
      <w:r w:rsidRPr="00387F7D">
        <w:rPr>
          <w:rFonts w:ascii="Times New Roman" w:hAnsi="Times New Roman" w:cs="Times New Roman"/>
          <w:sz w:val="28"/>
          <w:szCs w:val="28"/>
          <w:lang w:val="uk-UA"/>
        </w:rPr>
        <w:t xml:space="preserve"> А це залишає для вчених широке поле для виконання п</w:t>
      </w:r>
      <w:r>
        <w:rPr>
          <w:rFonts w:ascii="Times New Roman" w:hAnsi="Times New Roman" w:cs="Times New Roman"/>
          <w:sz w:val="28"/>
          <w:szCs w:val="28"/>
          <w:lang w:val="uk-UA"/>
        </w:rPr>
        <w:t>ошуково-дослідницьких проєктів.</w:t>
      </w:r>
    </w:p>
    <w:p w:rsidR="00FB289F"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Природно виникає питання, чому популяризація історії голоду 1946-1947 рр. не знайшла достатньої підтримки серед наукових кіл? На нашу думку, обраний ними як пріоритет наукових досліджень саме гол</w:t>
      </w:r>
      <w:r>
        <w:rPr>
          <w:rFonts w:ascii="Times New Roman" w:hAnsi="Times New Roman" w:cs="Times New Roman"/>
          <w:sz w:val="28"/>
          <w:szCs w:val="28"/>
          <w:lang w:val="uk-UA"/>
        </w:rPr>
        <w:t>одомор 1932</w:t>
      </w:r>
      <w:r w:rsidRPr="00387F7D">
        <w:rPr>
          <w:rFonts w:ascii="Times New Roman" w:hAnsi="Times New Roman" w:cs="Times New Roman"/>
          <w:sz w:val="28"/>
          <w:szCs w:val="28"/>
          <w:lang w:val="uk-UA"/>
        </w:rPr>
        <w:t>-1933 рр. беззаперечно переважав своїми масштабними наслідками, задіяними політичними механізмами, що визначало соціальне та політичне замовлення на розробку цієї теми. Голод 1946-1947 рр. залишався (та й залишається) у тіні великої трагедії 1930-х і лише з поступовим вичерпанням нових матеріалів та завершенням її концептуалізації увага науковців поступово зосереджується на обставинах третього голоду як послідовного продовження довоєнної відповідної трагедії.</w:t>
      </w:r>
      <w:r>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«Голод 1946 року начебто продовжува</w:t>
      </w:r>
      <w:r>
        <w:rPr>
          <w:rFonts w:ascii="Times New Roman" w:hAnsi="Times New Roman" w:cs="Times New Roman"/>
          <w:sz w:val="28"/>
          <w:szCs w:val="28"/>
          <w:lang w:val="uk-UA"/>
        </w:rPr>
        <w:t>в трагедію голодомору 1933 року»</w:t>
      </w:r>
      <w:r w:rsidRPr="001E091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згадував Олександр Семенович Капто, який згодом став секретарем ЦК компартії України по іде</w:t>
      </w:r>
      <w:r>
        <w:rPr>
          <w:rFonts w:ascii="Times New Roman" w:hAnsi="Times New Roman" w:cs="Times New Roman"/>
          <w:sz w:val="28"/>
          <w:szCs w:val="28"/>
          <w:lang w:val="uk-UA"/>
        </w:rPr>
        <w:t>ології. Не дивлячись на схожість, інформації про 1946-1947 м</w:t>
      </w:r>
      <w:r>
        <w:rPr>
          <w:rFonts w:ascii="Times New Roman" w:hAnsi="Times New Roman" w:cs="Times New Roman"/>
          <w:sz w:val="28"/>
          <w:szCs w:val="28"/>
        </w:rPr>
        <w:t>и ма</w:t>
      </w:r>
      <w:r>
        <w:rPr>
          <w:rFonts w:ascii="Times New Roman" w:hAnsi="Times New Roman" w:cs="Times New Roman"/>
          <w:sz w:val="28"/>
          <w:szCs w:val="28"/>
          <w:lang w:val="uk-UA"/>
        </w:rPr>
        <w:t>є</w:t>
      </w:r>
      <w:r>
        <w:rPr>
          <w:rFonts w:ascii="Times New Roman" w:hAnsi="Times New Roman" w:cs="Times New Roman"/>
          <w:sz w:val="28"/>
          <w:szCs w:val="28"/>
        </w:rPr>
        <w:t xml:space="preserve">мо </w:t>
      </w:r>
      <w:r>
        <w:rPr>
          <w:rFonts w:ascii="Times New Roman" w:hAnsi="Times New Roman" w:cs="Times New Roman"/>
          <w:sz w:val="28"/>
          <w:szCs w:val="28"/>
          <w:lang w:val="uk-UA"/>
        </w:rPr>
        <w:t>у разу менше ніж про 1932-1933 р, ще менше ми знаємо про долю жінки в післявоєнний період.</w:t>
      </w:r>
    </w:p>
    <w:p w:rsidR="00FB289F"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Джерельною базою магістерської роботи стали матеріали усної історії, представлені спогадами очевидців Голодомору 1946-1947 рр. </w:t>
      </w:r>
      <w:r w:rsidRPr="002679B1">
        <w:rPr>
          <w:rFonts w:ascii="Times New Roman" w:hAnsi="Times New Roman" w:cs="Times New Roman"/>
          <w:sz w:val="28"/>
          <w:szCs w:val="28"/>
          <w:lang w:val="uk-UA"/>
        </w:rPr>
        <w:t>[</w:t>
      </w:r>
      <w:r>
        <w:rPr>
          <w:rFonts w:ascii="Times New Roman" w:hAnsi="Times New Roman" w:cs="Times New Roman"/>
          <w:sz w:val="28"/>
          <w:szCs w:val="28"/>
          <w:lang w:val="uk-UA"/>
        </w:rPr>
        <w:t>2, 4-6, 8-9</w:t>
      </w:r>
      <w:r w:rsidRPr="002679B1">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Наприклад, це спогади Галини Гримич про рідне село Тарасовичі на Київщині, яке було зруйноване й затоплене, внаслідок будівництва Київської ГЕС. У своїх спогадах вона висвітлює способи виживання, які практикували жінки з метою порятунку від </w:t>
      </w:r>
      <w:r w:rsidRPr="002679B1">
        <w:rPr>
          <w:rFonts w:ascii="Times New Roman" w:hAnsi="Times New Roman" w:cs="Times New Roman"/>
          <w:sz w:val="28"/>
          <w:szCs w:val="28"/>
          <w:lang w:val="uk-UA"/>
        </w:rPr>
        <w:t xml:space="preserve">голоду </w:t>
      </w:r>
      <w:r w:rsidRPr="002679B1">
        <w:rPr>
          <w:rFonts w:ascii="Times New Roman" w:hAnsi="Times New Roman" w:cs="Times New Roman"/>
          <w:sz w:val="28"/>
          <w:szCs w:val="28"/>
        </w:rPr>
        <w:t>[</w:t>
      </w:r>
      <w:r>
        <w:rPr>
          <w:rFonts w:ascii="Times New Roman" w:hAnsi="Times New Roman" w:cs="Times New Roman"/>
          <w:sz w:val="28"/>
          <w:szCs w:val="28"/>
          <w:lang w:val="uk-UA"/>
        </w:rPr>
        <w:t>3</w:t>
      </w:r>
      <w:r w:rsidRPr="002679B1">
        <w:rPr>
          <w:rFonts w:ascii="Times New Roman" w:hAnsi="Times New Roman" w:cs="Times New Roman"/>
          <w:sz w:val="28"/>
          <w:szCs w:val="28"/>
        </w:rPr>
        <w:t>]</w:t>
      </w:r>
      <w:r w:rsidRPr="002679B1">
        <w:rPr>
          <w:rFonts w:ascii="Times New Roman" w:hAnsi="Times New Roman" w:cs="Times New Roman"/>
          <w:sz w:val="28"/>
          <w:szCs w:val="28"/>
          <w:lang w:val="uk-UA"/>
        </w:rPr>
        <w:t>.</w:t>
      </w:r>
    </w:p>
    <w:p w:rsidR="00FB289F" w:rsidRPr="004823F9" w:rsidRDefault="00FB289F" w:rsidP="00FB289F">
      <w:pPr>
        <w:spacing w:after="0"/>
        <w:ind w:firstLine="709"/>
        <w:rPr>
          <w:rFonts w:ascii="Times New Roman" w:hAnsi="Times New Roman" w:cs="Times New Roman"/>
          <w:sz w:val="28"/>
          <w:szCs w:val="28"/>
          <w:lang w:val="uk-UA"/>
        </w:rPr>
      </w:pPr>
      <w:r w:rsidRPr="004823F9">
        <w:rPr>
          <w:rFonts w:ascii="Times New Roman" w:hAnsi="Times New Roman" w:cs="Times New Roman"/>
          <w:sz w:val="28"/>
          <w:szCs w:val="28"/>
          <w:lang w:val="uk-UA"/>
        </w:rPr>
        <w:t>Теоретико-методологічною основою роботи стали принципи історизму, об’єктивності та багатофакторності. Серед загальнонаукових під час дослідження були застосовані методи аналізу, синтезу, логічний. Серед спеціально історичних методів були використані: проблемно-хронологічний, історико-системний, історико-порівняльний. У дослідженні також використовувалися методи джерелознавства, зокрема евристичний.</w:t>
      </w:r>
    </w:p>
    <w:p w:rsidR="00FB289F" w:rsidRPr="00DE6B6E" w:rsidRDefault="00FB289F" w:rsidP="00FB289F">
      <w:pPr>
        <w:contextualSpacing/>
        <w:rPr>
          <w:rFonts w:ascii="Times New Roman" w:hAnsi="Times New Roman" w:cs="Times New Roman"/>
          <w:sz w:val="28"/>
          <w:szCs w:val="28"/>
          <w:lang w:val="uk-UA"/>
        </w:rPr>
      </w:pPr>
    </w:p>
    <w:p w:rsidR="00FB289F" w:rsidRDefault="00FB289F" w:rsidP="00FB289F">
      <w:pPr>
        <w:contextualSpacing/>
        <w:rPr>
          <w:rFonts w:ascii="Times New Roman" w:hAnsi="Times New Roman" w:cs="Times New Roman"/>
          <w:sz w:val="28"/>
          <w:szCs w:val="28"/>
          <w:lang w:val="uk-UA"/>
        </w:rPr>
      </w:pPr>
    </w:p>
    <w:p w:rsidR="00FB289F" w:rsidRDefault="00FB289F" w:rsidP="00FB289F">
      <w:pPr>
        <w:pStyle w:val="1"/>
        <w:ind w:firstLine="0"/>
        <w:contextualSpacing/>
        <w:rPr>
          <w:rFonts w:cs="Times New Roman"/>
          <w:lang w:val="uk-UA"/>
        </w:rPr>
        <w:sectPr w:rsidR="00FB289F">
          <w:pgSz w:w="11906" w:h="16838"/>
          <w:pgMar w:top="1134" w:right="850" w:bottom="1134" w:left="1701" w:header="708" w:footer="708" w:gutter="0"/>
          <w:cols w:space="708"/>
          <w:docGrid w:linePitch="360"/>
        </w:sectPr>
      </w:pPr>
      <w:bookmarkStart w:id="2" w:name="_Toc8089034"/>
    </w:p>
    <w:p w:rsidR="00FB289F" w:rsidRDefault="00FB289F" w:rsidP="00FB289F">
      <w:pPr>
        <w:pStyle w:val="1"/>
        <w:ind w:firstLine="0"/>
        <w:contextualSpacing/>
        <w:jc w:val="center"/>
        <w:rPr>
          <w:rFonts w:cs="Times New Roman"/>
          <w:lang w:val="uk-UA"/>
        </w:rPr>
      </w:pPr>
      <w:bookmarkStart w:id="3" w:name="_Toc120871812"/>
      <w:r w:rsidRPr="001E091C">
        <w:rPr>
          <w:rFonts w:cs="Times New Roman"/>
          <w:lang w:val="uk-UA"/>
        </w:rPr>
        <w:lastRenderedPageBreak/>
        <w:t>РОЗДІЛ 2</w:t>
      </w:r>
      <w:bookmarkEnd w:id="2"/>
    </w:p>
    <w:p w:rsidR="00FB289F" w:rsidRDefault="00FB289F" w:rsidP="00FB289F">
      <w:pPr>
        <w:pStyle w:val="1"/>
        <w:ind w:firstLine="0"/>
        <w:contextualSpacing/>
        <w:jc w:val="center"/>
        <w:rPr>
          <w:rFonts w:cs="Times New Roman"/>
          <w:lang w:val="uk-UA"/>
        </w:rPr>
      </w:pPr>
      <w:r>
        <w:rPr>
          <w:rFonts w:cs="Times New Roman"/>
          <w:lang w:val="uk-UA"/>
        </w:rPr>
        <w:t>ЖІНКИ ТА ТЕРОР ХХ СТОЛІТТЯ</w:t>
      </w:r>
      <w:bookmarkEnd w:id="3"/>
    </w:p>
    <w:p w:rsidR="00FB289F" w:rsidRDefault="00FB289F" w:rsidP="00FB289F">
      <w:pPr>
        <w:pStyle w:val="2"/>
        <w:ind w:firstLine="709"/>
        <w:contextualSpacing/>
        <w:rPr>
          <w:rFonts w:cs="Times New Roman"/>
          <w:szCs w:val="28"/>
          <w:lang w:val="uk-UA"/>
        </w:rPr>
      </w:pPr>
      <w:bookmarkStart w:id="4" w:name="_Toc120871813"/>
      <w:r>
        <w:rPr>
          <w:rFonts w:cs="Times New Roman"/>
          <w:szCs w:val="28"/>
          <w:lang w:val="uk-UA"/>
        </w:rPr>
        <w:t>2.1 Протистояння владі</w:t>
      </w:r>
      <w:bookmarkEnd w:id="4"/>
    </w:p>
    <w:p w:rsidR="00FB289F" w:rsidRPr="001E091C" w:rsidRDefault="00FB289F" w:rsidP="00FB289F">
      <w:pPr>
        <w:spacing w:after="0"/>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Без засобів до існування, на краю виживання, беззахисні жінки далеко не завжди впадали у відчай і покірно приймали таку долю. Особливо активним жінкам до душі була відчайдушна боротьба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протистояння зловживань владою, так як традиційно жінка несла відповідальність за харчування сім'ї, тому саме жінки проявляли особ</w:t>
      </w:r>
      <w:r>
        <w:rPr>
          <w:rFonts w:ascii="Times New Roman" w:hAnsi="Times New Roman" w:cs="Times New Roman"/>
          <w:sz w:val="28"/>
          <w:szCs w:val="28"/>
          <w:lang w:val="uk-UA"/>
        </w:rPr>
        <w:t>ливу активність і чинили опір</w:t>
      </w:r>
      <w:r w:rsidRPr="001E09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У спогадах очевидців нерідко можна знайти свідоцтва того, що чимало жінок виявило виняткову відвагу і завзятість у відстоюванні інтересів своїх сімей. Відомі випадки так званих «жіночих бунтів», коли жінки об'єднувалися і разом відстоювали свої інтереси. Крім того, в своїх протестах жінки виступали з позиції жінки-матері, яка прагне виконати покладену на неї традицією обов'язок - нагодувати дітей. Бунти поширились всюди.</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Масштаби селянського опору вражають, мали місце близько 850 стихійних селянських бунтів. Пізніше ці повстання стали краще організованими, більш тривалими і придбали більш яскраво виражені риси опозиційність по відношенню до влади. Характерно, що з-за кількісного превалювання жінок в цих протестних акціях, в офіційних звітах вони часто згадуються як «бабські бунти» або «бабські волинки». Наприклад, в Житомирській області жінки становили до 70% учасників таких подій, хоча їх лідерами частіше були чоловіки</w:t>
      </w:r>
      <w:r>
        <w:rPr>
          <w:rFonts w:ascii="Times New Roman" w:hAnsi="Times New Roman" w:cs="Times New Roman"/>
          <w:sz w:val="28"/>
          <w:szCs w:val="28"/>
          <w:lang w:val="uk-UA"/>
        </w:rPr>
        <w:t xml:space="preserve"> </w:t>
      </w:r>
      <w:r w:rsidRPr="002679B1">
        <w:rPr>
          <w:rFonts w:ascii="Times New Roman" w:hAnsi="Times New Roman" w:cs="Times New Roman"/>
          <w:sz w:val="28"/>
          <w:szCs w:val="28"/>
        </w:rPr>
        <w:t>[</w:t>
      </w:r>
      <w:r>
        <w:rPr>
          <w:rFonts w:ascii="Times New Roman" w:hAnsi="Times New Roman" w:cs="Times New Roman"/>
          <w:sz w:val="28"/>
          <w:szCs w:val="28"/>
          <w:lang w:val="uk-UA"/>
        </w:rPr>
        <w:t>13</w:t>
      </w:r>
      <w:r w:rsidRPr="002679B1">
        <w:rPr>
          <w:rFonts w:ascii="Times New Roman" w:hAnsi="Times New Roman" w:cs="Times New Roman"/>
          <w:sz w:val="28"/>
          <w:szCs w:val="28"/>
        </w:rPr>
        <w:t>]</w:t>
      </w:r>
      <w:r w:rsidRPr="001E091C">
        <w:rPr>
          <w:rFonts w:ascii="Times New Roman" w:hAnsi="Times New Roman" w:cs="Times New Roman"/>
          <w:sz w:val="28"/>
          <w:szCs w:val="28"/>
          <w:lang w:val="uk-UA"/>
        </w:rPr>
        <w:t xml:space="preserve">. При цьому саме жінки часто особисто атакували активістів, націоналізує майно. Офіційні документи показують, що причиною такої активності жінок найчастіше були дії або бездіяльність місцевої влади, які призводили до нестачі продуктів для годування дітей. У Вінницькій області, наприклад, обласні керівники періодично повідомляли про такі випадки: в одному з сіл натовп з 150 осіб - в основному, жінок,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захопила поле цукрових буряків, в іншому місці група з 300 дівчат намагалася захопити колгоспний запас кукурудзи, напасти на </w:t>
      </w:r>
      <w:r w:rsidRPr="001E091C">
        <w:rPr>
          <w:rFonts w:ascii="Times New Roman" w:hAnsi="Times New Roman" w:cs="Times New Roman"/>
          <w:sz w:val="28"/>
          <w:szCs w:val="28"/>
          <w:lang w:val="uk-UA"/>
        </w:rPr>
        <w:lastRenderedPageBreak/>
        <w:t>адміністративні будівлі і будинок голови колгоспу, погрожуючи руйнуваннями і розправами, вимагаючи продукти для своїх сімей</w:t>
      </w:r>
      <w:r>
        <w:rPr>
          <w:rFonts w:ascii="Times New Roman" w:hAnsi="Times New Roman" w:cs="Times New Roman"/>
          <w:sz w:val="28"/>
          <w:szCs w:val="28"/>
          <w:lang w:val="uk-UA"/>
        </w:rPr>
        <w:t xml:space="preserve"> </w:t>
      </w:r>
      <w:r w:rsidRPr="002366A2">
        <w:rPr>
          <w:rFonts w:ascii="Times New Roman" w:hAnsi="Times New Roman" w:cs="Times New Roman"/>
          <w:sz w:val="28"/>
          <w:szCs w:val="28"/>
          <w:lang w:val="uk-UA"/>
        </w:rPr>
        <w:t>[</w:t>
      </w:r>
      <w:r>
        <w:rPr>
          <w:rFonts w:ascii="Times New Roman" w:hAnsi="Times New Roman" w:cs="Times New Roman"/>
          <w:sz w:val="28"/>
          <w:szCs w:val="28"/>
          <w:lang w:val="uk-UA"/>
        </w:rPr>
        <w:t>35</w:t>
      </w:r>
      <w:r w:rsidRPr="002366A2">
        <w:rPr>
          <w:rFonts w:ascii="Times New Roman" w:hAnsi="Times New Roman" w:cs="Times New Roman"/>
          <w:sz w:val="28"/>
          <w:szCs w:val="28"/>
          <w:lang w:val="uk-UA"/>
        </w:rPr>
        <w:t>]</w:t>
      </w:r>
      <w:r w:rsidRPr="001E091C">
        <w:rPr>
          <w:rFonts w:ascii="Times New Roman" w:hAnsi="Times New Roman" w:cs="Times New Roman"/>
          <w:sz w:val="28"/>
          <w:szCs w:val="28"/>
          <w:lang w:val="uk-UA"/>
        </w:rPr>
        <w:t>. Саме внаслідок того, що жінки грали ключову роль в питанні сімейного прожитку, вони так завзято захищали цю сферу. По всій видимості, сили були нерівні і навіть найбільш відчайдушний опір жінок не могло зупинити машину влади. Чимало жінок, які брали участь в протестах, були покарані, деякі загинули. Примітно, проте, що в цілому санкції по відношенню до жінок-бунтаркам були значно м'якше, ніж до чоловіків. Але радянська влада в цілому сприймала селянок як серйозного політичного опонента або загрозу режиму, для влади вони були всього відсталою соціальною групою.</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Збереглися документи, що свідчать про підпал сараю з зерном, як помста в Київській області або напад на одного з активістів з сокирою в руках у Вінницькій – і це лише кілька ілюстрацій того, як відважно боролися жінки</w:t>
      </w:r>
      <w:r>
        <w:rPr>
          <w:rFonts w:ascii="Times New Roman" w:hAnsi="Times New Roman" w:cs="Times New Roman"/>
          <w:sz w:val="28"/>
          <w:szCs w:val="28"/>
          <w:lang w:val="uk-UA"/>
        </w:rPr>
        <w:t xml:space="preserve"> </w:t>
      </w:r>
      <w:r w:rsidRPr="002366A2">
        <w:rPr>
          <w:rFonts w:ascii="Times New Roman" w:hAnsi="Times New Roman" w:cs="Times New Roman"/>
          <w:sz w:val="28"/>
          <w:szCs w:val="28"/>
          <w:lang w:val="uk-UA"/>
        </w:rPr>
        <w:t>[</w:t>
      </w:r>
      <w:r>
        <w:rPr>
          <w:rFonts w:ascii="Times New Roman" w:hAnsi="Times New Roman" w:cs="Times New Roman"/>
          <w:sz w:val="28"/>
          <w:szCs w:val="28"/>
          <w:lang w:val="uk-UA"/>
        </w:rPr>
        <w:t>1, с. 271</w:t>
      </w:r>
      <w:r w:rsidRPr="002366A2">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Саме це явище дозволяє краще зрозуміти поведінку жінок в умовах обмеження їх ресурсів і можливостей, з одного боку, і реакцію влади на прояви організованого масового неслухняності жінок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з іншого. </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Найрідше жінки намагалися відстояти власні права способом листів зі скаргами до органів влади. У них описані несправедливість пережита ними та їхніми родинами. Окремі скарги та звернення селянок до вищих інституцій влади мали позитивні наслідки. При цьому ключем до успіху були не стільки вік або освіту подає скаргу, скільки завзятість у відстоюванні своїх прав. Очевидно, звернення до місцевих органів влади далеко не завжди приносили результат, тому деякі жінки вирішувалися звертатися безпосередньо до вищих інстанцій. </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«Моє життя гірше тво</w:t>
      </w:r>
      <w:r>
        <w:rPr>
          <w:rFonts w:ascii="Times New Roman" w:hAnsi="Times New Roman" w:cs="Times New Roman"/>
          <w:sz w:val="28"/>
          <w:szCs w:val="28"/>
          <w:lang w:val="uk-UA"/>
        </w:rPr>
        <w:t>го</w:t>
      </w:r>
      <w:r w:rsidRPr="001E091C">
        <w:rPr>
          <w:rFonts w:ascii="Times New Roman" w:hAnsi="Times New Roman" w:cs="Times New Roman"/>
          <w:sz w:val="28"/>
          <w:szCs w:val="28"/>
          <w:lang w:val="uk-UA"/>
        </w:rPr>
        <w:t>: картоплю без масла їсти двічі на день, шматочок хліба грамів сто, бо на себе не отримую жодного грама, безробітна»</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9</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«Я працювати не можу, у мене абсолютно віднімаються ноги і спина. Збираю шматочки в булочній, але дуже ганяє міліція»</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4</w:t>
      </w:r>
      <w:r w:rsidRPr="00767F14">
        <w:rPr>
          <w:rFonts w:ascii="Times New Roman" w:hAnsi="Times New Roman" w:cs="Times New Roman"/>
          <w:sz w:val="28"/>
          <w:szCs w:val="28"/>
        </w:rPr>
        <w:t>]</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«Ми з Анею живемо в жахливих умовах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голодуємо. Аня пухне, хворіє, не вчиться. Я сама хвора, немає ні сил, ні енергії»</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4</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«Харчуюся неважливо, їм одну картоплю і хліба 400 г, і ось моя їжа - ні ситий, ні голодний. Ледве ноги тягаю. Ми з цього пайка повинні померти. Взяти ніде, і грошей немає»</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9</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«Що на картку отримуємо, то все продаємо. Продаємо, а на ці гроші хліб викуповуємо. По 300 г хліба з'їдаємо, а варива не споживає»</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9</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tabs>
          <w:tab w:val="left" w:pos="567"/>
        </w:tabs>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«У нас є тільки один хліб. Багато на хлібі не проживеш. Картопля на ринку дорога. Купити картоплю можна двічі на місяць, а потім поклажі зуби на полицю»</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9</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«Весь час варимо капусту та турнепс, який готували для худоби. Спасибі тому, що отримуємо хліба 650 г на день, тільки цим і живемо, тобто існуємо. На одному хлібі теж довго не будеш існувати»</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4</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20"/>
        <w:contextualSpacing/>
        <w:rPr>
          <w:rFonts w:ascii="Times New Roman" w:hAnsi="Times New Roman" w:cs="Times New Roman"/>
          <w:sz w:val="28"/>
          <w:szCs w:val="28"/>
          <w:lang w:val="uk-UA"/>
        </w:rPr>
      </w:pP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Мушу я звернутися до вас, як до рідного батька, вищому володарю нашої неньки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України ... Зі сльозами на очах благаю вас, батько нашої України, захисти нас, нещастям і горем убитих, щоб ми не блукали на вулицях голодні і знедолені чотири душі дівчаток і я ... бідна з дітьми не маю де голову прихилити... »</w:t>
      </w:r>
      <w:r>
        <w:rPr>
          <w:rFonts w:ascii="Times New Roman" w:hAnsi="Times New Roman" w:cs="Times New Roman"/>
          <w:sz w:val="28"/>
          <w:szCs w:val="28"/>
          <w:lang w:val="uk-UA"/>
        </w:rPr>
        <w:t xml:space="preserve"> </w:t>
      </w:r>
      <w:r w:rsidRPr="00952A9A">
        <w:rPr>
          <w:rFonts w:ascii="Times New Roman" w:hAnsi="Times New Roman" w:cs="Times New Roman"/>
          <w:sz w:val="28"/>
          <w:szCs w:val="28"/>
          <w:lang w:val="uk-UA"/>
        </w:rPr>
        <w:t>[</w:t>
      </w:r>
      <w:r>
        <w:rPr>
          <w:rFonts w:ascii="Times New Roman" w:hAnsi="Times New Roman" w:cs="Times New Roman"/>
          <w:sz w:val="28"/>
          <w:szCs w:val="28"/>
          <w:lang w:val="uk-UA"/>
        </w:rPr>
        <w:t>9</w:t>
      </w:r>
      <w:r w:rsidRPr="00952A9A">
        <w:rPr>
          <w:rFonts w:ascii="Times New Roman" w:hAnsi="Times New Roman" w:cs="Times New Roman"/>
          <w:sz w:val="28"/>
          <w:szCs w:val="28"/>
          <w:lang w:val="uk-UA"/>
        </w:rPr>
        <w:t>]</w:t>
      </w:r>
      <w:r>
        <w:rPr>
          <w:rFonts w:ascii="Times New Roman" w:hAnsi="Times New Roman" w:cs="Times New Roman"/>
          <w:sz w:val="28"/>
          <w:szCs w:val="28"/>
          <w:lang w:val="uk-UA"/>
        </w:rPr>
        <w:t>.</w:t>
      </w:r>
    </w:p>
    <w:p w:rsidR="00FB289F" w:rsidRPr="001E091C" w:rsidRDefault="00FB289F" w:rsidP="00FB289F">
      <w:pPr>
        <w:ind w:firstLine="72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Всі ці спогади свідчать про активну позицію і рішучості багатьох жінок у відстоюванні власних прав та інтересів своїх сімей, хоча в нерівному протистоянні зі злочинною владою небагатьом з них вдалося прийти до успіху.</w:t>
      </w:r>
    </w:p>
    <w:p w:rsidR="00FB289F" w:rsidRPr="004823F9" w:rsidRDefault="00FB289F" w:rsidP="00FB289F">
      <w:pPr>
        <w:ind w:firstLine="720"/>
        <w:contextualSpacing/>
        <w:rPr>
          <w:rFonts w:ascii="Times New Roman" w:hAnsi="Times New Roman" w:cs="Times New Roman"/>
          <w:sz w:val="28"/>
          <w:lang w:val="uk-UA"/>
        </w:rPr>
      </w:pPr>
      <w:r w:rsidRPr="004823F9">
        <w:rPr>
          <w:rFonts w:ascii="Times New Roman" w:hAnsi="Times New Roman" w:cs="Times New Roman"/>
          <w:sz w:val="28"/>
          <w:lang w:val="uk-UA"/>
        </w:rPr>
        <w:t xml:space="preserve">Ганна Іваницька (Бардин) народилась 1925 року на Львівщині. Була зв’язковою в підпіллі ОУН. 1945 року жінку заарештували. До 1948 року вона перебувала у тюремному відділенні Львівської обласної психлікарні. </w:t>
      </w:r>
    </w:p>
    <w:p w:rsidR="00FB289F" w:rsidRPr="00767F14" w:rsidRDefault="00FB289F" w:rsidP="00FB289F">
      <w:pPr>
        <w:ind w:firstLine="720"/>
        <w:contextualSpacing/>
        <w:rPr>
          <w:rFonts w:ascii="Times New Roman" w:hAnsi="Times New Roman" w:cs="Times New Roman"/>
          <w:sz w:val="28"/>
          <w:lang w:val="uk-UA"/>
        </w:rPr>
      </w:pPr>
      <w:r w:rsidRPr="004823F9">
        <w:rPr>
          <w:rFonts w:ascii="Times New Roman" w:hAnsi="Times New Roman" w:cs="Times New Roman"/>
          <w:sz w:val="28"/>
          <w:lang w:val="uk-UA"/>
        </w:rPr>
        <w:t xml:space="preserve">«Біля розбитої шибки лежала дівчина. Вона померла від запалення легень, бо з вікна сильно дуло і сипався сніг. Я теє захворіла. Плечі вкрилися фурункулами. Гній просочував сорочку. Уявіть собі двадцятирічну дівчину, підстрижену на «нульку». Сорочка спереду </w:t>
      </w:r>
      <w:r w:rsidRPr="004823F9">
        <w:rPr>
          <w:rFonts w:ascii="Times New Roman" w:hAnsi="Times New Roman" w:cs="Times New Roman"/>
          <w:sz w:val="28"/>
          <w:szCs w:val="28"/>
          <w:lang w:val="uk-UA"/>
        </w:rPr>
        <w:t>–</w:t>
      </w:r>
      <w:r w:rsidRPr="004823F9">
        <w:rPr>
          <w:rFonts w:ascii="Times New Roman" w:hAnsi="Times New Roman" w:cs="Times New Roman"/>
          <w:sz w:val="28"/>
          <w:lang w:val="uk-UA"/>
        </w:rPr>
        <w:t xml:space="preserve"> у крові (не давали нам гігієнічних засобів під час менструацій), на спині </w:t>
      </w:r>
      <w:r w:rsidRPr="004823F9">
        <w:rPr>
          <w:rFonts w:ascii="Times New Roman" w:hAnsi="Times New Roman" w:cs="Times New Roman"/>
          <w:sz w:val="28"/>
          <w:szCs w:val="28"/>
          <w:lang w:val="uk-UA"/>
        </w:rPr>
        <w:t>–</w:t>
      </w:r>
      <w:r w:rsidRPr="004823F9">
        <w:rPr>
          <w:rFonts w:ascii="Times New Roman" w:hAnsi="Times New Roman" w:cs="Times New Roman"/>
          <w:sz w:val="28"/>
          <w:lang w:val="uk-UA"/>
        </w:rPr>
        <w:t xml:space="preserve"> у засохлому гної» </w:t>
      </w:r>
      <w:r w:rsidRPr="004823F9">
        <w:rPr>
          <w:rFonts w:ascii="Times New Roman" w:hAnsi="Times New Roman" w:cs="Times New Roman"/>
          <w:sz w:val="28"/>
          <w:szCs w:val="28"/>
          <w:lang w:val="uk-UA"/>
        </w:rPr>
        <w:t>[9</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4823F9" w:rsidRDefault="00FB289F" w:rsidP="00FB289F">
      <w:pPr>
        <w:spacing w:after="0"/>
        <w:ind w:firstLine="720"/>
        <w:contextualSpacing/>
        <w:rPr>
          <w:rFonts w:ascii="Times New Roman" w:hAnsi="Times New Roman" w:cs="Times New Roman"/>
          <w:sz w:val="28"/>
          <w:lang w:val="uk-UA"/>
        </w:rPr>
      </w:pPr>
      <w:r w:rsidRPr="004823F9">
        <w:rPr>
          <w:rFonts w:ascii="Times New Roman" w:hAnsi="Times New Roman" w:cs="Times New Roman"/>
          <w:sz w:val="28"/>
          <w:lang w:val="uk-UA"/>
        </w:rPr>
        <w:lastRenderedPageBreak/>
        <w:t xml:space="preserve">«Найстрашнішими були електрошоки. Просила Бога не про життя, а лиш би не заговорити. Клали на тапчан, в уста вставляли гумову паличку, до скронь приставляли пластинки і подавали струм. Непритомніла, сорочка мокріла. Десь після 15-го сеансу лікарка Ластовецька сказала: «Больше шоков нельзя ей давать </w:t>
      </w:r>
      <w:r w:rsidRPr="004823F9">
        <w:rPr>
          <w:rFonts w:ascii="Times New Roman" w:hAnsi="Times New Roman" w:cs="Times New Roman"/>
          <w:sz w:val="28"/>
          <w:szCs w:val="28"/>
          <w:lang w:val="uk-UA"/>
        </w:rPr>
        <w:t>–</w:t>
      </w:r>
      <w:r w:rsidRPr="004823F9">
        <w:rPr>
          <w:rFonts w:ascii="Times New Roman" w:hAnsi="Times New Roman" w:cs="Times New Roman"/>
          <w:sz w:val="28"/>
          <w:lang w:val="uk-UA"/>
        </w:rPr>
        <w:t xml:space="preserve"> не выдержит. Але завідувачка </w:t>
      </w:r>
      <w:r w:rsidRPr="004823F9">
        <w:rPr>
          <w:rFonts w:ascii="Times New Roman" w:hAnsi="Times New Roman" w:cs="Times New Roman"/>
          <w:sz w:val="28"/>
          <w:szCs w:val="28"/>
          <w:lang w:val="uk-UA"/>
        </w:rPr>
        <w:t>–</w:t>
      </w:r>
      <w:r w:rsidRPr="004823F9">
        <w:rPr>
          <w:rFonts w:ascii="Times New Roman" w:hAnsi="Times New Roman" w:cs="Times New Roman"/>
          <w:sz w:val="28"/>
          <w:lang w:val="uk-UA"/>
        </w:rPr>
        <w:t xml:space="preserve"> кадебістка Каміестка </w:t>
      </w:r>
      <w:r w:rsidRPr="004823F9">
        <w:rPr>
          <w:rFonts w:ascii="Times New Roman" w:hAnsi="Times New Roman" w:cs="Times New Roman"/>
          <w:sz w:val="28"/>
          <w:szCs w:val="28"/>
          <w:lang w:val="uk-UA"/>
        </w:rPr>
        <w:t>–</w:t>
      </w:r>
      <w:r w:rsidRPr="004823F9">
        <w:rPr>
          <w:rFonts w:ascii="Times New Roman" w:hAnsi="Times New Roman" w:cs="Times New Roman"/>
          <w:sz w:val="28"/>
          <w:lang w:val="uk-UA"/>
        </w:rPr>
        <w:t xml:space="preserve"> вирішила інакше»</w:t>
      </w:r>
      <w:bookmarkStart w:id="5" w:name="_Toc8089038"/>
      <w:r w:rsidRPr="004823F9">
        <w:rPr>
          <w:rFonts w:ascii="Times New Roman" w:hAnsi="Times New Roman" w:cs="Times New Roman"/>
          <w:sz w:val="28"/>
          <w:lang w:val="uk-UA"/>
        </w:rPr>
        <w:t xml:space="preserve"> </w:t>
      </w:r>
      <w:r w:rsidRPr="004823F9">
        <w:rPr>
          <w:rFonts w:ascii="Times New Roman" w:hAnsi="Times New Roman" w:cs="Times New Roman"/>
          <w:sz w:val="28"/>
          <w:szCs w:val="28"/>
          <w:lang w:val="uk-UA"/>
        </w:rPr>
        <w:t>[9]</w:t>
      </w:r>
      <w:r w:rsidRPr="004823F9">
        <w:rPr>
          <w:rFonts w:ascii="Times New Roman" w:hAnsi="Times New Roman" w:cs="Times New Roman"/>
          <w:sz w:val="28"/>
          <w:lang w:val="uk-UA"/>
        </w:rPr>
        <w:t>.</w:t>
      </w:r>
    </w:p>
    <w:p w:rsidR="00FB289F" w:rsidRDefault="00FB289F" w:rsidP="00FB289F">
      <w:pPr>
        <w:spacing w:after="0"/>
        <w:contextualSpacing/>
        <w:rPr>
          <w:rFonts w:ascii="Times New Roman" w:hAnsi="Times New Roman" w:cs="Times New Roman"/>
          <w:sz w:val="28"/>
          <w:lang w:val="uk-UA"/>
        </w:rPr>
      </w:pPr>
    </w:p>
    <w:p w:rsidR="00FB289F" w:rsidRPr="00767F14" w:rsidRDefault="00FB289F" w:rsidP="00FB289F">
      <w:pPr>
        <w:spacing w:after="0"/>
        <w:contextualSpacing/>
        <w:rPr>
          <w:rFonts w:ascii="Times New Roman" w:hAnsi="Times New Roman" w:cs="Times New Roman"/>
          <w:sz w:val="28"/>
          <w:lang w:val="uk-UA"/>
        </w:rPr>
      </w:pPr>
    </w:p>
    <w:p w:rsidR="00FB289F" w:rsidRPr="00666B4F" w:rsidRDefault="00FB289F" w:rsidP="00FB289F">
      <w:pPr>
        <w:pStyle w:val="2"/>
        <w:spacing w:before="0"/>
        <w:ind w:firstLine="709"/>
        <w:contextualSpacing/>
        <w:rPr>
          <w:rFonts w:cs="Times New Roman"/>
          <w:szCs w:val="28"/>
          <w:lang w:val="uk-UA"/>
        </w:rPr>
      </w:pPr>
      <w:bookmarkStart w:id="6" w:name="_Toc120871814"/>
      <w:r>
        <w:rPr>
          <w:rFonts w:cs="Times New Roman"/>
          <w:szCs w:val="28"/>
          <w:lang w:val="uk-UA"/>
        </w:rPr>
        <w:t>2.2</w:t>
      </w:r>
      <w:r w:rsidRPr="001E091C">
        <w:rPr>
          <w:rFonts w:cs="Times New Roman"/>
          <w:szCs w:val="28"/>
          <w:lang w:val="uk-UA"/>
        </w:rPr>
        <w:t xml:space="preserve">  Зростання злочинності серед жінок</w:t>
      </w:r>
      <w:bookmarkEnd w:id="5"/>
      <w:bookmarkEnd w:id="6"/>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Голод, що прокотився по всій країні, викликав небачений навіть у воєнні роки зростання злочинності. Чи не мали засобів до існування, збожеволілі люди заради власного порятунку йшли на злодійство, грабіж, вбивство. Багато що нагадувало війну за шматок хліба. Голодні забирали останнє у своїх сусідів. Повоєнне становище вплинуло на зростання злочинності в цілому, так як в країні був голод, розруха, окупація величезних територій ворогом, знищення майна населення. Скорочення надходжень хліба на внутрішній ринок, неприборканий ріст цін весні 1947 р</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призвели до збільшення крадіжок зерна, борошна, печеного хліба.</w:t>
      </w:r>
      <w:r>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 xml:space="preserve">Об'єктами нападів ставали магазини, сховища, бази, а також ремонт і господарські будівлі мешканців міст і сіл. При гострій потребі людей в грошах, зросла кількість злочинів серед жінок проти державного та особистого майна.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У важкій економічній і соціальній обстановці рішучі дії з боку уряду були необхідні, біда була в тому, що посилення правової відповідальності громадян за дрібні розкрадання не було підкріплено відповідною матеріальною допомогою голодуючим. В силу цього правове переслідування розкрадачів вилилося на практиці в репресії проти головної рушійної сили на виробництві - робітників і колгоспників.</w:t>
      </w:r>
    </w:p>
    <w:p w:rsidR="00FB289F" w:rsidRPr="00E15245"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Колгоспники, які пережили голод 1932-1933 рр., добре розуміли, чого їм чекати після заготовок 1946 </w:t>
      </w:r>
      <w:r>
        <w:rPr>
          <w:rFonts w:ascii="Times New Roman" w:hAnsi="Times New Roman" w:cs="Times New Roman"/>
          <w:sz w:val="28"/>
          <w:szCs w:val="28"/>
          <w:lang w:val="uk-UA"/>
        </w:rPr>
        <w:t>р</w:t>
      </w:r>
      <w:r w:rsidRPr="001E091C">
        <w:rPr>
          <w:rFonts w:ascii="Times New Roman" w:hAnsi="Times New Roman" w:cs="Times New Roman"/>
          <w:sz w:val="28"/>
          <w:szCs w:val="28"/>
          <w:lang w:val="uk-UA"/>
        </w:rPr>
        <w:t xml:space="preserve">. Щоб дожити до нового врожаю, багато, які не отримували ні грама зерна на трудодні, змушені були красти його, </w:t>
      </w:r>
      <w:r w:rsidRPr="001E091C">
        <w:rPr>
          <w:rFonts w:ascii="Times New Roman" w:hAnsi="Times New Roman" w:cs="Times New Roman"/>
          <w:sz w:val="28"/>
          <w:szCs w:val="28"/>
          <w:lang w:val="uk-UA"/>
        </w:rPr>
        <w:lastRenderedPageBreak/>
        <w:t>використовуючи кожну нагоду. Такого роду злочин просвіщає Альберт Яременко: «Я не знаю причину, тільки пам'ятаю, що забрали її. Потім дізнався, мовляв, комуністи нашли два хитання кукурудзи десь у нас удома, забрали мою матір. Вона щезли на 10 років. Такий шмон тоді був - важко передати» та Терещенко Раїси Петрів</w:t>
      </w:r>
      <w:r>
        <w:rPr>
          <w:rFonts w:ascii="Times New Roman" w:hAnsi="Times New Roman" w:cs="Times New Roman"/>
          <w:sz w:val="28"/>
          <w:szCs w:val="28"/>
          <w:lang w:val="uk-UA"/>
        </w:rPr>
        <w:t>ни: «</w:t>
      </w:r>
      <w:r w:rsidRPr="001E091C">
        <w:rPr>
          <w:rFonts w:ascii="Times New Roman" w:hAnsi="Times New Roman" w:cs="Times New Roman"/>
          <w:sz w:val="28"/>
          <w:szCs w:val="28"/>
          <w:lang w:val="uk-UA"/>
        </w:rPr>
        <w:t>М</w:t>
      </w:r>
      <w:r>
        <w:rPr>
          <w:rFonts w:ascii="Times New Roman" w:hAnsi="Times New Roman" w:cs="Times New Roman"/>
          <w:sz w:val="28"/>
          <w:szCs w:val="28"/>
          <w:lang w:val="uk-UA"/>
        </w:rPr>
        <w:t>оєму 17-річному братові дали 12 </w:t>
      </w:r>
      <w:r w:rsidRPr="001E091C">
        <w:rPr>
          <w:rFonts w:ascii="Times New Roman" w:hAnsi="Times New Roman" w:cs="Times New Roman"/>
          <w:sz w:val="28"/>
          <w:szCs w:val="28"/>
          <w:lang w:val="uk-UA"/>
        </w:rPr>
        <w:t>років тюрми, а мамі - два роки, їх судили разом, маму зроби</w:t>
      </w:r>
      <w:r>
        <w:rPr>
          <w:rFonts w:ascii="Times New Roman" w:hAnsi="Times New Roman" w:cs="Times New Roman"/>
          <w:sz w:val="28"/>
          <w:szCs w:val="28"/>
          <w:lang w:val="uk-UA"/>
        </w:rPr>
        <w:t>ли</w:t>
      </w:r>
      <w:r w:rsidRPr="001E091C">
        <w:rPr>
          <w:rFonts w:ascii="Times New Roman" w:hAnsi="Times New Roman" w:cs="Times New Roman"/>
          <w:sz w:val="28"/>
          <w:szCs w:val="28"/>
          <w:lang w:val="uk-UA"/>
        </w:rPr>
        <w:t xml:space="preserve"> без вини винною. За те, що не привела за руку свого сина і не сказала, що він узявсь. А нас було восьмеро дітей малих, восьма дитина грудна ... »</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9</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E15245"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w:t>
      </w:r>
      <w:r w:rsidRPr="001E091C">
        <w:rPr>
          <w:rFonts w:ascii="Times New Roman" w:hAnsi="Times New Roman" w:cs="Times New Roman"/>
          <w:sz w:val="28"/>
          <w:szCs w:val="28"/>
          <w:lang w:val="uk-UA"/>
        </w:rPr>
        <w:t>У 1947 р</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був добрий урожай хліба. Почалась жнива, техніки було мало, косили косами, а жінки в'язали снопи, люди стали веселіше. Там же м'ялі колоски в сумці, і просто так зерно кидали в рот, жували. Приносили додому зерно, на ручних жорна мололи и пекли хліб. Але це небезпечно було. За це строго судили. Наприклад , у нас був суд в клубі: жінка, що мала двох малолітніх діток, чоловік загинув на фронті, йшла з роботи, несла відро зерна, отримала 12 років, а дітей забрали в дитбудинок»</w:t>
      </w:r>
      <w:r>
        <w:rPr>
          <w:rFonts w:ascii="Times New Roman" w:hAnsi="Times New Roman" w:cs="Times New Roman"/>
          <w:sz w:val="28"/>
          <w:szCs w:val="28"/>
          <w:lang w:val="uk-UA"/>
        </w:rPr>
        <w:t xml:space="preserve"> </w:t>
      </w:r>
      <w:r w:rsidRPr="00767F14">
        <w:rPr>
          <w:rFonts w:ascii="Times New Roman" w:hAnsi="Times New Roman" w:cs="Times New Roman"/>
          <w:sz w:val="28"/>
          <w:szCs w:val="28"/>
        </w:rPr>
        <w:t>[</w:t>
      </w:r>
      <w:r>
        <w:rPr>
          <w:rFonts w:ascii="Times New Roman" w:hAnsi="Times New Roman" w:cs="Times New Roman"/>
          <w:sz w:val="28"/>
          <w:szCs w:val="28"/>
          <w:lang w:val="uk-UA"/>
        </w:rPr>
        <w:t>3</w:t>
      </w:r>
      <w:r w:rsidRPr="00767F14">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Для того, щоб збити зростаючу хвилю голодної злочинності, не розкриваючи справжніх причин її зростання, уряд посилював міри покарання шляхом багаторазового підвищення термінів позбавлення волі за дрібні крадіжки. У такій обстановці уряд, обмежуючи допомогу голодуючим, підвищував каральні функції держави. Вал указів і постанов наростав, як сніжний ком в міру посилення голоду і влітку 1947 р досяг свого апогею. Укази Президії Верховної Ради СРСР від 4 червня того ж року про кримінальну відповідальність за розкрадання державного майна і про посилення охорони особистої власності затьмарили сатанинську силу закону від 7 серпня 1932 р</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прозваного в народі законом про п'ять колосків.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В умовах голоду ескалація кримінального законодавства обернулася не проти справжніх злочинців - великих грабіжників державної та особистої власності, а проти всього знедоленого люду, заподіявши йому багато страждань. Посилення репресій проти колгоспників та колгоспниць, що виразилося в масових арештах і кримінальні покарання за найдрібніші </w:t>
      </w:r>
      <w:r w:rsidRPr="001E091C">
        <w:rPr>
          <w:rFonts w:ascii="Times New Roman" w:hAnsi="Times New Roman" w:cs="Times New Roman"/>
          <w:sz w:val="28"/>
          <w:szCs w:val="28"/>
          <w:lang w:val="uk-UA"/>
        </w:rPr>
        <w:lastRenderedPageBreak/>
        <w:t>розкрадання зерна або картоплі, викликало обурення населення. Справа не обмежувалася тільки скаргами до високих інстанцій. Відомі випадки вбивства ненависних голів колгоспів.</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Злочинцями ставали голодні багатодітні вдови і сироти. При обліку, не перевищував в середньому 80%, число осіб, засуджених в роки війни за розкрадання державного і громадського майна, становило понад 1 мільйон осіб. У тому числі тільки в 1943-1944 рр. за такого роду злочини було засуджено 4</w:t>
      </w:r>
      <w:r>
        <w:rPr>
          <w:rFonts w:ascii="Times New Roman" w:hAnsi="Times New Roman" w:cs="Times New Roman"/>
          <w:sz w:val="28"/>
          <w:szCs w:val="28"/>
          <w:lang w:val="uk-UA"/>
        </w:rPr>
        <w:t xml:space="preserve">65,3 тис. осіб, з них 230 тис. </w:t>
      </w:r>
      <w:r w:rsidRPr="001E091C">
        <w:rPr>
          <w:rFonts w:ascii="Times New Roman" w:hAnsi="Times New Roman" w:cs="Times New Roman"/>
          <w:sz w:val="28"/>
          <w:szCs w:val="28"/>
          <w:lang w:val="uk-UA"/>
        </w:rPr>
        <w:t>жінок і підлітків до 16 років. У 1946-1947 рр. зберігався високий рівень злочинності жінок, їх питома вага реєструвалась</w:t>
      </w:r>
      <w:r>
        <w:rPr>
          <w:rFonts w:ascii="Times New Roman" w:hAnsi="Times New Roman" w:cs="Times New Roman"/>
          <w:sz w:val="28"/>
          <w:szCs w:val="28"/>
          <w:lang w:val="uk-UA"/>
        </w:rPr>
        <w:t xml:space="preserve"> на «військовому» </w:t>
      </w:r>
      <w:r w:rsidRPr="001E091C">
        <w:rPr>
          <w:rFonts w:ascii="Times New Roman" w:hAnsi="Times New Roman" w:cs="Times New Roman"/>
          <w:sz w:val="28"/>
          <w:szCs w:val="28"/>
          <w:lang w:val="uk-UA"/>
        </w:rPr>
        <w:t>рівні</w:t>
      </w:r>
      <w:r>
        <w:rPr>
          <w:rFonts w:ascii="Times New Roman" w:hAnsi="Times New Roman" w:cs="Times New Roman"/>
          <w:sz w:val="28"/>
          <w:szCs w:val="28"/>
          <w:lang w:val="uk-UA"/>
        </w:rPr>
        <w:t xml:space="preserve"> [20</w:t>
      </w:r>
      <w:r w:rsidRPr="001E091C">
        <w:rPr>
          <w:rFonts w:ascii="Times New Roman" w:hAnsi="Times New Roman" w:cs="Times New Roman"/>
          <w:sz w:val="28"/>
          <w:szCs w:val="28"/>
          <w:lang w:val="uk-UA"/>
        </w:rPr>
        <w:t>]</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Серед засуджених в 1946-1947 рр. жінки з малолітніми дітьми, які прямували разом з ними по етапу, складали близько 50%. Ця категорія в'язнів збільшувалася із загальним зростанням кількості засуджених жінок. Число малюків, що починали своє життя за колючим дротом, в 3 рази перевищувало місткість табірних будинків немовляти, тому частина з них містилася в малопридатних приміщеннях і навіть в загальних бараках разом з іншими ув'язненими.</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Органи влади були безсилі у розкритті великих розкрадань хліба, відігравалися на дрібних крадіжках, скоєних жінками. Влітку, коли почав дозрівати урожай колосових культур, на колгоспних нивах розгорталися драматичні події. Так були заарештовані колгоспниці Крамскова і Шпирьова, що мали кожна по 3-є дітей від 8 місяців до 9 років. Вони удвох зрізали ножицями 2,7 кг колосків, за що отримали по 8 років</w:t>
      </w:r>
      <w:r>
        <w:rPr>
          <w:rFonts w:ascii="Times New Roman" w:hAnsi="Times New Roman" w:cs="Times New Roman"/>
          <w:sz w:val="28"/>
          <w:szCs w:val="28"/>
          <w:lang w:val="uk-UA"/>
        </w:rPr>
        <w:t xml:space="preserve"> </w:t>
      </w:r>
      <w:r w:rsidRPr="00E15245">
        <w:rPr>
          <w:rFonts w:ascii="Times New Roman" w:hAnsi="Times New Roman" w:cs="Times New Roman"/>
          <w:sz w:val="28"/>
          <w:szCs w:val="28"/>
        </w:rPr>
        <w:t>[</w:t>
      </w:r>
      <w:r>
        <w:rPr>
          <w:rFonts w:ascii="Times New Roman" w:hAnsi="Times New Roman" w:cs="Times New Roman"/>
          <w:sz w:val="28"/>
          <w:szCs w:val="28"/>
          <w:lang w:val="uk-UA"/>
        </w:rPr>
        <w:t>1, с. 141</w:t>
      </w:r>
      <w:r w:rsidRPr="00E15245">
        <w:rPr>
          <w:rFonts w:ascii="Times New Roman" w:hAnsi="Times New Roman" w:cs="Times New Roman"/>
          <w:sz w:val="28"/>
          <w:szCs w:val="28"/>
        </w:rPr>
        <w:t>]</w:t>
      </w:r>
      <w:r w:rsidRPr="001E091C">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Пізніше надійшла пропозиція звільнити 15 тис. жінок, вагітних і з дітьми до 4-річного віку від подальшого відбування покарання, крім жінок, засуджених за бандитизм, вбивства і розкрадання соціалістичної власності. Указ був таємно прийнятий 16 серпня 1947 року і передбачав звільнення з ув'язнення згаданої вище категорії засуджених. Він не поширювався на засуджених «за стрижку колосків», за що відбували термін більшість колгоспниць, зате був на руку особам, професійно займався крадіжками, </w:t>
      </w:r>
      <w:r w:rsidRPr="001E091C">
        <w:rPr>
          <w:rFonts w:ascii="Times New Roman" w:hAnsi="Times New Roman" w:cs="Times New Roman"/>
          <w:sz w:val="28"/>
          <w:szCs w:val="28"/>
          <w:lang w:val="uk-UA"/>
        </w:rPr>
        <w:lastRenderedPageBreak/>
        <w:t xml:space="preserve">спекуляцією, шахрайством. Здавалося, що коло замкнулося. Але тут втрутилася громадськість. Адже залученими до суду і засудженими до 7-10 років позбавлення волі опинялися люди, що потрапили в скрутне матеріальне становище і своєчасно не отримували ніякої допомоги і підтримки від господарських і партійно-профспілкових організацій. </w:t>
      </w:r>
    </w:p>
    <w:p w:rsidR="00FB289F" w:rsidRDefault="00FB289F" w:rsidP="00FB289F">
      <w:pPr>
        <w:spacing w:after="0"/>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Суди і прокуратури при розгляді справ часто не вникали в суть причин, що призвели робітницю або колгоспницю до скоєння злочину, не ставили питань перед відповідними організаціями щодо вжиття заходів до усунення цих причин. Суди внаслідок своєї перевантаженості і уявної простоти таких справ, нібито не вимагали розслідування, обмежувалися фіксуванням злочину і зазвичай виносили найсуворіший вирок, ігноруючи ті статті Кримінального кодексу, які дозволяли при виняткових обставинах пом'якшувати міру покарання. Вся судово-прокурорська робота по цих справах зводилася до отримання про факт затримання працівниці, яка, як правило, відразу ж зізнавалася в скоєному проступку. На цій підставі давалася санкція прокурора і виносився вирок нарсуду. Скоростиглі вирок</w:t>
      </w:r>
      <w:r>
        <w:rPr>
          <w:rFonts w:ascii="Times New Roman" w:hAnsi="Times New Roman" w:cs="Times New Roman"/>
          <w:sz w:val="28"/>
          <w:szCs w:val="28"/>
          <w:lang w:val="uk-UA"/>
        </w:rPr>
        <w:t>и викликали обурення робітників</w:t>
      </w:r>
      <w:r w:rsidRPr="001E091C">
        <w:rPr>
          <w:rFonts w:ascii="Times New Roman" w:hAnsi="Times New Roman" w:cs="Times New Roman"/>
          <w:sz w:val="28"/>
          <w:szCs w:val="28"/>
          <w:lang w:val="uk-UA"/>
        </w:rPr>
        <w:t>.</w:t>
      </w:r>
    </w:p>
    <w:p w:rsidR="00FB289F" w:rsidRDefault="00FB289F" w:rsidP="00FB289F">
      <w:pPr>
        <w:spacing w:after="0"/>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До засуджених мам ставилися з великим співчуттям як за місцем колишньої роботи, так і в місцях позбавлення волі.Отже, мізерний заробіток, необхідність красти чи тікати з колгоспу були єдиним, але не широким арсеналом зас</w:t>
      </w:r>
      <w:r>
        <w:rPr>
          <w:rFonts w:ascii="Times New Roman" w:hAnsi="Times New Roman" w:cs="Times New Roman"/>
          <w:sz w:val="28"/>
          <w:szCs w:val="28"/>
          <w:lang w:val="uk-UA"/>
        </w:rPr>
        <w:t>обів для жінок</w:t>
      </w:r>
      <w:r w:rsidRPr="001E091C">
        <w:rPr>
          <w:rFonts w:ascii="Times New Roman" w:hAnsi="Times New Roman" w:cs="Times New Roman"/>
          <w:sz w:val="28"/>
          <w:szCs w:val="28"/>
          <w:lang w:val="uk-UA"/>
        </w:rPr>
        <w:t xml:space="preserve">, щоб прожити в післявоєнному колгоспі. </w:t>
      </w:r>
      <w:bookmarkStart w:id="7" w:name="_Toc8089039"/>
    </w:p>
    <w:p w:rsidR="00FB289F" w:rsidRDefault="00FB289F" w:rsidP="00FB289F">
      <w:pPr>
        <w:spacing w:after="0"/>
        <w:ind w:firstLine="709"/>
        <w:contextualSpacing/>
        <w:rPr>
          <w:rFonts w:ascii="Times New Roman" w:hAnsi="Times New Roman" w:cs="Times New Roman"/>
          <w:sz w:val="28"/>
          <w:szCs w:val="28"/>
          <w:lang w:val="uk-UA"/>
        </w:rPr>
      </w:pPr>
    </w:p>
    <w:p w:rsidR="00FB289F" w:rsidRPr="0058546A" w:rsidRDefault="00FB289F" w:rsidP="00FB289F">
      <w:pPr>
        <w:spacing w:after="0"/>
        <w:ind w:firstLine="709"/>
        <w:contextualSpacing/>
        <w:rPr>
          <w:rFonts w:ascii="Times New Roman" w:hAnsi="Times New Roman" w:cs="Times New Roman"/>
          <w:sz w:val="28"/>
          <w:szCs w:val="28"/>
          <w:lang w:val="uk-UA"/>
        </w:rPr>
      </w:pPr>
    </w:p>
    <w:p w:rsidR="00FB289F" w:rsidRPr="008F1C7A" w:rsidRDefault="00FB289F" w:rsidP="00FB289F">
      <w:pPr>
        <w:pStyle w:val="2"/>
        <w:spacing w:before="0"/>
        <w:ind w:firstLine="709"/>
        <w:rPr>
          <w:lang w:val="uk-UA"/>
        </w:rPr>
      </w:pPr>
      <w:bookmarkStart w:id="8" w:name="_Toc120871815"/>
      <w:r>
        <w:rPr>
          <w:lang w:val="uk-UA"/>
        </w:rPr>
        <w:t xml:space="preserve">2.2.1 </w:t>
      </w:r>
      <w:r w:rsidRPr="008F1C7A">
        <w:rPr>
          <w:lang w:val="uk-UA"/>
        </w:rPr>
        <w:t>Спекуляція продуктами харчування</w:t>
      </w:r>
      <w:bookmarkEnd w:id="7"/>
      <w:bookmarkEnd w:id="8"/>
    </w:p>
    <w:p w:rsidR="00FB289F" w:rsidRPr="00387F7D" w:rsidRDefault="00FB289F" w:rsidP="00FB289F">
      <w:pPr>
        <w:spacing w:after="0"/>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Заборона на торгівлю хлібом породжувала зліт цін на колгоспних ринках та зростання спекуляції. Різного роду ділки входили в змову з керівниками колгоспів та збували колгоспну продукцію на найдорожчих ринках. Інші скуповували дешево зерно та борошно у колгоспників, які потребують грошей для сплати податків, і з більш-менш благополучних районів вивозили на продаж у голодні краї.</w:t>
      </w:r>
    </w:p>
    <w:p w:rsidR="00FB289F" w:rsidRPr="00387F7D"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lastRenderedPageBreak/>
        <w:t>Спекулянти проникали у зустрічну державну торгівлю на селі. Підпільні торговці, маючи підроблені документи про укладання з колгоспами договорів, відкривали у містах на ринках свої намети, наймали продавців і таким чином збували колгоспну продукцію. На виручені гроші закуповували промислові товари, з якими виїжджали на село для продажу сільським жител</w:t>
      </w:r>
      <w:r>
        <w:rPr>
          <w:rFonts w:ascii="Times New Roman" w:hAnsi="Times New Roman" w:cs="Times New Roman"/>
          <w:sz w:val="28"/>
          <w:szCs w:val="28"/>
          <w:lang w:val="uk-UA"/>
        </w:rPr>
        <w:t>ям. Протягом серпня 1946 р. у м</w:t>
      </w:r>
      <w:r w:rsidRPr="00387F7D">
        <w:rPr>
          <w:rFonts w:ascii="Times New Roman" w:hAnsi="Times New Roman" w:cs="Times New Roman"/>
          <w:sz w:val="28"/>
          <w:szCs w:val="28"/>
          <w:lang w:val="uk-UA"/>
        </w:rPr>
        <w:t xml:space="preserve"> Кірові, Свердловську, Сімферополі, Сталінграді, Чкалові співробітниками МВС було заарештовано та притягнуто до кримінальної відповідальності понад 15 осіб, які займалися скуповуванням зерна в колгоспах та продажем його у містах та райцентрах за високими цінами. При затриманні вони вилучили близько 10 </w:t>
      </w:r>
      <w:r>
        <w:rPr>
          <w:rFonts w:ascii="Times New Roman" w:hAnsi="Times New Roman" w:cs="Times New Roman"/>
          <w:sz w:val="28"/>
          <w:szCs w:val="28"/>
          <w:lang w:val="uk-UA"/>
        </w:rPr>
        <w:t xml:space="preserve">т зерна і 128 тис. крб. грошей </w:t>
      </w:r>
      <w:r w:rsidRPr="00E15245">
        <w:rPr>
          <w:rFonts w:ascii="Times New Roman" w:hAnsi="Times New Roman" w:cs="Times New Roman"/>
          <w:sz w:val="28"/>
          <w:szCs w:val="28"/>
        </w:rPr>
        <w:t>[</w:t>
      </w:r>
      <w:r>
        <w:rPr>
          <w:rFonts w:ascii="Times New Roman" w:hAnsi="Times New Roman" w:cs="Times New Roman"/>
          <w:sz w:val="28"/>
          <w:szCs w:val="28"/>
          <w:lang w:val="uk-UA"/>
        </w:rPr>
        <w:t>23, с. 189</w:t>
      </w:r>
      <w:r w:rsidRPr="00E15245">
        <w:rPr>
          <w:rFonts w:ascii="Times New Roman" w:hAnsi="Times New Roman" w:cs="Times New Roman"/>
          <w:sz w:val="28"/>
          <w:szCs w:val="28"/>
        </w:rPr>
        <w:t>]</w:t>
      </w:r>
      <w:r>
        <w:rPr>
          <w:rFonts w:ascii="Times New Roman" w:hAnsi="Times New Roman" w:cs="Times New Roman"/>
          <w:sz w:val="28"/>
          <w:szCs w:val="28"/>
          <w:lang w:val="uk-UA"/>
        </w:rPr>
        <w:t>.</w:t>
      </w:r>
    </w:p>
    <w:p w:rsidR="00FB289F"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Як продавців використовувалися жінки. Багато хто з них притягувався до кримінальної відповідальності. У Сталінграді було заарештовано Уразова, яка ніде не працювала. Проживаючи в Баку, вона скуповувала там борошно по 400-500 руб. за пуд і продавала її в Сталінграді по 900-1000 руб. за пуд. У м. Кірові мати та донька Анікіни скуповували борошно у колгоспників у різних районах області та продавали її на ринку. Усього ними було куплено та продано понад 2 т борошна</w:t>
      </w:r>
      <w:r>
        <w:rPr>
          <w:rFonts w:ascii="Times New Roman" w:hAnsi="Times New Roman" w:cs="Times New Roman"/>
          <w:sz w:val="28"/>
          <w:szCs w:val="28"/>
          <w:lang w:val="uk-UA"/>
        </w:rPr>
        <w:t xml:space="preserve"> </w:t>
      </w:r>
      <w:r w:rsidRPr="00E15245">
        <w:rPr>
          <w:rFonts w:ascii="Times New Roman" w:hAnsi="Times New Roman" w:cs="Times New Roman"/>
          <w:sz w:val="28"/>
          <w:szCs w:val="28"/>
        </w:rPr>
        <w:t>[</w:t>
      </w:r>
      <w:r>
        <w:rPr>
          <w:rFonts w:ascii="Times New Roman" w:hAnsi="Times New Roman" w:cs="Times New Roman"/>
          <w:sz w:val="28"/>
          <w:szCs w:val="28"/>
          <w:lang w:val="uk-UA"/>
        </w:rPr>
        <w:t>23, с. 194</w:t>
      </w:r>
      <w:r w:rsidRPr="00E15245">
        <w:rPr>
          <w:rFonts w:ascii="Times New Roman" w:hAnsi="Times New Roman" w:cs="Times New Roman"/>
          <w:sz w:val="28"/>
          <w:szCs w:val="28"/>
        </w:rPr>
        <w:t>]</w:t>
      </w:r>
      <w:r w:rsidRPr="00387F7D">
        <w:rPr>
          <w:rFonts w:ascii="Times New Roman" w:hAnsi="Times New Roman" w:cs="Times New Roman"/>
          <w:sz w:val="28"/>
          <w:szCs w:val="28"/>
          <w:lang w:val="uk-UA"/>
        </w:rPr>
        <w:t>.</w:t>
      </w:r>
    </w:p>
    <w:p w:rsidR="00FB289F" w:rsidRPr="00387F7D"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Міліція займалася окремими</w:t>
      </w:r>
      <w:r>
        <w:rPr>
          <w:rFonts w:ascii="Times New Roman" w:hAnsi="Times New Roman" w:cs="Times New Roman"/>
          <w:sz w:val="28"/>
          <w:szCs w:val="28"/>
          <w:lang w:val="uk-UA"/>
        </w:rPr>
        <w:t xml:space="preserve"> громадянами, які гнали зілля («самогон»</w:t>
      </w:r>
      <w:r w:rsidRPr="00387F7D">
        <w:rPr>
          <w:rFonts w:ascii="Times New Roman" w:hAnsi="Times New Roman" w:cs="Times New Roman"/>
          <w:sz w:val="28"/>
          <w:szCs w:val="28"/>
          <w:lang w:val="uk-UA"/>
        </w:rPr>
        <w:t xml:space="preserve">) для особистого користування із найдешевшої сировини </w:t>
      </w:r>
      <w:r>
        <w:rPr>
          <w:rFonts w:ascii="Times New Roman" w:hAnsi="Times New Roman" w:cs="Times New Roman"/>
          <w:sz w:val="28"/>
          <w:szCs w:val="28"/>
          <w:lang w:val="uk-UA"/>
        </w:rPr>
        <w:t>–</w:t>
      </w:r>
      <w:r w:rsidRPr="00387F7D">
        <w:rPr>
          <w:rFonts w:ascii="Times New Roman" w:hAnsi="Times New Roman" w:cs="Times New Roman"/>
          <w:sz w:val="28"/>
          <w:szCs w:val="28"/>
          <w:lang w:val="uk-UA"/>
        </w:rPr>
        <w:t xml:space="preserve"> буряків. За підвезення дров</w:t>
      </w:r>
      <w:r>
        <w:rPr>
          <w:rFonts w:ascii="Times New Roman" w:hAnsi="Times New Roman" w:cs="Times New Roman"/>
          <w:sz w:val="28"/>
          <w:szCs w:val="28"/>
          <w:lang w:val="uk-UA"/>
        </w:rPr>
        <w:t>, сіна, копку картоплі платили «першою»</w:t>
      </w:r>
      <w:r w:rsidRPr="00387F7D">
        <w:rPr>
          <w:rFonts w:ascii="Times New Roman" w:hAnsi="Times New Roman" w:cs="Times New Roman"/>
          <w:sz w:val="28"/>
          <w:szCs w:val="28"/>
          <w:lang w:val="uk-UA"/>
        </w:rPr>
        <w:t>. Зрідка в міліцейські мережі потрапляли досвідчені самого</w:t>
      </w:r>
      <w:r>
        <w:rPr>
          <w:rFonts w:ascii="Times New Roman" w:hAnsi="Times New Roman" w:cs="Times New Roman"/>
          <w:sz w:val="28"/>
          <w:szCs w:val="28"/>
          <w:lang w:val="uk-UA"/>
        </w:rPr>
        <w:t>нники, які не побажали платити «податок»</w:t>
      </w:r>
      <w:r w:rsidRPr="00387F7D">
        <w:rPr>
          <w:rFonts w:ascii="Times New Roman" w:hAnsi="Times New Roman" w:cs="Times New Roman"/>
          <w:sz w:val="28"/>
          <w:szCs w:val="28"/>
          <w:lang w:val="uk-UA"/>
        </w:rPr>
        <w:t xml:space="preserve"> або надто широко розгорнули с</w:t>
      </w:r>
      <w:r>
        <w:rPr>
          <w:rFonts w:ascii="Times New Roman" w:hAnsi="Times New Roman" w:cs="Times New Roman"/>
          <w:sz w:val="28"/>
          <w:szCs w:val="28"/>
          <w:lang w:val="uk-UA"/>
        </w:rPr>
        <w:t>вою справу і докучали солідним «фірмам»</w:t>
      </w:r>
      <w:r w:rsidRPr="00387F7D">
        <w:rPr>
          <w:rFonts w:ascii="Times New Roman" w:hAnsi="Times New Roman" w:cs="Times New Roman"/>
          <w:sz w:val="28"/>
          <w:szCs w:val="28"/>
          <w:lang w:val="uk-UA"/>
        </w:rPr>
        <w:t xml:space="preserve">. Здебільшого діставалося простим смертним. У січні та лютому 1947 р. за самогоноваріння було притягнуто до кримінальної відповідальності 15867 осіб, крім того оштрафовано 7019 осіб на 786,4 тис. рублів. У них вилучено 12864 самогонні апарати, 76 тис. л самогону, грошей на загальну суму 223,3 тис. руб. Встановлено, що на виготовлення самогону витрачено 97 т хліба, 10,4 т цукру та 417,4 т інших продуктів. А скільки пішло зерна на виробництво горілки у підпільні цехи? Десятки тисяч тонн </w:t>
      </w:r>
      <w:r w:rsidRPr="00387F7D">
        <w:rPr>
          <w:rFonts w:ascii="Times New Roman" w:hAnsi="Times New Roman" w:cs="Times New Roman"/>
          <w:sz w:val="28"/>
          <w:szCs w:val="28"/>
          <w:lang w:val="uk-UA"/>
        </w:rPr>
        <w:lastRenderedPageBreak/>
        <w:t>державного хліба, що зникав на потайних винокурнях, списувалися за рахунок втрат при збира</w:t>
      </w:r>
      <w:r>
        <w:rPr>
          <w:rFonts w:ascii="Times New Roman" w:hAnsi="Times New Roman" w:cs="Times New Roman"/>
          <w:sz w:val="28"/>
          <w:szCs w:val="28"/>
          <w:lang w:val="uk-UA"/>
        </w:rPr>
        <w:t xml:space="preserve">нні, перевезенні та зберіганні </w:t>
      </w:r>
      <w:r w:rsidRPr="00E15245">
        <w:rPr>
          <w:rFonts w:ascii="Times New Roman" w:hAnsi="Times New Roman" w:cs="Times New Roman"/>
          <w:sz w:val="28"/>
          <w:szCs w:val="28"/>
        </w:rPr>
        <w:t>[</w:t>
      </w:r>
      <w:r>
        <w:rPr>
          <w:rFonts w:ascii="Times New Roman" w:hAnsi="Times New Roman" w:cs="Times New Roman"/>
          <w:sz w:val="28"/>
          <w:szCs w:val="28"/>
          <w:lang w:val="uk-UA"/>
        </w:rPr>
        <w:t>21, с. 263</w:t>
      </w:r>
      <w:r w:rsidRPr="00E15245">
        <w:rPr>
          <w:rFonts w:ascii="Times New Roman" w:hAnsi="Times New Roman" w:cs="Times New Roman"/>
          <w:sz w:val="28"/>
          <w:szCs w:val="28"/>
        </w:rPr>
        <w:t>]</w:t>
      </w:r>
      <w:r>
        <w:rPr>
          <w:rFonts w:ascii="Times New Roman" w:hAnsi="Times New Roman" w:cs="Times New Roman"/>
          <w:sz w:val="28"/>
          <w:szCs w:val="28"/>
          <w:lang w:val="uk-UA"/>
        </w:rPr>
        <w:t>.</w:t>
      </w:r>
    </w:p>
    <w:p w:rsidR="00FB289F" w:rsidRPr="00387F7D"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 xml:space="preserve">У той час, коли виробників хліба </w:t>
      </w:r>
      <w:r>
        <w:rPr>
          <w:rFonts w:ascii="Times New Roman" w:hAnsi="Times New Roman" w:cs="Times New Roman"/>
          <w:sz w:val="28"/>
          <w:szCs w:val="28"/>
          <w:lang w:val="uk-UA"/>
        </w:rPr>
        <w:t>–</w:t>
      </w:r>
      <w:r w:rsidRPr="00387F7D">
        <w:rPr>
          <w:rFonts w:ascii="Times New Roman" w:hAnsi="Times New Roman" w:cs="Times New Roman"/>
          <w:sz w:val="28"/>
          <w:szCs w:val="28"/>
          <w:lang w:val="uk-UA"/>
        </w:rPr>
        <w:t xml:space="preserve"> колгоспників і робітничих радгоспів притягали до кримінальної відповідальності за жменю зерна, що взяла на току, представники номенклатури збували на ринку куплені за державними цінами в закритих магазинах продукти харчування вищої якості. Наживалися за рахунок величезної різниці у цінах. Добре умови для спекуляції були ідеальні. Для деяких керівних працівників республік, країв та областей видача продовольства, всупереч постанові від 12 липня 1943 про постачання працівників партійних, комсомольських, радянських, господарських і профспілкових організацій, проводилася без будь-яких обмежень. Окремі керівники, зловживаючи цим, закуповували таку кількість продуктів харчування, яка не викликалася потребою їхніх сімей. Цим не гребували високопосадовці. Колишній заступник голови Бюро ЦК ВКП(б) по Литві Ковальов отримував для себе понад встановлені Управлінням справами ЦК ВКП(б) норми велику кількість продуктів, частина яких його дружина через інших осіб продавала на ринку. Рішенням партійної комісії Комітету партійного контролю при ЦК ВКП(б) за непартійну поведінку Ковальову було оголошено сувору догану із попередженням та занесенням до облікової картки</w:t>
      </w:r>
      <w:r>
        <w:rPr>
          <w:rFonts w:ascii="Times New Roman" w:hAnsi="Times New Roman" w:cs="Times New Roman"/>
          <w:sz w:val="28"/>
          <w:szCs w:val="28"/>
          <w:lang w:val="uk-UA"/>
        </w:rPr>
        <w:t xml:space="preserve"> </w:t>
      </w:r>
      <w:r w:rsidRPr="00E15245">
        <w:rPr>
          <w:rFonts w:ascii="Times New Roman" w:hAnsi="Times New Roman" w:cs="Times New Roman"/>
          <w:sz w:val="28"/>
          <w:szCs w:val="28"/>
          <w:lang w:val="uk-UA"/>
        </w:rPr>
        <w:t>[</w:t>
      </w:r>
      <w:r>
        <w:rPr>
          <w:rFonts w:ascii="Times New Roman" w:hAnsi="Times New Roman" w:cs="Times New Roman"/>
          <w:sz w:val="28"/>
          <w:szCs w:val="28"/>
          <w:lang w:val="uk-UA"/>
        </w:rPr>
        <w:t>33, с. 312</w:t>
      </w:r>
      <w:r w:rsidRPr="00E15245">
        <w:rPr>
          <w:rFonts w:ascii="Times New Roman" w:hAnsi="Times New Roman" w:cs="Times New Roman"/>
          <w:sz w:val="28"/>
          <w:szCs w:val="28"/>
          <w:lang w:val="uk-UA"/>
        </w:rPr>
        <w:t>]</w:t>
      </w:r>
      <w:r w:rsidRPr="00387F7D">
        <w:rPr>
          <w:rFonts w:ascii="Times New Roman" w:hAnsi="Times New Roman" w:cs="Times New Roman"/>
          <w:sz w:val="28"/>
          <w:szCs w:val="28"/>
          <w:lang w:val="uk-UA"/>
        </w:rPr>
        <w:t xml:space="preserve">. Йому було заборонено протягом двох років обіймати керівні посади у партійних та радянських органах, а його дружина за спекуляцію </w:t>
      </w:r>
      <w:r>
        <w:rPr>
          <w:rFonts w:ascii="Times New Roman" w:hAnsi="Times New Roman" w:cs="Times New Roman"/>
          <w:sz w:val="28"/>
          <w:szCs w:val="28"/>
          <w:lang w:val="uk-UA"/>
        </w:rPr>
        <w:t>була виключена з членів ВКП(б).</w:t>
      </w:r>
    </w:p>
    <w:p w:rsidR="00FB289F" w:rsidRPr="00387F7D"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Подібні злочини набули поширення у вищих ешелонах влади. З метою запобігання зловживанням терміново вибиралися Суди честі в ЦК ВКП(б) та у всіх союзних міністерствах. Протягом усієї першої половини 1947 р. секретаріат ЦК ВКП(б) затверджував голів цих судів. У такий спосіб Сталін та його команда намагалися утримати своїх підручних від великої спокуси спекульнути на ринку цукром, шоколадом, олією, горілкою та ін.</w:t>
      </w:r>
    </w:p>
    <w:p w:rsidR="00FB289F" w:rsidRPr="00387F7D"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 xml:space="preserve">Через війну посилення боротьби зі спекуляцією кількість притягнутих до кримінальної відповідальності за статтею 107 КК РРФСР у </w:t>
      </w:r>
      <w:r>
        <w:rPr>
          <w:rFonts w:ascii="Times New Roman" w:hAnsi="Times New Roman" w:cs="Times New Roman"/>
          <w:sz w:val="28"/>
          <w:szCs w:val="28"/>
          <w:lang w:val="uk-UA"/>
        </w:rPr>
        <w:t>другому</w:t>
      </w:r>
      <w:r w:rsidRPr="00387F7D">
        <w:rPr>
          <w:rFonts w:ascii="Times New Roman" w:hAnsi="Times New Roman" w:cs="Times New Roman"/>
          <w:sz w:val="28"/>
          <w:szCs w:val="28"/>
          <w:lang w:val="uk-UA"/>
        </w:rPr>
        <w:t xml:space="preserve"> </w:t>
      </w:r>
      <w:r w:rsidRPr="00387F7D">
        <w:rPr>
          <w:rFonts w:ascii="Times New Roman" w:hAnsi="Times New Roman" w:cs="Times New Roman"/>
          <w:sz w:val="28"/>
          <w:szCs w:val="28"/>
          <w:lang w:val="uk-UA"/>
        </w:rPr>
        <w:lastRenderedPageBreak/>
        <w:t>півріччі 1947</w:t>
      </w:r>
      <w:r>
        <w:rPr>
          <w:rFonts w:ascii="Times New Roman" w:hAnsi="Times New Roman" w:cs="Times New Roman"/>
          <w:sz w:val="28"/>
          <w:szCs w:val="28"/>
          <w:lang w:val="uk-UA"/>
        </w:rPr>
        <w:t> </w:t>
      </w:r>
      <w:r w:rsidRPr="00387F7D">
        <w:rPr>
          <w:rFonts w:ascii="Times New Roman" w:hAnsi="Times New Roman" w:cs="Times New Roman"/>
          <w:sz w:val="28"/>
          <w:szCs w:val="28"/>
          <w:lang w:val="uk-UA"/>
        </w:rPr>
        <w:t>р. збільшилася проти першим</w:t>
      </w:r>
      <w:r>
        <w:rPr>
          <w:rFonts w:ascii="Times New Roman" w:hAnsi="Times New Roman" w:cs="Times New Roman"/>
          <w:sz w:val="28"/>
          <w:szCs w:val="28"/>
          <w:lang w:val="uk-UA"/>
        </w:rPr>
        <w:t xml:space="preserve"> більш як удвічі і становило </w:t>
      </w:r>
      <w:r w:rsidRPr="00561585">
        <w:t>24тис</w:t>
      </w:r>
      <w:r w:rsidRPr="00387F7D">
        <w:rPr>
          <w:rFonts w:ascii="Times New Roman" w:hAnsi="Times New Roman" w:cs="Times New Roman"/>
          <w:sz w:val="28"/>
          <w:szCs w:val="28"/>
          <w:lang w:val="uk-UA"/>
        </w:rPr>
        <w:t>. людина. Крім того, за Указами від 4 червня 1947 р. за спекуляцію викраденими товарами було залучено 2140 осі</w:t>
      </w:r>
      <w:r>
        <w:rPr>
          <w:rFonts w:ascii="Times New Roman" w:hAnsi="Times New Roman" w:cs="Times New Roman"/>
          <w:sz w:val="28"/>
          <w:szCs w:val="28"/>
          <w:lang w:val="uk-UA"/>
        </w:rPr>
        <w:t>б, розкрито та ліквідовано 3250 </w:t>
      </w:r>
      <w:r w:rsidRPr="00387F7D">
        <w:rPr>
          <w:rFonts w:ascii="Times New Roman" w:hAnsi="Times New Roman" w:cs="Times New Roman"/>
          <w:sz w:val="28"/>
          <w:szCs w:val="28"/>
          <w:lang w:val="uk-UA"/>
        </w:rPr>
        <w:t>спекулянтських груп, за якими залучено 7770 осіб. За спекуляцію продовольчими товарами засуджено 12 тис. осіб, тобто 50% від загальної кількості залучених, у тому числі за спекуляцію хлібом, борошном, крупою понад 5 тис. осіб, цукром – близько 2 тис. ос</w:t>
      </w:r>
      <w:r>
        <w:rPr>
          <w:rFonts w:ascii="Times New Roman" w:hAnsi="Times New Roman" w:cs="Times New Roman"/>
          <w:sz w:val="28"/>
          <w:szCs w:val="28"/>
          <w:lang w:val="uk-UA"/>
        </w:rPr>
        <w:t>іб, м'ясом та жирами – більше 3 тис. ч</w:t>
      </w:r>
      <w:r w:rsidRPr="00387F7D">
        <w:rPr>
          <w:rFonts w:ascii="Times New Roman" w:hAnsi="Times New Roman" w:cs="Times New Roman"/>
          <w:sz w:val="28"/>
          <w:szCs w:val="28"/>
          <w:lang w:val="uk-UA"/>
        </w:rPr>
        <w:t>оловік. У справах про спекуляцію притягнуто до кримінальної відповідальності</w:t>
      </w:r>
      <w:r>
        <w:rPr>
          <w:rFonts w:ascii="Times New Roman" w:hAnsi="Times New Roman" w:cs="Times New Roman"/>
          <w:sz w:val="28"/>
          <w:szCs w:val="28"/>
          <w:lang w:val="uk-UA"/>
        </w:rPr>
        <w:t xml:space="preserve"> 2,5 тис. працівників торгівлі </w:t>
      </w:r>
      <w:r w:rsidRPr="00E15245">
        <w:rPr>
          <w:rFonts w:ascii="Times New Roman" w:hAnsi="Times New Roman" w:cs="Times New Roman"/>
          <w:sz w:val="28"/>
          <w:szCs w:val="28"/>
        </w:rPr>
        <w:t>[</w:t>
      </w:r>
      <w:r>
        <w:rPr>
          <w:rFonts w:ascii="Times New Roman" w:hAnsi="Times New Roman" w:cs="Times New Roman"/>
          <w:sz w:val="28"/>
          <w:szCs w:val="28"/>
          <w:lang w:val="uk-UA"/>
        </w:rPr>
        <w:t>25, с. 50</w:t>
      </w:r>
      <w:r w:rsidRPr="00E15245">
        <w:rPr>
          <w:rFonts w:ascii="Times New Roman" w:hAnsi="Times New Roman" w:cs="Times New Roman"/>
          <w:sz w:val="28"/>
          <w:szCs w:val="28"/>
        </w:rPr>
        <w:t>]</w:t>
      </w:r>
      <w:r>
        <w:rPr>
          <w:rFonts w:ascii="Times New Roman" w:hAnsi="Times New Roman" w:cs="Times New Roman"/>
          <w:sz w:val="28"/>
          <w:szCs w:val="28"/>
          <w:lang w:val="uk-UA"/>
        </w:rPr>
        <w:t>.</w:t>
      </w:r>
    </w:p>
    <w:p w:rsidR="00FB289F" w:rsidRPr="00387F7D"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Після скасування карток спекуляція набула більш конспіративного характеру. Виходячи на ринок, спекулянти мали при собі зразки товарів, а займалися продажем на своїх квартирах або у покупців через третіх осіб. Великі ділки використовували кооперативну торговельну мережу, комісійні магазини, якими змовою з прода</w:t>
      </w:r>
      <w:r>
        <w:rPr>
          <w:rFonts w:ascii="Times New Roman" w:hAnsi="Times New Roman" w:cs="Times New Roman"/>
          <w:sz w:val="28"/>
          <w:szCs w:val="28"/>
          <w:lang w:val="uk-UA"/>
        </w:rPr>
        <w:t>вцями збували дефіцитні товари.</w:t>
      </w:r>
    </w:p>
    <w:p w:rsidR="00FB289F" w:rsidRPr="00387F7D" w:rsidRDefault="00FB289F" w:rsidP="00FB289F">
      <w:pPr>
        <w:ind w:firstLine="709"/>
        <w:contextualSpacing/>
        <w:rPr>
          <w:rFonts w:ascii="Times New Roman" w:hAnsi="Times New Roman" w:cs="Times New Roman"/>
          <w:sz w:val="28"/>
          <w:szCs w:val="28"/>
          <w:lang w:val="uk-UA"/>
        </w:rPr>
      </w:pPr>
      <w:r w:rsidRPr="00387F7D">
        <w:rPr>
          <w:rFonts w:ascii="Times New Roman" w:hAnsi="Times New Roman" w:cs="Times New Roman"/>
          <w:sz w:val="28"/>
          <w:szCs w:val="28"/>
          <w:lang w:val="uk-UA"/>
        </w:rPr>
        <w:t>Карткова система та заборона хлібної торгівлі створювали сприятливі умови для збагачення розкрадачів та тіньовиків. Коли в колгоспах враховувався кожен кілограм зерна, на чорному ринку воно текло рікою. Великі поставки товару для підпільної торгівлі забезпечувалися з допомогою розкрадання державного та колгоспного зерна. Так, під час голоду на ниві громадської власності пі</w:t>
      </w:r>
      <w:r>
        <w:rPr>
          <w:rFonts w:ascii="Times New Roman" w:hAnsi="Times New Roman" w:cs="Times New Roman"/>
          <w:sz w:val="28"/>
          <w:szCs w:val="28"/>
          <w:lang w:val="uk-UA"/>
        </w:rPr>
        <w:t>дростали радянські капіталісти.</w:t>
      </w:r>
    </w:p>
    <w:p w:rsidR="00FB289F" w:rsidRDefault="00FB289F" w:rsidP="00FB289F">
      <w:pPr>
        <w:ind w:firstLine="709"/>
        <w:contextualSpacing/>
        <w:rPr>
          <w:rFonts w:ascii="Times New Roman" w:hAnsi="Times New Roman" w:cs="Times New Roman"/>
          <w:b/>
          <w:sz w:val="28"/>
          <w:szCs w:val="28"/>
          <w:lang w:val="uk-UA"/>
        </w:rPr>
      </w:pPr>
      <w:r w:rsidRPr="00387F7D">
        <w:rPr>
          <w:rFonts w:ascii="Times New Roman" w:hAnsi="Times New Roman" w:cs="Times New Roman"/>
          <w:sz w:val="28"/>
          <w:szCs w:val="28"/>
          <w:lang w:val="uk-UA"/>
        </w:rPr>
        <w:t xml:space="preserve">У ті роки процвітала й інша галузь тіньового бізнесу </w:t>
      </w:r>
      <w:r>
        <w:rPr>
          <w:rFonts w:ascii="Times New Roman" w:hAnsi="Times New Roman" w:cs="Times New Roman"/>
          <w:sz w:val="28"/>
          <w:szCs w:val="28"/>
          <w:lang w:val="uk-UA"/>
        </w:rPr>
        <w:t>–</w:t>
      </w:r>
      <w:r w:rsidRPr="00387F7D">
        <w:rPr>
          <w:rFonts w:ascii="Times New Roman" w:hAnsi="Times New Roman" w:cs="Times New Roman"/>
          <w:sz w:val="28"/>
          <w:szCs w:val="28"/>
          <w:lang w:val="uk-UA"/>
        </w:rPr>
        <w:t xml:space="preserve"> виробництво підробленої горілки. Заборонена лікеро-горілчана торгівля потіснила державну монополію. Приховані цехи з виготовлення позапланової горілки працювали на повну потужність та фактично безперешкодно збували свою продукцію через відкриту торговельну мережу. Зелений змій харчувався білим хлібом. Коли державні заводи зупинялися через відсутність зерна, нелегальні "приватні" функціонували без перебоїв. Для них був режим найбільшого сприяння, тому що прибуток повністю йшов до кишені підприємців</w:t>
      </w:r>
      <w:r w:rsidRPr="00387F7D">
        <w:rPr>
          <w:rFonts w:ascii="Times New Roman" w:hAnsi="Times New Roman" w:cs="Times New Roman"/>
          <w:b/>
          <w:sz w:val="28"/>
          <w:szCs w:val="28"/>
          <w:lang w:val="uk-UA"/>
        </w:rPr>
        <w:t>.</w:t>
      </w:r>
      <w:bookmarkStart w:id="9" w:name="_Toc120871816"/>
      <w:bookmarkStart w:id="10" w:name="_Toc8089037"/>
    </w:p>
    <w:p w:rsidR="00FB289F" w:rsidRDefault="00FB289F" w:rsidP="00FB289F">
      <w:pPr>
        <w:ind w:firstLine="709"/>
        <w:contextualSpacing/>
        <w:rPr>
          <w:rFonts w:ascii="Times New Roman" w:hAnsi="Times New Roman" w:cs="Times New Roman"/>
          <w:b/>
          <w:sz w:val="28"/>
          <w:szCs w:val="28"/>
          <w:lang w:val="uk-UA"/>
        </w:rPr>
      </w:pPr>
    </w:p>
    <w:p w:rsidR="00FB289F" w:rsidRPr="00561585" w:rsidRDefault="00FB289F" w:rsidP="00FB289F">
      <w:pPr>
        <w:ind w:firstLine="709"/>
        <w:contextualSpacing/>
        <w:rPr>
          <w:rFonts w:ascii="Times New Roman" w:hAnsi="Times New Roman" w:cs="Times New Roman"/>
          <w:b/>
          <w:sz w:val="28"/>
          <w:szCs w:val="28"/>
          <w:lang w:val="uk-UA"/>
        </w:rPr>
      </w:pPr>
      <w:r w:rsidRPr="00561585">
        <w:rPr>
          <w:rFonts w:ascii="Times New Roman" w:hAnsi="Times New Roman" w:cs="Times New Roman"/>
          <w:b/>
          <w:sz w:val="28"/>
          <w:szCs w:val="28"/>
          <w:lang w:val="uk-UA"/>
        </w:rPr>
        <w:lastRenderedPageBreak/>
        <w:t>2.3 Демографічні зміни. Повсякденне життя повоєнних років</w:t>
      </w:r>
      <w:bookmarkEnd w:id="9"/>
    </w:p>
    <w:p w:rsidR="00FB289F" w:rsidRPr="00BD1F21" w:rsidRDefault="00FB289F" w:rsidP="00FB289F">
      <w:pPr>
        <w:ind w:firstLine="709"/>
        <w:contextualSpacing/>
        <w:rPr>
          <w:rFonts w:ascii="Times New Roman" w:hAnsi="Times New Roman" w:cs="Times New Roman"/>
          <w:sz w:val="28"/>
          <w:lang w:val="uk-UA"/>
        </w:rPr>
      </w:pPr>
      <w:r w:rsidRPr="00BD1F21">
        <w:rPr>
          <w:rFonts w:ascii="Times New Roman" w:hAnsi="Times New Roman" w:cs="Times New Roman"/>
          <w:sz w:val="28"/>
          <w:lang w:val="uk-UA"/>
        </w:rPr>
        <w:t xml:space="preserve">Демографічний розвиток України в повоєнний період характеризується </w:t>
      </w:r>
      <w:r>
        <w:rPr>
          <w:rFonts w:ascii="Times New Roman" w:hAnsi="Times New Roman" w:cs="Times New Roman"/>
          <w:sz w:val="28"/>
          <w:lang w:val="uk-UA"/>
        </w:rPr>
        <w:t>скороченням трудових ресурсів (</w:t>
      </w:r>
      <w:r w:rsidRPr="00BD1F21">
        <w:rPr>
          <w:rFonts w:ascii="Times New Roman" w:hAnsi="Times New Roman" w:cs="Times New Roman"/>
          <w:sz w:val="28"/>
          <w:lang w:val="uk-UA"/>
        </w:rPr>
        <w:t>на території республіки під час окупаційного режиму було знищено майже 3,9 млн мирних жителів, вивезено понад 2,2 млн осіб до Німеччини, частина з них загинула, а 200 тис осіб, побоюючись сталінського режиму, так і не повернулися); заг</w:t>
      </w:r>
      <w:r>
        <w:rPr>
          <w:rFonts w:ascii="Times New Roman" w:hAnsi="Times New Roman" w:cs="Times New Roman"/>
          <w:sz w:val="28"/>
          <w:lang w:val="uk-UA"/>
        </w:rPr>
        <w:t>альними втратами у роки війни (</w:t>
      </w:r>
      <w:r w:rsidRPr="00BD1F21">
        <w:rPr>
          <w:rFonts w:ascii="Times New Roman" w:hAnsi="Times New Roman" w:cs="Times New Roman"/>
          <w:sz w:val="28"/>
          <w:lang w:val="uk-UA"/>
        </w:rPr>
        <w:t>загинув кожний шостий житель України). Закінчення війни дало поштовх значним міграціям населення. Основними формами ци</w:t>
      </w:r>
      <w:r>
        <w:rPr>
          <w:rFonts w:ascii="Times New Roman" w:hAnsi="Times New Roman" w:cs="Times New Roman"/>
          <w:sz w:val="28"/>
          <w:lang w:val="uk-UA"/>
        </w:rPr>
        <w:t>х міграцій були демобілізація (</w:t>
      </w:r>
      <w:r w:rsidRPr="00BD1F21">
        <w:rPr>
          <w:rFonts w:ascii="Times New Roman" w:hAnsi="Times New Roman" w:cs="Times New Roman"/>
          <w:sz w:val="28"/>
          <w:lang w:val="uk-UA"/>
        </w:rPr>
        <w:t xml:space="preserve">звільнення військовослужбовців </w:t>
      </w:r>
      <w:r>
        <w:rPr>
          <w:rFonts w:ascii="Times New Roman" w:hAnsi="Times New Roman" w:cs="Times New Roman"/>
          <w:sz w:val="28"/>
          <w:lang w:val="uk-UA"/>
        </w:rPr>
        <w:t>із збройних сил), реевакуація (</w:t>
      </w:r>
      <w:r w:rsidRPr="00BD1F21">
        <w:rPr>
          <w:rFonts w:ascii="Times New Roman" w:hAnsi="Times New Roman" w:cs="Times New Roman"/>
          <w:sz w:val="28"/>
          <w:lang w:val="uk-UA"/>
        </w:rPr>
        <w:t>повернення населення у місцевість, звідки воно було вивезене у зв</w:t>
      </w:r>
      <w:r w:rsidRPr="00561585">
        <w:rPr>
          <w:rFonts w:ascii="Times New Roman" w:hAnsi="Times New Roman" w:cs="Times New Roman"/>
          <w:sz w:val="28"/>
          <w:lang w:val="uk-UA"/>
        </w:rPr>
        <w:t>’</w:t>
      </w:r>
      <w:r w:rsidRPr="00BD1F21">
        <w:rPr>
          <w:rFonts w:ascii="Times New Roman" w:hAnsi="Times New Roman" w:cs="Times New Roman"/>
          <w:sz w:val="28"/>
          <w:lang w:val="uk-UA"/>
        </w:rPr>
        <w:t>язку із загро</w:t>
      </w:r>
      <w:r>
        <w:rPr>
          <w:rFonts w:ascii="Times New Roman" w:hAnsi="Times New Roman" w:cs="Times New Roman"/>
          <w:sz w:val="28"/>
          <w:lang w:val="uk-UA"/>
        </w:rPr>
        <w:t>зою воєнних дій), репатріація (</w:t>
      </w:r>
      <w:r w:rsidRPr="00BD1F21">
        <w:rPr>
          <w:rFonts w:ascii="Times New Roman" w:hAnsi="Times New Roman" w:cs="Times New Roman"/>
          <w:sz w:val="28"/>
          <w:lang w:val="uk-UA"/>
        </w:rPr>
        <w:t>повернення на батьківщину військовополонених і цивільних осіб, що опинилися за межами своєї країни</w:t>
      </w:r>
      <w:r>
        <w:rPr>
          <w:rFonts w:ascii="Times New Roman" w:hAnsi="Times New Roman" w:cs="Times New Roman"/>
          <w:sz w:val="28"/>
          <w:lang w:val="uk-UA"/>
        </w:rPr>
        <w:t xml:space="preserve"> внаслідок війни), депортація (</w:t>
      </w:r>
      <w:r w:rsidRPr="00BD1F21">
        <w:rPr>
          <w:rFonts w:ascii="Times New Roman" w:hAnsi="Times New Roman" w:cs="Times New Roman"/>
          <w:sz w:val="28"/>
          <w:lang w:val="uk-UA"/>
        </w:rPr>
        <w:t>примусове виселення з місця проживання осіб, які визнані соціально небезпечними). Значний відбиток на демографічному розвитку України залишили процес входження до складу СРСР західноукраїнських земель та голод рр. через демографічні зміни 40-х років населення республіки становило в 1951 році 37,2 млн осіб,</w:t>
      </w:r>
      <w:r>
        <w:rPr>
          <w:rFonts w:ascii="Times New Roman" w:hAnsi="Times New Roman" w:cs="Times New Roman"/>
          <w:sz w:val="28"/>
          <w:lang w:val="uk-UA"/>
        </w:rPr>
        <w:t xml:space="preserve"> що на 4,1 </w:t>
      </w:r>
      <w:r w:rsidRPr="00BD1F21">
        <w:rPr>
          <w:rFonts w:ascii="Times New Roman" w:hAnsi="Times New Roman" w:cs="Times New Roman"/>
          <w:sz w:val="28"/>
          <w:lang w:val="uk-UA"/>
        </w:rPr>
        <w:t>млн менше, ніж у довоєнному 1940 р.»</w:t>
      </w:r>
      <w:r>
        <w:rPr>
          <w:rFonts w:ascii="Times New Roman" w:hAnsi="Times New Roman" w:cs="Times New Roman"/>
          <w:sz w:val="28"/>
          <w:lang w:val="uk-UA"/>
        </w:rPr>
        <w:t xml:space="preserve"> </w:t>
      </w:r>
      <w:r w:rsidRPr="001C4070">
        <w:rPr>
          <w:rFonts w:ascii="Times New Roman" w:hAnsi="Times New Roman" w:cs="Times New Roman"/>
          <w:sz w:val="28"/>
        </w:rPr>
        <w:t>[35, с. 405]</w:t>
      </w:r>
      <w:r>
        <w:rPr>
          <w:rFonts w:ascii="Times New Roman" w:hAnsi="Times New Roman" w:cs="Times New Roman"/>
          <w:sz w:val="28"/>
          <w:lang w:val="uk-UA"/>
        </w:rPr>
        <w:t>.</w:t>
      </w:r>
    </w:p>
    <w:p w:rsidR="00FB289F" w:rsidRPr="00BD1F21" w:rsidRDefault="00FB289F" w:rsidP="00FB289F">
      <w:pPr>
        <w:ind w:firstLine="709"/>
        <w:contextualSpacing/>
        <w:rPr>
          <w:rFonts w:ascii="Times New Roman" w:hAnsi="Times New Roman" w:cs="Times New Roman"/>
          <w:sz w:val="28"/>
          <w:lang w:val="uk-UA"/>
        </w:rPr>
      </w:pPr>
      <w:r w:rsidRPr="00BD1F21">
        <w:rPr>
          <w:rFonts w:ascii="Times New Roman" w:hAnsi="Times New Roman" w:cs="Times New Roman"/>
          <w:sz w:val="28"/>
          <w:lang w:val="uk-UA"/>
        </w:rPr>
        <w:t>На демографічну ситуацію в Україні впливали такі фактори: – втрати у війні; – міграція населення; – входження до складу УРСР західноукраїнських земель; – голод рр.; – відбудова народного господарства Позначились на демографічному становищі України репресії, що їх проводило сталінське керівництво по відношенню до національних меншин (виселення кримських татар, німців, поляків, угорців та ін.).</w:t>
      </w:r>
    </w:p>
    <w:p w:rsidR="00FB289F" w:rsidRPr="00A053FC"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Дієвим </w:t>
      </w:r>
      <w:r w:rsidRPr="001E091C">
        <w:rPr>
          <w:rFonts w:ascii="Times New Roman" w:hAnsi="Times New Roman" w:cs="Times New Roman"/>
          <w:sz w:val="28"/>
          <w:szCs w:val="28"/>
          <w:lang w:val="uk-UA"/>
        </w:rPr>
        <w:t>проявом реакції людей на нестачу продовольства і голод став масовий виїзд жінок з дітьми з районів, які страждають від посухи, в Західну Україну за сільськогосподарськими продуктами.</w:t>
      </w:r>
      <w:r>
        <w:rPr>
          <w:lang w:val="uk-UA"/>
        </w:rPr>
        <w:t>«</w:t>
      </w:r>
      <w:r w:rsidRPr="00A053FC">
        <w:rPr>
          <w:rFonts w:ascii="Times New Roman" w:hAnsi="Times New Roman" w:cs="Times New Roman"/>
          <w:sz w:val="28"/>
          <w:szCs w:val="28"/>
          <w:lang w:val="uk-UA"/>
        </w:rPr>
        <w:t xml:space="preserve">Люди від безвихіддя їхали в Станіслав за жомом, який зберігся біля цукрозаводів у ямах. Я разом з мамою їхали вдвох поїздом на даху. Щоб набрати жому, залазили у ями по коліна, торбину прив’язували до шиї. Біля тих ямів творився жах: навколо ями і у </w:t>
      </w:r>
      <w:r w:rsidRPr="00A053FC">
        <w:rPr>
          <w:rFonts w:ascii="Times New Roman" w:hAnsi="Times New Roman" w:cs="Times New Roman"/>
          <w:sz w:val="28"/>
          <w:szCs w:val="28"/>
          <w:lang w:val="uk-UA"/>
        </w:rPr>
        <w:lastRenderedPageBreak/>
        <w:t>самій ямі лежало багато трупів. Назад додому також добиралися на даху поїзда, але дорога була ще небезпечнішою, бо біля залізниці стояли бандити і стягували людей з поїзда залізни</w:t>
      </w:r>
      <w:r>
        <w:rPr>
          <w:rFonts w:ascii="Times New Roman" w:hAnsi="Times New Roman" w:cs="Times New Roman"/>
          <w:sz w:val="28"/>
          <w:szCs w:val="28"/>
          <w:lang w:val="uk-UA"/>
        </w:rPr>
        <w:t>ми крюками, щоб забрати їжу...»</w:t>
      </w:r>
    </w:p>
    <w:p w:rsidR="00FB289F" w:rsidRPr="00A053FC" w:rsidRDefault="00FB289F" w:rsidP="00FB289F">
      <w:pPr>
        <w:ind w:firstLine="709"/>
        <w:contextualSpacing/>
        <w:rPr>
          <w:rFonts w:ascii="Times New Roman" w:hAnsi="Times New Roman" w:cs="Times New Roman"/>
          <w:sz w:val="28"/>
          <w:szCs w:val="28"/>
        </w:rPr>
      </w:pPr>
      <w:r w:rsidRPr="00A053FC">
        <w:rPr>
          <w:rFonts w:ascii="Times New Roman" w:hAnsi="Times New Roman" w:cs="Times New Roman"/>
          <w:sz w:val="28"/>
          <w:szCs w:val="28"/>
          <w:lang w:val="uk-UA"/>
        </w:rPr>
        <w:t>Гордей Ольга Михайлівна, 1926 р.н., с. Дністрівка, Кельменецький район, Чернівецька область</w:t>
      </w:r>
      <w:r>
        <w:rPr>
          <w:rFonts w:ascii="Times New Roman" w:hAnsi="Times New Roman" w:cs="Times New Roman"/>
          <w:sz w:val="28"/>
          <w:szCs w:val="28"/>
          <w:lang w:val="uk-UA"/>
        </w:rPr>
        <w:t xml:space="preserve"> </w:t>
      </w:r>
      <w:r w:rsidRPr="00A053FC">
        <w:rPr>
          <w:rFonts w:ascii="Times New Roman" w:hAnsi="Times New Roman" w:cs="Times New Roman"/>
          <w:sz w:val="28"/>
          <w:szCs w:val="28"/>
        </w:rPr>
        <w:t>[</w:t>
      </w:r>
      <w:r>
        <w:rPr>
          <w:rFonts w:ascii="Times New Roman" w:hAnsi="Times New Roman" w:cs="Times New Roman"/>
          <w:sz w:val="28"/>
          <w:szCs w:val="28"/>
        </w:rPr>
        <w:t>9</w:t>
      </w:r>
      <w:r w:rsidRPr="00A053FC">
        <w:rPr>
          <w:rFonts w:ascii="Times New Roman" w:hAnsi="Times New Roman" w:cs="Times New Roman"/>
          <w:sz w:val="28"/>
          <w:szCs w:val="28"/>
        </w:rPr>
        <w:t>]</w:t>
      </w:r>
      <w:r>
        <w:rPr>
          <w:rFonts w:ascii="Times New Roman" w:hAnsi="Times New Roman" w:cs="Times New Roman"/>
          <w:sz w:val="28"/>
          <w:szCs w:val="28"/>
        </w:rPr>
        <w:t>.</w:t>
      </w:r>
    </w:p>
    <w:p w:rsidR="00FB289F"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Він почався ще в лютому 1946 р, а влітку почав становити загрозу для влади не тільки за масштабами явища, але і за його результатами. Фрагмент свідоцтва Корнілової Олександри Гаврилівни, уродженки с. Михайлівка Кельменецького р-ну Чернівецької обл: «... На Заході люди були хороші. У кожному дворі стояв котел з картоплею, і всім, хто приходив, давали по дві картоплини. Ніхто не міг відмовити. Кожен брав на нічліг, годував, одягав...» Населення з Харківської, Дніпропетровської, Херсонської, Полтавської, Вінницької та інших областей України, а також ряду областей Білорусії і Росії переїжджало з села в село західного регіону, який не був колективізованого і розповідав правду про становище в колгоспах, голод, невиплати по вироблені трудодні, сильно заважаючи таким чином проведення агітації.</w:t>
      </w:r>
    </w:p>
    <w:p w:rsidR="00FB289F" w:rsidRPr="004823F9" w:rsidRDefault="00FB289F" w:rsidP="00FB289F">
      <w:pPr>
        <w:ind w:firstLine="709"/>
        <w:contextualSpacing/>
        <w:rPr>
          <w:rFonts w:ascii="Times New Roman" w:hAnsi="Times New Roman" w:cs="Times New Roman"/>
          <w:sz w:val="28"/>
          <w:szCs w:val="28"/>
          <w:lang w:val="uk-UA"/>
        </w:rPr>
      </w:pPr>
      <w:r w:rsidRPr="004823F9">
        <w:rPr>
          <w:rFonts w:ascii="Times New Roman" w:hAnsi="Times New Roman" w:cs="Times New Roman"/>
          <w:sz w:val="28"/>
          <w:szCs w:val="28"/>
          <w:lang w:val="uk-UA"/>
        </w:rPr>
        <w:t>«1946 рік був засушливим і неврожайним. До того ж держзакупки «вимели» з хати все. Навіть декілька кілограмів квасолі, які мама сховала, знайшли і забрали. Односельчани рушили в так звану «западну», де можна було поміняти одяг, різні речі на продукти...» Ляшок Ольга Василівна, 1933 р.н., с. Комарів, Кельменецький район, Чернівецька область [9].</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Для протидії напливу населення в Західну Україну керівництво республіки вживало заходи, які були спрямовані не на усунення причин, що спонукали людей на масовий виїзд за продуктами, тобто голод, а лише ті, які б дозволили зменшити потік мас і ліквідувати збитки, які наносили приїжджі авторитету радянської влади в західному регіоні.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У той час, як частина населення їхала за продуктами і поверталася, інша намагалася врятуватися від голоду втечею з села. Поодинці або цілими сім'ями жінки кидали свої будинки і прямували в міста-менш постраждалі від </w:t>
      </w:r>
      <w:r w:rsidRPr="001E091C">
        <w:rPr>
          <w:rFonts w:ascii="Times New Roman" w:hAnsi="Times New Roman" w:cs="Times New Roman"/>
          <w:sz w:val="28"/>
          <w:szCs w:val="28"/>
          <w:lang w:val="uk-UA"/>
        </w:rPr>
        <w:lastRenderedPageBreak/>
        <w:t xml:space="preserve">посухи райони. За даними Міністерства сільського господарства УРСР, після 1 січня 1946 до 1 січня 1947 кількість працездатних жінок і підлітків до 16 років в колгоспах України зменшилася на 283,9 тис. </w:t>
      </w:r>
      <w:r>
        <w:rPr>
          <w:rFonts w:ascii="Times New Roman" w:hAnsi="Times New Roman" w:cs="Times New Roman"/>
          <w:sz w:val="28"/>
          <w:szCs w:val="28"/>
          <w:lang w:val="uk-UA"/>
        </w:rPr>
        <w:t>о</w:t>
      </w:r>
      <w:r w:rsidRPr="001E091C">
        <w:rPr>
          <w:rFonts w:ascii="Times New Roman" w:hAnsi="Times New Roman" w:cs="Times New Roman"/>
          <w:sz w:val="28"/>
          <w:szCs w:val="28"/>
          <w:lang w:val="uk-UA"/>
        </w:rPr>
        <w:t>сіб. Хто ж не наважувався бігти, але і не бажав вмирати від голоду в колгоспах, влаштовувався працювати на місцевих підприємствах або установах, що забезпечують своїх робочих картками на продовольчі товари. Однак такий шлях порятунку виявився недалекоглядним, оскільки держава суттєво зменшила в вересні 1946 р</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число осіб, особливо в сільській місцевості, які забезпечувалися пайком.</w:t>
      </w:r>
    </w:p>
    <w:p w:rsidR="00FB289F" w:rsidRPr="00BD1F21" w:rsidRDefault="00FB289F" w:rsidP="00FB289F">
      <w:pPr>
        <w:ind w:firstLine="709"/>
        <w:contextualSpacing/>
        <w:rPr>
          <w:rFonts w:ascii="Times New Roman" w:hAnsi="Times New Roman" w:cs="Times New Roman"/>
          <w:sz w:val="28"/>
          <w:lang w:val="uk-UA"/>
        </w:rPr>
        <w:sectPr w:rsidR="00FB289F" w:rsidRPr="00BD1F21">
          <w:pgSz w:w="11906" w:h="16838"/>
          <w:pgMar w:top="1134" w:right="850" w:bottom="1134" w:left="1701" w:header="708" w:footer="708" w:gutter="0"/>
          <w:cols w:space="708"/>
          <w:docGrid w:linePitch="360"/>
        </w:sectPr>
      </w:pPr>
    </w:p>
    <w:p w:rsidR="00FB289F" w:rsidRDefault="00FB289F" w:rsidP="00FB289F">
      <w:pPr>
        <w:pStyle w:val="1"/>
        <w:spacing w:before="0"/>
        <w:ind w:firstLine="0"/>
        <w:jc w:val="center"/>
        <w:rPr>
          <w:lang w:val="uk-UA"/>
        </w:rPr>
      </w:pPr>
      <w:bookmarkStart w:id="11" w:name="_Toc120871817"/>
      <w:r w:rsidRPr="00437757">
        <w:lastRenderedPageBreak/>
        <w:t>РОЗД</w:t>
      </w:r>
      <w:r w:rsidRPr="00437757">
        <w:rPr>
          <w:lang w:val="uk-UA"/>
        </w:rPr>
        <w:t xml:space="preserve">ІЛ </w:t>
      </w:r>
      <w:r>
        <w:rPr>
          <w:lang w:val="uk-UA"/>
        </w:rPr>
        <w:t>3</w:t>
      </w:r>
    </w:p>
    <w:p w:rsidR="00FB289F" w:rsidRDefault="00FB289F" w:rsidP="00FB289F">
      <w:pPr>
        <w:pStyle w:val="1"/>
        <w:spacing w:before="0"/>
        <w:ind w:firstLine="0"/>
        <w:jc w:val="center"/>
        <w:rPr>
          <w:shd w:val="clear" w:color="auto" w:fill="FFFFFF"/>
          <w:lang w:val="uk-UA"/>
        </w:rPr>
      </w:pPr>
      <w:r w:rsidRPr="00437757">
        <w:rPr>
          <w:shd w:val="clear" w:color="auto" w:fill="FFFFFF"/>
          <w:lang w:val="uk-UA"/>
        </w:rPr>
        <w:t xml:space="preserve">ДОЛЯ УКРАЇНСЬКОЇ ЖІНКИ. </w:t>
      </w:r>
      <w:r>
        <w:rPr>
          <w:shd w:val="clear" w:color="auto" w:fill="FFFFFF"/>
          <w:lang w:val="uk-UA"/>
        </w:rPr>
        <w:t xml:space="preserve">ПУБЛІЧНА </w:t>
      </w:r>
      <w:r w:rsidRPr="00437757">
        <w:rPr>
          <w:shd w:val="clear" w:color="auto" w:fill="FFFFFF"/>
          <w:lang w:val="uk-UA"/>
        </w:rPr>
        <w:t>СФЕРА</w:t>
      </w:r>
      <w:bookmarkEnd w:id="11"/>
    </w:p>
    <w:p w:rsidR="00FB289F" w:rsidRPr="007E650B" w:rsidRDefault="00FB289F" w:rsidP="00FB289F">
      <w:pPr>
        <w:spacing w:after="0"/>
        <w:rPr>
          <w:lang w:val="uk-UA"/>
        </w:rPr>
      </w:pPr>
    </w:p>
    <w:p w:rsidR="00FB289F" w:rsidRPr="004823F9" w:rsidRDefault="00FB289F" w:rsidP="00FB289F">
      <w:pPr>
        <w:spacing w:after="0"/>
        <w:contextualSpacing/>
        <w:rPr>
          <w:rFonts w:ascii="Times New Roman" w:hAnsi="Times New Roman" w:cs="Times New Roman"/>
          <w:sz w:val="28"/>
          <w:lang w:val="uk-UA"/>
        </w:rPr>
      </w:pPr>
      <w:r w:rsidRPr="004823F9">
        <w:rPr>
          <w:rFonts w:ascii="Times New Roman" w:hAnsi="Times New Roman" w:cs="Times New Roman"/>
          <w:sz w:val="28"/>
          <w:lang w:val="uk-UA"/>
        </w:rPr>
        <w:t xml:space="preserve">Розглядаючи жінку як трудовий ресурс, радянська влада з 1920-х років до початку 1940-х істотно переглянула свої погляди на роль жінки в сім'ї та суспільстві. У цей період часу скасовуються багато пільг для жінок на виробництві, наприклад, заборони на роботу в нічні зміни і в важких умовах праці. Замість цього створюється рух за оволодіння жінками чоловічих професій, запровадження здорового способу життя жінок, який дозволяв жінкам у праці стати рівнею чоловікам. </w:t>
      </w:r>
    </w:p>
    <w:p w:rsidR="00FB289F" w:rsidRPr="004823F9" w:rsidRDefault="00FB289F" w:rsidP="00FB289F">
      <w:pPr>
        <w:contextualSpacing/>
        <w:rPr>
          <w:rFonts w:ascii="Times New Roman" w:hAnsi="Times New Roman" w:cs="Times New Roman"/>
          <w:sz w:val="28"/>
          <w:lang w:val="uk-UA"/>
        </w:rPr>
      </w:pPr>
      <w:r w:rsidRPr="004823F9">
        <w:rPr>
          <w:rFonts w:ascii="Times New Roman" w:hAnsi="Times New Roman" w:cs="Times New Roman"/>
          <w:sz w:val="28"/>
          <w:lang w:val="uk-UA"/>
        </w:rPr>
        <w:t xml:space="preserve">Радянська влада практично вилучила з образу радянської жінки жіночність. Як трудовий потенціал жінку максимально наблизили до образу Некрасовської жінки, яка і коня на скаку зупинить, і в палаючу хату ввійде. Більше того, в Радянському Союзі скопіювали (зокрема й з фашистської Німеччини) і впровадили дуже зручні способи контролю над фізичним станом тіл. Тіло в марксизмі-ленінізмі стало розцінюватися як об'єкт освоєння та підпорядкування. </w:t>
      </w:r>
    </w:p>
    <w:p w:rsidR="00FB289F" w:rsidRDefault="00FB289F" w:rsidP="00FB289F">
      <w:pPr>
        <w:contextualSpacing/>
        <w:rPr>
          <w:rFonts w:ascii="Times New Roman" w:hAnsi="Times New Roman" w:cs="Times New Roman"/>
          <w:sz w:val="28"/>
          <w:lang w:val="uk-UA"/>
        </w:rPr>
      </w:pPr>
      <w:r w:rsidRPr="004823F9">
        <w:rPr>
          <w:rFonts w:ascii="Times New Roman" w:hAnsi="Times New Roman" w:cs="Times New Roman"/>
          <w:sz w:val="28"/>
          <w:lang w:val="uk-UA"/>
        </w:rPr>
        <w:t>Розглядаючи жінок як трудовий ресурс Радянська влада ввела фіксовані стандарти гігієни, фізкультурних рухів і дієти, і стала жорстко контролювати їх виконання. Поклавши на жінок роль репродуктивної сили і трудового ресурсу, радянська влада фактично здійснила деротизацію жінок, перетворивши їх на більш вигідний для себе шар населення. Радянські жінки не тільки були витриваліші за чоловіків, а й могли відтворювати нових членів суспільства, яких держава виховувала за своїми ідеологічними штампами.</w:t>
      </w:r>
    </w:p>
    <w:p w:rsidR="00FB289F" w:rsidRPr="004823F9" w:rsidRDefault="00FB289F" w:rsidP="00FB289F">
      <w:pPr>
        <w:contextualSpacing/>
        <w:rPr>
          <w:rFonts w:ascii="Times New Roman" w:hAnsi="Times New Roman" w:cs="Times New Roman"/>
          <w:sz w:val="36"/>
          <w:lang w:val="uk-UA"/>
        </w:rPr>
      </w:pPr>
      <w:r w:rsidRPr="004823F9">
        <w:rPr>
          <w:rFonts w:ascii="Times New Roman" w:hAnsi="Times New Roman" w:cs="Times New Roman"/>
          <w:sz w:val="28"/>
          <w:lang w:val="uk-UA"/>
        </w:rPr>
        <w:t>Роль чоловіка звелася до доповнення жінки як трудового ресурсу і до «захисника батьківщини», яким сміливо можна було жертвувати в ім'я політичних амбіцій правлячого режиму</w:t>
      </w:r>
      <w:r w:rsidRPr="004823F9">
        <w:rPr>
          <w:rFonts w:ascii="Times New Roman" w:hAnsi="Times New Roman" w:cs="Times New Roman"/>
          <w:sz w:val="36"/>
          <w:lang w:val="uk-UA"/>
        </w:rPr>
        <w:t>.</w:t>
      </w:r>
    </w:p>
    <w:p w:rsidR="00FB289F" w:rsidRDefault="00FB289F" w:rsidP="00FB289F">
      <w:pPr>
        <w:contextualSpacing/>
        <w:rPr>
          <w:rFonts w:ascii="Times New Roman" w:hAnsi="Times New Roman" w:cs="Times New Roman"/>
          <w:sz w:val="28"/>
          <w:lang w:val="uk-UA"/>
        </w:rPr>
      </w:pPr>
      <w:r w:rsidRPr="00BD1F21">
        <w:rPr>
          <w:rFonts w:ascii="Times New Roman" w:hAnsi="Times New Roman" w:cs="Times New Roman"/>
          <w:sz w:val="28"/>
          <w:lang w:val="uk-UA"/>
        </w:rPr>
        <w:t xml:space="preserve">Доля жінки в повоєнний період змінилась кардинально. Жінка та чоловік, як відомо, ділили дві сфери - публічну та приватну. Тобто, жінка займалася хатньою роботою та вихованням дітей. Матеріальної винагороди </w:t>
      </w:r>
      <w:r w:rsidRPr="00BD1F21">
        <w:rPr>
          <w:rFonts w:ascii="Times New Roman" w:hAnsi="Times New Roman" w:cs="Times New Roman"/>
          <w:sz w:val="28"/>
          <w:lang w:val="uk-UA"/>
        </w:rPr>
        <w:lastRenderedPageBreak/>
        <w:t xml:space="preserve">вона не отримувала за свою працю. Чоловік ж, відповідав за отримання грошових надходжень. Фактично, жінка не тільки не мала досвіду в тому, як заробляти кошти, але й, як їх використовувати (витрати на побутові речі не враховуються). </w:t>
      </w:r>
    </w:p>
    <w:p w:rsidR="00FB289F" w:rsidRDefault="00FB289F" w:rsidP="00FB289F">
      <w:pPr>
        <w:contextualSpacing/>
        <w:rPr>
          <w:rFonts w:ascii="Times New Roman" w:hAnsi="Times New Roman" w:cs="Times New Roman"/>
          <w:sz w:val="28"/>
          <w:lang w:val="uk-UA"/>
        </w:rPr>
      </w:pPr>
      <w:r w:rsidRPr="00BD1F21">
        <w:rPr>
          <w:rFonts w:ascii="Times New Roman" w:hAnsi="Times New Roman" w:cs="Times New Roman"/>
          <w:sz w:val="28"/>
          <w:lang w:val="uk-UA"/>
        </w:rPr>
        <w:t xml:space="preserve">З початком війни та її продовженням, на жінку ліг тягар виконання, як мінімум двох ролей - своєї та чоловічої. Тепер, вона мала піклуватися про приватну та публічні сфери. Ба більше, вона мала й стати захисницею свого життя, та життя своєї родини. </w:t>
      </w:r>
    </w:p>
    <w:p w:rsidR="00FB289F" w:rsidRDefault="00FB289F" w:rsidP="00FB289F">
      <w:pPr>
        <w:contextualSpacing/>
        <w:rPr>
          <w:rFonts w:ascii="Times New Roman" w:hAnsi="Times New Roman" w:cs="Times New Roman"/>
          <w:sz w:val="28"/>
          <w:lang w:val="uk-UA"/>
        </w:rPr>
      </w:pPr>
      <w:r w:rsidRPr="00BD1F21">
        <w:rPr>
          <w:rFonts w:ascii="Times New Roman" w:hAnsi="Times New Roman" w:cs="Times New Roman"/>
          <w:sz w:val="28"/>
          <w:lang w:val="uk-UA"/>
        </w:rPr>
        <w:t xml:space="preserve">Цікавим фактом є зміна навіть у фізіології жінки, який нам наводять історики із Ленінградської блокади. Жінки, які тепер були зайняті 24 години 7 днів на тиждень, у постійному стресі, втрачали можливість дітонародження </w:t>
      </w:r>
      <w:r>
        <w:rPr>
          <w:rFonts w:ascii="Times New Roman" w:hAnsi="Times New Roman" w:cs="Times New Roman"/>
          <w:sz w:val="28"/>
          <w:szCs w:val="28"/>
          <w:lang w:val="uk-UA"/>
        </w:rPr>
        <w:t>–</w:t>
      </w:r>
      <w:r w:rsidRPr="00BD1F21">
        <w:rPr>
          <w:rFonts w:ascii="Times New Roman" w:hAnsi="Times New Roman" w:cs="Times New Roman"/>
          <w:sz w:val="28"/>
          <w:lang w:val="uk-UA"/>
        </w:rPr>
        <w:t xml:space="preserve"> їх менструальний цикл не тільки затримувався </w:t>
      </w:r>
      <w:r>
        <w:rPr>
          <w:rFonts w:ascii="Times New Roman" w:hAnsi="Times New Roman" w:cs="Times New Roman"/>
          <w:sz w:val="28"/>
          <w:szCs w:val="28"/>
          <w:lang w:val="uk-UA"/>
        </w:rPr>
        <w:t>–</w:t>
      </w:r>
      <w:r w:rsidRPr="00BD1F21">
        <w:rPr>
          <w:rFonts w:ascii="Times New Roman" w:hAnsi="Times New Roman" w:cs="Times New Roman"/>
          <w:sz w:val="28"/>
          <w:lang w:val="uk-UA"/>
        </w:rPr>
        <w:t xml:space="preserve"> в деяких випадках, він просто припинявся</w:t>
      </w:r>
      <w:r>
        <w:rPr>
          <w:rFonts w:ascii="Times New Roman" w:hAnsi="Times New Roman" w:cs="Times New Roman"/>
          <w:sz w:val="28"/>
          <w:lang w:val="uk-UA"/>
        </w:rPr>
        <w:t xml:space="preserve"> </w:t>
      </w:r>
      <w:r w:rsidRPr="00D87872">
        <w:rPr>
          <w:rFonts w:ascii="Times New Roman" w:hAnsi="Times New Roman" w:cs="Times New Roman"/>
          <w:sz w:val="28"/>
          <w:lang w:val="uk-UA"/>
        </w:rPr>
        <w:t>[</w:t>
      </w:r>
      <w:r>
        <w:rPr>
          <w:rFonts w:ascii="Times New Roman" w:hAnsi="Times New Roman" w:cs="Times New Roman"/>
          <w:sz w:val="28"/>
          <w:lang w:val="uk-UA"/>
        </w:rPr>
        <w:t>24, с. 51</w:t>
      </w:r>
      <w:r w:rsidRPr="00D87872">
        <w:rPr>
          <w:rFonts w:ascii="Times New Roman" w:hAnsi="Times New Roman" w:cs="Times New Roman"/>
          <w:sz w:val="28"/>
          <w:lang w:val="uk-UA"/>
        </w:rPr>
        <w:t>]</w:t>
      </w:r>
      <w:r w:rsidRPr="00BD1F21">
        <w:rPr>
          <w:rFonts w:ascii="Times New Roman" w:hAnsi="Times New Roman" w:cs="Times New Roman"/>
          <w:sz w:val="28"/>
          <w:lang w:val="uk-UA"/>
        </w:rPr>
        <w:t>. Жінка брала в руки, тепер, не тільки прилади для куховарки чи домашньо</w:t>
      </w:r>
      <w:r>
        <w:rPr>
          <w:rFonts w:ascii="Times New Roman" w:hAnsi="Times New Roman" w:cs="Times New Roman"/>
          <w:sz w:val="28"/>
          <w:lang w:val="uk-UA"/>
        </w:rPr>
        <w:t>го господарства, але й рушниці.</w:t>
      </w:r>
    </w:p>
    <w:p w:rsidR="00FB289F" w:rsidRDefault="00FB289F" w:rsidP="00FB289F">
      <w:pPr>
        <w:spacing w:after="0"/>
        <w:contextualSpacing/>
        <w:rPr>
          <w:rFonts w:ascii="Times New Roman" w:hAnsi="Times New Roman" w:cs="Times New Roman"/>
          <w:sz w:val="28"/>
          <w:lang w:val="uk-UA"/>
        </w:rPr>
      </w:pPr>
      <w:r w:rsidRPr="00BD1F21">
        <w:rPr>
          <w:rFonts w:ascii="Times New Roman" w:hAnsi="Times New Roman" w:cs="Times New Roman"/>
          <w:sz w:val="28"/>
          <w:lang w:val="uk-UA"/>
        </w:rPr>
        <w:t>Проте, варто відзначити, що саме у повоєнний період, жінки розвінчали стереоти</w:t>
      </w:r>
      <w:r>
        <w:rPr>
          <w:rFonts w:ascii="Times New Roman" w:hAnsi="Times New Roman" w:cs="Times New Roman"/>
          <w:sz w:val="28"/>
          <w:lang w:val="uk-UA"/>
        </w:rPr>
        <w:t>п про те, що вони не здатні до «чоловічих професій»</w:t>
      </w:r>
      <w:r w:rsidRPr="00BD1F21">
        <w:rPr>
          <w:rFonts w:ascii="Times New Roman" w:hAnsi="Times New Roman" w:cs="Times New Roman"/>
          <w:sz w:val="28"/>
          <w:lang w:val="uk-UA"/>
        </w:rPr>
        <w:t>, освіти та інших громадянських прав. Жінки ставали інженерами, пілотами, лікарями (а не тільки медсестрами). Саме повоєнний період підштовхнув жінок до початку феміністичних рухів у всіх сферах життя, який, в результаті, надав їм права голосу (вибори), отримання освіти (змішаний тип навчання).</w:t>
      </w:r>
    </w:p>
    <w:p w:rsidR="00FB289F" w:rsidRDefault="00FB289F" w:rsidP="00FB289F">
      <w:pPr>
        <w:spacing w:after="0"/>
        <w:contextualSpacing/>
        <w:rPr>
          <w:rFonts w:ascii="Times New Roman" w:hAnsi="Times New Roman" w:cs="Times New Roman"/>
          <w:sz w:val="28"/>
          <w:lang w:val="uk-UA"/>
        </w:rPr>
      </w:pPr>
    </w:p>
    <w:p w:rsidR="00FB289F" w:rsidRDefault="00FB289F" w:rsidP="00FB289F">
      <w:pPr>
        <w:spacing w:after="0"/>
        <w:contextualSpacing/>
        <w:rPr>
          <w:rFonts w:ascii="Times New Roman" w:hAnsi="Times New Roman" w:cs="Times New Roman"/>
          <w:sz w:val="28"/>
          <w:lang w:val="uk-UA"/>
        </w:rPr>
      </w:pPr>
    </w:p>
    <w:p w:rsidR="00FB289F" w:rsidRPr="001E091C" w:rsidRDefault="00FB289F" w:rsidP="00FB289F">
      <w:pPr>
        <w:pStyle w:val="2"/>
        <w:spacing w:before="0"/>
        <w:ind w:firstLine="709"/>
        <w:contextualSpacing/>
        <w:rPr>
          <w:rFonts w:cs="Times New Roman"/>
          <w:szCs w:val="28"/>
          <w:lang w:val="uk-UA"/>
        </w:rPr>
      </w:pPr>
      <w:bookmarkStart w:id="12" w:name="_Toc120871818"/>
      <w:r>
        <w:rPr>
          <w:rFonts w:cs="Times New Roman"/>
          <w:szCs w:val="28"/>
          <w:lang w:val="uk-UA"/>
        </w:rPr>
        <w:t>3.1 Ж</w:t>
      </w:r>
      <w:r w:rsidRPr="001E091C">
        <w:rPr>
          <w:rFonts w:cs="Times New Roman"/>
          <w:szCs w:val="28"/>
          <w:lang w:val="uk-UA"/>
        </w:rPr>
        <w:t>іноча взаємодопомога</w:t>
      </w:r>
      <w:bookmarkEnd w:id="12"/>
    </w:p>
    <w:p w:rsidR="00FB289F" w:rsidRPr="001E091C" w:rsidRDefault="00FB289F" w:rsidP="00FB289F">
      <w:pPr>
        <w:spacing w:after="0"/>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Існує кілька основних способів, які використовували жінки для порятунку себе і своїх близьких. Часто в спогадах про життя під час Голодомору можна зустріти історії про випадки обміну жіночого одягу та коштовностей на їжу.</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Іноді господарям вдавалося зберегти найцінніше: жіночі прикраси та коштовності, добротну і дорогу жіночий одяг. Саме вони ставали ключем до </w:t>
      </w:r>
      <w:r w:rsidRPr="001E091C">
        <w:rPr>
          <w:rFonts w:ascii="Times New Roman" w:hAnsi="Times New Roman" w:cs="Times New Roman"/>
          <w:sz w:val="28"/>
          <w:szCs w:val="28"/>
          <w:lang w:val="uk-UA"/>
        </w:rPr>
        <w:lastRenderedPageBreak/>
        <w:t xml:space="preserve">виживання сім'ї. В умовах тотального голоду для українських жінок, чиї сім'ї голодували всякі цінності втрачали сенс. В середньому один приймальний пункт щодня приймав 400-450 чоловік. Так само селяни добували продукти харчування шляхом обміну побутових речей, там де становище було хоч трохи краще.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Люди, які пережили ті страшні часи, раз по раз свідчать, що їх життя було врятовано завдяки продуктам, отриманим в обмін на ті самі материнські хустки, спідниці, розшиті рушники, інший одяг, якою обмінюються на нерівноцінні, але до чого безцінні в той час хліб, борошно, крупи, овочі.</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«Під час голоду моя мати здала сережки і кільце в обмін на борошно» (Чернігівська обл.)</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«Так ось у бабусі нарядів багато було ...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сарафани, спідниці, хустки. Ось і ходили собі міняти ... Пригожий наряд у бабусі був, і висівки приносили, і лушпиння пшеничне приносили ... і буряк привозили, і коржі міняли ... »</w:t>
      </w:r>
      <w:r>
        <w:rPr>
          <w:rFonts w:ascii="Times New Roman" w:hAnsi="Times New Roman" w:cs="Times New Roman"/>
          <w:sz w:val="28"/>
          <w:szCs w:val="28"/>
          <w:lang w:val="uk-UA"/>
        </w:rPr>
        <w:t xml:space="preserve"> </w:t>
      </w:r>
      <w:r w:rsidRPr="00952A9A">
        <w:rPr>
          <w:rFonts w:ascii="Times New Roman" w:hAnsi="Times New Roman" w:cs="Times New Roman"/>
          <w:sz w:val="28"/>
          <w:szCs w:val="28"/>
        </w:rPr>
        <w:t>[9]</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«У матері були ось такі гроші на шиї. Візьме ці гроші батько, принесе муки, ось таку головку цукру. І ось ми на цьому жили, і вижили ... І наша мама ходили до Воронежа - міняли рушники розшиті, сорочки, сарафани, а звідти буряк привозили, картоплю, зерно там або борошно - хто як давав. І ті вижили, хто ходив міняти... »</w:t>
      </w:r>
      <w:r w:rsidRPr="00952A9A">
        <w:rPr>
          <w:rFonts w:ascii="Times New Roman" w:hAnsi="Times New Roman" w:cs="Times New Roman"/>
          <w:sz w:val="28"/>
          <w:szCs w:val="28"/>
        </w:rPr>
        <w:t xml:space="preserve"> [3]</w:t>
      </w:r>
      <w:r>
        <w:rPr>
          <w:rFonts w:ascii="Times New Roman" w:hAnsi="Times New Roman" w:cs="Times New Roman"/>
          <w:sz w:val="28"/>
          <w:szCs w:val="28"/>
          <w:lang w:val="uk-UA"/>
        </w:rPr>
        <w:t>.</w:t>
      </w:r>
    </w:p>
    <w:p w:rsidR="00FB289F" w:rsidRPr="00952A9A" w:rsidRDefault="00FB289F" w:rsidP="00FB289F">
      <w:pPr>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«Чи понесуть було кашемірову парочку кому-небудь, а їм за це дадуть або півлітра молока, або ось таку пампушку дадуть. Вони принесуть - так ми на трьох розділимо, так ось це з'їмо та й все ... »</w:t>
      </w:r>
      <w:r>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(Луганська обл.)</w:t>
      </w:r>
      <w:r>
        <w:rPr>
          <w:rFonts w:ascii="Times New Roman" w:hAnsi="Times New Roman" w:cs="Times New Roman"/>
          <w:sz w:val="28"/>
          <w:szCs w:val="28"/>
          <w:lang w:val="uk-UA"/>
        </w:rPr>
        <w:t xml:space="preserve"> [9].</w:t>
      </w:r>
    </w:p>
    <w:p w:rsidR="00FB289F" w:rsidRDefault="00FB289F" w:rsidP="00FB289F">
      <w:pPr>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Найцікавіше, що ні в одному оповіданні немає ніякої скорботи по тих речах, які у важкій ситуації довелося віддати при занадто нерівноцінному обміні. Хоча в свою чергу, мало не кожне подібне спогад доповнюється коментарем про те, що саме завдяки отриманій таким чином якийсь їжі, кому-то все-таки вдалося вижити, так що реальною ціною обміну коштовностей була саме людське життя.</w:t>
      </w:r>
    </w:p>
    <w:p w:rsidR="00FB289F" w:rsidRDefault="00FB289F" w:rsidP="00FB289F">
      <w:pPr>
        <w:contextualSpacing/>
        <w:rPr>
          <w:rFonts w:ascii="Times New Roman" w:hAnsi="Times New Roman" w:cs="Times New Roman"/>
          <w:sz w:val="28"/>
          <w:szCs w:val="28"/>
          <w:lang w:val="uk-UA"/>
        </w:rPr>
      </w:pPr>
    </w:p>
    <w:p w:rsidR="00FB289F" w:rsidRDefault="00FB289F" w:rsidP="00FB289F">
      <w:pPr>
        <w:pStyle w:val="2"/>
        <w:spacing w:before="0"/>
        <w:ind w:firstLine="709"/>
        <w:rPr>
          <w:lang w:val="uk-UA"/>
        </w:rPr>
      </w:pPr>
      <w:bookmarkStart w:id="13" w:name="_Toc120871819"/>
      <w:r>
        <w:rPr>
          <w:lang w:val="uk-UA"/>
        </w:rPr>
        <w:lastRenderedPageBreak/>
        <w:t>3.2 Жебрацтво</w:t>
      </w:r>
      <w:bookmarkEnd w:id="13"/>
    </w:p>
    <w:p w:rsidR="00FB289F" w:rsidRPr="001E091C" w:rsidRDefault="00FB289F" w:rsidP="00FB289F">
      <w:pPr>
        <w:spacing w:after="0"/>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При вивченні Голодомору типовим</w:t>
      </w:r>
      <w:r w:rsidRPr="001E091C">
        <w:rPr>
          <w:rFonts w:ascii="Times New Roman" w:hAnsi="Times New Roman" w:cs="Times New Roman"/>
          <w:sz w:val="28"/>
          <w:szCs w:val="28"/>
          <w:lang w:val="uk-UA"/>
        </w:rPr>
        <w:t xml:space="preserve"> явищем стало жебрацтво, що заполонило села, залізничні станції, міста. Багато жінок з малими дітьми ходили по хатах, просили хоча б якої-небудь їжі. Завдяки безкорисливій допомозі і співчуттю багатьом вдалося пережити голод. Зрозуміло, що звичайні жести милосердя і співчуття здаються вчинками, гідними захоплення на тлі катастрофічної нестачі їжі, яка приводила до втрати людяності, знецінення самої людського життя, появі байдужості до інших і навіть до самого себе. Характерно, що в спогадах про таку допомогу найчастіше фігурують саме жінки, яким доводилося ділитися останнім, намагаючись врятувати життя іншого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часто чужого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людини, іноді нехтуючи власною.</w:t>
      </w:r>
    </w:p>
    <w:p w:rsidR="00FB289F" w:rsidRPr="00952A9A"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«Моя тітка, мамина сестра, вона вдова. Було у неї четверо дітей, так іноді вона приходила до нас. Що  виходило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те віддавали ...» (Житомирська обл.)</w:t>
      </w:r>
      <w:r>
        <w:rPr>
          <w:rFonts w:ascii="Times New Roman" w:hAnsi="Times New Roman" w:cs="Times New Roman"/>
          <w:sz w:val="28"/>
          <w:szCs w:val="28"/>
        </w:rPr>
        <w:t xml:space="preserve"> [9]</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«Сусіди якраз через один будинок, так не було корови, і дітей багато. Ми їм давали молоко ...»</w:t>
      </w:r>
      <w:r>
        <w:rPr>
          <w:rFonts w:ascii="Times New Roman" w:hAnsi="Times New Roman" w:cs="Times New Roman"/>
          <w:sz w:val="28"/>
          <w:szCs w:val="28"/>
          <w:lang w:val="uk-UA"/>
        </w:rPr>
        <w:t>.</w:t>
      </w:r>
    </w:p>
    <w:p w:rsidR="00FB289F"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«А ось жебраки - кожен день по 20 душ приходить. Так я це, дістану мисочку яблук з горища, і їм на трьох-чотирьох даю ось так. Жодну душу не відпускала, поки не дам. Або буряка шматочок дам, або якщо ка</w:t>
      </w:r>
      <w:r>
        <w:rPr>
          <w:rFonts w:ascii="Times New Roman" w:hAnsi="Times New Roman" w:cs="Times New Roman"/>
          <w:sz w:val="28"/>
          <w:szCs w:val="28"/>
          <w:lang w:val="uk-UA"/>
        </w:rPr>
        <w:t>ртоплина є варена, то дам ...»</w:t>
      </w:r>
      <w:bookmarkStart w:id="14" w:name="_Toc120871820"/>
      <w:bookmarkStart w:id="15" w:name="_Toc8089042"/>
      <w:r>
        <w:rPr>
          <w:rFonts w:ascii="Times New Roman" w:hAnsi="Times New Roman" w:cs="Times New Roman"/>
          <w:sz w:val="28"/>
          <w:szCs w:val="28"/>
          <w:lang w:val="uk-UA"/>
        </w:rPr>
        <w:t>.</w:t>
      </w:r>
    </w:p>
    <w:p w:rsidR="00FB289F" w:rsidRDefault="00FB289F" w:rsidP="00FB289F">
      <w:pPr>
        <w:ind w:firstLine="709"/>
        <w:contextualSpacing/>
        <w:rPr>
          <w:rFonts w:ascii="Times New Roman" w:hAnsi="Times New Roman" w:cs="Times New Roman"/>
          <w:sz w:val="28"/>
          <w:szCs w:val="28"/>
          <w:lang w:val="uk-UA"/>
        </w:rPr>
      </w:pPr>
    </w:p>
    <w:p w:rsidR="00FB289F" w:rsidRDefault="00FB289F" w:rsidP="00FB289F">
      <w:pPr>
        <w:ind w:firstLine="709"/>
        <w:contextualSpacing/>
        <w:rPr>
          <w:rFonts w:ascii="Times New Roman" w:hAnsi="Times New Roman" w:cs="Times New Roman"/>
          <w:sz w:val="28"/>
          <w:szCs w:val="28"/>
          <w:lang w:val="uk-UA"/>
        </w:rPr>
      </w:pPr>
    </w:p>
    <w:p w:rsidR="00FB289F" w:rsidRPr="00561585" w:rsidRDefault="00FB289F" w:rsidP="00FB289F">
      <w:pPr>
        <w:ind w:firstLine="709"/>
        <w:contextualSpacing/>
        <w:rPr>
          <w:rFonts w:ascii="Times New Roman" w:hAnsi="Times New Roman" w:cs="Times New Roman"/>
          <w:b/>
          <w:sz w:val="28"/>
          <w:szCs w:val="28"/>
          <w:lang w:val="uk-UA"/>
        </w:rPr>
      </w:pPr>
      <w:r w:rsidRPr="00561585">
        <w:rPr>
          <w:rFonts w:ascii="Times New Roman" w:hAnsi="Times New Roman" w:cs="Times New Roman"/>
          <w:b/>
          <w:sz w:val="28"/>
          <w:szCs w:val="28"/>
          <w:lang w:val="uk-UA"/>
        </w:rPr>
        <w:t>3.3 Жіноче тіло в умовах голоду</w:t>
      </w:r>
      <w:bookmarkEnd w:id="14"/>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У спогадах про Голодомор не піднімається питання про власне тіло та сексуальності (крім як при опису надзвичайних пухлин, викликаних порушенням обміну речовин внаслідок тривалого голодування). Голодування вкрай деструктивно позначається на стані людського тіла. Жіноче тіло, крім фізіологічного, наділене ще й естетичним виміром - традиційні канони жіночої краси незмінно включали здорове, міцне і повнокровне тіло.</w:t>
      </w:r>
    </w:p>
    <w:p w:rsidR="00FB289F" w:rsidRPr="001E091C" w:rsidRDefault="00FB289F" w:rsidP="00FB289F">
      <w:pPr>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Тому спогади жінок про їх тілесних переживаннях за часів Голодомору вкрай рідкісні (так як, мабуть, надто болючі), а нечисленні описи тілесних страждань відрізняються шокуючим натуралізмом пережитих жахів і, хоча часто розказані з певним емоційним відчуженням, проте, виявляються не менш пронизливі .</w:t>
      </w:r>
    </w:p>
    <w:p w:rsidR="00FB289F" w:rsidRPr="001E091C" w:rsidRDefault="00FB289F" w:rsidP="00FB289F">
      <w:pPr>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З деяких оповідань стає зрозуміло, що тіло жінки іноді ставало єдиним ресурсом, який рятував її саму або членів її сім'ї від голодної смерті. Жіноча пазуха ставала чи не єдиним місцем, в якому жінка-колгоспниця могла приховати хоч якусь їжу, щоб нагодувати дітей.</w:t>
      </w:r>
    </w:p>
    <w:p w:rsidR="00FB289F" w:rsidRPr="001C4070" w:rsidRDefault="00FB289F" w:rsidP="00FB289F">
      <w:pPr>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«Мати працювала в колгоспі, товкла макуха худобі ... А щоб жінки нічого не винесли, їх закривали і обшукували. Мама ховала шматок макухи за пазуху ... Увечері ж мама розварюється цей макуха у воді і давала нам цей навар пити ...» </w:t>
      </w:r>
      <w:r>
        <w:rPr>
          <w:rFonts w:ascii="Times New Roman" w:hAnsi="Times New Roman" w:cs="Times New Roman"/>
          <w:sz w:val="28"/>
          <w:szCs w:val="28"/>
          <w:lang w:val="uk-UA"/>
        </w:rPr>
        <w:t>[9].</w:t>
      </w:r>
    </w:p>
    <w:p w:rsidR="00FB289F" w:rsidRPr="00952A9A" w:rsidRDefault="00FB289F" w:rsidP="00FB289F">
      <w:pPr>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Як і в багатьох інших ситуаціях, коли жінки опинялися на межі життя і смерті на охоплених голодом територіях з'явилася проституція заради виживання: доведені до відчаю жінки обмінювали своє виснажене голодом тіло на їжу, щоб вр</w:t>
      </w:r>
      <w:r>
        <w:rPr>
          <w:rFonts w:ascii="Times New Roman" w:hAnsi="Times New Roman" w:cs="Times New Roman"/>
          <w:sz w:val="28"/>
          <w:szCs w:val="28"/>
          <w:lang w:val="uk-UA"/>
        </w:rPr>
        <w:t xml:space="preserve">ятувати від смерті свою сім'ю. </w:t>
      </w:r>
      <w:r w:rsidRPr="001E091C">
        <w:rPr>
          <w:rFonts w:ascii="Times New Roman" w:hAnsi="Times New Roman" w:cs="Times New Roman"/>
          <w:sz w:val="28"/>
          <w:szCs w:val="28"/>
          <w:lang w:val="uk-UA"/>
        </w:rPr>
        <w:t>«Бабуся з Луганської області (1908 р.н.), Згадуючи безвихідь, в якій вона опинилася, чесно розповіла про те, як перед обличчям голодної смерті віддалася чолі колгоспу, я</w:t>
      </w:r>
      <w:r>
        <w:rPr>
          <w:rFonts w:ascii="Times New Roman" w:hAnsi="Times New Roman" w:cs="Times New Roman"/>
          <w:sz w:val="28"/>
          <w:szCs w:val="28"/>
          <w:lang w:val="uk-UA"/>
        </w:rPr>
        <w:t>кий тривалий час її домагався: «</w:t>
      </w:r>
      <w:r w:rsidRPr="001E091C">
        <w:rPr>
          <w:rFonts w:ascii="Times New Roman" w:hAnsi="Times New Roman" w:cs="Times New Roman"/>
          <w:sz w:val="28"/>
          <w:szCs w:val="28"/>
          <w:lang w:val="uk-UA"/>
        </w:rPr>
        <w:t>Харчі закінчилися. Ноги почали пухнути і у мене, і у дітей ... Від Івана ніяких звісток ... За два мішка пш</w:t>
      </w:r>
      <w:r>
        <w:rPr>
          <w:rFonts w:ascii="Times New Roman" w:hAnsi="Times New Roman" w:cs="Times New Roman"/>
          <w:sz w:val="28"/>
          <w:szCs w:val="28"/>
          <w:lang w:val="uk-UA"/>
        </w:rPr>
        <w:t>она здалася я йому, гадині ...»</w:t>
      </w:r>
      <w:r>
        <w:rPr>
          <w:rFonts w:ascii="Times New Roman" w:hAnsi="Times New Roman" w:cs="Times New Roman"/>
          <w:sz w:val="28"/>
          <w:szCs w:val="28"/>
        </w:rPr>
        <w:t xml:space="preserve"> [9]</w:t>
      </w:r>
      <w:r>
        <w:rPr>
          <w:rFonts w:ascii="Times New Roman" w:hAnsi="Times New Roman" w:cs="Times New Roman"/>
          <w:sz w:val="28"/>
          <w:szCs w:val="28"/>
          <w:lang w:val="uk-UA"/>
        </w:rPr>
        <w:t>.</w:t>
      </w:r>
    </w:p>
    <w:p w:rsidR="00FB289F" w:rsidRPr="001E091C" w:rsidRDefault="00FB289F" w:rsidP="00FB289F">
      <w:pPr>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Одночасно тіло також ставало фактором ризику для жінки, особливо в разі втрати чоловіка. В умовах юридичного безправ'я того часу жінки ставали головними потенційними жертвами різних форм насильства - економічного, психологічного і навіть фізичного.</w:t>
      </w:r>
    </w:p>
    <w:p w:rsidR="00FB289F" w:rsidRDefault="00FB289F" w:rsidP="00FB289F">
      <w:pPr>
        <w:spacing w:after="0"/>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Хоча свідоцтва сексуального насильства над жінками зустрічаються рідко (ймовірно, в зв'язку з почуттям сорому і провини, які супроводжували подібні спогади), випадки безкарного наруги були, очевидно, не поодинокі</w:t>
      </w:r>
      <w:r>
        <w:rPr>
          <w:rFonts w:ascii="Times New Roman" w:hAnsi="Times New Roman" w:cs="Times New Roman"/>
          <w:sz w:val="28"/>
          <w:szCs w:val="28"/>
          <w:lang w:val="en-US"/>
        </w:rPr>
        <w:t> </w:t>
      </w:r>
      <w:r w:rsidRPr="00D87872">
        <w:rPr>
          <w:rFonts w:ascii="Times New Roman" w:hAnsi="Times New Roman" w:cs="Times New Roman"/>
          <w:sz w:val="28"/>
          <w:szCs w:val="28"/>
        </w:rPr>
        <w:t>[4]</w:t>
      </w:r>
      <w:r w:rsidRPr="001E091C">
        <w:rPr>
          <w:rFonts w:ascii="Times New Roman" w:hAnsi="Times New Roman" w:cs="Times New Roman"/>
          <w:sz w:val="28"/>
          <w:szCs w:val="28"/>
          <w:lang w:val="uk-UA"/>
        </w:rPr>
        <w:t xml:space="preserve">. Трагічною була доля жінок в сім'ях, на яких лягало тавро </w:t>
      </w:r>
      <w:r w:rsidRPr="001E091C">
        <w:rPr>
          <w:rFonts w:ascii="Times New Roman" w:hAnsi="Times New Roman" w:cs="Times New Roman"/>
          <w:sz w:val="28"/>
          <w:szCs w:val="28"/>
          <w:lang w:val="uk-UA"/>
        </w:rPr>
        <w:lastRenderedPageBreak/>
        <w:t xml:space="preserve">«класово ворожих»: зупинити навіть очевидно злочинні діяння активістів ніхто не насмілювався. Існують розповіді про </w:t>
      </w:r>
      <w:r w:rsidR="004823F9" w:rsidRPr="001E091C">
        <w:rPr>
          <w:rFonts w:ascii="Times New Roman" w:hAnsi="Times New Roman" w:cs="Times New Roman"/>
          <w:sz w:val="28"/>
          <w:szCs w:val="28"/>
          <w:lang w:val="uk-UA"/>
        </w:rPr>
        <w:t>зґвалтування</w:t>
      </w:r>
      <w:r w:rsidRPr="001E091C">
        <w:rPr>
          <w:rFonts w:ascii="Times New Roman" w:hAnsi="Times New Roman" w:cs="Times New Roman"/>
          <w:sz w:val="28"/>
          <w:szCs w:val="28"/>
          <w:lang w:val="uk-UA"/>
        </w:rPr>
        <w:t xml:space="preserve"> жінок</w:t>
      </w:r>
      <w:r>
        <w:rPr>
          <w:rFonts w:ascii="Times New Roman" w:hAnsi="Times New Roman" w:cs="Times New Roman"/>
          <w:sz w:val="28"/>
          <w:szCs w:val="28"/>
          <w:lang w:val="uk-UA"/>
        </w:rPr>
        <w:t>.</w:t>
      </w:r>
    </w:p>
    <w:p w:rsidR="00FB289F" w:rsidRDefault="00FB289F" w:rsidP="00FB289F">
      <w:pPr>
        <w:spacing w:after="0"/>
        <w:contextualSpacing/>
        <w:rPr>
          <w:rFonts w:ascii="Times New Roman" w:hAnsi="Times New Roman" w:cs="Times New Roman"/>
          <w:sz w:val="28"/>
          <w:szCs w:val="28"/>
          <w:lang w:val="uk-UA"/>
        </w:rPr>
      </w:pPr>
    </w:p>
    <w:p w:rsidR="00FB289F" w:rsidRDefault="00FB289F" w:rsidP="00FB289F">
      <w:pPr>
        <w:spacing w:after="0"/>
        <w:contextualSpacing/>
        <w:rPr>
          <w:rFonts w:ascii="Times New Roman" w:hAnsi="Times New Roman" w:cs="Times New Roman"/>
          <w:sz w:val="28"/>
          <w:szCs w:val="28"/>
          <w:lang w:val="uk-UA"/>
        </w:rPr>
      </w:pPr>
    </w:p>
    <w:p w:rsidR="00FB289F" w:rsidRPr="001E091C" w:rsidRDefault="00FB289F" w:rsidP="00FB289F">
      <w:pPr>
        <w:pStyle w:val="2"/>
        <w:spacing w:before="0"/>
        <w:ind w:firstLine="709"/>
        <w:contextualSpacing/>
        <w:rPr>
          <w:rFonts w:cs="Times New Roman"/>
          <w:szCs w:val="28"/>
          <w:lang w:val="uk-UA"/>
        </w:rPr>
      </w:pPr>
      <w:bookmarkStart w:id="16" w:name="_Toc120871821"/>
      <w:r>
        <w:rPr>
          <w:rFonts w:cs="Times New Roman"/>
          <w:szCs w:val="28"/>
          <w:lang w:val="uk-UA"/>
        </w:rPr>
        <w:t>3.4</w:t>
      </w:r>
      <w:r w:rsidRPr="001E091C">
        <w:rPr>
          <w:rFonts w:cs="Times New Roman"/>
          <w:szCs w:val="28"/>
          <w:lang w:val="uk-UA"/>
        </w:rPr>
        <w:t xml:space="preserve">  Вибір між тяжким життям та легкою смертю</w:t>
      </w:r>
      <w:bookmarkEnd w:id="15"/>
      <w:bookmarkEnd w:id="16"/>
    </w:p>
    <w:p w:rsidR="00FB289F" w:rsidRDefault="00FB289F" w:rsidP="00FB289F">
      <w:pPr>
        <w:spacing w:after="0"/>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Голод був однією з основних причин з</w:t>
      </w:r>
      <w:r>
        <w:rPr>
          <w:rFonts w:ascii="Times New Roman" w:hAnsi="Times New Roman" w:cs="Times New Roman"/>
          <w:sz w:val="28"/>
          <w:szCs w:val="28"/>
          <w:lang w:val="uk-UA"/>
        </w:rPr>
        <w:t>ростання самогубств в 1946-1947</w:t>
      </w:r>
      <w:r>
        <w:rPr>
          <w:rFonts w:ascii="Times New Roman" w:hAnsi="Times New Roman" w:cs="Times New Roman"/>
          <w:sz w:val="28"/>
          <w:szCs w:val="28"/>
          <w:lang w:val="en-US"/>
        </w:rPr>
        <w:t> </w:t>
      </w:r>
      <w:r w:rsidRPr="001E091C">
        <w:rPr>
          <w:rFonts w:ascii="Times New Roman" w:hAnsi="Times New Roman" w:cs="Times New Roman"/>
          <w:sz w:val="28"/>
          <w:szCs w:val="28"/>
          <w:lang w:val="uk-UA"/>
        </w:rPr>
        <w:t xml:space="preserve">рр. В обстановці загального зубожіння люди переставали сподіватися на допомогу з боку держави. Голод притупляв співчуття до ближнього, загострював почуття безвиході. Чергове підвищення цін, втрата хлібної картки, грошей, неувага з боку начальника, а тим більше оточуючих могли підштовхнути фізично і морально знесиленого людини до останнього кроку. Низькооплачувані багатодітні вдови болісно сприймали підвищення пайкових цін на хліб восени 1946 р. </w:t>
      </w:r>
    </w:p>
    <w:p w:rsidR="00FB289F"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Багатьом не вистачало зарплати на те, щоб викупити хліб за картками. Крепільщіця ковальського цеху заводу  Є.Я. Кирпичева, що мала 3-х дітей і, заяв</w:t>
      </w:r>
      <w:r>
        <w:rPr>
          <w:rFonts w:ascii="Times New Roman" w:hAnsi="Times New Roman" w:cs="Times New Roman"/>
          <w:sz w:val="28"/>
          <w:szCs w:val="28"/>
          <w:lang w:val="uk-UA"/>
        </w:rPr>
        <w:t>ила в профспілковому комітеті: «</w:t>
      </w:r>
      <w:r w:rsidRPr="001E091C">
        <w:rPr>
          <w:rFonts w:ascii="Times New Roman" w:hAnsi="Times New Roman" w:cs="Times New Roman"/>
          <w:sz w:val="28"/>
          <w:szCs w:val="28"/>
          <w:lang w:val="uk-UA"/>
        </w:rPr>
        <w:t>Мені важко було годувати дітей до підвищення цін, а тепер залишається тільки повіситися</w:t>
      </w:r>
      <w:r>
        <w:rPr>
          <w:rFonts w:ascii="Times New Roman" w:hAnsi="Times New Roman" w:cs="Times New Roman"/>
          <w:sz w:val="28"/>
          <w:szCs w:val="28"/>
          <w:lang w:val="uk-UA"/>
        </w:rPr>
        <w:t>»</w:t>
      </w:r>
      <w:r w:rsidRPr="00D87872">
        <w:rPr>
          <w:rFonts w:ascii="Times New Roman" w:hAnsi="Times New Roman" w:cs="Times New Roman"/>
          <w:sz w:val="28"/>
          <w:szCs w:val="28"/>
          <w:lang w:val="uk-UA"/>
        </w:rPr>
        <w:t xml:space="preserve"> [9]</w:t>
      </w:r>
      <w:r w:rsidRPr="001E091C">
        <w:rPr>
          <w:rFonts w:ascii="Times New Roman" w:hAnsi="Times New Roman" w:cs="Times New Roman"/>
          <w:sz w:val="28"/>
          <w:szCs w:val="28"/>
          <w:lang w:val="uk-UA"/>
        </w:rPr>
        <w:t xml:space="preserve">.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Насправді жінки з дітьми т</w:t>
      </w:r>
      <w:r>
        <w:rPr>
          <w:rFonts w:ascii="Times New Roman" w:hAnsi="Times New Roman" w:cs="Times New Roman"/>
          <w:sz w:val="28"/>
          <w:szCs w:val="28"/>
          <w:lang w:val="uk-UA"/>
        </w:rPr>
        <w:t>рималися до останнього. Поки була жива</w:t>
      </w:r>
      <w:r w:rsidRPr="001E091C">
        <w:rPr>
          <w:rFonts w:ascii="Times New Roman" w:hAnsi="Times New Roman" w:cs="Times New Roman"/>
          <w:sz w:val="28"/>
          <w:szCs w:val="28"/>
          <w:lang w:val="uk-UA"/>
        </w:rPr>
        <w:t xml:space="preserve"> хоч одна дитина, мати не сміла накладати на себе руки. Частіше кінчали самогубством молоді одинаки, іноді навіть </w:t>
      </w:r>
      <w:r>
        <w:rPr>
          <w:rFonts w:ascii="Times New Roman" w:hAnsi="Times New Roman" w:cs="Times New Roman"/>
          <w:sz w:val="28"/>
          <w:szCs w:val="28"/>
          <w:lang w:val="uk-UA"/>
        </w:rPr>
        <w:t xml:space="preserve">які  </w:t>
      </w:r>
      <w:r w:rsidRPr="001E091C">
        <w:rPr>
          <w:rFonts w:ascii="Times New Roman" w:hAnsi="Times New Roman" w:cs="Times New Roman"/>
          <w:sz w:val="28"/>
          <w:szCs w:val="28"/>
          <w:lang w:val="uk-UA"/>
        </w:rPr>
        <w:t>пройшли війну.</w:t>
      </w:r>
    </w:p>
    <w:p w:rsidR="00FB289F"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Так на двох заводах міста покінчили життя самогубством три молоді працівниці: Шумських, Харіна і Якурнова. Обласний комітет партії прийшов до висновку, що самогубство дівчат було наслідком бездушного бюрократичного ставлення керівників підприємств до матеріально-побутовим потребам людей. У заводських гуртожитках було брудно, мило і змінну білизну видавалося робочим рідко, багато хто не мали верхнього одягу і взуття. Обіди в їдальнях були низької якості і дорогі. Видача зарплати систематично затримувалася</w:t>
      </w:r>
      <w:r w:rsidRPr="001C4070">
        <w:rPr>
          <w:rFonts w:ascii="Times New Roman" w:hAnsi="Times New Roman" w:cs="Times New Roman"/>
          <w:sz w:val="28"/>
          <w:szCs w:val="28"/>
        </w:rPr>
        <w:t xml:space="preserve"> [4]</w:t>
      </w:r>
      <w:r w:rsidRPr="001E091C">
        <w:rPr>
          <w:rFonts w:ascii="Times New Roman" w:hAnsi="Times New Roman" w:cs="Times New Roman"/>
          <w:sz w:val="28"/>
          <w:szCs w:val="28"/>
          <w:lang w:val="uk-UA"/>
        </w:rPr>
        <w:t xml:space="preserve">. </w:t>
      </w:r>
    </w:p>
    <w:p w:rsidR="00FB289F"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Скрутне матеріальне становище змушувало деяких робочих займатися перепродажем хлібних карток, розкраданням речей і грошей у сусідів. У </w:t>
      </w:r>
      <w:r w:rsidRPr="001E091C">
        <w:rPr>
          <w:rFonts w:ascii="Times New Roman" w:hAnsi="Times New Roman" w:cs="Times New Roman"/>
          <w:sz w:val="28"/>
          <w:szCs w:val="28"/>
          <w:lang w:val="uk-UA"/>
        </w:rPr>
        <w:lastRenderedPageBreak/>
        <w:t>постанові бюро обкому були попереджені керівники заводів про те, що якщо вони не наведуть належного порядку в гуртожитках і не поліпшать матеріальне становище робітників, то будуть зняті з займаних посад і притягнені до партійної і судової відповідальності.</w:t>
      </w:r>
    </w:p>
    <w:p w:rsidR="00FB289F" w:rsidRDefault="00FB289F" w:rsidP="00FB289F">
      <w:pPr>
        <w:contextualSpacing/>
        <w:rPr>
          <w:rFonts w:ascii="Times New Roman" w:hAnsi="Times New Roman" w:cs="Times New Roman"/>
          <w:sz w:val="28"/>
          <w:szCs w:val="28"/>
          <w:lang w:val="uk-UA"/>
        </w:rPr>
      </w:pPr>
    </w:p>
    <w:p w:rsidR="00FB289F" w:rsidRDefault="00FB289F" w:rsidP="00FB289F">
      <w:pPr>
        <w:pStyle w:val="1"/>
        <w:jc w:val="center"/>
        <w:rPr>
          <w:lang w:val="uk-UA"/>
        </w:rPr>
        <w:sectPr w:rsidR="00FB289F">
          <w:pgSz w:w="11906" w:h="16838"/>
          <w:pgMar w:top="1134" w:right="850" w:bottom="1134" w:left="1701" w:header="708" w:footer="708" w:gutter="0"/>
          <w:cols w:space="708"/>
          <w:docGrid w:linePitch="360"/>
        </w:sectPr>
      </w:pPr>
    </w:p>
    <w:p w:rsidR="00FB289F" w:rsidRDefault="00FB289F" w:rsidP="00FB289F">
      <w:pPr>
        <w:pStyle w:val="1"/>
        <w:spacing w:before="0"/>
        <w:ind w:firstLine="0"/>
        <w:contextualSpacing/>
        <w:jc w:val="center"/>
        <w:rPr>
          <w:rFonts w:cs="Times New Roman"/>
          <w:lang w:val="uk-UA"/>
        </w:rPr>
      </w:pPr>
      <w:bookmarkStart w:id="17" w:name="_Toc120871822"/>
      <w:r>
        <w:rPr>
          <w:rFonts w:cs="Times New Roman"/>
          <w:lang w:val="uk-UA"/>
        </w:rPr>
        <w:lastRenderedPageBreak/>
        <w:t>РОЗДІЛ 4</w:t>
      </w:r>
    </w:p>
    <w:p w:rsidR="00FB289F" w:rsidRPr="006D27F3" w:rsidRDefault="00FB289F" w:rsidP="00FB289F">
      <w:pPr>
        <w:pStyle w:val="1"/>
        <w:spacing w:before="0"/>
        <w:ind w:firstLine="0"/>
        <w:contextualSpacing/>
        <w:jc w:val="center"/>
        <w:rPr>
          <w:shd w:val="clear" w:color="auto" w:fill="FFFFFF"/>
          <w:lang w:val="uk-UA"/>
        </w:rPr>
      </w:pPr>
      <w:r>
        <w:rPr>
          <w:shd w:val="clear" w:color="auto" w:fill="FFFFFF"/>
          <w:lang w:val="uk-UA"/>
        </w:rPr>
        <w:t>ДОЛЯ УКРАЇНСЬКОЇ ЖІНКИ. СІМЕЙНИЙ ПОБУТ</w:t>
      </w:r>
      <w:bookmarkStart w:id="18" w:name="_Toc8089041"/>
      <w:bookmarkEnd w:id="10"/>
      <w:bookmarkEnd w:id="17"/>
    </w:p>
    <w:p w:rsidR="00FB289F" w:rsidRDefault="00FB289F" w:rsidP="00FB289F">
      <w:pPr>
        <w:pStyle w:val="2"/>
        <w:spacing w:before="0"/>
        <w:ind w:firstLine="0"/>
        <w:contextualSpacing/>
        <w:jc w:val="center"/>
        <w:rPr>
          <w:lang w:val="uk-UA"/>
        </w:rPr>
      </w:pPr>
      <w:bookmarkStart w:id="19" w:name="_Toc120871823"/>
    </w:p>
    <w:p w:rsidR="00FB289F" w:rsidRPr="00EE5755" w:rsidRDefault="00FB289F" w:rsidP="00FB289F">
      <w:pPr>
        <w:pStyle w:val="2"/>
        <w:spacing w:before="0"/>
        <w:ind w:firstLine="709"/>
        <w:contextualSpacing/>
        <w:rPr>
          <w:lang w:val="uk-UA"/>
        </w:rPr>
      </w:pPr>
      <w:r>
        <w:rPr>
          <w:lang w:val="uk-UA"/>
        </w:rPr>
        <w:t>4.1 Образ жінки-матері</w:t>
      </w:r>
      <w:bookmarkEnd w:id="19"/>
    </w:p>
    <w:p w:rsidR="00FB289F" w:rsidRPr="007D5266" w:rsidRDefault="00FB289F" w:rsidP="00FB289F">
      <w:pPr>
        <w:spacing w:after="0"/>
        <w:ind w:firstLine="709"/>
        <w:contextualSpacing/>
        <w:rPr>
          <w:rFonts w:ascii="Times New Roman" w:hAnsi="Times New Roman" w:cs="Times New Roman"/>
          <w:sz w:val="28"/>
        </w:rPr>
      </w:pPr>
      <w:r w:rsidRPr="00D931CB">
        <w:rPr>
          <w:rFonts w:ascii="Times New Roman" w:hAnsi="Times New Roman" w:cs="Times New Roman"/>
          <w:sz w:val="28"/>
          <w:lang w:val="uk-UA"/>
        </w:rPr>
        <w:t>В історії СРСР було чимало важких періодів, але, мабуть, найбільш складним можна назвати повоєнний час, коли країна одночасно зіткнулася і з економічним, і з демографічним кризою. І якщо зруйновані населені пункти та підприємства можна було відновити, то загибель понад двадцяти мільйонів радянських гром</w:t>
      </w:r>
      <w:r>
        <w:rPr>
          <w:rFonts w:ascii="Times New Roman" w:hAnsi="Times New Roman" w:cs="Times New Roman"/>
          <w:sz w:val="28"/>
          <w:lang w:val="uk-UA"/>
        </w:rPr>
        <w:t>адян мала незворотний характер</w:t>
      </w:r>
      <w:r w:rsidRPr="008A68B5">
        <w:rPr>
          <w:rFonts w:ascii="Times New Roman" w:hAnsi="Times New Roman" w:cs="Times New Roman"/>
          <w:sz w:val="28"/>
        </w:rPr>
        <w:t>.</w:t>
      </w:r>
    </w:p>
    <w:p w:rsidR="00FB289F" w:rsidRPr="004823F9" w:rsidRDefault="00FB289F" w:rsidP="00FB289F">
      <w:pPr>
        <w:ind w:firstLine="709"/>
        <w:contextualSpacing/>
        <w:rPr>
          <w:rFonts w:ascii="Times New Roman" w:hAnsi="Times New Roman" w:cs="Times New Roman"/>
          <w:sz w:val="28"/>
          <w:lang w:val="uk-UA"/>
        </w:rPr>
      </w:pPr>
      <w:r w:rsidRPr="004823F9">
        <w:rPr>
          <w:rFonts w:ascii="Times New Roman" w:hAnsi="Times New Roman" w:cs="Times New Roman"/>
          <w:sz w:val="28"/>
          <w:lang w:val="uk-UA"/>
        </w:rPr>
        <w:t xml:space="preserve">Збільшення природного приросту населення стало єдиним способом вийти з демографічної кризи, тому після війни на радянську жінку покладалася особлива місія: вона мала вирішити демографічну проблему країни. Слід зазначити, що протягом тривалого часу репродуктивна культура вважалася в СРСР природним явищем, яке не потребує жодного регулювання. У країні ставлення до інституту материнства було щонайменше позитивним. Особливості національного менталітету, що лежать в основі репродуктивної поведінки жінки, забезпечували наступність традиційної моральності. у змісті материнської поведінки [30]. </w:t>
      </w:r>
    </w:p>
    <w:p w:rsidR="00FB289F" w:rsidRPr="00D931CB" w:rsidRDefault="00FB289F" w:rsidP="00FB289F">
      <w:pPr>
        <w:ind w:firstLine="709"/>
        <w:contextualSpacing/>
        <w:rPr>
          <w:rFonts w:ascii="Times New Roman" w:hAnsi="Times New Roman" w:cs="Times New Roman"/>
          <w:sz w:val="28"/>
          <w:lang w:val="uk-UA"/>
        </w:rPr>
      </w:pPr>
      <w:r w:rsidRPr="00D931CB">
        <w:rPr>
          <w:rFonts w:ascii="Times New Roman" w:hAnsi="Times New Roman" w:cs="Times New Roman"/>
          <w:sz w:val="28"/>
          <w:lang w:val="uk-UA"/>
        </w:rPr>
        <w:t xml:space="preserve">В умовах умовах демографічної кризи, що жила, держава усвідомила своє право на інтервенцію у цю сферу. У певний момент проблема дітонародження перестала бути індивідуальною та стала справою </w:t>
      </w:r>
      <w:r>
        <w:rPr>
          <w:rFonts w:ascii="Times New Roman" w:hAnsi="Times New Roman" w:cs="Times New Roman"/>
          <w:sz w:val="28"/>
          <w:lang w:val="uk-UA"/>
        </w:rPr>
        <w:t>д</w:t>
      </w:r>
      <w:r w:rsidRPr="00D931CB">
        <w:rPr>
          <w:rFonts w:ascii="Times New Roman" w:hAnsi="Times New Roman" w:cs="Times New Roman"/>
          <w:sz w:val="28"/>
          <w:lang w:val="uk-UA"/>
        </w:rPr>
        <w:t>ержавної важливості.</w:t>
      </w:r>
    </w:p>
    <w:p w:rsidR="00FB289F" w:rsidRPr="00BA5942" w:rsidRDefault="00FB289F" w:rsidP="00FB289F">
      <w:pPr>
        <w:ind w:firstLine="709"/>
        <w:contextualSpacing/>
        <w:rPr>
          <w:rFonts w:ascii="Times New Roman" w:hAnsi="Times New Roman" w:cs="Times New Roman"/>
          <w:sz w:val="28"/>
        </w:rPr>
      </w:pPr>
      <w:r w:rsidRPr="00D931CB">
        <w:rPr>
          <w:rFonts w:ascii="Times New Roman" w:hAnsi="Times New Roman" w:cs="Times New Roman"/>
          <w:sz w:val="28"/>
          <w:lang w:val="uk-UA"/>
        </w:rPr>
        <w:t>Держава стала заохочувати народження дітей орденами, медалями та стимулювала матеріально. В Указі Президії Верховної Ради СРСР «Про збільшення державної допомоги вагітним жінкам, багатодітним та одиноким матерям, посилення охорони материнства та дитинства, про</w:t>
      </w:r>
      <w:r>
        <w:rPr>
          <w:rFonts w:ascii="Times New Roman" w:hAnsi="Times New Roman" w:cs="Times New Roman"/>
          <w:sz w:val="28"/>
          <w:lang w:val="uk-UA"/>
        </w:rPr>
        <w:t xml:space="preserve"> встановлення почесного звання «</w:t>
      </w:r>
      <w:r w:rsidRPr="00D931CB">
        <w:rPr>
          <w:rFonts w:ascii="Times New Roman" w:hAnsi="Times New Roman" w:cs="Times New Roman"/>
          <w:sz w:val="28"/>
          <w:lang w:val="uk-UA"/>
        </w:rPr>
        <w:t>Мати</w:t>
      </w:r>
      <w:r w:rsidRPr="00D87872">
        <w:rPr>
          <w:rFonts w:ascii="Times New Roman" w:hAnsi="Times New Roman" w:cs="Times New Roman"/>
          <w:sz w:val="28"/>
        </w:rPr>
        <w:t>-</w:t>
      </w:r>
      <w:r w:rsidRPr="00D931CB">
        <w:rPr>
          <w:rFonts w:ascii="Times New Roman" w:hAnsi="Times New Roman" w:cs="Times New Roman"/>
          <w:sz w:val="28"/>
          <w:lang w:val="uk-UA"/>
        </w:rPr>
        <w:t>героїня</w:t>
      </w:r>
      <w:r>
        <w:rPr>
          <w:rFonts w:ascii="Times New Roman" w:hAnsi="Times New Roman" w:cs="Times New Roman"/>
          <w:sz w:val="28"/>
          <w:lang w:val="uk-UA"/>
        </w:rPr>
        <w:t>»</w:t>
      </w:r>
      <w:r w:rsidRPr="00D931CB">
        <w:rPr>
          <w:rFonts w:ascii="Times New Roman" w:hAnsi="Times New Roman" w:cs="Times New Roman"/>
          <w:sz w:val="28"/>
          <w:lang w:val="uk-UA"/>
        </w:rPr>
        <w:t xml:space="preserve"> та заснування Ордену</w:t>
      </w:r>
      <w:r>
        <w:rPr>
          <w:rFonts w:ascii="Times New Roman" w:hAnsi="Times New Roman" w:cs="Times New Roman"/>
          <w:sz w:val="28"/>
          <w:lang w:val="uk-UA"/>
        </w:rPr>
        <w:t xml:space="preserve"> «Материнська слава» та медалі «</w:t>
      </w:r>
      <w:r w:rsidRPr="00D931CB">
        <w:rPr>
          <w:rFonts w:ascii="Times New Roman" w:hAnsi="Times New Roman" w:cs="Times New Roman"/>
          <w:sz w:val="28"/>
          <w:lang w:val="uk-UA"/>
        </w:rPr>
        <w:t>Мат</w:t>
      </w:r>
      <w:r>
        <w:rPr>
          <w:rFonts w:ascii="Times New Roman" w:hAnsi="Times New Roman" w:cs="Times New Roman"/>
          <w:sz w:val="28"/>
          <w:lang w:val="uk-UA"/>
        </w:rPr>
        <w:t>еринство</w:t>
      </w:r>
      <w:r w:rsidRPr="00D931CB">
        <w:rPr>
          <w:rFonts w:ascii="Times New Roman" w:hAnsi="Times New Roman" w:cs="Times New Roman"/>
          <w:sz w:val="28"/>
          <w:lang w:val="uk-UA"/>
        </w:rPr>
        <w:t>» (липень 1944 р.) юридично закріплювалися статус багатодітної мат</w:t>
      </w:r>
      <w:r>
        <w:rPr>
          <w:rFonts w:ascii="Times New Roman" w:hAnsi="Times New Roman" w:cs="Times New Roman"/>
          <w:sz w:val="28"/>
          <w:lang w:val="uk-UA"/>
        </w:rPr>
        <w:t>ері та її матеріальне становище.</w:t>
      </w:r>
    </w:p>
    <w:p w:rsidR="00FB289F" w:rsidRPr="00D931CB" w:rsidRDefault="00FB289F" w:rsidP="00FB289F">
      <w:pPr>
        <w:ind w:firstLine="709"/>
        <w:contextualSpacing/>
        <w:rPr>
          <w:rFonts w:ascii="Times New Roman" w:hAnsi="Times New Roman" w:cs="Times New Roman"/>
          <w:sz w:val="28"/>
          <w:lang w:val="uk-UA"/>
        </w:rPr>
      </w:pPr>
      <w:r w:rsidRPr="00D931CB">
        <w:rPr>
          <w:rFonts w:ascii="Times New Roman" w:hAnsi="Times New Roman" w:cs="Times New Roman"/>
          <w:sz w:val="28"/>
          <w:lang w:val="uk-UA"/>
        </w:rPr>
        <w:lastRenderedPageBreak/>
        <w:t>При цьому холостяки та бездітні обкладалися податком. Таким чином законодавець не залишав права вибору у питанні про дітонародження. Багатодітність ставала безальтернативним вибором жінки.</w:t>
      </w:r>
    </w:p>
    <w:p w:rsidR="00FB289F" w:rsidRDefault="00FB289F" w:rsidP="00FB289F">
      <w:pPr>
        <w:ind w:firstLine="709"/>
        <w:contextualSpacing/>
        <w:rPr>
          <w:rFonts w:ascii="Times New Roman" w:hAnsi="Times New Roman" w:cs="Times New Roman"/>
          <w:sz w:val="28"/>
          <w:lang w:val="uk-UA"/>
        </w:rPr>
      </w:pPr>
      <w:r w:rsidRPr="00D931CB">
        <w:rPr>
          <w:rFonts w:ascii="Times New Roman" w:hAnsi="Times New Roman" w:cs="Times New Roman"/>
          <w:sz w:val="28"/>
          <w:lang w:val="uk-UA"/>
        </w:rPr>
        <w:t>Крім того, Указом від 8 липня 1944 р. було встановлено поняття «самотня мати»; до таких належали жінки, які народили дитину у незареєстрованому шлюбі. У повоєнні роки, внаслідок загибелі величезної кількості одружених чоловіків та дефіциту чоловіків у репродуктивному віці, різко збільшилася частка самотніх жінок репродуктивного віку. Офіційне визнання статусу «самотня мати» вирішувало проблему гендерного дисбалансу</w:t>
      </w:r>
      <w:r w:rsidRPr="001C4070">
        <w:rPr>
          <w:rFonts w:ascii="Times New Roman" w:hAnsi="Times New Roman" w:cs="Times New Roman"/>
          <w:sz w:val="28"/>
        </w:rPr>
        <w:t xml:space="preserve"> [27]</w:t>
      </w:r>
      <w:r w:rsidRPr="00D931CB">
        <w:rPr>
          <w:rFonts w:ascii="Times New Roman" w:hAnsi="Times New Roman" w:cs="Times New Roman"/>
          <w:sz w:val="28"/>
          <w:lang w:val="uk-UA"/>
        </w:rPr>
        <w:t xml:space="preserve">. </w:t>
      </w:r>
    </w:p>
    <w:p w:rsidR="00FB289F" w:rsidRDefault="00FB289F" w:rsidP="00FB289F">
      <w:pPr>
        <w:ind w:firstLine="709"/>
        <w:contextualSpacing/>
        <w:rPr>
          <w:rFonts w:ascii="Times New Roman" w:hAnsi="Times New Roman" w:cs="Times New Roman"/>
          <w:sz w:val="28"/>
          <w:lang w:val="uk-UA"/>
        </w:rPr>
      </w:pPr>
      <w:r w:rsidRPr="00D931CB">
        <w:rPr>
          <w:rFonts w:ascii="Times New Roman" w:hAnsi="Times New Roman" w:cs="Times New Roman"/>
          <w:sz w:val="28"/>
          <w:lang w:val="uk-UA"/>
        </w:rPr>
        <w:t>Розмір допомоги на дитину для одиноких матерів становив 100 руб. на місяць, 150 руб. на двох та 200 руб. на трьох та більше дітей. Але Вже Указом Президії Верховної Ради СРСР від 25 листопада 1947 р. розміри щомісячних виплат одиноким і багатодітним матерям було відчутно скорочено, але збільшено розміри одноразових посібників народження третього і наступних дітей. Самотня мати отримувала на місяць 50 руб. на одну дитину, 75 руб. - на двох, 100 руб. - на трьох і більше дітей. Ці виплати були актуальними для дітей до 12-річного віку</w:t>
      </w:r>
      <w:r>
        <w:rPr>
          <w:rFonts w:ascii="Times New Roman" w:hAnsi="Times New Roman" w:cs="Times New Roman"/>
          <w:sz w:val="28"/>
          <w:lang w:val="uk-UA"/>
        </w:rPr>
        <w:t xml:space="preserve"> </w:t>
      </w:r>
      <w:r w:rsidRPr="00D931CB">
        <w:rPr>
          <w:rFonts w:ascii="Times New Roman" w:hAnsi="Times New Roman" w:cs="Times New Roman"/>
          <w:sz w:val="28"/>
          <w:lang w:val="uk-UA"/>
        </w:rPr>
        <w:t>[</w:t>
      </w:r>
      <w:r w:rsidRPr="001C4070">
        <w:rPr>
          <w:rFonts w:ascii="Times New Roman" w:hAnsi="Times New Roman" w:cs="Times New Roman"/>
          <w:sz w:val="28"/>
        </w:rPr>
        <w:t>5</w:t>
      </w:r>
      <w:r w:rsidRPr="00D931CB">
        <w:rPr>
          <w:rFonts w:ascii="Times New Roman" w:hAnsi="Times New Roman" w:cs="Times New Roman"/>
          <w:sz w:val="28"/>
          <w:lang w:val="uk-UA"/>
        </w:rPr>
        <w:t xml:space="preserve">]. </w:t>
      </w:r>
    </w:p>
    <w:p w:rsidR="00FB289F" w:rsidRPr="00D931CB" w:rsidRDefault="00FB289F" w:rsidP="00FB289F">
      <w:pPr>
        <w:ind w:firstLine="709"/>
        <w:contextualSpacing/>
        <w:rPr>
          <w:rFonts w:ascii="Times New Roman" w:hAnsi="Times New Roman" w:cs="Times New Roman"/>
          <w:sz w:val="28"/>
          <w:lang w:val="uk-UA"/>
        </w:rPr>
      </w:pPr>
      <w:r w:rsidRPr="00D931CB">
        <w:rPr>
          <w:rFonts w:ascii="Times New Roman" w:hAnsi="Times New Roman" w:cs="Times New Roman"/>
          <w:sz w:val="28"/>
          <w:lang w:val="uk-UA"/>
        </w:rPr>
        <w:t>Як бачимо, споживчий кошик був досить дорогим і прожити на одну допомогу було неможливо.</w:t>
      </w:r>
      <w:r>
        <w:rPr>
          <w:rFonts w:ascii="Times New Roman" w:hAnsi="Times New Roman" w:cs="Times New Roman"/>
          <w:sz w:val="28"/>
          <w:lang w:val="uk-UA"/>
        </w:rPr>
        <w:t xml:space="preserve"> </w:t>
      </w:r>
      <w:r w:rsidRPr="00D931CB">
        <w:rPr>
          <w:rFonts w:ascii="Times New Roman" w:hAnsi="Times New Roman" w:cs="Times New Roman"/>
          <w:sz w:val="28"/>
          <w:lang w:val="uk-UA"/>
        </w:rPr>
        <w:t>З 1947 по 1953 р. відбувалося значне зниження цін. Так було в 1953 р.хліб вж</w:t>
      </w:r>
      <w:r>
        <w:rPr>
          <w:rFonts w:ascii="Times New Roman" w:hAnsi="Times New Roman" w:cs="Times New Roman"/>
          <w:sz w:val="28"/>
          <w:lang w:val="uk-UA"/>
        </w:rPr>
        <w:t>е можна було купити по 3 руб., м</w:t>
      </w:r>
      <w:r w:rsidRPr="00D931CB">
        <w:rPr>
          <w:rFonts w:ascii="Times New Roman" w:hAnsi="Times New Roman" w:cs="Times New Roman"/>
          <w:sz w:val="28"/>
          <w:lang w:val="uk-UA"/>
        </w:rPr>
        <w:t xml:space="preserve">'ясо </w:t>
      </w:r>
      <w:r>
        <w:rPr>
          <w:rFonts w:ascii="Times New Roman" w:hAnsi="Times New Roman" w:cs="Times New Roman"/>
          <w:sz w:val="28"/>
          <w:szCs w:val="28"/>
          <w:lang w:val="uk-UA"/>
        </w:rPr>
        <w:t>–</w:t>
      </w:r>
      <w:r w:rsidRPr="00D931CB">
        <w:rPr>
          <w:rFonts w:ascii="Times New Roman" w:hAnsi="Times New Roman" w:cs="Times New Roman"/>
          <w:sz w:val="28"/>
          <w:lang w:val="uk-UA"/>
        </w:rPr>
        <w:t xml:space="preserve"> по 12 руб. 50 коп. за</w:t>
      </w:r>
      <w:r>
        <w:rPr>
          <w:rFonts w:ascii="Times New Roman" w:hAnsi="Times New Roman" w:cs="Times New Roman"/>
          <w:sz w:val="28"/>
          <w:lang w:val="uk-UA"/>
        </w:rPr>
        <w:t xml:space="preserve"> </w:t>
      </w:r>
      <w:r w:rsidRPr="00D931CB">
        <w:rPr>
          <w:rFonts w:ascii="Times New Roman" w:hAnsi="Times New Roman" w:cs="Times New Roman"/>
          <w:sz w:val="28"/>
          <w:lang w:val="uk-UA"/>
        </w:rPr>
        <w:t>1 кг [</w:t>
      </w:r>
      <w:r w:rsidRPr="00D87872">
        <w:rPr>
          <w:rFonts w:ascii="Times New Roman" w:hAnsi="Times New Roman" w:cs="Times New Roman"/>
          <w:sz w:val="28"/>
        </w:rPr>
        <w:t>5</w:t>
      </w:r>
      <w:r w:rsidRPr="00D931CB">
        <w:rPr>
          <w:rFonts w:ascii="Times New Roman" w:hAnsi="Times New Roman" w:cs="Times New Roman"/>
          <w:sz w:val="28"/>
          <w:lang w:val="uk-UA"/>
        </w:rPr>
        <w:t xml:space="preserve">]. Але і це зниження цін не покращило ситуацію, </w:t>
      </w:r>
      <w:r>
        <w:rPr>
          <w:rFonts w:ascii="Times New Roman" w:hAnsi="Times New Roman" w:cs="Times New Roman"/>
          <w:sz w:val="28"/>
          <w:lang w:val="uk-UA"/>
        </w:rPr>
        <w:t xml:space="preserve">допомога </w:t>
      </w:r>
      <w:r w:rsidRPr="00D931CB">
        <w:rPr>
          <w:rFonts w:ascii="Times New Roman" w:hAnsi="Times New Roman" w:cs="Times New Roman"/>
          <w:sz w:val="28"/>
          <w:lang w:val="uk-UA"/>
        </w:rPr>
        <w:t>залишал</w:t>
      </w:r>
      <w:r>
        <w:rPr>
          <w:rFonts w:ascii="Times New Roman" w:hAnsi="Times New Roman" w:cs="Times New Roman"/>
          <w:sz w:val="28"/>
          <w:lang w:val="uk-UA"/>
        </w:rPr>
        <w:t>ася мізерною</w:t>
      </w:r>
      <w:r w:rsidRPr="00D931CB">
        <w:rPr>
          <w:rFonts w:ascii="Times New Roman" w:hAnsi="Times New Roman" w:cs="Times New Roman"/>
          <w:sz w:val="28"/>
          <w:lang w:val="uk-UA"/>
        </w:rPr>
        <w:t>.</w:t>
      </w:r>
    </w:p>
    <w:p w:rsidR="00FB289F" w:rsidRDefault="00FB289F" w:rsidP="00FB289F">
      <w:pPr>
        <w:ind w:firstLine="709"/>
        <w:contextualSpacing/>
        <w:rPr>
          <w:rFonts w:ascii="Times New Roman" w:hAnsi="Times New Roman" w:cs="Times New Roman"/>
          <w:sz w:val="28"/>
          <w:lang w:val="uk-UA"/>
        </w:rPr>
      </w:pPr>
      <w:r w:rsidRPr="00D931CB">
        <w:rPr>
          <w:rFonts w:ascii="Times New Roman" w:hAnsi="Times New Roman" w:cs="Times New Roman"/>
          <w:sz w:val="28"/>
          <w:lang w:val="uk-UA"/>
        </w:rPr>
        <w:t>Проте газетна періодик</w:t>
      </w:r>
      <w:r>
        <w:rPr>
          <w:rFonts w:ascii="Times New Roman" w:hAnsi="Times New Roman" w:cs="Times New Roman"/>
          <w:sz w:val="28"/>
          <w:lang w:val="uk-UA"/>
        </w:rPr>
        <w:t xml:space="preserve">а свідчить про протилежне.  </w:t>
      </w:r>
      <w:r w:rsidRPr="00D931CB">
        <w:rPr>
          <w:rFonts w:ascii="Times New Roman" w:hAnsi="Times New Roman" w:cs="Times New Roman"/>
          <w:sz w:val="28"/>
          <w:lang w:val="uk-UA"/>
        </w:rPr>
        <w:t>Майже за 10 років з 1947 п</w:t>
      </w:r>
      <w:r>
        <w:rPr>
          <w:rFonts w:ascii="Times New Roman" w:hAnsi="Times New Roman" w:cs="Times New Roman"/>
          <w:sz w:val="28"/>
          <w:lang w:val="uk-UA"/>
        </w:rPr>
        <w:t>о 1959 р. ситуація не змінилася</w:t>
      </w:r>
      <w:r>
        <w:rPr>
          <w:rFonts w:ascii="Times New Roman" w:hAnsi="Times New Roman" w:cs="Times New Roman"/>
          <w:sz w:val="28"/>
        </w:rPr>
        <w:t>. На допомогу на утримання дитини</w:t>
      </w:r>
      <w:r w:rsidRPr="00D931CB">
        <w:rPr>
          <w:rFonts w:ascii="Times New Roman" w:hAnsi="Times New Roman" w:cs="Times New Roman"/>
          <w:sz w:val="28"/>
          <w:lang w:val="uk-UA"/>
        </w:rPr>
        <w:t xml:space="preserve"> прогодувати та одягнути дитину було неможливо. Але</w:t>
      </w:r>
      <w:r>
        <w:rPr>
          <w:rFonts w:ascii="Times New Roman" w:hAnsi="Times New Roman" w:cs="Times New Roman"/>
          <w:sz w:val="28"/>
          <w:lang w:val="uk-UA"/>
        </w:rPr>
        <w:t xml:space="preserve"> </w:t>
      </w:r>
      <w:r w:rsidRPr="00D931CB">
        <w:rPr>
          <w:rFonts w:ascii="Times New Roman" w:hAnsi="Times New Roman" w:cs="Times New Roman"/>
          <w:sz w:val="28"/>
          <w:lang w:val="uk-UA"/>
        </w:rPr>
        <w:t xml:space="preserve">газети дають іншу інформацію: </w:t>
      </w:r>
      <w:r>
        <w:rPr>
          <w:rFonts w:ascii="Times New Roman" w:hAnsi="Times New Roman" w:cs="Times New Roman"/>
          <w:sz w:val="28"/>
          <w:lang w:val="uk-UA"/>
        </w:rPr>
        <w:t xml:space="preserve">там </w:t>
      </w:r>
      <w:r w:rsidRPr="00D931CB">
        <w:rPr>
          <w:rFonts w:ascii="Times New Roman" w:hAnsi="Times New Roman" w:cs="Times New Roman"/>
          <w:sz w:val="28"/>
          <w:lang w:val="uk-UA"/>
        </w:rPr>
        <w:t>зустрічаємо жінку, яка</w:t>
      </w:r>
      <w:r>
        <w:rPr>
          <w:rFonts w:ascii="Times New Roman" w:hAnsi="Times New Roman" w:cs="Times New Roman"/>
          <w:sz w:val="28"/>
          <w:lang w:val="uk-UA"/>
        </w:rPr>
        <w:t xml:space="preserve"> </w:t>
      </w:r>
      <w:r w:rsidRPr="00D931CB">
        <w:rPr>
          <w:rFonts w:ascii="Times New Roman" w:hAnsi="Times New Roman" w:cs="Times New Roman"/>
          <w:sz w:val="28"/>
          <w:lang w:val="uk-UA"/>
        </w:rPr>
        <w:t>висловлює подяку державі за надану їй можливість бути матір'ю.</w:t>
      </w:r>
      <w:r>
        <w:rPr>
          <w:rFonts w:ascii="Times New Roman" w:hAnsi="Times New Roman" w:cs="Times New Roman"/>
          <w:sz w:val="28"/>
          <w:lang w:val="uk-UA"/>
        </w:rPr>
        <w:t xml:space="preserve"> </w:t>
      </w:r>
      <w:r w:rsidRPr="00D931CB">
        <w:rPr>
          <w:rFonts w:ascii="Times New Roman" w:hAnsi="Times New Roman" w:cs="Times New Roman"/>
          <w:sz w:val="28"/>
          <w:lang w:val="uk-UA"/>
        </w:rPr>
        <w:t xml:space="preserve">Така суперечність не викликає подиву, адже пресабула покликана сформувати картину щасливого материнства всіма доступними способами. </w:t>
      </w:r>
    </w:p>
    <w:p w:rsidR="00FB289F" w:rsidRDefault="00FB289F" w:rsidP="00FB289F">
      <w:pPr>
        <w:ind w:firstLine="709"/>
        <w:contextualSpacing/>
        <w:rPr>
          <w:rFonts w:ascii="Times New Roman" w:hAnsi="Times New Roman" w:cs="Times New Roman"/>
          <w:sz w:val="28"/>
          <w:lang w:val="uk-UA"/>
        </w:rPr>
      </w:pPr>
      <w:r w:rsidRPr="00BA5942">
        <w:rPr>
          <w:rFonts w:ascii="Times New Roman" w:hAnsi="Times New Roman" w:cs="Times New Roman"/>
          <w:sz w:val="28"/>
          <w:lang w:val="uk-UA"/>
        </w:rPr>
        <w:lastRenderedPageBreak/>
        <w:t>Завдяки газетам та журналам створюється образ</w:t>
      </w:r>
      <w:r>
        <w:rPr>
          <w:rFonts w:ascii="Times New Roman" w:hAnsi="Times New Roman" w:cs="Times New Roman"/>
          <w:sz w:val="28"/>
          <w:lang w:val="uk-UA"/>
        </w:rPr>
        <w:t xml:space="preserve"> жінки, яка </w:t>
      </w:r>
      <w:r w:rsidRPr="00BA5942">
        <w:rPr>
          <w:rFonts w:ascii="Times New Roman" w:hAnsi="Times New Roman" w:cs="Times New Roman"/>
          <w:sz w:val="28"/>
          <w:lang w:val="uk-UA"/>
        </w:rPr>
        <w:t>несе відповідальність за дітонародження, вона відіграє головну роль у</w:t>
      </w:r>
      <w:r>
        <w:rPr>
          <w:rFonts w:ascii="Times New Roman" w:hAnsi="Times New Roman" w:cs="Times New Roman"/>
          <w:sz w:val="28"/>
          <w:lang w:val="uk-UA"/>
        </w:rPr>
        <w:t xml:space="preserve"> </w:t>
      </w:r>
      <w:r w:rsidRPr="00BA5942">
        <w:rPr>
          <w:rFonts w:ascii="Times New Roman" w:hAnsi="Times New Roman" w:cs="Times New Roman"/>
          <w:sz w:val="28"/>
          <w:lang w:val="uk-UA"/>
        </w:rPr>
        <w:t xml:space="preserve">сім'ї </w:t>
      </w:r>
      <w:r>
        <w:rPr>
          <w:rFonts w:ascii="Times New Roman" w:hAnsi="Times New Roman" w:cs="Times New Roman"/>
          <w:sz w:val="28"/>
          <w:szCs w:val="28"/>
          <w:lang w:val="uk-UA"/>
        </w:rPr>
        <w:t>–</w:t>
      </w:r>
      <w:r w:rsidRPr="00BA5942">
        <w:rPr>
          <w:rFonts w:ascii="Times New Roman" w:hAnsi="Times New Roman" w:cs="Times New Roman"/>
          <w:sz w:val="28"/>
          <w:lang w:val="uk-UA"/>
        </w:rPr>
        <w:t xml:space="preserve"> хранительки домашнього вогнища. Ідентичність радянської</w:t>
      </w:r>
      <w:r>
        <w:rPr>
          <w:rFonts w:ascii="Times New Roman" w:hAnsi="Times New Roman" w:cs="Times New Roman"/>
          <w:sz w:val="28"/>
          <w:lang w:val="uk-UA"/>
        </w:rPr>
        <w:t xml:space="preserve"> </w:t>
      </w:r>
      <w:r w:rsidRPr="00BA5942">
        <w:rPr>
          <w:rFonts w:ascii="Times New Roman" w:hAnsi="Times New Roman" w:cs="Times New Roman"/>
          <w:sz w:val="28"/>
          <w:lang w:val="uk-UA"/>
        </w:rPr>
        <w:t>матері створюється на сторінках журналів за допомогою вербального та</w:t>
      </w:r>
      <w:r>
        <w:rPr>
          <w:rFonts w:ascii="Times New Roman" w:hAnsi="Times New Roman" w:cs="Times New Roman"/>
          <w:sz w:val="28"/>
          <w:lang w:val="uk-UA"/>
        </w:rPr>
        <w:t xml:space="preserve"> </w:t>
      </w:r>
      <w:r w:rsidRPr="00BA5942">
        <w:rPr>
          <w:rFonts w:ascii="Times New Roman" w:hAnsi="Times New Roman" w:cs="Times New Roman"/>
          <w:sz w:val="28"/>
          <w:lang w:val="uk-UA"/>
        </w:rPr>
        <w:t>візуального рядів: фотографій, зразкових біографій, підбору</w:t>
      </w:r>
      <w:r>
        <w:rPr>
          <w:rFonts w:ascii="Times New Roman" w:hAnsi="Times New Roman" w:cs="Times New Roman"/>
          <w:sz w:val="28"/>
          <w:lang w:val="uk-UA"/>
        </w:rPr>
        <w:t xml:space="preserve"> </w:t>
      </w:r>
      <w:r w:rsidRPr="00BA5942">
        <w:rPr>
          <w:rFonts w:ascii="Times New Roman" w:hAnsi="Times New Roman" w:cs="Times New Roman"/>
          <w:sz w:val="28"/>
          <w:lang w:val="uk-UA"/>
        </w:rPr>
        <w:t>рубрик, покликаних висвітлювати ціннісні настанови та поведінку радянських жінок. У періодиці ми зустрічаємо порівняння СРСР з іншими країнами, де «жінка не користується повагою та захистом,</w:t>
      </w:r>
      <w:r w:rsidR="004823F9">
        <w:rPr>
          <w:rFonts w:ascii="Times New Roman" w:hAnsi="Times New Roman" w:cs="Times New Roman"/>
          <w:sz w:val="28"/>
          <w:lang w:val="uk-UA"/>
        </w:rPr>
        <w:t xml:space="preserve"> </w:t>
      </w:r>
      <w:r w:rsidRPr="00BA5942">
        <w:rPr>
          <w:rFonts w:ascii="Times New Roman" w:hAnsi="Times New Roman" w:cs="Times New Roman"/>
          <w:sz w:val="28"/>
          <w:lang w:val="uk-UA"/>
        </w:rPr>
        <w:t>тільки наша країна змогла поставити жінку на таку висоту, яку жодній іншій країні» [</w:t>
      </w:r>
      <w:r>
        <w:rPr>
          <w:rFonts w:ascii="Times New Roman" w:hAnsi="Times New Roman" w:cs="Times New Roman"/>
          <w:sz w:val="28"/>
          <w:lang w:val="uk-UA"/>
        </w:rPr>
        <w:t>33</w:t>
      </w:r>
      <w:r w:rsidRPr="00BA5942">
        <w:rPr>
          <w:rFonts w:ascii="Times New Roman" w:hAnsi="Times New Roman" w:cs="Times New Roman"/>
          <w:sz w:val="28"/>
          <w:lang w:val="uk-UA"/>
        </w:rPr>
        <w:t>].</w:t>
      </w:r>
    </w:p>
    <w:p w:rsidR="00FB289F" w:rsidRDefault="00FB289F" w:rsidP="00FB289F">
      <w:pPr>
        <w:ind w:firstLine="709"/>
        <w:contextualSpacing/>
        <w:rPr>
          <w:rFonts w:ascii="Times New Roman" w:hAnsi="Times New Roman" w:cs="Times New Roman"/>
          <w:sz w:val="28"/>
          <w:lang w:val="uk-UA"/>
        </w:rPr>
      </w:pPr>
      <w:r w:rsidRPr="00D931CB">
        <w:rPr>
          <w:rFonts w:ascii="Times New Roman" w:hAnsi="Times New Roman" w:cs="Times New Roman"/>
          <w:sz w:val="28"/>
          <w:lang w:val="uk-UA"/>
        </w:rPr>
        <w:t>Будучи основною ідеологічною зброєю, періодичний друк активно пропагував цінність</w:t>
      </w:r>
      <w:r>
        <w:rPr>
          <w:rFonts w:ascii="Times New Roman" w:hAnsi="Times New Roman" w:cs="Times New Roman"/>
          <w:sz w:val="28"/>
          <w:lang w:val="uk-UA"/>
        </w:rPr>
        <w:t xml:space="preserve"> </w:t>
      </w:r>
      <w:r w:rsidRPr="00D931CB">
        <w:rPr>
          <w:rFonts w:ascii="Times New Roman" w:hAnsi="Times New Roman" w:cs="Times New Roman"/>
          <w:sz w:val="28"/>
          <w:lang w:val="uk-UA"/>
        </w:rPr>
        <w:t>багатодітної сім'ї та її всебічну підтримку з боку держави. Програмуючи свідомість жінок у певному напрямку, періодика виступала як основний засіб впливу</w:t>
      </w:r>
      <w:r>
        <w:rPr>
          <w:rFonts w:ascii="Times New Roman" w:hAnsi="Times New Roman" w:cs="Times New Roman"/>
          <w:sz w:val="28"/>
          <w:lang w:val="uk-UA"/>
        </w:rPr>
        <w:t xml:space="preserve"> </w:t>
      </w:r>
      <w:r w:rsidRPr="00D931CB">
        <w:rPr>
          <w:rFonts w:ascii="Times New Roman" w:hAnsi="Times New Roman" w:cs="Times New Roman"/>
          <w:sz w:val="28"/>
          <w:lang w:val="uk-UA"/>
        </w:rPr>
        <w:t>на репродуктивну поведінку.</w:t>
      </w:r>
      <w:r>
        <w:rPr>
          <w:rFonts w:ascii="Times New Roman" w:hAnsi="Times New Roman" w:cs="Times New Roman"/>
          <w:sz w:val="28"/>
          <w:lang w:val="uk-UA"/>
        </w:rPr>
        <w:t xml:space="preserve"> з</w:t>
      </w:r>
      <w:r w:rsidRPr="00D931CB">
        <w:rPr>
          <w:rFonts w:ascii="Times New Roman" w:hAnsi="Times New Roman" w:cs="Times New Roman"/>
          <w:sz w:val="28"/>
          <w:lang w:val="uk-UA"/>
        </w:rPr>
        <w:t>авдяки газетам та журналам створюється образ жінки, яка</w:t>
      </w:r>
      <w:r w:rsidR="004823F9">
        <w:rPr>
          <w:rFonts w:ascii="Times New Roman" w:hAnsi="Times New Roman" w:cs="Times New Roman"/>
          <w:sz w:val="28"/>
          <w:lang w:val="uk-UA"/>
        </w:rPr>
        <w:t xml:space="preserve"> </w:t>
      </w:r>
      <w:r w:rsidRPr="00D931CB">
        <w:rPr>
          <w:rFonts w:ascii="Times New Roman" w:hAnsi="Times New Roman" w:cs="Times New Roman"/>
          <w:sz w:val="28"/>
          <w:lang w:val="uk-UA"/>
        </w:rPr>
        <w:t>несе відповідальність за дітонародження, вона відіграє головну роль у</w:t>
      </w:r>
      <w:r>
        <w:rPr>
          <w:rFonts w:ascii="Times New Roman" w:hAnsi="Times New Roman" w:cs="Times New Roman"/>
          <w:sz w:val="28"/>
          <w:lang w:val="uk-UA"/>
        </w:rPr>
        <w:t xml:space="preserve"> </w:t>
      </w:r>
      <w:r w:rsidRPr="00D931CB">
        <w:rPr>
          <w:rFonts w:ascii="Times New Roman" w:hAnsi="Times New Roman" w:cs="Times New Roman"/>
          <w:sz w:val="28"/>
          <w:lang w:val="uk-UA"/>
        </w:rPr>
        <w:t xml:space="preserve">сім'ї </w:t>
      </w:r>
      <w:r>
        <w:rPr>
          <w:rFonts w:ascii="Times New Roman" w:hAnsi="Times New Roman" w:cs="Times New Roman"/>
          <w:sz w:val="28"/>
          <w:szCs w:val="28"/>
          <w:lang w:val="uk-UA"/>
        </w:rPr>
        <w:t>–</w:t>
      </w:r>
      <w:r w:rsidRPr="00D931CB">
        <w:rPr>
          <w:rFonts w:ascii="Times New Roman" w:hAnsi="Times New Roman" w:cs="Times New Roman"/>
          <w:sz w:val="28"/>
          <w:lang w:val="uk-UA"/>
        </w:rPr>
        <w:t xml:space="preserve"> хранительки домашнього вогнища. </w:t>
      </w:r>
    </w:p>
    <w:p w:rsidR="00FB289F" w:rsidRPr="007D5266" w:rsidRDefault="00FB289F" w:rsidP="00FB289F">
      <w:pPr>
        <w:spacing w:after="0"/>
        <w:ind w:firstLine="709"/>
        <w:contextualSpacing/>
        <w:rPr>
          <w:rFonts w:ascii="Times New Roman" w:hAnsi="Times New Roman" w:cs="Times New Roman"/>
          <w:sz w:val="28"/>
          <w:szCs w:val="28"/>
          <w:lang w:val="uk-UA"/>
        </w:rPr>
      </w:pPr>
      <w:r w:rsidRPr="00D931CB">
        <w:rPr>
          <w:rFonts w:ascii="Times New Roman" w:hAnsi="Times New Roman" w:cs="Times New Roman"/>
          <w:sz w:val="28"/>
          <w:lang w:val="uk-UA"/>
        </w:rPr>
        <w:t>Ідентичність радянської</w:t>
      </w:r>
      <w:r>
        <w:rPr>
          <w:rFonts w:ascii="Times New Roman" w:hAnsi="Times New Roman" w:cs="Times New Roman"/>
          <w:sz w:val="28"/>
          <w:lang w:val="uk-UA"/>
        </w:rPr>
        <w:t xml:space="preserve"> </w:t>
      </w:r>
      <w:r w:rsidRPr="00D931CB">
        <w:rPr>
          <w:rFonts w:ascii="Times New Roman" w:hAnsi="Times New Roman" w:cs="Times New Roman"/>
          <w:sz w:val="28"/>
          <w:lang w:val="uk-UA"/>
        </w:rPr>
        <w:t>матері створюється на сторінках журналів за допомогою вербального та</w:t>
      </w:r>
      <w:r>
        <w:rPr>
          <w:rFonts w:ascii="Times New Roman" w:hAnsi="Times New Roman" w:cs="Times New Roman"/>
          <w:sz w:val="28"/>
          <w:lang w:val="uk-UA"/>
        </w:rPr>
        <w:t xml:space="preserve"> </w:t>
      </w:r>
      <w:r w:rsidRPr="00D931CB">
        <w:rPr>
          <w:rFonts w:ascii="Times New Roman" w:hAnsi="Times New Roman" w:cs="Times New Roman"/>
          <w:sz w:val="28"/>
          <w:lang w:val="uk-UA"/>
        </w:rPr>
        <w:t>візуального рядів: фотографій, зразкових біографій, підбор</w:t>
      </w:r>
      <w:r>
        <w:rPr>
          <w:rFonts w:ascii="Times New Roman" w:hAnsi="Times New Roman" w:cs="Times New Roman"/>
          <w:sz w:val="28"/>
          <w:lang w:val="uk-UA"/>
        </w:rPr>
        <w:t xml:space="preserve"> </w:t>
      </w:r>
      <w:r w:rsidRPr="00D931CB">
        <w:rPr>
          <w:rFonts w:ascii="Times New Roman" w:hAnsi="Times New Roman" w:cs="Times New Roman"/>
          <w:sz w:val="28"/>
          <w:lang w:val="uk-UA"/>
        </w:rPr>
        <w:t>у</w:t>
      </w:r>
      <w:r>
        <w:rPr>
          <w:rFonts w:ascii="Times New Roman" w:hAnsi="Times New Roman" w:cs="Times New Roman"/>
          <w:sz w:val="28"/>
          <w:lang w:val="uk-UA"/>
        </w:rPr>
        <w:t xml:space="preserve"> </w:t>
      </w:r>
      <w:r w:rsidRPr="00D931CB">
        <w:rPr>
          <w:rFonts w:ascii="Times New Roman" w:hAnsi="Times New Roman" w:cs="Times New Roman"/>
          <w:sz w:val="28"/>
          <w:lang w:val="uk-UA"/>
        </w:rPr>
        <w:t>рубрик, покликаних висвітлювати ціннісні настанови та поведінку радянських жінок. У періодиці ми зустрічаємо порівняння СРСР з іншими країнами, де «жінка не користується повагою та захистом,</w:t>
      </w:r>
      <w:r>
        <w:rPr>
          <w:rFonts w:ascii="Times New Roman" w:hAnsi="Times New Roman" w:cs="Times New Roman"/>
          <w:sz w:val="28"/>
          <w:lang w:val="uk-UA"/>
        </w:rPr>
        <w:t xml:space="preserve"> </w:t>
      </w:r>
      <w:r w:rsidRPr="00D931CB">
        <w:rPr>
          <w:rFonts w:ascii="Times New Roman" w:hAnsi="Times New Roman" w:cs="Times New Roman"/>
          <w:sz w:val="28"/>
          <w:lang w:val="uk-UA"/>
        </w:rPr>
        <w:t>тільки наша країна змогла поставити жінку на таку в</w:t>
      </w:r>
      <w:r>
        <w:rPr>
          <w:rFonts w:ascii="Times New Roman" w:hAnsi="Times New Roman" w:cs="Times New Roman"/>
          <w:sz w:val="28"/>
          <w:lang w:val="uk-UA"/>
        </w:rPr>
        <w:t>исоту, яку жодній іншій країні» </w:t>
      </w:r>
      <w:r w:rsidRPr="00D931CB">
        <w:rPr>
          <w:rFonts w:ascii="Times New Roman" w:hAnsi="Times New Roman" w:cs="Times New Roman"/>
          <w:sz w:val="28"/>
          <w:lang w:val="uk-UA"/>
        </w:rPr>
        <w:t>[</w:t>
      </w:r>
      <w:r>
        <w:rPr>
          <w:rFonts w:ascii="Times New Roman" w:hAnsi="Times New Roman" w:cs="Times New Roman"/>
          <w:sz w:val="28"/>
          <w:lang w:val="uk-UA"/>
        </w:rPr>
        <w:t>33</w:t>
      </w:r>
      <w:r w:rsidRPr="00D931CB">
        <w:rPr>
          <w:rFonts w:ascii="Times New Roman" w:hAnsi="Times New Roman" w:cs="Times New Roman"/>
          <w:sz w:val="28"/>
          <w:lang w:val="uk-UA"/>
        </w:rPr>
        <w:t>].</w:t>
      </w:r>
      <w:r>
        <w:rPr>
          <w:rFonts w:ascii="Times New Roman" w:hAnsi="Times New Roman" w:cs="Times New Roman"/>
          <w:sz w:val="28"/>
          <w:lang w:val="uk-UA"/>
        </w:rPr>
        <w:t xml:space="preserve"> </w:t>
      </w:r>
      <w:r w:rsidRPr="005F2D5E">
        <w:rPr>
          <w:rFonts w:ascii="Times New Roman" w:hAnsi="Times New Roman" w:cs="Times New Roman"/>
          <w:sz w:val="28"/>
          <w:szCs w:val="28"/>
          <w:lang w:val="uk-UA"/>
        </w:rPr>
        <w:t>Окрім втрат чоловіків та жінок дітородного віку, негативний вплив на народжуваність мали масові аборти.</w:t>
      </w:r>
    </w:p>
    <w:p w:rsidR="00FB289F" w:rsidRDefault="00FB289F" w:rsidP="00FB289F">
      <w:pPr>
        <w:spacing w:after="0"/>
        <w:ind w:firstLine="0"/>
        <w:contextualSpacing/>
        <w:rPr>
          <w:rFonts w:ascii="Times New Roman" w:hAnsi="Times New Roman" w:cs="Times New Roman"/>
          <w:sz w:val="28"/>
          <w:lang w:val="uk-UA"/>
        </w:rPr>
      </w:pPr>
    </w:p>
    <w:p w:rsidR="00FB289F" w:rsidRDefault="00FB289F" w:rsidP="00FB289F">
      <w:pPr>
        <w:spacing w:after="0"/>
        <w:ind w:firstLine="0"/>
        <w:contextualSpacing/>
        <w:rPr>
          <w:rFonts w:ascii="Times New Roman" w:hAnsi="Times New Roman" w:cs="Times New Roman"/>
          <w:sz w:val="28"/>
          <w:lang w:val="uk-UA"/>
        </w:rPr>
      </w:pPr>
    </w:p>
    <w:p w:rsidR="00FB289F" w:rsidRPr="00366815" w:rsidRDefault="00FB289F" w:rsidP="00FB289F">
      <w:pPr>
        <w:pStyle w:val="2"/>
        <w:spacing w:before="0"/>
        <w:ind w:firstLine="709"/>
        <w:rPr>
          <w:lang w:val="uk-UA"/>
        </w:rPr>
      </w:pPr>
      <w:bookmarkStart w:id="20" w:name="_Toc120871824"/>
      <w:r>
        <w:rPr>
          <w:lang w:val="uk-UA"/>
        </w:rPr>
        <w:t>4.2 Заборона абортів. Трагічне материнство</w:t>
      </w:r>
      <w:bookmarkEnd w:id="20"/>
    </w:p>
    <w:p w:rsidR="00FB289F" w:rsidRPr="001E091C" w:rsidRDefault="00FB289F" w:rsidP="00FB289F">
      <w:pPr>
        <w:spacing w:after="0"/>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Жіночі спогади розкривають трагедію жінки-матері, безсилою перед стихією смерті, яка не має можливості захистити власних дітей, врятувати їх від голоду. Звіти місцевої влади Харкова і Києва того часу відображають </w:t>
      </w:r>
      <w:r w:rsidRPr="001E091C">
        <w:rPr>
          <w:rFonts w:ascii="Times New Roman" w:hAnsi="Times New Roman" w:cs="Times New Roman"/>
          <w:sz w:val="28"/>
          <w:szCs w:val="28"/>
          <w:lang w:val="uk-UA"/>
        </w:rPr>
        <w:lastRenderedPageBreak/>
        <w:t xml:space="preserve">масштаби цього явища: на вулицях з'явилися тисячі бездомних кинутих дітей, яких родичі або самі батьки звідусіль звозили у великі міста, даючи їм шанс вижити. Однією з найбільш болючих проблем, викликаних голодом, було зростання злочинів, скоєних бездомними і безпритульними дітьми, серед яких було багато сиріт. </w:t>
      </w:r>
    </w:p>
    <w:p w:rsidR="00FB289F" w:rsidRDefault="00FB289F" w:rsidP="00FB289F">
      <w:pPr>
        <w:ind w:firstLine="709"/>
        <w:contextualSpacing/>
        <w:rPr>
          <w:rFonts w:ascii="Times New Roman" w:hAnsi="Times New Roman" w:cs="Times New Roman"/>
          <w:sz w:val="28"/>
          <w:szCs w:val="28"/>
          <w:lang w:val="uk-UA"/>
        </w:rPr>
      </w:pPr>
      <w:r w:rsidRPr="00903AE9">
        <w:rPr>
          <w:rFonts w:ascii="Times New Roman" w:hAnsi="Times New Roman" w:cs="Times New Roman"/>
          <w:sz w:val="28"/>
          <w:szCs w:val="28"/>
          <w:lang w:val="uk-UA"/>
        </w:rPr>
        <w:t>Постанова від 27 червня 1936 року мала довгу назву: «Про заборону абортів, збільшення матеріальної допомоги жінкам, встановлення державної допомоги багатосімейним, розширення мережі пологових будинків, дитячих ясел і дитячих садків, посилення кримінального покарання за неплатіж аліментів та про деякі зміни в законодавстві про розлучення»</w:t>
      </w:r>
      <w:r>
        <w:rPr>
          <w:rFonts w:ascii="Times New Roman" w:hAnsi="Times New Roman" w:cs="Times New Roman"/>
          <w:sz w:val="28"/>
          <w:szCs w:val="28"/>
          <w:lang w:val="uk-UA"/>
        </w:rPr>
        <w:t xml:space="preserve"> </w:t>
      </w:r>
      <w:r w:rsidRPr="00D87872">
        <w:rPr>
          <w:rFonts w:ascii="Times New Roman" w:hAnsi="Times New Roman" w:cs="Times New Roman"/>
          <w:sz w:val="28"/>
          <w:szCs w:val="28"/>
          <w:lang w:val="uk-UA"/>
        </w:rPr>
        <w:t>[</w:t>
      </w:r>
      <w:r>
        <w:rPr>
          <w:rFonts w:ascii="Times New Roman" w:hAnsi="Times New Roman" w:cs="Times New Roman"/>
          <w:sz w:val="28"/>
          <w:szCs w:val="28"/>
          <w:lang w:val="uk-UA"/>
        </w:rPr>
        <w:t>35, с.112</w:t>
      </w:r>
      <w:r w:rsidRPr="00D87872">
        <w:rPr>
          <w:rFonts w:ascii="Times New Roman" w:hAnsi="Times New Roman" w:cs="Times New Roman"/>
          <w:sz w:val="28"/>
          <w:szCs w:val="28"/>
          <w:lang w:val="uk-UA"/>
        </w:rPr>
        <w:t>]</w:t>
      </w:r>
      <w:r w:rsidRPr="00903AE9">
        <w:rPr>
          <w:rFonts w:ascii="Times New Roman" w:hAnsi="Times New Roman" w:cs="Times New Roman"/>
          <w:sz w:val="28"/>
          <w:szCs w:val="28"/>
          <w:lang w:val="uk-UA"/>
        </w:rPr>
        <w:t xml:space="preserve">. Тобто, крім каральних заходів, передбачалися стимулюючі. Проте систему покарань вибудували жорстку. </w:t>
      </w:r>
    </w:p>
    <w:p w:rsidR="00FB289F" w:rsidRDefault="00FB289F" w:rsidP="00FB289F">
      <w:pPr>
        <w:ind w:firstLine="709"/>
        <w:contextualSpacing/>
        <w:rPr>
          <w:rFonts w:ascii="Times New Roman" w:hAnsi="Times New Roman" w:cs="Times New Roman"/>
          <w:sz w:val="28"/>
          <w:szCs w:val="28"/>
          <w:lang w:val="uk-UA"/>
        </w:rPr>
      </w:pPr>
      <w:r w:rsidRPr="00903AE9">
        <w:rPr>
          <w:rFonts w:ascii="Times New Roman" w:hAnsi="Times New Roman" w:cs="Times New Roman"/>
          <w:sz w:val="28"/>
          <w:szCs w:val="28"/>
          <w:lang w:val="uk-UA"/>
        </w:rPr>
        <w:t xml:space="preserve">За великим рахунком, цей другорядний законодавчий акт якщо не змінив долю країни, то вплинув неабияк. Держава й так була всесильною, </w:t>
      </w:r>
      <w:r>
        <w:rPr>
          <w:rFonts w:ascii="Times New Roman" w:hAnsi="Times New Roman" w:cs="Times New Roman"/>
          <w:sz w:val="28"/>
          <w:szCs w:val="28"/>
          <w:lang w:val="uk-UA"/>
        </w:rPr>
        <w:t xml:space="preserve">і тепер </w:t>
      </w:r>
      <w:r w:rsidRPr="00903AE9">
        <w:rPr>
          <w:rFonts w:ascii="Times New Roman" w:hAnsi="Times New Roman" w:cs="Times New Roman"/>
          <w:sz w:val="28"/>
          <w:szCs w:val="28"/>
          <w:lang w:val="uk-UA"/>
        </w:rPr>
        <w:t xml:space="preserve">вона вторгалася в останнє, що у </w:t>
      </w:r>
      <w:r>
        <w:rPr>
          <w:rFonts w:ascii="Times New Roman" w:hAnsi="Times New Roman" w:cs="Times New Roman"/>
          <w:sz w:val="28"/>
          <w:szCs w:val="28"/>
          <w:lang w:val="uk-UA"/>
        </w:rPr>
        <w:t xml:space="preserve">жінок </w:t>
      </w:r>
      <w:r w:rsidRPr="00903AE9">
        <w:rPr>
          <w:rFonts w:ascii="Times New Roman" w:hAnsi="Times New Roman" w:cs="Times New Roman"/>
          <w:sz w:val="28"/>
          <w:szCs w:val="28"/>
          <w:lang w:val="uk-UA"/>
        </w:rPr>
        <w:t>залишалося – сімейні стосунки, особисте життя.</w:t>
      </w:r>
    </w:p>
    <w:p w:rsidR="00FB289F" w:rsidRPr="005F2D5E" w:rsidRDefault="00FB289F" w:rsidP="00FB289F">
      <w:pPr>
        <w:ind w:firstLine="709"/>
        <w:contextualSpacing/>
        <w:rPr>
          <w:rFonts w:ascii="Times New Roman" w:hAnsi="Times New Roman" w:cs="Times New Roman"/>
          <w:sz w:val="28"/>
          <w:szCs w:val="28"/>
          <w:lang w:val="uk-UA"/>
        </w:rPr>
      </w:pPr>
      <w:r w:rsidRPr="00903AE9">
        <w:rPr>
          <w:rFonts w:ascii="Times New Roman" w:hAnsi="Times New Roman" w:cs="Times New Roman"/>
          <w:sz w:val="28"/>
          <w:szCs w:val="28"/>
          <w:lang w:val="uk-UA"/>
        </w:rPr>
        <w:t>Аборт – тема зазвичай делікатна, у кожному даному випадку – інтимна. Тепер уявіть, що через усі ці публічні приниження треба пройти дівчинці або жертві насильства. Приховати суспільний осуд – отже, приховати судимість. Не приховати – пляма в анкеті на все життя. При тому, що громадська думка навколо аборту була створен</w:t>
      </w:r>
      <w:r>
        <w:rPr>
          <w:rFonts w:ascii="Times New Roman" w:hAnsi="Times New Roman" w:cs="Times New Roman"/>
          <w:sz w:val="28"/>
          <w:szCs w:val="28"/>
          <w:lang w:val="uk-UA"/>
        </w:rPr>
        <w:t xml:space="preserve">а однозначна: мерзенний злочин. </w:t>
      </w:r>
      <w:r w:rsidRPr="00903AE9">
        <w:rPr>
          <w:rFonts w:ascii="Times New Roman" w:hAnsi="Times New Roman" w:cs="Times New Roman"/>
          <w:sz w:val="28"/>
          <w:szCs w:val="28"/>
          <w:lang w:val="uk-UA"/>
        </w:rPr>
        <w:t>Табірний термін світив не лише тим, хто робив нелегальний аборт. Злочинницею ставала і жінка, яка зважилася на нього.</w:t>
      </w:r>
      <w:r>
        <w:rPr>
          <w:rFonts w:ascii="Times New Roman" w:hAnsi="Times New Roman" w:cs="Times New Roman"/>
          <w:sz w:val="28"/>
          <w:szCs w:val="28"/>
          <w:lang w:val="uk-UA"/>
        </w:rPr>
        <w:t xml:space="preserve"> У </w:t>
      </w:r>
      <w:r w:rsidRPr="005F2D5E">
        <w:rPr>
          <w:rFonts w:ascii="Times New Roman" w:hAnsi="Times New Roman" w:cs="Times New Roman"/>
          <w:sz w:val="28"/>
          <w:szCs w:val="28"/>
          <w:lang w:val="uk-UA"/>
        </w:rPr>
        <w:t>1946 ро</w:t>
      </w:r>
      <w:r>
        <w:rPr>
          <w:rFonts w:ascii="Times New Roman" w:hAnsi="Times New Roman" w:cs="Times New Roman"/>
          <w:sz w:val="28"/>
          <w:szCs w:val="28"/>
          <w:lang w:val="uk-UA"/>
        </w:rPr>
        <w:t xml:space="preserve">ці </w:t>
      </w:r>
      <w:r w:rsidRPr="005F2D5E">
        <w:rPr>
          <w:rFonts w:ascii="Times New Roman" w:hAnsi="Times New Roman" w:cs="Times New Roman"/>
          <w:sz w:val="28"/>
          <w:szCs w:val="28"/>
          <w:lang w:val="uk-UA"/>
        </w:rPr>
        <w:t>зафіксовано 17,12 новонароджених на тисячу, але післявоєнна народжуваність так і не досягла передвоєн</w:t>
      </w:r>
      <w:r>
        <w:rPr>
          <w:rFonts w:ascii="Times New Roman" w:hAnsi="Times New Roman" w:cs="Times New Roman"/>
          <w:sz w:val="28"/>
          <w:szCs w:val="28"/>
          <w:lang w:val="uk-UA"/>
        </w:rPr>
        <w:t>них значень, зазначає Савченко.</w:t>
      </w:r>
    </w:p>
    <w:p w:rsidR="00FB289F" w:rsidRPr="00D87872"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Валентина Жиромська: </w:t>
      </w:r>
      <w:r w:rsidRPr="00903AE9">
        <w:rPr>
          <w:rFonts w:ascii="Times New Roman" w:hAnsi="Times New Roman" w:cs="Times New Roman"/>
          <w:sz w:val="28"/>
          <w:szCs w:val="28"/>
          <w:lang w:val="uk-UA"/>
        </w:rPr>
        <w:t xml:space="preserve">«Негативних наслідків від заборони виявилося набагато більше, ніж позитивних. Адже аборти все одно робили </w:t>
      </w:r>
      <w:r>
        <w:rPr>
          <w:rFonts w:ascii="Times New Roman" w:hAnsi="Times New Roman" w:cs="Times New Roman"/>
          <w:sz w:val="28"/>
          <w:szCs w:val="28"/>
          <w:lang w:val="uk-UA"/>
        </w:rPr>
        <w:t>–</w:t>
      </w:r>
      <w:r w:rsidRPr="00903AE9">
        <w:rPr>
          <w:rFonts w:ascii="Times New Roman" w:hAnsi="Times New Roman" w:cs="Times New Roman"/>
          <w:sz w:val="28"/>
          <w:szCs w:val="28"/>
          <w:lang w:val="uk-UA"/>
        </w:rPr>
        <w:t xml:space="preserve"> але як! Таємно, у якихось бабок, брудними спицями… Різко підскочила жіноча </w:t>
      </w:r>
      <w:r>
        <w:rPr>
          <w:rFonts w:ascii="Times New Roman" w:hAnsi="Times New Roman" w:cs="Times New Roman"/>
          <w:sz w:val="28"/>
          <w:szCs w:val="28"/>
          <w:lang w:val="uk-UA"/>
        </w:rPr>
        <w:t>смертність від абортів, з</w:t>
      </w:r>
      <w:r w:rsidRPr="00903AE9">
        <w:rPr>
          <w:rFonts w:ascii="Times New Roman" w:hAnsi="Times New Roman" w:cs="Times New Roman"/>
          <w:sz w:val="28"/>
          <w:szCs w:val="28"/>
          <w:lang w:val="uk-UA"/>
        </w:rPr>
        <w:t xml:space="preserve">росла кількість дітей з потворністю: народжувалися </w:t>
      </w:r>
      <w:r w:rsidRPr="00903AE9">
        <w:rPr>
          <w:rFonts w:ascii="Times New Roman" w:hAnsi="Times New Roman" w:cs="Times New Roman"/>
          <w:sz w:val="28"/>
          <w:szCs w:val="28"/>
          <w:lang w:val="uk-UA"/>
        </w:rPr>
        <w:lastRenderedPageBreak/>
        <w:t>ті, кого намагалися позбутися – пили кінські дози хініну (вважалося, сприяє</w:t>
      </w:r>
      <w:r>
        <w:rPr>
          <w:rFonts w:ascii="Times New Roman" w:hAnsi="Times New Roman" w:cs="Times New Roman"/>
          <w:sz w:val="28"/>
          <w:szCs w:val="28"/>
          <w:lang w:val="uk-UA"/>
        </w:rPr>
        <w:t xml:space="preserve"> викидням), витравляли кислотою» </w:t>
      </w:r>
      <w:r w:rsidRPr="00D87872">
        <w:rPr>
          <w:rFonts w:ascii="Times New Roman" w:hAnsi="Times New Roman" w:cs="Times New Roman"/>
          <w:sz w:val="28"/>
          <w:szCs w:val="28"/>
        </w:rPr>
        <w:t>[</w:t>
      </w:r>
      <w:r w:rsidRPr="00952A9A">
        <w:rPr>
          <w:rFonts w:ascii="Times New Roman" w:hAnsi="Times New Roman" w:cs="Times New Roman"/>
          <w:sz w:val="28"/>
          <w:szCs w:val="28"/>
        </w:rPr>
        <w:t>4]</w:t>
      </w:r>
      <w:r>
        <w:rPr>
          <w:rFonts w:ascii="Times New Roman" w:hAnsi="Times New Roman" w:cs="Times New Roman"/>
          <w:sz w:val="28"/>
          <w:szCs w:val="28"/>
          <w:lang w:val="uk-UA"/>
        </w:rPr>
        <w:t>,</w:t>
      </w:r>
    </w:p>
    <w:p w:rsidR="00FB289F" w:rsidRPr="00903AE9" w:rsidRDefault="00FB289F" w:rsidP="00FB289F">
      <w:pPr>
        <w:ind w:firstLine="709"/>
        <w:contextualSpacing/>
        <w:rPr>
          <w:rFonts w:ascii="Times New Roman" w:hAnsi="Times New Roman" w:cs="Times New Roman"/>
          <w:sz w:val="28"/>
          <w:szCs w:val="28"/>
          <w:lang w:val="uk-UA"/>
        </w:rPr>
      </w:pPr>
      <w:r w:rsidRPr="00903AE9">
        <w:rPr>
          <w:rFonts w:ascii="Times New Roman" w:hAnsi="Times New Roman" w:cs="Times New Roman"/>
          <w:sz w:val="28"/>
          <w:szCs w:val="28"/>
          <w:lang w:val="uk-UA"/>
        </w:rPr>
        <w:t xml:space="preserve">При цьому чогось, </w:t>
      </w:r>
      <w:r>
        <w:rPr>
          <w:rFonts w:ascii="Times New Roman" w:hAnsi="Times New Roman" w:cs="Times New Roman"/>
          <w:sz w:val="28"/>
          <w:szCs w:val="28"/>
          <w:lang w:val="uk-UA"/>
        </w:rPr>
        <w:t>а зміцненню сім'ї саме життя в У</w:t>
      </w:r>
      <w:r w:rsidRPr="00903AE9">
        <w:rPr>
          <w:rFonts w:ascii="Times New Roman" w:hAnsi="Times New Roman" w:cs="Times New Roman"/>
          <w:sz w:val="28"/>
          <w:szCs w:val="28"/>
          <w:lang w:val="uk-UA"/>
        </w:rPr>
        <w:t>РСР не сприяло. Отримували люди небагато. Гоніння на церкву розхитували моральні підвалини (щастя ще, що здоровий глузд змушував основну масу населення за них триматися). Скромна кімната у комуналці вважалася щастям. Країна будувала світле майбутнє – це виправдовувало все: і що батько сімейства місяцями стирчить десь за тисячу верст від будинку, і що молодят-студентів розподіляють у різні міста, і що ж</w:t>
      </w:r>
      <w:r>
        <w:rPr>
          <w:rFonts w:ascii="Times New Roman" w:hAnsi="Times New Roman" w:cs="Times New Roman"/>
          <w:sz w:val="28"/>
          <w:szCs w:val="28"/>
          <w:lang w:val="uk-UA"/>
        </w:rPr>
        <w:t xml:space="preserve">інка працює на важких роботах…» </w:t>
      </w:r>
      <w:r w:rsidRPr="00D87872">
        <w:rPr>
          <w:rFonts w:ascii="Times New Roman" w:hAnsi="Times New Roman" w:cs="Times New Roman"/>
          <w:sz w:val="28"/>
          <w:szCs w:val="28"/>
        </w:rPr>
        <w:t>[</w:t>
      </w:r>
      <w:r w:rsidRPr="00952A9A">
        <w:rPr>
          <w:rFonts w:ascii="Times New Roman" w:hAnsi="Times New Roman" w:cs="Times New Roman"/>
          <w:sz w:val="28"/>
          <w:szCs w:val="28"/>
        </w:rPr>
        <w:t>4]</w:t>
      </w:r>
      <w:r>
        <w:rPr>
          <w:rFonts w:ascii="Times New Roman" w:hAnsi="Times New Roman" w:cs="Times New Roman"/>
          <w:sz w:val="28"/>
          <w:szCs w:val="28"/>
          <w:lang w:val="uk-UA"/>
        </w:rPr>
        <w:t>.</w:t>
      </w:r>
    </w:p>
    <w:p w:rsidR="00FB289F" w:rsidRPr="00903AE9" w:rsidRDefault="00FB289F" w:rsidP="00FB289F">
      <w:pPr>
        <w:ind w:firstLine="709"/>
        <w:contextualSpacing/>
        <w:rPr>
          <w:rFonts w:ascii="Times New Roman" w:hAnsi="Times New Roman" w:cs="Times New Roman"/>
          <w:sz w:val="28"/>
          <w:szCs w:val="28"/>
          <w:lang w:val="uk-UA"/>
        </w:rPr>
      </w:pPr>
      <w:r w:rsidRPr="00903AE9">
        <w:rPr>
          <w:rFonts w:ascii="Times New Roman" w:hAnsi="Times New Roman" w:cs="Times New Roman"/>
          <w:sz w:val="28"/>
          <w:szCs w:val="28"/>
          <w:lang w:val="uk-UA"/>
        </w:rPr>
        <w:t>Чи була очевидна шкода, заподіяна постановою 1936 року? Можливо. Але</w:t>
      </w:r>
      <w:r>
        <w:rPr>
          <w:rFonts w:ascii="Times New Roman" w:hAnsi="Times New Roman" w:cs="Times New Roman"/>
          <w:sz w:val="28"/>
          <w:szCs w:val="28"/>
          <w:lang w:val="uk-UA"/>
        </w:rPr>
        <w:t xml:space="preserve"> закінчилась війна </w:t>
      </w:r>
      <w:r w:rsidRPr="00903AE9">
        <w:rPr>
          <w:rFonts w:ascii="Times New Roman" w:hAnsi="Times New Roman" w:cs="Times New Roman"/>
          <w:sz w:val="28"/>
          <w:szCs w:val="28"/>
          <w:lang w:val="uk-UA"/>
        </w:rPr>
        <w:t>і жінка, яка навіть народила без чоловіка, почувала себе щасливішою за ту, що залишилася сама.</w:t>
      </w:r>
    </w:p>
    <w:p w:rsidR="00FB289F" w:rsidRPr="001E091C" w:rsidRDefault="00FB289F" w:rsidP="00FB289F">
      <w:pPr>
        <w:ind w:firstLine="709"/>
        <w:contextualSpacing/>
        <w:rPr>
          <w:rFonts w:ascii="Times New Roman" w:hAnsi="Times New Roman" w:cs="Times New Roman"/>
          <w:sz w:val="28"/>
          <w:szCs w:val="28"/>
          <w:lang w:val="uk-UA"/>
        </w:rPr>
      </w:pPr>
      <w:r w:rsidRPr="005F2D5E">
        <w:rPr>
          <w:rFonts w:ascii="Times New Roman" w:hAnsi="Times New Roman" w:cs="Times New Roman"/>
          <w:sz w:val="28"/>
          <w:szCs w:val="28"/>
          <w:lang w:val="uk-UA"/>
        </w:rPr>
        <w:t>Недоступність засобів контрацепції призводила до небажаної вагітності та сотні тисяч минулих абортів залишилися безплідними</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Чутки про притулки швидко поширилися, і безліч селян вирушило в міста і містечка, щоб влаштувати там дітей і таким чином врятувати їх від голодної смерті. Матері в розпачі масово вивозили дітей за межі села до найближчого райцентру або місту, де або віддавали їх до притулків під виглядом сиріт, або просто кидали напризволяще в надії, що державні органи або сторонні люди подбають про їх виживання.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Для багатьох дітей притулки ставали єдиною надією на порятунок, проте доля великої кількості вихованців цих закладів була трагічною. Незважаючи на те, що в сиротинцях був розрахований певний мінімальний раціон, його норми були недостатніми і часто не виконувалися. Професійні підрахунки показали, що для виведення дитини зі стану абсолютної дистрофії і початкової стадії набряклості необхідний раціон, якого в ті часи не було навіть у працівників промислових підприємств (рівень забезпечення яких був найвищим), тому виснажені голодом діти навіть в притулках фактично були приречені на смерть.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Ще більш жахливо</w:t>
      </w:r>
      <w:r>
        <w:rPr>
          <w:rFonts w:ascii="Times New Roman" w:hAnsi="Times New Roman" w:cs="Times New Roman"/>
          <w:sz w:val="28"/>
          <w:szCs w:val="28"/>
          <w:lang w:val="uk-UA"/>
        </w:rPr>
        <w:t xml:space="preserve">ю була доля немовлят, які були </w:t>
      </w:r>
      <w:r w:rsidRPr="001E091C">
        <w:rPr>
          <w:rFonts w:ascii="Times New Roman" w:hAnsi="Times New Roman" w:cs="Times New Roman"/>
          <w:sz w:val="28"/>
          <w:szCs w:val="28"/>
          <w:lang w:val="uk-UA"/>
        </w:rPr>
        <w:t xml:space="preserve">народжені в роки голоду. Якщо виснажений організм матері не здатен  до повноцінної лактації, то це прирікало новонароджену дитину на смерть. Деякі матері проявляли неймовірну жертовність і намагались відмовитися від їжі для порятунку дітей, намагаючись підтримати їх життя. Але в більшості випадків це не допомагало порятунку дитини, чий несформований організм вимагає повноцінного харчування. Або ж приводило до смерті матері, а згодом й немовлят. Тисячі українських жінок спостерігали за голодною смертю своїх дітей. </w:t>
      </w:r>
    </w:p>
    <w:p w:rsidR="00FB289F"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Страшні подробиці офіційних зведень: розділ «Дитяча смертність». У 1947 року СРСР померло 508 тисяч дітей у віці до 1 року. Це було «покоління надії», перше повоєнне покоління . Незважаючи на превалювання спогадів про материнські жертви, існують і інші свідоцтва: перед обличчям голодної смерті материнські почуття іноді притуплювались , а дилема про те, чиє життя - матері або дитини - варто рятувати, не завжди вирішувалася на користь дитини.</w:t>
      </w:r>
    </w:p>
    <w:p w:rsidR="00FB289F" w:rsidRDefault="00FB289F" w:rsidP="00FB289F">
      <w:pPr>
        <w:spacing w:after="0"/>
        <w:ind w:firstLine="709"/>
        <w:contextualSpacing/>
        <w:rPr>
          <w:rFonts w:ascii="Times New Roman" w:hAnsi="Times New Roman" w:cs="Times New Roman"/>
          <w:sz w:val="28"/>
          <w:szCs w:val="28"/>
          <w:lang w:val="uk-UA"/>
        </w:rPr>
      </w:pPr>
      <w:r w:rsidRPr="006D2215">
        <w:rPr>
          <w:rFonts w:ascii="Times New Roman" w:hAnsi="Times New Roman" w:cs="Times New Roman"/>
          <w:sz w:val="28"/>
          <w:szCs w:val="28"/>
          <w:lang w:val="uk-UA"/>
        </w:rPr>
        <w:t>Листи кінця 1946 теж демонстр</w:t>
      </w:r>
      <w:r>
        <w:rPr>
          <w:rFonts w:ascii="Times New Roman" w:hAnsi="Times New Roman" w:cs="Times New Roman"/>
          <w:sz w:val="28"/>
          <w:szCs w:val="28"/>
          <w:lang w:val="uk-UA"/>
        </w:rPr>
        <w:t>ують жахливі картини голоду. М.І. </w:t>
      </w:r>
      <w:r w:rsidRPr="006D2215">
        <w:rPr>
          <w:rFonts w:ascii="Times New Roman" w:hAnsi="Times New Roman" w:cs="Times New Roman"/>
          <w:sz w:val="28"/>
          <w:szCs w:val="28"/>
          <w:lang w:val="uk-UA"/>
        </w:rPr>
        <w:t>Пустовалова писала родичам у листопаді 1946 р.: «…Ми зараз перебуваємо у вкрай скрутному становищі, яке досі не виправилося, та й навряд чи його можна виправити. За цей рік нам доведеться, мабуть, декого з нашої родини не дорахуватися в живих, бо вже зараз починаємо пухнути з голоду»</w:t>
      </w:r>
      <w:bookmarkStart w:id="21" w:name="_Toc8089040"/>
      <w:bookmarkEnd w:id="18"/>
      <w:r>
        <w:rPr>
          <w:rFonts w:ascii="Times New Roman" w:hAnsi="Times New Roman" w:cs="Times New Roman"/>
          <w:sz w:val="28"/>
          <w:szCs w:val="28"/>
          <w:lang w:val="uk-UA"/>
        </w:rPr>
        <w:t xml:space="preserve"> </w:t>
      </w:r>
      <w:r w:rsidRPr="00D87872">
        <w:rPr>
          <w:rFonts w:ascii="Times New Roman" w:hAnsi="Times New Roman" w:cs="Times New Roman"/>
          <w:sz w:val="28"/>
          <w:szCs w:val="28"/>
        </w:rPr>
        <w:t>[</w:t>
      </w:r>
      <w:r w:rsidRPr="00B64DE6">
        <w:rPr>
          <w:rFonts w:ascii="Times New Roman" w:hAnsi="Times New Roman" w:cs="Times New Roman"/>
          <w:sz w:val="28"/>
          <w:szCs w:val="28"/>
        </w:rPr>
        <w:t>4]</w:t>
      </w:r>
      <w:r>
        <w:rPr>
          <w:rFonts w:ascii="Times New Roman" w:hAnsi="Times New Roman" w:cs="Times New Roman"/>
          <w:sz w:val="28"/>
          <w:szCs w:val="28"/>
          <w:lang w:val="uk-UA"/>
        </w:rPr>
        <w:t>.</w:t>
      </w:r>
    </w:p>
    <w:p w:rsidR="00FB289F" w:rsidRDefault="00FB289F" w:rsidP="00FB289F">
      <w:pPr>
        <w:spacing w:after="0"/>
        <w:ind w:firstLine="709"/>
        <w:contextualSpacing/>
        <w:rPr>
          <w:rFonts w:ascii="Times New Roman" w:hAnsi="Times New Roman" w:cs="Times New Roman"/>
          <w:sz w:val="28"/>
          <w:szCs w:val="28"/>
          <w:lang w:val="uk-UA"/>
        </w:rPr>
      </w:pPr>
    </w:p>
    <w:p w:rsidR="00FB289F" w:rsidRPr="0058546A" w:rsidRDefault="00FB289F" w:rsidP="00FB289F">
      <w:pPr>
        <w:spacing w:after="0"/>
        <w:ind w:firstLine="709"/>
        <w:contextualSpacing/>
        <w:rPr>
          <w:rFonts w:ascii="Times New Roman" w:hAnsi="Times New Roman" w:cs="Times New Roman"/>
          <w:sz w:val="28"/>
          <w:szCs w:val="28"/>
          <w:lang w:val="uk-UA"/>
        </w:rPr>
      </w:pPr>
    </w:p>
    <w:p w:rsidR="00FB289F" w:rsidRPr="001E091C" w:rsidRDefault="00FB289F" w:rsidP="00FB289F">
      <w:pPr>
        <w:pStyle w:val="2"/>
        <w:spacing w:before="0"/>
        <w:ind w:firstLine="709"/>
        <w:rPr>
          <w:lang w:val="uk-UA"/>
        </w:rPr>
      </w:pPr>
      <w:bookmarkStart w:id="22" w:name="_Toc120871825"/>
      <w:r>
        <w:rPr>
          <w:lang w:val="uk-UA"/>
        </w:rPr>
        <w:t>4.3</w:t>
      </w:r>
      <w:bookmarkEnd w:id="21"/>
      <w:r>
        <w:rPr>
          <w:lang w:val="uk-UA"/>
        </w:rPr>
        <w:t xml:space="preserve"> Г</w:t>
      </w:r>
      <w:r w:rsidRPr="001E091C">
        <w:rPr>
          <w:lang w:val="uk-UA"/>
        </w:rPr>
        <w:t>олодний психоз</w:t>
      </w:r>
      <w:bookmarkEnd w:id="22"/>
    </w:p>
    <w:p w:rsidR="00FB289F" w:rsidRDefault="00FB289F" w:rsidP="00FB289F">
      <w:pPr>
        <w:spacing w:after="0"/>
        <w:ind w:firstLine="709"/>
        <w:contextualSpacing/>
        <w:rPr>
          <w:rFonts w:ascii="Times New Roman" w:hAnsi="Times New Roman" w:cs="Times New Roman"/>
          <w:sz w:val="28"/>
          <w:szCs w:val="28"/>
          <w:lang w:val="uk-UA"/>
        </w:rPr>
      </w:pPr>
      <w:r w:rsidRPr="00117CB7">
        <w:rPr>
          <w:rFonts w:ascii="Times New Roman" w:hAnsi="Times New Roman" w:cs="Times New Roman"/>
          <w:sz w:val="28"/>
          <w:szCs w:val="28"/>
          <w:lang w:val="uk-UA"/>
        </w:rPr>
        <w:t>У відсотковому відношенні більшість голодуючих припадала на</w:t>
      </w:r>
      <w:r>
        <w:rPr>
          <w:rFonts w:ascii="Times New Roman" w:hAnsi="Times New Roman" w:cs="Times New Roman"/>
          <w:sz w:val="28"/>
          <w:szCs w:val="28"/>
          <w:lang w:val="uk-UA"/>
        </w:rPr>
        <w:t xml:space="preserve"> Україну (800 тис. дол. людина), тож</w:t>
      </w:r>
      <w:r w:rsidRPr="00117CB7">
        <w:rPr>
          <w:rFonts w:ascii="Times New Roman" w:hAnsi="Times New Roman" w:cs="Times New Roman"/>
          <w:sz w:val="28"/>
          <w:szCs w:val="28"/>
          <w:lang w:val="uk-UA"/>
        </w:rPr>
        <w:t xml:space="preserve"> відзначалися випадки людожерства. </w:t>
      </w:r>
      <w:r w:rsidRPr="001E091C">
        <w:rPr>
          <w:rFonts w:ascii="Times New Roman" w:hAnsi="Times New Roman" w:cs="Times New Roman"/>
          <w:sz w:val="28"/>
          <w:szCs w:val="28"/>
          <w:lang w:val="uk-UA"/>
        </w:rPr>
        <w:t>З метою виживання деякі переступали межу людяності, деякі їли вже померлих родичів. Бували ви</w:t>
      </w:r>
      <w:r>
        <w:rPr>
          <w:rFonts w:ascii="Times New Roman" w:hAnsi="Times New Roman" w:cs="Times New Roman"/>
          <w:sz w:val="28"/>
          <w:szCs w:val="28"/>
          <w:lang w:val="uk-UA"/>
        </w:rPr>
        <w:t>падки, коли вбивства людей робили</w:t>
      </w:r>
      <w:r w:rsidRPr="001E091C">
        <w:rPr>
          <w:rFonts w:ascii="Times New Roman" w:hAnsi="Times New Roman" w:cs="Times New Roman"/>
          <w:sz w:val="28"/>
          <w:szCs w:val="28"/>
          <w:lang w:val="uk-UA"/>
        </w:rPr>
        <w:t xml:space="preserve">ся для виготовлення і подальшого продажу продуктів харчування. Вбивали навіть 12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13-річні </w:t>
      </w:r>
      <w:r w:rsidRPr="001E091C">
        <w:rPr>
          <w:rFonts w:ascii="Times New Roman" w:hAnsi="Times New Roman" w:cs="Times New Roman"/>
          <w:sz w:val="28"/>
          <w:szCs w:val="28"/>
          <w:lang w:val="uk-UA"/>
        </w:rPr>
        <w:lastRenderedPageBreak/>
        <w:t>діти</w:t>
      </w:r>
      <w:r>
        <w:rPr>
          <w:rFonts w:ascii="Times New Roman" w:hAnsi="Times New Roman" w:cs="Times New Roman"/>
          <w:sz w:val="28"/>
          <w:szCs w:val="28"/>
          <w:lang w:val="uk-UA"/>
        </w:rPr>
        <w:t> </w:t>
      </w:r>
      <w:r w:rsidRPr="001C4070">
        <w:rPr>
          <w:rFonts w:ascii="Times New Roman" w:hAnsi="Times New Roman" w:cs="Times New Roman"/>
          <w:sz w:val="28"/>
          <w:szCs w:val="28"/>
        </w:rPr>
        <w:t>[</w:t>
      </w:r>
      <w:r>
        <w:rPr>
          <w:rFonts w:ascii="Times New Roman" w:hAnsi="Times New Roman" w:cs="Times New Roman"/>
          <w:sz w:val="28"/>
          <w:szCs w:val="28"/>
          <w:lang w:val="uk-UA"/>
        </w:rPr>
        <w:t>32</w:t>
      </w:r>
      <w:r w:rsidRPr="001C4070">
        <w:rPr>
          <w:rFonts w:ascii="Times New Roman" w:hAnsi="Times New Roman" w:cs="Times New Roman"/>
          <w:sz w:val="28"/>
          <w:szCs w:val="28"/>
        </w:rPr>
        <w:t>]</w:t>
      </w:r>
      <w:r w:rsidRPr="001E091C">
        <w:rPr>
          <w:rFonts w:ascii="Times New Roman" w:hAnsi="Times New Roman" w:cs="Times New Roman"/>
          <w:sz w:val="28"/>
          <w:szCs w:val="28"/>
          <w:lang w:val="uk-UA"/>
        </w:rPr>
        <w:t xml:space="preserve">. При цьому не всі з тих, хто наважувався на подібні вчинки, були виснажені або в стані, близькому до божевілля. Виявити справжню кількість подібних фактів в той час, коли люди вмирали сотнями тисяч, було неможливо, однак навіть ті випадки, які влада зафіксувала, свідчать, що це страшне явище було поширене в усіх регіонах України, де панував голод. Голод руйнував навіть материнські почуття.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Український історики прийшли до думки,</w:t>
      </w:r>
      <w:r w:rsidR="004823F9">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 xml:space="preserve">що до людоїдства, </w:t>
      </w:r>
      <w:r>
        <w:rPr>
          <w:rFonts w:ascii="Times New Roman" w:hAnsi="Times New Roman" w:cs="Times New Roman"/>
          <w:sz w:val="28"/>
          <w:szCs w:val="28"/>
          <w:lang w:val="uk-UA"/>
        </w:rPr>
        <w:t>частіше всього</w:t>
      </w:r>
      <w:r w:rsidRPr="001E091C">
        <w:rPr>
          <w:rFonts w:ascii="Times New Roman" w:hAnsi="Times New Roman" w:cs="Times New Roman"/>
          <w:sz w:val="28"/>
          <w:szCs w:val="28"/>
          <w:lang w:val="uk-UA"/>
        </w:rPr>
        <w:t>, вдавалися жінки, які під впливом голодного психозу, але з усвідомленням гріховності своїх дій, вбивали своїх і чужих дітей.</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За визначенням медиків «голодний психоз» </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це психічний розлад, який виник через голодування, яке характеризується значними порушеннями сприйняття реальності, що проявляються в волок, галюцинаціях, помітно незв'язної мови або ж хаотичному, порушеній поведінці. У гострій стадії психозу, коли сильно порушується розуміння реальності, а також людина не може контролювати свої спонукання, і може бути небезпечний для себе і оточуючих. При цьому людина явно не усвідомлює неадекватності власної поведінки. Таким чином, після тривалого голодування, в стану голодного психозу жінки фактично перебували в стані тимчасового помутніння розуму, вони не усвідомлювали свої вчинки і їх наслідки, тому з точки зору права вони були, по суті, є недієвими і непідсудні.</w:t>
      </w:r>
    </w:p>
    <w:p w:rsidR="00FB289F" w:rsidRPr="001E091C" w:rsidRDefault="00FB289F" w:rsidP="00FB289F">
      <w:pPr>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Довідка МВС УСРС про факти людоїдства серед населення УСРС за станом на червень 1947</w:t>
      </w:r>
      <w:r>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року.</w:t>
      </w:r>
    </w:p>
    <w:tbl>
      <w:tblPr>
        <w:tblStyle w:val="a3"/>
        <w:tblW w:w="9356" w:type="dxa"/>
        <w:tblInd w:w="108" w:type="dxa"/>
        <w:tblLayout w:type="fixed"/>
        <w:tblLook w:val="04A0" w:firstRow="1" w:lastRow="0" w:firstColumn="1" w:lastColumn="0" w:noHBand="0" w:noVBand="1"/>
      </w:tblPr>
      <w:tblGrid>
        <w:gridCol w:w="2835"/>
        <w:gridCol w:w="2127"/>
        <w:gridCol w:w="2131"/>
        <w:gridCol w:w="2263"/>
      </w:tblGrid>
      <w:tr w:rsidR="00FB289F" w:rsidRPr="001E091C" w:rsidTr="00B867F6">
        <w:trPr>
          <w:trHeight w:val="1647"/>
        </w:trPr>
        <w:tc>
          <w:tcPr>
            <w:tcW w:w="2835" w:type="dxa"/>
          </w:tcPr>
          <w:p w:rsidR="00FB289F" w:rsidRPr="001E091C" w:rsidRDefault="00FB289F" w:rsidP="00B867F6">
            <w:pPr>
              <w:spacing w:after="0" w:line="240" w:lineRule="auto"/>
              <w:ind w:firstLine="34"/>
              <w:contextualSpacing/>
              <w:jc w:val="center"/>
              <w:rPr>
                <w:rFonts w:ascii="Times New Roman" w:hAnsi="Times New Roman" w:cs="Times New Roman"/>
                <w:sz w:val="28"/>
                <w:szCs w:val="28"/>
                <w:lang w:val="uk-UA"/>
              </w:rPr>
            </w:pPr>
            <w:r w:rsidRPr="001E091C">
              <w:rPr>
                <w:rFonts w:ascii="Times New Roman" w:hAnsi="Times New Roman" w:cs="Times New Roman"/>
                <w:sz w:val="28"/>
                <w:szCs w:val="28"/>
                <w:lang w:val="uk-UA"/>
              </w:rPr>
              <w:t>Область</w:t>
            </w:r>
          </w:p>
        </w:tc>
        <w:tc>
          <w:tcPr>
            <w:tcW w:w="2127" w:type="dxa"/>
          </w:tcPr>
          <w:p w:rsidR="00FB289F" w:rsidRPr="001E091C" w:rsidRDefault="00FB289F" w:rsidP="00B867F6">
            <w:pPr>
              <w:spacing w:after="0" w:line="240" w:lineRule="auto"/>
              <w:ind w:firstLine="0"/>
              <w:contextualSpacing/>
              <w:jc w:val="center"/>
              <w:rPr>
                <w:rFonts w:ascii="Times New Roman" w:hAnsi="Times New Roman" w:cs="Times New Roman"/>
                <w:sz w:val="28"/>
                <w:szCs w:val="28"/>
                <w:lang w:val="uk-UA"/>
              </w:rPr>
            </w:pPr>
            <w:r w:rsidRPr="001E091C">
              <w:rPr>
                <w:rFonts w:ascii="Times New Roman" w:hAnsi="Times New Roman" w:cs="Times New Roman"/>
                <w:sz w:val="28"/>
                <w:szCs w:val="28"/>
                <w:lang w:val="uk-UA"/>
              </w:rPr>
              <w:t>Кіл-сть випадків людоїдства</w:t>
            </w:r>
          </w:p>
          <w:p w:rsidR="00FB289F" w:rsidRPr="001E091C" w:rsidRDefault="00FB289F" w:rsidP="00B867F6">
            <w:pPr>
              <w:spacing w:after="0" w:line="240" w:lineRule="auto"/>
              <w:ind w:firstLine="0"/>
              <w:contextualSpacing/>
              <w:jc w:val="center"/>
              <w:rPr>
                <w:rFonts w:ascii="Times New Roman" w:hAnsi="Times New Roman" w:cs="Times New Roman"/>
                <w:sz w:val="28"/>
                <w:szCs w:val="28"/>
                <w:lang w:val="uk-UA"/>
              </w:rPr>
            </w:pPr>
            <w:r w:rsidRPr="001E091C">
              <w:rPr>
                <w:rFonts w:ascii="Times New Roman" w:hAnsi="Times New Roman" w:cs="Times New Roman"/>
                <w:sz w:val="28"/>
                <w:szCs w:val="28"/>
                <w:lang w:val="uk-UA"/>
              </w:rPr>
              <w:t>за 1947</w:t>
            </w:r>
          </w:p>
        </w:tc>
        <w:tc>
          <w:tcPr>
            <w:tcW w:w="2131" w:type="dxa"/>
          </w:tcPr>
          <w:p w:rsidR="00FB289F" w:rsidRPr="001E091C" w:rsidRDefault="00FB289F" w:rsidP="00B867F6">
            <w:pPr>
              <w:spacing w:after="0" w:line="240" w:lineRule="auto"/>
              <w:ind w:firstLine="0"/>
              <w:contextualSpacing/>
              <w:jc w:val="center"/>
              <w:rPr>
                <w:rFonts w:ascii="Times New Roman" w:hAnsi="Times New Roman" w:cs="Times New Roman"/>
                <w:sz w:val="28"/>
                <w:szCs w:val="28"/>
                <w:lang w:val="uk-UA"/>
              </w:rPr>
            </w:pPr>
            <w:r w:rsidRPr="001E091C">
              <w:rPr>
                <w:rFonts w:ascii="Times New Roman" w:hAnsi="Times New Roman" w:cs="Times New Roman"/>
                <w:sz w:val="28"/>
                <w:szCs w:val="28"/>
                <w:lang w:val="uk-UA"/>
              </w:rPr>
              <w:t>Кіл-сть випадків трупоїдства</w:t>
            </w:r>
          </w:p>
          <w:p w:rsidR="00FB289F" w:rsidRPr="001E091C" w:rsidRDefault="00FB289F" w:rsidP="00B867F6">
            <w:pPr>
              <w:spacing w:after="0" w:line="240" w:lineRule="auto"/>
              <w:ind w:firstLine="0"/>
              <w:contextualSpacing/>
              <w:jc w:val="center"/>
              <w:rPr>
                <w:rFonts w:ascii="Times New Roman" w:hAnsi="Times New Roman" w:cs="Times New Roman"/>
                <w:sz w:val="28"/>
                <w:szCs w:val="28"/>
                <w:lang w:val="uk-UA"/>
              </w:rPr>
            </w:pPr>
            <w:r w:rsidRPr="001E091C">
              <w:rPr>
                <w:rFonts w:ascii="Times New Roman" w:hAnsi="Times New Roman" w:cs="Times New Roman"/>
                <w:sz w:val="28"/>
                <w:szCs w:val="28"/>
                <w:lang w:val="uk-UA"/>
              </w:rPr>
              <w:t>за 1947</w:t>
            </w:r>
          </w:p>
        </w:tc>
        <w:tc>
          <w:tcPr>
            <w:tcW w:w="2263" w:type="dxa"/>
          </w:tcPr>
          <w:p w:rsidR="00FB289F" w:rsidRPr="001E091C" w:rsidRDefault="00FB289F" w:rsidP="00B867F6">
            <w:pPr>
              <w:spacing w:after="0" w:line="240" w:lineRule="auto"/>
              <w:ind w:firstLine="0"/>
              <w:contextualSpacing/>
              <w:jc w:val="center"/>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Кіл-сть </w:t>
            </w:r>
            <w:r>
              <w:rPr>
                <w:rFonts w:ascii="Times New Roman" w:hAnsi="Times New Roman" w:cs="Times New Roman"/>
                <w:sz w:val="28"/>
                <w:szCs w:val="28"/>
                <w:lang w:val="uk-UA"/>
              </w:rPr>
              <w:t xml:space="preserve">залучених </w:t>
            </w:r>
            <w:r w:rsidRPr="001E091C">
              <w:rPr>
                <w:rFonts w:ascii="Times New Roman" w:hAnsi="Times New Roman" w:cs="Times New Roman"/>
                <w:sz w:val="28"/>
                <w:szCs w:val="28"/>
                <w:lang w:val="uk-UA"/>
              </w:rPr>
              <w:t>до відповідальності</w:t>
            </w:r>
          </w:p>
        </w:tc>
      </w:tr>
      <w:tr w:rsidR="00FB289F" w:rsidRPr="001E091C" w:rsidTr="00B867F6">
        <w:tc>
          <w:tcPr>
            <w:tcW w:w="2835" w:type="dxa"/>
          </w:tcPr>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Ворошиловградська </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Вінницька </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Дніпропетровська </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Запорізька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Ізмаїльська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Київська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Кіровоградська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Миколаївська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Одеська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Полтавська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Сталінська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Сумська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Харківська </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Херсонська</w:t>
            </w:r>
          </w:p>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Чернівецька</w:t>
            </w:r>
          </w:p>
        </w:tc>
        <w:tc>
          <w:tcPr>
            <w:tcW w:w="2127" w:type="dxa"/>
          </w:tcPr>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5</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16</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6</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53</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7</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10</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4</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6</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5</w:t>
            </w:r>
          </w:p>
        </w:tc>
        <w:tc>
          <w:tcPr>
            <w:tcW w:w="2131" w:type="dxa"/>
          </w:tcPr>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21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13</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82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10</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5</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15</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6</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6</w:t>
            </w:r>
          </w:p>
        </w:tc>
        <w:tc>
          <w:tcPr>
            <w:tcW w:w="2263" w:type="dxa"/>
          </w:tcPr>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4</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13</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9</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52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8</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15</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14</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2</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5</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_</w:t>
            </w:r>
          </w:p>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5</w:t>
            </w:r>
          </w:p>
        </w:tc>
      </w:tr>
      <w:tr w:rsidR="00FB289F" w:rsidRPr="001E091C" w:rsidTr="00B867F6">
        <w:tc>
          <w:tcPr>
            <w:tcW w:w="2835" w:type="dxa"/>
          </w:tcPr>
          <w:p w:rsidR="00FB289F" w:rsidRPr="001E091C" w:rsidRDefault="00FB289F" w:rsidP="00B867F6">
            <w:pPr>
              <w:spacing w:after="0" w:line="240" w:lineRule="auto"/>
              <w:ind w:firstLine="34"/>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 xml:space="preserve">     Усього</w:t>
            </w:r>
          </w:p>
        </w:tc>
        <w:tc>
          <w:tcPr>
            <w:tcW w:w="2127" w:type="dxa"/>
          </w:tcPr>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130</w:t>
            </w:r>
          </w:p>
        </w:tc>
        <w:tc>
          <w:tcPr>
            <w:tcW w:w="2131" w:type="dxa"/>
          </w:tcPr>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189</w:t>
            </w:r>
          </w:p>
        </w:tc>
        <w:tc>
          <w:tcPr>
            <w:tcW w:w="2263" w:type="dxa"/>
          </w:tcPr>
          <w:p w:rsidR="00FB289F" w:rsidRPr="001E091C" w:rsidRDefault="00FB289F" w:rsidP="00B867F6">
            <w:pPr>
              <w:spacing w:after="0" w:line="240" w:lineRule="auto"/>
              <w:ind w:firstLine="0"/>
              <w:contextualSpacing/>
              <w:jc w:val="both"/>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132</w:t>
            </w:r>
          </w:p>
        </w:tc>
      </w:tr>
    </w:tbl>
    <w:p w:rsidR="00FB289F" w:rsidRPr="001E091C" w:rsidRDefault="00FB289F" w:rsidP="00FB289F">
      <w:pPr>
        <w:contextualSpacing/>
        <w:rPr>
          <w:rFonts w:ascii="Times New Roman" w:hAnsi="Times New Roman" w:cs="Times New Roman"/>
          <w:sz w:val="28"/>
          <w:szCs w:val="28"/>
          <w:lang w:val="uk-UA"/>
        </w:rPr>
      </w:pPr>
    </w:p>
    <w:p w:rsidR="00FB289F" w:rsidRPr="00B64DE6"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«Одна мати своїх дітей з'їла. Була голодна - дітей по черзі вбила і з'їла. І сама пропала ..». (Черкаська обл.)</w:t>
      </w:r>
      <w:r>
        <w:rPr>
          <w:rFonts w:ascii="Times New Roman" w:hAnsi="Times New Roman" w:cs="Times New Roman"/>
          <w:sz w:val="28"/>
          <w:szCs w:val="28"/>
          <w:lang w:val="uk-UA"/>
        </w:rPr>
        <w:t xml:space="preserve"> </w:t>
      </w:r>
      <w:r w:rsidRPr="00B64DE6">
        <w:rPr>
          <w:rFonts w:ascii="Times New Roman" w:hAnsi="Times New Roman" w:cs="Times New Roman"/>
          <w:sz w:val="28"/>
          <w:szCs w:val="28"/>
        </w:rPr>
        <w:t>[</w:t>
      </w:r>
      <w:r>
        <w:rPr>
          <w:rFonts w:ascii="Times New Roman" w:hAnsi="Times New Roman" w:cs="Times New Roman"/>
          <w:sz w:val="28"/>
          <w:szCs w:val="28"/>
          <w:lang w:val="uk-UA"/>
        </w:rPr>
        <w:t>4</w:t>
      </w:r>
      <w:r w:rsidRPr="00B64DE6">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«Жінка була голодна, дитина померла, і вона його різала на шматки, варила і їла ...» (Житомирська обл.)</w:t>
      </w:r>
      <w:r>
        <w:rPr>
          <w:rFonts w:ascii="Times New Roman" w:hAnsi="Times New Roman" w:cs="Times New Roman"/>
          <w:sz w:val="28"/>
          <w:szCs w:val="28"/>
          <w:lang w:val="uk-UA"/>
        </w:rPr>
        <w:t xml:space="preserve"> </w:t>
      </w:r>
      <w:r w:rsidRPr="001C4070">
        <w:rPr>
          <w:rFonts w:ascii="Times New Roman" w:hAnsi="Times New Roman" w:cs="Times New Roman"/>
          <w:sz w:val="28"/>
          <w:szCs w:val="28"/>
        </w:rPr>
        <w:t>[</w:t>
      </w:r>
      <w:r>
        <w:rPr>
          <w:rFonts w:ascii="Times New Roman" w:hAnsi="Times New Roman" w:cs="Times New Roman"/>
          <w:sz w:val="28"/>
          <w:szCs w:val="28"/>
          <w:lang w:val="uk-UA"/>
        </w:rPr>
        <w:t>4</w:t>
      </w:r>
      <w:r w:rsidRPr="001C4070">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«Корольова прізвище було ... так там мати дочку зарізала ... Ну, наїлася, звичайно ж ... Я не знаю, куди вона поділася - може, втекла, або, може, посадили ...» (Луганська обл.)</w:t>
      </w:r>
      <w:r>
        <w:rPr>
          <w:rFonts w:ascii="Times New Roman" w:hAnsi="Times New Roman" w:cs="Times New Roman"/>
          <w:sz w:val="28"/>
          <w:szCs w:val="28"/>
          <w:lang w:val="uk-UA"/>
        </w:rPr>
        <w:t xml:space="preserve"> </w:t>
      </w:r>
      <w:r w:rsidRPr="001C4070">
        <w:rPr>
          <w:rFonts w:ascii="Times New Roman" w:hAnsi="Times New Roman" w:cs="Times New Roman"/>
          <w:sz w:val="28"/>
          <w:szCs w:val="28"/>
        </w:rPr>
        <w:t>[</w:t>
      </w:r>
      <w:r>
        <w:rPr>
          <w:rFonts w:ascii="Times New Roman" w:hAnsi="Times New Roman" w:cs="Times New Roman"/>
          <w:sz w:val="28"/>
          <w:szCs w:val="28"/>
          <w:lang w:val="uk-UA"/>
        </w:rPr>
        <w:t>4</w:t>
      </w:r>
      <w:r w:rsidRPr="001C4070">
        <w:rPr>
          <w:rFonts w:ascii="Times New Roman" w:hAnsi="Times New Roman" w:cs="Times New Roman"/>
          <w:sz w:val="28"/>
          <w:szCs w:val="28"/>
        </w:rPr>
        <w:t>]</w:t>
      </w:r>
      <w:r>
        <w:rPr>
          <w:rFonts w:ascii="Times New Roman" w:hAnsi="Times New Roman" w:cs="Times New Roman"/>
          <w:sz w:val="28"/>
          <w:szCs w:val="28"/>
          <w:lang w:val="uk-UA"/>
        </w:rPr>
        <w:t>.</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Важливо, що і сам народ, розповідаючи про факти канібалізму, раз по раз відзначає, що ті, кого викрили в людоїдство, були не в собі. У багатьох спогадах про факти канібалізму містяться свідоцтва порівняно м'якого покарання злочинців або навіть без залучення до кримінальної відповідальності. Судові інстанції також досить поблажливо ставилися до обвинувачених в канібалізмі, про що свідчать документи тих часів. Зрештою, очевидці канібалізму в своїх розповідях про такі випадки вкрай рідко висловлювали категоричне засудження цих вчинків, кажучи в той же час про розпач людей з певною поблажливістю, звинувачуючи в події не їх самих, а обставини, в яких ці люди виявилися не по своїй волі.</w:t>
      </w:r>
    </w:p>
    <w:p w:rsidR="00FB289F" w:rsidRPr="001E091C"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Треба відмітити</w:t>
      </w:r>
      <w:r w:rsidRPr="001E091C">
        <w:rPr>
          <w:rFonts w:ascii="Times New Roman" w:hAnsi="Times New Roman" w:cs="Times New Roman"/>
          <w:sz w:val="28"/>
          <w:szCs w:val="28"/>
          <w:lang w:val="uk-UA"/>
        </w:rPr>
        <w:t>, що більшість підкреслюють той факт, що матері не вбивали своїх дітей, а тільки їли вже померлих від голоду, ніби намагаючись виправдати дії цих жінок. При цьому в оповіданнях постійно підкреслюється, що жінки-канібали надходили так не зі зла, тобто не через свою власну аморальність, а втративши контроль через непереможного почуття голоду.</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lastRenderedPageBreak/>
        <w:t>Голод став неймовірним викликом для материнства, який банально змусив жінок вирішувати неможливі дилеми - вибирати між своїм життям і життям дитини. Голодомор показав умовність поняття «материнський інстинкт», адже далеко не всі матері йшли на жертви заради порятунку своїх нащадків.</w:t>
      </w:r>
    </w:p>
    <w:p w:rsidR="00FB289F" w:rsidRDefault="00FB289F" w:rsidP="00FB289F">
      <w:pPr>
        <w:pStyle w:val="1"/>
        <w:jc w:val="center"/>
        <w:rPr>
          <w:lang w:val="uk-UA"/>
        </w:rPr>
        <w:sectPr w:rsidR="00FB289F">
          <w:pgSz w:w="11906" w:h="16838"/>
          <w:pgMar w:top="1134" w:right="850" w:bottom="1134" w:left="1701" w:header="708" w:footer="708" w:gutter="0"/>
          <w:cols w:space="708"/>
          <w:docGrid w:linePitch="360"/>
        </w:sectPr>
      </w:pPr>
      <w:bookmarkStart w:id="23" w:name="_Toc8089043"/>
    </w:p>
    <w:p w:rsidR="00FB289F" w:rsidRDefault="00FB289F" w:rsidP="00FB289F">
      <w:pPr>
        <w:pStyle w:val="1"/>
        <w:ind w:firstLine="0"/>
        <w:jc w:val="center"/>
        <w:rPr>
          <w:rFonts w:cs="Times New Roman"/>
          <w:lang w:val="uk-UA"/>
        </w:rPr>
      </w:pPr>
      <w:bookmarkStart w:id="24" w:name="_Toc120871826"/>
      <w:bookmarkEnd w:id="23"/>
      <w:r>
        <w:rPr>
          <w:rFonts w:cs="Times New Roman"/>
          <w:lang w:val="uk-UA"/>
        </w:rPr>
        <w:lastRenderedPageBreak/>
        <w:t>ВИСНОВКИ</w:t>
      </w:r>
      <w:bookmarkEnd w:id="24"/>
    </w:p>
    <w:p w:rsidR="00FB289F" w:rsidRDefault="00FB289F" w:rsidP="00FB289F">
      <w:pPr>
        <w:contextualSpacing/>
        <w:rPr>
          <w:rFonts w:ascii="Times New Roman" w:hAnsi="Times New Roman" w:cs="Times New Roman"/>
          <w:sz w:val="28"/>
          <w:szCs w:val="28"/>
          <w:lang w:val="uk-UA"/>
        </w:rPr>
      </w:pPr>
    </w:p>
    <w:p w:rsidR="00FB289F" w:rsidRDefault="00FB289F" w:rsidP="00FB289F">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У</w:t>
      </w:r>
      <w:r w:rsidRPr="001E091C">
        <w:rPr>
          <w:rFonts w:ascii="Times New Roman" w:hAnsi="Times New Roman" w:cs="Times New Roman"/>
          <w:sz w:val="28"/>
          <w:szCs w:val="28"/>
          <w:lang w:val="uk-UA"/>
        </w:rPr>
        <w:t xml:space="preserve"> результаті проведеного дослідження можна зробити наступні висновки. Історія важких повоєнних років, зокрема голодомору 1946-1947 рр. на Україні, не писана ще в такому обсязі, як історія страшних 1932-1933 рр. Аналіз відповідної літератури свідчить про наявність невеликої кількості досить скупих публікацій письменників, публіцистів та істориків, присвячених даній темі. </w:t>
      </w:r>
    </w:p>
    <w:p w:rsidR="00FB289F"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Спогади українських жінок про Голодомор відображають гендерні особливості жіночого досвіду переживання цієї трагедії. </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Втративши своїх чоловіків і засоби до існування, жінки виявлялися перед необхідністю порятунку від голодної смерті не тільки себе, але також дітей і людей похилого віку. Почуття відповідальності за життя цілої родини підштовхувало жінок до дії, вони шукали і часто знаходили способи, як перемогти смерть. Намагаючись врятувати майно, жінки вдавалися до різних форм активного і пасивного опору експропріації. Власне, приховане від активістів приватне жіноче майно ставало мало не єдиним рятівним ресурсом цілої сім'ї, дозволяючи підтримувати мінімальний рівень прожитку. Масові прояви взаємодопомоги серед жінок (навіть поза сімейних і сусідських зв'язків) дозволили врятувати життя багатьом приреченим померти голодною смертю.</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Особливо трагічним був досвід матерів, що ставали свідками повільної смерті своїх дітей, часто не мали сил перемогти біду. Перед обличчям смерті частина жінок проявляла виняткову жертовність, рятуючи дітей ціною власного життя, інші ж вважали за краще поступитися материнськими почуттями, віддаючи дітей до притулків, де їх шанси на виживання були трохи вище. Смертоносний голод руйнував не тільки тіло, а й психіку жінок, підриваючи встановлені моральні норми і примушуючи частина матерів надходити несумісним з материнською роллю чином. Вбивство дітей, </w:t>
      </w:r>
      <w:r w:rsidRPr="001E091C">
        <w:rPr>
          <w:rFonts w:ascii="Times New Roman" w:hAnsi="Times New Roman" w:cs="Times New Roman"/>
          <w:sz w:val="28"/>
          <w:szCs w:val="28"/>
          <w:lang w:val="uk-UA"/>
        </w:rPr>
        <w:lastRenderedPageBreak/>
        <w:t>канібалізм, позбавлення дітей їжі і залишення їх на сваволю долі стали найтемнішої сторінкою Великого Голоду і найглибшої травмою для тисяч жінок.</w:t>
      </w:r>
    </w:p>
    <w:p w:rsidR="00FB289F" w:rsidRPr="001E091C"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Амбівалентне значення набуває жіноче тіло: воно могло виявитися додатковим ресурсом для порятунку або ж стати фактором додаткових ризиків в умовах юридичного безправ'я. Тілесний досвід жінок виявляється однією з найбільш замовчуваних - тому, ймовірно, найбільш болючих, - тим жіночих спогадів про Голодомор. У ситуації небезпеки, постійного напруження, невпевненості у завтрашньому дні, відчаю зазнала кардинальної зміни поведінка людей, яка призвела до руйнування норм і ціннісних орієнтацій.</w:t>
      </w:r>
    </w:p>
    <w:p w:rsidR="00FB289F" w:rsidRDefault="00FB289F" w:rsidP="00FB289F">
      <w:pPr>
        <w:ind w:firstLine="709"/>
        <w:contextualSpacing/>
        <w:rPr>
          <w:rFonts w:ascii="Times New Roman" w:hAnsi="Times New Roman" w:cs="Times New Roman"/>
          <w:sz w:val="28"/>
          <w:szCs w:val="28"/>
          <w:lang w:val="uk-UA"/>
        </w:rPr>
      </w:pPr>
      <w:r w:rsidRPr="001E091C">
        <w:rPr>
          <w:rFonts w:ascii="Times New Roman" w:hAnsi="Times New Roman" w:cs="Times New Roman"/>
          <w:sz w:val="28"/>
          <w:szCs w:val="28"/>
          <w:lang w:val="uk-UA"/>
        </w:rPr>
        <w:t>Досвід Голодомору у жінок, які перебували в містах та селах по різні боки політичних «барикад» або займали різні соціальні позиції, істотно відрізнявся, тому його неможливо узагальнити. При цьому, превалювання жіночих свідчень в загальному масиві спогадів про Голодомор і усвідомлення гендерної обумовленості жіночого досвіду зобов'язує нас не тільки до вшанування жінок як жертв Голодомору, а й до вивчення жіночих зусиль, спрямованих на виживання в шокуючих умовах Великого Голоду</w:t>
      </w:r>
      <w:r>
        <w:rPr>
          <w:rFonts w:ascii="Times New Roman" w:hAnsi="Times New Roman" w:cs="Times New Roman"/>
          <w:sz w:val="28"/>
          <w:szCs w:val="28"/>
          <w:lang w:val="uk-UA"/>
        </w:rPr>
        <w:t>.</w:t>
      </w:r>
    </w:p>
    <w:p w:rsidR="00FB289F" w:rsidRPr="00952A9A" w:rsidRDefault="00FB289F" w:rsidP="00FB289F">
      <w:pPr>
        <w:ind w:firstLine="709"/>
        <w:contextualSpacing/>
        <w:rPr>
          <w:lang w:val="uk-UA"/>
        </w:rPr>
      </w:pPr>
      <w:r w:rsidRPr="00E90955">
        <w:rPr>
          <w:rFonts w:ascii="Times New Roman" w:hAnsi="Times New Roman" w:cs="Times New Roman"/>
          <w:sz w:val="28"/>
          <w:lang w:val="uk-UA"/>
        </w:rPr>
        <w:t>Аналізуючи певні жіночі долі, ми можемо повною мірою розкрити історію української держави.</w:t>
      </w:r>
    </w:p>
    <w:p w:rsidR="00FB289F" w:rsidRDefault="00FB289F">
      <w:pPr>
        <w:spacing w:after="0" w:line="240" w:lineRule="auto"/>
        <w:ind w:firstLine="0"/>
        <w:rPr>
          <w:lang w:val="uk-UA"/>
        </w:rPr>
      </w:pPr>
      <w:r>
        <w:rPr>
          <w:lang w:val="uk-UA"/>
        </w:rPr>
        <w:br w:type="page"/>
      </w:r>
    </w:p>
    <w:p w:rsidR="00FB289F" w:rsidRDefault="00FB289F" w:rsidP="00FB289F">
      <w:pPr>
        <w:pStyle w:val="1"/>
        <w:spacing w:before="0"/>
        <w:ind w:firstLine="0"/>
        <w:jc w:val="center"/>
        <w:rPr>
          <w:lang w:val="uk-UA"/>
        </w:rPr>
      </w:pPr>
      <w:bookmarkStart w:id="25" w:name="_Toc120871827"/>
      <w:r>
        <w:rPr>
          <w:rFonts w:cs="Times New Roman"/>
          <w:lang w:val="uk-UA"/>
        </w:rPr>
        <w:lastRenderedPageBreak/>
        <w:t>С</w:t>
      </w:r>
      <w:r w:rsidRPr="008349BB">
        <w:t>ПИСОК ВИКОРИСТАННИХ ДЖЕРЕЛ ТА ЛІТЕРАТУРИ</w:t>
      </w:r>
      <w:bookmarkEnd w:id="25"/>
    </w:p>
    <w:p w:rsidR="00FB289F" w:rsidRDefault="00FB289F" w:rsidP="00FB289F">
      <w:pPr>
        <w:spacing w:after="0"/>
        <w:ind w:firstLine="0"/>
        <w:rPr>
          <w:lang w:val="uk-UA"/>
        </w:rPr>
      </w:pPr>
    </w:p>
    <w:p w:rsidR="00FB289F" w:rsidRDefault="00FB289F" w:rsidP="00FB289F">
      <w:pPr>
        <w:spacing w:after="0"/>
        <w:ind w:firstLine="709"/>
        <w:rPr>
          <w:rFonts w:ascii="Times New Roman" w:hAnsi="Times New Roman" w:cs="Times New Roman"/>
          <w:b/>
          <w:sz w:val="28"/>
          <w:lang w:val="uk-UA"/>
        </w:rPr>
      </w:pPr>
      <w:r w:rsidRPr="00A20DCE">
        <w:rPr>
          <w:rFonts w:ascii="Times New Roman" w:hAnsi="Times New Roman" w:cs="Times New Roman"/>
          <w:b/>
          <w:sz w:val="28"/>
          <w:lang w:val="uk-UA"/>
        </w:rPr>
        <w:t>Джерела</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Голод в Україні 1946-1947. Документи і матеріали. Київ – Нью-Йорк : Видавництво М.П. Коць, 1996. 376 с.</w:t>
      </w:r>
    </w:p>
    <w:p w:rsidR="00FB289F" w:rsidRPr="00534DC1"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color w:val="444444"/>
          <w:sz w:val="28"/>
          <w:szCs w:val="28"/>
        </w:rPr>
        <w:t>Голод 1946</w:t>
      </w:r>
      <w:r>
        <w:rPr>
          <w:rFonts w:ascii="Times New Roman" w:hAnsi="Times New Roman" w:cs="Times New Roman"/>
          <w:color w:val="444444"/>
          <w:sz w:val="28"/>
          <w:szCs w:val="28"/>
          <w:lang w:val="uk-UA"/>
        </w:rPr>
        <w:t>-</w:t>
      </w:r>
      <w:r w:rsidRPr="00534DC1">
        <w:rPr>
          <w:rFonts w:ascii="Times New Roman" w:hAnsi="Times New Roman" w:cs="Times New Roman"/>
          <w:color w:val="444444"/>
          <w:sz w:val="28"/>
          <w:szCs w:val="28"/>
        </w:rPr>
        <w:t>1947 рр. в Україні: ко</w:t>
      </w:r>
      <w:r>
        <w:rPr>
          <w:rFonts w:ascii="Times New Roman" w:hAnsi="Times New Roman" w:cs="Times New Roman"/>
          <w:color w:val="444444"/>
          <w:sz w:val="28"/>
          <w:szCs w:val="28"/>
        </w:rPr>
        <w:t xml:space="preserve">лективна </w:t>
      </w:r>
      <w:proofErr w:type="gramStart"/>
      <w:r>
        <w:rPr>
          <w:rFonts w:ascii="Times New Roman" w:hAnsi="Times New Roman" w:cs="Times New Roman"/>
          <w:color w:val="444444"/>
          <w:sz w:val="28"/>
          <w:szCs w:val="28"/>
        </w:rPr>
        <w:t>пам'ять</w:t>
      </w:r>
      <w:proofErr w:type="gramEnd"/>
      <w:r>
        <w:rPr>
          <w:rFonts w:ascii="Times New Roman" w:hAnsi="Times New Roman" w:cs="Times New Roman"/>
          <w:color w:val="444444"/>
          <w:sz w:val="28"/>
          <w:szCs w:val="28"/>
        </w:rPr>
        <w:t xml:space="preserve"> / Упорядник В.</w:t>
      </w:r>
      <w:r w:rsidRPr="00534DC1">
        <w:rPr>
          <w:rFonts w:ascii="Times New Roman" w:hAnsi="Times New Roman" w:cs="Times New Roman"/>
          <w:color w:val="444444"/>
          <w:sz w:val="28"/>
          <w:szCs w:val="28"/>
        </w:rPr>
        <w:t>І. Марочко; За матеріалами О. М. Веселової, В. Я. Весе</w:t>
      </w:r>
      <w:r>
        <w:rPr>
          <w:rFonts w:ascii="Times New Roman" w:hAnsi="Times New Roman" w:cs="Times New Roman"/>
          <w:color w:val="444444"/>
          <w:sz w:val="28"/>
          <w:szCs w:val="28"/>
        </w:rPr>
        <w:t>лова. Київ: видавець Мельник М.</w:t>
      </w:r>
      <w:r w:rsidRPr="00534DC1">
        <w:rPr>
          <w:rFonts w:ascii="Times New Roman" w:hAnsi="Times New Roman" w:cs="Times New Roman"/>
          <w:color w:val="444444"/>
          <w:sz w:val="28"/>
          <w:szCs w:val="28"/>
        </w:rPr>
        <w:t>Ю., 2019. 1176 с.</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Гримич Г.</w:t>
      </w:r>
      <w:r w:rsidR="004823F9">
        <w:rPr>
          <w:rFonts w:ascii="Times New Roman" w:hAnsi="Times New Roman" w:cs="Times New Roman"/>
          <w:sz w:val="28"/>
          <w:szCs w:val="28"/>
          <w:lang w:val="uk-UA"/>
        </w:rPr>
        <w:t xml:space="preserve"> </w:t>
      </w:r>
      <w:r>
        <w:rPr>
          <w:rFonts w:ascii="Times New Roman" w:hAnsi="Times New Roman" w:cs="Times New Roman"/>
          <w:sz w:val="28"/>
          <w:szCs w:val="28"/>
          <w:lang w:val="uk-UA"/>
        </w:rPr>
        <w:t>Усна історія села Тарасовичі (1940 – 1950-і рр.). Київ : Дуліби, 2013. 96 с.</w:t>
      </w:r>
    </w:p>
    <w:p w:rsidR="00FB289F" w:rsidRPr="000501FD" w:rsidRDefault="00FB289F" w:rsidP="00FB289F">
      <w:pPr>
        <w:pStyle w:val="a8"/>
        <w:numPr>
          <w:ilvl w:val="0"/>
          <w:numId w:val="2"/>
        </w:numPr>
        <w:spacing w:after="0"/>
        <w:ind w:left="0" w:firstLine="709"/>
        <w:rPr>
          <w:rFonts w:ascii="Times New Roman" w:hAnsi="Times New Roman" w:cs="Times New Roman"/>
          <w:sz w:val="28"/>
          <w:szCs w:val="28"/>
          <w:lang w:val="uk-UA"/>
        </w:rPr>
      </w:pPr>
      <w:r w:rsidRPr="00180AB8">
        <w:rPr>
          <w:rFonts w:ascii="Times New Roman" w:hAnsi="Times New Roman" w:cs="Times New Roman"/>
          <w:sz w:val="28"/>
          <w:szCs w:val="28"/>
          <w:lang w:val="uk-UA"/>
        </w:rPr>
        <w:t xml:space="preserve">Жінки та терор ХХ століття: історії виживання. </w:t>
      </w:r>
      <w:proofErr w:type="gramStart"/>
      <w:r w:rsidRPr="00180AB8">
        <w:rPr>
          <w:rFonts w:ascii="Times New Roman" w:hAnsi="Times New Roman" w:cs="Times New Roman"/>
          <w:sz w:val="28"/>
          <w:szCs w:val="28"/>
          <w:lang w:val="en-US"/>
        </w:rPr>
        <w:t xml:space="preserve">URL </w:t>
      </w:r>
      <w:r w:rsidRPr="00180AB8">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hyperlink r:id="rId10" w:history="1">
        <w:r w:rsidRPr="00180AB8">
          <w:rPr>
            <w:rStyle w:val="a4"/>
            <w:rFonts w:ascii="Times New Roman" w:hAnsi="Times New Roman" w:cs="Times New Roman"/>
            <w:sz w:val="28"/>
            <w:szCs w:val="28"/>
            <w:lang w:val="uk-UA"/>
          </w:rPr>
          <w:t>https://genderindetail.org.ua/library/istoriya-i-pamyat/zhinki-i-teror-hh-stolittya-istorii-vizhivannya-1341418.html</w:t>
        </w:r>
      </w:hyperlink>
      <w:r>
        <w:rPr>
          <w:lang w:val="uk-UA"/>
        </w:rPr>
        <w:t>.</w:t>
      </w:r>
    </w:p>
    <w:p w:rsidR="00FB289F" w:rsidRPr="00180AB8"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людини, яка пережила масовий голод 1946-1947 років. </w:t>
      </w:r>
      <w:proofErr w:type="gramStart"/>
      <w:r w:rsidRPr="00180AB8">
        <w:rPr>
          <w:rFonts w:ascii="Times New Roman" w:hAnsi="Times New Roman" w:cs="Times New Roman"/>
          <w:sz w:val="28"/>
          <w:szCs w:val="28"/>
          <w:lang w:val="en-US"/>
        </w:rPr>
        <w:t xml:space="preserve">URL </w:t>
      </w:r>
      <w:r w:rsidRPr="00180AB8">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sidRPr="000501FD">
        <w:rPr>
          <w:rFonts w:ascii="Times New Roman" w:hAnsi="Times New Roman" w:cs="Times New Roman"/>
          <w:sz w:val="28"/>
          <w:szCs w:val="28"/>
          <w:lang w:val="uk-UA"/>
        </w:rPr>
        <w:t>https://holodomormuseum.org.ua/news-museji/istoriya-lyudini-yaka-perezhila-masoviy-golod-1946-1947-rokiv/</w:t>
      </w:r>
      <w:r>
        <w:rPr>
          <w:rFonts w:ascii="Times New Roman" w:hAnsi="Times New Roman" w:cs="Times New Roman"/>
          <w:sz w:val="28"/>
          <w:szCs w:val="28"/>
          <w:lang w:val="uk-UA"/>
        </w:rPr>
        <w:t>.</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bookmarkStart w:id="26" w:name="_Ref120829098"/>
      <w:r>
        <w:rPr>
          <w:rFonts w:ascii="Times New Roman" w:hAnsi="Times New Roman" w:cs="Times New Roman"/>
          <w:sz w:val="28"/>
          <w:szCs w:val="28"/>
          <w:lang w:val="uk-UA"/>
        </w:rPr>
        <w:t xml:space="preserve">Масовий штучний голод 1946-1947. </w:t>
      </w:r>
      <w:r w:rsidRPr="00180AB8">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180A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501FD">
        <w:rPr>
          <w:rFonts w:ascii="Times New Roman" w:hAnsi="Times New Roman" w:cs="Times New Roman"/>
          <w:sz w:val="28"/>
          <w:szCs w:val="28"/>
          <w:lang w:val="uk-UA"/>
        </w:rPr>
        <w:t>https://map.memorialholodomor.org.ua/masovyj-shtuchnyj-golod-1946-1947/</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Русова С. Мемуари. Щоденник. </w:t>
      </w:r>
      <w:r w:rsidRPr="00180AB8">
        <w:rPr>
          <w:rFonts w:ascii="Times New Roman" w:hAnsi="Times New Roman" w:cs="Times New Roman"/>
          <w:sz w:val="28"/>
          <w:szCs w:val="28"/>
          <w:lang w:val="uk-UA"/>
        </w:rPr>
        <w:t xml:space="preserve">Київ : Поліграфкнига, </w:t>
      </w:r>
      <w:r>
        <w:rPr>
          <w:rFonts w:ascii="Times New Roman" w:hAnsi="Times New Roman" w:cs="Times New Roman"/>
          <w:sz w:val="28"/>
          <w:szCs w:val="28"/>
          <w:lang w:val="uk-UA"/>
        </w:rPr>
        <w:t>2004. 544 </w:t>
      </w:r>
      <w:r w:rsidRPr="00180AB8">
        <w:rPr>
          <w:rFonts w:ascii="Times New Roman" w:hAnsi="Times New Roman" w:cs="Times New Roman"/>
          <w:sz w:val="28"/>
          <w:szCs w:val="28"/>
          <w:lang w:val="uk-UA"/>
        </w:rPr>
        <w:t>с.</w:t>
      </w:r>
      <w:bookmarkEnd w:id="26"/>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Свідок голоду 1946-47 років : хто не мав грошей чи речей на обмін – умирав. </w:t>
      </w:r>
      <w:proofErr w:type="gramStart"/>
      <w:r w:rsidRPr="00180AB8">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180AB8">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sidRPr="0027240D">
        <w:rPr>
          <w:rFonts w:ascii="Times New Roman" w:hAnsi="Times New Roman" w:cs="Times New Roman"/>
          <w:sz w:val="28"/>
          <w:szCs w:val="28"/>
          <w:lang w:val="uk-UA"/>
        </w:rPr>
        <w:t>https://www.radiosvoboda.org/a/holod-ukrayina-1946-1947-roky/31111293.html</w:t>
      </w:r>
      <w:r>
        <w:rPr>
          <w:rFonts w:ascii="Times New Roman" w:hAnsi="Times New Roman" w:cs="Times New Roman"/>
          <w:sz w:val="28"/>
          <w:szCs w:val="28"/>
          <w:lang w:val="uk-UA"/>
        </w:rPr>
        <w:t>.</w:t>
      </w:r>
    </w:p>
    <w:p w:rsidR="00FB289F" w:rsidRPr="00180AB8" w:rsidRDefault="00FB289F" w:rsidP="00FB289F">
      <w:pPr>
        <w:pStyle w:val="a8"/>
        <w:numPr>
          <w:ilvl w:val="0"/>
          <w:numId w:val="2"/>
        </w:numPr>
        <w:spacing w:after="0"/>
        <w:ind w:left="0" w:firstLine="709"/>
        <w:rPr>
          <w:rFonts w:ascii="Times New Roman" w:hAnsi="Times New Roman" w:cs="Times New Roman"/>
          <w:sz w:val="28"/>
          <w:szCs w:val="28"/>
          <w:lang w:val="uk-UA"/>
        </w:rPr>
      </w:pPr>
      <w:r w:rsidRPr="00180AB8">
        <w:rPr>
          <w:rFonts w:ascii="Times New Roman" w:hAnsi="Times New Roman" w:cs="Times New Roman"/>
          <w:sz w:val="28"/>
          <w:szCs w:val="28"/>
          <w:lang w:val="uk-UA"/>
        </w:rPr>
        <w:t>Спогади очевидців голодомору 1946-1947 рр</w:t>
      </w:r>
      <w:r w:rsidRPr="00180AB8">
        <w:rPr>
          <w:rFonts w:ascii="Times New Roman" w:hAnsi="Times New Roman" w:cs="Times New Roman"/>
          <w:sz w:val="28"/>
          <w:szCs w:val="28"/>
        </w:rPr>
        <w:t>.</w:t>
      </w:r>
      <w:r>
        <w:rPr>
          <w:rFonts w:ascii="Times New Roman" w:hAnsi="Times New Roman" w:cs="Times New Roman"/>
          <w:sz w:val="28"/>
          <w:szCs w:val="28"/>
          <w:lang w:val="uk-UA"/>
        </w:rPr>
        <w:t xml:space="preserve"> </w:t>
      </w:r>
      <w:proofErr w:type="gramStart"/>
      <w:r w:rsidRPr="00180AB8">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180AB8">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hyperlink r:id="rId11" w:history="1">
        <w:r w:rsidRPr="00180AB8">
          <w:rPr>
            <w:rStyle w:val="a4"/>
            <w:rFonts w:ascii="Times New Roman" w:hAnsi="Times New Roman" w:cs="Times New Roman"/>
            <w:sz w:val="28"/>
            <w:szCs w:val="28"/>
            <w:lang w:val="uk-UA"/>
          </w:rPr>
          <w:t>https://lektsii.org/3-23222.html</w:t>
        </w:r>
      </w:hyperlink>
      <w:r>
        <w:rPr>
          <w:lang w:val="uk-UA"/>
        </w:rPr>
        <w:t>.</w:t>
      </w:r>
    </w:p>
    <w:p w:rsidR="00FB289F" w:rsidRDefault="00FB289F" w:rsidP="00FB289F">
      <w:pPr>
        <w:spacing w:after="0"/>
        <w:ind w:firstLine="709"/>
        <w:rPr>
          <w:rFonts w:ascii="Times New Roman" w:hAnsi="Times New Roman" w:cs="Times New Roman"/>
          <w:b/>
          <w:sz w:val="28"/>
          <w:szCs w:val="28"/>
          <w:lang w:val="uk-UA"/>
        </w:rPr>
      </w:pPr>
    </w:p>
    <w:p w:rsidR="00FB289F" w:rsidRPr="00A20DCE" w:rsidRDefault="00FB289F" w:rsidP="00FB289F">
      <w:pPr>
        <w:spacing w:after="0"/>
        <w:ind w:firstLine="709"/>
        <w:rPr>
          <w:rFonts w:ascii="Times New Roman" w:hAnsi="Times New Roman" w:cs="Times New Roman"/>
          <w:b/>
          <w:sz w:val="28"/>
          <w:lang w:val="uk-UA"/>
        </w:rPr>
      </w:pPr>
      <w:r w:rsidRPr="00A20DCE">
        <w:rPr>
          <w:rFonts w:ascii="Times New Roman" w:hAnsi="Times New Roman" w:cs="Times New Roman"/>
          <w:b/>
          <w:sz w:val="28"/>
          <w:szCs w:val="28"/>
          <w:lang w:val="uk-UA"/>
        </w:rPr>
        <w:t>Література</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bookmarkStart w:id="27" w:name="_Ref120828922"/>
      <w:r>
        <w:rPr>
          <w:rFonts w:ascii="Times New Roman" w:hAnsi="Times New Roman" w:cs="Times New Roman"/>
          <w:sz w:val="28"/>
          <w:szCs w:val="28"/>
          <w:lang w:val="uk-UA"/>
        </w:rPr>
        <w:t xml:space="preserve">Андрухів І. Голод 1946-1947 рр. у західних областях УРСР (на матеріалах Станіславської області). </w:t>
      </w:r>
      <w:r>
        <w:rPr>
          <w:rFonts w:ascii="Times New Roman" w:hAnsi="Times New Roman" w:cs="Times New Roman"/>
          <w:i/>
          <w:sz w:val="28"/>
          <w:szCs w:val="28"/>
          <w:lang w:val="uk-UA"/>
        </w:rPr>
        <w:t>Краєзнавство.</w:t>
      </w:r>
      <w:r>
        <w:rPr>
          <w:rFonts w:ascii="Times New Roman" w:hAnsi="Times New Roman" w:cs="Times New Roman"/>
          <w:sz w:val="28"/>
          <w:szCs w:val="28"/>
          <w:lang w:val="uk-UA"/>
        </w:rPr>
        <w:t xml:space="preserve"> 2010. № 4. С. 161-168.</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sidRPr="00F655D5">
        <w:rPr>
          <w:rFonts w:ascii="Times New Roman" w:hAnsi="Times New Roman" w:cs="Times New Roman"/>
          <w:sz w:val="28"/>
          <w:szCs w:val="28"/>
          <w:lang w:val="uk-UA"/>
        </w:rPr>
        <w:lastRenderedPageBreak/>
        <w:t>Базалук О. А. Женщина для вдо</w:t>
      </w:r>
      <w:r>
        <w:rPr>
          <w:rFonts w:ascii="Times New Roman" w:hAnsi="Times New Roman" w:cs="Times New Roman"/>
          <w:sz w:val="28"/>
          <w:szCs w:val="28"/>
          <w:lang w:val="uk-UA"/>
        </w:rPr>
        <w:t xml:space="preserve">хновения: поэма. Полтава: ООО «АСМІ», 2013. </w:t>
      </w:r>
      <w:r w:rsidRPr="00F655D5">
        <w:rPr>
          <w:rFonts w:ascii="Times New Roman" w:hAnsi="Times New Roman" w:cs="Times New Roman"/>
          <w:sz w:val="28"/>
          <w:szCs w:val="28"/>
          <w:lang w:val="uk-UA"/>
        </w:rPr>
        <w:t>352 с.</w:t>
      </w:r>
      <w:bookmarkEnd w:id="27"/>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sidRPr="009C5FA9">
        <w:rPr>
          <w:rFonts w:ascii="Times New Roman" w:hAnsi="Times New Roman" w:cs="Times New Roman"/>
          <w:sz w:val="28"/>
          <w:szCs w:val="28"/>
          <w:lang w:val="uk-UA"/>
        </w:rPr>
        <w:t>Богачевська-Хомяк</w:t>
      </w:r>
      <w:r>
        <w:rPr>
          <w:rFonts w:ascii="Times New Roman" w:hAnsi="Times New Roman" w:cs="Times New Roman"/>
          <w:sz w:val="28"/>
          <w:szCs w:val="28"/>
          <w:lang w:val="uk-UA"/>
        </w:rPr>
        <w:t xml:space="preserve"> М.Д</w:t>
      </w:r>
      <w:r w:rsidRPr="009C5FA9">
        <w:rPr>
          <w:rFonts w:ascii="Times New Roman" w:hAnsi="Times New Roman" w:cs="Times New Roman"/>
          <w:sz w:val="28"/>
          <w:szCs w:val="28"/>
          <w:lang w:val="uk-UA"/>
        </w:rPr>
        <w:t>. Білим по білому: Жінки у г</w:t>
      </w:r>
      <w:r>
        <w:rPr>
          <w:rFonts w:ascii="Times New Roman" w:hAnsi="Times New Roman" w:cs="Times New Roman"/>
          <w:sz w:val="28"/>
          <w:szCs w:val="28"/>
          <w:lang w:val="uk-UA"/>
        </w:rPr>
        <w:t>ромадському житті України. 1884-</w:t>
      </w:r>
      <w:r w:rsidRPr="009C5FA9">
        <w:rPr>
          <w:rFonts w:ascii="Times New Roman" w:hAnsi="Times New Roman" w:cs="Times New Roman"/>
          <w:sz w:val="28"/>
          <w:szCs w:val="28"/>
          <w:lang w:val="uk-UA"/>
        </w:rPr>
        <w:t>1939. Львів: Український кат</w:t>
      </w:r>
      <w:r>
        <w:rPr>
          <w:rFonts w:ascii="Times New Roman" w:hAnsi="Times New Roman" w:cs="Times New Roman"/>
          <w:sz w:val="28"/>
          <w:szCs w:val="28"/>
          <w:lang w:val="uk-UA"/>
        </w:rPr>
        <w:t>олицький університет, 2018. 520 с.</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Бондарчук А. </w:t>
      </w:r>
      <w:r w:rsidRPr="009C5FA9">
        <w:rPr>
          <w:rFonts w:ascii="Times New Roman" w:hAnsi="Times New Roman" w:cs="Times New Roman"/>
          <w:sz w:val="28"/>
          <w:szCs w:val="28"/>
          <w:lang w:val="uk-UA"/>
        </w:rPr>
        <w:t>Україна. Голодомор 1946-1947 років: неп</w:t>
      </w:r>
      <w:r>
        <w:rPr>
          <w:rFonts w:ascii="Times New Roman" w:hAnsi="Times New Roman" w:cs="Times New Roman"/>
          <w:sz w:val="28"/>
          <w:szCs w:val="28"/>
          <w:lang w:val="uk-UA"/>
        </w:rPr>
        <w:t xml:space="preserve">окараний злочин, забуте добро. </w:t>
      </w:r>
      <w:r w:rsidRPr="009C5FA9">
        <w:rPr>
          <w:rFonts w:ascii="Times New Roman" w:hAnsi="Times New Roman" w:cs="Times New Roman"/>
          <w:sz w:val="28"/>
          <w:szCs w:val="28"/>
          <w:lang w:val="uk-UA"/>
        </w:rPr>
        <w:t>К</w:t>
      </w:r>
      <w:r>
        <w:rPr>
          <w:rFonts w:ascii="Times New Roman" w:hAnsi="Times New Roman" w:cs="Times New Roman"/>
          <w:sz w:val="28"/>
          <w:szCs w:val="28"/>
          <w:lang w:val="uk-UA"/>
        </w:rPr>
        <w:t>иїв: Орієнтир</w:t>
      </w:r>
      <w:r w:rsidRPr="009C5FA9">
        <w:rPr>
          <w:rFonts w:ascii="Times New Roman" w:hAnsi="Times New Roman" w:cs="Times New Roman"/>
          <w:sz w:val="28"/>
          <w:szCs w:val="28"/>
          <w:lang w:val="uk-UA"/>
        </w:rPr>
        <w:t>, 2017</w:t>
      </w:r>
      <w:r>
        <w:rPr>
          <w:rFonts w:ascii="Times New Roman" w:hAnsi="Times New Roman" w:cs="Times New Roman"/>
          <w:sz w:val="28"/>
          <w:szCs w:val="28"/>
          <w:lang w:val="uk-UA"/>
        </w:rPr>
        <w:t xml:space="preserve">. </w:t>
      </w:r>
      <w:r w:rsidRPr="009C5FA9">
        <w:rPr>
          <w:rFonts w:ascii="Times New Roman" w:hAnsi="Times New Roman" w:cs="Times New Roman"/>
          <w:sz w:val="28"/>
          <w:szCs w:val="28"/>
          <w:lang w:val="uk-UA"/>
        </w:rPr>
        <w:t xml:space="preserve">608 с. </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Веселова О.М. Післявоєнна трагедія : голод 1946-1947 рр. в Україні. </w:t>
      </w:r>
      <w:r>
        <w:rPr>
          <w:rFonts w:ascii="Times New Roman" w:hAnsi="Times New Roman" w:cs="Times New Roman"/>
          <w:i/>
          <w:sz w:val="28"/>
          <w:szCs w:val="28"/>
          <w:lang w:val="uk-UA"/>
        </w:rPr>
        <w:t>Український історичний журнал.</w:t>
      </w:r>
      <w:r>
        <w:rPr>
          <w:rFonts w:ascii="Times New Roman" w:hAnsi="Times New Roman" w:cs="Times New Roman"/>
          <w:sz w:val="28"/>
          <w:szCs w:val="28"/>
          <w:lang w:val="uk-UA"/>
        </w:rPr>
        <w:t xml:space="preserve"> 2006. № 6. С. 98-124.</w:t>
      </w:r>
    </w:p>
    <w:p w:rsidR="00FB289F" w:rsidRPr="009C5FA9" w:rsidRDefault="00FB289F" w:rsidP="00FB289F">
      <w:pPr>
        <w:pStyle w:val="a8"/>
        <w:numPr>
          <w:ilvl w:val="0"/>
          <w:numId w:val="2"/>
        </w:numPr>
        <w:spacing w:after="0"/>
        <w:ind w:left="0" w:firstLine="709"/>
        <w:rPr>
          <w:rFonts w:ascii="Times New Roman" w:hAnsi="Times New Roman" w:cs="Times New Roman"/>
          <w:sz w:val="28"/>
          <w:szCs w:val="28"/>
          <w:lang w:val="uk-UA"/>
        </w:rPr>
      </w:pPr>
      <w:r w:rsidRPr="00677110">
        <w:rPr>
          <w:rFonts w:ascii="Times New Roman" w:hAnsi="Times New Roman" w:cs="Times New Roman"/>
          <w:sz w:val="28"/>
          <w:szCs w:val="28"/>
          <w:lang w:val="uk-UA"/>
        </w:rPr>
        <w:t>Волков И.М. Деревня СССР</w:t>
      </w:r>
      <w:r>
        <w:rPr>
          <w:rFonts w:ascii="Times New Roman" w:hAnsi="Times New Roman" w:cs="Times New Roman"/>
          <w:sz w:val="28"/>
          <w:szCs w:val="28"/>
          <w:lang w:val="uk-UA"/>
        </w:rPr>
        <w:t xml:space="preserve"> </w:t>
      </w:r>
      <w:r w:rsidRPr="00677110">
        <w:rPr>
          <w:rFonts w:ascii="Times New Roman" w:hAnsi="Times New Roman" w:cs="Times New Roman"/>
          <w:sz w:val="28"/>
          <w:szCs w:val="28"/>
          <w:lang w:val="uk-UA"/>
        </w:rPr>
        <w:t xml:space="preserve">в </w:t>
      </w:r>
      <w:r w:rsidRPr="001E091C">
        <w:rPr>
          <w:rFonts w:ascii="Times New Roman" w:hAnsi="Times New Roman" w:cs="Times New Roman"/>
          <w:sz w:val="28"/>
          <w:szCs w:val="28"/>
        </w:rPr>
        <w:t>1945</w:t>
      </w:r>
      <w:r w:rsidRPr="001E091C">
        <w:rPr>
          <w:rFonts w:ascii="Times New Roman" w:hAnsi="Times New Roman" w:cs="Times New Roman"/>
          <w:sz w:val="28"/>
          <w:szCs w:val="28"/>
          <w:lang w:val="uk-UA"/>
        </w:rPr>
        <w:t>-</w:t>
      </w:r>
      <w:r w:rsidRPr="001E091C">
        <w:rPr>
          <w:rFonts w:ascii="Times New Roman" w:hAnsi="Times New Roman" w:cs="Times New Roman"/>
          <w:sz w:val="28"/>
          <w:szCs w:val="28"/>
        </w:rPr>
        <w:t xml:space="preserve">1953 годах в новейших исследованиях историков (конец 1980-х </w:t>
      </w:r>
      <w:r w:rsidRPr="009C5FA9">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w:t>
      </w:r>
      <w:r>
        <w:rPr>
          <w:rFonts w:ascii="Times New Roman" w:hAnsi="Times New Roman" w:cs="Times New Roman"/>
          <w:sz w:val="28"/>
          <w:szCs w:val="28"/>
        </w:rPr>
        <w:t>1990-е годы)</w:t>
      </w:r>
      <w:r>
        <w:rPr>
          <w:rFonts w:ascii="Times New Roman" w:hAnsi="Times New Roman" w:cs="Times New Roman"/>
          <w:sz w:val="28"/>
          <w:szCs w:val="28"/>
          <w:lang w:val="uk-UA"/>
        </w:rPr>
        <w:t xml:space="preserve">. </w:t>
      </w:r>
      <w:r w:rsidRPr="00E64D78">
        <w:rPr>
          <w:rFonts w:ascii="Times New Roman" w:hAnsi="Times New Roman" w:cs="Times New Roman"/>
          <w:i/>
          <w:sz w:val="28"/>
          <w:szCs w:val="28"/>
        </w:rPr>
        <w:t>Отечественная история</w:t>
      </w:r>
      <w:r w:rsidRPr="001E091C">
        <w:rPr>
          <w:rFonts w:ascii="Times New Roman" w:hAnsi="Times New Roman" w:cs="Times New Roman"/>
          <w:sz w:val="28"/>
          <w:szCs w:val="28"/>
        </w:rPr>
        <w:t>. 2000. № 6. С.</w:t>
      </w:r>
      <w:r>
        <w:rPr>
          <w:rFonts w:ascii="Times New Roman" w:hAnsi="Times New Roman" w:cs="Times New Roman"/>
          <w:sz w:val="28"/>
          <w:szCs w:val="28"/>
          <w:lang w:val="uk-UA"/>
        </w:rPr>
        <w:t xml:space="preserve"> </w:t>
      </w:r>
      <w:r w:rsidRPr="001E091C">
        <w:rPr>
          <w:rFonts w:ascii="Times New Roman" w:hAnsi="Times New Roman" w:cs="Times New Roman"/>
          <w:sz w:val="28"/>
          <w:szCs w:val="28"/>
        </w:rPr>
        <w:t>115-124.</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w:t>
      </w:r>
      <w:hyperlink r:id="rId12" w:history="1">
        <w:r w:rsidRPr="00DB0E79">
          <w:rPr>
            <w:rStyle w:val="a4"/>
            <w:rFonts w:ascii="Times New Roman" w:hAnsi="Times New Roman" w:cs="Times New Roman"/>
            <w:sz w:val="28"/>
            <w:szCs w:val="28"/>
            <w:lang w:val="uk-UA"/>
          </w:rPr>
          <w:t>https://российская-история.рф/archive/2000-6</w:t>
        </w:r>
      </w:hyperlink>
      <w:r>
        <w:rPr>
          <w:lang w:val="uk-UA"/>
        </w:rPr>
        <w:t>.</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Волков И.М.</w:t>
      </w:r>
      <w:r>
        <w:rPr>
          <w:rFonts w:ascii="Times New Roman" w:hAnsi="Times New Roman" w:cs="Times New Roman"/>
          <w:sz w:val="28"/>
          <w:szCs w:val="28"/>
          <w:lang w:val="uk-UA"/>
        </w:rPr>
        <w:t xml:space="preserve"> Засуха, голод 1946-1947 гг. </w:t>
      </w:r>
      <w:r w:rsidRPr="00E64D78">
        <w:rPr>
          <w:rFonts w:ascii="Times New Roman" w:hAnsi="Times New Roman" w:cs="Times New Roman"/>
          <w:i/>
          <w:sz w:val="28"/>
          <w:szCs w:val="28"/>
          <w:lang w:val="uk-UA"/>
        </w:rPr>
        <w:t>История СССР</w:t>
      </w:r>
      <w:r w:rsidRPr="001E091C">
        <w:rPr>
          <w:rFonts w:ascii="Times New Roman" w:hAnsi="Times New Roman" w:cs="Times New Roman"/>
          <w:sz w:val="28"/>
          <w:szCs w:val="28"/>
          <w:lang w:val="uk-UA"/>
        </w:rPr>
        <w:t xml:space="preserve">. 1991. </w:t>
      </w:r>
      <w:r>
        <w:rPr>
          <w:rFonts w:ascii="Times New Roman" w:hAnsi="Times New Roman" w:cs="Times New Roman"/>
          <w:sz w:val="28"/>
          <w:szCs w:val="28"/>
          <w:lang w:val="uk-UA"/>
        </w:rPr>
        <w:t>№ </w:t>
      </w:r>
      <w:r w:rsidRPr="001E091C">
        <w:rPr>
          <w:rFonts w:ascii="Times New Roman" w:hAnsi="Times New Roman" w:cs="Times New Roman"/>
          <w:sz w:val="28"/>
          <w:szCs w:val="28"/>
          <w:lang w:val="uk-UA"/>
        </w:rPr>
        <w:t>4.</w:t>
      </w:r>
      <w:r>
        <w:rPr>
          <w:rFonts w:ascii="Times New Roman" w:hAnsi="Times New Roman" w:cs="Times New Roman"/>
          <w:sz w:val="28"/>
          <w:szCs w:val="28"/>
          <w:lang w:val="uk-UA"/>
        </w:rPr>
        <w:t xml:space="preserve"> С. 24-37. </w:t>
      </w:r>
      <w:proofErr w:type="gramStart"/>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w:t>
      </w:r>
      <w:hyperlink r:id="rId13" w:history="1">
        <w:r w:rsidRPr="00DB0E79">
          <w:rPr>
            <w:rStyle w:val="a4"/>
            <w:rFonts w:ascii="Times New Roman" w:hAnsi="Times New Roman" w:cs="Times New Roman"/>
            <w:sz w:val="28"/>
            <w:szCs w:val="28"/>
            <w:lang w:val="uk-UA"/>
          </w:rPr>
          <w:t>https://российская-история.рф/archive/1991-4</w:t>
        </w:r>
      </w:hyperlink>
      <w:r>
        <w:rPr>
          <w:lang w:val="uk-UA"/>
        </w:rPr>
        <w:t>.</w:t>
      </w:r>
    </w:p>
    <w:p w:rsidR="00FB289F" w:rsidRPr="001E091C"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Волков И.</w:t>
      </w:r>
      <w:r w:rsidRPr="00E64D78">
        <w:rPr>
          <w:rFonts w:ascii="Times New Roman" w:hAnsi="Times New Roman" w:cs="Times New Roman"/>
          <w:sz w:val="28"/>
          <w:szCs w:val="28"/>
          <w:lang w:val="uk-UA"/>
        </w:rPr>
        <w:t xml:space="preserve">М. История крестьянства СССР: </w:t>
      </w:r>
      <w:r w:rsidRPr="00A830BC">
        <w:rPr>
          <w:rFonts w:ascii="Times New Roman" w:hAnsi="Times New Roman" w:cs="Times New Roman"/>
          <w:i/>
          <w:sz w:val="28"/>
          <w:szCs w:val="28"/>
          <w:lang w:val="uk-UA"/>
        </w:rPr>
        <w:t>История советского крестьянства:</w:t>
      </w:r>
      <w:r w:rsidRPr="00E64D78">
        <w:rPr>
          <w:rFonts w:ascii="Times New Roman" w:hAnsi="Times New Roman" w:cs="Times New Roman"/>
          <w:sz w:val="28"/>
          <w:szCs w:val="28"/>
          <w:lang w:val="uk-UA"/>
        </w:rPr>
        <w:t xml:space="preserve"> в 5-ти т.</w:t>
      </w:r>
      <w:r>
        <w:rPr>
          <w:rFonts w:ascii="Times New Roman" w:hAnsi="Times New Roman" w:cs="Times New Roman"/>
          <w:sz w:val="28"/>
          <w:szCs w:val="28"/>
          <w:lang w:val="uk-UA"/>
        </w:rPr>
        <w:t xml:space="preserve"> </w:t>
      </w:r>
      <w:r w:rsidRPr="00E64D78">
        <w:rPr>
          <w:rFonts w:ascii="Times New Roman" w:hAnsi="Times New Roman" w:cs="Times New Roman"/>
          <w:sz w:val="28"/>
          <w:szCs w:val="28"/>
          <w:lang w:val="uk-UA"/>
        </w:rPr>
        <w:t>М</w:t>
      </w:r>
      <w:r>
        <w:rPr>
          <w:rFonts w:ascii="Times New Roman" w:hAnsi="Times New Roman" w:cs="Times New Roman"/>
          <w:sz w:val="28"/>
          <w:szCs w:val="28"/>
          <w:lang w:val="uk-UA"/>
        </w:rPr>
        <w:t xml:space="preserve">осква : Наука, </w:t>
      </w:r>
      <w:r w:rsidRPr="00E64D78">
        <w:rPr>
          <w:rFonts w:ascii="Times New Roman" w:hAnsi="Times New Roman" w:cs="Times New Roman"/>
          <w:sz w:val="28"/>
          <w:szCs w:val="28"/>
          <w:lang w:val="uk-UA"/>
        </w:rPr>
        <w:t>1988. Т.4. Крестьянство в годы</w:t>
      </w:r>
      <w:r>
        <w:rPr>
          <w:rFonts w:ascii="Times New Roman" w:hAnsi="Times New Roman" w:cs="Times New Roman"/>
          <w:sz w:val="28"/>
          <w:szCs w:val="28"/>
          <w:lang w:val="uk-UA"/>
        </w:rPr>
        <w:t xml:space="preserve"> </w:t>
      </w:r>
      <w:r w:rsidRPr="00E64D78">
        <w:rPr>
          <w:rFonts w:ascii="Times New Roman" w:hAnsi="Times New Roman" w:cs="Times New Roman"/>
          <w:sz w:val="28"/>
          <w:szCs w:val="28"/>
          <w:lang w:val="uk-UA"/>
        </w:rPr>
        <w:t>упрочения и развития</w:t>
      </w:r>
      <w:r>
        <w:rPr>
          <w:rFonts w:ascii="Times New Roman" w:hAnsi="Times New Roman" w:cs="Times New Roman"/>
          <w:sz w:val="28"/>
          <w:szCs w:val="28"/>
          <w:lang w:val="uk-UA"/>
        </w:rPr>
        <w:t xml:space="preserve"> </w:t>
      </w:r>
      <w:r w:rsidRPr="00E64D78">
        <w:rPr>
          <w:rFonts w:ascii="Times New Roman" w:hAnsi="Times New Roman" w:cs="Times New Roman"/>
          <w:sz w:val="28"/>
          <w:szCs w:val="28"/>
          <w:lang w:val="uk-UA"/>
        </w:rPr>
        <w:t>социалистического</w:t>
      </w:r>
      <w:r>
        <w:rPr>
          <w:rFonts w:ascii="Times New Roman" w:hAnsi="Times New Roman" w:cs="Times New Roman"/>
          <w:sz w:val="28"/>
          <w:szCs w:val="28"/>
          <w:lang w:val="uk-UA"/>
        </w:rPr>
        <w:t xml:space="preserve"> </w:t>
      </w:r>
      <w:r w:rsidRPr="00E64D78">
        <w:rPr>
          <w:rFonts w:ascii="Times New Roman" w:hAnsi="Times New Roman" w:cs="Times New Roman"/>
          <w:sz w:val="28"/>
          <w:szCs w:val="28"/>
          <w:lang w:val="uk-UA"/>
        </w:rPr>
        <w:t>общества. 1945</w:t>
      </w:r>
      <w:r>
        <w:rPr>
          <w:rFonts w:ascii="Times New Roman" w:hAnsi="Times New Roman" w:cs="Times New Roman"/>
          <w:sz w:val="28"/>
          <w:szCs w:val="28"/>
          <w:lang w:val="uk-UA"/>
        </w:rPr>
        <w:t xml:space="preserve"> </w:t>
      </w:r>
      <w:r w:rsidRPr="009C5FA9">
        <w:rPr>
          <w:rFonts w:ascii="Times New Roman" w:hAnsi="Times New Roman" w:cs="Times New Roman"/>
          <w:sz w:val="28"/>
          <w:szCs w:val="28"/>
          <w:lang w:val="uk-UA"/>
        </w:rPr>
        <w:t>–</w:t>
      </w:r>
      <w:r w:rsidRPr="00E64D78">
        <w:rPr>
          <w:rFonts w:ascii="Times New Roman" w:hAnsi="Times New Roman" w:cs="Times New Roman"/>
          <w:sz w:val="28"/>
          <w:szCs w:val="28"/>
          <w:lang w:val="uk-UA"/>
        </w:rPr>
        <w:t xml:space="preserve"> конец 50-х гг. </w:t>
      </w:r>
      <w:r>
        <w:rPr>
          <w:rFonts w:ascii="Times New Roman" w:hAnsi="Times New Roman" w:cs="Times New Roman"/>
          <w:sz w:val="28"/>
          <w:szCs w:val="28"/>
          <w:lang w:val="uk-UA"/>
        </w:rPr>
        <w:t>400 с.</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bookmarkStart w:id="28" w:name="_Ref120828039"/>
      <w:r>
        <w:rPr>
          <w:rFonts w:ascii="Times New Roman" w:hAnsi="Times New Roman" w:cs="Times New Roman"/>
          <w:sz w:val="28"/>
          <w:szCs w:val="28"/>
          <w:lang w:val="uk-UA"/>
        </w:rPr>
        <w:t xml:space="preserve">Голод в Україні у першій половині ХХ століття (1921-1923, 1932-1933, 1946-1947) : Матеріали Міжнародної наукової конференції. Київ. 20-21 листопада 2013 р. / Інститут демографії та соціальних досліджень імені М.В. Птухи НАН України; Інститут історії України НАН України; Київський національний університет імені Тараса Шевченка; Національний університет «Києво-Могилянська академія». Київ, 2013. URL : </w:t>
      </w:r>
      <w:hyperlink r:id="rId14" w:history="1">
        <w:r w:rsidRPr="005F7E3D">
          <w:rPr>
            <w:rStyle w:val="a4"/>
            <w:rFonts w:ascii="Times New Roman" w:hAnsi="Times New Roman" w:cs="Times New Roman"/>
            <w:sz w:val="28"/>
            <w:szCs w:val="28"/>
            <w:lang w:val="uk-UA"/>
          </w:rPr>
          <w:t>https://www.twirpx.com/file/1642523/</w:t>
        </w:r>
      </w:hyperlink>
      <w:r>
        <w:rPr>
          <w:rFonts w:ascii="Times New Roman" w:hAnsi="Times New Roman" w:cs="Times New Roman"/>
          <w:sz w:val="28"/>
          <w:szCs w:val="28"/>
          <w:lang w:val="uk-UA"/>
        </w:rPr>
        <w:t>.</w:t>
      </w:r>
    </w:p>
    <w:p w:rsidR="00FB289F" w:rsidRPr="00991D91" w:rsidRDefault="00FB289F" w:rsidP="00FB289F">
      <w:pPr>
        <w:pStyle w:val="a8"/>
        <w:numPr>
          <w:ilvl w:val="0"/>
          <w:numId w:val="2"/>
        </w:numPr>
        <w:spacing w:after="0"/>
        <w:ind w:left="0" w:firstLine="709"/>
        <w:rPr>
          <w:rFonts w:ascii="Times New Roman" w:hAnsi="Times New Roman" w:cs="Times New Roman"/>
          <w:sz w:val="28"/>
          <w:szCs w:val="28"/>
          <w:lang w:val="uk-UA"/>
        </w:rPr>
      </w:pPr>
      <w:r w:rsidRPr="00991D91">
        <w:rPr>
          <w:rFonts w:ascii="Times New Roman" w:hAnsi="Times New Roman" w:cs="Times New Roman"/>
          <w:sz w:val="28"/>
          <w:szCs w:val="28"/>
          <w:shd w:val="clear" w:color="auto" w:fill="FDFCFC"/>
        </w:rPr>
        <w:t xml:space="preserve">Горбуров К. Є. Голод 1946-1947 років на території </w:t>
      </w:r>
      <w:proofErr w:type="gramStart"/>
      <w:r w:rsidRPr="00991D91">
        <w:rPr>
          <w:rFonts w:ascii="Times New Roman" w:hAnsi="Times New Roman" w:cs="Times New Roman"/>
          <w:sz w:val="28"/>
          <w:szCs w:val="28"/>
          <w:shd w:val="clear" w:color="auto" w:fill="FDFCFC"/>
        </w:rPr>
        <w:t>п</w:t>
      </w:r>
      <w:proofErr w:type="gramEnd"/>
      <w:r w:rsidRPr="00991D91">
        <w:rPr>
          <w:rFonts w:ascii="Times New Roman" w:hAnsi="Times New Roman" w:cs="Times New Roman"/>
          <w:sz w:val="28"/>
          <w:szCs w:val="28"/>
          <w:shd w:val="clear" w:color="auto" w:fill="FDFCFC"/>
        </w:rPr>
        <w:t>івдня УРСР. Автореферат ... канд. іст. наук / Запорізький національний університет. Запоріжжя, 2007. 23 с.</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sidRPr="008A68B5">
        <w:rPr>
          <w:rFonts w:ascii="Times New Roman" w:hAnsi="Times New Roman" w:cs="Times New Roman"/>
          <w:sz w:val="28"/>
          <w:szCs w:val="28"/>
          <w:lang w:val="uk-UA"/>
        </w:rPr>
        <w:lastRenderedPageBreak/>
        <w:t>Губанов Н.И., Губанов Н.Н. Формирование и развитие</w:t>
      </w:r>
      <w:r>
        <w:rPr>
          <w:rFonts w:ascii="Times New Roman" w:hAnsi="Times New Roman" w:cs="Times New Roman"/>
          <w:sz w:val="28"/>
          <w:szCs w:val="28"/>
          <w:lang w:val="uk-UA"/>
        </w:rPr>
        <w:t xml:space="preserve"> </w:t>
      </w:r>
      <w:r w:rsidRPr="008A68B5">
        <w:rPr>
          <w:rFonts w:ascii="Times New Roman" w:hAnsi="Times New Roman" w:cs="Times New Roman"/>
          <w:sz w:val="28"/>
          <w:szCs w:val="28"/>
          <w:lang w:val="uk-UA"/>
        </w:rPr>
        <w:t>менталитета. Научные</w:t>
      </w:r>
      <w:r>
        <w:rPr>
          <w:rFonts w:ascii="Times New Roman" w:hAnsi="Times New Roman" w:cs="Times New Roman"/>
          <w:sz w:val="28"/>
          <w:szCs w:val="28"/>
          <w:lang w:val="uk-UA"/>
        </w:rPr>
        <w:t xml:space="preserve"> </w:t>
      </w:r>
      <w:r w:rsidRPr="008A68B5">
        <w:rPr>
          <w:rFonts w:ascii="Times New Roman" w:hAnsi="Times New Roman" w:cs="Times New Roman"/>
          <w:sz w:val="28"/>
          <w:szCs w:val="28"/>
          <w:lang w:val="uk-UA"/>
        </w:rPr>
        <w:t xml:space="preserve">исследования и разработки. </w:t>
      </w:r>
      <w:r w:rsidRPr="00D9304C">
        <w:rPr>
          <w:rFonts w:ascii="Times New Roman" w:hAnsi="Times New Roman" w:cs="Times New Roman"/>
          <w:i/>
          <w:sz w:val="28"/>
          <w:szCs w:val="28"/>
          <w:lang w:val="uk-UA"/>
        </w:rPr>
        <w:t>Социально-гуманитарные</w:t>
      </w:r>
      <w:r>
        <w:rPr>
          <w:rFonts w:ascii="Times New Roman" w:hAnsi="Times New Roman" w:cs="Times New Roman"/>
          <w:i/>
          <w:sz w:val="28"/>
          <w:szCs w:val="28"/>
          <w:lang w:val="uk-UA"/>
        </w:rPr>
        <w:t xml:space="preserve"> </w:t>
      </w:r>
      <w:r w:rsidRPr="00D9304C">
        <w:rPr>
          <w:rFonts w:ascii="Times New Roman" w:hAnsi="Times New Roman" w:cs="Times New Roman"/>
          <w:i/>
          <w:sz w:val="28"/>
          <w:szCs w:val="28"/>
          <w:lang w:val="uk-UA"/>
        </w:rPr>
        <w:t xml:space="preserve">исследования и </w:t>
      </w:r>
      <w:r>
        <w:rPr>
          <w:rFonts w:ascii="Times New Roman" w:hAnsi="Times New Roman" w:cs="Times New Roman"/>
          <w:i/>
          <w:sz w:val="28"/>
          <w:szCs w:val="28"/>
          <w:lang w:val="uk-UA"/>
        </w:rPr>
        <w:t>технологи</w:t>
      </w:r>
      <w:r>
        <w:rPr>
          <w:rFonts w:ascii="Times New Roman" w:hAnsi="Times New Roman" w:cs="Times New Roman"/>
          <w:sz w:val="28"/>
          <w:szCs w:val="28"/>
          <w:lang w:val="uk-UA"/>
        </w:rPr>
        <w:t>. 2018. № 2. С. 9-</w:t>
      </w:r>
      <w:r w:rsidRPr="008A68B5">
        <w:rPr>
          <w:rFonts w:ascii="Times New Roman" w:hAnsi="Times New Roman" w:cs="Times New Roman"/>
          <w:sz w:val="28"/>
          <w:szCs w:val="28"/>
          <w:lang w:val="uk-UA"/>
        </w:rPr>
        <w:t>17</w:t>
      </w:r>
      <w:bookmarkEnd w:id="28"/>
      <w:r>
        <w:rPr>
          <w:rFonts w:ascii="Times New Roman" w:hAnsi="Times New Roman" w:cs="Times New Roman"/>
          <w:sz w:val="28"/>
          <w:szCs w:val="28"/>
          <w:lang w:val="uk-UA"/>
        </w:rPr>
        <w:t>.</w:t>
      </w:r>
    </w:p>
    <w:p w:rsidR="00FB289F" w:rsidRPr="008009D1" w:rsidRDefault="00FB289F" w:rsidP="00FB289F">
      <w:pPr>
        <w:pStyle w:val="a8"/>
        <w:numPr>
          <w:ilvl w:val="0"/>
          <w:numId w:val="2"/>
        </w:numPr>
        <w:spacing w:after="0"/>
        <w:ind w:left="0" w:firstLine="709"/>
        <w:rPr>
          <w:rFonts w:ascii="Times New Roman" w:hAnsi="Times New Roman" w:cs="Times New Roman"/>
          <w:sz w:val="28"/>
          <w:szCs w:val="28"/>
          <w:lang w:val="uk-UA"/>
        </w:rPr>
      </w:pPr>
      <w:r w:rsidRPr="00A830BC">
        <w:rPr>
          <w:rFonts w:ascii="Times New Roman" w:hAnsi="Times New Roman" w:cs="Times New Roman"/>
          <w:sz w:val="28"/>
          <w:szCs w:val="28"/>
          <w:lang w:val="uk-UA"/>
        </w:rPr>
        <w:t>Кудрявцева</w:t>
      </w:r>
      <w:r>
        <w:rPr>
          <w:rFonts w:ascii="Times New Roman" w:hAnsi="Times New Roman" w:cs="Times New Roman"/>
          <w:sz w:val="28"/>
          <w:szCs w:val="28"/>
          <w:lang w:val="uk-UA"/>
        </w:rPr>
        <w:t xml:space="preserve"> </w:t>
      </w:r>
      <w:r w:rsidRPr="008009D1">
        <w:rPr>
          <w:rFonts w:ascii="Times New Roman" w:hAnsi="Times New Roman" w:cs="Times New Roman"/>
          <w:sz w:val="28"/>
          <w:szCs w:val="28"/>
          <w:lang w:val="uk-UA"/>
        </w:rPr>
        <w:t xml:space="preserve">В.Н. </w:t>
      </w:r>
      <w:r w:rsidRPr="00A830BC">
        <w:rPr>
          <w:rFonts w:ascii="Times New Roman" w:hAnsi="Times New Roman" w:cs="Times New Roman"/>
          <w:sz w:val="28"/>
          <w:szCs w:val="28"/>
          <w:lang w:val="uk-UA"/>
        </w:rPr>
        <w:t>Женская преступност</w:t>
      </w:r>
      <w:r w:rsidRPr="008009D1">
        <w:rPr>
          <w:rFonts w:ascii="Times New Roman" w:hAnsi="Times New Roman" w:cs="Times New Roman"/>
          <w:sz w:val="28"/>
          <w:szCs w:val="28"/>
          <w:lang w:val="uk-UA"/>
        </w:rPr>
        <w:t xml:space="preserve">ь. </w:t>
      </w:r>
      <w:r w:rsidRPr="008009D1">
        <w:rPr>
          <w:rFonts w:ascii="Times New Roman" w:hAnsi="Times New Roman" w:cs="Times New Roman"/>
          <w:i/>
          <w:sz w:val="28"/>
          <w:szCs w:val="28"/>
          <w:lang w:val="uk-UA"/>
        </w:rPr>
        <w:t>Криминология</w:t>
      </w:r>
      <w:r>
        <w:rPr>
          <w:rFonts w:ascii="Times New Roman" w:hAnsi="Times New Roman" w:cs="Times New Roman"/>
          <w:i/>
          <w:sz w:val="28"/>
          <w:szCs w:val="28"/>
          <w:lang w:val="uk-UA"/>
        </w:rPr>
        <w:t xml:space="preserve"> </w:t>
      </w:r>
      <w:r w:rsidRPr="008009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15896">
        <w:rPr>
          <w:rFonts w:ascii="Times New Roman" w:hAnsi="Times New Roman" w:cs="Times New Roman"/>
          <w:sz w:val="28"/>
          <w:lang w:val="uk-UA"/>
        </w:rPr>
        <w:t>уклад.</w:t>
      </w:r>
      <w:r>
        <w:rPr>
          <w:rFonts w:ascii="Times New Roman" w:hAnsi="Times New Roman" w:cs="Times New Roman"/>
          <w:sz w:val="28"/>
          <w:lang w:val="uk-UA"/>
        </w:rPr>
        <w:t xml:space="preserve"> </w:t>
      </w:r>
      <w:r>
        <w:rPr>
          <w:rFonts w:ascii="Times New Roman" w:hAnsi="Times New Roman" w:cs="Times New Roman"/>
          <w:sz w:val="28"/>
          <w:szCs w:val="28"/>
          <w:lang w:val="uk-UA"/>
        </w:rPr>
        <w:t>С.Б. </w:t>
      </w:r>
      <w:r w:rsidRPr="008009D1">
        <w:rPr>
          <w:rFonts w:ascii="Times New Roman" w:hAnsi="Times New Roman" w:cs="Times New Roman"/>
          <w:sz w:val="28"/>
          <w:szCs w:val="28"/>
          <w:lang w:val="uk-UA"/>
        </w:rPr>
        <w:t>Алимов, Ю.М. Антонян, С.П. Бузынова,</w:t>
      </w:r>
      <w:r>
        <w:rPr>
          <w:rFonts w:ascii="Times New Roman" w:hAnsi="Times New Roman" w:cs="Times New Roman"/>
          <w:sz w:val="28"/>
          <w:szCs w:val="28"/>
          <w:lang w:val="uk-UA"/>
        </w:rPr>
        <w:t xml:space="preserve"> А.И. Гуров , Г.В. Дашков, В.Д. </w:t>
      </w:r>
      <w:r w:rsidRPr="008009D1">
        <w:rPr>
          <w:rFonts w:ascii="Times New Roman" w:hAnsi="Times New Roman" w:cs="Times New Roman"/>
          <w:sz w:val="28"/>
          <w:szCs w:val="28"/>
          <w:lang w:val="uk-UA"/>
        </w:rPr>
        <w:t>Ермаков, В.К. Звирбуль,</w:t>
      </w:r>
      <w:r>
        <w:rPr>
          <w:rFonts w:ascii="Times New Roman" w:hAnsi="Times New Roman" w:cs="Times New Roman"/>
          <w:sz w:val="28"/>
          <w:szCs w:val="28"/>
          <w:lang w:val="uk-UA"/>
        </w:rPr>
        <w:t xml:space="preserve"> А.Х. Казарина, И. Карпец, В.В. </w:t>
      </w:r>
      <w:r w:rsidRPr="008009D1">
        <w:rPr>
          <w:rFonts w:ascii="Times New Roman" w:hAnsi="Times New Roman" w:cs="Times New Roman"/>
          <w:sz w:val="28"/>
          <w:szCs w:val="28"/>
          <w:lang w:val="uk-UA"/>
        </w:rPr>
        <w:t>Лунеев.</w:t>
      </w:r>
      <w:r>
        <w:rPr>
          <w:rFonts w:ascii="Times New Roman" w:hAnsi="Times New Roman" w:cs="Times New Roman"/>
          <w:sz w:val="28"/>
          <w:szCs w:val="28"/>
          <w:lang w:val="uk-UA"/>
        </w:rPr>
        <w:t xml:space="preserve"> </w:t>
      </w:r>
      <w:r w:rsidRPr="00015896">
        <w:rPr>
          <w:rFonts w:ascii="Times New Roman" w:hAnsi="Times New Roman" w:cs="Times New Roman"/>
          <w:sz w:val="28"/>
          <w:szCs w:val="28"/>
          <w:lang w:val="uk-UA"/>
        </w:rPr>
        <w:t>М</w:t>
      </w:r>
      <w:r w:rsidRPr="008009D1">
        <w:rPr>
          <w:rFonts w:ascii="Times New Roman" w:hAnsi="Times New Roman" w:cs="Times New Roman"/>
          <w:sz w:val="28"/>
          <w:szCs w:val="28"/>
          <w:lang w:val="uk-UA"/>
        </w:rPr>
        <w:t xml:space="preserve">осква </w:t>
      </w:r>
      <w:r w:rsidRPr="00015896">
        <w:rPr>
          <w:rFonts w:ascii="Times New Roman" w:hAnsi="Times New Roman" w:cs="Times New Roman"/>
          <w:sz w:val="28"/>
          <w:szCs w:val="28"/>
          <w:lang w:val="uk-UA"/>
        </w:rPr>
        <w:t>: Юристъ, 1997.</w:t>
      </w:r>
      <w:r>
        <w:rPr>
          <w:rFonts w:ascii="Times New Roman" w:hAnsi="Times New Roman" w:cs="Times New Roman"/>
          <w:sz w:val="28"/>
          <w:szCs w:val="28"/>
          <w:lang w:val="uk-UA"/>
        </w:rPr>
        <w:t xml:space="preserve"> </w:t>
      </w:r>
      <w:r w:rsidRPr="008009D1">
        <w:rPr>
          <w:rFonts w:ascii="Times New Roman" w:hAnsi="Times New Roman" w:cs="Times New Roman"/>
          <w:sz w:val="28"/>
          <w:szCs w:val="28"/>
          <w:lang w:val="uk-UA"/>
        </w:rPr>
        <w:t>С</w:t>
      </w:r>
      <w:r>
        <w:rPr>
          <w:rFonts w:ascii="Times New Roman" w:hAnsi="Times New Roman" w:cs="Times New Roman"/>
          <w:sz w:val="28"/>
          <w:szCs w:val="28"/>
          <w:lang w:val="uk-UA"/>
        </w:rPr>
        <w:t>.</w:t>
      </w:r>
      <w:r w:rsidRPr="008009D1">
        <w:rPr>
          <w:rFonts w:ascii="Times New Roman" w:hAnsi="Times New Roman" w:cs="Times New Roman"/>
          <w:sz w:val="28"/>
          <w:szCs w:val="28"/>
          <w:lang w:val="uk-UA"/>
        </w:rPr>
        <w:t xml:space="preserve"> 262-264.</w:t>
      </w:r>
      <w:r>
        <w:rPr>
          <w:rFonts w:ascii="Times New Roman" w:hAnsi="Times New Roman" w:cs="Times New Roman"/>
          <w:sz w:val="28"/>
          <w:szCs w:val="28"/>
          <w:lang w:val="uk-UA"/>
        </w:rPr>
        <w:t xml:space="preserve"> </w:t>
      </w:r>
      <w:proofErr w:type="gramStart"/>
      <w:r w:rsidRPr="008009D1">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8009D1">
        <w:rPr>
          <w:rFonts w:ascii="Times New Roman" w:hAnsi="Times New Roman" w:cs="Times New Roman"/>
          <w:sz w:val="28"/>
          <w:szCs w:val="28"/>
          <w:lang w:val="uk-UA"/>
        </w:rPr>
        <w:t>:</w:t>
      </w:r>
      <w:proofErr w:type="gramEnd"/>
      <w:r w:rsidRPr="008009D1">
        <w:rPr>
          <w:rFonts w:ascii="Times New Roman" w:hAnsi="Times New Roman" w:cs="Times New Roman"/>
          <w:sz w:val="28"/>
          <w:szCs w:val="28"/>
          <w:lang w:val="uk-UA"/>
        </w:rPr>
        <w:t xml:space="preserve"> </w:t>
      </w:r>
      <w:hyperlink r:id="rId15" w:history="1">
        <w:r w:rsidRPr="008009D1">
          <w:rPr>
            <w:rStyle w:val="a4"/>
            <w:rFonts w:ascii="Times New Roman" w:hAnsi="Times New Roman" w:cs="Times New Roman"/>
            <w:sz w:val="28"/>
            <w:szCs w:val="28"/>
            <w:lang w:val="uk-UA"/>
          </w:rPr>
          <w:t>https://files.student-it.ru/previewfile/11194</w:t>
        </w:r>
      </w:hyperlink>
      <w:r>
        <w:rPr>
          <w:lang w:val="uk-UA"/>
        </w:rPr>
        <w:t>.</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bookmarkStart w:id="29" w:name="_Ref120829474"/>
      <w:bookmarkEnd w:id="29"/>
      <w:r w:rsidRPr="00F655D5">
        <w:rPr>
          <w:rFonts w:ascii="Times New Roman" w:hAnsi="Times New Roman" w:cs="Times New Roman"/>
          <w:sz w:val="28"/>
          <w:szCs w:val="28"/>
          <w:lang w:val="uk-UA"/>
        </w:rPr>
        <w:t>Здравомыслова Е., Тёмкина А. Государственное</w:t>
      </w:r>
      <w:r>
        <w:rPr>
          <w:rFonts w:ascii="Times New Roman" w:hAnsi="Times New Roman" w:cs="Times New Roman"/>
          <w:sz w:val="28"/>
          <w:szCs w:val="28"/>
          <w:lang w:val="uk-UA"/>
        </w:rPr>
        <w:t xml:space="preserve"> </w:t>
      </w:r>
      <w:r w:rsidRPr="00F655D5">
        <w:rPr>
          <w:rFonts w:ascii="Times New Roman" w:hAnsi="Times New Roman" w:cs="Times New Roman"/>
          <w:sz w:val="28"/>
          <w:szCs w:val="28"/>
          <w:lang w:val="uk-UA"/>
        </w:rPr>
        <w:t>конструирование</w:t>
      </w:r>
      <w:r>
        <w:rPr>
          <w:rFonts w:ascii="Times New Roman" w:hAnsi="Times New Roman" w:cs="Times New Roman"/>
          <w:sz w:val="28"/>
          <w:szCs w:val="28"/>
          <w:lang w:val="uk-UA"/>
        </w:rPr>
        <w:t xml:space="preserve"> гендера в советском общество. </w:t>
      </w:r>
      <w:r w:rsidRPr="008009D1">
        <w:rPr>
          <w:rFonts w:ascii="Times New Roman" w:hAnsi="Times New Roman" w:cs="Times New Roman"/>
          <w:i/>
          <w:sz w:val="28"/>
          <w:szCs w:val="28"/>
          <w:lang w:val="uk-UA"/>
        </w:rPr>
        <w:t>Журнал исследований</w:t>
      </w:r>
      <w:r>
        <w:rPr>
          <w:rFonts w:ascii="Times New Roman" w:hAnsi="Times New Roman" w:cs="Times New Roman"/>
          <w:i/>
          <w:sz w:val="28"/>
          <w:szCs w:val="28"/>
          <w:lang w:val="uk-UA"/>
        </w:rPr>
        <w:t xml:space="preserve"> </w:t>
      </w:r>
      <w:r w:rsidRPr="008009D1">
        <w:rPr>
          <w:rFonts w:ascii="Times New Roman" w:hAnsi="Times New Roman" w:cs="Times New Roman"/>
          <w:i/>
          <w:sz w:val="28"/>
          <w:szCs w:val="28"/>
          <w:lang w:val="uk-UA"/>
        </w:rPr>
        <w:t>социальной</w:t>
      </w:r>
      <w:r>
        <w:rPr>
          <w:rFonts w:ascii="Times New Roman" w:hAnsi="Times New Roman" w:cs="Times New Roman"/>
          <w:i/>
          <w:sz w:val="28"/>
          <w:szCs w:val="28"/>
          <w:lang w:val="uk-UA"/>
        </w:rPr>
        <w:t xml:space="preserve"> </w:t>
      </w:r>
      <w:r w:rsidRPr="008009D1">
        <w:rPr>
          <w:rFonts w:ascii="Times New Roman" w:hAnsi="Times New Roman" w:cs="Times New Roman"/>
          <w:i/>
          <w:sz w:val="28"/>
          <w:szCs w:val="28"/>
          <w:lang w:val="uk-UA"/>
        </w:rPr>
        <w:t>политики</w:t>
      </w:r>
      <w:r>
        <w:rPr>
          <w:rFonts w:ascii="Times New Roman" w:hAnsi="Times New Roman" w:cs="Times New Roman"/>
          <w:sz w:val="28"/>
          <w:szCs w:val="28"/>
          <w:lang w:val="uk-UA"/>
        </w:rPr>
        <w:t>. 2004. Т. 1. № 3-4. С. 299-</w:t>
      </w:r>
      <w:r w:rsidRPr="00F655D5">
        <w:rPr>
          <w:rFonts w:ascii="Times New Roman" w:hAnsi="Times New Roman" w:cs="Times New Roman"/>
          <w:sz w:val="28"/>
          <w:szCs w:val="28"/>
          <w:lang w:val="uk-UA"/>
        </w:rPr>
        <w:t>321.</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w:t>
      </w:r>
      <w:hyperlink r:id="rId16" w:history="1">
        <w:r w:rsidRPr="00DB0E79">
          <w:rPr>
            <w:rStyle w:val="a4"/>
            <w:rFonts w:ascii="Times New Roman" w:hAnsi="Times New Roman" w:cs="Times New Roman"/>
            <w:sz w:val="28"/>
            <w:szCs w:val="28"/>
            <w:lang w:val="uk-UA"/>
          </w:rPr>
          <w:t>https://cyberleninka.ru/article/n/gosudarstvennoe-konstruirovanie-gendera-v-sovetskom-obschestve/viewer</w:t>
        </w:r>
      </w:hyperlink>
      <w:r>
        <w:rPr>
          <w:lang w:val="uk-UA"/>
        </w:rPr>
        <w:t>.</w:t>
      </w:r>
    </w:p>
    <w:p w:rsidR="00FB289F" w:rsidRPr="0017687F" w:rsidRDefault="00FB289F" w:rsidP="00FB289F">
      <w:pPr>
        <w:pStyle w:val="a8"/>
        <w:numPr>
          <w:ilvl w:val="0"/>
          <w:numId w:val="2"/>
        </w:numPr>
        <w:spacing w:after="0"/>
        <w:ind w:left="0" w:firstLine="709"/>
        <w:rPr>
          <w:rFonts w:ascii="Times New Roman" w:hAnsi="Times New Roman" w:cs="Times New Roman"/>
          <w:sz w:val="28"/>
          <w:szCs w:val="28"/>
          <w:lang w:val="uk-UA"/>
        </w:rPr>
      </w:pPr>
      <w:r w:rsidRPr="008009D1">
        <w:rPr>
          <w:rFonts w:ascii="Times New Roman" w:hAnsi="Times New Roman" w:cs="Times New Roman"/>
          <w:sz w:val="28"/>
          <w:szCs w:val="28"/>
        </w:rPr>
        <w:t>Зима В.Ф. Голод в СССР 1946-47 годов</w:t>
      </w:r>
      <w:proofErr w:type="gramStart"/>
      <w:r>
        <w:rPr>
          <w:rFonts w:ascii="Times New Roman" w:hAnsi="Times New Roman" w:cs="Times New Roman"/>
          <w:sz w:val="28"/>
          <w:szCs w:val="28"/>
          <w:lang w:val="uk-UA"/>
        </w:rPr>
        <w:t xml:space="preserve"> </w:t>
      </w:r>
      <w:r w:rsidRPr="008009D1">
        <w:rPr>
          <w:rFonts w:ascii="Times New Roman" w:hAnsi="Times New Roman" w:cs="Times New Roman"/>
          <w:sz w:val="28"/>
          <w:szCs w:val="28"/>
        </w:rPr>
        <w:t>:</w:t>
      </w:r>
      <w:proofErr w:type="gramEnd"/>
      <w:r w:rsidRPr="008009D1">
        <w:rPr>
          <w:rFonts w:ascii="Times New Roman" w:hAnsi="Times New Roman" w:cs="Times New Roman"/>
          <w:sz w:val="28"/>
          <w:szCs w:val="28"/>
        </w:rPr>
        <w:t xml:space="preserve"> происхождение и последствия. Москва: Институт Российской истории РАН, 1996.</w:t>
      </w:r>
      <w:r>
        <w:rPr>
          <w:rFonts w:ascii="Times New Roman" w:hAnsi="Times New Roman" w:cs="Times New Roman"/>
          <w:sz w:val="28"/>
          <w:szCs w:val="28"/>
          <w:lang w:val="uk-UA"/>
        </w:rPr>
        <w:t xml:space="preserve"> 346 с. </w:t>
      </w:r>
      <w:r>
        <w:rPr>
          <w:rFonts w:ascii="Times New Roman" w:hAnsi="Times New Roman" w:cs="Times New Roman"/>
          <w:sz w:val="28"/>
          <w:szCs w:val="28"/>
          <w:lang w:val="en-US"/>
        </w:rPr>
        <w:t>URL</w:t>
      </w:r>
      <w:proofErr w:type="gramStart"/>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w:t>
      </w:r>
      <w:hyperlink r:id="rId17" w:history="1">
        <w:r w:rsidRPr="00DB0E79">
          <w:rPr>
            <w:rStyle w:val="a4"/>
            <w:rFonts w:ascii="Times New Roman" w:hAnsi="Times New Roman" w:cs="Times New Roman"/>
            <w:sz w:val="28"/>
            <w:szCs w:val="28"/>
            <w:lang w:val="uk-UA"/>
          </w:rPr>
          <w:t>https://bookree.org/reader?file=473646&amp;pg=3</w:t>
        </w:r>
      </w:hyperlink>
      <w:r>
        <w:rPr>
          <w:lang w:val="uk-UA"/>
        </w:rPr>
        <w:t>.</w:t>
      </w:r>
    </w:p>
    <w:p w:rsidR="00FB289F" w:rsidRPr="001E091C" w:rsidRDefault="00FB289F" w:rsidP="00FB289F">
      <w:pPr>
        <w:pStyle w:val="a8"/>
        <w:numPr>
          <w:ilvl w:val="0"/>
          <w:numId w:val="2"/>
        </w:numPr>
        <w:spacing w:after="0"/>
        <w:ind w:left="0" w:firstLine="709"/>
        <w:rPr>
          <w:rFonts w:ascii="Times New Roman" w:hAnsi="Times New Roman" w:cs="Times New Roman"/>
          <w:sz w:val="28"/>
          <w:szCs w:val="28"/>
          <w:lang w:val="uk-UA"/>
        </w:rPr>
      </w:pPr>
      <w:r w:rsidRPr="001E091C">
        <w:rPr>
          <w:rFonts w:ascii="Times New Roman" w:hAnsi="Times New Roman" w:cs="Times New Roman"/>
          <w:sz w:val="28"/>
          <w:szCs w:val="28"/>
          <w:lang w:val="uk-UA"/>
        </w:rPr>
        <w:t>Зима В.Ф. Голод</w:t>
      </w:r>
      <w:r>
        <w:rPr>
          <w:rFonts w:ascii="Times New Roman" w:hAnsi="Times New Roman" w:cs="Times New Roman"/>
          <w:sz w:val="28"/>
          <w:szCs w:val="28"/>
          <w:lang w:val="uk-UA"/>
        </w:rPr>
        <w:t xml:space="preserve">, медицина, власть : 1946-1947. </w:t>
      </w:r>
      <w:r w:rsidRPr="0017687F">
        <w:rPr>
          <w:rFonts w:ascii="Times New Roman" w:hAnsi="Times New Roman" w:cs="Times New Roman"/>
          <w:i/>
          <w:sz w:val="28"/>
          <w:szCs w:val="28"/>
          <w:lang w:val="uk-UA"/>
        </w:rPr>
        <w:t>Отечественная история</w:t>
      </w:r>
      <w:r w:rsidRPr="001E091C">
        <w:rPr>
          <w:rFonts w:ascii="Times New Roman" w:hAnsi="Times New Roman" w:cs="Times New Roman"/>
          <w:sz w:val="28"/>
          <w:szCs w:val="28"/>
          <w:lang w:val="uk-UA"/>
        </w:rPr>
        <w:t>. 2008</w:t>
      </w:r>
      <w:r>
        <w:rPr>
          <w:rFonts w:ascii="Times New Roman" w:hAnsi="Times New Roman" w:cs="Times New Roman"/>
          <w:sz w:val="28"/>
          <w:szCs w:val="28"/>
          <w:lang w:val="uk-UA"/>
        </w:rPr>
        <w:t>.</w:t>
      </w:r>
      <w:r w:rsidRPr="001E091C">
        <w:rPr>
          <w:rFonts w:ascii="Times New Roman" w:hAnsi="Times New Roman" w:cs="Times New Roman"/>
          <w:sz w:val="28"/>
          <w:szCs w:val="28"/>
          <w:lang w:val="uk-UA"/>
        </w:rPr>
        <w:t xml:space="preserve"> № 1.</w:t>
      </w:r>
      <w:r>
        <w:rPr>
          <w:rFonts w:ascii="Times New Roman" w:hAnsi="Times New Roman" w:cs="Times New Roman"/>
          <w:sz w:val="28"/>
          <w:szCs w:val="28"/>
          <w:lang w:val="uk-UA"/>
        </w:rPr>
        <w:t xml:space="preserve"> С. 47-54.</w:t>
      </w:r>
    </w:p>
    <w:p w:rsidR="00FB289F" w:rsidRPr="001E091C" w:rsidRDefault="00FB289F" w:rsidP="00FB289F">
      <w:pPr>
        <w:pStyle w:val="a8"/>
        <w:numPr>
          <w:ilvl w:val="0"/>
          <w:numId w:val="2"/>
        </w:numPr>
        <w:spacing w:after="0"/>
        <w:ind w:left="0" w:firstLine="709"/>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Зима В.Ф. Послевоенное общество. </w:t>
      </w:r>
      <w:r>
        <w:rPr>
          <w:rFonts w:ascii="Times New Roman" w:hAnsi="Times New Roman" w:cs="Times New Roman"/>
          <w:sz w:val="28"/>
          <w:szCs w:val="28"/>
          <w:lang w:val="uk-UA"/>
        </w:rPr>
        <w:t xml:space="preserve">Преступность и голод 1946-1947. </w:t>
      </w:r>
      <w:r w:rsidRPr="0017687F">
        <w:rPr>
          <w:rFonts w:ascii="Times New Roman" w:hAnsi="Times New Roman" w:cs="Times New Roman"/>
          <w:i/>
          <w:sz w:val="28"/>
          <w:szCs w:val="28"/>
          <w:lang w:val="uk-UA"/>
        </w:rPr>
        <w:t>Отечественная история</w:t>
      </w:r>
      <w:r>
        <w:rPr>
          <w:rFonts w:ascii="Times New Roman" w:hAnsi="Times New Roman" w:cs="Times New Roman"/>
          <w:sz w:val="28"/>
          <w:szCs w:val="28"/>
          <w:lang w:val="uk-UA"/>
        </w:rPr>
        <w:t xml:space="preserve">. 1995. № 5. С. </w:t>
      </w:r>
      <w:r w:rsidRPr="001E091C">
        <w:rPr>
          <w:rFonts w:ascii="Times New Roman" w:hAnsi="Times New Roman" w:cs="Times New Roman"/>
          <w:sz w:val="28"/>
          <w:szCs w:val="28"/>
          <w:lang w:val="uk-UA"/>
        </w:rPr>
        <w:t>45</w:t>
      </w:r>
      <w:r>
        <w:rPr>
          <w:rFonts w:ascii="Times New Roman" w:hAnsi="Times New Roman" w:cs="Times New Roman"/>
          <w:sz w:val="28"/>
          <w:szCs w:val="28"/>
          <w:lang w:val="uk-UA"/>
        </w:rPr>
        <w:t>-</w:t>
      </w:r>
      <w:r w:rsidRPr="001E091C">
        <w:rPr>
          <w:rFonts w:ascii="Times New Roman" w:hAnsi="Times New Roman" w:cs="Times New Roman"/>
          <w:sz w:val="28"/>
          <w:szCs w:val="28"/>
          <w:lang w:val="uk-UA"/>
        </w:rPr>
        <w:t>58 .</w:t>
      </w:r>
    </w:p>
    <w:p w:rsidR="00FB289F" w:rsidRPr="001E091C"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rPr>
        <w:t>Иншаков Ю.М</w:t>
      </w:r>
      <w:r w:rsidRPr="001E091C">
        <w:rPr>
          <w:rFonts w:ascii="Times New Roman" w:hAnsi="Times New Roman" w:cs="Times New Roman"/>
          <w:sz w:val="28"/>
          <w:szCs w:val="28"/>
          <w:lang w:val="uk-UA"/>
        </w:rPr>
        <w:t xml:space="preserve">. </w:t>
      </w:r>
      <w:r w:rsidRPr="001E091C">
        <w:rPr>
          <w:rFonts w:ascii="Times New Roman" w:hAnsi="Times New Roman" w:cs="Times New Roman"/>
          <w:sz w:val="28"/>
          <w:szCs w:val="28"/>
        </w:rPr>
        <w:t>Криминология. Москва</w:t>
      </w:r>
      <w:proofErr w:type="gramStart"/>
      <w:r w:rsidRPr="001E091C">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Юриспруденция. </w:t>
      </w:r>
      <w:r w:rsidRPr="001E091C">
        <w:rPr>
          <w:rFonts w:ascii="Times New Roman" w:hAnsi="Times New Roman" w:cs="Times New Roman"/>
          <w:sz w:val="28"/>
          <w:szCs w:val="28"/>
        </w:rPr>
        <w:t>2000.</w:t>
      </w:r>
      <w:r>
        <w:rPr>
          <w:rFonts w:ascii="Times New Roman" w:hAnsi="Times New Roman" w:cs="Times New Roman"/>
          <w:sz w:val="28"/>
          <w:szCs w:val="28"/>
          <w:lang w:val="uk-UA"/>
        </w:rPr>
        <w:t xml:space="preserve"> 432 с.</w:t>
      </w:r>
    </w:p>
    <w:p w:rsidR="00FB289F" w:rsidRPr="001E091C" w:rsidRDefault="00FB289F" w:rsidP="00FB289F">
      <w:pPr>
        <w:pStyle w:val="a8"/>
        <w:numPr>
          <w:ilvl w:val="0"/>
          <w:numId w:val="2"/>
        </w:numPr>
        <w:spacing w:after="0"/>
        <w:ind w:left="0" w:firstLine="709"/>
        <w:rPr>
          <w:rFonts w:ascii="Times New Roman" w:hAnsi="Times New Roman" w:cs="Times New Roman"/>
          <w:sz w:val="28"/>
          <w:szCs w:val="28"/>
          <w:lang w:val="uk-UA"/>
        </w:rPr>
      </w:pPr>
      <w:r w:rsidRPr="001E091C">
        <w:rPr>
          <w:rFonts w:ascii="Times New Roman" w:hAnsi="Times New Roman" w:cs="Times New Roman"/>
          <w:sz w:val="28"/>
          <w:szCs w:val="28"/>
        </w:rPr>
        <w:t>История Украины. Научно-популярные очерки /</w:t>
      </w:r>
      <w:r>
        <w:rPr>
          <w:rFonts w:ascii="Times New Roman" w:hAnsi="Times New Roman" w:cs="Times New Roman"/>
          <w:sz w:val="28"/>
          <w:szCs w:val="28"/>
        </w:rPr>
        <w:t xml:space="preserve"> под ред. В.А.</w:t>
      </w:r>
      <w:r>
        <w:rPr>
          <w:lang w:val="uk-UA"/>
        </w:rPr>
        <w:t> </w:t>
      </w:r>
      <w:r>
        <w:rPr>
          <w:rFonts w:ascii="Times New Roman" w:hAnsi="Times New Roman" w:cs="Times New Roman"/>
          <w:sz w:val="28"/>
          <w:szCs w:val="28"/>
        </w:rPr>
        <w:t>Смолия. Москва</w:t>
      </w:r>
      <w:proofErr w:type="gramStart"/>
      <w:r>
        <w:rPr>
          <w:rFonts w:ascii="Times New Roman" w:hAnsi="Times New Roman" w:cs="Times New Roman"/>
          <w:sz w:val="28"/>
          <w:szCs w:val="28"/>
          <w:lang w:val="uk-UA"/>
        </w:rPr>
        <w:t xml:space="preserve"> </w:t>
      </w:r>
      <w:r w:rsidRPr="001E091C">
        <w:rPr>
          <w:rFonts w:ascii="Times New Roman" w:hAnsi="Times New Roman" w:cs="Times New Roman"/>
          <w:sz w:val="28"/>
          <w:szCs w:val="28"/>
        </w:rPr>
        <w:t>:</w:t>
      </w:r>
      <w:proofErr w:type="gramEnd"/>
      <w:r w:rsidRPr="001E091C">
        <w:rPr>
          <w:rFonts w:ascii="Times New Roman" w:hAnsi="Times New Roman" w:cs="Times New Roman"/>
          <w:sz w:val="28"/>
          <w:szCs w:val="28"/>
        </w:rPr>
        <w:t xml:space="preserve"> ОЛМА Медиа Групп,</w:t>
      </w:r>
      <w:r>
        <w:rPr>
          <w:rFonts w:ascii="Times New Roman" w:hAnsi="Times New Roman" w:cs="Times New Roman"/>
          <w:sz w:val="28"/>
          <w:szCs w:val="28"/>
          <w:lang w:val="uk-UA"/>
        </w:rPr>
        <w:t xml:space="preserve"> </w:t>
      </w:r>
      <w:r w:rsidRPr="001E091C">
        <w:rPr>
          <w:rFonts w:ascii="Times New Roman" w:hAnsi="Times New Roman" w:cs="Times New Roman"/>
          <w:sz w:val="28"/>
          <w:szCs w:val="28"/>
        </w:rPr>
        <w:t>2008.</w:t>
      </w:r>
      <w:r>
        <w:rPr>
          <w:rFonts w:ascii="Times New Roman" w:hAnsi="Times New Roman" w:cs="Times New Roman"/>
          <w:sz w:val="28"/>
          <w:szCs w:val="28"/>
          <w:lang w:val="uk-UA"/>
        </w:rPr>
        <w:t xml:space="preserve"> 1070 с.</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sidRPr="008A68B5">
        <w:rPr>
          <w:rFonts w:ascii="Times New Roman" w:hAnsi="Times New Roman" w:cs="Times New Roman"/>
          <w:sz w:val="28"/>
          <w:szCs w:val="28"/>
          <w:lang w:val="uk-UA"/>
        </w:rPr>
        <w:t>Карданова И.В. К вопросу о государственных</w:t>
      </w:r>
      <w:r>
        <w:rPr>
          <w:rFonts w:ascii="Times New Roman" w:hAnsi="Times New Roman" w:cs="Times New Roman"/>
          <w:sz w:val="28"/>
          <w:szCs w:val="28"/>
          <w:lang w:val="uk-UA"/>
        </w:rPr>
        <w:t xml:space="preserve"> </w:t>
      </w:r>
      <w:r w:rsidRPr="008A68B5">
        <w:rPr>
          <w:rFonts w:ascii="Times New Roman" w:hAnsi="Times New Roman" w:cs="Times New Roman"/>
          <w:sz w:val="28"/>
          <w:szCs w:val="28"/>
          <w:lang w:val="uk-UA"/>
        </w:rPr>
        <w:t>пособиях и их роли в</w:t>
      </w:r>
      <w:r>
        <w:rPr>
          <w:rFonts w:ascii="Times New Roman" w:hAnsi="Times New Roman" w:cs="Times New Roman"/>
          <w:sz w:val="28"/>
          <w:szCs w:val="28"/>
          <w:lang w:val="uk-UA"/>
        </w:rPr>
        <w:t xml:space="preserve"> </w:t>
      </w:r>
      <w:r w:rsidRPr="008A68B5">
        <w:rPr>
          <w:rFonts w:ascii="Times New Roman" w:hAnsi="Times New Roman" w:cs="Times New Roman"/>
          <w:sz w:val="28"/>
          <w:szCs w:val="28"/>
          <w:lang w:val="uk-UA"/>
        </w:rPr>
        <w:t>повышении</w:t>
      </w:r>
      <w:r>
        <w:rPr>
          <w:rFonts w:ascii="Times New Roman" w:hAnsi="Times New Roman" w:cs="Times New Roman"/>
          <w:sz w:val="28"/>
          <w:szCs w:val="28"/>
          <w:lang w:val="uk-UA"/>
        </w:rPr>
        <w:t xml:space="preserve"> </w:t>
      </w:r>
      <w:r w:rsidRPr="008A68B5">
        <w:rPr>
          <w:rFonts w:ascii="Times New Roman" w:hAnsi="Times New Roman" w:cs="Times New Roman"/>
          <w:sz w:val="28"/>
          <w:szCs w:val="28"/>
          <w:lang w:val="uk-UA"/>
        </w:rPr>
        <w:t>рождаемости в 1917</w:t>
      </w:r>
      <w:r>
        <w:rPr>
          <w:rFonts w:ascii="Times New Roman" w:hAnsi="Times New Roman" w:cs="Times New Roman"/>
          <w:sz w:val="28"/>
          <w:szCs w:val="28"/>
          <w:lang w:val="uk-UA"/>
        </w:rPr>
        <w:t xml:space="preserve"> </w:t>
      </w:r>
      <w:r w:rsidRPr="008A68B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A68B5">
        <w:rPr>
          <w:rFonts w:ascii="Times New Roman" w:hAnsi="Times New Roman" w:cs="Times New Roman"/>
          <w:sz w:val="28"/>
          <w:szCs w:val="28"/>
          <w:lang w:val="uk-UA"/>
        </w:rPr>
        <w:t xml:space="preserve">1980-е годы. </w:t>
      </w:r>
      <w:r w:rsidRPr="0017687F">
        <w:rPr>
          <w:rFonts w:ascii="Times New Roman" w:hAnsi="Times New Roman" w:cs="Times New Roman"/>
          <w:i/>
          <w:sz w:val="28"/>
          <w:szCs w:val="28"/>
          <w:lang w:val="uk-UA"/>
        </w:rPr>
        <w:t>Современное право</w:t>
      </w:r>
      <w:r>
        <w:rPr>
          <w:rFonts w:ascii="Times New Roman" w:hAnsi="Times New Roman" w:cs="Times New Roman"/>
          <w:sz w:val="28"/>
          <w:szCs w:val="28"/>
          <w:lang w:val="uk-UA"/>
        </w:rPr>
        <w:t>.</w:t>
      </w:r>
      <w:r w:rsidRPr="008A68B5">
        <w:rPr>
          <w:rFonts w:ascii="Times New Roman" w:hAnsi="Times New Roman" w:cs="Times New Roman"/>
          <w:sz w:val="28"/>
          <w:szCs w:val="28"/>
          <w:lang w:val="uk-UA"/>
        </w:rPr>
        <w:t xml:space="preserve"> 2014</w:t>
      </w:r>
      <w:r>
        <w:rPr>
          <w:rFonts w:ascii="Times New Roman" w:hAnsi="Times New Roman" w:cs="Times New Roman"/>
          <w:sz w:val="28"/>
          <w:szCs w:val="28"/>
          <w:lang w:val="uk-UA"/>
        </w:rPr>
        <w:t>. № 2. С</w:t>
      </w:r>
      <w:r w:rsidRPr="008A68B5">
        <w:rPr>
          <w:rFonts w:ascii="Times New Roman" w:hAnsi="Times New Roman" w:cs="Times New Roman"/>
          <w:sz w:val="28"/>
          <w:szCs w:val="28"/>
          <w:lang w:val="uk-UA"/>
        </w:rPr>
        <w:t>. 146</w:t>
      </w:r>
      <w:r>
        <w:rPr>
          <w:rFonts w:ascii="Times New Roman" w:hAnsi="Times New Roman" w:cs="Times New Roman"/>
          <w:sz w:val="28"/>
          <w:szCs w:val="28"/>
          <w:lang w:val="uk-UA"/>
        </w:rPr>
        <w:t>-</w:t>
      </w:r>
      <w:r w:rsidRPr="008A68B5">
        <w:rPr>
          <w:rFonts w:ascii="Times New Roman" w:hAnsi="Times New Roman" w:cs="Times New Roman"/>
          <w:sz w:val="28"/>
          <w:szCs w:val="28"/>
          <w:lang w:val="uk-UA"/>
        </w:rPr>
        <w:t>151</w:t>
      </w:r>
      <w:r>
        <w:rPr>
          <w:rFonts w:ascii="Times New Roman" w:hAnsi="Times New Roman" w:cs="Times New Roman"/>
          <w:sz w:val="28"/>
          <w:szCs w:val="28"/>
          <w:lang w:val="uk-UA"/>
        </w:rPr>
        <w:t>.</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bookmarkStart w:id="30" w:name="_Ref120829400"/>
      <w:r>
        <w:rPr>
          <w:rFonts w:ascii="Times New Roman" w:hAnsi="Times New Roman" w:cs="Times New Roman"/>
          <w:sz w:val="28"/>
          <w:szCs w:val="28"/>
          <w:lang w:val="uk-UA"/>
        </w:rPr>
        <w:t>Кон И.</w:t>
      </w:r>
      <w:r w:rsidRPr="00F655D5">
        <w:rPr>
          <w:rFonts w:ascii="Times New Roman" w:hAnsi="Times New Roman" w:cs="Times New Roman"/>
          <w:sz w:val="28"/>
          <w:szCs w:val="28"/>
          <w:lang w:val="uk-UA"/>
        </w:rPr>
        <w:t>С. Сексуальная культура</w:t>
      </w:r>
      <w:r>
        <w:rPr>
          <w:rFonts w:ascii="Times New Roman" w:hAnsi="Times New Roman" w:cs="Times New Roman"/>
          <w:sz w:val="28"/>
          <w:szCs w:val="28"/>
          <w:lang w:val="uk-UA"/>
        </w:rPr>
        <w:t xml:space="preserve"> в России. Клубничка на березке. Москва : ОГИ, 1997.</w:t>
      </w:r>
      <w:r w:rsidRPr="00F655D5">
        <w:rPr>
          <w:rFonts w:ascii="Times New Roman" w:hAnsi="Times New Roman" w:cs="Times New Roman"/>
          <w:sz w:val="28"/>
          <w:szCs w:val="28"/>
          <w:lang w:val="uk-UA"/>
        </w:rPr>
        <w:t xml:space="preserve"> 464 с.</w:t>
      </w:r>
      <w:bookmarkEnd w:id="30"/>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bookmarkStart w:id="31" w:name="_Ref120829313"/>
      <w:r w:rsidRPr="00F655D5">
        <w:rPr>
          <w:rFonts w:ascii="Times New Roman" w:hAnsi="Times New Roman" w:cs="Times New Roman"/>
          <w:sz w:val="28"/>
          <w:szCs w:val="28"/>
          <w:lang w:val="uk-UA"/>
        </w:rPr>
        <w:lastRenderedPageBreak/>
        <w:t>Купцова Т. Українська «нова жінка» як відображення образу</w:t>
      </w:r>
      <w:r>
        <w:rPr>
          <w:rFonts w:ascii="Times New Roman" w:hAnsi="Times New Roman" w:cs="Times New Roman"/>
          <w:sz w:val="28"/>
          <w:szCs w:val="28"/>
          <w:lang w:val="uk-UA"/>
        </w:rPr>
        <w:t xml:space="preserve"> </w:t>
      </w:r>
      <w:r w:rsidRPr="00F655D5">
        <w:rPr>
          <w:rFonts w:ascii="Times New Roman" w:hAnsi="Times New Roman" w:cs="Times New Roman"/>
          <w:sz w:val="28"/>
          <w:szCs w:val="28"/>
          <w:lang w:val="uk-UA"/>
        </w:rPr>
        <w:t>європе</w:t>
      </w:r>
      <w:r>
        <w:rPr>
          <w:rFonts w:ascii="Times New Roman" w:hAnsi="Times New Roman" w:cs="Times New Roman"/>
          <w:sz w:val="28"/>
          <w:szCs w:val="28"/>
          <w:lang w:val="uk-UA"/>
        </w:rPr>
        <w:t xml:space="preserve">йського феномену «війни статей». </w:t>
      </w:r>
      <w:r w:rsidRPr="0017687F">
        <w:rPr>
          <w:rFonts w:ascii="Times New Roman" w:hAnsi="Times New Roman" w:cs="Times New Roman"/>
          <w:i/>
          <w:sz w:val="28"/>
          <w:szCs w:val="28"/>
          <w:lang w:val="uk-UA"/>
        </w:rPr>
        <w:t>Українознавчий альманах</w:t>
      </w:r>
      <w:r>
        <w:rPr>
          <w:rFonts w:ascii="Times New Roman" w:hAnsi="Times New Roman" w:cs="Times New Roman"/>
          <w:sz w:val="28"/>
          <w:szCs w:val="28"/>
          <w:lang w:val="uk-UA"/>
        </w:rPr>
        <w:t>. 2013. №</w:t>
      </w:r>
      <w:r>
        <w:rPr>
          <w:lang w:val="en-US"/>
        </w:rPr>
        <w:t> </w:t>
      </w:r>
      <w:r>
        <w:rPr>
          <w:rFonts w:ascii="Times New Roman" w:hAnsi="Times New Roman" w:cs="Times New Roman"/>
          <w:sz w:val="28"/>
          <w:szCs w:val="28"/>
          <w:lang w:val="uk-UA"/>
        </w:rPr>
        <w:t xml:space="preserve">11. </w:t>
      </w:r>
      <w:r w:rsidRPr="00F655D5">
        <w:rPr>
          <w:rFonts w:ascii="Times New Roman" w:hAnsi="Times New Roman" w:cs="Times New Roman"/>
          <w:sz w:val="28"/>
          <w:szCs w:val="28"/>
          <w:lang w:val="uk-UA"/>
        </w:rPr>
        <w:t>С. 145-147</w:t>
      </w:r>
      <w:bookmarkEnd w:id="31"/>
      <w:r>
        <w:rPr>
          <w:rFonts w:ascii="Times New Roman" w:hAnsi="Times New Roman" w:cs="Times New Roman"/>
          <w:sz w:val="28"/>
          <w:szCs w:val="28"/>
          <w:lang w:val="uk-UA"/>
        </w:rPr>
        <w:t>.</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sidRPr="001E091C">
        <w:rPr>
          <w:rFonts w:ascii="Times New Roman" w:hAnsi="Times New Roman" w:cs="Times New Roman"/>
          <w:sz w:val="28"/>
          <w:szCs w:val="28"/>
          <w:lang w:val="uk-UA"/>
        </w:rPr>
        <w:t xml:space="preserve"> Маковейчук И.М.,</w:t>
      </w:r>
      <w:r>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Пилявец Ю.Г. Го</w:t>
      </w:r>
      <w:r>
        <w:rPr>
          <w:rFonts w:ascii="Times New Roman" w:hAnsi="Times New Roman" w:cs="Times New Roman"/>
          <w:sz w:val="28"/>
          <w:szCs w:val="28"/>
          <w:lang w:val="uk-UA"/>
        </w:rPr>
        <w:t>лод на Украине в 1946-1947</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гг. </w:t>
      </w:r>
      <w:r>
        <w:rPr>
          <w:rFonts w:ascii="Times New Roman" w:hAnsi="Times New Roman" w:cs="Times New Roman"/>
          <w:i/>
          <w:sz w:val="28"/>
          <w:szCs w:val="28"/>
          <w:lang w:val="uk-UA"/>
        </w:rPr>
        <w:t>Український історичний журнал</w:t>
      </w:r>
      <w:r w:rsidRPr="001E091C">
        <w:rPr>
          <w:rFonts w:ascii="Times New Roman" w:hAnsi="Times New Roman" w:cs="Times New Roman"/>
          <w:sz w:val="28"/>
          <w:szCs w:val="28"/>
          <w:lang w:val="uk-UA"/>
        </w:rPr>
        <w:t>. 1990. № 8. С. 3</w:t>
      </w:r>
      <w:r>
        <w:rPr>
          <w:rFonts w:ascii="Times New Roman" w:hAnsi="Times New Roman" w:cs="Times New Roman"/>
          <w:sz w:val="28"/>
          <w:szCs w:val="28"/>
          <w:lang w:val="uk-UA"/>
        </w:rPr>
        <w:t>-</w:t>
      </w:r>
      <w:r w:rsidRPr="001E091C">
        <w:rPr>
          <w:rFonts w:ascii="Times New Roman" w:hAnsi="Times New Roman" w:cs="Times New Roman"/>
          <w:sz w:val="28"/>
          <w:szCs w:val="28"/>
          <w:lang w:val="uk-UA"/>
        </w:rPr>
        <w:t>23.</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r>
        <w:rPr>
          <w:rFonts w:ascii="Times New Roman" w:hAnsi="Times New Roman" w:cs="Times New Roman"/>
          <w:sz w:val="28"/>
          <w:szCs w:val="28"/>
          <w:lang w:val="uk-UA"/>
        </w:rPr>
        <w:t>Минуле і сучасне Волині та Полісся. Голодомор в Україні 1946-1947 років : причини, перебіг, наслідки. Західна Україна в контексті голодомору. Науковий збірник. Випуск 59. Матеріали Всеукраїнської наукової конференції, приуроченої 70-річчю трагедії українського народу – голодомору 1946-1947 років, м. Луцьк, 25-26 листопада 2016 року. Упроряд. А. Бондарчук, А. Силюк. Луцьк, 2016. 202 с.</w:t>
      </w:r>
    </w:p>
    <w:p w:rsidR="00FB289F" w:rsidRPr="001E091C" w:rsidRDefault="00FB289F" w:rsidP="00FB289F">
      <w:pPr>
        <w:pStyle w:val="a8"/>
        <w:numPr>
          <w:ilvl w:val="0"/>
          <w:numId w:val="2"/>
        </w:numPr>
        <w:spacing w:after="0"/>
        <w:ind w:left="0" w:firstLine="709"/>
        <w:rPr>
          <w:rFonts w:ascii="Times New Roman" w:hAnsi="Times New Roman" w:cs="Times New Roman"/>
          <w:sz w:val="28"/>
          <w:szCs w:val="28"/>
          <w:lang w:val="uk-UA"/>
        </w:rPr>
      </w:pPr>
      <w:r w:rsidRPr="001E091C">
        <w:rPr>
          <w:rFonts w:ascii="Times New Roman" w:hAnsi="Times New Roman" w:cs="Times New Roman"/>
          <w:sz w:val="28"/>
          <w:szCs w:val="28"/>
        </w:rPr>
        <w:t>Млечи</w:t>
      </w:r>
      <w:r>
        <w:rPr>
          <w:rFonts w:ascii="Times New Roman" w:hAnsi="Times New Roman" w:cs="Times New Roman"/>
          <w:sz w:val="28"/>
          <w:szCs w:val="28"/>
        </w:rPr>
        <w:t>н Л. Сталин. Наваждение России</w:t>
      </w:r>
      <w:r>
        <w:rPr>
          <w:rFonts w:ascii="Times New Roman" w:hAnsi="Times New Roman" w:cs="Times New Roman"/>
          <w:sz w:val="28"/>
          <w:szCs w:val="28"/>
          <w:lang w:val="uk-UA"/>
        </w:rPr>
        <w:t>.</w:t>
      </w:r>
      <w:r w:rsidRPr="001E091C">
        <w:rPr>
          <w:rFonts w:ascii="Times New Roman" w:hAnsi="Times New Roman" w:cs="Times New Roman"/>
          <w:sz w:val="28"/>
          <w:szCs w:val="28"/>
        </w:rPr>
        <w:t xml:space="preserve"> </w:t>
      </w:r>
      <w:r>
        <w:rPr>
          <w:rFonts w:ascii="Times New Roman" w:hAnsi="Times New Roman" w:cs="Times New Roman"/>
          <w:sz w:val="28"/>
          <w:szCs w:val="28"/>
          <w:lang w:val="uk-UA"/>
        </w:rPr>
        <w:t xml:space="preserve">Санкт-Петербург : </w:t>
      </w:r>
      <w:r w:rsidRPr="001E091C">
        <w:rPr>
          <w:rFonts w:ascii="Times New Roman" w:hAnsi="Times New Roman" w:cs="Times New Roman"/>
          <w:sz w:val="28"/>
          <w:szCs w:val="28"/>
        </w:rPr>
        <w:t xml:space="preserve">Питер, 2012. </w:t>
      </w:r>
      <w:r>
        <w:rPr>
          <w:rFonts w:ascii="Times New Roman" w:hAnsi="Times New Roman" w:cs="Times New Roman"/>
          <w:sz w:val="28"/>
          <w:szCs w:val="28"/>
          <w:lang w:val="uk-UA"/>
        </w:rPr>
        <w:t>432</w:t>
      </w:r>
      <w:r w:rsidRPr="001E091C">
        <w:rPr>
          <w:rFonts w:ascii="Times New Roman" w:hAnsi="Times New Roman" w:cs="Times New Roman"/>
          <w:sz w:val="28"/>
          <w:szCs w:val="28"/>
        </w:rPr>
        <w:t xml:space="preserve"> с.</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bookmarkStart w:id="32" w:name="_Ref120829855"/>
      <w:r>
        <w:rPr>
          <w:rFonts w:ascii="Times New Roman" w:hAnsi="Times New Roman" w:cs="Times New Roman"/>
          <w:sz w:val="28"/>
          <w:szCs w:val="28"/>
          <w:lang w:val="uk-UA"/>
        </w:rPr>
        <w:t xml:space="preserve">Перковский А.Л. Пирожков С.И. Демографические потери народонаселення Украинской ССР в 40-х годах. </w:t>
      </w:r>
      <w:r>
        <w:rPr>
          <w:rFonts w:ascii="Times New Roman" w:hAnsi="Times New Roman" w:cs="Times New Roman"/>
          <w:i/>
          <w:sz w:val="28"/>
          <w:szCs w:val="28"/>
          <w:lang w:val="uk-UA"/>
        </w:rPr>
        <w:t>Український історичний журнал</w:t>
      </w:r>
      <w:r>
        <w:rPr>
          <w:rFonts w:ascii="Times New Roman" w:hAnsi="Times New Roman" w:cs="Times New Roman"/>
          <w:sz w:val="28"/>
          <w:szCs w:val="28"/>
          <w:lang w:val="uk-UA"/>
        </w:rPr>
        <w:t>. 1990. № 2. С. 18-34.</w:t>
      </w:r>
      <w:bookmarkEnd w:id="32"/>
    </w:p>
    <w:p w:rsidR="00FB289F" w:rsidRPr="00180AB8" w:rsidRDefault="00FB289F" w:rsidP="00FB289F">
      <w:pPr>
        <w:pStyle w:val="a8"/>
        <w:numPr>
          <w:ilvl w:val="0"/>
          <w:numId w:val="2"/>
        </w:numPr>
        <w:spacing w:after="0"/>
        <w:ind w:left="0" w:firstLine="709"/>
        <w:rPr>
          <w:rFonts w:ascii="Times New Roman" w:hAnsi="Times New Roman" w:cs="Times New Roman"/>
          <w:sz w:val="28"/>
          <w:szCs w:val="28"/>
          <w:lang w:val="uk-UA"/>
        </w:rPr>
      </w:pPr>
      <w:r w:rsidRPr="001E091C">
        <w:rPr>
          <w:rFonts w:ascii="Times New Roman" w:hAnsi="Times New Roman" w:cs="Times New Roman"/>
          <w:sz w:val="28"/>
          <w:szCs w:val="28"/>
          <w:lang w:val="uk-UA"/>
        </w:rPr>
        <w:t>Політична історія України  XX століття</w:t>
      </w:r>
      <w:r>
        <w:rPr>
          <w:rFonts w:ascii="Times New Roman" w:hAnsi="Times New Roman" w:cs="Times New Roman"/>
          <w:sz w:val="28"/>
          <w:szCs w:val="28"/>
          <w:lang w:val="uk-UA"/>
        </w:rPr>
        <w:t xml:space="preserve"> / за ред. А.І. Кудрявченко, Г.І Калінічева. Київ : МАУП</w:t>
      </w:r>
      <w:r w:rsidRPr="001E091C">
        <w:rPr>
          <w:rFonts w:ascii="Times New Roman" w:hAnsi="Times New Roman" w:cs="Times New Roman"/>
          <w:sz w:val="28"/>
          <w:szCs w:val="28"/>
          <w:lang w:val="uk-UA"/>
        </w:rPr>
        <w:t>, 2006.  696 с.</w:t>
      </w:r>
    </w:p>
    <w:p w:rsidR="00FB289F" w:rsidRPr="001E091C" w:rsidRDefault="00FB289F" w:rsidP="00FB289F">
      <w:pPr>
        <w:pStyle w:val="a8"/>
        <w:numPr>
          <w:ilvl w:val="0"/>
          <w:numId w:val="2"/>
        </w:numPr>
        <w:spacing w:after="0"/>
        <w:ind w:left="0" w:firstLine="709"/>
        <w:rPr>
          <w:rFonts w:ascii="Times New Roman" w:hAnsi="Times New Roman" w:cs="Times New Roman"/>
          <w:sz w:val="28"/>
          <w:szCs w:val="28"/>
          <w:lang w:val="uk-UA"/>
        </w:rPr>
      </w:pPr>
      <w:r w:rsidRPr="001E091C">
        <w:rPr>
          <w:rFonts w:ascii="Times New Roman" w:hAnsi="Times New Roman" w:cs="Times New Roman"/>
          <w:sz w:val="28"/>
          <w:szCs w:val="28"/>
          <w:lang w:val="uk-UA"/>
        </w:rPr>
        <w:t>Українські жінки в горнилі модернізації / за ред. О.Р Кісь</w:t>
      </w:r>
      <w:r>
        <w:rPr>
          <w:rFonts w:ascii="Times New Roman" w:hAnsi="Times New Roman" w:cs="Times New Roman"/>
          <w:sz w:val="28"/>
          <w:szCs w:val="28"/>
          <w:lang w:val="uk-UA"/>
        </w:rPr>
        <w:t xml:space="preserve">. Харків </w:t>
      </w:r>
      <w:r w:rsidRPr="001E091C">
        <w:rPr>
          <w:rFonts w:ascii="Times New Roman" w:hAnsi="Times New Roman" w:cs="Times New Roman"/>
          <w:sz w:val="28"/>
          <w:szCs w:val="28"/>
          <w:lang w:val="uk-UA"/>
        </w:rPr>
        <w:t>: Книжковий клуб «Клуб сімейного дозвілля», 2017. 430</w:t>
      </w:r>
      <w:r>
        <w:rPr>
          <w:rFonts w:ascii="Times New Roman" w:hAnsi="Times New Roman" w:cs="Times New Roman"/>
          <w:sz w:val="28"/>
          <w:szCs w:val="28"/>
          <w:lang w:val="uk-UA"/>
        </w:rPr>
        <w:t xml:space="preserve"> </w:t>
      </w:r>
      <w:r w:rsidRPr="001E091C">
        <w:rPr>
          <w:rFonts w:ascii="Times New Roman" w:hAnsi="Times New Roman" w:cs="Times New Roman"/>
          <w:sz w:val="28"/>
          <w:szCs w:val="28"/>
          <w:lang w:val="uk-UA"/>
        </w:rPr>
        <w:t>с.</w:t>
      </w:r>
    </w:p>
    <w:p w:rsidR="00FB289F" w:rsidRDefault="00FB289F" w:rsidP="00FB289F">
      <w:pPr>
        <w:pStyle w:val="a8"/>
        <w:numPr>
          <w:ilvl w:val="0"/>
          <w:numId w:val="2"/>
        </w:numPr>
        <w:spacing w:after="0"/>
        <w:ind w:left="0" w:firstLine="709"/>
        <w:rPr>
          <w:rFonts w:ascii="Times New Roman" w:hAnsi="Times New Roman" w:cs="Times New Roman"/>
          <w:sz w:val="28"/>
          <w:szCs w:val="28"/>
          <w:lang w:val="uk-UA"/>
        </w:rPr>
      </w:pPr>
      <w:bookmarkStart w:id="33" w:name="_Ref120829521"/>
      <w:r w:rsidRPr="00553BA3">
        <w:rPr>
          <w:rFonts w:ascii="Times New Roman" w:hAnsi="Times New Roman" w:cs="Times New Roman"/>
          <w:sz w:val="28"/>
          <w:szCs w:val="28"/>
          <w:lang w:val="uk-UA"/>
        </w:rPr>
        <w:t>Хис</w:t>
      </w:r>
      <w:r w:rsidRPr="001E091C">
        <w:rPr>
          <w:rFonts w:ascii="Times New Roman" w:hAnsi="Times New Roman" w:cs="Times New Roman"/>
          <w:sz w:val="28"/>
          <w:szCs w:val="28"/>
        </w:rPr>
        <w:t xml:space="preserve">амутдинова Р.Р. Голод 1946-1947 годов в новейших исследованиях историков (конец 1980-х – 2000-е годы). </w:t>
      </w:r>
      <w:r w:rsidRPr="00015896">
        <w:rPr>
          <w:rFonts w:ascii="Times New Roman" w:hAnsi="Times New Roman" w:cs="Times New Roman"/>
          <w:i/>
          <w:sz w:val="28"/>
          <w:szCs w:val="28"/>
          <w:lang w:val="uk-UA"/>
        </w:rPr>
        <w:t>Отечественная история</w:t>
      </w:r>
      <w:r>
        <w:rPr>
          <w:rFonts w:ascii="Times New Roman" w:hAnsi="Times New Roman" w:cs="Times New Roman"/>
          <w:i/>
          <w:sz w:val="28"/>
          <w:szCs w:val="28"/>
          <w:lang w:val="uk-UA"/>
        </w:rPr>
        <w:t xml:space="preserve"> </w:t>
      </w:r>
      <w:r w:rsidRPr="0017395F">
        <w:rPr>
          <w:rFonts w:ascii="Times New Roman" w:hAnsi="Times New Roman" w:cs="Times New Roman"/>
          <w:i/>
          <w:sz w:val="28"/>
          <w:szCs w:val="28"/>
          <w:lang w:val="uk-UA"/>
        </w:rPr>
        <w:t xml:space="preserve">: </w:t>
      </w:r>
      <w:r w:rsidRPr="0017395F">
        <w:rPr>
          <w:rFonts w:ascii="Times New Roman" w:hAnsi="Times New Roman" w:cs="Times New Roman"/>
          <w:i/>
          <w:sz w:val="28"/>
          <w:szCs w:val="28"/>
        </w:rPr>
        <w:t>Известия Самарского научного центра Российской академии наук</w:t>
      </w:r>
      <w:r w:rsidRPr="0017395F">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1E091C">
        <w:rPr>
          <w:rFonts w:ascii="Times New Roman" w:hAnsi="Times New Roman" w:cs="Times New Roman"/>
          <w:sz w:val="28"/>
          <w:szCs w:val="28"/>
        </w:rPr>
        <w:t>2009.</w:t>
      </w:r>
      <w:r>
        <w:rPr>
          <w:rFonts w:ascii="Times New Roman" w:hAnsi="Times New Roman" w:cs="Times New Roman"/>
          <w:sz w:val="28"/>
          <w:szCs w:val="28"/>
          <w:lang w:val="uk-UA"/>
        </w:rPr>
        <w:t xml:space="preserve"> № 6. С. </w:t>
      </w:r>
      <w:r w:rsidRPr="00186641">
        <w:rPr>
          <w:rFonts w:ascii="Times New Roman" w:hAnsi="Times New Roman" w:cs="Times New Roman"/>
          <w:sz w:val="28"/>
          <w:szCs w:val="28"/>
        </w:rPr>
        <w:t>3</w:t>
      </w:r>
      <w:r>
        <w:rPr>
          <w:rFonts w:ascii="Times New Roman" w:hAnsi="Times New Roman" w:cs="Times New Roman"/>
          <w:sz w:val="28"/>
          <w:szCs w:val="28"/>
          <w:lang w:val="uk-UA"/>
        </w:rPr>
        <w:t>31-336</w:t>
      </w:r>
      <w:r w:rsidRPr="00186641">
        <w:rPr>
          <w:rFonts w:ascii="Times New Roman" w:hAnsi="Times New Roman" w:cs="Times New Roman"/>
          <w:sz w:val="28"/>
          <w:szCs w:val="28"/>
        </w:rPr>
        <w:t>.</w:t>
      </w:r>
      <w:bookmarkEnd w:id="33"/>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 xml:space="preserve">URL </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hyperlink r:id="rId18" w:history="1">
        <w:r w:rsidRPr="005F7E3D">
          <w:rPr>
            <w:rStyle w:val="a4"/>
            <w:rFonts w:ascii="Times New Roman" w:hAnsi="Times New Roman" w:cs="Times New Roman"/>
            <w:sz w:val="28"/>
            <w:szCs w:val="28"/>
            <w:lang w:val="uk-UA"/>
          </w:rPr>
          <w:t>https://cyberleninka.ru/article/n/golod-1946-1947-godov-v-noveyshih-issledovaniyah-istorikov-konets-1980-h-2000-e-gody/viewer</w:t>
        </w:r>
      </w:hyperlink>
      <w:r>
        <w:rPr>
          <w:rFonts w:ascii="Times New Roman" w:hAnsi="Times New Roman" w:cs="Times New Roman"/>
          <w:sz w:val="28"/>
          <w:szCs w:val="28"/>
          <w:lang w:val="uk-UA"/>
        </w:rPr>
        <w:t>.</w:t>
      </w:r>
    </w:p>
    <w:p w:rsidR="00FB289F" w:rsidRDefault="00FB289F">
      <w:pPr>
        <w:spacing w:after="0" w:line="240" w:lineRule="auto"/>
        <w:ind w:firstLine="0"/>
        <w:rPr>
          <w:lang w:val="uk-UA"/>
        </w:rPr>
      </w:pPr>
      <w:r>
        <w:rPr>
          <w:lang w:val="uk-UA"/>
        </w:rPr>
        <w:br w:type="page"/>
      </w:r>
    </w:p>
    <w:p w:rsidR="00FB289F" w:rsidRPr="0095506B" w:rsidRDefault="00FB289F" w:rsidP="00FB289F">
      <w:pPr>
        <w:spacing w:after="0"/>
        <w:jc w:val="center"/>
        <w:rPr>
          <w:rFonts w:ascii="Times New Roman" w:eastAsia="Times New Roman" w:hAnsi="Times New Roman" w:cs="Times New Roman"/>
          <w:sz w:val="28"/>
          <w:szCs w:val="28"/>
          <w:lang w:val="uk-UA"/>
        </w:rPr>
      </w:pPr>
      <w:r w:rsidRPr="0095506B">
        <w:rPr>
          <w:rFonts w:ascii="Times New Roman" w:eastAsia="Times New Roman" w:hAnsi="Times New Roman" w:cs="Times New Roman"/>
          <w:b/>
          <w:bCs/>
          <w:color w:val="000000"/>
          <w:sz w:val="28"/>
          <w:szCs w:val="28"/>
          <w:lang w:val="uk-UA"/>
        </w:rPr>
        <w:lastRenderedPageBreak/>
        <w:t>Декларація</w:t>
      </w:r>
    </w:p>
    <w:p w:rsidR="00FB289F" w:rsidRPr="0095506B" w:rsidRDefault="00FB289F" w:rsidP="00FB289F">
      <w:pPr>
        <w:spacing w:after="0"/>
        <w:jc w:val="center"/>
        <w:rPr>
          <w:rFonts w:ascii="Times New Roman" w:eastAsia="Times New Roman" w:hAnsi="Times New Roman" w:cs="Times New Roman"/>
          <w:sz w:val="28"/>
          <w:szCs w:val="28"/>
          <w:lang w:val="uk-UA"/>
        </w:rPr>
      </w:pPr>
      <w:r w:rsidRPr="0095506B">
        <w:rPr>
          <w:rFonts w:ascii="Times New Roman" w:eastAsia="Times New Roman" w:hAnsi="Times New Roman" w:cs="Times New Roman"/>
          <w:b/>
          <w:bCs/>
          <w:color w:val="000000"/>
          <w:sz w:val="28"/>
          <w:szCs w:val="28"/>
          <w:lang w:val="uk-UA"/>
        </w:rPr>
        <w:t>академічної доброчесності</w:t>
      </w:r>
    </w:p>
    <w:p w:rsidR="00FB289F" w:rsidRPr="0095506B" w:rsidRDefault="00FB289F" w:rsidP="00FB289F">
      <w:pPr>
        <w:spacing w:after="0"/>
        <w:jc w:val="center"/>
        <w:rPr>
          <w:rFonts w:ascii="Times New Roman" w:eastAsia="Times New Roman" w:hAnsi="Times New Roman" w:cs="Times New Roman"/>
          <w:sz w:val="28"/>
          <w:szCs w:val="28"/>
          <w:lang w:val="uk-UA"/>
        </w:rPr>
      </w:pPr>
      <w:r w:rsidRPr="0095506B">
        <w:rPr>
          <w:rFonts w:ascii="Times New Roman" w:eastAsia="Times New Roman" w:hAnsi="Times New Roman" w:cs="Times New Roman"/>
          <w:b/>
          <w:bCs/>
          <w:color w:val="000000"/>
          <w:sz w:val="28"/>
          <w:szCs w:val="28"/>
          <w:lang w:val="uk-UA"/>
        </w:rPr>
        <w:t>здобувача ступеня вищої освіти</w:t>
      </w:r>
      <w:r w:rsidRPr="0095506B">
        <w:rPr>
          <w:rFonts w:ascii="Times New Roman" w:eastAsia="Times New Roman" w:hAnsi="Times New Roman" w:cs="Times New Roman"/>
          <w:color w:val="000000"/>
          <w:sz w:val="28"/>
          <w:szCs w:val="28"/>
          <w:lang w:val="uk-UA"/>
        </w:rPr>
        <w:t> </w:t>
      </w:r>
      <w:r w:rsidRPr="0095506B">
        <w:rPr>
          <w:rFonts w:ascii="Times New Roman" w:eastAsia="Times New Roman" w:hAnsi="Times New Roman" w:cs="Times New Roman"/>
          <w:b/>
          <w:bCs/>
          <w:color w:val="000000"/>
          <w:sz w:val="28"/>
          <w:szCs w:val="28"/>
          <w:lang w:val="uk-UA"/>
        </w:rPr>
        <w:t>ЗНУ</w:t>
      </w:r>
    </w:p>
    <w:p w:rsidR="00FB289F" w:rsidRPr="0095506B" w:rsidRDefault="00FB289F" w:rsidP="00FB289F">
      <w:pPr>
        <w:spacing w:after="0"/>
        <w:ind w:firstLine="709"/>
        <w:rPr>
          <w:rFonts w:ascii="Times New Roman" w:eastAsia="Times New Roman" w:hAnsi="Times New Roman" w:cs="Times New Roman"/>
          <w:sz w:val="28"/>
          <w:szCs w:val="28"/>
          <w:lang w:val="uk-UA"/>
        </w:rPr>
      </w:pPr>
      <w:r w:rsidRPr="0095506B">
        <w:rPr>
          <w:rFonts w:ascii="Times New Roman" w:eastAsia="Times New Roman" w:hAnsi="Times New Roman" w:cs="Times New Roman"/>
          <w:sz w:val="28"/>
          <w:szCs w:val="28"/>
          <w:lang w:val="uk-UA"/>
        </w:rPr>
        <w:t> </w:t>
      </w:r>
    </w:p>
    <w:p w:rsidR="00FB289F" w:rsidRPr="00A674CD" w:rsidRDefault="00FB289F" w:rsidP="00FB289F">
      <w:pPr>
        <w:spacing w:after="0"/>
        <w:ind w:firstLine="709"/>
        <w:rPr>
          <w:rFonts w:ascii="Times New Roman" w:eastAsia="Times New Roman" w:hAnsi="Times New Roman" w:cs="Times New Roman"/>
          <w:sz w:val="28"/>
          <w:szCs w:val="28"/>
          <w:lang w:val="uk-UA"/>
        </w:rPr>
      </w:pPr>
      <w:r w:rsidRPr="0095506B">
        <w:rPr>
          <w:rFonts w:ascii="Times New Roman" w:eastAsia="Times New Roman" w:hAnsi="Times New Roman" w:cs="Times New Roman"/>
          <w:color w:val="000000"/>
          <w:sz w:val="28"/>
          <w:szCs w:val="28"/>
          <w:lang w:val="uk-UA"/>
        </w:rPr>
        <w:t xml:space="preserve">Я, </w:t>
      </w:r>
      <w:r>
        <w:rPr>
          <w:rFonts w:ascii="Times New Roman" w:eastAsia="Times New Roman" w:hAnsi="Times New Roman" w:cs="Times New Roman"/>
          <w:color w:val="000000"/>
          <w:sz w:val="28"/>
          <w:szCs w:val="28"/>
          <w:lang w:val="uk-UA"/>
        </w:rPr>
        <w:t>Александрова Єлизавета Ігорівна</w:t>
      </w:r>
      <w:r w:rsidRPr="00987E73">
        <w:rPr>
          <w:rFonts w:ascii="Times New Roman" w:eastAsia="Times New Roman" w:hAnsi="Times New Roman" w:cs="Times New Roman"/>
          <w:color w:val="000000"/>
          <w:sz w:val="28"/>
          <w:szCs w:val="28"/>
          <w:lang w:val="uk-UA"/>
        </w:rPr>
        <w:t>, студентка</w:t>
      </w:r>
      <w:r>
        <w:rPr>
          <w:rFonts w:ascii="Times New Roman" w:eastAsia="Times New Roman" w:hAnsi="Times New Roman" w:cs="Times New Roman"/>
          <w:color w:val="000000"/>
          <w:sz w:val="28"/>
          <w:szCs w:val="28"/>
          <w:lang w:val="uk-UA"/>
        </w:rPr>
        <w:t xml:space="preserve"> </w:t>
      </w:r>
      <w:r w:rsidRPr="00987E73">
        <w:rPr>
          <w:rFonts w:ascii="Times New Roman" w:eastAsia="Times New Roman" w:hAnsi="Times New Roman" w:cs="Times New Roman"/>
          <w:color w:val="000000"/>
          <w:sz w:val="28"/>
          <w:szCs w:val="28"/>
          <w:lang w:val="uk-UA"/>
        </w:rPr>
        <w:t>2</w:t>
      </w:r>
      <w:r w:rsidRPr="0095506B">
        <w:rPr>
          <w:rFonts w:ascii="Times New Roman" w:eastAsia="Times New Roman" w:hAnsi="Times New Roman" w:cs="Times New Roman"/>
          <w:color w:val="000000"/>
          <w:sz w:val="28"/>
          <w:szCs w:val="28"/>
          <w:lang w:val="uk-UA"/>
        </w:rPr>
        <w:t xml:space="preserve"> курсу</w:t>
      </w:r>
      <w:r w:rsidRPr="00987E73">
        <w:rPr>
          <w:rFonts w:ascii="Times New Roman" w:eastAsia="Times New Roman" w:hAnsi="Times New Roman" w:cs="Times New Roman"/>
          <w:color w:val="000000"/>
          <w:sz w:val="28"/>
          <w:szCs w:val="28"/>
          <w:lang w:val="uk-UA"/>
        </w:rPr>
        <w:t xml:space="preserve"> магістратури</w:t>
      </w:r>
      <w:r w:rsidRPr="0095506B">
        <w:rPr>
          <w:rFonts w:ascii="Times New Roman" w:eastAsia="Times New Roman" w:hAnsi="Times New Roman" w:cs="Times New Roman"/>
          <w:color w:val="000000"/>
          <w:sz w:val="28"/>
          <w:szCs w:val="28"/>
          <w:lang w:val="uk-UA"/>
        </w:rPr>
        <w:t xml:space="preserve"> заочної форми </w:t>
      </w:r>
      <w:r w:rsidRPr="00987E73">
        <w:rPr>
          <w:rFonts w:ascii="Times New Roman" w:eastAsia="Times New Roman" w:hAnsi="Times New Roman" w:cs="Times New Roman"/>
          <w:color w:val="000000"/>
          <w:sz w:val="28"/>
          <w:szCs w:val="28"/>
          <w:lang w:val="uk-UA"/>
        </w:rPr>
        <w:t>здобуття освіти історичного факультет</w:t>
      </w:r>
      <w:r w:rsidRPr="0095506B">
        <w:rPr>
          <w:rFonts w:ascii="Times New Roman" w:eastAsia="Times New Roman" w:hAnsi="Times New Roman" w:cs="Times New Roman"/>
          <w:color w:val="000000"/>
          <w:sz w:val="28"/>
          <w:szCs w:val="28"/>
          <w:lang w:val="uk-UA"/>
        </w:rPr>
        <w:t>, спеціальності 032 історія та археологія</w:t>
      </w:r>
      <w:r w:rsidRPr="00987E73">
        <w:rPr>
          <w:rFonts w:ascii="Times New Roman" w:eastAsia="Times New Roman" w:hAnsi="Times New Roman" w:cs="Times New Roman"/>
          <w:color w:val="000000"/>
          <w:sz w:val="28"/>
          <w:szCs w:val="28"/>
          <w:lang w:val="uk-UA"/>
        </w:rPr>
        <w:t xml:space="preserve"> освітньої програми історія</w:t>
      </w:r>
      <w:r w:rsidRPr="0095506B">
        <w:rPr>
          <w:rFonts w:ascii="Times New Roman" w:eastAsia="Times New Roman" w:hAnsi="Times New Roman" w:cs="Times New Roman"/>
          <w:color w:val="000000"/>
          <w:sz w:val="28"/>
          <w:szCs w:val="28"/>
          <w:lang w:val="uk-UA"/>
        </w:rPr>
        <w:t xml:space="preserve">, адреса електронної пошти </w:t>
      </w:r>
      <w:r w:rsidRPr="00A674CD">
        <w:rPr>
          <w:rFonts w:ascii="Times New Roman" w:hAnsi="Times New Roman" w:cs="Times New Roman"/>
          <w:color w:val="343840"/>
          <w:sz w:val="28"/>
          <w:szCs w:val="28"/>
          <w:shd w:val="clear" w:color="auto" w:fill="FFFFFF"/>
        </w:rPr>
        <w:t>lizaaleksandro</w:t>
      </w:r>
      <w:r w:rsidRPr="00A674CD">
        <w:rPr>
          <w:rFonts w:ascii="Times New Roman" w:hAnsi="Times New Roman" w:cs="Times New Roman"/>
          <w:color w:val="343840"/>
          <w:sz w:val="28"/>
          <w:szCs w:val="28"/>
          <w:shd w:val="clear" w:color="auto" w:fill="FFFFFF"/>
          <w:lang w:val="uk-UA"/>
        </w:rPr>
        <w:t>@</w:t>
      </w:r>
      <w:r w:rsidRPr="00A674CD">
        <w:rPr>
          <w:rFonts w:ascii="Times New Roman" w:hAnsi="Times New Roman" w:cs="Times New Roman"/>
          <w:color w:val="343840"/>
          <w:sz w:val="28"/>
          <w:szCs w:val="28"/>
          <w:shd w:val="clear" w:color="auto" w:fill="FFFFFF"/>
        </w:rPr>
        <w:t>gmail</w:t>
      </w:r>
      <w:r w:rsidRPr="00A674CD">
        <w:rPr>
          <w:rFonts w:ascii="Times New Roman" w:hAnsi="Times New Roman" w:cs="Times New Roman"/>
          <w:color w:val="343840"/>
          <w:sz w:val="28"/>
          <w:szCs w:val="28"/>
          <w:shd w:val="clear" w:color="auto" w:fill="FFFFFF"/>
          <w:lang w:val="uk-UA"/>
        </w:rPr>
        <w:t>.</w:t>
      </w:r>
      <w:r w:rsidRPr="00A674CD">
        <w:rPr>
          <w:rFonts w:ascii="Times New Roman" w:hAnsi="Times New Roman" w:cs="Times New Roman"/>
          <w:color w:val="343840"/>
          <w:sz w:val="28"/>
          <w:szCs w:val="28"/>
          <w:shd w:val="clear" w:color="auto" w:fill="FFFFFF"/>
        </w:rPr>
        <w:t>com</w:t>
      </w:r>
      <w:r>
        <w:rPr>
          <w:rFonts w:ascii="Times New Roman" w:hAnsi="Times New Roman" w:cs="Times New Roman"/>
          <w:color w:val="343840"/>
          <w:sz w:val="28"/>
          <w:szCs w:val="28"/>
          <w:shd w:val="clear" w:color="auto" w:fill="FFFFFF"/>
          <w:lang w:val="uk-UA"/>
        </w:rPr>
        <w:t>.</w:t>
      </w:r>
    </w:p>
    <w:p w:rsidR="00FB289F" w:rsidRPr="0095506B" w:rsidRDefault="00FB289F" w:rsidP="00FB289F">
      <w:pPr>
        <w:numPr>
          <w:ilvl w:val="0"/>
          <w:numId w:val="3"/>
        </w:numPr>
        <w:spacing w:after="0"/>
        <w:ind w:left="1146"/>
        <w:rPr>
          <w:rFonts w:ascii="Times New Roman" w:eastAsia="Times New Roman" w:hAnsi="Times New Roman" w:cs="Times New Roman"/>
          <w:sz w:val="28"/>
          <w:szCs w:val="28"/>
          <w:lang w:val="uk-UA"/>
        </w:rPr>
      </w:pPr>
      <w:r w:rsidRPr="0095506B">
        <w:rPr>
          <w:rFonts w:ascii="Times New Roman" w:eastAsia="Times New Roman" w:hAnsi="Times New Roman" w:cs="Times New Roman"/>
          <w:color w:val="000000"/>
          <w:sz w:val="28"/>
          <w:szCs w:val="28"/>
          <w:lang w:val="uk-UA"/>
        </w:rPr>
        <w:t xml:space="preserve">підтверджую, що написана мною кваліфікаційна робота на тему </w:t>
      </w:r>
    </w:p>
    <w:p w:rsidR="00FB289F" w:rsidRPr="0095506B" w:rsidRDefault="00FB289F" w:rsidP="00FB289F">
      <w:pPr>
        <w:spacing w:after="0"/>
        <w:rPr>
          <w:rFonts w:ascii="Times New Roman" w:eastAsia="Times New Roman" w:hAnsi="Times New Roman" w:cs="Times New Roman"/>
          <w:sz w:val="28"/>
          <w:szCs w:val="28"/>
          <w:lang w:val="uk-UA"/>
        </w:rPr>
      </w:pPr>
      <w:r w:rsidRPr="0095506B">
        <w:rPr>
          <w:rFonts w:ascii="Times New Roman" w:eastAsia="Times New Roman" w:hAnsi="Times New Roman" w:cs="Times New Roman"/>
          <w:color w:val="000000"/>
          <w:sz w:val="28"/>
          <w:szCs w:val="28"/>
          <w:lang w:val="uk-UA"/>
        </w:rPr>
        <w:t>«</w:t>
      </w:r>
      <w:r w:rsidRPr="00A674CD">
        <w:rPr>
          <w:rFonts w:ascii="Times New Roman" w:hAnsi="Times New Roman" w:cs="Times New Roman"/>
          <w:sz w:val="28"/>
          <w:lang w:val="uk-UA"/>
        </w:rPr>
        <w:t>Голодомор 1946-1947 рр. скрізь призму жіночого досвіду виживання</w:t>
      </w:r>
      <w:r w:rsidRPr="0095506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в</w:t>
      </w:r>
      <w:r w:rsidRPr="0095506B">
        <w:rPr>
          <w:rFonts w:ascii="Times New Roman" w:eastAsia="Times New Roman" w:hAnsi="Times New Roman" w:cs="Times New Roman"/>
          <w:color w:val="000000"/>
          <w:sz w:val="28"/>
          <w:szCs w:val="28"/>
          <w:lang w:val="uk-UA"/>
        </w:rPr>
        <w:t>ідповідає вимогам академічної доброчесності та не місти</w:t>
      </w:r>
      <w:r>
        <w:rPr>
          <w:rFonts w:ascii="Times New Roman" w:eastAsia="Times New Roman" w:hAnsi="Times New Roman" w:cs="Times New Roman"/>
          <w:color w:val="000000"/>
          <w:sz w:val="28"/>
          <w:szCs w:val="28"/>
          <w:lang w:val="uk-UA"/>
        </w:rPr>
        <w:t>ть порушень, що визначені у ст. </w:t>
      </w:r>
      <w:r w:rsidRPr="0095506B">
        <w:rPr>
          <w:rFonts w:ascii="Times New Roman" w:eastAsia="Times New Roman" w:hAnsi="Times New Roman" w:cs="Times New Roman"/>
          <w:color w:val="000000"/>
          <w:sz w:val="28"/>
          <w:szCs w:val="28"/>
          <w:lang w:val="uk-UA"/>
        </w:rPr>
        <w:t>42 Закону України «Про освіту</w:t>
      </w:r>
      <w:r>
        <w:rPr>
          <w:rFonts w:ascii="Times New Roman" w:eastAsia="Times New Roman" w:hAnsi="Times New Roman" w:cs="Times New Roman"/>
          <w:color w:val="000000"/>
          <w:sz w:val="28"/>
          <w:szCs w:val="28"/>
          <w:lang w:val="uk-UA"/>
        </w:rPr>
        <w:t xml:space="preserve">», зі змістом яких </w:t>
      </w:r>
      <w:r w:rsidRPr="0095506B">
        <w:rPr>
          <w:rFonts w:ascii="Times New Roman" w:eastAsia="Times New Roman" w:hAnsi="Times New Roman" w:cs="Times New Roman"/>
          <w:color w:val="000000"/>
          <w:sz w:val="28"/>
          <w:szCs w:val="28"/>
          <w:lang w:val="uk-UA"/>
        </w:rPr>
        <w:t>ознайомлена;</w:t>
      </w:r>
    </w:p>
    <w:p w:rsidR="00FB289F" w:rsidRPr="0095506B" w:rsidRDefault="00FB289F" w:rsidP="00FB289F">
      <w:pPr>
        <w:numPr>
          <w:ilvl w:val="0"/>
          <w:numId w:val="4"/>
        </w:numPr>
        <w:tabs>
          <w:tab w:val="clear" w:pos="720"/>
        </w:tabs>
        <w:spacing w:after="0"/>
        <w:ind w:left="0" w:firstLine="709"/>
        <w:rPr>
          <w:rFonts w:ascii="Times New Roman" w:eastAsia="Times New Roman" w:hAnsi="Times New Roman" w:cs="Times New Roman"/>
          <w:sz w:val="28"/>
          <w:szCs w:val="28"/>
          <w:lang w:val="uk-UA"/>
        </w:rPr>
      </w:pPr>
      <w:r w:rsidRPr="0095506B">
        <w:rPr>
          <w:rFonts w:ascii="Times New Roman" w:eastAsia="Times New Roman" w:hAnsi="Times New Roman" w:cs="Times New Roman"/>
          <w:color w:val="000000"/>
          <w:sz w:val="28"/>
          <w:szCs w:val="28"/>
          <w:lang w:val="uk-UA"/>
        </w:rPr>
        <w:t>заявляю, що надана мною для перев</w:t>
      </w:r>
      <w:r w:rsidRPr="00987E73">
        <w:rPr>
          <w:rFonts w:ascii="Times New Roman" w:eastAsia="Times New Roman" w:hAnsi="Times New Roman" w:cs="Times New Roman"/>
          <w:color w:val="000000"/>
          <w:sz w:val="28"/>
          <w:szCs w:val="28"/>
          <w:lang w:val="uk-UA"/>
        </w:rPr>
        <w:t xml:space="preserve">ірки електронна версія роботи є </w:t>
      </w:r>
      <w:r w:rsidRPr="0095506B">
        <w:rPr>
          <w:rFonts w:ascii="Times New Roman" w:eastAsia="Times New Roman" w:hAnsi="Times New Roman" w:cs="Times New Roman"/>
          <w:color w:val="000000"/>
          <w:sz w:val="28"/>
          <w:szCs w:val="28"/>
          <w:lang w:val="uk-UA"/>
        </w:rPr>
        <w:t>ідентичною її друкованій версії;</w:t>
      </w:r>
    </w:p>
    <w:p w:rsidR="00FB289F" w:rsidRPr="0095506B" w:rsidRDefault="00FB289F" w:rsidP="00FB289F">
      <w:pPr>
        <w:numPr>
          <w:ilvl w:val="0"/>
          <w:numId w:val="4"/>
        </w:numPr>
        <w:tabs>
          <w:tab w:val="clear" w:pos="720"/>
        </w:tabs>
        <w:spacing w:after="0"/>
        <w:ind w:left="0" w:firstLine="709"/>
        <w:rPr>
          <w:rFonts w:ascii="Times New Roman" w:eastAsia="Times New Roman" w:hAnsi="Times New Roman" w:cs="Times New Roman"/>
          <w:sz w:val="28"/>
          <w:szCs w:val="28"/>
          <w:lang w:val="uk-UA"/>
        </w:rPr>
      </w:pPr>
      <w:r w:rsidRPr="0095506B">
        <w:rPr>
          <w:rFonts w:ascii="Times New Roman" w:eastAsia="Times New Roman" w:hAnsi="Times New Roman" w:cs="Times New Roman"/>
          <w:color w:val="000000"/>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FB289F" w:rsidRPr="0095506B" w:rsidRDefault="00FB289F" w:rsidP="00FB289F">
      <w:pPr>
        <w:spacing w:after="0"/>
        <w:ind w:firstLine="426"/>
        <w:rPr>
          <w:rFonts w:ascii="Times New Roman" w:eastAsia="Times New Roman" w:hAnsi="Times New Roman" w:cs="Times New Roman"/>
          <w:sz w:val="28"/>
          <w:szCs w:val="28"/>
          <w:lang w:val="uk-UA"/>
        </w:rPr>
      </w:pPr>
      <w:r w:rsidRPr="0095506B">
        <w:rPr>
          <w:rFonts w:ascii="Times New Roman" w:eastAsia="Times New Roman" w:hAnsi="Times New Roman" w:cs="Times New Roman"/>
          <w:sz w:val="28"/>
          <w:szCs w:val="28"/>
          <w:lang w:val="uk-UA"/>
        </w:rPr>
        <w:t> </w:t>
      </w:r>
    </w:p>
    <w:p w:rsidR="00FB289F" w:rsidRPr="0095506B" w:rsidRDefault="00FB289F" w:rsidP="00FB289F">
      <w:pPr>
        <w:spacing w:after="0"/>
        <w:ind w:firstLine="426"/>
        <w:rPr>
          <w:rFonts w:ascii="Times New Roman" w:eastAsia="Times New Roman" w:hAnsi="Times New Roman" w:cs="Times New Roman"/>
          <w:sz w:val="28"/>
          <w:szCs w:val="28"/>
          <w:lang w:val="uk-UA"/>
        </w:rPr>
      </w:pPr>
      <w:r w:rsidRPr="0095506B">
        <w:rPr>
          <w:rFonts w:ascii="Times New Roman" w:eastAsia="Times New Roman" w:hAnsi="Times New Roman" w:cs="Times New Roman"/>
          <w:sz w:val="28"/>
          <w:szCs w:val="28"/>
          <w:lang w:val="uk-UA"/>
        </w:rPr>
        <w:t> </w:t>
      </w:r>
    </w:p>
    <w:p w:rsidR="00FB289F" w:rsidRPr="0095506B" w:rsidRDefault="00FB289F" w:rsidP="00FB289F">
      <w:pPr>
        <w:spacing w:after="0" w:line="240" w:lineRule="auto"/>
        <w:ind w:left="2126" w:hanging="2126"/>
        <w:rPr>
          <w:rFonts w:ascii="Times New Roman" w:eastAsia="Times New Roman" w:hAnsi="Times New Roman" w:cs="Times New Roman"/>
          <w:sz w:val="28"/>
          <w:szCs w:val="28"/>
          <w:lang w:val="uk-UA"/>
        </w:rPr>
      </w:pPr>
      <w:r w:rsidRPr="00987E73">
        <w:rPr>
          <w:rFonts w:ascii="Times New Roman" w:eastAsia="Times New Roman" w:hAnsi="Times New Roman" w:cs="Times New Roman"/>
          <w:color w:val="000000"/>
          <w:sz w:val="28"/>
          <w:szCs w:val="28"/>
          <w:lang w:val="uk-UA"/>
        </w:rPr>
        <w:t>0</w:t>
      </w:r>
      <w:r>
        <w:rPr>
          <w:rFonts w:ascii="Times New Roman" w:eastAsia="Times New Roman" w:hAnsi="Times New Roman" w:cs="Times New Roman"/>
          <w:color w:val="000000"/>
          <w:sz w:val="28"/>
          <w:szCs w:val="28"/>
          <w:lang w:val="uk-UA"/>
        </w:rPr>
        <w:t>7</w:t>
      </w:r>
      <w:r w:rsidRPr="0095506B">
        <w:rPr>
          <w:rFonts w:ascii="Times New Roman" w:eastAsia="Times New Roman" w:hAnsi="Times New Roman" w:cs="Times New Roman"/>
          <w:color w:val="000000"/>
          <w:sz w:val="28"/>
          <w:szCs w:val="28"/>
          <w:lang w:val="uk-UA"/>
        </w:rPr>
        <w:t>.</w:t>
      </w:r>
      <w:r w:rsidRPr="00987E73">
        <w:rPr>
          <w:rFonts w:ascii="Times New Roman" w:eastAsia="Times New Roman" w:hAnsi="Times New Roman" w:cs="Times New Roman"/>
          <w:color w:val="000000"/>
          <w:sz w:val="28"/>
          <w:szCs w:val="28"/>
          <w:lang w:val="uk-UA"/>
        </w:rPr>
        <w:t>12.2022</w:t>
      </w:r>
      <w:r w:rsidRPr="0095506B">
        <w:rPr>
          <w:rFonts w:ascii="Times New Roman" w:eastAsia="Times New Roman" w:hAnsi="Times New Roman" w:cs="Times New Roman"/>
          <w:color w:val="000000"/>
          <w:sz w:val="28"/>
          <w:szCs w:val="28"/>
          <w:lang w:val="uk-UA"/>
        </w:rPr>
        <w:t> </w:t>
      </w:r>
      <w:r w:rsidRPr="0095506B">
        <w:rPr>
          <w:rFonts w:ascii="Times New Roman" w:eastAsia="Times New Roman" w:hAnsi="Times New Roman" w:cs="Times New Roman"/>
          <w:color w:val="000000"/>
          <w:sz w:val="28"/>
          <w:szCs w:val="28"/>
          <w:lang w:val="uk-UA"/>
        </w:rPr>
        <w:tab/>
      </w:r>
      <w:r w:rsidRPr="0095506B">
        <w:rPr>
          <w:rFonts w:ascii="Times New Roman" w:eastAsia="Times New Roman" w:hAnsi="Times New Roman" w:cs="Times New Roman"/>
          <w:color w:val="000000"/>
          <w:sz w:val="28"/>
          <w:szCs w:val="28"/>
          <w:lang w:val="uk-UA"/>
        </w:rPr>
        <w:tab/>
      </w:r>
      <w:r w:rsidRPr="0095506B">
        <w:rPr>
          <w:rFonts w:ascii="Times New Roman" w:eastAsia="Times New Roman" w:hAnsi="Times New Roman" w:cs="Times New Roman"/>
          <w:color w:val="000000"/>
          <w:sz w:val="28"/>
          <w:szCs w:val="28"/>
          <w:lang w:val="uk-UA"/>
        </w:rPr>
        <w:tab/>
      </w:r>
      <w:r w:rsidRPr="0095506B">
        <w:rPr>
          <w:rFonts w:ascii="Times New Roman" w:eastAsia="Times New Roman" w:hAnsi="Times New Roman" w:cs="Times New Roman"/>
          <w:color w:val="000000"/>
          <w:sz w:val="28"/>
          <w:szCs w:val="28"/>
          <w:lang w:val="uk-UA"/>
        </w:rPr>
        <w:tab/>
        <w:t>___________</w:t>
      </w:r>
      <w:r w:rsidRPr="0095506B">
        <w:rPr>
          <w:rFonts w:ascii="Times New Roman" w:eastAsia="Times New Roman" w:hAnsi="Times New Roman" w:cs="Times New Roman"/>
          <w:color w:val="000000"/>
          <w:sz w:val="28"/>
          <w:szCs w:val="28"/>
          <w:lang w:val="uk-UA"/>
        </w:rPr>
        <w:tab/>
      </w:r>
      <w:r w:rsidRPr="0095506B">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Є.І. Александрова</w:t>
      </w:r>
    </w:p>
    <w:p w:rsidR="00FB289F" w:rsidRPr="0095506B" w:rsidRDefault="00FB289F" w:rsidP="00FB289F">
      <w:pPr>
        <w:spacing w:after="0"/>
        <w:ind w:left="7080" w:firstLine="708"/>
        <w:rPr>
          <w:rFonts w:ascii="Times New Roman" w:eastAsia="Times New Roman" w:hAnsi="Times New Roman" w:cs="Times New Roman"/>
          <w:sz w:val="28"/>
          <w:szCs w:val="28"/>
          <w:lang w:val="uk-UA"/>
        </w:rPr>
      </w:pPr>
    </w:p>
    <w:p w:rsidR="00FB289F" w:rsidRPr="0095506B" w:rsidRDefault="00FB289F" w:rsidP="00FB289F">
      <w:pPr>
        <w:spacing w:after="0"/>
        <w:ind w:left="7080" w:firstLine="708"/>
        <w:rPr>
          <w:rFonts w:ascii="Times New Roman" w:eastAsia="Times New Roman" w:hAnsi="Times New Roman" w:cs="Times New Roman"/>
          <w:sz w:val="28"/>
          <w:szCs w:val="28"/>
          <w:lang w:val="uk-UA"/>
        </w:rPr>
      </w:pPr>
      <w:r w:rsidRPr="0095506B">
        <w:rPr>
          <w:rFonts w:ascii="Times New Roman" w:eastAsia="Times New Roman" w:hAnsi="Times New Roman" w:cs="Times New Roman"/>
          <w:sz w:val="28"/>
          <w:szCs w:val="28"/>
          <w:lang w:val="uk-UA"/>
        </w:rPr>
        <w:t> </w:t>
      </w:r>
    </w:p>
    <w:p w:rsidR="00FB289F" w:rsidRPr="0095506B" w:rsidRDefault="00FB289F" w:rsidP="00FB289F">
      <w:pPr>
        <w:spacing w:after="0" w:line="240" w:lineRule="auto"/>
        <w:ind w:left="2126" w:hanging="2126"/>
        <w:rPr>
          <w:rFonts w:ascii="Times New Roman" w:eastAsia="Times New Roman" w:hAnsi="Times New Roman" w:cs="Times New Roman"/>
          <w:sz w:val="28"/>
          <w:szCs w:val="28"/>
          <w:lang w:val="uk-UA"/>
        </w:rPr>
      </w:pPr>
      <w:r w:rsidRPr="00987E73">
        <w:rPr>
          <w:rFonts w:ascii="Times New Roman" w:eastAsia="Times New Roman" w:hAnsi="Times New Roman" w:cs="Times New Roman"/>
          <w:color w:val="000000"/>
          <w:sz w:val="28"/>
          <w:szCs w:val="28"/>
          <w:lang w:val="uk-UA"/>
        </w:rPr>
        <w:t>0</w:t>
      </w:r>
      <w:r>
        <w:rPr>
          <w:rFonts w:ascii="Times New Roman" w:eastAsia="Times New Roman" w:hAnsi="Times New Roman" w:cs="Times New Roman"/>
          <w:color w:val="000000"/>
          <w:sz w:val="28"/>
          <w:szCs w:val="28"/>
          <w:lang w:val="uk-UA"/>
        </w:rPr>
        <w:t>7</w:t>
      </w:r>
      <w:r w:rsidRPr="0095506B">
        <w:rPr>
          <w:rFonts w:ascii="Times New Roman" w:eastAsia="Times New Roman" w:hAnsi="Times New Roman" w:cs="Times New Roman"/>
          <w:color w:val="000000"/>
          <w:sz w:val="28"/>
          <w:szCs w:val="28"/>
          <w:lang w:val="uk-UA"/>
        </w:rPr>
        <w:t>.</w:t>
      </w:r>
      <w:r w:rsidRPr="00987E73">
        <w:rPr>
          <w:rFonts w:ascii="Times New Roman" w:eastAsia="Times New Roman" w:hAnsi="Times New Roman" w:cs="Times New Roman"/>
          <w:color w:val="000000"/>
          <w:sz w:val="28"/>
          <w:szCs w:val="28"/>
          <w:lang w:val="uk-UA"/>
        </w:rPr>
        <w:t>12.2022</w:t>
      </w:r>
      <w:r w:rsidRPr="0095506B">
        <w:rPr>
          <w:rFonts w:ascii="Times New Roman" w:eastAsia="Times New Roman" w:hAnsi="Times New Roman" w:cs="Times New Roman"/>
          <w:color w:val="000000"/>
          <w:sz w:val="28"/>
          <w:szCs w:val="28"/>
          <w:lang w:val="uk-UA"/>
        </w:rPr>
        <w:t> </w:t>
      </w:r>
      <w:r w:rsidRPr="0095506B">
        <w:rPr>
          <w:rFonts w:ascii="Times New Roman" w:eastAsia="Times New Roman" w:hAnsi="Times New Roman" w:cs="Times New Roman"/>
          <w:color w:val="000000"/>
          <w:sz w:val="28"/>
          <w:szCs w:val="28"/>
          <w:lang w:val="uk-UA"/>
        </w:rPr>
        <w:tab/>
      </w:r>
      <w:r w:rsidRPr="0095506B">
        <w:rPr>
          <w:rFonts w:ascii="Times New Roman" w:eastAsia="Times New Roman" w:hAnsi="Times New Roman" w:cs="Times New Roman"/>
          <w:color w:val="000000"/>
          <w:sz w:val="28"/>
          <w:szCs w:val="28"/>
          <w:lang w:val="uk-UA"/>
        </w:rPr>
        <w:tab/>
      </w:r>
      <w:r w:rsidRPr="0095506B">
        <w:rPr>
          <w:rFonts w:ascii="Times New Roman" w:eastAsia="Times New Roman" w:hAnsi="Times New Roman" w:cs="Times New Roman"/>
          <w:color w:val="000000"/>
          <w:sz w:val="28"/>
          <w:szCs w:val="28"/>
          <w:lang w:val="uk-UA"/>
        </w:rPr>
        <w:tab/>
      </w:r>
      <w:r w:rsidRPr="0095506B">
        <w:rPr>
          <w:rFonts w:ascii="Times New Roman" w:eastAsia="Times New Roman" w:hAnsi="Times New Roman" w:cs="Times New Roman"/>
          <w:color w:val="000000"/>
          <w:sz w:val="28"/>
          <w:szCs w:val="28"/>
          <w:lang w:val="uk-UA"/>
        </w:rPr>
        <w:tab/>
        <w:t>___________</w:t>
      </w:r>
      <w:r w:rsidRPr="0095506B">
        <w:rPr>
          <w:rFonts w:ascii="Times New Roman" w:eastAsia="Times New Roman" w:hAnsi="Times New Roman" w:cs="Times New Roman"/>
          <w:color w:val="000000"/>
          <w:sz w:val="28"/>
          <w:szCs w:val="28"/>
          <w:lang w:val="uk-UA"/>
        </w:rPr>
        <w:tab/>
      </w:r>
      <w:r w:rsidRPr="0095506B">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І.М. Кривко</w:t>
      </w:r>
    </w:p>
    <w:p w:rsidR="00FB289F" w:rsidRPr="0095506B" w:rsidRDefault="00FB289F" w:rsidP="00FB289F">
      <w:pPr>
        <w:spacing w:after="0"/>
        <w:ind w:left="6372" w:firstLine="708"/>
        <w:rPr>
          <w:rFonts w:ascii="Times New Roman" w:eastAsia="Times New Roman" w:hAnsi="Times New Roman" w:cs="Times New Roman"/>
          <w:sz w:val="28"/>
          <w:szCs w:val="28"/>
          <w:lang w:val="uk-UA"/>
        </w:rPr>
      </w:pPr>
    </w:p>
    <w:p w:rsidR="00FB289F" w:rsidRPr="00385937" w:rsidRDefault="00FB289F" w:rsidP="00FB289F">
      <w:pPr>
        <w:rPr>
          <w:lang w:val="uk-UA"/>
        </w:rPr>
      </w:pPr>
    </w:p>
    <w:p w:rsidR="00FB289F" w:rsidRPr="00A674CD" w:rsidRDefault="00FB289F" w:rsidP="00FB289F">
      <w:pPr>
        <w:rPr>
          <w:lang w:val="uk-UA"/>
        </w:rPr>
      </w:pPr>
    </w:p>
    <w:p w:rsidR="00FB289F" w:rsidRPr="002D74C4" w:rsidRDefault="00FB289F" w:rsidP="00FB289F">
      <w:pPr>
        <w:rPr>
          <w:lang w:val="uk-UA"/>
        </w:rPr>
      </w:pPr>
    </w:p>
    <w:p w:rsidR="007A304A" w:rsidRPr="007A304A" w:rsidRDefault="007A304A" w:rsidP="004823F9">
      <w:pPr>
        <w:spacing w:after="0"/>
        <w:ind w:firstLine="0"/>
        <w:rPr>
          <w:lang w:val="uk-UA"/>
        </w:rPr>
      </w:pPr>
      <w:bookmarkStart w:id="34" w:name="_GoBack"/>
      <w:bookmarkEnd w:id="34"/>
    </w:p>
    <w:sectPr w:rsidR="007A304A" w:rsidRPr="007A304A" w:rsidSect="00C03F7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79F3">
      <w:pPr>
        <w:spacing w:after="0" w:line="240" w:lineRule="auto"/>
      </w:pPr>
      <w:r>
        <w:separator/>
      </w:r>
    </w:p>
  </w:endnote>
  <w:endnote w:type="continuationSeparator" w:id="0">
    <w:p w:rsidR="00000000" w:rsidRDefault="0091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79F3">
      <w:pPr>
        <w:spacing w:after="0" w:line="240" w:lineRule="auto"/>
      </w:pPr>
      <w:r>
        <w:separator/>
      </w:r>
    </w:p>
  </w:footnote>
  <w:footnote w:type="continuationSeparator" w:id="0">
    <w:p w:rsidR="00000000" w:rsidRDefault="0091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384940"/>
      <w:docPartObj>
        <w:docPartGallery w:val="Page Numbers (Top of Page)"/>
        <w:docPartUnique/>
      </w:docPartObj>
    </w:sdtPr>
    <w:sdtEndPr/>
    <w:sdtContent>
      <w:p w:rsidR="00E15245" w:rsidRDefault="00FB289F">
        <w:pPr>
          <w:pStyle w:val="a9"/>
          <w:jc w:val="right"/>
        </w:pPr>
        <w:r>
          <w:fldChar w:fldCharType="begin"/>
        </w:r>
        <w:r>
          <w:instrText>PAGE   \* MERGEFORMAT</w:instrText>
        </w:r>
        <w:r>
          <w:fldChar w:fldCharType="separate"/>
        </w:r>
        <w:r w:rsidR="004823F9">
          <w:rPr>
            <w:noProof/>
          </w:rPr>
          <w:t>48</w:t>
        </w:r>
        <w:r>
          <w:fldChar w:fldCharType="end"/>
        </w:r>
      </w:p>
    </w:sdtContent>
  </w:sdt>
  <w:p w:rsidR="00E15245" w:rsidRDefault="009179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A4B"/>
    <w:multiLevelType w:val="multilevel"/>
    <w:tmpl w:val="E364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A31FE"/>
    <w:multiLevelType w:val="multilevel"/>
    <w:tmpl w:val="447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D54EA"/>
    <w:multiLevelType w:val="hybridMultilevel"/>
    <w:tmpl w:val="BBDC6DE0"/>
    <w:lvl w:ilvl="0" w:tplc="0828407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092438A"/>
    <w:multiLevelType w:val="hybridMultilevel"/>
    <w:tmpl w:val="65ECA1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3A6A"/>
    <w:rsid w:val="00271C35"/>
    <w:rsid w:val="004823F9"/>
    <w:rsid w:val="007A304A"/>
    <w:rsid w:val="007A7A97"/>
    <w:rsid w:val="009179F3"/>
    <w:rsid w:val="009A0EA2"/>
    <w:rsid w:val="00AF4137"/>
    <w:rsid w:val="00C03F7C"/>
    <w:rsid w:val="00C83A6A"/>
    <w:rsid w:val="00EA411A"/>
    <w:rsid w:val="00FA0E77"/>
    <w:rsid w:val="00FB2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6A"/>
    <w:pPr>
      <w:spacing w:after="200" w:line="360" w:lineRule="auto"/>
      <w:ind w:firstLine="851"/>
    </w:pPr>
    <w:rPr>
      <w:rFonts w:asciiTheme="minorHAnsi" w:hAnsiTheme="minorHAnsi" w:cstheme="minorBidi"/>
      <w:sz w:val="22"/>
      <w:szCs w:val="22"/>
      <w:lang w:val="ru-RU"/>
    </w:rPr>
  </w:style>
  <w:style w:type="paragraph" w:styleId="1">
    <w:name w:val="heading 1"/>
    <w:basedOn w:val="a"/>
    <w:next w:val="a"/>
    <w:link w:val="10"/>
    <w:uiPriority w:val="9"/>
    <w:qFormat/>
    <w:rsid w:val="007A304A"/>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7A304A"/>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A30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304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A30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04A"/>
    <w:rPr>
      <w:rFonts w:eastAsiaTheme="majorEastAsia" w:cstheme="majorBidi"/>
      <w:b/>
      <w:bCs/>
      <w:color w:val="000000" w:themeColor="text1"/>
      <w:lang w:val="ru-RU"/>
    </w:rPr>
  </w:style>
  <w:style w:type="character" w:customStyle="1" w:styleId="20">
    <w:name w:val="Заголовок 2 Знак"/>
    <w:basedOn w:val="a0"/>
    <w:link w:val="2"/>
    <w:uiPriority w:val="9"/>
    <w:rsid w:val="007A304A"/>
    <w:rPr>
      <w:rFonts w:eastAsiaTheme="majorEastAsia" w:cstheme="majorBidi"/>
      <w:b/>
      <w:bCs/>
      <w:color w:val="000000" w:themeColor="text1"/>
      <w:szCs w:val="26"/>
      <w:lang w:val="ru-RU"/>
    </w:rPr>
  </w:style>
  <w:style w:type="character" w:customStyle="1" w:styleId="30">
    <w:name w:val="Заголовок 3 Знак"/>
    <w:basedOn w:val="a0"/>
    <w:link w:val="3"/>
    <w:uiPriority w:val="9"/>
    <w:rsid w:val="007A304A"/>
    <w:rPr>
      <w:rFonts w:asciiTheme="majorHAnsi" w:eastAsiaTheme="majorEastAsia" w:hAnsiTheme="majorHAnsi" w:cstheme="majorBidi"/>
      <w:b/>
      <w:bCs/>
      <w:color w:val="4F81BD" w:themeColor="accent1"/>
      <w:sz w:val="22"/>
      <w:szCs w:val="22"/>
      <w:lang w:val="ru-RU"/>
    </w:rPr>
  </w:style>
  <w:style w:type="character" w:customStyle="1" w:styleId="40">
    <w:name w:val="Заголовок 4 Знак"/>
    <w:basedOn w:val="a0"/>
    <w:link w:val="4"/>
    <w:uiPriority w:val="9"/>
    <w:semiHidden/>
    <w:rsid w:val="007A304A"/>
    <w:rPr>
      <w:rFonts w:asciiTheme="majorHAnsi" w:eastAsiaTheme="majorEastAsia" w:hAnsiTheme="majorHAnsi" w:cstheme="majorBidi"/>
      <w:b/>
      <w:bCs/>
      <w:i/>
      <w:iCs/>
      <w:color w:val="4F81BD" w:themeColor="accent1"/>
      <w:sz w:val="22"/>
      <w:szCs w:val="22"/>
      <w:lang w:val="ru-RU"/>
    </w:rPr>
  </w:style>
  <w:style w:type="character" w:customStyle="1" w:styleId="60">
    <w:name w:val="Заголовок 6 Знак"/>
    <w:basedOn w:val="a0"/>
    <w:link w:val="6"/>
    <w:uiPriority w:val="9"/>
    <w:semiHidden/>
    <w:rsid w:val="007A304A"/>
    <w:rPr>
      <w:rFonts w:asciiTheme="majorHAnsi" w:eastAsiaTheme="majorEastAsia" w:hAnsiTheme="majorHAnsi" w:cstheme="majorBidi"/>
      <w:i/>
      <w:iCs/>
      <w:color w:val="243F60" w:themeColor="accent1" w:themeShade="7F"/>
      <w:sz w:val="22"/>
      <w:szCs w:val="22"/>
      <w:lang w:val="ru-RU"/>
    </w:rPr>
  </w:style>
  <w:style w:type="table" w:styleId="a3">
    <w:name w:val="Table Grid"/>
    <w:basedOn w:val="a1"/>
    <w:uiPriority w:val="59"/>
    <w:rsid w:val="007A304A"/>
    <w:pPr>
      <w:jc w:val="left"/>
    </w:pPr>
    <w:rPr>
      <w:rFonts w:asciiTheme="minorHAnsi" w:eastAsiaTheme="minorEastAsia" w:hAnsiTheme="minorHAnsi" w:cstheme="minorBid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304A"/>
    <w:rPr>
      <w:color w:val="0000FF" w:themeColor="hyperlink"/>
      <w:u w:val="single"/>
    </w:rPr>
  </w:style>
  <w:style w:type="paragraph" w:styleId="a5">
    <w:name w:val="Title"/>
    <w:basedOn w:val="a"/>
    <w:link w:val="a6"/>
    <w:qFormat/>
    <w:rsid w:val="007A304A"/>
    <w:pPr>
      <w:spacing w:after="0" w:line="240" w:lineRule="auto"/>
      <w:ind w:firstLine="0"/>
      <w:jc w:val="center"/>
    </w:pPr>
    <w:rPr>
      <w:rFonts w:ascii="Times New Roman" w:eastAsia="Times New Roman" w:hAnsi="Times New Roman" w:cs="Times New Roman"/>
      <w:b/>
      <w:sz w:val="28"/>
      <w:szCs w:val="20"/>
      <w:lang w:val="uk-UA" w:eastAsia="ru-RU"/>
    </w:rPr>
  </w:style>
  <w:style w:type="character" w:customStyle="1" w:styleId="a6">
    <w:name w:val="Название Знак"/>
    <w:basedOn w:val="a0"/>
    <w:link w:val="a5"/>
    <w:rsid w:val="007A304A"/>
    <w:rPr>
      <w:rFonts w:eastAsia="Times New Roman"/>
      <w:b/>
      <w:szCs w:val="20"/>
      <w:lang w:eastAsia="ru-RU"/>
    </w:rPr>
  </w:style>
  <w:style w:type="paragraph" w:styleId="21">
    <w:name w:val="Body Text 2"/>
    <w:basedOn w:val="a"/>
    <w:link w:val="22"/>
    <w:rsid w:val="007A304A"/>
    <w:pPr>
      <w:tabs>
        <w:tab w:val="left" w:pos="-142"/>
      </w:tabs>
      <w:spacing w:before="360" w:after="0" w:line="240" w:lineRule="auto"/>
      <w:ind w:firstLine="567"/>
    </w:pPr>
    <w:rPr>
      <w:rFonts w:ascii="Times New Roman" w:eastAsia="Times New Roman" w:hAnsi="Times New Roman" w:cs="Times New Roman"/>
      <w:b/>
      <w:i/>
      <w:sz w:val="24"/>
      <w:szCs w:val="20"/>
      <w:u w:val="single"/>
      <w:lang w:val="uk-UA" w:eastAsia="ru-RU"/>
    </w:rPr>
  </w:style>
  <w:style w:type="character" w:customStyle="1" w:styleId="22">
    <w:name w:val="Основной текст 2 Знак"/>
    <w:basedOn w:val="a0"/>
    <w:link w:val="21"/>
    <w:rsid w:val="007A304A"/>
    <w:rPr>
      <w:rFonts w:eastAsia="Times New Roman"/>
      <w:b/>
      <w:i/>
      <w:sz w:val="24"/>
      <w:szCs w:val="20"/>
      <w:u w:val="single"/>
      <w:lang w:eastAsia="ru-RU"/>
    </w:rPr>
  </w:style>
  <w:style w:type="paragraph" w:styleId="a7">
    <w:name w:val="Normal (Web)"/>
    <w:basedOn w:val="a"/>
    <w:uiPriority w:val="99"/>
    <w:unhideWhenUsed/>
    <w:qFormat/>
    <w:rsid w:val="007A304A"/>
    <w:pPr>
      <w:spacing w:before="100" w:beforeAutospacing="1" w:after="119" w:line="240" w:lineRule="auto"/>
      <w:ind w:firstLine="0"/>
      <w:jc w:val="left"/>
    </w:pPr>
    <w:rPr>
      <w:rFonts w:ascii="Times New Roman" w:eastAsia="Times New Roman" w:hAnsi="Times New Roman" w:cs="Times New Roman"/>
      <w:sz w:val="24"/>
      <w:szCs w:val="24"/>
      <w:lang w:eastAsia="ru-RU"/>
    </w:rPr>
  </w:style>
  <w:style w:type="paragraph" w:styleId="a8">
    <w:name w:val="List Paragraph"/>
    <w:basedOn w:val="a"/>
    <w:uiPriority w:val="34"/>
    <w:qFormat/>
    <w:rsid w:val="00FB289F"/>
    <w:pPr>
      <w:ind w:left="720"/>
      <w:contextualSpacing/>
    </w:pPr>
  </w:style>
  <w:style w:type="paragraph" w:styleId="a9">
    <w:name w:val="header"/>
    <w:basedOn w:val="a"/>
    <w:link w:val="aa"/>
    <w:uiPriority w:val="99"/>
    <w:unhideWhenUsed/>
    <w:rsid w:val="00FB28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289F"/>
    <w:rPr>
      <w:rFonts w:ascii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6A"/>
    <w:pPr>
      <w:spacing w:after="200" w:line="360" w:lineRule="auto"/>
      <w:ind w:firstLine="851"/>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history/Departments/kaf-djerel" TargetMode="External"/><Relationship Id="rId13" Type="http://schemas.openxmlformats.org/officeDocument/2006/relationships/hyperlink" Target="https://&#1088;&#1086;&#1089;&#1089;&#1080;&#1081;&#1089;&#1082;&#1072;&#1103;-&#1080;&#1089;&#1090;&#1086;&#1088;&#1080;&#1103;.&#1088;&#1092;/archive/1991-4" TargetMode="External"/><Relationship Id="rId18" Type="http://schemas.openxmlformats.org/officeDocument/2006/relationships/hyperlink" Target="https://cyberleninka.ru/article/n/golod-1946-1947-godov-v-noveyshih-issledovaniyah-istorikov-konets-1980-h-2000-e-gody/view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88;&#1086;&#1089;&#1089;&#1080;&#1081;&#1089;&#1082;&#1072;&#1103;-&#1080;&#1089;&#1090;&#1086;&#1088;&#1080;&#1103;.&#1088;&#1092;/archive/2000-6" TargetMode="External"/><Relationship Id="rId17" Type="http://schemas.openxmlformats.org/officeDocument/2006/relationships/hyperlink" Target="https://bookree.org/reader?file=473646&amp;pg=3" TargetMode="External"/><Relationship Id="rId2" Type="http://schemas.openxmlformats.org/officeDocument/2006/relationships/styles" Target="styles.xml"/><Relationship Id="rId16" Type="http://schemas.openxmlformats.org/officeDocument/2006/relationships/hyperlink" Target="https://cyberleninka.ru/article/n/gosudarstvennoe-konstruirovanie-gendera-v-sovetskom-obschestve/view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ktsii.org/3-23222.html" TargetMode="External"/><Relationship Id="rId5" Type="http://schemas.openxmlformats.org/officeDocument/2006/relationships/webSettings" Target="webSettings.xml"/><Relationship Id="rId15" Type="http://schemas.openxmlformats.org/officeDocument/2006/relationships/hyperlink" Target="https://files.student-it.ru/previewfile/11194" TargetMode="External"/><Relationship Id="rId10" Type="http://schemas.openxmlformats.org/officeDocument/2006/relationships/hyperlink" Target="https://genderindetail.org.ua/library/istoriya-i-pamyat/zhinki-i-teror-hh-stolittya-istorii-vizhivannya-134141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wirpx.com/file/1642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53</Pages>
  <Words>12765</Words>
  <Characters>72767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Катерина</cp:lastModifiedBy>
  <cp:revision>9</cp:revision>
  <cp:lastPrinted>2022-12-12T07:39:00Z</cp:lastPrinted>
  <dcterms:created xsi:type="dcterms:W3CDTF">2022-12-12T07:38:00Z</dcterms:created>
  <dcterms:modified xsi:type="dcterms:W3CDTF">2023-01-10T14:13:00Z</dcterms:modified>
</cp:coreProperties>
</file>