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C3D9E" w:rsidRPr="005E0E6E" w:rsidRDefault="005E0E6E">
      <w:pPr>
        <w:spacing w:after="0" w:line="360" w:lineRule="auto"/>
        <w:ind w:firstLine="709"/>
        <w:jc w:val="center"/>
        <w:rPr>
          <w:rFonts w:ascii="Times New Roman" w:eastAsia="Times New Roman" w:hAnsi="Times New Roman" w:cs="Times New Roman"/>
          <w:b/>
          <w:sz w:val="28"/>
          <w:lang w:val="uk-UA"/>
        </w:rPr>
      </w:pPr>
      <w:r w:rsidRPr="005E0E6E">
        <w:rPr>
          <w:rFonts w:ascii="Times New Roman" w:eastAsia="Times New Roman" w:hAnsi="Times New Roman" w:cs="Times New Roman"/>
          <w:b/>
          <w:sz w:val="28"/>
          <w:lang w:val="uk-UA"/>
        </w:rPr>
        <w:t>МІНІСТЕРСТВО ОСВІТИ І НАУКИ УКРАЇНИ</w:t>
      </w:r>
    </w:p>
    <w:p w:rsidR="003C3D9E" w:rsidRPr="005E0E6E" w:rsidRDefault="005E0E6E">
      <w:pPr>
        <w:spacing w:after="0" w:line="360" w:lineRule="auto"/>
        <w:ind w:firstLine="709"/>
        <w:jc w:val="center"/>
        <w:rPr>
          <w:rFonts w:ascii="Times New Roman" w:eastAsia="Times New Roman" w:hAnsi="Times New Roman" w:cs="Times New Roman"/>
          <w:b/>
          <w:sz w:val="28"/>
          <w:lang w:val="uk-UA"/>
        </w:rPr>
      </w:pPr>
      <w:r w:rsidRPr="005E0E6E">
        <w:rPr>
          <w:rFonts w:ascii="Times New Roman" w:eastAsia="Times New Roman" w:hAnsi="Times New Roman" w:cs="Times New Roman"/>
          <w:b/>
          <w:sz w:val="28"/>
          <w:lang w:val="uk-UA"/>
        </w:rPr>
        <w:t>ЗАПОРІЗЬКИЙ НАЦІОНАЛЬНИЙ УНІВЕРСИТЕТ</w:t>
      </w:r>
    </w:p>
    <w:p w:rsidR="003C3D9E" w:rsidRPr="005E0E6E" w:rsidRDefault="005E0E6E">
      <w:pPr>
        <w:spacing w:after="0" w:line="360" w:lineRule="auto"/>
        <w:ind w:firstLine="709"/>
        <w:jc w:val="cente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Факультет фізичного виховання, здоров’я і туризму</w:t>
      </w:r>
    </w:p>
    <w:p w:rsidR="003C3D9E" w:rsidRPr="005E0E6E" w:rsidRDefault="005E0E6E">
      <w:pPr>
        <w:spacing w:after="0" w:line="360" w:lineRule="auto"/>
        <w:ind w:firstLine="709"/>
        <w:jc w:val="cente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Кафедра туризму та готельно-ресторанної справи</w:t>
      </w:r>
    </w:p>
    <w:p w:rsidR="003C3D9E" w:rsidRPr="005E0E6E" w:rsidRDefault="003C3D9E">
      <w:pPr>
        <w:spacing w:after="0" w:line="360" w:lineRule="auto"/>
        <w:ind w:firstLine="709"/>
        <w:jc w:val="center"/>
        <w:rPr>
          <w:rFonts w:ascii="Times New Roman" w:eastAsia="Times New Roman" w:hAnsi="Times New Roman" w:cs="Times New Roman"/>
          <w:sz w:val="28"/>
          <w:lang w:val="uk-UA"/>
        </w:rPr>
      </w:pPr>
    </w:p>
    <w:p w:rsidR="003C3D9E" w:rsidRPr="005E0E6E" w:rsidRDefault="003C3D9E">
      <w:pPr>
        <w:spacing w:after="0" w:line="360" w:lineRule="auto"/>
        <w:ind w:firstLine="709"/>
        <w:jc w:val="center"/>
        <w:rPr>
          <w:rFonts w:ascii="Times New Roman" w:eastAsia="Times New Roman" w:hAnsi="Times New Roman" w:cs="Times New Roman"/>
          <w:sz w:val="28"/>
          <w:lang w:val="uk-UA"/>
        </w:rPr>
      </w:pPr>
    </w:p>
    <w:p w:rsidR="003C3D9E" w:rsidRPr="005E0E6E" w:rsidRDefault="003C3D9E">
      <w:pPr>
        <w:spacing w:after="0" w:line="360" w:lineRule="auto"/>
        <w:ind w:firstLine="709"/>
        <w:jc w:val="center"/>
        <w:rPr>
          <w:rFonts w:ascii="Times New Roman" w:eastAsia="Times New Roman" w:hAnsi="Times New Roman" w:cs="Times New Roman"/>
          <w:sz w:val="28"/>
          <w:lang w:val="uk-UA"/>
        </w:rPr>
      </w:pPr>
    </w:p>
    <w:p w:rsidR="003C3D9E" w:rsidRPr="005E0E6E" w:rsidRDefault="003C3D9E">
      <w:pPr>
        <w:spacing w:after="0" w:line="360" w:lineRule="auto"/>
        <w:ind w:firstLine="709"/>
        <w:jc w:val="center"/>
        <w:rPr>
          <w:rFonts w:ascii="Times New Roman" w:eastAsia="Times New Roman" w:hAnsi="Times New Roman" w:cs="Times New Roman"/>
          <w:sz w:val="28"/>
          <w:lang w:val="uk-UA"/>
        </w:rPr>
      </w:pPr>
    </w:p>
    <w:p w:rsidR="003C3D9E" w:rsidRPr="005E0E6E" w:rsidRDefault="003C3D9E">
      <w:pPr>
        <w:spacing w:after="0" w:line="360" w:lineRule="auto"/>
        <w:ind w:firstLine="709"/>
        <w:jc w:val="center"/>
        <w:rPr>
          <w:rFonts w:ascii="Times New Roman" w:eastAsia="Times New Roman" w:hAnsi="Times New Roman" w:cs="Times New Roman"/>
          <w:sz w:val="28"/>
          <w:lang w:val="uk-UA"/>
        </w:rPr>
      </w:pPr>
    </w:p>
    <w:p w:rsidR="003C3D9E" w:rsidRPr="005E0E6E" w:rsidRDefault="005E0E6E">
      <w:pPr>
        <w:spacing w:after="0" w:line="360" w:lineRule="auto"/>
        <w:ind w:firstLine="709"/>
        <w:jc w:val="center"/>
        <w:rPr>
          <w:rFonts w:ascii="Times New Roman" w:eastAsia="Times New Roman" w:hAnsi="Times New Roman" w:cs="Times New Roman"/>
          <w:b/>
          <w:sz w:val="28"/>
          <w:lang w:val="uk-UA"/>
        </w:rPr>
      </w:pPr>
      <w:r w:rsidRPr="005E0E6E">
        <w:rPr>
          <w:rFonts w:ascii="Times New Roman" w:eastAsia="Times New Roman" w:hAnsi="Times New Roman" w:cs="Times New Roman"/>
          <w:b/>
          <w:sz w:val="28"/>
          <w:lang w:val="uk-UA"/>
        </w:rPr>
        <w:t>КВАЛІФІКАЦІЙНА РОБОТА</w:t>
      </w:r>
    </w:p>
    <w:p w:rsidR="003C3D9E" w:rsidRPr="005E0E6E" w:rsidRDefault="005E0E6E">
      <w:pPr>
        <w:spacing w:after="0" w:line="360" w:lineRule="auto"/>
        <w:ind w:firstLine="709"/>
        <w:jc w:val="center"/>
        <w:rPr>
          <w:rFonts w:ascii="Times New Roman" w:eastAsia="Times New Roman" w:hAnsi="Times New Roman" w:cs="Times New Roman"/>
          <w:b/>
          <w:sz w:val="28"/>
          <w:lang w:val="uk-UA"/>
        </w:rPr>
      </w:pPr>
      <w:r w:rsidRPr="005E0E6E">
        <w:rPr>
          <w:rFonts w:ascii="Times New Roman" w:eastAsia="Times New Roman" w:hAnsi="Times New Roman" w:cs="Times New Roman"/>
          <w:b/>
          <w:sz w:val="28"/>
          <w:lang w:val="uk-UA"/>
        </w:rPr>
        <w:t>бакалавра</w:t>
      </w:r>
    </w:p>
    <w:p w:rsidR="003C3D9E" w:rsidRPr="005E0E6E" w:rsidRDefault="003C3D9E">
      <w:pPr>
        <w:spacing w:after="0" w:line="360" w:lineRule="auto"/>
        <w:ind w:firstLine="709"/>
        <w:jc w:val="center"/>
        <w:rPr>
          <w:rFonts w:ascii="Times New Roman" w:eastAsia="Times New Roman" w:hAnsi="Times New Roman" w:cs="Times New Roman"/>
          <w:b/>
          <w:sz w:val="28"/>
          <w:lang w:val="uk-UA"/>
        </w:rPr>
      </w:pPr>
    </w:p>
    <w:p w:rsidR="003C3D9E" w:rsidRPr="005E0E6E" w:rsidRDefault="005E0E6E">
      <w:pPr>
        <w:spacing w:after="0" w:line="360" w:lineRule="auto"/>
        <w:ind w:left="1134" w:hanging="1134"/>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На тему: «Столовий етикет: історичні аспекти та сучасність»</w:t>
      </w:r>
    </w:p>
    <w:p w:rsidR="003C3D9E" w:rsidRPr="005E0E6E" w:rsidRDefault="005E0E6E">
      <w:pPr>
        <w:spacing w:after="0" w:line="360" w:lineRule="auto"/>
        <w:ind w:left="1134"/>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w:t>
      </w:r>
      <w:proofErr w:type="spellStart"/>
      <w:r w:rsidRPr="005E0E6E">
        <w:rPr>
          <w:rFonts w:ascii="Times New Roman" w:eastAsia="Times New Roman" w:hAnsi="Times New Roman" w:cs="Times New Roman"/>
          <w:sz w:val="28"/>
          <w:lang w:val="uk-UA"/>
        </w:rPr>
        <w:t>Table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etiquette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historical</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aspects</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and</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modernity</w:t>
      </w:r>
      <w:proofErr w:type="spellEnd"/>
      <w:r w:rsidRPr="005E0E6E">
        <w:rPr>
          <w:rFonts w:ascii="Times New Roman" w:eastAsia="Times New Roman" w:hAnsi="Times New Roman" w:cs="Times New Roman"/>
          <w:sz w:val="28"/>
          <w:lang w:val="uk-UA"/>
        </w:rPr>
        <w:t>»</w:t>
      </w: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5E0E6E">
      <w:pPr>
        <w:spacing w:after="0" w:line="360" w:lineRule="auto"/>
        <w:ind w:firstLine="3544"/>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Виконала: студент(</w:t>
      </w:r>
      <w:proofErr w:type="spellStart"/>
      <w:r w:rsidRPr="005E0E6E">
        <w:rPr>
          <w:rFonts w:ascii="Times New Roman" w:eastAsia="Times New Roman" w:hAnsi="Times New Roman" w:cs="Times New Roman"/>
          <w:sz w:val="28"/>
          <w:lang w:val="uk-UA"/>
        </w:rPr>
        <w:t>ка</w:t>
      </w:r>
      <w:proofErr w:type="spellEnd"/>
      <w:r w:rsidRPr="005E0E6E">
        <w:rPr>
          <w:rFonts w:ascii="Times New Roman" w:eastAsia="Times New Roman" w:hAnsi="Times New Roman" w:cs="Times New Roman"/>
          <w:sz w:val="28"/>
          <w:lang w:val="uk-UA"/>
        </w:rPr>
        <w:t xml:space="preserve">) </w:t>
      </w:r>
      <w:r w:rsidRPr="005E0E6E">
        <w:rPr>
          <w:rFonts w:ascii="Times New Roman" w:eastAsia="Times New Roman" w:hAnsi="Times New Roman" w:cs="Times New Roman"/>
          <w:sz w:val="28"/>
          <w:u w:val="single"/>
          <w:lang w:val="uk-UA"/>
        </w:rPr>
        <w:t>4</w:t>
      </w:r>
      <w:r w:rsidRPr="005E0E6E">
        <w:rPr>
          <w:rFonts w:ascii="Times New Roman" w:eastAsia="Times New Roman" w:hAnsi="Times New Roman" w:cs="Times New Roman"/>
          <w:sz w:val="28"/>
          <w:lang w:val="uk-UA"/>
        </w:rPr>
        <w:t xml:space="preserve"> курсу, групи </w:t>
      </w:r>
      <w:r w:rsidRPr="005E0E6E">
        <w:rPr>
          <w:rFonts w:ascii="Times New Roman" w:eastAsia="Times New Roman" w:hAnsi="Times New Roman" w:cs="Times New Roman"/>
          <w:sz w:val="28"/>
          <w:u w:val="single"/>
          <w:lang w:val="uk-UA"/>
        </w:rPr>
        <w:t xml:space="preserve">6.2419      </w:t>
      </w:r>
    </w:p>
    <w:p w:rsidR="003C3D9E" w:rsidRPr="005E0E6E" w:rsidRDefault="005E0E6E">
      <w:pPr>
        <w:spacing w:after="0" w:line="360" w:lineRule="auto"/>
        <w:ind w:firstLine="3544"/>
        <w:jc w:val="both"/>
        <w:rPr>
          <w:rFonts w:ascii="Times New Roman" w:eastAsia="Times New Roman" w:hAnsi="Times New Roman" w:cs="Times New Roman"/>
          <w:sz w:val="28"/>
          <w:u w:val="single"/>
          <w:lang w:val="uk-UA"/>
        </w:rPr>
      </w:pPr>
      <w:r w:rsidRPr="005E0E6E">
        <w:rPr>
          <w:rFonts w:ascii="Times New Roman" w:eastAsia="Times New Roman" w:hAnsi="Times New Roman" w:cs="Times New Roman"/>
          <w:sz w:val="28"/>
          <w:lang w:val="uk-UA"/>
        </w:rPr>
        <w:t xml:space="preserve">Спеціальності </w:t>
      </w:r>
      <w:r w:rsidRPr="005E0E6E">
        <w:rPr>
          <w:rFonts w:ascii="Times New Roman" w:eastAsia="Times New Roman" w:hAnsi="Times New Roman" w:cs="Times New Roman"/>
          <w:sz w:val="28"/>
          <w:u w:val="single"/>
          <w:lang w:val="uk-UA"/>
        </w:rPr>
        <w:t>готельно-ресторанна справа</w:t>
      </w:r>
    </w:p>
    <w:p w:rsidR="003C3D9E" w:rsidRPr="005E0E6E" w:rsidRDefault="005E0E6E">
      <w:pPr>
        <w:spacing w:after="0" w:line="360" w:lineRule="auto"/>
        <w:ind w:firstLine="3544"/>
        <w:jc w:val="both"/>
        <w:rPr>
          <w:rFonts w:ascii="Times New Roman" w:eastAsia="Times New Roman" w:hAnsi="Times New Roman" w:cs="Times New Roman"/>
          <w:sz w:val="28"/>
          <w:u w:val="single"/>
          <w:lang w:val="uk-UA"/>
        </w:rPr>
      </w:pPr>
      <w:r w:rsidRPr="005E0E6E">
        <w:rPr>
          <w:rFonts w:ascii="Times New Roman" w:eastAsia="Times New Roman" w:hAnsi="Times New Roman" w:cs="Times New Roman"/>
          <w:sz w:val="28"/>
          <w:lang w:val="uk-UA"/>
        </w:rPr>
        <w:t>Освітньої програми</w:t>
      </w:r>
      <w:r w:rsidRPr="005E0E6E">
        <w:rPr>
          <w:rFonts w:ascii="Times New Roman" w:eastAsia="Times New Roman" w:hAnsi="Times New Roman" w:cs="Times New Roman"/>
          <w:sz w:val="28"/>
          <w:u w:val="single"/>
          <w:lang w:val="uk-UA"/>
        </w:rPr>
        <w:t xml:space="preserve"> </w:t>
      </w:r>
      <w:proofErr w:type="spellStart"/>
      <w:r w:rsidRPr="005E0E6E">
        <w:rPr>
          <w:rFonts w:ascii="Times New Roman" w:eastAsia="Times New Roman" w:hAnsi="Times New Roman" w:cs="Times New Roman"/>
          <w:sz w:val="28"/>
          <w:u w:val="single"/>
          <w:lang w:val="uk-UA"/>
        </w:rPr>
        <w:t>бакалаврата</w:t>
      </w:r>
      <w:proofErr w:type="spellEnd"/>
    </w:p>
    <w:p w:rsidR="003C3D9E" w:rsidRPr="005E0E6E" w:rsidRDefault="005E0E6E">
      <w:pPr>
        <w:spacing w:after="0" w:line="360" w:lineRule="auto"/>
        <w:ind w:firstLine="3544"/>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u w:val="single"/>
          <w:lang w:val="uk-UA"/>
        </w:rPr>
        <w:t>Дашевська</w:t>
      </w:r>
      <w:proofErr w:type="spellEnd"/>
      <w:r w:rsidRPr="005E0E6E">
        <w:rPr>
          <w:rFonts w:ascii="Times New Roman" w:eastAsia="Times New Roman" w:hAnsi="Times New Roman" w:cs="Times New Roman"/>
          <w:sz w:val="28"/>
          <w:u w:val="single"/>
          <w:lang w:val="uk-UA"/>
        </w:rPr>
        <w:t xml:space="preserve"> Аліна Віталіївна</w:t>
      </w:r>
      <w:r w:rsidRPr="005E0E6E">
        <w:rPr>
          <w:rFonts w:ascii="Times New Roman" w:eastAsia="Times New Roman" w:hAnsi="Times New Roman" w:cs="Times New Roman"/>
          <w:sz w:val="28"/>
          <w:lang w:val="uk-UA"/>
        </w:rPr>
        <w:t>_</w:t>
      </w:r>
    </w:p>
    <w:p w:rsidR="003C3D9E" w:rsidRPr="005E0E6E" w:rsidRDefault="005E0E6E">
      <w:pPr>
        <w:spacing w:after="0" w:line="360" w:lineRule="auto"/>
        <w:ind w:firstLine="709"/>
        <w:jc w:val="center"/>
        <w:rPr>
          <w:rFonts w:ascii="Times New Roman" w:eastAsia="Times New Roman" w:hAnsi="Times New Roman" w:cs="Times New Roman"/>
          <w:sz w:val="16"/>
          <w:lang w:val="uk-UA"/>
        </w:rPr>
      </w:pPr>
      <w:r w:rsidRPr="005E0E6E">
        <w:rPr>
          <w:rFonts w:ascii="Times New Roman" w:eastAsia="Times New Roman" w:hAnsi="Times New Roman" w:cs="Times New Roman"/>
          <w:sz w:val="16"/>
          <w:lang w:val="uk-UA"/>
        </w:rPr>
        <w:t>(П.І.Б.)</w:t>
      </w:r>
    </w:p>
    <w:p w:rsidR="003C3D9E" w:rsidRPr="005E0E6E" w:rsidRDefault="005E0E6E">
      <w:pPr>
        <w:spacing w:after="0" w:line="360" w:lineRule="auto"/>
        <w:ind w:firstLine="3544"/>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Керівник:</w:t>
      </w:r>
      <w:r w:rsidRPr="005E0E6E">
        <w:rPr>
          <w:rFonts w:ascii="Calibri" w:eastAsia="Calibri" w:hAnsi="Calibri" w:cs="Calibri"/>
          <w:lang w:val="uk-UA"/>
        </w:rPr>
        <w:t xml:space="preserve"> </w:t>
      </w:r>
      <w:proofErr w:type="spellStart"/>
      <w:r w:rsidRPr="005E0E6E">
        <w:rPr>
          <w:rFonts w:ascii="Times New Roman" w:eastAsia="Times New Roman" w:hAnsi="Times New Roman" w:cs="Times New Roman"/>
          <w:sz w:val="28"/>
          <w:lang w:val="uk-UA"/>
        </w:rPr>
        <w:t>Криволапов</w:t>
      </w:r>
      <w:proofErr w:type="spellEnd"/>
      <w:r w:rsidRPr="005E0E6E">
        <w:rPr>
          <w:rFonts w:ascii="Times New Roman" w:eastAsia="Times New Roman" w:hAnsi="Times New Roman" w:cs="Times New Roman"/>
          <w:sz w:val="28"/>
          <w:lang w:val="uk-UA"/>
        </w:rPr>
        <w:t xml:space="preserve"> Едуард Анатолійович</w:t>
      </w:r>
    </w:p>
    <w:p w:rsidR="003C3D9E" w:rsidRPr="005E0E6E" w:rsidRDefault="005E0E6E">
      <w:pPr>
        <w:spacing w:after="0" w:line="360" w:lineRule="auto"/>
        <w:ind w:firstLine="3544"/>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Рецензент:</w:t>
      </w:r>
      <w:proofErr w:type="spellStart"/>
      <w:r w:rsidRPr="005E0E6E">
        <w:rPr>
          <w:rFonts w:ascii="Times New Roman" w:eastAsia="Times New Roman" w:hAnsi="Times New Roman" w:cs="Times New Roman"/>
          <w:sz w:val="28"/>
          <w:lang w:val="uk-UA"/>
        </w:rPr>
        <w:t>к.п.н</w:t>
      </w:r>
      <w:proofErr w:type="spellEnd"/>
      <w:r w:rsidRPr="005E0E6E">
        <w:rPr>
          <w:rFonts w:ascii="Times New Roman" w:eastAsia="Times New Roman" w:hAnsi="Times New Roman" w:cs="Times New Roman"/>
          <w:sz w:val="28"/>
          <w:lang w:val="uk-UA"/>
        </w:rPr>
        <w:t xml:space="preserve">., доцент </w:t>
      </w:r>
      <w:proofErr w:type="spellStart"/>
      <w:r w:rsidRPr="005E0E6E">
        <w:rPr>
          <w:rFonts w:ascii="Times New Roman" w:eastAsia="Times New Roman" w:hAnsi="Times New Roman" w:cs="Times New Roman"/>
          <w:sz w:val="28"/>
          <w:lang w:val="uk-UA"/>
        </w:rPr>
        <w:t>Омельяненко</w:t>
      </w:r>
      <w:proofErr w:type="spellEnd"/>
      <w:r w:rsidRPr="005E0E6E">
        <w:rPr>
          <w:rFonts w:ascii="Times New Roman" w:eastAsia="Times New Roman" w:hAnsi="Times New Roman" w:cs="Times New Roman"/>
          <w:sz w:val="28"/>
          <w:lang w:val="uk-UA"/>
        </w:rPr>
        <w:t xml:space="preserve"> Г.А.</w:t>
      </w:r>
    </w:p>
    <w:p w:rsidR="003C3D9E" w:rsidRPr="005E0E6E" w:rsidRDefault="003C3D9E">
      <w:pPr>
        <w:spacing w:after="0" w:line="360" w:lineRule="auto"/>
        <w:ind w:firstLine="709"/>
        <w:jc w:val="center"/>
        <w:rPr>
          <w:rFonts w:ascii="Times New Roman" w:eastAsia="Times New Roman" w:hAnsi="Times New Roman" w:cs="Times New Roman"/>
          <w:sz w:val="28"/>
          <w:lang w:val="uk-UA"/>
        </w:rPr>
      </w:pPr>
    </w:p>
    <w:p w:rsidR="003C3D9E" w:rsidRPr="005E0E6E" w:rsidRDefault="003C3D9E">
      <w:pPr>
        <w:spacing w:after="0" w:line="360" w:lineRule="auto"/>
        <w:ind w:firstLine="709"/>
        <w:jc w:val="center"/>
        <w:rPr>
          <w:rFonts w:ascii="Times New Roman" w:eastAsia="Times New Roman" w:hAnsi="Times New Roman" w:cs="Times New Roman"/>
          <w:sz w:val="28"/>
          <w:lang w:val="uk-UA"/>
        </w:rPr>
      </w:pPr>
    </w:p>
    <w:p w:rsidR="003C3D9E" w:rsidRPr="005E0E6E" w:rsidRDefault="003C3D9E">
      <w:pPr>
        <w:spacing w:after="0" w:line="360" w:lineRule="auto"/>
        <w:ind w:firstLine="709"/>
        <w:jc w:val="center"/>
        <w:rPr>
          <w:rFonts w:ascii="Times New Roman" w:eastAsia="Times New Roman" w:hAnsi="Times New Roman" w:cs="Times New Roman"/>
          <w:sz w:val="28"/>
          <w:lang w:val="uk-UA"/>
        </w:rPr>
      </w:pPr>
    </w:p>
    <w:p w:rsidR="003C3D9E" w:rsidRPr="005E0E6E" w:rsidRDefault="003C3D9E">
      <w:pPr>
        <w:spacing w:after="0" w:line="360" w:lineRule="auto"/>
        <w:jc w:val="center"/>
        <w:rPr>
          <w:rFonts w:ascii="Times New Roman" w:eastAsia="Times New Roman" w:hAnsi="Times New Roman" w:cs="Times New Roman"/>
          <w:sz w:val="28"/>
          <w:lang w:val="uk-UA"/>
        </w:rPr>
      </w:pPr>
    </w:p>
    <w:p w:rsidR="003C3D9E" w:rsidRPr="005E0E6E" w:rsidRDefault="003C3D9E">
      <w:pPr>
        <w:spacing w:after="0" w:line="360" w:lineRule="auto"/>
        <w:jc w:val="center"/>
        <w:rPr>
          <w:rFonts w:ascii="Times New Roman" w:eastAsia="Times New Roman" w:hAnsi="Times New Roman" w:cs="Times New Roman"/>
          <w:sz w:val="28"/>
          <w:lang w:val="uk-UA"/>
        </w:rPr>
      </w:pPr>
    </w:p>
    <w:p w:rsidR="003C3D9E" w:rsidRPr="005E0E6E" w:rsidRDefault="005E0E6E">
      <w:pPr>
        <w:spacing w:after="0" w:line="360" w:lineRule="auto"/>
        <w:jc w:val="cente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Запоріжжя – 2023</w:t>
      </w:r>
    </w:p>
    <w:p w:rsidR="003C3D9E" w:rsidRPr="005E0E6E" w:rsidRDefault="005E0E6E">
      <w:pPr>
        <w:spacing w:after="0" w:line="240" w:lineRule="auto"/>
        <w:ind w:firstLine="709"/>
        <w:jc w:val="center"/>
        <w:rPr>
          <w:rFonts w:ascii="Times New Roman" w:eastAsia="Times New Roman" w:hAnsi="Times New Roman" w:cs="Times New Roman"/>
          <w:b/>
          <w:sz w:val="28"/>
          <w:lang w:val="uk-UA"/>
        </w:rPr>
      </w:pPr>
      <w:r w:rsidRPr="005E0E6E">
        <w:rPr>
          <w:rFonts w:ascii="Times New Roman" w:eastAsia="Times New Roman" w:hAnsi="Times New Roman" w:cs="Times New Roman"/>
          <w:b/>
          <w:sz w:val="28"/>
          <w:lang w:val="uk-UA"/>
        </w:rPr>
        <w:lastRenderedPageBreak/>
        <w:t>МІНІСТЕРСТВО ОСВІТИ І НАУКИ УКРАЇНИ</w:t>
      </w:r>
    </w:p>
    <w:p w:rsidR="003C3D9E" w:rsidRPr="005E0E6E" w:rsidRDefault="005E0E6E">
      <w:pPr>
        <w:spacing w:after="0" w:line="240" w:lineRule="auto"/>
        <w:ind w:firstLine="709"/>
        <w:jc w:val="center"/>
        <w:rPr>
          <w:rFonts w:ascii="Times New Roman" w:eastAsia="Times New Roman" w:hAnsi="Times New Roman" w:cs="Times New Roman"/>
          <w:b/>
          <w:sz w:val="28"/>
          <w:lang w:val="uk-UA"/>
        </w:rPr>
      </w:pPr>
      <w:r w:rsidRPr="005E0E6E">
        <w:rPr>
          <w:rFonts w:ascii="Times New Roman" w:eastAsia="Times New Roman" w:hAnsi="Times New Roman" w:cs="Times New Roman"/>
          <w:b/>
          <w:sz w:val="28"/>
          <w:lang w:val="uk-UA"/>
        </w:rPr>
        <w:t>ЗАПОРІЗЬКИЙ НАЦІОНАЛЬНИЙ УНІВЕРСИТЕТ</w:t>
      </w:r>
    </w:p>
    <w:p w:rsidR="003C3D9E" w:rsidRPr="005E0E6E" w:rsidRDefault="005E0E6E">
      <w:pPr>
        <w:spacing w:after="0" w:line="240" w:lineRule="auto"/>
        <w:ind w:firstLine="709"/>
        <w:jc w:val="cente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Факультет фізичного виховання, здоров’я та туризму</w:t>
      </w:r>
    </w:p>
    <w:p w:rsidR="003C3D9E" w:rsidRPr="005E0E6E" w:rsidRDefault="005E0E6E">
      <w:pPr>
        <w:spacing w:after="0" w:line="240" w:lineRule="auto"/>
        <w:ind w:firstLine="709"/>
        <w:jc w:val="cente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Кафедра туризму та готельно-ресторанної справи</w:t>
      </w:r>
    </w:p>
    <w:p w:rsidR="003C3D9E" w:rsidRPr="005E0E6E" w:rsidRDefault="005E0E6E">
      <w:pPr>
        <w:spacing w:after="0" w:line="240" w:lineRule="auto"/>
        <w:ind w:firstLine="709"/>
        <w:jc w:val="cente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освітній рівень бакалавр</w:t>
      </w:r>
    </w:p>
    <w:p w:rsidR="003C3D9E" w:rsidRPr="005E0E6E" w:rsidRDefault="005E0E6E">
      <w:pPr>
        <w:spacing w:after="0" w:line="240" w:lineRule="auto"/>
        <w:ind w:firstLine="709"/>
        <w:jc w:val="cente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спеціальність 241 готельно-ресторанна справа</w:t>
      </w:r>
    </w:p>
    <w:p w:rsidR="003C3D9E" w:rsidRPr="005E0E6E" w:rsidRDefault="003C3D9E">
      <w:pPr>
        <w:spacing w:after="0" w:line="240" w:lineRule="auto"/>
        <w:ind w:firstLine="709"/>
        <w:jc w:val="both"/>
        <w:rPr>
          <w:rFonts w:ascii="Times New Roman" w:eastAsia="Times New Roman" w:hAnsi="Times New Roman" w:cs="Times New Roman"/>
          <w:sz w:val="28"/>
          <w:lang w:val="uk-UA"/>
        </w:rPr>
      </w:pPr>
    </w:p>
    <w:p w:rsidR="003C3D9E" w:rsidRPr="005E0E6E" w:rsidRDefault="005E0E6E">
      <w:pPr>
        <w:spacing w:after="0" w:line="240" w:lineRule="auto"/>
        <w:ind w:firstLine="4962"/>
        <w:jc w:val="both"/>
        <w:rPr>
          <w:rFonts w:ascii="Times New Roman" w:eastAsia="Times New Roman" w:hAnsi="Times New Roman" w:cs="Times New Roman"/>
          <w:b/>
          <w:sz w:val="28"/>
          <w:lang w:val="uk-UA"/>
        </w:rPr>
      </w:pPr>
      <w:r w:rsidRPr="005E0E6E">
        <w:rPr>
          <w:rFonts w:ascii="Times New Roman" w:eastAsia="Times New Roman" w:hAnsi="Times New Roman" w:cs="Times New Roman"/>
          <w:b/>
          <w:sz w:val="28"/>
          <w:lang w:val="uk-UA"/>
        </w:rPr>
        <w:t>ЗАТВЕРДЖУЮ:</w:t>
      </w:r>
    </w:p>
    <w:p w:rsidR="003C3D9E" w:rsidRPr="005E0E6E" w:rsidRDefault="003C3D9E">
      <w:pPr>
        <w:spacing w:after="0" w:line="240" w:lineRule="auto"/>
        <w:ind w:firstLine="4962"/>
        <w:jc w:val="both"/>
        <w:rPr>
          <w:rFonts w:ascii="Times New Roman" w:eastAsia="Times New Roman" w:hAnsi="Times New Roman" w:cs="Times New Roman"/>
          <w:b/>
          <w:sz w:val="28"/>
          <w:lang w:val="uk-UA"/>
        </w:rPr>
      </w:pPr>
    </w:p>
    <w:p w:rsidR="003C3D9E" w:rsidRPr="005E0E6E" w:rsidRDefault="005E0E6E">
      <w:pPr>
        <w:spacing w:after="0" w:line="240" w:lineRule="auto"/>
        <w:ind w:firstLine="4962"/>
        <w:jc w:val="both"/>
        <w:rPr>
          <w:rFonts w:ascii="Times New Roman" w:eastAsia="Times New Roman" w:hAnsi="Times New Roman" w:cs="Times New Roman"/>
          <w:b/>
          <w:sz w:val="28"/>
          <w:lang w:val="uk-UA"/>
        </w:rPr>
      </w:pPr>
      <w:r w:rsidRPr="005E0E6E">
        <w:rPr>
          <w:rFonts w:ascii="Times New Roman" w:eastAsia="Times New Roman" w:hAnsi="Times New Roman" w:cs="Times New Roman"/>
          <w:b/>
          <w:sz w:val="28"/>
          <w:lang w:val="uk-UA"/>
        </w:rPr>
        <w:t>Завідувач кафедри туризму та</w:t>
      </w:r>
    </w:p>
    <w:p w:rsidR="003C3D9E" w:rsidRPr="005E0E6E" w:rsidRDefault="005E0E6E">
      <w:pPr>
        <w:spacing w:after="0" w:line="240" w:lineRule="auto"/>
        <w:ind w:firstLine="4962"/>
        <w:jc w:val="both"/>
        <w:rPr>
          <w:rFonts w:ascii="Times New Roman" w:eastAsia="Times New Roman" w:hAnsi="Times New Roman" w:cs="Times New Roman"/>
          <w:b/>
          <w:sz w:val="28"/>
          <w:lang w:val="uk-UA"/>
        </w:rPr>
      </w:pPr>
      <w:r w:rsidRPr="005E0E6E">
        <w:rPr>
          <w:rFonts w:ascii="Times New Roman" w:eastAsia="Times New Roman" w:hAnsi="Times New Roman" w:cs="Times New Roman"/>
          <w:b/>
          <w:sz w:val="28"/>
          <w:lang w:val="uk-UA"/>
        </w:rPr>
        <w:t xml:space="preserve"> готельно-ресторанної справи</w:t>
      </w:r>
    </w:p>
    <w:p w:rsidR="003C3D9E" w:rsidRPr="005E0E6E" w:rsidRDefault="005E0E6E">
      <w:pPr>
        <w:spacing w:after="0" w:line="240" w:lineRule="auto"/>
        <w:ind w:firstLine="709"/>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__________ Н. В. </w:t>
      </w:r>
      <w:proofErr w:type="spellStart"/>
      <w:r w:rsidRPr="005E0E6E">
        <w:rPr>
          <w:rFonts w:ascii="Times New Roman" w:eastAsia="Times New Roman" w:hAnsi="Times New Roman" w:cs="Times New Roman"/>
          <w:sz w:val="28"/>
          <w:lang w:val="uk-UA"/>
        </w:rPr>
        <w:t>Маковецька</w:t>
      </w:r>
      <w:proofErr w:type="spellEnd"/>
      <w:r w:rsidRPr="005E0E6E">
        <w:rPr>
          <w:rFonts w:ascii="Times New Roman" w:eastAsia="Times New Roman" w:hAnsi="Times New Roman" w:cs="Times New Roman"/>
          <w:sz w:val="28"/>
          <w:lang w:val="uk-UA"/>
        </w:rPr>
        <w:t xml:space="preserve"> </w:t>
      </w:r>
    </w:p>
    <w:p w:rsidR="003C3D9E" w:rsidRPr="005E0E6E" w:rsidRDefault="005E0E6E">
      <w:pPr>
        <w:spacing w:after="0" w:line="240" w:lineRule="auto"/>
        <w:ind w:firstLine="709"/>
        <w:jc w:val="center"/>
        <w:rPr>
          <w:rFonts w:ascii="Times New Roman" w:eastAsia="Times New Roman" w:hAnsi="Times New Roman" w:cs="Times New Roman"/>
          <w:sz w:val="24"/>
          <w:lang w:val="uk-UA"/>
        </w:rPr>
      </w:pPr>
      <w:r w:rsidRPr="005E0E6E">
        <w:rPr>
          <w:rFonts w:ascii="Times New Roman" w:eastAsia="Times New Roman" w:hAnsi="Times New Roman" w:cs="Times New Roman"/>
          <w:sz w:val="28"/>
          <w:lang w:val="uk-UA"/>
        </w:rPr>
        <w:t xml:space="preserve">                         </w:t>
      </w:r>
      <w:r w:rsidRPr="005E0E6E">
        <w:rPr>
          <w:rFonts w:ascii="Times New Roman" w:eastAsia="Times New Roman" w:hAnsi="Times New Roman" w:cs="Times New Roman"/>
          <w:sz w:val="24"/>
          <w:lang w:val="uk-UA"/>
        </w:rPr>
        <w:t>(підпис)</w:t>
      </w:r>
    </w:p>
    <w:p w:rsidR="003C3D9E" w:rsidRPr="005E0E6E" w:rsidRDefault="005E0E6E">
      <w:pPr>
        <w:spacing w:after="0" w:line="24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«____» __________ 2023 року</w:t>
      </w:r>
    </w:p>
    <w:p w:rsidR="003C3D9E" w:rsidRPr="005E0E6E" w:rsidRDefault="003C3D9E">
      <w:pPr>
        <w:spacing w:after="0" w:line="240" w:lineRule="auto"/>
        <w:ind w:firstLine="709"/>
        <w:jc w:val="center"/>
        <w:rPr>
          <w:rFonts w:ascii="Times New Roman" w:eastAsia="Times New Roman" w:hAnsi="Times New Roman" w:cs="Times New Roman"/>
          <w:b/>
          <w:sz w:val="28"/>
          <w:lang w:val="uk-UA"/>
        </w:rPr>
      </w:pPr>
    </w:p>
    <w:p w:rsidR="003C3D9E" w:rsidRPr="005E0E6E" w:rsidRDefault="005E0E6E">
      <w:pPr>
        <w:spacing w:after="0" w:line="240" w:lineRule="auto"/>
        <w:ind w:firstLine="709"/>
        <w:jc w:val="center"/>
        <w:rPr>
          <w:rFonts w:ascii="Times New Roman" w:eastAsia="Times New Roman" w:hAnsi="Times New Roman" w:cs="Times New Roman"/>
          <w:b/>
          <w:sz w:val="28"/>
          <w:lang w:val="uk-UA"/>
        </w:rPr>
      </w:pPr>
      <w:r w:rsidRPr="005E0E6E">
        <w:rPr>
          <w:rFonts w:ascii="Times New Roman" w:eastAsia="Times New Roman" w:hAnsi="Times New Roman" w:cs="Times New Roman"/>
          <w:b/>
          <w:sz w:val="28"/>
          <w:lang w:val="uk-UA"/>
        </w:rPr>
        <w:t>ЗАВДАННЯ</w:t>
      </w:r>
    </w:p>
    <w:p w:rsidR="003C3D9E" w:rsidRPr="005E0E6E" w:rsidRDefault="005E0E6E">
      <w:pPr>
        <w:spacing w:after="0" w:line="240" w:lineRule="auto"/>
        <w:ind w:firstLine="709"/>
        <w:jc w:val="center"/>
        <w:rPr>
          <w:rFonts w:ascii="Times New Roman" w:eastAsia="Times New Roman" w:hAnsi="Times New Roman" w:cs="Times New Roman"/>
          <w:b/>
          <w:sz w:val="28"/>
          <w:lang w:val="uk-UA"/>
        </w:rPr>
      </w:pPr>
      <w:r w:rsidRPr="005E0E6E">
        <w:rPr>
          <w:rFonts w:ascii="Times New Roman" w:eastAsia="Times New Roman" w:hAnsi="Times New Roman" w:cs="Times New Roman"/>
          <w:b/>
          <w:sz w:val="28"/>
          <w:lang w:val="uk-UA"/>
        </w:rPr>
        <w:t>НА КВАЛІФІКАЦІЙНУ РОБОТУ</w:t>
      </w:r>
    </w:p>
    <w:p w:rsidR="003C3D9E" w:rsidRPr="005E0E6E" w:rsidRDefault="005E0E6E">
      <w:pPr>
        <w:spacing w:after="0" w:line="240" w:lineRule="auto"/>
        <w:ind w:firstLine="709"/>
        <w:jc w:val="center"/>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_____________</w:t>
      </w:r>
      <w:r w:rsidRPr="005E0E6E">
        <w:rPr>
          <w:rFonts w:ascii="Times New Roman" w:eastAsia="Times New Roman" w:hAnsi="Times New Roman" w:cs="Times New Roman"/>
          <w:sz w:val="28"/>
          <w:u w:val="single"/>
          <w:lang w:val="uk-UA"/>
        </w:rPr>
        <w:t>Дашевськ</w:t>
      </w:r>
      <w:proofErr w:type="spellEnd"/>
      <w:r w:rsidRPr="005E0E6E">
        <w:rPr>
          <w:rFonts w:ascii="Times New Roman" w:eastAsia="Times New Roman" w:hAnsi="Times New Roman" w:cs="Times New Roman"/>
          <w:sz w:val="28"/>
          <w:u w:val="single"/>
          <w:lang w:val="uk-UA"/>
        </w:rPr>
        <w:t>ої Аліни Віталіївни</w:t>
      </w:r>
      <w:r w:rsidRPr="005E0E6E">
        <w:rPr>
          <w:rFonts w:ascii="Times New Roman" w:eastAsia="Times New Roman" w:hAnsi="Times New Roman" w:cs="Times New Roman"/>
          <w:sz w:val="28"/>
          <w:lang w:val="uk-UA"/>
        </w:rPr>
        <w:t xml:space="preserve"> _______________</w:t>
      </w:r>
    </w:p>
    <w:p w:rsidR="003C3D9E" w:rsidRPr="005E0E6E" w:rsidRDefault="005E0E6E">
      <w:pPr>
        <w:spacing w:after="0" w:line="240" w:lineRule="auto"/>
        <w:ind w:firstLine="709"/>
        <w:jc w:val="center"/>
        <w:rPr>
          <w:rFonts w:ascii="Times New Roman" w:eastAsia="Times New Roman" w:hAnsi="Times New Roman" w:cs="Times New Roman"/>
          <w:sz w:val="24"/>
          <w:lang w:val="uk-UA"/>
        </w:rPr>
      </w:pPr>
      <w:r w:rsidRPr="005E0E6E">
        <w:rPr>
          <w:rFonts w:ascii="Times New Roman" w:eastAsia="Times New Roman" w:hAnsi="Times New Roman" w:cs="Times New Roman"/>
          <w:sz w:val="24"/>
          <w:lang w:val="uk-UA"/>
        </w:rPr>
        <w:t>(прізвище, ім’я, по-батькові)</w:t>
      </w:r>
    </w:p>
    <w:p w:rsidR="003C3D9E" w:rsidRPr="005E0E6E" w:rsidRDefault="003C3D9E">
      <w:pPr>
        <w:spacing w:after="0" w:line="240" w:lineRule="auto"/>
        <w:ind w:firstLine="709"/>
        <w:jc w:val="center"/>
        <w:rPr>
          <w:rFonts w:ascii="Times New Roman" w:eastAsia="Times New Roman" w:hAnsi="Times New Roman" w:cs="Times New Roman"/>
          <w:sz w:val="24"/>
          <w:lang w:val="uk-UA"/>
        </w:rPr>
      </w:pPr>
    </w:p>
    <w:p w:rsidR="003C3D9E" w:rsidRPr="005E0E6E" w:rsidRDefault="005E0E6E">
      <w:pPr>
        <w:spacing w:after="0" w:line="24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1.Тема роботи (</w:t>
      </w:r>
      <w:proofErr w:type="spellStart"/>
      <w:r w:rsidRPr="005E0E6E">
        <w:rPr>
          <w:rFonts w:ascii="Times New Roman" w:eastAsia="Times New Roman" w:hAnsi="Times New Roman" w:cs="Times New Roman"/>
          <w:sz w:val="28"/>
          <w:lang w:val="uk-UA"/>
        </w:rPr>
        <w:t>проєкту</w:t>
      </w:r>
      <w:proofErr w:type="spellEnd"/>
      <w:r w:rsidRPr="005E0E6E">
        <w:rPr>
          <w:rFonts w:ascii="Times New Roman" w:eastAsia="Times New Roman" w:hAnsi="Times New Roman" w:cs="Times New Roman"/>
          <w:sz w:val="28"/>
          <w:lang w:val="uk-UA"/>
        </w:rPr>
        <w:t>) «Столовий етикет: історичні аспекти та сучасність», керівник роботи (</w:t>
      </w:r>
      <w:proofErr w:type="spellStart"/>
      <w:r w:rsidRPr="005E0E6E">
        <w:rPr>
          <w:rFonts w:ascii="Times New Roman" w:eastAsia="Times New Roman" w:hAnsi="Times New Roman" w:cs="Times New Roman"/>
          <w:sz w:val="28"/>
          <w:lang w:val="uk-UA"/>
        </w:rPr>
        <w:t>проєкту</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Криволапов</w:t>
      </w:r>
      <w:proofErr w:type="spellEnd"/>
      <w:r w:rsidRPr="005E0E6E">
        <w:rPr>
          <w:rFonts w:ascii="Times New Roman" w:eastAsia="Times New Roman" w:hAnsi="Times New Roman" w:cs="Times New Roman"/>
          <w:sz w:val="28"/>
          <w:lang w:val="uk-UA"/>
        </w:rPr>
        <w:t xml:space="preserve"> Е.А., затверджена наказом ЗНУ від «09» січня 2023 року </w:t>
      </w:r>
      <w:r w:rsidRPr="005E0E6E">
        <w:rPr>
          <w:rFonts w:ascii="Segoe UI Symbol" w:eastAsia="Segoe UI Symbol" w:hAnsi="Segoe UI Symbol" w:cs="Segoe UI Symbol"/>
          <w:sz w:val="28"/>
          <w:lang w:val="uk-UA"/>
        </w:rPr>
        <w:t>№</w:t>
      </w:r>
      <w:r w:rsidRPr="005E0E6E">
        <w:rPr>
          <w:rFonts w:ascii="Times New Roman" w:eastAsia="Times New Roman" w:hAnsi="Times New Roman" w:cs="Times New Roman"/>
          <w:sz w:val="28"/>
          <w:lang w:val="uk-UA"/>
        </w:rPr>
        <w:t xml:space="preserve"> 12-с.</w:t>
      </w:r>
    </w:p>
    <w:p w:rsidR="003C3D9E" w:rsidRPr="005E0E6E" w:rsidRDefault="005E0E6E">
      <w:pPr>
        <w:spacing w:after="0" w:line="24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2. Строк подання студентом роботи (</w:t>
      </w:r>
      <w:proofErr w:type="spellStart"/>
      <w:r w:rsidRPr="005E0E6E">
        <w:rPr>
          <w:rFonts w:ascii="Times New Roman" w:eastAsia="Times New Roman" w:hAnsi="Times New Roman" w:cs="Times New Roman"/>
          <w:sz w:val="28"/>
          <w:lang w:val="uk-UA"/>
        </w:rPr>
        <w:t>проєкту</w:t>
      </w:r>
      <w:proofErr w:type="spellEnd"/>
      <w:r w:rsidRPr="005E0E6E">
        <w:rPr>
          <w:rFonts w:ascii="Times New Roman" w:eastAsia="Times New Roman" w:hAnsi="Times New Roman" w:cs="Times New Roman"/>
          <w:sz w:val="28"/>
          <w:lang w:val="uk-UA"/>
        </w:rPr>
        <w:t>) «12» червня 2023 року.</w:t>
      </w:r>
    </w:p>
    <w:p w:rsidR="003C3D9E" w:rsidRPr="005E0E6E" w:rsidRDefault="005E0E6E">
      <w:pPr>
        <w:spacing w:after="0" w:line="24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color w:val="000000"/>
          <w:sz w:val="28"/>
          <w:lang w:val="uk-UA"/>
        </w:rPr>
        <w:t>3. Вихідні дані до роботи (</w:t>
      </w:r>
      <w:proofErr w:type="spellStart"/>
      <w:r w:rsidRPr="005E0E6E">
        <w:rPr>
          <w:rFonts w:ascii="Times New Roman" w:eastAsia="Times New Roman" w:hAnsi="Times New Roman" w:cs="Times New Roman"/>
          <w:color w:val="000000"/>
          <w:sz w:val="28"/>
          <w:lang w:val="uk-UA"/>
        </w:rPr>
        <w:t>проєкту</w:t>
      </w:r>
      <w:proofErr w:type="spellEnd"/>
      <w:r w:rsidRPr="005E0E6E">
        <w:rPr>
          <w:rFonts w:ascii="Times New Roman" w:eastAsia="Times New Roman" w:hAnsi="Times New Roman" w:cs="Times New Roman"/>
          <w:color w:val="000000"/>
          <w:sz w:val="28"/>
          <w:lang w:val="uk-UA"/>
        </w:rPr>
        <w:t xml:space="preserve">). </w:t>
      </w:r>
      <w:r w:rsidRPr="005E0E6E">
        <w:rPr>
          <w:rFonts w:ascii="Times New Roman" w:eastAsia="Times New Roman" w:hAnsi="Times New Roman" w:cs="Times New Roman"/>
          <w:sz w:val="28"/>
          <w:lang w:val="uk-UA"/>
        </w:rPr>
        <w:t xml:space="preserve">міжнародні конвенції з туризму; нормативно-правові положення, акти, закони України; наукові статті й публікації вітчизняних та закордонних фахівців з проблеми дослідження; інформаційні ресурси мережі Інтернет. </w:t>
      </w:r>
    </w:p>
    <w:p w:rsidR="003C3D9E" w:rsidRPr="005E0E6E" w:rsidRDefault="005E0E6E">
      <w:pPr>
        <w:spacing w:after="0" w:line="240" w:lineRule="auto"/>
        <w:ind w:firstLine="709"/>
        <w:jc w:val="both"/>
        <w:rPr>
          <w:rFonts w:ascii="Times New Roman" w:eastAsia="Times New Roman" w:hAnsi="Times New Roman" w:cs="Times New Roman"/>
          <w:color w:val="000000"/>
          <w:sz w:val="28"/>
          <w:lang w:val="uk-UA"/>
        </w:rPr>
      </w:pPr>
      <w:r w:rsidRPr="005E0E6E">
        <w:rPr>
          <w:rFonts w:ascii="Times New Roman" w:eastAsia="Times New Roman" w:hAnsi="Times New Roman" w:cs="Times New Roman"/>
          <w:color w:val="000000"/>
          <w:sz w:val="28"/>
          <w:lang w:val="uk-UA"/>
        </w:rPr>
        <w:t>4. Зміст розрахунково-пояснювальної записки (перелік питань, що їх належить розробити):</w:t>
      </w:r>
    </w:p>
    <w:p w:rsidR="003C3D9E" w:rsidRPr="005E0E6E" w:rsidRDefault="005E0E6E">
      <w:pPr>
        <w:spacing w:after="0" w:line="24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color w:val="000000"/>
          <w:sz w:val="28"/>
          <w:lang w:val="uk-UA"/>
        </w:rPr>
        <w:t xml:space="preserve">1)  розглянути </w:t>
      </w:r>
      <w:r w:rsidRPr="005E0E6E">
        <w:rPr>
          <w:rFonts w:ascii="Times New Roman" w:eastAsia="Times New Roman" w:hAnsi="Times New Roman" w:cs="Times New Roman"/>
          <w:sz w:val="28"/>
          <w:lang w:val="uk-UA"/>
        </w:rPr>
        <w:t>теоретичні основи організації етикету обслуговування;</w:t>
      </w:r>
    </w:p>
    <w:p w:rsidR="003C3D9E" w:rsidRPr="005E0E6E" w:rsidRDefault="005E0E6E">
      <w:pPr>
        <w:spacing w:after="0" w:line="24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2)  охарактеризувати сучасні аспекти  столового етикету;</w:t>
      </w:r>
    </w:p>
    <w:p w:rsidR="003C3D9E" w:rsidRPr="005E0E6E" w:rsidRDefault="005E0E6E">
      <w:pPr>
        <w:spacing w:after="0" w:line="240" w:lineRule="auto"/>
        <w:ind w:firstLine="708"/>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3)  зробити порівняльний аналіз етикетних традицій європейських країн, Японії та Китаю.</w:t>
      </w:r>
    </w:p>
    <w:p w:rsidR="003C3D9E" w:rsidRPr="005E0E6E" w:rsidRDefault="003C3D9E">
      <w:pPr>
        <w:spacing w:after="0" w:line="240" w:lineRule="auto"/>
        <w:jc w:val="both"/>
        <w:rPr>
          <w:rFonts w:ascii="Calibri" w:eastAsia="Calibri" w:hAnsi="Calibri" w:cs="Calibri"/>
          <w:lang w:val="uk-UA"/>
        </w:rPr>
      </w:pPr>
    </w:p>
    <w:p w:rsidR="003C3D9E" w:rsidRPr="005E0E6E" w:rsidRDefault="005E0E6E">
      <w:pPr>
        <w:spacing w:after="0" w:line="240" w:lineRule="auto"/>
        <w:ind w:firstLine="709"/>
        <w:jc w:val="both"/>
        <w:rPr>
          <w:rFonts w:ascii="Times New Roman" w:eastAsia="Times New Roman" w:hAnsi="Times New Roman" w:cs="Times New Roman"/>
          <w:color w:val="000000"/>
          <w:sz w:val="28"/>
          <w:lang w:val="uk-UA"/>
        </w:rPr>
      </w:pPr>
      <w:r w:rsidRPr="005E0E6E">
        <w:rPr>
          <w:rFonts w:ascii="Times New Roman" w:eastAsia="Times New Roman" w:hAnsi="Times New Roman" w:cs="Times New Roman"/>
          <w:color w:val="000000"/>
          <w:sz w:val="28"/>
          <w:lang w:val="uk-UA"/>
        </w:rPr>
        <w:t>5. Перелік графічного матеріалу (з точним зазначенням обов’язкових креслень):</w:t>
      </w:r>
      <w:r w:rsidRPr="005E0E6E">
        <w:rPr>
          <w:rFonts w:ascii="Times New Roman" w:eastAsia="Times New Roman" w:hAnsi="Times New Roman" w:cs="Times New Roman"/>
          <w:sz w:val="28"/>
          <w:lang w:val="uk-UA"/>
        </w:rPr>
        <w:t xml:space="preserve"> 13 малюнків</w:t>
      </w:r>
      <w:r w:rsidRPr="005E0E6E">
        <w:rPr>
          <w:rFonts w:ascii="Times New Roman" w:eastAsia="Times New Roman" w:hAnsi="Times New Roman" w:cs="Times New Roman"/>
          <w:color w:val="000000"/>
          <w:sz w:val="28"/>
          <w:lang w:val="uk-UA"/>
        </w:rPr>
        <w:t xml:space="preserve">, 60 літературних посилань, 7 додатків. </w:t>
      </w:r>
    </w:p>
    <w:p w:rsidR="003C3D9E" w:rsidRPr="005E0E6E" w:rsidRDefault="005E0E6E">
      <w:pPr>
        <w:spacing w:after="0" w:line="24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6. Консультанти роботи (</w:t>
      </w:r>
      <w:proofErr w:type="spellStart"/>
      <w:r w:rsidRPr="005E0E6E">
        <w:rPr>
          <w:rFonts w:ascii="Times New Roman" w:eastAsia="Times New Roman" w:hAnsi="Times New Roman" w:cs="Times New Roman"/>
          <w:sz w:val="28"/>
          <w:lang w:val="uk-UA"/>
        </w:rPr>
        <w:t>проєкту</w:t>
      </w:r>
      <w:proofErr w:type="spellEnd"/>
      <w:r w:rsidRPr="005E0E6E">
        <w:rPr>
          <w:rFonts w:ascii="Times New Roman" w:eastAsia="Times New Roman" w:hAnsi="Times New Roman" w:cs="Times New Roman"/>
          <w:sz w:val="28"/>
          <w:lang w:val="uk-UA"/>
        </w:rPr>
        <w:t>)</w:t>
      </w:r>
    </w:p>
    <w:tbl>
      <w:tblPr>
        <w:tblW w:w="0" w:type="auto"/>
        <w:tblInd w:w="98" w:type="dxa"/>
        <w:tblCellMar>
          <w:left w:w="10" w:type="dxa"/>
          <w:right w:w="10" w:type="dxa"/>
        </w:tblCellMar>
        <w:tblLook w:val="0000" w:firstRow="0" w:lastRow="0" w:firstColumn="0" w:lastColumn="0" w:noHBand="0" w:noVBand="0"/>
      </w:tblPr>
      <w:tblGrid>
        <w:gridCol w:w="1451"/>
        <w:gridCol w:w="2698"/>
        <w:gridCol w:w="2547"/>
        <w:gridCol w:w="2777"/>
      </w:tblGrid>
      <w:tr w:rsidR="003C3D9E" w:rsidRPr="005E0E6E">
        <w:tblPrEx>
          <w:tblCellMar>
            <w:top w:w="0" w:type="dxa"/>
            <w:bottom w:w="0" w:type="dxa"/>
          </w:tblCellMar>
        </w:tblPrEx>
        <w:trPr>
          <w:cantSplit/>
        </w:trPr>
        <w:tc>
          <w:tcPr>
            <w:tcW w:w="1488"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center"/>
              <w:rPr>
                <w:lang w:val="uk-UA"/>
              </w:rPr>
            </w:pPr>
            <w:r w:rsidRPr="005E0E6E">
              <w:rPr>
                <w:rFonts w:ascii="Times New Roman" w:eastAsia="Times New Roman" w:hAnsi="Times New Roman" w:cs="Times New Roman"/>
                <w:sz w:val="28"/>
                <w:lang w:val="uk-UA"/>
              </w:rPr>
              <w:t>Розділ</w:t>
            </w:r>
          </w:p>
        </w:tc>
        <w:tc>
          <w:tcPr>
            <w:tcW w:w="2771"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center"/>
              <w:rPr>
                <w:lang w:val="uk-UA"/>
              </w:rPr>
            </w:pPr>
            <w:r w:rsidRPr="005E0E6E">
              <w:rPr>
                <w:rFonts w:ascii="Times New Roman" w:eastAsia="Times New Roman" w:hAnsi="Times New Roman" w:cs="Times New Roman"/>
                <w:sz w:val="28"/>
                <w:lang w:val="uk-UA"/>
              </w:rPr>
              <w:t>Консультант</w:t>
            </w:r>
          </w:p>
        </w:tc>
        <w:tc>
          <w:tcPr>
            <w:tcW w:w="5506" w:type="dxa"/>
            <w:gridSpan w:val="2"/>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center"/>
              <w:rPr>
                <w:lang w:val="uk-UA"/>
              </w:rPr>
            </w:pPr>
            <w:r w:rsidRPr="005E0E6E">
              <w:rPr>
                <w:rFonts w:ascii="Times New Roman" w:eastAsia="Times New Roman" w:hAnsi="Times New Roman" w:cs="Times New Roman"/>
                <w:sz w:val="28"/>
                <w:lang w:val="uk-UA"/>
              </w:rPr>
              <w:t>Підпис, дата</w:t>
            </w:r>
          </w:p>
        </w:tc>
      </w:tr>
      <w:tr w:rsidR="003C3D9E" w:rsidRPr="005E0E6E">
        <w:tblPrEx>
          <w:tblCellMar>
            <w:top w:w="0" w:type="dxa"/>
            <w:bottom w:w="0" w:type="dxa"/>
          </w:tblCellMar>
        </w:tblPrEx>
        <w:trPr>
          <w:cantSplit/>
        </w:trPr>
        <w:tc>
          <w:tcPr>
            <w:tcW w:w="1488"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3C3D9E">
            <w:pPr>
              <w:spacing w:after="0" w:line="240" w:lineRule="auto"/>
              <w:jc w:val="center"/>
              <w:rPr>
                <w:rFonts w:ascii="Calibri" w:eastAsia="Calibri" w:hAnsi="Calibri" w:cs="Calibri"/>
                <w:lang w:val="uk-UA"/>
              </w:rPr>
            </w:pPr>
          </w:p>
        </w:tc>
        <w:tc>
          <w:tcPr>
            <w:tcW w:w="2771"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3C3D9E">
            <w:pPr>
              <w:spacing w:after="0" w:line="240" w:lineRule="auto"/>
              <w:jc w:val="center"/>
              <w:rPr>
                <w:rFonts w:ascii="Calibri" w:eastAsia="Calibri" w:hAnsi="Calibri" w:cs="Calibri"/>
                <w:lang w:val="uk-UA"/>
              </w:rPr>
            </w:pPr>
          </w:p>
        </w:tc>
        <w:tc>
          <w:tcPr>
            <w:tcW w:w="2629"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center"/>
              <w:rPr>
                <w:lang w:val="uk-UA"/>
              </w:rPr>
            </w:pPr>
            <w:r w:rsidRPr="005E0E6E">
              <w:rPr>
                <w:rFonts w:ascii="Times New Roman" w:eastAsia="Times New Roman" w:hAnsi="Times New Roman" w:cs="Times New Roman"/>
                <w:sz w:val="28"/>
                <w:lang w:val="uk-UA"/>
              </w:rPr>
              <w:t>Завдання видав</w:t>
            </w:r>
          </w:p>
        </w:tc>
        <w:tc>
          <w:tcPr>
            <w:tcW w:w="2877"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center"/>
              <w:rPr>
                <w:lang w:val="uk-UA"/>
              </w:rPr>
            </w:pPr>
            <w:r w:rsidRPr="005E0E6E">
              <w:rPr>
                <w:rFonts w:ascii="Times New Roman" w:eastAsia="Times New Roman" w:hAnsi="Times New Roman" w:cs="Times New Roman"/>
                <w:sz w:val="28"/>
                <w:lang w:val="uk-UA"/>
              </w:rPr>
              <w:t>Завдання прийняв</w:t>
            </w:r>
          </w:p>
        </w:tc>
      </w:tr>
      <w:tr w:rsidR="003C3D9E" w:rsidRPr="005E0E6E">
        <w:tblPrEx>
          <w:tblCellMar>
            <w:top w:w="0" w:type="dxa"/>
            <w:bottom w:w="0" w:type="dxa"/>
          </w:tblCellMar>
        </w:tblPrEx>
        <w:trPr>
          <w:cantSplit/>
        </w:trPr>
        <w:tc>
          <w:tcPr>
            <w:tcW w:w="1488"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Розділ 1</w:t>
            </w:r>
          </w:p>
        </w:tc>
        <w:tc>
          <w:tcPr>
            <w:tcW w:w="2771"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proofErr w:type="spellStart"/>
            <w:r w:rsidRPr="005E0E6E">
              <w:rPr>
                <w:rFonts w:ascii="Times New Roman" w:eastAsia="Times New Roman" w:hAnsi="Times New Roman" w:cs="Times New Roman"/>
                <w:sz w:val="28"/>
                <w:lang w:val="uk-UA"/>
              </w:rPr>
              <w:t>Криволапов</w:t>
            </w:r>
            <w:proofErr w:type="spellEnd"/>
            <w:r w:rsidRPr="005E0E6E">
              <w:rPr>
                <w:rFonts w:ascii="Times New Roman" w:eastAsia="Times New Roman" w:hAnsi="Times New Roman" w:cs="Times New Roman"/>
                <w:sz w:val="28"/>
                <w:lang w:val="uk-UA"/>
              </w:rPr>
              <w:t xml:space="preserve"> Е.А.</w:t>
            </w:r>
          </w:p>
        </w:tc>
        <w:tc>
          <w:tcPr>
            <w:tcW w:w="2629"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color w:val="000000"/>
                <w:sz w:val="28"/>
                <w:lang w:val="uk-UA"/>
              </w:rPr>
              <w:t>10.02.2023</w:t>
            </w:r>
          </w:p>
        </w:tc>
        <w:tc>
          <w:tcPr>
            <w:tcW w:w="2877"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color w:val="000000"/>
                <w:sz w:val="28"/>
                <w:lang w:val="uk-UA"/>
              </w:rPr>
              <w:t>10.02.2023</w:t>
            </w:r>
          </w:p>
        </w:tc>
      </w:tr>
      <w:tr w:rsidR="003C3D9E" w:rsidRPr="005E0E6E">
        <w:tblPrEx>
          <w:tblCellMar>
            <w:top w:w="0" w:type="dxa"/>
            <w:bottom w:w="0" w:type="dxa"/>
          </w:tblCellMar>
        </w:tblPrEx>
        <w:trPr>
          <w:cantSplit/>
        </w:trPr>
        <w:tc>
          <w:tcPr>
            <w:tcW w:w="1488"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Розділ 2</w:t>
            </w:r>
          </w:p>
        </w:tc>
        <w:tc>
          <w:tcPr>
            <w:tcW w:w="2771"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proofErr w:type="spellStart"/>
            <w:r w:rsidRPr="005E0E6E">
              <w:rPr>
                <w:rFonts w:ascii="Times New Roman" w:eastAsia="Times New Roman" w:hAnsi="Times New Roman" w:cs="Times New Roman"/>
                <w:sz w:val="28"/>
                <w:lang w:val="uk-UA"/>
              </w:rPr>
              <w:t>Криволапов</w:t>
            </w:r>
            <w:proofErr w:type="spellEnd"/>
            <w:r w:rsidRPr="005E0E6E">
              <w:rPr>
                <w:rFonts w:ascii="Times New Roman" w:eastAsia="Times New Roman" w:hAnsi="Times New Roman" w:cs="Times New Roman"/>
                <w:sz w:val="28"/>
                <w:lang w:val="uk-UA"/>
              </w:rPr>
              <w:t xml:space="preserve"> Е.А.</w:t>
            </w:r>
          </w:p>
        </w:tc>
        <w:tc>
          <w:tcPr>
            <w:tcW w:w="2629"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color w:val="000000"/>
                <w:sz w:val="28"/>
                <w:lang w:val="uk-UA"/>
              </w:rPr>
              <w:t>06.03.2023</w:t>
            </w:r>
          </w:p>
        </w:tc>
        <w:tc>
          <w:tcPr>
            <w:tcW w:w="2877"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color w:val="000000"/>
                <w:sz w:val="28"/>
                <w:lang w:val="uk-UA"/>
              </w:rPr>
              <w:t>06.03.2023</w:t>
            </w:r>
          </w:p>
        </w:tc>
      </w:tr>
      <w:tr w:rsidR="003C3D9E" w:rsidRPr="005E0E6E">
        <w:tblPrEx>
          <w:tblCellMar>
            <w:top w:w="0" w:type="dxa"/>
            <w:bottom w:w="0" w:type="dxa"/>
          </w:tblCellMar>
        </w:tblPrEx>
        <w:trPr>
          <w:cantSplit/>
        </w:trPr>
        <w:tc>
          <w:tcPr>
            <w:tcW w:w="1488"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Розділ 3</w:t>
            </w:r>
          </w:p>
        </w:tc>
        <w:tc>
          <w:tcPr>
            <w:tcW w:w="2771"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proofErr w:type="spellStart"/>
            <w:r w:rsidRPr="005E0E6E">
              <w:rPr>
                <w:rFonts w:ascii="Times New Roman" w:eastAsia="Times New Roman" w:hAnsi="Times New Roman" w:cs="Times New Roman"/>
                <w:sz w:val="28"/>
                <w:lang w:val="uk-UA"/>
              </w:rPr>
              <w:t>Криволапов</w:t>
            </w:r>
            <w:proofErr w:type="spellEnd"/>
            <w:r w:rsidRPr="005E0E6E">
              <w:rPr>
                <w:rFonts w:ascii="Times New Roman" w:eastAsia="Times New Roman" w:hAnsi="Times New Roman" w:cs="Times New Roman"/>
                <w:sz w:val="28"/>
                <w:lang w:val="uk-UA"/>
              </w:rPr>
              <w:t xml:space="preserve"> Е.А.</w:t>
            </w:r>
          </w:p>
        </w:tc>
        <w:tc>
          <w:tcPr>
            <w:tcW w:w="2629"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color w:val="000000"/>
                <w:sz w:val="28"/>
                <w:lang w:val="uk-UA"/>
              </w:rPr>
              <w:t>17.04.2023</w:t>
            </w:r>
          </w:p>
        </w:tc>
        <w:tc>
          <w:tcPr>
            <w:tcW w:w="2877"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color w:val="000000"/>
                <w:sz w:val="28"/>
                <w:lang w:val="uk-UA"/>
              </w:rPr>
              <w:t>17.04.2023</w:t>
            </w:r>
          </w:p>
        </w:tc>
      </w:tr>
    </w:tbl>
    <w:p w:rsidR="003C3D9E" w:rsidRPr="005E0E6E" w:rsidRDefault="005E0E6E">
      <w:pPr>
        <w:spacing w:after="0" w:line="24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7. Дата видачі завдання «___» __________ 2023 року. </w:t>
      </w:r>
      <w:r w:rsidRPr="005E0E6E">
        <w:rPr>
          <w:rFonts w:ascii="Times New Roman" w:eastAsia="Times New Roman" w:hAnsi="Times New Roman" w:cs="Times New Roman"/>
          <w:sz w:val="28"/>
          <w:lang w:val="uk-UA"/>
        </w:rPr>
        <w:tab/>
      </w:r>
    </w:p>
    <w:p w:rsidR="003C3D9E" w:rsidRPr="005E0E6E" w:rsidRDefault="003C3D9E">
      <w:pPr>
        <w:spacing w:after="0" w:line="240" w:lineRule="auto"/>
        <w:ind w:firstLine="709"/>
        <w:jc w:val="both"/>
        <w:rPr>
          <w:rFonts w:ascii="Times New Roman" w:eastAsia="Times New Roman" w:hAnsi="Times New Roman" w:cs="Times New Roman"/>
          <w:b/>
          <w:sz w:val="28"/>
          <w:lang w:val="uk-UA"/>
        </w:rPr>
      </w:pPr>
    </w:p>
    <w:p w:rsidR="003C3D9E" w:rsidRPr="005E0E6E" w:rsidRDefault="003C3D9E">
      <w:pPr>
        <w:spacing w:after="0" w:line="240" w:lineRule="auto"/>
        <w:ind w:firstLine="709"/>
        <w:jc w:val="both"/>
        <w:rPr>
          <w:rFonts w:ascii="Times New Roman" w:eastAsia="Times New Roman" w:hAnsi="Times New Roman" w:cs="Times New Roman"/>
          <w:b/>
          <w:sz w:val="28"/>
          <w:lang w:val="uk-UA"/>
        </w:rPr>
      </w:pPr>
    </w:p>
    <w:p w:rsidR="003C3D9E" w:rsidRPr="005E0E6E" w:rsidRDefault="005E0E6E">
      <w:pPr>
        <w:spacing w:after="0" w:line="240" w:lineRule="auto"/>
        <w:ind w:firstLine="709"/>
        <w:jc w:val="both"/>
        <w:rPr>
          <w:rFonts w:ascii="Times New Roman" w:eastAsia="Times New Roman" w:hAnsi="Times New Roman" w:cs="Times New Roman"/>
          <w:b/>
          <w:sz w:val="28"/>
          <w:lang w:val="uk-UA"/>
        </w:rPr>
      </w:pPr>
      <w:r w:rsidRPr="005E0E6E">
        <w:rPr>
          <w:rFonts w:ascii="Times New Roman" w:eastAsia="Times New Roman" w:hAnsi="Times New Roman" w:cs="Times New Roman"/>
          <w:b/>
          <w:sz w:val="28"/>
          <w:lang w:val="uk-UA"/>
        </w:rPr>
        <w:t>КАЛЕНДАРНИЙ ПЛАН</w:t>
      </w:r>
    </w:p>
    <w:tbl>
      <w:tblPr>
        <w:tblW w:w="0" w:type="auto"/>
        <w:tblInd w:w="98" w:type="dxa"/>
        <w:tblCellMar>
          <w:left w:w="10" w:type="dxa"/>
          <w:right w:w="10" w:type="dxa"/>
        </w:tblCellMar>
        <w:tblLook w:val="0000" w:firstRow="0" w:lastRow="0" w:firstColumn="0" w:lastColumn="0" w:noHBand="0" w:noVBand="0"/>
      </w:tblPr>
      <w:tblGrid>
        <w:gridCol w:w="708"/>
        <w:gridCol w:w="3977"/>
        <w:gridCol w:w="3348"/>
        <w:gridCol w:w="1440"/>
      </w:tblGrid>
      <w:tr w:rsidR="003C3D9E" w:rsidRPr="005E0E6E">
        <w:tblPrEx>
          <w:tblCellMar>
            <w:top w:w="0" w:type="dxa"/>
            <w:bottom w:w="0" w:type="dxa"/>
          </w:tblCellMar>
        </w:tblPrEx>
        <w:trPr>
          <w:cantSplit/>
        </w:trPr>
        <w:tc>
          <w:tcPr>
            <w:tcW w:w="718"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vAlign w:val="center"/>
          </w:tcPr>
          <w:p w:rsidR="003C3D9E" w:rsidRPr="005E0E6E" w:rsidRDefault="005E0E6E">
            <w:pPr>
              <w:spacing w:after="0" w:line="240" w:lineRule="auto"/>
              <w:jc w:val="both"/>
              <w:rPr>
                <w:rFonts w:ascii="Times New Roman" w:eastAsia="Times New Roman" w:hAnsi="Times New Roman" w:cs="Times New Roman"/>
                <w:sz w:val="28"/>
                <w:lang w:val="uk-UA"/>
              </w:rPr>
            </w:pPr>
            <w:r w:rsidRPr="005E0E6E">
              <w:rPr>
                <w:rFonts w:ascii="Segoe UI Symbol" w:eastAsia="Segoe UI Symbol" w:hAnsi="Segoe UI Symbol" w:cs="Segoe UI Symbol"/>
                <w:sz w:val="28"/>
                <w:lang w:val="uk-UA"/>
              </w:rPr>
              <w:t>№</w:t>
            </w:r>
          </w:p>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з/п</w:t>
            </w:r>
          </w:p>
        </w:tc>
        <w:tc>
          <w:tcPr>
            <w:tcW w:w="4120"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vAlign w:val="cente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 xml:space="preserve">Назва етапів дипломного </w:t>
            </w:r>
            <w:proofErr w:type="spellStart"/>
            <w:r w:rsidRPr="005E0E6E">
              <w:rPr>
                <w:rFonts w:ascii="Times New Roman" w:eastAsia="Times New Roman" w:hAnsi="Times New Roman" w:cs="Times New Roman"/>
                <w:sz w:val="28"/>
                <w:lang w:val="uk-UA"/>
              </w:rPr>
              <w:t>проєкту</w:t>
            </w:r>
            <w:proofErr w:type="spellEnd"/>
            <w:r w:rsidRPr="005E0E6E">
              <w:rPr>
                <w:rFonts w:ascii="Times New Roman" w:eastAsia="Times New Roman" w:hAnsi="Times New Roman" w:cs="Times New Roman"/>
                <w:sz w:val="28"/>
                <w:lang w:val="uk-UA"/>
              </w:rPr>
              <w:t xml:space="preserve"> (роботи)</w:t>
            </w:r>
          </w:p>
        </w:tc>
        <w:tc>
          <w:tcPr>
            <w:tcW w:w="3480"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vAlign w:val="cente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 xml:space="preserve">Строк виконання етапів </w:t>
            </w:r>
            <w:proofErr w:type="spellStart"/>
            <w:r w:rsidRPr="005E0E6E">
              <w:rPr>
                <w:rFonts w:ascii="Times New Roman" w:eastAsia="Times New Roman" w:hAnsi="Times New Roman" w:cs="Times New Roman"/>
                <w:sz w:val="28"/>
                <w:lang w:val="uk-UA"/>
              </w:rPr>
              <w:t>проєкту</w:t>
            </w:r>
            <w:proofErr w:type="spellEnd"/>
            <w:r w:rsidRPr="005E0E6E">
              <w:rPr>
                <w:rFonts w:ascii="Times New Roman" w:eastAsia="Times New Roman" w:hAnsi="Times New Roman" w:cs="Times New Roman"/>
                <w:sz w:val="28"/>
                <w:lang w:val="uk-UA"/>
              </w:rPr>
              <w:t xml:space="preserve"> (роботи)</w:t>
            </w:r>
          </w:p>
        </w:tc>
        <w:tc>
          <w:tcPr>
            <w:tcW w:w="1447"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vAlign w:val="cente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Примітка</w:t>
            </w:r>
          </w:p>
        </w:tc>
      </w:tr>
      <w:tr w:rsidR="003C3D9E" w:rsidRPr="005E0E6E">
        <w:tblPrEx>
          <w:tblCellMar>
            <w:top w:w="0" w:type="dxa"/>
            <w:bottom w:w="0" w:type="dxa"/>
          </w:tblCellMar>
        </w:tblPrEx>
        <w:trPr>
          <w:cantSplit/>
        </w:trPr>
        <w:tc>
          <w:tcPr>
            <w:tcW w:w="718"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1.</w:t>
            </w:r>
          </w:p>
        </w:tc>
        <w:tc>
          <w:tcPr>
            <w:tcW w:w="4120"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Вступ. Вивчення проблеми, опрацювання джерел та публікацій.</w:t>
            </w:r>
          </w:p>
        </w:tc>
        <w:tc>
          <w:tcPr>
            <w:tcW w:w="3480"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vAlign w:val="center"/>
          </w:tcPr>
          <w:p w:rsidR="003C3D9E" w:rsidRPr="005E0E6E" w:rsidRDefault="005E0E6E">
            <w:pPr>
              <w:spacing w:after="0" w:line="240" w:lineRule="auto"/>
              <w:jc w:val="both"/>
              <w:rPr>
                <w:lang w:val="uk-UA"/>
              </w:rPr>
            </w:pPr>
            <w:r w:rsidRPr="005E0E6E">
              <w:rPr>
                <w:rFonts w:ascii="Times New Roman" w:eastAsia="Times New Roman" w:hAnsi="Times New Roman" w:cs="Times New Roman"/>
                <w:color w:val="000000"/>
                <w:sz w:val="28"/>
                <w:lang w:val="uk-UA"/>
              </w:rPr>
              <w:t>Лютий 2023 р.</w:t>
            </w:r>
          </w:p>
        </w:tc>
        <w:tc>
          <w:tcPr>
            <w:tcW w:w="1447"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vAlign w:val="cente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виконано</w:t>
            </w:r>
          </w:p>
        </w:tc>
      </w:tr>
      <w:tr w:rsidR="003C3D9E" w:rsidRPr="005E0E6E">
        <w:tblPrEx>
          <w:tblCellMar>
            <w:top w:w="0" w:type="dxa"/>
            <w:bottom w:w="0" w:type="dxa"/>
          </w:tblCellMar>
        </w:tblPrEx>
        <w:trPr>
          <w:cantSplit/>
        </w:trPr>
        <w:tc>
          <w:tcPr>
            <w:tcW w:w="718"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2.</w:t>
            </w:r>
          </w:p>
        </w:tc>
        <w:tc>
          <w:tcPr>
            <w:tcW w:w="4120"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Написання першого розділу</w:t>
            </w:r>
          </w:p>
        </w:tc>
        <w:tc>
          <w:tcPr>
            <w:tcW w:w="3480"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vAlign w:val="center"/>
          </w:tcPr>
          <w:p w:rsidR="003C3D9E" w:rsidRPr="005E0E6E" w:rsidRDefault="005E0E6E">
            <w:pPr>
              <w:spacing w:after="0" w:line="240" w:lineRule="auto"/>
              <w:jc w:val="both"/>
              <w:rPr>
                <w:lang w:val="uk-UA"/>
              </w:rPr>
            </w:pPr>
            <w:r w:rsidRPr="005E0E6E">
              <w:rPr>
                <w:rFonts w:ascii="Times New Roman" w:eastAsia="Times New Roman" w:hAnsi="Times New Roman" w:cs="Times New Roman"/>
                <w:color w:val="000000"/>
                <w:sz w:val="28"/>
                <w:lang w:val="uk-UA"/>
              </w:rPr>
              <w:t>Лютий 2023 р.</w:t>
            </w:r>
          </w:p>
        </w:tc>
        <w:tc>
          <w:tcPr>
            <w:tcW w:w="1447"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vAlign w:val="cente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виконано</w:t>
            </w:r>
          </w:p>
        </w:tc>
      </w:tr>
      <w:tr w:rsidR="003C3D9E" w:rsidRPr="005E0E6E">
        <w:tblPrEx>
          <w:tblCellMar>
            <w:top w:w="0" w:type="dxa"/>
            <w:bottom w:w="0" w:type="dxa"/>
          </w:tblCellMar>
        </w:tblPrEx>
        <w:trPr>
          <w:cantSplit/>
        </w:trPr>
        <w:tc>
          <w:tcPr>
            <w:tcW w:w="718"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3.</w:t>
            </w:r>
          </w:p>
        </w:tc>
        <w:tc>
          <w:tcPr>
            <w:tcW w:w="4120"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Написання другого розділу</w:t>
            </w:r>
          </w:p>
        </w:tc>
        <w:tc>
          <w:tcPr>
            <w:tcW w:w="3480"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vAlign w:val="center"/>
          </w:tcPr>
          <w:p w:rsidR="003C3D9E" w:rsidRPr="005E0E6E" w:rsidRDefault="005E0E6E">
            <w:pPr>
              <w:spacing w:after="0" w:line="240" w:lineRule="auto"/>
              <w:jc w:val="both"/>
              <w:rPr>
                <w:lang w:val="uk-UA"/>
              </w:rPr>
            </w:pPr>
            <w:r w:rsidRPr="005E0E6E">
              <w:rPr>
                <w:rFonts w:ascii="Times New Roman" w:eastAsia="Times New Roman" w:hAnsi="Times New Roman" w:cs="Times New Roman"/>
                <w:color w:val="000000"/>
                <w:sz w:val="28"/>
                <w:lang w:val="uk-UA"/>
              </w:rPr>
              <w:t>Березень 2023 р.</w:t>
            </w:r>
          </w:p>
        </w:tc>
        <w:tc>
          <w:tcPr>
            <w:tcW w:w="1447"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vAlign w:val="cente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виконано</w:t>
            </w:r>
          </w:p>
        </w:tc>
      </w:tr>
      <w:tr w:rsidR="003C3D9E" w:rsidRPr="005E0E6E">
        <w:tblPrEx>
          <w:tblCellMar>
            <w:top w:w="0" w:type="dxa"/>
            <w:bottom w:w="0" w:type="dxa"/>
          </w:tblCellMar>
        </w:tblPrEx>
        <w:trPr>
          <w:cantSplit/>
        </w:trPr>
        <w:tc>
          <w:tcPr>
            <w:tcW w:w="718"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4.</w:t>
            </w:r>
          </w:p>
        </w:tc>
        <w:tc>
          <w:tcPr>
            <w:tcW w:w="4120"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Написання третього розділу</w:t>
            </w:r>
          </w:p>
        </w:tc>
        <w:tc>
          <w:tcPr>
            <w:tcW w:w="3480"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vAlign w:val="center"/>
          </w:tcPr>
          <w:p w:rsidR="003C3D9E" w:rsidRPr="005E0E6E" w:rsidRDefault="005E0E6E">
            <w:pPr>
              <w:spacing w:after="0" w:line="240" w:lineRule="auto"/>
              <w:jc w:val="both"/>
              <w:rPr>
                <w:lang w:val="uk-UA"/>
              </w:rPr>
            </w:pPr>
            <w:r w:rsidRPr="005E0E6E">
              <w:rPr>
                <w:rFonts w:ascii="Times New Roman" w:eastAsia="Times New Roman" w:hAnsi="Times New Roman" w:cs="Times New Roman"/>
                <w:color w:val="000000"/>
                <w:sz w:val="28"/>
                <w:lang w:val="uk-UA"/>
              </w:rPr>
              <w:t>Квітень 2023 р.</w:t>
            </w:r>
          </w:p>
        </w:tc>
        <w:tc>
          <w:tcPr>
            <w:tcW w:w="1447"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vAlign w:val="cente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виконано</w:t>
            </w:r>
          </w:p>
        </w:tc>
      </w:tr>
      <w:tr w:rsidR="003C3D9E" w:rsidRPr="005E0E6E">
        <w:tblPrEx>
          <w:tblCellMar>
            <w:top w:w="0" w:type="dxa"/>
            <w:bottom w:w="0" w:type="dxa"/>
          </w:tblCellMar>
        </w:tblPrEx>
        <w:trPr>
          <w:cantSplit/>
        </w:trPr>
        <w:tc>
          <w:tcPr>
            <w:tcW w:w="718"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5.</w:t>
            </w:r>
          </w:p>
        </w:tc>
        <w:tc>
          <w:tcPr>
            <w:tcW w:w="4120"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 xml:space="preserve">Написання висновків, комп’ютерний набір роботи </w:t>
            </w:r>
          </w:p>
        </w:tc>
        <w:tc>
          <w:tcPr>
            <w:tcW w:w="3480"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vAlign w:val="center"/>
          </w:tcPr>
          <w:p w:rsidR="003C3D9E" w:rsidRPr="005E0E6E" w:rsidRDefault="005E0E6E">
            <w:pPr>
              <w:spacing w:after="0" w:line="240" w:lineRule="auto"/>
              <w:jc w:val="both"/>
              <w:rPr>
                <w:lang w:val="uk-UA"/>
              </w:rPr>
            </w:pPr>
            <w:r w:rsidRPr="005E0E6E">
              <w:rPr>
                <w:rFonts w:ascii="Times New Roman" w:eastAsia="Times New Roman" w:hAnsi="Times New Roman" w:cs="Times New Roman"/>
                <w:color w:val="000000"/>
                <w:sz w:val="28"/>
                <w:lang w:val="uk-UA"/>
              </w:rPr>
              <w:t>Травень 2023 р.</w:t>
            </w:r>
          </w:p>
        </w:tc>
        <w:tc>
          <w:tcPr>
            <w:tcW w:w="1447"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vAlign w:val="cente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виконано</w:t>
            </w:r>
          </w:p>
        </w:tc>
      </w:tr>
      <w:tr w:rsidR="003C3D9E" w:rsidRPr="005E0E6E">
        <w:tblPrEx>
          <w:tblCellMar>
            <w:top w:w="0" w:type="dxa"/>
            <w:bottom w:w="0" w:type="dxa"/>
          </w:tblCellMar>
        </w:tblPrEx>
        <w:trPr>
          <w:cantSplit/>
        </w:trPr>
        <w:tc>
          <w:tcPr>
            <w:tcW w:w="718"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6.</w:t>
            </w:r>
          </w:p>
        </w:tc>
        <w:tc>
          <w:tcPr>
            <w:tcW w:w="4120"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Попередній захист дипломної роботи на кафедрі</w:t>
            </w:r>
          </w:p>
        </w:tc>
        <w:tc>
          <w:tcPr>
            <w:tcW w:w="3480"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vAlign w:val="center"/>
          </w:tcPr>
          <w:p w:rsidR="003C3D9E" w:rsidRPr="005E0E6E" w:rsidRDefault="005E0E6E">
            <w:pPr>
              <w:spacing w:after="0" w:line="240" w:lineRule="auto"/>
              <w:jc w:val="both"/>
              <w:rPr>
                <w:lang w:val="uk-UA"/>
              </w:rPr>
            </w:pPr>
            <w:r w:rsidRPr="005E0E6E">
              <w:rPr>
                <w:rFonts w:ascii="Times New Roman" w:eastAsia="Times New Roman" w:hAnsi="Times New Roman" w:cs="Times New Roman"/>
                <w:color w:val="000000"/>
                <w:sz w:val="28"/>
                <w:lang w:val="uk-UA"/>
              </w:rPr>
              <w:t>Травень 2023 р.</w:t>
            </w:r>
          </w:p>
        </w:tc>
        <w:tc>
          <w:tcPr>
            <w:tcW w:w="1447" w:type="dxa"/>
            <w:tcBorders>
              <w:top w:val="single" w:sz="6" w:space="0" w:color="000000"/>
              <w:left w:val="single" w:sz="6" w:space="0" w:color="000000"/>
              <w:bottom w:val="single" w:sz="6" w:space="0" w:color="000000"/>
              <w:right w:val="single" w:sz="6" w:space="0" w:color="000000"/>
            </w:tcBorders>
            <w:shd w:val="clear" w:color="000000" w:fill="FFFFFF"/>
            <w:tcMar>
              <w:left w:w="108" w:type="dxa"/>
              <w:right w:w="108" w:type="dxa"/>
            </w:tcMar>
            <w:vAlign w:val="cente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виконано</w:t>
            </w:r>
          </w:p>
        </w:tc>
      </w:tr>
    </w:tbl>
    <w:p w:rsidR="003C3D9E" w:rsidRPr="005E0E6E" w:rsidRDefault="003C3D9E">
      <w:pPr>
        <w:spacing w:after="0" w:line="240" w:lineRule="auto"/>
        <w:ind w:firstLine="709"/>
        <w:jc w:val="both"/>
        <w:rPr>
          <w:rFonts w:ascii="Times New Roman" w:eastAsia="Times New Roman" w:hAnsi="Times New Roman" w:cs="Times New Roman"/>
          <w:sz w:val="28"/>
          <w:lang w:val="uk-UA"/>
        </w:rPr>
      </w:pPr>
    </w:p>
    <w:p w:rsidR="003C3D9E" w:rsidRPr="005E0E6E" w:rsidRDefault="005E0E6E">
      <w:pPr>
        <w:spacing w:after="0" w:line="240" w:lineRule="auto"/>
        <w:ind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b/>
          <w:sz w:val="28"/>
          <w:lang w:val="uk-UA"/>
        </w:rPr>
        <w:t>Студентка</w:t>
      </w:r>
      <w:r w:rsidRPr="005E0E6E">
        <w:rPr>
          <w:rFonts w:ascii="Times New Roman" w:eastAsia="Times New Roman" w:hAnsi="Times New Roman" w:cs="Times New Roman"/>
          <w:sz w:val="28"/>
          <w:lang w:val="uk-UA"/>
        </w:rPr>
        <w:t>______________________</w:t>
      </w:r>
      <w:proofErr w:type="spellEnd"/>
      <w:r w:rsidRPr="005E0E6E">
        <w:rPr>
          <w:rFonts w:ascii="Times New Roman" w:eastAsia="Times New Roman" w:hAnsi="Times New Roman" w:cs="Times New Roman"/>
          <w:sz w:val="28"/>
          <w:lang w:val="uk-UA"/>
        </w:rPr>
        <w:t xml:space="preserve">_______А.В. </w:t>
      </w:r>
      <w:proofErr w:type="spellStart"/>
      <w:r w:rsidRPr="005E0E6E">
        <w:rPr>
          <w:rFonts w:ascii="Times New Roman" w:eastAsia="Times New Roman" w:hAnsi="Times New Roman" w:cs="Times New Roman"/>
          <w:sz w:val="28"/>
          <w:lang w:val="uk-UA"/>
        </w:rPr>
        <w:t>Дашевська</w:t>
      </w:r>
      <w:proofErr w:type="spellEnd"/>
    </w:p>
    <w:p w:rsidR="003C3D9E" w:rsidRPr="005E0E6E" w:rsidRDefault="005E0E6E">
      <w:pPr>
        <w:spacing w:after="0" w:line="240" w:lineRule="auto"/>
        <w:ind w:firstLine="709"/>
        <w:jc w:val="both"/>
        <w:rPr>
          <w:rFonts w:ascii="Times New Roman" w:eastAsia="Times New Roman" w:hAnsi="Times New Roman" w:cs="Times New Roman"/>
          <w:sz w:val="24"/>
          <w:lang w:val="uk-UA"/>
        </w:rPr>
      </w:pPr>
      <w:r w:rsidRPr="005E0E6E">
        <w:rPr>
          <w:rFonts w:ascii="Times New Roman" w:eastAsia="Times New Roman" w:hAnsi="Times New Roman" w:cs="Times New Roman"/>
          <w:sz w:val="24"/>
          <w:lang w:val="uk-UA"/>
        </w:rPr>
        <w:t xml:space="preserve">                                                             (підпис)</w:t>
      </w:r>
    </w:p>
    <w:p w:rsidR="003C3D9E" w:rsidRPr="005E0E6E" w:rsidRDefault="003C3D9E">
      <w:pPr>
        <w:spacing w:after="0" w:line="240" w:lineRule="auto"/>
        <w:ind w:firstLine="709"/>
        <w:jc w:val="both"/>
        <w:rPr>
          <w:rFonts w:ascii="Times New Roman" w:eastAsia="Times New Roman" w:hAnsi="Times New Roman" w:cs="Times New Roman"/>
          <w:sz w:val="24"/>
          <w:lang w:val="uk-UA"/>
        </w:rPr>
      </w:pPr>
    </w:p>
    <w:p w:rsidR="003C3D9E" w:rsidRPr="005E0E6E" w:rsidRDefault="005E0E6E">
      <w:pPr>
        <w:spacing w:after="0" w:line="24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b/>
          <w:sz w:val="28"/>
          <w:lang w:val="uk-UA"/>
        </w:rPr>
        <w:t>Керівник роботи (</w:t>
      </w:r>
      <w:proofErr w:type="spellStart"/>
      <w:r w:rsidRPr="005E0E6E">
        <w:rPr>
          <w:rFonts w:ascii="Times New Roman" w:eastAsia="Times New Roman" w:hAnsi="Times New Roman" w:cs="Times New Roman"/>
          <w:b/>
          <w:sz w:val="28"/>
          <w:lang w:val="uk-UA"/>
        </w:rPr>
        <w:t>проєкту</w:t>
      </w:r>
      <w:proofErr w:type="spellEnd"/>
      <w:r w:rsidRPr="005E0E6E">
        <w:rPr>
          <w:rFonts w:ascii="Times New Roman" w:eastAsia="Times New Roman" w:hAnsi="Times New Roman" w:cs="Times New Roman"/>
          <w:b/>
          <w:sz w:val="28"/>
          <w:lang w:val="uk-UA"/>
        </w:rPr>
        <w:t>)</w:t>
      </w:r>
      <w:r w:rsidRPr="005E0E6E">
        <w:rPr>
          <w:rFonts w:ascii="Times New Roman" w:eastAsia="Times New Roman" w:hAnsi="Times New Roman" w:cs="Times New Roman"/>
          <w:sz w:val="28"/>
          <w:lang w:val="uk-UA"/>
        </w:rPr>
        <w:t xml:space="preserve"> _____________Е.А. </w:t>
      </w:r>
      <w:proofErr w:type="spellStart"/>
      <w:r w:rsidRPr="005E0E6E">
        <w:rPr>
          <w:rFonts w:ascii="Times New Roman" w:eastAsia="Times New Roman" w:hAnsi="Times New Roman" w:cs="Times New Roman"/>
          <w:sz w:val="28"/>
          <w:lang w:val="uk-UA"/>
        </w:rPr>
        <w:t>Криволапов</w:t>
      </w:r>
      <w:proofErr w:type="spellEnd"/>
      <w:r w:rsidRPr="005E0E6E">
        <w:rPr>
          <w:rFonts w:ascii="Times New Roman" w:eastAsia="Times New Roman" w:hAnsi="Times New Roman" w:cs="Times New Roman"/>
          <w:sz w:val="28"/>
          <w:lang w:val="uk-UA"/>
        </w:rPr>
        <w:t xml:space="preserve"> </w:t>
      </w:r>
    </w:p>
    <w:p w:rsidR="003C3D9E" w:rsidRPr="005E0E6E" w:rsidRDefault="005E0E6E">
      <w:pPr>
        <w:spacing w:after="0" w:line="240" w:lineRule="auto"/>
        <w:ind w:firstLine="709"/>
        <w:jc w:val="both"/>
        <w:rPr>
          <w:rFonts w:ascii="Times New Roman" w:eastAsia="Times New Roman" w:hAnsi="Times New Roman" w:cs="Times New Roman"/>
          <w:sz w:val="24"/>
          <w:lang w:val="uk-UA"/>
        </w:rPr>
      </w:pPr>
      <w:r w:rsidRPr="005E0E6E">
        <w:rPr>
          <w:rFonts w:ascii="Times New Roman" w:eastAsia="Times New Roman" w:hAnsi="Times New Roman" w:cs="Times New Roman"/>
          <w:sz w:val="24"/>
          <w:lang w:val="uk-UA"/>
        </w:rPr>
        <w:t xml:space="preserve">                                                              (підпис)</w:t>
      </w:r>
      <w:r w:rsidRPr="005E0E6E">
        <w:rPr>
          <w:rFonts w:ascii="Times New Roman" w:eastAsia="Times New Roman" w:hAnsi="Times New Roman" w:cs="Times New Roman"/>
          <w:sz w:val="24"/>
          <w:lang w:val="uk-UA"/>
        </w:rPr>
        <w:tab/>
      </w:r>
    </w:p>
    <w:p w:rsidR="003C3D9E" w:rsidRPr="005E0E6E" w:rsidRDefault="003C3D9E">
      <w:pPr>
        <w:spacing w:after="0" w:line="240" w:lineRule="auto"/>
        <w:ind w:firstLine="709"/>
        <w:jc w:val="both"/>
        <w:rPr>
          <w:rFonts w:ascii="Times New Roman" w:eastAsia="Times New Roman" w:hAnsi="Times New Roman" w:cs="Times New Roman"/>
          <w:sz w:val="24"/>
          <w:lang w:val="uk-UA"/>
        </w:rPr>
      </w:pPr>
    </w:p>
    <w:p w:rsidR="003C3D9E" w:rsidRPr="005E0E6E" w:rsidRDefault="005E0E6E">
      <w:pPr>
        <w:spacing w:after="0" w:line="240" w:lineRule="auto"/>
        <w:ind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Нормоконтроль</w:t>
      </w:r>
      <w:proofErr w:type="spellEnd"/>
      <w:r w:rsidRPr="005E0E6E">
        <w:rPr>
          <w:rFonts w:ascii="Times New Roman" w:eastAsia="Times New Roman" w:hAnsi="Times New Roman" w:cs="Times New Roman"/>
          <w:sz w:val="28"/>
          <w:lang w:val="uk-UA"/>
        </w:rPr>
        <w:t xml:space="preserve"> пройдено</w:t>
      </w:r>
    </w:p>
    <w:p w:rsidR="003C3D9E" w:rsidRPr="005E0E6E" w:rsidRDefault="005E0E6E">
      <w:pPr>
        <w:spacing w:after="0" w:line="240" w:lineRule="auto"/>
        <w:ind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b/>
          <w:sz w:val="28"/>
          <w:lang w:val="uk-UA"/>
        </w:rPr>
        <w:t>Нормоконтролер</w:t>
      </w:r>
      <w:proofErr w:type="spellEnd"/>
      <w:r w:rsidRPr="005E0E6E">
        <w:rPr>
          <w:rFonts w:ascii="Times New Roman" w:eastAsia="Times New Roman" w:hAnsi="Times New Roman" w:cs="Times New Roman"/>
          <w:b/>
          <w:sz w:val="28"/>
          <w:lang w:val="uk-UA"/>
        </w:rPr>
        <w:t xml:space="preserve"> </w:t>
      </w:r>
      <w:r w:rsidRPr="005E0E6E">
        <w:rPr>
          <w:rFonts w:ascii="Times New Roman" w:eastAsia="Times New Roman" w:hAnsi="Times New Roman" w:cs="Times New Roman"/>
          <w:sz w:val="28"/>
          <w:lang w:val="uk-UA"/>
        </w:rPr>
        <w:t xml:space="preserve"> ____________________Е.А. </w:t>
      </w:r>
      <w:proofErr w:type="spellStart"/>
      <w:r w:rsidRPr="005E0E6E">
        <w:rPr>
          <w:rFonts w:ascii="Times New Roman" w:eastAsia="Times New Roman" w:hAnsi="Times New Roman" w:cs="Times New Roman"/>
          <w:sz w:val="28"/>
          <w:lang w:val="uk-UA"/>
        </w:rPr>
        <w:t>Криволапов</w:t>
      </w:r>
      <w:proofErr w:type="spellEnd"/>
    </w:p>
    <w:p w:rsidR="003C3D9E" w:rsidRPr="005E0E6E" w:rsidRDefault="005E0E6E">
      <w:pPr>
        <w:spacing w:after="0" w:line="240" w:lineRule="auto"/>
        <w:ind w:firstLine="709"/>
        <w:jc w:val="both"/>
        <w:rPr>
          <w:rFonts w:ascii="Times New Roman" w:eastAsia="Times New Roman" w:hAnsi="Times New Roman" w:cs="Times New Roman"/>
          <w:sz w:val="24"/>
          <w:lang w:val="uk-UA"/>
        </w:rPr>
      </w:pPr>
      <w:r w:rsidRPr="005E0E6E">
        <w:rPr>
          <w:rFonts w:ascii="Times New Roman" w:eastAsia="Times New Roman" w:hAnsi="Times New Roman" w:cs="Times New Roman"/>
          <w:sz w:val="28"/>
          <w:lang w:val="uk-UA"/>
        </w:rPr>
        <w:t xml:space="preserve">                                                      </w:t>
      </w:r>
      <w:r w:rsidRPr="005E0E6E">
        <w:rPr>
          <w:rFonts w:ascii="Times New Roman" w:eastAsia="Times New Roman" w:hAnsi="Times New Roman" w:cs="Times New Roman"/>
          <w:sz w:val="24"/>
          <w:lang w:val="uk-UA"/>
        </w:rPr>
        <w:t>(підпис)</w:t>
      </w:r>
      <w:r w:rsidRPr="005E0E6E">
        <w:rPr>
          <w:rFonts w:ascii="Times New Roman" w:eastAsia="Times New Roman" w:hAnsi="Times New Roman" w:cs="Times New Roman"/>
          <w:sz w:val="24"/>
          <w:lang w:val="uk-UA"/>
        </w:rPr>
        <w:t> </w:t>
      </w: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3C3D9E">
      <w:pPr>
        <w:spacing w:after="0" w:line="360" w:lineRule="auto"/>
        <w:rPr>
          <w:rFonts w:ascii="Times New Roman" w:eastAsia="Times New Roman" w:hAnsi="Times New Roman" w:cs="Times New Roman"/>
          <w:sz w:val="28"/>
          <w:lang w:val="uk-UA"/>
        </w:rPr>
      </w:pPr>
    </w:p>
    <w:p w:rsidR="003C3D9E" w:rsidRPr="005E0E6E" w:rsidRDefault="003C3D9E">
      <w:pPr>
        <w:spacing w:after="0" w:line="360" w:lineRule="auto"/>
        <w:jc w:val="center"/>
        <w:rPr>
          <w:rFonts w:ascii="Times New Roman" w:eastAsia="Times New Roman" w:hAnsi="Times New Roman" w:cs="Times New Roman"/>
          <w:sz w:val="28"/>
          <w:lang w:val="uk-UA"/>
        </w:rPr>
      </w:pPr>
    </w:p>
    <w:p w:rsidR="003C3D9E" w:rsidRPr="005E0E6E" w:rsidRDefault="005E0E6E">
      <w:pP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w:t>
      </w:r>
    </w:p>
    <w:p w:rsidR="005E0E6E" w:rsidRPr="005E0E6E" w:rsidRDefault="005E0E6E">
      <w:pP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br w:type="page"/>
      </w:r>
    </w:p>
    <w:p w:rsidR="003C3D9E" w:rsidRPr="005E0E6E" w:rsidRDefault="005E0E6E">
      <w:pPr>
        <w:spacing w:after="0" w:line="360" w:lineRule="auto"/>
        <w:jc w:val="center"/>
        <w:rPr>
          <w:rFonts w:ascii="Times New Roman" w:eastAsia="Times New Roman" w:hAnsi="Times New Roman" w:cs="Times New Roman"/>
          <w:b/>
          <w:caps/>
          <w:sz w:val="28"/>
          <w:lang w:val="uk-UA"/>
        </w:rPr>
      </w:pPr>
      <w:r w:rsidRPr="005E0E6E">
        <w:rPr>
          <w:rFonts w:ascii="Times New Roman" w:eastAsia="Times New Roman" w:hAnsi="Times New Roman" w:cs="Times New Roman"/>
          <w:b/>
          <w:caps/>
          <w:sz w:val="28"/>
          <w:lang w:val="uk-UA"/>
        </w:rPr>
        <w:lastRenderedPageBreak/>
        <w:t>РЕФЕРАТ</w:t>
      </w:r>
    </w:p>
    <w:p w:rsidR="003C3D9E" w:rsidRPr="005E0E6E" w:rsidRDefault="003C3D9E">
      <w:pPr>
        <w:spacing w:after="0" w:line="360" w:lineRule="auto"/>
        <w:jc w:val="center"/>
        <w:rPr>
          <w:rFonts w:ascii="Times New Roman" w:eastAsia="Times New Roman" w:hAnsi="Times New Roman" w:cs="Times New Roman"/>
          <w:caps/>
          <w:sz w:val="28"/>
          <w:lang w:val="uk-UA"/>
        </w:rPr>
      </w:pPr>
    </w:p>
    <w:p w:rsidR="003C3D9E" w:rsidRPr="005E0E6E" w:rsidRDefault="005E0E6E">
      <w:pPr>
        <w:spacing w:after="0" w:line="360" w:lineRule="auto"/>
        <w:ind w:firstLine="709"/>
        <w:jc w:val="both"/>
        <w:rPr>
          <w:rFonts w:ascii="Times New Roman" w:eastAsia="Times New Roman" w:hAnsi="Times New Roman" w:cs="Times New Roman"/>
          <w:spacing w:val="11"/>
          <w:sz w:val="28"/>
          <w:shd w:val="clear" w:color="auto" w:fill="FFFFFF"/>
          <w:lang w:val="uk-UA"/>
        </w:rPr>
      </w:pPr>
      <w:r w:rsidRPr="005E0E6E">
        <w:rPr>
          <w:rFonts w:ascii="Times New Roman" w:eastAsia="Times New Roman" w:hAnsi="Times New Roman" w:cs="Times New Roman"/>
          <w:spacing w:val="11"/>
          <w:sz w:val="28"/>
          <w:shd w:val="clear" w:color="auto" w:fill="FFFFFF"/>
          <w:lang w:val="uk-UA"/>
        </w:rPr>
        <w:t>Кваліфікаційна робота – 63 сторінок, 7 додатків, 58 літературних джерел.</w:t>
      </w:r>
    </w:p>
    <w:p w:rsidR="003C3D9E" w:rsidRPr="005E0E6E" w:rsidRDefault="005E0E6E">
      <w:pPr>
        <w:spacing w:after="0" w:line="360" w:lineRule="auto"/>
        <w:ind w:firstLine="709"/>
        <w:jc w:val="both"/>
        <w:rPr>
          <w:rFonts w:ascii="Times New Roman" w:eastAsia="Times New Roman" w:hAnsi="Times New Roman" w:cs="Times New Roman"/>
          <w:sz w:val="28"/>
          <w:shd w:val="clear" w:color="auto" w:fill="FFFFFF"/>
          <w:lang w:val="uk-UA"/>
        </w:rPr>
      </w:pPr>
      <w:r w:rsidRPr="005E0E6E">
        <w:rPr>
          <w:rFonts w:ascii="Times New Roman" w:eastAsia="Times New Roman" w:hAnsi="Times New Roman" w:cs="Times New Roman"/>
          <w:sz w:val="28"/>
          <w:shd w:val="clear" w:color="auto" w:fill="FFFFFF"/>
          <w:lang w:val="uk-UA"/>
        </w:rPr>
        <w:t>Мета – дослідити історичні аспекти та сучасність столового етикету .</w:t>
      </w:r>
    </w:p>
    <w:p w:rsidR="003C3D9E" w:rsidRPr="005E0E6E" w:rsidRDefault="005E0E6E">
      <w:pPr>
        <w:spacing w:after="0" w:line="360" w:lineRule="auto"/>
        <w:ind w:firstLine="709"/>
        <w:jc w:val="both"/>
        <w:rPr>
          <w:rFonts w:ascii="Times New Roman" w:eastAsia="Times New Roman" w:hAnsi="Times New Roman" w:cs="Times New Roman"/>
          <w:sz w:val="28"/>
          <w:shd w:val="clear" w:color="auto" w:fill="FFFFFF"/>
          <w:lang w:val="uk-UA"/>
        </w:rPr>
      </w:pPr>
      <w:r w:rsidRPr="005E0E6E">
        <w:rPr>
          <w:rFonts w:ascii="Times New Roman" w:eastAsia="Times New Roman" w:hAnsi="Times New Roman" w:cs="Times New Roman"/>
          <w:sz w:val="28"/>
          <w:shd w:val="clear" w:color="auto" w:fill="FFFFFF"/>
          <w:lang w:val="uk-UA"/>
        </w:rPr>
        <w:t>У відповідності до поставленої мети передбачається виконання таких завдань:</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Calibri" w:eastAsia="Calibri" w:hAnsi="Calibri" w:cs="Calibri"/>
          <w:lang w:val="uk-UA"/>
        </w:rPr>
        <w:t xml:space="preserve">- </w:t>
      </w:r>
      <w:r w:rsidRPr="005E0E6E">
        <w:rPr>
          <w:rFonts w:ascii="Times New Roman" w:eastAsia="Times New Roman" w:hAnsi="Times New Roman" w:cs="Times New Roman"/>
          <w:color w:val="000000"/>
          <w:sz w:val="28"/>
          <w:lang w:val="uk-UA"/>
        </w:rPr>
        <w:t xml:space="preserve"> розглянути </w:t>
      </w:r>
      <w:r w:rsidRPr="005E0E6E">
        <w:rPr>
          <w:rFonts w:ascii="Times New Roman" w:eastAsia="Times New Roman" w:hAnsi="Times New Roman" w:cs="Times New Roman"/>
          <w:sz w:val="28"/>
          <w:lang w:val="uk-UA"/>
        </w:rPr>
        <w:t>теоретичні основи організації етикету обслуговування;</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охарактеризувати сучасні аспекти  столового етикету;</w:t>
      </w:r>
    </w:p>
    <w:p w:rsidR="003C3D9E" w:rsidRPr="005E0E6E" w:rsidRDefault="005E0E6E">
      <w:pPr>
        <w:spacing w:after="0" w:line="360" w:lineRule="auto"/>
        <w:ind w:firstLine="708"/>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зробити порівняльний аналіз етикетних традицій європейських країн, Японії та Китаю.</w:t>
      </w:r>
    </w:p>
    <w:p w:rsidR="003C3D9E" w:rsidRPr="005E0E6E" w:rsidRDefault="005E0E6E">
      <w:pPr>
        <w:spacing w:after="0" w:line="360" w:lineRule="auto"/>
        <w:ind w:firstLine="709"/>
        <w:jc w:val="both"/>
        <w:rPr>
          <w:rFonts w:ascii="Times New Roman" w:eastAsia="Times New Roman" w:hAnsi="Times New Roman" w:cs="Times New Roman"/>
          <w:spacing w:val="11"/>
          <w:sz w:val="28"/>
          <w:lang w:val="uk-UA"/>
        </w:rPr>
      </w:pPr>
      <w:r w:rsidRPr="005E0E6E">
        <w:rPr>
          <w:rFonts w:ascii="Times New Roman" w:eastAsia="Times New Roman" w:hAnsi="Times New Roman" w:cs="Times New Roman"/>
          <w:spacing w:val="11"/>
          <w:sz w:val="28"/>
          <w:lang w:val="uk-UA"/>
        </w:rPr>
        <w:t xml:space="preserve">Об’єкт дослідження: </w:t>
      </w:r>
      <w:r w:rsidRPr="005E0E6E">
        <w:rPr>
          <w:rFonts w:ascii="Times New Roman" w:eastAsia="Times New Roman" w:hAnsi="Times New Roman" w:cs="Times New Roman"/>
          <w:sz w:val="28"/>
          <w:lang w:val="uk-UA"/>
        </w:rPr>
        <w:t>столовий етикет</w:t>
      </w:r>
      <w:r w:rsidRPr="005E0E6E">
        <w:rPr>
          <w:rFonts w:ascii="Times New Roman" w:eastAsia="Times New Roman" w:hAnsi="Times New Roman" w:cs="Times New Roman"/>
          <w:spacing w:val="11"/>
          <w:sz w:val="28"/>
          <w:lang w:val="uk-UA"/>
        </w:rPr>
        <w:t xml:space="preserve">. </w:t>
      </w:r>
    </w:p>
    <w:p w:rsidR="003C3D9E" w:rsidRPr="005E0E6E" w:rsidRDefault="005E0E6E">
      <w:pPr>
        <w:spacing w:after="0" w:line="360" w:lineRule="auto"/>
        <w:ind w:firstLine="709"/>
        <w:jc w:val="both"/>
        <w:rPr>
          <w:rFonts w:ascii="Times New Roman" w:eastAsia="Times New Roman" w:hAnsi="Times New Roman" w:cs="Times New Roman"/>
          <w:spacing w:val="11"/>
          <w:sz w:val="28"/>
          <w:lang w:val="uk-UA"/>
        </w:rPr>
      </w:pPr>
      <w:r w:rsidRPr="005E0E6E">
        <w:rPr>
          <w:rFonts w:ascii="Times New Roman" w:eastAsia="Times New Roman" w:hAnsi="Times New Roman" w:cs="Times New Roman"/>
          <w:spacing w:val="11"/>
          <w:sz w:val="28"/>
          <w:lang w:val="uk-UA"/>
        </w:rPr>
        <w:t>Предмет дослідження:</w:t>
      </w:r>
      <w:r w:rsidRPr="005E0E6E">
        <w:rPr>
          <w:rFonts w:ascii="Times New Roman" w:eastAsia="Times New Roman" w:hAnsi="Times New Roman" w:cs="Times New Roman"/>
          <w:sz w:val="28"/>
          <w:lang w:val="uk-UA"/>
        </w:rPr>
        <w:t xml:space="preserve"> сучасні аспекти столового етикету</w:t>
      </w:r>
      <w:r w:rsidRPr="005E0E6E">
        <w:rPr>
          <w:rFonts w:ascii="Times New Roman" w:eastAsia="Times New Roman" w:hAnsi="Times New Roman" w:cs="Times New Roman"/>
          <w:spacing w:val="11"/>
          <w:sz w:val="28"/>
          <w:lang w:val="uk-UA"/>
        </w:rPr>
        <w:t>.</w:t>
      </w:r>
    </w:p>
    <w:p w:rsidR="003C3D9E" w:rsidRPr="005E0E6E" w:rsidRDefault="005E0E6E">
      <w:pPr>
        <w:tabs>
          <w:tab w:val="left" w:pos="709"/>
        </w:tabs>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pacing w:val="11"/>
          <w:sz w:val="28"/>
          <w:lang w:val="uk-UA"/>
        </w:rPr>
        <w:t xml:space="preserve">Методи дослідження: теоретичний аналіз літературних джерел, </w:t>
      </w:r>
      <w:r w:rsidRPr="005E0E6E">
        <w:rPr>
          <w:rFonts w:ascii="Times New Roman" w:eastAsia="Times New Roman" w:hAnsi="Times New Roman" w:cs="Times New Roman"/>
          <w:sz w:val="28"/>
          <w:lang w:val="uk-UA"/>
        </w:rPr>
        <w:t>метод теоретичного аналізу та  метод узагальнення.</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Основна частина роботи присвячена дослідженню шляхів підвищення якості обслуговування  столового етикету  та зроблене порівняння з етикетними традиціями кран Європи, Японії та Китаю.</w:t>
      </w: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3C3D9E">
      <w:pPr>
        <w:spacing w:after="0" w:line="360" w:lineRule="auto"/>
        <w:jc w:val="center"/>
        <w:rPr>
          <w:rFonts w:ascii="Times New Roman" w:eastAsia="Times New Roman" w:hAnsi="Times New Roman" w:cs="Times New Roman"/>
          <w:caps/>
          <w:sz w:val="28"/>
          <w:lang w:val="uk-UA"/>
        </w:rPr>
      </w:pPr>
    </w:p>
    <w:p w:rsidR="003C3D9E" w:rsidRPr="005E0E6E" w:rsidRDefault="003C3D9E">
      <w:pPr>
        <w:spacing w:after="0" w:line="360" w:lineRule="auto"/>
        <w:jc w:val="center"/>
        <w:rPr>
          <w:rFonts w:ascii="Times New Roman" w:eastAsia="Times New Roman" w:hAnsi="Times New Roman" w:cs="Times New Roman"/>
          <w:caps/>
          <w:sz w:val="28"/>
          <w:lang w:val="uk-UA"/>
        </w:rPr>
      </w:pPr>
    </w:p>
    <w:p w:rsidR="003C3D9E" w:rsidRPr="005E0E6E" w:rsidRDefault="003C3D9E">
      <w:pPr>
        <w:spacing w:after="0" w:line="360" w:lineRule="auto"/>
        <w:jc w:val="center"/>
        <w:rPr>
          <w:rFonts w:ascii="Times New Roman" w:eastAsia="Times New Roman" w:hAnsi="Times New Roman" w:cs="Times New Roman"/>
          <w:caps/>
          <w:sz w:val="28"/>
          <w:lang w:val="uk-UA"/>
        </w:rPr>
      </w:pPr>
    </w:p>
    <w:p w:rsidR="003C3D9E" w:rsidRPr="005E0E6E" w:rsidRDefault="005E0E6E">
      <w:pPr>
        <w:spacing w:after="0" w:line="360" w:lineRule="auto"/>
        <w:jc w:val="both"/>
        <w:rPr>
          <w:rFonts w:ascii="Times New Roman" w:eastAsia="Times New Roman" w:hAnsi="Times New Roman" w:cs="Times New Roman"/>
          <w:caps/>
          <w:sz w:val="28"/>
          <w:lang w:val="uk-UA"/>
        </w:rPr>
      </w:pPr>
      <w:r w:rsidRPr="005E0E6E">
        <w:rPr>
          <w:rFonts w:ascii="Times New Roman" w:eastAsia="Times New Roman" w:hAnsi="Times New Roman" w:cs="Times New Roman"/>
          <w:caps/>
          <w:sz w:val="28"/>
          <w:lang w:val="uk-UA"/>
        </w:rPr>
        <w:t>ЕТИКЕТ, СТОЛОВИЙ ЕТИКЕТ, НОРМИ ЕТИКЕТУ, ПРАВИЛА СТОЛОВОГО ЕТИКЕТУ, СЕРВІРУВАННЯ СТОЛУ, СТОЛОВИЙ НАБІР.</w:t>
      </w:r>
    </w:p>
    <w:p w:rsidR="003C3D9E" w:rsidRPr="005E0E6E" w:rsidRDefault="005E0E6E">
      <w:pPr>
        <w:rPr>
          <w:rFonts w:ascii="Times New Roman" w:eastAsia="Times New Roman" w:hAnsi="Times New Roman" w:cs="Times New Roman"/>
          <w:b/>
          <w:sz w:val="28"/>
          <w:lang w:val="uk-UA"/>
        </w:rPr>
      </w:pPr>
      <w:r w:rsidRPr="005E0E6E">
        <w:rPr>
          <w:rFonts w:ascii="Times New Roman" w:eastAsia="Times New Roman" w:hAnsi="Times New Roman" w:cs="Times New Roman"/>
          <w:b/>
          <w:sz w:val="28"/>
          <w:lang w:val="uk-UA"/>
        </w:rPr>
        <w:t xml:space="preserve"> </w:t>
      </w:r>
    </w:p>
    <w:p w:rsidR="005E0E6E" w:rsidRPr="005E0E6E" w:rsidRDefault="005E0E6E">
      <w:pPr>
        <w:rPr>
          <w:rFonts w:ascii="Times New Roman" w:eastAsia="Times New Roman" w:hAnsi="Times New Roman" w:cs="Times New Roman"/>
          <w:b/>
          <w:sz w:val="28"/>
          <w:lang w:val="uk-UA"/>
        </w:rPr>
      </w:pPr>
      <w:r w:rsidRPr="005E0E6E">
        <w:rPr>
          <w:rFonts w:ascii="Times New Roman" w:eastAsia="Times New Roman" w:hAnsi="Times New Roman" w:cs="Times New Roman"/>
          <w:b/>
          <w:sz w:val="28"/>
          <w:lang w:val="uk-UA"/>
        </w:rPr>
        <w:br w:type="page"/>
      </w:r>
    </w:p>
    <w:p w:rsidR="003C3D9E" w:rsidRPr="005E0E6E" w:rsidRDefault="005E0E6E">
      <w:pPr>
        <w:spacing w:after="0" w:line="360" w:lineRule="auto"/>
        <w:ind w:firstLine="708"/>
        <w:jc w:val="center"/>
        <w:rPr>
          <w:rFonts w:ascii="Times New Roman" w:eastAsia="Times New Roman" w:hAnsi="Times New Roman" w:cs="Times New Roman"/>
          <w:b/>
          <w:sz w:val="28"/>
          <w:lang w:val="uk-UA"/>
        </w:rPr>
      </w:pPr>
      <w:r w:rsidRPr="005E0E6E">
        <w:rPr>
          <w:rFonts w:ascii="Times New Roman" w:eastAsia="Times New Roman" w:hAnsi="Times New Roman" w:cs="Times New Roman"/>
          <w:b/>
          <w:sz w:val="28"/>
          <w:lang w:val="uk-UA"/>
        </w:rPr>
        <w:lastRenderedPageBreak/>
        <w:t>ABSTRACT</w:t>
      </w:r>
    </w:p>
    <w:p w:rsidR="003C3D9E" w:rsidRPr="005E0E6E" w:rsidRDefault="003C3D9E">
      <w:pPr>
        <w:spacing w:after="0" w:line="360" w:lineRule="auto"/>
        <w:jc w:val="center"/>
        <w:rPr>
          <w:rFonts w:ascii="Calibri" w:eastAsia="Calibri" w:hAnsi="Calibri" w:cs="Calibri"/>
          <w:lang w:val="uk-UA"/>
        </w:rPr>
      </w:pPr>
    </w:p>
    <w:p w:rsidR="003C3D9E" w:rsidRPr="005E0E6E" w:rsidRDefault="005E0E6E">
      <w:pPr>
        <w:spacing w:after="0" w:line="360" w:lineRule="auto"/>
        <w:ind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Qualification</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work</w:t>
      </w:r>
      <w:proofErr w:type="spellEnd"/>
      <w:r w:rsidRPr="005E0E6E">
        <w:rPr>
          <w:rFonts w:ascii="Times New Roman" w:eastAsia="Times New Roman" w:hAnsi="Times New Roman" w:cs="Times New Roman"/>
          <w:sz w:val="28"/>
          <w:lang w:val="uk-UA"/>
        </w:rPr>
        <w:t xml:space="preserve"> – 65 </w:t>
      </w:r>
      <w:proofErr w:type="spellStart"/>
      <w:r w:rsidRPr="005E0E6E">
        <w:rPr>
          <w:rFonts w:ascii="Times New Roman" w:eastAsia="Times New Roman" w:hAnsi="Times New Roman" w:cs="Times New Roman"/>
          <w:sz w:val="28"/>
          <w:lang w:val="uk-UA"/>
        </w:rPr>
        <w:t>pages</w:t>
      </w:r>
      <w:proofErr w:type="spellEnd"/>
      <w:r w:rsidRPr="005E0E6E">
        <w:rPr>
          <w:rFonts w:ascii="Times New Roman" w:eastAsia="Times New Roman" w:hAnsi="Times New Roman" w:cs="Times New Roman"/>
          <w:sz w:val="28"/>
          <w:lang w:val="uk-UA"/>
        </w:rPr>
        <w:t xml:space="preserve">, 7 </w:t>
      </w:r>
      <w:proofErr w:type="spellStart"/>
      <w:r w:rsidRPr="005E0E6E">
        <w:rPr>
          <w:rFonts w:ascii="Times New Roman" w:eastAsia="Times New Roman" w:hAnsi="Times New Roman" w:cs="Times New Roman"/>
          <w:sz w:val="28"/>
          <w:lang w:val="uk-UA"/>
        </w:rPr>
        <w:t>appendices</w:t>
      </w:r>
      <w:proofErr w:type="spellEnd"/>
      <w:r w:rsidRPr="005E0E6E">
        <w:rPr>
          <w:rFonts w:ascii="Times New Roman" w:eastAsia="Times New Roman" w:hAnsi="Times New Roman" w:cs="Times New Roman"/>
          <w:sz w:val="28"/>
          <w:lang w:val="uk-UA"/>
        </w:rPr>
        <w:t xml:space="preserve">, 58 </w:t>
      </w:r>
      <w:proofErr w:type="spellStart"/>
      <w:r w:rsidRPr="005E0E6E">
        <w:rPr>
          <w:rFonts w:ascii="Times New Roman" w:eastAsia="Times New Roman" w:hAnsi="Times New Roman" w:cs="Times New Roman"/>
          <w:sz w:val="28"/>
          <w:lang w:val="uk-UA"/>
        </w:rPr>
        <w:t>literary</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sources</w:t>
      </w:r>
      <w:proofErr w:type="spellEnd"/>
      <w:r w:rsidRPr="005E0E6E">
        <w:rPr>
          <w:rFonts w:ascii="Times New Roman" w:eastAsia="Times New Roman" w:hAnsi="Times New Roman" w:cs="Times New Roman"/>
          <w:sz w:val="28"/>
          <w:lang w:val="uk-UA"/>
        </w:rPr>
        <w:t xml:space="preserve">.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The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goal</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is</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to</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explore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the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historical</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and</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modern</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aspects</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of</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table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etiquette</w:t>
      </w:r>
      <w:proofErr w:type="spellEnd"/>
      <w:r w:rsidRPr="005E0E6E">
        <w:rPr>
          <w:rFonts w:ascii="Times New Roman" w:eastAsia="Times New Roman" w:hAnsi="Times New Roman" w:cs="Times New Roman"/>
          <w:sz w:val="28"/>
          <w:lang w:val="uk-UA"/>
        </w:rPr>
        <w:t>.</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In</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accordance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with</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the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set</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goal</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the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following</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tasks</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are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expected</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to</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be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performed</w:t>
      </w:r>
      <w:proofErr w:type="spellEnd"/>
      <w:r w:rsidRPr="005E0E6E">
        <w:rPr>
          <w:rFonts w:ascii="Times New Roman" w:eastAsia="Times New Roman" w:hAnsi="Times New Roman" w:cs="Times New Roman"/>
          <w:sz w:val="28"/>
          <w:lang w:val="uk-UA"/>
        </w:rPr>
        <w:t xml:space="preserve">: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to</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consider</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the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theoretical</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foundations</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of</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the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organization</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of</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service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etiquette</w:t>
      </w:r>
      <w:proofErr w:type="spellEnd"/>
      <w:r w:rsidRPr="005E0E6E">
        <w:rPr>
          <w:rFonts w:ascii="Times New Roman" w:eastAsia="Times New Roman" w:hAnsi="Times New Roman" w:cs="Times New Roman"/>
          <w:sz w:val="28"/>
          <w:lang w:val="uk-UA"/>
        </w:rPr>
        <w:t xml:space="preserve">;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describe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modern</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aspects</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of</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table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etiquette</w:t>
      </w:r>
      <w:proofErr w:type="spellEnd"/>
      <w:r w:rsidRPr="005E0E6E">
        <w:rPr>
          <w:rFonts w:ascii="Times New Roman" w:eastAsia="Times New Roman" w:hAnsi="Times New Roman" w:cs="Times New Roman"/>
          <w:sz w:val="28"/>
          <w:lang w:val="uk-UA"/>
        </w:rPr>
        <w:t>;</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 </w:t>
      </w:r>
      <w:proofErr w:type="spellStart"/>
      <w:r w:rsidRPr="005E0E6E">
        <w:rPr>
          <w:rFonts w:ascii="Times New Roman" w:eastAsia="Times New Roman" w:hAnsi="Times New Roman" w:cs="Times New Roman"/>
          <w:sz w:val="28"/>
          <w:lang w:val="uk-UA"/>
        </w:rPr>
        <w:t>to</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find</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out</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the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etiquette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traditions</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of</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different</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countries</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of</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the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world</w:t>
      </w:r>
      <w:proofErr w:type="spellEnd"/>
      <w:r w:rsidRPr="005E0E6E">
        <w:rPr>
          <w:rFonts w:ascii="Times New Roman" w:eastAsia="Times New Roman" w:hAnsi="Times New Roman" w:cs="Times New Roman"/>
          <w:sz w:val="28"/>
          <w:lang w:val="uk-UA"/>
        </w:rPr>
        <w:t xml:space="preserve">.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Object</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of</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research</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dining</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etiquette</w:t>
      </w:r>
      <w:proofErr w:type="spellEnd"/>
      <w:r w:rsidRPr="005E0E6E">
        <w:rPr>
          <w:rFonts w:ascii="Times New Roman" w:eastAsia="Times New Roman" w:hAnsi="Times New Roman" w:cs="Times New Roman"/>
          <w:sz w:val="28"/>
          <w:lang w:val="uk-UA"/>
        </w:rPr>
        <w:t xml:space="preserve">.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Subject</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of</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research</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modern</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aspects</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of</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table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etiquette</w:t>
      </w:r>
      <w:proofErr w:type="spellEnd"/>
      <w:r w:rsidRPr="005E0E6E">
        <w:rPr>
          <w:rFonts w:ascii="Times New Roman" w:eastAsia="Times New Roman" w:hAnsi="Times New Roman" w:cs="Times New Roman"/>
          <w:sz w:val="28"/>
          <w:lang w:val="uk-UA"/>
        </w:rPr>
        <w:t>.</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Research</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methods</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theoretical</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analysis</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of</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literary</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sources</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the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method</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of</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theoretical</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analysis</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and</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the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method</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of</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generalization</w:t>
      </w:r>
      <w:proofErr w:type="spellEnd"/>
      <w:r w:rsidRPr="005E0E6E">
        <w:rPr>
          <w:rFonts w:ascii="Times New Roman" w:eastAsia="Times New Roman" w:hAnsi="Times New Roman" w:cs="Times New Roman"/>
          <w:sz w:val="28"/>
          <w:lang w:val="uk-UA"/>
        </w:rPr>
        <w:t xml:space="preserve">. </w:t>
      </w:r>
    </w:p>
    <w:p w:rsidR="003C3D9E" w:rsidRPr="005E0E6E" w:rsidRDefault="005E0E6E">
      <w:pPr>
        <w:spacing w:after="0" w:line="360" w:lineRule="auto"/>
        <w:ind w:firstLine="709"/>
        <w:jc w:val="both"/>
        <w:rPr>
          <w:rFonts w:ascii="Times New Roman" w:eastAsia="Times New Roman" w:hAnsi="Times New Roman" w:cs="Times New Roman"/>
          <w:caps/>
          <w:sz w:val="28"/>
          <w:lang w:val="uk-UA"/>
        </w:rPr>
      </w:pPr>
      <w:proofErr w:type="spellStart"/>
      <w:r w:rsidRPr="005E0E6E">
        <w:rPr>
          <w:rFonts w:ascii="Times New Roman" w:eastAsia="Times New Roman" w:hAnsi="Times New Roman" w:cs="Times New Roman"/>
          <w:sz w:val="28"/>
          <w:lang w:val="uk-UA"/>
        </w:rPr>
        <w:t>The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main</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part</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of</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the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work</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is</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devoted</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to</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the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study</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of</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ways</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to</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improve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the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quality</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of</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table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etiquette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and</w:t>
      </w:r>
      <w:proofErr w:type="spellEnd"/>
      <w:r w:rsidRPr="005E0E6E">
        <w:rPr>
          <w:rFonts w:ascii="Times New Roman" w:eastAsia="Times New Roman" w:hAnsi="Times New Roman" w:cs="Times New Roman"/>
          <w:sz w:val="28"/>
          <w:lang w:val="uk-UA"/>
        </w:rPr>
        <w:t xml:space="preserve"> a </w:t>
      </w:r>
      <w:proofErr w:type="spellStart"/>
      <w:r w:rsidRPr="005E0E6E">
        <w:rPr>
          <w:rFonts w:ascii="Times New Roman" w:eastAsia="Times New Roman" w:hAnsi="Times New Roman" w:cs="Times New Roman"/>
          <w:sz w:val="28"/>
          <w:lang w:val="uk-UA"/>
        </w:rPr>
        <w:t>comparison</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with</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the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etiquette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traditions</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of</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Europe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Japan</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and</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China</w:t>
      </w:r>
      <w:proofErr w:type="spellEnd"/>
      <w:r w:rsidRPr="005E0E6E">
        <w:rPr>
          <w:rFonts w:ascii="Times New Roman" w:eastAsia="Times New Roman" w:hAnsi="Times New Roman" w:cs="Times New Roman"/>
          <w:sz w:val="28"/>
          <w:lang w:val="uk-UA"/>
        </w:rPr>
        <w:t>.</w:t>
      </w:r>
    </w:p>
    <w:p w:rsidR="003C3D9E" w:rsidRPr="005E0E6E" w:rsidRDefault="003C3D9E">
      <w:pPr>
        <w:spacing w:after="0" w:line="360" w:lineRule="auto"/>
        <w:ind w:firstLine="709"/>
        <w:jc w:val="both"/>
        <w:rPr>
          <w:rFonts w:ascii="Times New Roman" w:eastAsia="Times New Roman" w:hAnsi="Times New Roman" w:cs="Times New Roman"/>
          <w:caps/>
          <w:sz w:val="28"/>
          <w:lang w:val="uk-UA"/>
        </w:rPr>
      </w:pPr>
    </w:p>
    <w:p w:rsidR="003C3D9E" w:rsidRPr="005E0E6E" w:rsidRDefault="003C3D9E">
      <w:pPr>
        <w:spacing w:after="0" w:line="360" w:lineRule="auto"/>
        <w:ind w:firstLine="709"/>
        <w:jc w:val="both"/>
        <w:rPr>
          <w:rFonts w:ascii="Times New Roman" w:eastAsia="Times New Roman" w:hAnsi="Times New Roman" w:cs="Times New Roman"/>
          <w:caps/>
          <w:sz w:val="28"/>
          <w:lang w:val="uk-UA"/>
        </w:rPr>
      </w:pPr>
    </w:p>
    <w:p w:rsidR="003C3D9E" w:rsidRPr="005E0E6E" w:rsidRDefault="003C3D9E">
      <w:pPr>
        <w:spacing w:after="0" w:line="360" w:lineRule="auto"/>
        <w:jc w:val="center"/>
        <w:rPr>
          <w:rFonts w:ascii="Times New Roman" w:eastAsia="Times New Roman" w:hAnsi="Times New Roman" w:cs="Times New Roman"/>
          <w:caps/>
          <w:sz w:val="28"/>
          <w:lang w:val="uk-UA"/>
        </w:rPr>
      </w:pPr>
    </w:p>
    <w:p w:rsidR="003C3D9E" w:rsidRPr="005E0E6E" w:rsidRDefault="003C3D9E">
      <w:pPr>
        <w:spacing w:after="0" w:line="360" w:lineRule="auto"/>
        <w:jc w:val="center"/>
        <w:rPr>
          <w:rFonts w:ascii="Times New Roman" w:eastAsia="Times New Roman" w:hAnsi="Times New Roman" w:cs="Times New Roman"/>
          <w:caps/>
          <w:sz w:val="28"/>
          <w:lang w:val="uk-UA"/>
        </w:rPr>
      </w:pPr>
    </w:p>
    <w:p w:rsidR="003C3D9E" w:rsidRPr="005E0E6E" w:rsidRDefault="003C3D9E">
      <w:pPr>
        <w:spacing w:after="0" w:line="360" w:lineRule="auto"/>
        <w:jc w:val="center"/>
        <w:rPr>
          <w:rFonts w:ascii="Times New Roman" w:eastAsia="Times New Roman" w:hAnsi="Times New Roman" w:cs="Times New Roman"/>
          <w:caps/>
          <w:sz w:val="28"/>
          <w:lang w:val="uk-UA"/>
        </w:rPr>
      </w:pPr>
    </w:p>
    <w:p w:rsidR="003C3D9E" w:rsidRPr="005E0E6E" w:rsidRDefault="003C3D9E">
      <w:pPr>
        <w:spacing w:after="0" w:line="360" w:lineRule="auto"/>
        <w:jc w:val="center"/>
        <w:rPr>
          <w:rFonts w:ascii="Times New Roman" w:eastAsia="Times New Roman" w:hAnsi="Times New Roman" w:cs="Times New Roman"/>
          <w:caps/>
          <w:sz w:val="28"/>
          <w:lang w:val="uk-UA"/>
        </w:rPr>
      </w:pPr>
    </w:p>
    <w:p w:rsidR="003C3D9E" w:rsidRPr="005E0E6E" w:rsidRDefault="003C3D9E">
      <w:pPr>
        <w:spacing w:after="0" w:line="360" w:lineRule="auto"/>
        <w:jc w:val="center"/>
        <w:rPr>
          <w:rFonts w:ascii="Times New Roman" w:eastAsia="Times New Roman" w:hAnsi="Times New Roman" w:cs="Times New Roman"/>
          <w:caps/>
          <w:sz w:val="28"/>
          <w:lang w:val="uk-UA"/>
        </w:rPr>
      </w:pPr>
    </w:p>
    <w:p w:rsidR="003C3D9E" w:rsidRPr="005E0E6E" w:rsidRDefault="003C3D9E">
      <w:pPr>
        <w:spacing w:after="0" w:line="360" w:lineRule="auto"/>
        <w:jc w:val="center"/>
        <w:rPr>
          <w:rFonts w:ascii="Times New Roman" w:eastAsia="Times New Roman" w:hAnsi="Times New Roman" w:cs="Times New Roman"/>
          <w:caps/>
          <w:sz w:val="28"/>
          <w:lang w:val="uk-UA"/>
        </w:rPr>
      </w:pPr>
    </w:p>
    <w:p w:rsidR="003C3D9E" w:rsidRPr="005E0E6E" w:rsidRDefault="003C3D9E">
      <w:pPr>
        <w:spacing w:after="0" w:line="360" w:lineRule="auto"/>
        <w:jc w:val="center"/>
        <w:rPr>
          <w:rFonts w:ascii="Times New Roman" w:eastAsia="Times New Roman" w:hAnsi="Times New Roman" w:cs="Times New Roman"/>
          <w:caps/>
          <w:sz w:val="28"/>
          <w:lang w:val="uk-UA"/>
        </w:rPr>
      </w:pPr>
    </w:p>
    <w:p w:rsidR="003C3D9E" w:rsidRPr="005E0E6E" w:rsidRDefault="003C3D9E">
      <w:pPr>
        <w:spacing w:after="0" w:line="360" w:lineRule="auto"/>
        <w:jc w:val="center"/>
        <w:rPr>
          <w:rFonts w:ascii="Times New Roman" w:eastAsia="Times New Roman" w:hAnsi="Times New Roman" w:cs="Times New Roman"/>
          <w:caps/>
          <w:sz w:val="28"/>
          <w:lang w:val="uk-UA"/>
        </w:rPr>
      </w:pPr>
    </w:p>
    <w:p w:rsidR="003C3D9E" w:rsidRPr="005E0E6E" w:rsidRDefault="005E0E6E">
      <w:pPr>
        <w:spacing w:after="0" w:line="360" w:lineRule="auto"/>
        <w:jc w:val="center"/>
        <w:rPr>
          <w:rFonts w:ascii="Times New Roman" w:eastAsia="Times New Roman" w:hAnsi="Times New Roman" w:cs="Times New Roman"/>
          <w:caps/>
          <w:sz w:val="28"/>
          <w:lang w:val="uk-UA"/>
        </w:rPr>
      </w:pPr>
      <w:r w:rsidRPr="005E0E6E">
        <w:rPr>
          <w:rFonts w:ascii="Times New Roman" w:eastAsia="Times New Roman" w:hAnsi="Times New Roman" w:cs="Times New Roman"/>
          <w:sz w:val="28"/>
          <w:lang w:val="uk-UA"/>
        </w:rPr>
        <w:t xml:space="preserve">ETIQUETTE, TABLE ETIQUETTE, </w:t>
      </w:r>
      <w:proofErr w:type="spellStart"/>
      <w:r w:rsidRPr="005E0E6E">
        <w:rPr>
          <w:rFonts w:ascii="Times New Roman" w:eastAsia="Times New Roman" w:hAnsi="Times New Roman" w:cs="Times New Roman"/>
          <w:sz w:val="28"/>
          <w:lang w:val="uk-UA"/>
        </w:rPr>
        <w:t>ETIQUETTE</w:t>
      </w:r>
      <w:proofErr w:type="spellEnd"/>
      <w:r w:rsidRPr="005E0E6E">
        <w:rPr>
          <w:rFonts w:ascii="Times New Roman" w:eastAsia="Times New Roman" w:hAnsi="Times New Roman" w:cs="Times New Roman"/>
          <w:sz w:val="28"/>
          <w:lang w:val="uk-UA"/>
        </w:rPr>
        <w:t xml:space="preserve"> STANDARDS, TABLE ETIQUETTE RULES, TABLE SERVING, TABLE SET.</w:t>
      </w:r>
    </w:p>
    <w:p w:rsidR="005E0E6E" w:rsidRPr="005E0E6E" w:rsidRDefault="005E0E6E">
      <w:pPr>
        <w:spacing w:after="0" w:line="360" w:lineRule="auto"/>
        <w:rPr>
          <w:rFonts w:ascii="Times New Roman" w:eastAsia="Times New Roman" w:hAnsi="Times New Roman" w:cs="Times New Roman"/>
          <w:caps/>
          <w:sz w:val="28"/>
          <w:lang w:val="uk-UA"/>
        </w:rPr>
      </w:pPr>
      <w:r w:rsidRPr="005E0E6E">
        <w:rPr>
          <w:rFonts w:ascii="Times New Roman" w:eastAsia="Times New Roman" w:hAnsi="Times New Roman" w:cs="Times New Roman"/>
          <w:caps/>
          <w:sz w:val="28"/>
          <w:lang w:val="uk-UA"/>
        </w:rPr>
        <w:t xml:space="preserve"> </w:t>
      </w:r>
    </w:p>
    <w:p w:rsidR="005E0E6E" w:rsidRPr="005E0E6E" w:rsidRDefault="005E0E6E">
      <w:pPr>
        <w:rPr>
          <w:rFonts w:ascii="Times New Roman" w:eastAsia="Times New Roman" w:hAnsi="Times New Roman" w:cs="Times New Roman"/>
          <w:caps/>
          <w:sz w:val="28"/>
          <w:lang w:val="uk-UA"/>
        </w:rPr>
      </w:pPr>
      <w:r w:rsidRPr="005E0E6E">
        <w:rPr>
          <w:rFonts w:ascii="Times New Roman" w:eastAsia="Times New Roman" w:hAnsi="Times New Roman" w:cs="Times New Roman"/>
          <w:caps/>
          <w:sz w:val="28"/>
          <w:lang w:val="uk-UA"/>
        </w:rPr>
        <w:lastRenderedPageBreak/>
        <w:br w:type="page"/>
      </w:r>
    </w:p>
    <w:p w:rsidR="005E0E6E" w:rsidRPr="005E0E6E" w:rsidRDefault="005E0E6E">
      <w:pPr>
        <w:rPr>
          <w:rFonts w:ascii="Times New Roman" w:eastAsia="Times New Roman" w:hAnsi="Times New Roman" w:cs="Times New Roman"/>
          <w:caps/>
          <w:sz w:val="28"/>
          <w:lang w:val="uk-UA"/>
        </w:rPr>
      </w:pPr>
      <w:r w:rsidRPr="005E0E6E">
        <w:rPr>
          <w:rFonts w:ascii="Times New Roman" w:eastAsia="Times New Roman" w:hAnsi="Times New Roman" w:cs="Times New Roman"/>
          <w:caps/>
          <w:sz w:val="28"/>
          <w:lang w:val="uk-UA"/>
        </w:rPr>
        <w:lastRenderedPageBreak/>
        <w:br w:type="page"/>
      </w:r>
    </w:p>
    <w:p w:rsidR="003C3D9E" w:rsidRPr="005E0E6E" w:rsidRDefault="005E0E6E">
      <w:pPr>
        <w:spacing w:after="0" w:line="360" w:lineRule="auto"/>
        <w:ind w:firstLine="709"/>
        <w:jc w:val="center"/>
        <w:rPr>
          <w:rFonts w:ascii="Times New Roman" w:eastAsia="Times New Roman" w:hAnsi="Times New Roman" w:cs="Times New Roman"/>
          <w:b/>
          <w:sz w:val="28"/>
          <w:lang w:val="uk-UA"/>
        </w:rPr>
      </w:pPr>
      <w:r w:rsidRPr="005E0E6E">
        <w:rPr>
          <w:rFonts w:ascii="Times New Roman" w:eastAsia="Times New Roman" w:hAnsi="Times New Roman" w:cs="Times New Roman"/>
          <w:b/>
          <w:sz w:val="28"/>
          <w:lang w:val="uk-UA"/>
        </w:rPr>
        <w:lastRenderedPageBreak/>
        <w:t>ПЕРЕЛІК УМОВНИХ ПОЗНАЧЕНЬ, СИМВОЛІВ, ОДИНИЦЬ, СКОРОЧЕНЬ І ТЕРМІНІВ</w:t>
      </w:r>
    </w:p>
    <w:p w:rsidR="003C3D9E" w:rsidRPr="005E0E6E" w:rsidRDefault="003C3D9E">
      <w:pPr>
        <w:spacing w:after="0" w:line="360" w:lineRule="auto"/>
        <w:jc w:val="center"/>
        <w:rPr>
          <w:rFonts w:ascii="Times New Roman" w:eastAsia="Times New Roman" w:hAnsi="Times New Roman" w:cs="Times New Roman"/>
          <w:b/>
          <w:caps/>
          <w:sz w:val="28"/>
          <w:lang w:val="uk-UA"/>
        </w:rPr>
      </w:pP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caps/>
          <w:sz w:val="28"/>
          <w:lang w:val="uk-UA"/>
        </w:rPr>
        <w:t xml:space="preserve">Г </w:t>
      </w:r>
      <w:proofErr w:type="spellStart"/>
      <w:r w:rsidRPr="005E0E6E">
        <w:rPr>
          <w:rFonts w:ascii="Times New Roman" w:eastAsia="Times New Roman" w:hAnsi="Times New Roman" w:cs="Times New Roman"/>
          <w:caps/>
          <w:sz w:val="28"/>
          <w:lang w:val="uk-UA"/>
        </w:rPr>
        <w:t>–</w:t>
      </w:r>
      <w:r w:rsidRPr="005E0E6E">
        <w:rPr>
          <w:rFonts w:ascii="Times New Roman" w:eastAsia="Times New Roman" w:hAnsi="Times New Roman" w:cs="Times New Roman"/>
          <w:sz w:val="28"/>
          <w:lang w:val="uk-UA"/>
        </w:rPr>
        <w:t>година</w:t>
      </w:r>
      <w:proofErr w:type="spellEnd"/>
      <w:r w:rsidRPr="005E0E6E">
        <w:rPr>
          <w:rFonts w:ascii="Times New Roman" w:eastAsia="Times New Roman" w:hAnsi="Times New Roman" w:cs="Times New Roman"/>
          <w:sz w:val="28"/>
          <w:lang w:val="uk-UA"/>
        </w:rPr>
        <w:t>;</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Р. – рік;</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М – метр;</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Ст. – століття;</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См. – сантиметр;</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Т.і</w:t>
      </w:r>
      <w:proofErr w:type="spellEnd"/>
      <w:r w:rsidRPr="005E0E6E">
        <w:rPr>
          <w:rFonts w:ascii="Times New Roman" w:eastAsia="Times New Roman" w:hAnsi="Times New Roman" w:cs="Times New Roman"/>
          <w:sz w:val="28"/>
          <w:lang w:val="uk-UA"/>
        </w:rPr>
        <w:t>. – та інше;</w:t>
      </w: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5E0E6E">
      <w:pPr>
        <w:rPr>
          <w:rFonts w:ascii="Times New Roman" w:eastAsia="Times New Roman" w:hAnsi="Times New Roman" w:cs="Times New Roman"/>
          <w:caps/>
          <w:sz w:val="28"/>
          <w:lang w:val="uk-UA"/>
        </w:rPr>
      </w:pPr>
      <w:r w:rsidRPr="005E0E6E">
        <w:rPr>
          <w:rFonts w:ascii="Times New Roman" w:eastAsia="Times New Roman" w:hAnsi="Times New Roman" w:cs="Times New Roman"/>
          <w:caps/>
          <w:sz w:val="28"/>
          <w:lang w:val="uk-UA"/>
        </w:rPr>
        <w:t xml:space="preserve"> </w:t>
      </w:r>
    </w:p>
    <w:p w:rsidR="005E0E6E" w:rsidRPr="005E0E6E" w:rsidRDefault="005E0E6E">
      <w:pPr>
        <w:rPr>
          <w:rFonts w:ascii="Times New Roman" w:eastAsia="Times New Roman" w:hAnsi="Times New Roman" w:cs="Times New Roman"/>
          <w:caps/>
          <w:sz w:val="28"/>
          <w:lang w:val="uk-UA"/>
        </w:rPr>
      </w:pPr>
      <w:r w:rsidRPr="005E0E6E">
        <w:rPr>
          <w:rFonts w:ascii="Times New Roman" w:eastAsia="Times New Roman" w:hAnsi="Times New Roman" w:cs="Times New Roman"/>
          <w:caps/>
          <w:sz w:val="28"/>
          <w:lang w:val="uk-UA"/>
        </w:rPr>
        <w:br w:type="page"/>
      </w:r>
    </w:p>
    <w:p w:rsidR="003C3D9E" w:rsidRPr="005E0E6E" w:rsidRDefault="005E0E6E">
      <w:pPr>
        <w:spacing w:after="0" w:line="360" w:lineRule="auto"/>
        <w:jc w:val="center"/>
        <w:rPr>
          <w:rFonts w:ascii="Times New Roman" w:eastAsia="Times New Roman" w:hAnsi="Times New Roman" w:cs="Times New Roman"/>
          <w:b/>
          <w:caps/>
          <w:sz w:val="28"/>
          <w:lang w:val="uk-UA"/>
        </w:rPr>
      </w:pPr>
      <w:r w:rsidRPr="005E0E6E">
        <w:rPr>
          <w:rFonts w:ascii="Times New Roman" w:eastAsia="Times New Roman" w:hAnsi="Times New Roman" w:cs="Times New Roman"/>
          <w:b/>
          <w:caps/>
          <w:sz w:val="28"/>
          <w:lang w:val="uk-UA"/>
        </w:rPr>
        <w:lastRenderedPageBreak/>
        <w:t>ЗМІСТ</w:t>
      </w:r>
    </w:p>
    <w:p w:rsidR="003C3D9E" w:rsidRPr="005E0E6E" w:rsidRDefault="003C3D9E">
      <w:pPr>
        <w:spacing w:after="0" w:line="360" w:lineRule="auto"/>
        <w:jc w:val="center"/>
        <w:rPr>
          <w:rFonts w:ascii="Times New Roman" w:eastAsia="Times New Roman" w:hAnsi="Times New Roman" w:cs="Times New Roman"/>
          <w:b/>
          <w:caps/>
          <w:sz w:val="28"/>
          <w:lang w:val="uk-UA"/>
        </w:rPr>
      </w:pPr>
    </w:p>
    <w:p w:rsidR="003C3D9E" w:rsidRPr="005E0E6E" w:rsidRDefault="005E0E6E">
      <w:pPr>
        <w:spacing w:after="0" w:line="360" w:lineRule="auto"/>
        <w:jc w:val="both"/>
        <w:rPr>
          <w:rFonts w:ascii="Times New Roman" w:eastAsia="Times New Roman" w:hAnsi="Times New Roman" w:cs="Times New Roman"/>
          <w:b/>
          <w:sz w:val="28"/>
          <w:lang w:val="uk-UA"/>
        </w:rPr>
      </w:pPr>
      <w:r w:rsidRPr="005E0E6E">
        <w:rPr>
          <w:rFonts w:ascii="Times New Roman" w:eastAsia="Times New Roman" w:hAnsi="Times New Roman" w:cs="Times New Roman"/>
          <w:sz w:val="28"/>
          <w:lang w:val="uk-UA"/>
        </w:rPr>
        <w:t>Реферат…………………………………………………………………………….4</w:t>
      </w:r>
    </w:p>
    <w:p w:rsidR="003C3D9E" w:rsidRPr="005E0E6E" w:rsidRDefault="005E0E6E">
      <w:pPr>
        <w:spacing w:after="0" w:line="360" w:lineRule="auto"/>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Перелік умовних позначень, символів, одиниць, скорочень і термінів……….6</w:t>
      </w:r>
    </w:p>
    <w:p w:rsidR="003C3D9E" w:rsidRPr="005E0E6E" w:rsidRDefault="005E0E6E">
      <w:pPr>
        <w:spacing w:after="0" w:line="360" w:lineRule="auto"/>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Вступ …………………………………………………………………………………8</w:t>
      </w:r>
    </w:p>
    <w:p w:rsidR="003C3D9E" w:rsidRPr="005E0E6E" w:rsidRDefault="005E0E6E">
      <w:pPr>
        <w:spacing w:after="0" w:line="360" w:lineRule="auto"/>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Розділ 1. Теоретичні основи організації етикету обслуговування …………10</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1.1Поняття столового етикету історичні аспекти…………………….10</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1.2.Види сервірування  столів……………………………………………16</w:t>
      </w:r>
    </w:p>
    <w:p w:rsidR="003C3D9E" w:rsidRPr="005E0E6E" w:rsidRDefault="005E0E6E">
      <w:pPr>
        <w:spacing w:after="0" w:line="360" w:lineRule="auto"/>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Розділ 2. Завдання , методи та організація дослідження……………………23</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2.1.Мета та завдання дослідження……………………………………….23</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2.2.Методи дослідження……………………………………...…………..23</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2.3.Організація дослідження …………………………………………..23</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2.3.1 Характеристика сучасних аспектів столового етикету…………23</w:t>
      </w:r>
    </w:p>
    <w:p w:rsidR="003C3D9E" w:rsidRPr="005E0E6E" w:rsidRDefault="005E0E6E">
      <w:pPr>
        <w:spacing w:after="0" w:line="360" w:lineRule="auto"/>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Розділ 3 Етикетні традиції різних країнах світу………….................................33</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3.1. Етикет європейських країн…………………………………………..33</w:t>
      </w:r>
    </w:p>
    <w:p w:rsidR="003C3D9E" w:rsidRPr="005E0E6E" w:rsidRDefault="005E0E6E">
      <w:pPr>
        <w:spacing w:after="0" w:line="360" w:lineRule="auto"/>
        <w:ind w:firstLine="709"/>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3.2 Особливості етикету Японії, Китаю…………………………………37</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3.3 </w:t>
      </w:r>
      <w:r w:rsidRPr="005E0E6E">
        <w:rPr>
          <w:rFonts w:ascii="Times New Roman" w:eastAsia="Times New Roman" w:hAnsi="Times New Roman" w:cs="Times New Roman"/>
          <w:b/>
          <w:sz w:val="28"/>
          <w:lang w:val="uk-UA"/>
        </w:rPr>
        <w:t xml:space="preserve"> </w:t>
      </w:r>
      <w:r w:rsidRPr="005E0E6E">
        <w:rPr>
          <w:rFonts w:ascii="Times New Roman" w:eastAsia="Times New Roman" w:hAnsi="Times New Roman" w:cs="Times New Roman"/>
          <w:sz w:val="28"/>
          <w:lang w:val="uk-UA"/>
        </w:rPr>
        <w:t xml:space="preserve">Порівняльна характеристика етикету країн Європи,  Японії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та Китаю…………………………………………………………………...45</w:t>
      </w:r>
    </w:p>
    <w:p w:rsidR="003C3D9E" w:rsidRPr="005E0E6E" w:rsidRDefault="005E0E6E">
      <w:pPr>
        <w:spacing w:after="0" w:line="360" w:lineRule="auto"/>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Висновки………………………………………………………………...……..49</w:t>
      </w:r>
    </w:p>
    <w:p w:rsidR="003C3D9E" w:rsidRPr="005E0E6E" w:rsidRDefault="005E0E6E">
      <w:pPr>
        <w:spacing w:after="0" w:line="360" w:lineRule="auto"/>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Список літератури ……………….……………………………...…………….51</w:t>
      </w:r>
    </w:p>
    <w:p w:rsidR="003C3D9E" w:rsidRPr="005E0E6E" w:rsidRDefault="005E0E6E">
      <w:pPr>
        <w:spacing w:after="0" w:line="360" w:lineRule="auto"/>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Додатки….……………………………………………………………………..56</w:t>
      </w:r>
    </w:p>
    <w:p w:rsidR="003C3D9E" w:rsidRPr="005E0E6E" w:rsidRDefault="003C3D9E">
      <w:pPr>
        <w:spacing w:after="0" w:line="360" w:lineRule="auto"/>
        <w:jc w:val="center"/>
        <w:rPr>
          <w:rFonts w:ascii="Times New Roman" w:eastAsia="Times New Roman" w:hAnsi="Times New Roman" w:cs="Times New Roman"/>
          <w:sz w:val="28"/>
          <w:lang w:val="uk-UA"/>
        </w:rPr>
      </w:pPr>
    </w:p>
    <w:p w:rsidR="005E0E6E" w:rsidRPr="005E0E6E" w:rsidRDefault="005E0E6E">
      <w:pP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w:t>
      </w:r>
    </w:p>
    <w:p w:rsidR="005E0E6E" w:rsidRPr="005E0E6E" w:rsidRDefault="005E0E6E">
      <w:pP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br w:type="page"/>
      </w:r>
    </w:p>
    <w:p w:rsidR="003C3D9E" w:rsidRPr="005E0E6E" w:rsidRDefault="005E0E6E">
      <w:pPr>
        <w:spacing w:after="0" w:line="360" w:lineRule="auto"/>
        <w:jc w:val="center"/>
        <w:rPr>
          <w:rFonts w:ascii="Times New Roman" w:eastAsia="Times New Roman" w:hAnsi="Times New Roman" w:cs="Times New Roman"/>
          <w:b/>
          <w:caps/>
          <w:sz w:val="28"/>
          <w:lang w:val="uk-UA"/>
        </w:rPr>
      </w:pPr>
      <w:r w:rsidRPr="005E0E6E">
        <w:rPr>
          <w:rFonts w:ascii="Times New Roman" w:eastAsia="Times New Roman" w:hAnsi="Times New Roman" w:cs="Times New Roman"/>
          <w:b/>
          <w:caps/>
          <w:sz w:val="28"/>
          <w:lang w:val="uk-UA"/>
        </w:rPr>
        <w:lastRenderedPageBreak/>
        <w:t>ВСТУП</w:t>
      </w:r>
    </w:p>
    <w:p w:rsidR="003C3D9E" w:rsidRPr="005E0E6E" w:rsidRDefault="003C3D9E">
      <w:pPr>
        <w:spacing w:after="0" w:line="360" w:lineRule="auto"/>
        <w:ind w:firstLine="709"/>
        <w:jc w:val="both"/>
        <w:rPr>
          <w:rFonts w:ascii="Times New Roman" w:eastAsia="Times New Roman" w:hAnsi="Times New Roman" w:cs="Times New Roman"/>
          <w:caps/>
          <w:sz w:val="28"/>
          <w:lang w:val="uk-UA"/>
        </w:rPr>
      </w:pP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Актуальність. Сучасний етикет передбачає не тільки вміння поводиться з їжею, але справляти приємне враження на оточуючих, манера розмовляти  та спілкуватися.</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Етикет – порядок виконання певних ритуалів. Поведінка людини за столом – ціла наука. Всі норми і правила поведінки за столом вироблялися роками. По тому, як людина поводиться за столом, як вона їсть, можна судити про її культурний рівень. Без дотримання правил поведінки за столом і без гарних манер,  важко досягти успіху в суспільстві. Прийом є важливою частиною ділового життя, тому ми повинні вміти поводитися з столовими приборами та виявляти ввічливість і люб’язність до  присутніх колег.</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Правила етикету, які виявляються  в конкретних формах поведінки, вказують на єдність двох аспектів: етичного, естетичного. Перший аспект висловлює моральні норми; турботу, повагу, захист і т. д. Другий аспект-естетичний, що свідчать про красу, витонченість форм поведінки. Манера поведінка те, як ми поводимося і спілкуйтеся з іншими людьми, розмовляємо та використовуємо слова, тон, інтонацію, жести і навіть вираз обличчя. Манера поведінки багато в чому відображають внутрішню культуру людини, її моральні та інтелектуальні якості.</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Кожна освічена людина повинна не тільки знати і дотримуватися основних правил етикету, а й розуміти певні потреби взаємовідносин. Дуже  важливо дотримуватися етикету на  діловій зустрічі,  прийомах,  в  колективі, що сприяє  налагодженню комунікації, допомагає взаєморозумінню та створює добрі, стабільні стосунки.</w:t>
      </w:r>
    </w:p>
    <w:p w:rsidR="003C3D9E" w:rsidRPr="005E0E6E" w:rsidRDefault="005E0E6E">
      <w:pPr>
        <w:spacing w:after="0" w:line="360" w:lineRule="auto"/>
        <w:ind w:firstLine="709"/>
        <w:jc w:val="both"/>
        <w:rPr>
          <w:rFonts w:ascii="Times New Roman" w:eastAsia="Times New Roman" w:hAnsi="Times New Roman" w:cs="Times New Roman"/>
          <w:caps/>
          <w:sz w:val="28"/>
          <w:lang w:val="uk-UA"/>
        </w:rPr>
      </w:pPr>
      <w:r w:rsidRPr="005E0E6E">
        <w:rPr>
          <w:rFonts w:ascii="Times New Roman" w:eastAsia="Times New Roman" w:hAnsi="Times New Roman" w:cs="Times New Roman"/>
          <w:sz w:val="28"/>
          <w:lang w:val="uk-UA"/>
        </w:rPr>
        <w:t>Норми  поведінки, засновані на  порядності, ввічливості, визначаються  поведінкою співрозмовника  в тій чи іншій ситуації. Така людина ніколи не порушить громадського порядку і не буде принижувати гідності інших.</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Одна з найбільш розвинених природних потреб людини – потреба в їжі. Спільне прийняття їжі-це не тільки, насичення організму їжею, а й </w:t>
      </w:r>
      <w:r w:rsidRPr="005E0E6E">
        <w:rPr>
          <w:rFonts w:ascii="Times New Roman" w:eastAsia="Times New Roman" w:hAnsi="Times New Roman" w:cs="Times New Roman"/>
          <w:sz w:val="28"/>
          <w:lang w:val="uk-UA"/>
        </w:rPr>
        <w:lastRenderedPageBreak/>
        <w:t>спілкування людей, а сама трапеза стає символом взаємної поваги і доброзичливості.</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Сучасні вимоги столового етикету багато в чому пов’язані  з вимогами попередніх епох і доповнюються новими правилами, що народжуються в повсякденній практиці спілкування людей за столом.</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Сервіровка столу повинна бути естетичною, гармоніювати з інтер'єром залу, враховувати національні смаки і особливості, тематичну спрямованість свята. Основні правила етикету є універсальними, тобто правила ввічливості використовуються не тільки у себе вдома, але і прийняті в міжнародному спілкуванні.</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Теоретичні дослідження, столового етикету, дослідження досвіду і аналіз вітчизняної практики та етикетних традицій країн світу, розвиток сфери обслуговування показують, що існує значна кількість проблем, вирішення яких дозволяє сподіватися на зміну в організації  етикету обслуговування населення та іноземців.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Усе перераховане вище визначило актуальність теми кваліфікаційної роботи, а також склад досліджених у ній проблем на  основі організації етикету обслуговування, об’єктивної оцінки історичних аспектів та сучасного столового етикету і міжнародного досвіду розвитку  етикетних традицій.</w:t>
      </w:r>
    </w:p>
    <w:p w:rsidR="003C3D9E" w:rsidRPr="005E0E6E" w:rsidRDefault="005E0E6E">
      <w:pPr>
        <w:spacing w:after="0" w:line="360" w:lineRule="auto"/>
        <w:ind w:firstLine="709"/>
        <w:jc w:val="both"/>
        <w:rPr>
          <w:rFonts w:ascii="Times New Roman" w:eastAsia="Times New Roman" w:hAnsi="Times New Roman" w:cs="Times New Roman"/>
          <w:sz w:val="28"/>
          <w:shd w:val="clear" w:color="auto" w:fill="FFFF00"/>
          <w:lang w:val="uk-UA"/>
        </w:rPr>
      </w:pPr>
      <w:r w:rsidRPr="005E0E6E">
        <w:rPr>
          <w:rFonts w:ascii="Times New Roman" w:eastAsia="Times New Roman" w:hAnsi="Times New Roman" w:cs="Times New Roman"/>
          <w:sz w:val="28"/>
          <w:lang w:val="uk-UA"/>
        </w:rPr>
        <w:t xml:space="preserve">Об’єкт дослідження : столовий етикет.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Предмет дослідження: сучасні аспекти столового етикету.</w:t>
      </w:r>
    </w:p>
    <w:p w:rsidR="003C3D9E" w:rsidRPr="005E0E6E" w:rsidRDefault="003C3D9E">
      <w:pPr>
        <w:spacing w:after="0" w:line="360" w:lineRule="auto"/>
        <w:jc w:val="both"/>
        <w:rPr>
          <w:rFonts w:ascii="Times New Roman" w:eastAsia="Times New Roman" w:hAnsi="Times New Roman" w:cs="Times New Roman"/>
          <w:caps/>
          <w:sz w:val="28"/>
          <w:lang w:val="uk-UA"/>
        </w:rPr>
      </w:pPr>
    </w:p>
    <w:p w:rsidR="003C3D9E" w:rsidRPr="005E0E6E" w:rsidRDefault="003C3D9E">
      <w:pPr>
        <w:spacing w:after="0" w:line="360" w:lineRule="auto"/>
        <w:jc w:val="both"/>
        <w:rPr>
          <w:rFonts w:ascii="Times New Roman" w:eastAsia="Times New Roman" w:hAnsi="Times New Roman" w:cs="Times New Roman"/>
          <w:caps/>
          <w:sz w:val="28"/>
          <w:lang w:val="uk-UA"/>
        </w:rPr>
      </w:pPr>
    </w:p>
    <w:p w:rsidR="003C3D9E" w:rsidRPr="005E0E6E" w:rsidRDefault="003C3D9E">
      <w:pPr>
        <w:spacing w:after="0" w:line="360" w:lineRule="auto"/>
        <w:jc w:val="both"/>
        <w:rPr>
          <w:rFonts w:ascii="Times New Roman" w:eastAsia="Times New Roman" w:hAnsi="Times New Roman" w:cs="Times New Roman"/>
          <w:caps/>
          <w:sz w:val="28"/>
          <w:lang w:val="uk-UA"/>
        </w:rPr>
      </w:pPr>
    </w:p>
    <w:p w:rsidR="003C3D9E" w:rsidRPr="005E0E6E" w:rsidRDefault="003C3D9E">
      <w:pPr>
        <w:spacing w:after="0" w:line="360" w:lineRule="auto"/>
        <w:jc w:val="both"/>
        <w:rPr>
          <w:rFonts w:ascii="Times New Roman" w:eastAsia="Times New Roman" w:hAnsi="Times New Roman" w:cs="Times New Roman"/>
          <w:caps/>
          <w:sz w:val="28"/>
          <w:lang w:val="uk-UA"/>
        </w:rPr>
      </w:pPr>
    </w:p>
    <w:p w:rsidR="003C3D9E" w:rsidRPr="005E0E6E" w:rsidRDefault="003C3D9E">
      <w:pPr>
        <w:spacing w:after="0" w:line="360" w:lineRule="auto"/>
        <w:jc w:val="both"/>
        <w:rPr>
          <w:rFonts w:ascii="Times New Roman" w:eastAsia="Times New Roman" w:hAnsi="Times New Roman" w:cs="Times New Roman"/>
          <w:caps/>
          <w:sz w:val="28"/>
          <w:lang w:val="uk-UA"/>
        </w:rPr>
      </w:pPr>
    </w:p>
    <w:p w:rsidR="003C3D9E" w:rsidRPr="005E0E6E" w:rsidRDefault="005E0E6E">
      <w:pPr>
        <w:spacing w:after="0" w:line="360" w:lineRule="auto"/>
        <w:rPr>
          <w:rFonts w:ascii="Times New Roman" w:eastAsia="Times New Roman" w:hAnsi="Times New Roman" w:cs="Times New Roman"/>
          <w:caps/>
          <w:sz w:val="28"/>
          <w:lang w:val="uk-UA"/>
        </w:rPr>
      </w:pPr>
      <w:r w:rsidRPr="005E0E6E">
        <w:rPr>
          <w:rFonts w:ascii="Times New Roman" w:eastAsia="Times New Roman" w:hAnsi="Times New Roman" w:cs="Times New Roman"/>
          <w:caps/>
          <w:sz w:val="28"/>
          <w:lang w:val="uk-UA"/>
        </w:rPr>
        <w:t xml:space="preserve"> </w:t>
      </w:r>
    </w:p>
    <w:p w:rsidR="005E0E6E" w:rsidRPr="005E0E6E" w:rsidRDefault="005E0E6E">
      <w:pPr>
        <w:rPr>
          <w:rFonts w:ascii="Times New Roman" w:eastAsia="Times New Roman" w:hAnsi="Times New Roman" w:cs="Times New Roman"/>
          <w:caps/>
          <w:sz w:val="28"/>
          <w:lang w:val="uk-UA"/>
        </w:rPr>
      </w:pPr>
      <w:r w:rsidRPr="005E0E6E">
        <w:rPr>
          <w:rFonts w:ascii="Times New Roman" w:eastAsia="Times New Roman" w:hAnsi="Times New Roman" w:cs="Times New Roman"/>
          <w:caps/>
          <w:sz w:val="28"/>
          <w:lang w:val="uk-UA"/>
        </w:rPr>
        <w:br w:type="page"/>
      </w:r>
    </w:p>
    <w:p w:rsidR="003C3D9E" w:rsidRPr="005E0E6E" w:rsidRDefault="005E0E6E">
      <w:pPr>
        <w:spacing w:after="0" w:line="360" w:lineRule="auto"/>
        <w:ind w:firstLine="709"/>
        <w:jc w:val="center"/>
        <w:rPr>
          <w:rFonts w:ascii="Times New Roman" w:eastAsia="Times New Roman" w:hAnsi="Times New Roman" w:cs="Times New Roman"/>
          <w:b/>
          <w:caps/>
          <w:sz w:val="28"/>
          <w:lang w:val="uk-UA"/>
        </w:rPr>
      </w:pPr>
      <w:r w:rsidRPr="005E0E6E">
        <w:rPr>
          <w:rFonts w:ascii="Times New Roman" w:eastAsia="Times New Roman" w:hAnsi="Times New Roman" w:cs="Times New Roman"/>
          <w:b/>
          <w:caps/>
          <w:sz w:val="28"/>
          <w:lang w:val="uk-UA"/>
        </w:rPr>
        <w:lastRenderedPageBreak/>
        <w:t>Розділ 1.</w:t>
      </w:r>
    </w:p>
    <w:p w:rsidR="003C3D9E" w:rsidRPr="005E0E6E" w:rsidRDefault="005E0E6E">
      <w:pPr>
        <w:spacing w:after="0" w:line="360" w:lineRule="auto"/>
        <w:ind w:firstLine="709"/>
        <w:jc w:val="center"/>
        <w:rPr>
          <w:rFonts w:ascii="Times New Roman" w:eastAsia="Times New Roman" w:hAnsi="Times New Roman" w:cs="Times New Roman"/>
          <w:b/>
          <w:caps/>
          <w:sz w:val="28"/>
          <w:lang w:val="uk-UA"/>
        </w:rPr>
      </w:pPr>
      <w:r w:rsidRPr="005E0E6E">
        <w:rPr>
          <w:rFonts w:ascii="Times New Roman" w:eastAsia="Times New Roman" w:hAnsi="Times New Roman" w:cs="Times New Roman"/>
          <w:b/>
          <w:caps/>
          <w:sz w:val="28"/>
          <w:lang w:val="uk-UA"/>
        </w:rPr>
        <w:t>Теоретичні основи організації етикету обслуговування</w:t>
      </w:r>
    </w:p>
    <w:p w:rsidR="003C3D9E" w:rsidRPr="005E0E6E" w:rsidRDefault="003C3D9E">
      <w:pPr>
        <w:spacing w:after="0" w:line="360" w:lineRule="auto"/>
        <w:ind w:firstLine="709"/>
        <w:jc w:val="center"/>
        <w:rPr>
          <w:rFonts w:ascii="Times New Roman" w:eastAsia="Times New Roman" w:hAnsi="Times New Roman" w:cs="Times New Roman"/>
          <w:b/>
          <w:caps/>
          <w:sz w:val="28"/>
          <w:lang w:val="uk-UA"/>
        </w:rPr>
      </w:pPr>
    </w:p>
    <w:p w:rsidR="003C3D9E" w:rsidRPr="005E0E6E" w:rsidRDefault="005E0E6E" w:rsidP="005E0E6E">
      <w:pPr>
        <w:pStyle w:val="a3"/>
        <w:numPr>
          <w:ilvl w:val="1"/>
          <w:numId w:val="6"/>
        </w:numPr>
        <w:spacing w:after="0" w:line="360" w:lineRule="auto"/>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Поняття столового етикету історичні аспекти</w:t>
      </w:r>
    </w:p>
    <w:p w:rsidR="003C3D9E" w:rsidRPr="005E0E6E" w:rsidRDefault="003C3D9E">
      <w:pPr>
        <w:spacing w:after="0" w:line="360" w:lineRule="auto"/>
        <w:ind w:left="1129"/>
        <w:jc w:val="both"/>
        <w:rPr>
          <w:rFonts w:ascii="Times New Roman" w:eastAsia="Times New Roman" w:hAnsi="Times New Roman" w:cs="Times New Roman"/>
          <w:b/>
          <w:sz w:val="28"/>
          <w:lang w:val="uk-UA"/>
        </w:rPr>
      </w:pP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Етикет дозволяє людям, без особливих зусиль, використовувати форми ввічливості, прийняті в суспільстві різними групами людей та на різних рівнях.</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Етикет в наші дні (сучасний етикет)</w:t>
      </w:r>
      <w:r w:rsidRPr="005E0E6E">
        <w:rPr>
          <w:rFonts w:ascii="Times New Roman" w:eastAsia="Times New Roman" w:hAnsi="Times New Roman" w:cs="Times New Roman"/>
          <w:b/>
          <w:sz w:val="28"/>
          <w:lang w:val="uk-UA"/>
        </w:rPr>
        <w:t xml:space="preserve"> </w:t>
      </w:r>
      <w:r w:rsidRPr="005E0E6E">
        <w:rPr>
          <w:rFonts w:ascii="Times New Roman" w:eastAsia="Times New Roman" w:hAnsi="Times New Roman" w:cs="Times New Roman"/>
          <w:sz w:val="28"/>
          <w:lang w:val="uk-UA"/>
        </w:rPr>
        <w:t>регулює поведінку людей у повсякденному житті, на роботі, військовій службі, у громадських місцях, на вулиці, відвідування різних видів офіційних заходів - прийомів, церемоній, переговорів.</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Знання етикету  дозволяє зробити приємне враження на оточуючих людей. Наприклад, існують службовий етикет; </w:t>
      </w:r>
      <w:proofErr w:type="spellStart"/>
      <w:r w:rsidRPr="005E0E6E">
        <w:rPr>
          <w:rFonts w:ascii="Times New Roman" w:eastAsia="Times New Roman" w:hAnsi="Times New Roman" w:cs="Times New Roman"/>
          <w:sz w:val="28"/>
          <w:lang w:val="uk-UA"/>
        </w:rPr>
        <w:t>етикет</w:t>
      </w:r>
      <w:proofErr w:type="spellEnd"/>
      <w:r w:rsidRPr="005E0E6E">
        <w:rPr>
          <w:rFonts w:ascii="Times New Roman" w:eastAsia="Times New Roman" w:hAnsi="Times New Roman" w:cs="Times New Roman"/>
          <w:sz w:val="28"/>
          <w:lang w:val="uk-UA"/>
        </w:rPr>
        <w:t xml:space="preserve"> знайомств, правила вітання, прощання; етикет різних типів комунікацій, столовий етикет; </w:t>
      </w:r>
      <w:proofErr w:type="spellStart"/>
      <w:r w:rsidRPr="005E0E6E">
        <w:rPr>
          <w:rFonts w:ascii="Times New Roman" w:eastAsia="Times New Roman" w:hAnsi="Times New Roman" w:cs="Times New Roman"/>
          <w:sz w:val="28"/>
          <w:lang w:val="uk-UA"/>
        </w:rPr>
        <w:t>етикет</w:t>
      </w:r>
      <w:proofErr w:type="spellEnd"/>
      <w:r w:rsidRPr="005E0E6E">
        <w:rPr>
          <w:rFonts w:ascii="Times New Roman" w:eastAsia="Times New Roman" w:hAnsi="Times New Roman" w:cs="Times New Roman"/>
          <w:sz w:val="28"/>
          <w:lang w:val="uk-UA"/>
        </w:rPr>
        <w:t xml:space="preserve"> відносин між людьми різного віку, сімейним етикет. У кожній ситуації потрібно застосовувати певні правила та норми поведінки.</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Під етикетом розуміють норми правил поведінки, в яких проявляється ставлення людини до інших людей. Етикет залежить від конкретної ситуації: використання слів, жестів та міміки [3, с.78].</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До правил етикету залучають такі ознаки, як ввічливість, коректність, тактовність, делікатність, скромність, точність та обов’язковість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Ввічливість полягає в привітності, доброзичливості. Коректність </w:t>
      </w:r>
      <w:proofErr w:type="spellStart"/>
      <w:r w:rsidRPr="005E0E6E">
        <w:rPr>
          <w:rFonts w:ascii="Times New Roman" w:eastAsia="Times New Roman" w:hAnsi="Times New Roman" w:cs="Times New Roman"/>
          <w:sz w:val="28"/>
          <w:lang w:val="uk-UA"/>
        </w:rPr>
        <w:t>-здатність</w:t>
      </w:r>
      <w:proofErr w:type="spellEnd"/>
      <w:r w:rsidRPr="005E0E6E">
        <w:rPr>
          <w:rFonts w:ascii="Times New Roman" w:eastAsia="Times New Roman" w:hAnsi="Times New Roman" w:cs="Times New Roman"/>
          <w:sz w:val="28"/>
          <w:lang w:val="uk-UA"/>
        </w:rPr>
        <w:t xml:space="preserve"> підтримувати себе в прийнятих   нормах порядності  у різних ситуаціях.</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Тактовність - здатність поводитися відповідно до прийнятих правил  етикету та етнічних норм, повага до когось, здатність ставити себе на їхнє  місце. Важливими вимогами є скромність, природна поведінка точність та обов’язковість, оскільки етикет вимагає пунктуальності [4, с.118].</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 xml:space="preserve">Отже, етикет - це сукупність історично сформованих правил поведінки людини у суспільстві. Правила етикету зазвичай складаються в тісному зв'язку з розвитком культури народів, їх національними традиціями та засновані на вихованні ввічливості, уваги, поваги один до одного.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Культура поведінки за столом – це частина загальної культури людини.</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Споживання їжі – процедура, пов'язана із соціально-культурними формами поведінки людей (обрядами, ритуалами, церемоніями тощо), вона супроводжує різні події людського життя, як радісні, святкові (весілля, дні народження тощо), так і сумні, трагічні (поминальні обряди тощо). Спільне прийняття їжі – це не тільки їжа,  а й спілкування людей, а сама їжа при спілкуванні стає символом взаємної поваги і доброзичливості.</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Столовий етикет - це перелік правил поведінки людей під час їжі, який  характеризується, не лише вміння правильно використовувати столові набори, але й правильно поводитися  за столом, при цьому підтримувати або вести бесіди [9, с.47].</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Етикет - історичне явище. Правила поведінки людей змінювалися зі змінами  умов суспільства, конкретного соціального середовища. Необхідно було дотримуватися певних правил поведінки, церемоній, для піднесення королівських осіб: імператорів, королів, князів, герцогів тощо, для консолідації ієрархії всередині самого класового суспільства. Не тільки кар’єра, але й людське життя, часто залежало від знань правил етикету. Так було  за часів  Стародавнього Єгипту, Китаю, Риму. Порушення етикету породжувало ворожнечу між племенами, народами і навіть війни.</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Стародавній  Єгипет. Ще до нашої ери багато відомих людей намагалися давати найрізноманітніші рекомендації щодо того, як людині слід поводитися за столом. Одним із знаменитих і відомих рукописів III тисячоліття до нашої ери, що дійшли до нас від єгиптян, був спеціальний збірник порад під назвою «Вчення </w:t>
      </w:r>
      <w:proofErr w:type="spellStart"/>
      <w:r w:rsidRPr="005E0E6E">
        <w:rPr>
          <w:rFonts w:ascii="Times New Roman" w:eastAsia="Times New Roman" w:hAnsi="Times New Roman" w:cs="Times New Roman"/>
          <w:sz w:val="28"/>
          <w:lang w:val="uk-UA"/>
        </w:rPr>
        <w:t>Кочемні</w:t>
      </w:r>
      <w:proofErr w:type="spellEnd"/>
      <w:r w:rsidRPr="005E0E6E">
        <w:rPr>
          <w:rFonts w:ascii="Times New Roman" w:eastAsia="Times New Roman" w:hAnsi="Times New Roman" w:cs="Times New Roman"/>
          <w:sz w:val="28"/>
          <w:lang w:val="uk-UA"/>
        </w:rPr>
        <w:t xml:space="preserve">». У цій книзі зібрано поради батькам, як вчити дітей хорошим манерам, щоб вони добре поводилися в суспільстві і не паплюжили честь сім'ї. У давнину їжу подавали в тарілках і </w:t>
      </w:r>
      <w:r w:rsidRPr="005E0E6E">
        <w:rPr>
          <w:rFonts w:ascii="Times New Roman" w:eastAsia="Times New Roman" w:hAnsi="Times New Roman" w:cs="Times New Roman"/>
          <w:sz w:val="28"/>
          <w:lang w:val="uk-UA"/>
        </w:rPr>
        <w:lastRenderedPageBreak/>
        <w:t>керамічних мисках, виделок не було, ложки використовували для соусів або рідких страв. Рибу і м'ясо їли руками. Греки вважали, що необхідно носити гарний одяг і поводитися стримано і спокійно в колі сім'ї, друзів і знайомих. Було прийнято вечеряти в колі близьких людей.</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Греки не користувалися ні скатертинами, ні серветками – руки витирали м'якушем хліба. Вино з водою змішували у величезних посудинах кратерах. Об’єм  такого кратера міг бути дуже великим – до 110 літрів. З них раби наповнювали глеки, а вже з глеків розливали вино по чашах [30,с.143].</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Обряд  сервірування складався поступово і щоразу змінювався У 6  столітті вперше з'явилися свічки з бджолиного воску або сала. У восьмому столітті в багатьох царських палацах не було скатертин та тарілок. Їду ставили в  заглибленнях столів. </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Карл Великий (744-814) відродив традиції греків і римлян, перетворивши застілля в особливий ритуал: супровід трапези під музику, зал прикрашали килимами, їжу подавали на золотих підносах. М'ясо їли з допомогою маленьких ножів, бо ложок  було мало. На прийомі  гостей було багато співаків, клоунів і танцюристів. Після свята прощаючись із гостями, Карл вручав їм багаті подарунки.</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Розквіт Візантії припадає на 10 ст. Відповідно до правил етикету, церемонії тут проходили дуже красиво, урочисто і пишно. Завдання цих заходів полягало в тому, щоб засліпити послів з інших країн і показати силу і могутність Візантійської імперії. Першим популярним повчанням про правила поведінки стала «Дисципліна </w:t>
      </w:r>
      <w:proofErr w:type="spellStart"/>
      <w:r w:rsidRPr="005E0E6E">
        <w:rPr>
          <w:rFonts w:ascii="Times New Roman" w:eastAsia="Times New Roman" w:hAnsi="Times New Roman" w:cs="Times New Roman"/>
          <w:sz w:val="28"/>
          <w:lang w:val="uk-UA"/>
        </w:rPr>
        <w:t>клерикаліс</w:t>
      </w:r>
      <w:proofErr w:type="spellEnd"/>
      <w:r w:rsidRPr="005E0E6E">
        <w:rPr>
          <w:rFonts w:ascii="Times New Roman" w:eastAsia="Times New Roman" w:hAnsi="Times New Roman" w:cs="Times New Roman"/>
          <w:sz w:val="28"/>
          <w:lang w:val="uk-UA"/>
        </w:rPr>
        <w:t xml:space="preserve">», видана в 1204 році автор  П. </w:t>
      </w:r>
      <w:proofErr w:type="spellStart"/>
      <w:r w:rsidRPr="005E0E6E">
        <w:rPr>
          <w:rFonts w:ascii="Times New Roman" w:eastAsia="Times New Roman" w:hAnsi="Times New Roman" w:cs="Times New Roman"/>
          <w:sz w:val="28"/>
          <w:lang w:val="uk-UA"/>
        </w:rPr>
        <w:t>Альфонсо</w:t>
      </w:r>
      <w:proofErr w:type="spellEnd"/>
      <w:r w:rsidRPr="005E0E6E">
        <w:rPr>
          <w:rFonts w:ascii="Times New Roman" w:eastAsia="Times New Roman" w:hAnsi="Times New Roman" w:cs="Times New Roman"/>
          <w:sz w:val="28"/>
          <w:lang w:val="uk-UA"/>
        </w:rPr>
        <w:t>. Твір написаний був спеціально для духовенства. На основі цієї книги в інших країнах, наприклад в Англії, Нідерландах, Франції, Німеччині та Італії, були видані посібники з етикету. Більшість із цих правил були правилами поведінки за столом під час їжі. Також розглядалися питання щодо ведення світських бесід, прийому гостей, організації заходів.</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З 11 століття жінки почали брати участь у трапезі і поведінка гостей була більш цивілізованою. Парами сиділи за столом та користувалися одною </w:t>
      </w:r>
      <w:r w:rsidRPr="005E0E6E">
        <w:rPr>
          <w:rFonts w:ascii="Times New Roman" w:eastAsia="Times New Roman" w:hAnsi="Times New Roman" w:cs="Times New Roman"/>
          <w:sz w:val="28"/>
          <w:lang w:val="uk-UA"/>
        </w:rPr>
        <w:lastRenderedPageBreak/>
        <w:t xml:space="preserve">чашкою і тарілкою. Стіл прикрашали скатертиною, в яку можна було  витерти руки. Навчали особливих правил поведінки за столом: не витирати жирні пальці об одяг, їсти і пити повільно. Все більшу роль відігравала культура бенкету.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Правила гарного тону  забороняли говорити з повним ротом і забирати найкращий шматок з-під носа у сусіда. Жінки повинні були заздалегідь добре поїсти, щоб  подавати лицарям на бенкеті, найкращі шматки м’яса. Слідкували  за розсадкою гостей [5, с.95]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У 13 столітті вино і хліб були на кожному столі, а каша, горох, яйця і квасоля були основними продуктами. М'ясо вважалося привілеєм багатих. Миття рук стало ритуалом серед князів.</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Прості люди використовували посуд з дерева, глини або товстого так званого «лісового» скла.</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У 14-15 століттях заможні купці користувалися  ножами, ложками, сільничками, склянками. Все ширше використовувалися тарелі з олова і дерева. Кожен гість приносив на гостину ніж і ложку. Правила поведінки за столом були вишуканими.</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Початок використання ножів і ложок стало звичним явищем у Європі в 16 столітті, культура споживання стала багатою. З Китаю привозили скатертини і серветки, спеціальний посуд для м'яса, миски і тарілки з олова і срібла, іноді порцеляни.</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З'явилися лицарі з кодексом честі, були створені численні нові обряди і ритуали, укладалися контракти на служіння сеньйору. Також у Середні віки виникли наступні правила, які існують і сьогодні. При зустрічі потисніть один одному руки і зніміть головний убір на знак привітання. Таким чином люди показали, що не мають у руках зброї і готові йти на мирні переговори.</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17 століття - початок формування сучасної форми столових наборів (ножів, ложок). Вилка стала популярною і мала таку ж форму, як сьогодні з трьома-чотирма зубами ледве зігнутими, ложка плоска, ніж із закругленим кінцем.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 xml:space="preserve">18 ст. Європа - епоха вирішального винаходу - "нового" відкриття порцеляни, виготовляли великі керамічні сервізи, виконані в одному стилі. Вперше з'явилася можливість  сервірувати стіл однаковим посудом. Чай, кава і шоколад ставали  дуже популярним, з’явився  спеціальні чашки для чаю,  кави, а згодом – різноманітні їх форми.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Культурне життя жителів території Правобережжя сучасної України XVII, XVIII-першій половині XIX століть належало до певних традицій і звичаїв. Етикет для світських заходів і прийомів займав в ньому важливе місце.</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Застільний етикет відіграв важливу роль у розвитку гайдамацько-козацької культури. Харчування неодружених запорожців (козаків) передбачало вранці гарячий сніданок після молитви, обід о 12 годині і вечеря.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Козацька кухня XVII століття здебільшого була невибагливою, складалася з саламахи типу рідкої страви з відвареного проса, розрідженого борошном з водою з додаванням пшона. Козаки їли з маленьких дерев'яних корит. З напоїв вони вживали брагу, </w:t>
      </w:r>
      <w:proofErr w:type="spellStart"/>
      <w:r w:rsidRPr="005E0E6E">
        <w:rPr>
          <w:rFonts w:ascii="Times New Roman" w:eastAsia="Times New Roman" w:hAnsi="Times New Roman" w:cs="Times New Roman"/>
          <w:sz w:val="28"/>
          <w:lang w:val="uk-UA"/>
        </w:rPr>
        <w:t>медовуху</w:t>
      </w:r>
      <w:proofErr w:type="spellEnd"/>
      <w:r w:rsidRPr="005E0E6E">
        <w:rPr>
          <w:rFonts w:ascii="Times New Roman" w:eastAsia="Times New Roman" w:hAnsi="Times New Roman" w:cs="Times New Roman"/>
          <w:sz w:val="28"/>
          <w:lang w:val="uk-UA"/>
        </w:rPr>
        <w:t>, квас, горілку, рідше – пиво, тільки у Свята – вино. Серед фруктів вживали вишню, горіхи. Рибу консервували в золі, солі і варили раків [24, с.49].</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Згідно з польськими першоджерелами 1638 року, рідка страва(перша страва ) завжди мала бути в щоденному меню, незалежно від того, планувалося застілля чи ні. На друге гостям готували каплуна (півня). Третім блюдом були овочі, наприклад, морква або свіжа ріпа з олією. На гостині повинно було бути три великих страви на 6 персон, щоб принаймні половина овочів припадала на кожного. Четверту страву подавали з іншими овочами, такими як квашена або свіжа капуста, або горох  з салом. Сир завжди повинен був бути на столі на обід і вечерю. Такі страви їли в будні дні, коли не було посту. Тобто в понеділок, вівторок і четвер. У свята завжди готувалося п'яте блюдо: запечений каплун або гусак, відварна шинка або смажена свинина [9, с.129].</w:t>
      </w:r>
    </w:p>
    <w:p w:rsidR="003C3D9E" w:rsidRPr="005E0E6E" w:rsidRDefault="005E0E6E">
      <w:pPr>
        <w:spacing w:after="0" w:line="360" w:lineRule="auto"/>
        <w:ind w:firstLine="567"/>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Починаючи з XVIII століття столові набори мали такий зовнішній вигляд, з якими українці знайомі досі - в основному білий фарфор, розписаний квітковими мотивами, що відповідає уподобання  українців. При сервіровці столів столові набори розташовувалися симетрично, щоб створити завершену, вишукану композицію.  В Україні в ці часи, стало модним пригощати гостей не тільки українськими стравами, але й привезеними з-за кордону, зокрема фруктами: кавунами, персиками, інжиром, виноградом, грушами, яблуками тощо.</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Відмінною рисою застільного обряду було для українців, незалежно від їх соціального статусу освячення їжі перед вживанням. Прості люди читали "молитви за трапезою", а  вельможі запрошували  духовенство, для освячення палацу і його благословення [23, с.104].</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У 19ст. – початок  20 ст. вдосконалювали культуру застіль. Святковий обід став коротшим, модними стали – застільні промови (тости). Сервіз складався тепер із безлічі предметів, призначених для окремих страв. 20 ст. ознаменувалося раціоналізацією часу і праці наслідки цього вплинуло і на культуру харчування. Після Другої світової війни з'являлися всюди ресторани самообслуговування, для «швидкого харчування». У наш час все більше уваги приділяється тому, щоб красиво накрити стіл і скласти  гарне меню.</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Зі зміною умов життя людей, зростанням освіти та культури одні правила поведінки змінюються іншими. Приймається те, що раніше вважалося непристойним, і навпаки. Проте вимоги етикету не є абсолютними, відповідність їх  залежить від місця, часу та обставин. Поведінка, неприйнятна в одному місці в одній ситуації, може бути прийнятною в іншій ситуації </w:t>
      </w:r>
      <w:r w:rsidRPr="005E0E6E">
        <w:rPr>
          <w:rFonts w:ascii="Times New Roman" w:eastAsia="Times New Roman" w:hAnsi="Times New Roman" w:cs="Times New Roman"/>
          <w:color w:val="5A5A5A"/>
          <w:spacing w:val="15"/>
          <w:sz w:val="28"/>
          <w:lang w:val="uk-UA"/>
        </w:rPr>
        <w:t>[14, с.49].</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Норми етикету умовні, що є загальноприйнятим у поведінці людей, а що ні. Кожна освічена людина повинна не тільки знати і дотримуватися основних правил етикету, а й розуміти певні правила і потреби стосунків. Манера поведінки насамперед відображає внутрішню культуру людини, її </w:t>
      </w:r>
      <w:r w:rsidRPr="005E0E6E">
        <w:rPr>
          <w:rFonts w:ascii="Times New Roman" w:eastAsia="Times New Roman" w:hAnsi="Times New Roman" w:cs="Times New Roman"/>
          <w:sz w:val="28"/>
          <w:lang w:val="uk-UA"/>
        </w:rPr>
        <w:lastRenderedPageBreak/>
        <w:t xml:space="preserve">моральні та інтелектуальні якості. Дуже важливо вміння правильно поводитися в суспільстві. Це полегшує встановлення  контактів, допомагає взаєморозумінню. Слід зазначити, що тактовна і вихована людина поводиться згідно з нормами етикету не тільки на офіційних заходах, але і вдома.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Таким чином, етикет є дуже великою та важливою частиною людської культури. Ввічливість, культура та манери поведінки  розвивалися протягом століть багатьма народами,  відповідно до їхніх уявлень про вихованість, смаки,  красу, порядок і благополуччя.</w:t>
      </w:r>
    </w:p>
    <w:p w:rsidR="003C3D9E" w:rsidRPr="005E0E6E" w:rsidRDefault="003C3D9E">
      <w:pPr>
        <w:spacing w:after="0" w:line="360" w:lineRule="auto"/>
        <w:rPr>
          <w:rFonts w:ascii="Times New Roman" w:eastAsia="Calibri" w:hAnsi="Times New Roman" w:cs="Times New Roman"/>
          <w:sz w:val="28"/>
          <w:szCs w:val="28"/>
          <w:lang w:val="uk-UA"/>
        </w:rPr>
      </w:pP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1.2 Види сервірування  столів</w:t>
      </w: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Слово "сервірування " з французької мови перекладається як приготування  столу до обіду, тобто розстановка посуду, їжі в певному порядку, або розміщення  столових  предметів (посуд, столові набори, скатерті, салфетки ) призначених для цього [6,с.123].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При сервіруванні столів використовують  різний посуд: порцеляновий, керамічний, фаянсовий, скляний, кришталевий , металічний, пластиковий. (Табл. 1.1) </w:t>
      </w:r>
    </w:p>
    <w:p w:rsidR="003C3D9E" w:rsidRPr="005E0E6E" w:rsidRDefault="005E0E6E">
      <w:pPr>
        <w:spacing w:after="0" w:line="360" w:lineRule="auto"/>
        <w:ind w:firstLine="709"/>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Таблиця 1.1 – Характеристика столового посуду</w:t>
      </w:r>
    </w:p>
    <w:tbl>
      <w:tblPr>
        <w:tblW w:w="0" w:type="auto"/>
        <w:tblInd w:w="98" w:type="dxa"/>
        <w:tblCellMar>
          <w:left w:w="10" w:type="dxa"/>
          <w:right w:w="10" w:type="dxa"/>
        </w:tblCellMar>
        <w:tblLook w:val="0000" w:firstRow="0" w:lastRow="0" w:firstColumn="0" w:lastColumn="0" w:noHBand="0" w:noVBand="0"/>
      </w:tblPr>
      <w:tblGrid>
        <w:gridCol w:w="3151"/>
        <w:gridCol w:w="3154"/>
        <w:gridCol w:w="3168"/>
      </w:tblGrid>
      <w:tr w:rsidR="003C3D9E" w:rsidRPr="005E0E6E">
        <w:tblPrEx>
          <w:tblCellMar>
            <w:top w:w="0" w:type="dxa"/>
            <w:bottom w:w="0" w:type="dxa"/>
          </w:tblCellMar>
        </w:tblPrEx>
        <w:trPr>
          <w:trHeight w:val="1"/>
        </w:trPr>
        <w:tc>
          <w:tcPr>
            <w:tcW w:w="3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rPr>
                <w:lang w:val="uk-UA"/>
              </w:rPr>
            </w:pPr>
            <w:r w:rsidRPr="005E0E6E">
              <w:rPr>
                <w:rFonts w:ascii="Times New Roman" w:eastAsia="Times New Roman" w:hAnsi="Times New Roman" w:cs="Times New Roman"/>
                <w:sz w:val="28"/>
                <w:lang w:val="uk-UA"/>
              </w:rPr>
              <w:t>Найменування посуду</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rPr>
                <w:lang w:val="uk-UA"/>
              </w:rPr>
            </w:pPr>
            <w:r w:rsidRPr="005E0E6E">
              <w:rPr>
                <w:rFonts w:ascii="Times New Roman" w:eastAsia="Times New Roman" w:hAnsi="Times New Roman" w:cs="Times New Roman"/>
                <w:sz w:val="28"/>
                <w:lang w:val="uk-UA"/>
              </w:rPr>
              <w:t xml:space="preserve">Призначення </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rPr>
                <w:lang w:val="uk-UA"/>
              </w:rPr>
            </w:pPr>
            <w:r w:rsidRPr="005E0E6E">
              <w:rPr>
                <w:rFonts w:ascii="Times New Roman" w:eastAsia="Times New Roman" w:hAnsi="Times New Roman" w:cs="Times New Roman"/>
                <w:sz w:val="28"/>
                <w:lang w:val="uk-UA"/>
              </w:rPr>
              <w:t xml:space="preserve">Особливості </w:t>
            </w:r>
          </w:p>
        </w:tc>
      </w:tr>
      <w:tr w:rsidR="003C3D9E" w:rsidRPr="005E0E6E">
        <w:tblPrEx>
          <w:tblCellMar>
            <w:top w:w="0" w:type="dxa"/>
            <w:bottom w:w="0" w:type="dxa"/>
          </w:tblCellMar>
        </w:tblPrEx>
        <w:trPr>
          <w:trHeight w:val="1"/>
        </w:trPr>
        <w:tc>
          <w:tcPr>
            <w:tcW w:w="3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rPr>
                <w:lang w:val="uk-UA"/>
              </w:rPr>
            </w:pPr>
            <w:r w:rsidRPr="005E0E6E">
              <w:rPr>
                <w:rFonts w:ascii="Times New Roman" w:eastAsia="Times New Roman" w:hAnsi="Times New Roman" w:cs="Times New Roman"/>
                <w:sz w:val="28"/>
                <w:lang w:val="uk-UA"/>
              </w:rPr>
              <w:t xml:space="preserve">Тарілки </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3C3D9E">
            <w:pPr>
              <w:spacing w:after="0" w:line="240" w:lineRule="auto"/>
              <w:rPr>
                <w:rFonts w:ascii="Calibri" w:eastAsia="Calibri" w:hAnsi="Calibri" w:cs="Calibri"/>
                <w:lang w:val="uk-UA"/>
              </w:rPr>
            </w:pP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3C3D9E">
            <w:pPr>
              <w:spacing w:after="0" w:line="240" w:lineRule="auto"/>
              <w:rPr>
                <w:rFonts w:ascii="Calibri" w:eastAsia="Calibri" w:hAnsi="Calibri" w:cs="Calibri"/>
                <w:lang w:val="uk-UA"/>
              </w:rPr>
            </w:pPr>
          </w:p>
        </w:tc>
      </w:tr>
      <w:tr w:rsidR="003C3D9E" w:rsidRPr="005E0E6E">
        <w:tblPrEx>
          <w:tblCellMar>
            <w:top w:w="0" w:type="dxa"/>
            <w:bottom w:w="0" w:type="dxa"/>
          </w:tblCellMar>
        </w:tblPrEx>
        <w:trPr>
          <w:trHeight w:val="1"/>
        </w:trPr>
        <w:tc>
          <w:tcPr>
            <w:tcW w:w="3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rPr>
                <w:lang w:val="uk-UA"/>
              </w:rPr>
            </w:pPr>
            <w:r w:rsidRPr="005E0E6E">
              <w:rPr>
                <w:rFonts w:ascii="Times New Roman" w:eastAsia="Times New Roman" w:hAnsi="Times New Roman" w:cs="Times New Roman"/>
                <w:sz w:val="28"/>
                <w:lang w:val="uk-UA"/>
              </w:rPr>
              <w:t>закусочні</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rPr>
                <w:lang w:val="uk-UA"/>
              </w:rPr>
            </w:pPr>
            <w:r w:rsidRPr="005E0E6E">
              <w:rPr>
                <w:rFonts w:ascii="Times New Roman" w:eastAsia="Times New Roman" w:hAnsi="Times New Roman" w:cs="Times New Roman"/>
                <w:sz w:val="28"/>
                <w:lang w:val="uk-UA"/>
              </w:rPr>
              <w:t>для холодних і деяких гарячих закусок</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rPr>
                <w:lang w:val="uk-UA"/>
              </w:rPr>
            </w:pPr>
            <w:r w:rsidRPr="005E0E6E">
              <w:rPr>
                <w:rFonts w:ascii="Times New Roman" w:eastAsia="Times New Roman" w:hAnsi="Times New Roman" w:cs="Times New Roman"/>
                <w:sz w:val="28"/>
                <w:lang w:val="uk-UA"/>
              </w:rPr>
              <w:t xml:space="preserve">Використовувати як  </w:t>
            </w:r>
            <w:proofErr w:type="spellStart"/>
            <w:r w:rsidRPr="005E0E6E">
              <w:rPr>
                <w:rFonts w:ascii="Times New Roman" w:eastAsia="Times New Roman" w:hAnsi="Times New Roman" w:cs="Times New Roman"/>
                <w:sz w:val="28"/>
                <w:lang w:val="uk-UA"/>
              </w:rPr>
              <w:t>підтарільники</w:t>
            </w:r>
            <w:proofErr w:type="spellEnd"/>
            <w:r w:rsidRPr="005E0E6E">
              <w:rPr>
                <w:rFonts w:ascii="Times New Roman" w:eastAsia="Times New Roman" w:hAnsi="Times New Roman" w:cs="Times New Roman"/>
                <w:sz w:val="28"/>
                <w:lang w:val="uk-UA"/>
              </w:rPr>
              <w:t xml:space="preserve">: на закусочні ставлять  салатники, порційні сковорідки, на столові плиткі – столові глибокі,   на пиріжкові тарілки ставлять соусники, креманки, тощо </w:t>
            </w:r>
          </w:p>
        </w:tc>
      </w:tr>
      <w:tr w:rsidR="003C3D9E" w:rsidRPr="005E0E6E">
        <w:tblPrEx>
          <w:tblCellMar>
            <w:top w:w="0" w:type="dxa"/>
            <w:bottom w:w="0" w:type="dxa"/>
          </w:tblCellMar>
        </w:tblPrEx>
        <w:trPr>
          <w:trHeight w:val="1"/>
        </w:trPr>
        <w:tc>
          <w:tcPr>
            <w:tcW w:w="3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rPr>
                <w:lang w:val="uk-UA"/>
              </w:rPr>
            </w:pPr>
            <w:r w:rsidRPr="005E0E6E">
              <w:rPr>
                <w:rFonts w:ascii="Times New Roman" w:eastAsia="Times New Roman" w:hAnsi="Times New Roman" w:cs="Times New Roman"/>
                <w:sz w:val="28"/>
                <w:lang w:val="uk-UA"/>
              </w:rPr>
              <w:t>столові плиткі</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rPr>
                <w:lang w:val="uk-UA"/>
              </w:rPr>
            </w:pPr>
            <w:r w:rsidRPr="005E0E6E">
              <w:rPr>
                <w:rFonts w:ascii="Times New Roman" w:eastAsia="Times New Roman" w:hAnsi="Times New Roman" w:cs="Times New Roman"/>
                <w:sz w:val="28"/>
                <w:lang w:val="uk-UA"/>
              </w:rPr>
              <w:t>для гарячих страв</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3C3D9E">
            <w:pPr>
              <w:spacing w:after="0" w:line="240" w:lineRule="auto"/>
              <w:rPr>
                <w:rFonts w:ascii="Calibri" w:eastAsia="Calibri" w:hAnsi="Calibri" w:cs="Calibri"/>
                <w:lang w:val="uk-UA"/>
              </w:rPr>
            </w:pPr>
          </w:p>
        </w:tc>
      </w:tr>
      <w:tr w:rsidR="003C3D9E" w:rsidRPr="005E0E6E">
        <w:tblPrEx>
          <w:tblCellMar>
            <w:top w:w="0" w:type="dxa"/>
            <w:bottom w:w="0" w:type="dxa"/>
          </w:tblCellMar>
        </w:tblPrEx>
        <w:trPr>
          <w:trHeight w:val="1"/>
        </w:trPr>
        <w:tc>
          <w:tcPr>
            <w:tcW w:w="3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rPr>
                <w:lang w:val="uk-UA"/>
              </w:rPr>
            </w:pPr>
            <w:r w:rsidRPr="005E0E6E">
              <w:rPr>
                <w:rFonts w:ascii="Times New Roman" w:eastAsia="Times New Roman" w:hAnsi="Times New Roman" w:cs="Times New Roman"/>
                <w:sz w:val="28"/>
                <w:lang w:val="uk-UA"/>
              </w:rPr>
              <w:t>столові глибокі</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rPr>
                <w:lang w:val="uk-UA"/>
              </w:rPr>
            </w:pPr>
            <w:r w:rsidRPr="005E0E6E">
              <w:rPr>
                <w:rFonts w:ascii="Times New Roman" w:eastAsia="Times New Roman" w:hAnsi="Times New Roman" w:cs="Times New Roman"/>
                <w:sz w:val="28"/>
                <w:lang w:val="uk-UA"/>
              </w:rPr>
              <w:t>для супів</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3C3D9E">
            <w:pPr>
              <w:spacing w:after="0" w:line="240" w:lineRule="auto"/>
              <w:rPr>
                <w:rFonts w:ascii="Calibri" w:eastAsia="Calibri" w:hAnsi="Calibri" w:cs="Calibri"/>
                <w:lang w:val="uk-UA"/>
              </w:rPr>
            </w:pPr>
          </w:p>
        </w:tc>
      </w:tr>
      <w:tr w:rsidR="003C3D9E" w:rsidRPr="005E0E6E">
        <w:tblPrEx>
          <w:tblCellMar>
            <w:top w:w="0" w:type="dxa"/>
            <w:bottom w:w="0" w:type="dxa"/>
          </w:tblCellMar>
        </w:tblPrEx>
        <w:trPr>
          <w:trHeight w:val="1"/>
        </w:trPr>
        <w:tc>
          <w:tcPr>
            <w:tcW w:w="3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rPr>
                <w:lang w:val="uk-UA"/>
              </w:rPr>
            </w:pPr>
            <w:r w:rsidRPr="005E0E6E">
              <w:rPr>
                <w:rFonts w:ascii="Times New Roman" w:eastAsia="Times New Roman" w:hAnsi="Times New Roman" w:cs="Times New Roman"/>
                <w:sz w:val="28"/>
                <w:lang w:val="uk-UA"/>
              </w:rPr>
              <w:t>пиріжкові</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rPr>
                <w:lang w:val="uk-UA"/>
              </w:rPr>
            </w:pPr>
            <w:r w:rsidRPr="005E0E6E">
              <w:rPr>
                <w:rFonts w:ascii="Times New Roman" w:eastAsia="Times New Roman" w:hAnsi="Times New Roman" w:cs="Times New Roman"/>
                <w:sz w:val="28"/>
                <w:lang w:val="uk-UA"/>
              </w:rPr>
              <w:t xml:space="preserve">Для хліба, тостів, та </w:t>
            </w:r>
            <w:r w:rsidRPr="005E0E6E">
              <w:rPr>
                <w:rFonts w:ascii="Times New Roman" w:eastAsia="Times New Roman" w:hAnsi="Times New Roman" w:cs="Times New Roman"/>
                <w:sz w:val="28"/>
                <w:lang w:val="uk-UA"/>
              </w:rPr>
              <w:lastRenderedPageBreak/>
              <w:t>інших хлібобулочних виробів</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3C3D9E">
            <w:pPr>
              <w:spacing w:after="0" w:line="240" w:lineRule="auto"/>
              <w:rPr>
                <w:rFonts w:ascii="Calibri" w:eastAsia="Calibri" w:hAnsi="Calibri" w:cs="Calibri"/>
                <w:lang w:val="uk-UA"/>
              </w:rPr>
            </w:pPr>
          </w:p>
        </w:tc>
      </w:tr>
      <w:tr w:rsidR="003C3D9E" w:rsidRPr="005E0E6E">
        <w:tblPrEx>
          <w:tblCellMar>
            <w:top w:w="0" w:type="dxa"/>
            <w:bottom w:w="0" w:type="dxa"/>
          </w:tblCellMar>
        </w:tblPrEx>
        <w:trPr>
          <w:trHeight w:val="1"/>
        </w:trPr>
        <w:tc>
          <w:tcPr>
            <w:tcW w:w="3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rPr>
                <w:lang w:val="uk-UA"/>
              </w:rPr>
            </w:pPr>
            <w:r w:rsidRPr="005E0E6E">
              <w:rPr>
                <w:rFonts w:ascii="Times New Roman" w:eastAsia="Times New Roman" w:hAnsi="Times New Roman" w:cs="Times New Roman"/>
                <w:sz w:val="28"/>
                <w:lang w:val="uk-UA"/>
              </w:rPr>
              <w:lastRenderedPageBreak/>
              <w:t xml:space="preserve">десертні </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rPr>
                <w:lang w:val="uk-UA"/>
              </w:rPr>
            </w:pPr>
            <w:r w:rsidRPr="005E0E6E">
              <w:rPr>
                <w:rFonts w:ascii="Times New Roman" w:eastAsia="Times New Roman" w:hAnsi="Times New Roman" w:cs="Times New Roman"/>
                <w:sz w:val="28"/>
                <w:lang w:val="uk-UA"/>
              </w:rPr>
              <w:t>для фруктів, десертів</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3C3D9E">
            <w:pPr>
              <w:spacing w:after="0" w:line="240" w:lineRule="auto"/>
              <w:rPr>
                <w:rFonts w:ascii="Calibri" w:eastAsia="Calibri" w:hAnsi="Calibri" w:cs="Calibri"/>
                <w:lang w:val="uk-UA"/>
              </w:rPr>
            </w:pPr>
          </w:p>
        </w:tc>
      </w:tr>
      <w:tr w:rsidR="003C3D9E" w:rsidRPr="005E0E6E">
        <w:tblPrEx>
          <w:tblCellMar>
            <w:top w:w="0" w:type="dxa"/>
            <w:bottom w:w="0" w:type="dxa"/>
          </w:tblCellMar>
        </w:tblPrEx>
        <w:trPr>
          <w:trHeight w:val="1"/>
        </w:trPr>
        <w:tc>
          <w:tcPr>
            <w:tcW w:w="3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rPr>
                <w:lang w:val="uk-UA"/>
              </w:rPr>
            </w:pPr>
            <w:r w:rsidRPr="005E0E6E">
              <w:rPr>
                <w:rFonts w:ascii="Times New Roman" w:eastAsia="Times New Roman" w:hAnsi="Times New Roman" w:cs="Times New Roman"/>
                <w:sz w:val="28"/>
                <w:lang w:val="uk-UA"/>
              </w:rPr>
              <w:t>блюда овальні</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rPr>
                <w:lang w:val="uk-UA"/>
              </w:rPr>
            </w:pPr>
            <w:r w:rsidRPr="005E0E6E">
              <w:rPr>
                <w:rFonts w:ascii="Times New Roman" w:eastAsia="Times New Roman" w:hAnsi="Times New Roman" w:cs="Times New Roman"/>
                <w:sz w:val="28"/>
                <w:lang w:val="uk-UA"/>
              </w:rPr>
              <w:t>для холодних страв і закусок</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3C3D9E">
            <w:pPr>
              <w:spacing w:after="0" w:line="240" w:lineRule="auto"/>
              <w:rPr>
                <w:rFonts w:ascii="Calibri" w:eastAsia="Calibri" w:hAnsi="Calibri" w:cs="Calibri"/>
                <w:lang w:val="uk-UA"/>
              </w:rPr>
            </w:pPr>
          </w:p>
        </w:tc>
      </w:tr>
    </w:tbl>
    <w:p w:rsidR="003C3D9E" w:rsidRPr="005E0E6E" w:rsidRDefault="003C3D9E">
      <w:pPr>
        <w:spacing w:after="0" w:line="360" w:lineRule="auto"/>
        <w:ind w:firstLine="709"/>
        <w:rPr>
          <w:rFonts w:ascii="Times New Roman" w:eastAsia="Times New Roman" w:hAnsi="Times New Roman" w:cs="Times New Roman"/>
          <w:sz w:val="28"/>
          <w:lang w:val="uk-UA"/>
        </w:rPr>
      </w:pPr>
    </w:p>
    <w:p w:rsidR="003C3D9E" w:rsidRPr="005E0E6E" w:rsidRDefault="003C3D9E">
      <w:pPr>
        <w:spacing w:after="0" w:line="360" w:lineRule="auto"/>
        <w:ind w:firstLine="709"/>
        <w:rPr>
          <w:rFonts w:ascii="Times New Roman" w:eastAsia="Times New Roman" w:hAnsi="Times New Roman" w:cs="Times New Roman"/>
          <w:sz w:val="28"/>
          <w:lang w:val="uk-UA"/>
        </w:rPr>
      </w:pPr>
    </w:p>
    <w:p w:rsidR="003C3D9E" w:rsidRPr="005E0E6E" w:rsidRDefault="003C3D9E">
      <w:pPr>
        <w:spacing w:after="0" w:line="360" w:lineRule="auto"/>
        <w:ind w:firstLine="709"/>
        <w:jc w:val="right"/>
        <w:rPr>
          <w:rFonts w:ascii="Times New Roman" w:eastAsia="Times New Roman" w:hAnsi="Times New Roman" w:cs="Times New Roman"/>
          <w:sz w:val="28"/>
          <w:lang w:val="uk-UA"/>
        </w:rPr>
      </w:pPr>
    </w:p>
    <w:p w:rsidR="003C3D9E" w:rsidRPr="005E0E6E" w:rsidRDefault="003C3D9E">
      <w:pPr>
        <w:spacing w:after="0" w:line="360" w:lineRule="auto"/>
        <w:ind w:firstLine="709"/>
        <w:jc w:val="right"/>
        <w:rPr>
          <w:rFonts w:ascii="Times New Roman" w:eastAsia="Times New Roman" w:hAnsi="Times New Roman" w:cs="Times New Roman"/>
          <w:sz w:val="28"/>
          <w:lang w:val="uk-UA"/>
        </w:rPr>
      </w:pPr>
    </w:p>
    <w:p w:rsidR="003C3D9E" w:rsidRPr="005E0E6E" w:rsidRDefault="003C3D9E">
      <w:pPr>
        <w:spacing w:after="0" w:line="360" w:lineRule="auto"/>
        <w:ind w:firstLine="709"/>
        <w:jc w:val="right"/>
        <w:rPr>
          <w:rFonts w:ascii="Times New Roman" w:eastAsia="Times New Roman" w:hAnsi="Times New Roman" w:cs="Times New Roman"/>
          <w:sz w:val="28"/>
          <w:lang w:val="uk-UA"/>
        </w:rPr>
      </w:pPr>
    </w:p>
    <w:p w:rsidR="003C3D9E" w:rsidRPr="005E0E6E" w:rsidRDefault="003C3D9E">
      <w:pPr>
        <w:spacing w:after="0" w:line="360" w:lineRule="auto"/>
        <w:ind w:firstLine="709"/>
        <w:jc w:val="right"/>
        <w:rPr>
          <w:rFonts w:ascii="Times New Roman" w:eastAsia="Times New Roman" w:hAnsi="Times New Roman" w:cs="Times New Roman"/>
          <w:sz w:val="28"/>
          <w:lang w:val="uk-UA"/>
        </w:rPr>
      </w:pPr>
    </w:p>
    <w:p w:rsidR="003C3D9E" w:rsidRPr="005E0E6E" w:rsidRDefault="003C3D9E">
      <w:pPr>
        <w:spacing w:after="0" w:line="360" w:lineRule="auto"/>
        <w:ind w:firstLine="709"/>
        <w:jc w:val="right"/>
        <w:rPr>
          <w:rFonts w:ascii="Times New Roman" w:eastAsia="Times New Roman" w:hAnsi="Times New Roman" w:cs="Times New Roman"/>
          <w:sz w:val="28"/>
          <w:lang w:val="uk-UA"/>
        </w:rPr>
      </w:pPr>
    </w:p>
    <w:p w:rsidR="003C3D9E" w:rsidRPr="005E0E6E" w:rsidRDefault="005E0E6E">
      <w:pPr>
        <w:spacing w:after="0" w:line="360" w:lineRule="auto"/>
        <w:ind w:firstLine="709"/>
        <w:jc w:val="right"/>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Продовження табл.1.1</w:t>
      </w:r>
    </w:p>
    <w:tbl>
      <w:tblPr>
        <w:tblW w:w="0" w:type="auto"/>
        <w:tblInd w:w="98" w:type="dxa"/>
        <w:tblCellMar>
          <w:left w:w="10" w:type="dxa"/>
          <w:right w:w="10" w:type="dxa"/>
        </w:tblCellMar>
        <w:tblLook w:val="0000" w:firstRow="0" w:lastRow="0" w:firstColumn="0" w:lastColumn="0" w:noHBand="0" w:noVBand="0"/>
      </w:tblPr>
      <w:tblGrid>
        <w:gridCol w:w="3156"/>
        <w:gridCol w:w="3154"/>
        <w:gridCol w:w="3163"/>
      </w:tblGrid>
      <w:tr w:rsidR="003C3D9E" w:rsidRPr="005E0E6E">
        <w:tblPrEx>
          <w:tblCellMar>
            <w:top w:w="0" w:type="dxa"/>
            <w:bottom w:w="0" w:type="dxa"/>
          </w:tblCellMar>
        </w:tblPrEx>
        <w:trPr>
          <w:trHeight w:val="1"/>
        </w:trPr>
        <w:tc>
          <w:tcPr>
            <w:tcW w:w="3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1</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2</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3</w:t>
            </w:r>
          </w:p>
        </w:tc>
      </w:tr>
      <w:tr w:rsidR="003C3D9E" w:rsidRPr="005E0E6E">
        <w:tblPrEx>
          <w:tblCellMar>
            <w:top w:w="0" w:type="dxa"/>
            <w:bottom w:w="0" w:type="dxa"/>
          </w:tblCellMar>
        </w:tblPrEx>
        <w:trPr>
          <w:trHeight w:val="1"/>
        </w:trPr>
        <w:tc>
          <w:tcPr>
            <w:tcW w:w="3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proofErr w:type="spellStart"/>
            <w:r w:rsidRPr="005E0E6E">
              <w:rPr>
                <w:rFonts w:ascii="Times New Roman" w:eastAsia="Times New Roman" w:hAnsi="Times New Roman" w:cs="Times New Roman"/>
                <w:sz w:val="28"/>
                <w:lang w:val="uk-UA"/>
              </w:rPr>
              <w:t>оселедочниці</w:t>
            </w:r>
            <w:proofErr w:type="spellEnd"/>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Для оселедцю, риби гарячого і холодного коптіння</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Мають вузьку та подовжену форму.</w:t>
            </w:r>
          </w:p>
        </w:tc>
      </w:tr>
      <w:tr w:rsidR="003C3D9E" w:rsidRPr="005E0E6E">
        <w:tblPrEx>
          <w:tblCellMar>
            <w:top w:w="0" w:type="dxa"/>
            <w:bottom w:w="0" w:type="dxa"/>
          </w:tblCellMar>
        </w:tblPrEx>
        <w:trPr>
          <w:trHeight w:val="1"/>
        </w:trPr>
        <w:tc>
          <w:tcPr>
            <w:tcW w:w="3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Лотки</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для закусок – шпрот, сиру, масла, сардин, лимона тощо</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менш плоскі поля</w:t>
            </w:r>
          </w:p>
        </w:tc>
      </w:tr>
      <w:tr w:rsidR="003C3D9E" w:rsidRPr="005E0E6E">
        <w:tblPrEx>
          <w:tblCellMar>
            <w:top w:w="0" w:type="dxa"/>
            <w:bottom w:w="0" w:type="dxa"/>
          </w:tblCellMar>
        </w:tblPrEx>
        <w:trPr>
          <w:trHeight w:val="1"/>
        </w:trPr>
        <w:tc>
          <w:tcPr>
            <w:tcW w:w="3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Блюда круглі</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 xml:space="preserve">холодних закусок, бутербродів, </w:t>
            </w:r>
            <w:proofErr w:type="spellStart"/>
            <w:r w:rsidRPr="005E0E6E">
              <w:rPr>
                <w:rFonts w:ascii="Times New Roman" w:eastAsia="Times New Roman" w:hAnsi="Times New Roman" w:cs="Times New Roman"/>
                <w:sz w:val="28"/>
                <w:lang w:val="uk-UA"/>
              </w:rPr>
              <w:t>тарталеток</w:t>
            </w:r>
            <w:proofErr w:type="spellEnd"/>
            <w:r w:rsidRPr="005E0E6E">
              <w:rPr>
                <w:rFonts w:ascii="Times New Roman" w:eastAsia="Times New Roman" w:hAnsi="Times New Roman" w:cs="Times New Roman"/>
                <w:sz w:val="28"/>
                <w:lang w:val="uk-UA"/>
              </w:rPr>
              <w:t xml:space="preserve"> і корзинок , дичини та овочів</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3C3D9E">
            <w:pPr>
              <w:spacing w:after="0" w:line="360" w:lineRule="auto"/>
              <w:rPr>
                <w:rFonts w:ascii="Calibri" w:eastAsia="Calibri" w:hAnsi="Calibri" w:cs="Calibri"/>
                <w:lang w:val="uk-UA"/>
              </w:rPr>
            </w:pPr>
          </w:p>
        </w:tc>
      </w:tr>
      <w:tr w:rsidR="003C3D9E" w:rsidRPr="005E0E6E">
        <w:tblPrEx>
          <w:tblCellMar>
            <w:top w:w="0" w:type="dxa"/>
            <w:bottom w:w="0" w:type="dxa"/>
          </w:tblCellMar>
        </w:tblPrEx>
        <w:trPr>
          <w:trHeight w:val="1"/>
        </w:trPr>
        <w:tc>
          <w:tcPr>
            <w:tcW w:w="3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салатниці</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Для салатів, вінегретів, солінь, маринадів, інших холодних закусок</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квадратної, круглої, овальної форми</w:t>
            </w:r>
          </w:p>
        </w:tc>
      </w:tr>
      <w:tr w:rsidR="003C3D9E" w:rsidRPr="005E0E6E">
        <w:tblPrEx>
          <w:tblCellMar>
            <w:top w:w="0" w:type="dxa"/>
            <w:bottom w:w="0" w:type="dxa"/>
          </w:tblCellMar>
        </w:tblPrEx>
        <w:trPr>
          <w:trHeight w:val="1"/>
        </w:trPr>
        <w:tc>
          <w:tcPr>
            <w:tcW w:w="3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чашки бульйонні</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бульйонів, супів-пюре</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з двома або   однією ручками</w:t>
            </w:r>
          </w:p>
        </w:tc>
      </w:tr>
      <w:tr w:rsidR="003C3D9E" w:rsidRPr="005E0E6E">
        <w:tblPrEx>
          <w:tblCellMar>
            <w:top w:w="0" w:type="dxa"/>
            <w:bottom w:w="0" w:type="dxa"/>
          </w:tblCellMar>
        </w:tblPrEx>
        <w:trPr>
          <w:trHeight w:val="1"/>
        </w:trPr>
        <w:tc>
          <w:tcPr>
            <w:tcW w:w="3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чашки чайні, кавові</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Чай, кава</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3C3D9E">
            <w:pPr>
              <w:spacing w:after="0" w:line="360" w:lineRule="auto"/>
              <w:rPr>
                <w:rFonts w:ascii="Calibri" w:eastAsia="Calibri" w:hAnsi="Calibri" w:cs="Calibri"/>
                <w:lang w:val="uk-UA"/>
              </w:rPr>
            </w:pPr>
          </w:p>
        </w:tc>
      </w:tr>
      <w:tr w:rsidR="003C3D9E" w:rsidRPr="005E0E6E">
        <w:tblPrEx>
          <w:tblCellMar>
            <w:top w:w="0" w:type="dxa"/>
            <w:bottom w:w="0" w:type="dxa"/>
          </w:tblCellMar>
        </w:tblPrEx>
        <w:trPr>
          <w:trHeight w:val="1"/>
        </w:trPr>
        <w:tc>
          <w:tcPr>
            <w:tcW w:w="3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соусник</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Для соусів, сметани</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3C3D9E">
            <w:pPr>
              <w:spacing w:after="0" w:line="360" w:lineRule="auto"/>
              <w:rPr>
                <w:rFonts w:ascii="Calibri" w:eastAsia="Calibri" w:hAnsi="Calibri" w:cs="Calibri"/>
                <w:lang w:val="uk-UA"/>
              </w:rPr>
            </w:pPr>
          </w:p>
        </w:tc>
      </w:tr>
      <w:tr w:rsidR="003C3D9E" w:rsidRPr="005E0E6E">
        <w:tblPrEx>
          <w:tblCellMar>
            <w:top w:w="0" w:type="dxa"/>
            <w:bottom w:w="0" w:type="dxa"/>
          </w:tblCellMar>
        </w:tblPrEx>
        <w:trPr>
          <w:trHeight w:val="1"/>
        </w:trPr>
        <w:tc>
          <w:tcPr>
            <w:tcW w:w="3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lastRenderedPageBreak/>
              <w:t>підставка (</w:t>
            </w:r>
            <w:proofErr w:type="spellStart"/>
            <w:r w:rsidRPr="005E0E6E">
              <w:rPr>
                <w:rFonts w:ascii="Times New Roman" w:eastAsia="Times New Roman" w:hAnsi="Times New Roman" w:cs="Times New Roman"/>
                <w:sz w:val="28"/>
                <w:lang w:val="uk-UA"/>
              </w:rPr>
              <w:t>рюмка</w:t>
            </w:r>
            <w:proofErr w:type="spellEnd"/>
            <w:r w:rsidRPr="005E0E6E">
              <w:rPr>
                <w:rFonts w:ascii="Times New Roman" w:eastAsia="Times New Roman" w:hAnsi="Times New Roman" w:cs="Times New Roman"/>
                <w:sz w:val="28"/>
                <w:lang w:val="uk-UA"/>
              </w:rPr>
              <w:t>) для яйця (</w:t>
            </w:r>
            <w:proofErr w:type="spellStart"/>
            <w:r w:rsidRPr="005E0E6E">
              <w:rPr>
                <w:rFonts w:ascii="Times New Roman" w:eastAsia="Times New Roman" w:hAnsi="Times New Roman" w:cs="Times New Roman"/>
                <w:sz w:val="28"/>
                <w:lang w:val="uk-UA"/>
              </w:rPr>
              <w:t>пашотниця</w:t>
            </w:r>
            <w:proofErr w:type="spellEnd"/>
            <w:r w:rsidRPr="005E0E6E">
              <w:rPr>
                <w:rFonts w:ascii="Times New Roman" w:eastAsia="Times New Roman" w:hAnsi="Times New Roman" w:cs="Times New Roman"/>
                <w:sz w:val="28"/>
                <w:lang w:val="uk-UA"/>
              </w:rPr>
              <w:t>)</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 xml:space="preserve">Для яєць, що зварені </w:t>
            </w:r>
            <w:proofErr w:type="spellStart"/>
            <w:r w:rsidRPr="005E0E6E">
              <w:rPr>
                <w:rFonts w:ascii="Times New Roman" w:eastAsia="Times New Roman" w:hAnsi="Times New Roman" w:cs="Times New Roman"/>
                <w:sz w:val="28"/>
                <w:lang w:val="uk-UA"/>
              </w:rPr>
              <w:t>некруто</w:t>
            </w:r>
            <w:proofErr w:type="spellEnd"/>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3C3D9E">
            <w:pPr>
              <w:spacing w:after="0" w:line="360" w:lineRule="auto"/>
              <w:rPr>
                <w:rFonts w:ascii="Calibri" w:eastAsia="Calibri" w:hAnsi="Calibri" w:cs="Calibri"/>
                <w:lang w:val="uk-UA"/>
              </w:rPr>
            </w:pPr>
          </w:p>
        </w:tc>
      </w:tr>
      <w:tr w:rsidR="003C3D9E" w:rsidRPr="005E0E6E">
        <w:tblPrEx>
          <w:tblCellMar>
            <w:top w:w="0" w:type="dxa"/>
            <w:bottom w:w="0" w:type="dxa"/>
          </w:tblCellMar>
        </w:tblPrEx>
        <w:trPr>
          <w:trHeight w:val="1"/>
        </w:trPr>
        <w:tc>
          <w:tcPr>
            <w:tcW w:w="3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Розетки</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 xml:space="preserve">Для варення , меду </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3C3D9E">
            <w:pPr>
              <w:spacing w:after="0" w:line="360" w:lineRule="auto"/>
              <w:rPr>
                <w:rFonts w:ascii="Calibri" w:eastAsia="Calibri" w:hAnsi="Calibri" w:cs="Calibri"/>
                <w:lang w:val="uk-UA"/>
              </w:rPr>
            </w:pPr>
          </w:p>
        </w:tc>
      </w:tr>
      <w:tr w:rsidR="003C3D9E" w:rsidRPr="005E0E6E">
        <w:tblPrEx>
          <w:tblCellMar>
            <w:top w:w="0" w:type="dxa"/>
            <w:bottom w:w="0" w:type="dxa"/>
          </w:tblCellMar>
        </w:tblPrEx>
        <w:trPr>
          <w:trHeight w:val="1"/>
        </w:trPr>
        <w:tc>
          <w:tcPr>
            <w:tcW w:w="3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Набір для спецій: сільничка, перечниця, гірчичниця</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Для перцю, солі, гірчиці</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два види: закриті – для повсякденного використання і відкриті – для банкетів</w:t>
            </w:r>
          </w:p>
        </w:tc>
      </w:tr>
    </w:tbl>
    <w:p w:rsidR="003C3D9E" w:rsidRPr="005E0E6E" w:rsidRDefault="003C3D9E">
      <w:pPr>
        <w:spacing w:after="0" w:line="360" w:lineRule="auto"/>
        <w:ind w:firstLine="709"/>
        <w:rPr>
          <w:rFonts w:ascii="Times New Roman" w:eastAsia="Times New Roman" w:hAnsi="Times New Roman" w:cs="Times New Roman"/>
          <w:sz w:val="28"/>
          <w:lang w:val="uk-UA"/>
        </w:rPr>
      </w:pP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Сервірування столів – творчий процес, який залежить від ряду факторів: часу прийому їжі; заказу  страв доступних у меню, процесу приготування; способів  обслуговування та інші факторів.</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Столові набори можуть бути виготовлені з нержавіючої сталі, мельхіору. Найпоширеніші столові  набори з – нержавіючої сталі.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Набори – виделка та ніж, поділяються на закусочні, столові, десертні. (Додаток А)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Набір закусочний використовується при подачі холодних страв та закусок, а також деяких гарячих страв  з свинини, для млинців, відрізняється від столового меншим  розміром.</w:t>
      </w:r>
    </w:p>
    <w:p w:rsidR="003C3D9E" w:rsidRPr="005E0E6E" w:rsidRDefault="005E0E6E">
      <w:pPr>
        <w:spacing w:after="0" w:line="360" w:lineRule="auto"/>
        <w:ind w:firstLine="709"/>
        <w:jc w:val="both"/>
        <w:rPr>
          <w:rFonts w:ascii="Times New Roman" w:eastAsia="Times New Roman" w:hAnsi="Times New Roman" w:cs="Times New Roman"/>
          <w:i/>
          <w:sz w:val="28"/>
          <w:lang w:val="uk-UA"/>
        </w:rPr>
      </w:pPr>
      <w:r w:rsidRPr="005E0E6E">
        <w:rPr>
          <w:rFonts w:ascii="Times New Roman" w:eastAsia="Times New Roman" w:hAnsi="Times New Roman" w:cs="Times New Roman"/>
          <w:sz w:val="28"/>
          <w:lang w:val="uk-UA"/>
        </w:rPr>
        <w:t>Набір рибний</w:t>
      </w:r>
      <w:r w:rsidRPr="005E0E6E">
        <w:rPr>
          <w:rFonts w:ascii="Times New Roman" w:eastAsia="Times New Roman" w:hAnsi="Times New Roman" w:cs="Times New Roman"/>
          <w:i/>
          <w:sz w:val="28"/>
          <w:lang w:val="uk-UA"/>
        </w:rPr>
        <w:t xml:space="preserve"> – </w:t>
      </w:r>
      <w:r w:rsidRPr="005E0E6E">
        <w:rPr>
          <w:rFonts w:ascii="Times New Roman" w:eastAsia="Times New Roman" w:hAnsi="Times New Roman" w:cs="Times New Roman"/>
          <w:sz w:val="28"/>
          <w:lang w:val="uk-UA"/>
        </w:rPr>
        <w:t>виделка з чотирма короткими зубцями і поглибленням, щоб розділяти кістки та лопатоподібний ніж;</w:t>
      </w:r>
    </w:p>
    <w:p w:rsidR="003C3D9E" w:rsidRPr="005E0E6E" w:rsidRDefault="005E0E6E">
      <w:pPr>
        <w:spacing w:after="0" w:line="360" w:lineRule="auto"/>
        <w:ind w:firstLine="709"/>
        <w:jc w:val="both"/>
        <w:rPr>
          <w:rFonts w:ascii="Times New Roman" w:eastAsia="Times New Roman" w:hAnsi="Times New Roman" w:cs="Times New Roman"/>
          <w:i/>
          <w:sz w:val="28"/>
          <w:lang w:val="uk-UA"/>
        </w:rPr>
      </w:pPr>
      <w:r w:rsidRPr="005E0E6E">
        <w:rPr>
          <w:rFonts w:ascii="Times New Roman" w:eastAsia="Times New Roman" w:hAnsi="Times New Roman" w:cs="Times New Roman"/>
          <w:sz w:val="28"/>
          <w:lang w:val="uk-UA"/>
        </w:rPr>
        <w:t>Набір столовий складаються з виделки, ножа та ложки. Використовують для подачі супів та гарнірів.</w:t>
      </w:r>
    </w:p>
    <w:p w:rsidR="003C3D9E" w:rsidRPr="005E0E6E" w:rsidRDefault="005E0E6E">
      <w:pPr>
        <w:spacing w:after="0" w:line="360" w:lineRule="auto"/>
        <w:ind w:firstLine="709"/>
        <w:jc w:val="both"/>
        <w:rPr>
          <w:rFonts w:ascii="Times New Roman" w:eastAsia="Times New Roman" w:hAnsi="Times New Roman" w:cs="Times New Roman"/>
          <w:i/>
          <w:sz w:val="28"/>
          <w:lang w:val="uk-UA"/>
        </w:rPr>
      </w:pPr>
      <w:r w:rsidRPr="005E0E6E">
        <w:rPr>
          <w:rFonts w:ascii="Times New Roman" w:eastAsia="Times New Roman" w:hAnsi="Times New Roman" w:cs="Times New Roman"/>
          <w:sz w:val="28"/>
          <w:lang w:val="uk-UA"/>
        </w:rPr>
        <w:t>Десертний набір складається з ложки, виделки та ножа. За  розміром менші від  столового. Крім того, ложку можна  подавати до  бульйону, салату.</w:t>
      </w:r>
    </w:p>
    <w:p w:rsidR="003C3D9E" w:rsidRPr="005E0E6E" w:rsidRDefault="005E0E6E">
      <w:pPr>
        <w:spacing w:after="0" w:line="360" w:lineRule="auto"/>
        <w:ind w:firstLine="709"/>
        <w:jc w:val="both"/>
        <w:rPr>
          <w:rFonts w:ascii="Times New Roman" w:eastAsia="Times New Roman" w:hAnsi="Times New Roman" w:cs="Times New Roman"/>
          <w:i/>
          <w:sz w:val="28"/>
          <w:lang w:val="uk-UA"/>
        </w:rPr>
      </w:pPr>
      <w:r w:rsidRPr="005E0E6E">
        <w:rPr>
          <w:rFonts w:ascii="Times New Roman" w:eastAsia="Times New Roman" w:hAnsi="Times New Roman" w:cs="Times New Roman"/>
          <w:sz w:val="28"/>
          <w:lang w:val="uk-UA"/>
        </w:rPr>
        <w:t>Фруктовий набір – виделка та ніж відрізняються меншими розмірами ніж десертний; ніж з гострим коротким лезом.</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До допоміжних</w:t>
      </w:r>
      <w:r w:rsidRPr="005E0E6E">
        <w:rPr>
          <w:rFonts w:ascii="Calibri" w:eastAsia="Calibri" w:hAnsi="Calibri" w:cs="Calibri"/>
          <w:lang w:val="uk-UA"/>
        </w:rPr>
        <w:t xml:space="preserve"> </w:t>
      </w:r>
      <w:r w:rsidRPr="005E0E6E">
        <w:rPr>
          <w:rFonts w:ascii="Times New Roman" w:eastAsia="Times New Roman" w:hAnsi="Times New Roman" w:cs="Times New Roman"/>
          <w:sz w:val="28"/>
          <w:lang w:val="uk-UA"/>
        </w:rPr>
        <w:t xml:space="preserve">наборів відносять набори, які призначені для нарізання і розкладання страв: ніж для масла, виделка лимонна, виделка гастрономічна, лопатка шпротна, виделка для устриць, раків, крабів, омарів, ложки: </w:t>
      </w:r>
      <w:r w:rsidRPr="005E0E6E">
        <w:rPr>
          <w:rFonts w:ascii="Times New Roman" w:eastAsia="Times New Roman" w:hAnsi="Times New Roman" w:cs="Times New Roman"/>
          <w:sz w:val="28"/>
          <w:lang w:val="uk-UA"/>
        </w:rPr>
        <w:lastRenderedPageBreak/>
        <w:t xml:space="preserve">розливні, соусні, лопатки: </w:t>
      </w:r>
      <w:proofErr w:type="spellStart"/>
      <w:r w:rsidRPr="005E0E6E">
        <w:rPr>
          <w:rFonts w:ascii="Times New Roman" w:eastAsia="Times New Roman" w:hAnsi="Times New Roman" w:cs="Times New Roman"/>
          <w:sz w:val="28"/>
          <w:lang w:val="uk-UA"/>
        </w:rPr>
        <w:t>ікорні</w:t>
      </w:r>
      <w:proofErr w:type="spellEnd"/>
      <w:r w:rsidRPr="005E0E6E">
        <w:rPr>
          <w:rFonts w:ascii="Times New Roman" w:eastAsia="Times New Roman" w:hAnsi="Times New Roman" w:cs="Times New Roman"/>
          <w:sz w:val="28"/>
          <w:lang w:val="uk-UA"/>
        </w:rPr>
        <w:t>, паштетні, кондитерські, щипці: кондитерські, для цукру, для льоду [11, с.75]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Види скляного або кришталевого посуду (додаток Б)</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При сервіруванні столу використовують кришталевий і скляний посуд для винно-горілчаних виробів і різних напоїв (табл.1.2.).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Таблиця 1.2 – Характеристика скляного і кришталевого посуду [19, с.184]</w:t>
      </w:r>
    </w:p>
    <w:tbl>
      <w:tblPr>
        <w:tblW w:w="0" w:type="auto"/>
        <w:tblInd w:w="98" w:type="dxa"/>
        <w:tblCellMar>
          <w:left w:w="10" w:type="dxa"/>
          <w:right w:w="10" w:type="dxa"/>
        </w:tblCellMar>
        <w:tblLook w:val="0000" w:firstRow="0" w:lastRow="0" w:firstColumn="0" w:lastColumn="0" w:noHBand="0" w:noVBand="0"/>
      </w:tblPr>
      <w:tblGrid>
        <w:gridCol w:w="3166"/>
        <w:gridCol w:w="3146"/>
        <w:gridCol w:w="3161"/>
      </w:tblGrid>
      <w:tr w:rsidR="003C3D9E" w:rsidRPr="005E0E6E">
        <w:tblPrEx>
          <w:tblCellMar>
            <w:top w:w="0" w:type="dxa"/>
            <w:bottom w:w="0" w:type="dxa"/>
          </w:tblCellMar>
        </w:tblPrEx>
        <w:trPr>
          <w:trHeight w:val="1"/>
        </w:trPr>
        <w:tc>
          <w:tcPr>
            <w:tcW w:w="3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 xml:space="preserve"> Найменування </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 xml:space="preserve">  Місткість г, см3 </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 xml:space="preserve">Призначення </w:t>
            </w:r>
          </w:p>
        </w:tc>
      </w:tr>
      <w:tr w:rsidR="003C3D9E" w:rsidRPr="005E0E6E">
        <w:tblPrEx>
          <w:tblCellMar>
            <w:top w:w="0" w:type="dxa"/>
            <w:bottom w:w="0" w:type="dxa"/>
          </w:tblCellMar>
        </w:tblPrEx>
        <w:trPr>
          <w:trHeight w:val="1"/>
        </w:trPr>
        <w:tc>
          <w:tcPr>
            <w:tcW w:w="3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center"/>
              <w:rPr>
                <w:lang w:val="uk-UA"/>
              </w:rPr>
            </w:pPr>
            <w:r w:rsidRPr="005E0E6E">
              <w:rPr>
                <w:rFonts w:ascii="Times New Roman" w:eastAsia="Times New Roman" w:hAnsi="Times New Roman" w:cs="Times New Roman"/>
                <w:sz w:val="28"/>
                <w:lang w:val="uk-UA"/>
              </w:rPr>
              <w:t>1</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center"/>
              <w:rPr>
                <w:lang w:val="uk-UA"/>
              </w:rPr>
            </w:pPr>
            <w:r w:rsidRPr="005E0E6E">
              <w:rPr>
                <w:rFonts w:ascii="Times New Roman" w:eastAsia="Times New Roman" w:hAnsi="Times New Roman" w:cs="Times New Roman"/>
                <w:sz w:val="28"/>
                <w:lang w:val="uk-UA"/>
              </w:rPr>
              <w:t>2</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center"/>
              <w:rPr>
                <w:lang w:val="uk-UA"/>
              </w:rPr>
            </w:pPr>
            <w:r w:rsidRPr="005E0E6E">
              <w:rPr>
                <w:rFonts w:ascii="Times New Roman" w:eastAsia="Times New Roman" w:hAnsi="Times New Roman" w:cs="Times New Roman"/>
                <w:sz w:val="28"/>
                <w:lang w:val="uk-UA"/>
              </w:rPr>
              <w:t>3</w:t>
            </w:r>
          </w:p>
        </w:tc>
      </w:tr>
      <w:tr w:rsidR="003C3D9E" w:rsidRPr="005E0E6E">
        <w:tblPrEx>
          <w:tblCellMar>
            <w:top w:w="0" w:type="dxa"/>
            <w:bottom w:w="0" w:type="dxa"/>
          </w:tblCellMar>
        </w:tblPrEx>
        <w:trPr>
          <w:trHeight w:val="1"/>
        </w:trPr>
        <w:tc>
          <w:tcPr>
            <w:tcW w:w="3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Келих</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180</w:t>
            </w:r>
          </w:p>
        </w:tc>
        <w:tc>
          <w:tcPr>
            <w:tcW w:w="32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Шампанське, ігристі вина</w:t>
            </w:r>
          </w:p>
        </w:tc>
      </w:tr>
    </w:tbl>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3C3D9E">
      <w:pPr>
        <w:spacing w:after="0" w:line="360" w:lineRule="auto"/>
        <w:ind w:firstLine="709"/>
        <w:jc w:val="right"/>
        <w:rPr>
          <w:rFonts w:ascii="Times New Roman" w:eastAsia="Times New Roman" w:hAnsi="Times New Roman" w:cs="Times New Roman"/>
          <w:sz w:val="28"/>
          <w:lang w:val="uk-UA"/>
        </w:rPr>
      </w:pPr>
    </w:p>
    <w:p w:rsidR="003C3D9E" w:rsidRPr="005E0E6E" w:rsidRDefault="005E0E6E">
      <w:pPr>
        <w:spacing w:after="0" w:line="360" w:lineRule="auto"/>
        <w:ind w:firstLine="709"/>
        <w:jc w:val="right"/>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Продовження таблиці 1.2</w:t>
      </w:r>
    </w:p>
    <w:tbl>
      <w:tblPr>
        <w:tblW w:w="0" w:type="auto"/>
        <w:tblInd w:w="98" w:type="dxa"/>
        <w:tblCellMar>
          <w:left w:w="10" w:type="dxa"/>
          <w:right w:w="10" w:type="dxa"/>
        </w:tblCellMar>
        <w:tblLook w:val="0000" w:firstRow="0" w:lastRow="0" w:firstColumn="0" w:lastColumn="0" w:noHBand="0" w:noVBand="0"/>
      </w:tblPr>
      <w:tblGrid>
        <w:gridCol w:w="3256"/>
        <w:gridCol w:w="2835"/>
        <w:gridCol w:w="3260"/>
      </w:tblGrid>
      <w:tr w:rsidR="003C3D9E" w:rsidRPr="005E0E6E">
        <w:tblPrEx>
          <w:tblCellMar>
            <w:top w:w="0" w:type="dxa"/>
            <w:bottom w:w="0" w:type="dxa"/>
          </w:tblCellMar>
        </w:tblPrEx>
        <w:trPr>
          <w:trHeight w:val="1"/>
        </w:trPr>
        <w:tc>
          <w:tcPr>
            <w:tcW w:w="32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1</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2</w:t>
            </w:r>
          </w:p>
        </w:tc>
        <w:tc>
          <w:tcPr>
            <w:tcW w:w="3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4</w:t>
            </w:r>
          </w:p>
        </w:tc>
      </w:tr>
      <w:tr w:rsidR="003C3D9E" w:rsidRPr="005E0E6E">
        <w:tblPrEx>
          <w:tblCellMar>
            <w:top w:w="0" w:type="dxa"/>
            <w:bottom w:w="0" w:type="dxa"/>
          </w:tblCellMar>
        </w:tblPrEx>
        <w:trPr>
          <w:trHeight w:val="1"/>
        </w:trPr>
        <w:tc>
          <w:tcPr>
            <w:tcW w:w="32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Чарки:</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3C3D9E">
            <w:pPr>
              <w:spacing w:after="0" w:line="360" w:lineRule="auto"/>
              <w:jc w:val="both"/>
              <w:rPr>
                <w:rFonts w:ascii="Calibri" w:eastAsia="Calibri" w:hAnsi="Calibri" w:cs="Calibri"/>
                <w:lang w:val="uk-UA"/>
              </w:rPr>
            </w:pPr>
          </w:p>
        </w:tc>
        <w:tc>
          <w:tcPr>
            <w:tcW w:w="3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3C3D9E">
            <w:pPr>
              <w:spacing w:after="0" w:line="360" w:lineRule="auto"/>
              <w:jc w:val="both"/>
              <w:rPr>
                <w:rFonts w:ascii="Calibri" w:eastAsia="Calibri" w:hAnsi="Calibri" w:cs="Calibri"/>
                <w:lang w:val="uk-UA"/>
              </w:rPr>
            </w:pPr>
          </w:p>
        </w:tc>
      </w:tr>
      <w:tr w:rsidR="003C3D9E" w:rsidRPr="005E0E6E">
        <w:tblPrEx>
          <w:tblCellMar>
            <w:top w:w="0" w:type="dxa"/>
            <w:bottom w:w="0" w:type="dxa"/>
          </w:tblCellMar>
        </w:tblPrEx>
        <w:trPr>
          <w:trHeight w:val="1"/>
        </w:trPr>
        <w:tc>
          <w:tcPr>
            <w:tcW w:w="32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 горілчана</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75</w:t>
            </w:r>
          </w:p>
        </w:tc>
        <w:tc>
          <w:tcPr>
            <w:tcW w:w="3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наливки, горілка</w:t>
            </w:r>
          </w:p>
        </w:tc>
      </w:tr>
      <w:tr w:rsidR="003C3D9E" w:rsidRPr="005E0E6E">
        <w:tblPrEx>
          <w:tblCellMar>
            <w:top w:w="0" w:type="dxa"/>
            <w:bottom w:w="0" w:type="dxa"/>
          </w:tblCellMar>
        </w:tblPrEx>
        <w:trPr>
          <w:trHeight w:val="1"/>
        </w:trPr>
        <w:tc>
          <w:tcPr>
            <w:tcW w:w="32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коньячна</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25</w:t>
            </w:r>
          </w:p>
        </w:tc>
        <w:tc>
          <w:tcPr>
            <w:tcW w:w="3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 xml:space="preserve"> коньяк</w:t>
            </w:r>
          </w:p>
        </w:tc>
      </w:tr>
      <w:tr w:rsidR="003C3D9E" w:rsidRPr="005E0E6E">
        <w:tblPrEx>
          <w:tblCellMar>
            <w:top w:w="0" w:type="dxa"/>
            <w:bottom w:w="0" w:type="dxa"/>
          </w:tblCellMar>
        </w:tblPrEx>
        <w:trPr>
          <w:trHeight w:val="1"/>
        </w:trPr>
        <w:tc>
          <w:tcPr>
            <w:tcW w:w="32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 лікерна</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25</w:t>
            </w:r>
          </w:p>
        </w:tc>
        <w:tc>
          <w:tcPr>
            <w:tcW w:w="3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 xml:space="preserve"> лікер</w:t>
            </w:r>
          </w:p>
        </w:tc>
      </w:tr>
      <w:tr w:rsidR="003C3D9E" w:rsidRPr="005E0E6E">
        <w:tblPrEx>
          <w:tblCellMar>
            <w:top w:w="0" w:type="dxa"/>
            <w:bottom w:w="0" w:type="dxa"/>
          </w:tblCellMar>
        </w:tblPrEx>
        <w:trPr>
          <w:trHeight w:val="1"/>
        </w:trPr>
        <w:tc>
          <w:tcPr>
            <w:tcW w:w="32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Фужер</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200-300</w:t>
            </w:r>
          </w:p>
        </w:tc>
        <w:tc>
          <w:tcPr>
            <w:tcW w:w="3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безалкогольних напоїв</w:t>
            </w:r>
          </w:p>
        </w:tc>
      </w:tr>
      <w:tr w:rsidR="003C3D9E" w:rsidRPr="005E0E6E">
        <w:tblPrEx>
          <w:tblCellMar>
            <w:top w:w="0" w:type="dxa"/>
            <w:bottom w:w="0" w:type="dxa"/>
          </w:tblCellMar>
        </w:tblPrEx>
        <w:trPr>
          <w:trHeight w:val="1"/>
        </w:trPr>
        <w:tc>
          <w:tcPr>
            <w:tcW w:w="32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Склянка конічна або циліндрична з потовщеним дном</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250-300</w:t>
            </w:r>
          </w:p>
        </w:tc>
        <w:tc>
          <w:tcPr>
            <w:tcW w:w="3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 xml:space="preserve"> кофе-глясе, вершкових, молочних і фруктово-ягідних коктейлів</w:t>
            </w:r>
          </w:p>
        </w:tc>
      </w:tr>
      <w:tr w:rsidR="003C3D9E" w:rsidRPr="005E0E6E">
        <w:tblPrEx>
          <w:tblCellMar>
            <w:top w:w="0" w:type="dxa"/>
            <w:bottom w:w="0" w:type="dxa"/>
          </w:tblCellMar>
        </w:tblPrEx>
        <w:trPr>
          <w:trHeight w:val="1"/>
        </w:trPr>
        <w:tc>
          <w:tcPr>
            <w:tcW w:w="32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Креманка</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250</w:t>
            </w:r>
          </w:p>
        </w:tc>
        <w:tc>
          <w:tcPr>
            <w:tcW w:w="3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3C3D9E">
            <w:pPr>
              <w:spacing w:after="0" w:line="360" w:lineRule="auto"/>
              <w:jc w:val="both"/>
              <w:rPr>
                <w:rFonts w:ascii="Calibri" w:eastAsia="Calibri" w:hAnsi="Calibri" w:cs="Calibri"/>
                <w:lang w:val="uk-UA"/>
              </w:rPr>
            </w:pPr>
          </w:p>
        </w:tc>
      </w:tr>
      <w:tr w:rsidR="003C3D9E" w:rsidRPr="005E0E6E">
        <w:tblPrEx>
          <w:tblCellMar>
            <w:top w:w="0" w:type="dxa"/>
            <w:bottom w:w="0" w:type="dxa"/>
          </w:tblCellMar>
        </w:tblPrEx>
        <w:trPr>
          <w:trHeight w:val="1"/>
        </w:trPr>
        <w:tc>
          <w:tcPr>
            <w:tcW w:w="32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Жбан</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1200-1600</w:t>
            </w:r>
          </w:p>
        </w:tc>
        <w:tc>
          <w:tcPr>
            <w:tcW w:w="3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води, фірмових напоїв, соків</w:t>
            </w:r>
          </w:p>
        </w:tc>
      </w:tr>
      <w:tr w:rsidR="003C3D9E" w:rsidRPr="005E0E6E">
        <w:tblPrEx>
          <w:tblCellMar>
            <w:top w:w="0" w:type="dxa"/>
            <w:bottom w:w="0" w:type="dxa"/>
          </w:tblCellMar>
        </w:tblPrEx>
        <w:trPr>
          <w:trHeight w:val="1"/>
        </w:trPr>
        <w:tc>
          <w:tcPr>
            <w:tcW w:w="32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Вази</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3C3D9E">
            <w:pPr>
              <w:spacing w:after="0" w:line="360" w:lineRule="auto"/>
              <w:jc w:val="both"/>
              <w:rPr>
                <w:rFonts w:ascii="Calibri" w:eastAsia="Calibri" w:hAnsi="Calibri" w:cs="Calibri"/>
                <w:lang w:val="uk-UA"/>
              </w:rPr>
            </w:pPr>
          </w:p>
        </w:tc>
        <w:tc>
          <w:tcPr>
            <w:tcW w:w="3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фруктів, кондитерських виробів, цукерок, варення</w:t>
            </w:r>
          </w:p>
        </w:tc>
      </w:tr>
      <w:tr w:rsidR="003C3D9E" w:rsidRPr="005E0E6E">
        <w:tblPrEx>
          <w:tblCellMar>
            <w:top w:w="0" w:type="dxa"/>
            <w:bottom w:w="0" w:type="dxa"/>
          </w:tblCellMar>
        </w:tblPrEx>
        <w:trPr>
          <w:trHeight w:val="1"/>
        </w:trPr>
        <w:tc>
          <w:tcPr>
            <w:tcW w:w="32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lastRenderedPageBreak/>
              <w:t>Ваза-плато</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260- 320</w:t>
            </w:r>
          </w:p>
        </w:tc>
        <w:tc>
          <w:tcPr>
            <w:tcW w:w="3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тортів і тістечок</w:t>
            </w:r>
          </w:p>
        </w:tc>
      </w:tr>
      <w:tr w:rsidR="003C3D9E" w:rsidRPr="005E0E6E">
        <w:tblPrEx>
          <w:tblCellMar>
            <w:top w:w="0" w:type="dxa"/>
            <w:bottom w:w="0" w:type="dxa"/>
          </w:tblCellMar>
        </w:tblPrEx>
        <w:trPr>
          <w:trHeight w:val="1"/>
        </w:trPr>
        <w:tc>
          <w:tcPr>
            <w:tcW w:w="32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Розетка</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90-120</w:t>
            </w:r>
          </w:p>
        </w:tc>
        <w:tc>
          <w:tcPr>
            <w:tcW w:w="32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jc w:val="both"/>
              <w:rPr>
                <w:lang w:val="uk-UA"/>
              </w:rPr>
            </w:pPr>
            <w:r w:rsidRPr="005E0E6E">
              <w:rPr>
                <w:rFonts w:ascii="Times New Roman" w:eastAsia="Times New Roman" w:hAnsi="Times New Roman" w:cs="Times New Roman"/>
                <w:sz w:val="28"/>
                <w:lang w:val="uk-UA"/>
              </w:rPr>
              <w:t>варення, меду, джему</w:t>
            </w:r>
          </w:p>
        </w:tc>
      </w:tr>
    </w:tbl>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Столова білизна є одним з елементів інтер’єру залу. До основних видів сервірування столової білизни  відносять: скатертини, серветки, рушники. Столову білизну виготовляють з льняних тканин, які відрізняються більшою міцністю і гігієнічністю в порівнянні з бавовняними тканинами.</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Серветки. Малюнок серветок і скатертин має бути однаковим, як правило, серветки столові білі з узором розміром 46х46 см і кольорові з узором  розміром 35х35 см. Замість скатертин поліровані столи накривають серветками розміром  50х35 см.</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Для урочистих сервірувань використовують, лляні серветки. Сидячи за столом, лляну серветку необхідно розгорнути і покласти на коліна, де вона повинна залишатися до кінця вечері. Не варто класти цю серветку за комір.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Паперові серветки зазвичай ставлять на стіл в </w:t>
      </w:r>
      <w:proofErr w:type="spellStart"/>
      <w:r w:rsidRPr="005E0E6E">
        <w:rPr>
          <w:rFonts w:ascii="Times New Roman" w:eastAsia="Times New Roman" w:hAnsi="Times New Roman" w:cs="Times New Roman"/>
          <w:sz w:val="28"/>
          <w:lang w:val="uk-UA"/>
        </w:rPr>
        <w:t>салфетницях</w:t>
      </w:r>
      <w:proofErr w:type="spellEnd"/>
      <w:r w:rsidRPr="005E0E6E">
        <w:rPr>
          <w:rFonts w:ascii="Times New Roman" w:eastAsia="Times New Roman" w:hAnsi="Times New Roman" w:cs="Times New Roman"/>
          <w:sz w:val="28"/>
          <w:lang w:val="uk-UA"/>
        </w:rPr>
        <w:t xml:space="preserve">. Паперову серветку можна використовувати тільки один раз, після чого її потрібно акуратно згорнути і покласти під бічну частину тарілки, а після їжі - на тарілку разом з використовуваними наборами( Додаток Д ). </w:t>
      </w: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Правила і порядок сервірування столу (рис. 1.1.): </w:t>
      </w: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lang w:val="uk-UA"/>
        </w:rPr>
        <w:object w:dxaOrig="7580" w:dyaOrig="4907">
          <v:rect id="rectole0000000000" o:spid="_x0000_i1025" style="width:378.75pt;height:245.25pt" o:ole="" o:preferrelative="t" stroked="f">
            <v:imagedata r:id="rId6" o:title=""/>
          </v:rect>
          <o:OLEObject Type="Embed" ProgID="StaticMetafile" ShapeID="rectole0000000000" DrawAspect="Content" ObjectID="_1747677581" r:id="rId7"/>
        </w:objec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Рис. 1.1. Банкетне сервірування на одну персону: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1 – </w:t>
      </w:r>
      <w:proofErr w:type="spellStart"/>
      <w:r w:rsidRPr="005E0E6E">
        <w:rPr>
          <w:rFonts w:ascii="Times New Roman" w:eastAsia="Times New Roman" w:hAnsi="Times New Roman" w:cs="Times New Roman"/>
          <w:sz w:val="28"/>
          <w:lang w:val="uk-UA"/>
        </w:rPr>
        <w:t>підтарільник</w:t>
      </w:r>
      <w:proofErr w:type="spellEnd"/>
      <w:r w:rsidRPr="005E0E6E">
        <w:rPr>
          <w:rFonts w:ascii="Times New Roman" w:eastAsia="Times New Roman" w:hAnsi="Times New Roman" w:cs="Times New Roman"/>
          <w:sz w:val="28"/>
          <w:lang w:val="uk-UA"/>
        </w:rPr>
        <w:t xml:space="preserve"> або декоративний піднос, 2 – закусочна або основна тарілка, 3 – пиріжкова тарілка, 4 – столовий ніж, 5 – рибний ніж, 6 – закусочний ніж, 7 – столова виделка, 8 – рибна виделка, 9 – закусочна виделка, 10 – десертна виделка, 11 – десертна ложка, 12 – столова або бульйонна ложка, 13 – ніж для масла, 14 – додаткова закусочна пара, 15 – келих для води, 16 – фужер для шампанського, 17 – келих для червоного вина або лафітна чарка, 18 – келих для білого вина або </w:t>
      </w:r>
      <w:proofErr w:type="spellStart"/>
      <w:r w:rsidRPr="005E0E6E">
        <w:rPr>
          <w:rFonts w:ascii="Times New Roman" w:eastAsia="Times New Roman" w:hAnsi="Times New Roman" w:cs="Times New Roman"/>
          <w:sz w:val="28"/>
          <w:lang w:val="uk-UA"/>
        </w:rPr>
        <w:t>рейнвейна</w:t>
      </w:r>
      <w:proofErr w:type="spellEnd"/>
      <w:r w:rsidRPr="005E0E6E">
        <w:rPr>
          <w:rFonts w:ascii="Times New Roman" w:eastAsia="Times New Roman" w:hAnsi="Times New Roman" w:cs="Times New Roman"/>
          <w:sz w:val="28"/>
          <w:lang w:val="uk-UA"/>
        </w:rPr>
        <w:t xml:space="preserve"> чарка, 19 – горілчана чарка, 20 – полотняна гостьова серветка.</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Розглянемо правила і порядок сервірування [24, с.35]:</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починати потрібно з встановлення столів, які розміщуються паралельно вікну, тобто перпендикулярно падаючому світлу. Столи перевіряють на стійкість і при необхідності під ніжки підкладають шматочки картону, стільці відсуваються, щоб не заважати працювати;</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-зверху</w:t>
      </w:r>
      <w:proofErr w:type="spellEnd"/>
      <w:r w:rsidRPr="005E0E6E">
        <w:rPr>
          <w:rFonts w:ascii="Times New Roman" w:eastAsia="Times New Roman" w:hAnsi="Times New Roman" w:cs="Times New Roman"/>
          <w:sz w:val="28"/>
          <w:lang w:val="uk-UA"/>
        </w:rPr>
        <w:t xml:space="preserve"> стіл накривають скатертиною так, щоб кінці звисали з усіх чотирьох сторін порівну, стільці ставлять один навпроти одного (через стіл), щоб кожному гостю вистачило місця;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-закусочні</w:t>
      </w:r>
      <w:proofErr w:type="spellEnd"/>
      <w:r w:rsidRPr="005E0E6E">
        <w:rPr>
          <w:rFonts w:ascii="Times New Roman" w:eastAsia="Times New Roman" w:hAnsi="Times New Roman" w:cs="Times New Roman"/>
          <w:sz w:val="28"/>
          <w:lang w:val="uk-UA"/>
        </w:rPr>
        <w:t xml:space="preserve"> тарілки  або </w:t>
      </w:r>
      <w:proofErr w:type="spellStart"/>
      <w:r w:rsidRPr="005E0E6E">
        <w:rPr>
          <w:rFonts w:ascii="Times New Roman" w:eastAsia="Times New Roman" w:hAnsi="Times New Roman" w:cs="Times New Roman"/>
          <w:sz w:val="28"/>
          <w:lang w:val="uk-UA"/>
        </w:rPr>
        <w:t>підтарільники</w:t>
      </w:r>
      <w:proofErr w:type="spellEnd"/>
      <w:r w:rsidRPr="005E0E6E">
        <w:rPr>
          <w:rFonts w:ascii="Times New Roman" w:eastAsia="Times New Roman" w:hAnsi="Times New Roman" w:cs="Times New Roman"/>
          <w:sz w:val="28"/>
          <w:lang w:val="uk-UA"/>
        </w:rPr>
        <w:t xml:space="preserve">  ставлять напроти стрільця. Тарілки розміщуються на 1-2 см від краю стола. Відстань між сусідніми тарілками повинна становити 70-80 см;</w:t>
      </w:r>
    </w:p>
    <w:p w:rsidR="003C3D9E" w:rsidRPr="005E0E6E" w:rsidRDefault="005E0E6E">
      <w:pPr>
        <w:spacing w:after="0" w:line="360" w:lineRule="auto"/>
        <w:ind w:firstLine="709"/>
        <w:jc w:val="both"/>
        <w:rPr>
          <w:rFonts w:ascii="Times New Roman" w:eastAsia="Times New Roman" w:hAnsi="Times New Roman" w:cs="Times New Roman"/>
          <w:i/>
          <w:sz w:val="28"/>
          <w:lang w:val="uk-UA"/>
        </w:rPr>
      </w:pPr>
      <w:proofErr w:type="spellStart"/>
      <w:r w:rsidRPr="005E0E6E">
        <w:rPr>
          <w:rFonts w:ascii="Times New Roman" w:eastAsia="Times New Roman" w:hAnsi="Times New Roman" w:cs="Times New Roman"/>
          <w:sz w:val="28"/>
          <w:lang w:val="uk-UA"/>
        </w:rPr>
        <w:lastRenderedPageBreak/>
        <w:t>-столові</w:t>
      </w:r>
      <w:proofErr w:type="spellEnd"/>
      <w:r w:rsidRPr="005E0E6E">
        <w:rPr>
          <w:rFonts w:ascii="Times New Roman" w:eastAsia="Times New Roman" w:hAnsi="Times New Roman" w:cs="Times New Roman"/>
          <w:sz w:val="28"/>
          <w:lang w:val="uk-UA"/>
        </w:rPr>
        <w:t xml:space="preserve"> набори кладуть тримаючи за ручку в такому порядку: ножі (лезо до тарілки )розміщують праворуч від тарілки  зліва направо (столовий, рибний закусочний ), виделки  (зубцями вгору) ліворуч від тарілки справа на ліво (столова, рибна, закусочна)</w:t>
      </w:r>
      <w:proofErr w:type="spellStart"/>
      <w:r w:rsidRPr="005E0E6E">
        <w:rPr>
          <w:rFonts w:ascii="Times New Roman" w:eastAsia="Times New Roman" w:hAnsi="Times New Roman" w:cs="Times New Roman"/>
          <w:sz w:val="28"/>
          <w:lang w:val="uk-UA"/>
        </w:rPr>
        <w:t>.Ножі</w:t>
      </w:r>
      <w:proofErr w:type="spellEnd"/>
      <w:r w:rsidRPr="005E0E6E">
        <w:rPr>
          <w:rFonts w:ascii="Times New Roman" w:eastAsia="Times New Roman" w:hAnsi="Times New Roman" w:cs="Times New Roman"/>
          <w:sz w:val="28"/>
          <w:lang w:val="uk-UA"/>
        </w:rPr>
        <w:t xml:space="preserve"> та  виделки, не дотикаються  один до  одного і   утворюють по краях ручок  пряму лінію, відстань між ними така, щоб поставити тарілку.</w:t>
      </w:r>
    </w:p>
    <w:p w:rsidR="003C3D9E" w:rsidRPr="005E0E6E" w:rsidRDefault="005E0E6E">
      <w:pPr>
        <w:numPr>
          <w:ilvl w:val="0"/>
          <w:numId w:val="2"/>
        </w:num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ложки кладуть справа заглибленням догори між закусочним і рибним </w:t>
      </w:r>
      <w:proofErr w:type="spellStart"/>
      <w:r w:rsidRPr="005E0E6E">
        <w:rPr>
          <w:rFonts w:ascii="Times New Roman" w:eastAsia="Times New Roman" w:hAnsi="Times New Roman" w:cs="Times New Roman"/>
          <w:sz w:val="28"/>
          <w:lang w:val="uk-UA"/>
        </w:rPr>
        <w:t>ножом</w:t>
      </w:r>
      <w:proofErr w:type="spellEnd"/>
      <w:r w:rsidRPr="005E0E6E">
        <w:rPr>
          <w:rFonts w:ascii="Times New Roman" w:eastAsia="Times New Roman" w:hAnsi="Times New Roman" w:cs="Times New Roman"/>
          <w:sz w:val="28"/>
          <w:lang w:val="uk-UA"/>
        </w:rPr>
        <w:t>;</w:t>
      </w:r>
    </w:p>
    <w:p w:rsidR="003C3D9E" w:rsidRPr="005E0E6E" w:rsidRDefault="005E0E6E">
      <w:pPr>
        <w:numPr>
          <w:ilvl w:val="0"/>
          <w:numId w:val="2"/>
        </w:num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десертні набори розміщуються  (над тарілкою), спочатку виделка  ручкою вліво, а ніж або  ложка ручкою в право;</w:t>
      </w:r>
    </w:p>
    <w:p w:rsidR="003C3D9E" w:rsidRPr="005E0E6E" w:rsidRDefault="005E0E6E">
      <w:pPr>
        <w:numPr>
          <w:ilvl w:val="0"/>
          <w:numId w:val="2"/>
        </w:num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за  закусочною тарілкою з лівого боку основного набора  розміщують хлібну тарілку (пиріжкову) з </w:t>
      </w:r>
      <w:proofErr w:type="spellStart"/>
      <w:r w:rsidRPr="005E0E6E">
        <w:rPr>
          <w:rFonts w:ascii="Times New Roman" w:eastAsia="Times New Roman" w:hAnsi="Times New Roman" w:cs="Times New Roman"/>
          <w:sz w:val="28"/>
          <w:lang w:val="uk-UA"/>
        </w:rPr>
        <w:t>ножом</w:t>
      </w:r>
      <w:proofErr w:type="spellEnd"/>
      <w:r w:rsidRPr="005E0E6E">
        <w:rPr>
          <w:rFonts w:ascii="Times New Roman" w:eastAsia="Times New Roman" w:hAnsi="Times New Roman" w:cs="Times New Roman"/>
          <w:sz w:val="28"/>
          <w:lang w:val="uk-UA"/>
        </w:rPr>
        <w:t xml:space="preserve"> для масла або десертний ніж, розміщений праворуч від тарілки лезом вліво; </w:t>
      </w:r>
    </w:p>
    <w:p w:rsidR="003C3D9E" w:rsidRPr="005E0E6E" w:rsidRDefault="005E0E6E">
      <w:pPr>
        <w:numPr>
          <w:ilvl w:val="0"/>
          <w:numId w:val="2"/>
        </w:num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заключними розкладають фужери, келихи, чарки. Першим ставлять фужер для води, який називаються основним. Потім розміщують фужер для вина, решта келихів. Існує  3 способи розташування: по довжині, півколом та блоком : низькі склянки ставлять перед високими, що полегшує розлив напоїв;</w:t>
      </w:r>
    </w:p>
    <w:p w:rsidR="003C3D9E" w:rsidRPr="005E0E6E" w:rsidRDefault="005E0E6E">
      <w:pPr>
        <w:numPr>
          <w:ilvl w:val="0"/>
          <w:numId w:val="2"/>
        </w:num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серветки складають  між  приборами на скатертину, або на основну тарілку або на пиріжкову тарілку.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Всі столові набори є персональними і при сервіруванні столу їх ставлять перед кожним учасником застілля.</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Правильно і вміло користуватися предметами сервіровки столів досить легко, головне використовувати їх тільки за призначенням.</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Потрібно пам'ятати, що всі набори - ножі і ложки, розташовані праворуч від тарілки, беруться і утримуються під час їжі правою рукою, а всі ті, які розташовані зліва - лівою рукою.  Десертний посуд, розставлений ручками вправо, береться правою рукою, а ручки лівою рукою[13, с.56] .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Виделку рекомендується тримати в лівій руці зубами вниз, щоб кінець її ручки злегка впирався в долоню. Коли  страва, не вимагає використання </w:t>
      </w:r>
      <w:r w:rsidRPr="005E0E6E">
        <w:rPr>
          <w:rFonts w:ascii="Times New Roman" w:eastAsia="Times New Roman" w:hAnsi="Times New Roman" w:cs="Times New Roman"/>
          <w:sz w:val="28"/>
          <w:lang w:val="uk-UA"/>
        </w:rPr>
        <w:lastRenderedPageBreak/>
        <w:t>ножа, його залишають на столі, а користуються однією виделкою, тримаючи в правій руці.</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З точки зору європейських традицій, не рекомендується спочатку різати страву ножем, а потім використовувати тільки виделку. Такий спосіб використовують тільки в США.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Під час їжі,  ніж і виделку тримають постійно в руках. Використаний ніж, який більше не потрібен, кладуть поперек на тарілку. Коли потрібно покласти ніж і виделку, їх кладуть по обидва боки тарілки по краях, або складають хрест-навхрест на тарілці. При цьому лезо ножа має бути направлено вліво, а зубці вилки вниз. Столовий посуд повинен бути чистим, зручним, міцним за формою, певних розмірів, одного стилю. Використовувати посуд з тріщинками та  з сколками заборонено [18, с.73].</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Отже, сервірування столів – творчий процес, який залежить від ряду факторів: часу прийому їжі; заказу  страв доступних у меню, процесу приготування; способів  обслуговування та інші факторів.</w:t>
      </w:r>
    </w:p>
    <w:p w:rsidR="003C3D9E" w:rsidRPr="005E0E6E" w:rsidRDefault="003C3D9E">
      <w:pPr>
        <w:spacing w:after="0" w:line="360" w:lineRule="auto"/>
        <w:ind w:firstLine="709"/>
        <w:jc w:val="center"/>
        <w:rPr>
          <w:rFonts w:ascii="Times New Roman" w:eastAsia="Times New Roman" w:hAnsi="Times New Roman" w:cs="Times New Roman"/>
          <w:b/>
          <w:caps/>
          <w:sz w:val="28"/>
          <w:lang w:val="uk-UA"/>
        </w:rPr>
      </w:pPr>
    </w:p>
    <w:p w:rsidR="003C3D9E" w:rsidRPr="005E0E6E" w:rsidRDefault="003C3D9E">
      <w:pPr>
        <w:spacing w:after="0" w:line="360" w:lineRule="auto"/>
        <w:ind w:firstLine="709"/>
        <w:jc w:val="center"/>
        <w:rPr>
          <w:rFonts w:ascii="Times New Roman" w:eastAsia="Times New Roman" w:hAnsi="Times New Roman" w:cs="Times New Roman"/>
          <w:b/>
          <w:caps/>
          <w:sz w:val="28"/>
          <w:lang w:val="uk-UA"/>
        </w:rPr>
      </w:pPr>
    </w:p>
    <w:p w:rsidR="003C3D9E" w:rsidRPr="005E0E6E" w:rsidRDefault="003C3D9E">
      <w:pPr>
        <w:spacing w:after="0" w:line="360" w:lineRule="auto"/>
        <w:ind w:firstLine="709"/>
        <w:jc w:val="center"/>
        <w:rPr>
          <w:rFonts w:ascii="Times New Roman" w:eastAsia="Times New Roman" w:hAnsi="Times New Roman" w:cs="Times New Roman"/>
          <w:b/>
          <w:caps/>
          <w:sz w:val="28"/>
          <w:lang w:val="uk-UA"/>
        </w:rPr>
      </w:pPr>
    </w:p>
    <w:p w:rsidR="003C3D9E" w:rsidRPr="005E0E6E" w:rsidRDefault="005E0E6E">
      <w:pPr>
        <w:spacing w:after="0" w:line="360" w:lineRule="auto"/>
        <w:rPr>
          <w:rFonts w:ascii="Times New Roman" w:eastAsia="Times New Roman" w:hAnsi="Times New Roman" w:cs="Times New Roman"/>
          <w:b/>
          <w:caps/>
          <w:sz w:val="28"/>
          <w:lang w:val="uk-UA"/>
        </w:rPr>
      </w:pPr>
      <w:r w:rsidRPr="005E0E6E">
        <w:rPr>
          <w:rFonts w:ascii="Times New Roman" w:eastAsia="Times New Roman" w:hAnsi="Times New Roman" w:cs="Times New Roman"/>
          <w:b/>
          <w:caps/>
          <w:sz w:val="28"/>
          <w:lang w:val="uk-UA"/>
        </w:rPr>
        <w:t xml:space="preserve"> </w:t>
      </w:r>
    </w:p>
    <w:p w:rsidR="005E0E6E" w:rsidRDefault="005E0E6E">
      <w:pPr>
        <w:rPr>
          <w:rFonts w:ascii="Times New Roman" w:eastAsia="Times New Roman" w:hAnsi="Times New Roman" w:cs="Times New Roman"/>
          <w:b/>
          <w:caps/>
          <w:sz w:val="28"/>
          <w:lang w:val="uk-UA"/>
        </w:rPr>
      </w:pPr>
      <w:r>
        <w:rPr>
          <w:rFonts w:ascii="Times New Roman" w:eastAsia="Times New Roman" w:hAnsi="Times New Roman" w:cs="Times New Roman"/>
          <w:b/>
          <w:caps/>
          <w:sz w:val="28"/>
          <w:lang w:val="uk-UA"/>
        </w:rPr>
        <w:br w:type="page"/>
      </w:r>
    </w:p>
    <w:p w:rsidR="003C3D9E" w:rsidRPr="005E0E6E" w:rsidRDefault="005E0E6E">
      <w:pPr>
        <w:spacing w:after="0" w:line="360" w:lineRule="auto"/>
        <w:ind w:firstLine="709"/>
        <w:jc w:val="center"/>
        <w:rPr>
          <w:rFonts w:ascii="Times New Roman" w:eastAsia="Times New Roman" w:hAnsi="Times New Roman" w:cs="Times New Roman"/>
          <w:b/>
          <w:caps/>
          <w:sz w:val="28"/>
          <w:lang w:val="uk-UA"/>
        </w:rPr>
      </w:pPr>
      <w:r w:rsidRPr="005E0E6E">
        <w:rPr>
          <w:rFonts w:ascii="Times New Roman" w:eastAsia="Times New Roman" w:hAnsi="Times New Roman" w:cs="Times New Roman"/>
          <w:b/>
          <w:caps/>
          <w:sz w:val="28"/>
          <w:lang w:val="uk-UA"/>
        </w:rPr>
        <w:lastRenderedPageBreak/>
        <w:t>Розділ 2.</w:t>
      </w:r>
    </w:p>
    <w:p w:rsidR="003C3D9E" w:rsidRPr="005E0E6E" w:rsidRDefault="005E0E6E">
      <w:pPr>
        <w:spacing w:after="0" w:line="360" w:lineRule="auto"/>
        <w:ind w:firstLine="709"/>
        <w:jc w:val="both"/>
        <w:rPr>
          <w:rFonts w:ascii="Times New Roman" w:eastAsia="Times New Roman" w:hAnsi="Times New Roman" w:cs="Times New Roman"/>
          <w:b/>
          <w:caps/>
          <w:sz w:val="28"/>
          <w:lang w:val="uk-UA"/>
        </w:rPr>
      </w:pPr>
      <w:r w:rsidRPr="005E0E6E">
        <w:rPr>
          <w:rFonts w:ascii="Times New Roman" w:eastAsia="Times New Roman" w:hAnsi="Times New Roman" w:cs="Times New Roman"/>
          <w:b/>
          <w:caps/>
          <w:sz w:val="28"/>
          <w:lang w:val="uk-UA"/>
        </w:rPr>
        <w:t>Завдання, методи та організація дослідження</w:t>
      </w:r>
    </w:p>
    <w:p w:rsidR="003C3D9E" w:rsidRPr="005E0E6E" w:rsidRDefault="003C3D9E">
      <w:pPr>
        <w:spacing w:after="0" w:line="360" w:lineRule="auto"/>
        <w:ind w:firstLine="709"/>
        <w:jc w:val="both"/>
        <w:rPr>
          <w:rFonts w:ascii="Times New Roman" w:eastAsia="Times New Roman" w:hAnsi="Times New Roman" w:cs="Times New Roman"/>
          <w:b/>
          <w:caps/>
          <w:sz w:val="28"/>
          <w:lang w:val="uk-UA"/>
        </w:rPr>
      </w:pP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2.1 Мета та завдання дослідження</w:t>
      </w:r>
    </w:p>
    <w:p w:rsidR="005E0E6E" w:rsidRDefault="005E0E6E" w:rsidP="005E0E6E">
      <w:pPr>
        <w:spacing w:after="0" w:line="360" w:lineRule="auto"/>
        <w:ind w:firstLine="709"/>
        <w:jc w:val="both"/>
        <w:rPr>
          <w:rFonts w:ascii="Times New Roman" w:eastAsia="Times New Roman" w:hAnsi="Times New Roman" w:cs="Times New Roman"/>
          <w:sz w:val="28"/>
          <w:lang w:val="uk-UA"/>
        </w:rPr>
      </w:pPr>
    </w:p>
    <w:p w:rsidR="003C3D9E" w:rsidRPr="005E0E6E" w:rsidRDefault="005E0E6E" w:rsidP="005E0E6E">
      <w:pPr>
        <w:spacing w:after="0" w:line="360" w:lineRule="auto"/>
        <w:ind w:firstLine="709"/>
        <w:jc w:val="both"/>
        <w:rPr>
          <w:rFonts w:ascii="Calibri" w:eastAsia="Calibri" w:hAnsi="Calibri" w:cs="Calibri"/>
          <w:color w:val="FF0000"/>
          <w:lang w:val="uk-UA"/>
        </w:rPr>
      </w:pPr>
      <w:r w:rsidRPr="005E0E6E">
        <w:rPr>
          <w:rFonts w:ascii="Times New Roman" w:eastAsia="Times New Roman" w:hAnsi="Times New Roman" w:cs="Times New Roman"/>
          <w:sz w:val="28"/>
          <w:lang w:val="uk-UA"/>
        </w:rPr>
        <w:t>Мета: дослідити історичні аспекти та сучасність столового етикету</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Виходячи з поставленої мети нами були визначені наступні завдання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1.</w:t>
      </w:r>
      <w:r w:rsidRPr="005E0E6E">
        <w:rPr>
          <w:rFonts w:ascii="Times New Roman" w:eastAsia="Times New Roman" w:hAnsi="Times New Roman" w:cs="Times New Roman"/>
          <w:color w:val="000000"/>
          <w:sz w:val="28"/>
          <w:lang w:val="uk-UA"/>
        </w:rPr>
        <w:t xml:space="preserve"> Розглянути </w:t>
      </w:r>
      <w:r w:rsidRPr="005E0E6E">
        <w:rPr>
          <w:rFonts w:ascii="Times New Roman" w:eastAsia="Times New Roman" w:hAnsi="Times New Roman" w:cs="Times New Roman"/>
          <w:sz w:val="28"/>
          <w:lang w:val="uk-UA"/>
        </w:rPr>
        <w:t>теоретичні основи організації етикету обслуговування;</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2. Охарактеризувати сучасні аспекти  столового етикету;</w:t>
      </w:r>
    </w:p>
    <w:p w:rsidR="003C3D9E" w:rsidRPr="005E0E6E" w:rsidRDefault="005E0E6E">
      <w:pPr>
        <w:spacing w:after="0" w:line="360" w:lineRule="auto"/>
        <w:ind w:firstLine="708"/>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3. Зробити порівняльний аналіз етикетних традицій європейських країн, Японії та Китаю.</w:t>
      </w:r>
    </w:p>
    <w:p w:rsidR="003C3D9E" w:rsidRPr="005E0E6E" w:rsidRDefault="003C3D9E">
      <w:pPr>
        <w:tabs>
          <w:tab w:val="left" w:pos="709"/>
        </w:tabs>
        <w:spacing w:after="0" w:line="360" w:lineRule="auto"/>
        <w:ind w:firstLine="709"/>
        <w:jc w:val="both"/>
        <w:rPr>
          <w:rFonts w:ascii="Times New Roman" w:eastAsia="Times New Roman" w:hAnsi="Times New Roman" w:cs="Times New Roman"/>
          <w:sz w:val="28"/>
          <w:lang w:val="uk-UA"/>
        </w:rPr>
      </w:pPr>
    </w:p>
    <w:p w:rsid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2.2 Методи дослідження</w:t>
      </w:r>
    </w:p>
    <w:p w:rsidR="005E0E6E" w:rsidRDefault="005E0E6E">
      <w:pPr>
        <w:spacing w:after="0" w:line="360" w:lineRule="auto"/>
        <w:ind w:firstLine="709"/>
        <w:jc w:val="both"/>
        <w:rPr>
          <w:rFonts w:ascii="Times New Roman" w:eastAsia="Times New Roman" w:hAnsi="Times New Roman" w:cs="Times New Roman"/>
          <w:sz w:val="28"/>
          <w:lang w:val="uk-UA"/>
        </w:rPr>
      </w:pP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В роботі використані наступні методи</w:t>
      </w:r>
      <w:r w:rsidRPr="005E0E6E">
        <w:rPr>
          <w:rFonts w:ascii="Times New Roman" w:eastAsia="Times New Roman" w:hAnsi="Times New Roman" w:cs="Times New Roman"/>
          <w:sz w:val="28"/>
          <w:lang w:val="uk-UA"/>
        </w:rPr>
        <w:t xml:space="preserve">: </w:t>
      </w:r>
      <w:r w:rsidRPr="005E0E6E">
        <w:rPr>
          <w:rFonts w:ascii="Times New Roman" w:eastAsia="Times New Roman" w:hAnsi="Times New Roman" w:cs="Times New Roman"/>
          <w:spacing w:val="11"/>
          <w:sz w:val="28"/>
          <w:lang w:val="uk-UA"/>
        </w:rPr>
        <w:t xml:space="preserve">теоретичний аналіз літературних джерел, </w:t>
      </w:r>
      <w:r w:rsidRPr="005E0E6E">
        <w:rPr>
          <w:rFonts w:ascii="Times New Roman" w:eastAsia="Times New Roman" w:hAnsi="Times New Roman" w:cs="Times New Roman"/>
          <w:sz w:val="28"/>
          <w:lang w:val="uk-UA"/>
        </w:rPr>
        <w:t>метод теоретичного аналізу та  метод узагальнення.</w:t>
      </w:r>
    </w:p>
    <w:p w:rsidR="003C3D9E" w:rsidRPr="005E0E6E" w:rsidRDefault="003C3D9E">
      <w:pPr>
        <w:spacing w:after="0" w:line="360" w:lineRule="auto"/>
        <w:jc w:val="both"/>
        <w:rPr>
          <w:rFonts w:ascii="Times New Roman" w:eastAsia="Times New Roman" w:hAnsi="Times New Roman" w:cs="Times New Roman"/>
          <w:b/>
          <w:sz w:val="28"/>
          <w:lang w:val="uk-UA"/>
        </w:rPr>
      </w:pP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2.3 Організація дослідження</w:t>
      </w: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2.3.1 Характеристика сучасних аспектів столового етикету</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Міра вихованості, цивілізованості людини найбільш повно проявляється в тому, як вона задовольняє свої потреби. Одна з найбільш розвинених природних потреб людини – потреба в їжі. Їжа – це не тільки насичення організму, задоволення голоду, а й спілкування людей, а сама трапеза стає символом взаємної поваги та доброзичливості.</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Сучасні вимоги столового етикету багато в чому пов’язані  з вимогами минулих  століть і доповнюються новими правилами, які народжуються в повсякденній практиці спілкування людей за столом [18, с.214]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Розглянемо класифікацію сучасних видів застілля:</w:t>
      </w:r>
    </w:p>
    <w:p w:rsidR="003C3D9E" w:rsidRPr="005E0E6E" w:rsidRDefault="005E0E6E">
      <w:pPr>
        <w:numPr>
          <w:ilvl w:val="0"/>
          <w:numId w:val="3"/>
        </w:num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повсякденні застілля: сніданки, ланчі або обіди, вечеря;</w:t>
      </w:r>
    </w:p>
    <w:p w:rsidR="003C3D9E" w:rsidRPr="005E0E6E" w:rsidRDefault="005E0E6E">
      <w:pPr>
        <w:numPr>
          <w:ilvl w:val="0"/>
          <w:numId w:val="3"/>
        </w:num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прийоми: ділові , дипломатичні.</w:t>
      </w:r>
    </w:p>
    <w:p w:rsidR="003C3D9E" w:rsidRPr="005E0E6E" w:rsidRDefault="005E0E6E">
      <w:pPr>
        <w:numPr>
          <w:ilvl w:val="0"/>
          <w:numId w:val="3"/>
        </w:num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банкети: весілля, ювілеї, пам'ятні події та дати, сімейні урочистості, святкові заходи.</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На сніданок, ланч  та обід застосовується мінімальне сервірування, а  вечеря більш повне сервірування столів.  Мінімальне сервірування столів на сніданок складається з закусочної тарілки, закусочних наборів, фужера для води. серветки (рис. 2.1).</w:t>
      </w:r>
    </w:p>
    <w:p w:rsidR="003C3D9E" w:rsidRPr="005E0E6E" w:rsidRDefault="005E0E6E">
      <w:pPr>
        <w:spacing w:after="0" w:line="360" w:lineRule="auto"/>
        <w:ind w:firstLine="709"/>
        <w:jc w:val="both"/>
        <w:rPr>
          <w:rFonts w:ascii="Times New Roman" w:eastAsia="Times New Roman" w:hAnsi="Times New Roman" w:cs="Times New Roman"/>
          <w:i/>
          <w:sz w:val="28"/>
          <w:lang w:val="uk-UA"/>
        </w:rPr>
      </w:pPr>
      <w:r w:rsidRPr="005E0E6E">
        <w:rPr>
          <w:lang w:val="uk-UA"/>
        </w:rPr>
        <w:object w:dxaOrig="6912" w:dyaOrig="2949">
          <v:rect id="rectole0000000001" o:spid="_x0000_i1026" style="width:345.75pt;height:147.75pt" o:ole="" o:preferrelative="t" stroked="f">
            <v:imagedata r:id="rId8" o:title=""/>
          </v:rect>
          <o:OLEObject Type="Embed" ProgID="StaticMetafile" ShapeID="rectole0000000001" DrawAspect="Content" ObjectID="_1747677582" r:id="rId9"/>
        </w:object>
      </w: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Рис.2.1 Сервірування сніданку</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Мінімальне сервірування столів в обід включає пиріжкову тарілку (для хліба з маслом) ніж для масла, виделка для  морепродуктів (холодна закуска), виделка для м'яса і салату (основне блюдо), підставна тарілка, обідній ніж, столова ложка, десертна ложка (десертна виделка), келих для води, келих червоного вина, келих білого вина, сільниця, перечниця. (рис. 2.2). </w:t>
      </w: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lang w:val="uk-UA"/>
        </w:rPr>
        <w:object w:dxaOrig="6242" w:dyaOrig="3617">
          <v:rect id="rectole0000000002" o:spid="_x0000_i1027" style="width:312pt;height:156.75pt" o:ole="" o:preferrelative="t" stroked="f">
            <v:imagedata r:id="rId10" o:title=""/>
          </v:rect>
          <o:OLEObject Type="Embed" ProgID="StaticMetafile" ShapeID="rectole0000000002" DrawAspect="Content" ObjectID="_1747677583" r:id="rId11"/>
        </w:objec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Рис.2.2 Сервірування обіднього столу</w:t>
      </w: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Вечірнє сервірування (столова , закусочна, пиріжкова тарілки, закусочні, столові набори, фужери  для вина, </w:t>
      </w:r>
      <w:proofErr w:type="spellStart"/>
      <w:r w:rsidRPr="005E0E6E">
        <w:rPr>
          <w:rFonts w:ascii="Times New Roman" w:eastAsia="Times New Roman" w:hAnsi="Times New Roman" w:cs="Times New Roman"/>
          <w:sz w:val="28"/>
          <w:lang w:val="uk-UA"/>
        </w:rPr>
        <w:t>рюмка</w:t>
      </w:r>
      <w:proofErr w:type="spellEnd"/>
      <w:r w:rsidRPr="005E0E6E">
        <w:rPr>
          <w:rFonts w:ascii="Times New Roman" w:eastAsia="Times New Roman" w:hAnsi="Times New Roman" w:cs="Times New Roman"/>
          <w:sz w:val="28"/>
          <w:lang w:val="uk-UA"/>
        </w:rPr>
        <w:t xml:space="preserve"> для горілки, салфетка).</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Дипломатичні прийоми проводяться на честь визначних святкових дат, ювілеїв, підписання міжнародних договорів, угод. Прийом слугує встановленню та розвитку контактів між офіційними, діловими та культурними колами країни.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Розміщення та обслуговування гостей на прийомах повинно відбуватися згідно з протоколом. Протокол – це набір правил і традицій, яких дотримуються уряди та офіційні особи під час міжнародних комунікацій. У міжнародних спілкуваннях дотримання протоколу є обов’язковим або може змінюватися відповідно до національних особливостей. На дипломатичні прийоми запрошуються лише особи, які займають офіційні посади. Ці банкети носять строго офіційний характер. У запрошеннях вказується характер прийому, наприклад сніданок, обід і вечеря [26, с.167]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Прийом «Келих шампанського» організовується на честь делегації, на честь від'їзду посла,  на честь державного свята. На таких прийомах гостям подають шампанське, смажені горіхи, шоколад і дрібні тістечка.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Прийом «Келих вина» - гостям подають вино, різноманітні канапе, </w:t>
      </w:r>
      <w:proofErr w:type="spellStart"/>
      <w:r w:rsidRPr="005E0E6E">
        <w:rPr>
          <w:rFonts w:ascii="Times New Roman" w:eastAsia="Times New Roman" w:hAnsi="Times New Roman" w:cs="Times New Roman"/>
          <w:sz w:val="28"/>
          <w:lang w:val="uk-UA"/>
        </w:rPr>
        <w:t>тарталетки</w:t>
      </w:r>
      <w:proofErr w:type="spellEnd"/>
      <w:r w:rsidRPr="005E0E6E">
        <w:rPr>
          <w:rFonts w:ascii="Times New Roman" w:eastAsia="Times New Roman" w:hAnsi="Times New Roman" w:cs="Times New Roman"/>
          <w:sz w:val="28"/>
          <w:lang w:val="uk-UA"/>
        </w:rPr>
        <w:t xml:space="preserve"> та фрукти.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w:t>
      </w:r>
      <w:proofErr w:type="spellStart"/>
      <w:r w:rsidRPr="005E0E6E">
        <w:rPr>
          <w:rFonts w:ascii="Times New Roman" w:eastAsia="Times New Roman" w:hAnsi="Times New Roman" w:cs="Times New Roman"/>
          <w:sz w:val="28"/>
          <w:lang w:val="uk-UA"/>
        </w:rPr>
        <w:t>Барбекю</w:t>
      </w:r>
      <w:proofErr w:type="spellEnd"/>
      <w:r w:rsidRPr="005E0E6E">
        <w:rPr>
          <w:rFonts w:ascii="Times New Roman" w:eastAsia="Times New Roman" w:hAnsi="Times New Roman" w:cs="Times New Roman"/>
          <w:sz w:val="28"/>
          <w:lang w:val="uk-UA"/>
        </w:rPr>
        <w:t xml:space="preserve">» прийоми, зазвичай проводяться на відкритому повітрі по неділях. Подають м’ясо на грилі, вино та прохолодні напої. </w:t>
      </w:r>
    </w:p>
    <w:p w:rsidR="003C3D9E" w:rsidRPr="005E0E6E" w:rsidRDefault="005E0E6E">
      <w:pPr>
        <w:spacing w:after="0" w:line="360" w:lineRule="auto"/>
        <w:ind w:firstLine="709"/>
        <w:jc w:val="both"/>
        <w:rPr>
          <w:rFonts w:ascii="Times New Roman" w:eastAsia="Times New Roman" w:hAnsi="Times New Roman" w:cs="Times New Roman"/>
          <w:i/>
          <w:sz w:val="28"/>
          <w:lang w:val="uk-UA"/>
        </w:rPr>
      </w:pPr>
      <w:r w:rsidRPr="005E0E6E">
        <w:rPr>
          <w:rFonts w:ascii="Times New Roman" w:eastAsia="Times New Roman" w:hAnsi="Times New Roman" w:cs="Times New Roman"/>
          <w:sz w:val="28"/>
          <w:lang w:val="uk-UA"/>
        </w:rPr>
        <w:t>Дипломатичні прийоми в більшості випадків складаються із запрошень на сніданок, обід, чай або вечерю (бенкет). Сніданок починається  з 12:00 до 15:00 і триває до 1 години 30 хвилин. Меню складається з однієї-двох холодних закусок, однієї гарячої рибної страви, однієї м'ясної страви та десерту. З вин до холодних страв рекомендують горілку або настоянку, до рибних – сухе біле вино, до м’ясних – червоне сухе, до десертів – шампанське. Сніданок закінчується чаєм або кавою.</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 xml:space="preserve">Жінкам чай подають з 16:00 до 18:00, рідше чоловіки можуть бути гостями. До чаю подають солодощі, фрукти, сік і воду.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Зазвичай прийом «шведський стіл» триває близько 3 годин з 17 до 20 години. До столу подають холодні закуски, солодощі, фрукти, алкогольні напої, </w:t>
      </w:r>
      <w:proofErr w:type="spellStart"/>
      <w:r w:rsidRPr="005E0E6E">
        <w:rPr>
          <w:rFonts w:ascii="Times New Roman" w:eastAsia="Times New Roman" w:hAnsi="Times New Roman" w:cs="Times New Roman"/>
          <w:sz w:val="28"/>
          <w:lang w:val="uk-UA"/>
        </w:rPr>
        <w:t>бутильовану</w:t>
      </w:r>
      <w:proofErr w:type="spellEnd"/>
      <w:r w:rsidRPr="005E0E6E">
        <w:rPr>
          <w:rFonts w:ascii="Times New Roman" w:eastAsia="Times New Roman" w:hAnsi="Times New Roman" w:cs="Times New Roman"/>
          <w:sz w:val="28"/>
          <w:lang w:val="uk-UA"/>
        </w:rPr>
        <w:t xml:space="preserve"> воду. У меню також можуть входити гарячі закуски. Прийом закінчується морозивом, шампанським і кавою.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Обід - найпочесніший  вид прийому. Починається о 19 - 21 годині і триває близько 2-2,5 годин, з них 50-60 хвилин за столом, решта часу у вітальні. Подають холодні закуски, супи, гарячі рибні та м'ясні страви, десерти [26, с.122].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Вечеря відрізняється від обіду тим, що починається після 21 години. Наприклад, після театральної вистави (Додаток Д).</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Банкет (від </w:t>
      </w:r>
      <w:proofErr w:type="spellStart"/>
      <w:r w:rsidRPr="005E0E6E">
        <w:rPr>
          <w:rFonts w:ascii="Times New Roman" w:eastAsia="Times New Roman" w:hAnsi="Times New Roman" w:cs="Times New Roman"/>
          <w:sz w:val="28"/>
          <w:lang w:val="uk-UA"/>
        </w:rPr>
        <w:t>фр</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banquet</w:t>
      </w:r>
      <w:proofErr w:type="spellEnd"/>
      <w:r w:rsidRPr="005E0E6E">
        <w:rPr>
          <w:rFonts w:ascii="Times New Roman" w:eastAsia="Times New Roman" w:hAnsi="Times New Roman" w:cs="Times New Roman"/>
          <w:sz w:val="28"/>
          <w:lang w:val="uk-UA"/>
        </w:rPr>
        <w:t xml:space="preserve"> – святкове застілля, обід, або вечеря) на честь якоїсь особи чи події [29, с.98] .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Залежно від форми обслуговування розрізняють такі види банкетів: банкет за столом з повним обслуговуванням - гості розсаджуються за красиво накритими столами, а офіціанти подають страви та напої. Закуски, страви та напої на столи не ставлять. Банкети проводяться з нагоди офіційних візитів осіб, іноземних представників і делегацій під час міжнародних конференцій і симпозіумів, конференцій і виставок. Оформлення бенкетного столу з повним обслуговуванням починається з сервірування столу та накриття його скатертиною. На стіл подають невеликі столові тарілки із закусками. Потім розставляють столові набори. Зліва від столової тарілки кладуть  виделку, зліва – рибна та закусочна. Потім десертні (або фруктові) ножі, виделки і ложки. Келихи, чарки і фужери розміщують у певному порядку. На закусочну тарілку кладуть красиво складену серветку. Набір для спецій встановлюється попарно 1 набір для двох.</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Банкети з частковим обслуговуванням - найпоширеніший вид банкетів для святкових заходів, сімейних свят, ювілеїв і весіль. Розміщення гостей за </w:t>
      </w:r>
      <w:r w:rsidRPr="005E0E6E">
        <w:rPr>
          <w:rFonts w:ascii="Times New Roman" w:eastAsia="Times New Roman" w:hAnsi="Times New Roman" w:cs="Times New Roman"/>
          <w:sz w:val="28"/>
          <w:lang w:val="uk-UA"/>
        </w:rPr>
        <w:lastRenderedPageBreak/>
        <w:t>столом довільне.  Банкетний стіл сервірують столовими тарілками, наборами, скляним  посудом , серветками.</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Крім того, за 30-40 хвилин до приходу гостей на стіл ставлять холодні страви і закуски, вази з напоями і фруктами, набори для спецій і квіти. Тривалість бенкету з частковим обслуговуванням 1,5-2 години (за винятком новорічних і весільних свят, які тривають значно довше). Банкетне меню зазвичай включає різноманітні холодні страви, закуски та різноманітні напої. Якщо такий банкет проводиться в обідній час, то в меню додається перша страва – суп [31, с.163] .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Банкети-фуршети зазвичай організовують, коли необхідно прийняти велику кількість гостей за відносно обмежений час (1-1,5 години). Це може бути офіційний прийом, ювілей, сімейне свято або інша урочиста подія. Гості можуть вільно обирати собі місця в залі. Покупці самостійно вибирають зі столу страви та напої, їдять і п’ють, стоячи за фуршетом або біля нього. Ви можете піти з банкету в будь-який момент, не чекаючи його закінчення. Іноді в меню банкетного фуршету включається друге гаряче блюдо і подається як гаряча закуска. Всі закуски готують (нарізають) невеликими порціями, щоб їх було зручно їсти стоячи виделкою.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Комбіновані банкети, як правило, складаються з двох-трьох банкетів, наприклад банкети-коктейлі та банкети з повним обслуговуванням. Часто банкети організовують за столиками з повним або частковим обслуговуванням, а кава (іноді десерт) подається в іншому залі. До кави подають шоколад, борошняні кондитерські вироби (торти, тістечка), відповідні напої та тютюнові вироби [34, с.241].</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Для учасників міжнародних симпозіумів, конференцій, з'їздів, конференцій та інших конференцій організовуються банкети-коктейлі. Коктейльні вечірки можуть вмістити велику кількість людей у відносно невеликому залі.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Розрізняють банкетні коктейлі тривалістю 40-50 хвилин, що організовуються в перервах на засіданнях, загальних зборах, симпозіумах </w:t>
      </w:r>
      <w:r w:rsidRPr="005E0E6E">
        <w:rPr>
          <w:rFonts w:ascii="Times New Roman" w:eastAsia="Times New Roman" w:hAnsi="Times New Roman" w:cs="Times New Roman"/>
          <w:sz w:val="28"/>
          <w:lang w:val="uk-UA"/>
        </w:rPr>
        <w:lastRenderedPageBreak/>
        <w:t>тощо, і банкетні коктейлі з метою відпочинку, які тривають від 1 години 30 хвилин до 2 годин і проводяться, як правило. в кінці зустрічі. Всі гості п'ють і їдять стоячи, бенкетні столи не накриваються.</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Банкетна коктейльна карта включає невеликі порції закусок. холодні бутерброди (канапе) з ікрою, сьомгою (хета, балик), </w:t>
      </w:r>
      <w:proofErr w:type="spellStart"/>
      <w:r w:rsidRPr="005E0E6E">
        <w:rPr>
          <w:rFonts w:ascii="Times New Roman" w:eastAsia="Times New Roman" w:hAnsi="Times New Roman" w:cs="Times New Roman"/>
          <w:sz w:val="28"/>
          <w:lang w:val="uk-UA"/>
        </w:rPr>
        <w:t>тарталетки</w:t>
      </w:r>
      <w:proofErr w:type="spellEnd"/>
      <w:r w:rsidRPr="005E0E6E">
        <w:rPr>
          <w:rFonts w:ascii="Times New Roman" w:eastAsia="Times New Roman" w:hAnsi="Times New Roman" w:cs="Times New Roman"/>
          <w:sz w:val="28"/>
          <w:lang w:val="uk-UA"/>
        </w:rPr>
        <w:t xml:space="preserve"> з шинкою, сосисками, сиром, паштетами, салати; гаряче - сосиски, люля-кебаб, котлети, шматки риби в </w:t>
      </w:r>
      <w:proofErr w:type="spellStart"/>
      <w:r w:rsidRPr="005E0E6E">
        <w:rPr>
          <w:rFonts w:ascii="Times New Roman" w:eastAsia="Times New Roman" w:hAnsi="Times New Roman" w:cs="Times New Roman"/>
          <w:sz w:val="28"/>
          <w:lang w:val="uk-UA"/>
        </w:rPr>
        <w:t>клярі</w:t>
      </w:r>
      <w:proofErr w:type="spellEnd"/>
      <w:r w:rsidRPr="005E0E6E">
        <w:rPr>
          <w:rFonts w:ascii="Times New Roman" w:eastAsia="Times New Roman" w:hAnsi="Times New Roman" w:cs="Times New Roman"/>
          <w:sz w:val="28"/>
          <w:lang w:val="uk-UA"/>
        </w:rPr>
        <w:t xml:space="preserve">, шашлик; десерти - начинки, желе, креми, фрукти, горіхи та ін. Гарячі напої - кава, чай, холодні - соки, вода і коктейлі.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Банкетне чаювання зазвичай проводиться в другій половині дня о 16-18 годині. Триває бенкет трохи більше двох годин. У центрі бенкетного залу вздовж стін розміщують круглі, овальні або прямокутні столи і стільці (крісла) - дивани, крісла, один-два невеликих столика, накритих кольоровими скатертинами для квітів, сигарет, попільничок і запальничок [36, с.156] .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Банкетне чайне меню складається з кондитерських виробів (тістечок, солодких пирогів, печива), шоколадних цукерок, шоколаду, меду, цукру, фруктів, молока або вершків тощо. Желе, муси, креми, начинки і т. д. Заварки на підносах ставлять на краю чайного столу або окремо встановлюють на підсобному столику, застеленому скатертиною. Зліва другий піднос, накритий серветкою, а також чайна чашка, тарілка і чайна ложка.</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Застосовують такі способи подачі закусок та страв.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"В </w:t>
      </w:r>
      <w:proofErr w:type="spellStart"/>
      <w:r w:rsidRPr="005E0E6E">
        <w:rPr>
          <w:rFonts w:ascii="Times New Roman" w:eastAsia="Times New Roman" w:hAnsi="Times New Roman" w:cs="Times New Roman"/>
          <w:sz w:val="28"/>
          <w:lang w:val="uk-UA"/>
        </w:rPr>
        <w:t>обнос</w:t>
      </w:r>
      <w:proofErr w:type="spellEnd"/>
      <w:r w:rsidRPr="005E0E6E">
        <w:rPr>
          <w:rFonts w:ascii="Times New Roman" w:eastAsia="Times New Roman" w:hAnsi="Times New Roman" w:cs="Times New Roman"/>
          <w:sz w:val="28"/>
          <w:lang w:val="uk-UA"/>
        </w:rPr>
        <w:t xml:space="preserve">" (французький спосіб) - перекладання страви на тарілку гостя за допомогою спеціальних наборів. Цей спосіб застосовується у повсякденному звичайному обслуговуванні та на банкеті з повним обслуговуванням. Техніка його включає такі операції [36, с.93]  : </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отримати з роздачі оформлену страву; </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підготувати набори  для перекладання страви; </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згорнути ручник удвічі і повісити на ліву руку, взявши кінці ручника в долоню лівої руки;</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 правою рукою поставити на долоню лівої руки страву з холодною або гарячою закускою; </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 пальцями лівої руки притримувати блюдо знизу;</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 набори для розкладання страви взяти праву руку;</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 винести страву до зали (піднос на рівні грудей);</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 набори для перекладання нести над блюдом, не торкаючись його; </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стати з лівого боку від відвідувача, висунувши ліву ногу трохи вперед; </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блюдо опустити до рівня ліктя; </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якщо блюдо важке, можна опустити його на передпліччя та притримати правою рукою;</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 злегка нахиливши страву, наблизити її до відвідувача так, щоб край страви знаходився над краєм тарілки клієнта, але не торкався її;</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 тримаючи блюдо у такому положенні, правою рукою перекласти за допомогою ложки та вилки блюдо на тарілку кожному гостю: а) вигин зубців вилки розташувати над поглибленням ложки; б) захопити приладом порцію страви та частину соусу та перекласти на тарілку гостю; </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лікоть правої руки завжди повинен торкатися корпусу тіла;</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 при перекладанні страви спочатку взяти основний страву та перенести на тарілку; перекладаючи гарнір, розмістити його за основним продуктом, захопити соус ложкою і полити основний продукт; </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страву з соусом краще перекладати на підсобному столі, тримаючи ложку заглибленням вниз, а вилку зубцями вгору; </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блюда з м'якою консистенцією (риба відварена, запечені страви) рекомендується перекладати ложкою та вилкою, надаючи їм форму лопатки, розсовуючи їх в одній площині;</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 для розкладання страв можна застосувати лопатку;</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 для перекладання страви (фрукти, тістечка) використовується прийом охоплення: охопити ложкою продукт з одного боку, а вилкою з іншого; </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застосовуються також щипці: з одного боку лопаточка, з іншого – виделка, з'єднані разом.</w:t>
      </w:r>
    </w:p>
    <w:p w:rsidR="003C3D9E" w:rsidRPr="005E0E6E" w:rsidRDefault="005E0E6E">
      <w:pPr>
        <w:spacing w:after="0" w:line="360" w:lineRule="auto"/>
        <w:ind w:firstLine="708"/>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 xml:space="preserve"> При даному способі обслуговування («</w:t>
      </w:r>
      <w:proofErr w:type="spellStart"/>
      <w:r w:rsidRPr="005E0E6E">
        <w:rPr>
          <w:rFonts w:ascii="Times New Roman" w:eastAsia="Times New Roman" w:hAnsi="Times New Roman" w:cs="Times New Roman"/>
          <w:sz w:val="28"/>
          <w:lang w:val="uk-UA"/>
        </w:rPr>
        <w:t>обнос</w:t>
      </w:r>
      <w:proofErr w:type="spellEnd"/>
      <w:r w:rsidRPr="005E0E6E">
        <w:rPr>
          <w:rFonts w:ascii="Times New Roman" w:eastAsia="Times New Roman" w:hAnsi="Times New Roman" w:cs="Times New Roman"/>
          <w:sz w:val="28"/>
          <w:lang w:val="uk-UA"/>
        </w:rPr>
        <w:t>») можна застосувати елемент самообслуговування: дати набір для перекладання відвідувачеві, він самостійно вибере потрібний шматок і перекладе його в тарілку.  Обов'язкові правила при даному способі подачі: при перекладанні страв вилка і ложка  повинні бути в руці офіціанта над стравою, лікті офіціант повинен тримати ближче до тіла.</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Англійський метод. До торця обіднього столу приставляють невеликий стіл (або столик для сервіровки). Страви розкладають по тарілках на цьому столику і подають гостям (тарілки зі стравами подаються праворуч від гостя). Для зручності посуд та набори на столі розміщуються у тому порядку, як і на обідньому. Можна також страву з основними продуктами (м'ясні, рибні) розташувати в лівій частині столу, а блюдо з гарніром - у правій. У центрі столу розташовують тарілки. Кожному наступну страву подають лише після того, як зі столу буде прибрано використаний посуд. </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При розкладанні страв на тарілці гостя дотримуються таких правил:</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 основне блюдо (м'ясо, риба, курка) розміщують на тарілці в центрі, гарнір - праворуч і ліворуч від нього, а зелень (петрушка, кріп, селера) розташовують зверху праворуч;</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 соус викладають на верхню праву сторону тарілки (вище за зелень); </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продукти розкладають у такому порядку: головне блюдо, соус, гарнір, овочі, зелень  [40, с.158].</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Європейський спосіб подачі страв. Стіл сервірують столовим та закусочним наборами, пиріжковою тарілкою, полотняною серветкою, що кладеться перед гостем, келихами, наборами  для спецій, квітами. Холодні закуски офіціанти приносять заздалегідь, порціями на тарілках. Другі гарячі страви подають на підігрітих малих тарілках, накритих спеціальними кришками </w:t>
      </w:r>
      <w:proofErr w:type="spellStart"/>
      <w:r w:rsidRPr="005E0E6E">
        <w:rPr>
          <w:rFonts w:ascii="Times New Roman" w:eastAsia="Times New Roman" w:hAnsi="Times New Roman" w:cs="Times New Roman"/>
          <w:sz w:val="28"/>
          <w:lang w:val="uk-UA"/>
        </w:rPr>
        <w:t>клоші</w:t>
      </w:r>
      <w:proofErr w:type="spellEnd"/>
      <w:r w:rsidRPr="005E0E6E">
        <w:rPr>
          <w:rFonts w:ascii="Times New Roman" w:eastAsia="Times New Roman" w:hAnsi="Times New Roman" w:cs="Times New Roman"/>
          <w:sz w:val="28"/>
          <w:lang w:val="uk-UA"/>
        </w:rPr>
        <w:t xml:space="preserve">. Офіціант підходить до гостя праворуч, ставить перед ним тарілку з кришкою, піднімає її та перевертає, потім відносить на додатковий стіл [21, с.194] .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Розглянемо правила етикету за столом [44, с.173] :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1. Не рекомендується сидіти надто далеко від краю столу або занадто близько і класти лікті на стіл (на столі повинні знаходитися тільки кисті рук). За столом потрібно сидіти прямо, трохи нахилившись уперед, на краю стільця.</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2. Не потрібно тягнутися через стіл - можна попросити сусіда за столом - подати тарілку та ін.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3. Серветку беруть зі столу, коли починають подавати страви. Салфетку треба розгорнути і складену вдвічі, покласти на коліна так, щоб нижня її частина виступала на 2-3 см. Після їди у верхній край серветки можна витерти пальці. Серветку прикладають до губ перед тим, як взяти фужер або келих, щоб на скляній поверхні  не залишилися сліди жиру. Після їжі серветку, не складаючи, кладуть ліворуч від тарілки. Паперову серветку після їжі кладуть на використану тарілку.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4. Їсти потрібно повільно. Якщо страва смакує, її можна доїсти до кінця.</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5. Тости, хліб, булочки, печиво, пиріжки, фрукти прийнято  брати руками.</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6. Хліб потрібно акуратно відламувати маленькими шматочками, а потім за бажанням намазувати маслом, паштетом, ікрою. </w:t>
      </w:r>
    </w:p>
    <w:p w:rsidR="003C3D9E" w:rsidRPr="005E0E6E" w:rsidRDefault="005E0E6E">
      <w:pPr>
        <w:spacing w:after="0" w:line="360" w:lineRule="auto"/>
        <w:ind w:firstLine="709"/>
        <w:jc w:val="both"/>
        <w:rPr>
          <w:rFonts w:ascii="Times New Roman" w:eastAsia="Times New Roman" w:hAnsi="Times New Roman" w:cs="Times New Roman"/>
          <w:b/>
          <w:caps/>
          <w:sz w:val="28"/>
          <w:lang w:val="uk-UA"/>
        </w:rPr>
      </w:pPr>
      <w:r w:rsidRPr="005E0E6E">
        <w:rPr>
          <w:rFonts w:ascii="Times New Roman" w:eastAsia="Times New Roman" w:hAnsi="Times New Roman" w:cs="Times New Roman"/>
          <w:sz w:val="28"/>
          <w:lang w:val="uk-UA"/>
        </w:rPr>
        <w:t>7. Із загальної тарілки страви беруть загальними наборами  (щипцями, вилкою, ложкою) і перекладають на свою тарілку, причому потрібно не забути покласти їх на місце.</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8.Не можна своєю виделкою та ножем переклади страву із загальної тарілки на свою тарілку.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9. Ложку тримають між великим і вказівним пальцями, при цьому  її ручка злегка впирається в середній палець, до рота її підносять злегка навскіс.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10. Під час їжі ніж тримають у правій руці, вилку – у лівій. Коли користуються лише вилкою, її тримають у правій руці.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 xml:space="preserve">11. Розрізаючи блюдо, вилку тримають під невеликим кутом до тарілки, а не перпендикулярно до неї, що виключає можливість ¬ ковзання. Не варто одразу нарізати кілька шматків. </w:t>
      </w:r>
    </w:p>
    <w:p w:rsidR="003C3D9E" w:rsidRPr="005E0E6E" w:rsidRDefault="005E0E6E">
      <w:pPr>
        <w:spacing w:after="0" w:line="360" w:lineRule="auto"/>
        <w:ind w:firstLine="709"/>
        <w:jc w:val="both"/>
        <w:rPr>
          <w:rFonts w:ascii="Times New Roman" w:eastAsia="Times New Roman" w:hAnsi="Times New Roman" w:cs="Times New Roman"/>
          <w:b/>
          <w:caps/>
          <w:sz w:val="28"/>
          <w:lang w:val="uk-UA"/>
        </w:rPr>
      </w:pPr>
      <w:r w:rsidRPr="005E0E6E">
        <w:rPr>
          <w:rFonts w:ascii="Times New Roman" w:eastAsia="Times New Roman" w:hAnsi="Times New Roman" w:cs="Times New Roman"/>
          <w:sz w:val="28"/>
          <w:lang w:val="uk-UA"/>
        </w:rPr>
        <w:t>12. Якщо під час їжі потрібно взяти хліб або випити води, ніж та вилку кладуть на тарілку так, як їх тримали: ніж ручкою вправо, а вилку - вліво. Закінчивши їжу, ніж та вилку кладуть у тарілку поруч один з одним ручками праворуч.</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Отже, правила сучасного етикету передбачають, вміння правильно поводитися за столом, користуватися столовими наборами, що характеризує загальний рівень культури людини. Правила етикету складалися  разом  з розвитком культури, національними традиціями народу. </w:t>
      </w:r>
    </w:p>
    <w:p w:rsidR="003C3D9E" w:rsidRPr="005E0E6E" w:rsidRDefault="003C3D9E">
      <w:pPr>
        <w:spacing w:after="0" w:line="360" w:lineRule="auto"/>
        <w:ind w:firstLine="709"/>
        <w:jc w:val="center"/>
        <w:rPr>
          <w:rFonts w:ascii="Times New Roman" w:eastAsia="Times New Roman" w:hAnsi="Times New Roman" w:cs="Times New Roman"/>
          <w:b/>
          <w:caps/>
          <w:sz w:val="28"/>
          <w:lang w:val="uk-UA"/>
        </w:rPr>
      </w:pPr>
    </w:p>
    <w:p w:rsidR="003C3D9E" w:rsidRPr="005E0E6E" w:rsidRDefault="003C3D9E">
      <w:pPr>
        <w:spacing w:after="0" w:line="360" w:lineRule="auto"/>
        <w:ind w:firstLine="709"/>
        <w:jc w:val="center"/>
        <w:rPr>
          <w:rFonts w:ascii="Times New Roman" w:eastAsia="Times New Roman" w:hAnsi="Times New Roman" w:cs="Times New Roman"/>
          <w:b/>
          <w:caps/>
          <w:sz w:val="28"/>
          <w:lang w:val="uk-UA"/>
        </w:rPr>
      </w:pPr>
    </w:p>
    <w:p w:rsidR="005E0E6E" w:rsidRDefault="005E0E6E">
      <w:pPr>
        <w:rPr>
          <w:rFonts w:ascii="Times New Roman" w:eastAsia="Times New Roman" w:hAnsi="Times New Roman" w:cs="Times New Roman"/>
          <w:b/>
          <w:caps/>
          <w:sz w:val="28"/>
          <w:lang w:val="uk-UA"/>
        </w:rPr>
      </w:pPr>
      <w:r>
        <w:rPr>
          <w:rFonts w:ascii="Times New Roman" w:eastAsia="Times New Roman" w:hAnsi="Times New Roman" w:cs="Times New Roman"/>
          <w:b/>
          <w:caps/>
          <w:sz w:val="28"/>
          <w:lang w:val="uk-UA"/>
        </w:rPr>
        <w:br w:type="page"/>
      </w:r>
    </w:p>
    <w:p w:rsidR="003C3D9E" w:rsidRPr="005E0E6E" w:rsidRDefault="005E0E6E">
      <w:pPr>
        <w:spacing w:after="0" w:line="360" w:lineRule="auto"/>
        <w:ind w:firstLine="709"/>
        <w:jc w:val="center"/>
        <w:rPr>
          <w:rFonts w:ascii="Times New Roman" w:eastAsia="Times New Roman" w:hAnsi="Times New Roman" w:cs="Times New Roman"/>
          <w:b/>
          <w:caps/>
          <w:sz w:val="28"/>
          <w:lang w:val="uk-UA"/>
        </w:rPr>
      </w:pPr>
      <w:r w:rsidRPr="005E0E6E">
        <w:rPr>
          <w:rFonts w:ascii="Times New Roman" w:eastAsia="Times New Roman" w:hAnsi="Times New Roman" w:cs="Times New Roman"/>
          <w:b/>
          <w:caps/>
          <w:sz w:val="28"/>
          <w:lang w:val="uk-UA"/>
        </w:rPr>
        <w:lastRenderedPageBreak/>
        <w:t>Розділ 3</w:t>
      </w:r>
    </w:p>
    <w:p w:rsidR="003C3D9E" w:rsidRPr="005E0E6E" w:rsidRDefault="005E0E6E">
      <w:pPr>
        <w:spacing w:after="0" w:line="360" w:lineRule="auto"/>
        <w:ind w:firstLine="709"/>
        <w:jc w:val="center"/>
        <w:rPr>
          <w:rFonts w:ascii="Times New Roman" w:eastAsia="Times New Roman" w:hAnsi="Times New Roman" w:cs="Times New Roman"/>
          <w:b/>
          <w:caps/>
          <w:sz w:val="28"/>
          <w:lang w:val="uk-UA"/>
        </w:rPr>
      </w:pPr>
      <w:r w:rsidRPr="005E0E6E">
        <w:rPr>
          <w:rFonts w:ascii="Times New Roman" w:eastAsia="Times New Roman" w:hAnsi="Times New Roman" w:cs="Times New Roman"/>
          <w:b/>
          <w:caps/>
          <w:sz w:val="28"/>
          <w:lang w:val="uk-UA"/>
        </w:rPr>
        <w:t>Етикетні традиції різних країн світу</w:t>
      </w: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5E0E6E">
      <w:pPr>
        <w:spacing w:after="0" w:line="360" w:lineRule="auto"/>
        <w:ind w:firstLine="709"/>
        <w:jc w:val="both"/>
        <w:rPr>
          <w:rFonts w:ascii="Times New Roman" w:eastAsia="Times New Roman" w:hAnsi="Times New Roman" w:cs="Times New Roman"/>
          <w:b/>
          <w:sz w:val="28"/>
          <w:lang w:val="uk-UA"/>
        </w:rPr>
      </w:pPr>
      <w:r w:rsidRPr="005E0E6E">
        <w:rPr>
          <w:rFonts w:ascii="Times New Roman" w:eastAsia="Times New Roman" w:hAnsi="Times New Roman" w:cs="Times New Roman"/>
          <w:sz w:val="28"/>
          <w:lang w:val="uk-UA"/>
        </w:rPr>
        <w:t>3.1 Етикет європейських країн</w:t>
      </w:r>
    </w:p>
    <w:p w:rsidR="003C3D9E" w:rsidRPr="005E0E6E" w:rsidRDefault="003C3D9E">
      <w:pPr>
        <w:spacing w:after="0" w:line="360" w:lineRule="auto"/>
        <w:ind w:firstLine="709"/>
        <w:jc w:val="both"/>
        <w:rPr>
          <w:rFonts w:ascii="Times New Roman" w:eastAsia="Times New Roman" w:hAnsi="Times New Roman" w:cs="Times New Roman"/>
          <w:b/>
          <w:sz w:val="28"/>
          <w:lang w:val="uk-UA"/>
        </w:rPr>
      </w:pP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Столовий етикет європейських країнах істотно відрізняється від наших застільних традицій. Протягом багатьох років спільне прийняття їжі зміцнювало дружні та ділові контакти. Розглянемо деякі з них.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Етикет Англії.  </w:t>
      </w:r>
      <w:proofErr w:type="spellStart"/>
      <w:r w:rsidRPr="005E0E6E">
        <w:rPr>
          <w:rFonts w:ascii="Times New Roman" w:eastAsia="Times New Roman" w:hAnsi="Times New Roman" w:cs="Times New Roman"/>
          <w:sz w:val="28"/>
          <w:lang w:val="uk-UA"/>
        </w:rPr>
        <w:t>Англічани</w:t>
      </w:r>
      <w:proofErr w:type="spellEnd"/>
      <w:r w:rsidRPr="005E0E6E">
        <w:rPr>
          <w:rFonts w:ascii="Times New Roman" w:eastAsia="Times New Roman" w:hAnsi="Times New Roman" w:cs="Times New Roman"/>
          <w:sz w:val="28"/>
          <w:lang w:val="uk-UA"/>
        </w:rPr>
        <w:t xml:space="preserve">, вважаються строгими і офіційними в плані дотримання етикетних норм. Але з абсолютною точністю можна стверджувати, що ніхто не зможе встояти перед англійською ввічливістю. Жителі Королівства-неймовірно ввічливі і привітні люди. Не дарма історики приписують Англії зародження такого терміна, як «справжній джентльмен". Вони намагаються бездоганно наслідувати правила поведінки в суспільстві. Під час спілкування з англійцем може здатися, що він занадто стриманий, позбавлений всяких емоцій. Насправді це не так , етикет спілкування Англії ґрунтується на дотриманні сталих норм пристойності, які вважаються елементарними для жителів країни.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Не прийнято говорити голосно, а також висловлювати свої думки і почуття за допомогою жестів. Людям, яким властива така поведінка, вважають нещирими. Але перебивати і висловлювати свою думку англійці не будуть, з ввічливості. Яким би не було їхнє ставлення до вас, посмішку з обличчя під час розмови вони «знімати» не стануть. Дорослі завжди заохочують дітей за скромність і вміння тримати себе в руках. Саме з цієї причини англійці зрідка є ініціаторами конфліктів [56]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Англійський етикет вимагає виймати руки з кишень під час спілкування. Співрозмовник повинен бачити руки свого опонента. Їх демонстрація говорить про чесність людини і його бажання привернути до себе співрозмовника.</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 xml:space="preserve">В Англії застільний етикет є втіленням офіційності та строгості, а особливо важливими характеристиками англійців є спокій, толерантність, точність та ввічливість. Порушенням етикету вважаються надмірна емоційність, хвастощі і навіть розмова на підвищених тонах.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Правила англійського етикету за столом передбачають робити компліменти співрозмовнику, навіть якщо він не подобається господареві. Щоб догодити англійцям, під час їди тримайте руки подалі від столу. По етикету за столом покладіть руки на коліна. Не перекладайте набір з рук в руки під час обіду. Пам’ятайте, що ніж тримається в правій руці, а виделку – в лівій, кінці спрямовані  до тарілки.</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Коли подають м'ясо з овочами, згідно з правилами етикету за столом, спочатку проткніть виделкою невеликий шматочок м'яса, а потім овочі. Якщо за вечерею є незнайомці, не розмовляйте з ними, перш ніж вас представлять,  бо це суперечить етикету. Коли гість чи господар говорить, його всі слухають і не заважають.</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Чайний етикет в Англії сформувався під впливом англійської аристократії. Історія англійського чаювання бере свій початок з середини XVII століття. Саме тоді в одній з місцевих газет з'явилося перше оголошення рекламного характеру про продаж чаю.  Але справжня культура чаювання стала зароджуватися лише в XIX столітті. Багато місцевих аристократів досі дотримуються давніх традицій і правил етикету під час відвідування чайних церемоній. Так, влаштувавшись за столом, слід розгорнути серветку і накрити нею коліна. При необхідності встати з-за столу серветку прийнято вішати на спинку стільця [46, с.152].</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Важливо також не розгубитися і дотримуватися послідовності: підсолодити чай або додати в нього молоко або лимон. Чайний етикет диктує додавання в чашку спочатку цукру, а потім лимона. Молоко додається в чай окремо від лимона. Зазвичай до чаю подаються закуски, які куштують в певній послідовності. Спочатку прийнято споживати гострі закуски, а потім насолоджуватися неперевершеним смаком британських коржів «</w:t>
      </w:r>
      <w:proofErr w:type="spellStart"/>
      <w:r w:rsidRPr="005E0E6E">
        <w:rPr>
          <w:rFonts w:ascii="Times New Roman" w:eastAsia="Times New Roman" w:hAnsi="Times New Roman" w:cs="Times New Roman"/>
          <w:sz w:val="28"/>
          <w:lang w:val="uk-UA"/>
        </w:rPr>
        <w:t>scones</w:t>
      </w:r>
      <w:proofErr w:type="spellEnd"/>
      <w:r w:rsidRPr="005E0E6E">
        <w:rPr>
          <w:rFonts w:ascii="Times New Roman" w:eastAsia="Times New Roman" w:hAnsi="Times New Roman" w:cs="Times New Roman"/>
          <w:sz w:val="28"/>
          <w:lang w:val="uk-UA"/>
        </w:rPr>
        <w:t xml:space="preserve">». На </w:t>
      </w:r>
      <w:r w:rsidRPr="005E0E6E">
        <w:rPr>
          <w:rFonts w:ascii="Times New Roman" w:eastAsia="Times New Roman" w:hAnsi="Times New Roman" w:cs="Times New Roman"/>
          <w:sz w:val="28"/>
          <w:lang w:val="uk-UA"/>
        </w:rPr>
        <w:lastRenderedPageBreak/>
        <w:t>завершення чаювання можна посмакувати цукерками або печивом. Чайну ложечку прийнято виймати з чашки і класти на блюдечко. Тримати ложку теж слід правильно: піднятий вгору мізинець вважається ознакою поганого тону.</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Італійський етикет за столом.  Італійці вважаються дуже експресивними та емоційними людьми, які люблять відкрито висловлювати свої почуття, емоції та переживання. Місцеві жителі шанують традиції і суворо дотримуються норм етикету. Це проявляється у всьому, навіть у привітаннях. Зустрічі з італійцями завжди супроводжуються рукостисканнями, поцілунками та обіймами, свою радість висловлюють і чоловіки. Зустрічаючись італійці, запитують про самопочуття дітей і про здоров'я. Вони виявляють ввічливість і доброзичливість до людей похилого віку [52].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Спілкуючись з майже незнайомою людиною, італійці говорять з ним ніжно. "милий/коханий". Жителі Італії приділяють велику увагу професії, посаді. Прийнято називати «професором/доктором» (вчителя або людину з вищою освітою) залежно від посади, яку він займає, «інженер» (технічна освіта); «маестро» (тренер). Тут неприпустимі виправдання чи вибачення з будь-якої причини. Італійський етикет означає вибачення лише в тому випадку, якщо людина дійсно відчуває себе винною.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Етикет за столом в Італії - це багатовікова традиція, пов'язана з кухнею країни та способом харчування. Багато європейців жартують, що італійці проводять за столом половину життя. Прийом їжі може тривати від 2 до 5 годин. Спочатку куштують  «закуски», потім перша страва – різноманітні страви з макаронів і рису, решта  друга – м’ясо або риба з овочевим гарніром,  сирно-кавовий експрес на завершення трапези.</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Італійський етикет за столом не передбачає їсти </w:t>
      </w:r>
      <w:proofErr w:type="spellStart"/>
      <w:r w:rsidRPr="005E0E6E">
        <w:rPr>
          <w:rFonts w:ascii="Times New Roman" w:eastAsia="Times New Roman" w:hAnsi="Times New Roman" w:cs="Times New Roman"/>
          <w:sz w:val="28"/>
          <w:lang w:val="uk-UA"/>
        </w:rPr>
        <w:t>спагетті</w:t>
      </w:r>
      <w:proofErr w:type="spellEnd"/>
      <w:r w:rsidRPr="005E0E6E">
        <w:rPr>
          <w:rFonts w:ascii="Times New Roman" w:eastAsia="Times New Roman" w:hAnsi="Times New Roman" w:cs="Times New Roman"/>
          <w:sz w:val="28"/>
          <w:lang w:val="uk-UA"/>
        </w:rPr>
        <w:t xml:space="preserve"> ложкою. Щоб правильно їсти пасту, їх потрібно намотати на виделку. Робити це потрібно дуже акуратно, щоб не забруднити соусом  сусідів. Щоб не засмутити господаря, ніколи не посипайте пасту з морепродуктами тертим пармезаном. </w:t>
      </w:r>
      <w:r w:rsidRPr="005E0E6E">
        <w:rPr>
          <w:rFonts w:ascii="Times New Roman" w:eastAsia="Times New Roman" w:hAnsi="Times New Roman" w:cs="Times New Roman"/>
          <w:sz w:val="28"/>
          <w:lang w:val="uk-UA"/>
        </w:rPr>
        <w:lastRenderedPageBreak/>
        <w:t xml:space="preserve">Етикет пропонує їсти цей сир окремо. На офіційних прийомах піцу їдять виделкою та ножем. Але в більш тісному колі можна їсти  руками. Як правило, до піци подають пиво або сік. Але на святковий стіл можна подати воду або червоне вино.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Пунктуальність і порядок у всьому - головні риси німецького характеру. Німці розділяють роботу та особисте життя. Тому вважають, що краще обговорити всі деталі за обідом у ресторані. Вибір меню та про місце зустрічі домовляються. Не прийнято говорити про справи, поки обідають. Ділову розмову завжди починає той, хто її ініціює. Якщо вас запросили на бізнес-ланч, то оплачує сторона, яка запросила,  або навпаки.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Німці у всьому прагнуть до порядку. Вони з особливим страхом ставляться до навколишнього середовища, надмірно педантичні, надзвичайно ощадливі, не люблять витрачати гроші і вміють економити, але при цьому мають досить високу якість життя.</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Німецький столовий етикет в кафе, барах і ресторанах має ряд національних особливостей. Місцеві жителі, які приходять до закладів громадського харчування, кажуть «</w:t>
      </w:r>
      <w:proofErr w:type="spellStart"/>
      <w:r w:rsidRPr="005E0E6E">
        <w:rPr>
          <w:rFonts w:ascii="Times New Roman" w:eastAsia="Times New Roman" w:hAnsi="Times New Roman" w:cs="Times New Roman"/>
          <w:sz w:val="28"/>
          <w:lang w:val="uk-UA"/>
        </w:rPr>
        <w:t>Malzeit</w:t>
      </w:r>
      <w:proofErr w:type="spellEnd"/>
      <w:r w:rsidRPr="005E0E6E">
        <w:rPr>
          <w:rFonts w:ascii="Times New Roman" w:eastAsia="Times New Roman" w:hAnsi="Times New Roman" w:cs="Times New Roman"/>
          <w:sz w:val="28"/>
          <w:lang w:val="uk-UA"/>
        </w:rPr>
        <w:t>!», що означає «Приємного апетиту!». Дотримання етикету за столом у Німеччині : ніж під час їжі тримають в правій руці, а виделку в лівій. Ніколи не кладуть лікті на стіл під час їжі [55]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Етикет за столом в Іспанії - це гучне і непередбачуване застілля. Вони менше піклуються про етикет, ніж інші народи, тому що їх мало хвилює те, що про них думають інші. Сієста - 2 години сну вдень (15.00-17.00). Це улюблене і «святе» заняття іспанців. Людина, яка не відпочиває під час сієсти, вважається ненормальною. Під час сієсти майже неможливо знайти на вулицях відкриті магазини та людей. Країна ніби замерзла.</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Основою їх етикету і всіх правил поведінки є бесіда. Бесіда довга, непоспішлива, з посиденьками в численних кафе і розповідями про все на світі. Мовна культура настільки сильно розвинена, що перебивати співрозмовника таким нікчемним приводом як «у мене, на жаль, справи», </w:t>
      </w:r>
      <w:r w:rsidRPr="005E0E6E">
        <w:rPr>
          <w:rFonts w:ascii="Times New Roman" w:eastAsia="Times New Roman" w:hAnsi="Times New Roman" w:cs="Times New Roman"/>
          <w:sz w:val="28"/>
          <w:lang w:val="uk-UA"/>
        </w:rPr>
        <w:lastRenderedPageBreak/>
        <w:t>«мені потрібно поспішати» і т.д. вважається грубо і непристойно. Не може бути справи важливіші, ніж поговорити з людиною, яку ти зустрів і з якою у тебе є чим поділитися.</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В Іспанії при знайомстві з жінкою прийнято цілувати обидві щоки, а також тиснути руку. Звернення «дон» і «донна», додані до імені  є вираженням глибокої поваги. Ця форма позначення використовується по відношенню до вчених, лікарів, юристів та інших високоосвічених людей, а також є ознакою шляхетного походження.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Етикет забороняє класти руки на стіл чи користуватися столовими наборами. Однак, побачивши на столі смачне блюдо, місцеві жителі перекладуть у свою тарілку, не чекаючи, господині. Взагалі іспанці ніколи не соромляться своїх почуттів. Вони можуть похвалити обід або  висловити своє невдоволення тією чи іншою стравою. Етикет за столом в Іспанії не має нічого спільного з пунктуальністю. Місцеві жителі завжди спізнюються на обід на 15-20 хвилин. Національна страва – холодний суп «</w:t>
      </w:r>
      <w:proofErr w:type="spellStart"/>
      <w:r w:rsidRPr="005E0E6E">
        <w:rPr>
          <w:rFonts w:ascii="Times New Roman" w:eastAsia="Times New Roman" w:hAnsi="Times New Roman" w:cs="Times New Roman"/>
          <w:sz w:val="28"/>
          <w:lang w:val="uk-UA"/>
        </w:rPr>
        <w:t>гаспачо</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паелья</w:t>
      </w:r>
      <w:proofErr w:type="spellEnd"/>
      <w:r w:rsidRPr="005E0E6E">
        <w:rPr>
          <w:rFonts w:ascii="Times New Roman" w:eastAsia="Times New Roman" w:hAnsi="Times New Roman" w:cs="Times New Roman"/>
          <w:sz w:val="28"/>
          <w:lang w:val="uk-UA"/>
        </w:rPr>
        <w:t>. [53]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Французи поважають ввічливість, особисту свободу і слухняність. Братерство, особливо після короткочасного знайомства, сприймається як поганий тон. Навіть з хорошими  знайомими  зберігають внутрішню дистанцію і рідко з ким-небудь обговорюють  особисті справи.</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Для французів дуже важлива освіта, загальний рівень знань і ерудиція. Вони по праву пишаються своєю культурою. Прийом їжі повинен супроводжуватися цікавими бесідами. Французи за столом розмовляють про культуру, мистецтво та французьку кухню, яка є національною гордістю кожного француза.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У французів не прийнято виголошувати довгі тости за столом, не прийнято цокати келихами. Традиційно французький обід починається о 18:00-19:00. Особливою гордістю французів є кулінарія. Назви сотень страв мають французьке походження: котлети, соуси, </w:t>
      </w:r>
      <w:proofErr w:type="spellStart"/>
      <w:r w:rsidRPr="005E0E6E">
        <w:rPr>
          <w:rFonts w:ascii="Times New Roman" w:eastAsia="Times New Roman" w:hAnsi="Times New Roman" w:cs="Times New Roman"/>
          <w:sz w:val="28"/>
          <w:lang w:val="uk-UA"/>
        </w:rPr>
        <w:t>майонези</w:t>
      </w:r>
      <w:proofErr w:type="spellEnd"/>
      <w:r w:rsidRPr="005E0E6E">
        <w:rPr>
          <w:rFonts w:ascii="Times New Roman" w:eastAsia="Times New Roman" w:hAnsi="Times New Roman" w:cs="Times New Roman"/>
          <w:sz w:val="28"/>
          <w:lang w:val="uk-UA"/>
        </w:rPr>
        <w:t xml:space="preserve">, омлети, антрекоти та ін.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Французька кухня відома у всьому світі як одна з найрізноманітніших і вишуканих. Крім того, практично в кожному регіоні, кожному місті і кожному ресторані Франції є свої фірмові  страви. Франція виробляє більше 300 різних видів сиру, відомих у всьому світі [55].</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Одне з найважливіших правил при столі - не обговорювати фінансові питання. Це вважається грубим, розмова на абстрактні теми допустима. Також не прийнято спізнюватися на обід.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Застільний етикет Франції - це особливі витончені манери. Перед подачею обіду подається аперитив у вигляді віскі, вина або шампанського. Французький етикет за столом передбачає спеціальне розсадження гостей. Згідно з місцевими правилами, чоловіки та жінки повинні  чергуватися. Це робиться для того, щоб чоловік міг подбати про жінку і розважити її під час вечері. Всі столові набори розкладаються на стіл ще до початку обіду. Однак тарілки з блюдами виносять по порядку, тому прийнято тримати руки на столі. У їх розумінні той, хто ховає руки, щось приховує [49, с.264].</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У Франції прийнято повністю доїдати страви, якщо </w:t>
      </w:r>
      <w:proofErr w:type="spellStart"/>
      <w:r w:rsidRPr="005E0E6E">
        <w:rPr>
          <w:rFonts w:ascii="Times New Roman" w:eastAsia="Times New Roman" w:hAnsi="Times New Roman" w:cs="Times New Roman"/>
          <w:sz w:val="28"/>
          <w:lang w:val="uk-UA"/>
        </w:rPr>
        <w:t>захочети</w:t>
      </w:r>
      <w:proofErr w:type="spellEnd"/>
      <w:r w:rsidRPr="005E0E6E">
        <w:rPr>
          <w:rFonts w:ascii="Times New Roman" w:eastAsia="Times New Roman" w:hAnsi="Times New Roman" w:cs="Times New Roman"/>
          <w:sz w:val="28"/>
          <w:lang w:val="uk-UA"/>
        </w:rPr>
        <w:t xml:space="preserve"> підсолити блюдо, це може бути сприйнято, як образа.</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Хліб у Франції потрібно ламати на дрібні шматочки і  не кусати великим скибками. Після основних страв до столу подають сир. За правилами французького етикету його потрібно покласти на тарілку, а тільки потім на тост. Десерт подається без чаю і кави. В самому кінці трапези пропонують міцні алкогольні напої, це говорить про те, що пора і честь знати і збиратися додому.</w:t>
      </w:r>
    </w:p>
    <w:p w:rsidR="003C3D9E" w:rsidRPr="005E0E6E" w:rsidRDefault="003C3D9E">
      <w:pPr>
        <w:spacing w:after="0" w:line="360" w:lineRule="auto"/>
        <w:rPr>
          <w:rFonts w:ascii="Times New Roman" w:eastAsia="Times New Roman" w:hAnsi="Times New Roman" w:cs="Times New Roman"/>
          <w:sz w:val="28"/>
          <w:lang w:val="uk-UA"/>
        </w:rPr>
      </w:pP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3.2 Особливості етикету Японії, Китаю</w:t>
      </w:r>
    </w:p>
    <w:p w:rsidR="003C3D9E" w:rsidRPr="005E0E6E" w:rsidRDefault="003C3D9E">
      <w:pPr>
        <w:spacing w:after="0" w:line="360" w:lineRule="auto"/>
        <w:ind w:firstLine="851"/>
        <w:jc w:val="both"/>
        <w:rPr>
          <w:rFonts w:ascii="Times New Roman" w:eastAsia="Times New Roman" w:hAnsi="Times New Roman" w:cs="Times New Roman"/>
          <w:sz w:val="28"/>
          <w:lang w:val="uk-UA"/>
        </w:rPr>
      </w:pP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Японці - це надзвичайно вихований народ, який суворо дотримується своїх традицій і звичаїв. Шанобливе ставлення до себе і оточуючих в Японії вважається нормою. З дитинства дітей навчають етикету, хорошим манерам, пояснюють їм основні цінності японського народу.</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 xml:space="preserve">Японці з любов’ю ставиться до природи, захоплюється природною красою ландшафту, погодними явищами, квітами або морем. Незмінна майже з  часів середньовіччя японська мова, чайна церемонія, театр «Кабукі », та багато інших традиції. </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В Японії люди вітають один одного поклонами. Згідно з японським етикетом, нижчі  і довші поклони, означають повагу, шанобливість, яку  демонструє гість. А невеликий кивок головою, навпаки, є неформальним. Поклони,  також використовуються, щоб подякувати, вибачитися, зробити запит, або попросити послугу.</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Японський етикет за столом. У деяких ресторанах Японії на підлозі з татамі стоять низькі столи і подушки замість стільців. Взуття та тапочки необхідно зняти, перш ніж заходити на татамі. У більшості японських ресторанів подаються вологі рушники (</w:t>
      </w:r>
      <w:proofErr w:type="spellStart"/>
      <w:r w:rsidRPr="005E0E6E">
        <w:rPr>
          <w:rFonts w:ascii="Times New Roman" w:eastAsia="Times New Roman" w:hAnsi="Times New Roman" w:cs="Times New Roman"/>
          <w:sz w:val="28"/>
          <w:lang w:val="uk-UA"/>
        </w:rPr>
        <w:t>осіборі</w:t>
      </w:r>
      <w:proofErr w:type="spellEnd"/>
      <w:r w:rsidRPr="005E0E6E">
        <w:rPr>
          <w:rFonts w:ascii="Times New Roman" w:eastAsia="Times New Roman" w:hAnsi="Times New Roman" w:cs="Times New Roman"/>
          <w:sz w:val="28"/>
          <w:lang w:val="uk-UA"/>
        </w:rPr>
        <w:t>), щоб вимити руки, лице перед їжею. Після оформлення замовлення прийнято чекати, коли принесуть всі страви і тоді починати прийом їжі з фрази «</w:t>
      </w:r>
      <w:proofErr w:type="spellStart"/>
      <w:r w:rsidRPr="005E0E6E">
        <w:rPr>
          <w:rFonts w:ascii="Times New Roman" w:eastAsia="Times New Roman" w:hAnsi="Times New Roman" w:cs="Times New Roman"/>
          <w:sz w:val="28"/>
          <w:lang w:val="uk-UA"/>
        </w:rPr>
        <w:t>ітадакімасу</w:t>
      </w:r>
      <w:proofErr w:type="spellEnd"/>
      <w:r w:rsidRPr="005E0E6E">
        <w:rPr>
          <w:rFonts w:ascii="Times New Roman" w:eastAsia="Times New Roman" w:hAnsi="Times New Roman" w:cs="Times New Roman"/>
          <w:sz w:val="28"/>
          <w:lang w:val="uk-UA"/>
        </w:rPr>
        <w:t>» («я з вдячністю отримую»)  (Додаток  Е).</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Кожна страва подається в спеціально призначеній посуді і займає строге місце  на столі. Всі замовлення подаються відразу  (крім чаю), розміщується на столі, при цьому присутній обов'язковий посуд для нагрівання (жаровні, спиртівки) або набори страв (окремі соуси, спеції ). Посуд і предмети сервірування  поділяються для «мужчин » і для «жінок ». Для паличок ( «</w:t>
      </w:r>
      <w:proofErr w:type="spellStart"/>
      <w:r w:rsidRPr="005E0E6E">
        <w:rPr>
          <w:rFonts w:ascii="Times New Roman" w:eastAsia="Times New Roman" w:hAnsi="Times New Roman" w:cs="Times New Roman"/>
          <w:sz w:val="28"/>
          <w:lang w:val="uk-UA"/>
        </w:rPr>
        <w:t>хасі</w:t>
      </w:r>
      <w:proofErr w:type="spellEnd"/>
      <w:r w:rsidRPr="005E0E6E">
        <w:rPr>
          <w:rFonts w:ascii="Times New Roman" w:eastAsia="Times New Roman" w:hAnsi="Times New Roman" w:cs="Times New Roman"/>
          <w:sz w:val="28"/>
          <w:lang w:val="uk-UA"/>
        </w:rPr>
        <w:t xml:space="preserve"> » або  « </w:t>
      </w:r>
      <w:proofErr w:type="spellStart"/>
      <w:r w:rsidRPr="005E0E6E">
        <w:rPr>
          <w:rFonts w:ascii="Times New Roman" w:eastAsia="Times New Roman" w:hAnsi="Times New Roman" w:cs="Times New Roman"/>
          <w:sz w:val="28"/>
          <w:lang w:val="uk-UA"/>
        </w:rPr>
        <w:t>хаса</w:t>
      </w:r>
      <w:proofErr w:type="spellEnd"/>
      <w:r w:rsidRPr="005E0E6E">
        <w:rPr>
          <w:rFonts w:ascii="Times New Roman" w:eastAsia="Times New Roman" w:hAnsi="Times New Roman" w:cs="Times New Roman"/>
          <w:sz w:val="28"/>
          <w:lang w:val="uk-UA"/>
        </w:rPr>
        <w:t xml:space="preserve"> ») існує окрема підставка, подають їх у  спеціальному кольоровому папері ( «</w:t>
      </w:r>
      <w:proofErr w:type="spellStart"/>
      <w:r w:rsidRPr="005E0E6E">
        <w:rPr>
          <w:rFonts w:ascii="Times New Roman" w:eastAsia="Times New Roman" w:hAnsi="Times New Roman" w:cs="Times New Roman"/>
          <w:sz w:val="28"/>
          <w:lang w:val="uk-UA"/>
        </w:rPr>
        <w:t>Хасі</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Букуро</w:t>
      </w:r>
      <w:proofErr w:type="spellEnd"/>
      <w:r w:rsidRPr="005E0E6E">
        <w:rPr>
          <w:rFonts w:ascii="Times New Roman" w:eastAsia="Times New Roman" w:hAnsi="Times New Roman" w:cs="Times New Roman"/>
          <w:sz w:val="28"/>
          <w:lang w:val="uk-UA"/>
        </w:rPr>
        <w:t xml:space="preserve"> »). (Рис.3.1)</w:t>
      </w:r>
    </w:p>
    <w:p w:rsidR="003C3D9E" w:rsidRPr="005E0E6E" w:rsidRDefault="003C3D9E">
      <w:pPr>
        <w:spacing w:after="0" w:line="360" w:lineRule="auto"/>
        <w:ind w:firstLine="851"/>
        <w:jc w:val="both"/>
        <w:rPr>
          <w:rFonts w:ascii="Times New Roman" w:eastAsia="Times New Roman" w:hAnsi="Times New Roman" w:cs="Times New Roman"/>
          <w:sz w:val="28"/>
          <w:lang w:val="uk-UA"/>
        </w:rPr>
      </w:pP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 xml:space="preserve"> </w:t>
      </w:r>
      <w:r w:rsidRPr="005E0E6E">
        <w:rPr>
          <w:lang w:val="uk-UA"/>
        </w:rPr>
        <w:object w:dxaOrig="6145" w:dyaOrig="3124">
          <v:rect id="rectole0000000003" o:spid="_x0000_i1028" style="width:307.5pt;height:156pt" o:ole="" o:preferrelative="t" stroked="f">
            <v:imagedata r:id="rId12" o:title=""/>
          </v:rect>
          <o:OLEObject Type="Embed" ProgID="StaticMetafile" ShapeID="rectole0000000003" DrawAspect="Content" ObjectID="_1747677584" r:id="rId13"/>
        </w:objec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Рис. 3.1 Палички для їжі</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Розглянемо етикет їжі паличками:</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Не вставляйте палички вертикально в їжу, особливо в рис.</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Не беріть що-небудь в одну руку разом з паличками.</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Не рухайте тарілки паличками.</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Не можна вказувати паличками на кого-небудь або що-небудь.</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Не затискайте палички в </w:t>
      </w:r>
      <w:proofErr w:type="spellStart"/>
      <w:r w:rsidRPr="005E0E6E">
        <w:rPr>
          <w:rFonts w:ascii="Times New Roman" w:eastAsia="Times New Roman" w:hAnsi="Times New Roman" w:cs="Times New Roman"/>
          <w:sz w:val="28"/>
          <w:lang w:val="uk-UA"/>
        </w:rPr>
        <w:t>кулаці</w:t>
      </w:r>
      <w:proofErr w:type="spellEnd"/>
      <w:r w:rsidRPr="005E0E6E">
        <w:rPr>
          <w:rFonts w:ascii="Times New Roman" w:eastAsia="Times New Roman" w:hAnsi="Times New Roman" w:cs="Times New Roman"/>
          <w:sz w:val="28"/>
          <w:lang w:val="uk-UA"/>
        </w:rPr>
        <w:t>.</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Не кладіть палички поперек чаші.</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При вживанні їжі з піал, слід підносити її близько до рота. Коли ви набираєте їжу з загальної чаші, можна використовувати протилежні кінці своїх паличок, або спеціальні палички для сервірування, щоб накласти їжу. Суп п'ють через край чашки. Те ж стосується бульйону в чашці з локшиною, крім рамена, до якого подається ложка. Коли п'ють суп, чай та інші гарячі напої, прийнято одночасно всмоктувати в себе чималу порцію повітря.</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За правилами японського етикету завершують трапезу фразою  «</w:t>
      </w:r>
      <w:proofErr w:type="spellStart"/>
      <w:r w:rsidRPr="005E0E6E">
        <w:rPr>
          <w:rFonts w:ascii="Times New Roman" w:eastAsia="Times New Roman" w:hAnsi="Times New Roman" w:cs="Times New Roman"/>
          <w:sz w:val="28"/>
          <w:lang w:val="uk-UA"/>
        </w:rPr>
        <w:t>gochissama</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deshita</w:t>
      </w:r>
      <w:proofErr w:type="spellEnd"/>
      <w:r w:rsidRPr="005E0E6E">
        <w:rPr>
          <w:rFonts w:ascii="Times New Roman" w:eastAsia="Times New Roman" w:hAnsi="Times New Roman" w:cs="Times New Roman"/>
          <w:sz w:val="28"/>
          <w:lang w:val="uk-UA"/>
        </w:rPr>
        <w:t xml:space="preserve"> » ( «спасибі за свято»). Вона включає в себе подяку не тільки кухарю, а й з'їденій страві [59].</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Гармонія на японському столі значною мірою визначається, за допомогою особливої ретельності  сервірування столу.  На столі їжа красиво розкладена в спеціальній посуді,  призначеній для того чи іншого блюда. Немає суворого порядку  вживання страв у японській кухні, як є у європейській. В Японії, можна  їсти страви в будь-якому порядку, повертатися до раніше початої  страви.</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Спеціальне місце в японській трапезі  надається чайній церемонії. Зелений чай в Японії п’ють протягом дванадцять століть, за цей час чайна церемонія стала міні-ритуалом, а  чашка  чаю - символ спілкування. Споживають у країні, понад 80 % чаю, дуже корисний зелений чай, який містить невелику кількість кофеїну. У повсякденному житті, чай заварюють у порцелянових чайниках, заздалегідь промивши чайник  окропом і дають  настоятися.</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Вживання алкоголю. Починати пити потрібно, коли у всіх за столом келихи налиті. При вживанні алкогольних напоїв прийнято, наливати один одному, а не собі. Періодично перевіряють келихи своїх друзів і поповнюють їх напоєм, якщо вони порожні. Якщо, гість  не вживає алкоголь, потрібно сказати про це і попросити інший напій [52].</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Не прийнято палити в громадських місцях, в офісах  на залізничних станціях та платформах, а також у будинках та автомобілях без дозволу господаря. Не можна ставати взутим  на  «татамі» це вважається як святотатство, зокрема дома або при відвідуванні  храму.</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При відвідуванні туалету  потрібно перезуватися  у спеціальні тапочки перед та після візиту.</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Ввічливість при розмові визначається граматичною і лексичною структурою японської мови. Тому дуже важливо підібрати саме той відтінок ввічливого і простого стилю мовлення, який відповідає місцю розташування і віку співрозмовника, ступеню офіційності переговорів, його характеру і дружніх відносин із співрозмовником. Недостатня ввічливість викликає у співрозмовника дискомфорт, хоча він цього не демонструє. Зайва ввічливість у розмові також може викликати здивування, а також виглядати як бажання дистанціюватися від співрозмовника. Тому правильна розмова є одним із найважливіших правил японського етикету.</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Ще одне важливе правило переговорів - проявляти інтерес до того, що говорить співрозмовник. Японці не слухають тихо співрозмовників, як іноземці. Вони постійно висловлюють інтерес до співрозмовника словами </w:t>
      </w:r>
      <w:r w:rsidRPr="005E0E6E">
        <w:rPr>
          <w:rFonts w:ascii="Times New Roman" w:eastAsia="Times New Roman" w:hAnsi="Times New Roman" w:cs="Times New Roman"/>
          <w:sz w:val="28"/>
          <w:lang w:val="uk-UA"/>
        </w:rPr>
        <w:lastRenderedPageBreak/>
        <w:t>«так», «</w:t>
      </w:r>
      <w:proofErr w:type="spellStart"/>
      <w:r w:rsidRPr="005E0E6E">
        <w:rPr>
          <w:rFonts w:ascii="Times New Roman" w:eastAsia="Times New Roman" w:hAnsi="Times New Roman" w:cs="Times New Roman"/>
          <w:sz w:val="28"/>
          <w:lang w:val="uk-UA"/>
        </w:rPr>
        <w:t>так</w:t>
      </w:r>
      <w:proofErr w:type="spellEnd"/>
      <w:r w:rsidRPr="005E0E6E">
        <w:rPr>
          <w:rFonts w:ascii="Times New Roman" w:eastAsia="Times New Roman" w:hAnsi="Times New Roman" w:cs="Times New Roman"/>
          <w:sz w:val="28"/>
          <w:lang w:val="uk-UA"/>
        </w:rPr>
        <w:t xml:space="preserve">, це так», «абсолютно вірно». Слухаючи однолітків або молодших людей, вони використовують оклики, щоб висловити згоду, інтерес, здивування.  В Японії не прийнято знайомитися  на вулиці, в громадському транспорті, громадських місцях.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Мистецтво кулінарії у Китаї вдосконалювалося протягом п'яти тисячоліть. Стародавній філософ і мислитель Конфуцій говорив, що їжа в Китаї одна із трьох основних умов правління державою, поруч із армією і довірою народу. Саме він ще в VI столітті до н.е., вплинув на формування та розвиток кулінарних традицій, яка існує і донині. Все це дозволило перетворити кухню Піднебесної на високе мистецтво [60].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Якщо звести тисячолітню філософію культури харчування в Китаї в кілька тез, то звучатимуть вони так: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-їжа</w:t>
      </w:r>
      <w:proofErr w:type="spellEnd"/>
      <w:r w:rsidRPr="005E0E6E">
        <w:rPr>
          <w:rFonts w:ascii="Times New Roman" w:eastAsia="Times New Roman" w:hAnsi="Times New Roman" w:cs="Times New Roman"/>
          <w:sz w:val="28"/>
          <w:lang w:val="uk-UA"/>
        </w:rPr>
        <w:t xml:space="preserve"> та техніка приготування повинні відповідати порі року;</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-вибір</w:t>
      </w:r>
      <w:proofErr w:type="spellEnd"/>
      <w:r w:rsidRPr="005E0E6E">
        <w:rPr>
          <w:rFonts w:ascii="Times New Roman" w:eastAsia="Times New Roman" w:hAnsi="Times New Roman" w:cs="Times New Roman"/>
          <w:sz w:val="28"/>
          <w:lang w:val="uk-UA"/>
        </w:rPr>
        <w:t xml:space="preserve"> продуктів  найвищої якості – одна з головних навичок гарного кухаря;</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-кожна</w:t>
      </w:r>
      <w:proofErr w:type="spellEnd"/>
      <w:r w:rsidRPr="005E0E6E">
        <w:rPr>
          <w:rFonts w:ascii="Times New Roman" w:eastAsia="Times New Roman" w:hAnsi="Times New Roman" w:cs="Times New Roman"/>
          <w:sz w:val="28"/>
          <w:lang w:val="uk-UA"/>
        </w:rPr>
        <w:t xml:space="preserve"> страва має свою історію та ритуали її вживання, які освічена людина повинна знати, щоб повною мірою  нею насолодитися;</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-ліки</w:t>
      </w:r>
      <w:proofErr w:type="spellEnd"/>
      <w:r w:rsidRPr="005E0E6E">
        <w:rPr>
          <w:rFonts w:ascii="Times New Roman" w:eastAsia="Times New Roman" w:hAnsi="Times New Roman" w:cs="Times New Roman"/>
          <w:sz w:val="28"/>
          <w:lang w:val="uk-UA"/>
        </w:rPr>
        <w:t xml:space="preserve"> та їжа походять з одного джерела;</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-досконала</w:t>
      </w:r>
      <w:proofErr w:type="spellEnd"/>
      <w:r w:rsidRPr="005E0E6E">
        <w:rPr>
          <w:rFonts w:ascii="Times New Roman" w:eastAsia="Times New Roman" w:hAnsi="Times New Roman" w:cs="Times New Roman"/>
          <w:sz w:val="28"/>
          <w:lang w:val="uk-UA"/>
        </w:rPr>
        <w:t xml:space="preserve"> нарізка продуктів – основа правильного приготування їжі;</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-баланс</w:t>
      </w:r>
      <w:proofErr w:type="spellEnd"/>
      <w:r w:rsidRPr="005E0E6E">
        <w:rPr>
          <w:rFonts w:ascii="Times New Roman" w:eastAsia="Times New Roman" w:hAnsi="Times New Roman" w:cs="Times New Roman"/>
          <w:sz w:val="28"/>
          <w:lang w:val="uk-UA"/>
        </w:rPr>
        <w:t xml:space="preserve"> п'яти смаків – кислого, солодкого, гіркого, гострого та солоного, дозволяє створити гармонію страви;</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-варто</w:t>
      </w:r>
      <w:proofErr w:type="spellEnd"/>
      <w:r w:rsidRPr="005E0E6E">
        <w:rPr>
          <w:rFonts w:ascii="Times New Roman" w:eastAsia="Times New Roman" w:hAnsi="Times New Roman" w:cs="Times New Roman"/>
          <w:sz w:val="28"/>
          <w:lang w:val="uk-UA"/>
        </w:rPr>
        <w:t xml:space="preserve"> вибирати найпростішу та раціональну кулінарну техніку, яка збереже поживну цінність та природний смак продуктів;</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-контроль</w:t>
      </w:r>
      <w:proofErr w:type="spellEnd"/>
      <w:r w:rsidRPr="005E0E6E">
        <w:rPr>
          <w:rFonts w:ascii="Times New Roman" w:eastAsia="Times New Roman" w:hAnsi="Times New Roman" w:cs="Times New Roman"/>
          <w:sz w:val="28"/>
          <w:lang w:val="uk-UA"/>
        </w:rPr>
        <w:t xml:space="preserve"> температури та час готування – ключ до успіху чи невдачі кухаря;</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естетика подачі їжі така ж важлива, як і її смак [52].</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Сервірування столу також дуже важливий момент традиційної китайської кухні: прийнято витримувати рівну гамму кольорів (часто біло-синю), уникаючи різких колірних контрастів. Самі ж страви складаються з віртуозно нарізаних продуктів (у вигляді зернят, соломки, у формі колосків </w:t>
      </w:r>
      <w:r w:rsidRPr="005E0E6E">
        <w:rPr>
          <w:rFonts w:ascii="Times New Roman" w:eastAsia="Times New Roman" w:hAnsi="Times New Roman" w:cs="Times New Roman"/>
          <w:sz w:val="28"/>
          <w:lang w:val="uk-UA"/>
        </w:rPr>
        <w:lastRenderedPageBreak/>
        <w:t>пшениці, пелюсток хризантеми), утворюючи загалом витончені фігурки птахів, риб, квітів, фруктів, драконів чи пейзажі .</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Характерний елемент сервірування столу по-китайськи - це диск, що крутиться, в центрі столу: він же «Лінива </w:t>
      </w:r>
      <w:proofErr w:type="spellStart"/>
      <w:r w:rsidRPr="005E0E6E">
        <w:rPr>
          <w:rFonts w:ascii="Times New Roman" w:eastAsia="Times New Roman" w:hAnsi="Times New Roman" w:cs="Times New Roman"/>
          <w:sz w:val="28"/>
          <w:lang w:val="uk-UA"/>
        </w:rPr>
        <w:t>Сьюзен</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Lazy</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Susan</w:t>
      </w:r>
      <w:proofErr w:type="spellEnd"/>
      <w:r w:rsidRPr="005E0E6E">
        <w:rPr>
          <w:rFonts w:ascii="Times New Roman" w:eastAsia="Times New Roman" w:hAnsi="Times New Roman" w:cs="Times New Roman"/>
          <w:sz w:val="28"/>
          <w:lang w:val="uk-UA"/>
        </w:rPr>
        <w:t>. Надзвичайно простий і зручний спосіб дістатися до всіх блюд на столі. Особливо коли смачних страв багато, будь-хто, хто сидить за столом, може обертати диск і самостійно накладати у свою тарілку порцію їжі. Кожен гість отримає можливість поласувати всіма стравами. (рис. 3.2)</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lang w:val="uk-UA"/>
        </w:rPr>
        <w:object w:dxaOrig="7076" w:dyaOrig="3905">
          <v:rect id="rectole0000000004" o:spid="_x0000_i1029" style="width:354pt;height:195pt" o:ole="" o:preferrelative="t" stroked="f">
            <v:imagedata r:id="rId14" o:title=""/>
          </v:rect>
          <o:OLEObject Type="Embed" ProgID="StaticMetafile" ShapeID="rectole0000000004" DrawAspect="Content" ObjectID="_1747677585" r:id="rId15"/>
        </w:object>
      </w:r>
    </w:p>
    <w:p w:rsidR="003C3D9E" w:rsidRPr="005E0E6E" w:rsidRDefault="003C3D9E">
      <w:pPr>
        <w:spacing w:after="0" w:line="360" w:lineRule="auto"/>
        <w:ind w:firstLine="851"/>
        <w:jc w:val="both"/>
        <w:rPr>
          <w:rFonts w:ascii="Times New Roman" w:eastAsia="Times New Roman" w:hAnsi="Times New Roman" w:cs="Times New Roman"/>
          <w:sz w:val="28"/>
          <w:lang w:val="uk-UA"/>
        </w:rPr>
      </w:pP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Рис. 3.2 Сервірування столу у Китаї</w:t>
      </w:r>
    </w:p>
    <w:p w:rsidR="003C3D9E" w:rsidRPr="005E0E6E" w:rsidRDefault="003C3D9E">
      <w:pPr>
        <w:spacing w:after="0" w:line="360" w:lineRule="auto"/>
        <w:ind w:firstLine="851"/>
        <w:jc w:val="both"/>
        <w:rPr>
          <w:rFonts w:ascii="Times New Roman" w:eastAsia="Times New Roman" w:hAnsi="Times New Roman" w:cs="Times New Roman"/>
          <w:sz w:val="28"/>
          <w:lang w:val="uk-UA"/>
        </w:rPr>
      </w:pP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Правила розміщення гостей за столом по-китайськи. Якщо у трапезі беруть участь співробітники компанії або офіційні особи, то існує певний порядок розміщення  гостей за столом. Найкращі місця відводяться співробітникам з більшим стажем роботи та вищим статусом в організації. </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На приватній вечірці головне місце приділяється важливому гостю або старшій людині. Найпочесніше місце, зазвичай звернене у бік входу до приміщення. Інші персони з високим статусом сідають в безпосередній близькості від найпочеснішого місця – праворуч та ліворуч від нього. У міру віддалення від цих місць сідають гості, які мають менший статус та молодший вік. Найменш важливе місце – біля входу, спиною до дверей.</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 xml:space="preserve">Прийнято повертати  диск стола проти годинникової стрілки, зліва направо. Кожна нова страва, що подається на стіл, ставиться на центр, що крутиться, з боку входу. Правила етикету не рекомендують куштувати нову страву до того моменту, поки її не скуштує найпочесніша особа. У міру обертання диску всі нові страви поступово переміщаються з протилежного боку до найпочеснішої особи. Потім центр, що крутиться, знову продовжить своє обертання проти годинникової стрілки, і всі присутні по черзі зможуть покласти страву у свої тарілки ( Додаток М). </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Не заведено знімати страви з диску і ставити їх на стіл. Потрібно бути  уважним, щоб ненароком не повернути диск  у той момент, коли хтось інший за столом накладає порцію у свою тарілку. Вважається гарною манерою накладати собі трохи їжі, пам'ятаючи про решту гостей. Гарний господар завжди подбає, щоб усім гостям було зручно та смачно, щоб усі гості скуштували страви, що подаються на стіл. Але якщо гостю не подобається якась страва, можна просто ввічливо відмовитися від неї [60].</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Трапеза починається із розкладання блюд на тарілки. Так, на святковому обіді, кожен гість  отримує чашу несолоного рису і палички та  подається до 40 різних страв, Загальні страви ставлять у центрі столу. Спочатку п'ють зелений чай без цукру і молока, потім зазвичай подають холодні закуски, такі як печінка, невеликі шматочки м'яса, риби або овочів. Китайці насолоджуються їжею і їдять її повільно і маленькими порціями. На знак особливої </w:t>
      </w:r>
      <w:proofErr w:type="spellStart"/>
      <w:r w:rsidRPr="005E0E6E">
        <w:rPr>
          <w:rFonts w:ascii="Times New Roman" w:eastAsia="Times New Roman" w:hAnsi="Times New Roman" w:cs="Times New Roman"/>
          <w:sz w:val="28"/>
          <w:lang w:val="uk-UA"/>
        </w:rPr>
        <w:t>​​турботи</w:t>
      </w:r>
      <w:proofErr w:type="spellEnd"/>
      <w:r w:rsidRPr="005E0E6E">
        <w:rPr>
          <w:rFonts w:ascii="Times New Roman" w:eastAsia="Times New Roman" w:hAnsi="Times New Roman" w:cs="Times New Roman"/>
          <w:sz w:val="28"/>
          <w:lang w:val="uk-UA"/>
        </w:rPr>
        <w:t xml:space="preserve">, уваги прийнято, щоб гостю подали їжу паличками. Потім вони переходять до рису і змішують верхній шар із соусом  та їдять його. Подається підігріте рисове вино або </w:t>
      </w:r>
      <w:proofErr w:type="spellStart"/>
      <w:r w:rsidRPr="005E0E6E">
        <w:rPr>
          <w:rFonts w:ascii="Times New Roman" w:eastAsia="Times New Roman" w:hAnsi="Times New Roman" w:cs="Times New Roman"/>
          <w:sz w:val="28"/>
          <w:lang w:val="uk-UA"/>
        </w:rPr>
        <w:t>матан</w:t>
      </w:r>
      <w:proofErr w:type="spellEnd"/>
      <w:r w:rsidRPr="005E0E6E">
        <w:rPr>
          <w:rFonts w:ascii="Times New Roman" w:eastAsia="Times New Roman" w:hAnsi="Times New Roman" w:cs="Times New Roman"/>
          <w:sz w:val="28"/>
          <w:lang w:val="uk-UA"/>
        </w:rPr>
        <w:t xml:space="preserve">. В кінці трапези подають бульйон і знову чай, але з додаванням невеликої кількості олії. Такий склад і послідовність вважається найбільш сприятливим  для травлення. </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При спілкуванні з жінками в Китаї діє одвічне правило конфуціанства: «коли чоловік і жінка щось дарують або отримують, не торкатися один одного». Також неприпустимо поступатися жінці, відкривати їй двері. Жінки в Китаї повністю рівні з чоловіками на робочому місці і часто займають </w:t>
      </w:r>
      <w:r w:rsidRPr="005E0E6E">
        <w:rPr>
          <w:rFonts w:ascii="Times New Roman" w:eastAsia="Times New Roman" w:hAnsi="Times New Roman" w:cs="Times New Roman"/>
          <w:sz w:val="28"/>
          <w:lang w:val="uk-UA"/>
        </w:rPr>
        <w:lastRenderedPageBreak/>
        <w:t>відповідальні посади. Однак, згідно з китайською традицією, від жінки    очікується скромність, заборонено палити і вживати алкоголь [60]. .</w:t>
      </w:r>
    </w:p>
    <w:p w:rsidR="005E0E6E" w:rsidRDefault="005E0E6E">
      <w:pPr>
        <w:spacing w:after="0" w:line="360" w:lineRule="auto"/>
        <w:ind w:firstLine="851"/>
        <w:jc w:val="both"/>
        <w:rPr>
          <w:rFonts w:ascii="Times New Roman" w:eastAsia="Times New Roman" w:hAnsi="Times New Roman" w:cs="Times New Roman"/>
          <w:b/>
          <w:sz w:val="28"/>
          <w:lang w:val="uk-UA"/>
        </w:rPr>
      </w:pPr>
    </w:p>
    <w:p w:rsidR="003C3D9E" w:rsidRPr="005E0E6E" w:rsidRDefault="005E0E6E" w:rsidP="005E0E6E">
      <w:pPr>
        <w:spacing w:after="0" w:line="360" w:lineRule="auto"/>
        <w:ind w:left="1276" w:hanging="567"/>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3.3 Порівняльна характеристика етикету країн Європи,  Японії та Китаю</w:t>
      </w:r>
    </w:p>
    <w:p w:rsidR="003C3D9E" w:rsidRPr="005E0E6E" w:rsidRDefault="003C3D9E">
      <w:pPr>
        <w:spacing w:after="0" w:line="360" w:lineRule="auto"/>
        <w:ind w:firstLine="851"/>
        <w:jc w:val="both"/>
        <w:rPr>
          <w:rFonts w:ascii="Times New Roman" w:eastAsia="Times New Roman" w:hAnsi="Times New Roman" w:cs="Times New Roman"/>
          <w:sz w:val="28"/>
          <w:lang w:val="uk-UA"/>
        </w:rPr>
      </w:pP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Етикетні традиції Сходу і заходу транслювалися в Національному середовищі тисячоліттями, будучи багатою спадщиною світової культурної скарбниці. Через різні географічні умови, історичні передумови, процес розвитку та інші фактори східної та західної культури демонструють величезні відмінності таблиця 3.1.</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Таблиця 3.1 - Порівняльна характеристика етикетів Європейських країн та країн Японії, Китаю</w:t>
      </w:r>
    </w:p>
    <w:p w:rsidR="003C3D9E" w:rsidRPr="005E0E6E" w:rsidRDefault="003C3D9E">
      <w:pPr>
        <w:spacing w:after="0" w:line="360" w:lineRule="auto"/>
        <w:ind w:firstLine="851"/>
        <w:jc w:val="both"/>
        <w:rPr>
          <w:rFonts w:ascii="Times New Roman" w:eastAsia="Times New Roman" w:hAnsi="Times New Roman" w:cs="Times New Roman"/>
          <w:sz w:val="28"/>
          <w:lang w:val="uk-UA"/>
        </w:rPr>
      </w:pPr>
    </w:p>
    <w:tbl>
      <w:tblPr>
        <w:tblW w:w="0" w:type="auto"/>
        <w:tblInd w:w="98" w:type="dxa"/>
        <w:tblCellMar>
          <w:left w:w="10" w:type="dxa"/>
          <w:right w:w="10" w:type="dxa"/>
        </w:tblCellMar>
        <w:tblLook w:val="0000" w:firstRow="0" w:lastRow="0" w:firstColumn="0" w:lastColumn="0" w:noHBand="0" w:noVBand="0"/>
      </w:tblPr>
      <w:tblGrid>
        <w:gridCol w:w="2228"/>
        <w:gridCol w:w="4224"/>
        <w:gridCol w:w="3021"/>
      </w:tblGrid>
      <w:tr w:rsidR="003C3D9E" w:rsidRPr="005E0E6E">
        <w:tblPrEx>
          <w:tblCellMar>
            <w:top w:w="0" w:type="dxa"/>
            <w:bottom w:w="0" w:type="dxa"/>
          </w:tblCellMar>
        </w:tblPrEx>
        <w:trPr>
          <w:trHeight w:val="1"/>
        </w:trPr>
        <w:tc>
          <w:tcPr>
            <w:tcW w:w="22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rPr>
                <w:lang w:val="uk-UA"/>
              </w:rPr>
            </w:pPr>
            <w:r w:rsidRPr="005E0E6E">
              <w:rPr>
                <w:rFonts w:ascii="Times New Roman" w:eastAsia="Times New Roman" w:hAnsi="Times New Roman" w:cs="Times New Roman"/>
                <w:sz w:val="28"/>
                <w:lang w:val="uk-UA"/>
              </w:rPr>
              <w:t>Характеристика</w:t>
            </w:r>
          </w:p>
        </w:tc>
        <w:tc>
          <w:tcPr>
            <w:tcW w:w="43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rPr>
                <w:lang w:val="uk-UA"/>
              </w:rPr>
            </w:pPr>
            <w:r w:rsidRPr="005E0E6E">
              <w:rPr>
                <w:rFonts w:ascii="Times New Roman" w:eastAsia="Times New Roman" w:hAnsi="Times New Roman" w:cs="Times New Roman"/>
                <w:sz w:val="28"/>
                <w:lang w:val="uk-UA"/>
              </w:rPr>
              <w:t xml:space="preserve">Спільні риси </w:t>
            </w: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Відмінні рис</w:t>
            </w:r>
          </w:p>
          <w:p w:rsidR="003C3D9E" w:rsidRPr="005E0E6E" w:rsidRDefault="003C3D9E">
            <w:pPr>
              <w:spacing w:after="0" w:line="240" w:lineRule="auto"/>
              <w:rPr>
                <w:lang w:val="uk-UA"/>
              </w:rPr>
            </w:pPr>
          </w:p>
        </w:tc>
      </w:tr>
      <w:tr w:rsidR="003C3D9E" w:rsidRPr="005E0E6E">
        <w:tblPrEx>
          <w:tblCellMar>
            <w:top w:w="0" w:type="dxa"/>
            <w:bottom w:w="0" w:type="dxa"/>
          </w:tblCellMar>
        </w:tblPrEx>
        <w:trPr>
          <w:trHeight w:val="1"/>
        </w:trPr>
        <w:tc>
          <w:tcPr>
            <w:tcW w:w="22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jc w:val="center"/>
              <w:rPr>
                <w:lang w:val="uk-UA"/>
              </w:rPr>
            </w:pPr>
            <w:r w:rsidRPr="005E0E6E">
              <w:rPr>
                <w:rFonts w:ascii="Times New Roman" w:eastAsia="Times New Roman" w:hAnsi="Times New Roman" w:cs="Times New Roman"/>
                <w:sz w:val="28"/>
                <w:lang w:val="uk-UA"/>
              </w:rPr>
              <w:t>1</w:t>
            </w:r>
          </w:p>
        </w:tc>
        <w:tc>
          <w:tcPr>
            <w:tcW w:w="43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jc w:val="center"/>
              <w:rPr>
                <w:lang w:val="uk-UA"/>
              </w:rPr>
            </w:pPr>
            <w:r w:rsidRPr="005E0E6E">
              <w:rPr>
                <w:rFonts w:ascii="Times New Roman" w:eastAsia="Times New Roman" w:hAnsi="Times New Roman" w:cs="Times New Roman"/>
                <w:sz w:val="28"/>
                <w:lang w:val="uk-UA"/>
              </w:rPr>
              <w:t>2</w:t>
            </w: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jc w:val="cente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3</w:t>
            </w:r>
          </w:p>
          <w:p w:rsidR="003C3D9E" w:rsidRPr="005E0E6E" w:rsidRDefault="003C3D9E">
            <w:pPr>
              <w:spacing w:after="0" w:line="240" w:lineRule="auto"/>
              <w:jc w:val="center"/>
              <w:rPr>
                <w:lang w:val="uk-UA"/>
              </w:rPr>
            </w:pPr>
          </w:p>
        </w:tc>
      </w:tr>
      <w:tr w:rsidR="003C3D9E" w:rsidRPr="005E0E6E">
        <w:tblPrEx>
          <w:tblCellMar>
            <w:top w:w="0" w:type="dxa"/>
            <w:bottom w:w="0" w:type="dxa"/>
          </w:tblCellMar>
        </w:tblPrEx>
        <w:trPr>
          <w:trHeight w:val="1"/>
        </w:trPr>
        <w:tc>
          <w:tcPr>
            <w:tcW w:w="22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 xml:space="preserve">Індивідуалізм </w:t>
            </w:r>
          </w:p>
        </w:tc>
        <w:tc>
          <w:tcPr>
            <w:tcW w:w="43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Країни Європи. Цінність і гідність людини, повага до оточуючих.</w:t>
            </w:r>
          </w:p>
          <w:p w:rsidR="003C3D9E" w:rsidRPr="005E0E6E" w:rsidRDefault="003C3D9E">
            <w:pPr>
              <w:spacing w:after="0" w:line="240" w:lineRule="auto"/>
              <w:jc w:val="both"/>
              <w:rPr>
                <w:lang w:val="uk-UA"/>
              </w:rPr>
            </w:pP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Китай, Японія. Групова культура, схвалення колективу</w:t>
            </w:r>
          </w:p>
        </w:tc>
      </w:tr>
      <w:tr w:rsidR="003C3D9E" w:rsidRPr="005E0E6E">
        <w:tblPrEx>
          <w:tblCellMar>
            <w:top w:w="0" w:type="dxa"/>
            <w:bottom w:w="0" w:type="dxa"/>
          </w:tblCellMar>
        </w:tblPrEx>
        <w:trPr>
          <w:trHeight w:val="1"/>
        </w:trPr>
        <w:tc>
          <w:tcPr>
            <w:tcW w:w="22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Вітання</w:t>
            </w:r>
          </w:p>
        </w:tc>
        <w:tc>
          <w:tcPr>
            <w:tcW w:w="43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Рукостискання або поцілунок.</w:t>
            </w:r>
          </w:p>
          <w:p w:rsidR="003C3D9E" w:rsidRPr="005E0E6E" w:rsidRDefault="005E0E6E">
            <w:pPr>
              <w:spacing w:after="0" w:line="240" w:lineRule="auto"/>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Французи, іспанці, італійці зустрічають друзів поцілунком в обидві щоки</w:t>
            </w:r>
          </w:p>
          <w:p w:rsidR="003C3D9E" w:rsidRPr="005E0E6E" w:rsidRDefault="005E0E6E">
            <w:pPr>
              <w:spacing w:after="0" w:line="240" w:lineRule="auto"/>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В Китаї рукостискання.</w:t>
            </w:r>
          </w:p>
          <w:p w:rsidR="003C3D9E" w:rsidRPr="005E0E6E" w:rsidRDefault="003C3D9E">
            <w:pPr>
              <w:spacing w:after="0" w:line="240" w:lineRule="auto"/>
              <w:jc w:val="both"/>
              <w:rPr>
                <w:lang w:val="uk-UA"/>
              </w:rPr>
            </w:pP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В Японії поклон є загальним привітанням.</w:t>
            </w:r>
          </w:p>
          <w:p w:rsidR="003C3D9E" w:rsidRPr="005E0E6E" w:rsidRDefault="003C3D9E">
            <w:pPr>
              <w:spacing w:after="0" w:line="240" w:lineRule="auto"/>
              <w:jc w:val="both"/>
              <w:rPr>
                <w:lang w:val="uk-UA"/>
              </w:rPr>
            </w:pPr>
          </w:p>
        </w:tc>
      </w:tr>
      <w:tr w:rsidR="003C3D9E" w:rsidRPr="005E0E6E">
        <w:tblPrEx>
          <w:tblCellMar>
            <w:top w:w="0" w:type="dxa"/>
            <w:bottom w:w="0" w:type="dxa"/>
          </w:tblCellMar>
        </w:tblPrEx>
        <w:trPr>
          <w:trHeight w:val="1"/>
        </w:trPr>
        <w:tc>
          <w:tcPr>
            <w:tcW w:w="22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Пунктуальність</w:t>
            </w:r>
          </w:p>
        </w:tc>
        <w:tc>
          <w:tcPr>
            <w:tcW w:w="43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Риса етикету Німеччини, Англії та інших європейських країн, а також Японії, Китаю</w:t>
            </w:r>
          </w:p>
          <w:p w:rsidR="003C3D9E" w:rsidRPr="005E0E6E" w:rsidRDefault="003C3D9E">
            <w:pPr>
              <w:spacing w:after="0" w:line="240" w:lineRule="auto"/>
              <w:jc w:val="both"/>
              <w:rPr>
                <w:lang w:val="uk-UA"/>
              </w:rPr>
            </w:pP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3C3D9E">
            <w:pPr>
              <w:spacing w:after="0" w:line="240" w:lineRule="auto"/>
              <w:jc w:val="both"/>
              <w:rPr>
                <w:rFonts w:ascii="Calibri" w:eastAsia="Calibri" w:hAnsi="Calibri" w:cs="Calibri"/>
                <w:lang w:val="uk-UA"/>
              </w:rPr>
            </w:pPr>
          </w:p>
        </w:tc>
      </w:tr>
      <w:tr w:rsidR="003C3D9E" w:rsidRPr="005E0E6E">
        <w:tblPrEx>
          <w:tblCellMar>
            <w:top w:w="0" w:type="dxa"/>
            <w:bottom w:w="0" w:type="dxa"/>
          </w:tblCellMar>
        </w:tblPrEx>
        <w:trPr>
          <w:trHeight w:val="1"/>
        </w:trPr>
        <w:tc>
          <w:tcPr>
            <w:tcW w:w="22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rPr>
                <w:lang w:val="uk-UA"/>
              </w:rPr>
            </w:pPr>
            <w:r w:rsidRPr="005E0E6E">
              <w:rPr>
                <w:rFonts w:ascii="Times New Roman" w:eastAsia="Times New Roman" w:hAnsi="Times New Roman" w:cs="Times New Roman"/>
                <w:sz w:val="28"/>
                <w:lang w:val="uk-UA"/>
              </w:rPr>
              <w:t>Чайна церемонія</w:t>
            </w:r>
          </w:p>
        </w:tc>
        <w:tc>
          <w:tcPr>
            <w:tcW w:w="43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 xml:space="preserve">Чайна церемонія в Англії, Китаї, Японії. Чай заварюють за спеціальними правилами, рецептами. </w:t>
            </w: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3C3D9E">
            <w:pPr>
              <w:spacing w:after="0" w:line="240" w:lineRule="auto"/>
              <w:rPr>
                <w:rFonts w:ascii="Calibri" w:eastAsia="Calibri" w:hAnsi="Calibri" w:cs="Calibri"/>
                <w:lang w:val="uk-UA"/>
              </w:rPr>
            </w:pPr>
          </w:p>
        </w:tc>
      </w:tr>
    </w:tbl>
    <w:p w:rsidR="003C3D9E" w:rsidRPr="005E0E6E" w:rsidRDefault="003C3D9E">
      <w:pPr>
        <w:spacing w:after="0" w:line="360" w:lineRule="auto"/>
        <w:ind w:firstLine="851"/>
        <w:jc w:val="both"/>
        <w:rPr>
          <w:rFonts w:ascii="Times New Roman" w:eastAsia="Times New Roman" w:hAnsi="Times New Roman" w:cs="Times New Roman"/>
          <w:sz w:val="28"/>
          <w:lang w:val="uk-UA"/>
        </w:rPr>
      </w:pPr>
    </w:p>
    <w:p w:rsidR="003C3D9E" w:rsidRPr="005E0E6E" w:rsidRDefault="003C3D9E">
      <w:pPr>
        <w:spacing w:after="0" w:line="240" w:lineRule="auto"/>
        <w:ind w:firstLine="851"/>
        <w:jc w:val="right"/>
        <w:rPr>
          <w:rFonts w:ascii="Times New Roman" w:eastAsia="Times New Roman" w:hAnsi="Times New Roman" w:cs="Times New Roman"/>
          <w:sz w:val="28"/>
          <w:lang w:val="uk-UA"/>
        </w:rPr>
      </w:pPr>
    </w:p>
    <w:p w:rsidR="003C3D9E" w:rsidRPr="005E0E6E" w:rsidRDefault="005E0E6E">
      <w:pPr>
        <w:spacing w:after="0" w:line="240" w:lineRule="auto"/>
        <w:ind w:firstLine="851"/>
        <w:jc w:val="right"/>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Продовження таблиці 3.1</w:t>
      </w:r>
    </w:p>
    <w:tbl>
      <w:tblPr>
        <w:tblW w:w="0" w:type="auto"/>
        <w:tblInd w:w="98" w:type="dxa"/>
        <w:tblCellMar>
          <w:left w:w="10" w:type="dxa"/>
          <w:right w:w="10" w:type="dxa"/>
        </w:tblCellMar>
        <w:tblLook w:val="0000" w:firstRow="0" w:lastRow="0" w:firstColumn="0" w:lastColumn="0" w:noHBand="0" w:noVBand="0"/>
      </w:tblPr>
      <w:tblGrid>
        <w:gridCol w:w="3156"/>
        <w:gridCol w:w="3158"/>
        <w:gridCol w:w="3159"/>
      </w:tblGrid>
      <w:tr w:rsidR="003C3D9E" w:rsidRPr="005E0E6E" w:rsidTr="005E0E6E">
        <w:tblPrEx>
          <w:tblCellMar>
            <w:top w:w="0" w:type="dxa"/>
            <w:bottom w:w="0" w:type="dxa"/>
          </w:tblCellMar>
        </w:tblPrEx>
        <w:tc>
          <w:tcPr>
            <w:tcW w:w="31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ind w:firstLine="27"/>
              <w:jc w:val="both"/>
              <w:rPr>
                <w:lang w:val="uk-UA"/>
              </w:rPr>
            </w:pPr>
            <w:r w:rsidRPr="005E0E6E">
              <w:rPr>
                <w:rFonts w:ascii="Times New Roman" w:eastAsia="Times New Roman" w:hAnsi="Times New Roman" w:cs="Times New Roman"/>
                <w:sz w:val="28"/>
                <w:lang w:val="uk-UA"/>
              </w:rPr>
              <w:t>1</w:t>
            </w:r>
          </w:p>
        </w:tc>
        <w:tc>
          <w:tcPr>
            <w:tcW w:w="31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ind w:firstLine="27"/>
              <w:jc w:val="both"/>
              <w:rPr>
                <w:lang w:val="uk-UA"/>
              </w:rPr>
            </w:pPr>
            <w:r w:rsidRPr="005E0E6E">
              <w:rPr>
                <w:rFonts w:ascii="Times New Roman" w:eastAsia="Times New Roman" w:hAnsi="Times New Roman" w:cs="Times New Roman"/>
                <w:sz w:val="28"/>
                <w:lang w:val="uk-UA"/>
              </w:rPr>
              <w:t>2</w:t>
            </w:r>
          </w:p>
        </w:tc>
        <w:tc>
          <w:tcPr>
            <w:tcW w:w="31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ind w:firstLine="27"/>
              <w:jc w:val="both"/>
              <w:rPr>
                <w:lang w:val="uk-UA"/>
              </w:rPr>
            </w:pPr>
            <w:r w:rsidRPr="005E0E6E">
              <w:rPr>
                <w:rFonts w:ascii="Times New Roman" w:eastAsia="Times New Roman" w:hAnsi="Times New Roman" w:cs="Times New Roman"/>
                <w:sz w:val="28"/>
                <w:lang w:val="uk-UA"/>
              </w:rPr>
              <w:t>3</w:t>
            </w:r>
          </w:p>
        </w:tc>
      </w:tr>
      <w:tr w:rsidR="003C3D9E" w:rsidRPr="005E0E6E" w:rsidTr="005E0E6E">
        <w:tblPrEx>
          <w:tblCellMar>
            <w:top w:w="0" w:type="dxa"/>
            <w:bottom w:w="0" w:type="dxa"/>
          </w:tblCellMar>
        </w:tblPrEx>
        <w:trPr>
          <w:cantSplit/>
        </w:trPr>
        <w:tc>
          <w:tcPr>
            <w:tcW w:w="31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ind w:firstLine="27"/>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Столовий етикет</w:t>
            </w:r>
          </w:p>
          <w:p w:rsidR="003C3D9E" w:rsidRPr="005E0E6E" w:rsidRDefault="003C3D9E">
            <w:pPr>
              <w:spacing w:after="0" w:line="240" w:lineRule="auto"/>
              <w:ind w:firstLine="27"/>
              <w:jc w:val="both"/>
              <w:rPr>
                <w:rFonts w:ascii="Times New Roman" w:eastAsia="Times New Roman" w:hAnsi="Times New Roman" w:cs="Times New Roman"/>
                <w:sz w:val="28"/>
                <w:lang w:val="uk-UA"/>
              </w:rPr>
            </w:pPr>
          </w:p>
          <w:p w:rsidR="003C3D9E" w:rsidRPr="005E0E6E" w:rsidRDefault="003C3D9E">
            <w:pPr>
              <w:spacing w:after="0" w:line="240" w:lineRule="auto"/>
              <w:ind w:firstLine="27"/>
              <w:jc w:val="both"/>
              <w:rPr>
                <w:rFonts w:ascii="Times New Roman" w:eastAsia="Times New Roman" w:hAnsi="Times New Roman" w:cs="Times New Roman"/>
                <w:sz w:val="28"/>
                <w:lang w:val="uk-UA"/>
              </w:rPr>
            </w:pPr>
          </w:p>
          <w:p w:rsidR="003C3D9E" w:rsidRPr="005E0E6E" w:rsidRDefault="003C3D9E">
            <w:pPr>
              <w:spacing w:after="0" w:line="240" w:lineRule="auto"/>
              <w:ind w:firstLine="27"/>
              <w:jc w:val="both"/>
              <w:rPr>
                <w:rFonts w:ascii="Times New Roman" w:eastAsia="Times New Roman" w:hAnsi="Times New Roman" w:cs="Times New Roman"/>
                <w:sz w:val="28"/>
                <w:lang w:val="uk-UA"/>
              </w:rPr>
            </w:pPr>
          </w:p>
          <w:p w:rsidR="003C3D9E" w:rsidRPr="005E0E6E" w:rsidRDefault="003C3D9E">
            <w:pPr>
              <w:spacing w:after="0" w:line="240" w:lineRule="auto"/>
              <w:ind w:firstLine="27"/>
              <w:jc w:val="both"/>
              <w:rPr>
                <w:rFonts w:ascii="Times New Roman" w:eastAsia="Times New Roman" w:hAnsi="Times New Roman" w:cs="Times New Roman"/>
                <w:sz w:val="28"/>
                <w:lang w:val="uk-UA"/>
              </w:rPr>
            </w:pPr>
          </w:p>
          <w:p w:rsidR="003C3D9E" w:rsidRPr="005E0E6E" w:rsidRDefault="003C3D9E">
            <w:pPr>
              <w:spacing w:after="0" w:line="240" w:lineRule="auto"/>
              <w:ind w:firstLine="27"/>
              <w:jc w:val="both"/>
              <w:rPr>
                <w:rFonts w:ascii="Times New Roman" w:eastAsia="Times New Roman" w:hAnsi="Times New Roman" w:cs="Times New Roman"/>
                <w:sz w:val="28"/>
                <w:lang w:val="uk-UA"/>
              </w:rPr>
            </w:pPr>
          </w:p>
          <w:p w:rsidR="003C3D9E" w:rsidRPr="005E0E6E" w:rsidRDefault="003C3D9E">
            <w:pPr>
              <w:spacing w:after="0" w:line="240" w:lineRule="auto"/>
              <w:ind w:firstLine="27"/>
              <w:jc w:val="both"/>
              <w:rPr>
                <w:rFonts w:ascii="Times New Roman" w:eastAsia="Times New Roman" w:hAnsi="Times New Roman" w:cs="Times New Roman"/>
                <w:sz w:val="28"/>
                <w:lang w:val="uk-UA"/>
              </w:rPr>
            </w:pPr>
          </w:p>
          <w:p w:rsidR="003C3D9E" w:rsidRPr="005E0E6E" w:rsidRDefault="003C3D9E">
            <w:pPr>
              <w:spacing w:after="0" w:line="240" w:lineRule="auto"/>
              <w:ind w:firstLine="27"/>
              <w:jc w:val="both"/>
              <w:rPr>
                <w:rFonts w:ascii="Times New Roman" w:eastAsia="Times New Roman" w:hAnsi="Times New Roman" w:cs="Times New Roman"/>
                <w:sz w:val="28"/>
                <w:lang w:val="uk-UA"/>
              </w:rPr>
            </w:pPr>
          </w:p>
          <w:p w:rsidR="003C3D9E" w:rsidRPr="005E0E6E" w:rsidRDefault="003C3D9E">
            <w:pPr>
              <w:spacing w:after="0" w:line="240" w:lineRule="auto"/>
              <w:ind w:firstLine="27"/>
              <w:jc w:val="both"/>
              <w:rPr>
                <w:rFonts w:ascii="Times New Roman" w:eastAsia="Times New Roman" w:hAnsi="Times New Roman" w:cs="Times New Roman"/>
                <w:sz w:val="28"/>
                <w:lang w:val="uk-UA"/>
              </w:rPr>
            </w:pPr>
          </w:p>
          <w:p w:rsidR="003C3D9E" w:rsidRPr="005E0E6E" w:rsidRDefault="003C3D9E">
            <w:pPr>
              <w:spacing w:after="0" w:line="240" w:lineRule="auto"/>
              <w:ind w:firstLine="27"/>
              <w:jc w:val="both"/>
              <w:rPr>
                <w:rFonts w:ascii="Times New Roman" w:eastAsia="Times New Roman" w:hAnsi="Times New Roman" w:cs="Times New Roman"/>
                <w:sz w:val="28"/>
                <w:lang w:val="uk-UA"/>
              </w:rPr>
            </w:pPr>
          </w:p>
          <w:p w:rsidR="003C3D9E" w:rsidRPr="005E0E6E" w:rsidRDefault="003C3D9E">
            <w:pPr>
              <w:spacing w:after="0" w:line="240" w:lineRule="auto"/>
              <w:ind w:firstLine="27"/>
              <w:jc w:val="both"/>
              <w:rPr>
                <w:rFonts w:ascii="Times New Roman" w:eastAsia="Times New Roman" w:hAnsi="Times New Roman" w:cs="Times New Roman"/>
                <w:sz w:val="28"/>
                <w:lang w:val="uk-UA"/>
              </w:rPr>
            </w:pPr>
          </w:p>
          <w:p w:rsidR="003C3D9E" w:rsidRPr="005E0E6E" w:rsidRDefault="003C3D9E">
            <w:pPr>
              <w:spacing w:after="0" w:line="240" w:lineRule="auto"/>
              <w:ind w:firstLine="27"/>
              <w:jc w:val="both"/>
              <w:rPr>
                <w:rFonts w:ascii="Times New Roman" w:eastAsia="Times New Roman" w:hAnsi="Times New Roman" w:cs="Times New Roman"/>
                <w:sz w:val="28"/>
                <w:lang w:val="uk-UA"/>
              </w:rPr>
            </w:pPr>
          </w:p>
          <w:p w:rsidR="003C3D9E" w:rsidRPr="005E0E6E" w:rsidRDefault="003C3D9E">
            <w:pPr>
              <w:spacing w:after="0" w:line="240" w:lineRule="auto"/>
              <w:ind w:firstLine="27"/>
              <w:jc w:val="both"/>
              <w:rPr>
                <w:rFonts w:ascii="Times New Roman" w:eastAsia="Times New Roman" w:hAnsi="Times New Roman" w:cs="Times New Roman"/>
                <w:sz w:val="28"/>
                <w:lang w:val="uk-UA"/>
              </w:rPr>
            </w:pPr>
          </w:p>
          <w:p w:rsidR="003C3D9E" w:rsidRPr="005E0E6E" w:rsidRDefault="003C3D9E">
            <w:pPr>
              <w:spacing w:after="0" w:line="240" w:lineRule="auto"/>
              <w:ind w:firstLine="27"/>
              <w:jc w:val="both"/>
              <w:rPr>
                <w:rFonts w:ascii="Times New Roman" w:eastAsia="Times New Roman" w:hAnsi="Times New Roman" w:cs="Times New Roman"/>
                <w:sz w:val="28"/>
                <w:lang w:val="uk-UA"/>
              </w:rPr>
            </w:pPr>
          </w:p>
          <w:p w:rsidR="003C3D9E" w:rsidRPr="005E0E6E" w:rsidRDefault="003C3D9E">
            <w:pPr>
              <w:spacing w:after="0" w:line="240" w:lineRule="auto"/>
              <w:ind w:firstLine="27"/>
              <w:jc w:val="both"/>
              <w:rPr>
                <w:rFonts w:ascii="Times New Roman" w:eastAsia="Times New Roman" w:hAnsi="Times New Roman" w:cs="Times New Roman"/>
                <w:sz w:val="28"/>
                <w:lang w:val="uk-UA"/>
              </w:rPr>
            </w:pPr>
          </w:p>
          <w:p w:rsidR="003C3D9E" w:rsidRPr="005E0E6E" w:rsidRDefault="003C3D9E">
            <w:pPr>
              <w:spacing w:after="0" w:line="240" w:lineRule="auto"/>
              <w:ind w:firstLine="27"/>
              <w:jc w:val="both"/>
              <w:rPr>
                <w:rFonts w:ascii="Times New Roman" w:eastAsia="Times New Roman" w:hAnsi="Times New Roman" w:cs="Times New Roman"/>
                <w:sz w:val="28"/>
                <w:lang w:val="uk-UA"/>
              </w:rPr>
            </w:pPr>
          </w:p>
          <w:p w:rsidR="003C3D9E" w:rsidRPr="005E0E6E" w:rsidRDefault="003C3D9E">
            <w:pPr>
              <w:spacing w:after="0" w:line="240" w:lineRule="auto"/>
              <w:ind w:firstLine="27"/>
              <w:jc w:val="both"/>
              <w:rPr>
                <w:rFonts w:ascii="Times New Roman" w:eastAsia="Times New Roman" w:hAnsi="Times New Roman" w:cs="Times New Roman"/>
                <w:sz w:val="28"/>
                <w:lang w:val="uk-UA"/>
              </w:rPr>
            </w:pPr>
          </w:p>
          <w:p w:rsidR="003C3D9E" w:rsidRPr="005E0E6E" w:rsidRDefault="003C3D9E">
            <w:pPr>
              <w:spacing w:after="0" w:line="240" w:lineRule="auto"/>
              <w:ind w:firstLine="27"/>
              <w:jc w:val="both"/>
              <w:rPr>
                <w:rFonts w:ascii="Times New Roman" w:eastAsia="Times New Roman" w:hAnsi="Times New Roman" w:cs="Times New Roman"/>
                <w:sz w:val="28"/>
                <w:lang w:val="uk-UA"/>
              </w:rPr>
            </w:pPr>
          </w:p>
          <w:p w:rsidR="003C3D9E" w:rsidRPr="005E0E6E" w:rsidRDefault="003C3D9E">
            <w:pPr>
              <w:spacing w:after="0" w:line="240" w:lineRule="auto"/>
              <w:ind w:firstLine="27"/>
              <w:jc w:val="both"/>
              <w:rPr>
                <w:rFonts w:ascii="Times New Roman" w:eastAsia="Times New Roman" w:hAnsi="Times New Roman" w:cs="Times New Roman"/>
                <w:sz w:val="28"/>
                <w:lang w:val="uk-UA"/>
              </w:rPr>
            </w:pPr>
          </w:p>
          <w:p w:rsidR="003C3D9E" w:rsidRPr="005E0E6E" w:rsidRDefault="003C3D9E">
            <w:pPr>
              <w:spacing w:after="0" w:line="240" w:lineRule="auto"/>
              <w:ind w:firstLine="27"/>
              <w:jc w:val="both"/>
              <w:rPr>
                <w:lang w:val="uk-UA"/>
              </w:rPr>
            </w:pPr>
          </w:p>
        </w:tc>
        <w:tc>
          <w:tcPr>
            <w:tcW w:w="31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ind w:firstLine="27"/>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В Європейських країнах стіл сервірують: </w:t>
            </w:r>
          </w:p>
          <w:p w:rsidR="003C3D9E" w:rsidRPr="005E0E6E" w:rsidRDefault="005E0E6E">
            <w:pPr>
              <w:spacing w:after="0" w:line="240" w:lineRule="auto"/>
              <w:ind w:firstLine="27"/>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-столовим</w:t>
            </w:r>
            <w:proofErr w:type="spellEnd"/>
            <w:r w:rsidRPr="005E0E6E">
              <w:rPr>
                <w:rFonts w:ascii="Times New Roman" w:eastAsia="Times New Roman" w:hAnsi="Times New Roman" w:cs="Times New Roman"/>
                <w:sz w:val="28"/>
                <w:lang w:val="uk-UA"/>
              </w:rPr>
              <w:t xml:space="preserve"> та закусочним наборами, келихами, наборами  для спецій, квітами;</w:t>
            </w:r>
          </w:p>
          <w:p w:rsidR="003C3D9E" w:rsidRPr="005E0E6E" w:rsidRDefault="005E0E6E">
            <w:pPr>
              <w:spacing w:after="0" w:line="240" w:lineRule="auto"/>
              <w:ind w:firstLine="27"/>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гості не кладуть  руки на стіл;</w:t>
            </w:r>
          </w:p>
          <w:p w:rsidR="003C3D9E" w:rsidRPr="005E0E6E" w:rsidRDefault="005E0E6E">
            <w:pPr>
              <w:spacing w:after="0" w:line="240" w:lineRule="auto"/>
              <w:ind w:firstLine="27"/>
              <w:jc w:val="both"/>
              <w:rPr>
                <w:lang w:val="uk-UA"/>
              </w:rPr>
            </w:pPr>
            <w:proofErr w:type="spellStart"/>
            <w:r w:rsidRPr="005E0E6E">
              <w:rPr>
                <w:rFonts w:ascii="Times New Roman" w:eastAsia="Times New Roman" w:hAnsi="Times New Roman" w:cs="Times New Roman"/>
                <w:sz w:val="28"/>
                <w:lang w:val="uk-UA"/>
              </w:rPr>
              <w:t>-ніж</w:t>
            </w:r>
            <w:proofErr w:type="spellEnd"/>
            <w:r w:rsidRPr="005E0E6E">
              <w:rPr>
                <w:rFonts w:ascii="Times New Roman" w:eastAsia="Times New Roman" w:hAnsi="Times New Roman" w:cs="Times New Roman"/>
                <w:sz w:val="28"/>
                <w:lang w:val="uk-UA"/>
              </w:rPr>
              <w:t xml:space="preserve"> під час їжі тримають в правій руці, а виделку в лівій.</w:t>
            </w:r>
          </w:p>
        </w:tc>
        <w:tc>
          <w:tcPr>
            <w:tcW w:w="31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ind w:firstLine="27"/>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В Японії на підлозі стоять татамі, подають вологі рушники (</w:t>
            </w:r>
            <w:proofErr w:type="spellStart"/>
            <w:r w:rsidRPr="005E0E6E">
              <w:rPr>
                <w:rFonts w:ascii="Times New Roman" w:eastAsia="Times New Roman" w:hAnsi="Times New Roman" w:cs="Times New Roman"/>
                <w:sz w:val="28"/>
                <w:lang w:val="uk-UA"/>
              </w:rPr>
              <w:t>осіборі</w:t>
            </w:r>
            <w:proofErr w:type="spellEnd"/>
            <w:r w:rsidRPr="005E0E6E">
              <w:rPr>
                <w:rFonts w:ascii="Times New Roman" w:eastAsia="Times New Roman" w:hAnsi="Times New Roman" w:cs="Times New Roman"/>
                <w:sz w:val="28"/>
                <w:lang w:val="uk-UA"/>
              </w:rPr>
              <w:t>), щоб вимити руки, лице перед їжею.</w:t>
            </w:r>
          </w:p>
          <w:p w:rsidR="003C3D9E" w:rsidRPr="005E0E6E" w:rsidRDefault="005E0E6E">
            <w:pPr>
              <w:spacing w:after="0" w:line="240" w:lineRule="auto"/>
              <w:ind w:firstLine="27"/>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палички для їжі, всі страви мають визначені місця.</w:t>
            </w:r>
          </w:p>
          <w:p w:rsidR="003C3D9E" w:rsidRPr="005E0E6E" w:rsidRDefault="005E0E6E">
            <w:pPr>
              <w:spacing w:after="0" w:line="240" w:lineRule="auto"/>
              <w:ind w:firstLine="27"/>
              <w:jc w:val="both"/>
              <w:rPr>
                <w:lang w:val="uk-UA"/>
              </w:rPr>
            </w:pPr>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-Сервірування</w:t>
            </w:r>
            <w:proofErr w:type="spellEnd"/>
            <w:r w:rsidRPr="005E0E6E">
              <w:rPr>
                <w:rFonts w:ascii="Times New Roman" w:eastAsia="Times New Roman" w:hAnsi="Times New Roman" w:cs="Times New Roman"/>
                <w:sz w:val="28"/>
                <w:lang w:val="uk-UA"/>
              </w:rPr>
              <w:t xml:space="preserve"> столу по-китайськи - це диск, що крутиться, в центрі столу.</w:t>
            </w:r>
          </w:p>
        </w:tc>
      </w:tr>
      <w:tr w:rsidR="003C3D9E" w:rsidRPr="005E0E6E" w:rsidTr="005E0E6E">
        <w:tblPrEx>
          <w:tblCellMar>
            <w:top w:w="0" w:type="dxa"/>
            <w:bottom w:w="0" w:type="dxa"/>
          </w:tblCellMar>
        </w:tblPrEx>
        <w:trPr>
          <w:trHeight w:val="1"/>
        </w:trPr>
        <w:tc>
          <w:tcPr>
            <w:tcW w:w="31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rPr>
                <w:lang w:val="uk-UA"/>
              </w:rPr>
            </w:pPr>
            <w:r w:rsidRPr="005E0E6E">
              <w:rPr>
                <w:rFonts w:ascii="Times New Roman" w:eastAsia="Times New Roman" w:hAnsi="Times New Roman" w:cs="Times New Roman"/>
                <w:sz w:val="28"/>
                <w:lang w:val="uk-UA"/>
              </w:rPr>
              <w:t>Манера спілкування</w:t>
            </w:r>
          </w:p>
        </w:tc>
        <w:tc>
          <w:tcPr>
            <w:tcW w:w="31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Європейські країни.</w:t>
            </w:r>
          </w:p>
          <w:p w:rsidR="003C3D9E" w:rsidRPr="005E0E6E" w:rsidRDefault="005E0E6E">
            <w:pPr>
              <w:spacing w:after="0" w:line="240" w:lineRule="auto"/>
              <w:jc w:val="both"/>
              <w:rPr>
                <w:lang w:val="uk-UA"/>
              </w:rPr>
            </w:pPr>
            <w:r w:rsidRPr="005E0E6E">
              <w:rPr>
                <w:rFonts w:ascii="Times New Roman" w:eastAsia="Times New Roman" w:hAnsi="Times New Roman" w:cs="Times New Roman"/>
                <w:sz w:val="28"/>
                <w:lang w:val="uk-UA"/>
              </w:rPr>
              <w:t>Прямолінійна людина, яка говорить те, що думає, на заході трактується як образ, що несе в собі позитив.</w:t>
            </w:r>
          </w:p>
        </w:tc>
        <w:tc>
          <w:tcPr>
            <w:tcW w:w="31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-Завуальованість</w:t>
            </w:r>
            <w:proofErr w:type="spellEnd"/>
            <w:r w:rsidRPr="005E0E6E">
              <w:rPr>
                <w:rFonts w:ascii="Times New Roman" w:eastAsia="Times New Roman" w:hAnsi="Times New Roman" w:cs="Times New Roman"/>
                <w:sz w:val="28"/>
                <w:lang w:val="uk-UA"/>
              </w:rPr>
              <w:t xml:space="preserve"> мови, відсутність прямих висловлювань – основні прикмети китайської манери ділового спілкування.</w:t>
            </w:r>
          </w:p>
          <w:p w:rsidR="003C3D9E" w:rsidRPr="005E0E6E" w:rsidRDefault="005E0E6E">
            <w:pPr>
              <w:spacing w:after="0" w:line="240" w:lineRule="auto"/>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-У Японії  забороняється навіть незначне підвищення тону голосу під час спілкування. </w:t>
            </w:r>
          </w:p>
          <w:p w:rsidR="003C3D9E" w:rsidRPr="005E0E6E" w:rsidRDefault="003C3D9E">
            <w:pPr>
              <w:spacing w:after="0" w:line="240" w:lineRule="auto"/>
              <w:jc w:val="both"/>
              <w:rPr>
                <w:lang w:val="uk-UA"/>
              </w:rPr>
            </w:pPr>
          </w:p>
        </w:tc>
      </w:tr>
    </w:tbl>
    <w:p w:rsidR="003C3D9E" w:rsidRPr="005E0E6E" w:rsidRDefault="003C3D9E">
      <w:pPr>
        <w:spacing w:after="0" w:line="360" w:lineRule="auto"/>
        <w:ind w:firstLine="851"/>
        <w:jc w:val="both"/>
        <w:rPr>
          <w:rFonts w:ascii="Times New Roman" w:eastAsia="Times New Roman" w:hAnsi="Times New Roman" w:cs="Times New Roman"/>
          <w:sz w:val="28"/>
          <w:lang w:val="uk-UA"/>
        </w:rPr>
      </w:pPr>
    </w:p>
    <w:p w:rsidR="003C3D9E" w:rsidRPr="005E0E6E" w:rsidRDefault="003C3D9E">
      <w:pPr>
        <w:spacing w:after="0" w:line="360" w:lineRule="auto"/>
        <w:ind w:firstLine="851"/>
        <w:jc w:val="right"/>
        <w:rPr>
          <w:rFonts w:ascii="Times New Roman" w:eastAsia="Times New Roman" w:hAnsi="Times New Roman" w:cs="Times New Roman"/>
          <w:sz w:val="28"/>
          <w:lang w:val="uk-UA"/>
        </w:rPr>
      </w:pPr>
    </w:p>
    <w:p w:rsidR="003C3D9E" w:rsidRPr="005E0E6E" w:rsidRDefault="003C3D9E">
      <w:pPr>
        <w:spacing w:after="0" w:line="360" w:lineRule="auto"/>
        <w:ind w:firstLine="851"/>
        <w:jc w:val="right"/>
        <w:rPr>
          <w:rFonts w:ascii="Times New Roman" w:eastAsia="Times New Roman" w:hAnsi="Times New Roman" w:cs="Times New Roman"/>
          <w:sz w:val="28"/>
          <w:lang w:val="uk-UA"/>
        </w:rPr>
      </w:pPr>
    </w:p>
    <w:p w:rsidR="003C3D9E" w:rsidRPr="005E0E6E" w:rsidRDefault="003C3D9E">
      <w:pPr>
        <w:spacing w:after="0" w:line="360" w:lineRule="auto"/>
        <w:ind w:firstLine="851"/>
        <w:jc w:val="right"/>
        <w:rPr>
          <w:rFonts w:ascii="Times New Roman" w:eastAsia="Times New Roman" w:hAnsi="Times New Roman" w:cs="Times New Roman"/>
          <w:sz w:val="28"/>
          <w:lang w:val="uk-UA"/>
        </w:rPr>
      </w:pPr>
    </w:p>
    <w:p w:rsidR="003C3D9E" w:rsidRPr="005E0E6E" w:rsidRDefault="003C3D9E">
      <w:pPr>
        <w:spacing w:after="0" w:line="360" w:lineRule="auto"/>
        <w:ind w:firstLine="851"/>
        <w:jc w:val="right"/>
        <w:rPr>
          <w:rFonts w:ascii="Times New Roman" w:eastAsia="Times New Roman" w:hAnsi="Times New Roman" w:cs="Times New Roman"/>
          <w:sz w:val="28"/>
          <w:lang w:val="uk-UA"/>
        </w:rPr>
      </w:pPr>
    </w:p>
    <w:p w:rsidR="003C3D9E" w:rsidRDefault="003C3D9E">
      <w:pPr>
        <w:spacing w:after="0" w:line="360" w:lineRule="auto"/>
        <w:ind w:firstLine="851"/>
        <w:jc w:val="right"/>
        <w:rPr>
          <w:rFonts w:ascii="Times New Roman" w:eastAsia="Times New Roman" w:hAnsi="Times New Roman" w:cs="Times New Roman"/>
          <w:sz w:val="28"/>
          <w:lang w:val="uk-UA"/>
        </w:rPr>
      </w:pPr>
    </w:p>
    <w:p w:rsidR="005E0E6E" w:rsidRPr="005E0E6E" w:rsidRDefault="005E0E6E">
      <w:pPr>
        <w:spacing w:after="0" w:line="360" w:lineRule="auto"/>
        <w:ind w:firstLine="851"/>
        <w:jc w:val="right"/>
        <w:rPr>
          <w:rFonts w:ascii="Times New Roman" w:eastAsia="Times New Roman" w:hAnsi="Times New Roman" w:cs="Times New Roman"/>
          <w:sz w:val="28"/>
          <w:lang w:val="uk-UA"/>
        </w:rPr>
      </w:pPr>
    </w:p>
    <w:p w:rsidR="003C3D9E" w:rsidRPr="005E0E6E" w:rsidRDefault="005E0E6E">
      <w:pPr>
        <w:spacing w:after="0" w:line="360" w:lineRule="auto"/>
        <w:ind w:firstLine="851"/>
        <w:jc w:val="right"/>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Продовження таблиці 3.1</w:t>
      </w:r>
    </w:p>
    <w:tbl>
      <w:tblPr>
        <w:tblW w:w="0" w:type="auto"/>
        <w:tblInd w:w="98" w:type="dxa"/>
        <w:tblCellMar>
          <w:left w:w="10" w:type="dxa"/>
          <w:right w:w="10" w:type="dxa"/>
        </w:tblCellMar>
        <w:tblLook w:val="0000" w:firstRow="0" w:lastRow="0" w:firstColumn="0" w:lastColumn="0" w:noHBand="0" w:noVBand="0"/>
      </w:tblPr>
      <w:tblGrid>
        <w:gridCol w:w="2212"/>
        <w:gridCol w:w="4625"/>
        <w:gridCol w:w="2636"/>
      </w:tblGrid>
      <w:tr w:rsidR="003C3D9E" w:rsidRPr="005E0E6E" w:rsidTr="005E0E6E">
        <w:tblPrEx>
          <w:tblCellMar>
            <w:top w:w="0" w:type="dxa"/>
            <w:bottom w:w="0" w:type="dxa"/>
          </w:tblCellMar>
        </w:tblPrEx>
        <w:trPr>
          <w:trHeight w:val="1"/>
        </w:trPr>
        <w:tc>
          <w:tcPr>
            <w:tcW w:w="22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ind w:left="-40"/>
              <w:jc w:val="right"/>
              <w:rPr>
                <w:lang w:val="uk-UA"/>
              </w:rPr>
            </w:pPr>
            <w:r w:rsidRPr="005E0E6E">
              <w:rPr>
                <w:rFonts w:ascii="Times New Roman" w:eastAsia="Times New Roman" w:hAnsi="Times New Roman" w:cs="Times New Roman"/>
                <w:sz w:val="28"/>
                <w:lang w:val="uk-UA"/>
              </w:rPr>
              <w:t>1</w:t>
            </w:r>
          </w:p>
        </w:tc>
        <w:tc>
          <w:tcPr>
            <w:tcW w:w="46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ind w:left="-40"/>
              <w:jc w:val="right"/>
              <w:rPr>
                <w:lang w:val="uk-UA"/>
              </w:rPr>
            </w:pPr>
            <w:r w:rsidRPr="005E0E6E">
              <w:rPr>
                <w:rFonts w:ascii="Times New Roman" w:eastAsia="Times New Roman" w:hAnsi="Times New Roman" w:cs="Times New Roman"/>
                <w:sz w:val="28"/>
                <w:lang w:val="uk-UA"/>
              </w:rPr>
              <w:t>2</w:t>
            </w:r>
          </w:p>
        </w:tc>
        <w:tc>
          <w:tcPr>
            <w:tcW w:w="26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ind w:left="-40"/>
              <w:jc w:val="right"/>
              <w:rPr>
                <w:lang w:val="uk-UA"/>
              </w:rPr>
            </w:pPr>
            <w:r w:rsidRPr="005E0E6E">
              <w:rPr>
                <w:rFonts w:ascii="Times New Roman" w:eastAsia="Times New Roman" w:hAnsi="Times New Roman" w:cs="Times New Roman"/>
                <w:sz w:val="28"/>
                <w:lang w:val="uk-UA"/>
              </w:rPr>
              <w:t>3</w:t>
            </w:r>
          </w:p>
        </w:tc>
      </w:tr>
      <w:tr w:rsidR="003C3D9E" w:rsidRPr="005E0E6E" w:rsidTr="005E0E6E">
        <w:tblPrEx>
          <w:tblCellMar>
            <w:top w:w="0" w:type="dxa"/>
            <w:bottom w:w="0" w:type="dxa"/>
          </w:tblCellMar>
        </w:tblPrEx>
        <w:trPr>
          <w:trHeight w:val="1"/>
        </w:trPr>
        <w:tc>
          <w:tcPr>
            <w:tcW w:w="22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ind w:left="-40"/>
              <w:rPr>
                <w:lang w:val="uk-UA"/>
              </w:rPr>
            </w:pPr>
            <w:r w:rsidRPr="005E0E6E">
              <w:rPr>
                <w:rFonts w:ascii="Times New Roman" w:eastAsia="Times New Roman" w:hAnsi="Times New Roman" w:cs="Times New Roman"/>
                <w:sz w:val="28"/>
                <w:lang w:val="uk-UA"/>
              </w:rPr>
              <w:t>Звернення</w:t>
            </w:r>
          </w:p>
        </w:tc>
        <w:tc>
          <w:tcPr>
            <w:tcW w:w="46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ind w:left="-40"/>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У Китаї ділове звернення </w:t>
            </w:r>
          </w:p>
          <w:p w:rsidR="003C3D9E" w:rsidRPr="005E0E6E" w:rsidRDefault="005E0E6E">
            <w:pPr>
              <w:spacing w:after="0" w:line="240" w:lineRule="auto"/>
              <w:ind w:left="-40"/>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Прізвище+посада</w:t>
            </w:r>
            <w:proofErr w:type="spellEnd"/>
            <w:r w:rsidRPr="005E0E6E">
              <w:rPr>
                <w:rFonts w:ascii="Times New Roman" w:eastAsia="Times New Roman" w:hAnsi="Times New Roman" w:cs="Times New Roman"/>
                <w:sz w:val="28"/>
                <w:lang w:val="uk-UA"/>
              </w:rPr>
              <w:t>». (наприклад, "вчитель Ван").</w:t>
            </w:r>
          </w:p>
          <w:p w:rsidR="003C3D9E" w:rsidRPr="005E0E6E" w:rsidRDefault="005E0E6E">
            <w:pPr>
              <w:spacing w:after="0" w:line="240" w:lineRule="auto"/>
              <w:ind w:left="-40"/>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-У Японії для виявлення свого статусу використовуються іменні суфікси, наприклад  </w:t>
            </w:r>
            <w:proofErr w:type="spellStart"/>
            <w:r w:rsidRPr="005E0E6E">
              <w:rPr>
                <w:rFonts w:ascii="Times New Roman" w:eastAsia="Times New Roman" w:hAnsi="Times New Roman" w:cs="Times New Roman"/>
                <w:sz w:val="28"/>
                <w:lang w:val="uk-UA"/>
              </w:rPr>
              <w:t>-кун</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-сама</w:t>
            </w:r>
            <w:proofErr w:type="spellEnd"/>
            <w:r w:rsidRPr="005E0E6E">
              <w:rPr>
                <w:rFonts w:ascii="Times New Roman" w:eastAsia="Times New Roman" w:hAnsi="Times New Roman" w:cs="Times New Roman"/>
                <w:sz w:val="28"/>
                <w:lang w:val="uk-UA"/>
              </w:rPr>
              <w:t>, -</w:t>
            </w:r>
            <w:proofErr w:type="spellStart"/>
            <w:r w:rsidRPr="005E0E6E">
              <w:rPr>
                <w:rFonts w:ascii="Times New Roman" w:eastAsia="Times New Roman" w:hAnsi="Times New Roman" w:cs="Times New Roman"/>
                <w:sz w:val="28"/>
                <w:lang w:val="uk-UA"/>
              </w:rPr>
              <w:t>сэмпай</w:t>
            </w:r>
            <w:proofErr w:type="spellEnd"/>
            <w:r w:rsidRPr="005E0E6E">
              <w:rPr>
                <w:rFonts w:ascii="Times New Roman" w:eastAsia="Times New Roman" w:hAnsi="Times New Roman" w:cs="Times New Roman"/>
                <w:sz w:val="28"/>
                <w:lang w:val="uk-UA"/>
              </w:rPr>
              <w:t>.</w:t>
            </w:r>
          </w:p>
          <w:p w:rsidR="003C3D9E" w:rsidRPr="005E0E6E" w:rsidRDefault="005E0E6E">
            <w:pPr>
              <w:spacing w:after="0" w:line="240" w:lineRule="auto"/>
              <w:ind w:left="-40"/>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-Звернення</w:t>
            </w:r>
            <w:proofErr w:type="spellEnd"/>
            <w:r w:rsidRPr="005E0E6E">
              <w:rPr>
                <w:rFonts w:ascii="Times New Roman" w:eastAsia="Times New Roman" w:hAnsi="Times New Roman" w:cs="Times New Roman"/>
                <w:sz w:val="28"/>
                <w:lang w:val="uk-UA"/>
              </w:rPr>
              <w:t xml:space="preserve"> «дон» і «донна», додані до імені  є вираженням глибокої поваги в Іспанії  </w:t>
            </w:r>
          </w:p>
          <w:p w:rsidR="003C3D9E" w:rsidRPr="005E0E6E" w:rsidRDefault="005E0E6E">
            <w:pPr>
              <w:spacing w:after="0" w:line="240" w:lineRule="auto"/>
              <w:ind w:left="-40"/>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-італійці</w:t>
            </w:r>
            <w:proofErr w:type="spellEnd"/>
            <w:r w:rsidRPr="005E0E6E">
              <w:rPr>
                <w:rFonts w:ascii="Times New Roman" w:eastAsia="Times New Roman" w:hAnsi="Times New Roman" w:cs="Times New Roman"/>
                <w:sz w:val="28"/>
                <w:lang w:val="uk-UA"/>
              </w:rPr>
              <w:t xml:space="preserve"> звертаються</w:t>
            </w:r>
          </w:p>
          <w:p w:rsidR="003C3D9E" w:rsidRPr="005E0E6E" w:rsidRDefault="005E0E6E">
            <w:pPr>
              <w:spacing w:after="0" w:line="240" w:lineRule="auto"/>
              <w:ind w:left="-40"/>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"милий/коханий" до незнайомої людини, </w:t>
            </w:r>
          </w:p>
          <w:p w:rsidR="003C3D9E" w:rsidRPr="005E0E6E" w:rsidRDefault="005E0E6E">
            <w:pPr>
              <w:spacing w:after="0" w:line="240" w:lineRule="auto"/>
              <w:ind w:left="-40"/>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-називають</w:t>
            </w:r>
            <w:proofErr w:type="spellEnd"/>
            <w:r w:rsidRPr="005E0E6E">
              <w:rPr>
                <w:rFonts w:ascii="Times New Roman" w:eastAsia="Times New Roman" w:hAnsi="Times New Roman" w:cs="Times New Roman"/>
                <w:sz w:val="28"/>
                <w:lang w:val="uk-UA"/>
              </w:rPr>
              <w:t xml:space="preserve">  «професором/доктором» (вчителя або людину з вищою освітою) залежно від посади, яку він займає, «інженер» (технічна освіта); «маестро» (тренер).</w:t>
            </w:r>
          </w:p>
          <w:p w:rsidR="003C3D9E" w:rsidRPr="005E0E6E" w:rsidRDefault="003C3D9E">
            <w:pPr>
              <w:spacing w:after="0" w:line="240" w:lineRule="auto"/>
              <w:ind w:left="-40"/>
              <w:jc w:val="both"/>
              <w:rPr>
                <w:lang w:val="uk-UA"/>
              </w:rPr>
            </w:pPr>
          </w:p>
        </w:tc>
        <w:tc>
          <w:tcPr>
            <w:tcW w:w="26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3C3D9E">
            <w:pPr>
              <w:spacing w:after="0" w:line="240" w:lineRule="auto"/>
              <w:ind w:left="-40"/>
              <w:jc w:val="right"/>
              <w:rPr>
                <w:rFonts w:ascii="Calibri" w:eastAsia="Calibri" w:hAnsi="Calibri" w:cs="Calibri"/>
                <w:lang w:val="uk-UA"/>
              </w:rPr>
            </w:pPr>
          </w:p>
        </w:tc>
      </w:tr>
      <w:tr w:rsidR="003C3D9E" w:rsidRPr="005E0E6E" w:rsidTr="005E0E6E">
        <w:tblPrEx>
          <w:tblCellMar>
            <w:top w:w="0" w:type="dxa"/>
            <w:bottom w:w="0" w:type="dxa"/>
          </w:tblCellMar>
        </w:tblPrEx>
        <w:trPr>
          <w:trHeight w:val="1"/>
        </w:trPr>
        <w:tc>
          <w:tcPr>
            <w:tcW w:w="22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360" w:lineRule="auto"/>
              <w:rPr>
                <w:lang w:val="uk-UA"/>
              </w:rPr>
            </w:pPr>
            <w:r w:rsidRPr="005E0E6E">
              <w:rPr>
                <w:rFonts w:ascii="Times New Roman" w:eastAsia="Times New Roman" w:hAnsi="Times New Roman" w:cs="Times New Roman"/>
                <w:sz w:val="28"/>
                <w:lang w:val="uk-UA"/>
              </w:rPr>
              <w:t>Релігійні питання</w:t>
            </w:r>
          </w:p>
        </w:tc>
        <w:tc>
          <w:tcPr>
            <w:tcW w:w="46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5E0E6E">
            <w:pPr>
              <w:spacing w:after="0" w:line="240" w:lineRule="auto"/>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У країнах Європи, Японії, Китаю неприпустимо обговорювати релігійні питання. Вихована людина ніколи не цікавиться</w:t>
            </w:r>
          </w:p>
          <w:p w:rsidR="003C3D9E" w:rsidRPr="005E0E6E" w:rsidRDefault="005E0E6E">
            <w:pPr>
              <w:spacing w:after="0" w:line="240" w:lineRule="auto"/>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віросповіданням іншого, не питає про особливості проведення того чи іншого релігійного обряду.</w:t>
            </w:r>
          </w:p>
          <w:p w:rsidR="003C3D9E" w:rsidRPr="005E0E6E" w:rsidRDefault="003C3D9E">
            <w:pPr>
              <w:spacing w:after="0" w:line="240" w:lineRule="auto"/>
              <w:rPr>
                <w:lang w:val="uk-UA"/>
              </w:rPr>
            </w:pPr>
          </w:p>
        </w:tc>
        <w:tc>
          <w:tcPr>
            <w:tcW w:w="26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3D9E" w:rsidRPr="005E0E6E" w:rsidRDefault="003C3D9E">
            <w:pPr>
              <w:spacing w:after="0" w:line="360" w:lineRule="auto"/>
              <w:ind w:firstLine="709"/>
              <w:jc w:val="both"/>
              <w:rPr>
                <w:rFonts w:ascii="Calibri" w:eastAsia="Calibri" w:hAnsi="Calibri" w:cs="Calibri"/>
                <w:lang w:val="uk-UA"/>
              </w:rPr>
            </w:pPr>
          </w:p>
        </w:tc>
      </w:tr>
    </w:tbl>
    <w:p w:rsidR="003C3D9E" w:rsidRPr="005E0E6E" w:rsidRDefault="003C3D9E">
      <w:pPr>
        <w:spacing w:after="0" w:line="240" w:lineRule="auto"/>
        <w:ind w:firstLine="851"/>
        <w:jc w:val="right"/>
        <w:rPr>
          <w:rFonts w:ascii="Times New Roman" w:eastAsia="Times New Roman" w:hAnsi="Times New Roman" w:cs="Times New Roman"/>
          <w:sz w:val="28"/>
          <w:lang w:val="uk-UA"/>
        </w:rPr>
      </w:pPr>
    </w:p>
    <w:p w:rsidR="003C3D9E" w:rsidRPr="005E0E6E" w:rsidRDefault="003C3D9E">
      <w:pPr>
        <w:spacing w:after="0" w:line="240" w:lineRule="auto"/>
        <w:ind w:firstLine="851"/>
        <w:jc w:val="both"/>
        <w:rPr>
          <w:rFonts w:ascii="Times New Roman" w:eastAsia="Times New Roman" w:hAnsi="Times New Roman" w:cs="Times New Roman"/>
          <w:sz w:val="28"/>
          <w:lang w:val="uk-UA"/>
        </w:rPr>
      </w:pP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Європейський спосіб життя типовий для Японії, Китаю. У повсякденному житті японці, китайці носять європейський одяг і під час обіду сидять на стільцях за столами. Для швидкого перекусу  ходять до </w:t>
      </w:r>
      <w:proofErr w:type="spellStart"/>
      <w:r w:rsidRPr="005E0E6E">
        <w:rPr>
          <w:rFonts w:ascii="Times New Roman" w:eastAsia="Times New Roman" w:hAnsi="Times New Roman" w:cs="Times New Roman"/>
          <w:sz w:val="28"/>
          <w:lang w:val="uk-UA"/>
        </w:rPr>
        <w:t>Mcdonald's</w:t>
      </w:r>
      <w:proofErr w:type="spellEnd"/>
      <w:r w:rsidRPr="005E0E6E">
        <w:rPr>
          <w:rFonts w:ascii="Times New Roman" w:eastAsia="Times New Roman" w:hAnsi="Times New Roman" w:cs="Times New Roman"/>
          <w:sz w:val="28"/>
          <w:lang w:val="uk-UA"/>
        </w:rPr>
        <w:t xml:space="preserve"> [</w:t>
      </w:r>
      <w:hyperlink r:id="rId16">
        <w:r w:rsidRPr="005E0E6E">
          <w:rPr>
            <w:rFonts w:ascii="Times New Roman" w:eastAsia="Times New Roman" w:hAnsi="Times New Roman" w:cs="Times New Roman"/>
            <w:color w:val="0000FF"/>
            <w:sz w:val="28"/>
            <w:u w:val="single"/>
            <w:lang w:val="uk-UA"/>
          </w:rPr>
          <w:t>https://www.mcdonalds.com/</w:t>
        </w:r>
      </w:hyperlink>
      <w:r w:rsidRPr="005E0E6E">
        <w:rPr>
          <w:rFonts w:ascii="Times New Roman" w:eastAsia="Times New Roman" w:hAnsi="Times New Roman" w:cs="Times New Roman"/>
          <w:sz w:val="28"/>
          <w:lang w:val="uk-UA"/>
        </w:rPr>
        <w:t xml:space="preserve"> l] або кафе, випити червоне сухе вино з келихів у ресторанах. На жаль, традиційний етикет займає все менше і менше місця, застільний етикет не є винятком.</w:t>
      </w:r>
    </w:p>
    <w:p w:rsidR="003C3D9E" w:rsidRPr="005E0E6E" w:rsidRDefault="005E0E6E">
      <w:pPr>
        <w:spacing w:after="0" w:line="360" w:lineRule="auto"/>
        <w:ind w:firstLine="851"/>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Отже, безсумнівно, стародавні традиції Китаю, Японії  зараз знаходяться під впливом Західної Європи, в результаті чого вони перетворюються, набуваючи нового звучання. Але це не означає, що китайці, </w:t>
      </w:r>
      <w:r w:rsidRPr="005E0E6E">
        <w:rPr>
          <w:rFonts w:ascii="Times New Roman" w:eastAsia="Times New Roman" w:hAnsi="Times New Roman" w:cs="Times New Roman"/>
          <w:sz w:val="28"/>
          <w:lang w:val="uk-UA"/>
        </w:rPr>
        <w:lastRenderedPageBreak/>
        <w:t>японці не дотримуються найважливіших правил і звичок, які були сформовані тисячі років тому.</w:t>
      </w:r>
    </w:p>
    <w:p w:rsidR="003C3D9E" w:rsidRPr="005E0E6E" w:rsidRDefault="003C3D9E">
      <w:pPr>
        <w:spacing w:after="0" w:line="360" w:lineRule="auto"/>
        <w:ind w:firstLine="851"/>
        <w:jc w:val="center"/>
        <w:rPr>
          <w:rFonts w:ascii="Times New Roman" w:eastAsia="Times New Roman" w:hAnsi="Times New Roman" w:cs="Times New Roman"/>
          <w:b/>
          <w:sz w:val="28"/>
          <w:lang w:val="uk-UA"/>
        </w:rPr>
      </w:pPr>
    </w:p>
    <w:p w:rsidR="003C3D9E" w:rsidRPr="005E0E6E" w:rsidRDefault="003C3D9E">
      <w:pPr>
        <w:spacing w:after="0" w:line="360" w:lineRule="auto"/>
        <w:ind w:firstLine="851"/>
        <w:jc w:val="center"/>
        <w:rPr>
          <w:rFonts w:ascii="Times New Roman" w:eastAsia="Times New Roman" w:hAnsi="Times New Roman" w:cs="Times New Roman"/>
          <w:b/>
          <w:sz w:val="28"/>
          <w:lang w:val="uk-UA"/>
        </w:rPr>
      </w:pPr>
    </w:p>
    <w:p w:rsidR="003C3D9E" w:rsidRPr="005E0E6E" w:rsidRDefault="003C3D9E">
      <w:pPr>
        <w:spacing w:after="0" w:line="360" w:lineRule="auto"/>
        <w:ind w:firstLine="851"/>
        <w:jc w:val="center"/>
        <w:rPr>
          <w:rFonts w:ascii="Times New Roman" w:eastAsia="Times New Roman" w:hAnsi="Times New Roman" w:cs="Times New Roman"/>
          <w:b/>
          <w:sz w:val="28"/>
          <w:lang w:val="uk-UA"/>
        </w:rPr>
      </w:pPr>
    </w:p>
    <w:p w:rsidR="003C3D9E" w:rsidRPr="005E0E6E" w:rsidRDefault="003C3D9E">
      <w:pPr>
        <w:spacing w:after="0" w:line="360" w:lineRule="auto"/>
        <w:ind w:firstLine="851"/>
        <w:jc w:val="center"/>
        <w:rPr>
          <w:rFonts w:ascii="Times New Roman" w:eastAsia="Times New Roman" w:hAnsi="Times New Roman" w:cs="Times New Roman"/>
          <w:b/>
          <w:sz w:val="28"/>
          <w:lang w:val="uk-UA"/>
        </w:rPr>
      </w:pPr>
    </w:p>
    <w:p w:rsidR="003C3D9E" w:rsidRPr="005E0E6E" w:rsidRDefault="003C3D9E">
      <w:pPr>
        <w:spacing w:after="0" w:line="360" w:lineRule="auto"/>
        <w:ind w:firstLine="851"/>
        <w:jc w:val="center"/>
        <w:rPr>
          <w:rFonts w:ascii="Times New Roman" w:eastAsia="Times New Roman" w:hAnsi="Times New Roman" w:cs="Times New Roman"/>
          <w:b/>
          <w:sz w:val="28"/>
          <w:lang w:val="uk-UA"/>
        </w:rPr>
      </w:pPr>
    </w:p>
    <w:p w:rsidR="003C3D9E" w:rsidRPr="005E0E6E" w:rsidRDefault="003C3D9E">
      <w:pPr>
        <w:spacing w:after="0" w:line="360" w:lineRule="auto"/>
        <w:ind w:firstLine="851"/>
        <w:jc w:val="center"/>
        <w:rPr>
          <w:rFonts w:ascii="Times New Roman" w:eastAsia="Times New Roman" w:hAnsi="Times New Roman" w:cs="Times New Roman"/>
          <w:b/>
          <w:sz w:val="28"/>
          <w:lang w:val="uk-UA"/>
        </w:rPr>
      </w:pPr>
    </w:p>
    <w:p w:rsidR="003C3D9E" w:rsidRPr="005E0E6E" w:rsidRDefault="005E0E6E">
      <w:pPr>
        <w:rPr>
          <w:rFonts w:ascii="Times New Roman" w:eastAsia="Times New Roman" w:hAnsi="Times New Roman" w:cs="Times New Roman"/>
          <w:b/>
          <w:sz w:val="28"/>
          <w:lang w:val="uk-UA"/>
        </w:rPr>
      </w:pPr>
      <w:r w:rsidRPr="005E0E6E">
        <w:rPr>
          <w:rFonts w:ascii="Times New Roman" w:eastAsia="Times New Roman" w:hAnsi="Times New Roman" w:cs="Times New Roman"/>
          <w:b/>
          <w:sz w:val="28"/>
          <w:lang w:val="uk-UA"/>
        </w:rPr>
        <w:t xml:space="preserve"> </w:t>
      </w:r>
    </w:p>
    <w:p w:rsidR="005E0E6E" w:rsidRDefault="005E0E6E">
      <w:pPr>
        <w:rPr>
          <w:rFonts w:ascii="Times New Roman" w:eastAsia="Times New Roman" w:hAnsi="Times New Roman" w:cs="Times New Roman"/>
          <w:b/>
          <w:sz w:val="28"/>
          <w:lang w:val="uk-UA"/>
        </w:rPr>
      </w:pPr>
      <w:r>
        <w:rPr>
          <w:rFonts w:ascii="Times New Roman" w:eastAsia="Times New Roman" w:hAnsi="Times New Roman" w:cs="Times New Roman"/>
          <w:b/>
          <w:sz w:val="28"/>
          <w:lang w:val="uk-UA"/>
        </w:rPr>
        <w:br w:type="page"/>
      </w:r>
    </w:p>
    <w:p w:rsidR="003C3D9E" w:rsidRPr="005E0E6E" w:rsidRDefault="005E0E6E">
      <w:pPr>
        <w:spacing w:after="0" w:line="360" w:lineRule="auto"/>
        <w:ind w:firstLine="851"/>
        <w:jc w:val="center"/>
        <w:rPr>
          <w:rFonts w:ascii="Times New Roman" w:eastAsia="Times New Roman" w:hAnsi="Times New Roman" w:cs="Times New Roman"/>
          <w:b/>
          <w:sz w:val="28"/>
          <w:lang w:val="uk-UA"/>
        </w:rPr>
      </w:pPr>
      <w:r w:rsidRPr="005E0E6E">
        <w:rPr>
          <w:rFonts w:ascii="Times New Roman" w:eastAsia="Times New Roman" w:hAnsi="Times New Roman" w:cs="Times New Roman"/>
          <w:b/>
          <w:sz w:val="28"/>
          <w:lang w:val="uk-UA"/>
        </w:rPr>
        <w:lastRenderedPageBreak/>
        <w:t>ВИСНОВКИ</w:t>
      </w:r>
    </w:p>
    <w:p w:rsidR="005E0E6E" w:rsidRDefault="005E0E6E">
      <w:pPr>
        <w:spacing w:after="0" w:line="360" w:lineRule="auto"/>
        <w:ind w:firstLine="709"/>
        <w:jc w:val="both"/>
        <w:rPr>
          <w:rFonts w:ascii="Times New Roman" w:eastAsia="Times New Roman" w:hAnsi="Times New Roman" w:cs="Times New Roman"/>
          <w:sz w:val="28"/>
          <w:lang w:val="uk-UA"/>
        </w:rPr>
      </w:pP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Розглянувши та проаналізувавши в дипломній роботі теоретичні основи організації етикету обслуговування, як одного з основних елементів складової столового етикету, можемо зробити наступні висновки:</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1.Етикет регулює поведінку людей у </w:t>
      </w:r>
      <w:proofErr w:type="spellStart"/>
      <w:r w:rsidRPr="005E0E6E">
        <w:rPr>
          <w:rFonts w:ascii="Times New Roman" w:eastAsia="Times New Roman" w:hAnsi="Times New Roman" w:cs="Times New Roman"/>
          <w:sz w:val="28"/>
          <w:lang w:val="uk-UA"/>
        </w:rPr>
        <w:t>​​повсякденному</w:t>
      </w:r>
      <w:proofErr w:type="spellEnd"/>
      <w:r w:rsidRPr="005E0E6E">
        <w:rPr>
          <w:rFonts w:ascii="Times New Roman" w:eastAsia="Times New Roman" w:hAnsi="Times New Roman" w:cs="Times New Roman"/>
          <w:sz w:val="28"/>
          <w:lang w:val="uk-UA"/>
        </w:rPr>
        <w:t xml:space="preserve"> житті, на роботі, військовій службі, у громадських місцях, на вулиці, відвідування різних видів офіційних заходів. Знання етикету  дозволяє зробити приємне враження на оточуючих людей.  Правила етикету зазвичай складаються в тісному зв'язку з розвитком культури народів, їх національними традиціями та засновані на вихованні ввічливості, уваги, поваги один до одного. Столовий етикет характеризується, не лише вміння правильно використовувати столові набори, але й правильно поводитися  за столом, при цьому підтримувати або вести бесіди.  Культура поведінки за столом – це частина загальної культури людини.</w:t>
      </w:r>
    </w:p>
    <w:p w:rsidR="003C3D9E" w:rsidRPr="005E0E6E" w:rsidRDefault="005E0E6E" w:rsidP="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Сервірування столів  творчий процес, який залежить від ряду факторів: часу прийому їжі; заказу  страв доступних у меню, процесу приготування; способів  обслуговування та інші факторів. Варто звернути увагу, що закуски, страви, гарніри, подають у великих тарілках з лівого боку гостя, а страви в тарілках індивідуального користування подають праворуч. </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2. Сучасні вимоги столового етикету багато в чому пов’язані з вимогами минулих  століть і доповнюються новими правилами, які народжуються в повсякденній практиці спілкування людей за столом. Сучасними видами застілля вважаються: сніданки, ланчі або обіди, вечеря; прийоми: ділові , дипломатичні, банкети: весілля, ювілеї, пам'ятні події та дати, сімейні урочистості, святкові заходи. Способи подачі закусок та страв в «</w:t>
      </w:r>
      <w:proofErr w:type="spellStart"/>
      <w:r w:rsidRPr="005E0E6E">
        <w:rPr>
          <w:rFonts w:ascii="Times New Roman" w:eastAsia="Times New Roman" w:hAnsi="Times New Roman" w:cs="Times New Roman"/>
          <w:sz w:val="28"/>
          <w:lang w:val="uk-UA"/>
        </w:rPr>
        <w:t>обнос</w:t>
      </w:r>
      <w:proofErr w:type="spellEnd"/>
      <w:r w:rsidRPr="005E0E6E">
        <w:rPr>
          <w:rFonts w:ascii="Times New Roman" w:eastAsia="Times New Roman" w:hAnsi="Times New Roman" w:cs="Times New Roman"/>
          <w:sz w:val="28"/>
          <w:lang w:val="uk-UA"/>
        </w:rPr>
        <w:t xml:space="preserve"> або французький спосіб - перекладання страви на тарілку гостя за допомогою спеціальних наборів. Англійський метод - до торця обіднього столу приставляють невеликий стіл (або столик для сервіровки), на якому розкладають страви. Європейський спосіб подачі страв -  стіл сервірують </w:t>
      </w:r>
      <w:r w:rsidRPr="005E0E6E">
        <w:rPr>
          <w:rFonts w:ascii="Times New Roman" w:eastAsia="Times New Roman" w:hAnsi="Times New Roman" w:cs="Times New Roman"/>
          <w:sz w:val="28"/>
          <w:lang w:val="uk-UA"/>
        </w:rPr>
        <w:lastRenderedPageBreak/>
        <w:t>столовим та закусочним наборами, пиріжковою тарілкою, полотняною серветкою, що кладеться перед гостем, келихами, наборами  для спецій, квітами.</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3. Етикетні традиції Сходу та  Європи,  транслювалися в національному середовищі тисячоліттями, будучи багатою спадщиною світової культурної скарбниці. Через різні географічні умови, історичні передумови, процес розвитку та інші фактори східної та західної культури демонструють величезні відмінності. В Європі користуються столовими наборами ніж і виделка. В японському  застільному етикеті використовують палички для їжі, всі страви мають визначені місця,  їх пропонуються кожному окремо. Сервірування столу по-китайськи - це диск, що крутиться, в центрі столу. Китайський стандарт життя природний за духом, непоспішний; як і в Японії, Англії дуже розвинена церемонія чаю. Отже, безсумнівно, стародавні традиції Китаю, Японії  зараз знаходяться під впливом Західної Європи, в результаті чого вони перетворюються, набуваючи нового звучання. Але це не означає, що китайці, японці не дотримуються найважливіших правил і звичок, які були сформовані тисячі років тому.</w:t>
      </w:r>
    </w:p>
    <w:p w:rsidR="003C3D9E" w:rsidRPr="005E0E6E" w:rsidRDefault="005E0E6E">
      <w:pPr>
        <w:spacing w:after="0" w:line="360" w:lineRule="auto"/>
        <w:ind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Можемо зробити висновок, що етикетні традиції, столовий етикет дуже велика і важлива частину української, європейської та східної  культури, виробленої протягом багатьох століть життя.</w:t>
      </w:r>
    </w:p>
    <w:p w:rsidR="003C3D9E" w:rsidRPr="005E0E6E" w:rsidRDefault="005E0E6E">
      <w:pP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w:t>
      </w:r>
    </w:p>
    <w:p w:rsidR="005E0E6E" w:rsidRDefault="005E0E6E">
      <w:pPr>
        <w:rPr>
          <w:rFonts w:ascii="Times New Roman" w:eastAsia="Times New Roman" w:hAnsi="Times New Roman" w:cs="Times New Roman"/>
          <w:sz w:val="28"/>
          <w:lang w:val="uk-UA"/>
        </w:rPr>
      </w:pPr>
      <w:r>
        <w:rPr>
          <w:rFonts w:ascii="Times New Roman" w:eastAsia="Times New Roman" w:hAnsi="Times New Roman" w:cs="Times New Roman"/>
          <w:sz w:val="28"/>
          <w:lang w:val="uk-UA"/>
        </w:rPr>
        <w:br w:type="page"/>
      </w:r>
    </w:p>
    <w:p w:rsidR="003C3D9E" w:rsidRPr="005E0E6E" w:rsidRDefault="005E0E6E">
      <w:pPr>
        <w:jc w:val="center"/>
        <w:rPr>
          <w:rFonts w:ascii="Times New Roman" w:eastAsia="Times New Roman" w:hAnsi="Times New Roman" w:cs="Times New Roman"/>
          <w:b/>
          <w:caps/>
          <w:sz w:val="28"/>
          <w:lang w:val="uk-UA"/>
        </w:rPr>
      </w:pPr>
      <w:r w:rsidRPr="005E0E6E">
        <w:rPr>
          <w:rFonts w:ascii="Times New Roman" w:eastAsia="Times New Roman" w:hAnsi="Times New Roman" w:cs="Times New Roman"/>
          <w:b/>
          <w:caps/>
          <w:sz w:val="28"/>
          <w:lang w:val="uk-UA"/>
        </w:rPr>
        <w:lastRenderedPageBreak/>
        <w:t>Список літератури</w:t>
      </w:r>
    </w:p>
    <w:p w:rsidR="003C3D9E" w:rsidRPr="005E0E6E" w:rsidRDefault="003C3D9E">
      <w:pPr>
        <w:spacing w:after="0" w:line="360" w:lineRule="auto"/>
        <w:ind w:left="284"/>
        <w:jc w:val="center"/>
        <w:rPr>
          <w:rFonts w:ascii="Times New Roman" w:eastAsia="Times New Roman" w:hAnsi="Times New Roman" w:cs="Times New Roman"/>
          <w:b/>
          <w:sz w:val="28"/>
          <w:lang w:val="uk-UA"/>
        </w:rPr>
      </w:pP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Андрушків</w:t>
      </w:r>
      <w:proofErr w:type="spellEnd"/>
      <w:r w:rsidRPr="005E0E6E">
        <w:rPr>
          <w:rFonts w:ascii="Times New Roman" w:eastAsia="Times New Roman" w:hAnsi="Times New Roman" w:cs="Times New Roman"/>
          <w:sz w:val="28"/>
          <w:lang w:val="uk-UA"/>
        </w:rPr>
        <w:t xml:space="preserve"> Б. М. Туризм України: економічні та організаційні механізми розвитку: Монографія. Тернопіль: </w:t>
      </w:r>
      <w:proofErr w:type="spellStart"/>
      <w:r w:rsidRPr="005E0E6E">
        <w:rPr>
          <w:rFonts w:ascii="Times New Roman" w:eastAsia="Times New Roman" w:hAnsi="Times New Roman" w:cs="Times New Roman"/>
          <w:sz w:val="28"/>
          <w:lang w:val="uk-UA"/>
        </w:rPr>
        <w:t>Терно-Граф</w:t>
      </w:r>
      <w:proofErr w:type="spellEnd"/>
      <w:r w:rsidRPr="005E0E6E">
        <w:rPr>
          <w:rFonts w:ascii="Times New Roman" w:eastAsia="Times New Roman" w:hAnsi="Times New Roman" w:cs="Times New Roman"/>
          <w:sz w:val="28"/>
          <w:lang w:val="uk-UA"/>
        </w:rPr>
        <w:t>,  2009. 976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Артюх</w:t>
      </w:r>
      <w:proofErr w:type="spellEnd"/>
      <w:r w:rsidRPr="005E0E6E">
        <w:rPr>
          <w:rFonts w:ascii="Times New Roman" w:eastAsia="Times New Roman" w:hAnsi="Times New Roman" w:cs="Times New Roman"/>
          <w:sz w:val="28"/>
          <w:lang w:val="uk-UA"/>
        </w:rPr>
        <w:t xml:space="preserve"> Л.В. Культура </w:t>
      </w:r>
      <w:proofErr w:type="spellStart"/>
      <w:r w:rsidRPr="005E0E6E">
        <w:rPr>
          <w:rFonts w:ascii="Times New Roman" w:eastAsia="Times New Roman" w:hAnsi="Times New Roman" w:cs="Times New Roman"/>
          <w:sz w:val="28"/>
          <w:lang w:val="uk-UA"/>
        </w:rPr>
        <w:t>української</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їжі</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Українська</w:t>
      </w:r>
      <w:proofErr w:type="spellEnd"/>
      <w:r w:rsidRPr="005E0E6E">
        <w:rPr>
          <w:rFonts w:ascii="Times New Roman" w:eastAsia="Times New Roman" w:hAnsi="Times New Roman" w:cs="Times New Roman"/>
          <w:sz w:val="28"/>
          <w:lang w:val="uk-UA"/>
        </w:rPr>
        <w:t xml:space="preserve"> культура, </w:t>
      </w:r>
      <w:r w:rsidRPr="005E0E6E">
        <w:rPr>
          <w:rFonts w:ascii="Segoe UI Symbol" w:eastAsia="Segoe UI Symbol" w:hAnsi="Segoe UI Symbol" w:cs="Segoe UI Symbol"/>
          <w:sz w:val="28"/>
          <w:lang w:val="uk-UA"/>
        </w:rPr>
        <w:t>№</w:t>
      </w:r>
      <w:r w:rsidRPr="005E0E6E">
        <w:rPr>
          <w:rFonts w:ascii="Times New Roman" w:eastAsia="Times New Roman" w:hAnsi="Times New Roman" w:cs="Times New Roman"/>
          <w:sz w:val="28"/>
          <w:lang w:val="uk-UA"/>
        </w:rPr>
        <w:t xml:space="preserve"> 4, Міністерство культури України, 2007. 93с.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Архіпов</w:t>
      </w:r>
      <w:proofErr w:type="spellEnd"/>
      <w:r w:rsidRPr="005E0E6E">
        <w:rPr>
          <w:rFonts w:ascii="Times New Roman" w:eastAsia="Times New Roman" w:hAnsi="Times New Roman" w:cs="Times New Roman"/>
          <w:sz w:val="28"/>
          <w:lang w:val="uk-UA"/>
        </w:rPr>
        <w:t xml:space="preserve"> В. В. Організація ресторанного господарства: навчальний посібник . Київ .: Центр учбової літератури, 2015.  280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Брайченко</w:t>
      </w:r>
      <w:proofErr w:type="spellEnd"/>
      <w:r w:rsidRPr="005E0E6E">
        <w:rPr>
          <w:rFonts w:ascii="Times New Roman" w:eastAsia="Times New Roman" w:hAnsi="Times New Roman" w:cs="Times New Roman"/>
          <w:sz w:val="28"/>
          <w:lang w:val="uk-UA"/>
        </w:rPr>
        <w:t xml:space="preserve"> О. І. Українське застілля. Харків: </w:t>
      </w:r>
      <w:proofErr w:type="spellStart"/>
      <w:r w:rsidRPr="005E0E6E">
        <w:rPr>
          <w:rFonts w:ascii="Times New Roman" w:eastAsia="Times New Roman" w:hAnsi="Times New Roman" w:cs="Times New Roman"/>
          <w:sz w:val="28"/>
          <w:lang w:val="uk-UA"/>
        </w:rPr>
        <w:t>Віват</w:t>
      </w:r>
      <w:proofErr w:type="spellEnd"/>
      <w:r w:rsidRPr="005E0E6E">
        <w:rPr>
          <w:rFonts w:ascii="Times New Roman" w:eastAsia="Times New Roman" w:hAnsi="Times New Roman" w:cs="Times New Roman"/>
          <w:sz w:val="28"/>
          <w:lang w:val="uk-UA"/>
        </w:rPr>
        <w:t>, 2019.- 95с.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Байлік</w:t>
      </w:r>
      <w:proofErr w:type="spellEnd"/>
      <w:r w:rsidRPr="005E0E6E">
        <w:rPr>
          <w:rFonts w:ascii="Times New Roman" w:eastAsia="Times New Roman" w:hAnsi="Times New Roman" w:cs="Times New Roman"/>
          <w:sz w:val="28"/>
          <w:lang w:val="uk-UA"/>
        </w:rPr>
        <w:t xml:space="preserve"> С. І. Організація готельного господарства: підручник. Харків: ХНУМГ ім. О. М. </w:t>
      </w:r>
      <w:proofErr w:type="spellStart"/>
      <w:r w:rsidRPr="005E0E6E">
        <w:rPr>
          <w:rFonts w:ascii="Times New Roman" w:eastAsia="Times New Roman" w:hAnsi="Times New Roman" w:cs="Times New Roman"/>
          <w:sz w:val="28"/>
          <w:lang w:val="uk-UA"/>
        </w:rPr>
        <w:t>Бекетова</w:t>
      </w:r>
      <w:proofErr w:type="spellEnd"/>
      <w:r w:rsidRPr="005E0E6E">
        <w:rPr>
          <w:rFonts w:ascii="Times New Roman" w:eastAsia="Times New Roman" w:hAnsi="Times New Roman" w:cs="Times New Roman"/>
          <w:sz w:val="28"/>
          <w:lang w:val="uk-UA"/>
        </w:rPr>
        <w:t xml:space="preserve">, 2015. 329 с. </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Безкоровайна</w:t>
      </w:r>
      <w:proofErr w:type="spellEnd"/>
      <w:r w:rsidRPr="005E0E6E">
        <w:rPr>
          <w:rFonts w:ascii="Times New Roman" w:eastAsia="Times New Roman" w:hAnsi="Times New Roman" w:cs="Times New Roman"/>
          <w:sz w:val="28"/>
          <w:lang w:val="uk-UA"/>
        </w:rPr>
        <w:t xml:space="preserve"> Л.В., </w:t>
      </w:r>
      <w:proofErr w:type="spellStart"/>
      <w:r w:rsidRPr="005E0E6E">
        <w:rPr>
          <w:rFonts w:ascii="Times New Roman" w:eastAsia="Times New Roman" w:hAnsi="Times New Roman" w:cs="Times New Roman"/>
          <w:sz w:val="28"/>
          <w:lang w:val="uk-UA"/>
        </w:rPr>
        <w:t>Криволапов</w:t>
      </w:r>
      <w:proofErr w:type="spellEnd"/>
      <w:r w:rsidRPr="005E0E6E">
        <w:rPr>
          <w:rFonts w:ascii="Times New Roman" w:eastAsia="Times New Roman" w:hAnsi="Times New Roman" w:cs="Times New Roman"/>
          <w:sz w:val="28"/>
          <w:lang w:val="uk-UA"/>
        </w:rPr>
        <w:t xml:space="preserve"> Е.А., Люта Д.А. Методичні рекомендації до написання кваліфікаційних робіт для здобувачів ступеня вищої освіти бакалавра спеціальностей туризм і готельно-ресторанна справа. Запоріжжя : Запорізький національний університет, 2022. 41 с.</w:t>
      </w:r>
    </w:p>
    <w:p w:rsidR="003C3D9E" w:rsidRPr="005E0E6E" w:rsidRDefault="005E0E6E" w:rsidP="005E0E6E">
      <w:pPr>
        <w:numPr>
          <w:ilvl w:val="0"/>
          <w:numId w:val="7"/>
        </w:numPr>
        <w:tabs>
          <w:tab w:val="left" w:pos="1134"/>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Безк</w:t>
      </w:r>
      <w:proofErr w:type="spellEnd"/>
      <w:r w:rsidRPr="005E0E6E">
        <w:rPr>
          <w:rFonts w:ascii="Times New Roman" w:eastAsia="Times New Roman" w:hAnsi="Times New Roman" w:cs="Times New Roman"/>
          <w:sz w:val="28"/>
          <w:lang w:val="uk-UA"/>
        </w:rPr>
        <w:t xml:space="preserve">оровайна Л. В., </w:t>
      </w:r>
      <w:proofErr w:type="spellStart"/>
      <w:r w:rsidRPr="005E0E6E">
        <w:rPr>
          <w:rFonts w:ascii="Times New Roman" w:eastAsia="Times New Roman" w:hAnsi="Times New Roman" w:cs="Times New Roman"/>
          <w:sz w:val="28"/>
          <w:lang w:val="uk-UA"/>
        </w:rPr>
        <w:t>Васи</w:t>
      </w:r>
      <w:proofErr w:type="spellEnd"/>
      <w:r w:rsidRPr="005E0E6E">
        <w:rPr>
          <w:rFonts w:ascii="Times New Roman" w:eastAsia="Times New Roman" w:hAnsi="Times New Roman" w:cs="Times New Roman"/>
          <w:sz w:val="28"/>
          <w:lang w:val="uk-UA"/>
        </w:rPr>
        <w:t>льчук В. М. Маркетинг туризму : конспект лекцій для здобувачів ступеня вищої освіти бакалавра спеціальності «Туризм». Запоріжжя : Запорізький національний університет, 2017. 77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Готельно-ресторанна справа. Навчально-методичне видання. Книга 1. Тернопіль: ФОП Паляниця В. А., 2018. 268 с. </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Дахно І. І. Країни світу: Енциклопедичний словник. Київ.: МАПА, 2011. 602 с. </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Давидова О. Ю. Управління якістю продукції та послуг у </w:t>
      </w:r>
      <w:proofErr w:type="spellStart"/>
      <w:r w:rsidRPr="005E0E6E">
        <w:rPr>
          <w:rFonts w:ascii="Times New Roman" w:eastAsia="Times New Roman" w:hAnsi="Times New Roman" w:cs="Times New Roman"/>
          <w:sz w:val="28"/>
          <w:lang w:val="uk-UA"/>
        </w:rPr>
        <w:t>готельно</w:t>
      </w:r>
      <w:proofErr w:type="spellEnd"/>
      <w:r w:rsidRPr="005E0E6E">
        <w:rPr>
          <w:rFonts w:ascii="Times New Roman" w:eastAsia="Times New Roman" w:hAnsi="Times New Roman" w:cs="Times New Roman"/>
          <w:sz w:val="28"/>
          <w:lang w:val="uk-UA"/>
        </w:rPr>
        <w:t xml:space="preserve"> ресторанному господарстві: </w:t>
      </w:r>
      <w:proofErr w:type="spellStart"/>
      <w:r w:rsidRPr="005E0E6E">
        <w:rPr>
          <w:rFonts w:ascii="Times New Roman" w:eastAsia="Times New Roman" w:hAnsi="Times New Roman" w:cs="Times New Roman"/>
          <w:sz w:val="28"/>
          <w:lang w:val="uk-UA"/>
        </w:rPr>
        <w:t>навч</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посіб</w:t>
      </w:r>
      <w:proofErr w:type="spellEnd"/>
      <w:r w:rsidRPr="005E0E6E">
        <w:rPr>
          <w:rFonts w:ascii="Times New Roman" w:eastAsia="Times New Roman" w:hAnsi="Times New Roman" w:cs="Times New Roman"/>
          <w:sz w:val="28"/>
          <w:lang w:val="uk-UA"/>
        </w:rPr>
        <w:t xml:space="preserve"> . Харків.: ХНАМГ, 2012. 283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ДСТУ 4281:2004. Заклади ресторанного господарства. Класифікація</w:t>
      </w:r>
      <w:r w:rsidRPr="005E0E6E">
        <w:rPr>
          <w:rFonts w:ascii="Times New Roman" w:eastAsia="Times New Roman" w:hAnsi="Times New Roman" w:cs="Times New Roman"/>
          <w:sz w:val="28"/>
          <w:lang w:val="uk-UA"/>
        </w:rPr>
        <w:br/>
        <w:t xml:space="preserve">[Електронний ресурс]. Національний стандарт України. Вид. офіц. [Чинний від 2004-07-01]. Київ : Держстандарт України, 2004. 32 с. </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Завадинська</w:t>
      </w:r>
      <w:proofErr w:type="spellEnd"/>
      <w:r w:rsidRPr="005E0E6E">
        <w:rPr>
          <w:rFonts w:ascii="Times New Roman" w:eastAsia="Times New Roman" w:hAnsi="Times New Roman" w:cs="Times New Roman"/>
          <w:sz w:val="28"/>
          <w:lang w:val="uk-UA"/>
        </w:rPr>
        <w:t xml:space="preserve"> О. Ю., Литвиненко Т. Є. Організація ресторанного</w:t>
      </w:r>
      <w:r w:rsidRPr="005E0E6E">
        <w:rPr>
          <w:rFonts w:ascii="Times New Roman" w:eastAsia="Times New Roman" w:hAnsi="Times New Roman" w:cs="Times New Roman"/>
          <w:sz w:val="28"/>
          <w:lang w:val="uk-UA"/>
        </w:rPr>
        <w:br/>
        <w:t xml:space="preserve">господарства за кордоном: </w:t>
      </w:r>
      <w:proofErr w:type="spellStart"/>
      <w:r w:rsidRPr="005E0E6E">
        <w:rPr>
          <w:rFonts w:ascii="Times New Roman" w:eastAsia="Times New Roman" w:hAnsi="Times New Roman" w:cs="Times New Roman"/>
          <w:sz w:val="28"/>
          <w:lang w:val="uk-UA"/>
        </w:rPr>
        <w:t>навч</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посіб</w:t>
      </w:r>
      <w:proofErr w:type="spellEnd"/>
      <w:r w:rsidRPr="005E0E6E">
        <w:rPr>
          <w:rFonts w:ascii="Times New Roman" w:eastAsia="Times New Roman" w:hAnsi="Times New Roman" w:cs="Times New Roman"/>
          <w:sz w:val="28"/>
          <w:lang w:val="uk-UA"/>
        </w:rPr>
        <w:t>. Київ , 2019. 203с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i/>
          <w:sz w:val="28"/>
          <w:lang w:val="uk-UA"/>
        </w:rPr>
      </w:pPr>
      <w:proofErr w:type="spellStart"/>
      <w:r w:rsidRPr="005E0E6E">
        <w:rPr>
          <w:rFonts w:ascii="Times New Roman" w:eastAsia="Times New Roman" w:hAnsi="Times New Roman" w:cs="Times New Roman"/>
          <w:sz w:val="28"/>
          <w:lang w:val="uk-UA"/>
        </w:rPr>
        <w:lastRenderedPageBreak/>
        <w:t>Клапчук</w:t>
      </w:r>
      <w:proofErr w:type="spellEnd"/>
      <w:r w:rsidRPr="005E0E6E">
        <w:rPr>
          <w:rFonts w:ascii="Times New Roman" w:eastAsia="Times New Roman" w:hAnsi="Times New Roman" w:cs="Times New Roman"/>
          <w:sz w:val="28"/>
          <w:lang w:val="uk-UA"/>
        </w:rPr>
        <w:t xml:space="preserve"> М. В., </w:t>
      </w:r>
      <w:proofErr w:type="spellStart"/>
      <w:r w:rsidRPr="005E0E6E">
        <w:rPr>
          <w:rFonts w:ascii="Times New Roman" w:eastAsia="Times New Roman" w:hAnsi="Times New Roman" w:cs="Times New Roman"/>
          <w:sz w:val="28"/>
          <w:lang w:val="uk-UA"/>
        </w:rPr>
        <w:t>Біян</w:t>
      </w:r>
      <w:proofErr w:type="spellEnd"/>
      <w:r w:rsidRPr="005E0E6E">
        <w:rPr>
          <w:rFonts w:ascii="Times New Roman" w:eastAsia="Times New Roman" w:hAnsi="Times New Roman" w:cs="Times New Roman"/>
          <w:sz w:val="28"/>
          <w:lang w:val="uk-UA"/>
        </w:rPr>
        <w:t xml:space="preserve"> В. І., </w:t>
      </w:r>
      <w:proofErr w:type="spellStart"/>
      <w:r w:rsidRPr="005E0E6E">
        <w:rPr>
          <w:rFonts w:ascii="Times New Roman" w:eastAsia="Times New Roman" w:hAnsi="Times New Roman" w:cs="Times New Roman"/>
          <w:sz w:val="28"/>
          <w:lang w:val="uk-UA"/>
        </w:rPr>
        <w:t>Брухлій</w:t>
      </w:r>
      <w:proofErr w:type="spellEnd"/>
      <w:r w:rsidRPr="005E0E6E">
        <w:rPr>
          <w:rFonts w:ascii="Times New Roman" w:eastAsia="Times New Roman" w:hAnsi="Times New Roman" w:cs="Times New Roman"/>
          <w:sz w:val="28"/>
          <w:lang w:val="uk-UA"/>
        </w:rPr>
        <w:t xml:space="preserve"> Б. В. Інноваційні технології в</w:t>
      </w:r>
      <w:r w:rsidRPr="005E0E6E">
        <w:rPr>
          <w:rFonts w:ascii="Times New Roman" w:eastAsia="Times New Roman" w:hAnsi="Times New Roman" w:cs="Times New Roman"/>
          <w:sz w:val="28"/>
          <w:lang w:val="uk-UA"/>
        </w:rPr>
        <w:br/>
        <w:t xml:space="preserve">ресторанному господарстві. Карпатський край. 2019. </w:t>
      </w:r>
      <w:proofErr w:type="spellStart"/>
      <w:r w:rsidRPr="005E0E6E">
        <w:rPr>
          <w:rFonts w:ascii="Times New Roman" w:eastAsia="Times New Roman" w:hAnsi="Times New Roman" w:cs="Times New Roman"/>
          <w:sz w:val="28"/>
          <w:lang w:val="uk-UA"/>
        </w:rPr>
        <w:t>No</w:t>
      </w:r>
      <w:proofErr w:type="spellEnd"/>
      <w:r w:rsidRPr="005E0E6E">
        <w:rPr>
          <w:rFonts w:ascii="Times New Roman" w:eastAsia="Times New Roman" w:hAnsi="Times New Roman" w:cs="Times New Roman"/>
          <w:sz w:val="28"/>
          <w:lang w:val="uk-UA"/>
        </w:rPr>
        <w:t xml:space="preserve"> 1 (2). с. 92–99.</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Клапчук</w:t>
      </w:r>
      <w:proofErr w:type="spellEnd"/>
      <w:r w:rsidRPr="005E0E6E">
        <w:rPr>
          <w:rFonts w:ascii="Times New Roman" w:eastAsia="Times New Roman" w:hAnsi="Times New Roman" w:cs="Times New Roman"/>
          <w:sz w:val="28"/>
          <w:lang w:val="uk-UA"/>
        </w:rPr>
        <w:t xml:space="preserve"> В.М., Польова Л.В. Туризм і готельне господарство світу та України: історія та сучасний стан, тенденції і моніторинг. Навчально-методичний посібник. Івано-Франківськ : Фоліант, 2013. 408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Калашник</w:t>
      </w:r>
      <w:proofErr w:type="spellEnd"/>
      <w:r w:rsidRPr="005E0E6E">
        <w:rPr>
          <w:rFonts w:ascii="Times New Roman" w:eastAsia="Times New Roman" w:hAnsi="Times New Roman" w:cs="Times New Roman"/>
          <w:sz w:val="28"/>
          <w:lang w:val="uk-UA"/>
        </w:rPr>
        <w:t xml:space="preserve"> Г. М. Вступ до дипломатичного протоколу та ділового етикету : </w:t>
      </w:r>
      <w:proofErr w:type="spellStart"/>
      <w:r w:rsidRPr="005E0E6E">
        <w:rPr>
          <w:rFonts w:ascii="Times New Roman" w:eastAsia="Times New Roman" w:hAnsi="Times New Roman" w:cs="Times New Roman"/>
          <w:sz w:val="28"/>
          <w:lang w:val="uk-UA"/>
        </w:rPr>
        <w:t>навч</w:t>
      </w:r>
      <w:proofErr w:type="spellEnd"/>
      <w:r w:rsidRPr="005E0E6E">
        <w:rPr>
          <w:rFonts w:ascii="Times New Roman" w:eastAsia="Times New Roman" w:hAnsi="Times New Roman" w:cs="Times New Roman"/>
          <w:sz w:val="28"/>
          <w:lang w:val="uk-UA"/>
        </w:rPr>
        <w:t>. посібник . Київ. : Знання, 2007.  143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Кубрак</w:t>
      </w:r>
      <w:proofErr w:type="spellEnd"/>
      <w:r w:rsidRPr="005E0E6E">
        <w:rPr>
          <w:rFonts w:ascii="Times New Roman" w:eastAsia="Times New Roman" w:hAnsi="Times New Roman" w:cs="Times New Roman"/>
          <w:sz w:val="28"/>
          <w:lang w:val="uk-UA"/>
        </w:rPr>
        <w:t xml:space="preserve"> О. В. Етика ділового та повсякденного спілкування : </w:t>
      </w:r>
      <w:proofErr w:type="spellStart"/>
      <w:r w:rsidRPr="005E0E6E">
        <w:rPr>
          <w:rFonts w:ascii="Times New Roman" w:eastAsia="Times New Roman" w:hAnsi="Times New Roman" w:cs="Times New Roman"/>
          <w:sz w:val="28"/>
          <w:lang w:val="uk-UA"/>
        </w:rPr>
        <w:t>навч</w:t>
      </w:r>
      <w:proofErr w:type="spellEnd"/>
      <w:r w:rsidRPr="005E0E6E">
        <w:rPr>
          <w:rFonts w:ascii="Times New Roman" w:eastAsia="Times New Roman" w:hAnsi="Times New Roman" w:cs="Times New Roman"/>
          <w:sz w:val="28"/>
          <w:lang w:val="uk-UA"/>
        </w:rPr>
        <w:t>. Посібник. Суми : Університетська книга, 2002.  288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Литвиненко Т.К. Новітні технології обслуговування у сфері ресторанного бізнесу . Київ.:КНТЕУ, 2018. 215с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Лук’янов В. О., </w:t>
      </w:r>
      <w:proofErr w:type="spellStart"/>
      <w:r w:rsidRPr="005E0E6E">
        <w:rPr>
          <w:rFonts w:ascii="Times New Roman" w:eastAsia="Times New Roman" w:hAnsi="Times New Roman" w:cs="Times New Roman"/>
          <w:sz w:val="28"/>
          <w:lang w:val="uk-UA"/>
        </w:rPr>
        <w:t>Мунін</w:t>
      </w:r>
      <w:proofErr w:type="spellEnd"/>
      <w:r w:rsidRPr="005E0E6E">
        <w:rPr>
          <w:rFonts w:ascii="Times New Roman" w:eastAsia="Times New Roman" w:hAnsi="Times New Roman" w:cs="Times New Roman"/>
          <w:sz w:val="28"/>
          <w:lang w:val="uk-UA"/>
        </w:rPr>
        <w:t xml:space="preserve"> Г. Б. Організація готельно-ресторанного</w:t>
      </w:r>
      <w:r w:rsidRPr="005E0E6E">
        <w:rPr>
          <w:rFonts w:ascii="Times New Roman" w:eastAsia="Times New Roman" w:hAnsi="Times New Roman" w:cs="Times New Roman"/>
          <w:sz w:val="28"/>
          <w:lang w:val="uk-UA"/>
        </w:rPr>
        <w:br/>
        <w:t xml:space="preserve">обслуговування: </w:t>
      </w:r>
      <w:proofErr w:type="spellStart"/>
      <w:r w:rsidRPr="005E0E6E">
        <w:rPr>
          <w:rFonts w:ascii="Times New Roman" w:eastAsia="Times New Roman" w:hAnsi="Times New Roman" w:cs="Times New Roman"/>
          <w:sz w:val="28"/>
          <w:lang w:val="uk-UA"/>
        </w:rPr>
        <w:t>навч</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посіб</w:t>
      </w:r>
      <w:proofErr w:type="spellEnd"/>
      <w:r w:rsidRPr="005E0E6E">
        <w:rPr>
          <w:rFonts w:ascii="Times New Roman" w:eastAsia="Times New Roman" w:hAnsi="Times New Roman" w:cs="Times New Roman"/>
          <w:sz w:val="28"/>
          <w:lang w:val="uk-UA"/>
        </w:rPr>
        <w:t>. Київ: Кондор, 2020. 346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Мазаракі</w:t>
      </w:r>
      <w:proofErr w:type="spellEnd"/>
      <w:r w:rsidRPr="005E0E6E">
        <w:rPr>
          <w:rFonts w:ascii="Times New Roman" w:eastAsia="Times New Roman" w:hAnsi="Times New Roman" w:cs="Times New Roman"/>
          <w:sz w:val="28"/>
          <w:lang w:val="uk-UA"/>
        </w:rPr>
        <w:t xml:space="preserve"> А. А. Організація обслуговування в закладах ресторанного господарства: підручник. Київ.: Центр </w:t>
      </w:r>
      <w:proofErr w:type="spellStart"/>
      <w:r w:rsidRPr="005E0E6E">
        <w:rPr>
          <w:rFonts w:ascii="Times New Roman" w:eastAsia="Times New Roman" w:hAnsi="Times New Roman" w:cs="Times New Roman"/>
          <w:sz w:val="28"/>
          <w:lang w:val="uk-UA"/>
        </w:rPr>
        <w:t>навч</w:t>
      </w:r>
      <w:proofErr w:type="spellEnd"/>
      <w:r w:rsidRPr="005E0E6E">
        <w:rPr>
          <w:rFonts w:ascii="Times New Roman" w:eastAsia="Times New Roman" w:hAnsi="Times New Roman" w:cs="Times New Roman"/>
          <w:sz w:val="28"/>
          <w:lang w:val="uk-UA"/>
        </w:rPr>
        <w:t xml:space="preserve">. л-ри, 2011. 584 с. </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Мальська</w:t>
      </w:r>
      <w:proofErr w:type="spellEnd"/>
      <w:r w:rsidRPr="005E0E6E">
        <w:rPr>
          <w:rFonts w:ascii="Times New Roman" w:eastAsia="Times New Roman" w:hAnsi="Times New Roman" w:cs="Times New Roman"/>
          <w:sz w:val="28"/>
          <w:lang w:val="uk-UA"/>
        </w:rPr>
        <w:t xml:space="preserve"> М. П. Ресторанна справа: технологія та організація обслуговування туристів (теорія та практика): підручник. Київ.: Центр учбової літератури, 2013.  304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Мальська</w:t>
      </w:r>
      <w:proofErr w:type="spellEnd"/>
      <w:r w:rsidRPr="005E0E6E">
        <w:rPr>
          <w:rFonts w:ascii="Times New Roman" w:eastAsia="Times New Roman" w:hAnsi="Times New Roman" w:cs="Times New Roman"/>
          <w:sz w:val="28"/>
          <w:lang w:val="uk-UA"/>
        </w:rPr>
        <w:t xml:space="preserve"> М. П., </w:t>
      </w:r>
      <w:proofErr w:type="spellStart"/>
      <w:r w:rsidRPr="005E0E6E">
        <w:rPr>
          <w:rFonts w:ascii="Times New Roman" w:eastAsia="Times New Roman" w:hAnsi="Times New Roman" w:cs="Times New Roman"/>
          <w:sz w:val="28"/>
          <w:lang w:val="uk-UA"/>
        </w:rPr>
        <w:t>Кізима</w:t>
      </w:r>
      <w:proofErr w:type="spellEnd"/>
      <w:r w:rsidRPr="005E0E6E">
        <w:rPr>
          <w:rFonts w:ascii="Times New Roman" w:eastAsia="Times New Roman" w:hAnsi="Times New Roman" w:cs="Times New Roman"/>
          <w:sz w:val="28"/>
          <w:lang w:val="uk-UA"/>
        </w:rPr>
        <w:t xml:space="preserve"> В. Л., Жук І. З. Управління сферою готельного господарства: теорія та практика: підручник. Київ: Центр учбової літератури, 2017. 336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Малюк Л. П., </w:t>
      </w:r>
      <w:proofErr w:type="spellStart"/>
      <w:r w:rsidRPr="005E0E6E">
        <w:rPr>
          <w:rFonts w:ascii="Times New Roman" w:eastAsia="Times New Roman" w:hAnsi="Times New Roman" w:cs="Times New Roman"/>
          <w:sz w:val="28"/>
          <w:lang w:val="uk-UA"/>
        </w:rPr>
        <w:t>Варапаєв</w:t>
      </w:r>
      <w:proofErr w:type="spellEnd"/>
      <w:r w:rsidRPr="005E0E6E">
        <w:rPr>
          <w:rFonts w:ascii="Times New Roman" w:eastAsia="Times New Roman" w:hAnsi="Times New Roman" w:cs="Times New Roman"/>
          <w:sz w:val="28"/>
          <w:lang w:val="uk-UA"/>
        </w:rPr>
        <w:t xml:space="preserve"> О. М., Ціолковська А. В. </w:t>
      </w:r>
      <w:proofErr w:type="spellStart"/>
      <w:r w:rsidRPr="005E0E6E">
        <w:rPr>
          <w:rFonts w:ascii="Times New Roman" w:eastAsia="Times New Roman" w:hAnsi="Times New Roman" w:cs="Times New Roman"/>
          <w:sz w:val="28"/>
          <w:lang w:val="uk-UA"/>
        </w:rPr>
        <w:t>Сервісологія</w:t>
      </w:r>
      <w:proofErr w:type="spellEnd"/>
      <w:r w:rsidRPr="005E0E6E">
        <w:rPr>
          <w:rFonts w:ascii="Times New Roman" w:eastAsia="Times New Roman" w:hAnsi="Times New Roman" w:cs="Times New Roman"/>
          <w:sz w:val="28"/>
          <w:lang w:val="uk-UA"/>
        </w:rPr>
        <w:t xml:space="preserve"> та сервісна діяльність: </w:t>
      </w:r>
      <w:proofErr w:type="spellStart"/>
      <w:r w:rsidRPr="005E0E6E">
        <w:rPr>
          <w:rFonts w:ascii="Times New Roman" w:eastAsia="Times New Roman" w:hAnsi="Times New Roman" w:cs="Times New Roman"/>
          <w:sz w:val="28"/>
          <w:lang w:val="uk-UA"/>
        </w:rPr>
        <w:t>навч</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посіб</w:t>
      </w:r>
      <w:proofErr w:type="spellEnd"/>
      <w:r w:rsidRPr="005E0E6E">
        <w:rPr>
          <w:rFonts w:ascii="Times New Roman" w:eastAsia="Times New Roman" w:hAnsi="Times New Roman" w:cs="Times New Roman"/>
          <w:sz w:val="28"/>
          <w:lang w:val="uk-UA"/>
        </w:rPr>
        <w:t>. Харків: ХДУХТ, 2019. 211с.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Малюк Л. П. Професійна етика та етикет у готельно-ресторанному</w:t>
      </w:r>
      <w:r w:rsidRPr="005E0E6E">
        <w:rPr>
          <w:rFonts w:ascii="Times New Roman" w:eastAsia="Times New Roman" w:hAnsi="Times New Roman" w:cs="Times New Roman"/>
          <w:sz w:val="28"/>
          <w:lang w:val="uk-UA"/>
        </w:rPr>
        <w:br/>
        <w:t>бізнесі : навчальний посібник. Харків : ХДУХТ, 2016.  146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Машир</w:t>
      </w:r>
      <w:proofErr w:type="spellEnd"/>
      <w:r w:rsidRPr="005E0E6E">
        <w:rPr>
          <w:rFonts w:ascii="Times New Roman" w:eastAsia="Times New Roman" w:hAnsi="Times New Roman" w:cs="Times New Roman"/>
          <w:sz w:val="28"/>
          <w:lang w:val="uk-UA"/>
        </w:rPr>
        <w:t xml:space="preserve"> Н. П. Сучасний етикет та секрети гостинності. </w:t>
      </w:r>
      <w:proofErr w:type="spellStart"/>
      <w:r w:rsidRPr="005E0E6E">
        <w:rPr>
          <w:rFonts w:ascii="Times New Roman" w:eastAsia="Times New Roman" w:hAnsi="Times New Roman" w:cs="Times New Roman"/>
          <w:sz w:val="28"/>
          <w:lang w:val="uk-UA"/>
        </w:rPr>
        <w:t>навч</w:t>
      </w:r>
      <w:proofErr w:type="spellEnd"/>
      <w:r w:rsidRPr="005E0E6E">
        <w:rPr>
          <w:rFonts w:ascii="Times New Roman" w:eastAsia="Times New Roman" w:hAnsi="Times New Roman" w:cs="Times New Roman"/>
          <w:sz w:val="28"/>
          <w:lang w:val="uk-UA"/>
        </w:rPr>
        <w:t>.</w:t>
      </w:r>
      <w:r w:rsidRPr="005E0E6E">
        <w:rPr>
          <w:rFonts w:ascii="Times New Roman" w:eastAsia="Times New Roman" w:hAnsi="Times New Roman" w:cs="Times New Roman"/>
          <w:sz w:val="28"/>
          <w:lang w:val="uk-UA"/>
        </w:rPr>
        <w:br/>
        <w:t>посібник. Чернівці, 2007. 223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Машир</w:t>
      </w:r>
      <w:proofErr w:type="spellEnd"/>
      <w:r w:rsidRPr="005E0E6E">
        <w:rPr>
          <w:rFonts w:ascii="Times New Roman" w:eastAsia="Times New Roman" w:hAnsi="Times New Roman" w:cs="Times New Roman"/>
          <w:sz w:val="28"/>
          <w:lang w:val="uk-UA"/>
        </w:rPr>
        <w:t xml:space="preserve">, Н. П. Ресторанний сервіс та секрети гостинності : </w:t>
      </w:r>
      <w:proofErr w:type="spellStart"/>
      <w:r w:rsidRPr="005E0E6E">
        <w:rPr>
          <w:rFonts w:ascii="Times New Roman" w:eastAsia="Times New Roman" w:hAnsi="Times New Roman" w:cs="Times New Roman"/>
          <w:sz w:val="28"/>
          <w:lang w:val="uk-UA"/>
        </w:rPr>
        <w:t>навч</w:t>
      </w:r>
      <w:proofErr w:type="spellEnd"/>
      <w:r w:rsidRPr="005E0E6E">
        <w:rPr>
          <w:rFonts w:ascii="Times New Roman" w:eastAsia="Times New Roman" w:hAnsi="Times New Roman" w:cs="Times New Roman"/>
          <w:sz w:val="28"/>
          <w:lang w:val="uk-UA"/>
        </w:rPr>
        <w:t>.</w:t>
      </w:r>
      <w:r w:rsidRPr="005E0E6E">
        <w:rPr>
          <w:rFonts w:ascii="Times New Roman" w:eastAsia="Times New Roman" w:hAnsi="Times New Roman" w:cs="Times New Roman"/>
          <w:sz w:val="28"/>
          <w:lang w:val="uk-UA"/>
        </w:rPr>
        <w:br/>
        <w:t>посібник. Київ :Кондор, 2014. 392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Мостова Л.М. Організація обслуговування на підприємствах ресторанного господарства. Київ.: Ліра К, 2010. 154с.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Міжнародний етикет та крос-культурна комунікація : конспект лекцій. Суми : Сумський державний університет, 2019. 392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Мазуркевич</w:t>
      </w:r>
      <w:proofErr w:type="spellEnd"/>
      <w:r w:rsidRPr="005E0E6E">
        <w:rPr>
          <w:rFonts w:ascii="Times New Roman" w:eastAsia="Times New Roman" w:hAnsi="Times New Roman" w:cs="Times New Roman"/>
          <w:sz w:val="28"/>
          <w:lang w:val="uk-UA"/>
        </w:rPr>
        <w:t xml:space="preserve"> І. О. Теоретичні аспекти культури обслуговування у</w:t>
      </w:r>
      <w:r w:rsidR="00061A54">
        <w:rPr>
          <w:rFonts w:ascii="Times New Roman" w:eastAsia="Times New Roman" w:hAnsi="Times New Roman" w:cs="Times New Roman"/>
          <w:sz w:val="28"/>
          <w:lang w:val="uk-UA"/>
        </w:rPr>
        <w:t xml:space="preserve"> </w:t>
      </w:r>
      <w:r w:rsidRPr="005E0E6E">
        <w:rPr>
          <w:rFonts w:ascii="Times New Roman" w:eastAsia="Times New Roman" w:hAnsi="Times New Roman" w:cs="Times New Roman"/>
          <w:sz w:val="28"/>
          <w:lang w:val="uk-UA"/>
        </w:rPr>
        <w:t>закладах готельно-ресторанного господарства . Економічний вісник Запорізької</w:t>
      </w:r>
      <w:r w:rsidR="00061A54">
        <w:rPr>
          <w:rFonts w:ascii="Times New Roman" w:eastAsia="Times New Roman" w:hAnsi="Times New Roman" w:cs="Times New Roman"/>
          <w:sz w:val="28"/>
          <w:lang w:val="uk-UA"/>
        </w:rPr>
        <w:t xml:space="preserve"> </w:t>
      </w:r>
      <w:r w:rsidRPr="005E0E6E">
        <w:rPr>
          <w:rFonts w:ascii="Times New Roman" w:eastAsia="Times New Roman" w:hAnsi="Times New Roman" w:cs="Times New Roman"/>
          <w:sz w:val="28"/>
          <w:lang w:val="uk-UA"/>
        </w:rPr>
        <w:t>державної інженерної академії. 2018. Вип. 6.  С. 143–146.</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Назаренко І. А., </w:t>
      </w:r>
      <w:proofErr w:type="spellStart"/>
      <w:r w:rsidRPr="005E0E6E">
        <w:rPr>
          <w:rFonts w:ascii="Times New Roman" w:eastAsia="Times New Roman" w:hAnsi="Times New Roman" w:cs="Times New Roman"/>
          <w:sz w:val="28"/>
          <w:lang w:val="uk-UA"/>
        </w:rPr>
        <w:t>Никифоров</w:t>
      </w:r>
      <w:proofErr w:type="spellEnd"/>
      <w:r w:rsidRPr="005E0E6E">
        <w:rPr>
          <w:rFonts w:ascii="Times New Roman" w:eastAsia="Times New Roman" w:hAnsi="Times New Roman" w:cs="Times New Roman"/>
          <w:sz w:val="28"/>
          <w:lang w:val="uk-UA"/>
        </w:rPr>
        <w:t xml:space="preserve"> Р. П., </w:t>
      </w:r>
      <w:proofErr w:type="spellStart"/>
      <w:r w:rsidRPr="005E0E6E">
        <w:rPr>
          <w:rFonts w:ascii="Times New Roman" w:eastAsia="Times New Roman" w:hAnsi="Times New Roman" w:cs="Times New Roman"/>
          <w:sz w:val="28"/>
          <w:lang w:val="uk-UA"/>
        </w:rPr>
        <w:t>Лохман</w:t>
      </w:r>
      <w:proofErr w:type="spellEnd"/>
      <w:r w:rsidRPr="005E0E6E">
        <w:rPr>
          <w:rFonts w:ascii="Times New Roman" w:eastAsia="Times New Roman" w:hAnsi="Times New Roman" w:cs="Times New Roman"/>
          <w:sz w:val="28"/>
          <w:lang w:val="uk-UA"/>
        </w:rPr>
        <w:t xml:space="preserve"> Р. В. Організація</w:t>
      </w:r>
      <w:r w:rsidRPr="005E0E6E">
        <w:rPr>
          <w:rFonts w:ascii="Times New Roman" w:eastAsia="Times New Roman" w:hAnsi="Times New Roman" w:cs="Times New Roman"/>
          <w:sz w:val="28"/>
          <w:lang w:val="uk-UA"/>
        </w:rPr>
        <w:br/>
        <w:t xml:space="preserve">ресторанного господарства : </w:t>
      </w:r>
      <w:proofErr w:type="spellStart"/>
      <w:r w:rsidRPr="005E0E6E">
        <w:rPr>
          <w:rFonts w:ascii="Times New Roman" w:eastAsia="Times New Roman" w:hAnsi="Times New Roman" w:cs="Times New Roman"/>
          <w:sz w:val="28"/>
          <w:lang w:val="uk-UA"/>
        </w:rPr>
        <w:t>навч</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посіб</w:t>
      </w:r>
      <w:proofErr w:type="spellEnd"/>
      <w:r w:rsidRPr="005E0E6E">
        <w:rPr>
          <w:rFonts w:ascii="Times New Roman" w:eastAsia="Times New Roman" w:hAnsi="Times New Roman" w:cs="Times New Roman"/>
          <w:sz w:val="28"/>
          <w:lang w:val="uk-UA"/>
        </w:rPr>
        <w:t xml:space="preserve">. Кривий Ріг: </w:t>
      </w:r>
      <w:proofErr w:type="spellStart"/>
      <w:r w:rsidRPr="005E0E6E">
        <w:rPr>
          <w:rFonts w:ascii="Times New Roman" w:eastAsia="Times New Roman" w:hAnsi="Times New Roman" w:cs="Times New Roman"/>
          <w:sz w:val="28"/>
          <w:lang w:val="uk-UA"/>
        </w:rPr>
        <w:t>ДонНУЕТ</w:t>
      </w:r>
      <w:proofErr w:type="spellEnd"/>
      <w:r w:rsidRPr="005E0E6E">
        <w:rPr>
          <w:rFonts w:ascii="Times New Roman" w:eastAsia="Times New Roman" w:hAnsi="Times New Roman" w:cs="Times New Roman"/>
          <w:sz w:val="28"/>
          <w:lang w:val="uk-UA"/>
        </w:rPr>
        <w:t>, 2017. 165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Організація обслуговування у закладах ресторанного господарства: </w:t>
      </w:r>
      <w:proofErr w:type="spellStart"/>
      <w:r w:rsidRPr="005E0E6E">
        <w:rPr>
          <w:rFonts w:ascii="Times New Roman" w:eastAsia="Times New Roman" w:hAnsi="Times New Roman" w:cs="Times New Roman"/>
          <w:sz w:val="28"/>
          <w:lang w:val="uk-UA"/>
        </w:rPr>
        <w:t>підруч</w:t>
      </w:r>
      <w:proofErr w:type="spellEnd"/>
      <w:r w:rsidRPr="005E0E6E">
        <w:rPr>
          <w:rFonts w:ascii="Times New Roman" w:eastAsia="Times New Roman" w:hAnsi="Times New Roman" w:cs="Times New Roman"/>
          <w:sz w:val="28"/>
          <w:lang w:val="uk-UA"/>
        </w:rPr>
        <w:t xml:space="preserve">.: для </w:t>
      </w:r>
      <w:proofErr w:type="spellStart"/>
      <w:r w:rsidRPr="005E0E6E">
        <w:rPr>
          <w:rFonts w:ascii="Times New Roman" w:eastAsia="Times New Roman" w:hAnsi="Times New Roman" w:cs="Times New Roman"/>
          <w:sz w:val="28"/>
          <w:lang w:val="uk-UA"/>
        </w:rPr>
        <w:t>вищ</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навч</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закл</w:t>
      </w:r>
      <w:proofErr w:type="spellEnd"/>
      <w:r w:rsidRPr="005E0E6E">
        <w:rPr>
          <w:rFonts w:ascii="Times New Roman" w:eastAsia="Times New Roman" w:hAnsi="Times New Roman" w:cs="Times New Roman"/>
          <w:sz w:val="28"/>
          <w:lang w:val="uk-UA"/>
        </w:rPr>
        <w:t xml:space="preserve">.  за ред. П’ятницької Н. О. 2-ге вид. перероб. та </w:t>
      </w:r>
      <w:proofErr w:type="spellStart"/>
      <w:r w:rsidRPr="005E0E6E">
        <w:rPr>
          <w:rFonts w:ascii="Times New Roman" w:eastAsia="Times New Roman" w:hAnsi="Times New Roman" w:cs="Times New Roman"/>
          <w:sz w:val="28"/>
          <w:lang w:val="uk-UA"/>
        </w:rPr>
        <w:t>допов</w:t>
      </w:r>
      <w:proofErr w:type="spellEnd"/>
      <w:r w:rsidRPr="005E0E6E">
        <w:rPr>
          <w:rFonts w:ascii="Times New Roman" w:eastAsia="Times New Roman" w:hAnsi="Times New Roman" w:cs="Times New Roman"/>
          <w:sz w:val="28"/>
          <w:lang w:val="uk-UA"/>
        </w:rPr>
        <w:t>.  Київ.: Ц</w:t>
      </w:r>
      <w:r w:rsidR="00061A54">
        <w:rPr>
          <w:rFonts w:ascii="Times New Roman" w:eastAsia="Times New Roman" w:hAnsi="Times New Roman" w:cs="Times New Roman"/>
          <w:sz w:val="28"/>
          <w:lang w:val="uk-UA"/>
        </w:rPr>
        <w:t xml:space="preserve">ентр учбової літератури, 2011. </w:t>
      </w:r>
      <w:r w:rsidRPr="005E0E6E">
        <w:rPr>
          <w:rFonts w:ascii="Times New Roman" w:eastAsia="Times New Roman" w:hAnsi="Times New Roman" w:cs="Times New Roman"/>
          <w:sz w:val="28"/>
          <w:lang w:val="uk-UA"/>
        </w:rPr>
        <w:t xml:space="preserve">584 с. </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Основи ресторанної справи: навчальний посібник. Чернівці: Чернівецький нац.</w:t>
      </w:r>
      <w:r w:rsidR="00061A54">
        <w:rPr>
          <w:rFonts w:ascii="Times New Roman" w:eastAsia="Times New Roman" w:hAnsi="Times New Roman" w:cs="Times New Roman"/>
          <w:sz w:val="28"/>
          <w:lang w:val="uk-UA"/>
        </w:rPr>
        <w:t xml:space="preserve"> ун-т ім. Ю. </w:t>
      </w:r>
      <w:proofErr w:type="spellStart"/>
      <w:r w:rsidR="00061A54">
        <w:rPr>
          <w:rFonts w:ascii="Times New Roman" w:eastAsia="Times New Roman" w:hAnsi="Times New Roman" w:cs="Times New Roman"/>
          <w:sz w:val="28"/>
          <w:lang w:val="uk-UA"/>
        </w:rPr>
        <w:t>Федьковича</w:t>
      </w:r>
      <w:proofErr w:type="spellEnd"/>
      <w:r w:rsidR="00061A54">
        <w:rPr>
          <w:rFonts w:ascii="Times New Roman" w:eastAsia="Times New Roman" w:hAnsi="Times New Roman" w:cs="Times New Roman"/>
          <w:sz w:val="28"/>
          <w:lang w:val="uk-UA"/>
        </w:rPr>
        <w:t>, 2020.</w:t>
      </w:r>
      <w:r w:rsidRPr="005E0E6E">
        <w:rPr>
          <w:rFonts w:ascii="Times New Roman" w:eastAsia="Times New Roman" w:hAnsi="Times New Roman" w:cs="Times New Roman"/>
          <w:sz w:val="28"/>
          <w:lang w:val="uk-UA"/>
        </w:rPr>
        <w:t xml:space="preserve"> 496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Островська</w:t>
      </w:r>
      <w:proofErr w:type="spellEnd"/>
      <w:r w:rsidRPr="005E0E6E">
        <w:rPr>
          <w:rFonts w:ascii="Times New Roman" w:eastAsia="Times New Roman" w:hAnsi="Times New Roman" w:cs="Times New Roman"/>
          <w:sz w:val="28"/>
          <w:lang w:val="uk-UA"/>
        </w:rPr>
        <w:t xml:space="preserve"> Г. Й. Особливості розвитку готельно-ресторанної справи: кухні народів світу: Навчальний посібник. Тернопіль: </w:t>
      </w:r>
      <w:r w:rsidR="00061A54">
        <w:rPr>
          <w:rFonts w:ascii="Times New Roman" w:eastAsia="Times New Roman" w:hAnsi="Times New Roman" w:cs="Times New Roman"/>
          <w:sz w:val="28"/>
          <w:lang w:val="uk-UA"/>
        </w:rPr>
        <w:t xml:space="preserve">Підручники і посібники, 2018. </w:t>
      </w:r>
      <w:r w:rsidRPr="005E0E6E">
        <w:rPr>
          <w:rFonts w:ascii="Times New Roman" w:eastAsia="Times New Roman" w:hAnsi="Times New Roman" w:cs="Times New Roman"/>
          <w:sz w:val="28"/>
          <w:lang w:val="uk-UA"/>
        </w:rPr>
        <w:t>268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Особливості ресторанного сервісу. Обслуговування іноземни</w:t>
      </w:r>
      <w:r w:rsidR="00061A54">
        <w:rPr>
          <w:rFonts w:ascii="Times New Roman" w:eastAsia="Times New Roman" w:hAnsi="Times New Roman" w:cs="Times New Roman"/>
          <w:sz w:val="28"/>
          <w:lang w:val="uk-UA"/>
        </w:rPr>
        <w:t>х</w:t>
      </w:r>
      <w:r w:rsidR="00061A54">
        <w:rPr>
          <w:rFonts w:ascii="Times New Roman" w:eastAsia="Times New Roman" w:hAnsi="Times New Roman" w:cs="Times New Roman"/>
          <w:sz w:val="28"/>
          <w:lang w:val="uk-UA"/>
        </w:rPr>
        <w:br/>
        <w:t xml:space="preserve">туристів : </w:t>
      </w:r>
      <w:proofErr w:type="spellStart"/>
      <w:r w:rsidR="00061A54">
        <w:rPr>
          <w:rFonts w:ascii="Times New Roman" w:eastAsia="Times New Roman" w:hAnsi="Times New Roman" w:cs="Times New Roman"/>
          <w:sz w:val="28"/>
          <w:lang w:val="uk-UA"/>
        </w:rPr>
        <w:t>навч</w:t>
      </w:r>
      <w:proofErr w:type="spellEnd"/>
      <w:r w:rsidR="00061A54">
        <w:rPr>
          <w:rFonts w:ascii="Times New Roman" w:eastAsia="Times New Roman" w:hAnsi="Times New Roman" w:cs="Times New Roman"/>
          <w:sz w:val="28"/>
          <w:lang w:val="uk-UA"/>
        </w:rPr>
        <w:t xml:space="preserve">. посібник . Харків : Світ книг, 2012. </w:t>
      </w:r>
      <w:r w:rsidRPr="005E0E6E">
        <w:rPr>
          <w:rFonts w:ascii="Times New Roman" w:eastAsia="Times New Roman" w:hAnsi="Times New Roman" w:cs="Times New Roman"/>
          <w:sz w:val="28"/>
          <w:lang w:val="uk-UA"/>
        </w:rPr>
        <w:t>288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Ростовський В. С., </w:t>
      </w:r>
      <w:proofErr w:type="spellStart"/>
      <w:r w:rsidRPr="005E0E6E">
        <w:rPr>
          <w:rFonts w:ascii="Times New Roman" w:eastAsia="Times New Roman" w:hAnsi="Times New Roman" w:cs="Times New Roman"/>
          <w:sz w:val="28"/>
          <w:lang w:val="uk-UA"/>
        </w:rPr>
        <w:t>Шамян</w:t>
      </w:r>
      <w:proofErr w:type="spellEnd"/>
      <w:r w:rsidRPr="005E0E6E">
        <w:rPr>
          <w:rFonts w:ascii="Times New Roman" w:eastAsia="Times New Roman" w:hAnsi="Times New Roman" w:cs="Times New Roman"/>
          <w:sz w:val="28"/>
          <w:lang w:val="uk-UA"/>
        </w:rPr>
        <w:t xml:space="preserve"> С. М. Барна справа. Підручник. К</w:t>
      </w:r>
      <w:r w:rsidR="00061A54">
        <w:rPr>
          <w:rFonts w:ascii="Times New Roman" w:eastAsia="Times New Roman" w:hAnsi="Times New Roman" w:cs="Times New Roman"/>
          <w:sz w:val="28"/>
          <w:lang w:val="uk-UA"/>
        </w:rPr>
        <w:t>иїв</w:t>
      </w:r>
      <w:r w:rsidRPr="005E0E6E">
        <w:rPr>
          <w:rFonts w:ascii="Times New Roman" w:eastAsia="Times New Roman" w:hAnsi="Times New Roman" w:cs="Times New Roman"/>
          <w:sz w:val="28"/>
          <w:lang w:val="uk-UA"/>
        </w:rPr>
        <w:t>: Центр учбової літератури, 2011. 395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Русавська</w:t>
      </w:r>
      <w:proofErr w:type="spellEnd"/>
      <w:r w:rsidRPr="005E0E6E">
        <w:rPr>
          <w:rFonts w:ascii="Times New Roman" w:eastAsia="Times New Roman" w:hAnsi="Times New Roman" w:cs="Times New Roman"/>
          <w:sz w:val="28"/>
          <w:lang w:val="uk-UA"/>
        </w:rPr>
        <w:t xml:space="preserve"> В. А. Гостинність в українській тради</w:t>
      </w:r>
      <w:r w:rsidR="00061A54">
        <w:rPr>
          <w:rFonts w:ascii="Times New Roman" w:eastAsia="Times New Roman" w:hAnsi="Times New Roman" w:cs="Times New Roman"/>
          <w:sz w:val="28"/>
          <w:lang w:val="uk-UA"/>
        </w:rPr>
        <w:t xml:space="preserve">ційній культурі: </w:t>
      </w:r>
      <w:proofErr w:type="spellStart"/>
      <w:r w:rsidR="00061A54">
        <w:rPr>
          <w:rFonts w:ascii="Times New Roman" w:eastAsia="Times New Roman" w:hAnsi="Times New Roman" w:cs="Times New Roman"/>
          <w:sz w:val="28"/>
          <w:lang w:val="uk-UA"/>
        </w:rPr>
        <w:t>навч</w:t>
      </w:r>
      <w:proofErr w:type="spellEnd"/>
      <w:r w:rsidR="00061A54">
        <w:rPr>
          <w:rFonts w:ascii="Times New Roman" w:eastAsia="Times New Roman" w:hAnsi="Times New Roman" w:cs="Times New Roman"/>
          <w:sz w:val="28"/>
          <w:lang w:val="uk-UA"/>
        </w:rPr>
        <w:t xml:space="preserve">. </w:t>
      </w:r>
      <w:proofErr w:type="spellStart"/>
      <w:r w:rsidR="00061A54">
        <w:rPr>
          <w:rFonts w:ascii="Times New Roman" w:eastAsia="Times New Roman" w:hAnsi="Times New Roman" w:cs="Times New Roman"/>
          <w:sz w:val="28"/>
          <w:lang w:val="uk-UA"/>
        </w:rPr>
        <w:t>посіб</w:t>
      </w:r>
      <w:proofErr w:type="spellEnd"/>
      <w:r w:rsidR="00061A54">
        <w:rPr>
          <w:rFonts w:ascii="Times New Roman" w:eastAsia="Times New Roman" w:hAnsi="Times New Roman" w:cs="Times New Roman"/>
          <w:sz w:val="28"/>
          <w:lang w:val="uk-UA"/>
        </w:rPr>
        <w:t xml:space="preserve">. </w:t>
      </w:r>
      <w:r w:rsidRPr="005E0E6E">
        <w:rPr>
          <w:rFonts w:ascii="Times New Roman" w:eastAsia="Times New Roman" w:hAnsi="Times New Roman" w:cs="Times New Roman"/>
          <w:sz w:val="28"/>
          <w:lang w:val="uk-UA"/>
        </w:rPr>
        <w:t>Київ</w:t>
      </w:r>
      <w:r w:rsidR="00061A54">
        <w:rPr>
          <w:rFonts w:ascii="Times New Roman" w:eastAsia="Times New Roman" w:hAnsi="Times New Roman" w:cs="Times New Roman"/>
          <w:sz w:val="28"/>
          <w:lang w:val="uk-UA"/>
        </w:rPr>
        <w:t xml:space="preserve">: “Видавництво Ліра-К”, 2016. </w:t>
      </w:r>
      <w:r w:rsidRPr="005E0E6E">
        <w:rPr>
          <w:rFonts w:ascii="Times New Roman" w:eastAsia="Times New Roman" w:hAnsi="Times New Roman" w:cs="Times New Roman"/>
          <w:sz w:val="28"/>
          <w:lang w:val="uk-UA"/>
        </w:rPr>
        <w:t>280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Пивоваренко</w:t>
      </w:r>
      <w:proofErr w:type="spellEnd"/>
      <w:r w:rsidRPr="005E0E6E">
        <w:rPr>
          <w:rFonts w:ascii="Times New Roman" w:eastAsia="Times New Roman" w:hAnsi="Times New Roman" w:cs="Times New Roman"/>
          <w:sz w:val="28"/>
          <w:lang w:val="uk-UA"/>
        </w:rPr>
        <w:t xml:space="preserve"> О.І. «Їжа у повсякденному житті козацької старшини як природня необхідність та соціальна ідентифікація». Етнічна історія народів Європи, вип. 49, (Київ, 2016). 49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Пономарьова І.К. «Специфічні риси в системі харчування греків Приазов’я». Народна творчість та етнологія, </w:t>
      </w:r>
      <w:r w:rsidRPr="005E0E6E">
        <w:rPr>
          <w:rFonts w:ascii="Segoe UI Symbol" w:eastAsia="Segoe UI Symbol" w:hAnsi="Segoe UI Symbol" w:cs="Segoe UI Symbol"/>
          <w:sz w:val="28"/>
          <w:lang w:val="uk-UA"/>
        </w:rPr>
        <w:t>№</w:t>
      </w:r>
      <w:r w:rsidRPr="005E0E6E">
        <w:rPr>
          <w:rFonts w:ascii="Times New Roman" w:eastAsia="Times New Roman" w:hAnsi="Times New Roman" w:cs="Times New Roman"/>
          <w:sz w:val="28"/>
          <w:lang w:val="uk-UA"/>
        </w:rPr>
        <w:t xml:space="preserve"> 5 (2015), 28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Поплавський М. М. Готельно-ресторанний сервіс: </w:t>
      </w:r>
      <w:proofErr w:type="spellStart"/>
      <w:r w:rsidRPr="005E0E6E">
        <w:rPr>
          <w:rFonts w:ascii="Times New Roman" w:eastAsia="Times New Roman" w:hAnsi="Times New Roman" w:cs="Times New Roman"/>
          <w:sz w:val="28"/>
          <w:lang w:val="uk-UA"/>
        </w:rPr>
        <w:t>навч</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посіб</w:t>
      </w:r>
      <w:proofErr w:type="spellEnd"/>
      <w:r w:rsidRPr="005E0E6E">
        <w:rPr>
          <w:rFonts w:ascii="Times New Roman" w:eastAsia="Times New Roman" w:hAnsi="Times New Roman" w:cs="Times New Roman"/>
          <w:sz w:val="28"/>
          <w:lang w:val="uk-UA"/>
        </w:rPr>
        <w:t>. Київ:</w:t>
      </w:r>
      <w:r w:rsidR="00061A54">
        <w:rPr>
          <w:rFonts w:ascii="Times New Roman" w:eastAsia="Times New Roman" w:hAnsi="Times New Roman" w:cs="Times New Roman"/>
          <w:sz w:val="28"/>
          <w:lang w:val="uk-UA"/>
        </w:rPr>
        <w:t xml:space="preserve"> </w:t>
      </w:r>
      <w:r w:rsidRPr="005E0E6E">
        <w:rPr>
          <w:rFonts w:ascii="Times New Roman" w:eastAsia="Times New Roman" w:hAnsi="Times New Roman" w:cs="Times New Roman"/>
          <w:sz w:val="28"/>
          <w:lang w:val="uk-UA"/>
        </w:rPr>
        <w:t>Макрос, 2017. 240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 xml:space="preserve">П’ятницька Г. Т. Ресторанне господарство України: ринкові трансформації, інноваційний розвиток, структурна </w:t>
      </w:r>
      <w:r w:rsidR="00061A54">
        <w:rPr>
          <w:rFonts w:ascii="Times New Roman" w:eastAsia="Times New Roman" w:hAnsi="Times New Roman" w:cs="Times New Roman"/>
          <w:sz w:val="28"/>
          <w:lang w:val="uk-UA"/>
        </w:rPr>
        <w:t xml:space="preserve">переорієнтація: Монографія . Київ </w:t>
      </w:r>
      <w:r w:rsidRPr="005E0E6E">
        <w:rPr>
          <w:rFonts w:ascii="Times New Roman" w:eastAsia="Times New Roman" w:hAnsi="Times New Roman" w:cs="Times New Roman"/>
          <w:sz w:val="28"/>
          <w:lang w:val="uk-UA"/>
        </w:rPr>
        <w:t>: КНТЕУ, 2015.  465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Писаревський</w:t>
      </w:r>
      <w:proofErr w:type="spellEnd"/>
      <w:r w:rsidRPr="005E0E6E">
        <w:rPr>
          <w:rFonts w:ascii="Times New Roman" w:eastAsia="Times New Roman" w:hAnsi="Times New Roman" w:cs="Times New Roman"/>
          <w:sz w:val="28"/>
          <w:lang w:val="uk-UA"/>
        </w:rPr>
        <w:t xml:space="preserve"> І.М. Організація туризму: підручник. Харків.: ХНАМГ, 2013. 541 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Про туризм: Закон України від 15.09.1995 р. </w:t>
      </w:r>
      <w:r w:rsidRPr="005E0E6E">
        <w:rPr>
          <w:rFonts w:ascii="Segoe UI Symbol" w:eastAsia="Segoe UI Symbol" w:hAnsi="Segoe UI Symbol" w:cs="Segoe UI Symbol"/>
          <w:sz w:val="28"/>
          <w:lang w:val="uk-UA"/>
        </w:rPr>
        <w:t>№</w:t>
      </w:r>
      <w:r w:rsidRPr="005E0E6E">
        <w:rPr>
          <w:rFonts w:ascii="Times New Roman" w:eastAsia="Times New Roman" w:hAnsi="Times New Roman" w:cs="Times New Roman"/>
          <w:sz w:val="28"/>
          <w:lang w:val="uk-UA"/>
        </w:rPr>
        <w:t xml:space="preserve"> 324/95-ВР. Відомості Верховної Ради України. 1995. </w:t>
      </w:r>
      <w:r w:rsidRPr="005E0E6E">
        <w:rPr>
          <w:rFonts w:ascii="Segoe UI Symbol" w:eastAsia="Segoe UI Symbol" w:hAnsi="Segoe UI Symbol" w:cs="Segoe UI Symbol"/>
          <w:sz w:val="28"/>
          <w:lang w:val="uk-UA"/>
        </w:rPr>
        <w:t>№</w:t>
      </w:r>
      <w:r w:rsidRPr="005E0E6E">
        <w:rPr>
          <w:rFonts w:ascii="Times New Roman" w:eastAsia="Times New Roman" w:hAnsi="Times New Roman" w:cs="Times New Roman"/>
          <w:sz w:val="28"/>
          <w:lang w:val="uk-UA"/>
        </w:rPr>
        <w:t xml:space="preserve"> 31. Ст. 241. Із змінами, внесеними згідно із Законом </w:t>
      </w:r>
      <w:r w:rsidRPr="005E0E6E">
        <w:rPr>
          <w:rFonts w:ascii="Segoe UI Symbol" w:eastAsia="Segoe UI Symbol" w:hAnsi="Segoe UI Symbol" w:cs="Segoe UI Symbol"/>
          <w:sz w:val="28"/>
          <w:lang w:val="uk-UA"/>
        </w:rPr>
        <w:t>№</w:t>
      </w:r>
      <w:r w:rsidRPr="005E0E6E">
        <w:rPr>
          <w:rFonts w:ascii="Times New Roman" w:eastAsia="Times New Roman" w:hAnsi="Times New Roman" w:cs="Times New Roman"/>
          <w:sz w:val="28"/>
          <w:lang w:val="uk-UA"/>
        </w:rPr>
        <w:t xml:space="preserve"> 222-VIII (222-19) від 02.03.2015 р., Відомості Верховної Ради України. 2015. </w:t>
      </w:r>
      <w:r w:rsidRPr="005E0E6E">
        <w:rPr>
          <w:rFonts w:ascii="Segoe UI Symbol" w:eastAsia="Segoe UI Symbol" w:hAnsi="Segoe UI Symbol" w:cs="Segoe UI Symbol"/>
          <w:sz w:val="28"/>
          <w:lang w:val="uk-UA"/>
        </w:rPr>
        <w:t>№</w:t>
      </w:r>
      <w:r w:rsidRPr="005E0E6E">
        <w:rPr>
          <w:rFonts w:ascii="Times New Roman" w:eastAsia="Times New Roman" w:hAnsi="Times New Roman" w:cs="Times New Roman"/>
          <w:sz w:val="28"/>
          <w:lang w:val="uk-UA"/>
        </w:rPr>
        <w:t xml:space="preserve"> 23. </w:t>
      </w:r>
      <w:proofErr w:type="spellStart"/>
      <w:r w:rsidRPr="005E0E6E">
        <w:rPr>
          <w:rFonts w:ascii="Times New Roman" w:eastAsia="Times New Roman" w:hAnsi="Times New Roman" w:cs="Times New Roman"/>
          <w:sz w:val="28"/>
          <w:lang w:val="uk-UA"/>
        </w:rPr>
        <w:t>ст.</w:t>
      </w:r>
      <w:proofErr w:type="spellEnd"/>
      <w:r w:rsidRPr="005E0E6E">
        <w:rPr>
          <w:rFonts w:ascii="Times New Roman" w:eastAsia="Times New Roman" w:hAnsi="Times New Roman" w:cs="Times New Roman"/>
          <w:sz w:val="28"/>
          <w:lang w:val="uk-UA"/>
        </w:rPr>
        <w:t xml:space="preserve"> 158. URL: </w:t>
      </w:r>
      <w:hyperlink r:id="rId17">
        <w:r w:rsidRPr="005E0E6E">
          <w:rPr>
            <w:rFonts w:ascii="Times New Roman" w:eastAsia="Times New Roman" w:hAnsi="Times New Roman" w:cs="Times New Roman"/>
            <w:color w:val="0000FF"/>
            <w:sz w:val="28"/>
            <w:u w:val="single"/>
            <w:lang w:val="uk-UA"/>
          </w:rPr>
          <w:t>http://zakon2.rada.gov.ua/laws/show/1282-15</w:t>
        </w:r>
      </w:hyperlink>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Правила роботи підприємств громадського харчування, затверджені наказом МЗЕЗ України URL:  </w:t>
      </w:r>
      <w:hyperlink r:id="rId18">
        <w:r w:rsidRPr="005E0E6E">
          <w:rPr>
            <w:rFonts w:ascii="Times New Roman" w:eastAsia="Times New Roman" w:hAnsi="Times New Roman" w:cs="Times New Roman"/>
            <w:color w:val="0000FF"/>
            <w:sz w:val="28"/>
            <w:u w:val="single"/>
            <w:lang w:val="uk-UA"/>
          </w:rPr>
          <w:t>https://tinyurl.com/3a4p3737</w:t>
        </w:r>
      </w:hyperlink>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Сало Я. М. Організація обслуговування на підприємствах харчування. Ресторанна справа: довідник офіціанта. Львів: Афіна, 2005.336с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Семикіна</w:t>
      </w:r>
      <w:proofErr w:type="spellEnd"/>
      <w:r w:rsidRPr="005E0E6E">
        <w:rPr>
          <w:rFonts w:ascii="Times New Roman" w:eastAsia="Times New Roman" w:hAnsi="Times New Roman" w:cs="Times New Roman"/>
          <w:sz w:val="28"/>
          <w:lang w:val="uk-UA"/>
        </w:rPr>
        <w:t xml:space="preserve"> М. В. Розвиток підприємств готельно-ресторанного і</w:t>
      </w:r>
      <w:r w:rsidR="00061A54">
        <w:rPr>
          <w:rFonts w:ascii="Times New Roman" w:eastAsia="Times New Roman" w:hAnsi="Times New Roman" w:cs="Times New Roman"/>
          <w:sz w:val="28"/>
          <w:lang w:val="uk-UA"/>
        </w:rPr>
        <w:t xml:space="preserve"> </w:t>
      </w:r>
      <w:r w:rsidRPr="005E0E6E">
        <w:rPr>
          <w:rFonts w:ascii="Times New Roman" w:eastAsia="Times New Roman" w:hAnsi="Times New Roman" w:cs="Times New Roman"/>
          <w:sz w:val="28"/>
          <w:lang w:val="uk-UA"/>
        </w:rPr>
        <w:t>туристичного бізнесу в контексті формування прогресивної корпоративної</w:t>
      </w:r>
      <w:r w:rsidR="00061A54">
        <w:rPr>
          <w:rFonts w:ascii="Times New Roman" w:eastAsia="Times New Roman" w:hAnsi="Times New Roman" w:cs="Times New Roman"/>
          <w:sz w:val="28"/>
          <w:lang w:val="uk-UA"/>
        </w:rPr>
        <w:t xml:space="preserve"> </w:t>
      </w:r>
      <w:r w:rsidRPr="005E0E6E">
        <w:rPr>
          <w:rFonts w:ascii="Times New Roman" w:eastAsia="Times New Roman" w:hAnsi="Times New Roman" w:cs="Times New Roman"/>
          <w:sz w:val="28"/>
          <w:lang w:val="uk-UA"/>
        </w:rPr>
        <w:t>культури. Наукові праці Кіровоградського національного технічного</w:t>
      </w:r>
      <w:r w:rsidR="00061A54">
        <w:rPr>
          <w:rFonts w:ascii="Times New Roman" w:eastAsia="Times New Roman" w:hAnsi="Times New Roman" w:cs="Times New Roman"/>
          <w:sz w:val="28"/>
          <w:lang w:val="uk-UA"/>
        </w:rPr>
        <w:t xml:space="preserve"> </w:t>
      </w:r>
      <w:r w:rsidRPr="005E0E6E">
        <w:rPr>
          <w:rFonts w:ascii="Times New Roman" w:eastAsia="Times New Roman" w:hAnsi="Times New Roman" w:cs="Times New Roman"/>
          <w:sz w:val="28"/>
          <w:lang w:val="uk-UA"/>
        </w:rPr>
        <w:t>університету. Економічні науки. 2018. Вип. 33. С. 199–211.</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Сокол</w:t>
      </w:r>
      <w:proofErr w:type="spellEnd"/>
      <w:r w:rsidRPr="005E0E6E">
        <w:rPr>
          <w:rFonts w:ascii="Times New Roman" w:eastAsia="Times New Roman" w:hAnsi="Times New Roman" w:cs="Times New Roman"/>
          <w:sz w:val="28"/>
          <w:lang w:val="uk-UA"/>
        </w:rPr>
        <w:t xml:space="preserve"> Т. Г. Організація обслуговування в готелях і туристичних</w:t>
      </w:r>
      <w:r w:rsidR="00061A54">
        <w:rPr>
          <w:rFonts w:ascii="Times New Roman" w:eastAsia="Times New Roman" w:hAnsi="Times New Roman" w:cs="Times New Roman"/>
          <w:sz w:val="28"/>
          <w:lang w:val="uk-UA"/>
        </w:rPr>
        <w:t xml:space="preserve"> </w:t>
      </w:r>
      <w:r w:rsidRPr="005E0E6E">
        <w:rPr>
          <w:rFonts w:ascii="Times New Roman" w:eastAsia="Times New Roman" w:hAnsi="Times New Roman" w:cs="Times New Roman"/>
          <w:sz w:val="28"/>
          <w:lang w:val="uk-UA"/>
        </w:rPr>
        <w:t xml:space="preserve">комплексах: </w:t>
      </w:r>
      <w:proofErr w:type="spellStart"/>
      <w:r w:rsidRPr="005E0E6E">
        <w:rPr>
          <w:rFonts w:ascii="Times New Roman" w:eastAsia="Times New Roman" w:hAnsi="Times New Roman" w:cs="Times New Roman"/>
          <w:sz w:val="28"/>
          <w:lang w:val="uk-UA"/>
        </w:rPr>
        <w:t>навч</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посібн</w:t>
      </w:r>
      <w:proofErr w:type="spellEnd"/>
      <w:r w:rsidRPr="005E0E6E">
        <w:rPr>
          <w:rFonts w:ascii="Times New Roman" w:eastAsia="Times New Roman" w:hAnsi="Times New Roman" w:cs="Times New Roman"/>
          <w:sz w:val="28"/>
          <w:lang w:val="uk-UA"/>
        </w:rPr>
        <w:t xml:space="preserve">. Київ: </w:t>
      </w:r>
      <w:proofErr w:type="spellStart"/>
      <w:r w:rsidRPr="005E0E6E">
        <w:rPr>
          <w:rFonts w:ascii="Times New Roman" w:eastAsia="Times New Roman" w:hAnsi="Times New Roman" w:cs="Times New Roman"/>
          <w:sz w:val="28"/>
          <w:lang w:val="uk-UA"/>
        </w:rPr>
        <w:t>Альтерпрес</w:t>
      </w:r>
      <w:proofErr w:type="spellEnd"/>
      <w:r w:rsidRPr="005E0E6E">
        <w:rPr>
          <w:rFonts w:ascii="Times New Roman" w:eastAsia="Times New Roman" w:hAnsi="Times New Roman" w:cs="Times New Roman"/>
          <w:sz w:val="28"/>
          <w:lang w:val="uk-UA"/>
        </w:rPr>
        <w:t>, 2019. 448с.</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Тележенко</w:t>
      </w:r>
      <w:proofErr w:type="spellEnd"/>
      <w:r w:rsidRPr="005E0E6E">
        <w:rPr>
          <w:rFonts w:ascii="Times New Roman" w:eastAsia="Times New Roman" w:hAnsi="Times New Roman" w:cs="Times New Roman"/>
          <w:sz w:val="28"/>
          <w:lang w:val="uk-UA"/>
        </w:rPr>
        <w:t xml:space="preserve"> Л. М. Роль напоїв в організації сервісу готельних і</w:t>
      </w:r>
      <w:r w:rsidR="00061A54">
        <w:rPr>
          <w:rFonts w:ascii="Times New Roman" w:eastAsia="Times New Roman" w:hAnsi="Times New Roman" w:cs="Times New Roman"/>
          <w:sz w:val="28"/>
          <w:lang w:val="uk-UA"/>
        </w:rPr>
        <w:t xml:space="preserve"> </w:t>
      </w:r>
      <w:r w:rsidRPr="005E0E6E">
        <w:rPr>
          <w:rFonts w:ascii="Times New Roman" w:eastAsia="Times New Roman" w:hAnsi="Times New Roman" w:cs="Times New Roman"/>
          <w:sz w:val="28"/>
          <w:lang w:val="uk-UA"/>
        </w:rPr>
        <w:t xml:space="preserve">ресторанних комплексів. Харчова наука і технологія. 2008. </w:t>
      </w:r>
      <w:r w:rsidRPr="005E0E6E">
        <w:rPr>
          <w:rFonts w:ascii="Segoe UI Symbol" w:eastAsia="Segoe UI Symbol" w:hAnsi="Segoe UI Symbol" w:cs="Segoe UI Symbol"/>
          <w:sz w:val="28"/>
          <w:lang w:val="uk-UA"/>
        </w:rPr>
        <w:t>№</w:t>
      </w:r>
      <w:r w:rsidRPr="005E0E6E">
        <w:rPr>
          <w:rFonts w:ascii="Times New Roman" w:eastAsia="Times New Roman" w:hAnsi="Times New Roman" w:cs="Times New Roman"/>
          <w:sz w:val="28"/>
          <w:lang w:val="uk-UA"/>
        </w:rPr>
        <w:t xml:space="preserve"> 3.  С. 7.</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Тищук</w:t>
      </w:r>
      <w:proofErr w:type="spellEnd"/>
      <w:r w:rsidRPr="005E0E6E">
        <w:rPr>
          <w:rFonts w:ascii="Times New Roman" w:eastAsia="Times New Roman" w:hAnsi="Times New Roman" w:cs="Times New Roman"/>
          <w:sz w:val="28"/>
          <w:lang w:val="uk-UA"/>
        </w:rPr>
        <w:t xml:space="preserve"> І. В. Професійна етика у готельно-ресторанному бізнесі.</w:t>
      </w:r>
      <w:r w:rsidR="00061A54">
        <w:rPr>
          <w:rFonts w:ascii="Times New Roman" w:eastAsia="Times New Roman" w:hAnsi="Times New Roman" w:cs="Times New Roman"/>
          <w:sz w:val="28"/>
          <w:lang w:val="uk-UA"/>
        </w:rPr>
        <w:t xml:space="preserve"> </w:t>
      </w:r>
      <w:r w:rsidRPr="005E0E6E">
        <w:rPr>
          <w:rFonts w:ascii="Times New Roman" w:eastAsia="Times New Roman" w:hAnsi="Times New Roman" w:cs="Times New Roman"/>
          <w:sz w:val="28"/>
          <w:lang w:val="uk-UA"/>
        </w:rPr>
        <w:t xml:space="preserve">Економічний форум. 2018. </w:t>
      </w:r>
      <w:r w:rsidRPr="005E0E6E">
        <w:rPr>
          <w:rFonts w:ascii="Segoe UI Symbol" w:eastAsia="Segoe UI Symbol" w:hAnsi="Segoe UI Symbol" w:cs="Segoe UI Symbol"/>
          <w:sz w:val="28"/>
          <w:lang w:val="uk-UA"/>
        </w:rPr>
        <w:t>№</w:t>
      </w:r>
      <w:r w:rsidRPr="005E0E6E">
        <w:rPr>
          <w:rFonts w:ascii="Times New Roman" w:eastAsia="Times New Roman" w:hAnsi="Times New Roman" w:cs="Times New Roman"/>
          <w:sz w:val="28"/>
          <w:lang w:val="uk-UA"/>
        </w:rPr>
        <w:t xml:space="preserve"> 4.  С. 320.</w:t>
      </w:r>
    </w:p>
    <w:p w:rsidR="003C3D9E" w:rsidRPr="005E0E6E" w:rsidRDefault="005E0E6E" w:rsidP="005E0E6E">
      <w:pPr>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Шеломенцев</w:t>
      </w:r>
      <w:proofErr w:type="spellEnd"/>
      <w:r w:rsidRPr="005E0E6E">
        <w:rPr>
          <w:rFonts w:ascii="Times New Roman" w:eastAsia="Times New Roman" w:hAnsi="Times New Roman" w:cs="Times New Roman"/>
          <w:sz w:val="28"/>
          <w:lang w:val="uk-UA"/>
        </w:rPr>
        <w:t xml:space="preserve"> В. М. Етикет і сучасна культура спілкування : посібник . 2-ге вид. Київ : </w:t>
      </w:r>
      <w:proofErr w:type="spellStart"/>
      <w:r w:rsidRPr="005E0E6E">
        <w:rPr>
          <w:rFonts w:ascii="Times New Roman" w:eastAsia="Times New Roman" w:hAnsi="Times New Roman" w:cs="Times New Roman"/>
          <w:sz w:val="28"/>
          <w:lang w:val="uk-UA"/>
        </w:rPr>
        <w:t>Лібра</w:t>
      </w:r>
      <w:proofErr w:type="spellEnd"/>
      <w:r w:rsidRPr="005E0E6E">
        <w:rPr>
          <w:rFonts w:ascii="Times New Roman" w:eastAsia="Times New Roman" w:hAnsi="Times New Roman" w:cs="Times New Roman"/>
          <w:sz w:val="28"/>
          <w:lang w:val="uk-UA"/>
        </w:rPr>
        <w:t>, 2003. 416 с.</w:t>
      </w:r>
    </w:p>
    <w:p w:rsidR="003C3D9E" w:rsidRPr="005E0E6E" w:rsidRDefault="005E0E6E" w:rsidP="005E0E6E">
      <w:pPr>
        <w:pStyle w:val="a3"/>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Законом </w:t>
      </w:r>
      <w:r w:rsidRPr="005E0E6E">
        <w:rPr>
          <w:rFonts w:ascii="Segoe UI Symbol" w:eastAsia="Segoe UI Symbol" w:hAnsi="Segoe UI Symbol" w:cs="Segoe UI Symbol"/>
          <w:sz w:val="28"/>
          <w:lang w:val="uk-UA"/>
        </w:rPr>
        <w:t>№</w:t>
      </w:r>
      <w:r w:rsidRPr="005E0E6E">
        <w:rPr>
          <w:rFonts w:ascii="Times New Roman" w:eastAsia="Times New Roman" w:hAnsi="Times New Roman" w:cs="Times New Roman"/>
          <w:sz w:val="28"/>
          <w:lang w:val="uk-UA"/>
        </w:rPr>
        <w:t xml:space="preserve"> 222-VIII (222-19) від 02.03.2015 р., Відомості Верховної Ради України. 2015. </w:t>
      </w:r>
      <w:r w:rsidRPr="005E0E6E">
        <w:rPr>
          <w:rFonts w:ascii="Segoe UI Symbol" w:eastAsia="Segoe UI Symbol" w:hAnsi="Segoe UI Symbol" w:cs="Segoe UI Symbol"/>
          <w:sz w:val="28"/>
          <w:lang w:val="uk-UA"/>
        </w:rPr>
        <w:t>№</w:t>
      </w:r>
      <w:r w:rsidRPr="005E0E6E">
        <w:rPr>
          <w:rFonts w:ascii="Times New Roman" w:eastAsia="Times New Roman" w:hAnsi="Times New Roman" w:cs="Times New Roman"/>
          <w:sz w:val="28"/>
          <w:lang w:val="uk-UA"/>
        </w:rPr>
        <w:t xml:space="preserve"> 23. </w:t>
      </w:r>
      <w:proofErr w:type="spellStart"/>
      <w:r w:rsidRPr="005E0E6E">
        <w:rPr>
          <w:rFonts w:ascii="Times New Roman" w:eastAsia="Times New Roman" w:hAnsi="Times New Roman" w:cs="Times New Roman"/>
          <w:sz w:val="28"/>
          <w:lang w:val="uk-UA"/>
        </w:rPr>
        <w:t>ст.</w:t>
      </w:r>
      <w:proofErr w:type="spellEnd"/>
      <w:r w:rsidRPr="005E0E6E">
        <w:rPr>
          <w:rFonts w:ascii="Times New Roman" w:eastAsia="Times New Roman" w:hAnsi="Times New Roman" w:cs="Times New Roman"/>
          <w:sz w:val="28"/>
          <w:lang w:val="uk-UA"/>
        </w:rPr>
        <w:t xml:space="preserve"> 158. URL: </w:t>
      </w:r>
      <w:proofErr w:type="spellStart"/>
      <w:r w:rsidRPr="005E0E6E">
        <w:rPr>
          <w:rFonts w:ascii="Times New Roman" w:eastAsia="Times New Roman" w:hAnsi="Times New Roman" w:cs="Times New Roman"/>
          <w:sz w:val="28"/>
          <w:lang w:val="uk-UA"/>
        </w:rPr>
        <w:t>bit.ly</w:t>
      </w:r>
      <w:proofErr w:type="spellEnd"/>
      <w:r w:rsidRPr="005E0E6E">
        <w:rPr>
          <w:rFonts w:ascii="Times New Roman" w:eastAsia="Times New Roman" w:hAnsi="Times New Roman" w:cs="Times New Roman"/>
          <w:sz w:val="28"/>
          <w:lang w:val="uk-UA"/>
        </w:rPr>
        <w:t>/3MhziQN</w:t>
      </w:r>
    </w:p>
    <w:p w:rsidR="003C3D9E" w:rsidRPr="005E0E6E" w:rsidRDefault="005E0E6E" w:rsidP="005E0E6E">
      <w:pPr>
        <w:pStyle w:val="a3"/>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 xml:space="preserve">Правила роботи підприємств громадського харчування, затверджені наказом МЗЕЗ України URL:  </w:t>
      </w:r>
      <w:proofErr w:type="spellStart"/>
      <w:r w:rsidRPr="005E0E6E">
        <w:rPr>
          <w:rFonts w:ascii="Times New Roman" w:eastAsia="Times New Roman" w:hAnsi="Times New Roman" w:cs="Times New Roman"/>
          <w:sz w:val="28"/>
          <w:lang w:val="uk-UA"/>
        </w:rPr>
        <w:t>bit.ly</w:t>
      </w:r>
      <w:proofErr w:type="spellEnd"/>
      <w:r w:rsidRPr="005E0E6E">
        <w:rPr>
          <w:rFonts w:ascii="Times New Roman" w:eastAsia="Times New Roman" w:hAnsi="Times New Roman" w:cs="Times New Roman"/>
          <w:sz w:val="28"/>
          <w:lang w:val="uk-UA"/>
        </w:rPr>
        <w:t>/3M6mtIE</w:t>
      </w:r>
    </w:p>
    <w:p w:rsidR="003C3D9E" w:rsidRPr="005E0E6E" w:rsidRDefault="005E0E6E" w:rsidP="005E0E6E">
      <w:pPr>
        <w:pStyle w:val="a3"/>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Сало Я. М. Організація обслуговування на підприємствах харчування. Ресторанна справа: довідник офіціанта. Львів: Афіна, 2005.</w:t>
      </w:r>
      <w:r w:rsidR="00061A54">
        <w:rPr>
          <w:rFonts w:ascii="Times New Roman" w:eastAsia="Times New Roman" w:hAnsi="Times New Roman" w:cs="Times New Roman"/>
          <w:sz w:val="28"/>
          <w:lang w:val="uk-UA"/>
        </w:rPr>
        <w:t xml:space="preserve"> </w:t>
      </w:r>
      <w:r w:rsidRPr="005E0E6E">
        <w:rPr>
          <w:rFonts w:ascii="Times New Roman" w:eastAsia="Times New Roman" w:hAnsi="Times New Roman" w:cs="Times New Roman"/>
          <w:sz w:val="28"/>
          <w:lang w:val="uk-UA"/>
        </w:rPr>
        <w:t>336с</w:t>
      </w:r>
      <w:r w:rsidR="00061A54">
        <w:rPr>
          <w:rFonts w:ascii="Times New Roman" w:eastAsia="Times New Roman" w:hAnsi="Times New Roman" w:cs="Times New Roman"/>
          <w:sz w:val="28"/>
          <w:lang w:val="uk-UA"/>
        </w:rPr>
        <w:t>.</w:t>
      </w:r>
    </w:p>
    <w:p w:rsidR="003C3D9E" w:rsidRPr="00061A54" w:rsidRDefault="005E0E6E" w:rsidP="005E0E6E">
      <w:pPr>
        <w:pStyle w:val="a3"/>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061A54">
        <w:rPr>
          <w:rFonts w:ascii="Times New Roman" w:eastAsia="Times New Roman" w:hAnsi="Times New Roman" w:cs="Times New Roman"/>
          <w:sz w:val="28"/>
          <w:lang w:val="uk-UA"/>
        </w:rPr>
        <w:t>Семикіна</w:t>
      </w:r>
      <w:proofErr w:type="spellEnd"/>
      <w:r w:rsidRPr="00061A54">
        <w:rPr>
          <w:rFonts w:ascii="Times New Roman" w:eastAsia="Times New Roman" w:hAnsi="Times New Roman" w:cs="Times New Roman"/>
          <w:sz w:val="28"/>
          <w:lang w:val="uk-UA"/>
        </w:rPr>
        <w:t xml:space="preserve"> М. В. Розвиток підприємств готельно-ресторанного і</w:t>
      </w:r>
      <w:r w:rsidR="00061A54" w:rsidRPr="00061A54">
        <w:rPr>
          <w:rFonts w:ascii="Times New Roman" w:eastAsia="Times New Roman" w:hAnsi="Times New Roman" w:cs="Times New Roman"/>
          <w:sz w:val="28"/>
          <w:lang w:val="uk-UA"/>
        </w:rPr>
        <w:t xml:space="preserve"> </w:t>
      </w:r>
      <w:r w:rsidRPr="00061A54">
        <w:rPr>
          <w:rFonts w:ascii="Times New Roman" w:eastAsia="Times New Roman" w:hAnsi="Times New Roman" w:cs="Times New Roman"/>
          <w:sz w:val="28"/>
          <w:lang w:val="uk-UA"/>
        </w:rPr>
        <w:t>туристичного бізнесу в контексті формування прогресивної корпоративної</w:t>
      </w:r>
      <w:r w:rsidR="00061A54" w:rsidRPr="00061A54">
        <w:rPr>
          <w:rFonts w:ascii="Times New Roman" w:eastAsia="Times New Roman" w:hAnsi="Times New Roman" w:cs="Times New Roman"/>
          <w:sz w:val="28"/>
          <w:lang w:val="uk-UA"/>
        </w:rPr>
        <w:t xml:space="preserve"> </w:t>
      </w:r>
      <w:r w:rsidRPr="00061A54">
        <w:rPr>
          <w:rFonts w:ascii="Times New Roman" w:eastAsia="Times New Roman" w:hAnsi="Times New Roman" w:cs="Times New Roman"/>
          <w:sz w:val="28"/>
          <w:lang w:val="uk-UA"/>
        </w:rPr>
        <w:t>культури. Наукові праці Кіровоградського національного технічного</w:t>
      </w:r>
      <w:r w:rsidR="00061A54" w:rsidRPr="00061A54">
        <w:rPr>
          <w:rFonts w:ascii="Times New Roman" w:eastAsia="Times New Roman" w:hAnsi="Times New Roman" w:cs="Times New Roman"/>
          <w:sz w:val="28"/>
          <w:lang w:val="uk-UA"/>
        </w:rPr>
        <w:t xml:space="preserve"> </w:t>
      </w:r>
      <w:r w:rsidRPr="00061A54">
        <w:rPr>
          <w:rFonts w:ascii="Times New Roman" w:eastAsia="Times New Roman" w:hAnsi="Times New Roman" w:cs="Times New Roman"/>
          <w:sz w:val="28"/>
          <w:lang w:val="uk-UA"/>
        </w:rPr>
        <w:t>університету. Економічні науки. 2018. Вип. 33. С. 199–211.</w:t>
      </w:r>
    </w:p>
    <w:p w:rsidR="003C3D9E" w:rsidRPr="00061A54" w:rsidRDefault="005E0E6E" w:rsidP="005E0E6E">
      <w:pPr>
        <w:pStyle w:val="a3"/>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061A54">
        <w:rPr>
          <w:rFonts w:ascii="Times New Roman" w:eastAsia="Times New Roman" w:hAnsi="Times New Roman" w:cs="Times New Roman"/>
          <w:sz w:val="28"/>
          <w:lang w:val="uk-UA"/>
        </w:rPr>
        <w:t>Сокол</w:t>
      </w:r>
      <w:proofErr w:type="spellEnd"/>
      <w:r w:rsidRPr="00061A54">
        <w:rPr>
          <w:rFonts w:ascii="Times New Roman" w:eastAsia="Times New Roman" w:hAnsi="Times New Roman" w:cs="Times New Roman"/>
          <w:sz w:val="28"/>
          <w:lang w:val="uk-UA"/>
        </w:rPr>
        <w:t xml:space="preserve"> Т. Г. Організація обслуговування в готелях і туристичних</w:t>
      </w:r>
      <w:r w:rsidR="00061A54" w:rsidRPr="00061A54">
        <w:rPr>
          <w:rFonts w:ascii="Times New Roman" w:eastAsia="Times New Roman" w:hAnsi="Times New Roman" w:cs="Times New Roman"/>
          <w:sz w:val="28"/>
          <w:lang w:val="uk-UA"/>
        </w:rPr>
        <w:t xml:space="preserve"> </w:t>
      </w:r>
      <w:r w:rsidRPr="00061A54">
        <w:rPr>
          <w:rFonts w:ascii="Times New Roman" w:eastAsia="Times New Roman" w:hAnsi="Times New Roman" w:cs="Times New Roman"/>
          <w:sz w:val="28"/>
          <w:lang w:val="uk-UA"/>
        </w:rPr>
        <w:t xml:space="preserve">комплексах: </w:t>
      </w:r>
      <w:proofErr w:type="spellStart"/>
      <w:r w:rsidRPr="00061A54">
        <w:rPr>
          <w:rFonts w:ascii="Times New Roman" w:eastAsia="Times New Roman" w:hAnsi="Times New Roman" w:cs="Times New Roman"/>
          <w:sz w:val="28"/>
          <w:lang w:val="uk-UA"/>
        </w:rPr>
        <w:t>навч</w:t>
      </w:r>
      <w:proofErr w:type="spellEnd"/>
      <w:r w:rsidRPr="00061A54">
        <w:rPr>
          <w:rFonts w:ascii="Times New Roman" w:eastAsia="Times New Roman" w:hAnsi="Times New Roman" w:cs="Times New Roman"/>
          <w:sz w:val="28"/>
          <w:lang w:val="uk-UA"/>
        </w:rPr>
        <w:t xml:space="preserve">. </w:t>
      </w:r>
      <w:proofErr w:type="spellStart"/>
      <w:r w:rsidRPr="00061A54">
        <w:rPr>
          <w:rFonts w:ascii="Times New Roman" w:eastAsia="Times New Roman" w:hAnsi="Times New Roman" w:cs="Times New Roman"/>
          <w:sz w:val="28"/>
          <w:lang w:val="uk-UA"/>
        </w:rPr>
        <w:t>посібн</w:t>
      </w:r>
      <w:proofErr w:type="spellEnd"/>
      <w:r w:rsidRPr="00061A54">
        <w:rPr>
          <w:rFonts w:ascii="Times New Roman" w:eastAsia="Times New Roman" w:hAnsi="Times New Roman" w:cs="Times New Roman"/>
          <w:sz w:val="28"/>
          <w:lang w:val="uk-UA"/>
        </w:rPr>
        <w:t xml:space="preserve">. Київ: </w:t>
      </w:r>
      <w:proofErr w:type="spellStart"/>
      <w:r w:rsidRPr="00061A54">
        <w:rPr>
          <w:rFonts w:ascii="Times New Roman" w:eastAsia="Times New Roman" w:hAnsi="Times New Roman" w:cs="Times New Roman"/>
          <w:sz w:val="28"/>
          <w:lang w:val="uk-UA"/>
        </w:rPr>
        <w:t>Альтерпрес</w:t>
      </w:r>
      <w:proofErr w:type="spellEnd"/>
      <w:r w:rsidRPr="00061A54">
        <w:rPr>
          <w:rFonts w:ascii="Times New Roman" w:eastAsia="Times New Roman" w:hAnsi="Times New Roman" w:cs="Times New Roman"/>
          <w:sz w:val="28"/>
          <w:lang w:val="uk-UA"/>
        </w:rPr>
        <w:t>, 2019. 448с.</w:t>
      </w:r>
    </w:p>
    <w:p w:rsidR="003C3D9E" w:rsidRPr="00061A54" w:rsidRDefault="005E0E6E" w:rsidP="005E0E6E">
      <w:pPr>
        <w:pStyle w:val="a3"/>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061A54">
        <w:rPr>
          <w:rFonts w:ascii="Times New Roman" w:eastAsia="Times New Roman" w:hAnsi="Times New Roman" w:cs="Times New Roman"/>
          <w:sz w:val="28"/>
          <w:lang w:val="uk-UA"/>
        </w:rPr>
        <w:t>Тележенко</w:t>
      </w:r>
      <w:proofErr w:type="spellEnd"/>
      <w:r w:rsidRPr="00061A54">
        <w:rPr>
          <w:rFonts w:ascii="Times New Roman" w:eastAsia="Times New Roman" w:hAnsi="Times New Roman" w:cs="Times New Roman"/>
          <w:sz w:val="28"/>
          <w:lang w:val="uk-UA"/>
        </w:rPr>
        <w:t xml:space="preserve"> Л. М. Роль напоїв в організації сервісу готельних і</w:t>
      </w:r>
      <w:r w:rsidR="00061A54" w:rsidRPr="00061A54">
        <w:rPr>
          <w:rFonts w:ascii="Times New Roman" w:eastAsia="Times New Roman" w:hAnsi="Times New Roman" w:cs="Times New Roman"/>
          <w:sz w:val="28"/>
          <w:lang w:val="uk-UA"/>
        </w:rPr>
        <w:t xml:space="preserve"> </w:t>
      </w:r>
      <w:r w:rsidRPr="00061A54">
        <w:rPr>
          <w:rFonts w:ascii="Times New Roman" w:eastAsia="Times New Roman" w:hAnsi="Times New Roman" w:cs="Times New Roman"/>
          <w:sz w:val="28"/>
          <w:lang w:val="uk-UA"/>
        </w:rPr>
        <w:t xml:space="preserve">ресторанних комплексів. Харчова наука і технологія. 2008. </w:t>
      </w:r>
      <w:r w:rsidRPr="00061A54">
        <w:rPr>
          <w:rFonts w:ascii="Segoe UI Symbol" w:eastAsia="Segoe UI Symbol" w:hAnsi="Segoe UI Symbol" w:cs="Segoe UI Symbol"/>
          <w:sz w:val="28"/>
          <w:lang w:val="uk-UA"/>
        </w:rPr>
        <w:t>№</w:t>
      </w:r>
      <w:r w:rsidRPr="00061A54">
        <w:rPr>
          <w:rFonts w:ascii="Times New Roman" w:eastAsia="Times New Roman" w:hAnsi="Times New Roman" w:cs="Times New Roman"/>
          <w:sz w:val="28"/>
          <w:lang w:val="uk-UA"/>
        </w:rPr>
        <w:t xml:space="preserve"> 3.  С. 7.</w:t>
      </w:r>
    </w:p>
    <w:p w:rsidR="003C3D9E" w:rsidRPr="00061A54" w:rsidRDefault="005E0E6E" w:rsidP="005E0E6E">
      <w:pPr>
        <w:pStyle w:val="a3"/>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061A54">
        <w:rPr>
          <w:rFonts w:ascii="Times New Roman" w:eastAsia="Times New Roman" w:hAnsi="Times New Roman" w:cs="Times New Roman"/>
          <w:sz w:val="28"/>
          <w:lang w:val="uk-UA"/>
        </w:rPr>
        <w:t>Тищук</w:t>
      </w:r>
      <w:proofErr w:type="spellEnd"/>
      <w:r w:rsidRPr="00061A54">
        <w:rPr>
          <w:rFonts w:ascii="Times New Roman" w:eastAsia="Times New Roman" w:hAnsi="Times New Roman" w:cs="Times New Roman"/>
          <w:sz w:val="28"/>
          <w:lang w:val="uk-UA"/>
        </w:rPr>
        <w:t xml:space="preserve"> І. В. Професійна етика у готельно-ресторанному бізнесі.</w:t>
      </w:r>
      <w:r w:rsidR="00061A54" w:rsidRPr="00061A54">
        <w:rPr>
          <w:rFonts w:ascii="Times New Roman" w:eastAsia="Times New Roman" w:hAnsi="Times New Roman" w:cs="Times New Roman"/>
          <w:sz w:val="28"/>
          <w:lang w:val="uk-UA"/>
        </w:rPr>
        <w:t xml:space="preserve"> </w:t>
      </w:r>
      <w:r w:rsidRPr="00061A54">
        <w:rPr>
          <w:rFonts w:ascii="Times New Roman" w:eastAsia="Times New Roman" w:hAnsi="Times New Roman" w:cs="Times New Roman"/>
          <w:sz w:val="28"/>
          <w:lang w:val="uk-UA"/>
        </w:rPr>
        <w:t xml:space="preserve">Економічний форум. 2018. </w:t>
      </w:r>
      <w:r w:rsidRPr="00061A54">
        <w:rPr>
          <w:rFonts w:ascii="Segoe UI Symbol" w:eastAsia="Segoe UI Symbol" w:hAnsi="Segoe UI Symbol" w:cs="Segoe UI Symbol"/>
          <w:sz w:val="28"/>
          <w:lang w:val="uk-UA"/>
        </w:rPr>
        <w:t>№</w:t>
      </w:r>
      <w:r w:rsidRPr="00061A54">
        <w:rPr>
          <w:rFonts w:ascii="Times New Roman" w:eastAsia="Times New Roman" w:hAnsi="Times New Roman" w:cs="Times New Roman"/>
          <w:sz w:val="28"/>
          <w:lang w:val="uk-UA"/>
        </w:rPr>
        <w:t xml:space="preserve"> 4.  С. 320.</w:t>
      </w:r>
    </w:p>
    <w:p w:rsidR="003C3D9E" w:rsidRPr="005E0E6E" w:rsidRDefault="005E0E6E" w:rsidP="005E0E6E">
      <w:pPr>
        <w:pStyle w:val="a3"/>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lang w:val="uk-UA"/>
        </w:rPr>
        <w:t>Шеломенцев</w:t>
      </w:r>
      <w:proofErr w:type="spellEnd"/>
      <w:r w:rsidRPr="005E0E6E">
        <w:rPr>
          <w:rFonts w:ascii="Times New Roman" w:eastAsia="Times New Roman" w:hAnsi="Times New Roman" w:cs="Times New Roman"/>
          <w:sz w:val="28"/>
          <w:lang w:val="uk-UA"/>
        </w:rPr>
        <w:t xml:space="preserve"> В. М. Етикет і сучасна культура спілкування : посібник . 2-ге вид. Київ : </w:t>
      </w:r>
      <w:proofErr w:type="spellStart"/>
      <w:r w:rsidRPr="005E0E6E">
        <w:rPr>
          <w:rFonts w:ascii="Times New Roman" w:eastAsia="Times New Roman" w:hAnsi="Times New Roman" w:cs="Times New Roman"/>
          <w:sz w:val="28"/>
          <w:lang w:val="uk-UA"/>
        </w:rPr>
        <w:t>Лібра</w:t>
      </w:r>
      <w:proofErr w:type="spellEnd"/>
      <w:r w:rsidRPr="005E0E6E">
        <w:rPr>
          <w:rFonts w:ascii="Times New Roman" w:eastAsia="Times New Roman" w:hAnsi="Times New Roman" w:cs="Times New Roman"/>
          <w:sz w:val="28"/>
          <w:lang w:val="uk-UA"/>
        </w:rPr>
        <w:t>, 2003. 416 с.</w:t>
      </w:r>
    </w:p>
    <w:p w:rsidR="003C3D9E" w:rsidRPr="005E0E6E" w:rsidRDefault="005E0E6E" w:rsidP="005E0E6E">
      <w:pPr>
        <w:pStyle w:val="a3"/>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Український мовленнєвий етикет. URL: </w:t>
      </w:r>
      <w:proofErr w:type="spellStart"/>
      <w:r w:rsidRPr="005E0E6E">
        <w:rPr>
          <w:rFonts w:ascii="Times New Roman" w:eastAsia="Times New Roman" w:hAnsi="Times New Roman" w:cs="Times New Roman"/>
          <w:sz w:val="28"/>
          <w:lang w:val="uk-UA"/>
        </w:rPr>
        <w:t>bit.ly</w:t>
      </w:r>
      <w:proofErr w:type="spellEnd"/>
      <w:r w:rsidRPr="005E0E6E">
        <w:rPr>
          <w:rFonts w:ascii="Times New Roman" w:eastAsia="Times New Roman" w:hAnsi="Times New Roman" w:cs="Times New Roman"/>
          <w:sz w:val="28"/>
          <w:lang w:val="uk-UA"/>
        </w:rPr>
        <w:t>/433H0V7</w:t>
      </w:r>
    </w:p>
    <w:p w:rsidR="003C3D9E" w:rsidRPr="005E0E6E" w:rsidRDefault="005E0E6E" w:rsidP="005E0E6E">
      <w:pPr>
        <w:pStyle w:val="a3"/>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Етикет та манери поведінки .URL:  </w:t>
      </w:r>
      <w:proofErr w:type="spellStart"/>
      <w:r w:rsidRPr="005E0E6E">
        <w:rPr>
          <w:rFonts w:ascii="Times New Roman" w:eastAsia="Times New Roman" w:hAnsi="Times New Roman" w:cs="Times New Roman"/>
          <w:sz w:val="28"/>
          <w:lang w:val="uk-UA"/>
        </w:rPr>
        <w:t>bit.ly</w:t>
      </w:r>
      <w:proofErr w:type="spellEnd"/>
      <w:r w:rsidRPr="005E0E6E">
        <w:rPr>
          <w:rFonts w:ascii="Times New Roman" w:eastAsia="Times New Roman" w:hAnsi="Times New Roman" w:cs="Times New Roman"/>
          <w:sz w:val="28"/>
          <w:lang w:val="uk-UA"/>
        </w:rPr>
        <w:t>/45aZZPx</w:t>
      </w:r>
    </w:p>
    <w:p w:rsidR="003C3D9E" w:rsidRPr="005E0E6E" w:rsidRDefault="005E0E6E" w:rsidP="005E0E6E">
      <w:pPr>
        <w:pStyle w:val="a3"/>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Іспанія URL: </w:t>
      </w:r>
      <w:proofErr w:type="spellStart"/>
      <w:r w:rsidRPr="005E0E6E">
        <w:rPr>
          <w:rFonts w:ascii="Times New Roman" w:eastAsia="Times New Roman" w:hAnsi="Times New Roman" w:cs="Times New Roman"/>
          <w:sz w:val="28"/>
          <w:lang w:val="uk-UA"/>
        </w:rPr>
        <w:t>bit.ly</w:t>
      </w:r>
      <w:proofErr w:type="spellEnd"/>
      <w:r w:rsidRPr="005E0E6E">
        <w:rPr>
          <w:rFonts w:ascii="Times New Roman" w:eastAsia="Times New Roman" w:hAnsi="Times New Roman" w:cs="Times New Roman"/>
          <w:sz w:val="28"/>
          <w:lang w:val="uk-UA"/>
        </w:rPr>
        <w:t>/42K1WB3</w:t>
      </w:r>
    </w:p>
    <w:p w:rsidR="003C3D9E" w:rsidRPr="005E0E6E" w:rsidRDefault="005E0E6E" w:rsidP="005E0E6E">
      <w:pPr>
        <w:pStyle w:val="a3"/>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Найцікавіші факти про Іспанію. URL: </w:t>
      </w:r>
      <w:proofErr w:type="spellStart"/>
      <w:r w:rsidRPr="005E0E6E">
        <w:rPr>
          <w:rFonts w:ascii="Times New Roman" w:eastAsia="Times New Roman" w:hAnsi="Times New Roman" w:cs="Times New Roman"/>
          <w:sz w:val="28"/>
          <w:lang w:val="uk-UA"/>
        </w:rPr>
        <w:t>bit.ly</w:t>
      </w:r>
      <w:proofErr w:type="spellEnd"/>
      <w:r w:rsidRPr="005E0E6E">
        <w:rPr>
          <w:rFonts w:ascii="Times New Roman" w:eastAsia="Times New Roman" w:hAnsi="Times New Roman" w:cs="Times New Roman"/>
          <w:sz w:val="28"/>
          <w:lang w:val="uk-UA"/>
        </w:rPr>
        <w:t>/3MciWZr</w:t>
      </w:r>
    </w:p>
    <w:p w:rsidR="003C3D9E" w:rsidRPr="005E0E6E" w:rsidRDefault="005E0E6E" w:rsidP="005E0E6E">
      <w:pPr>
        <w:pStyle w:val="a3"/>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Національні особливості Франції. URL: </w:t>
      </w:r>
      <w:proofErr w:type="spellStart"/>
      <w:r w:rsidRPr="005E0E6E">
        <w:rPr>
          <w:rFonts w:ascii="Times New Roman" w:eastAsia="Times New Roman" w:hAnsi="Times New Roman" w:cs="Times New Roman"/>
          <w:sz w:val="28"/>
          <w:lang w:val="uk-UA"/>
        </w:rPr>
        <w:t>bit.ly</w:t>
      </w:r>
      <w:proofErr w:type="spellEnd"/>
      <w:r w:rsidRPr="005E0E6E">
        <w:rPr>
          <w:rFonts w:ascii="Times New Roman" w:eastAsia="Times New Roman" w:hAnsi="Times New Roman" w:cs="Times New Roman"/>
          <w:sz w:val="28"/>
          <w:lang w:val="uk-UA"/>
        </w:rPr>
        <w:t>/432nbxy</w:t>
      </w:r>
    </w:p>
    <w:p w:rsidR="003C3D9E" w:rsidRPr="005E0E6E" w:rsidRDefault="005E0E6E" w:rsidP="005E0E6E">
      <w:pPr>
        <w:pStyle w:val="a3"/>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100 фактів про Великобританію. URL: </w:t>
      </w:r>
      <w:proofErr w:type="spellStart"/>
      <w:r w:rsidRPr="005E0E6E">
        <w:rPr>
          <w:rFonts w:ascii="Times New Roman" w:eastAsia="Times New Roman" w:hAnsi="Times New Roman" w:cs="Times New Roman"/>
          <w:sz w:val="28"/>
          <w:lang w:val="uk-UA"/>
        </w:rPr>
        <w:t>bit.ly</w:t>
      </w:r>
      <w:proofErr w:type="spellEnd"/>
      <w:r w:rsidRPr="005E0E6E">
        <w:rPr>
          <w:rFonts w:ascii="Times New Roman" w:eastAsia="Times New Roman" w:hAnsi="Times New Roman" w:cs="Times New Roman"/>
          <w:sz w:val="28"/>
          <w:lang w:val="uk-UA"/>
        </w:rPr>
        <w:t>/3Olfj6m</w:t>
      </w:r>
    </w:p>
    <w:p w:rsidR="003C3D9E" w:rsidRPr="005E0E6E" w:rsidRDefault="005E0E6E" w:rsidP="005E0E6E">
      <w:pPr>
        <w:pStyle w:val="a3"/>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Інновації в ресторанному світі. URL: </w:t>
      </w:r>
      <w:proofErr w:type="spellStart"/>
      <w:r w:rsidRPr="005E0E6E">
        <w:rPr>
          <w:rFonts w:ascii="Times New Roman" w:eastAsia="Times New Roman" w:hAnsi="Times New Roman" w:cs="Times New Roman"/>
          <w:sz w:val="28"/>
          <w:lang w:val="uk-UA"/>
        </w:rPr>
        <w:t>bit.ly</w:t>
      </w:r>
      <w:proofErr w:type="spellEnd"/>
      <w:r w:rsidRPr="005E0E6E">
        <w:rPr>
          <w:rFonts w:ascii="Times New Roman" w:eastAsia="Times New Roman" w:hAnsi="Times New Roman" w:cs="Times New Roman"/>
          <w:sz w:val="28"/>
          <w:lang w:val="uk-UA"/>
        </w:rPr>
        <w:t>/42JpsOv</w:t>
      </w:r>
    </w:p>
    <w:p w:rsidR="003C3D9E" w:rsidRPr="005E0E6E" w:rsidRDefault="005E0E6E" w:rsidP="005E0E6E">
      <w:pPr>
        <w:pStyle w:val="a3"/>
        <w:numPr>
          <w:ilvl w:val="0"/>
          <w:numId w:val="7"/>
        </w:numPr>
        <w:tabs>
          <w:tab w:val="left" w:pos="1276"/>
        </w:tabs>
        <w:spacing w:after="0" w:line="360" w:lineRule="auto"/>
        <w:ind w:left="0" w:firstLine="709"/>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Правила етикету за столом. URL:  </w:t>
      </w:r>
      <w:proofErr w:type="spellStart"/>
      <w:r w:rsidRPr="005E0E6E">
        <w:rPr>
          <w:rFonts w:ascii="Times New Roman" w:eastAsia="Times New Roman" w:hAnsi="Times New Roman" w:cs="Times New Roman"/>
          <w:sz w:val="28"/>
          <w:lang w:val="uk-UA"/>
        </w:rPr>
        <w:t>bit.ly</w:t>
      </w:r>
      <w:proofErr w:type="spellEnd"/>
      <w:r w:rsidRPr="005E0E6E">
        <w:rPr>
          <w:rFonts w:ascii="Times New Roman" w:eastAsia="Times New Roman" w:hAnsi="Times New Roman" w:cs="Times New Roman"/>
          <w:sz w:val="28"/>
          <w:lang w:val="uk-UA"/>
        </w:rPr>
        <w:t>/41ItVzz</w:t>
      </w:r>
    </w:p>
    <w:p w:rsidR="003C3D9E" w:rsidRPr="005E0E6E" w:rsidRDefault="005E0E6E">
      <w:pP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w:t>
      </w:r>
    </w:p>
    <w:p w:rsidR="00061A54" w:rsidRDefault="00061A54">
      <w:pPr>
        <w:rPr>
          <w:rFonts w:ascii="Times New Roman" w:eastAsia="Times New Roman" w:hAnsi="Times New Roman" w:cs="Times New Roman"/>
          <w:sz w:val="28"/>
          <w:lang w:val="uk-UA"/>
        </w:rPr>
      </w:pPr>
      <w:r>
        <w:rPr>
          <w:rFonts w:ascii="Times New Roman" w:eastAsia="Times New Roman" w:hAnsi="Times New Roman" w:cs="Times New Roman"/>
          <w:sz w:val="28"/>
          <w:lang w:val="uk-UA"/>
        </w:rPr>
        <w:br w:type="page"/>
      </w:r>
    </w:p>
    <w:p w:rsidR="003C3D9E" w:rsidRPr="005E0E6E" w:rsidRDefault="005E0E6E">
      <w:pPr>
        <w:spacing w:after="0" w:line="360" w:lineRule="auto"/>
        <w:ind w:firstLine="709"/>
        <w:jc w:val="center"/>
        <w:rPr>
          <w:rFonts w:ascii="Times New Roman" w:eastAsia="Times New Roman" w:hAnsi="Times New Roman" w:cs="Times New Roman"/>
          <w:b/>
          <w:sz w:val="28"/>
          <w:lang w:val="uk-UA"/>
        </w:rPr>
      </w:pPr>
      <w:r w:rsidRPr="005E0E6E">
        <w:rPr>
          <w:rFonts w:ascii="Times New Roman" w:eastAsia="Times New Roman" w:hAnsi="Times New Roman" w:cs="Times New Roman"/>
          <w:b/>
          <w:sz w:val="28"/>
          <w:lang w:val="uk-UA"/>
        </w:rPr>
        <w:lastRenderedPageBreak/>
        <w:t>МІНІСТЕРСТВО ОСВІТИ І НАУКИ УКРАЇНИ</w:t>
      </w:r>
    </w:p>
    <w:p w:rsidR="003C3D9E" w:rsidRPr="005E0E6E" w:rsidRDefault="005E0E6E">
      <w:pPr>
        <w:spacing w:after="0" w:line="360" w:lineRule="auto"/>
        <w:ind w:firstLine="709"/>
        <w:jc w:val="center"/>
        <w:rPr>
          <w:rFonts w:ascii="Times New Roman" w:eastAsia="Times New Roman" w:hAnsi="Times New Roman" w:cs="Times New Roman"/>
          <w:b/>
          <w:sz w:val="28"/>
          <w:lang w:val="uk-UA"/>
        </w:rPr>
      </w:pPr>
      <w:r w:rsidRPr="005E0E6E">
        <w:rPr>
          <w:rFonts w:ascii="Times New Roman" w:eastAsia="Times New Roman" w:hAnsi="Times New Roman" w:cs="Times New Roman"/>
          <w:b/>
          <w:sz w:val="28"/>
          <w:lang w:val="uk-UA"/>
        </w:rPr>
        <w:t>ЗАПОРІЗЬКИЙ НАЦІОНАЛЬНИЙ УНІВЕРСИТЕТ</w:t>
      </w:r>
    </w:p>
    <w:p w:rsidR="003C3D9E" w:rsidRPr="005E0E6E" w:rsidRDefault="005E0E6E">
      <w:pPr>
        <w:spacing w:after="0" w:line="360" w:lineRule="auto"/>
        <w:ind w:firstLine="709"/>
        <w:jc w:val="cente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Факультет фізичного виховання, здоров’я та туризму</w:t>
      </w:r>
    </w:p>
    <w:p w:rsidR="003C3D9E" w:rsidRPr="005E0E6E" w:rsidRDefault="005E0E6E">
      <w:pPr>
        <w:spacing w:after="0" w:line="360" w:lineRule="auto"/>
        <w:ind w:firstLine="709"/>
        <w:jc w:val="cente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Кафедра туризму та готельно-ресторанної справи</w:t>
      </w: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5E0E6E">
      <w:pPr>
        <w:keepNext/>
        <w:keepLines/>
        <w:spacing w:after="0" w:line="360" w:lineRule="auto"/>
        <w:jc w:val="center"/>
        <w:rPr>
          <w:rFonts w:ascii="Times New Roman" w:eastAsia="Times New Roman" w:hAnsi="Times New Roman" w:cs="Times New Roman"/>
          <w:b/>
          <w:sz w:val="28"/>
          <w:lang w:val="uk-UA"/>
        </w:rPr>
      </w:pPr>
      <w:r w:rsidRPr="005E0E6E">
        <w:rPr>
          <w:rFonts w:ascii="Times New Roman" w:eastAsia="Times New Roman" w:hAnsi="Times New Roman" w:cs="Times New Roman"/>
          <w:b/>
          <w:sz w:val="28"/>
          <w:lang w:val="uk-UA"/>
        </w:rPr>
        <w:t>ДОДАТКИ</w:t>
      </w:r>
    </w:p>
    <w:p w:rsidR="003C3D9E" w:rsidRPr="005E0E6E" w:rsidRDefault="003C3D9E">
      <w:pPr>
        <w:spacing w:after="0" w:line="360" w:lineRule="auto"/>
        <w:ind w:firstLine="284"/>
        <w:jc w:val="center"/>
        <w:rPr>
          <w:rFonts w:ascii="Times New Roman" w:eastAsia="Times New Roman" w:hAnsi="Times New Roman" w:cs="Times New Roman"/>
          <w:sz w:val="28"/>
          <w:lang w:val="uk-UA"/>
        </w:rPr>
      </w:pPr>
    </w:p>
    <w:p w:rsidR="003C3D9E" w:rsidRPr="005E0E6E" w:rsidRDefault="005E0E6E">
      <w:pPr>
        <w:spacing w:after="0" w:line="360" w:lineRule="auto"/>
        <w:ind w:left="1134" w:hanging="1134"/>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На тему: «Столовий етикет: історичні аспекти та сучасність»</w:t>
      </w:r>
    </w:p>
    <w:p w:rsidR="003C3D9E" w:rsidRPr="005E0E6E" w:rsidRDefault="005E0E6E">
      <w:pPr>
        <w:spacing w:after="0" w:line="360" w:lineRule="auto"/>
        <w:ind w:left="1134"/>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w:t>
      </w:r>
      <w:proofErr w:type="spellStart"/>
      <w:r w:rsidRPr="005E0E6E">
        <w:rPr>
          <w:rFonts w:ascii="Times New Roman" w:eastAsia="Times New Roman" w:hAnsi="Times New Roman" w:cs="Times New Roman"/>
          <w:sz w:val="28"/>
          <w:lang w:val="uk-UA"/>
        </w:rPr>
        <w:t>Table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etiquette</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historical</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aspects</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and</w:t>
      </w:r>
      <w:proofErr w:type="spellEnd"/>
      <w:r w:rsidRPr="005E0E6E">
        <w:rPr>
          <w:rFonts w:ascii="Times New Roman" w:eastAsia="Times New Roman" w:hAnsi="Times New Roman" w:cs="Times New Roman"/>
          <w:sz w:val="28"/>
          <w:lang w:val="uk-UA"/>
        </w:rPr>
        <w:t xml:space="preserve"> </w:t>
      </w:r>
      <w:proofErr w:type="spellStart"/>
      <w:r w:rsidRPr="005E0E6E">
        <w:rPr>
          <w:rFonts w:ascii="Times New Roman" w:eastAsia="Times New Roman" w:hAnsi="Times New Roman" w:cs="Times New Roman"/>
          <w:sz w:val="28"/>
          <w:lang w:val="uk-UA"/>
        </w:rPr>
        <w:t>modernity</w:t>
      </w:r>
      <w:proofErr w:type="spellEnd"/>
      <w:r w:rsidRPr="005E0E6E">
        <w:rPr>
          <w:rFonts w:ascii="Times New Roman" w:eastAsia="Times New Roman" w:hAnsi="Times New Roman" w:cs="Times New Roman"/>
          <w:sz w:val="28"/>
          <w:lang w:val="uk-UA"/>
        </w:rPr>
        <w:t>»</w:t>
      </w: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3C3D9E">
      <w:pPr>
        <w:spacing w:after="0" w:line="360" w:lineRule="auto"/>
        <w:ind w:firstLine="709"/>
        <w:jc w:val="both"/>
        <w:rPr>
          <w:rFonts w:ascii="Times New Roman" w:eastAsia="Times New Roman" w:hAnsi="Times New Roman" w:cs="Times New Roman"/>
          <w:sz w:val="28"/>
          <w:lang w:val="uk-UA"/>
        </w:rPr>
      </w:pPr>
    </w:p>
    <w:p w:rsidR="003C3D9E" w:rsidRPr="005E0E6E" w:rsidRDefault="005E0E6E">
      <w:pPr>
        <w:spacing w:after="0" w:line="360" w:lineRule="auto"/>
        <w:ind w:firstLine="3544"/>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Виконала: студент(</w:t>
      </w:r>
      <w:proofErr w:type="spellStart"/>
      <w:r w:rsidRPr="005E0E6E">
        <w:rPr>
          <w:rFonts w:ascii="Times New Roman" w:eastAsia="Times New Roman" w:hAnsi="Times New Roman" w:cs="Times New Roman"/>
          <w:sz w:val="28"/>
          <w:lang w:val="uk-UA"/>
        </w:rPr>
        <w:t>ка</w:t>
      </w:r>
      <w:proofErr w:type="spellEnd"/>
      <w:r w:rsidRPr="005E0E6E">
        <w:rPr>
          <w:rFonts w:ascii="Times New Roman" w:eastAsia="Times New Roman" w:hAnsi="Times New Roman" w:cs="Times New Roman"/>
          <w:sz w:val="28"/>
          <w:lang w:val="uk-UA"/>
        </w:rPr>
        <w:t xml:space="preserve">) </w:t>
      </w:r>
      <w:r w:rsidRPr="005E0E6E">
        <w:rPr>
          <w:rFonts w:ascii="Times New Roman" w:eastAsia="Times New Roman" w:hAnsi="Times New Roman" w:cs="Times New Roman"/>
          <w:sz w:val="28"/>
          <w:u w:val="single"/>
          <w:lang w:val="uk-UA"/>
        </w:rPr>
        <w:t>4</w:t>
      </w:r>
      <w:r w:rsidRPr="005E0E6E">
        <w:rPr>
          <w:rFonts w:ascii="Times New Roman" w:eastAsia="Times New Roman" w:hAnsi="Times New Roman" w:cs="Times New Roman"/>
          <w:sz w:val="28"/>
          <w:lang w:val="uk-UA"/>
        </w:rPr>
        <w:t xml:space="preserve"> курсу, групи </w:t>
      </w:r>
      <w:r w:rsidRPr="005E0E6E">
        <w:rPr>
          <w:rFonts w:ascii="Times New Roman" w:eastAsia="Times New Roman" w:hAnsi="Times New Roman" w:cs="Times New Roman"/>
          <w:sz w:val="28"/>
          <w:u w:val="single"/>
          <w:lang w:val="uk-UA"/>
        </w:rPr>
        <w:t xml:space="preserve">6.2419      </w:t>
      </w:r>
    </w:p>
    <w:p w:rsidR="003C3D9E" w:rsidRPr="005E0E6E" w:rsidRDefault="005E0E6E">
      <w:pPr>
        <w:spacing w:after="0" w:line="360" w:lineRule="auto"/>
        <w:ind w:firstLine="3544"/>
        <w:jc w:val="both"/>
        <w:rPr>
          <w:rFonts w:ascii="Times New Roman" w:eastAsia="Times New Roman" w:hAnsi="Times New Roman" w:cs="Times New Roman"/>
          <w:sz w:val="28"/>
          <w:u w:val="single"/>
          <w:lang w:val="uk-UA"/>
        </w:rPr>
      </w:pPr>
      <w:r w:rsidRPr="005E0E6E">
        <w:rPr>
          <w:rFonts w:ascii="Times New Roman" w:eastAsia="Times New Roman" w:hAnsi="Times New Roman" w:cs="Times New Roman"/>
          <w:sz w:val="28"/>
          <w:lang w:val="uk-UA"/>
        </w:rPr>
        <w:t xml:space="preserve">Спеціальності </w:t>
      </w:r>
      <w:r w:rsidRPr="005E0E6E">
        <w:rPr>
          <w:rFonts w:ascii="Times New Roman" w:eastAsia="Times New Roman" w:hAnsi="Times New Roman" w:cs="Times New Roman"/>
          <w:sz w:val="28"/>
          <w:u w:val="single"/>
          <w:lang w:val="uk-UA"/>
        </w:rPr>
        <w:t>готельно-ресторанна справа</w:t>
      </w:r>
    </w:p>
    <w:p w:rsidR="003C3D9E" w:rsidRPr="005E0E6E" w:rsidRDefault="005E0E6E">
      <w:pPr>
        <w:spacing w:after="0" w:line="360" w:lineRule="auto"/>
        <w:ind w:firstLine="3544"/>
        <w:jc w:val="both"/>
        <w:rPr>
          <w:rFonts w:ascii="Times New Roman" w:eastAsia="Times New Roman" w:hAnsi="Times New Roman" w:cs="Times New Roman"/>
          <w:sz w:val="28"/>
          <w:u w:val="single"/>
          <w:lang w:val="uk-UA"/>
        </w:rPr>
      </w:pPr>
      <w:r w:rsidRPr="005E0E6E">
        <w:rPr>
          <w:rFonts w:ascii="Times New Roman" w:eastAsia="Times New Roman" w:hAnsi="Times New Roman" w:cs="Times New Roman"/>
          <w:sz w:val="28"/>
          <w:lang w:val="uk-UA"/>
        </w:rPr>
        <w:t>Освітньої програми</w:t>
      </w:r>
      <w:r w:rsidRPr="005E0E6E">
        <w:rPr>
          <w:rFonts w:ascii="Times New Roman" w:eastAsia="Times New Roman" w:hAnsi="Times New Roman" w:cs="Times New Roman"/>
          <w:sz w:val="28"/>
          <w:u w:val="single"/>
          <w:lang w:val="uk-UA"/>
        </w:rPr>
        <w:t xml:space="preserve"> </w:t>
      </w:r>
      <w:proofErr w:type="spellStart"/>
      <w:r w:rsidRPr="005E0E6E">
        <w:rPr>
          <w:rFonts w:ascii="Times New Roman" w:eastAsia="Times New Roman" w:hAnsi="Times New Roman" w:cs="Times New Roman"/>
          <w:sz w:val="28"/>
          <w:u w:val="single"/>
          <w:lang w:val="uk-UA"/>
        </w:rPr>
        <w:t>бакалаврата</w:t>
      </w:r>
      <w:proofErr w:type="spellEnd"/>
    </w:p>
    <w:p w:rsidR="003C3D9E" w:rsidRPr="005E0E6E" w:rsidRDefault="005E0E6E">
      <w:pPr>
        <w:spacing w:after="0" w:line="360" w:lineRule="auto"/>
        <w:ind w:firstLine="3544"/>
        <w:jc w:val="both"/>
        <w:rPr>
          <w:rFonts w:ascii="Times New Roman" w:eastAsia="Times New Roman" w:hAnsi="Times New Roman" w:cs="Times New Roman"/>
          <w:sz w:val="28"/>
          <w:lang w:val="uk-UA"/>
        </w:rPr>
      </w:pPr>
      <w:proofErr w:type="spellStart"/>
      <w:r w:rsidRPr="005E0E6E">
        <w:rPr>
          <w:rFonts w:ascii="Times New Roman" w:eastAsia="Times New Roman" w:hAnsi="Times New Roman" w:cs="Times New Roman"/>
          <w:sz w:val="28"/>
          <w:u w:val="single"/>
          <w:lang w:val="uk-UA"/>
        </w:rPr>
        <w:t>Дашевська</w:t>
      </w:r>
      <w:proofErr w:type="spellEnd"/>
      <w:r w:rsidRPr="005E0E6E">
        <w:rPr>
          <w:rFonts w:ascii="Times New Roman" w:eastAsia="Times New Roman" w:hAnsi="Times New Roman" w:cs="Times New Roman"/>
          <w:sz w:val="28"/>
          <w:u w:val="single"/>
          <w:lang w:val="uk-UA"/>
        </w:rPr>
        <w:t xml:space="preserve"> Аліна Віталіївна</w:t>
      </w:r>
      <w:r w:rsidRPr="005E0E6E">
        <w:rPr>
          <w:rFonts w:ascii="Times New Roman" w:eastAsia="Times New Roman" w:hAnsi="Times New Roman" w:cs="Times New Roman"/>
          <w:sz w:val="28"/>
          <w:lang w:val="uk-UA"/>
        </w:rPr>
        <w:t>_</w:t>
      </w:r>
    </w:p>
    <w:p w:rsidR="003C3D9E" w:rsidRPr="005E0E6E" w:rsidRDefault="005E0E6E">
      <w:pPr>
        <w:spacing w:after="0" w:line="360" w:lineRule="auto"/>
        <w:ind w:firstLine="709"/>
        <w:jc w:val="center"/>
        <w:rPr>
          <w:rFonts w:ascii="Times New Roman" w:eastAsia="Times New Roman" w:hAnsi="Times New Roman" w:cs="Times New Roman"/>
          <w:sz w:val="16"/>
          <w:lang w:val="uk-UA"/>
        </w:rPr>
      </w:pPr>
      <w:r w:rsidRPr="005E0E6E">
        <w:rPr>
          <w:rFonts w:ascii="Times New Roman" w:eastAsia="Times New Roman" w:hAnsi="Times New Roman" w:cs="Times New Roman"/>
          <w:sz w:val="16"/>
          <w:lang w:val="uk-UA"/>
        </w:rPr>
        <w:t>(П.І.Б.)</w:t>
      </w:r>
    </w:p>
    <w:p w:rsidR="003C3D9E" w:rsidRPr="005E0E6E" w:rsidRDefault="005E0E6E">
      <w:pPr>
        <w:spacing w:after="0" w:line="360" w:lineRule="auto"/>
        <w:ind w:firstLine="3544"/>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Керівник:</w:t>
      </w:r>
      <w:r w:rsidRPr="005E0E6E">
        <w:rPr>
          <w:rFonts w:ascii="Calibri" w:eastAsia="Calibri" w:hAnsi="Calibri" w:cs="Calibri"/>
          <w:lang w:val="uk-UA"/>
        </w:rPr>
        <w:t xml:space="preserve"> </w:t>
      </w:r>
      <w:proofErr w:type="spellStart"/>
      <w:r w:rsidRPr="005E0E6E">
        <w:rPr>
          <w:rFonts w:ascii="Times New Roman" w:eastAsia="Times New Roman" w:hAnsi="Times New Roman" w:cs="Times New Roman"/>
          <w:sz w:val="28"/>
          <w:lang w:val="uk-UA"/>
        </w:rPr>
        <w:t>Криволапов</w:t>
      </w:r>
      <w:proofErr w:type="spellEnd"/>
      <w:r w:rsidRPr="005E0E6E">
        <w:rPr>
          <w:rFonts w:ascii="Times New Roman" w:eastAsia="Times New Roman" w:hAnsi="Times New Roman" w:cs="Times New Roman"/>
          <w:sz w:val="28"/>
          <w:lang w:val="uk-UA"/>
        </w:rPr>
        <w:t xml:space="preserve"> Едуард Анатолійович</w:t>
      </w:r>
    </w:p>
    <w:p w:rsidR="003C3D9E" w:rsidRPr="005E0E6E" w:rsidRDefault="005E0E6E">
      <w:pPr>
        <w:spacing w:after="0" w:line="360" w:lineRule="auto"/>
        <w:ind w:firstLine="3544"/>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Рецензент: </w:t>
      </w:r>
      <w:proofErr w:type="spellStart"/>
      <w:r w:rsidRPr="005E0E6E">
        <w:rPr>
          <w:rFonts w:ascii="Times New Roman" w:eastAsia="Times New Roman" w:hAnsi="Times New Roman" w:cs="Times New Roman"/>
          <w:sz w:val="28"/>
          <w:lang w:val="uk-UA"/>
        </w:rPr>
        <w:t>к.п.н</w:t>
      </w:r>
      <w:proofErr w:type="spellEnd"/>
      <w:r w:rsidRPr="005E0E6E">
        <w:rPr>
          <w:rFonts w:ascii="Times New Roman" w:eastAsia="Times New Roman" w:hAnsi="Times New Roman" w:cs="Times New Roman"/>
          <w:sz w:val="28"/>
          <w:lang w:val="uk-UA"/>
        </w:rPr>
        <w:t xml:space="preserve">., доцент </w:t>
      </w:r>
      <w:proofErr w:type="spellStart"/>
      <w:r w:rsidRPr="005E0E6E">
        <w:rPr>
          <w:rFonts w:ascii="Times New Roman" w:eastAsia="Times New Roman" w:hAnsi="Times New Roman" w:cs="Times New Roman"/>
          <w:sz w:val="28"/>
          <w:lang w:val="uk-UA"/>
        </w:rPr>
        <w:t>Омельяненко</w:t>
      </w:r>
      <w:proofErr w:type="spellEnd"/>
      <w:r w:rsidRPr="005E0E6E">
        <w:rPr>
          <w:rFonts w:ascii="Times New Roman" w:eastAsia="Times New Roman" w:hAnsi="Times New Roman" w:cs="Times New Roman"/>
          <w:sz w:val="28"/>
          <w:lang w:val="uk-UA"/>
        </w:rPr>
        <w:t xml:space="preserve"> Г.А.</w:t>
      </w:r>
    </w:p>
    <w:p w:rsidR="003C3D9E" w:rsidRPr="005E0E6E" w:rsidRDefault="003C3D9E">
      <w:pPr>
        <w:spacing w:after="0" w:line="360" w:lineRule="auto"/>
        <w:ind w:firstLine="709"/>
        <w:jc w:val="center"/>
        <w:rPr>
          <w:rFonts w:ascii="Times New Roman" w:eastAsia="Times New Roman" w:hAnsi="Times New Roman" w:cs="Times New Roman"/>
          <w:sz w:val="28"/>
          <w:lang w:val="uk-UA"/>
        </w:rPr>
      </w:pPr>
    </w:p>
    <w:p w:rsidR="003C3D9E" w:rsidRPr="005E0E6E" w:rsidRDefault="003C3D9E">
      <w:pPr>
        <w:spacing w:after="0" w:line="360" w:lineRule="auto"/>
        <w:ind w:firstLine="709"/>
        <w:jc w:val="center"/>
        <w:rPr>
          <w:rFonts w:ascii="Times New Roman" w:eastAsia="Times New Roman" w:hAnsi="Times New Roman" w:cs="Times New Roman"/>
          <w:sz w:val="28"/>
          <w:lang w:val="uk-UA"/>
        </w:rPr>
      </w:pPr>
    </w:p>
    <w:p w:rsidR="003C3D9E" w:rsidRPr="005E0E6E" w:rsidRDefault="003C3D9E">
      <w:pPr>
        <w:spacing w:after="0" w:line="360" w:lineRule="auto"/>
        <w:ind w:firstLine="709"/>
        <w:jc w:val="center"/>
        <w:rPr>
          <w:rFonts w:ascii="Times New Roman" w:eastAsia="Times New Roman" w:hAnsi="Times New Roman" w:cs="Times New Roman"/>
          <w:sz w:val="28"/>
          <w:lang w:val="uk-UA"/>
        </w:rPr>
      </w:pPr>
    </w:p>
    <w:p w:rsidR="003C3D9E" w:rsidRPr="005E0E6E" w:rsidRDefault="003C3D9E">
      <w:pPr>
        <w:spacing w:after="0" w:line="360" w:lineRule="auto"/>
        <w:ind w:firstLine="709"/>
        <w:jc w:val="center"/>
        <w:rPr>
          <w:rFonts w:ascii="Times New Roman" w:eastAsia="Times New Roman" w:hAnsi="Times New Roman" w:cs="Times New Roman"/>
          <w:sz w:val="28"/>
          <w:lang w:val="uk-UA"/>
        </w:rPr>
      </w:pPr>
    </w:p>
    <w:p w:rsidR="003C3D9E" w:rsidRPr="005E0E6E" w:rsidRDefault="003C3D9E">
      <w:pPr>
        <w:spacing w:after="0" w:line="360" w:lineRule="auto"/>
        <w:jc w:val="center"/>
        <w:rPr>
          <w:rFonts w:ascii="Times New Roman" w:eastAsia="Times New Roman" w:hAnsi="Times New Roman" w:cs="Times New Roman"/>
          <w:sz w:val="28"/>
          <w:lang w:val="uk-UA"/>
        </w:rPr>
      </w:pPr>
    </w:p>
    <w:p w:rsidR="003C3D9E" w:rsidRPr="005E0E6E" w:rsidRDefault="003C3D9E">
      <w:pPr>
        <w:spacing w:after="0" w:line="360" w:lineRule="auto"/>
        <w:jc w:val="center"/>
        <w:rPr>
          <w:rFonts w:ascii="Times New Roman" w:eastAsia="Times New Roman" w:hAnsi="Times New Roman" w:cs="Times New Roman"/>
          <w:sz w:val="28"/>
          <w:lang w:val="uk-UA"/>
        </w:rPr>
      </w:pPr>
    </w:p>
    <w:p w:rsidR="003C3D9E" w:rsidRPr="005E0E6E" w:rsidRDefault="003C3D9E">
      <w:pPr>
        <w:spacing w:after="0" w:line="360" w:lineRule="auto"/>
        <w:jc w:val="center"/>
        <w:rPr>
          <w:rFonts w:ascii="Times New Roman" w:eastAsia="Times New Roman" w:hAnsi="Times New Roman" w:cs="Times New Roman"/>
          <w:sz w:val="28"/>
          <w:lang w:val="uk-UA"/>
        </w:rPr>
      </w:pPr>
    </w:p>
    <w:p w:rsidR="003C3D9E" w:rsidRPr="005E0E6E" w:rsidRDefault="003C3D9E">
      <w:pPr>
        <w:spacing w:after="0" w:line="360" w:lineRule="auto"/>
        <w:jc w:val="center"/>
        <w:rPr>
          <w:rFonts w:ascii="Times New Roman" w:eastAsia="Times New Roman" w:hAnsi="Times New Roman" w:cs="Times New Roman"/>
          <w:sz w:val="28"/>
          <w:lang w:val="uk-UA"/>
        </w:rPr>
      </w:pPr>
    </w:p>
    <w:p w:rsidR="003C3D9E" w:rsidRPr="005E0E6E" w:rsidRDefault="003C3D9E">
      <w:pPr>
        <w:spacing w:after="0" w:line="360" w:lineRule="auto"/>
        <w:jc w:val="center"/>
        <w:rPr>
          <w:rFonts w:ascii="Times New Roman" w:eastAsia="Times New Roman" w:hAnsi="Times New Roman" w:cs="Times New Roman"/>
          <w:sz w:val="28"/>
          <w:lang w:val="uk-UA"/>
        </w:rPr>
      </w:pPr>
    </w:p>
    <w:p w:rsidR="003C3D9E" w:rsidRPr="005E0E6E" w:rsidRDefault="005E0E6E">
      <w:pPr>
        <w:spacing w:after="0" w:line="360" w:lineRule="auto"/>
        <w:jc w:val="cente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Запоріжжя – 2023</w:t>
      </w:r>
    </w:p>
    <w:p w:rsidR="003C3D9E" w:rsidRPr="005E0E6E" w:rsidRDefault="005E0E6E">
      <w:pPr>
        <w:spacing w:after="0" w:line="360" w:lineRule="auto"/>
        <w:ind w:firstLine="284"/>
        <w:jc w:val="cente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Додаток А</w:t>
      </w:r>
    </w:p>
    <w:p w:rsidR="003C3D9E" w:rsidRPr="005E0E6E" w:rsidRDefault="003C3D9E">
      <w:pPr>
        <w:spacing w:after="0" w:line="360" w:lineRule="auto"/>
        <w:ind w:firstLine="284"/>
        <w:jc w:val="both"/>
        <w:rPr>
          <w:rFonts w:ascii="Times New Roman" w:eastAsia="Times New Roman" w:hAnsi="Times New Roman" w:cs="Times New Roman"/>
          <w:sz w:val="28"/>
          <w:lang w:val="uk-UA"/>
        </w:rPr>
      </w:pPr>
    </w:p>
    <w:p w:rsidR="003C3D9E" w:rsidRPr="005E0E6E" w:rsidRDefault="005E0E6E">
      <w:pPr>
        <w:spacing w:after="0" w:line="360" w:lineRule="auto"/>
        <w:ind w:firstLine="284"/>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Столові набори</w:t>
      </w:r>
    </w:p>
    <w:p w:rsidR="003C3D9E" w:rsidRPr="005E0E6E" w:rsidRDefault="005E0E6E">
      <w:pPr>
        <w:spacing w:after="0" w:line="360" w:lineRule="auto"/>
        <w:ind w:firstLine="284"/>
        <w:jc w:val="both"/>
        <w:rPr>
          <w:rFonts w:ascii="Times New Roman" w:eastAsia="Times New Roman" w:hAnsi="Times New Roman" w:cs="Times New Roman"/>
          <w:sz w:val="28"/>
          <w:lang w:val="uk-UA"/>
        </w:rPr>
      </w:pPr>
      <w:r w:rsidRPr="005E0E6E">
        <w:rPr>
          <w:lang w:val="uk-UA"/>
        </w:rPr>
        <w:object w:dxaOrig="6336" w:dyaOrig="6336">
          <v:rect id="rectole0000000005" o:spid="_x0000_i1030" style="width:316.5pt;height:316.5pt" o:ole="" o:preferrelative="t" stroked="f">
            <v:imagedata r:id="rId19" o:title=""/>
          </v:rect>
          <o:OLEObject Type="Embed" ProgID="StaticMetafile" ShapeID="rectole0000000005" DrawAspect="Content" ObjectID="_1747677586" r:id="rId20"/>
        </w:object>
      </w:r>
    </w:p>
    <w:p w:rsidR="003C3D9E" w:rsidRPr="005E0E6E" w:rsidRDefault="005E0E6E">
      <w:pPr>
        <w:spacing w:after="0" w:line="360" w:lineRule="auto"/>
        <w:rPr>
          <w:rFonts w:ascii="Times New Roman" w:eastAsia="Times New Roman" w:hAnsi="Times New Roman" w:cs="Times New Roman"/>
          <w:sz w:val="28"/>
          <w:shd w:val="clear" w:color="auto" w:fill="FFFFFF"/>
          <w:lang w:val="uk-UA"/>
        </w:rPr>
      </w:pPr>
      <w:r w:rsidRPr="005E0E6E">
        <w:rPr>
          <w:rFonts w:ascii="Times New Roman" w:eastAsia="Times New Roman" w:hAnsi="Times New Roman" w:cs="Times New Roman"/>
          <w:sz w:val="28"/>
          <w:shd w:val="clear" w:color="auto" w:fill="FFFFFF"/>
          <w:lang w:val="uk-UA"/>
        </w:rPr>
        <w:t>Зліва на право на фото основні набори до столу:</w:t>
      </w:r>
    </w:p>
    <w:p w:rsidR="003C3D9E" w:rsidRPr="005E0E6E" w:rsidRDefault="005E0E6E">
      <w:pPr>
        <w:numPr>
          <w:ilvl w:val="0"/>
          <w:numId w:val="5"/>
        </w:numPr>
        <w:tabs>
          <w:tab w:val="left" w:pos="720"/>
        </w:tabs>
        <w:spacing w:after="0" w:line="360" w:lineRule="auto"/>
        <w:ind w:left="225" w:firstLine="342"/>
        <w:rPr>
          <w:rFonts w:ascii="Times New Roman" w:eastAsia="Times New Roman" w:hAnsi="Times New Roman" w:cs="Times New Roman"/>
          <w:sz w:val="28"/>
          <w:shd w:val="clear" w:color="auto" w:fill="FFFFFF"/>
          <w:lang w:val="uk-UA"/>
        </w:rPr>
      </w:pPr>
      <w:r w:rsidRPr="005E0E6E">
        <w:rPr>
          <w:rFonts w:ascii="Times New Roman" w:eastAsia="Times New Roman" w:hAnsi="Times New Roman" w:cs="Times New Roman"/>
          <w:sz w:val="28"/>
          <w:shd w:val="clear" w:color="auto" w:fill="FFFFFF"/>
          <w:lang w:val="uk-UA"/>
        </w:rPr>
        <w:t>Закусочна виделка.,</w:t>
      </w:r>
    </w:p>
    <w:p w:rsidR="003C3D9E" w:rsidRPr="005E0E6E" w:rsidRDefault="005E0E6E">
      <w:pPr>
        <w:numPr>
          <w:ilvl w:val="0"/>
          <w:numId w:val="5"/>
        </w:numPr>
        <w:tabs>
          <w:tab w:val="left" w:pos="720"/>
        </w:tabs>
        <w:spacing w:after="0" w:line="360" w:lineRule="auto"/>
        <w:ind w:left="225" w:firstLine="342"/>
        <w:rPr>
          <w:rFonts w:ascii="Times New Roman" w:eastAsia="Times New Roman" w:hAnsi="Times New Roman" w:cs="Times New Roman"/>
          <w:sz w:val="28"/>
          <w:shd w:val="clear" w:color="auto" w:fill="FFFFFF"/>
          <w:lang w:val="uk-UA"/>
        </w:rPr>
      </w:pPr>
      <w:r w:rsidRPr="005E0E6E">
        <w:rPr>
          <w:rFonts w:ascii="Times New Roman" w:eastAsia="Times New Roman" w:hAnsi="Times New Roman" w:cs="Times New Roman"/>
          <w:sz w:val="28"/>
          <w:shd w:val="clear" w:color="auto" w:fill="FFFFFF"/>
          <w:lang w:val="uk-UA"/>
        </w:rPr>
        <w:t>Основна (обідня) виделка.</w:t>
      </w:r>
    </w:p>
    <w:p w:rsidR="003C3D9E" w:rsidRPr="005E0E6E" w:rsidRDefault="005E0E6E">
      <w:pPr>
        <w:numPr>
          <w:ilvl w:val="0"/>
          <w:numId w:val="5"/>
        </w:numPr>
        <w:tabs>
          <w:tab w:val="left" w:pos="720"/>
        </w:tabs>
        <w:spacing w:after="0" w:line="360" w:lineRule="auto"/>
        <w:ind w:left="225" w:firstLine="342"/>
        <w:rPr>
          <w:rFonts w:ascii="Times New Roman" w:eastAsia="Times New Roman" w:hAnsi="Times New Roman" w:cs="Times New Roman"/>
          <w:sz w:val="28"/>
          <w:shd w:val="clear" w:color="auto" w:fill="FFFFFF"/>
          <w:lang w:val="uk-UA"/>
        </w:rPr>
      </w:pPr>
      <w:r w:rsidRPr="005E0E6E">
        <w:rPr>
          <w:rFonts w:ascii="Times New Roman" w:eastAsia="Times New Roman" w:hAnsi="Times New Roman" w:cs="Times New Roman"/>
          <w:sz w:val="28"/>
          <w:shd w:val="clear" w:color="auto" w:fill="FFFFFF"/>
          <w:lang w:val="uk-UA"/>
        </w:rPr>
        <w:t>Десертна ложка.</w:t>
      </w:r>
    </w:p>
    <w:p w:rsidR="003C3D9E" w:rsidRPr="005E0E6E" w:rsidRDefault="005E0E6E">
      <w:pPr>
        <w:numPr>
          <w:ilvl w:val="0"/>
          <w:numId w:val="5"/>
        </w:numPr>
        <w:tabs>
          <w:tab w:val="left" w:pos="720"/>
        </w:tabs>
        <w:spacing w:after="0" w:line="360" w:lineRule="auto"/>
        <w:ind w:left="225" w:firstLine="342"/>
        <w:rPr>
          <w:rFonts w:ascii="Times New Roman" w:eastAsia="Times New Roman" w:hAnsi="Times New Roman" w:cs="Times New Roman"/>
          <w:sz w:val="28"/>
          <w:shd w:val="clear" w:color="auto" w:fill="FFFFFF"/>
          <w:lang w:val="uk-UA"/>
        </w:rPr>
      </w:pPr>
      <w:r w:rsidRPr="005E0E6E">
        <w:rPr>
          <w:rFonts w:ascii="Times New Roman" w:eastAsia="Times New Roman" w:hAnsi="Times New Roman" w:cs="Times New Roman"/>
          <w:sz w:val="28"/>
          <w:shd w:val="clear" w:color="auto" w:fill="FFFFFF"/>
          <w:lang w:val="uk-UA"/>
        </w:rPr>
        <w:t>Обідня (столова) ложка.</w:t>
      </w:r>
    </w:p>
    <w:p w:rsidR="003C3D9E" w:rsidRPr="005E0E6E" w:rsidRDefault="005E0E6E">
      <w:pPr>
        <w:numPr>
          <w:ilvl w:val="0"/>
          <w:numId w:val="5"/>
        </w:numPr>
        <w:tabs>
          <w:tab w:val="left" w:pos="720"/>
        </w:tabs>
        <w:spacing w:after="0" w:line="360" w:lineRule="auto"/>
        <w:ind w:left="225" w:firstLine="342"/>
        <w:rPr>
          <w:rFonts w:ascii="Times New Roman" w:eastAsia="Times New Roman" w:hAnsi="Times New Roman" w:cs="Times New Roman"/>
          <w:sz w:val="28"/>
          <w:shd w:val="clear" w:color="auto" w:fill="FFFFFF"/>
          <w:lang w:val="uk-UA"/>
        </w:rPr>
      </w:pPr>
      <w:r w:rsidRPr="005E0E6E">
        <w:rPr>
          <w:rFonts w:ascii="Times New Roman" w:eastAsia="Times New Roman" w:hAnsi="Times New Roman" w:cs="Times New Roman"/>
          <w:sz w:val="28"/>
          <w:shd w:val="clear" w:color="auto" w:fill="FFFFFF"/>
          <w:lang w:val="uk-UA"/>
        </w:rPr>
        <w:t>Основний ніж (столовий).</w:t>
      </w:r>
    </w:p>
    <w:p w:rsidR="003C3D9E" w:rsidRPr="005E0E6E" w:rsidRDefault="005E0E6E">
      <w:pPr>
        <w:numPr>
          <w:ilvl w:val="0"/>
          <w:numId w:val="5"/>
        </w:numPr>
        <w:tabs>
          <w:tab w:val="left" w:pos="720"/>
        </w:tabs>
        <w:spacing w:after="0" w:line="360" w:lineRule="auto"/>
        <w:ind w:left="225" w:firstLine="342"/>
        <w:rPr>
          <w:rFonts w:ascii="Times New Roman" w:eastAsia="Times New Roman" w:hAnsi="Times New Roman" w:cs="Times New Roman"/>
          <w:sz w:val="28"/>
          <w:shd w:val="clear" w:color="auto" w:fill="FFFFFF"/>
          <w:lang w:val="uk-UA"/>
        </w:rPr>
      </w:pPr>
      <w:r w:rsidRPr="005E0E6E">
        <w:rPr>
          <w:rFonts w:ascii="Times New Roman" w:eastAsia="Times New Roman" w:hAnsi="Times New Roman" w:cs="Times New Roman"/>
          <w:sz w:val="28"/>
          <w:shd w:val="clear" w:color="auto" w:fill="FFFFFF"/>
          <w:lang w:val="uk-UA"/>
        </w:rPr>
        <w:t>Ніж закусочний.</w:t>
      </w:r>
    </w:p>
    <w:p w:rsidR="003C3D9E" w:rsidRPr="005E0E6E" w:rsidRDefault="005E0E6E">
      <w:pPr>
        <w:numPr>
          <w:ilvl w:val="0"/>
          <w:numId w:val="5"/>
        </w:numPr>
        <w:tabs>
          <w:tab w:val="left" w:pos="720"/>
        </w:tabs>
        <w:spacing w:after="0" w:line="360" w:lineRule="auto"/>
        <w:ind w:left="225" w:firstLine="342"/>
        <w:rPr>
          <w:rFonts w:ascii="Times New Roman" w:eastAsia="Times New Roman" w:hAnsi="Times New Roman" w:cs="Times New Roman"/>
          <w:sz w:val="28"/>
          <w:shd w:val="clear" w:color="auto" w:fill="FFFFFF"/>
          <w:lang w:val="uk-UA"/>
        </w:rPr>
      </w:pPr>
      <w:r w:rsidRPr="005E0E6E">
        <w:rPr>
          <w:rFonts w:ascii="Times New Roman" w:eastAsia="Times New Roman" w:hAnsi="Times New Roman" w:cs="Times New Roman"/>
          <w:sz w:val="28"/>
          <w:shd w:val="clear" w:color="auto" w:fill="FFFFFF"/>
          <w:lang w:val="uk-UA"/>
        </w:rPr>
        <w:t>Рибний ніж.</w:t>
      </w:r>
    </w:p>
    <w:p w:rsidR="003C3D9E" w:rsidRPr="005E0E6E" w:rsidRDefault="005E0E6E">
      <w:pPr>
        <w:numPr>
          <w:ilvl w:val="0"/>
          <w:numId w:val="5"/>
        </w:numPr>
        <w:tabs>
          <w:tab w:val="left" w:pos="720"/>
        </w:tabs>
        <w:spacing w:after="0" w:line="360" w:lineRule="auto"/>
        <w:ind w:left="225" w:firstLine="342"/>
        <w:rPr>
          <w:rFonts w:ascii="Times New Roman" w:eastAsia="Times New Roman" w:hAnsi="Times New Roman" w:cs="Times New Roman"/>
          <w:sz w:val="28"/>
          <w:shd w:val="clear" w:color="auto" w:fill="FFFFFF"/>
          <w:lang w:val="uk-UA"/>
        </w:rPr>
      </w:pPr>
      <w:r w:rsidRPr="005E0E6E">
        <w:rPr>
          <w:rFonts w:ascii="Times New Roman" w:eastAsia="Times New Roman" w:hAnsi="Times New Roman" w:cs="Times New Roman"/>
          <w:sz w:val="28"/>
          <w:shd w:val="clear" w:color="auto" w:fill="FFFFFF"/>
          <w:lang w:val="uk-UA"/>
        </w:rPr>
        <w:t>Рибна виделка.</w:t>
      </w:r>
    </w:p>
    <w:p w:rsidR="003C3D9E" w:rsidRPr="005E0E6E" w:rsidRDefault="003C3D9E">
      <w:pPr>
        <w:spacing w:after="0" w:line="360" w:lineRule="auto"/>
        <w:jc w:val="both"/>
        <w:rPr>
          <w:rFonts w:ascii="Times New Roman" w:eastAsia="Times New Roman" w:hAnsi="Times New Roman" w:cs="Times New Roman"/>
          <w:sz w:val="28"/>
          <w:lang w:val="uk-UA"/>
        </w:rPr>
      </w:pPr>
    </w:p>
    <w:p w:rsidR="003C3D9E" w:rsidRPr="005E0E6E" w:rsidRDefault="005E0E6E">
      <w:pP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w:t>
      </w:r>
    </w:p>
    <w:p w:rsidR="00061A54" w:rsidRDefault="00061A54">
      <w:pPr>
        <w:rPr>
          <w:rFonts w:ascii="Times New Roman" w:eastAsia="Times New Roman" w:hAnsi="Times New Roman" w:cs="Times New Roman"/>
          <w:sz w:val="28"/>
          <w:lang w:val="uk-UA"/>
        </w:rPr>
      </w:pPr>
      <w:r>
        <w:rPr>
          <w:rFonts w:ascii="Times New Roman" w:eastAsia="Times New Roman" w:hAnsi="Times New Roman" w:cs="Times New Roman"/>
          <w:sz w:val="28"/>
          <w:lang w:val="uk-UA"/>
        </w:rPr>
        <w:br w:type="page"/>
      </w:r>
    </w:p>
    <w:p w:rsidR="003C3D9E" w:rsidRPr="005E0E6E" w:rsidRDefault="005E0E6E">
      <w:pPr>
        <w:spacing w:after="0" w:line="360" w:lineRule="auto"/>
        <w:ind w:firstLine="284"/>
        <w:jc w:val="cente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Додаток Б</w:t>
      </w:r>
    </w:p>
    <w:p w:rsidR="003C3D9E" w:rsidRPr="005E0E6E" w:rsidRDefault="005E0E6E">
      <w:pPr>
        <w:spacing w:after="0" w:line="360" w:lineRule="auto"/>
        <w:ind w:firstLine="284"/>
        <w:jc w:val="cente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Скляний та кришталевий посуд</w:t>
      </w:r>
    </w:p>
    <w:p w:rsidR="003C3D9E" w:rsidRPr="005E0E6E" w:rsidRDefault="003C3D9E">
      <w:pPr>
        <w:spacing w:after="0" w:line="360" w:lineRule="auto"/>
        <w:ind w:firstLine="284"/>
        <w:jc w:val="right"/>
        <w:rPr>
          <w:rFonts w:ascii="Times New Roman" w:eastAsia="Times New Roman" w:hAnsi="Times New Roman" w:cs="Times New Roman"/>
          <w:sz w:val="28"/>
          <w:lang w:val="uk-UA"/>
        </w:rPr>
      </w:pPr>
    </w:p>
    <w:p w:rsidR="003C3D9E" w:rsidRPr="005E0E6E" w:rsidRDefault="005E0E6E">
      <w:pPr>
        <w:spacing w:after="0" w:line="360" w:lineRule="auto"/>
        <w:ind w:firstLine="284"/>
        <w:jc w:val="both"/>
        <w:rPr>
          <w:rFonts w:ascii="Times New Roman" w:eastAsia="Times New Roman" w:hAnsi="Times New Roman" w:cs="Times New Roman"/>
          <w:sz w:val="28"/>
          <w:lang w:val="uk-UA"/>
        </w:rPr>
      </w:pPr>
      <w:r w:rsidRPr="005E0E6E">
        <w:rPr>
          <w:lang w:val="uk-UA"/>
        </w:rPr>
        <w:object w:dxaOrig="8810" w:dyaOrig="6266">
          <v:rect id="rectole0000000006" o:spid="_x0000_i1031" style="width:440.25pt;height:313.5pt" o:ole="" o:preferrelative="t" stroked="f">
            <v:imagedata r:id="rId21" o:title=""/>
          </v:rect>
          <o:OLEObject Type="Embed" ProgID="StaticMetafile" ShapeID="rectole0000000006" DrawAspect="Content" ObjectID="_1747677587" r:id="rId22"/>
        </w:object>
      </w:r>
    </w:p>
    <w:p w:rsidR="003C3D9E" w:rsidRPr="005E0E6E" w:rsidRDefault="005E0E6E">
      <w:pPr>
        <w:spacing w:after="0" w:line="360" w:lineRule="auto"/>
        <w:ind w:firstLine="284"/>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-1- чарка для лікеру, -2- келих для хересу ,-3- келих для шампанського, -4- келих для мінеральної води, -5- келих для пива, -6- келих для рожевого вина, -7- келих для шампанського, -8- келих для </w:t>
      </w:r>
      <w:proofErr w:type="spellStart"/>
      <w:r w:rsidRPr="005E0E6E">
        <w:rPr>
          <w:rFonts w:ascii="Times New Roman" w:eastAsia="Times New Roman" w:hAnsi="Times New Roman" w:cs="Times New Roman"/>
          <w:sz w:val="28"/>
          <w:lang w:val="uk-UA"/>
        </w:rPr>
        <w:t>Бургунського</w:t>
      </w:r>
      <w:proofErr w:type="spellEnd"/>
      <w:r w:rsidRPr="005E0E6E">
        <w:rPr>
          <w:rFonts w:ascii="Times New Roman" w:eastAsia="Times New Roman" w:hAnsi="Times New Roman" w:cs="Times New Roman"/>
          <w:sz w:val="28"/>
          <w:lang w:val="uk-UA"/>
        </w:rPr>
        <w:t xml:space="preserve"> вина, -9- чарка для червоного столового вина,-10- чарка для білого столового вина, -11- чарка Рейнвейн (</w:t>
      </w:r>
      <w:proofErr w:type="spellStart"/>
      <w:r w:rsidRPr="005E0E6E">
        <w:rPr>
          <w:rFonts w:ascii="Times New Roman" w:eastAsia="Times New Roman" w:hAnsi="Times New Roman" w:cs="Times New Roman"/>
          <w:sz w:val="28"/>
          <w:lang w:val="uk-UA"/>
        </w:rPr>
        <w:t>світлозелений</w:t>
      </w:r>
      <w:proofErr w:type="spellEnd"/>
      <w:r w:rsidRPr="005E0E6E">
        <w:rPr>
          <w:rFonts w:ascii="Times New Roman" w:eastAsia="Times New Roman" w:hAnsi="Times New Roman" w:cs="Times New Roman"/>
          <w:sz w:val="28"/>
          <w:lang w:val="uk-UA"/>
        </w:rPr>
        <w:t>), -12- келих для десертного вина, -13- коньячна чарка, -14- стопка для віскі, -15- стопка для горілки, -16- фужер для мінеральної або фруктової води, -17- келих для шампанського, -18- чарка для лікеру, -19- чарка для мартіні, -20- чарка для коктейлю, -21- келих для грогу, -22- келих для чаю або пуншу.</w:t>
      </w:r>
    </w:p>
    <w:p w:rsidR="003C3D9E" w:rsidRPr="005E0E6E" w:rsidRDefault="003C3D9E">
      <w:pPr>
        <w:spacing w:after="0" w:line="360" w:lineRule="auto"/>
        <w:ind w:firstLine="284"/>
        <w:jc w:val="both"/>
        <w:rPr>
          <w:rFonts w:ascii="Times New Roman" w:eastAsia="Times New Roman" w:hAnsi="Times New Roman" w:cs="Times New Roman"/>
          <w:sz w:val="28"/>
          <w:lang w:val="uk-UA"/>
        </w:rPr>
      </w:pPr>
    </w:p>
    <w:p w:rsidR="003C3D9E" w:rsidRPr="005E0E6E" w:rsidRDefault="003C3D9E">
      <w:pPr>
        <w:spacing w:after="0" w:line="360" w:lineRule="auto"/>
        <w:ind w:firstLine="284"/>
        <w:jc w:val="both"/>
        <w:rPr>
          <w:rFonts w:ascii="Times New Roman" w:eastAsia="Times New Roman" w:hAnsi="Times New Roman" w:cs="Times New Roman"/>
          <w:sz w:val="28"/>
          <w:lang w:val="uk-UA"/>
        </w:rPr>
      </w:pPr>
    </w:p>
    <w:p w:rsidR="003C3D9E" w:rsidRPr="005E0E6E" w:rsidRDefault="005E0E6E">
      <w:pPr>
        <w:spacing w:after="0" w:line="360" w:lineRule="auto"/>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 </w:t>
      </w:r>
    </w:p>
    <w:p w:rsidR="00061A54" w:rsidRDefault="00061A54">
      <w:pPr>
        <w:rPr>
          <w:rFonts w:ascii="Times New Roman" w:eastAsia="Times New Roman" w:hAnsi="Times New Roman" w:cs="Times New Roman"/>
          <w:sz w:val="28"/>
          <w:lang w:val="uk-UA"/>
        </w:rPr>
      </w:pPr>
      <w:r>
        <w:rPr>
          <w:rFonts w:ascii="Times New Roman" w:eastAsia="Times New Roman" w:hAnsi="Times New Roman" w:cs="Times New Roman"/>
          <w:sz w:val="28"/>
          <w:lang w:val="uk-UA"/>
        </w:rPr>
        <w:br w:type="page"/>
      </w:r>
    </w:p>
    <w:p w:rsidR="003C3D9E" w:rsidRPr="005E0E6E" w:rsidRDefault="005E0E6E">
      <w:pPr>
        <w:spacing w:after="0" w:line="360" w:lineRule="auto"/>
        <w:ind w:firstLine="284"/>
        <w:jc w:val="cente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Додаток В</w:t>
      </w:r>
    </w:p>
    <w:p w:rsidR="003C3D9E" w:rsidRPr="005E0E6E" w:rsidRDefault="005E0E6E">
      <w:pPr>
        <w:spacing w:after="0" w:line="360" w:lineRule="auto"/>
        <w:ind w:firstLine="284"/>
        <w:jc w:val="cente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Складання  столових салфеток </w:t>
      </w:r>
    </w:p>
    <w:p w:rsidR="003C3D9E" w:rsidRPr="005E0E6E" w:rsidRDefault="005E0E6E">
      <w:pPr>
        <w:spacing w:after="0" w:line="360" w:lineRule="auto"/>
        <w:ind w:firstLine="284"/>
        <w:jc w:val="both"/>
        <w:rPr>
          <w:rFonts w:ascii="Times New Roman" w:eastAsia="Times New Roman" w:hAnsi="Times New Roman" w:cs="Times New Roman"/>
          <w:sz w:val="28"/>
          <w:lang w:val="uk-UA"/>
        </w:rPr>
      </w:pPr>
      <w:r w:rsidRPr="005E0E6E">
        <w:rPr>
          <w:lang w:val="uk-UA"/>
        </w:rPr>
        <w:object w:dxaOrig="8071" w:dyaOrig="4638">
          <v:rect id="rectole0000000007" o:spid="_x0000_i1032" style="width:403.5pt;height:231.75pt" o:ole="" o:preferrelative="t" stroked="f">
            <v:imagedata r:id="rId23" o:title=""/>
          </v:rect>
          <o:OLEObject Type="Embed" ProgID="StaticMetafile" ShapeID="rectole0000000007" DrawAspect="Content" ObjectID="_1747677588" r:id="rId24"/>
        </w:object>
      </w:r>
    </w:p>
    <w:p w:rsidR="003C3D9E" w:rsidRPr="005E0E6E" w:rsidRDefault="003C3D9E">
      <w:pPr>
        <w:spacing w:after="0" w:line="360" w:lineRule="auto"/>
        <w:ind w:firstLine="284"/>
        <w:jc w:val="both"/>
        <w:rPr>
          <w:rFonts w:ascii="Times New Roman" w:eastAsia="Times New Roman" w:hAnsi="Times New Roman" w:cs="Times New Roman"/>
          <w:sz w:val="28"/>
          <w:lang w:val="uk-UA"/>
        </w:rPr>
      </w:pPr>
    </w:p>
    <w:p w:rsidR="003C3D9E" w:rsidRPr="005E0E6E" w:rsidRDefault="003C3D9E">
      <w:pPr>
        <w:spacing w:after="0" w:line="360" w:lineRule="auto"/>
        <w:ind w:firstLine="284"/>
        <w:jc w:val="both"/>
        <w:rPr>
          <w:rFonts w:ascii="Times New Roman" w:eastAsia="Times New Roman" w:hAnsi="Times New Roman" w:cs="Times New Roman"/>
          <w:sz w:val="28"/>
          <w:lang w:val="uk-UA"/>
        </w:rPr>
      </w:pPr>
    </w:p>
    <w:p w:rsidR="003C3D9E" w:rsidRPr="005E0E6E" w:rsidRDefault="005E0E6E">
      <w:pPr>
        <w:spacing w:after="0" w:line="360" w:lineRule="auto"/>
        <w:ind w:firstLine="284"/>
        <w:jc w:val="both"/>
        <w:rPr>
          <w:rFonts w:ascii="Times New Roman" w:eastAsia="Times New Roman" w:hAnsi="Times New Roman" w:cs="Times New Roman"/>
          <w:sz w:val="28"/>
          <w:lang w:val="uk-UA"/>
        </w:rPr>
      </w:pPr>
      <w:r w:rsidRPr="005E0E6E">
        <w:rPr>
          <w:lang w:val="uk-UA"/>
        </w:rPr>
        <w:object w:dxaOrig="9253" w:dyaOrig="5207">
          <v:rect id="rectole0000000008" o:spid="_x0000_i1033" style="width:462.75pt;height:260.25pt" o:ole="" o:preferrelative="t" stroked="f">
            <v:imagedata r:id="rId25" o:title=""/>
          </v:rect>
          <o:OLEObject Type="Embed" ProgID="StaticMetafile" ShapeID="rectole0000000008" DrawAspect="Content" ObjectID="_1747677589" r:id="rId26"/>
        </w:object>
      </w:r>
    </w:p>
    <w:p w:rsidR="003C3D9E" w:rsidRPr="005E0E6E" w:rsidRDefault="003C3D9E">
      <w:pPr>
        <w:spacing w:after="0" w:line="360" w:lineRule="auto"/>
        <w:ind w:firstLine="284"/>
        <w:jc w:val="both"/>
        <w:rPr>
          <w:rFonts w:ascii="Times New Roman" w:eastAsia="Times New Roman" w:hAnsi="Times New Roman" w:cs="Times New Roman"/>
          <w:sz w:val="28"/>
          <w:lang w:val="uk-UA"/>
        </w:rPr>
      </w:pPr>
    </w:p>
    <w:p w:rsidR="003C3D9E" w:rsidRPr="005E0E6E" w:rsidRDefault="003C3D9E">
      <w:pPr>
        <w:spacing w:after="0" w:line="360" w:lineRule="auto"/>
        <w:ind w:firstLine="284"/>
        <w:jc w:val="right"/>
        <w:rPr>
          <w:rFonts w:ascii="Times New Roman" w:eastAsia="Times New Roman" w:hAnsi="Times New Roman" w:cs="Times New Roman"/>
          <w:sz w:val="28"/>
          <w:lang w:val="uk-UA"/>
        </w:rPr>
      </w:pPr>
    </w:p>
    <w:p w:rsidR="003C3D9E" w:rsidRPr="005E0E6E" w:rsidRDefault="003C3D9E">
      <w:pPr>
        <w:spacing w:after="0" w:line="360" w:lineRule="auto"/>
        <w:ind w:firstLine="284"/>
        <w:jc w:val="right"/>
        <w:rPr>
          <w:rFonts w:ascii="Times New Roman" w:eastAsia="Times New Roman" w:hAnsi="Times New Roman" w:cs="Times New Roman"/>
          <w:sz w:val="28"/>
          <w:lang w:val="uk-UA"/>
        </w:rPr>
      </w:pPr>
    </w:p>
    <w:p w:rsidR="003C3D9E" w:rsidRPr="005E0E6E" w:rsidRDefault="003C3D9E">
      <w:pPr>
        <w:spacing w:after="0" w:line="360" w:lineRule="auto"/>
        <w:ind w:firstLine="284"/>
        <w:jc w:val="right"/>
        <w:rPr>
          <w:rFonts w:ascii="Times New Roman" w:eastAsia="Times New Roman" w:hAnsi="Times New Roman" w:cs="Times New Roman"/>
          <w:sz w:val="28"/>
          <w:lang w:val="uk-UA"/>
        </w:rPr>
      </w:pPr>
    </w:p>
    <w:p w:rsidR="003C3D9E" w:rsidRPr="005E0E6E" w:rsidRDefault="005E0E6E">
      <w:pPr>
        <w:spacing w:after="0" w:line="360" w:lineRule="auto"/>
        <w:ind w:firstLine="284"/>
        <w:jc w:val="cente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Додаток Г</w:t>
      </w:r>
    </w:p>
    <w:p w:rsidR="003C3D9E" w:rsidRPr="005E0E6E" w:rsidRDefault="003C3D9E">
      <w:pPr>
        <w:spacing w:after="0" w:line="360" w:lineRule="auto"/>
        <w:ind w:firstLine="284"/>
        <w:jc w:val="both"/>
        <w:rPr>
          <w:rFonts w:ascii="Times New Roman" w:eastAsia="Times New Roman" w:hAnsi="Times New Roman" w:cs="Times New Roman"/>
          <w:sz w:val="28"/>
          <w:lang w:val="uk-UA"/>
        </w:rPr>
      </w:pPr>
    </w:p>
    <w:p w:rsidR="003C3D9E" w:rsidRPr="005E0E6E" w:rsidRDefault="005E0E6E">
      <w:pPr>
        <w:spacing w:after="0" w:line="360" w:lineRule="auto"/>
        <w:ind w:firstLine="284"/>
        <w:jc w:val="cente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Сервіровка столу</w:t>
      </w:r>
    </w:p>
    <w:p w:rsidR="003C3D9E" w:rsidRPr="005E0E6E" w:rsidRDefault="003C3D9E">
      <w:pPr>
        <w:spacing w:after="0" w:line="360" w:lineRule="auto"/>
        <w:ind w:firstLine="284"/>
        <w:jc w:val="center"/>
        <w:rPr>
          <w:rFonts w:ascii="Times New Roman" w:eastAsia="Times New Roman" w:hAnsi="Times New Roman" w:cs="Times New Roman"/>
          <w:sz w:val="28"/>
          <w:lang w:val="uk-UA"/>
        </w:rPr>
      </w:pPr>
    </w:p>
    <w:p w:rsidR="003C3D9E" w:rsidRPr="005E0E6E" w:rsidRDefault="005E0E6E">
      <w:pPr>
        <w:spacing w:after="0" w:line="360" w:lineRule="auto"/>
        <w:ind w:firstLine="284"/>
        <w:jc w:val="both"/>
        <w:rPr>
          <w:rFonts w:ascii="Times New Roman" w:eastAsia="Times New Roman" w:hAnsi="Times New Roman" w:cs="Times New Roman"/>
          <w:sz w:val="28"/>
          <w:lang w:val="uk-UA"/>
        </w:rPr>
      </w:pPr>
      <w:r w:rsidRPr="005E0E6E">
        <w:rPr>
          <w:lang w:val="uk-UA"/>
        </w:rPr>
        <w:object w:dxaOrig="9253" w:dyaOrig="6050">
          <v:rect id="rectole0000000009" o:spid="_x0000_i1034" style="width:462.75pt;height:302.25pt" o:ole="" o:preferrelative="t" stroked="f">
            <v:imagedata r:id="rId27" o:title=""/>
          </v:rect>
          <o:OLEObject Type="Embed" ProgID="StaticMetafile" ShapeID="rectole0000000009" DrawAspect="Content" ObjectID="_1747677590" r:id="rId28"/>
        </w:object>
      </w:r>
    </w:p>
    <w:p w:rsidR="00061A54" w:rsidRDefault="00061A54">
      <w:pPr>
        <w:rPr>
          <w:rFonts w:ascii="Times New Roman" w:eastAsia="Times New Roman" w:hAnsi="Times New Roman" w:cs="Times New Roman"/>
          <w:sz w:val="28"/>
          <w:lang w:val="uk-UA"/>
        </w:rPr>
      </w:pPr>
      <w:r>
        <w:rPr>
          <w:rFonts w:ascii="Times New Roman" w:eastAsia="Times New Roman" w:hAnsi="Times New Roman" w:cs="Times New Roman"/>
          <w:sz w:val="28"/>
          <w:lang w:val="uk-UA"/>
        </w:rPr>
        <w:br w:type="page"/>
      </w:r>
    </w:p>
    <w:p w:rsidR="003C3D9E" w:rsidRPr="005E0E6E" w:rsidRDefault="005E0E6E">
      <w:pPr>
        <w:spacing w:after="0" w:line="360" w:lineRule="auto"/>
        <w:ind w:firstLine="284"/>
        <w:jc w:val="cente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Додаток Д</w:t>
      </w:r>
    </w:p>
    <w:p w:rsidR="003C3D9E" w:rsidRPr="005E0E6E" w:rsidRDefault="003C3D9E">
      <w:pPr>
        <w:spacing w:after="0" w:line="360" w:lineRule="auto"/>
        <w:ind w:firstLine="284"/>
        <w:jc w:val="both"/>
        <w:rPr>
          <w:rFonts w:ascii="Times New Roman" w:eastAsia="Times New Roman" w:hAnsi="Times New Roman" w:cs="Times New Roman"/>
          <w:sz w:val="28"/>
          <w:lang w:val="uk-UA"/>
        </w:rPr>
      </w:pPr>
    </w:p>
    <w:p w:rsidR="003C3D9E" w:rsidRPr="005E0E6E" w:rsidRDefault="005E0E6E">
      <w:pPr>
        <w:spacing w:after="0" w:line="360" w:lineRule="auto"/>
        <w:ind w:firstLine="284"/>
        <w:jc w:val="both"/>
        <w:rPr>
          <w:rFonts w:ascii="Times New Roman" w:eastAsia="Times New Roman" w:hAnsi="Times New Roman" w:cs="Times New Roman"/>
          <w:sz w:val="28"/>
          <w:lang w:val="uk-UA"/>
        </w:rPr>
      </w:pPr>
      <w:r w:rsidRPr="005E0E6E">
        <w:rPr>
          <w:lang w:val="uk-UA"/>
        </w:rPr>
        <w:object w:dxaOrig="7802" w:dyaOrig="5751">
          <v:rect id="rectole0000000010" o:spid="_x0000_i1035" style="width:390pt;height:287.25pt" o:ole="" o:preferrelative="t" stroked="f">
            <v:imagedata r:id="rId29" o:title=""/>
          </v:rect>
          <o:OLEObject Type="Embed" ProgID="StaticMetafile" ShapeID="rectole0000000010" DrawAspect="Content" ObjectID="_1747677591" r:id="rId30"/>
        </w:object>
      </w:r>
    </w:p>
    <w:p w:rsidR="003C3D9E" w:rsidRPr="005E0E6E" w:rsidRDefault="003C3D9E">
      <w:pPr>
        <w:spacing w:after="0" w:line="360" w:lineRule="auto"/>
        <w:ind w:firstLine="284"/>
        <w:jc w:val="both"/>
        <w:rPr>
          <w:rFonts w:ascii="Times New Roman" w:eastAsia="Times New Roman" w:hAnsi="Times New Roman" w:cs="Times New Roman"/>
          <w:sz w:val="28"/>
          <w:lang w:val="uk-UA"/>
        </w:rPr>
      </w:pPr>
    </w:p>
    <w:p w:rsidR="003C3D9E" w:rsidRPr="005E0E6E" w:rsidRDefault="005E0E6E">
      <w:pPr>
        <w:spacing w:after="0" w:line="360" w:lineRule="auto"/>
        <w:ind w:firstLine="284"/>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 xml:space="preserve">Варіанти попереднього сервірування столу у закладах ресторанного господарства:  (а </w:t>
      </w:r>
      <w:proofErr w:type="spellStart"/>
      <w:r w:rsidRPr="005E0E6E">
        <w:rPr>
          <w:rFonts w:ascii="Times New Roman" w:eastAsia="Times New Roman" w:hAnsi="Times New Roman" w:cs="Times New Roman"/>
          <w:sz w:val="28"/>
          <w:lang w:val="uk-UA"/>
        </w:rPr>
        <w:t>–до</w:t>
      </w:r>
      <w:proofErr w:type="spellEnd"/>
      <w:r w:rsidRPr="005E0E6E">
        <w:rPr>
          <w:rFonts w:ascii="Times New Roman" w:eastAsia="Times New Roman" w:hAnsi="Times New Roman" w:cs="Times New Roman"/>
          <w:sz w:val="28"/>
          <w:lang w:val="uk-UA"/>
        </w:rPr>
        <w:t xml:space="preserve"> сніданку за меню комплексних сніданків; б, в - до сніданку за меню вільного вибору; г </w:t>
      </w:r>
      <w:proofErr w:type="spellStart"/>
      <w:r w:rsidRPr="005E0E6E">
        <w:rPr>
          <w:rFonts w:ascii="Times New Roman" w:eastAsia="Times New Roman" w:hAnsi="Times New Roman" w:cs="Times New Roman"/>
          <w:sz w:val="28"/>
          <w:lang w:val="uk-UA"/>
        </w:rPr>
        <w:t>–до</w:t>
      </w:r>
      <w:proofErr w:type="spellEnd"/>
      <w:r w:rsidRPr="005E0E6E">
        <w:rPr>
          <w:rFonts w:ascii="Times New Roman" w:eastAsia="Times New Roman" w:hAnsi="Times New Roman" w:cs="Times New Roman"/>
          <w:sz w:val="28"/>
          <w:lang w:val="uk-UA"/>
        </w:rPr>
        <w:t xml:space="preserve"> обіду за меню комплексних обідів; д - до обіду за меню вільного вибору; ж - до вечері; з </w:t>
      </w:r>
      <w:proofErr w:type="spellStart"/>
      <w:r w:rsidRPr="005E0E6E">
        <w:rPr>
          <w:rFonts w:ascii="Times New Roman" w:eastAsia="Times New Roman" w:hAnsi="Times New Roman" w:cs="Times New Roman"/>
          <w:sz w:val="28"/>
          <w:lang w:val="uk-UA"/>
        </w:rPr>
        <w:t>–до</w:t>
      </w:r>
      <w:proofErr w:type="spellEnd"/>
      <w:r w:rsidRPr="005E0E6E">
        <w:rPr>
          <w:rFonts w:ascii="Times New Roman" w:eastAsia="Times New Roman" w:hAnsi="Times New Roman" w:cs="Times New Roman"/>
          <w:sz w:val="28"/>
          <w:lang w:val="uk-UA"/>
        </w:rPr>
        <w:t xml:space="preserve"> банкету з повним обслуговуванням офіціантами; і - до банкету з частковим обслуговуванням офіціантами)</w:t>
      </w:r>
    </w:p>
    <w:p w:rsidR="00061A54" w:rsidRDefault="00061A54">
      <w:pPr>
        <w:rPr>
          <w:rFonts w:ascii="Times New Roman" w:eastAsia="Times New Roman" w:hAnsi="Times New Roman" w:cs="Times New Roman"/>
          <w:sz w:val="28"/>
          <w:lang w:val="uk-UA"/>
        </w:rPr>
      </w:pPr>
      <w:r>
        <w:rPr>
          <w:rFonts w:ascii="Times New Roman" w:eastAsia="Times New Roman" w:hAnsi="Times New Roman" w:cs="Times New Roman"/>
          <w:sz w:val="28"/>
          <w:lang w:val="uk-UA"/>
        </w:rPr>
        <w:br w:type="page"/>
      </w:r>
    </w:p>
    <w:p w:rsidR="003C3D9E" w:rsidRPr="005E0E6E" w:rsidRDefault="005E0E6E">
      <w:pPr>
        <w:spacing w:after="0" w:line="360" w:lineRule="auto"/>
        <w:ind w:firstLine="284"/>
        <w:jc w:val="cente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lastRenderedPageBreak/>
        <w:t>Додаток Е</w:t>
      </w:r>
    </w:p>
    <w:p w:rsidR="003C3D9E" w:rsidRPr="005E0E6E" w:rsidRDefault="005E0E6E">
      <w:pPr>
        <w:spacing w:after="0" w:line="360" w:lineRule="auto"/>
        <w:ind w:firstLine="284"/>
        <w:jc w:val="both"/>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Японський стиль сервірування стола</w:t>
      </w:r>
    </w:p>
    <w:p w:rsidR="003C3D9E" w:rsidRPr="005E0E6E" w:rsidRDefault="003C3D9E">
      <w:pPr>
        <w:spacing w:after="0" w:line="360" w:lineRule="auto"/>
        <w:ind w:firstLine="284"/>
        <w:jc w:val="both"/>
        <w:rPr>
          <w:rFonts w:ascii="Times New Roman" w:eastAsia="Times New Roman" w:hAnsi="Times New Roman" w:cs="Times New Roman"/>
          <w:sz w:val="28"/>
          <w:lang w:val="uk-UA"/>
        </w:rPr>
      </w:pPr>
    </w:p>
    <w:p w:rsidR="003C3D9E" w:rsidRPr="005E0E6E" w:rsidRDefault="005E0E6E">
      <w:pPr>
        <w:spacing w:after="0" w:line="360" w:lineRule="auto"/>
        <w:ind w:firstLine="284"/>
        <w:jc w:val="both"/>
        <w:rPr>
          <w:rFonts w:ascii="Times New Roman" w:eastAsia="Times New Roman" w:hAnsi="Times New Roman" w:cs="Times New Roman"/>
          <w:sz w:val="28"/>
          <w:lang w:val="uk-UA"/>
        </w:rPr>
      </w:pPr>
      <w:r w:rsidRPr="005E0E6E">
        <w:rPr>
          <w:lang w:val="uk-UA"/>
        </w:rPr>
        <w:object w:dxaOrig="7204" w:dyaOrig="4322">
          <v:rect id="rectole0000000011" o:spid="_x0000_i1036" style="width:5in;height:3in" o:ole="" o:preferrelative="t" stroked="f">
            <v:imagedata r:id="rId31" o:title=""/>
          </v:rect>
          <o:OLEObject Type="Embed" ProgID="StaticMetafile" ShapeID="rectole0000000011" DrawAspect="Content" ObjectID="_1747677592" r:id="rId32"/>
        </w:object>
      </w:r>
    </w:p>
    <w:p w:rsidR="003C3D9E" w:rsidRPr="005E0E6E" w:rsidRDefault="003C3D9E">
      <w:pPr>
        <w:spacing w:after="0" w:line="360" w:lineRule="auto"/>
        <w:ind w:firstLine="284"/>
        <w:jc w:val="both"/>
        <w:rPr>
          <w:rFonts w:ascii="Times New Roman" w:eastAsia="Times New Roman" w:hAnsi="Times New Roman" w:cs="Times New Roman"/>
          <w:sz w:val="28"/>
          <w:lang w:val="uk-UA"/>
        </w:rPr>
      </w:pPr>
    </w:p>
    <w:p w:rsidR="003C3D9E" w:rsidRPr="005E0E6E" w:rsidRDefault="003C3D9E">
      <w:pPr>
        <w:spacing w:after="0" w:line="360" w:lineRule="auto"/>
        <w:ind w:firstLine="284"/>
        <w:jc w:val="both"/>
        <w:rPr>
          <w:rFonts w:ascii="Times New Roman" w:eastAsia="Times New Roman" w:hAnsi="Times New Roman" w:cs="Times New Roman"/>
          <w:sz w:val="28"/>
          <w:lang w:val="uk-UA"/>
        </w:rPr>
      </w:pPr>
    </w:p>
    <w:p w:rsidR="003C3D9E" w:rsidRPr="005E0E6E" w:rsidRDefault="003C3D9E">
      <w:pPr>
        <w:spacing w:after="0" w:line="360" w:lineRule="auto"/>
        <w:ind w:firstLine="284"/>
        <w:jc w:val="both"/>
        <w:rPr>
          <w:rFonts w:ascii="Times New Roman" w:eastAsia="Times New Roman" w:hAnsi="Times New Roman" w:cs="Times New Roman"/>
          <w:sz w:val="28"/>
          <w:lang w:val="uk-UA"/>
        </w:rPr>
      </w:pPr>
    </w:p>
    <w:p w:rsidR="003C3D9E" w:rsidRPr="005E0E6E" w:rsidRDefault="003C3D9E">
      <w:pPr>
        <w:spacing w:after="0" w:line="360" w:lineRule="auto"/>
        <w:ind w:firstLine="284"/>
        <w:jc w:val="both"/>
        <w:rPr>
          <w:rFonts w:ascii="Times New Roman" w:eastAsia="Times New Roman" w:hAnsi="Times New Roman" w:cs="Times New Roman"/>
          <w:sz w:val="28"/>
          <w:lang w:val="uk-UA"/>
        </w:rPr>
      </w:pPr>
    </w:p>
    <w:p w:rsidR="00061A54" w:rsidRDefault="005E0E6E" w:rsidP="00061A54">
      <w:pPr>
        <w:spacing w:after="0" w:line="360" w:lineRule="auto"/>
        <w:ind w:firstLine="284"/>
        <w:jc w:val="both"/>
        <w:rPr>
          <w:rFonts w:ascii="Times New Roman" w:eastAsia="Times New Roman" w:hAnsi="Times New Roman" w:cs="Times New Roman"/>
          <w:sz w:val="28"/>
          <w:lang w:val="uk-UA"/>
        </w:rPr>
      </w:pPr>
      <w:r w:rsidRPr="005E0E6E">
        <w:rPr>
          <w:lang w:val="uk-UA"/>
        </w:rPr>
        <w:object w:dxaOrig="9252" w:dyaOrig="5345">
          <v:rect id="rectole0000000012" o:spid="_x0000_i1037" style="width:462.75pt;height:267pt" o:ole="" o:preferrelative="t" stroked="f">
            <v:imagedata r:id="rId33" o:title=""/>
          </v:rect>
          <o:OLEObject Type="Embed" ProgID="StaticMetafile" ShapeID="rectole0000000012" DrawAspect="Content" ObjectID="_1747677593" r:id="rId34"/>
        </w:object>
      </w:r>
    </w:p>
    <w:p w:rsidR="00061A54" w:rsidRDefault="00061A54">
      <w:pPr>
        <w:rPr>
          <w:rFonts w:ascii="Times New Roman" w:eastAsia="Times New Roman" w:hAnsi="Times New Roman" w:cs="Times New Roman"/>
          <w:sz w:val="28"/>
          <w:lang w:val="uk-UA"/>
        </w:rPr>
      </w:pPr>
      <w:r>
        <w:rPr>
          <w:rFonts w:ascii="Times New Roman" w:eastAsia="Times New Roman" w:hAnsi="Times New Roman" w:cs="Times New Roman"/>
          <w:sz w:val="28"/>
          <w:lang w:val="uk-UA"/>
        </w:rPr>
        <w:br w:type="page"/>
      </w:r>
    </w:p>
    <w:p w:rsidR="003C3D9E" w:rsidRPr="005E0E6E" w:rsidRDefault="005E0E6E">
      <w:pPr>
        <w:spacing w:after="0" w:line="360" w:lineRule="auto"/>
        <w:ind w:firstLine="284"/>
        <w:jc w:val="center"/>
        <w:rPr>
          <w:rFonts w:ascii="Times New Roman" w:eastAsia="Times New Roman" w:hAnsi="Times New Roman" w:cs="Times New Roman"/>
          <w:sz w:val="28"/>
          <w:lang w:val="uk-UA"/>
        </w:rPr>
      </w:pPr>
      <w:bookmarkStart w:id="0" w:name="_GoBack"/>
      <w:bookmarkEnd w:id="0"/>
      <w:r w:rsidRPr="005E0E6E">
        <w:rPr>
          <w:rFonts w:ascii="Times New Roman" w:eastAsia="Times New Roman" w:hAnsi="Times New Roman" w:cs="Times New Roman"/>
          <w:sz w:val="28"/>
          <w:lang w:val="uk-UA"/>
        </w:rPr>
        <w:lastRenderedPageBreak/>
        <w:t>Додаток  М</w:t>
      </w:r>
    </w:p>
    <w:p w:rsidR="003C3D9E" w:rsidRPr="005E0E6E" w:rsidRDefault="003C3D9E">
      <w:pPr>
        <w:spacing w:after="0" w:line="360" w:lineRule="auto"/>
        <w:ind w:firstLine="284"/>
        <w:jc w:val="both"/>
        <w:rPr>
          <w:rFonts w:ascii="Times New Roman" w:eastAsia="Times New Roman" w:hAnsi="Times New Roman" w:cs="Times New Roman"/>
          <w:sz w:val="28"/>
          <w:lang w:val="uk-UA"/>
        </w:rPr>
      </w:pPr>
    </w:p>
    <w:p w:rsidR="003C3D9E" w:rsidRPr="005E0E6E" w:rsidRDefault="005E0E6E">
      <w:pPr>
        <w:spacing w:after="0" w:line="360" w:lineRule="auto"/>
        <w:ind w:firstLine="284"/>
        <w:jc w:val="center"/>
        <w:rPr>
          <w:rFonts w:ascii="Times New Roman" w:eastAsia="Times New Roman" w:hAnsi="Times New Roman" w:cs="Times New Roman"/>
          <w:sz w:val="28"/>
          <w:lang w:val="uk-UA"/>
        </w:rPr>
      </w:pPr>
      <w:r w:rsidRPr="005E0E6E">
        <w:rPr>
          <w:rFonts w:ascii="Times New Roman" w:eastAsia="Times New Roman" w:hAnsi="Times New Roman" w:cs="Times New Roman"/>
          <w:sz w:val="28"/>
          <w:lang w:val="uk-UA"/>
        </w:rPr>
        <w:t>Китайський стиль сервірування столу</w:t>
      </w:r>
    </w:p>
    <w:p w:rsidR="003C3D9E" w:rsidRPr="005E0E6E" w:rsidRDefault="003C3D9E">
      <w:pPr>
        <w:spacing w:after="0" w:line="360" w:lineRule="auto"/>
        <w:ind w:firstLine="284"/>
        <w:jc w:val="both"/>
        <w:rPr>
          <w:rFonts w:ascii="Times New Roman" w:eastAsia="Times New Roman" w:hAnsi="Times New Roman" w:cs="Times New Roman"/>
          <w:sz w:val="28"/>
          <w:lang w:val="uk-UA"/>
        </w:rPr>
      </w:pPr>
    </w:p>
    <w:p w:rsidR="003C3D9E" w:rsidRPr="005E0E6E" w:rsidRDefault="003C3D9E">
      <w:pPr>
        <w:spacing w:after="0" w:line="360" w:lineRule="auto"/>
        <w:ind w:firstLine="284"/>
        <w:jc w:val="both"/>
        <w:rPr>
          <w:rFonts w:ascii="Times New Roman" w:eastAsia="Times New Roman" w:hAnsi="Times New Roman" w:cs="Times New Roman"/>
          <w:sz w:val="28"/>
          <w:lang w:val="uk-UA"/>
        </w:rPr>
      </w:pPr>
    </w:p>
    <w:p w:rsidR="003C3D9E" w:rsidRPr="005E0E6E" w:rsidRDefault="005E0E6E">
      <w:pPr>
        <w:spacing w:after="0" w:line="360" w:lineRule="auto"/>
        <w:ind w:firstLine="284"/>
        <w:jc w:val="both"/>
        <w:rPr>
          <w:rFonts w:ascii="Times New Roman" w:eastAsia="Times New Roman" w:hAnsi="Times New Roman" w:cs="Times New Roman"/>
          <w:sz w:val="28"/>
          <w:lang w:val="uk-UA"/>
        </w:rPr>
      </w:pPr>
      <w:r w:rsidRPr="005E0E6E">
        <w:rPr>
          <w:lang w:val="uk-UA"/>
        </w:rPr>
        <w:object w:dxaOrig="9252" w:dyaOrig="6729">
          <v:rect id="rectole0000000013" o:spid="_x0000_i1038" style="width:462.75pt;height:336.75pt" o:ole="" o:preferrelative="t" stroked="f">
            <v:imagedata r:id="rId35" o:title=""/>
          </v:rect>
          <o:OLEObject Type="Embed" ProgID="StaticMetafile" ShapeID="rectole0000000013" DrawAspect="Content" ObjectID="_1747677594" r:id="rId36"/>
        </w:object>
      </w:r>
    </w:p>
    <w:sectPr w:rsidR="003C3D9E" w:rsidRPr="005E0E6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Symbol">
    <w:panose1 w:val="020B0502040204020203"/>
    <w:charset w:val="00"/>
    <w:family w:val="swiss"/>
    <w:pitch w:val="variable"/>
    <w:sig w:usb0="8000006F" w:usb1="1200FBEF" w:usb2="0064C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A6619E"/>
    <w:multiLevelType w:val="multilevel"/>
    <w:tmpl w:val="7DAA4D1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128C4B2F"/>
    <w:multiLevelType w:val="multilevel"/>
    <w:tmpl w:val="40E87C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15E35059"/>
    <w:multiLevelType w:val="multilevel"/>
    <w:tmpl w:val="3C1A29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24CB3ED0"/>
    <w:multiLevelType w:val="multilevel"/>
    <w:tmpl w:val="EC7A8BF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3588637E"/>
    <w:multiLevelType w:val="multilevel"/>
    <w:tmpl w:val="33303CF4"/>
    <w:lvl w:ilvl="0">
      <w:start w:val="1"/>
      <w:numFmt w:val="decimal"/>
      <w:lvlText w:val="%1"/>
      <w:lvlJc w:val="left"/>
      <w:pPr>
        <w:ind w:left="375" w:hanging="375"/>
      </w:pPr>
      <w:rPr>
        <w:rFonts w:hint="default"/>
      </w:rPr>
    </w:lvl>
    <w:lvl w:ilvl="1">
      <w:start w:val="1"/>
      <w:numFmt w:val="decimal"/>
      <w:lvlText w:val="%1.%2"/>
      <w:lvlJc w:val="left"/>
      <w:pPr>
        <w:ind w:left="1504" w:hanging="375"/>
      </w:pPr>
      <w:rPr>
        <w:rFonts w:hint="default"/>
      </w:rPr>
    </w:lvl>
    <w:lvl w:ilvl="2">
      <w:start w:val="1"/>
      <w:numFmt w:val="decimal"/>
      <w:lvlText w:val="%1.%2.%3"/>
      <w:lvlJc w:val="left"/>
      <w:pPr>
        <w:ind w:left="2978" w:hanging="720"/>
      </w:pPr>
      <w:rPr>
        <w:rFonts w:hint="default"/>
      </w:rPr>
    </w:lvl>
    <w:lvl w:ilvl="3">
      <w:start w:val="1"/>
      <w:numFmt w:val="decimal"/>
      <w:lvlText w:val="%1.%2.%3.%4"/>
      <w:lvlJc w:val="left"/>
      <w:pPr>
        <w:ind w:left="4467" w:hanging="1080"/>
      </w:pPr>
      <w:rPr>
        <w:rFonts w:hint="default"/>
      </w:rPr>
    </w:lvl>
    <w:lvl w:ilvl="4">
      <w:start w:val="1"/>
      <w:numFmt w:val="decimal"/>
      <w:lvlText w:val="%1.%2.%3.%4.%5"/>
      <w:lvlJc w:val="left"/>
      <w:pPr>
        <w:ind w:left="5596" w:hanging="1080"/>
      </w:pPr>
      <w:rPr>
        <w:rFonts w:hint="default"/>
      </w:rPr>
    </w:lvl>
    <w:lvl w:ilvl="5">
      <w:start w:val="1"/>
      <w:numFmt w:val="decimal"/>
      <w:lvlText w:val="%1.%2.%3.%4.%5.%6"/>
      <w:lvlJc w:val="left"/>
      <w:pPr>
        <w:ind w:left="7085" w:hanging="1440"/>
      </w:pPr>
      <w:rPr>
        <w:rFonts w:hint="default"/>
      </w:rPr>
    </w:lvl>
    <w:lvl w:ilvl="6">
      <w:start w:val="1"/>
      <w:numFmt w:val="decimal"/>
      <w:lvlText w:val="%1.%2.%3.%4.%5.%6.%7"/>
      <w:lvlJc w:val="left"/>
      <w:pPr>
        <w:ind w:left="8214" w:hanging="1440"/>
      </w:pPr>
      <w:rPr>
        <w:rFonts w:hint="default"/>
      </w:rPr>
    </w:lvl>
    <w:lvl w:ilvl="7">
      <w:start w:val="1"/>
      <w:numFmt w:val="decimal"/>
      <w:lvlText w:val="%1.%2.%3.%4.%5.%6.%7.%8"/>
      <w:lvlJc w:val="left"/>
      <w:pPr>
        <w:ind w:left="9703" w:hanging="1800"/>
      </w:pPr>
      <w:rPr>
        <w:rFonts w:hint="default"/>
      </w:rPr>
    </w:lvl>
    <w:lvl w:ilvl="8">
      <w:start w:val="1"/>
      <w:numFmt w:val="decimal"/>
      <w:lvlText w:val="%1.%2.%3.%4.%5.%6.%7.%8.%9"/>
      <w:lvlJc w:val="left"/>
      <w:pPr>
        <w:ind w:left="11192" w:hanging="2160"/>
      </w:pPr>
      <w:rPr>
        <w:rFonts w:hint="default"/>
      </w:rPr>
    </w:lvl>
  </w:abstractNum>
  <w:abstractNum w:abstractNumId="5">
    <w:nsid w:val="38E3199A"/>
    <w:multiLevelType w:val="multilevel"/>
    <w:tmpl w:val="A41AF81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714F43D0"/>
    <w:multiLevelType w:val="hybridMultilevel"/>
    <w:tmpl w:val="85906F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0"/>
  </w:num>
  <w:num w:numId="3">
    <w:abstractNumId w:val="2"/>
  </w:num>
  <w:num w:numId="4">
    <w:abstractNumId w:val="1"/>
  </w:num>
  <w:num w:numId="5">
    <w:abstractNumId w:val="5"/>
  </w:num>
  <w:num w:numId="6">
    <w:abstractNumId w:val="4"/>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useFELayout/>
    <w:compatSetting w:name="compatibilityMode" w:uri="http://schemas.microsoft.com/office/word" w:val="12"/>
  </w:compat>
  <w:rsids>
    <w:rsidRoot w:val="003C3D9E"/>
    <w:rsid w:val="00061A54"/>
    <w:rsid w:val="003C3D9E"/>
    <w:rsid w:val="005E0E6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E0E6E"/>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oleObject" Target="embeddings/oleObject4.bin"/><Relationship Id="rId18" Type="http://schemas.openxmlformats.org/officeDocument/2006/relationships/hyperlink" Target="https://tinyurl.com/3a4p3737" TargetMode="External"/><Relationship Id="rId26" Type="http://schemas.openxmlformats.org/officeDocument/2006/relationships/oleObject" Target="embeddings/oleObject9.bin"/><Relationship Id="rId3" Type="http://schemas.microsoft.com/office/2007/relationships/stylesWithEffects" Target="stylesWithEffects.xml"/><Relationship Id="rId21" Type="http://schemas.openxmlformats.org/officeDocument/2006/relationships/image" Target="media/image7.png"/><Relationship Id="rId34" Type="http://schemas.openxmlformats.org/officeDocument/2006/relationships/oleObject" Target="embeddings/oleObject13.bin"/><Relationship Id="rId7" Type="http://schemas.openxmlformats.org/officeDocument/2006/relationships/oleObject" Target="embeddings/oleObject1.bin"/><Relationship Id="rId12" Type="http://schemas.openxmlformats.org/officeDocument/2006/relationships/image" Target="media/image4.png"/><Relationship Id="rId17" Type="http://schemas.openxmlformats.org/officeDocument/2006/relationships/hyperlink" Target="http://zakon2.rada.gov.ua/laws/show/1282-15" TargetMode="External"/><Relationship Id="rId25" Type="http://schemas.openxmlformats.org/officeDocument/2006/relationships/image" Target="media/image9.png"/><Relationship Id="rId33" Type="http://schemas.openxmlformats.org/officeDocument/2006/relationships/image" Target="media/image13.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www.mcdonalds.com/" TargetMode="External"/><Relationship Id="rId20" Type="http://schemas.openxmlformats.org/officeDocument/2006/relationships/oleObject" Target="embeddings/oleObject6.bin"/><Relationship Id="rId29"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oleObject" Target="embeddings/oleObject3.bin"/><Relationship Id="rId24" Type="http://schemas.openxmlformats.org/officeDocument/2006/relationships/oleObject" Target="embeddings/oleObject8.bin"/><Relationship Id="rId32" Type="http://schemas.openxmlformats.org/officeDocument/2006/relationships/oleObject" Target="embeddings/oleObject12.bin"/><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5.bin"/><Relationship Id="rId23" Type="http://schemas.openxmlformats.org/officeDocument/2006/relationships/image" Target="media/image8.png"/><Relationship Id="rId28" Type="http://schemas.openxmlformats.org/officeDocument/2006/relationships/oleObject" Target="embeddings/oleObject10.bin"/><Relationship Id="rId36" Type="http://schemas.openxmlformats.org/officeDocument/2006/relationships/oleObject" Target="embeddings/oleObject14.bin"/><Relationship Id="rId10" Type="http://schemas.openxmlformats.org/officeDocument/2006/relationships/image" Target="media/image3.png"/><Relationship Id="rId19" Type="http://schemas.openxmlformats.org/officeDocument/2006/relationships/image" Target="media/image6.png"/><Relationship Id="rId31"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oleObject" Target="embeddings/oleObject2.bin"/><Relationship Id="rId14" Type="http://schemas.openxmlformats.org/officeDocument/2006/relationships/image" Target="media/image5.png"/><Relationship Id="rId22" Type="http://schemas.openxmlformats.org/officeDocument/2006/relationships/oleObject" Target="embeddings/oleObject7.bin"/><Relationship Id="rId27" Type="http://schemas.openxmlformats.org/officeDocument/2006/relationships/image" Target="media/image10.png"/><Relationship Id="rId30" Type="http://schemas.openxmlformats.org/officeDocument/2006/relationships/oleObject" Target="embeddings/oleObject11.bin"/><Relationship Id="rId35" Type="http://schemas.openxmlformats.org/officeDocument/2006/relationships/image" Target="media/image1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66</Pages>
  <Words>12545</Words>
  <Characters>71508</Characters>
  <Application>Microsoft Office Word</Application>
  <DocSecurity>0</DocSecurity>
  <Lines>595</Lines>
  <Paragraphs>167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83886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Пользователь Windows</cp:lastModifiedBy>
  <cp:revision>2</cp:revision>
  <dcterms:created xsi:type="dcterms:W3CDTF">2023-06-07T17:57:00Z</dcterms:created>
  <dcterms:modified xsi:type="dcterms:W3CDTF">2023-06-07T18:13:00Z</dcterms:modified>
</cp:coreProperties>
</file>