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3C" w:rsidRPr="00B87727" w:rsidRDefault="00BA073C" w:rsidP="00BA073C">
      <w:pPr>
        <w:spacing w:line="240" w:lineRule="auto"/>
        <w:ind w:firstLine="0"/>
        <w:jc w:val="center"/>
        <w:rPr>
          <w:rFonts w:eastAsia="Times New Roman" w:cs="Times New Roman"/>
          <w:b/>
          <w:szCs w:val="28"/>
          <w:lang w:val="uk-UA" w:eastAsia="ru-RU"/>
        </w:rPr>
      </w:pPr>
      <w:r w:rsidRPr="00B87727">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841BBCF" wp14:editId="7CCEC245">
                <wp:simplePos x="0" y="0"/>
                <wp:positionH relativeFrom="column">
                  <wp:posOffset>5730240</wp:posOffset>
                </wp:positionH>
                <wp:positionV relativeFrom="paragraph">
                  <wp:posOffset>-337820</wp:posOffset>
                </wp:positionV>
                <wp:extent cx="382270" cy="354965"/>
                <wp:effectExtent l="0" t="0" r="0" b="6985"/>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9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1.2pt;margin-top:-26.6pt;width:30.1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" fillcolor="window" stroked="f" strokeweight="1pt">
                <v:path arrowok="t"/>
              </v:rect>
            </w:pict>
          </mc:Fallback>
        </mc:AlternateContent>
      </w:r>
      <w:r w:rsidRPr="00B87727">
        <w:rPr>
          <w:rFonts w:eastAsia="Times New Roman" w:cs="Times New Roman"/>
          <w:b/>
          <w:szCs w:val="28"/>
          <w:lang w:val="uk-UA" w:eastAsia="ru-RU"/>
        </w:rPr>
        <w:t>МІНІСТЕРСТВО ОСВІТИ І НАУКИ УКРАЇНИ</w:t>
      </w:r>
    </w:p>
    <w:p w:rsidR="00BA073C" w:rsidRPr="00B87727" w:rsidRDefault="00BA073C" w:rsidP="00BA073C">
      <w:pPr>
        <w:spacing w:line="240" w:lineRule="auto"/>
        <w:ind w:firstLine="0"/>
        <w:jc w:val="center"/>
        <w:rPr>
          <w:rFonts w:eastAsia="Times New Roman" w:cs="Times New Roman"/>
          <w:b/>
          <w:szCs w:val="28"/>
          <w:lang w:val="uk-UA" w:eastAsia="ru-RU"/>
        </w:rPr>
      </w:pPr>
      <w:r w:rsidRPr="00B87727">
        <w:rPr>
          <w:rFonts w:eastAsia="Times New Roman" w:cs="Times New Roman"/>
          <w:b/>
          <w:szCs w:val="28"/>
          <w:lang w:val="uk-UA" w:eastAsia="ru-RU"/>
        </w:rPr>
        <w:t>ЗАПОРІЗЬКИЙ НАЦІОНАЛЬНИЙ УНІВЕРСИТЕТ</w:t>
      </w:r>
    </w:p>
    <w:p w:rsidR="00BA073C" w:rsidRPr="00B87727" w:rsidRDefault="00BA073C" w:rsidP="00BA073C">
      <w:pPr>
        <w:spacing w:line="240" w:lineRule="auto"/>
        <w:ind w:firstLine="0"/>
        <w:jc w:val="center"/>
        <w:rPr>
          <w:rFonts w:eastAsia="Times New Roman" w:cs="Times New Roman"/>
          <w:b/>
          <w:szCs w:val="20"/>
          <w:lang w:val="uk-UA" w:eastAsia="ru-RU"/>
        </w:rPr>
      </w:pPr>
    </w:p>
    <w:p w:rsidR="00BA073C" w:rsidRPr="00B87727" w:rsidRDefault="00BA073C" w:rsidP="00BA073C">
      <w:pPr>
        <w:spacing w:line="240" w:lineRule="auto"/>
        <w:ind w:firstLine="0"/>
        <w:rPr>
          <w:rFonts w:eastAsia="Times New Roman" w:cs="Times New Roman"/>
          <w:sz w:val="20"/>
          <w:szCs w:val="20"/>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Cs w:val="28"/>
          <w:lang w:val="uk-UA" w:eastAsia="ru-RU"/>
        </w:rPr>
      </w:pPr>
      <w:r w:rsidRPr="00B87727">
        <w:rPr>
          <w:rFonts w:eastAsia="Times New Roman" w:cs="Times New Roman"/>
          <w:szCs w:val="28"/>
          <w:lang w:val="uk-UA" w:eastAsia="ru-RU"/>
        </w:rPr>
        <w:t>Факультет фізичного виховання</w:t>
      </w:r>
    </w:p>
    <w:p w:rsidR="00BA073C" w:rsidRPr="00B87727" w:rsidRDefault="00BA073C" w:rsidP="00BA073C">
      <w:pPr>
        <w:spacing w:line="240" w:lineRule="auto"/>
        <w:ind w:firstLine="0"/>
        <w:jc w:val="center"/>
        <w:rPr>
          <w:rFonts w:eastAsia="Times New Roman" w:cs="Times New Roman"/>
          <w:szCs w:val="28"/>
          <w:lang w:val="uk-UA" w:eastAsia="ru-RU"/>
        </w:rPr>
      </w:pPr>
      <w:r w:rsidRPr="00B87727">
        <w:rPr>
          <w:rFonts w:eastAsia="Times New Roman" w:cs="Times New Roman"/>
          <w:szCs w:val="28"/>
          <w:lang w:val="uk-UA" w:eastAsia="ru-RU"/>
        </w:rPr>
        <w:t>Кафедра фізичної культури і спорту</w:t>
      </w: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BA073C" w:rsidRPr="00B87727" w:rsidRDefault="00BA073C" w:rsidP="00BA073C">
      <w:pPr>
        <w:spacing w:line="240" w:lineRule="auto"/>
        <w:ind w:firstLine="0"/>
        <w:jc w:val="center"/>
        <w:rPr>
          <w:rFonts w:eastAsia="Times New Roman" w:cs="Times New Roman"/>
          <w:b/>
          <w:sz w:val="36"/>
          <w:szCs w:val="36"/>
          <w:lang w:val="uk-UA" w:eastAsia="ru-RU"/>
        </w:rPr>
      </w:pPr>
      <w:r w:rsidRPr="00B87727">
        <w:rPr>
          <w:rFonts w:eastAsia="Times New Roman" w:cs="Times New Roman"/>
          <w:b/>
          <w:sz w:val="36"/>
          <w:szCs w:val="36"/>
          <w:lang w:val="uk-UA" w:eastAsia="ru-RU"/>
        </w:rPr>
        <w:t>Кваліфікаційна робота</w:t>
      </w:r>
    </w:p>
    <w:p w:rsidR="00BA073C" w:rsidRPr="00B87727" w:rsidRDefault="00BA073C" w:rsidP="00BA073C">
      <w:pPr>
        <w:spacing w:line="240" w:lineRule="auto"/>
        <w:ind w:firstLine="0"/>
        <w:jc w:val="center"/>
        <w:rPr>
          <w:rFonts w:eastAsia="Times New Roman" w:cs="Times New Roman"/>
          <w:szCs w:val="24"/>
          <w:lang w:val="uk-UA" w:eastAsia="ru-RU"/>
        </w:rPr>
      </w:pPr>
      <w:r w:rsidRPr="00B87727">
        <w:rPr>
          <w:rFonts w:eastAsia="Times New Roman" w:cs="Times New Roman"/>
          <w:szCs w:val="24"/>
          <w:lang w:val="uk-UA" w:eastAsia="ru-RU"/>
        </w:rPr>
        <w:t>Магістр</w:t>
      </w:r>
      <w:r w:rsidR="00453FC5" w:rsidRPr="00B87727">
        <w:rPr>
          <w:rFonts w:eastAsia="Times New Roman" w:cs="Times New Roman"/>
          <w:szCs w:val="24"/>
          <w:lang w:val="uk-UA" w:eastAsia="ru-RU"/>
        </w:rPr>
        <w:t>а</w:t>
      </w:r>
    </w:p>
    <w:p w:rsidR="00453FC5" w:rsidRPr="00B87727" w:rsidRDefault="00453FC5" w:rsidP="00BA073C">
      <w:pPr>
        <w:spacing w:line="240" w:lineRule="auto"/>
        <w:ind w:firstLine="0"/>
        <w:jc w:val="center"/>
        <w:rPr>
          <w:rFonts w:eastAsia="Times New Roman" w:cs="Times New Roman"/>
          <w:szCs w:val="24"/>
          <w:lang w:val="uk-UA" w:eastAsia="ru-RU"/>
        </w:rPr>
      </w:pPr>
    </w:p>
    <w:p w:rsidR="00453FC5" w:rsidRPr="00B87727" w:rsidRDefault="00C75CE9" w:rsidP="00BA073C">
      <w:pPr>
        <w:spacing w:line="240" w:lineRule="auto"/>
        <w:ind w:firstLine="0"/>
        <w:jc w:val="center"/>
        <w:rPr>
          <w:szCs w:val="28"/>
          <w:lang w:val="uk-UA"/>
        </w:rPr>
      </w:pPr>
      <w:proofErr w:type="spellStart"/>
      <w:r w:rsidRPr="00B87727">
        <w:rPr>
          <w:szCs w:val="28"/>
          <w:lang w:val="uk-UA"/>
        </w:rPr>
        <w:t>Скамарохової</w:t>
      </w:r>
      <w:proofErr w:type="spellEnd"/>
      <w:r w:rsidRPr="00B87727">
        <w:rPr>
          <w:szCs w:val="28"/>
          <w:lang w:val="uk-UA"/>
        </w:rPr>
        <w:t xml:space="preserve"> Марини Миколаївни</w:t>
      </w:r>
    </w:p>
    <w:p w:rsidR="00C75CE9" w:rsidRPr="00B87727" w:rsidRDefault="00C75CE9" w:rsidP="00BA073C">
      <w:pPr>
        <w:spacing w:line="240" w:lineRule="auto"/>
        <w:ind w:firstLine="0"/>
        <w:jc w:val="center"/>
        <w:rPr>
          <w:rFonts w:eastAsia="Times New Roman" w:cs="Times New Roman"/>
          <w:szCs w:val="24"/>
          <w:lang w:val="uk-UA" w:eastAsia="ru-RU"/>
        </w:rPr>
      </w:pPr>
    </w:p>
    <w:p w:rsidR="00BA073C" w:rsidRPr="00B87727" w:rsidRDefault="00BA073C" w:rsidP="00BA073C">
      <w:pPr>
        <w:spacing w:line="240" w:lineRule="auto"/>
        <w:ind w:firstLine="0"/>
        <w:jc w:val="center"/>
        <w:rPr>
          <w:rFonts w:eastAsia="Times New Roman" w:cs="Times New Roman"/>
          <w:sz w:val="16"/>
          <w:szCs w:val="24"/>
          <w:lang w:val="uk-UA" w:eastAsia="ru-RU"/>
        </w:rPr>
      </w:pPr>
    </w:p>
    <w:p w:rsidR="0018287A" w:rsidRPr="00B87727" w:rsidRDefault="00BA073C" w:rsidP="0018287A">
      <w:pPr>
        <w:spacing w:line="240" w:lineRule="auto"/>
        <w:ind w:firstLine="0"/>
        <w:jc w:val="center"/>
        <w:rPr>
          <w:lang w:val="uk-UA"/>
        </w:rPr>
      </w:pPr>
      <w:r w:rsidRPr="00B87727">
        <w:rPr>
          <w:rFonts w:eastAsia="Times New Roman" w:cs="Times New Roman"/>
          <w:szCs w:val="24"/>
          <w:lang w:val="uk-UA" w:eastAsia="ru-RU"/>
        </w:rPr>
        <w:t>на тему:</w:t>
      </w:r>
      <w:r w:rsidRPr="00B87727">
        <w:rPr>
          <w:rFonts w:eastAsia="Times New Roman" w:cs="Times New Roman"/>
          <w:sz w:val="16"/>
          <w:szCs w:val="24"/>
          <w:lang w:val="uk-UA" w:eastAsia="ru-RU"/>
        </w:rPr>
        <w:t xml:space="preserve"> </w:t>
      </w:r>
      <w:r w:rsidR="0018287A" w:rsidRPr="00B87727">
        <w:rPr>
          <w:sz w:val="32"/>
          <w:lang w:val="uk-UA"/>
        </w:rPr>
        <w:t>Залежність спортивних результатів у східних єдиноборствах від критеріїв відбору на етапі початкової підготовки</w:t>
      </w:r>
    </w:p>
    <w:p w:rsidR="0018287A" w:rsidRPr="00B87727" w:rsidRDefault="0018287A" w:rsidP="0018287A">
      <w:pPr>
        <w:spacing w:line="240" w:lineRule="auto"/>
        <w:ind w:firstLine="0"/>
        <w:jc w:val="center"/>
        <w:rPr>
          <w:rFonts w:eastAsia="Times New Roman" w:cs="Times New Roman"/>
          <w:szCs w:val="24"/>
          <w:lang w:val="uk-UA" w:eastAsia="ru-RU"/>
        </w:rPr>
      </w:pPr>
    </w:p>
    <w:p w:rsidR="00BA073C" w:rsidRPr="00B87727" w:rsidRDefault="00BA073C" w:rsidP="00907A47">
      <w:pPr>
        <w:spacing w:line="240" w:lineRule="auto"/>
        <w:ind w:firstLine="0"/>
        <w:jc w:val="both"/>
        <w:rPr>
          <w:lang w:val="uk-UA"/>
        </w:rPr>
      </w:pPr>
    </w:p>
    <w:p w:rsidR="0018287A" w:rsidRPr="00B87727" w:rsidRDefault="0018287A" w:rsidP="00907A47">
      <w:pPr>
        <w:spacing w:line="240" w:lineRule="auto"/>
        <w:ind w:firstLine="0"/>
        <w:jc w:val="both"/>
        <w:rPr>
          <w:lang w:val="uk-UA"/>
        </w:rPr>
      </w:pPr>
    </w:p>
    <w:p w:rsidR="0018287A" w:rsidRPr="00B87727" w:rsidRDefault="0018287A" w:rsidP="00907A47">
      <w:pPr>
        <w:spacing w:line="240" w:lineRule="auto"/>
        <w:ind w:firstLine="0"/>
        <w:jc w:val="both"/>
        <w:rPr>
          <w:lang w:val="uk-UA"/>
        </w:rPr>
      </w:pPr>
    </w:p>
    <w:p w:rsidR="00BA073C" w:rsidRPr="00B87727" w:rsidRDefault="00BA073C" w:rsidP="00BA073C">
      <w:pPr>
        <w:spacing w:line="240" w:lineRule="auto"/>
        <w:ind w:firstLine="0"/>
        <w:jc w:val="center"/>
        <w:rPr>
          <w:rFonts w:eastAsia="Times New Roman" w:cs="Times New Roman"/>
          <w:szCs w:val="24"/>
          <w:lang w:val="uk-UA" w:eastAsia="ru-RU"/>
        </w:rPr>
      </w:pPr>
    </w:p>
    <w:p w:rsidR="00453FC5" w:rsidRPr="00B87727" w:rsidRDefault="00453FC5" w:rsidP="00BA073C">
      <w:pPr>
        <w:spacing w:line="240" w:lineRule="auto"/>
        <w:ind w:firstLine="0"/>
        <w:jc w:val="center"/>
        <w:rPr>
          <w:rFonts w:eastAsia="Times New Roman" w:cs="Times New Roman"/>
          <w:szCs w:val="24"/>
          <w:lang w:val="uk-UA" w:eastAsia="ru-RU"/>
        </w:rPr>
      </w:pPr>
    </w:p>
    <w:p w:rsidR="00766798" w:rsidRPr="00B87727" w:rsidRDefault="00766798" w:rsidP="00766798">
      <w:pPr>
        <w:spacing w:line="240" w:lineRule="auto"/>
        <w:ind w:left="3544" w:firstLine="0"/>
        <w:rPr>
          <w:szCs w:val="28"/>
          <w:lang w:val="uk-UA"/>
        </w:rPr>
      </w:pPr>
      <w:r w:rsidRPr="00B87727">
        <w:rPr>
          <w:rFonts w:eastAsia="Times New Roman" w:cs="Times New Roman"/>
          <w:szCs w:val="28"/>
          <w:lang w:val="uk-UA" w:eastAsia="ru-RU"/>
        </w:rPr>
        <w:t>В</w:t>
      </w:r>
      <w:r w:rsidR="00BA073C" w:rsidRPr="00B87727">
        <w:rPr>
          <w:rFonts w:eastAsia="Times New Roman" w:cs="Times New Roman"/>
          <w:szCs w:val="28"/>
          <w:lang w:val="uk-UA" w:eastAsia="ru-RU"/>
        </w:rPr>
        <w:t xml:space="preserve">иконав: магістр групи </w:t>
      </w:r>
      <w:r w:rsidRPr="00B87727">
        <w:rPr>
          <w:szCs w:val="28"/>
          <w:lang w:val="uk-UA"/>
        </w:rPr>
        <w:t>8.0178-3с-з</w:t>
      </w:r>
    </w:p>
    <w:p w:rsidR="00BA073C" w:rsidRPr="00B87727" w:rsidRDefault="00BA073C" w:rsidP="00BA073C">
      <w:pPr>
        <w:spacing w:line="240" w:lineRule="auto"/>
        <w:ind w:left="3544" w:firstLine="0"/>
        <w:rPr>
          <w:rFonts w:eastAsia="Times New Roman" w:cs="Times New Roman"/>
          <w:szCs w:val="28"/>
          <w:lang w:val="uk-UA" w:eastAsia="ru-RU"/>
        </w:rPr>
      </w:pPr>
      <w:r w:rsidRPr="00B87727">
        <w:rPr>
          <w:rFonts w:eastAsia="Times New Roman" w:cs="Times New Roman"/>
          <w:szCs w:val="28"/>
          <w:lang w:val="uk-UA" w:eastAsia="ru-RU"/>
        </w:rPr>
        <w:t>Спеціальність «017 Фізична культура і спорт»</w:t>
      </w:r>
    </w:p>
    <w:p w:rsidR="00BA073C" w:rsidRPr="00B87727" w:rsidRDefault="00BA073C" w:rsidP="00BA073C">
      <w:pPr>
        <w:spacing w:line="240" w:lineRule="auto"/>
        <w:ind w:left="3544" w:firstLine="0"/>
        <w:rPr>
          <w:rFonts w:eastAsia="Times New Roman" w:cs="Times New Roman"/>
          <w:szCs w:val="28"/>
          <w:lang w:val="uk-UA" w:eastAsia="ru-RU"/>
        </w:rPr>
      </w:pPr>
      <w:r w:rsidRPr="00B87727">
        <w:rPr>
          <w:rFonts w:eastAsia="Times New Roman" w:cs="Times New Roman"/>
          <w:szCs w:val="28"/>
          <w:lang w:val="uk-UA" w:eastAsia="ru-RU"/>
        </w:rPr>
        <w:t>Освітня програма «Спорт»</w:t>
      </w:r>
    </w:p>
    <w:p w:rsidR="00C75CE9" w:rsidRPr="00B87727" w:rsidRDefault="00C75CE9" w:rsidP="00BA073C">
      <w:pPr>
        <w:spacing w:line="240" w:lineRule="auto"/>
        <w:ind w:left="3544" w:firstLine="0"/>
        <w:rPr>
          <w:rFonts w:eastAsia="Times New Roman" w:cs="Times New Roman"/>
          <w:szCs w:val="28"/>
          <w:lang w:val="uk-UA" w:eastAsia="ru-RU"/>
        </w:rPr>
      </w:pPr>
      <w:proofErr w:type="spellStart"/>
      <w:r w:rsidRPr="00B87727">
        <w:rPr>
          <w:szCs w:val="28"/>
          <w:lang w:val="uk-UA"/>
        </w:rPr>
        <w:t>Скамарохова</w:t>
      </w:r>
      <w:proofErr w:type="spellEnd"/>
      <w:r w:rsidRPr="00B87727">
        <w:rPr>
          <w:szCs w:val="28"/>
          <w:lang w:val="uk-UA"/>
        </w:rPr>
        <w:t xml:space="preserve"> Марина Миколаївна</w:t>
      </w:r>
      <w:r w:rsidRPr="00B87727">
        <w:rPr>
          <w:rFonts w:eastAsia="Times New Roman" w:cs="Times New Roman"/>
          <w:szCs w:val="28"/>
          <w:lang w:val="uk-UA" w:eastAsia="ru-RU"/>
        </w:rPr>
        <w:t xml:space="preserve"> </w:t>
      </w:r>
    </w:p>
    <w:p w:rsidR="00BA073C" w:rsidRPr="00B87727" w:rsidRDefault="00BA073C" w:rsidP="00BA073C">
      <w:pPr>
        <w:spacing w:line="240" w:lineRule="auto"/>
        <w:ind w:left="3544" w:firstLine="0"/>
        <w:rPr>
          <w:rFonts w:eastAsia="Times New Roman" w:cs="Times New Roman"/>
          <w:szCs w:val="28"/>
          <w:lang w:val="uk-UA" w:eastAsia="ru-RU"/>
        </w:rPr>
      </w:pPr>
      <w:r w:rsidRPr="00B87727">
        <w:rPr>
          <w:rFonts w:eastAsia="Times New Roman" w:cs="Times New Roman"/>
          <w:szCs w:val="28"/>
          <w:lang w:val="uk-UA" w:eastAsia="ru-RU"/>
        </w:rPr>
        <w:t xml:space="preserve">Керівник </w:t>
      </w:r>
      <w:proofErr w:type="spellStart"/>
      <w:r w:rsidRPr="00B87727">
        <w:rPr>
          <w:rFonts w:eastAsia="Times New Roman" w:cs="Times New Roman"/>
          <w:szCs w:val="28"/>
          <w:lang w:val="uk-UA" w:eastAsia="ru-RU"/>
        </w:rPr>
        <w:t>к.фіз.вих</w:t>
      </w:r>
      <w:proofErr w:type="spellEnd"/>
      <w:r w:rsidRPr="00B87727">
        <w:rPr>
          <w:rFonts w:eastAsia="Times New Roman" w:cs="Times New Roman"/>
          <w:szCs w:val="28"/>
          <w:lang w:val="uk-UA" w:eastAsia="ru-RU"/>
        </w:rPr>
        <w:t xml:space="preserve">., доцент </w:t>
      </w:r>
      <w:proofErr w:type="spellStart"/>
      <w:r w:rsidR="00907A47" w:rsidRPr="00B87727">
        <w:rPr>
          <w:rFonts w:eastAsia="Times New Roman" w:cs="Times New Roman"/>
          <w:szCs w:val="28"/>
          <w:lang w:val="uk-UA" w:eastAsia="ru-RU"/>
        </w:rPr>
        <w:t>Кокарев</w:t>
      </w:r>
      <w:proofErr w:type="spellEnd"/>
      <w:r w:rsidRPr="00B87727">
        <w:rPr>
          <w:rFonts w:eastAsia="Times New Roman" w:cs="Times New Roman"/>
          <w:szCs w:val="28"/>
          <w:lang w:val="uk-UA" w:eastAsia="ru-RU"/>
        </w:rPr>
        <w:t> </w:t>
      </w:r>
      <w:r w:rsidR="00907A47" w:rsidRPr="00B87727">
        <w:rPr>
          <w:rFonts w:eastAsia="Times New Roman" w:cs="Times New Roman"/>
          <w:szCs w:val="28"/>
          <w:lang w:val="uk-UA" w:eastAsia="ru-RU"/>
        </w:rPr>
        <w:t>Б</w:t>
      </w:r>
      <w:r w:rsidRPr="00B87727">
        <w:rPr>
          <w:rFonts w:eastAsia="Times New Roman" w:cs="Times New Roman"/>
          <w:szCs w:val="28"/>
          <w:lang w:val="uk-UA" w:eastAsia="ru-RU"/>
        </w:rPr>
        <w:t>.</w:t>
      </w:r>
      <w:r w:rsidR="00907A47" w:rsidRPr="00B87727">
        <w:rPr>
          <w:rFonts w:eastAsia="Times New Roman" w:cs="Times New Roman"/>
          <w:szCs w:val="28"/>
          <w:lang w:val="uk-UA" w:eastAsia="ru-RU"/>
        </w:rPr>
        <w:t>В</w:t>
      </w:r>
      <w:r w:rsidRPr="00B87727">
        <w:rPr>
          <w:rFonts w:eastAsia="Times New Roman" w:cs="Times New Roman"/>
          <w:szCs w:val="28"/>
          <w:lang w:val="uk-UA" w:eastAsia="ru-RU"/>
        </w:rPr>
        <w:t>.</w:t>
      </w:r>
    </w:p>
    <w:p w:rsidR="00BA073C" w:rsidRPr="00B87727" w:rsidRDefault="00BA073C" w:rsidP="00C75CE9">
      <w:pPr>
        <w:spacing w:line="240" w:lineRule="auto"/>
        <w:ind w:left="3544" w:firstLine="0"/>
        <w:rPr>
          <w:rFonts w:eastAsia="Times New Roman" w:cs="Times New Roman"/>
          <w:szCs w:val="24"/>
          <w:lang w:val="uk-UA" w:eastAsia="ru-RU"/>
        </w:rPr>
      </w:pPr>
      <w:r w:rsidRPr="00B87727">
        <w:rPr>
          <w:rFonts w:eastAsia="Times New Roman" w:cs="Times New Roman"/>
          <w:szCs w:val="28"/>
          <w:lang w:val="uk-UA" w:eastAsia="ru-RU"/>
        </w:rPr>
        <w:t xml:space="preserve">Рецензент </w:t>
      </w:r>
      <w:r w:rsidR="00C75CE9" w:rsidRPr="00B87727">
        <w:rPr>
          <w:lang w:val="uk-UA"/>
        </w:rPr>
        <w:t>д. пед. н., доцент Коваленко Ю.О.</w:t>
      </w: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18287A" w:rsidRPr="00B87727" w:rsidRDefault="0018287A"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rPr>
          <w:rFonts w:eastAsia="Times New Roman" w:cs="Times New Roman"/>
          <w:szCs w:val="24"/>
          <w:lang w:val="uk-UA" w:eastAsia="ru-RU"/>
        </w:rPr>
      </w:pPr>
    </w:p>
    <w:p w:rsidR="00BA073C" w:rsidRPr="00B87727" w:rsidRDefault="00BA073C" w:rsidP="00BA073C">
      <w:pPr>
        <w:spacing w:line="240" w:lineRule="auto"/>
        <w:ind w:firstLine="0"/>
        <w:rPr>
          <w:rFonts w:eastAsia="Times New Roman" w:cs="Times New Roman"/>
          <w:szCs w:val="24"/>
          <w:lang w:val="uk-UA" w:eastAsia="ru-RU"/>
        </w:rPr>
      </w:pPr>
    </w:p>
    <w:p w:rsidR="00BA073C" w:rsidRPr="00B87727" w:rsidRDefault="00BA073C" w:rsidP="00BA073C">
      <w:pPr>
        <w:spacing w:line="240" w:lineRule="auto"/>
        <w:ind w:firstLine="0"/>
        <w:jc w:val="right"/>
        <w:rPr>
          <w:rFonts w:eastAsia="Times New Roman" w:cs="Times New Roman"/>
          <w:szCs w:val="24"/>
          <w:lang w:val="uk-UA" w:eastAsia="ru-RU"/>
        </w:rPr>
      </w:pPr>
    </w:p>
    <w:p w:rsidR="00BA073C" w:rsidRPr="00B87727" w:rsidRDefault="00BA073C" w:rsidP="00BA073C">
      <w:pPr>
        <w:spacing w:line="240" w:lineRule="auto"/>
        <w:ind w:firstLine="0"/>
        <w:jc w:val="center"/>
        <w:rPr>
          <w:rFonts w:eastAsia="Times New Roman" w:cs="Times New Roman"/>
          <w:szCs w:val="24"/>
          <w:lang w:val="uk-UA" w:eastAsia="ru-RU"/>
        </w:rPr>
      </w:pPr>
      <w:r w:rsidRPr="00B87727">
        <w:rPr>
          <w:rFonts w:eastAsia="Times New Roman" w:cs="Times New Roman"/>
          <w:szCs w:val="24"/>
          <w:lang w:val="uk-UA" w:eastAsia="ru-RU"/>
        </w:rPr>
        <w:t>Запоріжжя – 20</w:t>
      </w:r>
      <w:r w:rsidR="00907A47" w:rsidRPr="00B87727">
        <w:rPr>
          <w:rFonts w:eastAsia="Times New Roman" w:cs="Times New Roman"/>
          <w:szCs w:val="24"/>
          <w:lang w:val="uk-UA" w:eastAsia="ru-RU"/>
        </w:rPr>
        <w:t>20</w:t>
      </w:r>
    </w:p>
    <w:p w:rsidR="00BA073C" w:rsidRPr="00B87727" w:rsidRDefault="00BA073C" w:rsidP="00A40EAD">
      <w:pPr>
        <w:spacing w:line="240" w:lineRule="auto"/>
        <w:ind w:firstLine="0"/>
        <w:jc w:val="center"/>
        <w:rPr>
          <w:rFonts w:eastAsia="Times New Roman" w:cs="Times New Roman"/>
          <w:b/>
          <w:szCs w:val="28"/>
          <w:lang w:val="uk-UA" w:eastAsia="ru-RU"/>
        </w:rPr>
      </w:pPr>
      <w:r w:rsidRPr="00B87727">
        <w:rPr>
          <w:rFonts w:eastAsia="Times New Roman" w:cs="Times New Roman"/>
          <w:b/>
          <w:szCs w:val="28"/>
          <w:lang w:val="uk-UA" w:eastAsia="ru-RU"/>
        </w:rPr>
        <w:br w:type="page"/>
      </w:r>
      <w:r w:rsidRPr="00B87727">
        <w:rPr>
          <w:rFonts w:eastAsia="Times New Roman" w:cs="Times New Roman"/>
          <w:b/>
          <w:szCs w:val="28"/>
          <w:lang w:val="uk-UA" w:eastAsia="ru-RU"/>
        </w:rPr>
        <w:lastRenderedPageBreak/>
        <w:t>МІНІСТЕРСТВО ОСВІТИ І НАУКИ УКРАЇНИ</w:t>
      </w:r>
    </w:p>
    <w:p w:rsidR="00BA073C" w:rsidRPr="00B87727" w:rsidRDefault="00BA073C" w:rsidP="00A40EAD">
      <w:pPr>
        <w:spacing w:line="240" w:lineRule="auto"/>
        <w:ind w:firstLine="0"/>
        <w:jc w:val="center"/>
        <w:rPr>
          <w:rFonts w:eastAsia="Times New Roman" w:cs="Times New Roman"/>
          <w:b/>
          <w:szCs w:val="28"/>
          <w:lang w:val="uk-UA" w:eastAsia="ru-RU"/>
        </w:rPr>
      </w:pPr>
      <w:r w:rsidRPr="00B87727">
        <w:rPr>
          <w:rFonts w:eastAsia="Times New Roman" w:cs="Times New Roman"/>
          <w:b/>
          <w:szCs w:val="28"/>
          <w:lang w:val="uk-UA" w:eastAsia="ru-RU"/>
        </w:rPr>
        <w:t>ЗАПОРІЗЬКИЙ НАЦІОНАЛЬНИЙ УНІВЕРСИТЕТ</w:t>
      </w:r>
    </w:p>
    <w:p w:rsidR="00BA073C" w:rsidRPr="00B87727" w:rsidRDefault="00BA073C" w:rsidP="00BA073C">
      <w:pPr>
        <w:spacing w:line="240" w:lineRule="auto"/>
        <w:ind w:firstLine="0"/>
        <w:jc w:val="center"/>
        <w:rPr>
          <w:rFonts w:eastAsia="Times New Roman" w:cs="Times New Roman"/>
          <w:b/>
          <w:bCs/>
          <w:sz w:val="20"/>
          <w:szCs w:val="24"/>
          <w:lang w:val="uk-UA" w:eastAsia="ru-RU"/>
        </w:rPr>
      </w:pPr>
    </w:p>
    <w:p w:rsidR="00BA073C" w:rsidRPr="00B87727" w:rsidRDefault="00BA073C" w:rsidP="00BA073C">
      <w:pPr>
        <w:keepNext/>
        <w:spacing w:line="240" w:lineRule="auto"/>
        <w:ind w:firstLine="0"/>
        <w:outlineLvl w:val="0"/>
        <w:rPr>
          <w:rFonts w:eastAsia="Times New Roman" w:cs="Times New Roman"/>
          <w:szCs w:val="24"/>
          <w:u w:val="single"/>
          <w:lang w:val="uk-UA" w:eastAsia="ru-RU"/>
        </w:rPr>
      </w:pPr>
      <w:r w:rsidRPr="00B87727">
        <w:rPr>
          <w:rFonts w:eastAsia="Times New Roman" w:cs="Times New Roman"/>
          <w:bCs/>
          <w:szCs w:val="24"/>
          <w:lang w:val="uk-UA" w:eastAsia="ru-RU"/>
        </w:rPr>
        <w:t>Факультет</w:t>
      </w:r>
      <w:r w:rsidRPr="00B87727">
        <w:rPr>
          <w:rFonts w:eastAsia="Times New Roman" w:cs="Times New Roman"/>
          <w:szCs w:val="24"/>
          <w:lang w:val="uk-UA" w:eastAsia="ru-RU"/>
        </w:rPr>
        <w:t xml:space="preserve"> фізичного виховання</w:t>
      </w:r>
    </w:p>
    <w:p w:rsidR="00BA073C" w:rsidRPr="00B87727" w:rsidRDefault="00BA073C" w:rsidP="00BA073C">
      <w:pPr>
        <w:spacing w:line="240" w:lineRule="auto"/>
        <w:ind w:firstLine="0"/>
        <w:rPr>
          <w:rFonts w:eastAsia="Times New Roman" w:cs="Times New Roman"/>
          <w:szCs w:val="24"/>
          <w:lang w:val="uk-UA" w:eastAsia="ru-RU"/>
        </w:rPr>
      </w:pPr>
      <w:r w:rsidRPr="00B87727">
        <w:rPr>
          <w:rFonts w:eastAsia="Times New Roman" w:cs="Times New Roman"/>
          <w:szCs w:val="24"/>
          <w:lang w:val="uk-UA" w:eastAsia="ru-RU"/>
        </w:rPr>
        <w:t>Освітній рівень «Магістр»</w:t>
      </w:r>
    </w:p>
    <w:p w:rsidR="00BA073C" w:rsidRPr="00B87727" w:rsidRDefault="00BA073C" w:rsidP="00BA073C">
      <w:pPr>
        <w:keepNext/>
        <w:spacing w:line="240" w:lineRule="auto"/>
        <w:ind w:firstLine="0"/>
        <w:jc w:val="both"/>
        <w:outlineLvl w:val="0"/>
        <w:rPr>
          <w:rFonts w:eastAsia="Times New Roman" w:cs="Times New Roman"/>
          <w:bCs/>
          <w:szCs w:val="24"/>
          <w:lang w:val="uk-UA" w:eastAsia="ru-RU"/>
        </w:rPr>
      </w:pPr>
      <w:r w:rsidRPr="00B87727">
        <w:rPr>
          <w:rFonts w:eastAsia="Times New Roman" w:cs="Times New Roman"/>
          <w:bCs/>
          <w:szCs w:val="24"/>
          <w:lang w:val="uk-UA" w:eastAsia="ru-RU"/>
        </w:rPr>
        <w:t>Спеціальність «017 Фізична культура і спорт»</w:t>
      </w:r>
    </w:p>
    <w:p w:rsidR="00BA073C" w:rsidRPr="00B87727" w:rsidRDefault="00BA073C" w:rsidP="00BA073C">
      <w:pPr>
        <w:keepNext/>
        <w:spacing w:line="240" w:lineRule="auto"/>
        <w:ind w:firstLine="0"/>
        <w:jc w:val="both"/>
        <w:outlineLvl w:val="0"/>
        <w:rPr>
          <w:rFonts w:eastAsia="Times New Roman" w:cs="Times New Roman"/>
          <w:bCs/>
          <w:szCs w:val="24"/>
          <w:lang w:val="uk-UA" w:eastAsia="ru-RU"/>
        </w:rPr>
      </w:pPr>
      <w:r w:rsidRPr="00B87727">
        <w:rPr>
          <w:rFonts w:eastAsia="Times New Roman" w:cs="Times New Roman"/>
          <w:bCs/>
          <w:szCs w:val="24"/>
          <w:lang w:val="uk-UA" w:eastAsia="ru-RU"/>
        </w:rPr>
        <w:t>Освітня програма «Спорт»</w:t>
      </w:r>
    </w:p>
    <w:p w:rsidR="00BA073C" w:rsidRPr="00B87727" w:rsidRDefault="00BA073C" w:rsidP="00BA073C">
      <w:pPr>
        <w:keepNext/>
        <w:spacing w:line="240" w:lineRule="auto"/>
        <w:ind w:firstLine="0"/>
        <w:jc w:val="both"/>
        <w:outlineLvl w:val="0"/>
        <w:rPr>
          <w:rFonts w:eastAsia="Times New Roman" w:cs="Times New Roman"/>
          <w:sz w:val="20"/>
          <w:szCs w:val="24"/>
          <w:lang w:val="uk-UA" w:eastAsia="ru-RU"/>
        </w:rPr>
      </w:pPr>
    </w:p>
    <w:p w:rsidR="00BA073C" w:rsidRPr="00B87727" w:rsidRDefault="00BA073C" w:rsidP="00BA073C">
      <w:pPr>
        <w:keepNext/>
        <w:spacing w:line="240" w:lineRule="auto"/>
        <w:ind w:left="4247" w:firstLine="1"/>
        <w:jc w:val="both"/>
        <w:outlineLvl w:val="0"/>
        <w:rPr>
          <w:rFonts w:eastAsia="Times New Roman" w:cs="Times New Roman"/>
          <w:b/>
          <w:szCs w:val="28"/>
          <w:lang w:val="uk-UA" w:eastAsia="ru-RU"/>
        </w:rPr>
      </w:pPr>
      <w:r w:rsidRPr="00B87727">
        <w:rPr>
          <w:rFonts w:eastAsia="Times New Roman" w:cs="Times New Roman"/>
          <w:b/>
          <w:szCs w:val="28"/>
          <w:lang w:val="uk-UA" w:eastAsia="ru-RU"/>
        </w:rPr>
        <w:t>ЗАТВЕРДЖУЮ</w:t>
      </w:r>
    </w:p>
    <w:p w:rsidR="00BA073C" w:rsidRPr="00B87727" w:rsidRDefault="00BA073C" w:rsidP="00BA073C">
      <w:pPr>
        <w:spacing w:line="240" w:lineRule="auto"/>
        <w:ind w:left="3539" w:firstLine="708"/>
        <w:rPr>
          <w:rFonts w:eastAsia="Times New Roman" w:cs="Times New Roman"/>
          <w:b/>
          <w:szCs w:val="28"/>
          <w:lang w:val="uk-UA" w:eastAsia="ru-RU"/>
        </w:rPr>
      </w:pPr>
      <w:r w:rsidRPr="00B87727">
        <w:rPr>
          <w:rFonts w:eastAsia="Times New Roman" w:cs="Times New Roman"/>
          <w:b/>
          <w:szCs w:val="28"/>
          <w:lang w:val="uk-UA" w:eastAsia="ru-RU"/>
        </w:rPr>
        <w:t xml:space="preserve">Завідувач кафедри </w:t>
      </w:r>
    </w:p>
    <w:p w:rsidR="00BA073C" w:rsidRPr="00B87727" w:rsidRDefault="00BA073C" w:rsidP="00BA073C">
      <w:pPr>
        <w:spacing w:line="240" w:lineRule="auto"/>
        <w:ind w:left="3539" w:firstLine="708"/>
        <w:rPr>
          <w:rFonts w:eastAsia="Times New Roman" w:cs="Times New Roman"/>
          <w:b/>
          <w:szCs w:val="28"/>
          <w:lang w:val="uk-UA" w:eastAsia="ru-RU"/>
        </w:rPr>
      </w:pPr>
      <w:r w:rsidRPr="00B87727">
        <w:rPr>
          <w:rFonts w:eastAsia="Times New Roman" w:cs="Times New Roman"/>
          <w:b/>
          <w:szCs w:val="28"/>
          <w:lang w:val="uk-UA" w:eastAsia="ru-RU"/>
        </w:rPr>
        <w:t>фізичної культури і спорту</w:t>
      </w:r>
    </w:p>
    <w:p w:rsidR="00BA073C" w:rsidRPr="00B87727" w:rsidRDefault="00BA073C" w:rsidP="00BA073C">
      <w:pPr>
        <w:spacing w:line="240" w:lineRule="auto"/>
        <w:ind w:left="4247" w:firstLine="0"/>
        <w:rPr>
          <w:rFonts w:eastAsia="Times New Roman" w:cs="Times New Roman"/>
          <w:b/>
          <w:szCs w:val="28"/>
          <w:lang w:val="uk-UA" w:eastAsia="ru-RU"/>
        </w:rPr>
      </w:pPr>
      <w:r w:rsidRPr="00B87727">
        <w:rPr>
          <w:rFonts w:eastAsia="Times New Roman" w:cs="Times New Roman"/>
          <w:b/>
          <w:szCs w:val="28"/>
          <w:lang w:val="uk-UA" w:eastAsia="ru-RU"/>
        </w:rPr>
        <w:t xml:space="preserve">проф. </w:t>
      </w:r>
      <w:proofErr w:type="spellStart"/>
      <w:r w:rsidRPr="00B87727">
        <w:rPr>
          <w:rFonts w:eastAsia="Times New Roman" w:cs="Times New Roman"/>
          <w:b/>
          <w:szCs w:val="28"/>
          <w:lang w:val="uk-UA" w:eastAsia="ru-RU"/>
        </w:rPr>
        <w:t>Сватьєв</w:t>
      </w:r>
      <w:proofErr w:type="spellEnd"/>
      <w:r w:rsidRPr="00B87727">
        <w:rPr>
          <w:rFonts w:eastAsia="Times New Roman" w:cs="Times New Roman"/>
          <w:b/>
          <w:szCs w:val="28"/>
          <w:lang w:val="uk-UA" w:eastAsia="ru-RU"/>
        </w:rPr>
        <w:t xml:space="preserve"> А.В. _________________</w:t>
      </w:r>
    </w:p>
    <w:p w:rsidR="00BA073C" w:rsidRPr="00B87727" w:rsidRDefault="00BA073C" w:rsidP="00BA073C">
      <w:pPr>
        <w:spacing w:line="240" w:lineRule="auto"/>
        <w:ind w:left="4248" w:firstLine="0"/>
        <w:jc w:val="both"/>
        <w:rPr>
          <w:rFonts w:eastAsia="Times New Roman" w:cs="Times New Roman"/>
          <w:bCs/>
          <w:sz w:val="20"/>
          <w:szCs w:val="28"/>
          <w:lang w:val="uk-UA" w:eastAsia="ru-RU"/>
        </w:rPr>
      </w:pPr>
    </w:p>
    <w:p w:rsidR="00BA073C" w:rsidRPr="00B87727" w:rsidRDefault="00BA073C" w:rsidP="00BA073C">
      <w:pPr>
        <w:spacing w:line="240" w:lineRule="auto"/>
        <w:ind w:left="4248" w:firstLine="0"/>
        <w:jc w:val="both"/>
        <w:rPr>
          <w:rFonts w:eastAsia="Times New Roman" w:cs="Times New Roman"/>
          <w:bCs/>
          <w:szCs w:val="28"/>
          <w:lang w:val="uk-UA" w:eastAsia="ru-RU"/>
        </w:rPr>
      </w:pPr>
      <w:r w:rsidRPr="00B87727">
        <w:rPr>
          <w:rFonts w:eastAsia="Times New Roman" w:cs="Times New Roman"/>
          <w:bCs/>
          <w:szCs w:val="28"/>
          <w:lang w:val="uk-UA" w:eastAsia="ru-RU"/>
        </w:rPr>
        <w:t>«____»__________________</w:t>
      </w:r>
      <w:r w:rsidR="00907A47" w:rsidRPr="00B87727">
        <w:rPr>
          <w:rFonts w:eastAsia="Times New Roman" w:cs="Times New Roman"/>
          <w:bCs/>
          <w:szCs w:val="28"/>
          <w:lang w:val="uk-UA" w:eastAsia="ru-RU"/>
        </w:rPr>
        <w:t xml:space="preserve"> </w:t>
      </w:r>
      <w:r w:rsidRPr="00B87727">
        <w:rPr>
          <w:rFonts w:eastAsia="Times New Roman" w:cs="Times New Roman"/>
          <w:bCs/>
          <w:szCs w:val="28"/>
          <w:lang w:val="uk-UA" w:eastAsia="ru-RU"/>
        </w:rPr>
        <w:t>201</w:t>
      </w:r>
      <w:r w:rsidR="00907A47" w:rsidRPr="00B87727">
        <w:rPr>
          <w:rFonts w:eastAsia="Times New Roman" w:cs="Times New Roman"/>
          <w:bCs/>
          <w:szCs w:val="28"/>
          <w:lang w:val="uk-UA" w:eastAsia="ru-RU"/>
        </w:rPr>
        <w:t>9</w:t>
      </w:r>
      <w:r w:rsidRPr="00B87727">
        <w:rPr>
          <w:rFonts w:eastAsia="Times New Roman" w:cs="Times New Roman"/>
          <w:bCs/>
          <w:szCs w:val="28"/>
          <w:lang w:val="uk-UA" w:eastAsia="ru-RU"/>
        </w:rPr>
        <w:t xml:space="preserve"> року</w:t>
      </w:r>
    </w:p>
    <w:p w:rsidR="00BA073C" w:rsidRPr="00B87727" w:rsidRDefault="00BA073C" w:rsidP="00BA073C">
      <w:pPr>
        <w:spacing w:line="240" w:lineRule="auto"/>
        <w:ind w:firstLine="0"/>
        <w:jc w:val="both"/>
        <w:rPr>
          <w:rFonts w:eastAsia="Times New Roman" w:cs="Times New Roman"/>
          <w:b/>
          <w:sz w:val="24"/>
          <w:szCs w:val="24"/>
          <w:lang w:val="uk-UA" w:eastAsia="ru-RU"/>
        </w:rPr>
      </w:pPr>
    </w:p>
    <w:p w:rsidR="00BA073C" w:rsidRPr="00B87727" w:rsidRDefault="00BA073C" w:rsidP="00BA073C">
      <w:pPr>
        <w:keepNext/>
        <w:spacing w:line="240" w:lineRule="auto"/>
        <w:ind w:firstLine="0"/>
        <w:jc w:val="center"/>
        <w:outlineLvl w:val="1"/>
        <w:rPr>
          <w:rFonts w:eastAsia="Times New Roman" w:cs="Times New Roman"/>
          <w:b/>
          <w:sz w:val="32"/>
          <w:szCs w:val="24"/>
          <w:lang w:val="uk-UA" w:eastAsia="ru-RU"/>
        </w:rPr>
      </w:pPr>
      <w:r w:rsidRPr="00B87727">
        <w:rPr>
          <w:rFonts w:eastAsia="Times New Roman" w:cs="Times New Roman"/>
          <w:b/>
          <w:sz w:val="32"/>
          <w:szCs w:val="24"/>
          <w:lang w:val="uk-UA" w:eastAsia="ru-RU"/>
        </w:rPr>
        <w:t xml:space="preserve">З  А  В  Д  А  Н  </w:t>
      </w:r>
      <w:proofErr w:type="spellStart"/>
      <w:r w:rsidRPr="00B87727">
        <w:rPr>
          <w:rFonts w:eastAsia="Times New Roman" w:cs="Times New Roman"/>
          <w:b/>
          <w:sz w:val="32"/>
          <w:szCs w:val="24"/>
          <w:lang w:val="uk-UA" w:eastAsia="ru-RU"/>
        </w:rPr>
        <w:t>Н</w:t>
      </w:r>
      <w:proofErr w:type="spellEnd"/>
      <w:r w:rsidRPr="00B87727">
        <w:rPr>
          <w:rFonts w:eastAsia="Times New Roman" w:cs="Times New Roman"/>
          <w:b/>
          <w:sz w:val="32"/>
          <w:szCs w:val="24"/>
          <w:lang w:val="uk-UA" w:eastAsia="ru-RU"/>
        </w:rPr>
        <w:t xml:space="preserve">  Я</w:t>
      </w:r>
    </w:p>
    <w:p w:rsidR="00BA073C" w:rsidRPr="00B87727" w:rsidRDefault="00BA073C" w:rsidP="00BA073C">
      <w:pPr>
        <w:keepNext/>
        <w:spacing w:line="240" w:lineRule="auto"/>
        <w:ind w:firstLine="0"/>
        <w:jc w:val="center"/>
        <w:outlineLvl w:val="2"/>
        <w:rPr>
          <w:rFonts w:eastAsia="Times New Roman" w:cs="Times New Roman"/>
          <w:b/>
          <w:sz w:val="24"/>
          <w:szCs w:val="24"/>
          <w:lang w:val="uk-UA" w:eastAsia="ru-RU"/>
        </w:rPr>
      </w:pPr>
      <w:r w:rsidRPr="00B87727">
        <w:rPr>
          <w:rFonts w:eastAsia="Times New Roman" w:cs="Times New Roman"/>
          <w:b/>
          <w:sz w:val="24"/>
          <w:szCs w:val="24"/>
          <w:lang w:val="uk-UA" w:eastAsia="ru-RU"/>
        </w:rPr>
        <w:t>НА КВАЛІФІКАЦІЙНУ РОБОТУ (ПРОЕКТ) СТУДЕНТУ</w:t>
      </w:r>
    </w:p>
    <w:p w:rsidR="00BA073C" w:rsidRPr="00B87727" w:rsidRDefault="00BA073C" w:rsidP="00BA073C">
      <w:pPr>
        <w:spacing w:line="240" w:lineRule="auto"/>
        <w:ind w:firstLine="0"/>
        <w:rPr>
          <w:rFonts w:eastAsia="Times New Roman" w:cs="Times New Roman"/>
          <w:sz w:val="20"/>
          <w:szCs w:val="24"/>
          <w:lang w:val="uk-UA" w:eastAsia="ru-RU"/>
        </w:rPr>
      </w:pPr>
    </w:p>
    <w:p w:rsidR="00BA073C" w:rsidRPr="00B87727" w:rsidRDefault="00C75CE9" w:rsidP="00BA073C">
      <w:pPr>
        <w:spacing w:line="240" w:lineRule="auto"/>
        <w:ind w:firstLine="0"/>
        <w:jc w:val="center"/>
        <w:rPr>
          <w:szCs w:val="28"/>
          <w:lang w:val="uk-UA"/>
        </w:rPr>
      </w:pPr>
      <w:proofErr w:type="spellStart"/>
      <w:r w:rsidRPr="00B87727">
        <w:rPr>
          <w:szCs w:val="28"/>
          <w:lang w:val="uk-UA"/>
        </w:rPr>
        <w:t>Скамароховій</w:t>
      </w:r>
      <w:proofErr w:type="spellEnd"/>
      <w:r w:rsidRPr="00B87727">
        <w:rPr>
          <w:szCs w:val="28"/>
          <w:lang w:val="uk-UA"/>
        </w:rPr>
        <w:t xml:space="preserve"> Марині Миколаївні</w:t>
      </w:r>
    </w:p>
    <w:p w:rsidR="00C75CE9" w:rsidRPr="00B87727" w:rsidRDefault="00C75CE9" w:rsidP="00BA073C">
      <w:pPr>
        <w:spacing w:line="240" w:lineRule="auto"/>
        <w:ind w:firstLine="0"/>
        <w:jc w:val="center"/>
        <w:rPr>
          <w:rFonts w:eastAsia="Times New Roman" w:cs="Times New Roman"/>
          <w:sz w:val="20"/>
          <w:szCs w:val="24"/>
          <w:lang w:val="uk-UA" w:eastAsia="ru-RU"/>
        </w:rPr>
      </w:pPr>
    </w:p>
    <w:p w:rsidR="00BA073C" w:rsidRPr="00B87727" w:rsidRDefault="00BA073C" w:rsidP="00BA073C">
      <w:pPr>
        <w:spacing w:line="240" w:lineRule="auto"/>
        <w:ind w:firstLine="0"/>
        <w:jc w:val="both"/>
        <w:rPr>
          <w:rFonts w:eastAsia="Times New Roman" w:cs="Times New Roman"/>
          <w:bCs/>
          <w:szCs w:val="28"/>
          <w:lang w:val="uk-UA" w:eastAsia="ru-RU"/>
        </w:rPr>
      </w:pPr>
      <w:r w:rsidRPr="00B87727">
        <w:rPr>
          <w:rFonts w:eastAsia="Times New Roman" w:cs="Times New Roman"/>
          <w:szCs w:val="24"/>
          <w:lang w:val="uk-UA" w:eastAsia="ru-RU"/>
        </w:rPr>
        <w:t xml:space="preserve">1. Тема роботи (проекту) </w:t>
      </w:r>
      <w:r w:rsidRPr="00B87727">
        <w:rPr>
          <w:rFonts w:eastAsia="Times New Roman" w:cs="Times New Roman"/>
          <w:szCs w:val="24"/>
          <w:u w:val="single"/>
          <w:lang w:val="uk-UA" w:eastAsia="ru-RU"/>
        </w:rPr>
        <w:t>«</w:t>
      </w:r>
      <w:r w:rsidR="005854EF" w:rsidRPr="00B87727">
        <w:rPr>
          <w:u w:val="single"/>
          <w:lang w:val="uk-UA"/>
        </w:rPr>
        <w:t>Залежність спортивних результатів у східних єдиноборствах від критеріїв відбору на етапі початкової підготовки</w:t>
      </w:r>
      <w:r w:rsidRPr="00B87727">
        <w:rPr>
          <w:rFonts w:eastAsia="Times New Roman" w:cs="Times New Roman"/>
          <w:szCs w:val="24"/>
          <w:u w:val="single"/>
          <w:lang w:val="uk-UA" w:eastAsia="ru-RU"/>
        </w:rPr>
        <w:t>»</w:t>
      </w:r>
      <w:r w:rsidR="005854EF" w:rsidRPr="00B87727">
        <w:rPr>
          <w:rFonts w:eastAsia="Times New Roman" w:cs="Times New Roman"/>
          <w:szCs w:val="24"/>
          <w:lang w:val="uk-UA" w:eastAsia="ru-RU"/>
        </w:rPr>
        <w:t>______</w:t>
      </w:r>
    </w:p>
    <w:p w:rsidR="00BA073C" w:rsidRPr="00B87727" w:rsidRDefault="00BA073C" w:rsidP="00BA073C">
      <w:pPr>
        <w:spacing w:line="240" w:lineRule="auto"/>
        <w:ind w:firstLine="0"/>
        <w:jc w:val="both"/>
        <w:rPr>
          <w:rFonts w:eastAsia="Times New Roman" w:cs="Times New Roman"/>
          <w:sz w:val="20"/>
          <w:szCs w:val="24"/>
          <w:lang w:val="uk-UA" w:eastAsia="ru-RU"/>
        </w:rPr>
      </w:pPr>
    </w:p>
    <w:p w:rsidR="00907A47" w:rsidRPr="00B87727" w:rsidRDefault="00BA073C" w:rsidP="00BA073C">
      <w:pPr>
        <w:spacing w:line="240" w:lineRule="auto"/>
        <w:ind w:firstLine="0"/>
        <w:jc w:val="both"/>
        <w:rPr>
          <w:rFonts w:eastAsia="Times New Roman" w:cs="Times New Roman"/>
          <w:szCs w:val="28"/>
          <w:lang w:val="uk-UA" w:eastAsia="ru-RU"/>
        </w:rPr>
      </w:pPr>
      <w:r w:rsidRPr="00B87727">
        <w:rPr>
          <w:rFonts w:eastAsia="Times New Roman" w:cs="Times New Roman"/>
          <w:szCs w:val="24"/>
          <w:lang w:val="uk-UA" w:eastAsia="ru-RU"/>
        </w:rPr>
        <w:t xml:space="preserve">керівник роботи (проекту) </w:t>
      </w:r>
      <w:proofErr w:type="spellStart"/>
      <w:r w:rsidRPr="00B87727">
        <w:rPr>
          <w:rFonts w:eastAsia="Times New Roman" w:cs="Times New Roman"/>
          <w:szCs w:val="28"/>
          <w:lang w:val="uk-UA" w:eastAsia="ru-RU"/>
        </w:rPr>
        <w:t>к.фіз.вих</w:t>
      </w:r>
      <w:proofErr w:type="spellEnd"/>
      <w:r w:rsidRPr="00B87727">
        <w:rPr>
          <w:rFonts w:eastAsia="Times New Roman" w:cs="Times New Roman"/>
          <w:szCs w:val="28"/>
          <w:lang w:val="uk-UA" w:eastAsia="ru-RU"/>
        </w:rPr>
        <w:t xml:space="preserve">., доцент </w:t>
      </w:r>
      <w:proofErr w:type="spellStart"/>
      <w:r w:rsidR="00907A47" w:rsidRPr="00B87727">
        <w:rPr>
          <w:rFonts w:eastAsia="Times New Roman" w:cs="Times New Roman"/>
          <w:szCs w:val="28"/>
          <w:lang w:val="uk-UA" w:eastAsia="ru-RU"/>
        </w:rPr>
        <w:t>Кокарев</w:t>
      </w:r>
      <w:proofErr w:type="spellEnd"/>
      <w:r w:rsidR="00907A47" w:rsidRPr="00B87727">
        <w:rPr>
          <w:rFonts w:eastAsia="Times New Roman" w:cs="Times New Roman"/>
          <w:szCs w:val="28"/>
          <w:lang w:val="uk-UA" w:eastAsia="ru-RU"/>
        </w:rPr>
        <w:t> Б.В.</w:t>
      </w:r>
    </w:p>
    <w:p w:rsidR="00BA073C" w:rsidRPr="00B87727" w:rsidRDefault="00BA073C" w:rsidP="00BA073C">
      <w:pPr>
        <w:spacing w:line="240" w:lineRule="auto"/>
        <w:ind w:firstLine="0"/>
        <w:jc w:val="both"/>
        <w:rPr>
          <w:rFonts w:eastAsia="Times New Roman" w:cs="Times New Roman"/>
          <w:szCs w:val="24"/>
          <w:lang w:val="uk-UA" w:eastAsia="ru-RU"/>
        </w:rPr>
      </w:pPr>
      <w:r w:rsidRPr="00B87727">
        <w:rPr>
          <w:rFonts w:eastAsia="Times New Roman" w:cs="Times New Roman"/>
          <w:szCs w:val="24"/>
          <w:lang w:val="uk-UA" w:eastAsia="ru-RU"/>
        </w:rPr>
        <w:t>затверджені наказом ЗНУ від «__» _______________ 20__ року № ____</w:t>
      </w:r>
    </w:p>
    <w:p w:rsidR="00BA073C" w:rsidRPr="00B87727" w:rsidRDefault="00BA073C" w:rsidP="00BA073C">
      <w:pPr>
        <w:spacing w:line="240" w:lineRule="auto"/>
        <w:ind w:firstLine="0"/>
        <w:jc w:val="both"/>
        <w:rPr>
          <w:rFonts w:eastAsia="Times New Roman" w:cs="Times New Roman"/>
          <w:sz w:val="20"/>
          <w:szCs w:val="24"/>
          <w:lang w:val="uk-UA" w:eastAsia="ru-RU"/>
        </w:rPr>
      </w:pPr>
    </w:p>
    <w:p w:rsidR="00BA073C" w:rsidRPr="00B87727" w:rsidRDefault="00BA073C" w:rsidP="00BA073C">
      <w:pPr>
        <w:spacing w:line="240" w:lineRule="auto"/>
        <w:ind w:firstLine="0"/>
        <w:jc w:val="both"/>
        <w:rPr>
          <w:rFonts w:eastAsia="Times New Roman" w:cs="Times New Roman"/>
          <w:szCs w:val="24"/>
          <w:lang w:val="uk-UA" w:eastAsia="ru-RU"/>
        </w:rPr>
      </w:pPr>
      <w:r w:rsidRPr="00B87727">
        <w:rPr>
          <w:rFonts w:eastAsia="Times New Roman" w:cs="Times New Roman"/>
          <w:szCs w:val="24"/>
          <w:lang w:val="uk-UA" w:eastAsia="ru-RU"/>
        </w:rPr>
        <w:t xml:space="preserve">2. Строк подання студентом роботи (проекту) _______________     </w:t>
      </w:r>
    </w:p>
    <w:p w:rsidR="00BA073C" w:rsidRPr="00B87727" w:rsidRDefault="00BA073C" w:rsidP="00BA073C">
      <w:pPr>
        <w:spacing w:line="240" w:lineRule="auto"/>
        <w:ind w:firstLine="0"/>
        <w:jc w:val="both"/>
        <w:rPr>
          <w:rFonts w:eastAsia="Times New Roman" w:cs="Times New Roman"/>
          <w:sz w:val="20"/>
          <w:szCs w:val="24"/>
          <w:lang w:val="uk-UA" w:eastAsia="ru-RU"/>
        </w:rPr>
      </w:pPr>
    </w:p>
    <w:p w:rsidR="003C65F8" w:rsidRPr="00B87727" w:rsidRDefault="00BA073C" w:rsidP="003C65F8">
      <w:pPr>
        <w:tabs>
          <w:tab w:val="left" w:pos="993"/>
        </w:tabs>
        <w:spacing w:line="240" w:lineRule="auto"/>
        <w:ind w:firstLine="0"/>
        <w:jc w:val="both"/>
        <w:rPr>
          <w:noProof/>
          <w:szCs w:val="28"/>
          <w:lang w:val="uk-UA"/>
        </w:rPr>
      </w:pPr>
      <w:r w:rsidRPr="00B87727">
        <w:rPr>
          <w:rFonts w:eastAsia="Times New Roman" w:cs="Times New Roman"/>
          <w:szCs w:val="24"/>
          <w:lang w:val="uk-UA" w:eastAsia="ru-RU"/>
        </w:rPr>
        <w:t xml:space="preserve">3. Вихідні дані до роботи (проекту): </w:t>
      </w:r>
      <w:r w:rsidR="00CD0939" w:rsidRPr="00B87727">
        <w:rPr>
          <w:rFonts w:eastAsia="Times New Roman" w:cs="Times New Roman"/>
          <w:szCs w:val="24"/>
          <w:u w:val="single"/>
          <w:lang w:val="uk-UA" w:eastAsia="ru-RU"/>
        </w:rPr>
        <w:t>В</w:t>
      </w:r>
      <w:r w:rsidR="00CD0939" w:rsidRPr="00B87727">
        <w:rPr>
          <w:szCs w:val="28"/>
          <w:u w:val="single"/>
          <w:lang w:val="uk-UA"/>
        </w:rPr>
        <w:t xml:space="preserve">становлено, що проведення якісного етапного відбору обдарованих спортсменів на пряму впливає на спортивний результат юних спортсменів та є підґрунтям для побудови процесу багаторічної підготовки у спорті вищих досягнень. </w:t>
      </w:r>
      <w:r w:rsidR="003C65F8" w:rsidRPr="00B87727">
        <w:rPr>
          <w:noProof/>
          <w:szCs w:val="28"/>
          <w:u w:val="single"/>
          <w:lang w:val="uk-UA"/>
        </w:rPr>
        <w:t xml:space="preserve">По закінченні експерименту при порівнянні показників фізичної підготовленості, які демонструються юними каратистами ЕГ і КГ до і після експерименту у всіх тестах відбулися зміни. </w:t>
      </w:r>
      <w:r w:rsidR="003C65F8" w:rsidRPr="00B87727">
        <w:rPr>
          <w:noProof/>
          <w:szCs w:val="28"/>
          <w:u w:val="single"/>
        </w:rPr>
        <w:t xml:space="preserve">Однак, у спортсменів ЕГ вони мали статистично значущий достовірний характер, на відміну від КГ. </w:t>
      </w:r>
      <w:r w:rsidR="003C65F8" w:rsidRPr="00B87727">
        <w:rPr>
          <w:noProof/>
          <w:szCs w:val="28"/>
          <w:u w:val="single"/>
          <w:lang w:val="uk-UA"/>
        </w:rPr>
        <w:t>Дані зміни обумовлені як природним розвитком, так і зростанням рівня підготовленості юних спортсменів.</w:t>
      </w:r>
      <w:r w:rsidR="003C65F8" w:rsidRPr="00B87727">
        <w:rPr>
          <w:noProof/>
          <w:szCs w:val="28"/>
          <w:lang w:val="uk-UA"/>
        </w:rPr>
        <w:t>____________________________________________________</w:t>
      </w:r>
    </w:p>
    <w:p w:rsidR="00CD0939" w:rsidRPr="00B87727" w:rsidRDefault="00CD0939" w:rsidP="00CD0939">
      <w:pPr>
        <w:tabs>
          <w:tab w:val="left" w:pos="993"/>
        </w:tabs>
        <w:spacing w:line="240" w:lineRule="auto"/>
        <w:ind w:firstLine="0"/>
        <w:jc w:val="both"/>
        <w:rPr>
          <w:sz w:val="20"/>
          <w:szCs w:val="28"/>
          <w:lang w:val="uk-UA"/>
        </w:rPr>
      </w:pPr>
      <w:r w:rsidRPr="00B87727">
        <w:rPr>
          <w:szCs w:val="28"/>
          <w:lang w:val="uk-UA"/>
        </w:rPr>
        <w:t xml:space="preserve"> </w:t>
      </w:r>
    </w:p>
    <w:p w:rsidR="003C65F8" w:rsidRPr="00B87727" w:rsidRDefault="00BA073C" w:rsidP="003C65F8">
      <w:pPr>
        <w:spacing w:line="240" w:lineRule="auto"/>
        <w:ind w:firstLine="0"/>
        <w:jc w:val="both"/>
        <w:rPr>
          <w:szCs w:val="28"/>
          <w:lang w:val="uk-UA"/>
        </w:rPr>
      </w:pPr>
      <w:r w:rsidRPr="00B87727">
        <w:rPr>
          <w:rFonts w:eastAsia="Times New Roman" w:cs="Times New Roman"/>
          <w:szCs w:val="24"/>
          <w:lang w:val="uk-UA" w:eastAsia="ru-RU"/>
        </w:rPr>
        <w:t xml:space="preserve">4. Зміст розрахунково-пояснювальної записки (перелік питань, які потрібно розробити): </w:t>
      </w:r>
      <w:r w:rsidR="003C65F8" w:rsidRPr="00B87727">
        <w:rPr>
          <w:szCs w:val="28"/>
          <w:u w:val="single"/>
          <w:lang w:val="uk-UA"/>
        </w:rPr>
        <w:t xml:space="preserve">За допомогою аналізу сучасної науково-методичній літератури дослідити особливості відбору дітей на початковому етапі підготовки в різних видах єдиноборств та визначити узагальнені критерії відбору початківців. </w:t>
      </w:r>
      <w:proofErr w:type="spellStart"/>
      <w:r w:rsidR="003C65F8" w:rsidRPr="00B87727">
        <w:rPr>
          <w:szCs w:val="28"/>
          <w:u w:val="single"/>
        </w:rPr>
        <w:t>Виявити</w:t>
      </w:r>
      <w:proofErr w:type="spellEnd"/>
      <w:r w:rsidR="003C65F8" w:rsidRPr="00B87727">
        <w:rPr>
          <w:szCs w:val="28"/>
          <w:u w:val="single"/>
        </w:rPr>
        <w:t xml:space="preserve"> </w:t>
      </w:r>
      <w:proofErr w:type="spellStart"/>
      <w:r w:rsidR="003C65F8" w:rsidRPr="00B87727">
        <w:rPr>
          <w:szCs w:val="28"/>
          <w:u w:val="single"/>
        </w:rPr>
        <w:t>основні</w:t>
      </w:r>
      <w:proofErr w:type="spellEnd"/>
      <w:r w:rsidR="003C65F8" w:rsidRPr="00B87727">
        <w:rPr>
          <w:szCs w:val="28"/>
          <w:u w:val="single"/>
        </w:rPr>
        <w:t xml:space="preserve"> </w:t>
      </w:r>
      <w:proofErr w:type="spellStart"/>
      <w:r w:rsidR="003C65F8" w:rsidRPr="00B87727">
        <w:rPr>
          <w:szCs w:val="28"/>
          <w:u w:val="single"/>
        </w:rPr>
        <w:t>критерії</w:t>
      </w:r>
      <w:proofErr w:type="spellEnd"/>
      <w:r w:rsidR="003C65F8" w:rsidRPr="00B87727">
        <w:rPr>
          <w:szCs w:val="28"/>
          <w:u w:val="single"/>
        </w:rPr>
        <w:t xml:space="preserve"> та </w:t>
      </w:r>
      <w:proofErr w:type="spellStart"/>
      <w:r w:rsidR="003C65F8" w:rsidRPr="00B87727">
        <w:rPr>
          <w:szCs w:val="28"/>
          <w:u w:val="single"/>
        </w:rPr>
        <w:t>особливості</w:t>
      </w:r>
      <w:proofErr w:type="spellEnd"/>
      <w:r w:rsidR="003C65F8" w:rsidRPr="00B87727">
        <w:rPr>
          <w:szCs w:val="28"/>
          <w:u w:val="single"/>
        </w:rPr>
        <w:t xml:space="preserve"> </w:t>
      </w:r>
      <w:proofErr w:type="spellStart"/>
      <w:r w:rsidR="003C65F8" w:rsidRPr="00B87727">
        <w:rPr>
          <w:szCs w:val="28"/>
          <w:u w:val="single"/>
        </w:rPr>
        <w:t>відбору</w:t>
      </w:r>
      <w:proofErr w:type="spellEnd"/>
      <w:r w:rsidR="003C65F8" w:rsidRPr="00B87727">
        <w:rPr>
          <w:szCs w:val="28"/>
          <w:u w:val="single"/>
        </w:rPr>
        <w:t xml:space="preserve"> на </w:t>
      </w:r>
      <w:proofErr w:type="spellStart"/>
      <w:r w:rsidR="003C65F8" w:rsidRPr="00B87727">
        <w:rPr>
          <w:szCs w:val="28"/>
          <w:u w:val="single"/>
        </w:rPr>
        <w:t>етапі</w:t>
      </w:r>
      <w:proofErr w:type="spellEnd"/>
      <w:r w:rsidR="003C65F8" w:rsidRPr="00B87727">
        <w:rPr>
          <w:szCs w:val="28"/>
          <w:u w:val="single"/>
        </w:rPr>
        <w:t xml:space="preserve"> </w:t>
      </w:r>
      <w:proofErr w:type="spellStart"/>
      <w:r w:rsidR="003C65F8" w:rsidRPr="00B87727">
        <w:rPr>
          <w:szCs w:val="28"/>
          <w:u w:val="single"/>
        </w:rPr>
        <w:t>початкової</w:t>
      </w:r>
      <w:proofErr w:type="spellEnd"/>
      <w:r w:rsidR="003C65F8" w:rsidRPr="00B87727">
        <w:rPr>
          <w:szCs w:val="28"/>
          <w:u w:val="single"/>
        </w:rPr>
        <w:t xml:space="preserve"> </w:t>
      </w:r>
      <w:proofErr w:type="spellStart"/>
      <w:proofErr w:type="gramStart"/>
      <w:r w:rsidR="003C65F8" w:rsidRPr="00B87727">
        <w:rPr>
          <w:szCs w:val="28"/>
          <w:u w:val="single"/>
        </w:rPr>
        <w:t>п</w:t>
      </w:r>
      <w:proofErr w:type="gramEnd"/>
      <w:r w:rsidR="003C65F8" w:rsidRPr="00B87727">
        <w:rPr>
          <w:szCs w:val="28"/>
          <w:u w:val="single"/>
        </w:rPr>
        <w:t>ідготовки</w:t>
      </w:r>
      <w:proofErr w:type="spellEnd"/>
      <w:r w:rsidR="003C65F8" w:rsidRPr="00B87727">
        <w:rPr>
          <w:szCs w:val="28"/>
          <w:u w:val="single"/>
        </w:rPr>
        <w:t xml:space="preserve"> в карате </w:t>
      </w:r>
      <w:proofErr w:type="spellStart"/>
      <w:r w:rsidR="003C65F8" w:rsidRPr="00B87727">
        <w:rPr>
          <w:szCs w:val="28"/>
          <w:u w:val="single"/>
        </w:rPr>
        <w:t>кіокушинкай</w:t>
      </w:r>
      <w:proofErr w:type="spellEnd"/>
      <w:r w:rsidR="003C65F8" w:rsidRPr="00B87727">
        <w:rPr>
          <w:szCs w:val="28"/>
          <w:u w:val="single"/>
        </w:rPr>
        <w:t xml:space="preserve">. </w:t>
      </w:r>
      <w:proofErr w:type="spellStart"/>
      <w:r w:rsidR="003C65F8" w:rsidRPr="00B87727">
        <w:rPr>
          <w:szCs w:val="28"/>
          <w:u w:val="single"/>
        </w:rPr>
        <w:t>Визначити</w:t>
      </w:r>
      <w:proofErr w:type="spellEnd"/>
      <w:r w:rsidR="003C65F8" w:rsidRPr="00B87727">
        <w:rPr>
          <w:szCs w:val="28"/>
          <w:u w:val="single"/>
        </w:rPr>
        <w:t xml:space="preserve"> </w:t>
      </w:r>
      <w:proofErr w:type="spellStart"/>
      <w:r w:rsidR="003C65F8" w:rsidRPr="00B87727">
        <w:rPr>
          <w:szCs w:val="28"/>
          <w:u w:val="single"/>
        </w:rPr>
        <w:t>ступінь</w:t>
      </w:r>
      <w:proofErr w:type="spellEnd"/>
      <w:r w:rsidR="003C65F8" w:rsidRPr="00B87727">
        <w:rPr>
          <w:szCs w:val="28"/>
          <w:u w:val="single"/>
        </w:rPr>
        <w:t xml:space="preserve"> </w:t>
      </w:r>
      <w:proofErr w:type="spellStart"/>
      <w:r w:rsidR="003C65F8" w:rsidRPr="00B87727">
        <w:rPr>
          <w:szCs w:val="28"/>
          <w:u w:val="single"/>
        </w:rPr>
        <w:t>взаємозв'язку</w:t>
      </w:r>
      <w:proofErr w:type="spellEnd"/>
      <w:r w:rsidR="003C65F8" w:rsidRPr="00B87727">
        <w:rPr>
          <w:szCs w:val="28"/>
          <w:u w:val="single"/>
        </w:rPr>
        <w:t xml:space="preserve"> </w:t>
      </w:r>
      <w:proofErr w:type="spellStart"/>
      <w:r w:rsidR="003C65F8" w:rsidRPr="00B87727">
        <w:rPr>
          <w:szCs w:val="28"/>
          <w:u w:val="single"/>
        </w:rPr>
        <w:t>критеріїв</w:t>
      </w:r>
      <w:proofErr w:type="spellEnd"/>
      <w:r w:rsidR="003C65F8" w:rsidRPr="00B87727">
        <w:rPr>
          <w:szCs w:val="28"/>
          <w:u w:val="single"/>
        </w:rPr>
        <w:t xml:space="preserve"> </w:t>
      </w:r>
      <w:proofErr w:type="spellStart"/>
      <w:proofErr w:type="gramStart"/>
      <w:r w:rsidR="003C65F8" w:rsidRPr="00B87727">
        <w:rPr>
          <w:szCs w:val="28"/>
          <w:u w:val="single"/>
        </w:rPr>
        <w:t>в</w:t>
      </w:r>
      <w:proofErr w:type="gramEnd"/>
      <w:r w:rsidR="003C65F8" w:rsidRPr="00B87727">
        <w:rPr>
          <w:szCs w:val="28"/>
          <w:u w:val="single"/>
        </w:rPr>
        <w:t>ідбору</w:t>
      </w:r>
      <w:proofErr w:type="spellEnd"/>
      <w:r w:rsidR="003C65F8" w:rsidRPr="00B87727">
        <w:rPr>
          <w:szCs w:val="28"/>
          <w:u w:val="single"/>
        </w:rPr>
        <w:t xml:space="preserve"> та спортивного результату в карате </w:t>
      </w:r>
      <w:proofErr w:type="spellStart"/>
      <w:r w:rsidR="003C65F8" w:rsidRPr="00B87727">
        <w:rPr>
          <w:szCs w:val="28"/>
          <w:u w:val="single"/>
        </w:rPr>
        <w:t>кіокушинкай</w:t>
      </w:r>
      <w:proofErr w:type="spellEnd"/>
      <w:r w:rsidR="003C65F8" w:rsidRPr="00B87727">
        <w:rPr>
          <w:szCs w:val="28"/>
          <w:u w:val="single"/>
        </w:rPr>
        <w:t xml:space="preserve"> на </w:t>
      </w:r>
      <w:proofErr w:type="spellStart"/>
      <w:r w:rsidR="003C65F8" w:rsidRPr="00B87727">
        <w:rPr>
          <w:szCs w:val="28"/>
          <w:u w:val="single"/>
        </w:rPr>
        <w:t>етапі</w:t>
      </w:r>
      <w:proofErr w:type="spellEnd"/>
      <w:r w:rsidR="003C65F8" w:rsidRPr="00B87727">
        <w:rPr>
          <w:szCs w:val="28"/>
          <w:u w:val="single"/>
        </w:rPr>
        <w:t xml:space="preserve"> </w:t>
      </w:r>
      <w:proofErr w:type="spellStart"/>
      <w:r w:rsidR="003C65F8" w:rsidRPr="00B87727">
        <w:rPr>
          <w:szCs w:val="28"/>
          <w:u w:val="single"/>
        </w:rPr>
        <w:t>початкової</w:t>
      </w:r>
      <w:proofErr w:type="spellEnd"/>
      <w:r w:rsidR="003C65F8" w:rsidRPr="00B87727">
        <w:rPr>
          <w:szCs w:val="28"/>
          <w:u w:val="single"/>
        </w:rPr>
        <w:t xml:space="preserve"> </w:t>
      </w:r>
      <w:proofErr w:type="spellStart"/>
      <w:r w:rsidR="003C65F8" w:rsidRPr="00B87727">
        <w:rPr>
          <w:szCs w:val="28"/>
          <w:u w:val="single"/>
        </w:rPr>
        <w:t>підготовки</w:t>
      </w:r>
      <w:proofErr w:type="spellEnd"/>
      <w:r w:rsidR="003C65F8" w:rsidRPr="00B87727">
        <w:rPr>
          <w:szCs w:val="28"/>
          <w:u w:val="single"/>
        </w:rPr>
        <w:t xml:space="preserve">. На </w:t>
      </w:r>
      <w:proofErr w:type="spellStart"/>
      <w:r w:rsidR="003C65F8" w:rsidRPr="00B87727">
        <w:rPr>
          <w:szCs w:val="28"/>
          <w:u w:val="single"/>
        </w:rPr>
        <w:t>основі</w:t>
      </w:r>
      <w:proofErr w:type="spellEnd"/>
      <w:r w:rsidR="003C65F8" w:rsidRPr="00B87727">
        <w:rPr>
          <w:szCs w:val="28"/>
          <w:u w:val="single"/>
        </w:rPr>
        <w:t xml:space="preserve"> </w:t>
      </w:r>
      <w:proofErr w:type="spellStart"/>
      <w:r w:rsidR="003C65F8" w:rsidRPr="00B87727">
        <w:rPr>
          <w:szCs w:val="28"/>
          <w:u w:val="single"/>
        </w:rPr>
        <w:t>отриманих</w:t>
      </w:r>
      <w:proofErr w:type="spellEnd"/>
      <w:r w:rsidR="003C65F8" w:rsidRPr="00B87727">
        <w:rPr>
          <w:szCs w:val="28"/>
          <w:u w:val="single"/>
        </w:rPr>
        <w:t xml:space="preserve"> </w:t>
      </w:r>
      <w:proofErr w:type="spellStart"/>
      <w:r w:rsidR="003C65F8" w:rsidRPr="00B87727">
        <w:rPr>
          <w:szCs w:val="28"/>
          <w:u w:val="single"/>
        </w:rPr>
        <w:t>даних</w:t>
      </w:r>
      <w:proofErr w:type="spellEnd"/>
      <w:r w:rsidR="003C65F8" w:rsidRPr="00B87727">
        <w:rPr>
          <w:szCs w:val="28"/>
          <w:u w:val="single"/>
        </w:rPr>
        <w:t xml:space="preserve"> </w:t>
      </w:r>
      <w:proofErr w:type="spellStart"/>
      <w:r w:rsidR="003C65F8" w:rsidRPr="00B87727">
        <w:rPr>
          <w:szCs w:val="28"/>
          <w:u w:val="single"/>
        </w:rPr>
        <w:lastRenderedPageBreak/>
        <w:t>скорегувати</w:t>
      </w:r>
      <w:proofErr w:type="spellEnd"/>
      <w:r w:rsidR="003C65F8" w:rsidRPr="00B87727">
        <w:rPr>
          <w:szCs w:val="28"/>
          <w:u w:val="single"/>
        </w:rPr>
        <w:t xml:space="preserve"> методику </w:t>
      </w:r>
      <w:proofErr w:type="spellStart"/>
      <w:r w:rsidR="003C65F8" w:rsidRPr="00B87727">
        <w:rPr>
          <w:szCs w:val="28"/>
          <w:u w:val="single"/>
        </w:rPr>
        <w:t>роботи</w:t>
      </w:r>
      <w:proofErr w:type="spellEnd"/>
      <w:r w:rsidR="003C65F8" w:rsidRPr="00B87727">
        <w:rPr>
          <w:szCs w:val="28"/>
          <w:u w:val="single"/>
        </w:rPr>
        <w:t xml:space="preserve"> та </w:t>
      </w:r>
      <w:proofErr w:type="spellStart"/>
      <w:r w:rsidR="003C65F8" w:rsidRPr="00B87727">
        <w:rPr>
          <w:szCs w:val="28"/>
          <w:u w:val="single"/>
        </w:rPr>
        <w:t>проведення</w:t>
      </w:r>
      <w:proofErr w:type="spellEnd"/>
      <w:r w:rsidR="003C65F8" w:rsidRPr="00B87727">
        <w:rPr>
          <w:szCs w:val="28"/>
          <w:u w:val="single"/>
        </w:rPr>
        <w:t xml:space="preserve"> </w:t>
      </w:r>
      <w:proofErr w:type="spellStart"/>
      <w:r w:rsidR="003C65F8" w:rsidRPr="00B87727">
        <w:rPr>
          <w:szCs w:val="28"/>
          <w:u w:val="single"/>
        </w:rPr>
        <w:t>контрольних</w:t>
      </w:r>
      <w:proofErr w:type="spellEnd"/>
      <w:r w:rsidR="003C65F8" w:rsidRPr="00B87727">
        <w:rPr>
          <w:szCs w:val="28"/>
          <w:u w:val="single"/>
        </w:rPr>
        <w:t xml:space="preserve"> </w:t>
      </w:r>
      <w:proofErr w:type="spellStart"/>
      <w:r w:rsidR="003C65F8" w:rsidRPr="00B87727">
        <w:rPr>
          <w:szCs w:val="28"/>
          <w:u w:val="single"/>
        </w:rPr>
        <w:t>іспитів</w:t>
      </w:r>
      <w:proofErr w:type="spellEnd"/>
      <w:r w:rsidR="003C65F8" w:rsidRPr="00B87727">
        <w:rPr>
          <w:szCs w:val="28"/>
          <w:u w:val="single"/>
        </w:rPr>
        <w:t xml:space="preserve"> </w:t>
      </w:r>
      <w:proofErr w:type="gramStart"/>
      <w:r w:rsidR="003C65F8" w:rsidRPr="00B87727">
        <w:rPr>
          <w:szCs w:val="28"/>
          <w:u w:val="single"/>
        </w:rPr>
        <w:t>в</w:t>
      </w:r>
      <w:proofErr w:type="gramEnd"/>
      <w:r w:rsidR="003C65F8" w:rsidRPr="00B87727">
        <w:rPr>
          <w:szCs w:val="28"/>
          <w:u w:val="single"/>
        </w:rPr>
        <w:t xml:space="preserve"> </w:t>
      </w:r>
      <w:proofErr w:type="spellStart"/>
      <w:r w:rsidR="003C65F8" w:rsidRPr="00B87727">
        <w:rPr>
          <w:szCs w:val="28"/>
          <w:u w:val="single"/>
        </w:rPr>
        <w:t>групах</w:t>
      </w:r>
      <w:proofErr w:type="spellEnd"/>
      <w:r w:rsidR="003C65F8" w:rsidRPr="00B87727">
        <w:rPr>
          <w:szCs w:val="28"/>
          <w:u w:val="single"/>
        </w:rPr>
        <w:t xml:space="preserve"> карате-</w:t>
      </w:r>
      <w:proofErr w:type="spellStart"/>
      <w:r w:rsidR="003C65F8" w:rsidRPr="00B87727">
        <w:rPr>
          <w:szCs w:val="28"/>
          <w:u w:val="single"/>
        </w:rPr>
        <w:t>кіокушинкай</w:t>
      </w:r>
      <w:proofErr w:type="spellEnd"/>
      <w:r w:rsidR="003C65F8" w:rsidRPr="00B87727">
        <w:rPr>
          <w:szCs w:val="28"/>
          <w:u w:val="single"/>
        </w:rPr>
        <w:t xml:space="preserve"> на </w:t>
      </w:r>
      <w:proofErr w:type="spellStart"/>
      <w:r w:rsidR="003C65F8" w:rsidRPr="00B87727">
        <w:rPr>
          <w:szCs w:val="28"/>
          <w:u w:val="single"/>
        </w:rPr>
        <w:t>етапі</w:t>
      </w:r>
      <w:proofErr w:type="spellEnd"/>
      <w:r w:rsidR="003C65F8" w:rsidRPr="00B87727">
        <w:rPr>
          <w:szCs w:val="28"/>
          <w:u w:val="single"/>
        </w:rPr>
        <w:t xml:space="preserve"> </w:t>
      </w:r>
      <w:proofErr w:type="spellStart"/>
      <w:r w:rsidR="003C65F8" w:rsidRPr="00B87727">
        <w:rPr>
          <w:szCs w:val="28"/>
          <w:u w:val="single"/>
        </w:rPr>
        <w:t>початкової</w:t>
      </w:r>
      <w:proofErr w:type="spellEnd"/>
      <w:r w:rsidR="003C65F8" w:rsidRPr="00B87727">
        <w:rPr>
          <w:szCs w:val="28"/>
          <w:u w:val="single"/>
        </w:rPr>
        <w:t xml:space="preserve"> </w:t>
      </w:r>
      <w:proofErr w:type="spellStart"/>
      <w:r w:rsidR="003C65F8" w:rsidRPr="00B87727">
        <w:rPr>
          <w:szCs w:val="28"/>
          <w:u w:val="single"/>
        </w:rPr>
        <w:t>підготовки</w:t>
      </w:r>
      <w:proofErr w:type="spellEnd"/>
      <w:r w:rsidR="003C65F8" w:rsidRPr="00B87727">
        <w:rPr>
          <w:szCs w:val="28"/>
          <w:u w:val="single"/>
        </w:rPr>
        <w:t xml:space="preserve">, та </w:t>
      </w:r>
      <w:proofErr w:type="spellStart"/>
      <w:r w:rsidR="003C65F8" w:rsidRPr="00B87727">
        <w:rPr>
          <w:szCs w:val="28"/>
          <w:u w:val="single"/>
        </w:rPr>
        <w:t>перевірити</w:t>
      </w:r>
      <w:proofErr w:type="spellEnd"/>
      <w:r w:rsidR="003C65F8" w:rsidRPr="00B87727">
        <w:rPr>
          <w:szCs w:val="28"/>
          <w:u w:val="single"/>
        </w:rPr>
        <w:t xml:space="preserve"> </w:t>
      </w:r>
      <w:proofErr w:type="spellStart"/>
      <w:r w:rsidR="003C65F8" w:rsidRPr="00B87727">
        <w:rPr>
          <w:szCs w:val="28"/>
          <w:u w:val="single"/>
        </w:rPr>
        <w:t>її</w:t>
      </w:r>
      <w:proofErr w:type="spellEnd"/>
      <w:r w:rsidR="003C65F8" w:rsidRPr="00B87727">
        <w:rPr>
          <w:szCs w:val="28"/>
          <w:u w:val="single"/>
        </w:rPr>
        <w:t xml:space="preserve"> </w:t>
      </w:r>
      <w:proofErr w:type="spellStart"/>
      <w:r w:rsidR="003C65F8" w:rsidRPr="00B87727">
        <w:rPr>
          <w:szCs w:val="28"/>
          <w:u w:val="single"/>
        </w:rPr>
        <w:t>ефективеістть</w:t>
      </w:r>
      <w:proofErr w:type="spellEnd"/>
      <w:r w:rsidR="003C65F8" w:rsidRPr="00B87727">
        <w:rPr>
          <w:szCs w:val="28"/>
          <w:u w:val="single"/>
        </w:rPr>
        <w:t>.</w:t>
      </w:r>
      <w:r w:rsidR="003C65F8" w:rsidRPr="00B87727">
        <w:rPr>
          <w:szCs w:val="28"/>
          <w:lang w:val="uk-UA"/>
        </w:rPr>
        <w:t>___________________________________________________</w:t>
      </w:r>
    </w:p>
    <w:p w:rsidR="00BA073C" w:rsidRPr="00B87727" w:rsidRDefault="00BA073C" w:rsidP="00BA073C">
      <w:pPr>
        <w:spacing w:line="240" w:lineRule="auto"/>
        <w:ind w:firstLine="0"/>
        <w:jc w:val="both"/>
        <w:rPr>
          <w:rFonts w:eastAsia="Times New Roman" w:cs="Times New Roman"/>
          <w:sz w:val="20"/>
          <w:szCs w:val="24"/>
          <w:lang w:val="uk-UA" w:eastAsia="ru-RU"/>
        </w:rPr>
      </w:pPr>
    </w:p>
    <w:p w:rsidR="00BA073C" w:rsidRPr="00B87727" w:rsidRDefault="00BA073C" w:rsidP="00BA073C">
      <w:pPr>
        <w:spacing w:line="240" w:lineRule="auto"/>
        <w:ind w:firstLine="0"/>
        <w:jc w:val="both"/>
        <w:rPr>
          <w:rFonts w:eastAsia="Times New Roman" w:cs="Times New Roman"/>
          <w:szCs w:val="24"/>
          <w:lang w:val="uk-UA" w:eastAsia="ru-RU"/>
        </w:rPr>
      </w:pPr>
      <w:r w:rsidRPr="00B87727">
        <w:rPr>
          <w:rFonts w:eastAsia="Times New Roman" w:cs="Times New Roman"/>
          <w:szCs w:val="24"/>
          <w:lang w:val="uk-UA" w:eastAsia="ru-RU"/>
        </w:rPr>
        <w:t>5. Перелік графічного матеріалу (</w:t>
      </w:r>
      <w:r w:rsidRPr="00B87727">
        <w:rPr>
          <w:rFonts w:eastAsia="Times New Roman" w:cs="Times New Roman"/>
          <w:spacing w:val="-10"/>
          <w:szCs w:val="24"/>
          <w:lang w:val="uk-UA" w:eastAsia="ru-RU"/>
        </w:rPr>
        <w:t>з точним зазначенням обов’язкових креслень</w:t>
      </w:r>
      <w:r w:rsidRPr="00B87727">
        <w:rPr>
          <w:rFonts w:eastAsia="Times New Roman" w:cs="Times New Roman"/>
          <w:szCs w:val="24"/>
          <w:lang w:val="uk-UA" w:eastAsia="ru-RU"/>
        </w:rPr>
        <w:t>)</w:t>
      </w:r>
    </w:p>
    <w:p w:rsidR="00BA073C" w:rsidRPr="00B87727" w:rsidRDefault="009765E4" w:rsidP="00BA073C">
      <w:pPr>
        <w:spacing w:line="240" w:lineRule="auto"/>
        <w:ind w:firstLine="0"/>
        <w:jc w:val="both"/>
        <w:rPr>
          <w:rFonts w:eastAsia="Times New Roman" w:cs="Times New Roman"/>
          <w:szCs w:val="24"/>
          <w:lang w:val="uk-UA" w:eastAsia="ru-RU"/>
        </w:rPr>
      </w:pPr>
      <w:r w:rsidRPr="00B87727">
        <w:rPr>
          <w:rFonts w:eastAsia="Times New Roman" w:cs="Times New Roman"/>
          <w:szCs w:val="24"/>
          <w:lang w:val="uk-UA" w:eastAsia="ru-RU"/>
        </w:rPr>
        <w:t>8</w:t>
      </w:r>
      <w:r w:rsidR="00BA073C" w:rsidRPr="00B87727">
        <w:rPr>
          <w:rFonts w:eastAsia="Times New Roman" w:cs="Times New Roman"/>
          <w:szCs w:val="24"/>
          <w:lang w:val="uk-UA" w:eastAsia="ru-RU"/>
        </w:rPr>
        <w:t xml:space="preserve"> рисунк</w:t>
      </w:r>
      <w:r w:rsidRPr="00B87727">
        <w:rPr>
          <w:rFonts w:eastAsia="Times New Roman" w:cs="Times New Roman"/>
          <w:szCs w:val="24"/>
          <w:lang w:val="uk-UA" w:eastAsia="ru-RU"/>
        </w:rPr>
        <w:t>ів, 1</w:t>
      </w:r>
      <w:r w:rsidR="00BA073C" w:rsidRPr="00B87727">
        <w:rPr>
          <w:rFonts w:eastAsia="Times New Roman" w:cs="Times New Roman"/>
          <w:szCs w:val="24"/>
          <w:lang w:val="uk-UA" w:eastAsia="ru-RU"/>
        </w:rPr>
        <w:t xml:space="preserve"> таблиц</w:t>
      </w:r>
      <w:r w:rsidRPr="00B87727">
        <w:rPr>
          <w:rFonts w:eastAsia="Times New Roman" w:cs="Times New Roman"/>
          <w:szCs w:val="24"/>
          <w:lang w:val="uk-UA" w:eastAsia="ru-RU"/>
        </w:rPr>
        <w:t>я</w:t>
      </w:r>
      <w:r w:rsidR="00BA073C" w:rsidRPr="00B87727">
        <w:rPr>
          <w:rFonts w:eastAsia="Times New Roman" w:cs="Times New Roman"/>
          <w:szCs w:val="24"/>
          <w:lang w:val="uk-UA" w:eastAsia="ru-RU"/>
        </w:rPr>
        <w:t>.</w:t>
      </w:r>
    </w:p>
    <w:p w:rsidR="00A40EAD" w:rsidRPr="00B87727" w:rsidRDefault="00A40EAD" w:rsidP="00BA073C">
      <w:pPr>
        <w:spacing w:line="240" w:lineRule="auto"/>
        <w:ind w:firstLine="0"/>
        <w:jc w:val="both"/>
        <w:rPr>
          <w:rFonts w:eastAsia="Times New Roman" w:cs="Times New Roman"/>
          <w:sz w:val="20"/>
          <w:szCs w:val="24"/>
          <w:lang w:val="uk-UA" w:eastAsia="ru-RU"/>
        </w:rPr>
      </w:pPr>
    </w:p>
    <w:p w:rsidR="00BA073C" w:rsidRPr="00B87727" w:rsidRDefault="00BA073C" w:rsidP="00BA073C">
      <w:pPr>
        <w:spacing w:line="240" w:lineRule="auto"/>
        <w:ind w:firstLine="0"/>
        <w:jc w:val="both"/>
        <w:rPr>
          <w:rFonts w:eastAsia="Times New Roman" w:cs="Times New Roman"/>
          <w:szCs w:val="24"/>
          <w:lang w:val="uk-UA" w:eastAsia="ru-RU"/>
        </w:rPr>
      </w:pPr>
      <w:r w:rsidRPr="00B87727">
        <w:rPr>
          <w:rFonts w:eastAsia="Times New Roman" w:cs="Times New Roman"/>
          <w:szCs w:val="24"/>
          <w:lang w:val="uk-UA" w:eastAsia="ru-RU"/>
        </w:rPr>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1701"/>
      </w:tblGrid>
      <w:tr w:rsidR="003C65F8" w:rsidRPr="00B87727" w:rsidTr="00453FC5">
        <w:trPr>
          <w:cantSplit/>
        </w:trPr>
        <w:tc>
          <w:tcPr>
            <w:tcW w:w="1276" w:type="dxa"/>
            <w:vMerge w:val="restart"/>
            <w:vAlign w:val="center"/>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Розділ</w:t>
            </w:r>
          </w:p>
        </w:tc>
        <w:tc>
          <w:tcPr>
            <w:tcW w:w="4536" w:type="dxa"/>
            <w:vMerge w:val="restart"/>
            <w:vAlign w:val="center"/>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 xml:space="preserve">Прізвище, ініціали та посада </w:t>
            </w:r>
          </w:p>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консультанта</w:t>
            </w:r>
          </w:p>
        </w:tc>
        <w:tc>
          <w:tcPr>
            <w:tcW w:w="3402" w:type="dxa"/>
            <w:gridSpan w:val="2"/>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Підпис, дата</w:t>
            </w:r>
          </w:p>
        </w:tc>
      </w:tr>
      <w:tr w:rsidR="003C65F8" w:rsidRPr="00B87727" w:rsidTr="00453FC5">
        <w:trPr>
          <w:cantSplit/>
        </w:trPr>
        <w:tc>
          <w:tcPr>
            <w:tcW w:w="1276" w:type="dxa"/>
            <w:vMerge/>
          </w:tcPr>
          <w:p w:rsidR="00BA073C" w:rsidRPr="00B87727" w:rsidRDefault="00BA073C" w:rsidP="00453FC5">
            <w:pPr>
              <w:spacing w:line="240" w:lineRule="auto"/>
              <w:ind w:firstLine="0"/>
              <w:jc w:val="center"/>
              <w:rPr>
                <w:rFonts w:eastAsia="Times New Roman" w:cs="Times New Roman"/>
                <w:szCs w:val="24"/>
                <w:lang w:val="uk-UA" w:eastAsia="ru-RU"/>
              </w:rPr>
            </w:pPr>
          </w:p>
        </w:tc>
        <w:tc>
          <w:tcPr>
            <w:tcW w:w="4536" w:type="dxa"/>
            <w:vMerge/>
          </w:tcPr>
          <w:p w:rsidR="00BA073C" w:rsidRPr="00B87727" w:rsidRDefault="00BA073C" w:rsidP="00453FC5">
            <w:pPr>
              <w:spacing w:line="240" w:lineRule="auto"/>
              <w:ind w:firstLine="0"/>
              <w:jc w:val="center"/>
              <w:rPr>
                <w:rFonts w:eastAsia="Times New Roman" w:cs="Times New Roman"/>
                <w:szCs w:val="24"/>
                <w:lang w:val="uk-UA" w:eastAsia="ru-RU"/>
              </w:rPr>
            </w:pPr>
          </w:p>
        </w:tc>
        <w:tc>
          <w:tcPr>
            <w:tcW w:w="1701" w:type="dxa"/>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завдання видав</w:t>
            </w:r>
          </w:p>
        </w:tc>
        <w:tc>
          <w:tcPr>
            <w:tcW w:w="1701" w:type="dxa"/>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завдання</w:t>
            </w:r>
          </w:p>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прийняв</w:t>
            </w:r>
          </w:p>
        </w:tc>
      </w:tr>
      <w:tr w:rsidR="003C65F8" w:rsidRPr="00B87727" w:rsidTr="00453FC5">
        <w:tc>
          <w:tcPr>
            <w:tcW w:w="1276" w:type="dxa"/>
          </w:tcPr>
          <w:p w:rsidR="00BA073C" w:rsidRPr="00B87727" w:rsidRDefault="00BA073C" w:rsidP="00453FC5">
            <w:pPr>
              <w:spacing w:line="240" w:lineRule="auto"/>
              <w:ind w:firstLine="0"/>
              <w:jc w:val="center"/>
              <w:rPr>
                <w:rFonts w:eastAsia="Times New Roman" w:cs="Times New Roman"/>
                <w:szCs w:val="24"/>
                <w:lang w:val="uk-UA" w:eastAsia="ru-RU"/>
              </w:rPr>
            </w:pPr>
            <w:r w:rsidRPr="00B87727">
              <w:rPr>
                <w:rFonts w:eastAsia="Times New Roman" w:cs="Times New Roman"/>
                <w:szCs w:val="24"/>
                <w:lang w:val="uk-UA" w:eastAsia="ru-RU"/>
              </w:rPr>
              <w:t>І</w:t>
            </w:r>
          </w:p>
        </w:tc>
        <w:tc>
          <w:tcPr>
            <w:tcW w:w="4536" w:type="dxa"/>
          </w:tcPr>
          <w:p w:rsidR="00BA073C" w:rsidRPr="00B87727" w:rsidRDefault="00BA073C" w:rsidP="00453FC5">
            <w:pPr>
              <w:spacing w:line="240" w:lineRule="auto"/>
              <w:ind w:firstLine="0"/>
              <w:rPr>
                <w:lang w:val="uk-UA"/>
              </w:rPr>
            </w:pPr>
            <w:proofErr w:type="spellStart"/>
            <w:r w:rsidRPr="00B87727">
              <w:rPr>
                <w:lang w:val="uk-UA"/>
              </w:rPr>
              <w:t>к.фіз.вих</w:t>
            </w:r>
            <w:proofErr w:type="spellEnd"/>
            <w:r w:rsidRPr="00B87727">
              <w:rPr>
                <w:lang w:val="uk-UA"/>
              </w:rPr>
              <w:t xml:space="preserve">., доцент </w:t>
            </w:r>
            <w:proofErr w:type="spellStart"/>
            <w:r w:rsidR="00907A47" w:rsidRPr="00B87727">
              <w:rPr>
                <w:rFonts w:eastAsia="Times New Roman" w:cs="Times New Roman"/>
                <w:szCs w:val="28"/>
                <w:lang w:val="uk-UA" w:eastAsia="ru-RU"/>
              </w:rPr>
              <w:t>Кокарев</w:t>
            </w:r>
            <w:proofErr w:type="spellEnd"/>
            <w:r w:rsidR="00907A47" w:rsidRPr="00B87727">
              <w:rPr>
                <w:rFonts w:eastAsia="Times New Roman" w:cs="Times New Roman"/>
                <w:szCs w:val="28"/>
                <w:lang w:val="uk-UA" w:eastAsia="ru-RU"/>
              </w:rPr>
              <w:t> Б.В.</w:t>
            </w:r>
          </w:p>
        </w:tc>
        <w:tc>
          <w:tcPr>
            <w:tcW w:w="1701" w:type="dxa"/>
          </w:tcPr>
          <w:p w:rsidR="00BA073C" w:rsidRPr="00B87727" w:rsidRDefault="00BA073C" w:rsidP="00453FC5">
            <w:pPr>
              <w:spacing w:line="240" w:lineRule="auto"/>
              <w:ind w:firstLine="0"/>
              <w:jc w:val="center"/>
              <w:rPr>
                <w:rFonts w:eastAsia="Times New Roman" w:cs="Times New Roman"/>
                <w:szCs w:val="24"/>
                <w:lang w:val="uk-UA" w:eastAsia="ru-RU"/>
              </w:rPr>
            </w:pPr>
          </w:p>
        </w:tc>
        <w:tc>
          <w:tcPr>
            <w:tcW w:w="1701" w:type="dxa"/>
          </w:tcPr>
          <w:p w:rsidR="00BA073C" w:rsidRPr="00B87727" w:rsidRDefault="00BA073C" w:rsidP="00453FC5">
            <w:pPr>
              <w:spacing w:line="240" w:lineRule="auto"/>
              <w:ind w:firstLine="0"/>
              <w:jc w:val="center"/>
              <w:rPr>
                <w:rFonts w:eastAsia="Times New Roman" w:cs="Times New Roman"/>
                <w:szCs w:val="24"/>
                <w:lang w:val="uk-UA" w:eastAsia="ru-RU"/>
              </w:rPr>
            </w:pPr>
          </w:p>
        </w:tc>
      </w:tr>
      <w:tr w:rsidR="003C65F8" w:rsidRPr="00B87727" w:rsidTr="00453FC5">
        <w:tc>
          <w:tcPr>
            <w:tcW w:w="1276" w:type="dxa"/>
          </w:tcPr>
          <w:p w:rsidR="00907A47" w:rsidRPr="00B87727" w:rsidRDefault="00907A47" w:rsidP="00453FC5">
            <w:pPr>
              <w:spacing w:line="240" w:lineRule="auto"/>
              <w:ind w:firstLine="0"/>
              <w:jc w:val="center"/>
              <w:rPr>
                <w:rFonts w:eastAsia="Times New Roman" w:cs="Times New Roman"/>
                <w:szCs w:val="24"/>
                <w:lang w:val="uk-UA" w:eastAsia="ru-RU"/>
              </w:rPr>
            </w:pPr>
            <w:r w:rsidRPr="00B87727">
              <w:rPr>
                <w:rFonts w:eastAsia="Times New Roman" w:cs="Times New Roman"/>
                <w:szCs w:val="24"/>
                <w:lang w:val="uk-UA" w:eastAsia="ru-RU"/>
              </w:rPr>
              <w:t>ІІ</w:t>
            </w:r>
          </w:p>
        </w:tc>
        <w:tc>
          <w:tcPr>
            <w:tcW w:w="4536" w:type="dxa"/>
          </w:tcPr>
          <w:p w:rsidR="00907A47" w:rsidRPr="00B87727" w:rsidRDefault="00907A47" w:rsidP="00453FC5">
            <w:pPr>
              <w:spacing w:line="240" w:lineRule="auto"/>
              <w:ind w:firstLine="0"/>
              <w:rPr>
                <w:lang w:val="uk-UA"/>
              </w:rPr>
            </w:pPr>
            <w:proofErr w:type="spellStart"/>
            <w:r w:rsidRPr="00B87727">
              <w:rPr>
                <w:lang w:val="uk-UA"/>
              </w:rPr>
              <w:t>к.фіз.вих</w:t>
            </w:r>
            <w:proofErr w:type="spellEnd"/>
            <w:r w:rsidRPr="00B87727">
              <w:rPr>
                <w:lang w:val="uk-UA"/>
              </w:rPr>
              <w:t xml:space="preserve">., доцент </w:t>
            </w:r>
            <w:proofErr w:type="spellStart"/>
            <w:r w:rsidRPr="00B87727">
              <w:rPr>
                <w:rFonts w:eastAsia="Times New Roman" w:cs="Times New Roman"/>
                <w:szCs w:val="28"/>
                <w:lang w:val="uk-UA" w:eastAsia="ru-RU"/>
              </w:rPr>
              <w:t>Кокарев</w:t>
            </w:r>
            <w:proofErr w:type="spellEnd"/>
            <w:r w:rsidRPr="00B87727">
              <w:rPr>
                <w:rFonts w:eastAsia="Times New Roman" w:cs="Times New Roman"/>
                <w:szCs w:val="28"/>
                <w:lang w:val="uk-UA" w:eastAsia="ru-RU"/>
              </w:rPr>
              <w:t> Б.В.</w:t>
            </w:r>
          </w:p>
        </w:tc>
        <w:tc>
          <w:tcPr>
            <w:tcW w:w="1701" w:type="dxa"/>
          </w:tcPr>
          <w:p w:rsidR="00907A47" w:rsidRPr="00B87727" w:rsidRDefault="00907A47" w:rsidP="00453FC5">
            <w:pPr>
              <w:spacing w:line="240" w:lineRule="auto"/>
              <w:ind w:firstLine="0"/>
              <w:jc w:val="center"/>
              <w:rPr>
                <w:rFonts w:eastAsia="Times New Roman" w:cs="Times New Roman"/>
                <w:szCs w:val="24"/>
                <w:lang w:val="uk-UA" w:eastAsia="ru-RU"/>
              </w:rPr>
            </w:pPr>
          </w:p>
        </w:tc>
        <w:tc>
          <w:tcPr>
            <w:tcW w:w="1701" w:type="dxa"/>
          </w:tcPr>
          <w:p w:rsidR="00907A47" w:rsidRPr="00B87727" w:rsidRDefault="00907A47" w:rsidP="00453FC5">
            <w:pPr>
              <w:spacing w:line="240" w:lineRule="auto"/>
              <w:ind w:firstLine="0"/>
              <w:jc w:val="center"/>
              <w:rPr>
                <w:rFonts w:eastAsia="Times New Roman" w:cs="Times New Roman"/>
                <w:szCs w:val="24"/>
                <w:lang w:val="uk-UA" w:eastAsia="ru-RU"/>
              </w:rPr>
            </w:pPr>
          </w:p>
        </w:tc>
      </w:tr>
      <w:tr w:rsidR="003C65F8" w:rsidRPr="00B87727" w:rsidTr="00453FC5">
        <w:tc>
          <w:tcPr>
            <w:tcW w:w="1276" w:type="dxa"/>
          </w:tcPr>
          <w:p w:rsidR="00907A47" w:rsidRPr="00B87727" w:rsidRDefault="00907A47" w:rsidP="00453FC5">
            <w:pPr>
              <w:spacing w:line="240" w:lineRule="auto"/>
              <w:ind w:firstLine="0"/>
              <w:jc w:val="center"/>
              <w:rPr>
                <w:rFonts w:eastAsia="Times New Roman" w:cs="Times New Roman"/>
                <w:szCs w:val="24"/>
                <w:lang w:val="uk-UA" w:eastAsia="ru-RU"/>
              </w:rPr>
            </w:pPr>
            <w:r w:rsidRPr="00B87727">
              <w:rPr>
                <w:rFonts w:eastAsia="Times New Roman" w:cs="Times New Roman"/>
                <w:szCs w:val="24"/>
                <w:lang w:val="uk-UA" w:eastAsia="ru-RU"/>
              </w:rPr>
              <w:t>ІІІ</w:t>
            </w:r>
          </w:p>
        </w:tc>
        <w:tc>
          <w:tcPr>
            <w:tcW w:w="4536" w:type="dxa"/>
          </w:tcPr>
          <w:p w:rsidR="00907A47" w:rsidRPr="00B87727" w:rsidRDefault="00907A47" w:rsidP="00453FC5">
            <w:pPr>
              <w:spacing w:line="240" w:lineRule="auto"/>
              <w:ind w:firstLine="0"/>
              <w:rPr>
                <w:lang w:val="uk-UA"/>
              </w:rPr>
            </w:pPr>
            <w:proofErr w:type="spellStart"/>
            <w:r w:rsidRPr="00B87727">
              <w:rPr>
                <w:lang w:val="uk-UA"/>
              </w:rPr>
              <w:t>к.фіз.вих</w:t>
            </w:r>
            <w:proofErr w:type="spellEnd"/>
            <w:r w:rsidRPr="00B87727">
              <w:rPr>
                <w:lang w:val="uk-UA"/>
              </w:rPr>
              <w:t xml:space="preserve">., доцент </w:t>
            </w:r>
            <w:proofErr w:type="spellStart"/>
            <w:r w:rsidRPr="00B87727">
              <w:rPr>
                <w:rFonts w:eastAsia="Times New Roman" w:cs="Times New Roman"/>
                <w:szCs w:val="28"/>
                <w:lang w:val="uk-UA" w:eastAsia="ru-RU"/>
              </w:rPr>
              <w:t>Кокарев</w:t>
            </w:r>
            <w:proofErr w:type="spellEnd"/>
            <w:r w:rsidRPr="00B87727">
              <w:rPr>
                <w:rFonts w:eastAsia="Times New Roman" w:cs="Times New Roman"/>
                <w:szCs w:val="28"/>
                <w:lang w:val="uk-UA" w:eastAsia="ru-RU"/>
              </w:rPr>
              <w:t> Б.В.</w:t>
            </w:r>
          </w:p>
        </w:tc>
        <w:tc>
          <w:tcPr>
            <w:tcW w:w="1701" w:type="dxa"/>
          </w:tcPr>
          <w:p w:rsidR="00907A47" w:rsidRPr="00B87727" w:rsidRDefault="00907A47" w:rsidP="00453FC5">
            <w:pPr>
              <w:spacing w:line="240" w:lineRule="auto"/>
              <w:ind w:firstLine="0"/>
              <w:jc w:val="center"/>
              <w:rPr>
                <w:rFonts w:eastAsia="Times New Roman" w:cs="Times New Roman"/>
                <w:szCs w:val="24"/>
                <w:lang w:val="uk-UA" w:eastAsia="ru-RU"/>
              </w:rPr>
            </w:pPr>
          </w:p>
        </w:tc>
        <w:tc>
          <w:tcPr>
            <w:tcW w:w="1701" w:type="dxa"/>
          </w:tcPr>
          <w:p w:rsidR="00907A47" w:rsidRPr="00B87727" w:rsidRDefault="00907A47" w:rsidP="00453FC5">
            <w:pPr>
              <w:spacing w:line="240" w:lineRule="auto"/>
              <w:ind w:firstLine="0"/>
              <w:jc w:val="center"/>
              <w:rPr>
                <w:rFonts w:eastAsia="Times New Roman" w:cs="Times New Roman"/>
                <w:szCs w:val="24"/>
                <w:lang w:val="uk-UA" w:eastAsia="ru-RU"/>
              </w:rPr>
            </w:pPr>
          </w:p>
        </w:tc>
      </w:tr>
      <w:tr w:rsidR="003C65F8" w:rsidRPr="00B87727" w:rsidTr="00453FC5">
        <w:tc>
          <w:tcPr>
            <w:tcW w:w="1276" w:type="dxa"/>
          </w:tcPr>
          <w:p w:rsidR="00907A47" w:rsidRPr="00B87727" w:rsidRDefault="00907A47" w:rsidP="00453FC5">
            <w:pPr>
              <w:spacing w:line="240" w:lineRule="auto"/>
              <w:ind w:firstLine="0"/>
              <w:jc w:val="center"/>
              <w:rPr>
                <w:rFonts w:eastAsia="Times New Roman" w:cs="Times New Roman"/>
                <w:b/>
                <w:szCs w:val="24"/>
                <w:lang w:val="uk-UA" w:eastAsia="ru-RU"/>
              </w:rPr>
            </w:pPr>
          </w:p>
        </w:tc>
        <w:tc>
          <w:tcPr>
            <w:tcW w:w="4536" w:type="dxa"/>
          </w:tcPr>
          <w:p w:rsidR="00907A47" w:rsidRPr="00B87727" w:rsidRDefault="00907A47" w:rsidP="00453FC5">
            <w:pPr>
              <w:spacing w:line="240" w:lineRule="auto"/>
              <w:ind w:firstLine="0"/>
              <w:jc w:val="center"/>
              <w:rPr>
                <w:rFonts w:eastAsia="Times New Roman" w:cs="Times New Roman"/>
                <w:b/>
                <w:szCs w:val="24"/>
                <w:lang w:val="uk-UA" w:eastAsia="ru-RU"/>
              </w:rPr>
            </w:pPr>
          </w:p>
        </w:tc>
        <w:tc>
          <w:tcPr>
            <w:tcW w:w="1701" w:type="dxa"/>
          </w:tcPr>
          <w:p w:rsidR="00907A47" w:rsidRPr="00B87727" w:rsidRDefault="00907A47" w:rsidP="00453FC5">
            <w:pPr>
              <w:spacing w:line="240" w:lineRule="auto"/>
              <w:ind w:firstLine="0"/>
              <w:jc w:val="center"/>
              <w:rPr>
                <w:rFonts w:eastAsia="Times New Roman" w:cs="Times New Roman"/>
                <w:b/>
                <w:szCs w:val="24"/>
                <w:lang w:val="uk-UA" w:eastAsia="ru-RU"/>
              </w:rPr>
            </w:pPr>
          </w:p>
        </w:tc>
        <w:tc>
          <w:tcPr>
            <w:tcW w:w="1701" w:type="dxa"/>
          </w:tcPr>
          <w:p w:rsidR="00907A47" w:rsidRPr="00B87727" w:rsidRDefault="00907A47" w:rsidP="00453FC5">
            <w:pPr>
              <w:spacing w:line="240" w:lineRule="auto"/>
              <w:ind w:firstLine="0"/>
              <w:jc w:val="center"/>
              <w:rPr>
                <w:rFonts w:eastAsia="Times New Roman" w:cs="Times New Roman"/>
                <w:b/>
                <w:szCs w:val="24"/>
                <w:lang w:val="uk-UA" w:eastAsia="ru-RU"/>
              </w:rPr>
            </w:pPr>
          </w:p>
        </w:tc>
      </w:tr>
    </w:tbl>
    <w:p w:rsidR="00BA073C" w:rsidRPr="00B87727" w:rsidRDefault="00BA073C" w:rsidP="00BA073C">
      <w:pPr>
        <w:spacing w:line="240" w:lineRule="auto"/>
        <w:ind w:firstLine="0"/>
        <w:jc w:val="center"/>
        <w:rPr>
          <w:rFonts w:eastAsia="Times New Roman" w:cs="Times New Roman"/>
          <w:b/>
          <w:szCs w:val="24"/>
          <w:lang w:val="uk-UA" w:eastAsia="ru-RU"/>
        </w:rPr>
      </w:pPr>
    </w:p>
    <w:p w:rsidR="00BA073C" w:rsidRPr="00B87727" w:rsidRDefault="00BA073C" w:rsidP="00BA073C">
      <w:pPr>
        <w:spacing w:line="240" w:lineRule="auto"/>
        <w:ind w:firstLine="0"/>
        <w:jc w:val="both"/>
        <w:rPr>
          <w:rFonts w:eastAsia="Times New Roman" w:cs="Times New Roman"/>
          <w:b/>
          <w:szCs w:val="24"/>
          <w:vertAlign w:val="superscript"/>
          <w:lang w:val="uk-UA" w:eastAsia="ru-RU"/>
        </w:rPr>
      </w:pPr>
      <w:r w:rsidRPr="00B87727">
        <w:rPr>
          <w:rFonts w:eastAsia="Times New Roman" w:cs="Times New Roman"/>
          <w:szCs w:val="24"/>
          <w:lang w:val="uk-UA" w:eastAsia="ru-RU"/>
        </w:rPr>
        <w:t>7. Дата видачі завдання _________________</w:t>
      </w:r>
    </w:p>
    <w:p w:rsidR="00BA073C" w:rsidRPr="00B87727" w:rsidRDefault="00BA073C" w:rsidP="00BA073C">
      <w:pPr>
        <w:spacing w:line="240" w:lineRule="auto"/>
        <w:ind w:firstLine="0"/>
        <w:jc w:val="both"/>
        <w:rPr>
          <w:rFonts w:eastAsia="Times New Roman" w:cs="Times New Roman"/>
          <w:b/>
          <w:szCs w:val="24"/>
          <w:vertAlign w:val="superscript"/>
          <w:lang w:val="uk-UA" w:eastAsia="ru-RU"/>
        </w:rPr>
      </w:pPr>
    </w:p>
    <w:p w:rsidR="00BA073C" w:rsidRPr="00B87727" w:rsidRDefault="00BA073C" w:rsidP="00BA073C">
      <w:pPr>
        <w:keepNext/>
        <w:spacing w:line="240" w:lineRule="auto"/>
        <w:ind w:firstLine="0"/>
        <w:jc w:val="center"/>
        <w:outlineLvl w:val="3"/>
        <w:rPr>
          <w:rFonts w:eastAsia="Times New Roman" w:cs="Times New Roman"/>
          <w:b/>
          <w:szCs w:val="24"/>
          <w:lang w:val="uk-UA" w:eastAsia="ru-RU"/>
        </w:rPr>
      </w:pPr>
      <w:r w:rsidRPr="00B87727">
        <w:rPr>
          <w:rFonts w:eastAsia="Times New Roman" w:cs="Times New Roman"/>
          <w:b/>
          <w:szCs w:val="24"/>
          <w:lang w:val="uk-UA" w:eastAsia="ru-RU"/>
        </w:rPr>
        <w:t>КАЛЕНДАРНИЙ ПЛАН</w:t>
      </w:r>
    </w:p>
    <w:p w:rsidR="00BA073C" w:rsidRPr="00B87727" w:rsidRDefault="00BA073C" w:rsidP="00BA073C">
      <w:pPr>
        <w:spacing w:line="240" w:lineRule="auto"/>
        <w:ind w:firstLine="0"/>
        <w:rPr>
          <w:rFonts w:eastAsia="Times New Roman" w:cs="Times New Roman"/>
          <w:b/>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943"/>
        <w:gridCol w:w="2374"/>
        <w:gridCol w:w="1271"/>
      </w:tblGrid>
      <w:tr w:rsidR="004F1538" w:rsidRPr="00B87727" w:rsidTr="00453FC5">
        <w:trPr>
          <w:cantSplit/>
          <w:trHeight w:val="460"/>
        </w:trPr>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w:t>
            </w:r>
          </w:p>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з/п</w:t>
            </w:r>
          </w:p>
        </w:tc>
        <w:tc>
          <w:tcPr>
            <w:tcW w:w="4943" w:type="dxa"/>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 xml:space="preserve">Назва етапів дипломного </w:t>
            </w:r>
          </w:p>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проекту (роботи)</w:t>
            </w:r>
          </w:p>
        </w:tc>
        <w:tc>
          <w:tcPr>
            <w:tcW w:w="2374"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pacing w:val="-20"/>
                <w:sz w:val="24"/>
                <w:szCs w:val="24"/>
                <w:lang w:val="uk-UA" w:eastAsia="ru-RU"/>
              </w:rPr>
              <w:t>Строк  виконання</w:t>
            </w:r>
            <w:r w:rsidRPr="00B87727">
              <w:rPr>
                <w:rFonts w:eastAsia="Times New Roman" w:cs="Times New Roman"/>
                <w:sz w:val="24"/>
                <w:szCs w:val="24"/>
                <w:lang w:val="uk-UA" w:eastAsia="ru-RU"/>
              </w:rPr>
              <w:t xml:space="preserve"> етапів проекту</w:t>
            </w:r>
          </w:p>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(роботи )</w:t>
            </w:r>
          </w:p>
        </w:tc>
        <w:tc>
          <w:tcPr>
            <w:tcW w:w="1271" w:type="dxa"/>
          </w:tcPr>
          <w:p w:rsidR="00BA073C" w:rsidRPr="00B87727" w:rsidRDefault="00BA073C" w:rsidP="00453FC5">
            <w:pPr>
              <w:keepNext/>
              <w:spacing w:line="240" w:lineRule="auto"/>
              <w:ind w:firstLine="0"/>
              <w:jc w:val="center"/>
              <w:outlineLvl w:val="2"/>
              <w:rPr>
                <w:rFonts w:eastAsia="Times New Roman" w:cs="Times New Roman"/>
                <w:spacing w:val="-20"/>
                <w:sz w:val="24"/>
                <w:szCs w:val="24"/>
                <w:lang w:val="uk-UA" w:eastAsia="ru-RU"/>
              </w:rPr>
            </w:pPr>
            <w:r w:rsidRPr="00B87727">
              <w:rPr>
                <w:rFonts w:eastAsia="Times New Roman" w:cs="Times New Roman"/>
                <w:spacing w:val="-20"/>
                <w:sz w:val="24"/>
                <w:szCs w:val="24"/>
                <w:lang w:val="uk-UA" w:eastAsia="ru-RU"/>
              </w:rPr>
              <w:t>Примітка</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1</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Аналіз та обробка літературних джерел за темою дипломної роботи</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вересень 201</w:t>
            </w:r>
            <w:r w:rsidR="00907A47" w:rsidRPr="00B87727">
              <w:rPr>
                <w:rFonts w:eastAsia="Times New Roman" w:cs="Times New Roman"/>
                <w:sz w:val="24"/>
                <w:szCs w:val="24"/>
                <w:lang w:val="uk-UA" w:eastAsia="ru-RU"/>
              </w:rPr>
              <w:t>8</w:t>
            </w:r>
            <w:r w:rsidRPr="00B87727">
              <w:rPr>
                <w:rFonts w:eastAsia="Times New Roman" w:cs="Times New Roman"/>
                <w:sz w:val="24"/>
                <w:szCs w:val="24"/>
                <w:lang w:val="uk-UA" w:eastAsia="ru-RU"/>
              </w:rPr>
              <w:t xml:space="preserve"> р. – травень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rPr>
                <w:rFonts w:eastAsia="Times New Roman" w:cs="Times New Roman"/>
                <w:i/>
                <w:sz w:val="24"/>
                <w:szCs w:val="24"/>
                <w:lang w:val="uk-UA" w:eastAsia="ru-RU"/>
              </w:rPr>
            </w:pPr>
            <w:r w:rsidRPr="00B87727">
              <w:rPr>
                <w:rFonts w:eastAsia="Times New Roman" w:cs="Times New Roman"/>
                <w:i/>
                <w:sz w:val="24"/>
                <w:szCs w:val="24"/>
                <w:lang w:val="uk-UA" w:eastAsia="ru-RU"/>
              </w:rPr>
              <w:t>виконано</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2</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Визначення мети, завдань, методів та організації дослідження</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жовтень 201</w:t>
            </w:r>
            <w:r w:rsidR="00907A47" w:rsidRPr="00B87727">
              <w:rPr>
                <w:rFonts w:eastAsia="Times New Roman" w:cs="Times New Roman"/>
                <w:sz w:val="24"/>
                <w:szCs w:val="24"/>
                <w:lang w:val="uk-UA" w:eastAsia="ru-RU"/>
              </w:rPr>
              <w:t>8 р. – листопад 2018</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rPr>
                <w:rFonts w:eastAsia="Times New Roman" w:cs="Times New Roman"/>
                <w:i/>
                <w:sz w:val="24"/>
                <w:szCs w:val="24"/>
                <w:lang w:val="uk-UA" w:eastAsia="ru-RU"/>
              </w:rPr>
            </w:pPr>
            <w:r w:rsidRPr="00B87727">
              <w:rPr>
                <w:rFonts w:eastAsia="Times New Roman" w:cs="Times New Roman"/>
                <w:i/>
                <w:sz w:val="24"/>
                <w:szCs w:val="24"/>
                <w:lang w:val="uk-UA" w:eastAsia="ru-RU"/>
              </w:rPr>
              <w:t>виконано</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3</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Проведення власних експериментальних досліджень</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січень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 – березень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jc w:val="both"/>
              <w:rPr>
                <w:rFonts w:eastAsia="Times New Roman" w:cs="Times New Roman"/>
                <w:i/>
                <w:sz w:val="24"/>
                <w:szCs w:val="24"/>
                <w:lang w:val="uk-UA"/>
              </w:rPr>
            </w:pPr>
            <w:r w:rsidRPr="00B87727">
              <w:rPr>
                <w:rFonts w:eastAsia="Times New Roman" w:cs="Times New Roman"/>
                <w:i/>
                <w:sz w:val="24"/>
                <w:szCs w:val="24"/>
                <w:lang w:val="uk-UA" w:eastAsia="ru-RU"/>
              </w:rPr>
              <w:t>виконано</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4</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Обробка отриманих даних та оформлення результатів дипломної роботи</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березень 201</w:t>
            </w:r>
            <w:r w:rsidR="00907A47" w:rsidRPr="00B87727">
              <w:rPr>
                <w:rFonts w:eastAsia="Times New Roman" w:cs="Times New Roman"/>
                <w:sz w:val="24"/>
                <w:szCs w:val="24"/>
                <w:lang w:val="uk-UA" w:eastAsia="ru-RU"/>
              </w:rPr>
              <w:t>9 р. – листопад 2019</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jc w:val="both"/>
              <w:rPr>
                <w:rFonts w:eastAsia="Times New Roman" w:cs="Times New Roman"/>
                <w:i/>
                <w:sz w:val="24"/>
                <w:szCs w:val="24"/>
                <w:lang w:val="uk-UA"/>
              </w:rPr>
            </w:pPr>
            <w:r w:rsidRPr="00B87727">
              <w:rPr>
                <w:rFonts w:eastAsia="Times New Roman" w:cs="Times New Roman"/>
                <w:i/>
                <w:sz w:val="24"/>
                <w:szCs w:val="24"/>
                <w:lang w:val="uk-UA" w:eastAsia="ru-RU"/>
              </w:rPr>
              <w:t>виконано</w:t>
            </w:r>
          </w:p>
        </w:tc>
      </w:tr>
      <w:tr w:rsidR="004F1538" w:rsidRPr="00B87727" w:rsidTr="00453FC5">
        <w:trPr>
          <w:trHeight w:val="402"/>
        </w:trPr>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5</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Підготовка до попереднього захисту на кафедрі фізичної культури і спорту</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листопад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 – грудень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jc w:val="both"/>
              <w:rPr>
                <w:rFonts w:eastAsia="Times New Roman" w:cs="Times New Roman"/>
                <w:i/>
                <w:sz w:val="24"/>
                <w:szCs w:val="24"/>
                <w:lang w:val="uk-UA"/>
              </w:rPr>
            </w:pPr>
            <w:r w:rsidRPr="00B87727">
              <w:rPr>
                <w:rFonts w:eastAsia="Times New Roman" w:cs="Times New Roman"/>
                <w:i/>
                <w:sz w:val="24"/>
                <w:szCs w:val="24"/>
                <w:lang w:val="uk-UA"/>
              </w:rPr>
              <w:t>виконано</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6</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Попередній захист роботи на кафедрі фізичної культури і спорту</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грудень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jc w:val="both"/>
              <w:rPr>
                <w:rFonts w:eastAsia="Times New Roman" w:cs="Times New Roman"/>
                <w:i/>
                <w:sz w:val="24"/>
                <w:szCs w:val="24"/>
                <w:lang w:val="uk-UA"/>
              </w:rPr>
            </w:pPr>
            <w:r w:rsidRPr="00B87727">
              <w:rPr>
                <w:rFonts w:eastAsia="Times New Roman" w:cs="Times New Roman"/>
                <w:i/>
                <w:sz w:val="24"/>
                <w:szCs w:val="24"/>
                <w:lang w:val="uk-UA"/>
              </w:rPr>
              <w:t>виконано</w:t>
            </w:r>
          </w:p>
        </w:tc>
      </w:tr>
      <w:tr w:rsidR="004F1538" w:rsidRPr="00B87727" w:rsidTr="00453FC5">
        <w:tc>
          <w:tcPr>
            <w:tcW w:w="0" w:type="auto"/>
          </w:tcPr>
          <w:p w:rsidR="00BA073C" w:rsidRPr="00B87727" w:rsidRDefault="00BA073C" w:rsidP="00453FC5">
            <w:pPr>
              <w:spacing w:line="240" w:lineRule="auto"/>
              <w:ind w:firstLine="0"/>
              <w:jc w:val="center"/>
              <w:rPr>
                <w:rFonts w:eastAsia="Times New Roman" w:cs="Times New Roman"/>
                <w:sz w:val="24"/>
                <w:szCs w:val="24"/>
                <w:lang w:val="uk-UA" w:eastAsia="ru-RU"/>
              </w:rPr>
            </w:pPr>
            <w:r w:rsidRPr="00B87727">
              <w:rPr>
                <w:rFonts w:eastAsia="Times New Roman" w:cs="Times New Roman"/>
                <w:sz w:val="24"/>
                <w:szCs w:val="24"/>
                <w:lang w:val="uk-UA" w:eastAsia="ru-RU"/>
              </w:rPr>
              <w:t>7</w:t>
            </w:r>
          </w:p>
        </w:tc>
        <w:tc>
          <w:tcPr>
            <w:tcW w:w="4943" w:type="dxa"/>
          </w:tcPr>
          <w:p w:rsidR="00BA073C" w:rsidRPr="00B87727" w:rsidRDefault="00BA073C" w:rsidP="00453FC5">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Остаточне оформлення роботи та підготовка до захисту</w:t>
            </w:r>
          </w:p>
        </w:tc>
        <w:tc>
          <w:tcPr>
            <w:tcW w:w="2374" w:type="dxa"/>
          </w:tcPr>
          <w:p w:rsidR="00BA073C" w:rsidRPr="00B87727" w:rsidRDefault="00BA073C" w:rsidP="00907A47">
            <w:pPr>
              <w:spacing w:line="240" w:lineRule="auto"/>
              <w:ind w:firstLine="0"/>
              <w:rPr>
                <w:rFonts w:eastAsia="Times New Roman" w:cs="Times New Roman"/>
                <w:sz w:val="24"/>
                <w:szCs w:val="24"/>
                <w:lang w:val="uk-UA" w:eastAsia="ru-RU"/>
              </w:rPr>
            </w:pPr>
            <w:r w:rsidRPr="00B87727">
              <w:rPr>
                <w:rFonts w:eastAsia="Times New Roman" w:cs="Times New Roman"/>
                <w:sz w:val="24"/>
                <w:szCs w:val="24"/>
                <w:lang w:val="uk-UA" w:eastAsia="ru-RU"/>
              </w:rPr>
              <w:t>грудень 201</w:t>
            </w:r>
            <w:r w:rsidR="00907A47" w:rsidRPr="00B87727">
              <w:rPr>
                <w:rFonts w:eastAsia="Times New Roman" w:cs="Times New Roman"/>
                <w:sz w:val="24"/>
                <w:szCs w:val="24"/>
                <w:lang w:val="uk-UA" w:eastAsia="ru-RU"/>
              </w:rPr>
              <w:t>9</w:t>
            </w:r>
            <w:r w:rsidRPr="00B87727">
              <w:rPr>
                <w:rFonts w:eastAsia="Times New Roman" w:cs="Times New Roman"/>
                <w:sz w:val="24"/>
                <w:szCs w:val="24"/>
                <w:lang w:val="uk-UA" w:eastAsia="ru-RU"/>
              </w:rPr>
              <w:t xml:space="preserve"> р.</w:t>
            </w:r>
            <w:r w:rsidRPr="00B87727">
              <w:rPr>
                <w:lang w:val="uk-UA"/>
              </w:rPr>
              <w:t xml:space="preserve"> – </w:t>
            </w:r>
            <w:r w:rsidR="00907A47" w:rsidRPr="00B87727">
              <w:rPr>
                <w:rFonts w:eastAsia="Times New Roman" w:cs="Times New Roman"/>
                <w:sz w:val="24"/>
                <w:szCs w:val="24"/>
                <w:lang w:val="uk-UA" w:eastAsia="ru-RU"/>
              </w:rPr>
              <w:t>січень 2020</w:t>
            </w:r>
            <w:r w:rsidRPr="00B87727">
              <w:rPr>
                <w:rFonts w:eastAsia="Times New Roman" w:cs="Times New Roman"/>
                <w:sz w:val="24"/>
                <w:szCs w:val="24"/>
                <w:lang w:val="uk-UA" w:eastAsia="ru-RU"/>
              </w:rPr>
              <w:t xml:space="preserve"> р.</w:t>
            </w:r>
          </w:p>
        </w:tc>
        <w:tc>
          <w:tcPr>
            <w:tcW w:w="1271" w:type="dxa"/>
          </w:tcPr>
          <w:p w:rsidR="00BA073C" w:rsidRPr="00B87727" w:rsidRDefault="00BA073C" w:rsidP="00453FC5">
            <w:pPr>
              <w:spacing w:line="240" w:lineRule="auto"/>
              <w:ind w:firstLine="0"/>
              <w:jc w:val="center"/>
              <w:rPr>
                <w:rFonts w:eastAsia="Times New Roman" w:cs="Times New Roman"/>
                <w:i/>
                <w:sz w:val="24"/>
                <w:szCs w:val="24"/>
                <w:lang w:val="uk-UA" w:eastAsia="ru-RU"/>
              </w:rPr>
            </w:pPr>
            <w:r w:rsidRPr="00B87727">
              <w:rPr>
                <w:rFonts w:eastAsia="Times New Roman" w:cs="Times New Roman"/>
                <w:i/>
                <w:sz w:val="24"/>
                <w:szCs w:val="24"/>
                <w:lang w:val="uk-UA" w:eastAsia="ru-RU"/>
              </w:rPr>
              <w:t>виконано</w:t>
            </w:r>
          </w:p>
        </w:tc>
      </w:tr>
    </w:tbl>
    <w:p w:rsidR="00BA073C" w:rsidRPr="00B87727" w:rsidRDefault="00BA073C" w:rsidP="00BA073C">
      <w:pPr>
        <w:spacing w:line="240" w:lineRule="auto"/>
        <w:ind w:firstLine="0"/>
        <w:rPr>
          <w:rFonts w:eastAsia="Times New Roman" w:cs="Times New Roman"/>
          <w:b/>
          <w:sz w:val="24"/>
          <w:szCs w:val="24"/>
          <w:lang w:val="uk-UA" w:eastAsia="ru-RU"/>
        </w:rPr>
      </w:pPr>
    </w:p>
    <w:p w:rsidR="00BA073C" w:rsidRPr="00B87727" w:rsidRDefault="00BA073C" w:rsidP="00BA073C">
      <w:pPr>
        <w:spacing w:line="240" w:lineRule="auto"/>
        <w:ind w:firstLine="0"/>
        <w:jc w:val="center"/>
        <w:rPr>
          <w:rFonts w:eastAsia="Times New Roman" w:cs="Times New Roman"/>
          <w:b/>
          <w:sz w:val="24"/>
          <w:szCs w:val="24"/>
          <w:lang w:val="uk-UA" w:eastAsia="ru-RU"/>
        </w:rPr>
      </w:pPr>
    </w:p>
    <w:p w:rsidR="00BA073C" w:rsidRPr="00B87727" w:rsidRDefault="00BA073C" w:rsidP="00BA073C">
      <w:pPr>
        <w:spacing w:line="240" w:lineRule="auto"/>
        <w:ind w:left="1415"/>
        <w:jc w:val="both"/>
        <w:rPr>
          <w:rFonts w:eastAsia="Times New Roman" w:cs="Times New Roman"/>
          <w:b/>
          <w:sz w:val="24"/>
          <w:szCs w:val="24"/>
          <w:lang w:val="uk-UA" w:eastAsia="ru-RU"/>
        </w:rPr>
      </w:pPr>
      <w:r w:rsidRPr="00B87727">
        <w:rPr>
          <w:rFonts w:eastAsia="Times New Roman" w:cs="Times New Roman"/>
          <w:b/>
          <w:sz w:val="24"/>
          <w:szCs w:val="24"/>
          <w:lang w:val="uk-UA" w:eastAsia="ru-RU"/>
        </w:rPr>
        <w:t xml:space="preserve">Студент         </w:t>
      </w:r>
      <w:r w:rsidRPr="00B87727">
        <w:rPr>
          <w:rFonts w:eastAsia="Times New Roman" w:cs="Times New Roman"/>
          <w:b/>
          <w:sz w:val="24"/>
          <w:szCs w:val="24"/>
          <w:lang w:val="uk-UA" w:eastAsia="ru-RU"/>
        </w:rPr>
        <w:tab/>
        <w:t>____________  ______________________</w:t>
      </w:r>
    </w:p>
    <w:p w:rsidR="00BA073C" w:rsidRPr="00B87727" w:rsidRDefault="00BA073C" w:rsidP="00BA073C">
      <w:pPr>
        <w:spacing w:line="240" w:lineRule="auto"/>
        <w:ind w:firstLine="0"/>
        <w:jc w:val="both"/>
        <w:rPr>
          <w:rFonts w:eastAsia="Times New Roman" w:cs="Times New Roman"/>
          <w:b/>
          <w:sz w:val="24"/>
          <w:szCs w:val="24"/>
          <w:lang w:val="uk-UA" w:eastAsia="ru-RU"/>
        </w:rPr>
      </w:pPr>
      <w:r w:rsidRPr="00B87727">
        <w:rPr>
          <w:rFonts w:eastAsia="Times New Roman" w:cs="Times New Roman"/>
          <w:bCs/>
          <w:sz w:val="24"/>
          <w:szCs w:val="24"/>
          <w:lang w:val="uk-UA" w:eastAsia="ru-RU"/>
        </w:rPr>
        <w:t xml:space="preserve">                                                           </w:t>
      </w:r>
      <w:r w:rsidRPr="00B87727">
        <w:rPr>
          <w:rFonts w:eastAsia="Times New Roman" w:cs="Times New Roman"/>
          <w:bCs/>
          <w:sz w:val="24"/>
          <w:szCs w:val="24"/>
          <w:lang w:val="uk-UA" w:eastAsia="ru-RU"/>
        </w:rPr>
        <w:tab/>
        <w:t xml:space="preserve">       </w:t>
      </w:r>
      <w:r w:rsidRPr="00B87727">
        <w:rPr>
          <w:rFonts w:eastAsia="Times New Roman" w:cs="Times New Roman"/>
          <w:bCs/>
          <w:sz w:val="24"/>
          <w:szCs w:val="24"/>
          <w:vertAlign w:val="superscript"/>
          <w:lang w:val="uk-UA" w:eastAsia="ru-RU"/>
        </w:rPr>
        <w:t>(підпис )                      (ініціали  та прізвище)</w:t>
      </w:r>
    </w:p>
    <w:p w:rsidR="00BA073C" w:rsidRPr="00B87727" w:rsidRDefault="00BA073C" w:rsidP="00BA073C">
      <w:pPr>
        <w:spacing w:line="240" w:lineRule="auto"/>
        <w:ind w:left="1415"/>
        <w:jc w:val="both"/>
        <w:rPr>
          <w:rFonts w:eastAsia="Times New Roman" w:cs="Times New Roman"/>
          <w:b/>
          <w:sz w:val="24"/>
          <w:szCs w:val="24"/>
          <w:lang w:val="uk-UA" w:eastAsia="ru-RU"/>
        </w:rPr>
      </w:pPr>
      <w:r w:rsidRPr="00B87727">
        <w:rPr>
          <w:rFonts w:eastAsia="Times New Roman" w:cs="Times New Roman"/>
          <w:b/>
          <w:sz w:val="24"/>
          <w:szCs w:val="24"/>
          <w:lang w:val="uk-UA" w:eastAsia="ru-RU"/>
        </w:rPr>
        <w:t xml:space="preserve">Керівник роботи </w:t>
      </w:r>
    </w:p>
    <w:p w:rsidR="00BA073C" w:rsidRPr="00B87727" w:rsidRDefault="00BA073C" w:rsidP="00BA073C">
      <w:pPr>
        <w:spacing w:line="240" w:lineRule="auto"/>
        <w:ind w:left="1415"/>
        <w:jc w:val="both"/>
        <w:rPr>
          <w:rFonts w:eastAsia="Times New Roman" w:cs="Times New Roman"/>
          <w:b/>
          <w:sz w:val="24"/>
          <w:szCs w:val="24"/>
          <w:lang w:val="uk-UA" w:eastAsia="ru-RU"/>
        </w:rPr>
      </w:pPr>
      <w:r w:rsidRPr="00B87727">
        <w:rPr>
          <w:rFonts w:eastAsia="Times New Roman" w:cs="Times New Roman"/>
          <w:b/>
          <w:sz w:val="24"/>
          <w:szCs w:val="24"/>
          <w:lang w:val="uk-UA" w:eastAsia="ru-RU"/>
        </w:rPr>
        <w:t xml:space="preserve">(проекту) </w:t>
      </w:r>
      <w:r w:rsidRPr="00B87727">
        <w:rPr>
          <w:rFonts w:eastAsia="Times New Roman" w:cs="Times New Roman"/>
          <w:b/>
          <w:sz w:val="24"/>
          <w:szCs w:val="24"/>
          <w:lang w:val="uk-UA" w:eastAsia="ru-RU"/>
        </w:rPr>
        <w:tab/>
      </w:r>
      <w:r w:rsidRPr="00B87727">
        <w:rPr>
          <w:rFonts w:eastAsia="Times New Roman" w:cs="Times New Roman"/>
          <w:b/>
          <w:sz w:val="24"/>
          <w:szCs w:val="24"/>
          <w:lang w:val="uk-UA" w:eastAsia="ru-RU"/>
        </w:rPr>
        <w:tab/>
        <w:t>____________  _______________________</w:t>
      </w:r>
    </w:p>
    <w:p w:rsidR="00BA073C" w:rsidRPr="00B87727" w:rsidRDefault="00BA073C" w:rsidP="00BA073C">
      <w:pPr>
        <w:spacing w:line="240" w:lineRule="auto"/>
        <w:ind w:firstLine="0"/>
        <w:jc w:val="both"/>
        <w:rPr>
          <w:rFonts w:eastAsia="Times New Roman" w:cs="Times New Roman"/>
          <w:b/>
          <w:sz w:val="24"/>
          <w:szCs w:val="24"/>
          <w:lang w:val="uk-UA" w:eastAsia="ru-RU"/>
        </w:rPr>
      </w:pPr>
      <w:r w:rsidRPr="00B87727">
        <w:rPr>
          <w:rFonts w:eastAsia="Times New Roman" w:cs="Times New Roman"/>
          <w:bCs/>
          <w:sz w:val="24"/>
          <w:szCs w:val="24"/>
          <w:lang w:val="uk-UA" w:eastAsia="ru-RU"/>
        </w:rPr>
        <w:t xml:space="preserve">                                                  </w:t>
      </w:r>
      <w:r w:rsidRPr="00B87727">
        <w:rPr>
          <w:rFonts w:eastAsia="Times New Roman" w:cs="Times New Roman"/>
          <w:bCs/>
          <w:sz w:val="24"/>
          <w:szCs w:val="24"/>
          <w:lang w:val="uk-UA" w:eastAsia="ru-RU"/>
        </w:rPr>
        <w:tab/>
      </w:r>
      <w:r w:rsidRPr="00B87727">
        <w:rPr>
          <w:rFonts w:eastAsia="Times New Roman" w:cs="Times New Roman"/>
          <w:bCs/>
          <w:sz w:val="24"/>
          <w:szCs w:val="24"/>
          <w:lang w:val="uk-UA" w:eastAsia="ru-RU"/>
        </w:rPr>
        <w:tab/>
        <w:t xml:space="preserve">       </w:t>
      </w:r>
      <w:r w:rsidRPr="00B87727">
        <w:rPr>
          <w:rFonts w:eastAsia="Times New Roman" w:cs="Times New Roman"/>
          <w:bCs/>
          <w:sz w:val="24"/>
          <w:szCs w:val="24"/>
          <w:vertAlign w:val="superscript"/>
          <w:lang w:val="uk-UA" w:eastAsia="ru-RU"/>
        </w:rPr>
        <w:t>(підпис )                       (ініціали  та прізвище)</w:t>
      </w:r>
    </w:p>
    <w:p w:rsidR="00BA073C" w:rsidRPr="00B87727" w:rsidRDefault="00BA073C" w:rsidP="00BA073C">
      <w:pPr>
        <w:spacing w:line="240" w:lineRule="auto"/>
        <w:ind w:firstLine="0"/>
        <w:jc w:val="both"/>
        <w:rPr>
          <w:rFonts w:eastAsia="Times New Roman" w:cs="Times New Roman"/>
          <w:sz w:val="24"/>
          <w:szCs w:val="24"/>
          <w:lang w:val="uk-UA" w:eastAsia="ru-RU"/>
        </w:rPr>
      </w:pPr>
    </w:p>
    <w:p w:rsidR="00BA073C" w:rsidRPr="00B87727" w:rsidRDefault="00BA073C" w:rsidP="00BA073C">
      <w:pPr>
        <w:spacing w:line="240" w:lineRule="auto"/>
        <w:ind w:firstLine="0"/>
        <w:jc w:val="both"/>
        <w:rPr>
          <w:rFonts w:eastAsia="Times New Roman" w:cs="Times New Roman"/>
          <w:b/>
          <w:szCs w:val="28"/>
          <w:lang w:val="uk-UA" w:eastAsia="ru-RU"/>
        </w:rPr>
      </w:pPr>
      <w:r w:rsidRPr="00B87727">
        <w:rPr>
          <w:rFonts w:eastAsia="Times New Roman" w:cs="Times New Roman"/>
          <w:sz w:val="18"/>
          <w:szCs w:val="18"/>
          <w:lang w:val="uk-UA" w:eastAsia="ru-RU"/>
        </w:rPr>
        <w:tab/>
      </w:r>
      <w:r w:rsidRPr="00B87727">
        <w:rPr>
          <w:rFonts w:eastAsia="Times New Roman" w:cs="Times New Roman"/>
          <w:sz w:val="18"/>
          <w:szCs w:val="18"/>
          <w:lang w:val="uk-UA" w:eastAsia="ru-RU"/>
        </w:rPr>
        <w:tab/>
      </w:r>
      <w:r w:rsidRPr="00B87727">
        <w:rPr>
          <w:rFonts w:eastAsia="Times New Roman" w:cs="Times New Roman"/>
          <w:sz w:val="18"/>
          <w:szCs w:val="18"/>
          <w:lang w:val="uk-UA" w:eastAsia="ru-RU"/>
        </w:rPr>
        <w:tab/>
      </w:r>
      <w:proofErr w:type="spellStart"/>
      <w:r w:rsidRPr="00B87727">
        <w:rPr>
          <w:rFonts w:eastAsia="Times New Roman" w:cs="Times New Roman"/>
          <w:b/>
          <w:szCs w:val="28"/>
          <w:lang w:val="uk-UA" w:eastAsia="ru-RU"/>
        </w:rPr>
        <w:t>Нормоконтроль</w:t>
      </w:r>
      <w:proofErr w:type="spellEnd"/>
      <w:r w:rsidRPr="00B87727">
        <w:rPr>
          <w:rFonts w:eastAsia="Times New Roman" w:cs="Times New Roman"/>
          <w:b/>
          <w:szCs w:val="28"/>
          <w:lang w:val="uk-UA" w:eastAsia="ru-RU"/>
        </w:rPr>
        <w:t xml:space="preserve"> пройдено</w:t>
      </w:r>
    </w:p>
    <w:p w:rsidR="00BA073C" w:rsidRPr="00B87727" w:rsidRDefault="00BA073C" w:rsidP="00BA073C">
      <w:pPr>
        <w:spacing w:line="240" w:lineRule="auto"/>
        <w:ind w:left="1415"/>
        <w:jc w:val="both"/>
        <w:rPr>
          <w:rFonts w:eastAsia="Times New Roman" w:cs="Times New Roman"/>
          <w:szCs w:val="24"/>
          <w:lang w:val="uk-UA" w:eastAsia="ru-RU"/>
        </w:rPr>
      </w:pPr>
    </w:p>
    <w:p w:rsidR="00BA073C" w:rsidRPr="00B87727" w:rsidRDefault="00BA073C" w:rsidP="00BA073C">
      <w:pPr>
        <w:spacing w:line="240" w:lineRule="auto"/>
        <w:ind w:left="1415"/>
        <w:jc w:val="both"/>
        <w:rPr>
          <w:rFonts w:eastAsia="Times New Roman" w:cs="Times New Roman"/>
          <w:b/>
          <w:sz w:val="24"/>
          <w:szCs w:val="24"/>
          <w:lang w:val="uk-UA" w:eastAsia="ru-RU"/>
        </w:rPr>
      </w:pPr>
      <w:proofErr w:type="spellStart"/>
      <w:r w:rsidRPr="00B87727">
        <w:rPr>
          <w:rFonts w:eastAsia="Times New Roman" w:cs="Times New Roman"/>
          <w:sz w:val="24"/>
          <w:szCs w:val="24"/>
          <w:lang w:val="uk-UA" w:eastAsia="ru-RU"/>
        </w:rPr>
        <w:t>Нормоконтролер</w:t>
      </w:r>
      <w:proofErr w:type="spellEnd"/>
      <w:r w:rsidRPr="00B87727">
        <w:rPr>
          <w:rFonts w:eastAsia="Times New Roman" w:cs="Times New Roman"/>
          <w:sz w:val="24"/>
          <w:szCs w:val="24"/>
          <w:lang w:val="uk-UA" w:eastAsia="ru-RU"/>
        </w:rPr>
        <w:t xml:space="preserve">   </w:t>
      </w:r>
      <w:r w:rsidRPr="00B87727">
        <w:rPr>
          <w:rFonts w:eastAsia="Times New Roman" w:cs="Times New Roman"/>
          <w:b/>
          <w:sz w:val="24"/>
          <w:szCs w:val="24"/>
          <w:lang w:val="uk-UA" w:eastAsia="ru-RU"/>
        </w:rPr>
        <w:t>_____________  ______________________</w:t>
      </w:r>
    </w:p>
    <w:p w:rsidR="00BA073C" w:rsidRPr="00B87727" w:rsidRDefault="00BA073C" w:rsidP="00BA073C">
      <w:pPr>
        <w:spacing w:line="240" w:lineRule="auto"/>
        <w:ind w:firstLine="0"/>
        <w:jc w:val="both"/>
        <w:rPr>
          <w:rFonts w:eastAsia="Times New Roman" w:cs="Times New Roman"/>
          <w:b/>
          <w:sz w:val="24"/>
          <w:szCs w:val="24"/>
          <w:lang w:val="uk-UA" w:eastAsia="ru-RU"/>
        </w:rPr>
      </w:pPr>
      <w:r w:rsidRPr="00B87727">
        <w:rPr>
          <w:rFonts w:eastAsia="Times New Roman" w:cs="Times New Roman"/>
          <w:bCs/>
          <w:sz w:val="24"/>
          <w:szCs w:val="24"/>
          <w:lang w:val="uk-UA" w:eastAsia="ru-RU"/>
        </w:rPr>
        <w:t xml:space="preserve">                                                                   </w:t>
      </w:r>
      <w:r w:rsidRPr="00B87727">
        <w:rPr>
          <w:rFonts w:eastAsia="Times New Roman" w:cs="Times New Roman"/>
          <w:bCs/>
          <w:sz w:val="24"/>
          <w:szCs w:val="24"/>
          <w:vertAlign w:val="superscript"/>
          <w:lang w:val="uk-UA" w:eastAsia="ru-RU"/>
        </w:rPr>
        <w:t>(підпис )                       (ініціали  та прізвище)</w:t>
      </w:r>
    </w:p>
    <w:p w:rsidR="00BA073C" w:rsidRPr="00B87727" w:rsidRDefault="00BA073C" w:rsidP="00BA073C">
      <w:pPr>
        <w:spacing w:after="160" w:line="259" w:lineRule="auto"/>
        <w:ind w:firstLine="0"/>
        <w:jc w:val="center"/>
        <w:rPr>
          <w:bCs/>
          <w:lang w:val="uk-UA"/>
        </w:rPr>
      </w:pPr>
      <w:r w:rsidRPr="00B87727">
        <w:rPr>
          <w:bCs/>
          <w:lang w:val="uk-UA"/>
        </w:rPr>
        <w:br w:type="page"/>
      </w:r>
      <w:r w:rsidRPr="00B87727">
        <w:rPr>
          <w:bCs/>
          <w:lang w:val="uk-UA"/>
        </w:rPr>
        <w:lastRenderedPageBreak/>
        <w:t>ЗМІСТ</w:t>
      </w:r>
    </w:p>
    <w:p w:rsidR="00BA073C" w:rsidRPr="00B87727" w:rsidRDefault="00BA073C" w:rsidP="00BA073C">
      <w:pPr>
        <w:jc w:val="both"/>
        <w:rPr>
          <w:bCs/>
          <w:lang w:val="uk-UA"/>
        </w:rPr>
      </w:pPr>
    </w:p>
    <w:tbl>
      <w:tblPr>
        <w:tblW w:w="9606" w:type="dxa"/>
        <w:tblLayout w:type="fixed"/>
        <w:tblLook w:val="0000" w:firstRow="0" w:lastRow="0" w:firstColumn="0" w:lastColumn="0" w:noHBand="0" w:noVBand="0"/>
      </w:tblPr>
      <w:tblGrid>
        <w:gridCol w:w="868"/>
        <w:gridCol w:w="8199"/>
        <w:gridCol w:w="539"/>
      </w:tblGrid>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uk-UA"/>
              </w:rPr>
            </w:pPr>
            <w:r w:rsidRPr="00B87727">
              <w:rPr>
                <w:rFonts w:eastAsia="Times New Roman" w:cs="Times New Roman"/>
                <w:szCs w:val="28"/>
                <w:lang w:val="uk-UA" w:eastAsia="uk-UA"/>
              </w:rPr>
              <w:t xml:space="preserve">Зміст. . . . . . . . . . . . . . . . . . . . . . . . . . . . . . . . . . . . . . . . . . . . . . . . . . . . . . . . . . . </w:t>
            </w:r>
          </w:p>
        </w:tc>
        <w:tc>
          <w:tcPr>
            <w:tcW w:w="539" w:type="dxa"/>
          </w:tcPr>
          <w:p w:rsidR="00BA073C" w:rsidRPr="00B87727" w:rsidRDefault="00BA073C" w:rsidP="00453FC5">
            <w:pPr>
              <w:widowControl w:val="0"/>
              <w:ind w:firstLine="0"/>
              <w:rPr>
                <w:rFonts w:eastAsia="Times New Roman" w:cs="Times New Roman"/>
                <w:szCs w:val="28"/>
                <w:lang w:val="uk-UA" w:eastAsia="uk-UA"/>
              </w:rPr>
            </w:pPr>
            <w:r w:rsidRPr="00B87727">
              <w:rPr>
                <w:rFonts w:eastAsia="Times New Roman" w:cs="Times New Roman"/>
                <w:szCs w:val="28"/>
                <w:lang w:val="uk-UA" w:eastAsia="uk-UA"/>
              </w:rPr>
              <w:t>4</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uk-UA"/>
              </w:rPr>
            </w:pPr>
            <w:r w:rsidRPr="00B87727">
              <w:rPr>
                <w:rFonts w:eastAsia="Times New Roman" w:cs="Times New Roman"/>
                <w:szCs w:val="28"/>
                <w:lang w:val="uk-UA" w:eastAsia="uk-UA"/>
              </w:rPr>
              <w:t xml:space="preserve">Реферат . . . . . . . . . . . . . . . . . . . . . . . . . . . . . . . . . . . . . . . . . . . . . . . . . . . . . . . . </w:t>
            </w:r>
          </w:p>
        </w:tc>
        <w:tc>
          <w:tcPr>
            <w:tcW w:w="539" w:type="dxa"/>
          </w:tcPr>
          <w:p w:rsidR="00BA073C" w:rsidRPr="00B87727" w:rsidRDefault="00BA073C" w:rsidP="00453FC5">
            <w:pPr>
              <w:widowControl w:val="0"/>
              <w:ind w:firstLine="0"/>
              <w:rPr>
                <w:rFonts w:eastAsia="Times New Roman" w:cs="Times New Roman"/>
                <w:szCs w:val="28"/>
                <w:lang w:val="uk-UA" w:eastAsia="uk-UA"/>
              </w:rPr>
            </w:pPr>
            <w:r w:rsidRPr="00B87727">
              <w:rPr>
                <w:rFonts w:eastAsia="Times New Roman" w:cs="Times New Roman"/>
                <w:szCs w:val="28"/>
                <w:lang w:val="uk-UA" w:eastAsia="uk-UA"/>
              </w:rPr>
              <w:t>5</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uk-UA"/>
              </w:rPr>
            </w:pPr>
            <w:proofErr w:type="spellStart"/>
            <w:r w:rsidRPr="00B87727">
              <w:rPr>
                <w:rFonts w:eastAsia="Times New Roman" w:cs="Times New Roman"/>
                <w:szCs w:val="28"/>
                <w:lang w:val="uk-UA" w:eastAsia="uk-UA"/>
              </w:rPr>
              <w:t>Abstract</w:t>
            </w:r>
            <w:proofErr w:type="spellEnd"/>
            <w:r w:rsidRPr="00B87727">
              <w:rPr>
                <w:rFonts w:eastAsia="Times New Roman" w:cs="Times New Roman"/>
                <w:szCs w:val="28"/>
                <w:lang w:val="uk-UA" w:eastAsia="uk-UA"/>
              </w:rPr>
              <w:t xml:space="preserve"> . . . . . . . . . . . . . . . . . . . . . . . . . . . . . . . . . . . . . . . . . . . . . . . . . . . . . . . . </w:t>
            </w:r>
          </w:p>
        </w:tc>
        <w:tc>
          <w:tcPr>
            <w:tcW w:w="539" w:type="dxa"/>
          </w:tcPr>
          <w:p w:rsidR="00BA073C" w:rsidRPr="00B87727" w:rsidRDefault="00BA073C" w:rsidP="00453FC5">
            <w:pPr>
              <w:widowControl w:val="0"/>
              <w:ind w:firstLine="0"/>
              <w:rPr>
                <w:rFonts w:eastAsia="Times New Roman" w:cs="Times New Roman"/>
                <w:szCs w:val="28"/>
                <w:lang w:val="uk-UA" w:eastAsia="uk-UA"/>
              </w:rPr>
            </w:pPr>
            <w:r w:rsidRPr="00B87727">
              <w:rPr>
                <w:rFonts w:eastAsia="Times New Roman" w:cs="Times New Roman"/>
                <w:szCs w:val="28"/>
                <w:lang w:val="uk-UA" w:eastAsia="uk-UA"/>
              </w:rPr>
              <w:t>6</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Перелік умовних позначень, символів, одиниць, скорочень і термінів. . . . </w:t>
            </w:r>
          </w:p>
        </w:tc>
        <w:tc>
          <w:tcPr>
            <w:tcW w:w="539" w:type="dxa"/>
          </w:tcPr>
          <w:p w:rsidR="00BA073C" w:rsidRPr="00B87727" w:rsidRDefault="00BA073C"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7</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Вступ . . . . . . . . . . . . . . . . . . . . . . . . . . . . . . . . . . . . . . . . . . . . . . . . . . . . . . . . . . </w:t>
            </w:r>
          </w:p>
        </w:tc>
        <w:tc>
          <w:tcPr>
            <w:tcW w:w="539" w:type="dxa"/>
          </w:tcPr>
          <w:p w:rsidR="00BA073C" w:rsidRPr="00B87727" w:rsidRDefault="00BA073C"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8</w:t>
            </w:r>
          </w:p>
        </w:tc>
      </w:tr>
      <w:tr w:rsidR="009D6B6A" w:rsidRPr="00B87727" w:rsidTr="00453FC5">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1</w:t>
            </w:r>
          </w:p>
        </w:tc>
        <w:tc>
          <w:tcPr>
            <w:tcW w:w="8199"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Огляд літератури . . . . . . . . . . . . . . . . . . . . . . . . . . . . . . . . . . . . . . . . . . </w:t>
            </w:r>
          </w:p>
        </w:tc>
        <w:tc>
          <w:tcPr>
            <w:tcW w:w="539" w:type="dxa"/>
          </w:tcPr>
          <w:p w:rsidR="00BA073C" w:rsidRPr="00B87727" w:rsidRDefault="00BA073C"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9</w:t>
            </w:r>
          </w:p>
        </w:tc>
      </w:tr>
      <w:tr w:rsidR="009D6B6A" w:rsidRPr="00B87727" w:rsidTr="009765E4">
        <w:tc>
          <w:tcPr>
            <w:tcW w:w="868" w:type="dxa"/>
          </w:tcPr>
          <w:p w:rsidR="00A4345B" w:rsidRPr="00B87727" w:rsidRDefault="00A4345B" w:rsidP="009765E4">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1.1</w:t>
            </w:r>
          </w:p>
        </w:tc>
        <w:tc>
          <w:tcPr>
            <w:tcW w:w="8199" w:type="dxa"/>
          </w:tcPr>
          <w:p w:rsidR="00A4345B" w:rsidRPr="00B87727" w:rsidRDefault="00D54381" w:rsidP="00D54381">
            <w:pPr>
              <w:widowControl w:val="0"/>
              <w:ind w:firstLine="0"/>
              <w:jc w:val="both"/>
              <w:rPr>
                <w:rFonts w:eastAsia="Times New Roman" w:cs="Times New Roman"/>
                <w:szCs w:val="28"/>
                <w:lang w:val="uk-UA" w:eastAsia="ru-RU"/>
              </w:rPr>
            </w:pPr>
            <w:r w:rsidRPr="00B87727">
              <w:rPr>
                <w:szCs w:val="28"/>
                <w:lang w:val="uk-UA"/>
              </w:rPr>
              <w:t xml:space="preserve">Сучасні тенденції розвитку карате в Україні та світі </w:t>
            </w:r>
            <w:r w:rsidR="00A4345B" w:rsidRPr="00B87727">
              <w:rPr>
                <w:rFonts w:eastAsia="Times New Roman" w:cs="Times New Roman"/>
                <w:szCs w:val="28"/>
                <w:lang w:val="uk-UA" w:eastAsia="uk-UA"/>
              </w:rPr>
              <w:t xml:space="preserve">. . . . . . . . . . . . </w:t>
            </w:r>
          </w:p>
        </w:tc>
        <w:tc>
          <w:tcPr>
            <w:tcW w:w="539" w:type="dxa"/>
          </w:tcPr>
          <w:p w:rsidR="00A4345B" w:rsidRPr="00B87727" w:rsidRDefault="00D54381" w:rsidP="009765E4">
            <w:pPr>
              <w:widowControl w:val="0"/>
              <w:ind w:firstLine="0"/>
              <w:rPr>
                <w:rFonts w:eastAsia="Times New Roman" w:cs="Times New Roman"/>
                <w:szCs w:val="28"/>
                <w:lang w:val="uk-UA" w:eastAsia="ru-RU"/>
              </w:rPr>
            </w:pPr>
            <w:r w:rsidRPr="00B87727">
              <w:rPr>
                <w:rFonts w:eastAsia="Times New Roman" w:cs="Times New Roman"/>
                <w:szCs w:val="28"/>
                <w:lang w:val="uk-UA" w:eastAsia="ru-RU"/>
              </w:rPr>
              <w:t>9</w:t>
            </w:r>
          </w:p>
        </w:tc>
      </w:tr>
      <w:tr w:rsidR="009D6B6A" w:rsidRPr="00B87727" w:rsidTr="009765E4">
        <w:tc>
          <w:tcPr>
            <w:tcW w:w="868" w:type="dxa"/>
          </w:tcPr>
          <w:p w:rsidR="00D54381" w:rsidRPr="00B87727" w:rsidRDefault="00D54381" w:rsidP="00D54381">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1.2</w:t>
            </w:r>
          </w:p>
        </w:tc>
        <w:tc>
          <w:tcPr>
            <w:tcW w:w="8199" w:type="dxa"/>
          </w:tcPr>
          <w:p w:rsidR="00D54381" w:rsidRPr="00B87727" w:rsidRDefault="00D54381" w:rsidP="00D54381">
            <w:pPr>
              <w:widowControl w:val="0"/>
              <w:ind w:firstLine="0"/>
              <w:jc w:val="both"/>
              <w:rPr>
                <w:rFonts w:eastAsia="Times New Roman" w:cs="Times New Roman"/>
                <w:szCs w:val="28"/>
                <w:lang w:val="uk-UA" w:eastAsia="ru-RU"/>
              </w:rPr>
            </w:pPr>
            <w:r w:rsidRPr="00B87727">
              <w:rPr>
                <w:szCs w:val="28"/>
                <w:lang w:val="uk-UA"/>
              </w:rPr>
              <w:t xml:space="preserve">Особливості підготовки спортсменів в </w:t>
            </w:r>
            <w:proofErr w:type="spellStart"/>
            <w:r w:rsidRPr="00B87727">
              <w:rPr>
                <w:szCs w:val="28"/>
                <w:lang w:val="uk-UA"/>
              </w:rPr>
              <w:t>кіокушин</w:t>
            </w:r>
            <w:proofErr w:type="spellEnd"/>
            <w:r w:rsidRPr="00B87727">
              <w:rPr>
                <w:szCs w:val="28"/>
                <w:lang w:val="uk-UA"/>
              </w:rPr>
              <w:t xml:space="preserve"> карате </w:t>
            </w:r>
            <w:r w:rsidRPr="00B87727">
              <w:rPr>
                <w:rFonts w:eastAsia="Times New Roman" w:cs="Times New Roman"/>
                <w:szCs w:val="28"/>
                <w:lang w:val="uk-UA" w:eastAsia="uk-UA"/>
              </w:rPr>
              <w:t xml:space="preserve">. . . . . . . . . </w:t>
            </w:r>
          </w:p>
        </w:tc>
        <w:tc>
          <w:tcPr>
            <w:tcW w:w="539" w:type="dxa"/>
          </w:tcPr>
          <w:p w:rsidR="00D54381" w:rsidRPr="00B87727" w:rsidRDefault="00D54381" w:rsidP="009765E4">
            <w:pPr>
              <w:widowControl w:val="0"/>
              <w:ind w:firstLine="0"/>
              <w:rPr>
                <w:rFonts w:eastAsia="Times New Roman" w:cs="Times New Roman"/>
                <w:szCs w:val="28"/>
                <w:lang w:val="uk-UA" w:eastAsia="ru-RU"/>
              </w:rPr>
            </w:pPr>
            <w:r w:rsidRPr="00B87727">
              <w:rPr>
                <w:rFonts w:eastAsia="Times New Roman" w:cs="Times New Roman"/>
                <w:szCs w:val="28"/>
                <w:lang w:val="uk-UA" w:eastAsia="ru-RU"/>
              </w:rPr>
              <w:t>12</w:t>
            </w:r>
          </w:p>
        </w:tc>
      </w:tr>
      <w:tr w:rsidR="009D6B6A" w:rsidRPr="00B87727" w:rsidTr="00453FC5">
        <w:tc>
          <w:tcPr>
            <w:tcW w:w="868" w:type="dxa"/>
          </w:tcPr>
          <w:p w:rsidR="00BA073C" w:rsidRPr="00B87727" w:rsidRDefault="00D54381"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1.3</w:t>
            </w:r>
          </w:p>
        </w:tc>
        <w:tc>
          <w:tcPr>
            <w:tcW w:w="8199" w:type="dxa"/>
            <w:vAlign w:val="bottom"/>
          </w:tcPr>
          <w:p w:rsidR="00BA073C" w:rsidRPr="00B87727" w:rsidRDefault="00564DC0" w:rsidP="00E65FD9">
            <w:pPr>
              <w:tabs>
                <w:tab w:val="left" w:pos="-6237"/>
                <w:tab w:val="left" w:pos="567"/>
              </w:tabs>
              <w:ind w:firstLine="0"/>
              <w:rPr>
                <w:lang w:val="uk-UA"/>
              </w:rPr>
            </w:pPr>
            <w:r w:rsidRPr="00B87727">
              <w:rPr>
                <w:rFonts w:eastAsia="Times New Roman" w:cs="Times New Roman"/>
                <w:bCs/>
                <w:szCs w:val="28"/>
                <w:lang w:val="uk-UA" w:eastAsia="ru-RU"/>
              </w:rPr>
              <w:t>Педагогічні та фізіологічні фактори, що визначають фізичний стан спортсменів</w:t>
            </w:r>
            <w:r w:rsidR="00BA073C" w:rsidRPr="00B87727">
              <w:rPr>
                <w:lang w:val="uk-UA"/>
              </w:rPr>
              <w:t xml:space="preserve"> </w:t>
            </w:r>
            <w:r w:rsidR="00E65FD9" w:rsidRPr="00B87727">
              <w:rPr>
                <w:bCs/>
                <w:szCs w:val="28"/>
                <w:lang w:val="uk-UA"/>
              </w:rPr>
              <w:t xml:space="preserve">на різних етапах багаторічної підготовки </w:t>
            </w:r>
            <w:r w:rsidRPr="00B87727">
              <w:rPr>
                <w:rFonts w:eastAsia="Times New Roman" w:cs="Times New Roman"/>
                <w:szCs w:val="28"/>
                <w:lang w:val="uk-UA" w:eastAsia="ru-RU"/>
              </w:rPr>
              <w:t xml:space="preserve"> . . . . . . </w:t>
            </w:r>
          </w:p>
        </w:tc>
        <w:tc>
          <w:tcPr>
            <w:tcW w:w="539" w:type="dxa"/>
          </w:tcPr>
          <w:p w:rsidR="00BA073C" w:rsidRPr="00B87727" w:rsidRDefault="00BA073C" w:rsidP="00453FC5">
            <w:pPr>
              <w:widowControl w:val="0"/>
              <w:ind w:firstLine="0"/>
              <w:rPr>
                <w:rFonts w:eastAsia="Times New Roman" w:cs="Times New Roman"/>
                <w:szCs w:val="28"/>
                <w:lang w:val="uk-UA" w:eastAsia="ru-RU"/>
              </w:rPr>
            </w:pPr>
          </w:p>
          <w:p w:rsidR="00D54381" w:rsidRPr="00B87727" w:rsidRDefault="00D54381"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22</w:t>
            </w:r>
          </w:p>
        </w:tc>
      </w:tr>
      <w:tr w:rsidR="009D6B6A" w:rsidRPr="00B87727" w:rsidTr="00453FC5">
        <w:tc>
          <w:tcPr>
            <w:tcW w:w="868" w:type="dxa"/>
          </w:tcPr>
          <w:p w:rsidR="00BA073C" w:rsidRPr="00B87727" w:rsidRDefault="00BA073C" w:rsidP="00300433">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1.</w:t>
            </w:r>
            <w:r w:rsidR="00D54381" w:rsidRPr="00B87727">
              <w:rPr>
                <w:rFonts w:eastAsia="Times New Roman" w:cs="Times New Roman"/>
                <w:szCs w:val="28"/>
                <w:lang w:val="uk-UA" w:eastAsia="ru-RU"/>
              </w:rPr>
              <w:t>4</w:t>
            </w:r>
          </w:p>
        </w:tc>
        <w:tc>
          <w:tcPr>
            <w:tcW w:w="8199" w:type="dxa"/>
            <w:vAlign w:val="bottom"/>
          </w:tcPr>
          <w:p w:rsidR="00BA073C" w:rsidRPr="00B87727" w:rsidRDefault="00E65FD9" w:rsidP="00300433">
            <w:pPr>
              <w:autoSpaceDE w:val="0"/>
              <w:autoSpaceDN w:val="0"/>
              <w:ind w:firstLine="0"/>
              <w:jc w:val="both"/>
              <w:rPr>
                <w:rFonts w:eastAsia="Times New Roman" w:cs="Times New Roman"/>
                <w:szCs w:val="28"/>
                <w:lang w:val="uk-UA" w:eastAsia="ru-RU"/>
              </w:rPr>
            </w:pPr>
            <w:r w:rsidRPr="00B87727">
              <w:rPr>
                <w:szCs w:val="28"/>
                <w:lang w:val="uk-UA"/>
              </w:rPr>
              <w:t>Роль чинників, що  визначають  здібності  спортсменів-</w:t>
            </w:r>
            <w:proofErr w:type="spellStart"/>
            <w:r w:rsidRPr="00B87727">
              <w:rPr>
                <w:szCs w:val="28"/>
                <w:lang w:val="uk-UA"/>
              </w:rPr>
              <w:t>одноборців</w:t>
            </w:r>
            <w:proofErr w:type="spellEnd"/>
            <w:r w:rsidRPr="00B87727">
              <w:rPr>
                <w:szCs w:val="28"/>
                <w:lang w:val="uk-UA"/>
              </w:rPr>
              <w:t xml:space="preserve"> </w:t>
            </w:r>
            <w:r w:rsidR="00300433" w:rsidRPr="00B87727">
              <w:rPr>
                <w:szCs w:val="28"/>
                <w:lang w:val="uk-UA"/>
              </w:rPr>
              <w:t xml:space="preserve">до досягнення високих спортивних результатів </w:t>
            </w:r>
            <w:r w:rsidRPr="00B87727">
              <w:rPr>
                <w:szCs w:val="28"/>
                <w:lang w:val="uk-UA"/>
              </w:rPr>
              <w:t xml:space="preserve">у багаторічному спортивному відборі </w:t>
            </w:r>
            <w:r w:rsidR="00BA073C" w:rsidRPr="00B87727">
              <w:rPr>
                <w:rFonts w:eastAsia="Times New Roman" w:cs="Times New Roman"/>
                <w:szCs w:val="28"/>
                <w:lang w:val="uk-UA" w:eastAsia="ru-RU"/>
              </w:rPr>
              <w:t>. . . . . . . . . . . . . . . . . . .</w:t>
            </w:r>
            <w:r w:rsidRPr="00B87727">
              <w:rPr>
                <w:rFonts w:eastAsia="Times New Roman" w:cs="Times New Roman"/>
                <w:szCs w:val="28"/>
                <w:lang w:val="uk-UA" w:eastAsia="ru-RU"/>
              </w:rPr>
              <w:t xml:space="preserve"> . . . . . . . </w:t>
            </w:r>
          </w:p>
        </w:tc>
        <w:tc>
          <w:tcPr>
            <w:tcW w:w="539" w:type="dxa"/>
          </w:tcPr>
          <w:p w:rsidR="00BA073C" w:rsidRPr="00B87727" w:rsidRDefault="00BA073C" w:rsidP="00453FC5">
            <w:pPr>
              <w:widowControl w:val="0"/>
              <w:ind w:firstLine="0"/>
              <w:rPr>
                <w:rFonts w:eastAsia="Times New Roman" w:cs="Times New Roman"/>
                <w:szCs w:val="28"/>
                <w:lang w:val="uk-UA" w:eastAsia="ru-RU"/>
              </w:rPr>
            </w:pPr>
          </w:p>
          <w:p w:rsidR="00D54381" w:rsidRPr="00B87727" w:rsidRDefault="00D54381" w:rsidP="00453FC5">
            <w:pPr>
              <w:widowControl w:val="0"/>
              <w:ind w:firstLine="0"/>
              <w:rPr>
                <w:rFonts w:eastAsia="Times New Roman" w:cs="Times New Roman"/>
                <w:szCs w:val="28"/>
                <w:lang w:val="uk-UA" w:eastAsia="ru-RU"/>
              </w:rPr>
            </w:pPr>
          </w:p>
          <w:p w:rsidR="00D54381" w:rsidRPr="00B87727" w:rsidRDefault="00D54381"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26</w:t>
            </w:r>
          </w:p>
        </w:tc>
      </w:tr>
      <w:tr w:rsidR="009D6B6A" w:rsidRPr="00B87727" w:rsidTr="00453FC5">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2</w:t>
            </w:r>
          </w:p>
        </w:tc>
        <w:tc>
          <w:tcPr>
            <w:tcW w:w="8199" w:type="dxa"/>
            <w:vAlign w:val="center"/>
          </w:tcPr>
          <w:p w:rsidR="00BA073C" w:rsidRPr="00B87727" w:rsidRDefault="00BA073C" w:rsidP="00D54381">
            <w:pPr>
              <w:widowControl w:val="0"/>
              <w:ind w:firstLine="0"/>
              <w:rPr>
                <w:rFonts w:eastAsia="Times New Roman" w:cs="Times New Roman"/>
                <w:szCs w:val="28"/>
                <w:lang w:val="uk-UA" w:eastAsia="ru-RU"/>
              </w:rPr>
            </w:pPr>
            <w:r w:rsidRPr="00B87727">
              <w:rPr>
                <w:rFonts w:eastAsia="Times New Roman" w:cs="Times New Roman"/>
                <w:szCs w:val="28"/>
                <w:lang w:val="uk-UA" w:eastAsia="uk-UA"/>
              </w:rPr>
              <w:t xml:space="preserve">Завдання, методи </w:t>
            </w:r>
            <w:r w:rsidR="00D54381" w:rsidRPr="00B87727">
              <w:rPr>
                <w:rFonts w:eastAsia="Times New Roman" w:cs="Times New Roman"/>
                <w:szCs w:val="28"/>
                <w:lang w:val="uk-UA" w:eastAsia="uk-UA"/>
              </w:rPr>
              <w:t>та</w:t>
            </w:r>
            <w:r w:rsidRPr="00B87727">
              <w:rPr>
                <w:rFonts w:eastAsia="Times New Roman" w:cs="Times New Roman"/>
                <w:szCs w:val="28"/>
                <w:lang w:val="uk-UA" w:eastAsia="uk-UA"/>
              </w:rPr>
              <w:t xml:space="preserve"> організація досліджень . . . .</w:t>
            </w:r>
            <w:r w:rsidR="00D54381" w:rsidRPr="00B87727">
              <w:rPr>
                <w:rFonts w:eastAsia="Times New Roman" w:cs="Times New Roman"/>
                <w:szCs w:val="28"/>
                <w:lang w:val="uk-UA" w:eastAsia="uk-UA"/>
              </w:rPr>
              <w:t xml:space="preserve"> . . . . . . . . . . . . . . . </w:t>
            </w:r>
          </w:p>
        </w:tc>
        <w:tc>
          <w:tcPr>
            <w:tcW w:w="539" w:type="dxa"/>
          </w:tcPr>
          <w:p w:rsidR="00BA073C" w:rsidRPr="00B87727" w:rsidRDefault="008D726A"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31</w:t>
            </w:r>
          </w:p>
        </w:tc>
      </w:tr>
      <w:tr w:rsidR="009D6B6A" w:rsidRPr="00B87727" w:rsidTr="00453FC5">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2.1</w:t>
            </w:r>
          </w:p>
        </w:tc>
        <w:tc>
          <w:tcPr>
            <w:tcW w:w="8199"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Завдання дослідження . . . . . . . . . . . . . . . . . . . . . . . . . . . . . . . . . . . . . </w:t>
            </w:r>
          </w:p>
        </w:tc>
        <w:tc>
          <w:tcPr>
            <w:tcW w:w="539" w:type="dxa"/>
          </w:tcPr>
          <w:p w:rsidR="00BA073C" w:rsidRPr="00B87727" w:rsidRDefault="008D726A"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31</w:t>
            </w:r>
          </w:p>
        </w:tc>
      </w:tr>
      <w:tr w:rsidR="009D6B6A" w:rsidRPr="00B87727" w:rsidTr="00453FC5">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2.2</w:t>
            </w:r>
          </w:p>
        </w:tc>
        <w:tc>
          <w:tcPr>
            <w:tcW w:w="8199"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Методи дослідження . . . . . . . . . . . . . . . . . . . . . . . . . . . . . . . . . . . . . . .</w:t>
            </w:r>
          </w:p>
        </w:tc>
        <w:tc>
          <w:tcPr>
            <w:tcW w:w="539" w:type="dxa"/>
          </w:tcPr>
          <w:p w:rsidR="00BA073C" w:rsidRPr="00B87727" w:rsidRDefault="008D726A"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31</w:t>
            </w:r>
          </w:p>
        </w:tc>
      </w:tr>
      <w:tr w:rsidR="009D6B6A" w:rsidRPr="00B87727" w:rsidTr="00453FC5">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2.3</w:t>
            </w:r>
          </w:p>
        </w:tc>
        <w:tc>
          <w:tcPr>
            <w:tcW w:w="8199"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Організація дослідження . . . . . . . . . . . . . . . . . . . . . . . . . . . . . . . . . . . </w:t>
            </w:r>
          </w:p>
        </w:tc>
        <w:tc>
          <w:tcPr>
            <w:tcW w:w="539" w:type="dxa"/>
          </w:tcPr>
          <w:p w:rsidR="00BA073C" w:rsidRPr="00B87727" w:rsidRDefault="00B962DD"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38</w:t>
            </w:r>
          </w:p>
        </w:tc>
      </w:tr>
      <w:tr w:rsidR="009D6B6A" w:rsidRPr="00B87727" w:rsidTr="00453FC5">
        <w:trPr>
          <w:trHeight w:val="483"/>
        </w:trPr>
        <w:tc>
          <w:tcPr>
            <w:tcW w:w="868"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ru-RU"/>
              </w:rPr>
              <w:t>3</w:t>
            </w:r>
          </w:p>
        </w:tc>
        <w:tc>
          <w:tcPr>
            <w:tcW w:w="8199" w:type="dxa"/>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Результати досліджень . . . . . . . . . . . . . . . . . . . . . . . . . . . . . . . . . . . . . </w:t>
            </w:r>
          </w:p>
        </w:tc>
        <w:tc>
          <w:tcPr>
            <w:tcW w:w="539" w:type="dxa"/>
          </w:tcPr>
          <w:p w:rsidR="00BA073C" w:rsidRPr="00B87727" w:rsidRDefault="00B962DD"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40</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 xml:space="preserve">Висновки . . . . . . . . . . . . . . . . . . . . . . . . . . . . . . . . . . . . . . . . . . . . . . . . . . . . . . </w:t>
            </w:r>
          </w:p>
        </w:tc>
        <w:tc>
          <w:tcPr>
            <w:tcW w:w="539" w:type="dxa"/>
          </w:tcPr>
          <w:p w:rsidR="00BA073C" w:rsidRPr="00B87727" w:rsidRDefault="00B962DD"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48</w:t>
            </w:r>
          </w:p>
        </w:tc>
      </w:tr>
      <w:tr w:rsidR="009D6B6A" w:rsidRPr="00B87727" w:rsidTr="00453FC5">
        <w:tc>
          <w:tcPr>
            <w:tcW w:w="9067" w:type="dxa"/>
            <w:gridSpan w:val="2"/>
          </w:tcPr>
          <w:p w:rsidR="00BA073C" w:rsidRPr="00B87727" w:rsidRDefault="00BA073C" w:rsidP="00453FC5">
            <w:pPr>
              <w:widowControl w:val="0"/>
              <w:ind w:firstLine="0"/>
              <w:jc w:val="both"/>
              <w:rPr>
                <w:rFonts w:eastAsia="Times New Roman" w:cs="Times New Roman"/>
                <w:szCs w:val="28"/>
                <w:lang w:val="uk-UA" w:eastAsia="ru-RU"/>
              </w:rPr>
            </w:pPr>
            <w:r w:rsidRPr="00B87727">
              <w:rPr>
                <w:rFonts w:eastAsia="Times New Roman" w:cs="Times New Roman"/>
                <w:szCs w:val="28"/>
                <w:lang w:val="uk-UA" w:eastAsia="uk-UA"/>
              </w:rPr>
              <w:t>Перелік посилань .</w:t>
            </w:r>
            <w:r w:rsidRPr="00B87727">
              <w:rPr>
                <w:lang w:val="uk-UA"/>
              </w:rPr>
              <w:t xml:space="preserve"> </w:t>
            </w:r>
            <w:r w:rsidRPr="00B87727">
              <w:rPr>
                <w:rFonts w:eastAsia="Times New Roman" w:cs="Times New Roman"/>
                <w:szCs w:val="28"/>
                <w:lang w:val="uk-UA" w:eastAsia="uk-UA"/>
              </w:rPr>
              <w:t xml:space="preserve">. . . . . . . . . . . . . . . . . . . . . . . . . . . . . . . . . . . . . . . . . . . . . . . </w:t>
            </w:r>
          </w:p>
        </w:tc>
        <w:tc>
          <w:tcPr>
            <w:tcW w:w="539" w:type="dxa"/>
          </w:tcPr>
          <w:p w:rsidR="00BA073C" w:rsidRPr="00B87727" w:rsidRDefault="00B962DD" w:rsidP="00453FC5">
            <w:pPr>
              <w:widowControl w:val="0"/>
              <w:ind w:firstLine="0"/>
              <w:rPr>
                <w:rFonts w:eastAsia="Times New Roman" w:cs="Times New Roman"/>
                <w:szCs w:val="28"/>
                <w:lang w:val="uk-UA" w:eastAsia="ru-RU"/>
              </w:rPr>
            </w:pPr>
            <w:r w:rsidRPr="00B87727">
              <w:rPr>
                <w:rFonts w:eastAsia="Times New Roman" w:cs="Times New Roman"/>
                <w:szCs w:val="28"/>
                <w:lang w:val="uk-UA" w:eastAsia="ru-RU"/>
              </w:rPr>
              <w:t>50</w:t>
            </w:r>
          </w:p>
        </w:tc>
      </w:tr>
    </w:tbl>
    <w:p w:rsidR="00A4345B" w:rsidRPr="00B87727" w:rsidRDefault="00A4345B" w:rsidP="00BA073C">
      <w:pPr>
        <w:ind w:firstLine="0"/>
        <w:jc w:val="center"/>
        <w:rPr>
          <w:szCs w:val="28"/>
          <w:lang w:val="uk-UA"/>
        </w:rPr>
      </w:pPr>
    </w:p>
    <w:p w:rsidR="00BA073C" w:rsidRPr="00B87727" w:rsidRDefault="00BA073C" w:rsidP="00A4345B">
      <w:pPr>
        <w:ind w:firstLine="0"/>
        <w:jc w:val="both"/>
        <w:rPr>
          <w:szCs w:val="28"/>
          <w:lang w:val="uk-UA"/>
        </w:rPr>
      </w:pPr>
      <w:r w:rsidRPr="00B87727">
        <w:rPr>
          <w:szCs w:val="28"/>
          <w:lang w:val="uk-UA"/>
        </w:rPr>
        <w:br w:type="page"/>
      </w:r>
    </w:p>
    <w:p w:rsidR="00BA073C" w:rsidRPr="00B87727" w:rsidRDefault="00BA073C" w:rsidP="00056F27">
      <w:pPr>
        <w:ind w:firstLine="0"/>
        <w:jc w:val="center"/>
        <w:rPr>
          <w:szCs w:val="28"/>
          <w:lang w:val="uk-UA"/>
        </w:rPr>
      </w:pPr>
      <w:r w:rsidRPr="00B87727">
        <w:rPr>
          <w:szCs w:val="28"/>
          <w:lang w:val="uk-UA"/>
        </w:rPr>
        <w:lastRenderedPageBreak/>
        <w:t>РЕФЕРАТ</w:t>
      </w:r>
    </w:p>
    <w:p w:rsidR="00BA073C" w:rsidRPr="00B87727" w:rsidRDefault="00BA073C" w:rsidP="00056F27">
      <w:pPr>
        <w:jc w:val="both"/>
        <w:rPr>
          <w:szCs w:val="28"/>
          <w:lang w:val="uk-UA"/>
        </w:rPr>
      </w:pPr>
    </w:p>
    <w:p w:rsidR="00BA073C" w:rsidRPr="00B87727" w:rsidRDefault="00BA073C" w:rsidP="00056F27">
      <w:pPr>
        <w:jc w:val="both"/>
        <w:rPr>
          <w:szCs w:val="28"/>
          <w:lang w:val="uk-UA"/>
        </w:rPr>
      </w:pPr>
      <w:r w:rsidRPr="00B87727">
        <w:rPr>
          <w:szCs w:val="28"/>
          <w:lang w:val="uk-UA"/>
        </w:rPr>
        <w:t xml:space="preserve">Дипломна робота: 55 сторінок, </w:t>
      </w:r>
      <w:r w:rsidR="00A40EAD" w:rsidRPr="00B87727">
        <w:rPr>
          <w:szCs w:val="28"/>
          <w:lang w:val="uk-UA"/>
        </w:rPr>
        <w:t>8</w:t>
      </w:r>
      <w:r w:rsidRPr="00B87727">
        <w:rPr>
          <w:szCs w:val="28"/>
          <w:lang w:val="uk-UA"/>
        </w:rPr>
        <w:t xml:space="preserve"> рисунк</w:t>
      </w:r>
      <w:r w:rsidR="00A40EAD" w:rsidRPr="00B87727">
        <w:rPr>
          <w:szCs w:val="28"/>
          <w:lang w:val="uk-UA"/>
        </w:rPr>
        <w:t>ів</w:t>
      </w:r>
      <w:r w:rsidRPr="00B87727">
        <w:rPr>
          <w:szCs w:val="28"/>
          <w:lang w:val="uk-UA"/>
        </w:rPr>
        <w:t xml:space="preserve">, </w:t>
      </w:r>
      <w:r w:rsidR="00A40EAD" w:rsidRPr="00B87727">
        <w:rPr>
          <w:szCs w:val="28"/>
          <w:lang w:val="uk-UA"/>
        </w:rPr>
        <w:t>1 таблиця</w:t>
      </w:r>
      <w:r w:rsidRPr="00B87727">
        <w:rPr>
          <w:szCs w:val="28"/>
          <w:lang w:val="uk-UA"/>
        </w:rPr>
        <w:t xml:space="preserve">, </w:t>
      </w:r>
      <w:r w:rsidR="00A40EAD" w:rsidRPr="00B87727">
        <w:rPr>
          <w:szCs w:val="28"/>
          <w:lang w:val="uk-UA"/>
        </w:rPr>
        <w:t>62</w:t>
      </w:r>
      <w:r w:rsidRPr="00B87727">
        <w:rPr>
          <w:szCs w:val="28"/>
          <w:lang w:val="uk-UA"/>
        </w:rPr>
        <w:t xml:space="preserve"> літературних джерела.</w:t>
      </w:r>
    </w:p>
    <w:p w:rsidR="004F1538" w:rsidRPr="00B87727" w:rsidRDefault="00BA073C" w:rsidP="00056F27">
      <w:pPr>
        <w:jc w:val="both"/>
        <w:rPr>
          <w:lang w:val="uk-UA"/>
        </w:rPr>
      </w:pPr>
      <w:r w:rsidRPr="00B87727">
        <w:rPr>
          <w:szCs w:val="28"/>
          <w:lang w:val="uk-UA"/>
        </w:rPr>
        <w:t xml:space="preserve">Об'єкт дослідження – </w:t>
      </w:r>
      <w:r w:rsidR="004F1538" w:rsidRPr="00B87727">
        <w:rPr>
          <w:lang w:val="uk-UA"/>
        </w:rPr>
        <w:t xml:space="preserve">процес відбору до груп початкової та </w:t>
      </w:r>
      <w:r w:rsidR="004F1538" w:rsidRPr="00B87727">
        <w:rPr>
          <w:rFonts w:cs="Times New Roman"/>
          <w:szCs w:val="28"/>
          <w:lang w:val="uk-UA"/>
        </w:rPr>
        <w:t xml:space="preserve">попередньої  базової  </w:t>
      </w:r>
      <w:r w:rsidR="004F1538" w:rsidRPr="00B87727">
        <w:rPr>
          <w:lang w:val="uk-UA"/>
        </w:rPr>
        <w:t xml:space="preserve">підготовки юних спортсменів, які займаються </w:t>
      </w:r>
      <w:proofErr w:type="spellStart"/>
      <w:r w:rsidR="004F1538" w:rsidRPr="00B87727">
        <w:rPr>
          <w:lang w:val="uk-UA"/>
        </w:rPr>
        <w:t>какрате-кіокушинкай</w:t>
      </w:r>
      <w:proofErr w:type="spellEnd"/>
      <w:r w:rsidR="004F1538" w:rsidRPr="00B87727">
        <w:rPr>
          <w:lang w:val="uk-UA"/>
        </w:rPr>
        <w:t>.</w:t>
      </w:r>
    </w:p>
    <w:p w:rsidR="004F1538" w:rsidRPr="00B87727" w:rsidRDefault="00BA073C" w:rsidP="00056F27">
      <w:pPr>
        <w:jc w:val="both"/>
        <w:rPr>
          <w:lang w:val="uk-UA"/>
        </w:rPr>
      </w:pPr>
      <w:r w:rsidRPr="00B87727">
        <w:rPr>
          <w:lang w:val="uk-UA"/>
        </w:rPr>
        <w:t xml:space="preserve">Метою дослідження було </w:t>
      </w:r>
      <w:r w:rsidR="004F1538" w:rsidRPr="00B87727">
        <w:rPr>
          <w:lang w:val="uk-UA"/>
        </w:rPr>
        <w:t>оптимізувати методику проведення тестування рухових здібностей юних спортсменів, які спеціалізуються в карате-</w:t>
      </w:r>
      <w:proofErr w:type="spellStart"/>
      <w:r w:rsidR="004F1538" w:rsidRPr="00B87727">
        <w:rPr>
          <w:lang w:val="uk-UA"/>
        </w:rPr>
        <w:t>кіокушинкай</w:t>
      </w:r>
      <w:proofErr w:type="spellEnd"/>
      <w:r w:rsidR="004F1538" w:rsidRPr="00B87727">
        <w:rPr>
          <w:lang w:val="uk-UA"/>
        </w:rPr>
        <w:t xml:space="preserve"> на етапі початкової підготовки.</w:t>
      </w:r>
    </w:p>
    <w:p w:rsidR="00BA073C" w:rsidRPr="00B87727" w:rsidRDefault="00BA073C" w:rsidP="00056F27">
      <w:pPr>
        <w:jc w:val="both"/>
        <w:rPr>
          <w:rFonts w:eastAsia="Calibri" w:cs="Times New Roman"/>
          <w:szCs w:val="28"/>
          <w:lang w:val="uk-UA" w:eastAsia="uk-UA"/>
        </w:rPr>
      </w:pPr>
      <w:r w:rsidRPr="00B87727">
        <w:rPr>
          <w:szCs w:val="28"/>
          <w:lang w:val="uk-UA"/>
        </w:rPr>
        <w:t xml:space="preserve">Методи дослідження: </w:t>
      </w:r>
      <w:r w:rsidRPr="00B87727">
        <w:rPr>
          <w:rFonts w:cs="Times New Roman"/>
          <w:szCs w:val="28"/>
          <w:lang w:val="uk-UA" w:eastAsia="uk-UA"/>
        </w:rPr>
        <w:t>Аналіз та узагальнення даних джерел літератури; педагогічні дослідження; педагогічний експеримент; метод контрольних випробувань; метод експертної оцінки; методи математичної статистики.</w:t>
      </w:r>
    </w:p>
    <w:p w:rsidR="00BA073C" w:rsidRPr="00B87727" w:rsidRDefault="00BA073C" w:rsidP="00056F27">
      <w:pPr>
        <w:ind w:firstLine="720"/>
        <w:jc w:val="both"/>
        <w:rPr>
          <w:color w:val="FF0000"/>
          <w:lang w:val="uk-UA"/>
        </w:rPr>
      </w:pPr>
      <w:r w:rsidRPr="00B87727">
        <w:rPr>
          <w:szCs w:val="28"/>
          <w:lang w:val="uk-UA"/>
        </w:rPr>
        <w:t xml:space="preserve">Результати. </w:t>
      </w:r>
      <w:r w:rsidR="00056F27" w:rsidRPr="00B87727">
        <w:rPr>
          <w:rFonts w:eastAsia="Times New Roman" w:cs="Times New Roman"/>
          <w:szCs w:val="24"/>
          <w:lang w:val="uk-UA" w:eastAsia="ru-RU"/>
        </w:rPr>
        <w:t>В</w:t>
      </w:r>
      <w:r w:rsidR="00056F27" w:rsidRPr="00B87727">
        <w:rPr>
          <w:szCs w:val="28"/>
          <w:lang w:val="uk-UA"/>
        </w:rPr>
        <w:t>становлено, що проведення якісного етапного відбору обдарованих спортсменів на пряму впливає на спортивний результат юних спортсменів та є підґрунтям для побудови процесу багаторічної підготовки у спорті вищих досягнень. П</w:t>
      </w:r>
      <w:r w:rsidR="00056F27" w:rsidRPr="00B87727">
        <w:rPr>
          <w:noProof/>
          <w:szCs w:val="28"/>
          <w:lang w:val="uk-UA"/>
        </w:rPr>
        <w:t xml:space="preserve">ри порівнянні показників фізичної підготовленості, спортсменів експериментальної та контрольної груп до і після експерименту у всіх тестах відбулися зміни. </w:t>
      </w:r>
      <w:r w:rsidR="00056F27" w:rsidRPr="00B87727">
        <w:rPr>
          <w:noProof/>
          <w:szCs w:val="28"/>
        </w:rPr>
        <w:t xml:space="preserve">Однак, у спортсменів </w:t>
      </w:r>
      <w:r w:rsidR="00056F27" w:rsidRPr="00B87727">
        <w:rPr>
          <w:noProof/>
          <w:szCs w:val="28"/>
          <w:lang w:val="uk-UA"/>
        </w:rPr>
        <w:t>експериментальної групи</w:t>
      </w:r>
      <w:r w:rsidR="00056F27" w:rsidRPr="00B87727">
        <w:rPr>
          <w:noProof/>
          <w:szCs w:val="28"/>
        </w:rPr>
        <w:t xml:space="preserve"> вони мали статистично значущий достовірний характер, на відміну від </w:t>
      </w:r>
      <w:r w:rsidR="00056F27" w:rsidRPr="00B87727">
        <w:rPr>
          <w:noProof/>
          <w:szCs w:val="28"/>
          <w:lang w:val="uk-UA"/>
        </w:rPr>
        <w:t>контрольної</w:t>
      </w:r>
      <w:r w:rsidR="00056F27" w:rsidRPr="00B87727">
        <w:rPr>
          <w:noProof/>
          <w:szCs w:val="28"/>
        </w:rPr>
        <w:t xml:space="preserve">. </w:t>
      </w:r>
      <w:r w:rsidR="00056F27" w:rsidRPr="00B87727">
        <w:rPr>
          <w:noProof/>
          <w:szCs w:val="28"/>
          <w:lang w:val="uk-UA"/>
        </w:rPr>
        <w:t>Дані зміни обумовлені як природним розвитком, так і зростанням рівня підготовленості юних спортсменів.</w:t>
      </w:r>
    </w:p>
    <w:p w:rsidR="00904830" w:rsidRPr="00B87727" w:rsidRDefault="00BA073C" w:rsidP="00056F27">
      <w:pPr>
        <w:jc w:val="both"/>
        <w:rPr>
          <w:lang w:val="uk-UA"/>
        </w:rPr>
      </w:pPr>
      <w:r w:rsidRPr="00B87727">
        <w:rPr>
          <w:rFonts w:eastAsia="Calibri" w:cs="Times New Roman"/>
          <w:szCs w:val="28"/>
          <w:lang w:val="uk-UA" w:eastAsia="uk-UA"/>
        </w:rPr>
        <w:t xml:space="preserve">Матеріали представлених досліджень доповнюють дані </w:t>
      </w:r>
      <w:r w:rsidRPr="00B87727">
        <w:rPr>
          <w:lang w:val="uk-UA"/>
        </w:rPr>
        <w:t>попередніх досліджень щодо основних к</w:t>
      </w:r>
      <w:r w:rsidR="00904830" w:rsidRPr="00B87727">
        <w:rPr>
          <w:lang w:val="uk-UA"/>
        </w:rPr>
        <w:t>ритеріїв відбору дітей на етапі початкової підготовки спираючись на матеріали занять в карате-</w:t>
      </w:r>
      <w:proofErr w:type="spellStart"/>
      <w:r w:rsidR="00904830" w:rsidRPr="00B87727">
        <w:rPr>
          <w:lang w:val="uk-UA"/>
        </w:rPr>
        <w:t>куокушинкай</w:t>
      </w:r>
      <w:proofErr w:type="spellEnd"/>
      <w:r w:rsidR="00904830" w:rsidRPr="00B87727">
        <w:rPr>
          <w:lang w:val="uk-UA"/>
        </w:rPr>
        <w:t xml:space="preserve">. </w:t>
      </w:r>
    </w:p>
    <w:p w:rsidR="00056F27" w:rsidRPr="00B87727" w:rsidRDefault="00BA073C" w:rsidP="00056F27">
      <w:pPr>
        <w:jc w:val="both"/>
        <w:rPr>
          <w:lang w:val="uk-UA"/>
        </w:rPr>
      </w:pPr>
      <w:r w:rsidRPr="00B87727">
        <w:rPr>
          <w:lang w:val="uk-UA"/>
        </w:rPr>
        <w:t>Підтверджено</w:t>
      </w:r>
      <w:r w:rsidR="00056F27" w:rsidRPr="00B87727">
        <w:rPr>
          <w:lang w:val="uk-UA"/>
        </w:rPr>
        <w:t xml:space="preserve"> та доповнено</w:t>
      </w:r>
      <w:r w:rsidRPr="00B87727">
        <w:rPr>
          <w:lang w:val="uk-UA"/>
        </w:rPr>
        <w:t xml:space="preserve"> раніше зроблені висновки про те, що </w:t>
      </w:r>
      <w:r w:rsidR="00056F27" w:rsidRPr="00B87727">
        <w:rPr>
          <w:szCs w:val="28"/>
          <w:lang w:val="uk-UA"/>
        </w:rPr>
        <w:t>проведення якісного етапного відбору обдарованих спортсменів на пряму впливає на спортивний результат юних спортсменів</w:t>
      </w:r>
    </w:p>
    <w:p w:rsidR="00BA073C" w:rsidRPr="00B87727" w:rsidRDefault="00BA073C" w:rsidP="00056F27">
      <w:pPr>
        <w:jc w:val="both"/>
        <w:rPr>
          <w:szCs w:val="28"/>
          <w:lang w:val="uk-UA"/>
        </w:rPr>
      </w:pPr>
    </w:p>
    <w:p w:rsidR="00BA073C" w:rsidRPr="00B87727" w:rsidRDefault="004F1538" w:rsidP="00BA073C">
      <w:pPr>
        <w:jc w:val="both"/>
        <w:rPr>
          <w:caps/>
          <w:szCs w:val="28"/>
          <w:lang w:val="uk-UA"/>
        </w:rPr>
      </w:pPr>
      <w:r w:rsidRPr="00B87727">
        <w:rPr>
          <w:caps/>
          <w:szCs w:val="28"/>
          <w:lang w:val="uk-UA"/>
        </w:rPr>
        <w:t>КРИТЕРІЇ</w:t>
      </w:r>
      <w:r w:rsidR="00BA073C" w:rsidRPr="00B87727">
        <w:rPr>
          <w:caps/>
          <w:szCs w:val="28"/>
          <w:lang w:val="uk-UA"/>
        </w:rPr>
        <w:t xml:space="preserve">, </w:t>
      </w:r>
      <w:r w:rsidRPr="00B87727">
        <w:rPr>
          <w:caps/>
          <w:szCs w:val="28"/>
          <w:lang w:val="uk-UA"/>
        </w:rPr>
        <w:t>ПОЧАТКОВИЙ</w:t>
      </w:r>
      <w:r w:rsidR="00BA073C" w:rsidRPr="00B87727">
        <w:rPr>
          <w:caps/>
          <w:szCs w:val="28"/>
          <w:lang w:val="uk-UA"/>
        </w:rPr>
        <w:t xml:space="preserve"> ЕТАП ПІДГОТОВКИ, </w:t>
      </w:r>
      <w:r w:rsidR="00056F27" w:rsidRPr="00B87727">
        <w:rPr>
          <w:caps/>
          <w:szCs w:val="28"/>
          <w:lang w:val="uk-UA"/>
        </w:rPr>
        <w:t>карате-кіокушинкай,</w:t>
      </w:r>
      <w:r w:rsidR="00BA073C" w:rsidRPr="00B87727">
        <w:rPr>
          <w:caps/>
          <w:szCs w:val="28"/>
          <w:lang w:val="uk-UA"/>
        </w:rPr>
        <w:t xml:space="preserve">  </w:t>
      </w:r>
      <w:r w:rsidR="00056F27" w:rsidRPr="00B87727">
        <w:rPr>
          <w:caps/>
          <w:szCs w:val="28"/>
          <w:lang w:val="uk-UA"/>
        </w:rPr>
        <w:t>відбір</w:t>
      </w:r>
      <w:r w:rsidR="00BA073C" w:rsidRPr="00B87727">
        <w:rPr>
          <w:caps/>
          <w:szCs w:val="28"/>
          <w:lang w:val="uk-UA"/>
        </w:rPr>
        <w:t xml:space="preserve">, </w:t>
      </w:r>
      <w:r w:rsidR="00056F27" w:rsidRPr="00B87727">
        <w:rPr>
          <w:caps/>
          <w:szCs w:val="28"/>
          <w:lang w:val="uk-UA"/>
        </w:rPr>
        <w:t>результат</w:t>
      </w:r>
      <w:r w:rsidR="00BA073C" w:rsidRPr="00B87727">
        <w:rPr>
          <w:caps/>
          <w:szCs w:val="28"/>
          <w:lang w:val="uk-UA"/>
        </w:rPr>
        <w:t xml:space="preserve">, </w:t>
      </w:r>
      <w:r w:rsidR="00056F27" w:rsidRPr="00B87727">
        <w:rPr>
          <w:caps/>
          <w:szCs w:val="28"/>
          <w:lang w:val="uk-UA"/>
        </w:rPr>
        <w:t>залежність</w:t>
      </w:r>
      <w:r w:rsidR="00BA073C" w:rsidRPr="00B87727">
        <w:rPr>
          <w:caps/>
          <w:szCs w:val="28"/>
          <w:lang w:val="uk-UA"/>
        </w:rPr>
        <w:t xml:space="preserve">, </w:t>
      </w:r>
      <w:r w:rsidR="00056F27" w:rsidRPr="00B87727">
        <w:rPr>
          <w:caps/>
          <w:szCs w:val="28"/>
          <w:lang w:val="uk-UA"/>
        </w:rPr>
        <w:t>методика</w:t>
      </w:r>
    </w:p>
    <w:p w:rsidR="00BA073C" w:rsidRPr="00B87727" w:rsidRDefault="00BA073C" w:rsidP="00BA073C">
      <w:pPr>
        <w:ind w:firstLine="0"/>
        <w:jc w:val="center"/>
        <w:rPr>
          <w:szCs w:val="28"/>
          <w:lang w:val="uk-UA"/>
        </w:rPr>
      </w:pPr>
      <w:r w:rsidRPr="00B87727">
        <w:rPr>
          <w:szCs w:val="28"/>
          <w:lang w:val="uk-UA"/>
        </w:rPr>
        <w:lastRenderedPageBreak/>
        <w:t>ABSTRACT</w:t>
      </w:r>
    </w:p>
    <w:p w:rsidR="00BA073C" w:rsidRPr="00B87727" w:rsidRDefault="00BA073C" w:rsidP="00BA073C">
      <w:pPr>
        <w:jc w:val="both"/>
        <w:rPr>
          <w:szCs w:val="28"/>
          <w:lang w:val="uk-UA"/>
        </w:rPr>
      </w:pPr>
    </w:p>
    <w:p w:rsidR="00056F27" w:rsidRPr="00B87727" w:rsidRDefault="00056F27" w:rsidP="00056F27">
      <w:pPr>
        <w:jc w:val="both"/>
        <w:rPr>
          <w:szCs w:val="28"/>
          <w:lang w:val="uk-UA"/>
        </w:rPr>
      </w:pPr>
      <w:proofErr w:type="spellStart"/>
      <w:r w:rsidRPr="00B87727">
        <w:rPr>
          <w:szCs w:val="28"/>
          <w:lang w:val="uk-UA"/>
        </w:rPr>
        <w:t>Thesis</w:t>
      </w:r>
      <w:proofErr w:type="spellEnd"/>
      <w:r w:rsidRPr="00B87727">
        <w:rPr>
          <w:szCs w:val="28"/>
          <w:lang w:val="uk-UA"/>
        </w:rPr>
        <w:t xml:space="preserve">: 55 </w:t>
      </w:r>
      <w:proofErr w:type="spellStart"/>
      <w:r w:rsidRPr="00B87727">
        <w:rPr>
          <w:szCs w:val="28"/>
          <w:lang w:val="uk-UA"/>
        </w:rPr>
        <w:t>pages</w:t>
      </w:r>
      <w:proofErr w:type="spellEnd"/>
      <w:r w:rsidRPr="00B87727">
        <w:rPr>
          <w:szCs w:val="28"/>
          <w:lang w:val="uk-UA"/>
        </w:rPr>
        <w:t xml:space="preserve">, 8 </w:t>
      </w:r>
      <w:proofErr w:type="spellStart"/>
      <w:r w:rsidRPr="00B87727">
        <w:rPr>
          <w:szCs w:val="28"/>
          <w:lang w:val="uk-UA"/>
        </w:rPr>
        <w:t>figures</w:t>
      </w:r>
      <w:proofErr w:type="spellEnd"/>
      <w:r w:rsidRPr="00B87727">
        <w:rPr>
          <w:szCs w:val="28"/>
          <w:lang w:val="uk-UA"/>
        </w:rPr>
        <w:t xml:space="preserve">, 1 </w:t>
      </w:r>
      <w:proofErr w:type="spellStart"/>
      <w:r w:rsidRPr="00B87727">
        <w:rPr>
          <w:szCs w:val="28"/>
          <w:lang w:val="uk-UA"/>
        </w:rPr>
        <w:t>table</w:t>
      </w:r>
      <w:proofErr w:type="spellEnd"/>
      <w:r w:rsidRPr="00B87727">
        <w:rPr>
          <w:szCs w:val="28"/>
          <w:lang w:val="uk-UA"/>
        </w:rPr>
        <w:t xml:space="preserve">, 62 </w:t>
      </w:r>
      <w:proofErr w:type="spellStart"/>
      <w:r w:rsidRPr="00B87727">
        <w:rPr>
          <w:szCs w:val="28"/>
          <w:lang w:val="uk-UA"/>
        </w:rPr>
        <w:t>literary</w:t>
      </w:r>
      <w:proofErr w:type="spellEnd"/>
      <w:r w:rsidRPr="00B87727">
        <w:rPr>
          <w:szCs w:val="28"/>
          <w:lang w:val="uk-UA"/>
        </w:rPr>
        <w:t xml:space="preserve"> </w:t>
      </w:r>
      <w:proofErr w:type="spellStart"/>
      <w:r w:rsidRPr="00B87727">
        <w:rPr>
          <w:szCs w:val="28"/>
          <w:lang w:val="uk-UA"/>
        </w:rPr>
        <w:t>sources</w:t>
      </w:r>
      <w:proofErr w:type="spellEnd"/>
      <w:r w:rsidRPr="00B87727">
        <w:rPr>
          <w:szCs w:val="28"/>
          <w:lang w:val="uk-UA"/>
        </w:rPr>
        <w:t>.</w:t>
      </w:r>
    </w:p>
    <w:p w:rsidR="00056F27" w:rsidRPr="00B87727" w:rsidRDefault="00056F27" w:rsidP="00056F27">
      <w:pPr>
        <w:jc w:val="both"/>
        <w:rPr>
          <w:szCs w:val="28"/>
          <w:lang w:val="uk-UA"/>
        </w:rPr>
      </w:pP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object</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research</w:t>
      </w:r>
      <w:proofErr w:type="spellEnd"/>
      <w:r w:rsidRPr="00B87727">
        <w:rPr>
          <w:szCs w:val="28"/>
          <w:lang w:val="uk-UA"/>
        </w:rPr>
        <w:t xml:space="preserve"> </w:t>
      </w:r>
      <w:proofErr w:type="spellStart"/>
      <w:r w:rsidRPr="00B87727">
        <w:rPr>
          <w:szCs w:val="28"/>
          <w:lang w:val="uk-UA"/>
        </w:rPr>
        <w:t>is</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process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selection</w:t>
      </w:r>
      <w:proofErr w:type="spellEnd"/>
      <w:r w:rsidRPr="00B87727">
        <w:rPr>
          <w:szCs w:val="28"/>
          <w:lang w:val="uk-UA"/>
        </w:rPr>
        <w:t xml:space="preserve"> </w:t>
      </w:r>
      <w:proofErr w:type="spellStart"/>
      <w:r w:rsidRPr="00B87727">
        <w:rPr>
          <w:szCs w:val="28"/>
          <w:lang w:val="uk-UA"/>
        </w:rPr>
        <w:t>to</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groups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initial</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preliminary</w:t>
      </w:r>
      <w:proofErr w:type="spellEnd"/>
      <w:r w:rsidRPr="00B87727">
        <w:rPr>
          <w:szCs w:val="28"/>
          <w:lang w:val="uk-UA"/>
        </w:rPr>
        <w:t xml:space="preserve"> </w:t>
      </w:r>
      <w:proofErr w:type="spellStart"/>
      <w:r w:rsidRPr="00B87727">
        <w:rPr>
          <w:szCs w:val="28"/>
          <w:lang w:val="uk-UA"/>
        </w:rPr>
        <w:t>basic</w:t>
      </w:r>
      <w:proofErr w:type="spellEnd"/>
      <w:r w:rsidRPr="00B87727">
        <w:rPr>
          <w:szCs w:val="28"/>
          <w:lang w:val="uk-UA"/>
        </w:rPr>
        <w:t xml:space="preserve"> </w:t>
      </w:r>
      <w:proofErr w:type="spellStart"/>
      <w:r w:rsidRPr="00B87727">
        <w:rPr>
          <w:szCs w:val="28"/>
          <w:lang w:val="uk-UA"/>
        </w:rPr>
        <w:t>training</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young</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engaged</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kakrate-Kyokushinkai</w:t>
      </w:r>
      <w:proofErr w:type="spellEnd"/>
      <w:r w:rsidRPr="00B87727">
        <w:rPr>
          <w:szCs w:val="28"/>
          <w:lang w:val="uk-UA"/>
        </w:rPr>
        <w:t>.</w:t>
      </w:r>
    </w:p>
    <w:p w:rsidR="00056F27" w:rsidRPr="00B87727" w:rsidRDefault="00056F27" w:rsidP="00056F27">
      <w:pPr>
        <w:jc w:val="both"/>
        <w:rPr>
          <w:szCs w:val="28"/>
          <w:lang w:val="uk-UA"/>
        </w:rPr>
      </w:pP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aim</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study</w:t>
      </w:r>
      <w:proofErr w:type="spellEnd"/>
      <w:r w:rsidRPr="00B87727">
        <w:rPr>
          <w:szCs w:val="28"/>
          <w:lang w:val="uk-UA"/>
        </w:rPr>
        <w:t xml:space="preserve"> </w:t>
      </w:r>
      <w:proofErr w:type="spellStart"/>
      <w:r w:rsidRPr="00B87727">
        <w:rPr>
          <w:szCs w:val="28"/>
          <w:lang w:val="uk-UA"/>
        </w:rPr>
        <w:t>was</w:t>
      </w:r>
      <w:proofErr w:type="spellEnd"/>
      <w:r w:rsidRPr="00B87727">
        <w:rPr>
          <w:szCs w:val="28"/>
          <w:lang w:val="uk-UA"/>
        </w:rPr>
        <w:t xml:space="preserve"> </w:t>
      </w:r>
      <w:proofErr w:type="spellStart"/>
      <w:r w:rsidRPr="00B87727">
        <w:rPr>
          <w:szCs w:val="28"/>
          <w:lang w:val="uk-UA"/>
        </w:rPr>
        <w:t>to</w:t>
      </w:r>
      <w:proofErr w:type="spellEnd"/>
      <w:r w:rsidRPr="00B87727">
        <w:rPr>
          <w:szCs w:val="28"/>
          <w:lang w:val="uk-UA"/>
        </w:rPr>
        <w:t xml:space="preserve"> </w:t>
      </w:r>
      <w:proofErr w:type="spellStart"/>
      <w:r w:rsidRPr="00B87727">
        <w:rPr>
          <w:szCs w:val="28"/>
          <w:lang w:val="uk-UA"/>
        </w:rPr>
        <w:t>optimize</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method</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testing</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motor</w:t>
      </w:r>
      <w:proofErr w:type="spellEnd"/>
      <w:r w:rsidRPr="00B87727">
        <w:rPr>
          <w:szCs w:val="28"/>
          <w:lang w:val="uk-UA"/>
        </w:rPr>
        <w:t xml:space="preserve"> </w:t>
      </w:r>
      <w:proofErr w:type="spellStart"/>
      <w:r w:rsidRPr="00B87727">
        <w:rPr>
          <w:szCs w:val="28"/>
          <w:lang w:val="uk-UA"/>
        </w:rPr>
        <w:t>abilities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young</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specializing</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karate-Kyokushinkai</w:t>
      </w:r>
      <w:proofErr w:type="spellEnd"/>
      <w:r w:rsidRPr="00B87727">
        <w:rPr>
          <w:szCs w:val="28"/>
          <w:lang w:val="uk-UA"/>
        </w:rPr>
        <w:t xml:space="preserve"> </w:t>
      </w:r>
      <w:proofErr w:type="spellStart"/>
      <w:r w:rsidRPr="00B87727">
        <w:rPr>
          <w:szCs w:val="28"/>
          <w:lang w:val="uk-UA"/>
        </w:rPr>
        <w:t>at</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stage</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initial</w:t>
      </w:r>
      <w:proofErr w:type="spellEnd"/>
      <w:r w:rsidRPr="00B87727">
        <w:rPr>
          <w:szCs w:val="28"/>
          <w:lang w:val="uk-UA"/>
        </w:rPr>
        <w:t xml:space="preserve"> </w:t>
      </w:r>
      <w:proofErr w:type="spellStart"/>
      <w:r w:rsidRPr="00B87727">
        <w:rPr>
          <w:szCs w:val="28"/>
          <w:lang w:val="uk-UA"/>
        </w:rPr>
        <w:t>training</w:t>
      </w:r>
      <w:proofErr w:type="spellEnd"/>
      <w:r w:rsidRPr="00B87727">
        <w:rPr>
          <w:szCs w:val="28"/>
          <w:lang w:val="uk-UA"/>
        </w:rPr>
        <w:t>.</w:t>
      </w:r>
    </w:p>
    <w:p w:rsidR="00056F27" w:rsidRPr="00B87727" w:rsidRDefault="00056F27" w:rsidP="00056F27">
      <w:pPr>
        <w:jc w:val="both"/>
        <w:rPr>
          <w:szCs w:val="28"/>
          <w:lang w:val="uk-UA"/>
        </w:rPr>
      </w:pPr>
      <w:proofErr w:type="spellStart"/>
      <w:r w:rsidRPr="00B87727">
        <w:rPr>
          <w:szCs w:val="28"/>
          <w:lang w:val="uk-UA"/>
        </w:rPr>
        <w:t>Research</w:t>
      </w:r>
      <w:proofErr w:type="spellEnd"/>
      <w:r w:rsidRPr="00B87727">
        <w:rPr>
          <w:szCs w:val="28"/>
          <w:lang w:val="uk-UA"/>
        </w:rPr>
        <w:t xml:space="preserve"> </w:t>
      </w:r>
      <w:proofErr w:type="spellStart"/>
      <w:r w:rsidRPr="00B87727">
        <w:rPr>
          <w:szCs w:val="28"/>
          <w:lang w:val="uk-UA"/>
        </w:rPr>
        <w:t>methods</w:t>
      </w:r>
      <w:proofErr w:type="spellEnd"/>
      <w:r w:rsidRPr="00B87727">
        <w:rPr>
          <w:szCs w:val="28"/>
          <w:lang w:val="uk-UA"/>
        </w:rPr>
        <w:t xml:space="preserve">: </w:t>
      </w:r>
      <w:proofErr w:type="spellStart"/>
      <w:r w:rsidRPr="00B87727">
        <w:rPr>
          <w:szCs w:val="28"/>
          <w:lang w:val="uk-UA"/>
        </w:rPr>
        <w:t>Analysis</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generalization</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data</w:t>
      </w:r>
      <w:proofErr w:type="spellEnd"/>
      <w:r w:rsidRPr="00B87727">
        <w:rPr>
          <w:szCs w:val="28"/>
          <w:lang w:val="uk-UA"/>
        </w:rPr>
        <w:t xml:space="preserve"> </w:t>
      </w:r>
      <w:proofErr w:type="spellStart"/>
      <w:r w:rsidRPr="00B87727">
        <w:rPr>
          <w:szCs w:val="28"/>
          <w:lang w:val="uk-UA"/>
        </w:rPr>
        <w:t>sources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literature</w:t>
      </w:r>
      <w:proofErr w:type="spellEnd"/>
      <w:r w:rsidRPr="00B87727">
        <w:rPr>
          <w:szCs w:val="28"/>
          <w:lang w:val="uk-UA"/>
        </w:rPr>
        <w:t xml:space="preserve">; </w:t>
      </w:r>
      <w:proofErr w:type="spellStart"/>
      <w:r w:rsidRPr="00B87727">
        <w:rPr>
          <w:szCs w:val="28"/>
          <w:lang w:val="uk-UA"/>
        </w:rPr>
        <w:t>pedagogical</w:t>
      </w:r>
      <w:proofErr w:type="spellEnd"/>
      <w:r w:rsidRPr="00B87727">
        <w:rPr>
          <w:szCs w:val="28"/>
          <w:lang w:val="uk-UA"/>
        </w:rPr>
        <w:t xml:space="preserve"> </w:t>
      </w:r>
      <w:proofErr w:type="spellStart"/>
      <w:r w:rsidRPr="00B87727">
        <w:rPr>
          <w:szCs w:val="28"/>
          <w:lang w:val="uk-UA"/>
        </w:rPr>
        <w:t>research</w:t>
      </w:r>
      <w:proofErr w:type="spellEnd"/>
      <w:r w:rsidRPr="00B87727">
        <w:rPr>
          <w:szCs w:val="28"/>
          <w:lang w:val="uk-UA"/>
        </w:rPr>
        <w:t xml:space="preserve">; </w:t>
      </w:r>
      <w:proofErr w:type="spellStart"/>
      <w:r w:rsidRPr="00B87727">
        <w:rPr>
          <w:szCs w:val="28"/>
          <w:lang w:val="uk-UA"/>
        </w:rPr>
        <w:t>pedagogical</w:t>
      </w:r>
      <w:proofErr w:type="spellEnd"/>
      <w:r w:rsidRPr="00B87727">
        <w:rPr>
          <w:szCs w:val="28"/>
          <w:lang w:val="uk-UA"/>
        </w:rPr>
        <w:t xml:space="preserve"> </w:t>
      </w:r>
      <w:proofErr w:type="spellStart"/>
      <w:r w:rsidRPr="00B87727">
        <w:rPr>
          <w:szCs w:val="28"/>
          <w:lang w:val="uk-UA"/>
        </w:rPr>
        <w:t>experiment</w:t>
      </w:r>
      <w:proofErr w:type="spellEnd"/>
      <w:r w:rsidRPr="00B87727">
        <w:rPr>
          <w:szCs w:val="28"/>
          <w:lang w:val="uk-UA"/>
        </w:rPr>
        <w:t xml:space="preserve">; </w:t>
      </w:r>
      <w:proofErr w:type="spellStart"/>
      <w:r w:rsidRPr="00B87727">
        <w:rPr>
          <w:szCs w:val="28"/>
          <w:lang w:val="uk-UA"/>
        </w:rPr>
        <w:t>method</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control</w:t>
      </w:r>
      <w:proofErr w:type="spellEnd"/>
      <w:r w:rsidRPr="00B87727">
        <w:rPr>
          <w:szCs w:val="28"/>
          <w:lang w:val="uk-UA"/>
        </w:rPr>
        <w:t xml:space="preserve"> </w:t>
      </w:r>
      <w:proofErr w:type="spellStart"/>
      <w:r w:rsidRPr="00B87727">
        <w:rPr>
          <w:szCs w:val="28"/>
          <w:lang w:val="uk-UA"/>
        </w:rPr>
        <w:t>tests</w:t>
      </w:r>
      <w:proofErr w:type="spellEnd"/>
      <w:r w:rsidRPr="00B87727">
        <w:rPr>
          <w:szCs w:val="28"/>
          <w:lang w:val="uk-UA"/>
        </w:rPr>
        <w:t xml:space="preserve">; </w:t>
      </w:r>
      <w:proofErr w:type="spellStart"/>
      <w:r w:rsidRPr="00B87727">
        <w:rPr>
          <w:szCs w:val="28"/>
          <w:lang w:val="uk-UA"/>
        </w:rPr>
        <w:t>method</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expert</w:t>
      </w:r>
      <w:proofErr w:type="spellEnd"/>
      <w:r w:rsidRPr="00B87727">
        <w:rPr>
          <w:szCs w:val="28"/>
          <w:lang w:val="uk-UA"/>
        </w:rPr>
        <w:t xml:space="preserve"> </w:t>
      </w:r>
      <w:proofErr w:type="spellStart"/>
      <w:r w:rsidRPr="00B87727">
        <w:rPr>
          <w:szCs w:val="28"/>
          <w:lang w:val="uk-UA"/>
        </w:rPr>
        <w:t>evaluation</w:t>
      </w:r>
      <w:proofErr w:type="spellEnd"/>
      <w:r w:rsidRPr="00B87727">
        <w:rPr>
          <w:szCs w:val="28"/>
          <w:lang w:val="uk-UA"/>
        </w:rPr>
        <w:t xml:space="preserve">; </w:t>
      </w:r>
      <w:proofErr w:type="spellStart"/>
      <w:r w:rsidRPr="00B87727">
        <w:rPr>
          <w:szCs w:val="28"/>
          <w:lang w:val="uk-UA"/>
        </w:rPr>
        <w:t>methods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mathematical</w:t>
      </w:r>
      <w:proofErr w:type="spellEnd"/>
      <w:r w:rsidRPr="00B87727">
        <w:rPr>
          <w:szCs w:val="28"/>
          <w:lang w:val="uk-UA"/>
        </w:rPr>
        <w:t xml:space="preserve"> </w:t>
      </w:r>
      <w:proofErr w:type="spellStart"/>
      <w:r w:rsidRPr="00B87727">
        <w:rPr>
          <w:szCs w:val="28"/>
          <w:lang w:val="uk-UA"/>
        </w:rPr>
        <w:t>statistics</w:t>
      </w:r>
      <w:proofErr w:type="spellEnd"/>
      <w:r w:rsidRPr="00B87727">
        <w:rPr>
          <w:szCs w:val="28"/>
          <w:lang w:val="uk-UA"/>
        </w:rPr>
        <w:t>.</w:t>
      </w:r>
    </w:p>
    <w:p w:rsidR="00056F27" w:rsidRPr="00B87727" w:rsidRDefault="00056F27" w:rsidP="00056F27">
      <w:pPr>
        <w:jc w:val="both"/>
        <w:rPr>
          <w:szCs w:val="28"/>
          <w:lang w:val="uk-UA"/>
        </w:rPr>
      </w:pPr>
      <w:proofErr w:type="spellStart"/>
      <w:r w:rsidRPr="00B87727">
        <w:rPr>
          <w:szCs w:val="28"/>
          <w:lang w:val="uk-UA"/>
        </w:rPr>
        <w:t>Results</w:t>
      </w:r>
      <w:proofErr w:type="spellEnd"/>
      <w:r w:rsidRPr="00B87727">
        <w:rPr>
          <w:szCs w:val="28"/>
          <w:lang w:val="uk-UA"/>
        </w:rPr>
        <w:t xml:space="preserve">. </w:t>
      </w:r>
      <w:proofErr w:type="spellStart"/>
      <w:r w:rsidRPr="00B87727">
        <w:rPr>
          <w:szCs w:val="28"/>
          <w:lang w:val="uk-UA"/>
        </w:rPr>
        <w:t>It</w:t>
      </w:r>
      <w:proofErr w:type="spellEnd"/>
      <w:r w:rsidRPr="00B87727">
        <w:rPr>
          <w:szCs w:val="28"/>
          <w:lang w:val="uk-UA"/>
        </w:rPr>
        <w:t xml:space="preserve"> </w:t>
      </w:r>
      <w:proofErr w:type="spellStart"/>
      <w:r w:rsidRPr="00B87727">
        <w:rPr>
          <w:szCs w:val="28"/>
          <w:lang w:val="uk-UA"/>
        </w:rPr>
        <w:t>is</w:t>
      </w:r>
      <w:proofErr w:type="spellEnd"/>
      <w:r w:rsidRPr="00B87727">
        <w:rPr>
          <w:szCs w:val="28"/>
          <w:lang w:val="uk-UA"/>
        </w:rPr>
        <w:t xml:space="preserve"> </w:t>
      </w:r>
      <w:proofErr w:type="spellStart"/>
      <w:r w:rsidRPr="00B87727">
        <w:rPr>
          <w:szCs w:val="28"/>
          <w:lang w:val="uk-UA"/>
        </w:rPr>
        <w:t>established</w:t>
      </w:r>
      <w:proofErr w:type="spellEnd"/>
      <w:r w:rsidRPr="00B87727">
        <w:rPr>
          <w:szCs w:val="28"/>
          <w:lang w:val="uk-UA"/>
        </w:rPr>
        <w:t xml:space="preserve"> </w:t>
      </w:r>
      <w:proofErr w:type="spellStart"/>
      <w:r w:rsidRPr="00B87727">
        <w:rPr>
          <w:szCs w:val="28"/>
          <w:lang w:val="uk-UA"/>
        </w:rPr>
        <w:t>that</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qualitative</w:t>
      </w:r>
      <w:proofErr w:type="spellEnd"/>
      <w:r w:rsidRPr="00B87727">
        <w:rPr>
          <w:szCs w:val="28"/>
          <w:lang w:val="uk-UA"/>
        </w:rPr>
        <w:t xml:space="preserve"> </w:t>
      </w:r>
      <w:proofErr w:type="spellStart"/>
      <w:r w:rsidRPr="00B87727">
        <w:rPr>
          <w:szCs w:val="28"/>
          <w:lang w:val="uk-UA"/>
        </w:rPr>
        <w:t>stage</w:t>
      </w:r>
      <w:proofErr w:type="spellEnd"/>
      <w:r w:rsidRPr="00B87727">
        <w:rPr>
          <w:szCs w:val="28"/>
          <w:lang w:val="uk-UA"/>
        </w:rPr>
        <w:t xml:space="preserve"> </w:t>
      </w:r>
      <w:proofErr w:type="spellStart"/>
      <w:r w:rsidRPr="00B87727">
        <w:rPr>
          <w:szCs w:val="28"/>
          <w:lang w:val="uk-UA"/>
        </w:rPr>
        <w:t>selection</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gifted</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directly</w:t>
      </w:r>
      <w:proofErr w:type="spellEnd"/>
      <w:r w:rsidRPr="00B87727">
        <w:rPr>
          <w:szCs w:val="28"/>
          <w:lang w:val="uk-UA"/>
        </w:rPr>
        <w:t xml:space="preserve"> </w:t>
      </w:r>
      <w:proofErr w:type="spellStart"/>
      <w:r w:rsidRPr="00B87727">
        <w:rPr>
          <w:szCs w:val="28"/>
          <w:lang w:val="uk-UA"/>
        </w:rPr>
        <w:t>affects</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athletic</w:t>
      </w:r>
      <w:proofErr w:type="spellEnd"/>
      <w:r w:rsidRPr="00B87727">
        <w:rPr>
          <w:szCs w:val="28"/>
          <w:lang w:val="uk-UA"/>
        </w:rPr>
        <w:t xml:space="preserve"> </w:t>
      </w:r>
      <w:proofErr w:type="spellStart"/>
      <w:r w:rsidRPr="00B87727">
        <w:rPr>
          <w:szCs w:val="28"/>
          <w:lang w:val="uk-UA"/>
        </w:rPr>
        <w:t>performance</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young</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is</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basis</w:t>
      </w:r>
      <w:proofErr w:type="spellEnd"/>
      <w:r w:rsidRPr="00B87727">
        <w:rPr>
          <w:szCs w:val="28"/>
          <w:lang w:val="uk-UA"/>
        </w:rPr>
        <w:t xml:space="preserve"> </w:t>
      </w:r>
      <w:proofErr w:type="spellStart"/>
      <w:r w:rsidRPr="00B87727">
        <w:rPr>
          <w:szCs w:val="28"/>
          <w:lang w:val="uk-UA"/>
        </w:rPr>
        <w:t>for</w:t>
      </w:r>
      <w:proofErr w:type="spellEnd"/>
      <w:r w:rsidRPr="00B87727">
        <w:rPr>
          <w:szCs w:val="28"/>
          <w:lang w:val="uk-UA"/>
        </w:rPr>
        <w:t xml:space="preserve"> </w:t>
      </w:r>
      <w:proofErr w:type="spellStart"/>
      <w:r w:rsidRPr="00B87727">
        <w:rPr>
          <w:szCs w:val="28"/>
          <w:lang w:val="uk-UA"/>
        </w:rPr>
        <w:t>building</w:t>
      </w:r>
      <w:proofErr w:type="spellEnd"/>
      <w:r w:rsidRPr="00B87727">
        <w:rPr>
          <w:szCs w:val="28"/>
          <w:lang w:val="uk-UA"/>
        </w:rPr>
        <w:t xml:space="preserve"> a </w:t>
      </w:r>
      <w:proofErr w:type="spellStart"/>
      <w:r w:rsidRPr="00B87727">
        <w:rPr>
          <w:szCs w:val="28"/>
          <w:lang w:val="uk-UA"/>
        </w:rPr>
        <w:t>process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long-term</w:t>
      </w:r>
      <w:proofErr w:type="spellEnd"/>
      <w:r w:rsidRPr="00B87727">
        <w:rPr>
          <w:szCs w:val="28"/>
          <w:lang w:val="uk-UA"/>
        </w:rPr>
        <w:t xml:space="preserve"> </w:t>
      </w:r>
      <w:proofErr w:type="spellStart"/>
      <w:r w:rsidRPr="00B87727">
        <w:rPr>
          <w:szCs w:val="28"/>
          <w:lang w:val="uk-UA"/>
        </w:rPr>
        <w:t>training</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high-performance</w:t>
      </w:r>
      <w:proofErr w:type="spellEnd"/>
      <w:r w:rsidRPr="00B87727">
        <w:rPr>
          <w:szCs w:val="28"/>
          <w:lang w:val="uk-UA"/>
        </w:rPr>
        <w:t xml:space="preserve"> </w:t>
      </w:r>
      <w:proofErr w:type="spellStart"/>
      <w:r w:rsidRPr="00B87727">
        <w:rPr>
          <w:szCs w:val="28"/>
          <w:lang w:val="uk-UA"/>
        </w:rPr>
        <w:t>sports</w:t>
      </w:r>
      <w:proofErr w:type="spellEnd"/>
      <w:r w:rsidRPr="00B87727">
        <w:rPr>
          <w:szCs w:val="28"/>
          <w:lang w:val="uk-UA"/>
        </w:rPr>
        <w:t xml:space="preserve">. </w:t>
      </w:r>
      <w:proofErr w:type="spellStart"/>
      <w:r w:rsidRPr="00B87727">
        <w:rPr>
          <w:szCs w:val="28"/>
          <w:lang w:val="uk-UA"/>
        </w:rPr>
        <w:t>When</w:t>
      </w:r>
      <w:proofErr w:type="spellEnd"/>
      <w:r w:rsidRPr="00B87727">
        <w:rPr>
          <w:szCs w:val="28"/>
          <w:lang w:val="uk-UA"/>
        </w:rPr>
        <w:t xml:space="preserve"> </w:t>
      </w:r>
      <w:proofErr w:type="spellStart"/>
      <w:r w:rsidRPr="00B87727">
        <w:rPr>
          <w:szCs w:val="28"/>
          <w:lang w:val="uk-UA"/>
        </w:rPr>
        <w:t>comparing</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indicators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physical</w:t>
      </w:r>
      <w:proofErr w:type="spellEnd"/>
      <w:r w:rsidRPr="00B87727">
        <w:rPr>
          <w:szCs w:val="28"/>
          <w:lang w:val="uk-UA"/>
        </w:rPr>
        <w:t xml:space="preserve"> </w:t>
      </w:r>
      <w:proofErr w:type="spellStart"/>
      <w:r w:rsidRPr="00B87727">
        <w:rPr>
          <w:szCs w:val="28"/>
          <w:lang w:val="uk-UA"/>
        </w:rPr>
        <w:t>fitness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experimental</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control</w:t>
      </w:r>
      <w:proofErr w:type="spellEnd"/>
      <w:r w:rsidRPr="00B87727">
        <w:rPr>
          <w:szCs w:val="28"/>
          <w:lang w:val="uk-UA"/>
        </w:rPr>
        <w:t xml:space="preserve"> </w:t>
      </w:r>
      <w:proofErr w:type="spellStart"/>
      <w:r w:rsidRPr="00B87727">
        <w:rPr>
          <w:szCs w:val="28"/>
          <w:lang w:val="uk-UA"/>
        </w:rPr>
        <w:t>groups</w:t>
      </w:r>
      <w:proofErr w:type="spellEnd"/>
      <w:r w:rsidRPr="00B87727">
        <w:rPr>
          <w:szCs w:val="28"/>
          <w:lang w:val="uk-UA"/>
        </w:rPr>
        <w:t xml:space="preserve"> </w:t>
      </w:r>
      <w:proofErr w:type="spellStart"/>
      <w:r w:rsidRPr="00B87727">
        <w:rPr>
          <w:szCs w:val="28"/>
          <w:lang w:val="uk-UA"/>
        </w:rPr>
        <w:t>before</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after</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experiment</w:t>
      </w:r>
      <w:proofErr w:type="spellEnd"/>
      <w:r w:rsidRPr="00B87727">
        <w:rPr>
          <w:szCs w:val="28"/>
          <w:lang w:val="uk-UA"/>
        </w:rPr>
        <w:t xml:space="preserve">, </w:t>
      </w:r>
      <w:proofErr w:type="spellStart"/>
      <w:r w:rsidRPr="00B87727">
        <w:rPr>
          <w:szCs w:val="28"/>
          <w:lang w:val="uk-UA"/>
        </w:rPr>
        <w:t>changes</w:t>
      </w:r>
      <w:proofErr w:type="spellEnd"/>
      <w:r w:rsidRPr="00B87727">
        <w:rPr>
          <w:szCs w:val="28"/>
          <w:lang w:val="uk-UA"/>
        </w:rPr>
        <w:t xml:space="preserve"> </w:t>
      </w:r>
      <w:proofErr w:type="spellStart"/>
      <w:r w:rsidRPr="00B87727">
        <w:rPr>
          <w:szCs w:val="28"/>
          <w:lang w:val="uk-UA"/>
        </w:rPr>
        <w:t>occurred</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all</w:t>
      </w:r>
      <w:proofErr w:type="spellEnd"/>
      <w:r w:rsidRPr="00B87727">
        <w:rPr>
          <w:szCs w:val="28"/>
          <w:lang w:val="uk-UA"/>
        </w:rPr>
        <w:t xml:space="preserve"> </w:t>
      </w:r>
      <w:proofErr w:type="spellStart"/>
      <w:r w:rsidRPr="00B87727">
        <w:rPr>
          <w:szCs w:val="28"/>
          <w:lang w:val="uk-UA"/>
        </w:rPr>
        <w:t>tests</w:t>
      </w:r>
      <w:proofErr w:type="spellEnd"/>
      <w:r w:rsidRPr="00B87727">
        <w:rPr>
          <w:szCs w:val="28"/>
          <w:lang w:val="uk-UA"/>
        </w:rPr>
        <w:t xml:space="preserve">. </w:t>
      </w:r>
      <w:proofErr w:type="spellStart"/>
      <w:r w:rsidRPr="00B87727">
        <w:rPr>
          <w:szCs w:val="28"/>
          <w:lang w:val="uk-UA"/>
        </w:rPr>
        <w:t>However</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experimental</w:t>
      </w:r>
      <w:proofErr w:type="spellEnd"/>
      <w:r w:rsidRPr="00B87727">
        <w:rPr>
          <w:szCs w:val="28"/>
          <w:lang w:val="uk-UA"/>
        </w:rPr>
        <w:t xml:space="preserve"> </w:t>
      </w:r>
      <w:proofErr w:type="spellStart"/>
      <w:r w:rsidRPr="00B87727">
        <w:rPr>
          <w:szCs w:val="28"/>
          <w:lang w:val="uk-UA"/>
        </w:rPr>
        <w:t>group</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they</w:t>
      </w:r>
      <w:proofErr w:type="spellEnd"/>
      <w:r w:rsidRPr="00B87727">
        <w:rPr>
          <w:szCs w:val="28"/>
          <w:lang w:val="uk-UA"/>
        </w:rPr>
        <w:t xml:space="preserve"> </w:t>
      </w:r>
      <w:proofErr w:type="spellStart"/>
      <w:r w:rsidRPr="00B87727">
        <w:rPr>
          <w:szCs w:val="28"/>
          <w:lang w:val="uk-UA"/>
        </w:rPr>
        <w:t>had</w:t>
      </w:r>
      <w:proofErr w:type="spellEnd"/>
      <w:r w:rsidRPr="00B87727">
        <w:rPr>
          <w:szCs w:val="28"/>
          <w:lang w:val="uk-UA"/>
        </w:rPr>
        <w:t xml:space="preserve"> a </w:t>
      </w:r>
      <w:proofErr w:type="spellStart"/>
      <w:r w:rsidRPr="00B87727">
        <w:rPr>
          <w:szCs w:val="28"/>
          <w:lang w:val="uk-UA"/>
        </w:rPr>
        <w:t>statistically</w:t>
      </w:r>
      <w:proofErr w:type="spellEnd"/>
      <w:r w:rsidRPr="00B87727">
        <w:rPr>
          <w:szCs w:val="28"/>
          <w:lang w:val="uk-UA"/>
        </w:rPr>
        <w:t xml:space="preserve"> </w:t>
      </w:r>
      <w:proofErr w:type="spellStart"/>
      <w:r w:rsidRPr="00B87727">
        <w:rPr>
          <w:szCs w:val="28"/>
          <w:lang w:val="uk-UA"/>
        </w:rPr>
        <w:t>significant</w:t>
      </w:r>
      <w:proofErr w:type="spellEnd"/>
      <w:r w:rsidRPr="00B87727">
        <w:rPr>
          <w:szCs w:val="28"/>
          <w:lang w:val="uk-UA"/>
        </w:rPr>
        <w:t xml:space="preserve"> </w:t>
      </w:r>
      <w:proofErr w:type="spellStart"/>
      <w:r w:rsidRPr="00B87727">
        <w:rPr>
          <w:szCs w:val="28"/>
          <w:lang w:val="uk-UA"/>
        </w:rPr>
        <w:t>reliable</w:t>
      </w:r>
      <w:proofErr w:type="spellEnd"/>
      <w:r w:rsidRPr="00B87727">
        <w:rPr>
          <w:szCs w:val="28"/>
          <w:lang w:val="uk-UA"/>
        </w:rPr>
        <w:t xml:space="preserve"> </w:t>
      </w:r>
      <w:proofErr w:type="spellStart"/>
      <w:r w:rsidRPr="00B87727">
        <w:rPr>
          <w:szCs w:val="28"/>
          <w:lang w:val="uk-UA"/>
        </w:rPr>
        <w:t>character</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contrast</w:t>
      </w:r>
      <w:proofErr w:type="spellEnd"/>
      <w:r w:rsidRPr="00B87727">
        <w:rPr>
          <w:szCs w:val="28"/>
          <w:lang w:val="uk-UA"/>
        </w:rPr>
        <w:t xml:space="preserve"> </w:t>
      </w:r>
      <w:proofErr w:type="spellStart"/>
      <w:r w:rsidRPr="00B87727">
        <w:rPr>
          <w:szCs w:val="28"/>
          <w:lang w:val="uk-UA"/>
        </w:rPr>
        <w:t>to</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control</w:t>
      </w:r>
      <w:proofErr w:type="spellEnd"/>
      <w:r w:rsidRPr="00B87727">
        <w:rPr>
          <w:szCs w:val="28"/>
          <w:lang w:val="uk-UA"/>
        </w:rPr>
        <w:t xml:space="preserve"> </w:t>
      </w:r>
      <w:proofErr w:type="spellStart"/>
      <w:r w:rsidRPr="00B87727">
        <w:rPr>
          <w:szCs w:val="28"/>
          <w:lang w:val="uk-UA"/>
        </w:rPr>
        <w:t>group</w:t>
      </w:r>
      <w:proofErr w:type="spellEnd"/>
      <w:r w:rsidRPr="00B87727">
        <w:rPr>
          <w:szCs w:val="28"/>
          <w:lang w:val="uk-UA"/>
        </w:rPr>
        <w:t xml:space="preserve">. </w:t>
      </w:r>
      <w:proofErr w:type="spellStart"/>
      <w:r w:rsidRPr="00B87727">
        <w:rPr>
          <w:szCs w:val="28"/>
          <w:lang w:val="uk-UA"/>
        </w:rPr>
        <w:t>These</w:t>
      </w:r>
      <w:proofErr w:type="spellEnd"/>
      <w:r w:rsidRPr="00B87727">
        <w:rPr>
          <w:szCs w:val="28"/>
          <w:lang w:val="uk-UA"/>
        </w:rPr>
        <w:t xml:space="preserve"> </w:t>
      </w:r>
      <w:proofErr w:type="spellStart"/>
      <w:r w:rsidRPr="00B87727">
        <w:rPr>
          <w:szCs w:val="28"/>
          <w:lang w:val="uk-UA"/>
        </w:rPr>
        <w:t>changes</w:t>
      </w:r>
      <w:proofErr w:type="spellEnd"/>
      <w:r w:rsidRPr="00B87727">
        <w:rPr>
          <w:szCs w:val="28"/>
          <w:lang w:val="uk-UA"/>
        </w:rPr>
        <w:t xml:space="preserve"> </w:t>
      </w:r>
      <w:proofErr w:type="spellStart"/>
      <w:r w:rsidRPr="00B87727">
        <w:rPr>
          <w:szCs w:val="28"/>
          <w:lang w:val="uk-UA"/>
        </w:rPr>
        <w:t>are</w:t>
      </w:r>
      <w:proofErr w:type="spellEnd"/>
      <w:r w:rsidRPr="00B87727">
        <w:rPr>
          <w:szCs w:val="28"/>
          <w:lang w:val="uk-UA"/>
        </w:rPr>
        <w:t xml:space="preserve"> </w:t>
      </w:r>
      <w:proofErr w:type="spellStart"/>
      <w:r w:rsidRPr="00B87727">
        <w:rPr>
          <w:szCs w:val="28"/>
          <w:lang w:val="uk-UA"/>
        </w:rPr>
        <w:t>due</w:t>
      </w:r>
      <w:proofErr w:type="spellEnd"/>
      <w:r w:rsidRPr="00B87727">
        <w:rPr>
          <w:szCs w:val="28"/>
          <w:lang w:val="uk-UA"/>
        </w:rPr>
        <w:t xml:space="preserve"> </w:t>
      </w:r>
      <w:proofErr w:type="spellStart"/>
      <w:r w:rsidRPr="00B87727">
        <w:rPr>
          <w:szCs w:val="28"/>
          <w:lang w:val="uk-UA"/>
        </w:rPr>
        <w:t>to</w:t>
      </w:r>
      <w:proofErr w:type="spellEnd"/>
      <w:r w:rsidRPr="00B87727">
        <w:rPr>
          <w:szCs w:val="28"/>
          <w:lang w:val="uk-UA"/>
        </w:rPr>
        <w:t xml:space="preserve"> </w:t>
      </w:r>
      <w:proofErr w:type="spellStart"/>
      <w:r w:rsidRPr="00B87727">
        <w:rPr>
          <w:szCs w:val="28"/>
          <w:lang w:val="uk-UA"/>
        </w:rPr>
        <w:t>both</w:t>
      </w:r>
      <w:proofErr w:type="spellEnd"/>
      <w:r w:rsidRPr="00B87727">
        <w:rPr>
          <w:szCs w:val="28"/>
          <w:lang w:val="uk-UA"/>
        </w:rPr>
        <w:t xml:space="preserve"> </w:t>
      </w:r>
      <w:proofErr w:type="spellStart"/>
      <w:r w:rsidRPr="00B87727">
        <w:rPr>
          <w:szCs w:val="28"/>
          <w:lang w:val="uk-UA"/>
        </w:rPr>
        <w:t>natural</w:t>
      </w:r>
      <w:proofErr w:type="spellEnd"/>
      <w:r w:rsidRPr="00B87727">
        <w:rPr>
          <w:szCs w:val="28"/>
          <w:lang w:val="uk-UA"/>
        </w:rPr>
        <w:t xml:space="preserve"> </w:t>
      </w:r>
      <w:proofErr w:type="spellStart"/>
      <w:r w:rsidRPr="00B87727">
        <w:rPr>
          <w:szCs w:val="28"/>
          <w:lang w:val="uk-UA"/>
        </w:rPr>
        <w:t>development</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growth</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level</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preparedness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young</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w:t>
      </w:r>
    </w:p>
    <w:p w:rsidR="00056F27" w:rsidRPr="00B87727" w:rsidRDefault="00056F27" w:rsidP="00056F27">
      <w:pPr>
        <w:jc w:val="both"/>
        <w:rPr>
          <w:szCs w:val="28"/>
          <w:lang w:val="uk-UA"/>
        </w:rPr>
      </w:pP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materials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presented</w:t>
      </w:r>
      <w:proofErr w:type="spellEnd"/>
      <w:r w:rsidRPr="00B87727">
        <w:rPr>
          <w:szCs w:val="28"/>
          <w:lang w:val="uk-UA"/>
        </w:rPr>
        <w:t xml:space="preserve"> </w:t>
      </w:r>
      <w:proofErr w:type="spellStart"/>
      <w:r w:rsidRPr="00B87727">
        <w:rPr>
          <w:szCs w:val="28"/>
          <w:lang w:val="uk-UA"/>
        </w:rPr>
        <w:t>studies</w:t>
      </w:r>
      <w:proofErr w:type="spellEnd"/>
      <w:r w:rsidRPr="00B87727">
        <w:rPr>
          <w:szCs w:val="28"/>
          <w:lang w:val="uk-UA"/>
        </w:rPr>
        <w:t xml:space="preserve"> </w:t>
      </w:r>
      <w:proofErr w:type="spellStart"/>
      <w:r w:rsidRPr="00B87727">
        <w:rPr>
          <w:szCs w:val="28"/>
          <w:lang w:val="uk-UA"/>
        </w:rPr>
        <w:t>Supplement</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data</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preliminary</w:t>
      </w:r>
      <w:proofErr w:type="spellEnd"/>
      <w:r w:rsidRPr="00B87727">
        <w:rPr>
          <w:szCs w:val="28"/>
          <w:lang w:val="uk-UA"/>
        </w:rPr>
        <w:t xml:space="preserve"> </w:t>
      </w:r>
      <w:proofErr w:type="spellStart"/>
      <w:r w:rsidRPr="00B87727">
        <w:rPr>
          <w:szCs w:val="28"/>
          <w:lang w:val="uk-UA"/>
        </w:rPr>
        <w:t>studies</w:t>
      </w:r>
      <w:proofErr w:type="spellEnd"/>
      <w:r w:rsidRPr="00B87727">
        <w:rPr>
          <w:szCs w:val="28"/>
          <w:lang w:val="uk-UA"/>
        </w:rPr>
        <w:t xml:space="preserve"> </w:t>
      </w:r>
      <w:proofErr w:type="spellStart"/>
      <w:r w:rsidRPr="00B87727">
        <w:rPr>
          <w:szCs w:val="28"/>
          <w:lang w:val="uk-UA"/>
        </w:rPr>
        <w:t>on</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main</w:t>
      </w:r>
      <w:proofErr w:type="spellEnd"/>
      <w:r w:rsidRPr="00B87727">
        <w:rPr>
          <w:szCs w:val="28"/>
          <w:lang w:val="uk-UA"/>
        </w:rPr>
        <w:t xml:space="preserve"> </w:t>
      </w:r>
      <w:proofErr w:type="spellStart"/>
      <w:r w:rsidRPr="00B87727">
        <w:rPr>
          <w:szCs w:val="28"/>
          <w:lang w:val="uk-UA"/>
        </w:rPr>
        <w:t>criteria</w:t>
      </w:r>
      <w:proofErr w:type="spellEnd"/>
      <w:r w:rsidRPr="00B87727">
        <w:rPr>
          <w:szCs w:val="28"/>
          <w:lang w:val="uk-UA"/>
        </w:rPr>
        <w:t xml:space="preserve"> </w:t>
      </w:r>
      <w:proofErr w:type="spellStart"/>
      <w:r w:rsidRPr="00B87727">
        <w:rPr>
          <w:szCs w:val="28"/>
          <w:lang w:val="uk-UA"/>
        </w:rPr>
        <w:t>for</w:t>
      </w:r>
      <w:proofErr w:type="spellEnd"/>
      <w:r w:rsidRPr="00B87727">
        <w:rPr>
          <w:szCs w:val="28"/>
          <w:lang w:val="uk-UA"/>
        </w:rPr>
        <w:t xml:space="preserve"> </w:t>
      </w:r>
      <w:proofErr w:type="spellStart"/>
      <w:r w:rsidRPr="00B87727">
        <w:rPr>
          <w:szCs w:val="28"/>
          <w:lang w:val="uk-UA"/>
        </w:rPr>
        <w:t>selecting</w:t>
      </w:r>
      <w:proofErr w:type="spellEnd"/>
      <w:r w:rsidRPr="00B87727">
        <w:rPr>
          <w:szCs w:val="28"/>
          <w:lang w:val="uk-UA"/>
        </w:rPr>
        <w:t xml:space="preserve"> </w:t>
      </w:r>
      <w:proofErr w:type="spellStart"/>
      <w:r w:rsidRPr="00B87727">
        <w:rPr>
          <w:szCs w:val="28"/>
          <w:lang w:val="uk-UA"/>
        </w:rPr>
        <w:t>children</w:t>
      </w:r>
      <w:proofErr w:type="spellEnd"/>
      <w:r w:rsidRPr="00B87727">
        <w:rPr>
          <w:szCs w:val="28"/>
          <w:lang w:val="uk-UA"/>
        </w:rPr>
        <w:t xml:space="preserve"> </w:t>
      </w:r>
      <w:proofErr w:type="spellStart"/>
      <w:r w:rsidRPr="00B87727">
        <w:rPr>
          <w:szCs w:val="28"/>
          <w:lang w:val="uk-UA"/>
        </w:rPr>
        <w:t>at</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stage</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initial</w:t>
      </w:r>
      <w:proofErr w:type="spellEnd"/>
      <w:r w:rsidRPr="00B87727">
        <w:rPr>
          <w:szCs w:val="28"/>
          <w:lang w:val="uk-UA"/>
        </w:rPr>
        <w:t xml:space="preserve"> </w:t>
      </w:r>
      <w:proofErr w:type="spellStart"/>
      <w:r w:rsidRPr="00B87727">
        <w:rPr>
          <w:szCs w:val="28"/>
          <w:lang w:val="uk-UA"/>
        </w:rPr>
        <w:t>training</w:t>
      </w:r>
      <w:proofErr w:type="spellEnd"/>
      <w:r w:rsidRPr="00B87727">
        <w:rPr>
          <w:szCs w:val="28"/>
          <w:lang w:val="uk-UA"/>
        </w:rPr>
        <w:t xml:space="preserve"> </w:t>
      </w:r>
      <w:proofErr w:type="spellStart"/>
      <w:r w:rsidRPr="00B87727">
        <w:rPr>
          <w:szCs w:val="28"/>
          <w:lang w:val="uk-UA"/>
        </w:rPr>
        <w:t>based</w:t>
      </w:r>
      <w:proofErr w:type="spellEnd"/>
      <w:r w:rsidRPr="00B87727">
        <w:rPr>
          <w:szCs w:val="28"/>
          <w:lang w:val="uk-UA"/>
        </w:rPr>
        <w:t xml:space="preserve"> </w:t>
      </w:r>
      <w:proofErr w:type="spellStart"/>
      <w:r w:rsidRPr="00B87727">
        <w:rPr>
          <w:szCs w:val="28"/>
          <w:lang w:val="uk-UA"/>
        </w:rPr>
        <w:t>on</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materials</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classes</w:t>
      </w:r>
      <w:proofErr w:type="spellEnd"/>
      <w:r w:rsidRPr="00B87727">
        <w:rPr>
          <w:szCs w:val="28"/>
          <w:lang w:val="uk-UA"/>
        </w:rPr>
        <w:t xml:space="preserve"> </w:t>
      </w:r>
      <w:proofErr w:type="spellStart"/>
      <w:r w:rsidRPr="00B87727">
        <w:rPr>
          <w:szCs w:val="28"/>
          <w:lang w:val="uk-UA"/>
        </w:rPr>
        <w:t>in</w:t>
      </w:r>
      <w:proofErr w:type="spellEnd"/>
      <w:r w:rsidRPr="00B87727">
        <w:rPr>
          <w:szCs w:val="28"/>
          <w:lang w:val="uk-UA"/>
        </w:rPr>
        <w:t xml:space="preserve"> </w:t>
      </w:r>
      <w:proofErr w:type="spellStart"/>
      <w:r w:rsidRPr="00B87727">
        <w:rPr>
          <w:szCs w:val="28"/>
          <w:lang w:val="uk-UA"/>
        </w:rPr>
        <w:t>karate-kuokushinkai</w:t>
      </w:r>
      <w:proofErr w:type="spellEnd"/>
      <w:r w:rsidRPr="00B87727">
        <w:rPr>
          <w:szCs w:val="28"/>
          <w:lang w:val="uk-UA"/>
        </w:rPr>
        <w:t xml:space="preserve">. </w:t>
      </w:r>
    </w:p>
    <w:p w:rsidR="00056F27" w:rsidRPr="00B87727" w:rsidRDefault="00056F27" w:rsidP="00056F27">
      <w:pPr>
        <w:jc w:val="both"/>
        <w:rPr>
          <w:szCs w:val="28"/>
          <w:lang w:val="uk-UA"/>
        </w:rPr>
      </w:pPr>
      <w:proofErr w:type="spellStart"/>
      <w:r w:rsidRPr="00B87727">
        <w:rPr>
          <w:szCs w:val="28"/>
          <w:lang w:val="uk-UA"/>
        </w:rPr>
        <w:t>Confirmed</w:t>
      </w:r>
      <w:proofErr w:type="spellEnd"/>
      <w:r w:rsidRPr="00B87727">
        <w:rPr>
          <w:szCs w:val="28"/>
          <w:lang w:val="uk-UA"/>
        </w:rPr>
        <w:t xml:space="preserve"> </w:t>
      </w:r>
      <w:proofErr w:type="spellStart"/>
      <w:r w:rsidRPr="00B87727">
        <w:rPr>
          <w:szCs w:val="28"/>
          <w:lang w:val="uk-UA"/>
        </w:rPr>
        <w:t>and</w:t>
      </w:r>
      <w:proofErr w:type="spellEnd"/>
      <w:r w:rsidRPr="00B87727">
        <w:rPr>
          <w:szCs w:val="28"/>
          <w:lang w:val="uk-UA"/>
        </w:rPr>
        <w:t xml:space="preserve"> </w:t>
      </w:r>
      <w:proofErr w:type="spellStart"/>
      <w:r w:rsidRPr="00B87727">
        <w:rPr>
          <w:szCs w:val="28"/>
          <w:lang w:val="uk-UA"/>
        </w:rPr>
        <w:t>supplemented</w:t>
      </w:r>
      <w:proofErr w:type="spellEnd"/>
      <w:r w:rsidRPr="00B87727">
        <w:rPr>
          <w:szCs w:val="28"/>
          <w:lang w:val="uk-UA"/>
        </w:rPr>
        <w:t xml:space="preserve"> </w:t>
      </w:r>
      <w:proofErr w:type="spellStart"/>
      <w:r w:rsidRPr="00B87727">
        <w:rPr>
          <w:szCs w:val="28"/>
          <w:lang w:val="uk-UA"/>
        </w:rPr>
        <w:t>earlier</w:t>
      </w:r>
      <w:proofErr w:type="spellEnd"/>
      <w:r w:rsidRPr="00B87727">
        <w:rPr>
          <w:szCs w:val="28"/>
          <w:lang w:val="uk-UA"/>
        </w:rPr>
        <w:t xml:space="preserve"> </w:t>
      </w:r>
      <w:proofErr w:type="spellStart"/>
      <w:r w:rsidRPr="00B87727">
        <w:rPr>
          <w:szCs w:val="28"/>
          <w:lang w:val="uk-UA"/>
        </w:rPr>
        <w:t>conclusions</w:t>
      </w:r>
      <w:proofErr w:type="spellEnd"/>
      <w:r w:rsidRPr="00B87727">
        <w:rPr>
          <w:szCs w:val="28"/>
          <w:lang w:val="uk-UA"/>
        </w:rPr>
        <w:t xml:space="preserve"> </w:t>
      </w:r>
      <w:proofErr w:type="spellStart"/>
      <w:r w:rsidRPr="00B87727">
        <w:rPr>
          <w:szCs w:val="28"/>
          <w:lang w:val="uk-UA"/>
        </w:rPr>
        <w:t>that</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quality</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stage</w:t>
      </w:r>
      <w:proofErr w:type="spellEnd"/>
      <w:r w:rsidRPr="00B87727">
        <w:rPr>
          <w:szCs w:val="28"/>
          <w:lang w:val="uk-UA"/>
        </w:rPr>
        <w:t xml:space="preserve"> </w:t>
      </w:r>
      <w:proofErr w:type="spellStart"/>
      <w:r w:rsidRPr="00B87727">
        <w:rPr>
          <w:szCs w:val="28"/>
          <w:lang w:val="uk-UA"/>
        </w:rPr>
        <w:t>selection</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gifted</w:t>
      </w:r>
      <w:proofErr w:type="spellEnd"/>
      <w:r w:rsidRPr="00B87727">
        <w:rPr>
          <w:szCs w:val="28"/>
          <w:lang w:val="uk-UA"/>
        </w:rPr>
        <w:t xml:space="preserve"> </w:t>
      </w:r>
      <w:proofErr w:type="spellStart"/>
      <w:r w:rsidRPr="00B87727">
        <w:rPr>
          <w:szCs w:val="28"/>
          <w:lang w:val="uk-UA"/>
        </w:rPr>
        <w:t>athletes</w:t>
      </w:r>
      <w:proofErr w:type="spellEnd"/>
      <w:r w:rsidRPr="00B87727">
        <w:rPr>
          <w:szCs w:val="28"/>
          <w:lang w:val="uk-UA"/>
        </w:rPr>
        <w:t xml:space="preserve"> </w:t>
      </w:r>
      <w:proofErr w:type="spellStart"/>
      <w:r w:rsidRPr="00B87727">
        <w:rPr>
          <w:szCs w:val="28"/>
          <w:lang w:val="uk-UA"/>
        </w:rPr>
        <w:t>directly</w:t>
      </w:r>
      <w:proofErr w:type="spellEnd"/>
      <w:r w:rsidRPr="00B87727">
        <w:rPr>
          <w:szCs w:val="28"/>
          <w:lang w:val="uk-UA"/>
        </w:rPr>
        <w:t xml:space="preserve"> </w:t>
      </w:r>
      <w:proofErr w:type="spellStart"/>
      <w:r w:rsidRPr="00B87727">
        <w:rPr>
          <w:szCs w:val="28"/>
          <w:lang w:val="uk-UA"/>
        </w:rPr>
        <w:t>affects</w:t>
      </w:r>
      <w:proofErr w:type="spellEnd"/>
      <w:r w:rsidRPr="00B87727">
        <w:rPr>
          <w:szCs w:val="28"/>
          <w:lang w:val="uk-UA"/>
        </w:rPr>
        <w:t xml:space="preserve"> </w:t>
      </w:r>
      <w:proofErr w:type="spellStart"/>
      <w:r w:rsidRPr="00B87727">
        <w:rPr>
          <w:szCs w:val="28"/>
          <w:lang w:val="uk-UA"/>
        </w:rPr>
        <w:t>the</w:t>
      </w:r>
      <w:proofErr w:type="spellEnd"/>
      <w:r w:rsidRPr="00B87727">
        <w:rPr>
          <w:szCs w:val="28"/>
          <w:lang w:val="uk-UA"/>
        </w:rPr>
        <w:t xml:space="preserve"> </w:t>
      </w:r>
      <w:proofErr w:type="spellStart"/>
      <w:r w:rsidRPr="00B87727">
        <w:rPr>
          <w:szCs w:val="28"/>
          <w:lang w:val="uk-UA"/>
        </w:rPr>
        <w:t>athletic</w:t>
      </w:r>
      <w:proofErr w:type="spellEnd"/>
      <w:r w:rsidRPr="00B87727">
        <w:rPr>
          <w:szCs w:val="28"/>
          <w:lang w:val="uk-UA"/>
        </w:rPr>
        <w:t xml:space="preserve"> </w:t>
      </w:r>
      <w:proofErr w:type="spellStart"/>
      <w:r w:rsidRPr="00B87727">
        <w:rPr>
          <w:szCs w:val="28"/>
          <w:lang w:val="uk-UA"/>
        </w:rPr>
        <w:t>performance</w:t>
      </w:r>
      <w:proofErr w:type="spellEnd"/>
      <w:r w:rsidRPr="00B87727">
        <w:rPr>
          <w:szCs w:val="28"/>
          <w:lang w:val="uk-UA"/>
        </w:rPr>
        <w:t xml:space="preserve"> </w:t>
      </w:r>
      <w:proofErr w:type="spellStart"/>
      <w:r w:rsidRPr="00B87727">
        <w:rPr>
          <w:szCs w:val="28"/>
          <w:lang w:val="uk-UA"/>
        </w:rPr>
        <w:t>of</w:t>
      </w:r>
      <w:proofErr w:type="spellEnd"/>
      <w:r w:rsidRPr="00B87727">
        <w:rPr>
          <w:szCs w:val="28"/>
          <w:lang w:val="uk-UA"/>
        </w:rPr>
        <w:t xml:space="preserve"> </w:t>
      </w:r>
      <w:proofErr w:type="spellStart"/>
      <w:r w:rsidRPr="00B87727">
        <w:rPr>
          <w:szCs w:val="28"/>
          <w:lang w:val="uk-UA"/>
        </w:rPr>
        <w:t>young</w:t>
      </w:r>
      <w:proofErr w:type="spellEnd"/>
      <w:r w:rsidRPr="00B87727">
        <w:rPr>
          <w:szCs w:val="28"/>
          <w:lang w:val="uk-UA"/>
        </w:rPr>
        <w:t xml:space="preserve"> </w:t>
      </w:r>
      <w:proofErr w:type="spellStart"/>
      <w:r w:rsidRPr="00B87727">
        <w:rPr>
          <w:szCs w:val="28"/>
          <w:lang w:val="uk-UA"/>
        </w:rPr>
        <w:t>athletes</w:t>
      </w:r>
      <w:proofErr w:type="spellEnd"/>
    </w:p>
    <w:p w:rsidR="00056F27" w:rsidRPr="00B87727" w:rsidRDefault="00056F27" w:rsidP="00056F27">
      <w:pPr>
        <w:jc w:val="both"/>
        <w:rPr>
          <w:szCs w:val="28"/>
          <w:lang w:val="uk-UA"/>
        </w:rPr>
      </w:pPr>
    </w:p>
    <w:p w:rsidR="00056F27" w:rsidRPr="00B87727" w:rsidRDefault="00056F27" w:rsidP="00056F27">
      <w:pPr>
        <w:jc w:val="both"/>
        <w:rPr>
          <w:szCs w:val="28"/>
          <w:lang w:val="uk-UA"/>
        </w:rPr>
      </w:pPr>
      <w:r w:rsidRPr="00B87727">
        <w:rPr>
          <w:szCs w:val="28"/>
          <w:lang w:val="uk-UA"/>
        </w:rPr>
        <w:t>CRITERIA, INITIAL STAGE OF TRAINING, KARATE-KYOKUSHINKAI, SELECTION, RESULT, DEPENDENCE, TECHNIQUE</w:t>
      </w:r>
    </w:p>
    <w:p w:rsidR="00056F27" w:rsidRPr="00B87727" w:rsidRDefault="00056F27">
      <w:pPr>
        <w:spacing w:after="200" w:line="276" w:lineRule="auto"/>
        <w:ind w:firstLine="0"/>
        <w:rPr>
          <w:szCs w:val="28"/>
          <w:lang w:val="uk-UA"/>
        </w:rPr>
      </w:pPr>
      <w:r w:rsidRPr="00B87727">
        <w:rPr>
          <w:szCs w:val="28"/>
          <w:lang w:val="uk-UA"/>
        </w:rPr>
        <w:br w:type="page"/>
      </w:r>
    </w:p>
    <w:p w:rsidR="00BA073C" w:rsidRPr="00B87727" w:rsidRDefault="00BA073C" w:rsidP="00056F27">
      <w:pPr>
        <w:ind w:firstLine="0"/>
        <w:jc w:val="center"/>
        <w:rPr>
          <w:szCs w:val="28"/>
          <w:lang w:val="uk-UA"/>
        </w:rPr>
      </w:pPr>
      <w:r w:rsidRPr="00B87727">
        <w:rPr>
          <w:szCs w:val="28"/>
          <w:lang w:val="uk-UA"/>
        </w:rPr>
        <w:lastRenderedPageBreak/>
        <w:t xml:space="preserve">ПЕРЕЛІК УМОВНИХ ПОЗНАЧЕНЬ, СИМВОЛІВ, ОДИНИЦЬ, </w:t>
      </w:r>
      <w:r w:rsidRPr="00B87727">
        <w:rPr>
          <w:szCs w:val="28"/>
          <w:lang w:val="uk-UA"/>
        </w:rPr>
        <w:br/>
        <w:t>СКОРОЧЕНЬ І ТЕРМІНІВ</w:t>
      </w:r>
    </w:p>
    <w:p w:rsidR="00BA073C" w:rsidRPr="00B87727" w:rsidRDefault="00353911" w:rsidP="00BA073C">
      <w:pPr>
        <w:ind w:firstLine="0"/>
        <w:jc w:val="center"/>
        <w:rPr>
          <w:szCs w:val="28"/>
          <w:lang w:val="uk-UA"/>
        </w:rPr>
      </w:pPr>
      <w:r w:rsidRPr="00B87727">
        <w:rPr>
          <w:szCs w:val="28"/>
          <w:lang w:val="uk-UA"/>
        </w:rPr>
        <w:t>Згідно з отриманими результатами і вікових особливостей юних спортсменів східних єдиноборств були складені критерії спортивного відбору.</w:t>
      </w:r>
    </w:p>
    <w:p w:rsidR="00BA073C" w:rsidRPr="00B87727" w:rsidRDefault="00BA073C" w:rsidP="00BA073C">
      <w:pPr>
        <w:ind w:firstLine="0"/>
        <w:jc w:val="both"/>
        <w:rPr>
          <w:szCs w:val="28"/>
          <w:lang w:val="uk-UA"/>
        </w:rPr>
      </w:pPr>
      <w:r w:rsidRPr="00B87727">
        <w:rPr>
          <w:szCs w:val="28"/>
          <w:lang w:val="uk-UA"/>
        </w:rPr>
        <w:t>% - відсоток;</w:t>
      </w:r>
    </w:p>
    <w:p w:rsidR="00BA073C" w:rsidRPr="00B87727" w:rsidRDefault="00BA073C" w:rsidP="00BA073C">
      <w:pPr>
        <w:ind w:firstLine="0"/>
        <w:jc w:val="both"/>
        <w:rPr>
          <w:szCs w:val="28"/>
          <w:lang w:val="uk-UA"/>
        </w:rPr>
      </w:pPr>
      <w:r w:rsidRPr="00B87727">
        <w:rPr>
          <w:szCs w:val="28"/>
          <w:lang w:val="uk-UA"/>
        </w:rPr>
        <w:t>n – чисельність вибірки;</w:t>
      </w:r>
    </w:p>
    <w:p w:rsidR="00BA073C" w:rsidRPr="00B87727" w:rsidRDefault="008305B3" w:rsidP="00BA073C">
      <w:pPr>
        <w:ind w:firstLine="0"/>
        <w:jc w:val="both"/>
        <w:rPr>
          <w:szCs w:val="28"/>
          <w:lang w:val="uk-UA"/>
        </w:rPr>
      </w:pPr>
      <w:r w:rsidRPr="00B87727">
        <w:rPr>
          <w:szCs w:val="28"/>
          <w:lang w:val="uk-UA"/>
        </w:rPr>
        <w:t>Σ – сума;</w:t>
      </w:r>
    </w:p>
    <w:p w:rsidR="00BA073C" w:rsidRPr="00B87727" w:rsidRDefault="00BA073C" w:rsidP="00BA073C">
      <w:pPr>
        <w:ind w:firstLine="0"/>
        <w:jc w:val="both"/>
        <w:rPr>
          <w:szCs w:val="28"/>
          <w:lang w:val="uk-UA"/>
        </w:rPr>
      </w:pPr>
      <w:r w:rsidRPr="00B87727">
        <w:rPr>
          <w:szCs w:val="28"/>
          <w:lang w:val="uk-UA"/>
        </w:rPr>
        <w:t>ДЮСШ – дитячо-юнацька спортивна школа</w:t>
      </w:r>
      <w:r w:rsidR="008305B3" w:rsidRPr="00B87727">
        <w:rPr>
          <w:szCs w:val="28"/>
          <w:lang w:val="uk-UA"/>
        </w:rPr>
        <w:t>;</w:t>
      </w:r>
    </w:p>
    <w:p w:rsidR="00BA073C" w:rsidRPr="00B87727" w:rsidRDefault="00BA073C" w:rsidP="00BA073C">
      <w:pPr>
        <w:tabs>
          <w:tab w:val="left" w:pos="0"/>
        </w:tabs>
        <w:autoSpaceDE w:val="0"/>
        <w:autoSpaceDN w:val="0"/>
        <w:ind w:firstLine="0"/>
        <w:jc w:val="both"/>
        <w:rPr>
          <w:szCs w:val="28"/>
          <w:lang w:val="uk-UA" w:eastAsia="uk-UA"/>
        </w:rPr>
      </w:pPr>
      <w:r w:rsidRPr="00B87727">
        <w:rPr>
          <w:szCs w:val="28"/>
          <w:lang w:val="uk-UA" w:eastAsia="uk-UA"/>
        </w:rPr>
        <w:t>ЗФП – загальна фізична підготовка;</w:t>
      </w:r>
    </w:p>
    <w:p w:rsidR="00BA073C" w:rsidRPr="00B87727" w:rsidRDefault="00BA073C" w:rsidP="00BA073C">
      <w:pPr>
        <w:tabs>
          <w:tab w:val="left" w:pos="0"/>
        </w:tabs>
        <w:autoSpaceDE w:val="0"/>
        <w:autoSpaceDN w:val="0"/>
        <w:ind w:firstLine="0"/>
        <w:jc w:val="both"/>
        <w:rPr>
          <w:szCs w:val="28"/>
          <w:lang w:val="uk-UA"/>
        </w:rPr>
      </w:pPr>
      <w:r w:rsidRPr="00B87727">
        <w:rPr>
          <w:szCs w:val="28"/>
          <w:lang w:val="uk-UA"/>
        </w:rPr>
        <w:t>СФП – спеціальна фізична підготовка;</w:t>
      </w:r>
    </w:p>
    <w:p w:rsidR="00BA073C" w:rsidRPr="00B87727" w:rsidRDefault="00BA073C" w:rsidP="00BA073C">
      <w:pPr>
        <w:pStyle w:val="1"/>
        <w:spacing w:line="360" w:lineRule="auto"/>
        <w:rPr>
          <w:rFonts w:ascii="Times New Roman" w:hAnsi="Times New Roman" w:cs="Times New Roman"/>
          <w:lang w:val="uk-UA"/>
        </w:rPr>
      </w:pPr>
      <w:r w:rsidRPr="00B87727">
        <w:rPr>
          <w:rFonts w:ascii="Times New Roman" w:hAnsi="Times New Roman" w:cs="Times New Roman"/>
          <w:lang w:val="uk-UA"/>
        </w:rPr>
        <w:t>СК ЗНУ</w:t>
      </w:r>
      <w:r w:rsidRPr="00B87727">
        <w:rPr>
          <w:lang w:val="uk-UA"/>
        </w:rPr>
        <w:t xml:space="preserve"> </w:t>
      </w:r>
      <w:r w:rsidRPr="00B87727">
        <w:rPr>
          <w:rFonts w:ascii="Times New Roman" w:hAnsi="Times New Roman" w:cs="Times New Roman"/>
          <w:lang w:val="uk-UA"/>
        </w:rPr>
        <w:t>– спортивний</w:t>
      </w:r>
      <w:r w:rsidRPr="00B87727">
        <w:rPr>
          <w:lang w:val="uk-UA"/>
        </w:rPr>
        <w:t xml:space="preserve"> </w:t>
      </w:r>
      <w:r w:rsidRPr="00B87727">
        <w:rPr>
          <w:rFonts w:ascii="Times New Roman" w:hAnsi="Times New Roman" w:cs="Times New Roman"/>
          <w:lang w:val="uk-UA"/>
        </w:rPr>
        <w:t xml:space="preserve">клуб Запорізького </w:t>
      </w:r>
      <w:r w:rsidRPr="00B87727">
        <w:rPr>
          <w:rFonts w:ascii="Times New Roman" w:hAnsi="Times New Roman" w:cs="Times New Roman"/>
          <w:lang w:val="uk-UA" w:eastAsia="uk-UA"/>
        </w:rPr>
        <w:t>національного університету;</w:t>
      </w:r>
      <w:r w:rsidRPr="00B87727">
        <w:rPr>
          <w:rFonts w:ascii="Times New Roman" w:hAnsi="Times New Roman" w:cs="Times New Roman"/>
          <w:lang w:val="uk-UA"/>
        </w:rPr>
        <w:t xml:space="preserve"> </w:t>
      </w:r>
    </w:p>
    <w:p w:rsidR="00BA073C" w:rsidRPr="00B87727" w:rsidRDefault="00037BBB" w:rsidP="00BA073C">
      <w:pPr>
        <w:spacing w:after="160" w:line="259" w:lineRule="auto"/>
        <w:ind w:firstLine="0"/>
        <w:rPr>
          <w:rFonts w:cs="Times New Roman"/>
          <w:lang w:val="uk-UA"/>
        </w:rPr>
      </w:pPr>
      <w:r w:rsidRPr="00B87727">
        <w:rPr>
          <w:rFonts w:cs="Times New Roman"/>
          <w:lang w:val="uk-UA"/>
        </w:rPr>
        <w:t>ОГК – окружність грудної клітки;</w:t>
      </w:r>
    </w:p>
    <w:p w:rsidR="00037BBB" w:rsidRPr="00B87727" w:rsidRDefault="00037BBB" w:rsidP="00BA073C">
      <w:pPr>
        <w:spacing w:after="160" w:line="259" w:lineRule="auto"/>
        <w:ind w:firstLine="0"/>
        <w:rPr>
          <w:rFonts w:cs="Times New Roman"/>
          <w:lang w:val="uk-UA"/>
        </w:rPr>
      </w:pPr>
      <w:r w:rsidRPr="00B87727">
        <w:rPr>
          <w:rFonts w:cs="Times New Roman"/>
          <w:lang w:val="uk-UA"/>
        </w:rPr>
        <w:t>ЧСС – частота серцевих скорочень;</w:t>
      </w:r>
    </w:p>
    <w:p w:rsidR="00037BBB" w:rsidRPr="00B87727" w:rsidRDefault="00037BBB" w:rsidP="00037BBB">
      <w:pPr>
        <w:spacing w:after="160" w:line="259" w:lineRule="auto"/>
        <w:ind w:firstLine="0"/>
        <w:rPr>
          <w:rFonts w:cs="Times New Roman"/>
          <w:lang w:val="uk-UA"/>
        </w:rPr>
      </w:pPr>
      <w:r w:rsidRPr="00B87727">
        <w:rPr>
          <w:rFonts w:cs="Times New Roman"/>
          <w:lang w:val="uk-UA"/>
        </w:rPr>
        <w:t>ЖЕЛ – життєва ємність;</w:t>
      </w:r>
    </w:p>
    <w:p w:rsidR="00037BBB" w:rsidRPr="00B87727" w:rsidRDefault="00037BBB" w:rsidP="00037BBB">
      <w:pPr>
        <w:spacing w:after="160" w:line="259" w:lineRule="auto"/>
        <w:ind w:firstLine="0"/>
        <w:rPr>
          <w:rFonts w:cs="Times New Roman"/>
          <w:lang w:val="uk-UA"/>
        </w:rPr>
      </w:pPr>
      <w:r w:rsidRPr="00B87727">
        <w:rPr>
          <w:rFonts w:cs="Times New Roman"/>
          <w:lang w:val="uk-UA"/>
        </w:rPr>
        <w:t>МСК – максимальне споживання кисню;</w:t>
      </w:r>
    </w:p>
    <w:p w:rsidR="00037BBB" w:rsidRPr="00B87727" w:rsidRDefault="00037BBB" w:rsidP="00037BBB">
      <w:pPr>
        <w:spacing w:after="160" w:line="259" w:lineRule="auto"/>
        <w:ind w:firstLine="0"/>
        <w:rPr>
          <w:szCs w:val="28"/>
          <w:lang w:val="uk-UA"/>
        </w:rPr>
      </w:pPr>
    </w:p>
    <w:p w:rsidR="00037BBB" w:rsidRPr="00B87727" w:rsidRDefault="00037BBB">
      <w:pPr>
        <w:spacing w:after="200" w:line="276" w:lineRule="auto"/>
        <w:ind w:firstLine="0"/>
        <w:rPr>
          <w:szCs w:val="28"/>
          <w:lang w:val="uk-UA"/>
        </w:rPr>
      </w:pPr>
      <w:r w:rsidRPr="00B87727">
        <w:rPr>
          <w:szCs w:val="28"/>
          <w:lang w:val="uk-UA"/>
        </w:rPr>
        <w:br w:type="page"/>
      </w:r>
    </w:p>
    <w:p w:rsidR="00BA073C" w:rsidRPr="00B87727" w:rsidRDefault="00BA073C" w:rsidP="00BA073C">
      <w:pPr>
        <w:ind w:firstLine="0"/>
        <w:jc w:val="center"/>
        <w:rPr>
          <w:szCs w:val="28"/>
          <w:lang w:val="uk-UA"/>
        </w:rPr>
      </w:pPr>
      <w:r w:rsidRPr="00B87727">
        <w:rPr>
          <w:szCs w:val="28"/>
          <w:lang w:val="uk-UA"/>
        </w:rPr>
        <w:lastRenderedPageBreak/>
        <w:t>ВСТУП</w:t>
      </w:r>
    </w:p>
    <w:p w:rsidR="00BA073C" w:rsidRPr="00B87727" w:rsidRDefault="00BA073C" w:rsidP="00BA073C">
      <w:pPr>
        <w:jc w:val="both"/>
        <w:rPr>
          <w:szCs w:val="28"/>
          <w:lang w:val="uk-UA"/>
        </w:rPr>
      </w:pPr>
    </w:p>
    <w:p w:rsidR="00711FF1" w:rsidRPr="00B87727" w:rsidRDefault="00BA073C" w:rsidP="00766798">
      <w:pPr>
        <w:pStyle w:val="a3"/>
        <w:ind w:firstLine="709"/>
        <w:rPr>
          <w:spacing w:val="-4"/>
          <w:szCs w:val="28"/>
          <w:lang w:eastAsia="uk-UA"/>
        </w:rPr>
      </w:pPr>
      <w:r w:rsidRPr="00B87727">
        <w:t xml:space="preserve">Актуальність. </w:t>
      </w:r>
      <w:r w:rsidR="00766798" w:rsidRPr="00B87727">
        <w:rPr>
          <w:szCs w:val="28"/>
          <w:lang w:eastAsia="uk-UA"/>
        </w:rPr>
        <w:t xml:space="preserve">Удосконалення системи спортивного відбору в процесі багаторічної </w:t>
      </w:r>
      <w:r w:rsidR="00766798" w:rsidRPr="00B87727">
        <w:rPr>
          <w:spacing w:val="-4"/>
          <w:szCs w:val="28"/>
          <w:lang w:eastAsia="uk-UA"/>
        </w:rPr>
        <w:t>підготовки в різних видах спорту й дотепер залишається однією з найбільш актуальних проблем теорії та методики спортивного тренування.</w:t>
      </w:r>
      <w:r w:rsidR="00766798" w:rsidRPr="00B87727">
        <w:rPr>
          <w:spacing w:val="-4"/>
        </w:rPr>
        <w:t xml:space="preserve"> </w:t>
      </w:r>
      <w:r w:rsidR="00766798" w:rsidRPr="00B87727">
        <w:rPr>
          <w:spacing w:val="-4"/>
          <w:szCs w:val="28"/>
          <w:lang w:eastAsia="uk-UA"/>
        </w:rPr>
        <w:t>Особливої уваги, на думку багатьох фахівців, потребує етап початкової підготовки, який передбачає первинний відбір обдарованих дітей до того чи іншого виду спорту з метою досягнення спортсменами найбільш високих спортивних результатів у майбутньому</w:t>
      </w:r>
      <w:r w:rsidR="00711FF1" w:rsidRPr="00B87727">
        <w:rPr>
          <w:spacing w:val="-4"/>
          <w:szCs w:val="28"/>
          <w:lang w:eastAsia="uk-UA"/>
        </w:rPr>
        <w:t xml:space="preserve"> </w:t>
      </w:r>
      <w:r w:rsidR="00711FF1" w:rsidRPr="00B87727">
        <w:t>[1, 2, 3, 4]</w:t>
      </w:r>
      <w:r w:rsidR="00766798" w:rsidRPr="00B87727">
        <w:rPr>
          <w:spacing w:val="-4"/>
          <w:szCs w:val="28"/>
          <w:lang w:eastAsia="uk-UA"/>
        </w:rPr>
        <w:t xml:space="preserve">. </w:t>
      </w:r>
    </w:p>
    <w:p w:rsidR="00711FF1" w:rsidRPr="00B87727" w:rsidRDefault="00711FF1" w:rsidP="00711FF1">
      <w:pPr>
        <w:pStyle w:val="a3"/>
        <w:ind w:firstLine="709"/>
      </w:pPr>
      <w:r w:rsidRPr="00B87727">
        <w:t>Дійсно, сучасний рівень розвитку спорту вищих досягнень, зокрема, єдиноборств, пред'являє надзвичайно високі вимоги, перш за все, до якості відбору, його організаційно-методичного забезпечення, організації навчально-тренувального та змагального процесів, адекватного завданням етапу початкової підготовки. Очевидно, що вірний вибір критеріїв початкового відбору стає одним з найбільш гострих і першочергових питань спортивної науки [3, 4, 5, 6]</w:t>
      </w:r>
      <w:r w:rsidRPr="00B87727">
        <w:rPr>
          <w:spacing w:val="-4"/>
          <w:szCs w:val="28"/>
          <w:lang w:eastAsia="uk-UA"/>
        </w:rPr>
        <w:t>.</w:t>
      </w:r>
    </w:p>
    <w:p w:rsidR="00711FF1" w:rsidRPr="00B87727" w:rsidRDefault="00711FF1" w:rsidP="00711FF1">
      <w:pPr>
        <w:jc w:val="both"/>
        <w:rPr>
          <w:lang w:val="uk-UA"/>
        </w:rPr>
      </w:pPr>
      <w:r w:rsidRPr="00B87727">
        <w:rPr>
          <w:lang w:val="uk-UA"/>
        </w:rPr>
        <w:t xml:space="preserve">Таким чином, дана проблематика обумовила актуальність наукових досліджень. </w:t>
      </w:r>
      <w:r w:rsidR="00766798" w:rsidRPr="00B87727">
        <w:rPr>
          <w:spacing w:val="-4"/>
          <w:lang w:val="uk-UA"/>
        </w:rPr>
        <w:t>Зазначені особливості</w:t>
      </w:r>
      <w:r w:rsidRPr="00B87727">
        <w:rPr>
          <w:spacing w:val="-4"/>
          <w:lang w:val="uk-UA"/>
        </w:rPr>
        <w:t>,</w:t>
      </w:r>
      <w:r w:rsidR="00766798" w:rsidRPr="00B87727">
        <w:rPr>
          <w:spacing w:val="-4"/>
          <w:lang w:val="uk-UA"/>
        </w:rPr>
        <w:t xml:space="preserve"> </w:t>
      </w:r>
      <w:r w:rsidRPr="00B87727">
        <w:rPr>
          <w:lang w:val="uk-UA"/>
        </w:rPr>
        <w:t xml:space="preserve">безсумнівно, </w:t>
      </w:r>
      <w:r w:rsidR="00766798" w:rsidRPr="00B87727">
        <w:rPr>
          <w:szCs w:val="28"/>
          <w:lang w:val="uk-UA"/>
        </w:rPr>
        <w:t xml:space="preserve">у </w:t>
      </w:r>
      <w:r w:rsidRPr="00B87727">
        <w:rPr>
          <w:lang w:val="uk-UA"/>
        </w:rPr>
        <w:t>значній мірі визначили практичну значущість представле</w:t>
      </w:r>
      <w:r w:rsidRPr="00B87727">
        <w:rPr>
          <w:spacing w:val="-4"/>
          <w:lang w:val="uk-UA"/>
        </w:rPr>
        <w:t xml:space="preserve">ної роботи. </w:t>
      </w:r>
    </w:p>
    <w:p w:rsidR="00BA073C" w:rsidRPr="00B87727" w:rsidRDefault="00BA073C" w:rsidP="00BA073C">
      <w:pPr>
        <w:jc w:val="both"/>
        <w:rPr>
          <w:lang w:val="uk-UA"/>
        </w:rPr>
      </w:pPr>
      <w:r w:rsidRPr="00B87727">
        <w:rPr>
          <w:lang w:val="uk-UA"/>
        </w:rPr>
        <w:t xml:space="preserve">Метою дослідження було </w:t>
      </w:r>
      <w:r w:rsidR="0016053D" w:rsidRPr="00B87727">
        <w:rPr>
          <w:lang w:val="uk-UA"/>
        </w:rPr>
        <w:t>оптимізувати</w:t>
      </w:r>
      <w:r w:rsidRPr="00B87727">
        <w:rPr>
          <w:lang w:val="uk-UA"/>
        </w:rPr>
        <w:t xml:space="preserve"> методику </w:t>
      </w:r>
      <w:r w:rsidR="0016053D" w:rsidRPr="00B87727">
        <w:rPr>
          <w:lang w:val="uk-UA"/>
        </w:rPr>
        <w:t xml:space="preserve">проведення тестування рухових здібностей </w:t>
      </w:r>
      <w:r w:rsidRPr="00B87727">
        <w:rPr>
          <w:lang w:val="uk-UA"/>
        </w:rPr>
        <w:t xml:space="preserve">юних </w:t>
      </w:r>
      <w:r w:rsidR="0016053D" w:rsidRPr="00B87727">
        <w:rPr>
          <w:lang w:val="uk-UA"/>
        </w:rPr>
        <w:t>спортсменів, які спеціалізуються в карате-</w:t>
      </w:r>
      <w:proofErr w:type="spellStart"/>
      <w:r w:rsidR="0016053D" w:rsidRPr="00B87727">
        <w:rPr>
          <w:lang w:val="uk-UA"/>
        </w:rPr>
        <w:t>кіокушинкай</w:t>
      </w:r>
      <w:proofErr w:type="spellEnd"/>
      <w:r w:rsidR="0016053D" w:rsidRPr="00B87727">
        <w:rPr>
          <w:lang w:val="uk-UA"/>
        </w:rPr>
        <w:t xml:space="preserve"> </w:t>
      </w:r>
      <w:r w:rsidRPr="00B87727">
        <w:rPr>
          <w:lang w:val="uk-UA"/>
        </w:rPr>
        <w:t xml:space="preserve">на </w:t>
      </w:r>
      <w:r w:rsidR="0016053D" w:rsidRPr="00B87727">
        <w:rPr>
          <w:lang w:val="uk-UA"/>
        </w:rPr>
        <w:t xml:space="preserve">етапі </w:t>
      </w:r>
      <w:r w:rsidRPr="00B87727">
        <w:rPr>
          <w:lang w:val="uk-UA"/>
        </w:rPr>
        <w:t>початков</w:t>
      </w:r>
      <w:r w:rsidR="0016053D" w:rsidRPr="00B87727">
        <w:rPr>
          <w:lang w:val="uk-UA"/>
        </w:rPr>
        <w:t>ої підготовки</w:t>
      </w:r>
      <w:r w:rsidRPr="00B87727">
        <w:rPr>
          <w:lang w:val="uk-UA"/>
        </w:rPr>
        <w:t>.</w:t>
      </w:r>
    </w:p>
    <w:p w:rsidR="00BA073C" w:rsidRPr="00B87727" w:rsidRDefault="00BA073C" w:rsidP="00BA073C">
      <w:pPr>
        <w:jc w:val="both"/>
        <w:rPr>
          <w:lang w:val="uk-UA"/>
        </w:rPr>
      </w:pPr>
      <w:r w:rsidRPr="00B87727">
        <w:rPr>
          <w:lang w:val="uk-UA"/>
        </w:rPr>
        <w:t xml:space="preserve">Об'єкт дослідження: процес </w:t>
      </w:r>
      <w:r w:rsidR="008B6DB0" w:rsidRPr="00B87727">
        <w:rPr>
          <w:lang w:val="uk-UA"/>
        </w:rPr>
        <w:t xml:space="preserve">відбору до груп початкової та </w:t>
      </w:r>
      <w:r w:rsidR="008B6DB0" w:rsidRPr="00B87727">
        <w:rPr>
          <w:rFonts w:cs="Times New Roman"/>
          <w:szCs w:val="28"/>
          <w:lang w:val="uk-UA"/>
        </w:rPr>
        <w:t xml:space="preserve">попередньої  базової  </w:t>
      </w:r>
      <w:r w:rsidR="008B6DB0" w:rsidRPr="00B87727">
        <w:rPr>
          <w:lang w:val="uk-UA"/>
        </w:rPr>
        <w:t xml:space="preserve">підготовки юних спортсменів, які займаються </w:t>
      </w:r>
      <w:proofErr w:type="spellStart"/>
      <w:r w:rsidR="008B6DB0" w:rsidRPr="00B87727">
        <w:rPr>
          <w:lang w:val="uk-UA"/>
        </w:rPr>
        <w:t>какрате-кіокушинкай</w:t>
      </w:r>
      <w:proofErr w:type="spellEnd"/>
      <w:r w:rsidRPr="00B87727">
        <w:rPr>
          <w:lang w:val="uk-UA"/>
        </w:rPr>
        <w:t>.</w:t>
      </w:r>
    </w:p>
    <w:p w:rsidR="00453FC5" w:rsidRPr="00B87727" w:rsidRDefault="00766798" w:rsidP="008B6DB0">
      <w:pPr>
        <w:jc w:val="both"/>
        <w:rPr>
          <w:lang w:val="uk-UA"/>
        </w:rPr>
      </w:pPr>
      <w:r w:rsidRPr="00B87727">
        <w:rPr>
          <w:lang w:val="uk-UA"/>
        </w:rPr>
        <w:t xml:space="preserve">Предмет дослідження: </w:t>
      </w:r>
      <w:r w:rsidR="00BA073C" w:rsidRPr="00B87727">
        <w:rPr>
          <w:lang w:val="uk-UA"/>
        </w:rPr>
        <w:t xml:space="preserve">зміст </w:t>
      </w:r>
      <w:r w:rsidR="008B6DB0" w:rsidRPr="00B87727">
        <w:rPr>
          <w:lang w:val="uk-UA"/>
        </w:rPr>
        <w:t xml:space="preserve">та методика тестування розвитку необхідних фізичних якостей у юних спортсменів, які займаються </w:t>
      </w:r>
      <w:proofErr w:type="spellStart"/>
      <w:r w:rsidR="008B6DB0" w:rsidRPr="00B87727">
        <w:rPr>
          <w:lang w:val="uk-UA"/>
        </w:rPr>
        <w:t>какрате-кіокушинкай</w:t>
      </w:r>
      <w:proofErr w:type="spellEnd"/>
      <w:r w:rsidR="008B6DB0" w:rsidRPr="00B87727">
        <w:rPr>
          <w:lang w:val="uk-UA"/>
        </w:rPr>
        <w:t xml:space="preserve"> на етап</w:t>
      </w:r>
      <w:r w:rsidRPr="00B87727">
        <w:rPr>
          <w:lang w:val="uk-UA"/>
        </w:rPr>
        <w:t>і</w:t>
      </w:r>
      <w:r w:rsidR="008B6DB0" w:rsidRPr="00B87727">
        <w:rPr>
          <w:lang w:val="uk-UA"/>
        </w:rPr>
        <w:t xml:space="preserve"> відбору до груп початкової підготовки.</w:t>
      </w:r>
    </w:p>
    <w:p w:rsidR="00D54381" w:rsidRPr="00B87727" w:rsidRDefault="00D54381" w:rsidP="00D54381">
      <w:pPr>
        <w:spacing w:after="200" w:line="276" w:lineRule="auto"/>
        <w:ind w:firstLine="0"/>
        <w:jc w:val="center"/>
        <w:rPr>
          <w:lang w:val="uk-UA"/>
        </w:rPr>
      </w:pPr>
      <w:r w:rsidRPr="00B87727">
        <w:rPr>
          <w:lang w:val="uk-UA"/>
        </w:rPr>
        <w:br w:type="page"/>
      </w:r>
      <w:r w:rsidRPr="00B87727">
        <w:rPr>
          <w:lang w:val="uk-UA"/>
        </w:rPr>
        <w:lastRenderedPageBreak/>
        <w:t xml:space="preserve">1 </w:t>
      </w:r>
      <w:r w:rsidRPr="00B87727">
        <w:rPr>
          <w:lang w:val="uk-UA" w:eastAsia="uk-UA"/>
        </w:rPr>
        <w:t>ОГЛЯД ЛІТЕРАТУРИ</w:t>
      </w:r>
    </w:p>
    <w:p w:rsidR="00D54381" w:rsidRPr="00B87727" w:rsidRDefault="00D54381" w:rsidP="00D54381">
      <w:pPr>
        <w:pStyle w:val="a5"/>
        <w:spacing w:line="360" w:lineRule="auto"/>
        <w:ind w:left="709"/>
        <w:jc w:val="both"/>
        <w:rPr>
          <w:sz w:val="28"/>
          <w:szCs w:val="28"/>
          <w:lang w:val="uk-UA"/>
        </w:rPr>
      </w:pPr>
    </w:p>
    <w:p w:rsidR="00D54381" w:rsidRPr="00B87727" w:rsidRDefault="00D54381" w:rsidP="00D54381">
      <w:pPr>
        <w:pStyle w:val="a5"/>
        <w:spacing w:line="360" w:lineRule="auto"/>
        <w:ind w:left="709"/>
        <w:jc w:val="both"/>
        <w:rPr>
          <w:sz w:val="28"/>
          <w:szCs w:val="28"/>
          <w:lang w:val="uk-UA"/>
        </w:rPr>
      </w:pPr>
      <w:r w:rsidRPr="00B87727">
        <w:rPr>
          <w:sz w:val="28"/>
          <w:szCs w:val="28"/>
          <w:lang w:val="uk-UA"/>
        </w:rPr>
        <w:t>1.1 Сучасні тенденції розвитку карате в Україні та світі</w:t>
      </w:r>
    </w:p>
    <w:p w:rsidR="00D54381" w:rsidRPr="00B87727" w:rsidRDefault="00D54381" w:rsidP="00D54381">
      <w:pPr>
        <w:pStyle w:val="a5"/>
        <w:spacing w:line="360" w:lineRule="auto"/>
        <w:ind w:firstLine="709"/>
        <w:jc w:val="both"/>
        <w:rPr>
          <w:sz w:val="28"/>
          <w:szCs w:val="28"/>
          <w:lang w:val="uk-UA"/>
        </w:rPr>
      </w:pP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Карате-</w:t>
      </w:r>
      <w:proofErr w:type="spellStart"/>
      <w:r w:rsidRPr="00B87727">
        <w:rPr>
          <w:sz w:val="28"/>
          <w:szCs w:val="28"/>
          <w:lang w:val="uk-UA"/>
        </w:rPr>
        <w:t>кіокушин</w:t>
      </w:r>
      <w:proofErr w:type="spellEnd"/>
      <w:r w:rsidRPr="00B87727">
        <w:rPr>
          <w:sz w:val="28"/>
          <w:szCs w:val="28"/>
          <w:lang w:val="uk-UA"/>
        </w:rPr>
        <w:t xml:space="preserve"> - дуже складний вид бойового мистецтва, система ведення бою без застосування додаткових засобів і без використання зброї. </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Непідробний інтерес у людей самого різного віку, які проживають по всьому світу, викликають східні бойові мистецтва. Можливість стати сильним і здоровим, спритним і сміливим, бажання реалізувати свої приховані можливості, пережити новий духовний досвід спонукають наших сучасників займатися подібними практиками. Безумовно, існування вогнепальної та інших видів сучасної зброї дещо змінило ставлення суспільства до принципів ведення бою. Однак незважаючи на стрімкий розвиток технологій і кардинальна зміна методів ведення війни, бойові мистецтва не втратили своєї актуальності. У наші дні вони знайшли практичне застосування в органах охорони правопорядку і в армії. Для цивільних осіб вони є ефективними системами самооборони, а також популярними практиками, що дозволяють людині вдосконалюватися фізично і духовно [7].</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Навчання бойовим мистецтвам робить позитивний вплив на фізичний стан людини: розвиває в ньому силу, покращує координацію рухів, робить тіло більш гнучким, підвищує витривалість. Як показали медичні дослідження, такі заняття не тільки покращують стан системи кровообігу та органів дихання, але і повністю активізують організм, прискорюючи процес метаболізму в клітинах. Цей факт говорить про те, що відвідувати заняття з бойових мистецтв корисно не тільки молодим, але і зрілим людям, оскільки регулярні практики допоможуть їм протягом довгих років зберігати здоров’я і дієздатність, а також виглядати молодше за свої роки [8].</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lastRenderedPageBreak/>
        <w:t>На жаль, жорстокість і насильство - це досить поширені явища в нашому світі. Тому навички самозахисту для сучасної людини важливі не менше, ніж для його далеких предків. Практично кожна школа бойових мистецтв має свої методики самооборони, володіння якими надає людині впевненість, підвищує його самооцінку, а значить, - створює сприятливу ситуацію для психічного та емоційного комфорту особистості. Заняття будь-яким з БМ не тільки тренують тіло, але і допомагають отримати контроль над своїми слабостями, позбутися агресії, виховати силу духу, навчитися жити в гармонії з самим собою [9].</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В наші дні популярність бойових мистецтв досягла піку, навчатися їм хочуть не тільки молоді люди. Вікові межі шанувальників цього напрямку значно розширилися: осягати науку древніх майстрів сьогодні бажають і діти, і особи похилого віку. На щастя, можливостей у сучасних шанувальників бойових мистецтв стало набагато більше. Практично в кожному великому місті є школа бойових мистецтв, яка навчає певному стилю. У великих містах працює цілий ряд спеціалізованих клубів і центрів, серед яких кожен зможе вибрати краще для себе напрямок.</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Нарівні з фізичною підготовкою і відточуванням техніки бою послідовники системи </w:t>
      </w:r>
      <w:proofErr w:type="spellStart"/>
      <w:r w:rsidRPr="00B87727">
        <w:rPr>
          <w:sz w:val="28"/>
          <w:szCs w:val="28"/>
          <w:lang w:val="uk-UA"/>
        </w:rPr>
        <w:t>кіокушин</w:t>
      </w:r>
      <w:proofErr w:type="spellEnd"/>
      <w:r w:rsidRPr="00B87727">
        <w:rPr>
          <w:sz w:val="28"/>
          <w:szCs w:val="28"/>
          <w:lang w:val="uk-UA"/>
        </w:rPr>
        <w:t xml:space="preserve"> освоюють духовно-моральні істини. У перекладі з японської назва цього виду бойових мистецтв означає «шлях до абсолютної істини», що підтверджує важливість духовного аспекту для бійців, які практикують це мистецтво. </w:t>
      </w:r>
      <w:proofErr w:type="spellStart"/>
      <w:r w:rsidRPr="00B87727">
        <w:rPr>
          <w:sz w:val="28"/>
          <w:szCs w:val="28"/>
          <w:lang w:val="uk-UA"/>
        </w:rPr>
        <w:t>Кіокушин</w:t>
      </w:r>
      <w:proofErr w:type="spellEnd"/>
      <w:r w:rsidRPr="00B87727">
        <w:rPr>
          <w:sz w:val="28"/>
          <w:szCs w:val="28"/>
          <w:lang w:val="uk-UA"/>
        </w:rPr>
        <w:t xml:space="preserve"> має найкращу репутацію і користується повагою у послідовників інших систем. Люди, які досконало володіють цією технікою, творять справжні дива, викликаючи захоплення і демонструючи своїми вміннями безмежність людських можливостей [10].</w:t>
      </w:r>
    </w:p>
    <w:p w:rsidR="00B962DD" w:rsidRPr="00B87727" w:rsidRDefault="00B962DD" w:rsidP="00B962DD">
      <w:pPr>
        <w:pStyle w:val="a5"/>
        <w:spacing w:line="360" w:lineRule="auto"/>
        <w:ind w:firstLine="709"/>
        <w:jc w:val="both"/>
        <w:rPr>
          <w:spacing w:val="-4"/>
          <w:sz w:val="28"/>
          <w:szCs w:val="28"/>
          <w:lang w:val="uk-UA"/>
        </w:rPr>
      </w:pPr>
      <w:r w:rsidRPr="00B87727">
        <w:rPr>
          <w:spacing w:val="-4"/>
          <w:sz w:val="28"/>
          <w:szCs w:val="28"/>
          <w:lang w:val="uk-UA"/>
        </w:rPr>
        <w:t xml:space="preserve">Від інших видів єдиноборств </w:t>
      </w:r>
      <w:proofErr w:type="spellStart"/>
      <w:r w:rsidRPr="00B87727">
        <w:rPr>
          <w:spacing w:val="-4"/>
          <w:sz w:val="28"/>
          <w:szCs w:val="28"/>
          <w:lang w:val="uk-UA"/>
        </w:rPr>
        <w:t>кіокушин</w:t>
      </w:r>
      <w:proofErr w:type="spellEnd"/>
      <w:r w:rsidRPr="00B87727">
        <w:rPr>
          <w:spacing w:val="-4"/>
          <w:sz w:val="28"/>
          <w:szCs w:val="28"/>
          <w:lang w:val="uk-UA"/>
        </w:rPr>
        <w:t xml:space="preserve">-карате відрізняє особлива </w:t>
      </w:r>
      <w:proofErr w:type="spellStart"/>
      <w:r w:rsidRPr="00B87727">
        <w:rPr>
          <w:spacing w:val="-4"/>
          <w:sz w:val="28"/>
          <w:szCs w:val="28"/>
          <w:lang w:val="uk-UA"/>
        </w:rPr>
        <w:t>видовищність</w:t>
      </w:r>
      <w:proofErr w:type="spellEnd"/>
      <w:r w:rsidRPr="00B87727">
        <w:rPr>
          <w:spacing w:val="-4"/>
          <w:sz w:val="28"/>
          <w:szCs w:val="28"/>
          <w:lang w:val="uk-UA"/>
        </w:rPr>
        <w:t xml:space="preserve">. Трюки, виконувані майстрами, вражають своєю нереальністю і змушують задуматися про те, наскільки безмежними є можливості людини. Однак незважаючи на свою </w:t>
      </w:r>
      <w:proofErr w:type="spellStart"/>
      <w:r w:rsidRPr="00B87727">
        <w:rPr>
          <w:spacing w:val="-4"/>
          <w:sz w:val="28"/>
          <w:szCs w:val="28"/>
          <w:lang w:val="uk-UA"/>
        </w:rPr>
        <w:t>видовищність</w:t>
      </w:r>
      <w:proofErr w:type="spellEnd"/>
      <w:r w:rsidRPr="00B87727">
        <w:rPr>
          <w:spacing w:val="-4"/>
          <w:sz w:val="28"/>
          <w:szCs w:val="28"/>
          <w:lang w:val="uk-UA"/>
        </w:rPr>
        <w:t xml:space="preserve">, цей стиль призначений не для шоу, а для ведення вільного бою. Школа </w:t>
      </w:r>
      <w:proofErr w:type="spellStart"/>
      <w:r w:rsidRPr="00B87727">
        <w:rPr>
          <w:spacing w:val="-4"/>
          <w:sz w:val="28"/>
          <w:szCs w:val="28"/>
          <w:lang w:val="uk-UA"/>
        </w:rPr>
        <w:t>кіокушин</w:t>
      </w:r>
      <w:proofErr w:type="spellEnd"/>
      <w:r w:rsidRPr="00B87727">
        <w:rPr>
          <w:spacing w:val="-4"/>
          <w:sz w:val="28"/>
          <w:szCs w:val="28"/>
          <w:lang w:val="uk-UA"/>
        </w:rPr>
        <w:t xml:space="preserve"> навчає базовій техніці, орієнтованої </w:t>
      </w:r>
      <w:r w:rsidRPr="00B87727">
        <w:rPr>
          <w:spacing w:val="-4"/>
          <w:sz w:val="28"/>
          <w:szCs w:val="28"/>
          <w:lang w:val="uk-UA"/>
        </w:rPr>
        <w:lastRenderedPageBreak/>
        <w:t xml:space="preserve">на реальний контакт з суперником, а правильний психологічний настрій каратистів є ключем до оволодіння тонкощами цього бойового мистецтва. Завдяки ефективності військово-прикладних прийомів і способів самозахисту </w:t>
      </w:r>
      <w:proofErr w:type="spellStart"/>
      <w:r w:rsidRPr="00B87727">
        <w:rPr>
          <w:spacing w:val="-4"/>
          <w:sz w:val="28"/>
          <w:szCs w:val="28"/>
          <w:lang w:val="uk-UA"/>
        </w:rPr>
        <w:t>кіокушин</w:t>
      </w:r>
      <w:proofErr w:type="spellEnd"/>
      <w:r w:rsidRPr="00B87727">
        <w:rPr>
          <w:spacing w:val="-4"/>
          <w:sz w:val="28"/>
          <w:szCs w:val="28"/>
          <w:lang w:val="uk-UA"/>
        </w:rPr>
        <w:t>-карате знайшло визнання у військових і поліцейських структурах, а також загонах особливого призначення в різних країнах світу [11].</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Завдяки індивідуальному підходу до кожної людини і спеціальної адаптації </w:t>
      </w:r>
      <w:proofErr w:type="spellStart"/>
      <w:r w:rsidRPr="00B87727">
        <w:rPr>
          <w:sz w:val="28"/>
          <w:szCs w:val="28"/>
          <w:lang w:val="uk-UA"/>
        </w:rPr>
        <w:t>методик</w:t>
      </w:r>
      <w:proofErr w:type="spellEnd"/>
      <w:r w:rsidRPr="00B87727">
        <w:rPr>
          <w:sz w:val="28"/>
          <w:szCs w:val="28"/>
          <w:lang w:val="uk-UA"/>
        </w:rPr>
        <w:t xml:space="preserve">, навчатися </w:t>
      </w:r>
      <w:proofErr w:type="spellStart"/>
      <w:r w:rsidRPr="00B87727">
        <w:rPr>
          <w:sz w:val="28"/>
          <w:szCs w:val="28"/>
          <w:lang w:val="uk-UA"/>
        </w:rPr>
        <w:t>кіокушин</w:t>
      </w:r>
      <w:proofErr w:type="spellEnd"/>
      <w:r w:rsidRPr="00B87727">
        <w:rPr>
          <w:sz w:val="28"/>
          <w:szCs w:val="28"/>
          <w:lang w:val="uk-UA"/>
        </w:rPr>
        <w:t xml:space="preserve">-карате можуть як дорослі з різним рівнем підготовки, так і діти. Центри і школи </w:t>
      </w:r>
      <w:proofErr w:type="spellStart"/>
      <w:r w:rsidRPr="00B87727">
        <w:rPr>
          <w:sz w:val="28"/>
          <w:szCs w:val="28"/>
          <w:lang w:val="uk-UA"/>
        </w:rPr>
        <w:t>кіокушин</w:t>
      </w:r>
      <w:proofErr w:type="spellEnd"/>
      <w:r w:rsidRPr="00B87727">
        <w:rPr>
          <w:sz w:val="28"/>
          <w:szCs w:val="28"/>
          <w:lang w:val="uk-UA"/>
        </w:rPr>
        <w:t>-карате формують спеціальні групи для жінок, для тих, кому більше 35-ти років, для дітей від 4-х років, для вікової категорії старше 50-ти років.</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На різних рівнях проводяться змагання (міські, регіональні, міжнародні) для різних категорій спортсменів, жіночі та дитячі турніри, ветеранські чемпіонати. В Японії  та в Україні вік найменших учасників турнірів - 5 років. Формат змагань може бути різним: турніри з </w:t>
      </w:r>
      <w:proofErr w:type="spellStart"/>
      <w:r w:rsidRPr="00B87727">
        <w:rPr>
          <w:sz w:val="28"/>
          <w:szCs w:val="28"/>
          <w:lang w:val="uk-UA"/>
        </w:rPr>
        <w:t>куміте</w:t>
      </w:r>
      <w:proofErr w:type="spellEnd"/>
      <w:r w:rsidRPr="00B87727">
        <w:rPr>
          <w:sz w:val="28"/>
          <w:szCs w:val="28"/>
          <w:lang w:val="uk-UA"/>
        </w:rPr>
        <w:t xml:space="preserve"> (</w:t>
      </w:r>
      <w:proofErr w:type="spellStart"/>
      <w:r w:rsidRPr="00B87727">
        <w:rPr>
          <w:sz w:val="28"/>
          <w:szCs w:val="28"/>
          <w:lang w:val="uk-UA"/>
        </w:rPr>
        <w:t>двобої</w:t>
      </w:r>
      <w:proofErr w:type="spellEnd"/>
      <w:r w:rsidRPr="00B87727">
        <w:rPr>
          <w:sz w:val="28"/>
          <w:szCs w:val="28"/>
          <w:lang w:val="uk-UA"/>
        </w:rPr>
        <w:t>) і ката (виконання формальних вправ) [9].</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У кожної людини, яка вирішила освоїти саме цей вид бойових мистецтв, є своя мотивація. Це можуть бути оволодіння технікою бою, фізичне вдосконалення, спортивна кар’єра, виховання твердості характеру і сили духу, загальний фізичний розвиток, набуття навичок самозахисту, освоєння дихальних вправ, поліпшення стану здоров’я і т. п.</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Систематичне відвідування занять поступово впливає на повсякденне життя учня. Вдосконалюючись і набуваючи нового досвіду, людина переглядає свою систему цінностей: відмовляється від шкідливих звичок, перестає бути агресивним, по-новому вибудовує відносини з близькими людьми та колегами по роботі. Поліпшення самопочуття і більш високий потенціал фізичних можливостей відкривають перед послідовниками карате </w:t>
      </w:r>
      <w:proofErr w:type="spellStart"/>
      <w:r w:rsidRPr="00B87727">
        <w:rPr>
          <w:sz w:val="28"/>
          <w:szCs w:val="28"/>
          <w:lang w:val="uk-UA"/>
        </w:rPr>
        <w:t>кіокушин</w:t>
      </w:r>
      <w:proofErr w:type="spellEnd"/>
      <w:r w:rsidRPr="00B87727">
        <w:rPr>
          <w:sz w:val="28"/>
          <w:szCs w:val="28"/>
          <w:lang w:val="uk-UA"/>
        </w:rPr>
        <w:t xml:space="preserve"> нові перспективи і можливості в житті [12].</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Карате </w:t>
      </w:r>
      <w:proofErr w:type="spellStart"/>
      <w:r w:rsidRPr="00B87727">
        <w:rPr>
          <w:sz w:val="28"/>
          <w:szCs w:val="28"/>
          <w:lang w:val="uk-UA"/>
        </w:rPr>
        <w:t>кіокушин</w:t>
      </w:r>
      <w:proofErr w:type="spellEnd"/>
      <w:r w:rsidRPr="00B87727">
        <w:rPr>
          <w:sz w:val="28"/>
          <w:szCs w:val="28"/>
          <w:lang w:val="uk-UA"/>
        </w:rPr>
        <w:t xml:space="preserve"> був офіційно зареєстрований в якості самостійного виду спорту в Україні. Ця подія послужила потужним поштовхом до розвитку цього виду бойових мистецтв у нас в країні. Щорічно проводиться </w:t>
      </w:r>
      <w:r w:rsidRPr="00B87727">
        <w:rPr>
          <w:sz w:val="28"/>
          <w:szCs w:val="28"/>
          <w:lang w:val="uk-UA"/>
        </w:rPr>
        <w:lastRenderedPageBreak/>
        <w:t>велика кількість регіональних змагань, а також загальноукраїнські чемпіонати серед молоді, дорослих спортсменів (окремо чоловіків і жінок), дітей. Українські каратисти мають можливість виступати на міжнародних змаганнях, де вони регулярно завойовують призові місця.</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У нашій країні склалася сприятлива обстановка для навчання даному виду карате. Сучасні школи та центри бойових мистецтв працюють за програмою </w:t>
      </w:r>
      <w:proofErr w:type="spellStart"/>
      <w:r w:rsidRPr="00B87727">
        <w:rPr>
          <w:sz w:val="28"/>
          <w:szCs w:val="28"/>
          <w:lang w:val="uk-UA"/>
        </w:rPr>
        <w:t>кіокушин</w:t>
      </w:r>
      <w:proofErr w:type="spellEnd"/>
      <w:r w:rsidRPr="00B87727">
        <w:rPr>
          <w:sz w:val="28"/>
          <w:szCs w:val="28"/>
          <w:lang w:val="uk-UA"/>
        </w:rPr>
        <w:t xml:space="preserve"> карате. Майстри найвищого рівня, володарі вищих Данів займаються з учнями, допомагаючи їм осягнути це складне, але прекрасне бойове мистецтво.</w:t>
      </w:r>
    </w:p>
    <w:p w:rsidR="00B962DD" w:rsidRPr="00B87727" w:rsidRDefault="00B962DD" w:rsidP="00B962DD">
      <w:pPr>
        <w:pStyle w:val="a5"/>
        <w:spacing w:line="360" w:lineRule="auto"/>
        <w:jc w:val="both"/>
        <w:rPr>
          <w:sz w:val="28"/>
          <w:szCs w:val="28"/>
          <w:lang w:val="uk-UA"/>
        </w:rPr>
      </w:pPr>
    </w:p>
    <w:p w:rsidR="00B962DD" w:rsidRPr="00B87727" w:rsidRDefault="00B962DD" w:rsidP="00B962DD">
      <w:pPr>
        <w:pStyle w:val="a5"/>
        <w:spacing w:line="360" w:lineRule="auto"/>
        <w:ind w:firstLine="720"/>
        <w:rPr>
          <w:sz w:val="28"/>
          <w:szCs w:val="28"/>
          <w:lang w:val="uk-UA"/>
        </w:rPr>
      </w:pPr>
      <w:r w:rsidRPr="00B87727">
        <w:rPr>
          <w:sz w:val="28"/>
          <w:szCs w:val="28"/>
          <w:lang w:val="uk-UA"/>
        </w:rPr>
        <w:t xml:space="preserve">1.2 Особливості підготовки спортсменів в </w:t>
      </w:r>
      <w:proofErr w:type="spellStart"/>
      <w:r w:rsidRPr="00B87727">
        <w:rPr>
          <w:sz w:val="28"/>
          <w:szCs w:val="28"/>
          <w:lang w:val="uk-UA"/>
        </w:rPr>
        <w:t>кіокушин</w:t>
      </w:r>
      <w:proofErr w:type="spellEnd"/>
      <w:r w:rsidRPr="00B87727">
        <w:rPr>
          <w:sz w:val="28"/>
          <w:szCs w:val="28"/>
          <w:lang w:val="uk-UA"/>
        </w:rPr>
        <w:t xml:space="preserve"> карате</w:t>
      </w:r>
    </w:p>
    <w:p w:rsidR="00B962DD" w:rsidRPr="00B87727" w:rsidRDefault="00B962DD" w:rsidP="00B962DD">
      <w:pPr>
        <w:pStyle w:val="a5"/>
        <w:spacing w:line="360" w:lineRule="auto"/>
        <w:jc w:val="both"/>
        <w:rPr>
          <w:sz w:val="28"/>
          <w:szCs w:val="28"/>
          <w:lang w:val="uk-UA"/>
        </w:rPr>
      </w:pP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В </w:t>
      </w:r>
      <w:proofErr w:type="spellStart"/>
      <w:r w:rsidRPr="00B87727">
        <w:rPr>
          <w:sz w:val="28"/>
          <w:szCs w:val="28"/>
          <w:lang w:val="uk-UA"/>
        </w:rPr>
        <w:t>кіокушин</w:t>
      </w:r>
      <w:proofErr w:type="spellEnd"/>
      <w:r w:rsidRPr="00B87727">
        <w:rPr>
          <w:sz w:val="28"/>
          <w:szCs w:val="28"/>
          <w:lang w:val="uk-UA"/>
        </w:rPr>
        <w:t xml:space="preserve">-карате проводяться тренування, побудовані на наукових принципах і відповідно за правильно розробленим планом. Всі прийоми, створені роками практики попередників, мають під собою наукову основу. Вивчення та аналіз техніки не припиняється й донині, тому </w:t>
      </w:r>
      <w:proofErr w:type="spellStart"/>
      <w:r w:rsidRPr="00B87727">
        <w:rPr>
          <w:sz w:val="28"/>
          <w:szCs w:val="28"/>
          <w:lang w:val="uk-UA"/>
        </w:rPr>
        <w:t>кіокушин</w:t>
      </w:r>
      <w:proofErr w:type="spellEnd"/>
      <w:r w:rsidRPr="00B87727">
        <w:rPr>
          <w:sz w:val="28"/>
          <w:szCs w:val="28"/>
          <w:lang w:val="uk-UA"/>
        </w:rPr>
        <w:t>-карате знаходиться в процесі постійного розвитку і вдосконалення.</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Основними видами тренувань в </w:t>
      </w:r>
      <w:proofErr w:type="spellStart"/>
      <w:r w:rsidRPr="00B87727">
        <w:rPr>
          <w:sz w:val="28"/>
          <w:szCs w:val="28"/>
          <w:lang w:val="uk-UA"/>
        </w:rPr>
        <w:t>кіокушин</w:t>
      </w:r>
      <w:proofErr w:type="spellEnd"/>
      <w:r w:rsidRPr="00B87727">
        <w:rPr>
          <w:sz w:val="28"/>
          <w:szCs w:val="28"/>
          <w:lang w:val="uk-UA"/>
        </w:rPr>
        <w:t>-карате є розділи [13]:</w:t>
      </w:r>
    </w:p>
    <w:p w:rsidR="00B962DD" w:rsidRPr="00B87727" w:rsidRDefault="00B962DD" w:rsidP="00B962DD">
      <w:pPr>
        <w:pStyle w:val="a5"/>
        <w:numPr>
          <w:ilvl w:val="0"/>
          <w:numId w:val="1"/>
        </w:numPr>
        <w:spacing w:line="360" w:lineRule="auto"/>
        <w:ind w:left="426"/>
        <w:jc w:val="both"/>
        <w:rPr>
          <w:sz w:val="28"/>
          <w:szCs w:val="28"/>
          <w:lang w:val="uk-UA"/>
        </w:rPr>
      </w:pPr>
      <w:proofErr w:type="spellStart"/>
      <w:r w:rsidRPr="00B87727">
        <w:rPr>
          <w:sz w:val="28"/>
          <w:szCs w:val="28"/>
          <w:lang w:val="uk-UA"/>
        </w:rPr>
        <w:t>кіхон</w:t>
      </w:r>
      <w:proofErr w:type="spellEnd"/>
      <w:r w:rsidRPr="00B87727">
        <w:rPr>
          <w:sz w:val="28"/>
          <w:szCs w:val="28"/>
          <w:lang w:val="uk-UA"/>
        </w:rPr>
        <w:t xml:space="preserve"> - освоєння базової техніки без участі партнера, це основа всього процесу навчання, на базі якої формується все бойове мистецтво;</w:t>
      </w:r>
    </w:p>
    <w:p w:rsidR="00B962DD" w:rsidRPr="00B87727" w:rsidRDefault="00B962DD" w:rsidP="00B962DD">
      <w:pPr>
        <w:pStyle w:val="a5"/>
        <w:numPr>
          <w:ilvl w:val="0"/>
          <w:numId w:val="1"/>
        </w:numPr>
        <w:spacing w:line="360" w:lineRule="auto"/>
        <w:ind w:left="426"/>
        <w:jc w:val="both"/>
        <w:rPr>
          <w:sz w:val="28"/>
          <w:szCs w:val="28"/>
          <w:lang w:val="uk-UA"/>
        </w:rPr>
      </w:pPr>
      <w:r w:rsidRPr="00B87727">
        <w:rPr>
          <w:sz w:val="28"/>
          <w:szCs w:val="28"/>
          <w:lang w:val="uk-UA"/>
        </w:rPr>
        <w:t>ката - комплекс прийомів, що імітують бій з декількома супротивниками;</w:t>
      </w:r>
    </w:p>
    <w:p w:rsidR="00B962DD" w:rsidRPr="00B87727" w:rsidRDefault="00B962DD" w:rsidP="00B962DD">
      <w:pPr>
        <w:pStyle w:val="a5"/>
        <w:numPr>
          <w:ilvl w:val="0"/>
          <w:numId w:val="1"/>
        </w:numPr>
        <w:spacing w:line="360" w:lineRule="auto"/>
        <w:ind w:left="426"/>
        <w:jc w:val="both"/>
        <w:rPr>
          <w:sz w:val="28"/>
          <w:szCs w:val="28"/>
          <w:lang w:val="uk-UA"/>
        </w:rPr>
      </w:pPr>
      <w:proofErr w:type="spellStart"/>
      <w:r w:rsidRPr="00B87727">
        <w:rPr>
          <w:sz w:val="28"/>
          <w:szCs w:val="28"/>
          <w:lang w:val="uk-UA"/>
        </w:rPr>
        <w:t>тамешиварі</w:t>
      </w:r>
      <w:proofErr w:type="spellEnd"/>
      <w:r w:rsidRPr="00B87727">
        <w:rPr>
          <w:sz w:val="28"/>
          <w:szCs w:val="28"/>
          <w:lang w:val="uk-UA"/>
        </w:rPr>
        <w:t xml:space="preserve"> - розбивання твердих об’єктів різними частинами тіла (руками, ногами, головою);</w:t>
      </w:r>
    </w:p>
    <w:p w:rsidR="00B962DD" w:rsidRPr="00B87727" w:rsidRDefault="00B962DD" w:rsidP="00B962DD">
      <w:pPr>
        <w:pStyle w:val="a5"/>
        <w:numPr>
          <w:ilvl w:val="0"/>
          <w:numId w:val="1"/>
        </w:numPr>
        <w:spacing w:line="360" w:lineRule="auto"/>
        <w:ind w:left="426"/>
        <w:jc w:val="both"/>
        <w:rPr>
          <w:sz w:val="28"/>
          <w:szCs w:val="28"/>
          <w:lang w:val="uk-UA"/>
        </w:rPr>
      </w:pPr>
      <w:proofErr w:type="spellStart"/>
      <w:r w:rsidRPr="00B87727">
        <w:rPr>
          <w:sz w:val="28"/>
          <w:szCs w:val="28"/>
          <w:lang w:val="uk-UA"/>
        </w:rPr>
        <w:t>куміте</w:t>
      </w:r>
      <w:proofErr w:type="spellEnd"/>
      <w:r w:rsidRPr="00B87727">
        <w:rPr>
          <w:sz w:val="28"/>
          <w:szCs w:val="28"/>
          <w:lang w:val="uk-UA"/>
        </w:rPr>
        <w:t xml:space="preserve"> - одне з кваліфікаційних вимог, яка являє собою боротьбу без зупинок і перерв із супротивниками, які змінюють один одного. </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Основними прийомами в </w:t>
      </w:r>
      <w:proofErr w:type="spellStart"/>
      <w:r w:rsidRPr="00B87727">
        <w:rPr>
          <w:sz w:val="28"/>
          <w:szCs w:val="28"/>
          <w:lang w:val="uk-UA"/>
        </w:rPr>
        <w:t>кіокушин</w:t>
      </w:r>
      <w:proofErr w:type="spellEnd"/>
      <w:r w:rsidRPr="00B87727">
        <w:rPr>
          <w:sz w:val="28"/>
          <w:szCs w:val="28"/>
          <w:lang w:val="uk-UA"/>
        </w:rPr>
        <w:t>-карате є удари і блоки руками і ногами, а також підсікання під опору.</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Після початку тренувань у новачка всього за декілька місяців можна досягти помітних результатів, але стати справжнім майстром вдасться, лише регулярно займаючись під керівництвом досвідчених інструкторів [8, 9, 10].</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lastRenderedPageBreak/>
        <w:t xml:space="preserve">Особлива увага в </w:t>
      </w:r>
      <w:proofErr w:type="spellStart"/>
      <w:r w:rsidRPr="00B87727">
        <w:rPr>
          <w:sz w:val="28"/>
          <w:szCs w:val="28"/>
          <w:lang w:val="uk-UA"/>
        </w:rPr>
        <w:t>кіокушин</w:t>
      </w:r>
      <w:proofErr w:type="spellEnd"/>
      <w:r w:rsidRPr="00B87727">
        <w:rPr>
          <w:sz w:val="28"/>
          <w:szCs w:val="28"/>
          <w:lang w:val="uk-UA"/>
        </w:rPr>
        <w:t>-карате приділяється зміцненню суглобів (</w:t>
      </w:r>
      <w:proofErr w:type="spellStart"/>
      <w:r w:rsidRPr="00B87727">
        <w:rPr>
          <w:sz w:val="28"/>
          <w:szCs w:val="28"/>
          <w:lang w:val="uk-UA"/>
        </w:rPr>
        <w:t>гомілкостопів</w:t>
      </w:r>
      <w:proofErr w:type="spellEnd"/>
      <w:r w:rsidRPr="00B87727">
        <w:rPr>
          <w:sz w:val="28"/>
          <w:szCs w:val="28"/>
          <w:lang w:val="uk-UA"/>
        </w:rPr>
        <w:t xml:space="preserve">, зап’ястя), а також піддаються високим навантаженням ударні і блокуючі поверхні корпусу, кулака, передпліччя і гомілок. Значна частина тренувань присвячується поліпшення витривалості і фізичному розвитку бійця. </w:t>
      </w:r>
      <w:proofErr w:type="spellStart"/>
      <w:r w:rsidRPr="00B87727">
        <w:rPr>
          <w:sz w:val="28"/>
          <w:szCs w:val="28"/>
          <w:lang w:val="uk-UA"/>
        </w:rPr>
        <w:t>Кіокушин</w:t>
      </w:r>
      <w:proofErr w:type="spellEnd"/>
      <w:r w:rsidRPr="00B87727">
        <w:rPr>
          <w:sz w:val="28"/>
          <w:szCs w:val="28"/>
          <w:lang w:val="uk-UA"/>
        </w:rPr>
        <w:t xml:space="preserve"> - це динамічний стиль, в якому вирішальне значення мають дії, спрямовані на випередження супротивника. Даний принцип особливо ефективний при веденні бою із суперником, який практикує іншу техніку (боксери, вуличні бійці), а також при протистоянні озброєним противникам.</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Для ефективного оволодіння технікою необхідна правильна форма рухів, головними умовами якої є рівновага, зміна напруги і розслаблення, а також правильна послідовність рухів. Важливість стійкої рівноваги пояснюється тим, що в карате багато ударів наноситься ногами: під час проведення таких прийомів опорою для тіла служить одна нога. При чергуванні прийомів центр ваги тіла постійно переноситься, що вимагає від бійця добре тренованої мускулатури. Боєць повинен постійно змінювати позиції, бути готовим до відбиття атак противника і проведення власної атаки [12, 13].</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Поєднання сили і швидкості - основа бою. Всі бойові мистецтва ґрунтуються на поєднанні сили і швидкості. Ведення бою із застосуванням однієї лише енергії м’язів є малоефективним і швидко виснажує бійця. Міць удару залежить не тільки від м’язової сили, а й від швидкості, з якою рухається рука або нога каратиста. Так, наприклад, удар рукою тренованого спортсмена може досягати 700 кілограмів.</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 xml:space="preserve">Важливо також зміцнення фізичної сили. Міцна, добре тренована мускулатура необхідна для ефективного проведення прийомів. Ритмічність виконання прийомів - обов’язкова умова досягнення успіху в бойовому  мистецтві </w:t>
      </w:r>
      <w:proofErr w:type="spellStart"/>
      <w:r w:rsidRPr="00B87727">
        <w:rPr>
          <w:sz w:val="28"/>
          <w:szCs w:val="28"/>
          <w:lang w:val="uk-UA"/>
        </w:rPr>
        <w:t>кіокушин</w:t>
      </w:r>
      <w:proofErr w:type="spellEnd"/>
      <w:r w:rsidRPr="00B87727">
        <w:rPr>
          <w:sz w:val="28"/>
          <w:szCs w:val="28"/>
          <w:lang w:val="uk-UA"/>
        </w:rPr>
        <w:t>-карате [6, 7, 14].</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 xml:space="preserve">Правильно координоване дихання: вдих робиться при блоці, видих - в завершенні атаки, при проведенні комбінації виконується вдих-видих. При видиху в легенях має залишатися близько 20% повітря, що дозволяє </w:t>
      </w:r>
      <w:r w:rsidRPr="00B87727">
        <w:rPr>
          <w:sz w:val="28"/>
          <w:szCs w:val="28"/>
          <w:lang w:val="uk-UA"/>
        </w:rPr>
        <w:lastRenderedPageBreak/>
        <w:t>блокувати несподівані удари і залишає резерв, необхідний для підготовки до наступного прийому.</w:t>
      </w:r>
    </w:p>
    <w:p w:rsidR="00B962DD" w:rsidRPr="00B87727" w:rsidRDefault="00B962DD" w:rsidP="00B962DD">
      <w:pPr>
        <w:ind w:firstLine="720"/>
        <w:jc w:val="both"/>
        <w:rPr>
          <w:szCs w:val="28"/>
          <w:lang w:val="uk-UA"/>
        </w:rPr>
      </w:pPr>
      <w:r w:rsidRPr="00B87727">
        <w:rPr>
          <w:szCs w:val="28"/>
          <w:lang w:val="uk-UA"/>
        </w:rPr>
        <w:t xml:space="preserve">Тренувальний процес в </w:t>
      </w:r>
      <w:proofErr w:type="spellStart"/>
      <w:r w:rsidRPr="00B87727">
        <w:rPr>
          <w:szCs w:val="28"/>
          <w:lang w:val="uk-UA"/>
        </w:rPr>
        <w:t>кіокушин</w:t>
      </w:r>
      <w:proofErr w:type="spellEnd"/>
      <w:r w:rsidRPr="00B87727">
        <w:rPr>
          <w:szCs w:val="28"/>
          <w:lang w:val="uk-UA"/>
        </w:rPr>
        <w:t xml:space="preserve">-карате взагалі орієнтований на індивідуалізацію підготовки, засновану на індивідуальних можливостях кожною спортсмена і виконання власного стилю ведення змагальної боротьби і «коронної техніки». Саме такий підхід повинен зробити спортсмена конкурентоспроможним в умовах участі в найбільших змаганнях, в тому числі Чемпіонатах Європи та Світу. На цьому етапі відбувається остаточна орієнтація спортсмена за видами змагальних вправ: </w:t>
      </w:r>
      <w:proofErr w:type="spellStart"/>
      <w:r w:rsidRPr="00B87727">
        <w:rPr>
          <w:szCs w:val="28"/>
          <w:lang w:val="uk-UA"/>
        </w:rPr>
        <w:t>куміте</w:t>
      </w:r>
      <w:proofErr w:type="spellEnd"/>
      <w:r w:rsidRPr="00B87727">
        <w:rPr>
          <w:szCs w:val="28"/>
          <w:lang w:val="uk-UA"/>
        </w:rPr>
        <w:t xml:space="preserve">  чи ката і пріоритетна участь в цих видах змагальних програм. Тренувальні навантаження спортсмена в повній мірі відображають і моделюють режим змагальної діяльності і досягають граничних значень. В період збереження високих спортивних результатів перед тренером і спортсменом стоїть завдання пошуку прихованих можливостей спортсмена, що дозволяють стимулювати рівень його підготовленості та спортивні результати [15, 16].</w:t>
      </w:r>
    </w:p>
    <w:p w:rsidR="00B962DD" w:rsidRPr="00B87727" w:rsidRDefault="00B962DD" w:rsidP="00B962DD">
      <w:pPr>
        <w:ind w:firstLine="720"/>
        <w:jc w:val="both"/>
        <w:rPr>
          <w:szCs w:val="28"/>
          <w:lang w:val="uk-UA"/>
        </w:rPr>
      </w:pPr>
      <w:r w:rsidRPr="00B87727">
        <w:rPr>
          <w:szCs w:val="28"/>
          <w:lang w:val="uk-UA"/>
        </w:rPr>
        <w:t xml:space="preserve">Технічна підготовка на етапі вищої спортивної майстерності не може бути регламентована так само суворо, як на етапі вдосконалення спортивного майстерності, оскільки здійснюється суто індивідуальна робота з елітними спортсменами. Загалом можна досить впевнено припустити, що базова проміжна техніка вже вичерпує свої можливості для вдосконалення техніки і не застосовується зі спортсменами, що спеціалізуються в </w:t>
      </w:r>
      <w:proofErr w:type="spellStart"/>
      <w:r w:rsidRPr="00B87727">
        <w:rPr>
          <w:szCs w:val="28"/>
          <w:lang w:val="uk-UA"/>
        </w:rPr>
        <w:t>куміте</w:t>
      </w:r>
      <w:proofErr w:type="spellEnd"/>
      <w:r w:rsidRPr="00B87727">
        <w:rPr>
          <w:szCs w:val="28"/>
          <w:lang w:val="uk-UA"/>
        </w:rPr>
        <w:t xml:space="preserve">. Крім того, у таких спортсменів значно підвищується змагальне навантаження, що може призводити до того, що протягом річного циклу підготовчий період і загально підготовчий етап може бути запланований всього один раз, на початку навчального року. Найважливішим завданням є пошук прихованих можливостей спортсмена, що забезпечують подальше вдосконалення техніки: застосування нових вправ, видозміна режимів їх виконання, поєднання вправ і різних навантажень та ін. Майстерність тренера проявляється в пошуку і розробці таких вправ і режимів їх виконання. Причому, можуть використовуватися вправи з різних видів спорту або </w:t>
      </w:r>
      <w:r w:rsidRPr="00B87727">
        <w:rPr>
          <w:szCs w:val="28"/>
          <w:lang w:val="uk-UA"/>
        </w:rPr>
        <w:lastRenderedPageBreak/>
        <w:t xml:space="preserve">спортивної діяльності, але наближені до режиму змагальних вправ </w:t>
      </w:r>
      <w:r w:rsidRPr="00B87727">
        <w:rPr>
          <w:szCs w:val="28"/>
          <w:lang w:val="uk-UA"/>
        </w:rPr>
        <w:br/>
        <w:t>карате [12, 13, 17, 18].</w:t>
      </w:r>
    </w:p>
    <w:p w:rsidR="00B962DD" w:rsidRPr="00B87727" w:rsidRDefault="00B962DD" w:rsidP="00B962DD">
      <w:pPr>
        <w:ind w:firstLine="720"/>
        <w:jc w:val="both"/>
        <w:rPr>
          <w:szCs w:val="28"/>
          <w:lang w:val="uk-UA"/>
        </w:rPr>
      </w:pPr>
      <w:r w:rsidRPr="00B87727">
        <w:rPr>
          <w:szCs w:val="28"/>
          <w:lang w:val="uk-UA"/>
        </w:rPr>
        <w:t>Також необхідно розуміти, що залучені методи вдосконалення технічної підготовки повинні використовуватися для формування індивідуальної техніки та індивідуального стилю ведення змагальної боротьби.</w:t>
      </w:r>
    </w:p>
    <w:p w:rsidR="00B962DD" w:rsidRPr="00B87727" w:rsidRDefault="00B962DD" w:rsidP="00B962DD">
      <w:pPr>
        <w:ind w:firstLine="720"/>
        <w:jc w:val="both"/>
        <w:rPr>
          <w:szCs w:val="28"/>
          <w:lang w:val="uk-UA"/>
        </w:rPr>
      </w:pPr>
      <w:r w:rsidRPr="00B87727">
        <w:rPr>
          <w:szCs w:val="28"/>
          <w:lang w:val="uk-UA"/>
        </w:rPr>
        <w:t>Для спортсменів, які спеціалізуються в ката, індивідуалізацією підготовки буде вироблення власного почерку при виконанні змагальних програм.</w:t>
      </w:r>
    </w:p>
    <w:p w:rsidR="00B962DD" w:rsidRPr="00B87727" w:rsidRDefault="00B962DD" w:rsidP="00B962DD">
      <w:pPr>
        <w:ind w:firstLine="720"/>
        <w:jc w:val="both"/>
        <w:rPr>
          <w:szCs w:val="28"/>
          <w:lang w:val="uk-UA"/>
        </w:rPr>
      </w:pPr>
      <w:r w:rsidRPr="00B87727">
        <w:rPr>
          <w:szCs w:val="28"/>
          <w:lang w:val="uk-UA"/>
        </w:rPr>
        <w:t>У підготовці в карате використовується великий арсенал засобів підготовки, що складається з різних вправ, спрямованих на забезпечення того чи іншого компонента підготовки, хоча найчастіше поділ вправ є досить умовним. Це пов’язано з тим, що далеко не завжди вдається цілеспрямовано впливати однією вправою (або їх групою) на окремі складові тренувального процесу [19, 20].</w:t>
      </w:r>
    </w:p>
    <w:p w:rsidR="00B962DD" w:rsidRPr="00B87727" w:rsidRDefault="00B962DD" w:rsidP="00B962DD">
      <w:pPr>
        <w:ind w:firstLine="720"/>
        <w:jc w:val="both"/>
        <w:rPr>
          <w:szCs w:val="28"/>
          <w:lang w:val="uk-UA"/>
        </w:rPr>
      </w:pPr>
      <w:r w:rsidRPr="00B87727">
        <w:rPr>
          <w:szCs w:val="28"/>
          <w:lang w:val="uk-UA"/>
        </w:rPr>
        <w:t xml:space="preserve">Однією з найважливіших проблем систематизації техніки </w:t>
      </w:r>
      <w:proofErr w:type="spellStart"/>
      <w:r w:rsidRPr="00B87727">
        <w:rPr>
          <w:szCs w:val="28"/>
          <w:lang w:val="uk-UA"/>
        </w:rPr>
        <w:t>кіокушин</w:t>
      </w:r>
      <w:proofErr w:type="spellEnd"/>
      <w:r w:rsidRPr="00B87727">
        <w:rPr>
          <w:szCs w:val="28"/>
          <w:lang w:val="uk-UA"/>
        </w:rPr>
        <w:t>-карате є визначення послідовності освоєння технічних прийомів і дій в процесі навчання. Аналіз літературних джерел, присвячений проблемі послідовності вивчення технічних прийомів в різних видах бойових мистецтв виявив, що більшість фахівців пропонують на початку навчання опановувати базові, а потім бойові технічні елементи.</w:t>
      </w:r>
    </w:p>
    <w:p w:rsidR="00B962DD" w:rsidRPr="00B87727" w:rsidRDefault="00B962DD" w:rsidP="00B962DD">
      <w:pPr>
        <w:ind w:firstLine="720"/>
        <w:jc w:val="both"/>
        <w:rPr>
          <w:szCs w:val="28"/>
          <w:lang w:val="uk-UA"/>
        </w:rPr>
      </w:pPr>
      <w:r w:rsidRPr="00B87727">
        <w:rPr>
          <w:szCs w:val="28"/>
          <w:lang w:val="uk-UA"/>
        </w:rPr>
        <w:t xml:space="preserve">Так, при навчанні техніці </w:t>
      </w:r>
      <w:proofErr w:type="spellStart"/>
      <w:r w:rsidRPr="00B87727">
        <w:rPr>
          <w:szCs w:val="28"/>
          <w:lang w:val="uk-UA"/>
        </w:rPr>
        <w:t>тхеквондо</w:t>
      </w:r>
      <w:proofErr w:type="spellEnd"/>
      <w:r w:rsidRPr="00B87727">
        <w:rPr>
          <w:szCs w:val="28"/>
          <w:lang w:val="uk-UA"/>
        </w:rPr>
        <w:t xml:space="preserve"> спочатку вивчають базові </w:t>
      </w:r>
      <w:proofErr w:type="spellStart"/>
      <w:r w:rsidRPr="00B87727">
        <w:rPr>
          <w:szCs w:val="28"/>
          <w:lang w:val="uk-UA"/>
        </w:rPr>
        <w:t>стійки</w:t>
      </w:r>
      <w:proofErr w:type="spellEnd"/>
      <w:r w:rsidRPr="00B87727">
        <w:rPr>
          <w:szCs w:val="28"/>
          <w:lang w:val="uk-UA"/>
        </w:rPr>
        <w:t xml:space="preserve"> на місці, а потім в пересуванні. Вільна стійка вивчається після базових і ударів ногами і захисту. Після цього вивчаються удари в базових </w:t>
      </w:r>
      <w:proofErr w:type="spellStart"/>
      <w:r w:rsidRPr="00B87727">
        <w:rPr>
          <w:szCs w:val="28"/>
          <w:lang w:val="uk-UA"/>
        </w:rPr>
        <w:t>стійках</w:t>
      </w:r>
      <w:proofErr w:type="spellEnd"/>
      <w:r w:rsidRPr="00B87727">
        <w:rPr>
          <w:szCs w:val="28"/>
          <w:lang w:val="uk-UA"/>
        </w:rPr>
        <w:t xml:space="preserve">, а потім в переміщеннях. Існує три стадії освоєння ударів: перша - освоєння зовнішньої форми удару, його траєкторії, розподілу м’язових зусиль; друга - відпрацювання необхідної швидкості і сили; третя - застосування в </w:t>
      </w:r>
      <w:r w:rsidRPr="00B87727">
        <w:rPr>
          <w:szCs w:val="28"/>
          <w:lang w:val="uk-UA"/>
        </w:rPr>
        <w:br/>
      </w:r>
      <w:proofErr w:type="spellStart"/>
      <w:r w:rsidRPr="00B87727">
        <w:rPr>
          <w:szCs w:val="28"/>
          <w:lang w:val="uk-UA"/>
        </w:rPr>
        <w:t>двобої</w:t>
      </w:r>
      <w:proofErr w:type="spellEnd"/>
      <w:r w:rsidRPr="00B87727">
        <w:rPr>
          <w:szCs w:val="28"/>
          <w:lang w:val="uk-UA"/>
        </w:rPr>
        <w:t xml:space="preserve"> [21].</w:t>
      </w:r>
    </w:p>
    <w:p w:rsidR="00B962DD" w:rsidRPr="00B87727" w:rsidRDefault="00B962DD" w:rsidP="00B962DD">
      <w:pPr>
        <w:ind w:firstLine="720"/>
        <w:jc w:val="both"/>
        <w:rPr>
          <w:szCs w:val="28"/>
          <w:lang w:val="uk-UA"/>
        </w:rPr>
      </w:pPr>
      <w:r w:rsidRPr="00B87727">
        <w:rPr>
          <w:szCs w:val="28"/>
          <w:lang w:val="uk-UA"/>
        </w:rPr>
        <w:t xml:space="preserve">В підготовці самбістів пропонуються в процесі навчання застосовувати спочатку базові </w:t>
      </w:r>
      <w:proofErr w:type="spellStart"/>
      <w:r w:rsidRPr="00B87727">
        <w:rPr>
          <w:szCs w:val="28"/>
          <w:lang w:val="uk-UA"/>
        </w:rPr>
        <w:t>стійки</w:t>
      </w:r>
      <w:proofErr w:type="spellEnd"/>
      <w:r w:rsidRPr="00B87727">
        <w:rPr>
          <w:szCs w:val="28"/>
          <w:lang w:val="uk-UA"/>
        </w:rPr>
        <w:t xml:space="preserve">, як основою технічної оснащеності виду спорту, без </w:t>
      </w:r>
      <w:r w:rsidRPr="00B87727">
        <w:rPr>
          <w:szCs w:val="28"/>
          <w:lang w:val="uk-UA"/>
        </w:rPr>
        <w:lastRenderedPageBreak/>
        <w:t>яких неможливе активне і ефективне ведення змагальної боротьби з дотриманням існуючих правил. На основі базових елементів відбувається подальше вдосконалення техніки за рахунок раніше освоєних координаційно схожих таких елементів [22, 23].</w:t>
      </w:r>
    </w:p>
    <w:p w:rsidR="00B962DD" w:rsidRPr="00B87727" w:rsidRDefault="00B962DD" w:rsidP="00B962DD">
      <w:pPr>
        <w:ind w:firstLine="720"/>
        <w:jc w:val="both"/>
        <w:rPr>
          <w:szCs w:val="28"/>
          <w:lang w:val="uk-UA"/>
        </w:rPr>
      </w:pPr>
      <w:r w:rsidRPr="00B87727">
        <w:rPr>
          <w:szCs w:val="28"/>
          <w:lang w:val="uk-UA"/>
        </w:rPr>
        <w:t>Також джерела вказують на концентричний підхід вивчення базових прийомів в бойовому мистецтві, як на найбільш поширений. Суть його полягає в тому, що вивчення базових прийомів з різних класифікаційних груп здійснюється з поверненням до першої групи до наступного прийому. Тобто на чолі кожної групи стоїть базовий прийом: якщо він дуже складний, його замінюють спрощеним. Таким чином, складність технічних елементів збільшується від першої до останньої групи, а всередині групи - від першого до останнього прийому.</w:t>
      </w:r>
    </w:p>
    <w:p w:rsidR="00B962DD" w:rsidRPr="00B87727" w:rsidRDefault="00B962DD" w:rsidP="00B962DD">
      <w:pPr>
        <w:ind w:firstLine="720"/>
        <w:jc w:val="both"/>
        <w:rPr>
          <w:szCs w:val="28"/>
          <w:lang w:val="uk-UA"/>
        </w:rPr>
      </w:pPr>
      <w:r w:rsidRPr="00B87727">
        <w:rPr>
          <w:szCs w:val="28"/>
          <w:lang w:val="uk-UA"/>
        </w:rPr>
        <w:t>Для оволодіння базовою технікою будь-якого виду боротьби необхідно витратити не менше двох років. Після оволодіння базовою технікою боротьби, протягом одного – двох років опановують допоміжними технічними діями, як засіб полегшення проведення основного прийому. Можна назвати цей етап як базовий техніко-тактичний, на якому опановують особливості боротьби в різних ситуаціях [13, 15, 24].</w:t>
      </w:r>
    </w:p>
    <w:p w:rsidR="00B962DD" w:rsidRPr="00B87727" w:rsidRDefault="00B962DD" w:rsidP="00B962DD">
      <w:pPr>
        <w:ind w:firstLine="720"/>
        <w:jc w:val="both"/>
        <w:rPr>
          <w:szCs w:val="28"/>
          <w:lang w:val="uk-UA"/>
        </w:rPr>
      </w:pPr>
      <w:r w:rsidRPr="00B87727">
        <w:rPr>
          <w:szCs w:val="28"/>
          <w:lang w:val="uk-UA"/>
        </w:rPr>
        <w:t>Після цього приступають до базової тактичної підготовки – ознайомлення з методами впливу на суперника. Після закінчення базової підготовки приступають до індивідуалізованої техніко-тактичної підготовки.</w:t>
      </w:r>
    </w:p>
    <w:p w:rsidR="00B962DD" w:rsidRPr="00B87727" w:rsidRDefault="00B962DD" w:rsidP="00B962DD">
      <w:pPr>
        <w:ind w:firstLine="720"/>
        <w:jc w:val="both"/>
        <w:rPr>
          <w:szCs w:val="28"/>
          <w:lang w:val="uk-UA"/>
        </w:rPr>
      </w:pPr>
      <w:r w:rsidRPr="00B87727">
        <w:rPr>
          <w:szCs w:val="28"/>
          <w:lang w:val="uk-UA"/>
        </w:rPr>
        <w:t xml:space="preserve">Однак, на відміну від традиційних видів бойових мистецтв, карате містить характерну для них специфіку, що не дозволяє при застосуванні лінійної або концентричної схеми забезпечити </w:t>
      </w:r>
      <w:proofErr w:type="spellStart"/>
      <w:r w:rsidRPr="00B87727">
        <w:rPr>
          <w:szCs w:val="28"/>
          <w:lang w:val="uk-UA"/>
        </w:rPr>
        <w:t>методично</w:t>
      </w:r>
      <w:proofErr w:type="spellEnd"/>
      <w:r w:rsidRPr="00B87727">
        <w:rPr>
          <w:szCs w:val="28"/>
          <w:lang w:val="uk-UA"/>
        </w:rPr>
        <w:t xml:space="preserve"> грамотне навчання. У зв’язку з цим використовується комбінована схема послідовності навчання техніці карате, що містить ознаки лінійної і концентричної схем[14, 20, 25].</w:t>
      </w:r>
    </w:p>
    <w:p w:rsidR="00B962DD" w:rsidRPr="00B87727" w:rsidRDefault="00B962DD" w:rsidP="00B962DD">
      <w:pPr>
        <w:ind w:firstLine="720"/>
        <w:jc w:val="both"/>
        <w:rPr>
          <w:szCs w:val="28"/>
          <w:lang w:val="uk-UA"/>
        </w:rPr>
      </w:pPr>
      <w:r w:rsidRPr="00B87727">
        <w:rPr>
          <w:szCs w:val="28"/>
          <w:lang w:val="uk-UA"/>
        </w:rPr>
        <w:t xml:space="preserve">Іншою характерною рисою східних бойових мистецтв є ведення змагальної боротьби за кількома видами змагальних програм, основними з яких є </w:t>
      </w:r>
      <w:proofErr w:type="spellStart"/>
      <w:r w:rsidRPr="00B87727">
        <w:rPr>
          <w:szCs w:val="28"/>
          <w:lang w:val="uk-UA"/>
        </w:rPr>
        <w:t>двобої</w:t>
      </w:r>
      <w:proofErr w:type="spellEnd"/>
      <w:r w:rsidRPr="00B87727">
        <w:rPr>
          <w:szCs w:val="28"/>
          <w:lang w:val="uk-UA"/>
        </w:rPr>
        <w:t xml:space="preserve"> - </w:t>
      </w:r>
      <w:proofErr w:type="spellStart"/>
      <w:r w:rsidRPr="00B87727">
        <w:rPr>
          <w:szCs w:val="28"/>
          <w:lang w:val="uk-UA"/>
        </w:rPr>
        <w:t>куміте</w:t>
      </w:r>
      <w:proofErr w:type="spellEnd"/>
      <w:r w:rsidRPr="00B87727">
        <w:rPr>
          <w:szCs w:val="28"/>
          <w:lang w:val="uk-UA"/>
        </w:rPr>
        <w:t xml:space="preserve"> і демонстрація формальних комплексів - ката. У кожній з цих програм в більшій чи меншій мірі використовуються елементи </w:t>
      </w:r>
      <w:r w:rsidRPr="00B87727">
        <w:rPr>
          <w:szCs w:val="28"/>
          <w:lang w:val="uk-UA"/>
        </w:rPr>
        <w:lastRenderedPageBreak/>
        <w:t>базової, проміжної і бойової техніки. Також, в карате необхідно освоювати техніку боротьби (кидки, захоплення, підсікання і комбінувати її з ударною технікою.</w:t>
      </w:r>
    </w:p>
    <w:p w:rsidR="00B962DD" w:rsidRPr="00B87727" w:rsidRDefault="00B962DD" w:rsidP="00B962DD">
      <w:pPr>
        <w:ind w:firstLine="720"/>
        <w:jc w:val="both"/>
        <w:rPr>
          <w:szCs w:val="28"/>
          <w:lang w:val="uk-UA"/>
        </w:rPr>
      </w:pPr>
      <w:r w:rsidRPr="00B87727">
        <w:rPr>
          <w:szCs w:val="28"/>
          <w:lang w:val="uk-UA"/>
        </w:rPr>
        <w:t>Тому, на погляд авторів, дотримання основних дидактичних підходів при навчанні техніці карате може бути реалізовано при застосуванні комбінованої схеми. Вона забезпечує послідовне освоєння вправ всередині першого рівня базової техніки з паралельним переносом деяких з них на другий рівень, в залежності від технічної складності вправ, і подальшим переведенням базової техніки в двобій [15].</w:t>
      </w:r>
    </w:p>
    <w:p w:rsidR="00B962DD" w:rsidRPr="00B87727" w:rsidRDefault="00B962DD" w:rsidP="00B962DD">
      <w:pPr>
        <w:ind w:firstLine="720"/>
        <w:jc w:val="both"/>
        <w:rPr>
          <w:szCs w:val="28"/>
          <w:lang w:val="uk-UA"/>
        </w:rPr>
      </w:pPr>
      <w:r w:rsidRPr="00B87727">
        <w:rPr>
          <w:szCs w:val="28"/>
          <w:lang w:val="uk-UA"/>
        </w:rPr>
        <w:t>Велике значення в систематиці техніки має згруповані технічних прийомів, виділення базового прийому в групі, послідовність вивчення техніки в групі елементів і в системі елементів. Систематика допомагає визначити зв’язки між окремими прийомами і групами прийомів, виявити підпорядкованість різних дій і визначити, який вплив в конкретному прийомі є основним, а яке допоміжним. Вона складається на основі класифікації та схеми навчання [7, 12, 13].</w:t>
      </w:r>
    </w:p>
    <w:p w:rsidR="00B962DD" w:rsidRPr="00B87727" w:rsidRDefault="00B962DD" w:rsidP="00B962DD">
      <w:pPr>
        <w:ind w:firstLine="720"/>
        <w:jc w:val="both"/>
        <w:rPr>
          <w:szCs w:val="28"/>
          <w:lang w:val="uk-UA"/>
        </w:rPr>
      </w:pPr>
      <w:r w:rsidRPr="00B87727">
        <w:rPr>
          <w:szCs w:val="28"/>
          <w:lang w:val="uk-UA"/>
        </w:rPr>
        <w:t xml:space="preserve">Уявлення про техніку в учнів формуються в результаті пояснення вправи викладачем, сприйняття рухів, перегляду наочних посібників, аналізу власних м’язових та інших </w:t>
      </w:r>
      <w:proofErr w:type="spellStart"/>
      <w:r w:rsidRPr="00B87727">
        <w:rPr>
          <w:szCs w:val="28"/>
          <w:lang w:val="uk-UA"/>
        </w:rPr>
        <w:t>відчуттів</w:t>
      </w:r>
      <w:proofErr w:type="spellEnd"/>
      <w:r w:rsidRPr="00B87727">
        <w:rPr>
          <w:szCs w:val="28"/>
          <w:lang w:val="uk-UA"/>
        </w:rPr>
        <w:t>.</w:t>
      </w:r>
    </w:p>
    <w:p w:rsidR="00B962DD" w:rsidRPr="00B87727" w:rsidRDefault="00B962DD" w:rsidP="00B962DD">
      <w:pPr>
        <w:ind w:firstLine="720"/>
        <w:jc w:val="both"/>
        <w:rPr>
          <w:szCs w:val="28"/>
          <w:lang w:val="uk-UA"/>
        </w:rPr>
      </w:pPr>
      <w:r w:rsidRPr="00B87727">
        <w:rPr>
          <w:szCs w:val="28"/>
          <w:lang w:val="uk-UA"/>
        </w:rPr>
        <w:t>Аналіз основних наукових публікацій показав, що більшість авторів виділяють в карате базову («</w:t>
      </w:r>
      <w:proofErr w:type="spellStart"/>
      <w:r w:rsidRPr="00B87727">
        <w:rPr>
          <w:szCs w:val="28"/>
          <w:lang w:val="uk-UA"/>
        </w:rPr>
        <w:t>кіхон</w:t>
      </w:r>
      <w:proofErr w:type="spellEnd"/>
      <w:r w:rsidRPr="00B87727">
        <w:rPr>
          <w:szCs w:val="28"/>
          <w:lang w:val="uk-UA"/>
        </w:rPr>
        <w:t>») і бойову («</w:t>
      </w:r>
      <w:proofErr w:type="spellStart"/>
      <w:r w:rsidRPr="00B87727">
        <w:rPr>
          <w:szCs w:val="28"/>
          <w:lang w:val="uk-UA"/>
        </w:rPr>
        <w:t>куміте</w:t>
      </w:r>
      <w:proofErr w:type="spellEnd"/>
      <w:r w:rsidRPr="00B87727">
        <w:rPr>
          <w:szCs w:val="28"/>
          <w:lang w:val="uk-UA"/>
        </w:rPr>
        <w:t xml:space="preserve">») техніку. При цьому, основу бойової техніки складають технічні дії, спрямовані на вирішення завдань в змагальній вправі - </w:t>
      </w:r>
      <w:proofErr w:type="spellStart"/>
      <w:r w:rsidRPr="00B87727">
        <w:rPr>
          <w:szCs w:val="28"/>
          <w:lang w:val="uk-UA"/>
        </w:rPr>
        <w:t>куміте</w:t>
      </w:r>
      <w:proofErr w:type="spellEnd"/>
      <w:r w:rsidRPr="00B87727">
        <w:rPr>
          <w:szCs w:val="28"/>
          <w:lang w:val="uk-UA"/>
        </w:rPr>
        <w:t xml:space="preserve"> (бій), звідси і назва техніки - бойова.</w:t>
      </w:r>
    </w:p>
    <w:p w:rsidR="00B962DD" w:rsidRPr="00B87727" w:rsidRDefault="00B962DD" w:rsidP="00B962DD">
      <w:pPr>
        <w:ind w:firstLine="720"/>
        <w:jc w:val="both"/>
        <w:rPr>
          <w:szCs w:val="28"/>
          <w:lang w:val="uk-UA"/>
        </w:rPr>
      </w:pPr>
      <w:r w:rsidRPr="00B87727">
        <w:rPr>
          <w:szCs w:val="28"/>
          <w:lang w:val="uk-UA"/>
        </w:rPr>
        <w:t xml:space="preserve">Базова техніка </w:t>
      </w:r>
      <w:proofErr w:type="spellStart"/>
      <w:r w:rsidRPr="00B87727">
        <w:rPr>
          <w:szCs w:val="28"/>
          <w:lang w:val="uk-UA"/>
        </w:rPr>
        <w:t>кіхон</w:t>
      </w:r>
      <w:proofErr w:type="spellEnd"/>
      <w:r w:rsidRPr="00B87727">
        <w:rPr>
          <w:szCs w:val="28"/>
          <w:lang w:val="uk-UA"/>
        </w:rPr>
        <w:t xml:space="preserve"> являє собою технічні прийоми, які за своїм технічним структурі не можуть вирішувати завдань змагального вправи </w:t>
      </w:r>
      <w:proofErr w:type="spellStart"/>
      <w:r w:rsidRPr="00B87727">
        <w:rPr>
          <w:szCs w:val="28"/>
          <w:lang w:val="uk-UA"/>
        </w:rPr>
        <w:t>куміте</w:t>
      </w:r>
      <w:proofErr w:type="spellEnd"/>
      <w:r w:rsidRPr="00B87727">
        <w:rPr>
          <w:szCs w:val="28"/>
          <w:lang w:val="uk-UA"/>
        </w:rPr>
        <w:t>, але ці прийоми створюють необхідний «фундамент», передумови для освоєння бойової техніки [15, 26, 27].</w:t>
      </w:r>
    </w:p>
    <w:p w:rsidR="00B962DD" w:rsidRPr="00B87727" w:rsidRDefault="00B962DD" w:rsidP="00B962DD">
      <w:pPr>
        <w:ind w:firstLine="720"/>
        <w:jc w:val="both"/>
        <w:rPr>
          <w:szCs w:val="28"/>
          <w:lang w:val="uk-UA"/>
        </w:rPr>
      </w:pPr>
      <w:r w:rsidRPr="00B87727">
        <w:rPr>
          <w:szCs w:val="28"/>
          <w:lang w:val="uk-UA"/>
        </w:rPr>
        <w:t>Такий поділ техніки пов’язано з тим, що східні єдиноборства створювалися як бойові мистецтва, котрі тільки в XX столітті стали видами спорту [18].</w:t>
      </w:r>
    </w:p>
    <w:p w:rsidR="00B962DD" w:rsidRPr="00B87727" w:rsidRDefault="00B962DD" w:rsidP="00B962DD">
      <w:pPr>
        <w:ind w:firstLine="720"/>
        <w:jc w:val="both"/>
        <w:rPr>
          <w:szCs w:val="28"/>
          <w:lang w:val="uk-UA"/>
        </w:rPr>
      </w:pPr>
      <w:r w:rsidRPr="00B87727">
        <w:rPr>
          <w:szCs w:val="28"/>
          <w:lang w:val="uk-UA"/>
        </w:rPr>
        <w:lastRenderedPageBreak/>
        <w:t xml:space="preserve">З тієї ж причини, сучасне карате як правило, представлено двома змагальними програмами в розділах: </w:t>
      </w:r>
      <w:proofErr w:type="spellStart"/>
      <w:r w:rsidRPr="00B87727">
        <w:rPr>
          <w:szCs w:val="28"/>
          <w:lang w:val="uk-UA"/>
        </w:rPr>
        <w:t>двобої</w:t>
      </w:r>
      <w:proofErr w:type="spellEnd"/>
      <w:r w:rsidRPr="00B87727">
        <w:rPr>
          <w:szCs w:val="28"/>
          <w:lang w:val="uk-UA"/>
        </w:rPr>
        <w:t xml:space="preserve"> (</w:t>
      </w:r>
      <w:proofErr w:type="spellStart"/>
      <w:r w:rsidRPr="00B87727">
        <w:rPr>
          <w:szCs w:val="28"/>
          <w:lang w:val="uk-UA"/>
        </w:rPr>
        <w:t>куміте</w:t>
      </w:r>
      <w:proofErr w:type="spellEnd"/>
      <w:r w:rsidRPr="00B87727">
        <w:rPr>
          <w:szCs w:val="28"/>
          <w:lang w:val="uk-UA"/>
        </w:rPr>
        <w:t xml:space="preserve">), та формальні комплекси (ката). Парадоксальним при цьому є те, що змагальна програма формальні комплекси по суті, моделюючи ведення змагальної боротьби з уявним суперником, стоїть ближче до традиційного розуміння бойових мистецтв, ніж змагальна програма </w:t>
      </w:r>
      <w:proofErr w:type="spellStart"/>
      <w:r w:rsidRPr="00B87727">
        <w:rPr>
          <w:szCs w:val="28"/>
          <w:lang w:val="uk-UA"/>
        </w:rPr>
        <w:t>двобої</w:t>
      </w:r>
      <w:proofErr w:type="spellEnd"/>
      <w:r w:rsidRPr="00B87727">
        <w:rPr>
          <w:szCs w:val="28"/>
          <w:lang w:val="uk-UA"/>
        </w:rPr>
        <w:t xml:space="preserve"> (</w:t>
      </w:r>
      <w:proofErr w:type="spellStart"/>
      <w:r w:rsidRPr="00B87727">
        <w:rPr>
          <w:szCs w:val="28"/>
          <w:lang w:val="uk-UA"/>
        </w:rPr>
        <w:t>куміте</w:t>
      </w:r>
      <w:proofErr w:type="spellEnd"/>
      <w:r w:rsidRPr="00B87727">
        <w:rPr>
          <w:szCs w:val="28"/>
          <w:lang w:val="uk-UA"/>
        </w:rPr>
        <w:t>), незважаючи на відкрите суперництво в рамках існуючих правил. Данина традиціям і необхідність розвитку східних бойових мистецтв, як сучасних видів спорту в рамках міжнародного спортивного руху і зумовило наявність двох різних змагальних розділів, які відрізняються за своїми характеристиками і складом рухової діяльності [28].</w:t>
      </w:r>
    </w:p>
    <w:p w:rsidR="00B962DD" w:rsidRPr="00B87727" w:rsidRDefault="00B962DD" w:rsidP="00B962DD">
      <w:pPr>
        <w:ind w:firstLine="720"/>
        <w:jc w:val="both"/>
        <w:rPr>
          <w:szCs w:val="28"/>
          <w:lang w:val="uk-UA"/>
        </w:rPr>
      </w:pPr>
      <w:r w:rsidRPr="00B87727">
        <w:rPr>
          <w:szCs w:val="28"/>
          <w:lang w:val="uk-UA"/>
        </w:rPr>
        <w:t>Разом з тим, буде неправильним вважати, що ці різні змагальні програми не мають нічого спільного: в тій чи іншій мірі в них зустрічаються як окремі елементи техніки, так і їх комбінації, властиві кожній з змагального розділу.</w:t>
      </w:r>
    </w:p>
    <w:p w:rsidR="00B962DD" w:rsidRPr="00B87727" w:rsidRDefault="00B962DD" w:rsidP="00B962DD">
      <w:pPr>
        <w:ind w:firstLine="720"/>
        <w:jc w:val="both"/>
        <w:rPr>
          <w:szCs w:val="28"/>
          <w:lang w:val="uk-UA"/>
        </w:rPr>
      </w:pPr>
      <w:r w:rsidRPr="00B87727">
        <w:rPr>
          <w:szCs w:val="28"/>
          <w:lang w:val="uk-UA"/>
        </w:rPr>
        <w:t>Ступінь сформованості цих розділів згодом дозволить (або не дозволить) оволодіти високим рівнем техніки виду спорту. У зв’язку з цим, тренер повинен правильно розуміти структуру технічних прийомів, виділяти основні моменти техніки і за допомогою різних засобів впливати на їх освоєння, що дозволить сформувати правильний «технічний малюнок» вправи. Також необхідно пам’ятати, що найважливішою складовою навчання техніці карате є правильний ритм вправи, засвоєння якого відбувається спільно з оволодінням техніки: в іншому випадку, руховий навик буде сформовано не правильно. Карате є складно координаційним видом спорту з великою кількістю вправ змагань. Тому, серйозним завданням є правильне дотримання послідовності навчання різним технічним прийомам виходячи з позитивного перенесення рухових навичок [7, 12, 14, 29].</w:t>
      </w:r>
    </w:p>
    <w:p w:rsidR="00B962DD" w:rsidRPr="00B87727" w:rsidRDefault="00B962DD" w:rsidP="00B962DD">
      <w:pPr>
        <w:ind w:firstLine="720"/>
        <w:jc w:val="both"/>
        <w:rPr>
          <w:szCs w:val="28"/>
          <w:lang w:val="uk-UA"/>
        </w:rPr>
      </w:pPr>
      <w:r w:rsidRPr="00B87727">
        <w:rPr>
          <w:szCs w:val="28"/>
          <w:lang w:val="uk-UA"/>
        </w:rPr>
        <w:t xml:space="preserve">Разом з тим, необхідно розуміти, що змагальна бойова техніка карате істотно відрізняється від базової техніки, але формується від неї через проміжну техніку. Це означає, що кінцевим результатом у формуванні </w:t>
      </w:r>
      <w:r w:rsidRPr="00B87727">
        <w:rPr>
          <w:szCs w:val="28"/>
          <w:lang w:val="uk-UA"/>
        </w:rPr>
        <w:lastRenderedPageBreak/>
        <w:t>технічного рівня спортсмена є вміння виконувати саме змагальну техніку, та ще в умовах змагальної боротьби: тобто, вносити зміни в структуру руху, виходячи з мінливої змагальної обстановки. Очевидно, що цей процес є досить складним з багаторічною перспективою і завданнями на кожному етапі підготовки [15, 18, 27].</w:t>
      </w:r>
    </w:p>
    <w:p w:rsidR="00B962DD" w:rsidRPr="00B87727" w:rsidRDefault="00B962DD" w:rsidP="00B962DD">
      <w:pPr>
        <w:ind w:firstLine="720"/>
        <w:jc w:val="both"/>
        <w:rPr>
          <w:szCs w:val="28"/>
          <w:lang w:val="uk-UA"/>
        </w:rPr>
      </w:pPr>
      <w:r w:rsidRPr="00B87727">
        <w:rPr>
          <w:szCs w:val="28"/>
          <w:lang w:val="uk-UA"/>
        </w:rPr>
        <w:t>У разі, коли навчання розуміється як процес освоєння техніки окремої рухової дії, то, відповідно до теорії спорту, він складається з етапів: початкового розучування, поглибленого розучування і закріплення та вдосконалення [30, 31]. Якщо під поняттям навчання техніці розуміється навчання всього арсеналу техніки карате, то такий процес не має чітко виражених етапів, оскільки складається з окремих структурних елементів навчання техніці окремої вправи.</w:t>
      </w:r>
    </w:p>
    <w:p w:rsidR="00B962DD" w:rsidRPr="00B87727" w:rsidRDefault="00B962DD" w:rsidP="00B962DD">
      <w:pPr>
        <w:ind w:firstLine="720"/>
        <w:jc w:val="both"/>
        <w:rPr>
          <w:szCs w:val="28"/>
          <w:lang w:val="uk-UA"/>
        </w:rPr>
      </w:pPr>
      <w:r w:rsidRPr="00B87727">
        <w:rPr>
          <w:szCs w:val="28"/>
          <w:lang w:val="uk-UA"/>
        </w:rPr>
        <w:t xml:space="preserve">Аналіз літературних джерел, з сучасних спортивних бойових мистецтв (дзюдо, греко-римська боротьба, вільна боротьба, самбо, карате, </w:t>
      </w:r>
      <w:proofErr w:type="spellStart"/>
      <w:r w:rsidRPr="00B87727">
        <w:rPr>
          <w:szCs w:val="28"/>
          <w:lang w:val="uk-UA"/>
        </w:rPr>
        <w:t>тхеквондо</w:t>
      </w:r>
      <w:proofErr w:type="spellEnd"/>
      <w:r w:rsidRPr="00B87727">
        <w:rPr>
          <w:szCs w:val="28"/>
          <w:lang w:val="uk-UA"/>
        </w:rPr>
        <w:t>, рукопашний бій, бокс та ін.) не вносить ясності в розуміння проблеми структурування багаторічної технічної підготовки як дидактичної системи навчання руховим навичкам [21, 23, 32, 33].</w:t>
      </w:r>
    </w:p>
    <w:p w:rsidR="00B962DD" w:rsidRPr="00B87727" w:rsidRDefault="00B962DD" w:rsidP="00B962DD">
      <w:pPr>
        <w:ind w:firstLine="720"/>
        <w:jc w:val="both"/>
        <w:rPr>
          <w:szCs w:val="28"/>
          <w:lang w:val="uk-UA"/>
        </w:rPr>
      </w:pPr>
      <w:r w:rsidRPr="00B87727">
        <w:rPr>
          <w:szCs w:val="28"/>
          <w:lang w:val="uk-UA"/>
        </w:rPr>
        <w:t xml:space="preserve">Для внесення ясності в трактування цих понять щодо виду спорту, необхідно розуміти специфіку його змагальної діяльності. Карате є високо координаційним видом спорту, де змагальна діяльність є нестандартною, ситуаційної. Виходячи з цього, поняття вдосконалення рухової навички має передбачати таку ступінь володіння технікою вправ, яка була б варіативною, що не залежить від впливу зовнішніх подразників, надійною, мало інформативною для суперника і стійкою під впливом наростаючого стомлення. Тоді закріплення рухової навички має створювати необхідні умови для його вдосконалення. В цьому випадку, закріплення вправи в карате, ймовірно, повинно забезпечувати стабільність дотримання основних параметрів рухів, приведення зовнішньої структури вправи до тих параметрів, які об’єктивно можливі для конкретної категорії спортсменів, забезпечення належного рівня фізичної та функціональної готовності, що </w:t>
      </w:r>
      <w:r w:rsidRPr="00B87727">
        <w:rPr>
          <w:szCs w:val="28"/>
          <w:lang w:val="uk-UA"/>
        </w:rPr>
        <w:lastRenderedPageBreak/>
        <w:t>забезпечує внутрішню структуру вправи, підвищення його результативності. При цьому, дані вимоги закріплення вправи також повинні забезпечувати змагальну діяльність [20, 34, 35].</w:t>
      </w:r>
    </w:p>
    <w:p w:rsidR="00B962DD" w:rsidRPr="00B87727" w:rsidRDefault="00B962DD" w:rsidP="00B962DD">
      <w:pPr>
        <w:ind w:firstLine="720"/>
        <w:jc w:val="both"/>
        <w:rPr>
          <w:szCs w:val="28"/>
          <w:lang w:val="uk-UA"/>
        </w:rPr>
      </w:pPr>
      <w:r w:rsidRPr="00B87727">
        <w:rPr>
          <w:szCs w:val="28"/>
          <w:lang w:val="uk-UA"/>
        </w:rPr>
        <w:t>Однією з приватних завдань, необхідних для розуміння і планування навчання техніці є визначення кількості повторень кожного технічного елемента для додання йому необхідної якості початкового рухового вміння, повноцінного рухового вміння і навички. Треба сказати, що відповідних наукових досліджень в карате не проводилося.</w:t>
      </w:r>
    </w:p>
    <w:p w:rsidR="00B962DD" w:rsidRPr="00B87727" w:rsidRDefault="00B962DD" w:rsidP="00B962DD">
      <w:pPr>
        <w:ind w:firstLine="720"/>
        <w:jc w:val="both"/>
        <w:rPr>
          <w:szCs w:val="28"/>
          <w:lang w:val="uk-UA"/>
        </w:rPr>
      </w:pPr>
      <w:r w:rsidRPr="00B87727">
        <w:rPr>
          <w:szCs w:val="28"/>
          <w:lang w:val="uk-UA"/>
        </w:rPr>
        <w:t>Умовно рефлекторна діяльність забезпечує формування рухової навички. При формуванні умовних рефлексів у тварин досить 3-7 закріплень. Природно, що примітивна умовна рефлекторна діяльність тварин не може бути перенесена на таку складну діяльність як формування техніки рухів у людини. Аналіз спеціальних літературні джерела також не дають однозначної відповіді на це питання [13, 36, 37].</w:t>
      </w:r>
    </w:p>
    <w:p w:rsidR="00B962DD" w:rsidRPr="00B87727" w:rsidRDefault="00B962DD" w:rsidP="00B962DD">
      <w:pPr>
        <w:ind w:firstLine="720"/>
        <w:jc w:val="both"/>
        <w:rPr>
          <w:szCs w:val="28"/>
          <w:lang w:val="uk-UA"/>
        </w:rPr>
      </w:pPr>
      <w:r w:rsidRPr="00B87727">
        <w:rPr>
          <w:szCs w:val="28"/>
          <w:lang w:val="uk-UA"/>
        </w:rPr>
        <w:t>Ймовірно, це пов’язано з тим, що формування рухової навички - це багаторічна робота і оцінювання ступеня оволодіння техніки на рівні первісного і повноцінного рухового вміння розглядається тренерами як проміжний етап, який не має вирішального значення для кінцевого результату. Таким чином, технічна підготовка в карате повинна здійснюватися з урахуванням основних методичних положень. При цьому, становлення спортивної майстерності та конкурентоспроможність спортсмена багато в чому забезпечується індивідуальністю прояви його технічної підготовленості в умовах змагань [13, 14].</w:t>
      </w:r>
    </w:p>
    <w:p w:rsidR="00B962DD" w:rsidRPr="00B87727" w:rsidRDefault="00B962DD" w:rsidP="00B962DD">
      <w:pPr>
        <w:pStyle w:val="a5"/>
        <w:spacing w:line="360" w:lineRule="auto"/>
        <w:ind w:firstLine="580"/>
        <w:jc w:val="both"/>
        <w:rPr>
          <w:sz w:val="28"/>
          <w:szCs w:val="28"/>
          <w:lang w:val="uk-UA"/>
        </w:rPr>
      </w:pPr>
      <w:r w:rsidRPr="00B87727">
        <w:rPr>
          <w:sz w:val="28"/>
          <w:szCs w:val="28"/>
          <w:lang w:val="uk-UA"/>
        </w:rPr>
        <w:t xml:space="preserve">Первинно до освоєння певної манери техніко-тактичних дій бійця ведуть: його антропометричні особливості, фізична підготовленість та спортивний досвід. Згодом розвиток спортивних якостей, що відображають якісну сторону поєдинку визначає рівень результативності застосування стилю, властивого спортсмену. Низький прояв фізичних якостей в типових для спортсмена ударних діях знижує ефективність змагального результату. </w:t>
      </w:r>
      <w:r w:rsidRPr="00B87727">
        <w:rPr>
          <w:sz w:val="28"/>
          <w:szCs w:val="28"/>
          <w:lang w:val="uk-UA"/>
        </w:rPr>
        <w:lastRenderedPageBreak/>
        <w:t>Тому на перше місце ставиться вдосконалення спеціальних фізичних якостей при виконанні характерних для стилю спортсмена ударних дій.</w:t>
      </w:r>
    </w:p>
    <w:p w:rsidR="00B962DD" w:rsidRPr="00B87727" w:rsidRDefault="00B962DD" w:rsidP="00B962DD">
      <w:pPr>
        <w:pStyle w:val="a5"/>
        <w:spacing w:line="360" w:lineRule="auto"/>
        <w:ind w:firstLine="580"/>
        <w:jc w:val="both"/>
        <w:rPr>
          <w:sz w:val="28"/>
          <w:szCs w:val="28"/>
          <w:lang w:val="uk-UA"/>
        </w:rPr>
      </w:pPr>
      <w:r w:rsidRPr="00B87727">
        <w:rPr>
          <w:sz w:val="28"/>
          <w:szCs w:val="28"/>
          <w:lang w:val="uk-UA"/>
        </w:rPr>
        <w:t>Основним фактором тренувального процесу бійців є побудова індивідуального профілю спортсмена, його технічних дій. Тобто на основі спостереження необхідно встановити, які саме ударні дії є найбільш використовуваними в тактиці спортивного поєдинку, з якої дистанції здійснюються атакуючі дії [20, 25, 34].</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Після виявлення типових рухових переваг, що обумовлюють індивідуальний стиль бійця, переходимо до підбору засобів розвитку спеціальних фізичних якостей. Удосконалення фізичних якостей проводитися  шляхом використання загальних і спеціальних фізичних вправ.</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Критеріями ефективності застосування індивідуальних засобів психологічної підготовки є динаміка показників психічних процесів та показники </w:t>
      </w:r>
      <w:proofErr w:type="spellStart"/>
      <w:r w:rsidRPr="00B87727">
        <w:rPr>
          <w:sz w:val="28"/>
          <w:szCs w:val="28"/>
          <w:lang w:val="uk-UA"/>
        </w:rPr>
        <w:t>пульсометрії</w:t>
      </w:r>
      <w:proofErr w:type="spellEnd"/>
      <w:r w:rsidRPr="00B87727">
        <w:rPr>
          <w:sz w:val="28"/>
          <w:szCs w:val="28"/>
          <w:lang w:val="uk-UA"/>
        </w:rPr>
        <w:t xml:space="preserve"> перед початком </w:t>
      </w:r>
      <w:proofErr w:type="spellStart"/>
      <w:r w:rsidRPr="00B87727">
        <w:rPr>
          <w:sz w:val="28"/>
          <w:szCs w:val="28"/>
          <w:lang w:val="uk-UA"/>
        </w:rPr>
        <w:t>двобою</w:t>
      </w:r>
      <w:proofErr w:type="spellEnd"/>
      <w:r w:rsidRPr="00B87727">
        <w:rPr>
          <w:sz w:val="28"/>
          <w:szCs w:val="28"/>
          <w:lang w:val="uk-UA"/>
        </w:rPr>
        <w:t xml:space="preserve">. Мета використання показників </w:t>
      </w:r>
      <w:proofErr w:type="spellStart"/>
      <w:r w:rsidRPr="00B87727">
        <w:rPr>
          <w:sz w:val="28"/>
          <w:szCs w:val="28"/>
          <w:lang w:val="uk-UA"/>
        </w:rPr>
        <w:t>пульсометрії</w:t>
      </w:r>
      <w:proofErr w:type="spellEnd"/>
      <w:r w:rsidRPr="00B87727">
        <w:rPr>
          <w:sz w:val="28"/>
          <w:szCs w:val="28"/>
          <w:lang w:val="uk-UA"/>
        </w:rPr>
        <w:t xml:space="preserve"> визначена тим, що дозволяє зрозуміти наскільки сильно спортсмен сприйматиме майбутній двобій як стресову ситуацію. В ситуації стресу може відбуватися звуження рухової поведінки, проявляється своєрідний феномен зациклення спортсмена на виконанні певних неадекватних дій в процесі </w:t>
      </w:r>
      <w:proofErr w:type="spellStart"/>
      <w:r w:rsidRPr="00B87727">
        <w:rPr>
          <w:sz w:val="28"/>
          <w:szCs w:val="28"/>
          <w:lang w:val="uk-UA"/>
        </w:rPr>
        <w:t>двобою</w:t>
      </w:r>
      <w:proofErr w:type="spellEnd"/>
      <w:r w:rsidRPr="00B87727">
        <w:rPr>
          <w:sz w:val="28"/>
          <w:szCs w:val="28"/>
          <w:lang w:val="uk-UA"/>
        </w:rPr>
        <w:t xml:space="preserve"> [6, 38, 39].</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В якості однієї зі спеціальних фізичних вправ обрано виконання типових бойових дій бійців з використанням обтяжень у вигляді манжет різної ваги на зап’ястя рук і гомілки. При розвитку </w:t>
      </w:r>
      <w:proofErr w:type="spellStart"/>
      <w:r w:rsidRPr="00B87727">
        <w:rPr>
          <w:sz w:val="28"/>
          <w:szCs w:val="28"/>
          <w:lang w:val="uk-UA"/>
        </w:rPr>
        <w:t>швидкісно</w:t>
      </w:r>
      <w:proofErr w:type="spellEnd"/>
      <w:r w:rsidRPr="00B87727">
        <w:rPr>
          <w:sz w:val="28"/>
          <w:szCs w:val="28"/>
          <w:lang w:val="uk-UA"/>
        </w:rPr>
        <w:t xml:space="preserve">-силових здібностей підбиралось обтяження, яке знижує прояв спеціальної фізичного якості на 15-25%, аналогічні обтяження застосовувалися при розвитку </w:t>
      </w:r>
      <w:proofErr w:type="spellStart"/>
      <w:r w:rsidRPr="00B87727">
        <w:rPr>
          <w:sz w:val="28"/>
          <w:szCs w:val="28"/>
          <w:lang w:val="uk-UA"/>
        </w:rPr>
        <w:t>швидкісно</w:t>
      </w:r>
      <w:proofErr w:type="spellEnd"/>
      <w:r w:rsidRPr="00B87727">
        <w:rPr>
          <w:sz w:val="28"/>
          <w:szCs w:val="28"/>
          <w:lang w:val="uk-UA"/>
        </w:rPr>
        <w:t>-силової витривалості. Також для розвитку швидкісних якостей виконання типових ударів здійснювалося з використанням гумових еластичних бинтів, натяг яких створював певну перешкоду при здійсненні швидкісних ударів. Існує хибний стереотип «бар’єру швидкості». Виконання швидкісних ударних дій умовах штучних перешкод дозволяє подолати цей «бар’єр» [25, 33, 40].</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lastRenderedPageBreak/>
        <w:t>Найефективнішими вважаються удари, яких противник не чекає і не бачить. Бити треба несподівано, щоб противник не встиг зреагувати [27]. Найбільш важливими критеріями для постановки і розвитку сильного удару вважається:</w:t>
      </w:r>
    </w:p>
    <w:p w:rsidR="00B962DD" w:rsidRPr="00B87727" w:rsidRDefault="00B962DD" w:rsidP="00B962DD">
      <w:pPr>
        <w:pStyle w:val="a5"/>
        <w:spacing w:line="360" w:lineRule="auto"/>
        <w:ind w:firstLine="709"/>
        <w:jc w:val="both"/>
        <w:rPr>
          <w:sz w:val="28"/>
          <w:szCs w:val="28"/>
          <w:lang w:val="uk-UA"/>
        </w:rPr>
      </w:pPr>
      <w:r w:rsidRPr="00B87727">
        <w:rPr>
          <w:sz w:val="28"/>
          <w:szCs w:val="28"/>
          <w:lang w:val="uk-UA"/>
        </w:rPr>
        <w:t>- висока «вибухова» сила, здатність в максимально короткий час зібрати весь бойовий потенціал;</w:t>
      </w:r>
    </w:p>
    <w:p w:rsidR="00B962DD" w:rsidRPr="00B87727" w:rsidRDefault="00B962DD" w:rsidP="00B962DD">
      <w:pPr>
        <w:pStyle w:val="a5"/>
        <w:spacing w:line="360" w:lineRule="auto"/>
        <w:ind w:left="709"/>
        <w:jc w:val="both"/>
        <w:rPr>
          <w:sz w:val="28"/>
          <w:szCs w:val="28"/>
          <w:lang w:val="uk-UA"/>
        </w:rPr>
      </w:pPr>
      <w:r w:rsidRPr="00B87727">
        <w:rPr>
          <w:sz w:val="28"/>
          <w:szCs w:val="28"/>
          <w:lang w:val="uk-UA"/>
        </w:rPr>
        <w:t>- точність попадання удару в больові точки або точки руйнування;</w:t>
      </w:r>
    </w:p>
    <w:p w:rsidR="00B962DD" w:rsidRPr="00B87727" w:rsidRDefault="00B962DD" w:rsidP="00B962DD">
      <w:pPr>
        <w:pStyle w:val="a5"/>
        <w:spacing w:line="360" w:lineRule="auto"/>
        <w:ind w:left="709"/>
        <w:jc w:val="both"/>
        <w:rPr>
          <w:sz w:val="28"/>
          <w:szCs w:val="28"/>
          <w:lang w:val="uk-UA"/>
        </w:rPr>
      </w:pPr>
      <w:r w:rsidRPr="00B87727">
        <w:rPr>
          <w:sz w:val="28"/>
          <w:szCs w:val="28"/>
          <w:lang w:val="uk-UA"/>
        </w:rPr>
        <w:t>- розвиток максимальної швидкості.</w:t>
      </w:r>
    </w:p>
    <w:p w:rsidR="00B962DD" w:rsidRPr="00B87727" w:rsidRDefault="00B962DD" w:rsidP="00B962DD">
      <w:pPr>
        <w:pStyle w:val="a5"/>
        <w:spacing w:line="360" w:lineRule="auto"/>
        <w:ind w:firstLine="720"/>
        <w:jc w:val="both"/>
        <w:rPr>
          <w:sz w:val="28"/>
          <w:szCs w:val="28"/>
          <w:lang w:val="uk-UA"/>
        </w:rPr>
      </w:pPr>
      <w:r w:rsidRPr="00B87727">
        <w:rPr>
          <w:sz w:val="28"/>
          <w:szCs w:val="28"/>
          <w:lang w:val="uk-UA"/>
        </w:rPr>
        <w:t xml:space="preserve">У </w:t>
      </w:r>
      <w:proofErr w:type="spellStart"/>
      <w:r w:rsidRPr="00B87727">
        <w:rPr>
          <w:sz w:val="28"/>
          <w:szCs w:val="28"/>
          <w:lang w:val="uk-UA"/>
        </w:rPr>
        <w:t>кіокушин</w:t>
      </w:r>
      <w:proofErr w:type="spellEnd"/>
      <w:r w:rsidRPr="00B87727">
        <w:rPr>
          <w:sz w:val="28"/>
          <w:szCs w:val="28"/>
          <w:lang w:val="uk-UA"/>
        </w:rPr>
        <w:t>-карате для збільшення силових показників ударів бійця передбачено різні методи розвитку сили і комплекси спеціалізованих вправ, загальна фізична підготовка, фізичні вправи, які допоможуть розвинути сильний удар. Згинання-розгинання рук в упорі лежачи розвивають: триглаві м’язи плеча, великі грудні м’язи, дельтовидні м’язи, двоголові м’язи, передні зубчасті м’язи, великі сідничні м’язи, м’язи черевного преса.</w:t>
      </w:r>
    </w:p>
    <w:p w:rsidR="00B962DD" w:rsidRPr="00B87727" w:rsidRDefault="00B962DD" w:rsidP="00B962DD">
      <w:pPr>
        <w:pStyle w:val="a5"/>
        <w:spacing w:line="360" w:lineRule="auto"/>
        <w:ind w:firstLine="720"/>
        <w:jc w:val="both"/>
        <w:rPr>
          <w:rStyle w:val="95pt"/>
          <w:color w:val="auto"/>
          <w:sz w:val="28"/>
          <w:szCs w:val="28"/>
          <w:lang w:val="uk-UA"/>
        </w:rPr>
      </w:pPr>
      <w:r w:rsidRPr="00B87727">
        <w:rPr>
          <w:rStyle w:val="95pt"/>
          <w:color w:val="auto"/>
          <w:sz w:val="28"/>
          <w:szCs w:val="28"/>
          <w:lang w:val="uk-UA"/>
        </w:rPr>
        <w:t>При виборі вправ, спрямованих на розвиток спеціальної витривалості, їх необхідно пов’язувати з характерними особливостями змагальної діяльності в конкретно</w:t>
      </w:r>
      <w:r w:rsidRPr="00B87727">
        <w:rPr>
          <w:rStyle w:val="95pt"/>
          <w:rFonts w:eastAsiaTheme="minorHAnsi"/>
          <w:color w:val="auto"/>
          <w:sz w:val="28"/>
          <w:szCs w:val="28"/>
          <w:lang w:val="uk-UA"/>
        </w:rPr>
        <w:t xml:space="preserve"> карате, як</w:t>
      </w:r>
      <w:r w:rsidRPr="00B87727">
        <w:rPr>
          <w:rStyle w:val="95pt"/>
          <w:color w:val="auto"/>
          <w:sz w:val="28"/>
          <w:szCs w:val="28"/>
          <w:lang w:val="uk-UA"/>
        </w:rPr>
        <w:t xml:space="preserve"> виді спорту </w:t>
      </w:r>
      <w:r w:rsidRPr="00B87727">
        <w:rPr>
          <w:sz w:val="28"/>
          <w:szCs w:val="28"/>
          <w:lang w:val="uk-UA"/>
        </w:rPr>
        <w:t>[7, 14, 36]</w:t>
      </w:r>
      <w:r w:rsidRPr="00B87727">
        <w:rPr>
          <w:rStyle w:val="95pt"/>
          <w:color w:val="auto"/>
          <w:sz w:val="28"/>
          <w:szCs w:val="28"/>
          <w:lang w:val="uk-UA"/>
        </w:rPr>
        <w:t>.</w:t>
      </w:r>
    </w:p>
    <w:p w:rsidR="00B962DD" w:rsidRPr="00B87727" w:rsidRDefault="00B962DD" w:rsidP="00B962DD">
      <w:pPr>
        <w:pStyle w:val="a5"/>
        <w:spacing w:line="360" w:lineRule="auto"/>
        <w:ind w:firstLine="720"/>
        <w:jc w:val="both"/>
        <w:rPr>
          <w:rStyle w:val="95pt"/>
          <w:color w:val="auto"/>
          <w:sz w:val="28"/>
          <w:szCs w:val="28"/>
          <w:lang w:val="uk-UA"/>
        </w:rPr>
      </w:pPr>
    </w:p>
    <w:p w:rsidR="00B962DD" w:rsidRPr="00B87727" w:rsidRDefault="00B962DD" w:rsidP="00B962DD">
      <w:pPr>
        <w:pStyle w:val="a6"/>
        <w:numPr>
          <w:ilvl w:val="1"/>
          <w:numId w:val="2"/>
        </w:numPr>
        <w:shd w:val="clear" w:color="auto" w:fill="FFFFFF"/>
        <w:tabs>
          <w:tab w:val="left" w:pos="567"/>
        </w:tabs>
        <w:spacing w:line="360" w:lineRule="auto"/>
        <w:ind w:left="0" w:firstLine="0"/>
        <w:jc w:val="center"/>
        <w:rPr>
          <w:bCs/>
          <w:sz w:val="28"/>
          <w:szCs w:val="28"/>
          <w:lang w:val="uk-UA"/>
        </w:rPr>
      </w:pPr>
      <w:r w:rsidRPr="00B87727">
        <w:rPr>
          <w:bCs/>
          <w:sz w:val="28"/>
          <w:szCs w:val="28"/>
          <w:lang w:val="uk-UA"/>
        </w:rPr>
        <w:t>Педагогічні та фізіологічні фактори, що визначають фізичний стан спортсменів на різних етапах багаторічної підготовки.</w:t>
      </w:r>
    </w:p>
    <w:p w:rsidR="00B962DD" w:rsidRPr="00B87727" w:rsidRDefault="00B962DD" w:rsidP="00B962DD">
      <w:pPr>
        <w:shd w:val="clear" w:color="auto" w:fill="FFFFFF"/>
        <w:jc w:val="both"/>
        <w:rPr>
          <w:bCs/>
          <w:szCs w:val="28"/>
          <w:lang w:val="uk-UA"/>
        </w:rPr>
      </w:pPr>
    </w:p>
    <w:p w:rsidR="00B962DD" w:rsidRPr="00B87727" w:rsidRDefault="00B962DD" w:rsidP="00B962DD">
      <w:pPr>
        <w:jc w:val="both"/>
        <w:rPr>
          <w:szCs w:val="28"/>
          <w:lang w:val="uk-UA"/>
        </w:rPr>
      </w:pPr>
      <w:r w:rsidRPr="00B87727">
        <w:rPr>
          <w:szCs w:val="28"/>
          <w:lang w:val="uk-UA"/>
        </w:rPr>
        <w:t>Аналіз навчально-тренувального процесу у спортивних єдиноборствах виявляє перспективну наявність контрольно-перевідних нормативів, згідно з якими слід зіставляти реальні показники спортивної підготовленості юних спортсменів, починаючи з етапу початкової підготовки з подальшими етапами спортивного вдосконалення, орієнтуючись на реалізацію максимальних індивідуальних можливостей [5, 6, 7].</w:t>
      </w:r>
    </w:p>
    <w:p w:rsidR="00B962DD" w:rsidRPr="00B87727" w:rsidRDefault="00B962DD" w:rsidP="00B962DD">
      <w:pPr>
        <w:jc w:val="both"/>
        <w:rPr>
          <w:szCs w:val="28"/>
          <w:lang w:val="uk-UA"/>
        </w:rPr>
      </w:pPr>
      <w:r w:rsidRPr="00B87727">
        <w:rPr>
          <w:szCs w:val="28"/>
          <w:lang w:val="uk-UA"/>
        </w:rPr>
        <w:t xml:space="preserve">Важливою проблемою багаторічної підготовки юних спортсменів у єдиноборствах є незначний обсяг тренувальних навантажень, що відбивається на вдосконаленні, зокрема, </w:t>
      </w:r>
      <w:proofErr w:type="spellStart"/>
      <w:r w:rsidRPr="00B87727">
        <w:rPr>
          <w:szCs w:val="28"/>
          <w:lang w:val="uk-UA"/>
        </w:rPr>
        <w:t>швидкісно</w:t>
      </w:r>
      <w:proofErr w:type="spellEnd"/>
      <w:r w:rsidRPr="00B87727">
        <w:rPr>
          <w:szCs w:val="28"/>
          <w:lang w:val="uk-UA"/>
        </w:rPr>
        <w:t xml:space="preserve">-силової витривалості та </w:t>
      </w:r>
      <w:proofErr w:type="spellStart"/>
      <w:r w:rsidRPr="00B87727">
        <w:rPr>
          <w:szCs w:val="28"/>
          <w:lang w:val="uk-UA"/>
        </w:rPr>
        <w:lastRenderedPageBreak/>
        <w:t>швидкісно</w:t>
      </w:r>
      <w:proofErr w:type="spellEnd"/>
      <w:r w:rsidRPr="00B87727">
        <w:rPr>
          <w:szCs w:val="28"/>
          <w:lang w:val="uk-UA"/>
        </w:rPr>
        <w:t>-силових якостей взагалі. Суттєвість цієї проблеми проявляється головним чином, у спарингу, особливо на початкових фазах поєдинку, за умов рівних даних фізичного розвитку спортсменів [6, 10, 41].</w:t>
      </w:r>
    </w:p>
    <w:p w:rsidR="00B962DD" w:rsidRPr="00B87727" w:rsidRDefault="00B962DD" w:rsidP="00B962DD">
      <w:pPr>
        <w:jc w:val="both"/>
        <w:rPr>
          <w:szCs w:val="28"/>
          <w:lang w:val="uk-UA"/>
        </w:rPr>
      </w:pPr>
      <w:r w:rsidRPr="00B87727">
        <w:rPr>
          <w:szCs w:val="28"/>
          <w:lang w:val="uk-UA"/>
        </w:rPr>
        <w:t xml:space="preserve">На етапі початкової підготовки у східних єдиноборствах актуальною є комплексна оцінка даних координаційних і кондиційних здібностей, психофізіологічних функцій юних спортсменів, у зв’язку з чим потрібно брати до уваги показники контрольних вправ, що використовуються по кожному розділу на етапах багаторічної підготовки, у відповідності з їх віковими особливостями. В ході проведення тестування слід виявляти рівні розвитку досліджуваних даних у відповідності з </w:t>
      </w:r>
      <w:proofErr w:type="spellStart"/>
      <w:r w:rsidRPr="00B87727">
        <w:rPr>
          <w:szCs w:val="28"/>
          <w:lang w:val="uk-UA"/>
        </w:rPr>
        <w:t>макроциклами</w:t>
      </w:r>
      <w:proofErr w:type="spellEnd"/>
      <w:r w:rsidRPr="00B87727">
        <w:rPr>
          <w:szCs w:val="28"/>
          <w:lang w:val="uk-UA"/>
        </w:rPr>
        <w:t xml:space="preserve"> багаторічної підготовки для виявлення перспективності рівня розвитку фізичних якостей і психофізичних функцій [2, 3].</w:t>
      </w:r>
    </w:p>
    <w:p w:rsidR="00B962DD" w:rsidRPr="00B87727" w:rsidRDefault="00B962DD" w:rsidP="00B962DD">
      <w:pPr>
        <w:shd w:val="clear" w:color="auto" w:fill="FFFFFF"/>
        <w:jc w:val="both"/>
        <w:rPr>
          <w:bCs/>
          <w:szCs w:val="28"/>
          <w:lang w:val="uk-UA"/>
        </w:rPr>
      </w:pPr>
      <w:r w:rsidRPr="00B87727">
        <w:rPr>
          <w:bCs/>
          <w:szCs w:val="28"/>
          <w:lang w:val="uk-UA"/>
        </w:rPr>
        <w:t>Досить складний характер має вплив на силу м’язів-</w:t>
      </w:r>
      <w:proofErr w:type="spellStart"/>
      <w:r w:rsidRPr="00B87727">
        <w:rPr>
          <w:bCs/>
          <w:szCs w:val="28"/>
          <w:lang w:val="uk-UA"/>
        </w:rPr>
        <w:t>агоністів</w:t>
      </w:r>
      <w:proofErr w:type="spellEnd"/>
      <w:r w:rsidRPr="00B87727">
        <w:rPr>
          <w:bCs/>
          <w:szCs w:val="28"/>
          <w:lang w:val="uk-UA"/>
        </w:rPr>
        <w:t xml:space="preserve"> напруга їх антагоністів. Відомо, що розтягнутий (у відомих межах) м’яз розвиває більшу напругу, ніж нерозтягнутий. В цьому відношенні розтягування м’язів під час діяльності їх антагоністів сприяє збільшенню ступеня напруги в деяких випадках в 2-3 рази [42].</w:t>
      </w:r>
    </w:p>
    <w:p w:rsidR="00B962DD" w:rsidRPr="00B87727" w:rsidRDefault="00B962DD" w:rsidP="00B962DD">
      <w:pPr>
        <w:shd w:val="clear" w:color="auto" w:fill="FFFFFF"/>
        <w:jc w:val="both"/>
        <w:rPr>
          <w:bCs/>
          <w:szCs w:val="28"/>
          <w:lang w:val="uk-UA"/>
        </w:rPr>
      </w:pPr>
      <w:r w:rsidRPr="00B87727">
        <w:rPr>
          <w:bCs/>
          <w:szCs w:val="28"/>
          <w:lang w:val="uk-UA"/>
        </w:rPr>
        <w:t xml:space="preserve">З іншого боку, при спільній роботі протилежних м’язових груп частина сили </w:t>
      </w:r>
      <w:proofErr w:type="spellStart"/>
      <w:r w:rsidRPr="00B87727">
        <w:rPr>
          <w:bCs/>
          <w:szCs w:val="28"/>
          <w:lang w:val="uk-UA"/>
        </w:rPr>
        <w:t>агоністів</w:t>
      </w:r>
      <w:proofErr w:type="spellEnd"/>
      <w:r w:rsidRPr="00B87727">
        <w:rPr>
          <w:bCs/>
          <w:szCs w:val="28"/>
          <w:lang w:val="uk-UA"/>
        </w:rPr>
        <w:t xml:space="preserve"> йде на подолання опору антагоністів. Внаслідок цього під час  одночасного розтягування м’язів (особливо, якщо воно відбувається безпосередньо перед початком або у початковий період виразно-спрямованої діяльності, наприклад при згинанні або розгинанні кінцівок) призводить до збільшення м’язової сили. І навпаки, подолання протидії антагоністів призводить до її зменшення. В залежності від характеру поєднання і переважання одного з цих двох факторів у одному випадку сила при одночасній діяльності м’язів-антагоністів підвищується, в іншому – знижується.</w:t>
      </w:r>
    </w:p>
    <w:p w:rsidR="00B962DD" w:rsidRPr="00B87727" w:rsidRDefault="00B962DD" w:rsidP="00B962DD">
      <w:pPr>
        <w:shd w:val="clear" w:color="auto" w:fill="FFFFFF"/>
        <w:jc w:val="both"/>
        <w:rPr>
          <w:bCs/>
          <w:szCs w:val="28"/>
          <w:lang w:val="uk-UA"/>
        </w:rPr>
      </w:pPr>
      <w:r w:rsidRPr="00B87727">
        <w:rPr>
          <w:bCs/>
          <w:szCs w:val="28"/>
          <w:lang w:val="uk-UA"/>
        </w:rPr>
        <w:t xml:space="preserve">В результаті вправ м’язова сила значно зростає. Це зростання сили навіть при однаковому характері вправ значно варіює не тільки у різних осіб, але і в однієї і той самої людини для різних м’язових груп. Пояснюється це </w:t>
      </w:r>
      <w:r w:rsidRPr="00B87727">
        <w:rPr>
          <w:bCs/>
          <w:szCs w:val="28"/>
          <w:lang w:val="uk-UA"/>
        </w:rPr>
        <w:lastRenderedPageBreak/>
        <w:t>тим, що, по-перше, різні особи та різні м’язові групи характеризуються різним ступенем тренованості, по-друге, істотне значення має початковий стан м’язових груп. У мало задіяних раніше м’язах приріст завжди виявляється більшим, ніж у тих, які постійно тренуються в процесі виробничої роботи, занять спортом, тощо [42, 43, 44].</w:t>
      </w:r>
    </w:p>
    <w:p w:rsidR="00B962DD" w:rsidRPr="00B87727" w:rsidRDefault="00B962DD" w:rsidP="00B962DD">
      <w:pPr>
        <w:shd w:val="clear" w:color="auto" w:fill="FFFFFF"/>
        <w:jc w:val="both"/>
        <w:rPr>
          <w:bCs/>
          <w:szCs w:val="28"/>
          <w:lang w:val="uk-UA"/>
        </w:rPr>
      </w:pPr>
      <w:r w:rsidRPr="00B87727">
        <w:rPr>
          <w:bCs/>
          <w:szCs w:val="28"/>
          <w:lang w:val="uk-UA"/>
        </w:rPr>
        <w:t>Дискусійним з фізіологічної та педагогічної позиції є питання про оптимальну вагу обтяжень, що використовуються для вправ на розвиток сили. Деякі дослідники вважають найбільш ефективними середні обтяження [4, 17, 45]. Інші ж [6, 16, 38] схиляються до використання вантажів від 80% до максимальних. Існує також думка про те, що величина оптимального обтяження при силовому тренуванні не є стандартною величиною. Вона змінюється в залежності від ступеня тренованості спортсменів, темпу вправ, тривалості інтервалів між заняттями, тощо [20, 32, 34].</w:t>
      </w:r>
    </w:p>
    <w:p w:rsidR="00B962DD" w:rsidRPr="00B87727" w:rsidRDefault="00B962DD" w:rsidP="00B962DD">
      <w:pPr>
        <w:shd w:val="clear" w:color="auto" w:fill="FFFFFF"/>
        <w:jc w:val="both"/>
        <w:rPr>
          <w:bCs/>
          <w:szCs w:val="28"/>
          <w:lang w:val="uk-UA"/>
        </w:rPr>
      </w:pPr>
      <w:r w:rsidRPr="00B87727">
        <w:rPr>
          <w:bCs/>
          <w:szCs w:val="28"/>
          <w:lang w:val="uk-UA"/>
        </w:rPr>
        <w:t xml:space="preserve">Є дані, що дозволяють говорити про позитивну роль для розвитку сили так званих ізометричних напружень, тобто використання статичних зусиль тривалістю близько 5-6 </w:t>
      </w:r>
      <w:proofErr w:type="spellStart"/>
      <w:r w:rsidRPr="00B87727">
        <w:rPr>
          <w:bCs/>
          <w:szCs w:val="28"/>
          <w:lang w:val="uk-UA"/>
        </w:rPr>
        <w:t>сек</w:t>
      </w:r>
      <w:proofErr w:type="spellEnd"/>
      <w:r w:rsidRPr="00B87727">
        <w:rPr>
          <w:bCs/>
          <w:szCs w:val="28"/>
          <w:lang w:val="uk-UA"/>
        </w:rPr>
        <w:t xml:space="preserve">. На думку ряду авторів, цей метод є досить ефективним для розвитку сили. Найбільш цінне в ньому те, що під час виконання вправи статичного характеру охоплюються практично всі основні м’язові групи на відносно короткий час (всього за тренування - 3-4 хв) [45]. Однак, на думку Л. С. </w:t>
      </w:r>
      <w:proofErr w:type="spellStart"/>
      <w:r w:rsidRPr="00B87727">
        <w:rPr>
          <w:bCs/>
          <w:szCs w:val="28"/>
          <w:lang w:val="uk-UA"/>
        </w:rPr>
        <w:t>Дворкіна</w:t>
      </w:r>
      <w:proofErr w:type="spellEnd"/>
      <w:r w:rsidRPr="00B87727">
        <w:rPr>
          <w:bCs/>
          <w:szCs w:val="28"/>
          <w:lang w:val="uk-UA"/>
        </w:rPr>
        <w:t>, А. А. </w:t>
      </w:r>
      <w:proofErr w:type="spellStart"/>
      <w:r w:rsidRPr="00B87727">
        <w:rPr>
          <w:bCs/>
          <w:szCs w:val="28"/>
          <w:lang w:val="uk-UA"/>
        </w:rPr>
        <w:t>Маркосяна</w:t>
      </w:r>
      <w:proofErr w:type="spellEnd"/>
      <w:r w:rsidRPr="00B87727">
        <w:rPr>
          <w:bCs/>
          <w:szCs w:val="28"/>
          <w:lang w:val="uk-UA"/>
        </w:rPr>
        <w:t xml:space="preserve">, та інших авторів, для розвитку сили в дитячому і підлітковому віці найбільш ефективні статичні напруги локального впливу, які виконуються з напругою від 30 до 50% від максимального [46, 47, 48]. Слід при цьому зазначити, що, на думку Л. С. </w:t>
      </w:r>
      <w:proofErr w:type="spellStart"/>
      <w:r w:rsidRPr="00B87727">
        <w:rPr>
          <w:bCs/>
          <w:szCs w:val="28"/>
          <w:lang w:val="uk-UA"/>
        </w:rPr>
        <w:t>Дворкіна</w:t>
      </w:r>
      <w:proofErr w:type="spellEnd"/>
      <w:r w:rsidRPr="00B87727">
        <w:rPr>
          <w:bCs/>
          <w:szCs w:val="28"/>
          <w:lang w:val="uk-UA"/>
        </w:rPr>
        <w:t xml:space="preserve">, методи розвитку м’язової сили за допомогою динамічних вправ дають приблизно таку ж ефективність, але </w:t>
      </w:r>
      <w:proofErr w:type="spellStart"/>
      <w:r w:rsidRPr="00B87727">
        <w:rPr>
          <w:bCs/>
          <w:szCs w:val="28"/>
          <w:lang w:val="uk-UA"/>
        </w:rPr>
        <w:t>при,кілька</w:t>
      </w:r>
      <w:proofErr w:type="spellEnd"/>
      <w:r w:rsidRPr="00B87727">
        <w:rPr>
          <w:bCs/>
          <w:szCs w:val="28"/>
          <w:lang w:val="uk-UA"/>
        </w:rPr>
        <w:t xml:space="preserve"> великих затрат часу на виконання вправ статичного характеру [46].</w:t>
      </w:r>
    </w:p>
    <w:p w:rsidR="00B962DD" w:rsidRPr="00B87727" w:rsidRDefault="00B962DD" w:rsidP="00B962DD">
      <w:pPr>
        <w:shd w:val="clear" w:color="auto" w:fill="FFFFFF"/>
        <w:jc w:val="both"/>
        <w:rPr>
          <w:bCs/>
          <w:szCs w:val="28"/>
          <w:lang w:val="uk-UA"/>
        </w:rPr>
      </w:pPr>
      <w:r w:rsidRPr="00B87727">
        <w:rPr>
          <w:bCs/>
          <w:szCs w:val="28"/>
          <w:lang w:val="uk-UA"/>
        </w:rPr>
        <w:t xml:space="preserve">Потрібно також врахувати, що м’язову силу потрібно проявляти при повільних, так і швидких рухах </w:t>
      </w:r>
      <w:proofErr w:type="spellStart"/>
      <w:r w:rsidRPr="00B87727">
        <w:rPr>
          <w:bCs/>
          <w:szCs w:val="28"/>
          <w:lang w:val="uk-UA"/>
        </w:rPr>
        <w:t>швидкісно</w:t>
      </w:r>
      <w:proofErr w:type="spellEnd"/>
      <w:r w:rsidRPr="00B87727">
        <w:rPr>
          <w:bCs/>
          <w:szCs w:val="28"/>
          <w:lang w:val="uk-UA"/>
        </w:rPr>
        <w:t xml:space="preserve">-силового характеру. Дослідження В. М. </w:t>
      </w:r>
      <w:proofErr w:type="spellStart"/>
      <w:r w:rsidRPr="00B87727">
        <w:rPr>
          <w:bCs/>
          <w:szCs w:val="28"/>
          <w:lang w:val="uk-UA"/>
        </w:rPr>
        <w:t>Зациорского</w:t>
      </w:r>
      <w:proofErr w:type="spellEnd"/>
      <w:r w:rsidRPr="00B87727">
        <w:rPr>
          <w:bCs/>
          <w:szCs w:val="28"/>
          <w:lang w:val="uk-UA"/>
        </w:rPr>
        <w:t xml:space="preserve"> показали, що між здатністю проявляти силу при повільних рухах або статичних напругах і здатністю виявляти її швидко при </w:t>
      </w:r>
      <w:proofErr w:type="spellStart"/>
      <w:r w:rsidRPr="00B87727">
        <w:rPr>
          <w:bCs/>
          <w:szCs w:val="28"/>
          <w:lang w:val="uk-UA"/>
        </w:rPr>
        <w:t>швидкісно</w:t>
      </w:r>
      <w:proofErr w:type="spellEnd"/>
      <w:r w:rsidRPr="00B87727">
        <w:rPr>
          <w:bCs/>
          <w:szCs w:val="28"/>
          <w:lang w:val="uk-UA"/>
        </w:rPr>
        <w:t>-</w:t>
      </w:r>
      <w:r w:rsidRPr="00B87727">
        <w:rPr>
          <w:bCs/>
          <w:szCs w:val="28"/>
          <w:lang w:val="uk-UA"/>
        </w:rPr>
        <w:lastRenderedPageBreak/>
        <w:t>силових рухах немає чіткого зв’язку (коефіцієнт кореляції дорівнює 0,114). Внаслідок цього, як зазначають автори, м’язова сила, що купується шляхом тренування в статичних зусиллях, не може бути належним чином використана при динамічній роботі [49].</w:t>
      </w:r>
    </w:p>
    <w:p w:rsidR="00B962DD" w:rsidRPr="00B87727" w:rsidRDefault="00B962DD" w:rsidP="00B962DD">
      <w:pPr>
        <w:shd w:val="clear" w:color="auto" w:fill="FFFFFF"/>
        <w:jc w:val="both"/>
        <w:rPr>
          <w:bCs/>
          <w:szCs w:val="28"/>
          <w:lang w:val="uk-UA"/>
        </w:rPr>
      </w:pPr>
      <w:r w:rsidRPr="00B87727">
        <w:rPr>
          <w:bCs/>
          <w:szCs w:val="28"/>
          <w:lang w:val="uk-UA"/>
        </w:rPr>
        <w:t xml:space="preserve">В. К. </w:t>
      </w:r>
      <w:proofErr w:type="spellStart"/>
      <w:r w:rsidRPr="00B87727">
        <w:rPr>
          <w:bCs/>
          <w:szCs w:val="28"/>
          <w:lang w:val="uk-UA"/>
        </w:rPr>
        <w:t>Бальсевич</w:t>
      </w:r>
      <w:proofErr w:type="spellEnd"/>
      <w:r w:rsidRPr="00B87727">
        <w:rPr>
          <w:bCs/>
          <w:szCs w:val="28"/>
          <w:lang w:val="uk-UA"/>
        </w:rPr>
        <w:t xml:space="preserve">, Ю. В. </w:t>
      </w:r>
      <w:proofErr w:type="spellStart"/>
      <w:r w:rsidRPr="00B87727">
        <w:rPr>
          <w:bCs/>
          <w:szCs w:val="28"/>
          <w:lang w:val="uk-UA"/>
        </w:rPr>
        <w:t>Верхошанский</w:t>
      </w:r>
      <w:proofErr w:type="spellEnd"/>
      <w:r w:rsidRPr="00B87727">
        <w:rPr>
          <w:bCs/>
          <w:szCs w:val="28"/>
          <w:lang w:val="uk-UA"/>
        </w:rPr>
        <w:t xml:space="preserve">, Е. А. </w:t>
      </w:r>
      <w:proofErr w:type="spellStart"/>
      <w:r w:rsidRPr="00B87727">
        <w:rPr>
          <w:bCs/>
          <w:szCs w:val="28"/>
          <w:lang w:val="uk-UA"/>
        </w:rPr>
        <w:t>Городніченко</w:t>
      </w:r>
      <w:proofErr w:type="spellEnd"/>
      <w:r w:rsidRPr="00B87727">
        <w:rPr>
          <w:bCs/>
          <w:szCs w:val="28"/>
          <w:lang w:val="uk-UA"/>
        </w:rPr>
        <w:t xml:space="preserve"> та ін. з фізіологічних позицій пояснюють цей феномен тим, що при статичних зусиллях з максимальним напругою формуються тимчасові зв’язки для програмування максимальної мобілізації рухових одиниць у відповідних м’язах. При динамічної же роботі більшою частиною потрібно збудження тільки частини цих одиниць. Якщо ж іноді при цьому і виникає необхідність мобілізувати у відповідних м’язах можливо більша кількість рухових одиниць, то лише як епізод у вельми короткочасних фазах руху [2, 50, 51, 52].</w:t>
      </w:r>
    </w:p>
    <w:p w:rsidR="00B962DD" w:rsidRPr="00B87727" w:rsidRDefault="00B962DD" w:rsidP="00B962DD">
      <w:pPr>
        <w:shd w:val="clear" w:color="auto" w:fill="FFFFFF"/>
        <w:jc w:val="both"/>
        <w:rPr>
          <w:bCs/>
          <w:szCs w:val="28"/>
          <w:lang w:val="uk-UA"/>
        </w:rPr>
      </w:pPr>
      <w:r w:rsidRPr="00B87727">
        <w:rPr>
          <w:bCs/>
          <w:szCs w:val="28"/>
          <w:lang w:val="uk-UA"/>
        </w:rPr>
        <w:t xml:space="preserve">Отже, згідно з літературними даними, ми можемо зробити наступне узагальнення: при статичній напрузі та динамічній роботі відбувається формування різних структур руху. Статичні зусилля, вимагають великої сили, у спорті та трудової діяльності затребувані відносно </w:t>
      </w:r>
      <w:proofErr w:type="spellStart"/>
      <w:r w:rsidRPr="00B87727">
        <w:rPr>
          <w:bCs/>
          <w:szCs w:val="28"/>
          <w:lang w:val="uk-UA"/>
        </w:rPr>
        <w:t>рідко</w:t>
      </w:r>
      <w:proofErr w:type="spellEnd"/>
      <w:r w:rsidRPr="00B87727">
        <w:rPr>
          <w:bCs/>
          <w:szCs w:val="28"/>
          <w:lang w:val="uk-UA"/>
        </w:rPr>
        <w:t>, причому лише в якості компонента динамічних рухових актів. Внаслідок цього ізометричні способи вправ багато авторів рекомендують використовувати лише як елемент в системі спортивного тренування, основу якої складають динамічні вправи.</w:t>
      </w:r>
    </w:p>
    <w:p w:rsidR="00B962DD" w:rsidRPr="00B87727" w:rsidRDefault="00B962DD" w:rsidP="00B962DD">
      <w:pPr>
        <w:shd w:val="clear" w:color="auto" w:fill="FFFFFF"/>
        <w:jc w:val="both"/>
        <w:rPr>
          <w:bCs/>
          <w:szCs w:val="28"/>
          <w:lang w:val="uk-UA"/>
        </w:rPr>
      </w:pPr>
      <w:r w:rsidRPr="00B87727">
        <w:rPr>
          <w:bCs/>
          <w:szCs w:val="28"/>
          <w:lang w:val="uk-UA"/>
        </w:rPr>
        <w:t>На початкових етапах занять спортом часто можна спостерігати одночасне поліпшення декількох якісних сторін рухової діяльності. Але надалі це розвиток диференціюється по окремих фізичних якостей (сила, швидкість, витривалість) і різні їх види продовжують поліпшуватися спільно лише за допомогою спеціалізованої тренування [45].</w:t>
      </w:r>
    </w:p>
    <w:p w:rsidR="00B962DD" w:rsidRPr="00B87727" w:rsidRDefault="00B962DD" w:rsidP="00B962DD">
      <w:pPr>
        <w:shd w:val="clear" w:color="auto" w:fill="FFFFFF"/>
        <w:jc w:val="both"/>
        <w:rPr>
          <w:bCs/>
          <w:szCs w:val="28"/>
          <w:lang w:val="uk-UA"/>
        </w:rPr>
      </w:pPr>
      <w:r w:rsidRPr="00B87727">
        <w:rPr>
          <w:bCs/>
          <w:szCs w:val="28"/>
          <w:lang w:val="uk-UA"/>
        </w:rPr>
        <w:t xml:space="preserve">У деяких випадках спостерігається навіть негативний вплив. Так, наприклад, на думку А. В. Короткова, силові вправи можуть негативно позначатися на темпі рухів без навантаження і Е. А. </w:t>
      </w:r>
      <w:proofErr w:type="spellStart"/>
      <w:r w:rsidRPr="00B87727">
        <w:rPr>
          <w:bCs/>
          <w:szCs w:val="28"/>
          <w:lang w:val="uk-UA"/>
        </w:rPr>
        <w:t>Городніченко</w:t>
      </w:r>
      <w:proofErr w:type="spellEnd"/>
      <w:r w:rsidRPr="00B87727">
        <w:rPr>
          <w:bCs/>
          <w:szCs w:val="28"/>
          <w:lang w:val="uk-UA"/>
        </w:rPr>
        <w:t xml:space="preserve"> - витривалості [52].</w:t>
      </w:r>
    </w:p>
    <w:p w:rsidR="00B962DD" w:rsidRPr="00B87727" w:rsidRDefault="00B962DD" w:rsidP="00B962DD">
      <w:pPr>
        <w:shd w:val="clear" w:color="auto" w:fill="FFFFFF"/>
        <w:jc w:val="both"/>
        <w:rPr>
          <w:bCs/>
          <w:szCs w:val="28"/>
          <w:lang w:val="uk-UA"/>
        </w:rPr>
      </w:pPr>
      <w:r w:rsidRPr="00B87727">
        <w:rPr>
          <w:bCs/>
          <w:szCs w:val="28"/>
          <w:lang w:val="uk-UA"/>
        </w:rPr>
        <w:lastRenderedPageBreak/>
        <w:t>Причини позитивного та негативного взаємовпливу вправ, спрямованих на розвиток якоїсь однієї якості, обумовлені цілим рядом виникаючих в організмі морфологічних, біохімічних і фізіологічних змін. При цьому одні з цих змін сприяють поліпшенню інших фізичних якостей, інші - погіршення. Внаслідок цього один або навіть декілька показників, що вказують на позитивний або негативний вплив однієї якості на іншу, наприклад, швидкості на силу або витривалість, ще не зумовлює кінцевого інтегрального ефекту [38, 43, 53].</w:t>
      </w:r>
    </w:p>
    <w:p w:rsidR="00B962DD" w:rsidRPr="00B87727" w:rsidRDefault="00B962DD" w:rsidP="00B962DD">
      <w:pPr>
        <w:shd w:val="clear" w:color="auto" w:fill="FFFFFF"/>
        <w:jc w:val="both"/>
        <w:rPr>
          <w:bCs/>
          <w:szCs w:val="28"/>
          <w:lang w:val="uk-UA"/>
        </w:rPr>
      </w:pPr>
      <w:r w:rsidRPr="00B87727">
        <w:rPr>
          <w:bCs/>
          <w:szCs w:val="28"/>
          <w:lang w:val="uk-UA"/>
        </w:rPr>
        <w:t>Фізіологічні механізми, що зумовлюють різні форми взаємозв’язку сили, швидкості і витривалості, різноманітні. Важливе значення належить умовно-рефлекторним факторів. При тренуваннях на рухи якого-небудь одного характеру - силові, швидкісні або на витривалість - в центральній нервовій системі формуються певні форми програмування роботи м’язів і вегетативних органів [42, 44, 49, 54].</w:t>
      </w:r>
    </w:p>
    <w:p w:rsidR="00B962DD" w:rsidRPr="00B87727" w:rsidRDefault="00B962DD" w:rsidP="00B962DD">
      <w:pPr>
        <w:pStyle w:val="a5"/>
        <w:spacing w:line="360" w:lineRule="auto"/>
        <w:ind w:firstLine="720"/>
        <w:jc w:val="both"/>
        <w:rPr>
          <w:rStyle w:val="95pt"/>
          <w:rFonts w:eastAsiaTheme="minorHAnsi"/>
          <w:color w:val="auto"/>
          <w:sz w:val="28"/>
          <w:szCs w:val="28"/>
          <w:lang w:val="uk-UA"/>
        </w:rPr>
      </w:pPr>
    </w:p>
    <w:p w:rsidR="00B962DD" w:rsidRPr="00B87727" w:rsidRDefault="00B962DD" w:rsidP="00B962DD">
      <w:pPr>
        <w:autoSpaceDE w:val="0"/>
        <w:autoSpaceDN w:val="0"/>
        <w:jc w:val="both"/>
        <w:rPr>
          <w:szCs w:val="28"/>
          <w:lang w:val="uk-UA"/>
        </w:rPr>
      </w:pPr>
      <w:r w:rsidRPr="00B87727">
        <w:rPr>
          <w:szCs w:val="28"/>
          <w:lang w:val="uk-UA"/>
        </w:rPr>
        <w:t>1.4 Роль чинників, що визначають  здібності  спортсменів-</w:t>
      </w:r>
      <w:proofErr w:type="spellStart"/>
      <w:r w:rsidRPr="00B87727">
        <w:rPr>
          <w:szCs w:val="28"/>
          <w:lang w:val="uk-UA"/>
        </w:rPr>
        <w:t>одноборців</w:t>
      </w:r>
      <w:proofErr w:type="spellEnd"/>
      <w:r w:rsidRPr="00B87727">
        <w:rPr>
          <w:szCs w:val="28"/>
          <w:lang w:val="uk-UA"/>
        </w:rPr>
        <w:t xml:space="preserve"> до досягнення високих спортивних результатів у багаторічному спортивному відборі</w:t>
      </w:r>
    </w:p>
    <w:p w:rsidR="00B962DD" w:rsidRPr="00B87727" w:rsidRDefault="00B962DD" w:rsidP="00B962DD">
      <w:pPr>
        <w:jc w:val="center"/>
        <w:rPr>
          <w:szCs w:val="28"/>
          <w:lang w:val="uk-UA"/>
        </w:rPr>
      </w:pPr>
    </w:p>
    <w:p w:rsidR="00B962DD" w:rsidRPr="00B87727" w:rsidRDefault="00B962DD" w:rsidP="00B962DD">
      <w:pPr>
        <w:jc w:val="both"/>
        <w:rPr>
          <w:szCs w:val="28"/>
          <w:lang w:val="uk-UA"/>
        </w:rPr>
      </w:pPr>
      <w:r w:rsidRPr="00B87727">
        <w:rPr>
          <w:szCs w:val="28"/>
          <w:lang w:val="uk-UA"/>
        </w:rPr>
        <w:t xml:space="preserve">У даний час, в міру зростання спортивних результатів, а так само під впливом професійного спорту, існуюча досі теорія підготовки різностороннього спортсмена стала витіснятися диференційованими системами підготовки спортсменів в різних видах спорту. Один з найвидатніших спортивних теоретиків нашого часу В. М. Платонов [2], наприклад, виділяє в зв’язку з цим 10 основних напрямів вдосконалення системи підготовки спортсменів в сучасних умовах: </w:t>
      </w:r>
    </w:p>
    <w:p w:rsidR="00B962DD" w:rsidRPr="00B87727" w:rsidRDefault="00B962DD" w:rsidP="00B962DD">
      <w:pPr>
        <w:numPr>
          <w:ilvl w:val="0"/>
          <w:numId w:val="3"/>
        </w:numPr>
        <w:ind w:left="426" w:hanging="502"/>
        <w:jc w:val="both"/>
        <w:rPr>
          <w:szCs w:val="28"/>
          <w:lang w:val="uk-UA"/>
        </w:rPr>
      </w:pPr>
      <w:r w:rsidRPr="00B87727">
        <w:rPr>
          <w:szCs w:val="28"/>
          <w:lang w:val="uk-UA"/>
        </w:rPr>
        <w:t>Різкий приріст об’єму тренувальної і змагання діяльності.</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Строга відповідність системи тренування спортсменів високого класу із специфічними особливостями обраного виду спорту.</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lastRenderedPageBreak/>
        <w:t>Максимальна орієнтація на індивідуальні завдатки і здібності кожного конкретного спортсмена при виборі спортивної спеціалізації.</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Постійне збільшення практики змагання як ефективного засобу мобілізації функціональних ресурсів.</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Строгий баланс між режимом тренувань, змагань і відпочинком, засобами відновлення.</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Пов’язання системи підготовки з адаптаційними фізіологічними можливостями спортсмена.</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Розширення нетрадиційних засобів підготовки.</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Орієнтація на досягнення оптимальної структури діяльності змагання.</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Вдосконалення системи управління тренувальним процесом.</w:t>
      </w:r>
    </w:p>
    <w:p w:rsidR="00B962DD" w:rsidRPr="00B87727" w:rsidRDefault="00B962DD" w:rsidP="00B962DD">
      <w:pPr>
        <w:numPr>
          <w:ilvl w:val="0"/>
          <w:numId w:val="3"/>
        </w:numPr>
        <w:tabs>
          <w:tab w:val="left" w:pos="720"/>
        </w:tabs>
        <w:autoSpaceDE w:val="0"/>
        <w:autoSpaceDN w:val="0"/>
        <w:ind w:left="426" w:hanging="502"/>
        <w:jc w:val="both"/>
        <w:rPr>
          <w:szCs w:val="28"/>
          <w:lang w:val="uk-UA"/>
        </w:rPr>
      </w:pPr>
      <w:r w:rsidRPr="00B87727">
        <w:rPr>
          <w:szCs w:val="28"/>
          <w:lang w:val="uk-UA"/>
        </w:rPr>
        <w:t>Динамічність системи підготовки і її оперативна корекція.</w:t>
      </w:r>
    </w:p>
    <w:p w:rsidR="00B962DD" w:rsidRPr="00B87727" w:rsidRDefault="00B962DD" w:rsidP="00B962DD">
      <w:pPr>
        <w:jc w:val="both"/>
        <w:rPr>
          <w:szCs w:val="28"/>
          <w:lang w:val="uk-UA"/>
        </w:rPr>
      </w:pPr>
      <w:r w:rsidRPr="00B87727">
        <w:rPr>
          <w:szCs w:val="28"/>
          <w:lang w:val="uk-UA"/>
        </w:rPr>
        <w:t xml:space="preserve">Лише недавно, на початку 90-х років поняття "адаптація" в аспекті пристосувального процесу, стало об’єктом численних досліджень в різних областях спортивної науки. Особливістю адаптації в спорті на відміну від багатьох інших сфер людської діяльності, є </w:t>
      </w:r>
      <w:proofErr w:type="spellStart"/>
      <w:r w:rsidRPr="00B87727">
        <w:rPr>
          <w:szCs w:val="28"/>
          <w:lang w:val="uk-UA"/>
        </w:rPr>
        <w:t>багатоступінчастість</w:t>
      </w:r>
      <w:proofErr w:type="spellEnd"/>
      <w:r w:rsidRPr="00B87727">
        <w:rPr>
          <w:szCs w:val="28"/>
          <w:lang w:val="uk-UA"/>
        </w:rPr>
        <w:t xml:space="preserve"> адаптації до умов, що ускладняються. Протягом спортивної кар’єри наголошується велика кількість таких ступенів [55].</w:t>
      </w:r>
    </w:p>
    <w:p w:rsidR="00B962DD" w:rsidRPr="00B87727" w:rsidRDefault="00B962DD" w:rsidP="00B962DD">
      <w:pPr>
        <w:autoSpaceDE w:val="0"/>
        <w:autoSpaceDN w:val="0"/>
        <w:jc w:val="both"/>
        <w:rPr>
          <w:szCs w:val="28"/>
          <w:lang w:val="uk-UA"/>
        </w:rPr>
      </w:pPr>
      <w:r w:rsidRPr="00B87727">
        <w:rPr>
          <w:szCs w:val="28"/>
          <w:lang w:val="uk-UA"/>
        </w:rPr>
        <w:t xml:space="preserve">За даними Ф.З. </w:t>
      </w:r>
      <w:proofErr w:type="spellStart"/>
      <w:r w:rsidRPr="00B87727">
        <w:rPr>
          <w:szCs w:val="28"/>
          <w:lang w:val="uk-UA"/>
        </w:rPr>
        <w:t>Мєєрсона</w:t>
      </w:r>
      <w:proofErr w:type="spellEnd"/>
      <w:r w:rsidRPr="00B87727">
        <w:rPr>
          <w:szCs w:val="28"/>
          <w:lang w:val="uk-UA"/>
        </w:rPr>
        <w:t xml:space="preserve"> [56, 57] однією з тенденцій сучасного спорту вищих досягнень є зростання ролі обдарованості, яскравих індивідуальних особливостей, як чинника, що визначає перспективність спортсмена і його здібність до досягнення дійсно видатних результатів.</w:t>
      </w:r>
    </w:p>
    <w:p w:rsidR="00B962DD" w:rsidRPr="00B87727" w:rsidRDefault="00B962DD" w:rsidP="00B962DD">
      <w:pPr>
        <w:autoSpaceDE w:val="0"/>
        <w:autoSpaceDN w:val="0"/>
        <w:jc w:val="both"/>
        <w:rPr>
          <w:szCs w:val="28"/>
          <w:lang w:val="uk-UA"/>
        </w:rPr>
      </w:pPr>
      <w:r w:rsidRPr="00B87727">
        <w:rPr>
          <w:szCs w:val="28"/>
          <w:lang w:val="uk-UA"/>
        </w:rPr>
        <w:t xml:space="preserve">Важливим моментом забезпечення ефективної адаптації є відповідність вживаних вправ вимогам результативної діяльності змагання конкретного виду спорту. Об’єктивні закономірності формування довготривалої адаптації організму до тренувальних і змагань навантажень того або іншого виду спорту обумовлюються відмінності у віці початку занять спортом і різну тривалість тренування до результатів майстра спорту або майстра спорту міжнародного класу. Специфічність адаптаційних реакцій в різних видах </w:t>
      </w:r>
      <w:r w:rsidRPr="00B87727">
        <w:rPr>
          <w:szCs w:val="28"/>
          <w:lang w:val="uk-UA"/>
        </w:rPr>
        <w:lastRenderedPageBreak/>
        <w:t>спорту виявляється і в тривалості збереження показників довготривалої адаптації, що забезпечують виступ на рівні вищих досягнень.</w:t>
      </w:r>
    </w:p>
    <w:p w:rsidR="00B962DD" w:rsidRPr="00B87727" w:rsidRDefault="00B962DD" w:rsidP="00B962DD">
      <w:pPr>
        <w:autoSpaceDE w:val="0"/>
        <w:autoSpaceDN w:val="0"/>
        <w:jc w:val="both"/>
        <w:rPr>
          <w:szCs w:val="28"/>
          <w:lang w:val="uk-UA"/>
        </w:rPr>
      </w:pPr>
      <w:r w:rsidRPr="00B87727">
        <w:rPr>
          <w:szCs w:val="28"/>
          <w:lang w:val="uk-UA"/>
        </w:rPr>
        <w:t>У даний час виділяють два підходи до проблеми використовування індивідуально граничних величин тренувальних і змагань навантажень. Перший підхід передбачає рівномірне збільшення об’єму і інтенсивності подразників, що приводить до поступового збільшення дії на організм спортсмена і планомірного формування довготривалої адаптації до чинників дії. Другий підхід пов’язаний з різким збільшенням на етапі максимальної реалізації індивідуальних можливостей об’єму і інтенсивності навантажень, високої їх концентрації в часі [56].</w:t>
      </w:r>
    </w:p>
    <w:p w:rsidR="00B962DD" w:rsidRPr="00B87727" w:rsidRDefault="00B962DD" w:rsidP="00B962DD">
      <w:pPr>
        <w:jc w:val="both"/>
        <w:rPr>
          <w:szCs w:val="28"/>
          <w:lang w:val="uk-UA"/>
        </w:rPr>
      </w:pPr>
      <w:r w:rsidRPr="00B87727">
        <w:rPr>
          <w:szCs w:val="28"/>
          <w:lang w:val="uk-UA"/>
        </w:rPr>
        <w:t xml:space="preserve">Дані, отримані в ході виконання юними спортсменами контрольно-перевідних нормативів на кожному етапі підготовки, показують, що вони пройшли черговий спортивний відбір і здатні продовжити навчально-тренувальний процес з більш високими показниками напруженості та обсягу навантажень в подальшому річному </w:t>
      </w:r>
      <w:proofErr w:type="spellStart"/>
      <w:r w:rsidRPr="00B87727">
        <w:rPr>
          <w:szCs w:val="28"/>
          <w:lang w:val="uk-UA"/>
        </w:rPr>
        <w:t>макроциклі</w:t>
      </w:r>
      <w:proofErr w:type="spellEnd"/>
      <w:r w:rsidRPr="00B87727">
        <w:rPr>
          <w:szCs w:val="28"/>
          <w:lang w:val="uk-UA"/>
        </w:rPr>
        <w:t>. Так, наприклад, у східних одноборствах (на прикладі карате) відомо, що по закінченні освоєння технічних рівнів (учнівського «</w:t>
      </w:r>
      <w:proofErr w:type="spellStart"/>
      <w:r w:rsidRPr="00B87727">
        <w:rPr>
          <w:szCs w:val="28"/>
          <w:lang w:val="uk-UA"/>
        </w:rPr>
        <w:t>кю</w:t>
      </w:r>
      <w:proofErr w:type="spellEnd"/>
      <w:r w:rsidRPr="00B87727">
        <w:rPr>
          <w:szCs w:val="28"/>
          <w:lang w:val="uk-UA"/>
        </w:rPr>
        <w:t xml:space="preserve">» та </w:t>
      </w:r>
      <w:proofErr w:type="spellStart"/>
      <w:r w:rsidRPr="00B87727">
        <w:rPr>
          <w:szCs w:val="28"/>
          <w:lang w:val="uk-UA"/>
        </w:rPr>
        <w:t>майстрівського</w:t>
      </w:r>
      <w:proofErr w:type="spellEnd"/>
      <w:r w:rsidRPr="00B87727">
        <w:rPr>
          <w:szCs w:val="28"/>
          <w:lang w:val="uk-UA"/>
        </w:rPr>
        <w:t xml:space="preserve"> «</w:t>
      </w:r>
      <w:proofErr w:type="spellStart"/>
      <w:r w:rsidRPr="00B87727">
        <w:rPr>
          <w:szCs w:val="28"/>
          <w:lang w:val="uk-UA"/>
        </w:rPr>
        <w:t>дан</w:t>
      </w:r>
      <w:proofErr w:type="spellEnd"/>
      <w:r w:rsidRPr="00B87727">
        <w:rPr>
          <w:szCs w:val="28"/>
          <w:lang w:val="uk-UA"/>
        </w:rPr>
        <w:t>»), що включають вивчення техніки «</w:t>
      </w:r>
      <w:proofErr w:type="spellStart"/>
      <w:r w:rsidRPr="00B87727">
        <w:rPr>
          <w:szCs w:val="28"/>
          <w:lang w:val="uk-UA"/>
        </w:rPr>
        <w:t>кіхон</w:t>
      </w:r>
      <w:proofErr w:type="spellEnd"/>
      <w:r w:rsidRPr="00B87727">
        <w:rPr>
          <w:szCs w:val="28"/>
          <w:lang w:val="uk-UA"/>
        </w:rPr>
        <w:t>», формальних комплексів «ката» та спаринги «</w:t>
      </w:r>
      <w:proofErr w:type="spellStart"/>
      <w:r w:rsidRPr="00B87727">
        <w:rPr>
          <w:szCs w:val="28"/>
          <w:lang w:val="uk-UA"/>
        </w:rPr>
        <w:t>куміте</w:t>
      </w:r>
      <w:proofErr w:type="spellEnd"/>
      <w:r w:rsidRPr="00B87727">
        <w:rPr>
          <w:szCs w:val="28"/>
          <w:lang w:val="uk-UA"/>
        </w:rPr>
        <w:t>», проводиться підсумкова атестація, що визначає рівень техніко-тактичної підготовленості юних спортсменів на даному етапі багаторічної підготовки [6, 7, 58].</w:t>
      </w:r>
    </w:p>
    <w:p w:rsidR="00B962DD" w:rsidRPr="00B87727" w:rsidRDefault="00B962DD" w:rsidP="00B962DD">
      <w:pPr>
        <w:jc w:val="both"/>
        <w:rPr>
          <w:szCs w:val="28"/>
          <w:lang w:val="uk-UA"/>
        </w:rPr>
      </w:pPr>
      <w:r w:rsidRPr="00B87727">
        <w:rPr>
          <w:szCs w:val="28"/>
          <w:lang w:val="uk-UA"/>
        </w:rPr>
        <w:t>Основними завданнями спортивного відбору на етапі спортивного вдосконалення є визначення необхідних здібностей спортсменів для досягнення вищих спортивних результатів, виконання високих тренувальних і змагальних навантажень. На цьому етапі багаторічної підготовки слід зробити вибір, у якому виді змагальної програми буде спеціалізуватися спортсмен: виступати, в основному, в спарингу «</w:t>
      </w:r>
      <w:proofErr w:type="spellStart"/>
      <w:r w:rsidRPr="00B87727">
        <w:rPr>
          <w:szCs w:val="28"/>
          <w:lang w:val="uk-UA"/>
        </w:rPr>
        <w:t>куміте</w:t>
      </w:r>
      <w:proofErr w:type="spellEnd"/>
      <w:r w:rsidRPr="00B87727">
        <w:rPr>
          <w:szCs w:val="28"/>
          <w:lang w:val="uk-UA"/>
        </w:rPr>
        <w:t xml:space="preserve">» або у показових виступах «ката». Слід  визначити рівень його найбільш розвинених здібностей, які будуть сприяти досягненню вищих спортивних результатів і </w:t>
      </w:r>
      <w:r w:rsidRPr="00B87727">
        <w:rPr>
          <w:szCs w:val="28"/>
          <w:lang w:val="uk-UA"/>
        </w:rPr>
        <w:lastRenderedPageBreak/>
        <w:t xml:space="preserve">відповідно орієнтувати планування навчально-тренувального процесу в </w:t>
      </w:r>
      <w:proofErr w:type="spellStart"/>
      <w:r w:rsidRPr="00B87727">
        <w:rPr>
          <w:szCs w:val="28"/>
          <w:lang w:val="uk-UA"/>
        </w:rPr>
        <w:t>макроциклі</w:t>
      </w:r>
      <w:proofErr w:type="spellEnd"/>
      <w:r w:rsidRPr="00B87727">
        <w:rPr>
          <w:szCs w:val="28"/>
          <w:lang w:val="uk-UA"/>
        </w:rPr>
        <w:t xml:space="preserve">. </w:t>
      </w:r>
    </w:p>
    <w:p w:rsidR="00B962DD" w:rsidRPr="00B87727" w:rsidRDefault="00B962DD" w:rsidP="00B962DD">
      <w:pPr>
        <w:jc w:val="both"/>
        <w:rPr>
          <w:szCs w:val="28"/>
          <w:lang w:val="uk-UA"/>
        </w:rPr>
      </w:pPr>
      <w:r w:rsidRPr="00B87727">
        <w:rPr>
          <w:szCs w:val="28"/>
          <w:lang w:val="uk-UA"/>
        </w:rPr>
        <w:t>Одним з найбільш важливих критеріїв відбору на цьому етапі є оцінювання результату при виконанні спеціальних фізичних вправ, кількість і різноманітність технічних прийомів при проведенні спарингу «</w:t>
      </w:r>
      <w:proofErr w:type="spellStart"/>
      <w:r w:rsidRPr="00B87727">
        <w:rPr>
          <w:szCs w:val="28"/>
          <w:lang w:val="uk-UA"/>
        </w:rPr>
        <w:t>куміте</w:t>
      </w:r>
      <w:proofErr w:type="spellEnd"/>
      <w:r w:rsidRPr="00B87727">
        <w:rPr>
          <w:szCs w:val="28"/>
          <w:lang w:val="uk-UA"/>
        </w:rPr>
        <w:t>»; темп, експресію та виразність інтервалів формальних комплексів «ката»; стабільність показників змагальної діяльності. Все це необхідно мати на увазі для орієнтації у спортивній спеціалізації і складанні індивідуальних моделей змагальної діяльності [6, 59].</w:t>
      </w:r>
    </w:p>
    <w:p w:rsidR="00B962DD" w:rsidRPr="00B87727" w:rsidRDefault="00B962DD" w:rsidP="00B962DD">
      <w:pPr>
        <w:jc w:val="both"/>
        <w:rPr>
          <w:szCs w:val="28"/>
          <w:lang w:val="uk-UA"/>
        </w:rPr>
      </w:pPr>
      <w:r w:rsidRPr="00B87727">
        <w:rPr>
          <w:szCs w:val="28"/>
          <w:lang w:val="uk-UA"/>
        </w:rPr>
        <w:t>Основною складовою спортивного відбору на етапах багаторічної підготовки є облік затрат зусиль спортсмена для досягнення кожного наступного рівня, аналізуючи попередні тренувальні навантаження. У зв’язку з переходом до наступного етапу потрібно віддавати перевагу спортсменам, які досягли високого рівня інтегральної підготовленості та спортивних досягнень, необхідних для подолання навчально-тренувального етапу спортивного вдосконалення [7, 55].</w:t>
      </w:r>
    </w:p>
    <w:p w:rsidR="00B962DD" w:rsidRPr="00B87727" w:rsidRDefault="00B962DD" w:rsidP="00B962DD">
      <w:pPr>
        <w:jc w:val="both"/>
        <w:rPr>
          <w:szCs w:val="28"/>
          <w:lang w:val="uk-UA"/>
        </w:rPr>
      </w:pPr>
      <w:r w:rsidRPr="00B87727">
        <w:rPr>
          <w:szCs w:val="28"/>
          <w:lang w:val="uk-UA"/>
        </w:rPr>
        <w:t xml:space="preserve">Проведений аналіз навчальних програм багаторічної підготовки у східних єдиноборствах дозволяє зробити висновки про наявність розбіжностей у змісті контрольних вправ, найбільш значущих для спортивного відбору юних спортсменів на етапах багаторічної підготовки. На всіх етапах навчання є актуальними дослідження фізичного розвитку (зріст, вага, ОГК) і рівня </w:t>
      </w:r>
      <w:proofErr w:type="spellStart"/>
      <w:r w:rsidRPr="00B87727">
        <w:rPr>
          <w:szCs w:val="28"/>
          <w:lang w:val="uk-UA"/>
        </w:rPr>
        <w:t>морфофункціонального</w:t>
      </w:r>
      <w:proofErr w:type="spellEnd"/>
      <w:r w:rsidRPr="00B87727">
        <w:rPr>
          <w:szCs w:val="28"/>
          <w:lang w:val="uk-UA"/>
        </w:rPr>
        <w:t xml:space="preserve"> стану організму (ЧСС, ЖЕЛ) тих, хто займаються, проведення атестації на технічний рівень, використання контрольних вправ (тестів) для виявлення стану фізичної підготовленості у певному віковому періоді [28, 60, 61, 62].</w:t>
      </w:r>
    </w:p>
    <w:p w:rsidR="00B962DD" w:rsidRPr="00B87727" w:rsidRDefault="00B962DD" w:rsidP="00B962DD">
      <w:pPr>
        <w:jc w:val="both"/>
        <w:rPr>
          <w:lang w:val="uk-UA"/>
        </w:rPr>
      </w:pPr>
      <w:r w:rsidRPr="00B87727">
        <w:rPr>
          <w:lang w:val="uk-UA"/>
        </w:rPr>
        <w:t xml:space="preserve">Таким чином, аналіз спеціальної і методичної літератури показав, що правильно підібрані вправи, правильна методика, з урахуванням фізіологічних можливостей організму дитини, є одним з ефективних засобів розвитку рухових якостей і підвищення функціональних можливостей організму. Також встановлено, що проведення якісного етапного відбору </w:t>
      </w:r>
      <w:r w:rsidRPr="00B87727">
        <w:rPr>
          <w:lang w:val="uk-UA"/>
        </w:rPr>
        <w:lastRenderedPageBreak/>
        <w:t>обдарованих спортсменів на пряму впливає на спортивний результат юних спортсменів та є підґрунтям для побудови процесу багаторічної підготовки у спорті вищих досягнень.</w:t>
      </w:r>
    </w:p>
    <w:p w:rsidR="00B962DD" w:rsidRPr="00B87727" w:rsidRDefault="00B962DD" w:rsidP="00B962DD">
      <w:pPr>
        <w:ind w:firstLine="0"/>
        <w:rPr>
          <w:lang w:val="uk-UA"/>
        </w:rPr>
      </w:pPr>
    </w:p>
    <w:p w:rsidR="00B962DD" w:rsidRPr="00B87727" w:rsidRDefault="00B962DD">
      <w:pPr>
        <w:spacing w:after="200" w:line="276" w:lineRule="auto"/>
        <w:ind w:firstLine="0"/>
        <w:rPr>
          <w:szCs w:val="28"/>
          <w:lang w:val="uk-UA"/>
        </w:rPr>
      </w:pPr>
    </w:p>
    <w:p w:rsidR="00B962DD" w:rsidRPr="00B87727" w:rsidRDefault="00B962DD">
      <w:pPr>
        <w:spacing w:after="200" w:line="276" w:lineRule="auto"/>
        <w:ind w:firstLine="0"/>
        <w:rPr>
          <w:szCs w:val="28"/>
          <w:lang w:val="uk-UA"/>
        </w:rPr>
      </w:pPr>
      <w:r w:rsidRPr="00B87727">
        <w:rPr>
          <w:szCs w:val="28"/>
          <w:lang w:val="uk-UA"/>
        </w:rPr>
        <w:br w:type="page"/>
      </w:r>
    </w:p>
    <w:p w:rsidR="009765E4" w:rsidRPr="00B87727" w:rsidRDefault="009765E4" w:rsidP="009765E4">
      <w:pPr>
        <w:jc w:val="center"/>
        <w:textAlignment w:val="top"/>
        <w:rPr>
          <w:szCs w:val="28"/>
          <w:lang w:val="uk-UA"/>
        </w:rPr>
      </w:pPr>
      <w:r w:rsidRPr="00B87727">
        <w:rPr>
          <w:szCs w:val="28"/>
          <w:lang w:val="uk-UA"/>
        </w:rPr>
        <w:lastRenderedPageBreak/>
        <w:t>2 ЗАВДАННЯ, МЕТОДИ ТА ОРГАНІЗАЦІЯ ДОСЛІДЖЕНЬ</w:t>
      </w:r>
    </w:p>
    <w:p w:rsidR="009765E4" w:rsidRPr="00B87727" w:rsidRDefault="009765E4" w:rsidP="009765E4">
      <w:pPr>
        <w:ind w:firstLine="720"/>
        <w:jc w:val="both"/>
        <w:textAlignment w:val="top"/>
        <w:rPr>
          <w:i/>
          <w:szCs w:val="28"/>
          <w:lang w:val="uk-UA"/>
        </w:rPr>
      </w:pPr>
    </w:p>
    <w:p w:rsidR="009765E4" w:rsidRPr="00B87727" w:rsidRDefault="009765E4" w:rsidP="009765E4">
      <w:pPr>
        <w:jc w:val="both"/>
        <w:textAlignment w:val="top"/>
        <w:rPr>
          <w:szCs w:val="28"/>
          <w:lang w:val="uk-UA"/>
        </w:rPr>
      </w:pPr>
      <w:r w:rsidRPr="00B87727">
        <w:rPr>
          <w:szCs w:val="28"/>
          <w:lang w:val="uk-UA"/>
        </w:rPr>
        <w:t>2.1 Завдання дослідження</w:t>
      </w:r>
    </w:p>
    <w:p w:rsidR="009765E4" w:rsidRPr="00B87727" w:rsidRDefault="009765E4" w:rsidP="009765E4">
      <w:pPr>
        <w:jc w:val="both"/>
        <w:textAlignment w:val="top"/>
        <w:rPr>
          <w:szCs w:val="28"/>
          <w:lang w:val="uk-UA"/>
        </w:rPr>
      </w:pPr>
    </w:p>
    <w:p w:rsidR="009765E4" w:rsidRPr="00B87727" w:rsidRDefault="009765E4" w:rsidP="009765E4">
      <w:pPr>
        <w:jc w:val="both"/>
        <w:textAlignment w:val="top"/>
        <w:rPr>
          <w:szCs w:val="28"/>
          <w:lang w:val="uk-UA"/>
        </w:rPr>
      </w:pPr>
      <w:r w:rsidRPr="00B87727">
        <w:rPr>
          <w:szCs w:val="28"/>
          <w:lang w:val="uk-UA"/>
        </w:rPr>
        <w:t>У відповідності до мети та робочої гіпотези роботи в експериментальному дослідженні було поставлено наступні завдання.</w:t>
      </w:r>
    </w:p>
    <w:p w:rsidR="009765E4" w:rsidRPr="00B87727" w:rsidRDefault="009765E4" w:rsidP="009765E4">
      <w:pPr>
        <w:jc w:val="both"/>
        <w:textAlignment w:val="top"/>
        <w:rPr>
          <w:szCs w:val="28"/>
          <w:lang w:val="uk-UA"/>
        </w:rPr>
      </w:pPr>
      <w:r w:rsidRPr="00B87727">
        <w:rPr>
          <w:szCs w:val="28"/>
          <w:lang w:val="uk-UA"/>
        </w:rPr>
        <w:t xml:space="preserve">1. За допомогою аналізу сучасної науково-методичній літератури дослідити особливості відбору дітей на початковому етапі підготовки в різних видах єдиноборств та визначити узагальнені критерії відбору початківців. </w:t>
      </w:r>
    </w:p>
    <w:p w:rsidR="009765E4" w:rsidRPr="00B87727" w:rsidRDefault="009765E4" w:rsidP="009765E4">
      <w:pPr>
        <w:jc w:val="both"/>
        <w:textAlignment w:val="top"/>
        <w:rPr>
          <w:szCs w:val="28"/>
          <w:lang w:val="uk-UA"/>
        </w:rPr>
      </w:pPr>
      <w:r w:rsidRPr="00B87727">
        <w:rPr>
          <w:szCs w:val="28"/>
          <w:lang w:val="uk-UA"/>
        </w:rPr>
        <w:t xml:space="preserve">2. Виявити основні критерії та особливості відбору на етапі початкової підготовки в карате </w:t>
      </w:r>
      <w:proofErr w:type="spellStart"/>
      <w:r w:rsidRPr="00B87727">
        <w:rPr>
          <w:szCs w:val="28"/>
          <w:lang w:val="uk-UA"/>
        </w:rPr>
        <w:t>кіокушинкай</w:t>
      </w:r>
      <w:proofErr w:type="spellEnd"/>
      <w:r w:rsidRPr="00B87727">
        <w:rPr>
          <w:szCs w:val="28"/>
          <w:lang w:val="uk-UA"/>
        </w:rPr>
        <w:t>.</w:t>
      </w:r>
    </w:p>
    <w:p w:rsidR="009765E4" w:rsidRPr="00B87727" w:rsidRDefault="009765E4" w:rsidP="009765E4">
      <w:pPr>
        <w:jc w:val="both"/>
        <w:textAlignment w:val="top"/>
        <w:rPr>
          <w:szCs w:val="28"/>
          <w:lang w:val="uk-UA"/>
        </w:rPr>
      </w:pPr>
      <w:r w:rsidRPr="00B87727">
        <w:rPr>
          <w:szCs w:val="28"/>
          <w:lang w:val="uk-UA"/>
        </w:rPr>
        <w:t xml:space="preserve">3. Визначити ступінь взаємозв'язку критеріїв відбору та спортивного результату  в карате </w:t>
      </w:r>
      <w:proofErr w:type="spellStart"/>
      <w:r w:rsidRPr="00B87727">
        <w:rPr>
          <w:szCs w:val="28"/>
          <w:lang w:val="uk-UA"/>
        </w:rPr>
        <w:t>кіокушинкай</w:t>
      </w:r>
      <w:proofErr w:type="spellEnd"/>
      <w:r w:rsidRPr="00B87727">
        <w:rPr>
          <w:szCs w:val="28"/>
          <w:lang w:val="uk-UA"/>
        </w:rPr>
        <w:t xml:space="preserve"> на етапі початкової підготовки.</w:t>
      </w:r>
    </w:p>
    <w:p w:rsidR="001A0A3D" w:rsidRPr="00B87727" w:rsidRDefault="009765E4" w:rsidP="009765E4">
      <w:pPr>
        <w:jc w:val="both"/>
        <w:textAlignment w:val="top"/>
        <w:rPr>
          <w:szCs w:val="28"/>
          <w:lang w:val="uk-UA"/>
        </w:rPr>
      </w:pPr>
      <w:r w:rsidRPr="00B87727">
        <w:rPr>
          <w:szCs w:val="28"/>
          <w:lang w:val="uk-UA"/>
        </w:rPr>
        <w:t>4. На основі отриманих даних скорегувати методику роботи та проведення контрольних іспитів</w:t>
      </w:r>
      <w:r w:rsidR="001A0A3D" w:rsidRPr="00B87727">
        <w:rPr>
          <w:szCs w:val="28"/>
          <w:lang w:val="uk-UA"/>
        </w:rPr>
        <w:t xml:space="preserve"> в групах карате-</w:t>
      </w:r>
      <w:proofErr w:type="spellStart"/>
      <w:r w:rsidR="001A0A3D" w:rsidRPr="00B87727">
        <w:rPr>
          <w:szCs w:val="28"/>
          <w:lang w:val="uk-UA"/>
        </w:rPr>
        <w:t>кіокушинкай</w:t>
      </w:r>
      <w:proofErr w:type="spellEnd"/>
      <w:r w:rsidR="001A0A3D" w:rsidRPr="00B87727">
        <w:rPr>
          <w:szCs w:val="28"/>
          <w:lang w:val="uk-UA"/>
        </w:rPr>
        <w:t xml:space="preserve"> </w:t>
      </w:r>
      <w:r w:rsidRPr="00B87727">
        <w:rPr>
          <w:szCs w:val="28"/>
          <w:lang w:val="uk-UA"/>
        </w:rPr>
        <w:t xml:space="preserve">на етапі </w:t>
      </w:r>
      <w:r w:rsidR="001A0A3D" w:rsidRPr="00B87727">
        <w:rPr>
          <w:szCs w:val="28"/>
          <w:lang w:val="uk-UA"/>
        </w:rPr>
        <w:t xml:space="preserve">початкової підготовки, та перевірити її </w:t>
      </w:r>
      <w:proofErr w:type="spellStart"/>
      <w:r w:rsidR="001A0A3D" w:rsidRPr="00B87727">
        <w:rPr>
          <w:szCs w:val="28"/>
          <w:lang w:val="uk-UA"/>
        </w:rPr>
        <w:t>ефективеістть</w:t>
      </w:r>
      <w:proofErr w:type="spellEnd"/>
      <w:r w:rsidR="001A0A3D" w:rsidRPr="00B87727">
        <w:rPr>
          <w:szCs w:val="28"/>
          <w:lang w:val="uk-UA"/>
        </w:rPr>
        <w:t>.</w:t>
      </w:r>
    </w:p>
    <w:p w:rsidR="009765E4" w:rsidRPr="00B87727" w:rsidRDefault="009765E4" w:rsidP="009765E4">
      <w:pPr>
        <w:ind w:firstLine="720"/>
        <w:jc w:val="both"/>
        <w:textAlignment w:val="top"/>
        <w:rPr>
          <w:i/>
          <w:szCs w:val="28"/>
          <w:lang w:val="uk-UA"/>
        </w:rPr>
      </w:pPr>
    </w:p>
    <w:p w:rsidR="009765E4" w:rsidRPr="00B87727" w:rsidRDefault="009765E4" w:rsidP="009765E4">
      <w:pPr>
        <w:jc w:val="both"/>
        <w:textAlignment w:val="top"/>
        <w:rPr>
          <w:szCs w:val="28"/>
          <w:lang w:val="uk-UA" w:eastAsia="uk-UA"/>
        </w:rPr>
      </w:pPr>
      <w:r w:rsidRPr="00B87727">
        <w:rPr>
          <w:szCs w:val="28"/>
          <w:lang w:val="uk-UA" w:eastAsia="uk-UA"/>
        </w:rPr>
        <w:t>2.2 Методи дослідження</w:t>
      </w:r>
    </w:p>
    <w:p w:rsidR="009765E4" w:rsidRPr="00B87727" w:rsidRDefault="009765E4" w:rsidP="009765E4">
      <w:pPr>
        <w:jc w:val="both"/>
        <w:textAlignment w:val="top"/>
        <w:rPr>
          <w:szCs w:val="28"/>
          <w:lang w:val="uk-UA" w:eastAsia="uk-UA"/>
        </w:rPr>
      </w:pPr>
    </w:p>
    <w:p w:rsidR="009765E4" w:rsidRPr="00B87727" w:rsidRDefault="009765E4" w:rsidP="009765E4">
      <w:pPr>
        <w:jc w:val="both"/>
        <w:textAlignment w:val="top"/>
        <w:rPr>
          <w:szCs w:val="28"/>
          <w:lang w:val="uk-UA" w:eastAsia="uk-UA"/>
        </w:rPr>
      </w:pPr>
      <w:r w:rsidRPr="00B87727">
        <w:rPr>
          <w:szCs w:val="28"/>
          <w:lang w:val="uk-UA" w:eastAsia="uk-UA"/>
        </w:rPr>
        <w:t xml:space="preserve">Для досягнення мети та вирішення завдань дослідження в роботі використовувалися наступні методи дослідження: </w:t>
      </w:r>
    </w:p>
    <w:p w:rsidR="009765E4" w:rsidRPr="00B87727" w:rsidRDefault="009765E4" w:rsidP="009765E4">
      <w:pPr>
        <w:pStyle w:val="a6"/>
        <w:numPr>
          <w:ilvl w:val="0"/>
          <w:numId w:val="7"/>
        </w:numPr>
        <w:spacing w:line="360" w:lineRule="auto"/>
        <w:jc w:val="both"/>
        <w:textAlignment w:val="top"/>
        <w:rPr>
          <w:sz w:val="28"/>
          <w:szCs w:val="28"/>
          <w:lang w:val="uk-UA" w:eastAsia="uk-UA"/>
        </w:rPr>
      </w:pPr>
      <w:r w:rsidRPr="00B87727">
        <w:rPr>
          <w:sz w:val="28"/>
          <w:szCs w:val="28"/>
          <w:lang w:val="uk-UA" w:eastAsia="uk-UA"/>
        </w:rPr>
        <w:t xml:space="preserve">Аналіз та узагальнення даних науково-методичних джерел </w:t>
      </w:r>
    </w:p>
    <w:p w:rsidR="009765E4" w:rsidRPr="00B87727" w:rsidRDefault="009765E4" w:rsidP="009765E4">
      <w:pPr>
        <w:pStyle w:val="a6"/>
        <w:spacing w:line="360" w:lineRule="auto"/>
        <w:ind w:left="1069"/>
        <w:jc w:val="both"/>
        <w:textAlignment w:val="top"/>
        <w:rPr>
          <w:sz w:val="28"/>
          <w:szCs w:val="28"/>
          <w:lang w:val="uk-UA" w:eastAsia="uk-UA"/>
        </w:rPr>
      </w:pPr>
      <w:r w:rsidRPr="00B87727">
        <w:rPr>
          <w:sz w:val="28"/>
          <w:szCs w:val="28"/>
          <w:lang w:val="uk-UA" w:eastAsia="uk-UA"/>
        </w:rPr>
        <w:t>літератури.</w:t>
      </w:r>
    </w:p>
    <w:p w:rsidR="009765E4" w:rsidRPr="00B87727" w:rsidRDefault="009765E4" w:rsidP="009765E4">
      <w:pPr>
        <w:pStyle w:val="a6"/>
        <w:numPr>
          <w:ilvl w:val="0"/>
          <w:numId w:val="7"/>
        </w:numPr>
        <w:spacing w:line="360" w:lineRule="auto"/>
        <w:jc w:val="both"/>
        <w:textAlignment w:val="top"/>
        <w:rPr>
          <w:sz w:val="28"/>
          <w:szCs w:val="28"/>
          <w:lang w:val="uk-UA" w:eastAsia="uk-UA"/>
        </w:rPr>
      </w:pPr>
      <w:r w:rsidRPr="00B87727">
        <w:rPr>
          <w:sz w:val="28"/>
          <w:szCs w:val="28"/>
          <w:lang w:val="uk-UA" w:eastAsia="uk-UA"/>
        </w:rPr>
        <w:t>Педагогічні спостереження.</w:t>
      </w:r>
    </w:p>
    <w:p w:rsidR="009765E4" w:rsidRPr="00B87727" w:rsidRDefault="009765E4" w:rsidP="009765E4">
      <w:pPr>
        <w:pStyle w:val="a6"/>
        <w:numPr>
          <w:ilvl w:val="0"/>
          <w:numId w:val="7"/>
        </w:numPr>
        <w:spacing w:line="360" w:lineRule="auto"/>
        <w:jc w:val="both"/>
        <w:textAlignment w:val="top"/>
        <w:rPr>
          <w:sz w:val="28"/>
          <w:szCs w:val="28"/>
          <w:lang w:val="uk-UA" w:eastAsia="uk-UA"/>
        </w:rPr>
      </w:pPr>
      <w:r w:rsidRPr="00B87727">
        <w:rPr>
          <w:sz w:val="28"/>
          <w:szCs w:val="28"/>
          <w:lang w:val="uk-UA" w:eastAsia="uk-UA"/>
        </w:rPr>
        <w:t>Соціологічні методи досліджень: анкетування, опитування, бесіда.</w:t>
      </w:r>
    </w:p>
    <w:p w:rsidR="009765E4" w:rsidRPr="00B87727" w:rsidRDefault="009765E4" w:rsidP="009765E4">
      <w:pPr>
        <w:jc w:val="both"/>
        <w:textAlignment w:val="top"/>
        <w:rPr>
          <w:szCs w:val="28"/>
          <w:lang w:val="uk-UA" w:eastAsia="uk-UA"/>
        </w:rPr>
      </w:pPr>
      <w:r w:rsidRPr="00B87727">
        <w:rPr>
          <w:szCs w:val="28"/>
          <w:lang w:val="uk-UA" w:eastAsia="uk-UA"/>
        </w:rPr>
        <w:t>4. Педагогічний експеримент.</w:t>
      </w:r>
    </w:p>
    <w:p w:rsidR="009765E4" w:rsidRPr="00B87727" w:rsidRDefault="009765E4" w:rsidP="009765E4">
      <w:pPr>
        <w:jc w:val="both"/>
        <w:textAlignment w:val="top"/>
        <w:rPr>
          <w:szCs w:val="28"/>
          <w:lang w:val="uk-UA" w:eastAsia="uk-UA"/>
        </w:rPr>
      </w:pPr>
      <w:r w:rsidRPr="00B87727">
        <w:rPr>
          <w:szCs w:val="28"/>
          <w:lang w:val="uk-UA" w:eastAsia="uk-UA"/>
        </w:rPr>
        <w:t>5. Метод контрольних випробувань.</w:t>
      </w:r>
    </w:p>
    <w:p w:rsidR="009765E4" w:rsidRPr="00B87727" w:rsidRDefault="009765E4" w:rsidP="009765E4">
      <w:pPr>
        <w:jc w:val="both"/>
        <w:textAlignment w:val="top"/>
        <w:rPr>
          <w:szCs w:val="28"/>
          <w:lang w:val="uk-UA" w:eastAsia="uk-UA"/>
        </w:rPr>
      </w:pPr>
      <w:r w:rsidRPr="00B87727">
        <w:rPr>
          <w:szCs w:val="28"/>
          <w:lang w:val="uk-UA" w:eastAsia="uk-UA"/>
        </w:rPr>
        <w:t>6. Метод експертної оцінки.</w:t>
      </w:r>
    </w:p>
    <w:p w:rsidR="009765E4" w:rsidRPr="00B87727" w:rsidRDefault="009765E4" w:rsidP="009765E4">
      <w:pPr>
        <w:jc w:val="both"/>
        <w:textAlignment w:val="top"/>
        <w:rPr>
          <w:szCs w:val="28"/>
          <w:lang w:val="uk-UA" w:eastAsia="uk-UA"/>
        </w:rPr>
      </w:pPr>
      <w:r w:rsidRPr="00B87727">
        <w:rPr>
          <w:szCs w:val="28"/>
          <w:lang w:val="uk-UA" w:eastAsia="uk-UA"/>
        </w:rPr>
        <w:t>7. Методи математичної статистики.</w:t>
      </w:r>
    </w:p>
    <w:p w:rsidR="009765E4" w:rsidRPr="00B87727" w:rsidRDefault="009765E4" w:rsidP="009765E4">
      <w:pPr>
        <w:ind w:firstLine="720"/>
        <w:jc w:val="both"/>
        <w:textAlignment w:val="top"/>
        <w:rPr>
          <w:szCs w:val="28"/>
          <w:lang w:val="uk-UA"/>
        </w:rPr>
      </w:pPr>
      <w:r w:rsidRPr="00B87727">
        <w:rPr>
          <w:i/>
          <w:szCs w:val="28"/>
          <w:lang w:val="uk-UA"/>
        </w:rPr>
        <w:lastRenderedPageBreak/>
        <w:t>Аналіз літературних джерел</w:t>
      </w:r>
      <w:r w:rsidRPr="00B87727">
        <w:rPr>
          <w:szCs w:val="28"/>
          <w:lang w:val="uk-UA"/>
        </w:rPr>
        <w:t xml:space="preserve"> застосовувався з метою створення вірного уявлення та розуміння теоретичних основ досліджуваної проблеми. Метод аналізу та узагальнення даних спеціальної літератури використовувався в роботі для вивчення динаміки розвитку рухових якостей дітей-</w:t>
      </w:r>
      <w:proofErr w:type="spellStart"/>
      <w:r w:rsidRPr="00B87727">
        <w:rPr>
          <w:szCs w:val="28"/>
          <w:lang w:val="uk-UA"/>
        </w:rPr>
        <w:t>початківцев</w:t>
      </w:r>
      <w:proofErr w:type="spellEnd"/>
      <w:r w:rsidRPr="00B87727">
        <w:rPr>
          <w:szCs w:val="28"/>
          <w:lang w:val="uk-UA"/>
        </w:rPr>
        <w:t xml:space="preserve">,  які займаються </w:t>
      </w:r>
      <w:proofErr w:type="spellStart"/>
      <w:r w:rsidRPr="00B87727">
        <w:rPr>
          <w:szCs w:val="28"/>
          <w:lang w:val="uk-UA"/>
        </w:rPr>
        <w:t>кіокушин</w:t>
      </w:r>
      <w:proofErr w:type="spellEnd"/>
      <w:r w:rsidRPr="00B87727">
        <w:rPr>
          <w:szCs w:val="28"/>
          <w:lang w:val="uk-UA"/>
        </w:rPr>
        <w:t>-карате у ДЮСШ та спортивних клубах м. Запоріжжя. Також досліджувалися сучасні методи та форми проведення етапів первинного відбору та пов`язаних з ними тестових завдань, які притаманні тому чи іншому виду єдиноборств.</w:t>
      </w:r>
    </w:p>
    <w:p w:rsidR="009765E4" w:rsidRPr="00B87727" w:rsidRDefault="009765E4" w:rsidP="009765E4">
      <w:pPr>
        <w:ind w:firstLine="720"/>
        <w:jc w:val="both"/>
        <w:textAlignment w:val="top"/>
        <w:rPr>
          <w:szCs w:val="28"/>
          <w:lang w:val="uk-UA"/>
        </w:rPr>
      </w:pPr>
      <w:r w:rsidRPr="00B87727">
        <w:rPr>
          <w:szCs w:val="28"/>
          <w:lang w:val="uk-UA"/>
        </w:rPr>
        <w:t xml:space="preserve">Поряд із всебічним вивченням стану даного питання шляхом аналізу літературних джерел за темою дослідження, на практиці проводилися </w:t>
      </w:r>
      <w:r w:rsidRPr="00B87727">
        <w:rPr>
          <w:i/>
          <w:szCs w:val="28"/>
          <w:lang w:val="uk-UA"/>
        </w:rPr>
        <w:t>педагогічні спостереження</w:t>
      </w:r>
      <w:r w:rsidRPr="00B87727">
        <w:rPr>
          <w:szCs w:val="28"/>
          <w:lang w:val="uk-UA"/>
        </w:rPr>
        <w:t xml:space="preserve"> на заняттях юних </w:t>
      </w:r>
      <w:r w:rsidR="0085573D">
        <w:rPr>
          <w:szCs w:val="28"/>
          <w:lang w:val="uk-UA"/>
        </w:rPr>
        <w:t>каратистів</w:t>
      </w:r>
      <w:r w:rsidRPr="00B87727">
        <w:rPr>
          <w:szCs w:val="28"/>
          <w:lang w:val="uk-UA"/>
        </w:rPr>
        <w:t xml:space="preserve">. Це дозволило вивчити стан питання в безпосередній практичній діяльності. Педагогічні спостереження проводилися на діючих спортсменах «Запорізької спільноти </w:t>
      </w:r>
      <w:proofErr w:type="spellStart"/>
      <w:r w:rsidRPr="00B87727">
        <w:rPr>
          <w:szCs w:val="28"/>
          <w:lang w:val="uk-UA"/>
        </w:rPr>
        <w:t>кіокушин</w:t>
      </w:r>
      <w:proofErr w:type="spellEnd"/>
      <w:r w:rsidRPr="00B87727">
        <w:rPr>
          <w:szCs w:val="28"/>
          <w:lang w:val="uk-UA"/>
        </w:rPr>
        <w:t xml:space="preserve">-карате», які пройшли відбір до груп початкової підготовки,  систематично приймають участь у тренуваннях, атестаціях та змаганнях. Данні збиралися в умовах тренувального процесу на базі спортивної школи «Запорізької спільноти </w:t>
      </w:r>
      <w:proofErr w:type="spellStart"/>
      <w:r w:rsidRPr="00B87727">
        <w:rPr>
          <w:szCs w:val="28"/>
          <w:lang w:val="uk-UA"/>
        </w:rPr>
        <w:t>кіокушин</w:t>
      </w:r>
      <w:proofErr w:type="spellEnd"/>
      <w:r w:rsidRPr="00B87727">
        <w:rPr>
          <w:szCs w:val="28"/>
          <w:lang w:val="uk-UA"/>
        </w:rPr>
        <w:t xml:space="preserve">-карате». Безпосередні спостереження проводилося з вересня по грудень 2019 року. </w:t>
      </w:r>
    </w:p>
    <w:p w:rsidR="009765E4" w:rsidRPr="00B87727" w:rsidRDefault="009765E4" w:rsidP="009765E4">
      <w:pPr>
        <w:jc w:val="both"/>
        <w:rPr>
          <w:szCs w:val="28"/>
          <w:lang w:val="uk-UA"/>
        </w:rPr>
      </w:pPr>
      <w:r w:rsidRPr="00B87727">
        <w:rPr>
          <w:i/>
          <w:szCs w:val="28"/>
          <w:lang w:val="uk-UA" w:eastAsia="uk-UA"/>
        </w:rPr>
        <w:t>Соціологічні методи досліджень.</w:t>
      </w:r>
      <w:r w:rsidRPr="00B87727">
        <w:rPr>
          <w:szCs w:val="28"/>
          <w:lang w:val="uk-UA"/>
        </w:rPr>
        <w:t xml:space="preserve"> Методи опитування, до яких відносяться бесіда, інтерв'ю і анкетування, є інструментом соціологічних досліджень. Опитування як метод збору інформації займає одне з провідних місць в педагогічних дослідженнях, тому що: 1) вербальна інформація за своїм змістом </w:t>
      </w:r>
      <w:proofErr w:type="spellStart"/>
      <w:r w:rsidRPr="00B87727">
        <w:rPr>
          <w:szCs w:val="28"/>
          <w:lang w:val="uk-UA"/>
        </w:rPr>
        <w:t>багатовимірніша</w:t>
      </w:r>
      <w:proofErr w:type="spellEnd"/>
      <w:r w:rsidRPr="00B87727">
        <w:rPr>
          <w:szCs w:val="28"/>
          <w:lang w:val="uk-UA"/>
        </w:rPr>
        <w:t xml:space="preserve">, ніж невербальна; 2) ця інформація піддається кількісній обробці; 3) використання опитувального методу потребує економічно невеликих витрат; 4) опитування як універсальний метод придатний для збору інформації у різних сферах педагогічної дійсності. Такі методи використовують як розвідувальні (на початку дослідження) і як уточнюючі (в його підсумку). Бесіда, інтерв’ю - усне опитування, а анкетування – письмове. </w:t>
      </w:r>
    </w:p>
    <w:p w:rsidR="009765E4" w:rsidRPr="00B87727" w:rsidRDefault="009765E4" w:rsidP="009765E4">
      <w:pPr>
        <w:jc w:val="both"/>
        <w:rPr>
          <w:szCs w:val="28"/>
          <w:lang w:val="uk-UA"/>
        </w:rPr>
      </w:pPr>
      <w:r w:rsidRPr="00B87727">
        <w:rPr>
          <w:i/>
          <w:szCs w:val="28"/>
          <w:lang w:val="uk-UA"/>
        </w:rPr>
        <w:lastRenderedPageBreak/>
        <w:t xml:space="preserve">Анкетування </w:t>
      </w:r>
      <w:r w:rsidRPr="00B87727">
        <w:rPr>
          <w:szCs w:val="28"/>
          <w:lang w:val="uk-UA"/>
        </w:rPr>
        <w:t>– метод соціально-психологічного дослідження за допомогою анкет. У соціальних науках (демографії, соціології, психології, педагогіці) анкетне опитування проводиться з метою з'ясувати дані біографічного характеру, погляди, ціннісні орієнтації, соціальні установки та особистісні риси опитуваних. Залежно від характеру необхідної інформації та способів її отримання використовуються різні типи анкетного опитування: суцільне (охоплюються великі групи населення) та вибіркове (охоплюється конкретна група учасників); усне (за типом інтерв'ю) та письмове (робота з бланковими анкетами); індивідуальне та групове; а також – очне (за умовою безпосередньої взаємодії) та заочне (поштою, телефоном тощо). Для проведення будь-якого типу анкетування необхідне попереднє вирішення двох методичних проблем: по-перше, визначення об'єму та забезпечення однорідності вибірки, по-друге, забезпечення репрезентативності вибірки. Ці параметри дослідження зумовлюють його завершеність та достатність.</w:t>
      </w:r>
    </w:p>
    <w:p w:rsidR="009765E4" w:rsidRPr="00B87727" w:rsidRDefault="009765E4" w:rsidP="009765E4">
      <w:pPr>
        <w:jc w:val="both"/>
        <w:rPr>
          <w:szCs w:val="28"/>
          <w:lang w:val="uk-UA"/>
        </w:rPr>
      </w:pPr>
      <w:r w:rsidRPr="00B87727">
        <w:rPr>
          <w:i/>
          <w:szCs w:val="28"/>
          <w:lang w:val="uk-UA"/>
        </w:rPr>
        <w:t>Опитування</w:t>
      </w:r>
      <w:r w:rsidRPr="00B87727">
        <w:rPr>
          <w:szCs w:val="28"/>
          <w:lang w:val="uk-UA"/>
        </w:rPr>
        <w:t xml:space="preserve"> проводиться з урахуванням наступних етапів: адаптація, досягнення поставленої мети, зняття напруги. У процесі адаптації реалізуються два важливих завдання: створення у респондента позитивної мотивації для відповіді на питання і налаштування його на дослідження. Етап адаптації складається зі звернення і декількох запитань. Звернення — зав'язка, початок опитування, момент досить відповідальний. Від початку багато в чому залежить достовірність інформації. У зв'язку з цим не рекомендується задавати основні запитання відразу, без адаптації. Необхідно підготувати респондента до бесіди психологічно.</w:t>
      </w:r>
    </w:p>
    <w:p w:rsidR="009765E4" w:rsidRPr="00B87727" w:rsidRDefault="009765E4" w:rsidP="009765E4">
      <w:pPr>
        <w:jc w:val="both"/>
        <w:rPr>
          <w:szCs w:val="28"/>
          <w:lang w:val="uk-UA"/>
        </w:rPr>
      </w:pPr>
      <w:r w:rsidRPr="00B87727">
        <w:rPr>
          <w:i/>
          <w:szCs w:val="28"/>
          <w:lang w:val="uk-UA"/>
        </w:rPr>
        <w:t xml:space="preserve">Бесіда </w:t>
      </w:r>
      <w:r w:rsidRPr="00B87727">
        <w:rPr>
          <w:szCs w:val="28"/>
          <w:lang w:val="uk-UA"/>
        </w:rPr>
        <w:t>є усним опитуванням.</w:t>
      </w:r>
      <w:r w:rsidRPr="00B87727">
        <w:rPr>
          <w:b/>
          <w:szCs w:val="28"/>
          <w:lang w:val="uk-UA"/>
        </w:rPr>
        <w:t xml:space="preserve"> </w:t>
      </w:r>
      <w:r w:rsidRPr="00B87727">
        <w:rPr>
          <w:szCs w:val="28"/>
          <w:lang w:val="uk-UA"/>
        </w:rPr>
        <w:t>Правила проведення бесіди:</w:t>
      </w:r>
    </w:p>
    <w:p w:rsidR="009765E4" w:rsidRPr="00B87727" w:rsidRDefault="009765E4" w:rsidP="009765E4">
      <w:pPr>
        <w:jc w:val="both"/>
        <w:rPr>
          <w:szCs w:val="28"/>
          <w:lang w:val="uk-UA"/>
        </w:rPr>
      </w:pPr>
      <w:r w:rsidRPr="00B87727">
        <w:rPr>
          <w:szCs w:val="28"/>
          <w:lang w:val="uk-UA"/>
        </w:rPr>
        <w:t>1. Розпочинаючи бесіду, потрібно вибрати тему, яка приємна та цікава для респондента. Це сприяє встановленню взаєморозуміння;</w:t>
      </w:r>
    </w:p>
    <w:p w:rsidR="009765E4" w:rsidRPr="00B87727" w:rsidRDefault="009765E4" w:rsidP="009765E4">
      <w:pPr>
        <w:jc w:val="both"/>
        <w:rPr>
          <w:szCs w:val="28"/>
          <w:lang w:val="uk-UA"/>
        </w:rPr>
      </w:pPr>
      <w:r w:rsidRPr="00B87727">
        <w:rPr>
          <w:szCs w:val="28"/>
          <w:lang w:val="uk-UA"/>
        </w:rPr>
        <w:t>2. Важливим є вибір часу та місця проведення;</w:t>
      </w:r>
    </w:p>
    <w:p w:rsidR="009765E4" w:rsidRPr="00B87727" w:rsidRDefault="009765E4" w:rsidP="009765E4">
      <w:pPr>
        <w:jc w:val="both"/>
        <w:rPr>
          <w:szCs w:val="28"/>
          <w:lang w:val="uk-UA"/>
        </w:rPr>
      </w:pPr>
      <w:r w:rsidRPr="00B87727">
        <w:rPr>
          <w:szCs w:val="28"/>
          <w:lang w:val="uk-UA"/>
        </w:rPr>
        <w:t>3. Запитання біографічного характеру не ставляться на початку бесіди тому, що вони стомлюють;</w:t>
      </w:r>
    </w:p>
    <w:p w:rsidR="009765E4" w:rsidRPr="00B87727" w:rsidRDefault="009765E4" w:rsidP="009765E4">
      <w:pPr>
        <w:jc w:val="both"/>
        <w:rPr>
          <w:szCs w:val="28"/>
          <w:lang w:val="uk-UA"/>
        </w:rPr>
      </w:pPr>
      <w:r w:rsidRPr="00B87727">
        <w:rPr>
          <w:szCs w:val="28"/>
          <w:lang w:val="uk-UA"/>
        </w:rPr>
        <w:lastRenderedPageBreak/>
        <w:t>4. Мова дослідника та зміст його запитань мають бути доступними та зрозумілими;</w:t>
      </w:r>
    </w:p>
    <w:p w:rsidR="009765E4" w:rsidRPr="00B87727" w:rsidRDefault="009765E4" w:rsidP="009765E4">
      <w:pPr>
        <w:jc w:val="both"/>
        <w:rPr>
          <w:szCs w:val="28"/>
          <w:lang w:val="uk-UA"/>
        </w:rPr>
      </w:pPr>
      <w:r w:rsidRPr="00B87727">
        <w:rPr>
          <w:szCs w:val="28"/>
          <w:lang w:val="uk-UA"/>
        </w:rPr>
        <w:t>5. Бесіда має вестись з урахуванням вікових та індивідуальних особливостей респондента;</w:t>
      </w:r>
    </w:p>
    <w:p w:rsidR="009765E4" w:rsidRPr="00B87727" w:rsidRDefault="009765E4" w:rsidP="009765E4">
      <w:pPr>
        <w:jc w:val="both"/>
        <w:rPr>
          <w:szCs w:val="28"/>
          <w:lang w:val="uk-UA"/>
        </w:rPr>
      </w:pPr>
      <w:r w:rsidRPr="00B87727">
        <w:rPr>
          <w:szCs w:val="28"/>
          <w:lang w:val="uk-UA"/>
        </w:rPr>
        <w:t>6. При необхідності уточнення не варто підказувати та ставити навідні питання;</w:t>
      </w:r>
    </w:p>
    <w:p w:rsidR="009765E4" w:rsidRPr="00B87727" w:rsidRDefault="009765E4" w:rsidP="009765E4">
      <w:pPr>
        <w:jc w:val="both"/>
        <w:rPr>
          <w:szCs w:val="28"/>
          <w:lang w:val="uk-UA"/>
        </w:rPr>
      </w:pPr>
      <w:r w:rsidRPr="00B87727">
        <w:rPr>
          <w:szCs w:val="28"/>
          <w:lang w:val="uk-UA"/>
        </w:rPr>
        <w:t>7. Запитання повинні бути сформульовані у нейтральній формі;</w:t>
      </w:r>
    </w:p>
    <w:p w:rsidR="009765E4" w:rsidRPr="00B87727" w:rsidRDefault="009765E4" w:rsidP="009765E4">
      <w:pPr>
        <w:jc w:val="both"/>
        <w:rPr>
          <w:szCs w:val="28"/>
          <w:lang w:val="uk-UA"/>
        </w:rPr>
      </w:pPr>
      <w:r w:rsidRPr="00B87727">
        <w:rPr>
          <w:szCs w:val="28"/>
          <w:lang w:val="uk-UA"/>
        </w:rPr>
        <w:t>8. Дослідник має бути уважним та гнучким, надавати перевагу опосередкованим запитанням;</w:t>
      </w:r>
    </w:p>
    <w:p w:rsidR="009765E4" w:rsidRPr="00B87727" w:rsidRDefault="009765E4" w:rsidP="009765E4">
      <w:pPr>
        <w:jc w:val="both"/>
        <w:rPr>
          <w:szCs w:val="28"/>
          <w:lang w:val="uk-UA"/>
        </w:rPr>
      </w:pPr>
      <w:r w:rsidRPr="00B87727">
        <w:rPr>
          <w:szCs w:val="28"/>
          <w:lang w:val="uk-UA"/>
        </w:rPr>
        <w:t>9. Краще ставити декілька коротких запитань, ніж одне велике;</w:t>
      </w:r>
    </w:p>
    <w:p w:rsidR="009765E4" w:rsidRPr="00B87727" w:rsidRDefault="009765E4" w:rsidP="009765E4">
      <w:pPr>
        <w:jc w:val="both"/>
        <w:rPr>
          <w:szCs w:val="28"/>
          <w:lang w:val="uk-UA"/>
        </w:rPr>
      </w:pPr>
      <w:r w:rsidRPr="00B87727">
        <w:rPr>
          <w:szCs w:val="28"/>
          <w:lang w:val="uk-UA"/>
        </w:rPr>
        <w:t>10. Запитання мають надавати розгорнуті відповіді;</w:t>
      </w:r>
    </w:p>
    <w:p w:rsidR="009765E4" w:rsidRPr="00B87727" w:rsidRDefault="009765E4" w:rsidP="009765E4">
      <w:pPr>
        <w:jc w:val="both"/>
        <w:rPr>
          <w:szCs w:val="28"/>
          <w:lang w:val="uk-UA"/>
        </w:rPr>
      </w:pPr>
      <w:r w:rsidRPr="00B87727">
        <w:rPr>
          <w:szCs w:val="28"/>
          <w:lang w:val="uk-UA"/>
        </w:rPr>
        <w:t>11. Не можна, для встановлення контакту, переходити на сленг досліджуваного;</w:t>
      </w:r>
    </w:p>
    <w:p w:rsidR="009765E4" w:rsidRPr="00B87727" w:rsidRDefault="009765E4" w:rsidP="009765E4">
      <w:pPr>
        <w:jc w:val="both"/>
        <w:rPr>
          <w:szCs w:val="28"/>
          <w:lang w:val="uk-UA"/>
        </w:rPr>
      </w:pPr>
      <w:r w:rsidRPr="00B87727">
        <w:rPr>
          <w:szCs w:val="28"/>
          <w:lang w:val="uk-UA"/>
        </w:rPr>
        <w:t>12. Найважливіші запитання, мають повторюватись але в іншій формі.</w:t>
      </w:r>
    </w:p>
    <w:p w:rsidR="009765E4" w:rsidRPr="00B87727" w:rsidRDefault="009765E4" w:rsidP="009765E4">
      <w:pPr>
        <w:jc w:val="both"/>
        <w:rPr>
          <w:szCs w:val="28"/>
          <w:lang w:val="uk-UA"/>
        </w:rPr>
      </w:pPr>
      <w:r w:rsidRPr="00B87727">
        <w:rPr>
          <w:szCs w:val="28"/>
          <w:lang w:val="uk-UA"/>
        </w:rPr>
        <w:t>В процесі бесіди дослідник отримує не об’єктивні факти, а думки людини, яка намагається відповідати очікуванням.</w:t>
      </w:r>
    </w:p>
    <w:p w:rsidR="009765E4" w:rsidRPr="00B87727" w:rsidRDefault="009765E4" w:rsidP="009765E4">
      <w:pPr>
        <w:ind w:firstLine="720"/>
        <w:jc w:val="both"/>
        <w:textAlignment w:val="top"/>
        <w:rPr>
          <w:szCs w:val="28"/>
          <w:lang w:val="uk-UA"/>
        </w:rPr>
      </w:pPr>
      <w:r w:rsidRPr="00B87727">
        <w:rPr>
          <w:i/>
          <w:szCs w:val="28"/>
          <w:lang w:val="uk-UA"/>
        </w:rPr>
        <w:t>Педагогічний експеримент</w:t>
      </w:r>
      <w:r w:rsidRPr="00B87727">
        <w:rPr>
          <w:szCs w:val="28"/>
          <w:lang w:val="uk-UA"/>
        </w:rPr>
        <w:t xml:space="preserve"> як один з методів, використаних у роботі, застосовується для виявлення ефективності тих чи інших засобів, форм та методів тренування, для з'ясування переваги одних методів і методичних прийомів над іншими.</w:t>
      </w:r>
    </w:p>
    <w:p w:rsidR="009765E4" w:rsidRPr="00B87727" w:rsidRDefault="009765E4" w:rsidP="009765E4">
      <w:pPr>
        <w:jc w:val="both"/>
        <w:rPr>
          <w:szCs w:val="28"/>
          <w:lang w:val="uk-UA"/>
        </w:rPr>
      </w:pPr>
      <w:r w:rsidRPr="00B87727">
        <w:rPr>
          <w:szCs w:val="28"/>
          <w:lang w:val="uk-UA"/>
        </w:rPr>
        <w:t xml:space="preserve">У сфері дослідження явищ педагогічної дійсності важливим є застосування методу </w:t>
      </w:r>
      <w:r w:rsidRPr="00B87727">
        <w:rPr>
          <w:i/>
          <w:szCs w:val="28"/>
          <w:lang w:val="uk-UA"/>
        </w:rPr>
        <w:t>контрольних випробувань</w:t>
      </w:r>
      <w:r w:rsidRPr="00B87727">
        <w:rPr>
          <w:szCs w:val="28"/>
          <w:lang w:val="uk-UA"/>
        </w:rPr>
        <w:t xml:space="preserve"> </w:t>
      </w:r>
      <w:r w:rsidRPr="00B87727">
        <w:rPr>
          <w:i/>
          <w:szCs w:val="28"/>
          <w:lang w:val="uk-UA"/>
        </w:rPr>
        <w:t>або педагогічне тестування</w:t>
      </w:r>
      <w:r w:rsidRPr="00B87727">
        <w:rPr>
          <w:szCs w:val="28"/>
          <w:lang w:val="uk-UA"/>
        </w:rPr>
        <w:t>. Тест (</w:t>
      </w:r>
      <w:proofErr w:type="spellStart"/>
      <w:r w:rsidRPr="00B87727">
        <w:rPr>
          <w:szCs w:val="28"/>
          <w:lang w:val="uk-UA"/>
        </w:rPr>
        <w:t>англ</w:t>
      </w:r>
      <w:proofErr w:type="spellEnd"/>
      <w:r w:rsidRPr="00B87727">
        <w:rPr>
          <w:szCs w:val="28"/>
          <w:lang w:val="uk-UA"/>
        </w:rPr>
        <w:t xml:space="preserve">. </w:t>
      </w:r>
      <w:proofErr w:type="spellStart"/>
      <w:r w:rsidRPr="00B87727">
        <w:rPr>
          <w:szCs w:val="28"/>
          <w:lang w:val="uk-UA"/>
        </w:rPr>
        <w:t>Test</w:t>
      </w:r>
      <w:proofErr w:type="spellEnd"/>
      <w:r w:rsidRPr="00B87727">
        <w:rPr>
          <w:szCs w:val="28"/>
          <w:lang w:val="uk-UA"/>
        </w:rPr>
        <w:t xml:space="preserve"> – випробування) – короткочасне стандартизоване випробування, це стандартизований, обмежений за часом іспит. Він дає можливість із заздалегідь установленим ступенем імовірності володіти  широкою та об'єктивною інформацією про тренувальний процес, хід освоєння вправ та інших показниках навчально-тренувального процесу. Тест дозволяє визначити актуальний, наявний у людини на цей момент рівень знань, відносно стійкі особистісні властивості (у тому числі вміння і навички) і зразки, стійкі риси поведінки. Тести дають можливість одержати якісні та </w:t>
      </w:r>
      <w:r w:rsidRPr="00B87727">
        <w:rPr>
          <w:szCs w:val="28"/>
          <w:lang w:val="uk-UA"/>
        </w:rPr>
        <w:lastRenderedPageBreak/>
        <w:t xml:space="preserve">кількісні оцінки вимірюваних характеристик. Користуючись цим методом необхідно врахувати ряд принципових положень: відповідність тесту характеру та специфіці тренувальної діяльності, контингенту випробуваних, мотиваційні стимули, психологічні умови проведення тестування тощо. </w:t>
      </w:r>
    </w:p>
    <w:p w:rsidR="009765E4" w:rsidRPr="00B87727" w:rsidRDefault="009765E4" w:rsidP="009765E4">
      <w:pPr>
        <w:pStyle w:val="a3"/>
        <w:rPr>
          <w:szCs w:val="28"/>
        </w:rPr>
      </w:pPr>
      <w:r w:rsidRPr="00B87727">
        <w:rPr>
          <w:szCs w:val="28"/>
        </w:rPr>
        <w:t xml:space="preserve">Для визначення показників </w:t>
      </w:r>
      <w:r w:rsidRPr="00B87727">
        <w:rPr>
          <w:i/>
          <w:szCs w:val="28"/>
        </w:rPr>
        <w:t>фізичної підготовленості</w:t>
      </w:r>
      <w:r w:rsidRPr="00B87727">
        <w:rPr>
          <w:szCs w:val="28"/>
        </w:rPr>
        <w:t xml:space="preserve"> протягом педагогічного експерименту у </w:t>
      </w:r>
      <w:r w:rsidR="0085573D" w:rsidRPr="00B87727">
        <w:t>юних спортсменів, які</w:t>
      </w:r>
      <w:r w:rsidR="0085573D">
        <w:t xml:space="preserve"> займаються </w:t>
      </w:r>
      <w:proofErr w:type="spellStart"/>
      <w:r w:rsidR="0085573D">
        <w:t>какрате-кіокушинкай</w:t>
      </w:r>
      <w:proofErr w:type="spellEnd"/>
      <w:r w:rsidRPr="00B87727">
        <w:rPr>
          <w:szCs w:val="28"/>
        </w:rPr>
        <w:t xml:space="preserve"> проводилося педагогічне тестування на основі наступних тестів.</w:t>
      </w:r>
    </w:p>
    <w:p w:rsidR="009765E4" w:rsidRPr="00B87727" w:rsidRDefault="009765E4" w:rsidP="009765E4">
      <w:pPr>
        <w:widowControl w:val="0"/>
        <w:jc w:val="both"/>
        <w:rPr>
          <w:szCs w:val="28"/>
          <w:lang w:val="uk-UA"/>
        </w:rPr>
      </w:pPr>
      <w:r w:rsidRPr="00B87727">
        <w:rPr>
          <w:i/>
          <w:szCs w:val="28"/>
          <w:lang w:val="uk-UA"/>
        </w:rPr>
        <w:t>Човниковий біг 3 по 10 м</w:t>
      </w:r>
      <w:r w:rsidRPr="00B87727">
        <w:rPr>
          <w:szCs w:val="28"/>
          <w:lang w:val="uk-UA"/>
        </w:rPr>
        <w:t xml:space="preserve"> Виконується між двома гімнастичними лавками.</w:t>
      </w:r>
    </w:p>
    <w:p w:rsidR="009765E4" w:rsidRPr="00B87727" w:rsidRDefault="009765E4" w:rsidP="009765E4">
      <w:pPr>
        <w:widowControl w:val="0"/>
        <w:jc w:val="both"/>
        <w:rPr>
          <w:szCs w:val="28"/>
          <w:lang w:val="uk-UA"/>
        </w:rPr>
      </w:pPr>
      <w:r w:rsidRPr="00B87727">
        <w:rPr>
          <w:szCs w:val="28"/>
          <w:lang w:val="uk-UA"/>
        </w:rPr>
        <w:t>Устаткування: секундомір, 2 гімнастичних лавки, рулетка.</w:t>
      </w:r>
    </w:p>
    <w:p w:rsidR="009765E4" w:rsidRPr="00B87727" w:rsidRDefault="009765E4" w:rsidP="009765E4">
      <w:pPr>
        <w:widowControl w:val="0"/>
        <w:ind w:firstLine="720"/>
        <w:jc w:val="both"/>
        <w:rPr>
          <w:szCs w:val="28"/>
          <w:lang w:val="uk-UA"/>
        </w:rPr>
      </w:pPr>
      <w:r w:rsidRPr="00B87727">
        <w:rPr>
          <w:szCs w:val="28"/>
          <w:lang w:val="uk-UA"/>
        </w:rPr>
        <w:t>Опис тесту: Лавки покладені на бік поверхнями один до одного.</w:t>
      </w:r>
    </w:p>
    <w:p w:rsidR="009765E4" w:rsidRPr="00B87727" w:rsidRDefault="009765E4" w:rsidP="009765E4">
      <w:pPr>
        <w:widowControl w:val="0"/>
        <w:ind w:firstLine="720"/>
        <w:jc w:val="both"/>
        <w:rPr>
          <w:szCs w:val="28"/>
          <w:lang w:val="uk-UA"/>
        </w:rPr>
      </w:pPr>
      <w:r w:rsidRPr="00B87727">
        <w:rPr>
          <w:szCs w:val="28"/>
          <w:lang w:val="uk-UA"/>
        </w:rPr>
        <w:t>Загальні вказівки: Випробовувані перед виконанням повинен зробити пробну спробу. Вимірюються швидкісні здібності.</w:t>
      </w:r>
    </w:p>
    <w:p w:rsidR="009765E4" w:rsidRPr="00B87727" w:rsidRDefault="009765E4" w:rsidP="009765E4">
      <w:pPr>
        <w:widowControl w:val="0"/>
        <w:ind w:left="709"/>
        <w:jc w:val="both"/>
        <w:rPr>
          <w:szCs w:val="28"/>
          <w:lang w:val="uk-UA"/>
        </w:rPr>
      </w:pPr>
      <w:r w:rsidRPr="00B87727">
        <w:rPr>
          <w:i/>
          <w:szCs w:val="28"/>
          <w:lang w:val="uk-UA"/>
        </w:rPr>
        <w:t>Стрибки на скакалці за 1 хв.</w:t>
      </w:r>
      <w:r w:rsidRPr="00B87727">
        <w:rPr>
          <w:szCs w:val="28"/>
          <w:lang w:val="uk-UA"/>
        </w:rPr>
        <w:t xml:space="preserve"> Тест використовується для визначення рівня розвитку </w:t>
      </w:r>
      <w:proofErr w:type="spellStart"/>
      <w:r w:rsidRPr="00B87727">
        <w:rPr>
          <w:szCs w:val="28"/>
          <w:lang w:val="uk-UA"/>
        </w:rPr>
        <w:t>швидкісно</w:t>
      </w:r>
      <w:proofErr w:type="spellEnd"/>
      <w:r w:rsidRPr="00B87727">
        <w:rPr>
          <w:szCs w:val="28"/>
          <w:lang w:val="uk-UA"/>
        </w:rPr>
        <w:t>-силових якостей.</w:t>
      </w:r>
    </w:p>
    <w:p w:rsidR="009765E4" w:rsidRPr="00B87727" w:rsidRDefault="009765E4" w:rsidP="009765E4">
      <w:pPr>
        <w:widowControl w:val="0"/>
        <w:jc w:val="both"/>
        <w:rPr>
          <w:szCs w:val="28"/>
          <w:lang w:val="uk-UA"/>
        </w:rPr>
      </w:pPr>
      <w:r w:rsidRPr="00B87727">
        <w:rPr>
          <w:szCs w:val="28"/>
          <w:lang w:val="uk-UA"/>
        </w:rPr>
        <w:t>Устаткування: секундомір, скакалка.</w:t>
      </w:r>
    </w:p>
    <w:p w:rsidR="009765E4" w:rsidRPr="00B87727" w:rsidRDefault="009765E4" w:rsidP="009765E4">
      <w:pPr>
        <w:widowControl w:val="0"/>
        <w:jc w:val="both"/>
        <w:rPr>
          <w:szCs w:val="28"/>
          <w:lang w:val="uk-UA"/>
        </w:rPr>
      </w:pPr>
      <w:r w:rsidRPr="00B87727">
        <w:rPr>
          <w:szCs w:val="28"/>
          <w:lang w:val="uk-UA"/>
        </w:rPr>
        <w:t>Проведення тесту: Вправи виконується з максимальною швидкістю по команді "марш". Відразу ж включається секундомір. Результати: фіксується кількість стрибків за 1 хв.</w:t>
      </w:r>
    </w:p>
    <w:p w:rsidR="009765E4" w:rsidRPr="00B87727" w:rsidRDefault="009765E4" w:rsidP="009765E4">
      <w:pPr>
        <w:widowControl w:val="0"/>
        <w:tabs>
          <w:tab w:val="num" w:pos="1080"/>
        </w:tabs>
        <w:jc w:val="both"/>
        <w:rPr>
          <w:szCs w:val="28"/>
          <w:lang w:val="uk-UA"/>
        </w:rPr>
      </w:pPr>
      <w:r w:rsidRPr="00B87727">
        <w:rPr>
          <w:szCs w:val="28"/>
          <w:lang w:val="uk-UA"/>
        </w:rPr>
        <w:t>Загальні вказівки: стрибки виконуються поштовхом 2-мя ногами; при вимушеній зупинці учасник поновлює стрибки; кожен учасник має тільки 1 пробу;</w:t>
      </w:r>
    </w:p>
    <w:p w:rsidR="009765E4" w:rsidRPr="00B87727" w:rsidRDefault="009765E4" w:rsidP="009765E4">
      <w:pPr>
        <w:keepNext/>
        <w:widowControl w:val="0"/>
        <w:jc w:val="both"/>
        <w:rPr>
          <w:spacing w:val="-4"/>
          <w:szCs w:val="28"/>
          <w:lang w:val="uk-UA"/>
        </w:rPr>
      </w:pPr>
      <w:r w:rsidRPr="00B87727">
        <w:rPr>
          <w:i/>
          <w:spacing w:val="-4"/>
          <w:szCs w:val="28"/>
          <w:lang w:val="uk-UA"/>
        </w:rPr>
        <w:t>Стрибок у довжину з місця поштовхом двох ніг</w:t>
      </w:r>
      <w:r w:rsidRPr="00B87727">
        <w:rPr>
          <w:spacing w:val="-4"/>
          <w:szCs w:val="28"/>
          <w:lang w:val="uk-UA"/>
        </w:rPr>
        <w:t xml:space="preserve">  виконувався на рівній поверхні у спортивному залі. Для об’єктивізації точності вимірювання край підошви спортивного взуття спортсменів зі сторони п’яти позначали крейдою. Слід, що лишався на підлозі після виконання вправи, засвідчував місце приземлення. Надавалося три спроби з урахуванням кращого результату.</w:t>
      </w:r>
    </w:p>
    <w:p w:rsidR="009765E4" w:rsidRPr="00B87727" w:rsidRDefault="009765E4" w:rsidP="009765E4">
      <w:pPr>
        <w:keepNext/>
        <w:widowControl w:val="0"/>
        <w:jc w:val="both"/>
        <w:rPr>
          <w:rFonts w:eastAsia="Calibri"/>
          <w:spacing w:val="-4"/>
          <w:szCs w:val="28"/>
          <w:lang w:val="uk-UA"/>
        </w:rPr>
      </w:pPr>
      <w:r w:rsidRPr="00B87727">
        <w:rPr>
          <w:spacing w:val="-4"/>
          <w:szCs w:val="28"/>
          <w:lang w:val="uk-UA"/>
        </w:rPr>
        <w:t xml:space="preserve">Відзначимо, що стрибок у довжину з місця є традиційною контрольною вправою для визначення вибухової сили спортсменів та має широке </w:t>
      </w:r>
      <w:r w:rsidRPr="00B87727">
        <w:rPr>
          <w:spacing w:val="-4"/>
          <w:szCs w:val="28"/>
          <w:lang w:val="uk-UA"/>
        </w:rPr>
        <w:lastRenderedPageBreak/>
        <w:t>застосування безпосередньо єдиноборствах.</w:t>
      </w:r>
    </w:p>
    <w:p w:rsidR="009765E4" w:rsidRPr="00B87727" w:rsidRDefault="009765E4" w:rsidP="009765E4">
      <w:pPr>
        <w:keepNext/>
        <w:widowControl w:val="0"/>
        <w:jc w:val="both"/>
        <w:rPr>
          <w:spacing w:val="-4"/>
          <w:szCs w:val="28"/>
          <w:lang w:val="uk-UA"/>
        </w:rPr>
      </w:pPr>
      <w:r w:rsidRPr="00B87727">
        <w:rPr>
          <w:i/>
          <w:spacing w:val="-4"/>
          <w:szCs w:val="28"/>
          <w:lang w:val="uk-UA"/>
        </w:rPr>
        <w:t>Згинання-розгинання рук в упорі лежачи за 30 секунд.</w:t>
      </w:r>
      <w:r w:rsidRPr="00B87727">
        <w:rPr>
          <w:spacing w:val="-4"/>
          <w:szCs w:val="28"/>
          <w:lang w:val="uk-UA"/>
        </w:rPr>
        <w:t xml:space="preserve"> Цей тест вважається традиційним не тільки для гімнастичних дисциплін, але й завдяки своїй інформативності, описаний багатьма авторами дисертаційних дослідж</w:t>
      </w:r>
      <w:r w:rsidR="00B962DD" w:rsidRPr="00B87727">
        <w:rPr>
          <w:spacing w:val="-4"/>
          <w:szCs w:val="28"/>
          <w:lang w:val="uk-UA"/>
        </w:rPr>
        <w:t>ень та науково-методичних праць.</w:t>
      </w:r>
    </w:p>
    <w:p w:rsidR="009765E4" w:rsidRPr="00B87727" w:rsidRDefault="009765E4" w:rsidP="009765E4">
      <w:pPr>
        <w:keepNext/>
        <w:widowControl w:val="0"/>
        <w:jc w:val="both"/>
        <w:rPr>
          <w:rFonts w:eastAsia="Calibri"/>
          <w:spacing w:val="-4"/>
          <w:szCs w:val="28"/>
          <w:lang w:val="uk-UA"/>
        </w:rPr>
      </w:pPr>
      <w:r w:rsidRPr="00B87727">
        <w:rPr>
          <w:spacing w:val="-4"/>
          <w:szCs w:val="28"/>
          <w:lang w:val="uk-UA"/>
        </w:rPr>
        <w:t xml:space="preserve">Вправа виконувалася з вихідного положення «упор лежачи». Виконання починається за командою експерта-спостерігача «Марш!». Закінчується за командою «Стій!». Зарахованими вважаються спроби, які виконано з урахуванням мінімальних вимог до техніки: </w:t>
      </w:r>
      <w:bookmarkStart w:id="0" w:name="_GoBack"/>
      <w:bookmarkEnd w:id="0"/>
      <w:r w:rsidRPr="00B87727">
        <w:rPr>
          <w:spacing w:val="-4"/>
          <w:szCs w:val="28"/>
          <w:lang w:val="uk-UA"/>
        </w:rPr>
        <w:t>п</w:t>
      </w:r>
      <w:r w:rsidRPr="00B87727">
        <w:rPr>
          <w:rFonts w:eastAsia="Calibri"/>
          <w:spacing w:val="-4"/>
          <w:szCs w:val="28"/>
          <w:lang w:val="uk-UA"/>
        </w:rPr>
        <w:t>ри виконанні цієї вправи необхідно стежити за положенням шиї та голови, які мають бути продовженням тулубу, не піднімати плечі, підтягти м'язи животу, не допускаючи прогину у попереку, згинати лікті не менше кута 90</w:t>
      </w:r>
      <w:r w:rsidRPr="00B87727">
        <w:rPr>
          <w:rFonts w:eastAsia="Calibri"/>
          <w:spacing w:val="-4"/>
          <w:szCs w:val="28"/>
          <w:vertAlign w:val="superscript"/>
          <w:lang w:val="uk-UA"/>
        </w:rPr>
        <w:t>0</w:t>
      </w:r>
      <w:r w:rsidRPr="00B87727">
        <w:rPr>
          <w:rFonts w:eastAsia="Calibri"/>
          <w:spacing w:val="-4"/>
          <w:szCs w:val="28"/>
          <w:lang w:val="uk-UA"/>
        </w:rPr>
        <w:t xml:space="preserve"> опускаючись до підлоги на відстань не нижче 10 см від полу до грудей, з максимальною частотою, протягом 30 секунд. Рухи треба виконувати з повною амплітудою, виключаючи, при цьому, різке розгинання рук у ліктьових суглобах. Результатом тестування є визначення кількості вірно виконаних повторень за 30 секунд</w:t>
      </w:r>
    </w:p>
    <w:p w:rsidR="009765E4" w:rsidRPr="00B87727" w:rsidRDefault="009765E4" w:rsidP="009765E4">
      <w:pPr>
        <w:jc w:val="both"/>
        <w:rPr>
          <w:szCs w:val="28"/>
          <w:lang w:val="uk-UA"/>
        </w:rPr>
      </w:pPr>
      <w:r w:rsidRPr="00B87727">
        <w:rPr>
          <w:i/>
          <w:szCs w:val="28"/>
          <w:lang w:val="uk-UA"/>
        </w:rPr>
        <w:t xml:space="preserve">Нахил вперед з положення сидячи </w:t>
      </w:r>
      <w:r w:rsidRPr="00B87727">
        <w:rPr>
          <w:szCs w:val="28"/>
          <w:lang w:val="uk-UA"/>
        </w:rPr>
        <w:t xml:space="preserve">з прямими ногами. Виконується з вихідного положення сидячи на підлозі, ноги випрямлені в колінах, ступні ніг зімкнені та розташовані паралельно. </w:t>
      </w:r>
    </w:p>
    <w:p w:rsidR="009765E4" w:rsidRPr="00B87727" w:rsidRDefault="009765E4" w:rsidP="009765E4">
      <w:pPr>
        <w:jc w:val="both"/>
        <w:rPr>
          <w:szCs w:val="28"/>
          <w:lang w:val="uk-UA"/>
        </w:rPr>
      </w:pPr>
      <w:r w:rsidRPr="00B87727">
        <w:rPr>
          <w:szCs w:val="28"/>
          <w:lang w:val="uk-UA"/>
        </w:rPr>
        <w:t xml:space="preserve">При виконанні випробування, по команді, учасник виконує два попередніх нахили, ковзаючи пальцями рук по лінійці вимірювання. При третьому нахилі учасник максимально згинається та фіксує результат протягом 2 </w:t>
      </w:r>
      <w:proofErr w:type="spellStart"/>
      <w:r w:rsidRPr="00B87727">
        <w:rPr>
          <w:szCs w:val="28"/>
          <w:lang w:val="uk-UA"/>
        </w:rPr>
        <w:t>сек</w:t>
      </w:r>
      <w:proofErr w:type="spellEnd"/>
      <w:r w:rsidRPr="00B87727">
        <w:rPr>
          <w:szCs w:val="28"/>
          <w:lang w:val="uk-UA"/>
        </w:rPr>
        <w:t>. Величина гнучкості вимірюється в сантиметрах. Результат вище рівня підошви стопи визначається знаком «–», нижче  знаком «+».</w:t>
      </w:r>
    </w:p>
    <w:p w:rsidR="009765E4" w:rsidRPr="00B87727" w:rsidRDefault="009765E4" w:rsidP="009765E4">
      <w:pPr>
        <w:jc w:val="both"/>
        <w:rPr>
          <w:szCs w:val="28"/>
          <w:lang w:val="uk-UA"/>
        </w:rPr>
      </w:pPr>
      <w:r w:rsidRPr="00B87727">
        <w:rPr>
          <w:szCs w:val="28"/>
          <w:lang w:val="uk-UA"/>
        </w:rPr>
        <w:t>Помилки:</w:t>
      </w:r>
    </w:p>
    <w:p w:rsidR="009765E4" w:rsidRPr="00B87727" w:rsidRDefault="009765E4" w:rsidP="009765E4">
      <w:pPr>
        <w:jc w:val="both"/>
        <w:rPr>
          <w:szCs w:val="28"/>
          <w:lang w:val="uk-UA"/>
        </w:rPr>
      </w:pPr>
      <w:r w:rsidRPr="00B87727">
        <w:rPr>
          <w:szCs w:val="28"/>
          <w:lang w:val="uk-UA"/>
        </w:rPr>
        <w:t>1) згинання ніг в колінах;</w:t>
      </w:r>
    </w:p>
    <w:p w:rsidR="009765E4" w:rsidRPr="00B87727" w:rsidRDefault="009765E4" w:rsidP="009765E4">
      <w:pPr>
        <w:jc w:val="both"/>
        <w:rPr>
          <w:szCs w:val="28"/>
          <w:lang w:val="uk-UA"/>
        </w:rPr>
      </w:pPr>
      <w:r w:rsidRPr="00B87727">
        <w:rPr>
          <w:szCs w:val="28"/>
          <w:lang w:val="uk-UA"/>
        </w:rPr>
        <w:t>2) фіксація результату пальцями однієї рукою;</w:t>
      </w:r>
    </w:p>
    <w:p w:rsidR="009765E4" w:rsidRPr="00B87727" w:rsidRDefault="009765E4" w:rsidP="009765E4">
      <w:pPr>
        <w:jc w:val="both"/>
        <w:rPr>
          <w:szCs w:val="28"/>
          <w:lang w:val="uk-UA"/>
        </w:rPr>
      </w:pPr>
      <w:r w:rsidRPr="00B87727">
        <w:rPr>
          <w:szCs w:val="28"/>
          <w:lang w:val="uk-UA"/>
        </w:rPr>
        <w:t xml:space="preserve">3) відсутність фіксації результату протягом 2 </w:t>
      </w:r>
      <w:proofErr w:type="spellStart"/>
      <w:r w:rsidRPr="00B87727">
        <w:rPr>
          <w:szCs w:val="28"/>
          <w:lang w:val="uk-UA"/>
        </w:rPr>
        <w:t>сек</w:t>
      </w:r>
      <w:proofErr w:type="spellEnd"/>
      <w:r w:rsidRPr="00B87727">
        <w:rPr>
          <w:szCs w:val="28"/>
          <w:lang w:val="uk-UA"/>
        </w:rPr>
        <w:t>.</w:t>
      </w:r>
    </w:p>
    <w:p w:rsidR="009765E4" w:rsidRPr="00B87727" w:rsidRDefault="009765E4" w:rsidP="009765E4">
      <w:pPr>
        <w:ind w:firstLine="720"/>
        <w:jc w:val="both"/>
        <w:textAlignment w:val="top"/>
        <w:rPr>
          <w:szCs w:val="28"/>
          <w:lang w:val="uk-UA"/>
        </w:rPr>
      </w:pPr>
    </w:p>
    <w:p w:rsidR="009765E4" w:rsidRPr="00B87727" w:rsidRDefault="009765E4" w:rsidP="009765E4">
      <w:pPr>
        <w:ind w:firstLine="720"/>
        <w:jc w:val="both"/>
        <w:textAlignment w:val="top"/>
        <w:rPr>
          <w:szCs w:val="28"/>
          <w:lang w:val="uk-UA"/>
        </w:rPr>
      </w:pPr>
      <w:r w:rsidRPr="00B87727">
        <w:rPr>
          <w:szCs w:val="28"/>
          <w:lang w:val="uk-UA"/>
        </w:rPr>
        <w:lastRenderedPageBreak/>
        <w:t xml:space="preserve">Метод </w:t>
      </w:r>
      <w:r w:rsidRPr="00B87727">
        <w:rPr>
          <w:i/>
          <w:szCs w:val="28"/>
          <w:lang w:val="uk-UA"/>
        </w:rPr>
        <w:t>експертних оцінок</w:t>
      </w:r>
      <w:r w:rsidRPr="00B87727">
        <w:rPr>
          <w:szCs w:val="28"/>
          <w:lang w:val="uk-UA"/>
        </w:rPr>
        <w:t xml:space="preserve"> - це з'ясування думки фахівців, які можуть висловити думку усно або в будь-якій іншій інформативній формі. Найбільш часто використовується в гімнастиці та інших складно-координаційних видах спорту, де отримати об'єктивні дані за деякими показниками (наприклад, технічна майстерність) не представляється можливим. </w:t>
      </w:r>
    </w:p>
    <w:p w:rsidR="009765E4" w:rsidRPr="00B87727" w:rsidRDefault="009765E4" w:rsidP="009765E4">
      <w:pPr>
        <w:widowControl w:val="0"/>
        <w:ind w:firstLine="720"/>
        <w:jc w:val="both"/>
        <w:rPr>
          <w:szCs w:val="28"/>
          <w:lang w:val="uk-UA"/>
        </w:rPr>
      </w:pPr>
      <w:r w:rsidRPr="00B87727">
        <w:rPr>
          <w:i/>
          <w:szCs w:val="28"/>
          <w:lang w:val="uk-UA"/>
        </w:rPr>
        <w:t>Методи математичної статистики.</w:t>
      </w:r>
      <w:r w:rsidRPr="00B87727">
        <w:rPr>
          <w:szCs w:val="28"/>
          <w:lang w:val="uk-UA"/>
        </w:rPr>
        <w:t xml:space="preserve"> Для обробки отриманих в результаті експерименту даних усі отримані в ході роботи дані були оброблені стандартними методами математичної статистики. При цьому обчислювалися такі статистичні показники:</w:t>
      </w:r>
    </w:p>
    <w:p w:rsidR="009765E4" w:rsidRPr="00B87727" w:rsidRDefault="009765E4" w:rsidP="009765E4">
      <w:pPr>
        <w:ind w:firstLine="720"/>
        <w:jc w:val="both"/>
        <w:rPr>
          <w:szCs w:val="28"/>
          <w:lang w:val="uk-UA"/>
        </w:rPr>
      </w:pPr>
      <w:r w:rsidRPr="00B87727">
        <w:rPr>
          <w:szCs w:val="28"/>
          <w:lang w:val="uk-UA"/>
        </w:rPr>
        <w:t xml:space="preserve">- середнє арифметичне </w:t>
      </w:r>
      <w:r w:rsidRPr="00B87727">
        <w:rPr>
          <w:rFonts w:eastAsia="Calibri"/>
          <w:szCs w:val="28"/>
          <w:lang w:val="uk-UA"/>
        </w:rPr>
        <w:t>(</w:t>
      </w:r>
      <w:r w:rsidRPr="00B87727">
        <w:rPr>
          <w:rFonts w:eastAsia="Calibri"/>
          <w:position w:val="-4"/>
          <w:szCs w:val="28"/>
          <w:lang w:val="uk-UA"/>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5.9pt" o:ole="">
            <v:imagedata r:id="rId8" o:title=""/>
          </v:shape>
          <o:OLEObject Type="Embed" ProgID="Equation.3" ShapeID="_x0000_i1025" DrawAspect="Content" ObjectID="_1644822397" r:id="rId9"/>
        </w:object>
      </w:r>
      <w:r w:rsidRPr="00B87727">
        <w:rPr>
          <w:rFonts w:eastAsia="Calibri"/>
          <w:szCs w:val="28"/>
          <w:lang w:val="uk-UA"/>
        </w:rPr>
        <w:t>)</w:t>
      </w:r>
      <w:r w:rsidRPr="00B87727">
        <w:rPr>
          <w:szCs w:val="28"/>
          <w:lang w:val="uk-UA"/>
        </w:rPr>
        <w:t>;</w:t>
      </w:r>
    </w:p>
    <w:p w:rsidR="009765E4" w:rsidRPr="00B87727" w:rsidRDefault="009765E4" w:rsidP="009765E4">
      <w:pPr>
        <w:ind w:firstLine="720"/>
        <w:jc w:val="both"/>
        <w:rPr>
          <w:szCs w:val="28"/>
          <w:lang w:val="uk-UA"/>
        </w:rPr>
      </w:pPr>
      <w:r w:rsidRPr="00B87727">
        <w:rPr>
          <w:szCs w:val="28"/>
          <w:lang w:val="uk-UA"/>
        </w:rPr>
        <w:t>- середньоквадратичне відхилення (σ);</w:t>
      </w:r>
    </w:p>
    <w:p w:rsidR="009765E4" w:rsidRPr="00B87727" w:rsidRDefault="009765E4" w:rsidP="009765E4">
      <w:pPr>
        <w:ind w:firstLine="720"/>
        <w:jc w:val="both"/>
        <w:rPr>
          <w:szCs w:val="28"/>
          <w:lang w:val="uk-UA"/>
        </w:rPr>
      </w:pPr>
      <w:r w:rsidRPr="00B87727">
        <w:rPr>
          <w:szCs w:val="28"/>
          <w:lang w:val="uk-UA"/>
        </w:rPr>
        <w:t>- помилка середньої величини (</w:t>
      </w:r>
      <w:r w:rsidRPr="00B87727">
        <w:rPr>
          <w:rFonts w:eastAsia="Calibri"/>
          <w:szCs w:val="28"/>
          <w:lang w:val="uk-UA"/>
        </w:rPr>
        <w:t>S</w:t>
      </w:r>
      <w:r w:rsidRPr="00B87727">
        <w:rPr>
          <w:szCs w:val="28"/>
          <w:lang w:val="uk-UA"/>
        </w:rPr>
        <w:t>);</w:t>
      </w:r>
    </w:p>
    <w:p w:rsidR="009765E4" w:rsidRPr="00B87727" w:rsidRDefault="009765E4" w:rsidP="009765E4">
      <w:pPr>
        <w:widowControl w:val="0"/>
        <w:ind w:firstLine="720"/>
        <w:jc w:val="both"/>
        <w:rPr>
          <w:szCs w:val="28"/>
          <w:lang w:val="uk-UA"/>
        </w:rPr>
      </w:pPr>
      <w:r w:rsidRPr="00B87727">
        <w:rPr>
          <w:szCs w:val="28"/>
          <w:lang w:val="uk-UA"/>
        </w:rPr>
        <w:t>- достовірність відмінностей (t-критерій достовірності Стьюдента).</w:t>
      </w:r>
    </w:p>
    <w:p w:rsidR="009765E4" w:rsidRPr="00B87727" w:rsidRDefault="009765E4" w:rsidP="009765E4">
      <w:pPr>
        <w:ind w:firstLine="720"/>
        <w:jc w:val="both"/>
        <w:rPr>
          <w:szCs w:val="28"/>
          <w:lang w:val="uk-UA"/>
        </w:rPr>
      </w:pPr>
      <w:r w:rsidRPr="00B87727">
        <w:rPr>
          <w:szCs w:val="28"/>
          <w:lang w:val="uk-UA"/>
        </w:rPr>
        <w:t>Середня арифметична відображає найбільш характерні властивості досліджуваних явищ. Вона визначається шляхом ділення суми окремих показників на їх кількість (n):</w:t>
      </w:r>
    </w:p>
    <w:p w:rsidR="009765E4" w:rsidRPr="00B87727" w:rsidRDefault="009765E4" w:rsidP="009765E4">
      <w:pPr>
        <w:shd w:val="clear" w:color="auto" w:fill="FFFFFF"/>
        <w:ind w:left="2880" w:firstLine="720"/>
        <w:jc w:val="center"/>
        <w:rPr>
          <w:szCs w:val="28"/>
          <w:lang w:val="uk-UA"/>
        </w:rPr>
      </w:pPr>
      <w:r w:rsidRPr="00B87727">
        <w:rPr>
          <w:szCs w:val="28"/>
          <w:lang w:val="uk-UA"/>
        </w:rPr>
        <w:object w:dxaOrig="980" w:dyaOrig="960">
          <v:shape id="_x0000_i1026" type="#_x0000_t75" style="width:86.95pt;height:59.85pt" o:ole="" fillcolor="window">
            <v:imagedata r:id="rId10" o:title=""/>
          </v:shape>
          <o:OLEObject Type="Embed" ProgID="Equation.3" ShapeID="_x0000_i1026" DrawAspect="Content" ObjectID="_1644822398" r:id="rId11"/>
        </w:object>
      </w:r>
      <w:r w:rsidRPr="00B87727">
        <w:rPr>
          <w:szCs w:val="28"/>
          <w:lang w:val="uk-UA"/>
        </w:rPr>
        <w:t xml:space="preserve"> </w:t>
      </w:r>
      <w:r w:rsidRPr="00B87727">
        <w:rPr>
          <w:szCs w:val="28"/>
          <w:lang w:val="uk-UA"/>
        </w:rPr>
        <w:tab/>
      </w:r>
      <w:r w:rsidRPr="00B87727">
        <w:rPr>
          <w:szCs w:val="28"/>
          <w:lang w:val="uk-UA"/>
        </w:rPr>
        <w:tab/>
      </w:r>
      <w:r w:rsidRPr="00B87727">
        <w:rPr>
          <w:szCs w:val="28"/>
          <w:lang w:val="uk-UA"/>
        </w:rPr>
        <w:tab/>
      </w:r>
      <w:r w:rsidRPr="00B87727">
        <w:rPr>
          <w:szCs w:val="28"/>
          <w:lang w:val="uk-UA"/>
        </w:rPr>
        <w:tab/>
        <w:t xml:space="preserve">      (2.1)</w:t>
      </w:r>
    </w:p>
    <w:p w:rsidR="009765E4" w:rsidRPr="00B87727" w:rsidRDefault="009765E4" w:rsidP="009765E4">
      <w:pPr>
        <w:shd w:val="clear" w:color="auto" w:fill="FFFFFF"/>
        <w:ind w:firstLine="720"/>
        <w:jc w:val="both"/>
        <w:rPr>
          <w:szCs w:val="28"/>
          <w:lang w:val="uk-UA"/>
        </w:rPr>
      </w:pPr>
      <w:r w:rsidRPr="00B87727">
        <w:rPr>
          <w:szCs w:val="28"/>
          <w:lang w:val="uk-UA"/>
        </w:rPr>
        <w:t>Середньоквадратичне відхилення. Середньоквадратичне відхилення визначається за  формулою:</w:t>
      </w:r>
    </w:p>
    <w:p w:rsidR="009765E4" w:rsidRPr="00B87727" w:rsidRDefault="009765E4" w:rsidP="009765E4">
      <w:pPr>
        <w:shd w:val="clear" w:color="auto" w:fill="FFFFFF"/>
        <w:ind w:left="2880" w:firstLine="720"/>
        <w:jc w:val="center"/>
        <w:rPr>
          <w:szCs w:val="28"/>
          <w:lang w:val="uk-UA"/>
        </w:rPr>
      </w:pPr>
      <w:r w:rsidRPr="00B87727">
        <w:rPr>
          <w:szCs w:val="28"/>
          <w:lang w:val="uk-UA"/>
        </w:rPr>
        <w:object w:dxaOrig="1740" w:dyaOrig="760">
          <v:shape id="_x0000_i1027" type="#_x0000_t75" style="width:111.25pt;height:48.6pt" o:ole="" fillcolor="window">
            <v:imagedata r:id="rId12" o:title=""/>
          </v:shape>
          <o:OLEObject Type="Embed" ProgID="Equation.3" ShapeID="_x0000_i1027" DrawAspect="Content" ObjectID="_1644822399" r:id="rId13"/>
        </w:object>
      </w:r>
      <w:r w:rsidRPr="00B87727">
        <w:rPr>
          <w:szCs w:val="28"/>
          <w:lang w:val="uk-UA"/>
        </w:rPr>
        <w:t xml:space="preserve"> </w:t>
      </w:r>
      <w:r w:rsidRPr="00B87727">
        <w:rPr>
          <w:szCs w:val="28"/>
          <w:lang w:val="uk-UA"/>
        </w:rPr>
        <w:tab/>
      </w:r>
      <w:r w:rsidRPr="00B87727">
        <w:rPr>
          <w:szCs w:val="28"/>
          <w:lang w:val="uk-UA"/>
        </w:rPr>
        <w:tab/>
      </w:r>
      <w:r w:rsidRPr="00B87727">
        <w:rPr>
          <w:szCs w:val="28"/>
          <w:lang w:val="uk-UA"/>
        </w:rPr>
        <w:tab/>
      </w:r>
      <w:r w:rsidRPr="00B87727">
        <w:rPr>
          <w:szCs w:val="28"/>
          <w:lang w:val="uk-UA"/>
        </w:rPr>
        <w:tab/>
        <w:t>(2.2)</w:t>
      </w:r>
    </w:p>
    <w:p w:rsidR="009765E4" w:rsidRPr="00B87727" w:rsidRDefault="009765E4" w:rsidP="009765E4">
      <w:pPr>
        <w:shd w:val="clear" w:color="auto" w:fill="FFFFFF"/>
        <w:ind w:firstLine="720"/>
        <w:jc w:val="both"/>
        <w:rPr>
          <w:szCs w:val="28"/>
          <w:lang w:val="uk-UA"/>
        </w:rPr>
      </w:pPr>
      <w:r w:rsidRPr="00B87727">
        <w:rPr>
          <w:szCs w:val="28"/>
          <w:lang w:val="uk-UA"/>
        </w:rPr>
        <w:t>Помилка середньої. Помилка середньої величини знаходиться за  формулою:</w:t>
      </w:r>
    </w:p>
    <w:p w:rsidR="009765E4" w:rsidRPr="00B87727" w:rsidRDefault="009765E4" w:rsidP="009765E4">
      <w:pPr>
        <w:shd w:val="clear" w:color="auto" w:fill="FFFFFF"/>
        <w:ind w:left="2880" w:firstLine="720"/>
        <w:jc w:val="center"/>
        <w:rPr>
          <w:szCs w:val="28"/>
          <w:lang w:val="uk-UA"/>
        </w:rPr>
      </w:pPr>
      <w:r w:rsidRPr="00B87727">
        <w:rPr>
          <w:szCs w:val="28"/>
          <w:lang w:val="uk-UA"/>
        </w:rPr>
        <w:t xml:space="preserve">  </w:t>
      </w:r>
      <w:r w:rsidRPr="00B87727">
        <w:rPr>
          <w:szCs w:val="28"/>
          <w:lang w:val="uk-UA"/>
        </w:rPr>
        <w:tab/>
      </w:r>
      <w:r w:rsidRPr="00B87727">
        <w:rPr>
          <w:szCs w:val="28"/>
          <w:lang w:val="uk-UA"/>
        </w:rPr>
        <w:object w:dxaOrig="960" w:dyaOrig="660">
          <v:shape id="_x0000_i1028" type="#_x0000_t75" style="width:62.65pt;height:43.95pt" o:ole="" fillcolor="window">
            <v:imagedata r:id="rId14" o:title=""/>
          </v:shape>
          <o:OLEObject Type="Embed" ProgID="Equation.3" ShapeID="_x0000_i1028" DrawAspect="Content" ObjectID="_1644822400" r:id="rId15"/>
        </w:object>
      </w:r>
      <w:r w:rsidRPr="00B87727">
        <w:rPr>
          <w:szCs w:val="28"/>
          <w:lang w:val="uk-UA"/>
        </w:rPr>
        <w:tab/>
      </w:r>
      <w:r w:rsidRPr="00B87727">
        <w:rPr>
          <w:szCs w:val="28"/>
          <w:lang w:val="uk-UA"/>
        </w:rPr>
        <w:tab/>
      </w:r>
      <w:r w:rsidRPr="00B87727">
        <w:rPr>
          <w:szCs w:val="28"/>
          <w:lang w:val="uk-UA"/>
        </w:rPr>
        <w:tab/>
      </w:r>
      <w:r w:rsidRPr="00B87727">
        <w:rPr>
          <w:szCs w:val="28"/>
          <w:lang w:val="uk-UA"/>
        </w:rPr>
        <w:tab/>
        <w:t xml:space="preserve">         (2.3)</w:t>
      </w:r>
    </w:p>
    <w:p w:rsidR="009765E4" w:rsidRPr="00B87727" w:rsidRDefault="009765E4" w:rsidP="009765E4">
      <w:pPr>
        <w:shd w:val="clear" w:color="auto" w:fill="FFFFFF"/>
        <w:ind w:firstLine="720"/>
        <w:jc w:val="both"/>
        <w:rPr>
          <w:szCs w:val="28"/>
          <w:lang w:val="uk-UA"/>
        </w:rPr>
      </w:pPr>
      <w:r w:rsidRPr="00B87727">
        <w:rPr>
          <w:szCs w:val="28"/>
          <w:lang w:val="uk-UA"/>
        </w:rPr>
        <w:t>Для порівняння мінливості ознак застосовують коефіцієнт варіації, який обчислюється за формулою:</w:t>
      </w:r>
    </w:p>
    <w:p w:rsidR="009765E4" w:rsidRPr="00B87727" w:rsidRDefault="009765E4" w:rsidP="009765E4">
      <w:pPr>
        <w:shd w:val="clear" w:color="auto" w:fill="FFFFFF"/>
        <w:ind w:left="3600" w:firstLine="720"/>
        <w:jc w:val="center"/>
        <w:rPr>
          <w:szCs w:val="28"/>
          <w:lang w:val="uk-UA"/>
        </w:rPr>
      </w:pPr>
      <w:r w:rsidRPr="00B87727">
        <w:rPr>
          <w:szCs w:val="28"/>
          <w:lang w:val="uk-UA"/>
        </w:rPr>
        <w:object w:dxaOrig="1319" w:dyaOrig="620">
          <v:shape id="_x0000_i1029" type="#_x0000_t75" style="width:80.4pt;height:38.35pt;mso-position-horizontal:center" o:ole="" o:allowoverlap="f" fillcolor="window">
            <v:imagedata r:id="rId16" o:title=""/>
          </v:shape>
          <o:OLEObject Type="Embed" ProgID="Equation.3" ShapeID="_x0000_i1029" DrawAspect="Content" ObjectID="_1644822401" r:id="rId17"/>
        </w:object>
      </w:r>
      <w:r w:rsidRPr="00B87727">
        <w:rPr>
          <w:szCs w:val="28"/>
          <w:lang w:val="uk-UA"/>
        </w:rPr>
        <w:tab/>
      </w:r>
      <w:r w:rsidRPr="00B87727">
        <w:rPr>
          <w:szCs w:val="28"/>
          <w:lang w:val="uk-UA"/>
        </w:rPr>
        <w:tab/>
      </w:r>
      <w:r w:rsidRPr="00B87727">
        <w:rPr>
          <w:szCs w:val="28"/>
          <w:lang w:val="uk-UA"/>
        </w:rPr>
        <w:tab/>
      </w:r>
      <w:r w:rsidRPr="00B87727">
        <w:rPr>
          <w:szCs w:val="28"/>
          <w:lang w:val="uk-UA"/>
        </w:rPr>
        <w:tab/>
        <w:t>(2.4)</w:t>
      </w:r>
    </w:p>
    <w:p w:rsidR="009765E4" w:rsidRPr="00B87727" w:rsidRDefault="009765E4" w:rsidP="009765E4">
      <w:pPr>
        <w:pStyle w:val="a3"/>
        <w:rPr>
          <w:rFonts w:eastAsia="Calibri"/>
          <w:szCs w:val="28"/>
          <w:lang w:eastAsia="en-US"/>
        </w:rPr>
      </w:pPr>
      <w:r w:rsidRPr="00B87727">
        <w:rPr>
          <w:rFonts w:eastAsia="Calibri"/>
          <w:szCs w:val="28"/>
          <w:lang w:eastAsia="en-US"/>
        </w:rPr>
        <w:t>Достовірність відмінностей показників визначається за формулою:</w:t>
      </w:r>
    </w:p>
    <w:p w:rsidR="009765E4" w:rsidRPr="00B87727" w:rsidRDefault="009765E4" w:rsidP="009765E4">
      <w:pPr>
        <w:shd w:val="clear" w:color="auto" w:fill="FFFFFF"/>
        <w:ind w:left="3600" w:firstLine="720"/>
        <w:jc w:val="center"/>
        <w:rPr>
          <w:szCs w:val="28"/>
          <w:lang w:val="uk-UA"/>
        </w:rPr>
      </w:pPr>
      <w:r w:rsidRPr="00B87727">
        <w:rPr>
          <w:szCs w:val="28"/>
          <w:lang w:val="uk-UA"/>
        </w:rPr>
        <w:object w:dxaOrig="1520" w:dyaOrig="940">
          <v:shape id="_x0000_i1030" type="#_x0000_t75" style="width:76.7pt;height:47.7pt" o:ole="">
            <v:imagedata r:id="rId18" o:title=""/>
          </v:shape>
          <o:OLEObject Type="Embed" ProgID="Equation.3" ShapeID="_x0000_i1030" DrawAspect="Content" ObjectID="_1644822402" r:id="rId19"/>
        </w:object>
      </w:r>
      <w:r w:rsidRPr="00B87727">
        <w:rPr>
          <w:szCs w:val="28"/>
          <w:lang w:val="uk-UA"/>
        </w:rPr>
        <w:tab/>
      </w:r>
      <w:r w:rsidRPr="00B87727">
        <w:rPr>
          <w:szCs w:val="28"/>
          <w:lang w:val="uk-UA"/>
        </w:rPr>
        <w:tab/>
      </w:r>
      <w:r w:rsidRPr="00B87727">
        <w:rPr>
          <w:szCs w:val="28"/>
          <w:lang w:val="uk-UA"/>
        </w:rPr>
        <w:tab/>
      </w:r>
      <w:r w:rsidRPr="00B87727">
        <w:rPr>
          <w:szCs w:val="28"/>
          <w:lang w:val="uk-UA"/>
        </w:rPr>
        <w:tab/>
        <w:t>(2.5)</w:t>
      </w:r>
    </w:p>
    <w:p w:rsidR="009765E4" w:rsidRPr="00B87727" w:rsidRDefault="009765E4" w:rsidP="009765E4">
      <w:pPr>
        <w:pStyle w:val="a3"/>
        <w:jc w:val="center"/>
        <w:rPr>
          <w:rFonts w:eastAsia="MS Mincho"/>
          <w:szCs w:val="28"/>
        </w:rPr>
      </w:pPr>
    </w:p>
    <w:p w:rsidR="009765E4" w:rsidRPr="00B87727" w:rsidRDefault="009765E4" w:rsidP="009765E4">
      <w:pPr>
        <w:jc w:val="both"/>
        <w:textAlignment w:val="top"/>
        <w:rPr>
          <w:szCs w:val="28"/>
          <w:lang w:val="uk-UA" w:eastAsia="uk-UA"/>
        </w:rPr>
      </w:pPr>
      <w:r w:rsidRPr="00B87727">
        <w:rPr>
          <w:szCs w:val="28"/>
          <w:lang w:val="uk-UA" w:eastAsia="uk-UA"/>
        </w:rPr>
        <w:t>2.3 Організація дослідження.</w:t>
      </w:r>
    </w:p>
    <w:p w:rsidR="009765E4" w:rsidRPr="00B87727" w:rsidRDefault="009765E4" w:rsidP="009765E4">
      <w:pPr>
        <w:jc w:val="both"/>
        <w:textAlignment w:val="top"/>
        <w:rPr>
          <w:szCs w:val="28"/>
          <w:lang w:val="uk-UA"/>
        </w:rPr>
      </w:pPr>
    </w:p>
    <w:p w:rsidR="009765E4" w:rsidRPr="00B87727" w:rsidRDefault="009765E4" w:rsidP="009765E4">
      <w:pPr>
        <w:jc w:val="both"/>
        <w:rPr>
          <w:szCs w:val="28"/>
          <w:lang w:val="uk-UA"/>
        </w:rPr>
      </w:pPr>
      <w:r w:rsidRPr="00B87727">
        <w:rPr>
          <w:szCs w:val="28"/>
          <w:lang w:val="uk-UA"/>
        </w:rPr>
        <w:t xml:space="preserve">Експериментальні дослідження проводилися в три етапи, на яких вивчалися питання, що стосуються основної проблеми кваліфікаційної роботи. </w:t>
      </w:r>
    </w:p>
    <w:p w:rsidR="009765E4" w:rsidRPr="00B87727" w:rsidRDefault="009765E4" w:rsidP="009765E4">
      <w:pPr>
        <w:jc w:val="both"/>
        <w:rPr>
          <w:szCs w:val="28"/>
          <w:lang w:val="uk-UA"/>
        </w:rPr>
      </w:pPr>
      <w:r w:rsidRPr="00B87727">
        <w:rPr>
          <w:szCs w:val="28"/>
          <w:lang w:val="uk-UA"/>
        </w:rPr>
        <w:t xml:space="preserve">На першому етапі (вересень 2019 р. – жовтень 2019 р.) здійснювалося вивчення стану розглянутих у роботі питань у сучасній науково-методичній літературі, а саме: йшло вивчення даних сучасних досліджень з питань критеріїв відбору до груп початкової підготовки у східних єдиноборствах. Вивчалися традиційні та ексклюзивні тестові методики з визначення рівня розвитку рухових умінь і навичок на етапі початкової підготовки в групах </w:t>
      </w:r>
      <w:proofErr w:type="spellStart"/>
      <w:r w:rsidRPr="00B87727">
        <w:rPr>
          <w:szCs w:val="28"/>
          <w:lang w:val="uk-UA"/>
        </w:rPr>
        <w:t>кіокушин</w:t>
      </w:r>
      <w:proofErr w:type="spellEnd"/>
      <w:r w:rsidRPr="00B87727">
        <w:rPr>
          <w:szCs w:val="28"/>
          <w:lang w:val="uk-UA"/>
        </w:rPr>
        <w:t>-карате та споріднених з ним видів єдиноборств. Аналізувалися роботи з питань вікових особливостей юнацького спорту, організації навчально-тренувального процесу, розвитку основних фізичних якостей та методи їх розвитку,  методики підвищення функціональної підготовленості юних спортсменів. Виявлялися перспективні напрямки раціоналізації процесу початкового відбору. Обґрунтовувалися найбільш важливі позиції, що входять в коло наукових інтересів цього дослідження.</w:t>
      </w:r>
    </w:p>
    <w:p w:rsidR="009765E4" w:rsidRPr="00B87727" w:rsidRDefault="009765E4" w:rsidP="009765E4">
      <w:pPr>
        <w:jc w:val="both"/>
        <w:rPr>
          <w:rFonts w:cs="Times New Roman"/>
          <w:szCs w:val="28"/>
          <w:lang w:val="uk-UA"/>
        </w:rPr>
      </w:pPr>
      <w:r w:rsidRPr="00B87727">
        <w:rPr>
          <w:szCs w:val="28"/>
          <w:lang w:val="uk-UA"/>
        </w:rPr>
        <w:t xml:space="preserve">Відповідно до поставлених в роботі мети та завдань, на другому етапі (березень-травень 2019 р.) нами було проведено обстеження 32 спортсменів спортивної школи «Запорізька спільнота </w:t>
      </w:r>
      <w:proofErr w:type="spellStart"/>
      <w:r w:rsidRPr="00B87727">
        <w:rPr>
          <w:szCs w:val="28"/>
          <w:lang w:val="uk-UA"/>
        </w:rPr>
        <w:t>кіокушин</w:t>
      </w:r>
      <w:proofErr w:type="spellEnd"/>
      <w:r w:rsidRPr="00B87727">
        <w:rPr>
          <w:szCs w:val="28"/>
          <w:lang w:val="uk-UA"/>
        </w:rPr>
        <w:t xml:space="preserve">-карате». З них було сформовано 2 групи з 16 чоловік – хлопчиків віком 6-7 років. </w:t>
      </w:r>
      <w:r w:rsidRPr="00B87727">
        <w:rPr>
          <w:rFonts w:cs="Times New Roman"/>
          <w:szCs w:val="28"/>
          <w:lang w:val="uk-UA"/>
        </w:rPr>
        <w:t xml:space="preserve">В контрольній групі розподіл засобів тренування спирався на рекомендації існуючих </w:t>
      </w:r>
      <w:r w:rsidRPr="00B87727">
        <w:rPr>
          <w:rFonts w:cs="Times New Roman"/>
          <w:szCs w:val="28"/>
          <w:lang w:val="uk-UA"/>
        </w:rPr>
        <w:lastRenderedPageBreak/>
        <w:t>програм для ДЮСШ, СДЮШОР та ШВСМ. Програма тренувань експериментальної групи була скоригована, спираючись на матеріали попереднього етапу досліджень. Перевагу віддавали розвитку гнучкості та координаційної сфери за допомогою вправ спортивної гімнастики та акробатики під контролем фахівців з даних дисциплін.</w:t>
      </w:r>
    </w:p>
    <w:p w:rsidR="009765E4" w:rsidRPr="00B87727" w:rsidRDefault="009765E4" w:rsidP="009765E4">
      <w:pPr>
        <w:widowControl w:val="0"/>
        <w:jc w:val="both"/>
        <w:rPr>
          <w:szCs w:val="28"/>
          <w:lang w:val="uk-UA"/>
        </w:rPr>
      </w:pPr>
      <w:r w:rsidRPr="00B87727">
        <w:rPr>
          <w:szCs w:val="28"/>
          <w:lang w:val="uk-UA"/>
        </w:rPr>
        <w:t>У всіх вибраних для експерименту спортсменів з жовтня по грудень 2019 р. двічі визначали результати виконання спеціальних тестів, які надавали інформацію про стан розвитку фізичних та рухових якостей.</w:t>
      </w:r>
    </w:p>
    <w:p w:rsidR="009765E4" w:rsidRPr="00B87727" w:rsidRDefault="009765E4" w:rsidP="009765E4">
      <w:pPr>
        <w:widowControl w:val="0"/>
        <w:ind w:firstLine="720"/>
        <w:jc w:val="both"/>
        <w:rPr>
          <w:rFonts w:cs="Times New Roman"/>
          <w:szCs w:val="28"/>
          <w:lang w:val="uk-UA"/>
        </w:rPr>
      </w:pPr>
      <w:r w:rsidRPr="00B87727">
        <w:rPr>
          <w:szCs w:val="28"/>
          <w:lang w:val="uk-UA"/>
        </w:rPr>
        <w:t xml:space="preserve">Після первинного обстеження за програмою педагогічного експерименту на третьому етапі дослідження (червень-грудень 2019 р.)  було проведено повторне тестування показників фізичної підготовленості, проведено контрольні підсумкові змагання з СФП та ЗФП для </w:t>
      </w:r>
      <w:r w:rsidRPr="00B87727">
        <w:rPr>
          <w:rFonts w:cs="Times New Roman"/>
          <w:szCs w:val="28"/>
          <w:lang w:val="uk-UA"/>
        </w:rPr>
        <w:t>юних спортсменів 6-7 років</w:t>
      </w:r>
      <w:r w:rsidRPr="00B87727">
        <w:rPr>
          <w:szCs w:val="28"/>
          <w:lang w:val="uk-UA"/>
        </w:rPr>
        <w:t xml:space="preserve"> які займалися </w:t>
      </w:r>
      <w:r w:rsidRPr="00B87727">
        <w:rPr>
          <w:rFonts w:cs="Times New Roman"/>
          <w:szCs w:val="28"/>
          <w:lang w:val="uk-UA"/>
        </w:rPr>
        <w:t>карате-</w:t>
      </w:r>
      <w:proofErr w:type="spellStart"/>
      <w:r w:rsidRPr="00B87727">
        <w:rPr>
          <w:rFonts w:cs="Times New Roman"/>
          <w:szCs w:val="28"/>
          <w:lang w:val="uk-UA"/>
        </w:rPr>
        <w:t>кіокушинкай</w:t>
      </w:r>
      <w:proofErr w:type="spellEnd"/>
      <w:r w:rsidRPr="00B87727">
        <w:rPr>
          <w:rFonts w:cs="Times New Roman"/>
          <w:szCs w:val="28"/>
          <w:lang w:val="uk-UA"/>
        </w:rPr>
        <w:t xml:space="preserve"> протягом експерименту.</w:t>
      </w:r>
    </w:p>
    <w:p w:rsidR="009765E4" w:rsidRPr="00B87727" w:rsidRDefault="009765E4" w:rsidP="009765E4">
      <w:pPr>
        <w:ind w:firstLine="720"/>
        <w:jc w:val="both"/>
        <w:rPr>
          <w:szCs w:val="28"/>
          <w:lang w:val="uk-UA"/>
        </w:rPr>
      </w:pPr>
      <w:r w:rsidRPr="00B87727">
        <w:rPr>
          <w:spacing w:val="-6"/>
          <w:szCs w:val="28"/>
          <w:lang w:val="uk-UA"/>
        </w:rPr>
        <w:t xml:space="preserve">Паралельно йшло осмислення та обробка отриманих в результаті експериментального дослідження фактичних даних, систематизація та структурування використаних підходів до навчально-тренувального процесу. Педагогічний експеримент проводився на базі </w:t>
      </w:r>
      <w:r w:rsidRPr="00B87727">
        <w:rPr>
          <w:szCs w:val="28"/>
          <w:lang w:val="uk-UA"/>
        </w:rPr>
        <w:t xml:space="preserve">«Запорізька спільнота </w:t>
      </w:r>
      <w:proofErr w:type="spellStart"/>
      <w:r w:rsidRPr="00B87727">
        <w:rPr>
          <w:szCs w:val="28"/>
          <w:lang w:val="uk-UA"/>
        </w:rPr>
        <w:t>кіокушин</w:t>
      </w:r>
      <w:proofErr w:type="spellEnd"/>
      <w:r w:rsidRPr="00B87727">
        <w:rPr>
          <w:szCs w:val="28"/>
          <w:lang w:val="uk-UA"/>
        </w:rPr>
        <w:t xml:space="preserve">-карате» </w:t>
      </w:r>
      <w:r w:rsidRPr="00B87727">
        <w:rPr>
          <w:spacing w:val="-6"/>
          <w:szCs w:val="28"/>
          <w:lang w:val="uk-UA"/>
        </w:rPr>
        <w:t xml:space="preserve">(м. Запоріжжя) та Запорізького національного університету. У ньому брали участь 32 хлопчики, віком 6-7 років, що відносяться до основної медичної групи та займаються </w:t>
      </w:r>
      <w:proofErr w:type="spellStart"/>
      <w:r w:rsidRPr="00B87727">
        <w:rPr>
          <w:spacing w:val="-6"/>
          <w:szCs w:val="28"/>
          <w:lang w:val="uk-UA"/>
        </w:rPr>
        <w:t>кіокушин</w:t>
      </w:r>
      <w:proofErr w:type="spellEnd"/>
      <w:r w:rsidRPr="00B87727">
        <w:rPr>
          <w:spacing w:val="-6"/>
          <w:szCs w:val="28"/>
          <w:lang w:val="uk-UA"/>
        </w:rPr>
        <w:t>-карате на початковому етапі підготовки. Достовірність отриманих результатів забезпечувалася надійною методологічною основою дослідження, адекватністю використаних методів вирішуваним завданням, репрезентативністю емпіричного матеріалу, логічною послідовністю теоретичних узагальнень, коректністю статистичної обробки експериментальних матеріалів з використанням сучасних інформаційних технологій.</w:t>
      </w:r>
    </w:p>
    <w:p w:rsidR="009765E4" w:rsidRPr="00B87727" w:rsidRDefault="009765E4" w:rsidP="009765E4">
      <w:pPr>
        <w:pStyle w:val="a3"/>
        <w:jc w:val="center"/>
        <w:rPr>
          <w:rFonts w:eastAsia="MS Mincho"/>
          <w:szCs w:val="28"/>
        </w:rPr>
      </w:pPr>
    </w:p>
    <w:p w:rsidR="009765E4" w:rsidRPr="00B87727" w:rsidRDefault="009765E4" w:rsidP="009765E4">
      <w:pPr>
        <w:spacing w:after="200" w:line="276" w:lineRule="auto"/>
        <w:rPr>
          <w:szCs w:val="28"/>
          <w:lang w:val="uk-UA"/>
        </w:rPr>
      </w:pPr>
      <w:r w:rsidRPr="00B87727">
        <w:rPr>
          <w:szCs w:val="28"/>
          <w:lang w:val="uk-UA"/>
        </w:rPr>
        <w:br w:type="page"/>
      </w:r>
    </w:p>
    <w:p w:rsidR="009765E4" w:rsidRPr="00B87727" w:rsidRDefault="009765E4" w:rsidP="009765E4">
      <w:pPr>
        <w:jc w:val="both"/>
        <w:rPr>
          <w:rFonts w:cs="Times New Roman"/>
          <w:b/>
          <w:szCs w:val="28"/>
          <w:lang w:val="uk-UA"/>
        </w:rPr>
      </w:pPr>
      <w:r w:rsidRPr="00B87727">
        <w:rPr>
          <w:rFonts w:cs="Times New Roman"/>
          <w:b/>
          <w:szCs w:val="28"/>
          <w:lang w:val="uk-UA"/>
        </w:rPr>
        <w:lastRenderedPageBreak/>
        <w:t>3 РЕЗУЛЬТАТИ ДОСЛІДЖЕННЯ ТА ЇХ ОБГОВОРЕННЯ</w:t>
      </w:r>
    </w:p>
    <w:p w:rsidR="009765E4" w:rsidRPr="00B87727" w:rsidRDefault="009765E4" w:rsidP="009765E4">
      <w:pPr>
        <w:jc w:val="both"/>
        <w:rPr>
          <w:rFonts w:cs="Times New Roman"/>
          <w:b/>
          <w:szCs w:val="28"/>
          <w:lang w:val="uk-UA"/>
        </w:rPr>
      </w:pPr>
    </w:p>
    <w:p w:rsidR="009765E4" w:rsidRPr="00B87727" w:rsidRDefault="009765E4" w:rsidP="009765E4">
      <w:pPr>
        <w:jc w:val="both"/>
        <w:textAlignment w:val="top"/>
        <w:rPr>
          <w:szCs w:val="28"/>
          <w:lang w:val="uk-UA"/>
        </w:rPr>
      </w:pPr>
      <w:r w:rsidRPr="00B87727">
        <w:rPr>
          <w:szCs w:val="28"/>
          <w:lang w:val="uk-UA"/>
        </w:rPr>
        <w:t xml:space="preserve">За допомогою аналізу сучасної науково-методичній літератури, анкетування та опитування провідних фахівців зі східних єдиноборств, на першому етапі дослідження було з`ясовано деякі особливості відбору дітей на початковому етапі їх підготовки. Також було визначено основні критерії та особливості відбору, узагальнені критерії відбору початківців  на етапі початкової підготовки в карате </w:t>
      </w:r>
      <w:proofErr w:type="spellStart"/>
      <w:r w:rsidRPr="00B87727">
        <w:rPr>
          <w:szCs w:val="28"/>
          <w:lang w:val="uk-UA"/>
        </w:rPr>
        <w:t>кіокушинкай</w:t>
      </w:r>
      <w:proofErr w:type="spellEnd"/>
      <w:r w:rsidRPr="00B87727">
        <w:rPr>
          <w:szCs w:val="28"/>
          <w:lang w:val="uk-UA"/>
        </w:rPr>
        <w:t>.</w:t>
      </w:r>
    </w:p>
    <w:p w:rsidR="009765E4" w:rsidRPr="00B87727" w:rsidRDefault="009765E4" w:rsidP="009765E4">
      <w:pPr>
        <w:jc w:val="both"/>
        <w:textAlignment w:val="top"/>
        <w:rPr>
          <w:szCs w:val="28"/>
          <w:lang w:val="uk-UA"/>
        </w:rPr>
      </w:pPr>
      <w:r w:rsidRPr="00B87727">
        <w:rPr>
          <w:szCs w:val="28"/>
          <w:lang w:val="uk-UA"/>
        </w:rPr>
        <w:t xml:space="preserve">Так, за результатами досліджень </w:t>
      </w:r>
      <w:r w:rsidRPr="00B87727">
        <w:rPr>
          <w:rFonts w:cs="Times New Roman"/>
          <w:szCs w:val="28"/>
          <w:lang w:val="uk-UA"/>
        </w:rPr>
        <w:t xml:space="preserve">визначено 3 групи критеріїв відбору до груп початкової підготовки. Першу групу склали критерії, які відносять до фізичного розвитку та рівня </w:t>
      </w:r>
      <w:proofErr w:type="spellStart"/>
      <w:r w:rsidRPr="00B87727">
        <w:rPr>
          <w:rFonts w:cs="Times New Roman"/>
          <w:szCs w:val="28"/>
          <w:lang w:val="uk-UA"/>
        </w:rPr>
        <w:t>морфо</w:t>
      </w:r>
      <w:proofErr w:type="spellEnd"/>
      <w:r w:rsidRPr="00B87727">
        <w:rPr>
          <w:rFonts w:cs="Times New Roman"/>
          <w:szCs w:val="28"/>
          <w:lang w:val="uk-UA"/>
        </w:rPr>
        <w:t xml:space="preserve">-функціонального стану організму юних спортсменів. Серед таких: ОГК (окружність грудної клітки), результати проби </w:t>
      </w:r>
      <w:proofErr w:type="spellStart"/>
      <w:r w:rsidRPr="00B87727">
        <w:rPr>
          <w:rFonts w:cs="Times New Roman"/>
          <w:szCs w:val="28"/>
          <w:lang w:val="uk-UA"/>
        </w:rPr>
        <w:t>Штанге</w:t>
      </w:r>
      <w:proofErr w:type="spellEnd"/>
      <w:r w:rsidRPr="00B87727">
        <w:rPr>
          <w:rFonts w:cs="Times New Roman"/>
          <w:szCs w:val="28"/>
          <w:lang w:val="uk-UA"/>
        </w:rPr>
        <w:t xml:space="preserve"> (затримка дихання на вдиху), ЧСС та артеріальний тиск, кистьова динамометрія.</w:t>
      </w:r>
    </w:p>
    <w:p w:rsidR="009765E4" w:rsidRPr="00B87727" w:rsidRDefault="009765E4" w:rsidP="009765E4">
      <w:pPr>
        <w:jc w:val="both"/>
        <w:rPr>
          <w:rFonts w:cs="Times New Roman"/>
          <w:szCs w:val="28"/>
          <w:lang w:val="uk-UA"/>
        </w:rPr>
      </w:pPr>
      <w:r w:rsidRPr="00B87727">
        <w:rPr>
          <w:rFonts w:cs="Times New Roman"/>
          <w:szCs w:val="28"/>
          <w:lang w:val="uk-UA"/>
        </w:rPr>
        <w:t>До другої групи критерії</w:t>
      </w:r>
      <w:r w:rsidR="00AF0215" w:rsidRPr="00B87727">
        <w:rPr>
          <w:rFonts w:cs="Times New Roman"/>
          <w:szCs w:val="28"/>
          <w:lang w:val="uk-UA"/>
        </w:rPr>
        <w:t>в</w:t>
      </w:r>
      <w:r w:rsidRPr="00B87727">
        <w:rPr>
          <w:rFonts w:cs="Times New Roman"/>
          <w:szCs w:val="28"/>
          <w:lang w:val="uk-UA"/>
        </w:rPr>
        <w:t xml:space="preserve"> відбору на етапі початкової підготовки у віковому періоді 6-7 років </w:t>
      </w:r>
      <w:r w:rsidR="00A41148" w:rsidRPr="00B87727">
        <w:rPr>
          <w:rFonts w:cs="Times New Roman"/>
          <w:szCs w:val="28"/>
          <w:lang w:val="uk-UA"/>
        </w:rPr>
        <w:t>до основних критеріїв</w:t>
      </w:r>
      <w:r w:rsidRPr="00B87727">
        <w:rPr>
          <w:rFonts w:cs="Times New Roman"/>
          <w:szCs w:val="28"/>
          <w:lang w:val="uk-UA"/>
        </w:rPr>
        <w:t xml:space="preserve"> відбору </w:t>
      </w:r>
      <w:r w:rsidR="00A41148" w:rsidRPr="00B87727">
        <w:rPr>
          <w:rFonts w:cs="Times New Roman"/>
          <w:szCs w:val="28"/>
          <w:lang w:val="uk-UA"/>
        </w:rPr>
        <w:t>відносять тестування</w:t>
      </w:r>
      <w:r w:rsidRPr="00B87727">
        <w:rPr>
          <w:rFonts w:cs="Times New Roman"/>
          <w:szCs w:val="28"/>
          <w:lang w:val="uk-UA"/>
        </w:rPr>
        <w:t xml:space="preserve"> фізичн</w:t>
      </w:r>
      <w:r w:rsidR="00A41148" w:rsidRPr="00B87727">
        <w:rPr>
          <w:rFonts w:cs="Times New Roman"/>
          <w:szCs w:val="28"/>
          <w:lang w:val="uk-UA"/>
        </w:rPr>
        <w:t>ої</w:t>
      </w:r>
      <w:r w:rsidRPr="00B87727">
        <w:rPr>
          <w:rFonts w:cs="Times New Roman"/>
          <w:szCs w:val="28"/>
          <w:lang w:val="uk-UA"/>
        </w:rPr>
        <w:t xml:space="preserve"> підготовлен</w:t>
      </w:r>
      <w:r w:rsidR="00A41148" w:rsidRPr="00B87727">
        <w:rPr>
          <w:rFonts w:cs="Times New Roman"/>
          <w:szCs w:val="28"/>
          <w:lang w:val="uk-UA"/>
        </w:rPr>
        <w:t>о</w:t>
      </w:r>
      <w:r w:rsidRPr="00B87727">
        <w:rPr>
          <w:rFonts w:cs="Times New Roman"/>
          <w:szCs w:val="28"/>
          <w:lang w:val="uk-UA"/>
        </w:rPr>
        <w:t>ст</w:t>
      </w:r>
      <w:r w:rsidR="00A41148" w:rsidRPr="00B87727">
        <w:rPr>
          <w:rFonts w:cs="Times New Roman"/>
          <w:szCs w:val="28"/>
          <w:lang w:val="uk-UA"/>
        </w:rPr>
        <w:t>і</w:t>
      </w:r>
      <w:r w:rsidRPr="00B87727">
        <w:rPr>
          <w:rFonts w:cs="Times New Roman"/>
          <w:szCs w:val="28"/>
          <w:lang w:val="uk-UA"/>
        </w:rPr>
        <w:t xml:space="preserve"> за тестами: нахил тулуба вперед, поперечний шпагат, стрибок у довжину з місця, біг 30 м, шести-хвилинний біг, човниковий біг 3</w:t>
      </w:r>
      <w:r w:rsidRPr="00B87727">
        <w:rPr>
          <w:rFonts w:cs="Times New Roman"/>
          <w:szCs w:val="28"/>
          <w:vertAlign w:val="superscript"/>
          <w:lang w:val="uk-UA"/>
        </w:rPr>
        <w:t>х</w:t>
      </w:r>
      <w:r w:rsidRPr="00B87727">
        <w:rPr>
          <w:rFonts w:cs="Times New Roman"/>
          <w:szCs w:val="28"/>
          <w:lang w:val="uk-UA"/>
        </w:rPr>
        <w:t xml:space="preserve">10 м, згинання та розгинання рук в упорі лежачи на кулаках, присідання за 30 </w:t>
      </w:r>
      <w:proofErr w:type="spellStart"/>
      <w:r w:rsidRPr="00B87727">
        <w:rPr>
          <w:rFonts w:cs="Times New Roman"/>
          <w:szCs w:val="28"/>
          <w:lang w:val="uk-UA"/>
        </w:rPr>
        <w:t>сек</w:t>
      </w:r>
      <w:proofErr w:type="spellEnd"/>
      <w:r w:rsidRPr="00B87727">
        <w:rPr>
          <w:rFonts w:cs="Times New Roman"/>
          <w:szCs w:val="28"/>
          <w:lang w:val="uk-UA"/>
        </w:rPr>
        <w:t xml:space="preserve">,). А також техніко-тактична підготовленість (атестаційні вимоги з 9 по </w:t>
      </w:r>
      <w:r w:rsidR="00A41148" w:rsidRPr="00B87727">
        <w:rPr>
          <w:rFonts w:cs="Times New Roman"/>
          <w:szCs w:val="28"/>
          <w:lang w:val="uk-UA"/>
        </w:rPr>
        <w:t>7</w:t>
      </w:r>
      <w:r w:rsidRPr="00B87727">
        <w:rPr>
          <w:rFonts w:cs="Times New Roman"/>
          <w:szCs w:val="28"/>
          <w:lang w:val="uk-UA"/>
        </w:rPr>
        <w:t xml:space="preserve"> </w:t>
      </w:r>
      <w:proofErr w:type="spellStart"/>
      <w:r w:rsidRPr="00B87727">
        <w:rPr>
          <w:rFonts w:cs="Times New Roman"/>
          <w:szCs w:val="28"/>
          <w:lang w:val="uk-UA"/>
        </w:rPr>
        <w:t>кю</w:t>
      </w:r>
      <w:proofErr w:type="spellEnd"/>
      <w:r w:rsidRPr="00B87727">
        <w:rPr>
          <w:rFonts w:cs="Times New Roman"/>
          <w:szCs w:val="28"/>
          <w:lang w:val="uk-UA"/>
        </w:rPr>
        <w:t>).</w:t>
      </w:r>
    </w:p>
    <w:p w:rsidR="009765E4" w:rsidRPr="00B87727" w:rsidRDefault="009765E4" w:rsidP="009765E4">
      <w:pPr>
        <w:jc w:val="both"/>
        <w:rPr>
          <w:rFonts w:cs="Times New Roman"/>
          <w:szCs w:val="28"/>
          <w:lang w:val="uk-UA"/>
        </w:rPr>
      </w:pPr>
      <w:r w:rsidRPr="00B87727">
        <w:rPr>
          <w:rFonts w:cs="Times New Roman"/>
          <w:szCs w:val="28"/>
          <w:lang w:val="uk-UA"/>
        </w:rPr>
        <w:t>До третьої групи відносять критерії психологічної готовності до занять одноборствами. Згідно з отриманими результатами і віковими особливостями юних спортсменів, спеціалізацією яких є східні єдиноборства, були відібрані найбільш інформативні та легкі у використанні критерії спортивного відбору до груп початкової підготовки у карате-</w:t>
      </w:r>
      <w:proofErr w:type="spellStart"/>
      <w:r w:rsidRPr="00B87727">
        <w:rPr>
          <w:rFonts w:cs="Times New Roman"/>
          <w:szCs w:val="28"/>
          <w:lang w:val="uk-UA"/>
        </w:rPr>
        <w:t>кіокушинкай</w:t>
      </w:r>
      <w:proofErr w:type="spellEnd"/>
      <w:r w:rsidRPr="00B87727">
        <w:rPr>
          <w:rFonts w:cs="Times New Roman"/>
          <w:szCs w:val="28"/>
          <w:lang w:val="uk-UA"/>
        </w:rPr>
        <w:t xml:space="preserve">. </w:t>
      </w:r>
    </w:p>
    <w:p w:rsidR="009765E4" w:rsidRPr="00B87727" w:rsidRDefault="009765E4" w:rsidP="009765E4">
      <w:pPr>
        <w:jc w:val="both"/>
        <w:rPr>
          <w:szCs w:val="28"/>
          <w:lang w:val="uk-UA"/>
        </w:rPr>
      </w:pPr>
      <w:r w:rsidRPr="00B87727">
        <w:rPr>
          <w:rFonts w:cs="Times New Roman"/>
          <w:szCs w:val="28"/>
          <w:lang w:val="uk-UA"/>
        </w:rPr>
        <w:t xml:space="preserve">На другому етапі проведеного дослідження було визначено ступінь кореляції між даними фізичної і техніко-тактичної підготовленості, фізичного розвитку та рівня </w:t>
      </w:r>
      <w:proofErr w:type="spellStart"/>
      <w:r w:rsidRPr="00B87727">
        <w:rPr>
          <w:rFonts w:cs="Times New Roman"/>
          <w:szCs w:val="28"/>
          <w:lang w:val="uk-UA"/>
        </w:rPr>
        <w:t>морфо</w:t>
      </w:r>
      <w:proofErr w:type="spellEnd"/>
      <w:r w:rsidRPr="00B87727">
        <w:rPr>
          <w:rFonts w:cs="Times New Roman"/>
          <w:szCs w:val="28"/>
          <w:lang w:val="uk-UA"/>
        </w:rPr>
        <w:t xml:space="preserve">-функціонального стану організму та </w:t>
      </w:r>
      <w:r w:rsidRPr="00B87727">
        <w:rPr>
          <w:rFonts w:cs="Times New Roman"/>
          <w:szCs w:val="28"/>
          <w:lang w:val="uk-UA"/>
        </w:rPr>
        <w:lastRenderedPageBreak/>
        <w:t>змагальної спортивної діяльності юних спортсменів, спеціалізацією яких є карате-</w:t>
      </w:r>
      <w:proofErr w:type="spellStart"/>
      <w:r w:rsidRPr="00B87727">
        <w:rPr>
          <w:rFonts w:cs="Times New Roman"/>
          <w:szCs w:val="28"/>
          <w:lang w:val="uk-UA"/>
        </w:rPr>
        <w:t>кіокушинкай</w:t>
      </w:r>
      <w:proofErr w:type="spellEnd"/>
      <w:r w:rsidRPr="00B87727">
        <w:rPr>
          <w:rFonts w:cs="Times New Roman"/>
          <w:szCs w:val="28"/>
          <w:lang w:val="uk-UA"/>
        </w:rPr>
        <w:t xml:space="preserve">, </w:t>
      </w:r>
      <w:r w:rsidRPr="00B87727">
        <w:rPr>
          <w:szCs w:val="28"/>
          <w:lang w:val="uk-UA"/>
        </w:rPr>
        <w:t>на етапі початкової підготовки.</w:t>
      </w:r>
    </w:p>
    <w:p w:rsidR="009765E4" w:rsidRPr="00B87727" w:rsidRDefault="009765E4" w:rsidP="009765E4">
      <w:pPr>
        <w:jc w:val="both"/>
        <w:rPr>
          <w:rFonts w:cs="Times New Roman"/>
          <w:szCs w:val="28"/>
          <w:lang w:val="uk-UA"/>
        </w:rPr>
      </w:pPr>
      <w:r w:rsidRPr="00B87727">
        <w:rPr>
          <w:rFonts w:cs="Times New Roman"/>
          <w:szCs w:val="28"/>
          <w:lang w:val="uk-UA"/>
        </w:rPr>
        <w:t xml:space="preserve">Так, було встановлено, що у віковому періоді 6-7 років найбільш статистично значущими є наступні пари показників. </w:t>
      </w:r>
    </w:p>
    <w:p w:rsidR="009765E4" w:rsidRPr="00B87727" w:rsidRDefault="009765E4" w:rsidP="009765E4">
      <w:pPr>
        <w:pStyle w:val="a6"/>
        <w:numPr>
          <w:ilvl w:val="0"/>
          <w:numId w:val="8"/>
        </w:numPr>
        <w:spacing w:line="360" w:lineRule="auto"/>
        <w:ind w:left="0" w:firstLine="709"/>
        <w:jc w:val="both"/>
        <w:rPr>
          <w:sz w:val="28"/>
          <w:szCs w:val="28"/>
          <w:lang w:val="uk-UA"/>
        </w:rPr>
      </w:pPr>
      <w:r w:rsidRPr="00B87727">
        <w:rPr>
          <w:sz w:val="28"/>
          <w:szCs w:val="28"/>
          <w:lang w:val="uk-UA"/>
        </w:rPr>
        <w:t>Спортивний результат – Удар «</w:t>
      </w:r>
      <w:proofErr w:type="spellStart"/>
      <w:r w:rsidRPr="00B87727">
        <w:rPr>
          <w:sz w:val="28"/>
          <w:szCs w:val="28"/>
          <w:lang w:val="uk-UA"/>
        </w:rPr>
        <w:t>гяку</w:t>
      </w:r>
      <w:proofErr w:type="spellEnd"/>
      <w:r w:rsidRPr="00B87727">
        <w:rPr>
          <w:sz w:val="28"/>
          <w:szCs w:val="28"/>
          <w:lang w:val="uk-UA"/>
        </w:rPr>
        <w:t xml:space="preserve"> </w:t>
      </w:r>
      <w:proofErr w:type="spellStart"/>
      <w:r w:rsidRPr="00B87727">
        <w:rPr>
          <w:sz w:val="28"/>
          <w:szCs w:val="28"/>
          <w:lang w:val="uk-UA"/>
        </w:rPr>
        <w:t>дзуки</w:t>
      </w:r>
      <w:proofErr w:type="spellEnd"/>
      <w:r w:rsidRPr="00B87727">
        <w:rPr>
          <w:sz w:val="28"/>
          <w:szCs w:val="28"/>
          <w:lang w:val="uk-UA"/>
        </w:rPr>
        <w:t xml:space="preserve">» за 30 </w:t>
      </w:r>
      <w:proofErr w:type="spellStart"/>
      <w:r w:rsidRPr="00B87727">
        <w:rPr>
          <w:sz w:val="28"/>
          <w:szCs w:val="28"/>
          <w:lang w:val="uk-UA"/>
        </w:rPr>
        <w:t>сек</w:t>
      </w:r>
      <w:proofErr w:type="spellEnd"/>
      <w:r w:rsidRPr="00B87727">
        <w:rPr>
          <w:sz w:val="28"/>
          <w:szCs w:val="28"/>
          <w:lang w:val="uk-UA"/>
        </w:rPr>
        <w:t xml:space="preserve"> (r=0,96 – відповідає сильному статистичному зв`язку).</w:t>
      </w:r>
    </w:p>
    <w:p w:rsidR="009765E4" w:rsidRPr="00B87727" w:rsidRDefault="009765E4" w:rsidP="009765E4">
      <w:pPr>
        <w:pStyle w:val="a6"/>
        <w:numPr>
          <w:ilvl w:val="0"/>
          <w:numId w:val="8"/>
        </w:numPr>
        <w:spacing w:line="360" w:lineRule="auto"/>
        <w:ind w:left="0" w:firstLine="709"/>
        <w:jc w:val="both"/>
        <w:rPr>
          <w:sz w:val="28"/>
          <w:szCs w:val="28"/>
          <w:lang w:val="uk-UA"/>
        </w:rPr>
      </w:pPr>
      <w:r w:rsidRPr="00B87727">
        <w:rPr>
          <w:sz w:val="28"/>
          <w:szCs w:val="28"/>
          <w:lang w:val="uk-UA"/>
        </w:rPr>
        <w:t xml:space="preserve">Спортивний результат –  Удар «ура </w:t>
      </w:r>
      <w:proofErr w:type="spellStart"/>
      <w:r w:rsidRPr="00B87727">
        <w:rPr>
          <w:sz w:val="28"/>
          <w:szCs w:val="28"/>
          <w:lang w:val="uk-UA"/>
        </w:rPr>
        <w:t>маваши</w:t>
      </w:r>
      <w:proofErr w:type="spellEnd"/>
      <w:r w:rsidRPr="00B87727">
        <w:rPr>
          <w:sz w:val="28"/>
          <w:szCs w:val="28"/>
          <w:lang w:val="uk-UA"/>
        </w:rPr>
        <w:t xml:space="preserve"> </w:t>
      </w:r>
      <w:proofErr w:type="spellStart"/>
      <w:r w:rsidRPr="00B87727">
        <w:rPr>
          <w:sz w:val="28"/>
          <w:szCs w:val="28"/>
          <w:lang w:val="uk-UA"/>
        </w:rPr>
        <w:t>гері</w:t>
      </w:r>
      <w:proofErr w:type="spellEnd"/>
      <w:r w:rsidRPr="00B87727">
        <w:rPr>
          <w:sz w:val="28"/>
          <w:szCs w:val="28"/>
          <w:lang w:val="uk-UA"/>
        </w:rPr>
        <w:t xml:space="preserve">» за 30 </w:t>
      </w:r>
      <w:proofErr w:type="spellStart"/>
      <w:r w:rsidRPr="00B87727">
        <w:rPr>
          <w:sz w:val="28"/>
          <w:szCs w:val="28"/>
          <w:lang w:val="uk-UA"/>
        </w:rPr>
        <w:t>сек</w:t>
      </w:r>
      <w:proofErr w:type="spellEnd"/>
      <w:r w:rsidRPr="00B87727">
        <w:rPr>
          <w:sz w:val="28"/>
          <w:szCs w:val="28"/>
          <w:lang w:val="uk-UA"/>
        </w:rPr>
        <w:t xml:space="preserve">  (r=0,88 – відповідає сильному статистичному зв`язку). </w:t>
      </w:r>
    </w:p>
    <w:p w:rsidR="009765E4" w:rsidRPr="00B87727" w:rsidRDefault="009765E4" w:rsidP="009765E4">
      <w:pPr>
        <w:pStyle w:val="a6"/>
        <w:numPr>
          <w:ilvl w:val="0"/>
          <w:numId w:val="8"/>
        </w:numPr>
        <w:spacing w:line="360" w:lineRule="auto"/>
        <w:ind w:left="0" w:firstLine="709"/>
        <w:jc w:val="both"/>
        <w:rPr>
          <w:sz w:val="28"/>
          <w:szCs w:val="28"/>
          <w:lang w:val="uk-UA"/>
        </w:rPr>
      </w:pPr>
      <w:r w:rsidRPr="00B87727">
        <w:rPr>
          <w:sz w:val="28"/>
          <w:szCs w:val="28"/>
          <w:lang w:val="uk-UA"/>
        </w:rPr>
        <w:t>Спортивний результат – згинання-розгинання рук в упорі лежачи  (r=0,85 – відповідає сильному статистичному зв`язку).</w:t>
      </w:r>
    </w:p>
    <w:p w:rsidR="009765E4" w:rsidRPr="00B87727" w:rsidRDefault="009765E4" w:rsidP="009765E4">
      <w:pPr>
        <w:pStyle w:val="a6"/>
        <w:numPr>
          <w:ilvl w:val="0"/>
          <w:numId w:val="8"/>
        </w:numPr>
        <w:spacing w:line="360" w:lineRule="auto"/>
        <w:ind w:left="0" w:firstLine="709"/>
        <w:jc w:val="both"/>
        <w:rPr>
          <w:sz w:val="28"/>
          <w:szCs w:val="28"/>
          <w:lang w:val="uk-UA"/>
        </w:rPr>
      </w:pPr>
      <w:r w:rsidRPr="00B87727">
        <w:rPr>
          <w:sz w:val="28"/>
          <w:szCs w:val="28"/>
          <w:lang w:val="uk-UA"/>
        </w:rPr>
        <w:t xml:space="preserve">Спортивний результат – стрибок у довжину з місця  (r=0,81 – відповідає сильному статистичному зв`язку). </w:t>
      </w:r>
    </w:p>
    <w:p w:rsidR="009765E4" w:rsidRPr="00B87727" w:rsidRDefault="009765E4" w:rsidP="009765E4">
      <w:pPr>
        <w:pStyle w:val="a6"/>
        <w:numPr>
          <w:ilvl w:val="0"/>
          <w:numId w:val="8"/>
        </w:numPr>
        <w:spacing w:line="360" w:lineRule="auto"/>
        <w:ind w:left="0" w:firstLine="709"/>
        <w:jc w:val="both"/>
        <w:rPr>
          <w:sz w:val="28"/>
          <w:szCs w:val="28"/>
          <w:lang w:val="uk-UA"/>
        </w:rPr>
      </w:pPr>
      <w:r w:rsidRPr="00B87727">
        <w:rPr>
          <w:sz w:val="28"/>
          <w:szCs w:val="28"/>
          <w:lang w:val="uk-UA"/>
        </w:rPr>
        <w:t xml:space="preserve">Спортивний результат – кистьова динамометрія – (r=0,76, – відповідає сильному статистичному зв`язку). </w:t>
      </w:r>
    </w:p>
    <w:p w:rsidR="009765E4" w:rsidRPr="00B87727" w:rsidRDefault="009765E4" w:rsidP="009765E4">
      <w:pPr>
        <w:jc w:val="both"/>
        <w:rPr>
          <w:rFonts w:cs="Times New Roman"/>
          <w:szCs w:val="28"/>
          <w:lang w:val="uk-UA"/>
        </w:rPr>
      </w:pPr>
      <w:r w:rsidRPr="00B87727">
        <w:rPr>
          <w:szCs w:val="28"/>
          <w:lang w:val="uk-UA"/>
        </w:rPr>
        <w:t>На третьому етапі</w:t>
      </w:r>
      <w:r w:rsidRPr="00B87727">
        <w:rPr>
          <w:rFonts w:cs="Times New Roman"/>
          <w:szCs w:val="28"/>
          <w:lang w:val="uk-UA"/>
        </w:rPr>
        <w:t>, було проведено експериментальне дослідження з метою підтвердження вірності зроблених висновків щодо основних критеріїв, на які слід спиратися при організації відбору дітей до груп початкової підготовки з карате-</w:t>
      </w:r>
      <w:proofErr w:type="spellStart"/>
      <w:r w:rsidRPr="00B87727">
        <w:rPr>
          <w:rFonts w:cs="Times New Roman"/>
          <w:szCs w:val="28"/>
          <w:lang w:val="uk-UA"/>
        </w:rPr>
        <w:t>кіокушинкай</w:t>
      </w:r>
      <w:proofErr w:type="spellEnd"/>
      <w:r w:rsidRPr="00B87727">
        <w:rPr>
          <w:rFonts w:cs="Times New Roman"/>
          <w:szCs w:val="28"/>
          <w:lang w:val="uk-UA"/>
        </w:rPr>
        <w:t>. Для визначення фізичної підготовленості юних спортсменів 6-7 років які займаються карате-</w:t>
      </w:r>
      <w:proofErr w:type="spellStart"/>
      <w:r w:rsidRPr="00B87727">
        <w:rPr>
          <w:rFonts w:cs="Times New Roman"/>
          <w:szCs w:val="28"/>
          <w:lang w:val="uk-UA"/>
        </w:rPr>
        <w:t>кіокушинкай</w:t>
      </w:r>
      <w:proofErr w:type="spellEnd"/>
      <w:r w:rsidRPr="00B87727">
        <w:rPr>
          <w:rFonts w:cs="Times New Roman"/>
          <w:szCs w:val="28"/>
          <w:lang w:val="uk-UA"/>
        </w:rPr>
        <w:t xml:space="preserve"> протягом експерименту, застосували батарею тестів на розвиток швидкості, </w:t>
      </w:r>
      <w:proofErr w:type="spellStart"/>
      <w:r w:rsidRPr="00B87727">
        <w:rPr>
          <w:rFonts w:cs="Times New Roman"/>
          <w:szCs w:val="28"/>
          <w:lang w:val="uk-UA"/>
        </w:rPr>
        <w:t>швидкісно</w:t>
      </w:r>
      <w:proofErr w:type="spellEnd"/>
      <w:r w:rsidRPr="00B87727">
        <w:rPr>
          <w:rFonts w:cs="Times New Roman"/>
          <w:szCs w:val="28"/>
          <w:lang w:val="uk-UA"/>
        </w:rPr>
        <w:t>-силових проявів, гнучкості, координаційних здібностей, сили та силової витривалості.</w:t>
      </w:r>
    </w:p>
    <w:p w:rsidR="009765E4" w:rsidRPr="00B87727" w:rsidRDefault="009765E4" w:rsidP="009765E4">
      <w:pPr>
        <w:jc w:val="both"/>
        <w:rPr>
          <w:rFonts w:cs="Times New Roman"/>
          <w:szCs w:val="28"/>
          <w:lang w:val="uk-UA"/>
        </w:rPr>
      </w:pPr>
      <w:r w:rsidRPr="00B87727">
        <w:rPr>
          <w:rFonts w:cs="Times New Roman"/>
          <w:szCs w:val="28"/>
          <w:lang w:val="uk-UA"/>
        </w:rPr>
        <w:t>В контрольній групі розподіл засобів тренування спирався на рекомендації існуючих програм для ДЮСШ, СДЮШОР та ШВСМ. Програма тренувань експериментальної групи була скоригована, спираючись на матеріали попереднього етапу досліджень. Перевагу віддавали розвитку гнучкості та координаційної сфери за допомогою вправ спортивної гімнастики та акробатики під контролем фахівців з даних дисциплін.</w:t>
      </w:r>
    </w:p>
    <w:p w:rsidR="009765E4" w:rsidRPr="00B87727" w:rsidRDefault="009765E4" w:rsidP="009765E4">
      <w:pPr>
        <w:jc w:val="both"/>
        <w:rPr>
          <w:rFonts w:cs="Times New Roman"/>
          <w:noProof/>
          <w:szCs w:val="28"/>
          <w:lang w:val="uk-UA" w:eastAsia="ru-RU"/>
        </w:rPr>
      </w:pPr>
      <w:r w:rsidRPr="00B87727">
        <w:rPr>
          <w:rFonts w:cs="Times New Roman"/>
          <w:noProof/>
          <w:szCs w:val="28"/>
          <w:lang w:val="uk-UA" w:eastAsia="ru-RU"/>
        </w:rPr>
        <w:t xml:space="preserve">На початку експерименту при порівнянні показників фізичної підготовленості спортсменів контрольної та експериментальної груп </w:t>
      </w:r>
      <w:r w:rsidRPr="00B87727">
        <w:rPr>
          <w:rFonts w:cs="Times New Roman"/>
          <w:noProof/>
          <w:szCs w:val="28"/>
          <w:lang w:val="uk-UA" w:eastAsia="ru-RU"/>
        </w:rPr>
        <w:lastRenderedPageBreak/>
        <w:t>статистично значущих відмінностей не виявлено, що свідчить про однорідність груп за</w:t>
      </w:r>
      <w:r w:rsidR="00B87727">
        <w:rPr>
          <w:rFonts w:cs="Times New Roman"/>
          <w:noProof/>
          <w:szCs w:val="28"/>
          <w:lang w:val="uk-UA" w:eastAsia="ru-RU"/>
        </w:rPr>
        <w:t xml:space="preserve"> складом виконавців (табл. 3.1</w:t>
      </w:r>
      <w:r w:rsidRPr="00B87727">
        <w:rPr>
          <w:rFonts w:cs="Times New Roman"/>
          <w:szCs w:val="28"/>
          <w:lang w:val="uk-UA"/>
        </w:rPr>
        <w:t>)</w:t>
      </w:r>
      <w:r w:rsidRPr="00B87727">
        <w:rPr>
          <w:rFonts w:cs="Times New Roman"/>
          <w:noProof/>
          <w:szCs w:val="28"/>
          <w:lang w:val="uk-UA" w:eastAsia="ru-RU"/>
        </w:rPr>
        <w:t>.</w:t>
      </w:r>
    </w:p>
    <w:p w:rsidR="009765E4" w:rsidRPr="00B87727" w:rsidRDefault="009765E4" w:rsidP="009765E4">
      <w:pPr>
        <w:jc w:val="right"/>
        <w:rPr>
          <w:rFonts w:cs="Times New Roman"/>
          <w:szCs w:val="28"/>
          <w:lang w:val="uk-UA"/>
        </w:rPr>
      </w:pPr>
      <w:r w:rsidRPr="00B87727">
        <w:rPr>
          <w:rFonts w:cs="Times New Roman"/>
          <w:szCs w:val="28"/>
          <w:lang w:val="uk-UA"/>
        </w:rPr>
        <w:t>Таблиця 3.1</w:t>
      </w:r>
    </w:p>
    <w:p w:rsidR="009765E4" w:rsidRPr="00B87727" w:rsidRDefault="009765E4" w:rsidP="009765E4">
      <w:pPr>
        <w:widowControl w:val="0"/>
        <w:jc w:val="center"/>
        <w:rPr>
          <w:rFonts w:eastAsia="Calibri"/>
          <w:szCs w:val="28"/>
          <w:lang w:val="uk-UA"/>
        </w:rPr>
      </w:pPr>
      <w:r w:rsidRPr="00B87727">
        <w:rPr>
          <w:rFonts w:cs="Times New Roman"/>
          <w:szCs w:val="28"/>
          <w:lang w:val="uk-UA"/>
        </w:rPr>
        <w:t>Зміна показників фізичної підготовленості юних каратистів 6-7 років експериментальної та контрольної груп до і після експерименту</w:t>
      </w:r>
      <w:r w:rsidRPr="00B87727">
        <w:rPr>
          <w:rFonts w:cs="Times New Roman"/>
          <w:szCs w:val="28"/>
          <w:lang w:val="uk-UA"/>
        </w:rPr>
        <w:br/>
      </w:r>
      <w:r w:rsidRPr="00B87727">
        <w:rPr>
          <w:rFonts w:eastAsia="Calibri"/>
          <w:szCs w:val="28"/>
          <w:lang w:val="uk-UA"/>
        </w:rPr>
        <w:t>(</w:t>
      </w:r>
      <w:r w:rsidRPr="00B87727">
        <w:rPr>
          <w:rFonts w:eastAsia="Calibri"/>
          <w:position w:val="-4"/>
          <w:szCs w:val="28"/>
          <w:lang w:val="uk-UA"/>
        </w:rPr>
        <w:object w:dxaOrig="220" w:dyaOrig="320">
          <v:shape id="_x0000_i1031" type="#_x0000_t75" style="width:10.3pt;height:15.9pt" o:ole="">
            <v:imagedata r:id="rId8" o:title=""/>
          </v:shape>
          <o:OLEObject Type="Embed" ProgID="Equation.3" ShapeID="_x0000_i1031" DrawAspect="Content" ObjectID="_1644822403" r:id="rId20"/>
        </w:object>
      </w:r>
      <w:r w:rsidRPr="00B87727">
        <w:rPr>
          <w:rFonts w:eastAsia="Calibri"/>
          <w:szCs w:val="28"/>
          <w:lang w:val="uk-UA"/>
        </w:rPr>
        <w:t xml:space="preserve">± S), </w:t>
      </w:r>
      <w:r w:rsidRPr="00B87727">
        <w:rPr>
          <w:szCs w:val="28"/>
          <w:lang w:val="uk-UA"/>
        </w:rPr>
        <w:t>(n=32)</w:t>
      </w:r>
    </w:p>
    <w:tbl>
      <w:tblPr>
        <w:tblStyle w:val="ab"/>
        <w:tblW w:w="0" w:type="auto"/>
        <w:tblInd w:w="392" w:type="dxa"/>
        <w:tblLook w:val="04A0" w:firstRow="1" w:lastRow="0" w:firstColumn="1" w:lastColumn="0" w:noHBand="0" w:noVBand="1"/>
      </w:tblPr>
      <w:tblGrid>
        <w:gridCol w:w="414"/>
        <w:gridCol w:w="2983"/>
        <w:gridCol w:w="932"/>
        <w:gridCol w:w="1923"/>
        <w:gridCol w:w="1923"/>
        <w:gridCol w:w="1004"/>
      </w:tblGrid>
      <w:tr w:rsidR="009765E4" w:rsidRPr="00B87727" w:rsidTr="009765E4">
        <w:tc>
          <w:tcPr>
            <w:tcW w:w="3597" w:type="dxa"/>
            <w:gridSpan w:val="2"/>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Контрольні тести</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Група</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Початок експерименту</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Закінчення експерименту</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Стрибок у довжину з місця (см)</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157,1±7,6</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177,1±5,6</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158,4±5,9</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170,6±6,5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 xml:space="preserve">Підйом тулуба із положення лежачи на спині за 30 </w:t>
            </w:r>
            <w:proofErr w:type="spellStart"/>
            <w:r w:rsidRPr="00B87727">
              <w:rPr>
                <w:rFonts w:cs="Times New Roman"/>
                <w:szCs w:val="28"/>
                <w:lang w:val="uk-UA"/>
              </w:rPr>
              <w:t>сек</w:t>
            </w:r>
            <w:proofErr w:type="spellEnd"/>
            <w:r w:rsidRPr="00B87727">
              <w:rPr>
                <w:rFonts w:cs="Times New Roman"/>
                <w:szCs w:val="28"/>
                <w:lang w:val="uk-UA"/>
              </w:rPr>
              <w:t xml:space="preserve"> (раз)</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27,2±1,6</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29,1±1,1</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26,9±1,8</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28,8±1,4</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3</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Нахил вперед із положення сидячи (см)</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-11,3±2,0</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-8,3±2,3</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-11,9±2,4</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-8,8±2,4</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4</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Згинання  та розгинання рук в упорі на кулаках (раз)</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29,4±4,9</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33,5±4,2</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29,6±5,1</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32,2±4,7</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5</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Човниковий біг 3*10 м (</w:t>
            </w:r>
            <w:proofErr w:type="spellStart"/>
            <w:r w:rsidRPr="00B87727">
              <w:rPr>
                <w:rFonts w:cs="Times New Roman"/>
                <w:szCs w:val="28"/>
                <w:lang w:val="uk-UA"/>
              </w:rPr>
              <w:t>сек</w:t>
            </w:r>
            <w:proofErr w:type="spellEnd"/>
            <w:r w:rsidRPr="00B87727">
              <w:rPr>
                <w:rFonts w:cs="Times New Roman"/>
                <w:szCs w:val="28"/>
                <w:lang w:val="uk-UA"/>
              </w:rPr>
              <w:t>)</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8,4±0,7</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7,7±0,6</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8,6±0,9</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8,2±0,5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6</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 xml:space="preserve">Стрибки через  скакалку </w:t>
            </w:r>
            <w:r w:rsidRPr="00B87727">
              <w:rPr>
                <w:rFonts w:cs="Times New Roman"/>
                <w:szCs w:val="28"/>
                <w:lang w:val="uk-UA"/>
              </w:rPr>
              <w:br/>
              <w:t xml:space="preserve">за 60 </w:t>
            </w:r>
            <w:proofErr w:type="spellStart"/>
            <w:r w:rsidRPr="00B87727">
              <w:rPr>
                <w:rFonts w:cs="Times New Roman"/>
                <w:szCs w:val="28"/>
                <w:lang w:val="uk-UA"/>
              </w:rPr>
              <w:t>сек</w:t>
            </w:r>
            <w:proofErr w:type="spellEnd"/>
            <w:r w:rsidRPr="00B87727">
              <w:rPr>
                <w:rFonts w:cs="Times New Roman"/>
                <w:szCs w:val="28"/>
                <w:lang w:val="uk-UA"/>
              </w:rPr>
              <w:t xml:space="preserve"> (раз)</w:t>
            </w: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143,5±9,6</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157,0±6,8</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147,8±9,3</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158,8±10,5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7</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Удар «</w:t>
            </w:r>
            <w:proofErr w:type="spellStart"/>
            <w:r w:rsidRPr="00B87727">
              <w:rPr>
                <w:rFonts w:cs="Times New Roman"/>
                <w:szCs w:val="28"/>
                <w:lang w:val="uk-UA"/>
              </w:rPr>
              <w:t>гяку</w:t>
            </w:r>
            <w:proofErr w:type="spellEnd"/>
            <w:r w:rsidRPr="00B87727">
              <w:rPr>
                <w:rFonts w:cs="Times New Roman"/>
                <w:szCs w:val="28"/>
                <w:lang w:val="uk-UA"/>
              </w:rPr>
              <w:t xml:space="preserve"> </w:t>
            </w:r>
            <w:proofErr w:type="spellStart"/>
            <w:r w:rsidRPr="00B87727">
              <w:rPr>
                <w:rFonts w:cs="Times New Roman"/>
                <w:szCs w:val="28"/>
                <w:lang w:val="uk-UA"/>
              </w:rPr>
              <w:t>дзуки</w:t>
            </w:r>
            <w:proofErr w:type="spellEnd"/>
            <w:r w:rsidRPr="00B87727">
              <w:rPr>
                <w:rFonts w:cs="Times New Roman"/>
                <w:szCs w:val="28"/>
                <w:lang w:val="uk-UA"/>
              </w:rPr>
              <w:t xml:space="preserve">» </w:t>
            </w:r>
            <w:r w:rsidRPr="00B87727">
              <w:rPr>
                <w:rFonts w:cs="Times New Roman"/>
                <w:szCs w:val="28"/>
                <w:lang w:val="uk-UA"/>
              </w:rPr>
              <w:br/>
              <w:t xml:space="preserve">за 30 </w:t>
            </w:r>
            <w:proofErr w:type="spellStart"/>
            <w:r w:rsidRPr="00B87727">
              <w:rPr>
                <w:rFonts w:cs="Times New Roman"/>
                <w:szCs w:val="28"/>
                <w:lang w:val="uk-UA"/>
              </w:rPr>
              <w:t>сек</w:t>
            </w:r>
            <w:proofErr w:type="spellEnd"/>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28,3±1,8</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31,0±1,5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27,7±1,4</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30,8±1,9</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r w:rsidR="009765E4" w:rsidRPr="00B87727" w:rsidTr="009765E4">
        <w:trPr>
          <w:trHeight w:val="340"/>
        </w:trPr>
        <w:tc>
          <w:tcPr>
            <w:tcW w:w="422" w:type="dxa"/>
            <w:vMerge w:val="restart"/>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8</w:t>
            </w:r>
          </w:p>
        </w:tc>
        <w:tc>
          <w:tcPr>
            <w:tcW w:w="3175" w:type="dxa"/>
            <w:vMerge w:val="restart"/>
            <w:vAlign w:val="center"/>
          </w:tcPr>
          <w:p w:rsidR="009765E4" w:rsidRPr="00B87727" w:rsidRDefault="009765E4" w:rsidP="009765E4">
            <w:pPr>
              <w:spacing w:line="240" w:lineRule="auto"/>
              <w:ind w:firstLine="0"/>
              <w:rPr>
                <w:rFonts w:cs="Times New Roman"/>
                <w:szCs w:val="28"/>
                <w:lang w:val="uk-UA"/>
              </w:rPr>
            </w:pPr>
            <w:r w:rsidRPr="00B87727">
              <w:rPr>
                <w:rFonts w:cs="Times New Roman"/>
                <w:szCs w:val="28"/>
                <w:lang w:val="uk-UA"/>
              </w:rPr>
              <w:t xml:space="preserve">Удар «ура </w:t>
            </w:r>
            <w:proofErr w:type="spellStart"/>
            <w:r w:rsidRPr="00B87727">
              <w:rPr>
                <w:rFonts w:cs="Times New Roman"/>
                <w:szCs w:val="28"/>
                <w:lang w:val="uk-UA"/>
              </w:rPr>
              <w:t>маваши</w:t>
            </w:r>
            <w:proofErr w:type="spellEnd"/>
            <w:r w:rsidRPr="00B87727">
              <w:rPr>
                <w:rFonts w:cs="Times New Roman"/>
                <w:szCs w:val="28"/>
                <w:lang w:val="uk-UA"/>
              </w:rPr>
              <w:t xml:space="preserve"> </w:t>
            </w:r>
            <w:proofErr w:type="spellStart"/>
            <w:r w:rsidRPr="00B87727">
              <w:rPr>
                <w:rFonts w:cs="Times New Roman"/>
                <w:szCs w:val="28"/>
                <w:lang w:val="uk-UA"/>
              </w:rPr>
              <w:t>гері</w:t>
            </w:r>
            <w:proofErr w:type="spellEnd"/>
            <w:r w:rsidRPr="00B87727">
              <w:rPr>
                <w:rFonts w:cs="Times New Roman"/>
                <w:szCs w:val="28"/>
                <w:lang w:val="uk-UA"/>
              </w:rPr>
              <w:t xml:space="preserve">» </w:t>
            </w:r>
            <w:r w:rsidRPr="00B87727">
              <w:rPr>
                <w:rFonts w:cs="Times New Roman"/>
                <w:szCs w:val="28"/>
                <w:lang w:val="uk-UA"/>
              </w:rPr>
              <w:br/>
              <w:t xml:space="preserve">за 30 </w:t>
            </w:r>
            <w:proofErr w:type="spellStart"/>
            <w:r w:rsidRPr="00B87727">
              <w:rPr>
                <w:rFonts w:cs="Times New Roman"/>
                <w:szCs w:val="28"/>
                <w:lang w:val="uk-UA"/>
              </w:rPr>
              <w:t>сек</w:t>
            </w:r>
            <w:proofErr w:type="spellEnd"/>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ЕГ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26,4±1,5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28,4±1,5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КГ</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27,9±1,4</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29,0±1,6</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p&lt;0,05</w:t>
            </w:r>
          </w:p>
        </w:tc>
      </w:tr>
      <w:tr w:rsidR="009765E4" w:rsidRPr="00B87727" w:rsidTr="009765E4">
        <w:trPr>
          <w:trHeight w:val="340"/>
        </w:trPr>
        <w:tc>
          <w:tcPr>
            <w:tcW w:w="422" w:type="dxa"/>
            <w:vMerge/>
            <w:vAlign w:val="center"/>
          </w:tcPr>
          <w:p w:rsidR="009765E4" w:rsidRPr="00B87727" w:rsidRDefault="009765E4" w:rsidP="009765E4">
            <w:pPr>
              <w:spacing w:line="240" w:lineRule="auto"/>
              <w:ind w:firstLine="0"/>
              <w:jc w:val="center"/>
              <w:rPr>
                <w:rFonts w:cs="Times New Roman"/>
                <w:szCs w:val="28"/>
                <w:lang w:val="uk-UA"/>
              </w:rPr>
            </w:pPr>
          </w:p>
        </w:tc>
        <w:tc>
          <w:tcPr>
            <w:tcW w:w="3175" w:type="dxa"/>
            <w:vMerge/>
            <w:vAlign w:val="center"/>
          </w:tcPr>
          <w:p w:rsidR="009765E4" w:rsidRPr="00B87727" w:rsidRDefault="009765E4" w:rsidP="009765E4">
            <w:pPr>
              <w:spacing w:line="240" w:lineRule="auto"/>
              <w:ind w:firstLine="0"/>
              <w:rPr>
                <w:rFonts w:cs="Times New Roman"/>
                <w:szCs w:val="28"/>
                <w:lang w:val="uk-UA"/>
              </w:rPr>
            </w:pPr>
          </w:p>
        </w:tc>
        <w:tc>
          <w:tcPr>
            <w:tcW w:w="8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р</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1930" w:type="dxa"/>
            <w:vAlign w:val="center"/>
          </w:tcPr>
          <w:p w:rsidR="009765E4" w:rsidRPr="00B87727" w:rsidRDefault="009765E4" w:rsidP="009765E4">
            <w:pPr>
              <w:spacing w:line="240" w:lineRule="auto"/>
              <w:ind w:firstLine="0"/>
              <w:jc w:val="center"/>
              <w:rPr>
                <w:rFonts w:cs="Times New Roman"/>
                <w:szCs w:val="28"/>
                <w:lang w:val="uk-UA"/>
              </w:rPr>
            </w:pPr>
            <w:r w:rsidRPr="00B87727">
              <w:rPr>
                <w:rFonts w:cs="Times New Roman"/>
                <w:szCs w:val="28"/>
                <w:lang w:val="uk-UA"/>
              </w:rPr>
              <w:t>p&gt;0,05</w:t>
            </w:r>
          </w:p>
        </w:tc>
        <w:tc>
          <w:tcPr>
            <w:tcW w:w="892" w:type="dxa"/>
            <w:vAlign w:val="center"/>
          </w:tcPr>
          <w:p w:rsidR="009765E4" w:rsidRPr="00B87727" w:rsidRDefault="009765E4" w:rsidP="009765E4">
            <w:pPr>
              <w:spacing w:line="240" w:lineRule="auto"/>
              <w:ind w:firstLine="0"/>
              <w:jc w:val="center"/>
              <w:rPr>
                <w:rFonts w:cs="Times New Roman"/>
                <w:szCs w:val="28"/>
                <w:lang w:val="uk-UA"/>
              </w:rPr>
            </w:pPr>
          </w:p>
        </w:tc>
      </w:tr>
    </w:tbl>
    <w:p w:rsidR="009765E4" w:rsidRPr="00B87727" w:rsidRDefault="009765E4" w:rsidP="009765E4">
      <w:pPr>
        <w:jc w:val="center"/>
        <w:rPr>
          <w:noProof/>
          <w:szCs w:val="28"/>
          <w:lang w:val="uk-UA" w:eastAsia="ru-RU"/>
        </w:rPr>
      </w:pPr>
    </w:p>
    <w:p w:rsidR="009765E4" w:rsidRPr="00B87727" w:rsidRDefault="009765E4" w:rsidP="009765E4">
      <w:pPr>
        <w:jc w:val="both"/>
        <w:rPr>
          <w:rFonts w:cs="Times New Roman"/>
          <w:noProof/>
          <w:szCs w:val="28"/>
          <w:lang w:val="uk-UA" w:eastAsia="ru-RU"/>
        </w:rPr>
      </w:pPr>
      <w:r w:rsidRPr="00B87727">
        <w:rPr>
          <w:rFonts w:cs="Times New Roman"/>
          <w:noProof/>
          <w:szCs w:val="28"/>
          <w:lang w:val="uk-UA" w:eastAsia="ru-RU"/>
        </w:rPr>
        <w:t xml:space="preserve">Представлені дані свідчать про те, що у спортсменів контрольної та експериментальної груп параметри рівня фізичної підготовленості демонструють достовірний приріст показників ЗФП і СФП. Зміна рівня </w:t>
      </w:r>
      <w:r w:rsidRPr="00B87727">
        <w:rPr>
          <w:rFonts w:cs="Times New Roman"/>
          <w:noProof/>
          <w:szCs w:val="28"/>
          <w:lang w:val="uk-UA" w:eastAsia="ru-RU"/>
        </w:rPr>
        <w:lastRenderedPageBreak/>
        <w:t xml:space="preserve">фізичної підготовленості свідчить про більш ефективний вплив </w:t>
      </w:r>
      <w:r w:rsidR="000F1328" w:rsidRPr="00B87727">
        <w:rPr>
          <w:rFonts w:cs="Times New Roman"/>
          <w:noProof/>
          <w:szCs w:val="28"/>
          <w:lang w:val="uk-UA" w:eastAsia="ru-RU"/>
        </w:rPr>
        <w:t>скориговано</w:t>
      </w:r>
      <w:r w:rsidRPr="00B87727">
        <w:rPr>
          <w:rFonts w:cs="Times New Roman"/>
          <w:noProof/>
          <w:szCs w:val="28"/>
          <w:lang w:val="uk-UA" w:eastAsia="ru-RU"/>
        </w:rPr>
        <w:t xml:space="preserve">ї </w:t>
      </w:r>
      <w:r w:rsidR="000F1328" w:rsidRPr="00B87727">
        <w:rPr>
          <w:rFonts w:cs="Times New Roman"/>
          <w:noProof/>
          <w:szCs w:val="28"/>
          <w:lang w:val="uk-UA" w:eastAsia="ru-RU"/>
        </w:rPr>
        <w:t>методик</w:t>
      </w:r>
      <w:r w:rsidRPr="00B87727">
        <w:rPr>
          <w:rFonts w:cs="Times New Roman"/>
          <w:noProof/>
          <w:szCs w:val="28"/>
          <w:lang w:val="uk-UA" w:eastAsia="ru-RU"/>
        </w:rPr>
        <w:t xml:space="preserve">и тренування та правильно обрані критерії контролю. </w:t>
      </w:r>
    </w:p>
    <w:p w:rsidR="009765E4" w:rsidRPr="00B87727" w:rsidRDefault="009765E4" w:rsidP="009765E4">
      <w:pPr>
        <w:jc w:val="both"/>
        <w:rPr>
          <w:rFonts w:cs="Times New Roman"/>
          <w:szCs w:val="28"/>
          <w:lang w:val="uk-UA"/>
        </w:rPr>
      </w:pPr>
      <w:r w:rsidRPr="00B87727">
        <w:rPr>
          <w:rFonts w:cs="Times New Roman"/>
          <w:szCs w:val="28"/>
          <w:lang w:val="uk-UA"/>
        </w:rPr>
        <w:t xml:space="preserve">Нижче наочно представлені результати випробувань у рисунках </w:t>
      </w:r>
      <w:r w:rsidRPr="00B87727">
        <w:rPr>
          <w:rFonts w:cs="Times New Roman"/>
          <w:szCs w:val="28"/>
          <w:lang w:val="uk-UA"/>
        </w:rPr>
        <w:br/>
        <w:t>3.1 – 3.8</w:t>
      </w:r>
    </w:p>
    <w:p w:rsidR="009765E4" w:rsidRPr="00B87727" w:rsidRDefault="009765E4" w:rsidP="009765E4">
      <w:pPr>
        <w:rPr>
          <w:szCs w:val="28"/>
          <w:lang w:val="uk-UA"/>
        </w:rPr>
      </w:pPr>
      <w:r w:rsidRPr="00B87727">
        <w:rPr>
          <w:noProof/>
          <w:szCs w:val="28"/>
          <w:lang w:eastAsia="ru-RU"/>
        </w:rPr>
        <w:drawing>
          <wp:inline distT="0" distB="0" distL="0" distR="0" wp14:anchorId="22FFDB9C" wp14:editId="4C98C3F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65E4" w:rsidRPr="00B87727" w:rsidRDefault="009765E4" w:rsidP="009765E4">
      <w:pPr>
        <w:ind w:firstLine="0"/>
        <w:jc w:val="center"/>
        <w:rPr>
          <w:szCs w:val="28"/>
          <w:lang w:val="uk-UA"/>
        </w:rPr>
      </w:pPr>
      <w:r w:rsidRPr="00B87727">
        <w:rPr>
          <w:szCs w:val="28"/>
          <w:lang w:val="uk-UA"/>
        </w:rPr>
        <w:t xml:space="preserve">Рисунок 3.1.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Стрибок у довжину з місця, см»</w:t>
      </w:r>
    </w:p>
    <w:p w:rsidR="009765E4" w:rsidRPr="00B87727" w:rsidRDefault="009765E4" w:rsidP="009765E4">
      <w:pPr>
        <w:rPr>
          <w:szCs w:val="28"/>
          <w:lang w:val="uk-UA"/>
        </w:rPr>
      </w:pPr>
      <w:r w:rsidRPr="00B87727">
        <w:rPr>
          <w:noProof/>
          <w:szCs w:val="28"/>
          <w:lang w:eastAsia="ru-RU"/>
        </w:rPr>
        <w:drawing>
          <wp:anchor distT="0" distB="0" distL="114300" distR="114300" simplePos="0" relativeHeight="251661312" behindDoc="0" locked="0" layoutInCell="1" allowOverlap="1" wp14:anchorId="1BA2C1D6" wp14:editId="4DF2DFD2">
            <wp:simplePos x="0" y="0"/>
            <wp:positionH relativeFrom="column">
              <wp:posOffset>407670</wp:posOffset>
            </wp:positionH>
            <wp:positionV relativeFrom="paragraph">
              <wp:posOffset>101600</wp:posOffset>
            </wp:positionV>
            <wp:extent cx="5486400" cy="3200400"/>
            <wp:effectExtent l="0" t="0" r="19050" b="190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ind w:firstLine="0"/>
        <w:jc w:val="both"/>
        <w:rPr>
          <w:szCs w:val="28"/>
          <w:lang w:val="uk-UA"/>
        </w:rPr>
      </w:pPr>
      <w:r w:rsidRPr="00B87727">
        <w:rPr>
          <w:szCs w:val="28"/>
          <w:lang w:val="uk-UA"/>
        </w:rPr>
        <w:t xml:space="preserve">Рисунок 3.2.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Підйом тулуба із положення лежачи»</w:t>
      </w:r>
    </w:p>
    <w:p w:rsidR="009765E4" w:rsidRPr="00B87727" w:rsidRDefault="009765E4" w:rsidP="009765E4">
      <w:pPr>
        <w:rPr>
          <w:szCs w:val="28"/>
          <w:lang w:val="uk-UA"/>
        </w:rPr>
      </w:pPr>
      <w:r w:rsidRPr="00B87727">
        <w:rPr>
          <w:noProof/>
          <w:szCs w:val="28"/>
          <w:lang w:eastAsia="ru-RU"/>
        </w:rPr>
        <w:lastRenderedPageBreak/>
        <w:drawing>
          <wp:inline distT="0" distB="0" distL="0" distR="0" wp14:anchorId="79815427" wp14:editId="7186465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65E4" w:rsidRPr="00B87727" w:rsidRDefault="009765E4" w:rsidP="009765E4">
      <w:pPr>
        <w:ind w:firstLine="0"/>
        <w:jc w:val="center"/>
        <w:rPr>
          <w:szCs w:val="28"/>
          <w:lang w:val="uk-UA"/>
        </w:rPr>
      </w:pPr>
      <w:r w:rsidRPr="00B87727">
        <w:rPr>
          <w:szCs w:val="28"/>
          <w:lang w:val="uk-UA"/>
        </w:rPr>
        <w:t xml:space="preserve">Рисунок 3.3.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Нахил вперед із положення сидячи»</w:t>
      </w: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r w:rsidRPr="00B87727">
        <w:rPr>
          <w:noProof/>
          <w:szCs w:val="28"/>
          <w:lang w:eastAsia="ru-RU"/>
        </w:rPr>
        <w:drawing>
          <wp:inline distT="0" distB="0" distL="0" distR="0" wp14:anchorId="47456048" wp14:editId="4B8B7A8E">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65E4" w:rsidRPr="00B87727" w:rsidRDefault="009765E4" w:rsidP="009765E4">
      <w:pPr>
        <w:ind w:firstLine="0"/>
        <w:jc w:val="center"/>
        <w:rPr>
          <w:szCs w:val="28"/>
          <w:lang w:val="uk-UA"/>
        </w:rPr>
      </w:pPr>
      <w:r w:rsidRPr="00B87727">
        <w:rPr>
          <w:szCs w:val="28"/>
          <w:lang w:val="uk-UA"/>
        </w:rPr>
        <w:t xml:space="preserve">Рисунок 3.4.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Згинання - розгинання рук в упорі на кулаках»</w:t>
      </w:r>
    </w:p>
    <w:p w:rsidR="009765E4" w:rsidRPr="00B87727" w:rsidRDefault="009765E4" w:rsidP="009765E4">
      <w:pPr>
        <w:ind w:firstLine="0"/>
        <w:rPr>
          <w:szCs w:val="28"/>
          <w:lang w:val="uk-UA"/>
        </w:rPr>
      </w:pPr>
    </w:p>
    <w:p w:rsidR="009765E4" w:rsidRPr="00B87727" w:rsidRDefault="009765E4" w:rsidP="009765E4">
      <w:pPr>
        <w:rPr>
          <w:szCs w:val="28"/>
          <w:lang w:val="uk-UA"/>
        </w:rPr>
      </w:pPr>
      <w:r w:rsidRPr="00B87727">
        <w:rPr>
          <w:noProof/>
          <w:szCs w:val="28"/>
          <w:lang w:eastAsia="ru-RU"/>
        </w:rPr>
        <w:lastRenderedPageBreak/>
        <w:drawing>
          <wp:inline distT="0" distB="0" distL="0" distR="0" wp14:anchorId="40E96F9B" wp14:editId="566B54DD">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65E4" w:rsidRPr="00B87727" w:rsidRDefault="009765E4" w:rsidP="009765E4">
      <w:pPr>
        <w:ind w:firstLine="0"/>
        <w:jc w:val="center"/>
        <w:rPr>
          <w:szCs w:val="28"/>
          <w:lang w:val="uk-UA"/>
        </w:rPr>
      </w:pPr>
      <w:r w:rsidRPr="00B87727">
        <w:rPr>
          <w:szCs w:val="28"/>
          <w:lang w:val="uk-UA"/>
        </w:rPr>
        <w:t xml:space="preserve">Рисунок 3.5.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Човниковий біг 3*10 м»</w:t>
      </w: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rPr>
          <w:szCs w:val="28"/>
          <w:lang w:val="uk-UA"/>
        </w:rPr>
      </w:pPr>
    </w:p>
    <w:p w:rsidR="009765E4" w:rsidRPr="00B87727" w:rsidRDefault="009765E4" w:rsidP="009765E4">
      <w:pPr>
        <w:ind w:firstLine="0"/>
        <w:jc w:val="center"/>
        <w:rPr>
          <w:szCs w:val="28"/>
          <w:lang w:val="uk-UA"/>
        </w:rPr>
      </w:pPr>
      <w:r w:rsidRPr="00B87727">
        <w:rPr>
          <w:noProof/>
          <w:szCs w:val="28"/>
          <w:lang w:eastAsia="ru-RU"/>
        </w:rPr>
        <w:drawing>
          <wp:inline distT="0" distB="0" distL="0" distR="0" wp14:anchorId="6EA38E08" wp14:editId="138CAA64">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65E4" w:rsidRPr="00B87727" w:rsidRDefault="009765E4" w:rsidP="009765E4">
      <w:pPr>
        <w:ind w:firstLine="567"/>
        <w:jc w:val="center"/>
        <w:rPr>
          <w:szCs w:val="28"/>
          <w:lang w:val="uk-UA"/>
        </w:rPr>
      </w:pPr>
      <w:r w:rsidRPr="00B87727">
        <w:rPr>
          <w:szCs w:val="28"/>
          <w:lang w:val="uk-UA"/>
        </w:rPr>
        <w:t xml:space="preserve">Рисунок 3.6.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 xml:space="preserve">Стрибки через скакалку </w:t>
      </w:r>
      <w:r w:rsidRPr="00B87727">
        <w:rPr>
          <w:szCs w:val="28"/>
          <w:lang w:val="uk-UA"/>
        </w:rPr>
        <w:br/>
        <w:t xml:space="preserve">за 60 </w:t>
      </w:r>
      <w:proofErr w:type="spellStart"/>
      <w:r w:rsidRPr="00B87727">
        <w:rPr>
          <w:szCs w:val="28"/>
          <w:lang w:val="uk-UA"/>
        </w:rPr>
        <w:t>сек</w:t>
      </w:r>
      <w:proofErr w:type="spellEnd"/>
      <w:r w:rsidRPr="00B87727">
        <w:rPr>
          <w:szCs w:val="28"/>
          <w:lang w:val="uk-UA"/>
        </w:rPr>
        <w:t>»</w:t>
      </w:r>
    </w:p>
    <w:p w:rsidR="009765E4" w:rsidRPr="00B87727" w:rsidRDefault="009765E4" w:rsidP="009765E4">
      <w:pPr>
        <w:ind w:firstLine="567"/>
        <w:jc w:val="center"/>
        <w:rPr>
          <w:szCs w:val="28"/>
          <w:lang w:val="uk-UA"/>
        </w:rPr>
      </w:pPr>
    </w:p>
    <w:p w:rsidR="009765E4" w:rsidRPr="00B87727" w:rsidRDefault="009765E4" w:rsidP="009765E4">
      <w:pPr>
        <w:rPr>
          <w:szCs w:val="28"/>
          <w:lang w:val="uk-UA"/>
        </w:rPr>
      </w:pPr>
      <w:r w:rsidRPr="00B87727">
        <w:rPr>
          <w:noProof/>
          <w:szCs w:val="28"/>
          <w:lang w:eastAsia="ru-RU"/>
        </w:rPr>
        <w:drawing>
          <wp:inline distT="0" distB="0" distL="0" distR="0" wp14:anchorId="16717DF2" wp14:editId="1AF9688F">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765E4" w:rsidRPr="00B87727" w:rsidRDefault="009765E4" w:rsidP="009765E4">
      <w:pPr>
        <w:ind w:firstLine="0"/>
        <w:jc w:val="center"/>
        <w:rPr>
          <w:szCs w:val="28"/>
          <w:lang w:val="uk-UA"/>
        </w:rPr>
      </w:pPr>
      <w:r w:rsidRPr="00B87727">
        <w:rPr>
          <w:szCs w:val="28"/>
          <w:lang w:val="uk-UA"/>
        </w:rPr>
        <w:t xml:space="preserve">Рисунок 3.7. </w:t>
      </w:r>
      <w:r w:rsidRPr="00B87727">
        <w:rPr>
          <w:rFonts w:cs="Times New Roman"/>
          <w:szCs w:val="28"/>
          <w:lang w:val="uk-UA"/>
        </w:rPr>
        <w:t>Результати тестування спортсменів контрольної (КГ) та експериментальної (ЕГ) груп з тесту «</w:t>
      </w:r>
      <w:r w:rsidRPr="00B87727">
        <w:rPr>
          <w:szCs w:val="28"/>
          <w:lang w:val="uk-UA"/>
        </w:rPr>
        <w:t>Удар «</w:t>
      </w:r>
      <w:proofErr w:type="spellStart"/>
      <w:r w:rsidRPr="00B87727">
        <w:rPr>
          <w:szCs w:val="28"/>
          <w:lang w:val="uk-UA"/>
        </w:rPr>
        <w:t>Гяку</w:t>
      </w:r>
      <w:proofErr w:type="spellEnd"/>
      <w:r w:rsidRPr="00B87727">
        <w:rPr>
          <w:szCs w:val="28"/>
          <w:lang w:val="uk-UA"/>
        </w:rPr>
        <w:t xml:space="preserve"> </w:t>
      </w:r>
      <w:proofErr w:type="spellStart"/>
      <w:r w:rsidRPr="00B87727">
        <w:rPr>
          <w:szCs w:val="28"/>
          <w:lang w:val="uk-UA"/>
        </w:rPr>
        <w:t>дзуки</w:t>
      </w:r>
      <w:proofErr w:type="spellEnd"/>
      <w:r w:rsidRPr="00B87727">
        <w:rPr>
          <w:szCs w:val="28"/>
          <w:lang w:val="uk-UA"/>
        </w:rPr>
        <w:t xml:space="preserve">» </w:t>
      </w:r>
      <w:r w:rsidRPr="00B87727">
        <w:rPr>
          <w:szCs w:val="28"/>
          <w:lang w:val="uk-UA"/>
        </w:rPr>
        <w:br/>
        <w:t xml:space="preserve">за 30 </w:t>
      </w:r>
      <w:proofErr w:type="spellStart"/>
      <w:r w:rsidRPr="00B87727">
        <w:rPr>
          <w:szCs w:val="28"/>
          <w:lang w:val="uk-UA"/>
        </w:rPr>
        <w:t>сек</w:t>
      </w:r>
      <w:proofErr w:type="spellEnd"/>
      <w:r w:rsidRPr="00B87727">
        <w:rPr>
          <w:szCs w:val="28"/>
          <w:lang w:val="uk-UA"/>
        </w:rPr>
        <w:t>»</w:t>
      </w:r>
    </w:p>
    <w:p w:rsidR="009765E4" w:rsidRPr="00B87727" w:rsidRDefault="009765E4" w:rsidP="009765E4">
      <w:pPr>
        <w:rPr>
          <w:szCs w:val="28"/>
          <w:lang w:val="uk-UA"/>
        </w:rPr>
      </w:pPr>
    </w:p>
    <w:p w:rsidR="009765E4" w:rsidRPr="00B87727" w:rsidRDefault="009765E4" w:rsidP="009765E4">
      <w:pPr>
        <w:rPr>
          <w:szCs w:val="28"/>
          <w:lang w:val="uk-UA"/>
        </w:rPr>
      </w:pPr>
      <w:r w:rsidRPr="00B87727">
        <w:rPr>
          <w:noProof/>
          <w:szCs w:val="28"/>
          <w:lang w:eastAsia="ru-RU"/>
        </w:rPr>
        <w:drawing>
          <wp:inline distT="0" distB="0" distL="0" distR="0" wp14:anchorId="6D2CFFE7" wp14:editId="72622578">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765E4" w:rsidRPr="00B87727" w:rsidRDefault="009765E4" w:rsidP="009765E4">
      <w:pPr>
        <w:ind w:firstLine="567"/>
        <w:jc w:val="center"/>
        <w:rPr>
          <w:szCs w:val="28"/>
          <w:lang w:val="uk-UA"/>
        </w:rPr>
      </w:pPr>
      <w:r w:rsidRPr="00B87727">
        <w:rPr>
          <w:szCs w:val="28"/>
          <w:lang w:val="uk-UA"/>
        </w:rPr>
        <w:t xml:space="preserve">Рисунок 3.8. </w:t>
      </w:r>
      <w:r w:rsidRPr="00B87727">
        <w:rPr>
          <w:rFonts w:cs="Times New Roman"/>
          <w:szCs w:val="28"/>
          <w:lang w:val="uk-UA"/>
        </w:rPr>
        <w:t>Результати тестування спортсменів контрольної (КГ) та експериментальної (ЕГ) груп з тесту «У</w:t>
      </w:r>
      <w:r w:rsidRPr="00B87727">
        <w:rPr>
          <w:szCs w:val="28"/>
          <w:lang w:val="uk-UA"/>
        </w:rPr>
        <w:t xml:space="preserve">ра </w:t>
      </w:r>
      <w:proofErr w:type="spellStart"/>
      <w:r w:rsidRPr="00B87727">
        <w:rPr>
          <w:szCs w:val="28"/>
          <w:lang w:val="uk-UA"/>
        </w:rPr>
        <w:t>маваши</w:t>
      </w:r>
      <w:proofErr w:type="spellEnd"/>
      <w:r w:rsidRPr="00B87727">
        <w:rPr>
          <w:szCs w:val="28"/>
          <w:lang w:val="uk-UA"/>
        </w:rPr>
        <w:t xml:space="preserve"> </w:t>
      </w:r>
      <w:proofErr w:type="spellStart"/>
      <w:r w:rsidRPr="00B87727">
        <w:rPr>
          <w:szCs w:val="28"/>
          <w:lang w:val="uk-UA"/>
        </w:rPr>
        <w:t>гері</w:t>
      </w:r>
      <w:proofErr w:type="spellEnd"/>
      <w:r w:rsidRPr="00B87727">
        <w:rPr>
          <w:szCs w:val="28"/>
          <w:lang w:val="uk-UA"/>
        </w:rPr>
        <w:t>»</w:t>
      </w:r>
    </w:p>
    <w:p w:rsidR="009765E4" w:rsidRPr="00B87727" w:rsidRDefault="009765E4" w:rsidP="009765E4">
      <w:pPr>
        <w:ind w:firstLine="0"/>
        <w:jc w:val="center"/>
        <w:rPr>
          <w:szCs w:val="28"/>
          <w:lang w:val="uk-UA"/>
        </w:rPr>
      </w:pPr>
      <w:r w:rsidRPr="00B87727">
        <w:rPr>
          <w:szCs w:val="28"/>
          <w:lang w:val="uk-UA"/>
        </w:rPr>
        <w:t xml:space="preserve">за 30 </w:t>
      </w:r>
      <w:proofErr w:type="spellStart"/>
      <w:r w:rsidRPr="00B87727">
        <w:rPr>
          <w:szCs w:val="28"/>
          <w:lang w:val="uk-UA"/>
        </w:rPr>
        <w:t>сек</w:t>
      </w:r>
      <w:proofErr w:type="spellEnd"/>
      <w:r w:rsidRPr="00B87727">
        <w:rPr>
          <w:szCs w:val="28"/>
          <w:lang w:val="uk-UA"/>
        </w:rPr>
        <w:t>»</w:t>
      </w:r>
    </w:p>
    <w:p w:rsidR="009765E4" w:rsidRPr="00B87727" w:rsidRDefault="009765E4" w:rsidP="009765E4">
      <w:pPr>
        <w:jc w:val="both"/>
        <w:rPr>
          <w:rFonts w:cs="Times New Roman"/>
          <w:noProof/>
          <w:szCs w:val="28"/>
          <w:lang w:val="uk-UA" w:eastAsia="ru-RU"/>
        </w:rPr>
      </w:pPr>
      <w:r w:rsidRPr="00B87727">
        <w:rPr>
          <w:rFonts w:cs="Times New Roman"/>
          <w:noProof/>
          <w:szCs w:val="28"/>
          <w:lang w:val="uk-UA" w:eastAsia="ru-RU"/>
        </w:rPr>
        <w:lastRenderedPageBreak/>
        <w:t xml:space="preserve">Крім того, заслуговує уваги той факт, що наприкінці календарного року учасники </w:t>
      </w:r>
      <w:r w:rsidR="000F1328" w:rsidRPr="00B87727">
        <w:rPr>
          <w:noProof/>
          <w:szCs w:val="28"/>
          <w:lang w:eastAsia="ru-RU"/>
        </w:rPr>
        <w:t>експериментальн</w:t>
      </w:r>
      <w:r w:rsidR="000F1328" w:rsidRPr="00B87727">
        <w:rPr>
          <w:rFonts w:cs="Times New Roman"/>
          <w:noProof/>
          <w:szCs w:val="28"/>
          <w:lang w:val="uk-UA" w:eastAsia="ru-RU"/>
        </w:rPr>
        <w:t>ої</w:t>
      </w:r>
      <w:r w:rsidRPr="00B87727">
        <w:rPr>
          <w:rFonts w:cs="Times New Roman"/>
          <w:noProof/>
          <w:szCs w:val="28"/>
          <w:lang w:val="uk-UA" w:eastAsia="ru-RU"/>
        </w:rPr>
        <w:t xml:space="preserve"> групи показали на підсумкових змаганнях з СФП та ЗФП більш вражаючі результати, а саме: спортсмени </w:t>
      </w:r>
      <w:r w:rsidR="003F4563" w:rsidRPr="00B87727">
        <w:rPr>
          <w:noProof/>
          <w:szCs w:val="28"/>
          <w:lang w:eastAsia="ru-RU"/>
        </w:rPr>
        <w:t>експериментальн</w:t>
      </w:r>
      <w:r w:rsidR="003F4563" w:rsidRPr="00B87727">
        <w:rPr>
          <w:rFonts w:cs="Times New Roman"/>
          <w:noProof/>
          <w:szCs w:val="28"/>
          <w:lang w:val="uk-UA" w:eastAsia="ru-RU"/>
        </w:rPr>
        <w:t xml:space="preserve">ої </w:t>
      </w:r>
      <w:r w:rsidRPr="00B87727">
        <w:rPr>
          <w:rFonts w:cs="Times New Roman"/>
          <w:noProof/>
          <w:szCs w:val="28"/>
          <w:lang w:val="uk-UA" w:eastAsia="ru-RU"/>
        </w:rPr>
        <w:t>групи посіли 5 перших місць за даними зведеного ітогового протоколу.</w:t>
      </w:r>
    </w:p>
    <w:p w:rsidR="009765E4" w:rsidRPr="00B87727" w:rsidRDefault="009765E4" w:rsidP="009765E4">
      <w:pPr>
        <w:rPr>
          <w:rFonts w:cs="Times New Roman"/>
          <w:noProof/>
          <w:szCs w:val="28"/>
          <w:lang w:val="uk-UA" w:eastAsia="ru-RU"/>
        </w:rPr>
      </w:pPr>
    </w:p>
    <w:p w:rsidR="009765E4" w:rsidRPr="00B87727" w:rsidRDefault="009765E4" w:rsidP="009765E4">
      <w:pPr>
        <w:rPr>
          <w:rFonts w:cs="Times New Roman"/>
          <w:szCs w:val="28"/>
          <w:lang w:val="uk-UA"/>
        </w:rPr>
      </w:pPr>
    </w:p>
    <w:p w:rsidR="009765E4" w:rsidRPr="00B87727" w:rsidRDefault="009765E4" w:rsidP="009765E4">
      <w:pPr>
        <w:rPr>
          <w:rFonts w:cs="Times New Roman"/>
          <w:b/>
          <w:noProof/>
          <w:szCs w:val="28"/>
          <w:lang w:val="uk-UA" w:eastAsia="ru-RU"/>
        </w:rPr>
      </w:pPr>
    </w:p>
    <w:p w:rsidR="009765E4" w:rsidRPr="00B87727" w:rsidRDefault="009765E4" w:rsidP="009765E4">
      <w:pPr>
        <w:rPr>
          <w:rFonts w:cs="Times New Roman"/>
          <w:noProof/>
          <w:szCs w:val="28"/>
          <w:lang w:val="uk-UA" w:eastAsia="ru-RU"/>
        </w:rPr>
      </w:pPr>
    </w:p>
    <w:p w:rsidR="009765E4" w:rsidRPr="00B87727" w:rsidRDefault="009765E4" w:rsidP="009765E4">
      <w:pPr>
        <w:spacing w:after="200" w:line="276" w:lineRule="auto"/>
        <w:ind w:firstLine="0"/>
        <w:rPr>
          <w:rFonts w:cs="Times New Roman"/>
          <w:b/>
          <w:caps/>
          <w:szCs w:val="28"/>
          <w:lang w:val="uk-UA"/>
        </w:rPr>
      </w:pPr>
      <w:r w:rsidRPr="00B87727">
        <w:rPr>
          <w:rFonts w:cs="Times New Roman"/>
          <w:b/>
          <w:caps/>
          <w:szCs w:val="28"/>
          <w:lang w:val="uk-UA"/>
        </w:rPr>
        <w:br w:type="page"/>
      </w:r>
    </w:p>
    <w:p w:rsidR="009765E4" w:rsidRPr="00B87727" w:rsidRDefault="009765E4" w:rsidP="009765E4">
      <w:pPr>
        <w:ind w:firstLine="0"/>
        <w:jc w:val="center"/>
        <w:rPr>
          <w:caps/>
          <w:szCs w:val="28"/>
          <w:lang w:val="uk-UA"/>
        </w:rPr>
      </w:pPr>
      <w:r w:rsidRPr="00B87727">
        <w:rPr>
          <w:rFonts w:cs="Times New Roman"/>
          <w:caps/>
          <w:szCs w:val="28"/>
          <w:lang w:val="uk-UA"/>
        </w:rPr>
        <w:lastRenderedPageBreak/>
        <w:t>Висновки</w:t>
      </w:r>
    </w:p>
    <w:p w:rsidR="009765E4" w:rsidRPr="00B87727" w:rsidRDefault="009765E4" w:rsidP="009765E4">
      <w:pPr>
        <w:jc w:val="center"/>
        <w:rPr>
          <w:rFonts w:cs="Times New Roman"/>
          <w:b/>
          <w:caps/>
          <w:szCs w:val="28"/>
          <w:lang w:val="uk-UA"/>
        </w:rPr>
      </w:pPr>
    </w:p>
    <w:p w:rsidR="009765E4" w:rsidRPr="00B87727" w:rsidRDefault="009765E4" w:rsidP="009765E4">
      <w:pPr>
        <w:pStyle w:val="a6"/>
        <w:numPr>
          <w:ilvl w:val="0"/>
          <w:numId w:val="6"/>
        </w:numPr>
        <w:tabs>
          <w:tab w:val="left" w:pos="1134"/>
        </w:tabs>
        <w:spacing w:line="360" w:lineRule="auto"/>
        <w:ind w:left="0" w:firstLine="709"/>
        <w:jc w:val="both"/>
        <w:rPr>
          <w:sz w:val="28"/>
          <w:szCs w:val="28"/>
          <w:lang w:val="uk-UA"/>
        </w:rPr>
      </w:pPr>
      <w:r w:rsidRPr="00B87727">
        <w:rPr>
          <w:sz w:val="28"/>
          <w:szCs w:val="28"/>
          <w:lang w:val="uk-UA"/>
        </w:rPr>
        <w:t xml:space="preserve">Аналіз наукової та методичної літератури показав, що процес відбору з застосуванням певних критеріїв, яким відповідають конкретні тестові завдання для перевірки розвитку </w:t>
      </w:r>
      <w:proofErr w:type="spellStart"/>
      <w:r w:rsidRPr="00B87727">
        <w:rPr>
          <w:sz w:val="28"/>
          <w:szCs w:val="28"/>
          <w:lang w:val="uk-UA"/>
        </w:rPr>
        <w:t>морфо</w:t>
      </w:r>
      <w:proofErr w:type="spellEnd"/>
      <w:r w:rsidRPr="00B87727">
        <w:rPr>
          <w:sz w:val="28"/>
          <w:szCs w:val="28"/>
          <w:lang w:val="uk-UA"/>
        </w:rPr>
        <w:t xml:space="preserve">-функціональних, фізичних психологічних та ін. якостей юних спортсменів, являє собою складний педагогічний процес, який забезпечується функціями різних систем організму та розділів підготовки. Особливе значення має вибір спрямованості педагогічних впливів і підбору </w:t>
      </w:r>
      <w:r w:rsidR="003C65F8" w:rsidRPr="00B87727">
        <w:rPr>
          <w:sz w:val="28"/>
          <w:szCs w:val="28"/>
          <w:lang w:val="uk-UA"/>
        </w:rPr>
        <w:t>засобів тестування. Однак, підбі</w:t>
      </w:r>
      <w:r w:rsidRPr="00B87727">
        <w:rPr>
          <w:sz w:val="28"/>
          <w:szCs w:val="28"/>
          <w:lang w:val="uk-UA"/>
        </w:rPr>
        <w:t xml:space="preserve">р засобів тестування при проведенні первинного відбору дітей для занять </w:t>
      </w:r>
      <w:proofErr w:type="spellStart"/>
      <w:r w:rsidRPr="00B87727">
        <w:rPr>
          <w:sz w:val="28"/>
          <w:szCs w:val="28"/>
          <w:lang w:val="uk-UA"/>
        </w:rPr>
        <w:t>карете-кіокушинкай</w:t>
      </w:r>
      <w:proofErr w:type="spellEnd"/>
      <w:r w:rsidRPr="00B87727">
        <w:rPr>
          <w:sz w:val="28"/>
          <w:szCs w:val="28"/>
          <w:lang w:val="uk-UA"/>
        </w:rPr>
        <w:t xml:space="preserve">, вивчено недостатньо. Сформоване на даний час положення стримує можливість спрямовано впливати на процес відбору, який значною мірою пов'язаний з подальшим спортивним вдосконаленням та успішністю змагальної діяльності спортсменів. В результаті аналізу літературних джерел було виявлено, що в даний час існує недостатня наукова обґрунтованість спрямованості педагогічного тестування в </w:t>
      </w:r>
      <w:proofErr w:type="spellStart"/>
      <w:r w:rsidRPr="00B87727">
        <w:rPr>
          <w:sz w:val="28"/>
          <w:szCs w:val="28"/>
          <w:lang w:val="uk-UA"/>
        </w:rPr>
        <w:t>карете-кіокушинкай</w:t>
      </w:r>
      <w:proofErr w:type="spellEnd"/>
      <w:r w:rsidRPr="00B87727">
        <w:rPr>
          <w:sz w:val="28"/>
          <w:szCs w:val="28"/>
          <w:lang w:val="uk-UA"/>
        </w:rPr>
        <w:t xml:space="preserve">; необхідний підбір ефективних засобів і методів тестування; відсутнє наукове і методичне забезпечення тренерів з </w:t>
      </w:r>
      <w:proofErr w:type="spellStart"/>
      <w:r w:rsidRPr="00B87727">
        <w:rPr>
          <w:sz w:val="28"/>
          <w:szCs w:val="28"/>
          <w:lang w:val="uk-UA"/>
        </w:rPr>
        <w:t>карете-кіокушинкай</w:t>
      </w:r>
      <w:proofErr w:type="spellEnd"/>
      <w:r w:rsidRPr="00B87727">
        <w:rPr>
          <w:sz w:val="28"/>
          <w:szCs w:val="28"/>
          <w:lang w:val="uk-UA"/>
        </w:rPr>
        <w:t xml:space="preserve">, що відображає методику проведення відбору до груп початкової підготовки, тестування рухових здібностей у дітей, які займаються в дитячо-юнацьких спортивних школах та клубах з </w:t>
      </w:r>
      <w:proofErr w:type="spellStart"/>
      <w:r w:rsidRPr="00B87727">
        <w:rPr>
          <w:sz w:val="28"/>
          <w:szCs w:val="28"/>
          <w:lang w:val="uk-UA"/>
        </w:rPr>
        <w:t>кіокушин</w:t>
      </w:r>
      <w:proofErr w:type="spellEnd"/>
      <w:r w:rsidRPr="00B87727">
        <w:rPr>
          <w:sz w:val="28"/>
          <w:szCs w:val="28"/>
          <w:lang w:val="uk-UA"/>
        </w:rPr>
        <w:t>-карате.</w:t>
      </w:r>
    </w:p>
    <w:p w:rsidR="009765E4" w:rsidRPr="00B87727" w:rsidRDefault="009765E4" w:rsidP="00181046">
      <w:pPr>
        <w:pStyle w:val="a6"/>
        <w:numPr>
          <w:ilvl w:val="0"/>
          <w:numId w:val="6"/>
        </w:numPr>
        <w:tabs>
          <w:tab w:val="left" w:pos="993"/>
        </w:tabs>
        <w:spacing w:line="360" w:lineRule="auto"/>
        <w:ind w:left="0" w:firstLine="709"/>
        <w:jc w:val="both"/>
        <w:rPr>
          <w:sz w:val="28"/>
          <w:szCs w:val="28"/>
          <w:lang w:val="uk-UA"/>
        </w:rPr>
      </w:pPr>
      <w:r w:rsidRPr="00B87727">
        <w:rPr>
          <w:sz w:val="28"/>
          <w:szCs w:val="28"/>
          <w:lang w:val="uk-UA"/>
        </w:rPr>
        <w:t xml:space="preserve">Згідно з отриманими результатами та віковими особливостями юних спортсменів було складено критерії спортивного відбору. На етапі початкової підготовки у віці 6-7 років найбільш інформативними є показники тестів на гнучкість (нахилу тулубу, шпагати, місток, тощо), стрибок у довжину з місця, показники рівня </w:t>
      </w:r>
      <w:proofErr w:type="spellStart"/>
      <w:r w:rsidRPr="00B87727">
        <w:rPr>
          <w:sz w:val="28"/>
          <w:szCs w:val="28"/>
          <w:lang w:val="uk-UA"/>
        </w:rPr>
        <w:t>морфофункціонального</w:t>
      </w:r>
      <w:proofErr w:type="spellEnd"/>
      <w:r w:rsidRPr="00B87727">
        <w:rPr>
          <w:sz w:val="28"/>
          <w:szCs w:val="28"/>
          <w:lang w:val="uk-UA"/>
        </w:rPr>
        <w:t xml:space="preserve"> стану організму (ЧСС, ЖЕЛ) і техніко-тактичної  підготовленості (наприклад, атестаційні вимоги 9 «</w:t>
      </w:r>
      <w:proofErr w:type="spellStart"/>
      <w:r w:rsidRPr="00B87727">
        <w:rPr>
          <w:sz w:val="28"/>
          <w:szCs w:val="28"/>
          <w:lang w:val="uk-UA"/>
        </w:rPr>
        <w:t>кю</w:t>
      </w:r>
      <w:proofErr w:type="spellEnd"/>
      <w:r w:rsidRPr="00B87727">
        <w:rPr>
          <w:sz w:val="28"/>
          <w:szCs w:val="28"/>
          <w:lang w:val="uk-UA"/>
        </w:rPr>
        <w:t>» для карате-</w:t>
      </w:r>
      <w:proofErr w:type="spellStart"/>
      <w:r w:rsidRPr="00B87727">
        <w:rPr>
          <w:sz w:val="28"/>
          <w:szCs w:val="28"/>
          <w:lang w:val="uk-UA"/>
        </w:rPr>
        <w:t>кіокушинкай</w:t>
      </w:r>
      <w:proofErr w:type="spellEnd"/>
      <w:r w:rsidRPr="00B87727">
        <w:rPr>
          <w:sz w:val="28"/>
          <w:szCs w:val="28"/>
          <w:lang w:val="uk-UA"/>
        </w:rPr>
        <w:t xml:space="preserve">). Окрім вище названих називаються біг 30 м, 6-хвилинний біг, човниковий біг 3х10 м, піднімання ніг з вису на перекладині, піднімання тулубу з положення лежача, згинання-розгинання рук в упорі </w:t>
      </w:r>
      <w:r w:rsidRPr="00B87727">
        <w:rPr>
          <w:sz w:val="28"/>
          <w:szCs w:val="28"/>
          <w:lang w:val="uk-UA"/>
        </w:rPr>
        <w:lastRenderedPageBreak/>
        <w:t xml:space="preserve">лежачи, присідання за 30 </w:t>
      </w:r>
      <w:proofErr w:type="spellStart"/>
      <w:r w:rsidRPr="00B87727">
        <w:rPr>
          <w:sz w:val="28"/>
          <w:szCs w:val="28"/>
          <w:lang w:val="uk-UA"/>
        </w:rPr>
        <w:t>сек</w:t>
      </w:r>
      <w:proofErr w:type="spellEnd"/>
      <w:r w:rsidRPr="00B87727">
        <w:rPr>
          <w:sz w:val="28"/>
          <w:szCs w:val="28"/>
          <w:lang w:val="uk-UA"/>
        </w:rPr>
        <w:t xml:space="preserve">., проба </w:t>
      </w:r>
      <w:proofErr w:type="spellStart"/>
      <w:r w:rsidRPr="00B87727">
        <w:rPr>
          <w:sz w:val="28"/>
          <w:szCs w:val="28"/>
          <w:lang w:val="uk-UA"/>
        </w:rPr>
        <w:t>Штанге</w:t>
      </w:r>
      <w:proofErr w:type="spellEnd"/>
      <w:r w:rsidRPr="00B87727">
        <w:rPr>
          <w:sz w:val="28"/>
          <w:szCs w:val="28"/>
          <w:lang w:val="uk-UA"/>
        </w:rPr>
        <w:t>, тести PWC</w:t>
      </w:r>
      <w:r w:rsidRPr="00B87727">
        <w:rPr>
          <w:sz w:val="28"/>
          <w:szCs w:val="28"/>
          <w:vertAlign w:val="subscript"/>
          <w:lang w:val="uk-UA"/>
        </w:rPr>
        <w:t xml:space="preserve">150 </w:t>
      </w:r>
      <w:r w:rsidRPr="00B87727">
        <w:rPr>
          <w:sz w:val="28"/>
          <w:szCs w:val="28"/>
          <w:lang w:val="uk-UA"/>
        </w:rPr>
        <w:t>та PWC</w:t>
      </w:r>
      <w:r w:rsidRPr="00B87727">
        <w:rPr>
          <w:sz w:val="28"/>
          <w:szCs w:val="28"/>
          <w:vertAlign w:val="subscript"/>
          <w:lang w:val="uk-UA"/>
        </w:rPr>
        <w:t>170</w:t>
      </w:r>
      <w:r w:rsidRPr="00B87727">
        <w:rPr>
          <w:sz w:val="28"/>
          <w:szCs w:val="28"/>
          <w:lang w:val="uk-UA"/>
        </w:rPr>
        <w:t>, дані техніко-тактичної підготовленості (атестаційні вимоги 8, 7 і 6 «</w:t>
      </w:r>
      <w:proofErr w:type="spellStart"/>
      <w:r w:rsidRPr="00B87727">
        <w:rPr>
          <w:sz w:val="28"/>
          <w:szCs w:val="28"/>
          <w:lang w:val="uk-UA"/>
        </w:rPr>
        <w:t>кю</w:t>
      </w:r>
      <w:proofErr w:type="spellEnd"/>
      <w:r w:rsidRPr="00B87727">
        <w:rPr>
          <w:sz w:val="28"/>
          <w:szCs w:val="28"/>
          <w:lang w:val="uk-UA"/>
        </w:rPr>
        <w:t xml:space="preserve">»). </w:t>
      </w:r>
    </w:p>
    <w:p w:rsidR="00181046" w:rsidRPr="00B87727" w:rsidRDefault="00181046" w:rsidP="00181046">
      <w:pPr>
        <w:pStyle w:val="a6"/>
        <w:numPr>
          <w:ilvl w:val="0"/>
          <w:numId w:val="6"/>
        </w:numPr>
        <w:tabs>
          <w:tab w:val="left" w:pos="993"/>
        </w:tabs>
        <w:spacing w:line="360" w:lineRule="auto"/>
        <w:ind w:left="0" w:firstLine="709"/>
        <w:jc w:val="both"/>
        <w:rPr>
          <w:noProof/>
          <w:sz w:val="28"/>
          <w:szCs w:val="28"/>
          <w:lang w:val="uk-UA"/>
        </w:rPr>
      </w:pPr>
      <w:r w:rsidRPr="00B87727">
        <w:rPr>
          <w:noProof/>
          <w:sz w:val="28"/>
          <w:szCs w:val="28"/>
          <w:lang w:val="uk-UA"/>
        </w:rPr>
        <w:t xml:space="preserve">По закінченні експерименту при порівнянні показників фізичної підготовленості, які демонструються юними каратистами ЕГ і КГ до і після експерименту у всіх тестах відбулися зміни. </w:t>
      </w:r>
      <w:r w:rsidRPr="00B87727">
        <w:rPr>
          <w:noProof/>
          <w:sz w:val="28"/>
          <w:szCs w:val="28"/>
        </w:rPr>
        <w:t xml:space="preserve">Однак, у спортсменів ЕГ вони мали статистично значущий достовірний характер, на відміну від КГ. </w:t>
      </w:r>
      <w:r w:rsidRPr="00B87727">
        <w:rPr>
          <w:noProof/>
          <w:sz w:val="28"/>
          <w:szCs w:val="28"/>
          <w:lang w:val="uk-UA"/>
        </w:rPr>
        <w:t>Дані зміни обумовлені як природним розвитком, так і зростанням рівня підготовленості юних спортсменів.</w:t>
      </w:r>
    </w:p>
    <w:p w:rsidR="00DF6B9C" w:rsidRPr="00B87727" w:rsidRDefault="00DF6B9C" w:rsidP="00DF6B9C">
      <w:pPr>
        <w:pStyle w:val="a6"/>
        <w:numPr>
          <w:ilvl w:val="0"/>
          <w:numId w:val="6"/>
        </w:numPr>
        <w:tabs>
          <w:tab w:val="left" w:pos="993"/>
        </w:tabs>
        <w:spacing w:line="360" w:lineRule="auto"/>
        <w:ind w:left="0" w:firstLine="709"/>
        <w:jc w:val="both"/>
        <w:rPr>
          <w:sz w:val="28"/>
          <w:szCs w:val="28"/>
          <w:lang w:val="uk-UA"/>
        </w:rPr>
      </w:pPr>
      <w:r w:rsidRPr="00B87727">
        <w:rPr>
          <w:sz w:val="28"/>
          <w:szCs w:val="28"/>
          <w:lang w:val="uk-UA"/>
        </w:rPr>
        <w:t xml:space="preserve">Правильно підібрані тестові вправи, правильна, науково обґрунтована методика проведення початкового відбору, з урахуванням фізіологічних можливостей організму дитини, є одним з ефективних засобів розвитку рухових якостей і підвищення функціональних можливостей організму. Також встановлено, що проведення якісного етапного відбору обдарованих спортсменів на пряму впливає на спортивний результат юних спортсменів та є підґрунтям для побудови процесу багаторічної підготовки у спорті вищих досягнень. </w:t>
      </w:r>
    </w:p>
    <w:p w:rsidR="00DF6B9C" w:rsidRPr="00B87727" w:rsidRDefault="00DF6B9C" w:rsidP="00DF6B9C">
      <w:pPr>
        <w:ind w:firstLine="426"/>
        <w:rPr>
          <w:lang w:val="uk-UA"/>
        </w:rPr>
      </w:pPr>
    </w:p>
    <w:p w:rsidR="00FB24A6" w:rsidRPr="00B87727" w:rsidRDefault="00FB24A6">
      <w:pPr>
        <w:spacing w:after="200" w:line="276" w:lineRule="auto"/>
        <w:ind w:firstLine="0"/>
        <w:rPr>
          <w:lang w:val="uk-UA"/>
        </w:rPr>
      </w:pPr>
      <w:r w:rsidRPr="00B87727">
        <w:rPr>
          <w:lang w:val="uk-UA"/>
        </w:rPr>
        <w:br w:type="page"/>
      </w:r>
    </w:p>
    <w:p w:rsidR="009D6B6A" w:rsidRPr="00B87727" w:rsidRDefault="009D6B6A" w:rsidP="009D6B6A">
      <w:pPr>
        <w:tabs>
          <w:tab w:val="left" w:pos="1941"/>
          <w:tab w:val="left" w:pos="7231"/>
        </w:tabs>
        <w:ind w:firstLine="0"/>
        <w:jc w:val="center"/>
        <w:rPr>
          <w:rFonts w:eastAsia="Calibri" w:cs="Times New Roman"/>
          <w:szCs w:val="28"/>
          <w:lang w:val="uk-UA" w:eastAsia="uk-UA"/>
        </w:rPr>
      </w:pPr>
      <w:r w:rsidRPr="00B87727">
        <w:rPr>
          <w:rFonts w:eastAsia="Calibri" w:cs="Times New Roman"/>
          <w:szCs w:val="28"/>
          <w:lang w:val="uk-UA" w:eastAsia="uk-UA"/>
        </w:rPr>
        <w:lastRenderedPageBreak/>
        <w:t>ПЕРЕЛІК ПОСИЛАНЬ</w:t>
      </w:r>
    </w:p>
    <w:p w:rsidR="009D6B6A" w:rsidRPr="00B87727" w:rsidRDefault="009D6B6A" w:rsidP="009D6B6A">
      <w:pPr>
        <w:rPr>
          <w:rFonts w:cs="Times New Roman"/>
          <w:szCs w:val="28"/>
        </w:rPr>
      </w:pPr>
    </w:p>
    <w:p w:rsidR="009D6B6A" w:rsidRPr="00B87727" w:rsidRDefault="009D6B6A" w:rsidP="009D6B6A">
      <w:pPr>
        <w:pStyle w:val="a6"/>
        <w:numPr>
          <w:ilvl w:val="0"/>
          <w:numId w:val="9"/>
        </w:numPr>
        <w:spacing w:line="360" w:lineRule="auto"/>
        <w:ind w:left="0" w:firstLine="284"/>
        <w:contextualSpacing w:val="0"/>
        <w:jc w:val="both"/>
        <w:rPr>
          <w:sz w:val="28"/>
          <w:szCs w:val="28"/>
          <w:shd w:val="clear" w:color="auto" w:fill="FFFFFF"/>
        </w:rPr>
      </w:pPr>
      <w:r w:rsidRPr="00B87727">
        <w:rPr>
          <w:sz w:val="28"/>
          <w:szCs w:val="28"/>
        </w:rPr>
        <w:t xml:space="preserve">Матвеев Л. П. Общая теория спорта и ее прикладные аспекты : учебник для вузов физ. культуры. 4–е изд., </w:t>
      </w:r>
      <w:proofErr w:type="spellStart"/>
      <w:r w:rsidRPr="00B87727">
        <w:rPr>
          <w:sz w:val="28"/>
          <w:szCs w:val="28"/>
        </w:rPr>
        <w:t>испр</w:t>
      </w:r>
      <w:proofErr w:type="spellEnd"/>
      <w:r w:rsidRPr="00B87727">
        <w:rPr>
          <w:sz w:val="28"/>
          <w:szCs w:val="28"/>
        </w:rPr>
        <w:t>. и доп. СПб</w:t>
      </w:r>
      <w:proofErr w:type="gramStart"/>
      <w:r w:rsidRPr="00B87727">
        <w:rPr>
          <w:sz w:val="28"/>
          <w:szCs w:val="28"/>
        </w:rPr>
        <w:t xml:space="preserve">. : </w:t>
      </w:r>
      <w:proofErr w:type="gramEnd"/>
      <w:r w:rsidRPr="00B87727">
        <w:rPr>
          <w:sz w:val="28"/>
          <w:szCs w:val="28"/>
        </w:rPr>
        <w:t>Лань, 2005. 384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Платонов В. Н. Периодизация спортивной тренировки. Общая теория и ее практическое применение. К.</w:t>
      </w:r>
      <w:proofErr w:type="gramStart"/>
      <w:r w:rsidRPr="00B87727">
        <w:rPr>
          <w:sz w:val="28"/>
          <w:szCs w:val="28"/>
        </w:rPr>
        <w:t> :</w:t>
      </w:r>
      <w:proofErr w:type="gramEnd"/>
      <w:r w:rsidRPr="00B87727">
        <w:rPr>
          <w:sz w:val="28"/>
          <w:szCs w:val="28"/>
        </w:rPr>
        <w:t xml:space="preserve"> Олимпийская литература, 2013. 624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Кулиненков</w:t>
      </w:r>
      <w:proofErr w:type="spellEnd"/>
      <w:r w:rsidRPr="00B87727">
        <w:rPr>
          <w:sz w:val="28"/>
          <w:szCs w:val="28"/>
        </w:rPr>
        <w:t xml:space="preserve"> О. С. Подготовка спортсмена. М.: Советский спорт, 2009. 432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Курамшин</w:t>
      </w:r>
      <w:proofErr w:type="spellEnd"/>
      <w:r w:rsidRPr="00B87727">
        <w:rPr>
          <w:sz w:val="28"/>
          <w:szCs w:val="28"/>
        </w:rPr>
        <w:t xml:space="preserve"> Ю. Ф. Теория и методика физической культуры. М.: Советский спорт, 2004. 464 с.</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Костюкевич</w:t>
      </w:r>
      <w:proofErr w:type="spellEnd"/>
      <w:r w:rsidRPr="00B87727">
        <w:rPr>
          <w:sz w:val="28"/>
          <w:szCs w:val="28"/>
          <w:lang w:val="uk-UA"/>
        </w:rPr>
        <w:t xml:space="preserve"> В. М. </w:t>
      </w:r>
      <w:proofErr w:type="spellStart"/>
      <w:r w:rsidRPr="00B87727">
        <w:rPr>
          <w:sz w:val="28"/>
          <w:szCs w:val="28"/>
          <w:lang w:val="uk-UA"/>
        </w:rPr>
        <w:t>Моделирование</w:t>
      </w:r>
      <w:proofErr w:type="spellEnd"/>
      <w:r w:rsidRPr="00B87727">
        <w:rPr>
          <w:sz w:val="28"/>
          <w:szCs w:val="28"/>
          <w:lang w:val="uk-UA"/>
        </w:rPr>
        <w:t xml:space="preserve"> в </w:t>
      </w:r>
      <w:proofErr w:type="spellStart"/>
      <w:r w:rsidRPr="00B87727">
        <w:rPr>
          <w:sz w:val="28"/>
          <w:szCs w:val="28"/>
          <w:lang w:val="uk-UA"/>
        </w:rPr>
        <w:t>системе</w:t>
      </w:r>
      <w:proofErr w:type="spellEnd"/>
      <w:r w:rsidRPr="00B87727">
        <w:rPr>
          <w:sz w:val="28"/>
          <w:szCs w:val="28"/>
          <w:lang w:val="uk-UA"/>
        </w:rPr>
        <w:t xml:space="preserve"> </w:t>
      </w:r>
      <w:proofErr w:type="spellStart"/>
      <w:r w:rsidRPr="00B87727">
        <w:rPr>
          <w:sz w:val="28"/>
          <w:szCs w:val="28"/>
          <w:lang w:val="uk-UA"/>
        </w:rPr>
        <w:t>подготовки</w:t>
      </w:r>
      <w:proofErr w:type="spellEnd"/>
      <w:r w:rsidRPr="00B87727">
        <w:rPr>
          <w:sz w:val="28"/>
          <w:szCs w:val="28"/>
          <w:lang w:val="uk-UA"/>
        </w:rPr>
        <w:t xml:space="preserve"> </w:t>
      </w:r>
      <w:proofErr w:type="spellStart"/>
      <w:r w:rsidRPr="00B87727">
        <w:rPr>
          <w:sz w:val="28"/>
          <w:szCs w:val="28"/>
          <w:lang w:val="uk-UA"/>
        </w:rPr>
        <w:t>спортсменов</w:t>
      </w:r>
      <w:proofErr w:type="spellEnd"/>
      <w:r w:rsidRPr="00B87727">
        <w:rPr>
          <w:sz w:val="28"/>
          <w:szCs w:val="28"/>
          <w:lang w:val="uk-UA"/>
        </w:rPr>
        <w:t xml:space="preserve"> </w:t>
      </w:r>
      <w:proofErr w:type="spellStart"/>
      <w:r w:rsidRPr="00B87727">
        <w:rPr>
          <w:sz w:val="28"/>
          <w:szCs w:val="28"/>
          <w:lang w:val="uk-UA"/>
        </w:rPr>
        <w:t>высокой</w:t>
      </w:r>
      <w:proofErr w:type="spellEnd"/>
      <w:r w:rsidRPr="00B87727">
        <w:rPr>
          <w:sz w:val="28"/>
          <w:szCs w:val="28"/>
          <w:lang w:val="uk-UA"/>
        </w:rPr>
        <w:t xml:space="preserve"> </w:t>
      </w:r>
      <w:proofErr w:type="spellStart"/>
      <w:r w:rsidRPr="00B87727">
        <w:rPr>
          <w:sz w:val="28"/>
          <w:szCs w:val="28"/>
          <w:lang w:val="uk-UA"/>
        </w:rPr>
        <w:t>квалификации</w:t>
      </w:r>
      <w:proofErr w:type="spellEnd"/>
      <w:r w:rsidRPr="00B87727">
        <w:rPr>
          <w:sz w:val="28"/>
          <w:szCs w:val="28"/>
          <w:lang w:val="uk-UA"/>
        </w:rPr>
        <w:t xml:space="preserve">. </w:t>
      </w:r>
      <w:proofErr w:type="spellStart"/>
      <w:r w:rsidRPr="00B87727">
        <w:rPr>
          <w:sz w:val="28"/>
          <w:szCs w:val="28"/>
          <w:lang w:val="uk-UA"/>
        </w:rPr>
        <w:t>Физическая</w:t>
      </w:r>
      <w:proofErr w:type="spellEnd"/>
      <w:r w:rsidRPr="00B87727">
        <w:rPr>
          <w:sz w:val="28"/>
          <w:szCs w:val="28"/>
          <w:lang w:val="uk-UA"/>
        </w:rPr>
        <w:t xml:space="preserve"> культура, спорт и </w:t>
      </w:r>
      <w:proofErr w:type="spellStart"/>
      <w:r w:rsidRPr="00B87727">
        <w:rPr>
          <w:sz w:val="28"/>
          <w:szCs w:val="28"/>
          <w:lang w:val="uk-UA"/>
        </w:rPr>
        <w:t>здоровье</w:t>
      </w:r>
      <w:proofErr w:type="spellEnd"/>
      <w:r w:rsidRPr="00B87727">
        <w:rPr>
          <w:sz w:val="28"/>
          <w:szCs w:val="28"/>
          <w:lang w:val="uk-UA"/>
        </w:rPr>
        <w:t xml:space="preserve"> </w:t>
      </w:r>
      <w:proofErr w:type="spellStart"/>
      <w:r w:rsidRPr="00B87727">
        <w:rPr>
          <w:sz w:val="28"/>
          <w:szCs w:val="28"/>
          <w:lang w:val="uk-UA"/>
        </w:rPr>
        <w:t>нации</w:t>
      </w:r>
      <w:proofErr w:type="spellEnd"/>
      <w:r w:rsidRPr="00B87727">
        <w:rPr>
          <w:sz w:val="28"/>
          <w:szCs w:val="28"/>
          <w:lang w:val="uk-UA"/>
        </w:rPr>
        <w:t xml:space="preserve"> : сб. </w:t>
      </w:r>
      <w:proofErr w:type="spellStart"/>
      <w:r w:rsidRPr="00B87727">
        <w:rPr>
          <w:sz w:val="28"/>
          <w:szCs w:val="28"/>
          <w:lang w:val="uk-UA"/>
        </w:rPr>
        <w:t>научн</w:t>
      </w:r>
      <w:proofErr w:type="spellEnd"/>
      <w:r w:rsidRPr="00B87727">
        <w:rPr>
          <w:sz w:val="28"/>
          <w:szCs w:val="28"/>
          <w:lang w:val="uk-UA"/>
        </w:rPr>
        <w:t xml:space="preserve">. </w:t>
      </w:r>
      <w:proofErr w:type="spellStart"/>
      <w:r w:rsidRPr="00B87727">
        <w:rPr>
          <w:sz w:val="28"/>
          <w:szCs w:val="28"/>
          <w:lang w:val="uk-UA"/>
        </w:rPr>
        <w:t>тр</w:t>
      </w:r>
      <w:proofErr w:type="spellEnd"/>
      <w:r w:rsidRPr="00B87727">
        <w:rPr>
          <w:sz w:val="28"/>
          <w:szCs w:val="28"/>
          <w:lang w:val="uk-UA"/>
        </w:rPr>
        <w:t xml:space="preserve">. </w:t>
      </w:r>
      <w:proofErr w:type="spellStart"/>
      <w:r w:rsidRPr="00B87727">
        <w:rPr>
          <w:sz w:val="28"/>
          <w:szCs w:val="28"/>
          <w:lang w:val="uk-UA"/>
        </w:rPr>
        <w:t>Винницкого</w:t>
      </w:r>
      <w:proofErr w:type="spellEnd"/>
      <w:r w:rsidRPr="00B87727">
        <w:rPr>
          <w:sz w:val="28"/>
          <w:szCs w:val="28"/>
          <w:lang w:val="uk-UA"/>
        </w:rPr>
        <w:t xml:space="preserve"> </w:t>
      </w:r>
      <w:proofErr w:type="spellStart"/>
      <w:r w:rsidRPr="00B87727">
        <w:rPr>
          <w:sz w:val="28"/>
          <w:szCs w:val="28"/>
          <w:lang w:val="uk-UA"/>
        </w:rPr>
        <w:t>гос</w:t>
      </w:r>
      <w:proofErr w:type="spellEnd"/>
      <w:r w:rsidRPr="00B87727">
        <w:rPr>
          <w:sz w:val="28"/>
          <w:szCs w:val="28"/>
          <w:lang w:val="uk-UA"/>
        </w:rPr>
        <w:t xml:space="preserve">. пед. </w:t>
      </w:r>
      <w:proofErr w:type="spellStart"/>
      <w:r w:rsidRPr="00B87727">
        <w:rPr>
          <w:sz w:val="28"/>
          <w:szCs w:val="28"/>
          <w:lang w:val="uk-UA"/>
        </w:rPr>
        <w:t>ун</w:t>
      </w:r>
      <w:proofErr w:type="spellEnd"/>
      <w:r w:rsidRPr="00B87727">
        <w:rPr>
          <w:sz w:val="28"/>
          <w:szCs w:val="28"/>
          <w:lang w:val="uk-UA"/>
        </w:rPr>
        <w:t xml:space="preserve">-та </w:t>
      </w:r>
      <w:proofErr w:type="spellStart"/>
      <w:r w:rsidRPr="00B87727">
        <w:rPr>
          <w:sz w:val="28"/>
          <w:szCs w:val="28"/>
          <w:lang w:val="uk-UA"/>
        </w:rPr>
        <w:t>им</w:t>
      </w:r>
      <w:proofErr w:type="spellEnd"/>
      <w:r w:rsidRPr="00B87727">
        <w:rPr>
          <w:sz w:val="28"/>
          <w:szCs w:val="28"/>
          <w:lang w:val="uk-UA"/>
        </w:rPr>
        <w:t>. М. </w:t>
      </w:r>
      <w:proofErr w:type="spellStart"/>
      <w:r w:rsidRPr="00B87727">
        <w:rPr>
          <w:sz w:val="28"/>
          <w:szCs w:val="28"/>
          <w:lang w:val="uk-UA"/>
        </w:rPr>
        <w:t>Коцюбинского</w:t>
      </w:r>
      <w:proofErr w:type="spellEnd"/>
      <w:r w:rsidRPr="00B87727">
        <w:rPr>
          <w:sz w:val="28"/>
          <w:szCs w:val="28"/>
          <w:lang w:val="uk-UA"/>
        </w:rPr>
        <w:t xml:space="preserve">; </w:t>
      </w:r>
      <w:proofErr w:type="spellStart"/>
      <w:r w:rsidRPr="00B87727">
        <w:rPr>
          <w:sz w:val="28"/>
          <w:szCs w:val="28"/>
          <w:lang w:val="uk-UA"/>
        </w:rPr>
        <w:t>гл</w:t>
      </w:r>
      <w:proofErr w:type="spellEnd"/>
      <w:r w:rsidRPr="00B87727">
        <w:rPr>
          <w:sz w:val="28"/>
          <w:szCs w:val="28"/>
          <w:lang w:val="uk-UA"/>
        </w:rPr>
        <w:t>. ред. В. М. </w:t>
      </w:r>
      <w:proofErr w:type="spellStart"/>
      <w:r w:rsidRPr="00B87727">
        <w:rPr>
          <w:sz w:val="28"/>
          <w:szCs w:val="28"/>
          <w:lang w:val="uk-UA"/>
        </w:rPr>
        <w:t>Костюкевич</w:t>
      </w:r>
      <w:proofErr w:type="spellEnd"/>
      <w:r w:rsidRPr="00B87727">
        <w:rPr>
          <w:sz w:val="28"/>
          <w:szCs w:val="28"/>
          <w:lang w:val="uk-UA"/>
        </w:rPr>
        <w:t xml:space="preserve">. </w:t>
      </w:r>
      <w:proofErr w:type="spellStart"/>
      <w:r w:rsidRPr="00B87727">
        <w:rPr>
          <w:sz w:val="28"/>
          <w:szCs w:val="28"/>
          <w:lang w:val="uk-UA"/>
        </w:rPr>
        <w:t>Винница</w:t>
      </w:r>
      <w:proofErr w:type="spellEnd"/>
      <w:r w:rsidRPr="00B87727">
        <w:rPr>
          <w:sz w:val="28"/>
          <w:szCs w:val="28"/>
          <w:lang w:val="uk-UA"/>
        </w:rPr>
        <w:t xml:space="preserve"> : ТОВ «Планер», 2014. </w:t>
      </w:r>
      <w:proofErr w:type="spellStart"/>
      <w:r w:rsidRPr="00B87727">
        <w:rPr>
          <w:sz w:val="28"/>
          <w:szCs w:val="28"/>
          <w:lang w:val="uk-UA"/>
        </w:rPr>
        <w:t>Вып</w:t>
      </w:r>
      <w:proofErr w:type="spellEnd"/>
      <w:r w:rsidRPr="00B87727">
        <w:rPr>
          <w:sz w:val="28"/>
          <w:szCs w:val="28"/>
          <w:lang w:val="uk-UA"/>
        </w:rPr>
        <w:t xml:space="preserve">. 18. Т. 2. </w:t>
      </w:r>
      <w:r w:rsidRPr="00B87727">
        <w:rPr>
          <w:sz w:val="28"/>
          <w:szCs w:val="28"/>
          <w:lang w:val="uk-UA"/>
        </w:rPr>
        <w:br/>
        <w:t>С. 92 – 102.</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rPr>
        <w:t>Гаськов</w:t>
      </w:r>
      <w:proofErr w:type="spellEnd"/>
      <w:r w:rsidRPr="00B87727">
        <w:rPr>
          <w:sz w:val="28"/>
          <w:szCs w:val="28"/>
        </w:rPr>
        <w:t xml:space="preserve"> А. В., Кузьмин В. А. Теоретические аспекты построения спортивной тренировки в единоборствах: Монография. </w:t>
      </w:r>
      <w:proofErr w:type="spellStart"/>
      <w:r w:rsidRPr="00B87727">
        <w:rPr>
          <w:sz w:val="28"/>
          <w:szCs w:val="28"/>
        </w:rPr>
        <w:t>Краснояр</w:t>
      </w:r>
      <w:proofErr w:type="spellEnd"/>
      <w:r w:rsidRPr="00B87727">
        <w:rPr>
          <w:sz w:val="28"/>
          <w:szCs w:val="28"/>
        </w:rPr>
        <w:t>. гос. ун-т. Красноярск, 2002. С.58 - 68.</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Саєнко</w:t>
      </w:r>
      <w:proofErr w:type="spellEnd"/>
      <w:r w:rsidRPr="00B87727">
        <w:rPr>
          <w:sz w:val="28"/>
          <w:szCs w:val="28"/>
          <w:lang w:val="uk-UA"/>
        </w:rPr>
        <w:t xml:space="preserve"> В. Г. Побудова і контроль тренувального процесу спортсменів в </w:t>
      </w:r>
      <w:proofErr w:type="spellStart"/>
      <w:r w:rsidRPr="00B87727">
        <w:rPr>
          <w:sz w:val="28"/>
          <w:szCs w:val="28"/>
          <w:lang w:val="uk-UA"/>
        </w:rPr>
        <w:t>кіокушинкай</w:t>
      </w:r>
      <w:proofErr w:type="spellEnd"/>
      <w:r w:rsidRPr="00B87727">
        <w:rPr>
          <w:sz w:val="28"/>
          <w:szCs w:val="28"/>
          <w:lang w:val="uk-UA"/>
        </w:rPr>
        <w:t xml:space="preserve"> карате, монографія. Луганськ: СПД </w:t>
      </w:r>
      <w:proofErr w:type="spellStart"/>
      <w:r w:rsidRPr="00B87727">
        <w:rPr>
          <w:sz w:val="28"/>
          <w:szCs w:val="28"/>
          <w:lang w:val="uk-UA"/>
        </w:rPr>
        <w:t>Рєзніков</w:t>
      </w:r>
      <w:proofErr w:type="spellEnd"/>
      <w:r w:rsidRPr="00B87727">
        <w:rPr>
          <w:sz w:val="28"/>
          <w:szCs w:val="28"/>
          <w:lang w:val="uk-UA"/>
        </w:rPr>
        <w:t>, 2012, 406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t>Потаев</w:t>
      </w:r>
      <w:proofErr w:type="spellEnd"/>
      <w:r w:rsidRPr="00B87727">
        <w:rPr>
          <w:sz w:val="28"/>
          <w:szCs w:val="28"/>
        </w:rPr>
        <w:t xml:space="preserve"> В. С. Каратэ: от новичка до мастера. Улан-Удэ: БГСХА им. В. Р. Филиппова, 2015. 233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r w:rsidRPr="00B87727">
        <w:rPr>
          <w:sz w:val="28"/>
          <w:szCs w:val="28"/>
        </w:rPr>
        <w:t>Еланский К. О. Карат</w:t>
      </w:r>
      <w:r w:rsidRPr="00B87727">
        <w:rPr>
          <w:sz w:val="28"/>
          <w:szCs w:val="28"/>
          <w:lang w:val="uk-UA"/>
        </w:rPr>
        <w:t>е</w:t>
      </w:r>
      <w:r w:rsidRPr="00B87727">
        <w:rPr>
          <w:sz w:val="28"/>
          <w:szCs w:val="28"/>
        </w:rPr>
        <w:t xml:space="preserve"> для </w:t>
      </w:r>
      <w:proofErr w:type="gramStart"/>
      <w:r w:rsidRPr="00B87727">
        <w:rPr>
          <w:sz w:val="28"/>
          <w:szCs w:val="28"/>
        </w:rPr>
        <w:t>к</w:t>
      </w:r>
      <w:r w:rsidRPr="00B87727">
        <w:rPr>
          <w:sz w:val="28"/>
          <w:szCs w:val="28"/>
          <w:lang w:val="uk-UA"/>
        </w:rPr>
        <w:t>о</w:t>
      </w:r>
      <w:r w:rsidRPr="00B87727">
        <w:rPr>
          <w:sz w:val="28"/>
          <w:szCs w:val="28"/>
        </w:rPr>
        <w:t>ж</w:t>
      </w:r>
      <w:r w:rsidRPr="00B87727">
        <w:rPr>
          <w:sz w:val="28"/>
          <w:szCs w:val="28"/>
          <w:lang w:val="uk-UA"/>
        </w:rPr>
        <w:t>н</w:t>
      </w:r>
      <w:r w:rsidRPr="00B87727">
        <w:rPr>
          <w:sz w:val="28"/>
          <w:szCs w:val="28"/>
        </w:rPr>
        <w:t>ого</w:t>
      </w:r>
      <w:proofErr w:type="gramEnd"/>
      <w:r w:rsidRPr="00B87727">
        <w:rPr>
          <w:sz w:val="28"/>
          <w:szCs w:val="28"/>
        </w:rPr>
        <w:t xml:space="preserve">. </w:t>
      </w:r>
      <w:r w:rsidRPr="00B87727">
        <w:rPr>
          <w:sz w:val="28"/>
          <w:szCs w:val="28"/>
          <w:lang w:val="uk-UA"/>
        </w:rPr>
        <w:t xml:space="preserve">К.: </w:t>
      </w:r>
      <w:proofErr w:type="spellStart"/>
      <w:r w:rsidRPr="00B87727">
        <w:rPr>
          <w:sz w:val="28"/>
          <w:szCs w:val="28"/>
          <w:lang w:val="uk-UA"/>
        </w:rPr>
        <w:t>Юнісофт</w:t>
      </w:r>
      <w:proofErr w:type="spellEnd"/>
      <w:r w:rsidRPr="00B87727">
        <w:rPr>
          <w:sz w:val="28"/>
          <w:szCs w:val="28"/>
          <w:lang w:val="uk-UA"/>
        </w:rPr>
        <w:t xml:space="preserve">, </w:t>
      </w:r>
      <w:r w:rsidRPr="00B87727">
        <w:rPr>
          <w:sz w:val="28"/>
          <w:szCs w:val="28"/>
        </w:rPr>
        <w:t>201</w:t>
      </w:r>
      <w:r w:rsidRPr="00B87727">
        <w:rPr>
          <w:sz w:val="28"/>
          <w:szCs w:val="28"/>
          <w:lang w:val="uk-UA"/>
        </w:rPr>
        <w:t>9</w:t>
      </w:r>
      <w:r w:rsidRPr="00B87727">
        <w:rPr>
          <w:sz w:val="28"/>
          <w:szCs w:val="28"/>
        </w:rPr>
        <w:t>.</w:t>
      </w:r>
      <w:r w:rsidRPr="00B87727">
        <w:rPr>
          <w:sz w:val="28"/>
          <w:szCs w:val="28"/>
          <w:lang w:val="uk-UA"/>
        </w:rPr>
        <w:t xml:space="preserve"> 104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r w:rsidRPr="00B87727">
        <w:rPr>
          <w:sz w:val="28"/>
          <w:szCs w:val="28"/>
        </w:rPr>
        <w:t>Травников А.</w:t>
      </w:r>
      <w:r w:rsidRPr="00B87727">
        <w:rPr>
          <w:sz w:val="28"/>
          <w:szCs w:val="28"/>
          <w:lang w:val="uk-UA"/>
        </w:rPr>
        <w:t> </w:t>
      </w:r>
      <w:r w:rsidRPr="00B87727">
        <w:rPr>
          <w:sz w:val="28"/>
          <w:szCs w:val="28"/>
        </w:rPr>
        <w:t xml:space="preserve">А. </w:t>
      </w:r>
      <w:proofErr w:type="gramStart"/>
      <w:r w:rsidRPr="00B87727">
        <w:rPr>
          <w:sz w:val="28"/>
          <w:szCs w:val="28"/>
        </w:rPr>
        <w:t>Карате</w:t>
      </w:r>
      <w:proofErr w:type="gramEnd"/>
      <w:r w:rsidRPr="00B87727">
        <w:rPr>
          <w:sz w:val="28"/>
          <w:szCs w:val="28"/>
        </w:rPr>
        <w:t xml:space="preserve"> для </w:t>
      </w:r>
      <w:proofErr w:type="spellStart"/>
      <w:r w:rsidRPr="00B87727">
        <w:rPr>
          <w:sz w:val="28"/>
          <w:szCs w:val="28"/>
        </w:rPr>
        <w:t>початківців</w:t>
      </w:r>
      <w:proofErr w:type="spellEnd"/>
      <w:r w:rsidRPr="00B87727">
        <w:rPr>
          <w:sz w:val="28"/>
          <w:szCs w:val="28"/>
        </w:rPr>
        <w:t>. 2017. 70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t>Мисакян</w:t>
      </w:r>
      <w:proofErr w:type="spellEnd"/>
      <w:r w:rsidRPr="00B87727">
        <w:rPr>
          <w:sz w:val="28"/>
          <w:szCs w:val="28"/>
        </w:rPr>
        <w:t xml:space="preserve"> М.</w:t>
      </w:r>
      <w:r w:rsidRPr="00B87727">
        <w:rPr>
          <w:sz w:val="28"/>
          <w:szCs w:val="28"/>
          <w:lang w:val="uk-UA"/>
        </w:rPr>
        <w:t> </w:t>
      </w:r>
      <w:r w:rsidRPr="00B87727">
        <w:rPr>
          <w:sz w:val="28"/>
          <w:szCs w:val="28"/>
        </w:rPr>
        <w:t xml:space="preserve">А. Каратэ </w:t>
      </w:r>
      <w:proofErr w:type="spellStart"/>
      <w:r w:rsidRPr="00B87727">
        <w:rPr>
          <w:sz w:val="28"/>
          <w:szCs w:val="28"/>
        </w:rPr>
        <w:t>Киокушинкай</w:t>
      </w:r>
      <w:proofErr w:type="spellEnd"/>
      <w:r w:rsidRPr="00B87727">
        <w:rPr>
          <w:sz w:val="28"/>
          <w:szCs w:val="28"/>
        </w:rPr>
        <w:t>. Самоучитель</w:t>
      </w:r>
      <w:r w:rsidRPr="00B87727">
        <w:rPr>
          <w:sz w:val="28"/>
          <w:szCs w:val="28"/>
          <w:lang w:val="uk-UA"/>
        </w:rPr>
        <w:t>.</w:t>
      </w:r>
      <w:r w:rsidRPr="00B87727">
        <w:rPr>
          <w:sz w:val="28"/>
          <w:szCs w:val="28"/>
          <w:shd w:val="clear" w:color="auto" w:fill="FFFFFF"/>
        </w:rPr>
        <w:t xml:space="preserve"> М.: ФАИР-ПРЕСС, 2004. 400 с.: ил.</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Алхасов</w:t>
      </w:r>
      <w:proofErr w:type="spellEnd"/>
      <w:r w:rsidRPr="00B87727">
        <w:rPr>
          <w:sz w:val="28"/>
          <w:szCs w:val="28"/>
        </w:rPr>
        <w:t xml:space="preserve"> Д. С. Техническая подготовка в каратэ: монография. М.-Берлин: </w:t>
      </w:r>
      <w:proofErr w:type="spellStart"/>
      <w:r w:rsidRPr="00B87727">
        <w:rPr>
          <w:sz w:val="28"/>
          <w:szCs w:val="28"/>
        </w:rPr>
        <w:t>Директ</w:t>
      </w:r>
      <w:proofErr w:type="spellEnd"/>
      <w:r w:rsidRPr="00B87727">
        <w:rPr>
          <w:sz w:val="28"/>
          <w:szCs w:val="28"/>
        </w:rPr>
        <w:t>-Медиа, 2014. 157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lastRenderedPageBreak/>
        <w:t>Жадан</w:t>
      </w:r>
      <w:proofErr w:type="spellEnd"/>
      <w:r w:rsidRPr="00B87727">
        <w:rPr>
          <w:sz w:val="28"/>
          <w:szCs w:val="28"/>
        </w:rPr>
        <w:t xml:space="preserve"> A. B. Классификация и систематика технических действий </w:t>
      </w:r>
      <w:proofErr w:type="gramStart"/>
      <w:r w:rsidRPr="00B87727">
        <w:rPr>
          <w:sz w:val="28"/>
          <w:szCs w:val="28"/>
        </w:rPr>
        <w:t>карате-до</w:t>
      </w:r>
      <w:proofErr w:type="gramEnd"/>
      <w:r w:rsidRPr="00B87727">
        <w:rPr>
          <w:sz w:val="28"/>
          <w:szCs w:val="28"/>
        </w:rPr>
        <w:t>. Сборник научных работ молодых ученых. Общ</w:t>
      </w:r>
      <w:proofErr w:type="gramStart"/>
      <w:r w:rsidRPr="00B87727">
        <w:rPr>
          <w:sz w:val="28"/>
          <w:szCs w:val="28"/>
        </w:rPr>
        <w:t>.</w:t>
      </w:r>
      <w:proofErr w:type="gramEnd"/>
      <w:r w:rsidRPr="00B87727">
        <w:rPr>
          <w:sz w:val="28"/>
          <w:szCs w:val="28"/>
        </w:rPr>
        <w:t xml:space="preserve"> </w:t>
      </w:r>
      <w:proofErr w:type="gramStart"/>
      <w:r w:rsidRPr="00B87727">
        <w:rPr>
          <w:sz w:val="28"/>
          <w:szCs w:val="28"/>
        </w:rPr>
        <w:t>р</w:t>
      </w:r>
      <w:proofErr w:type="gramEnd"/>
      <w:r w:rsidRPr="00B87727">
        <w:rPr>
          <w:sz w:val="28"/>
          <w:szCs w:val="28"/>
        </w:rPr>
        <w:t xml:space="preserve">ед. проф. В. В. Ермакова. Смоленск: СГИФК, 2007. </w:t>
      </w:r>
      <w:proofErr w:type="spellStart"/>
      <w:r w:rsidRPr="00B87727">
        <w:rPr>
          <w:sz w:val="28"/>
          <w:szCs w:val="28"/>
        </w:rPr>
        <w:t>Вып</w:t>
      </w:r>
      <w:proofErr w:type="spellEnd"/>
      <w:r w:rsidRPr="00B87727">
        <w:rPr>
          <w:sz w:val="28"/>
          <w:szCs w:val="28"/>
        </w:rPr>
        <w:t>. 8. С. 56 – 63.</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t>Микрюков</w:t>
      </w:r>
      <w:proofErr w:type="spellEnd"/>
      <w:r w:rsidRPr="00B87727">
        <w:rPr>
          <w:sz w:val="28"/>
          <w:szCs w:val="28"/>
        </w:rPr>
        <w:t xml:space="preserve"> В. Ю. Каратэ: учебное пособие для ВУЗов. М.: Издательский центр «Академия», 2003. 240 с.</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Иванов-Катанский</w:t>
      </w:r>
      <w:proofErr w:type="spellEnd"/>
      <w:r w:rsidRPr="00B87727">
        <w:rPr>
          <w:sz w:val="28"/>
          <w:szCs w:val="28"/>
          <w:lang w:val="uk-UA"/>
        </w:rPr>
        <w:t xml:space="preserve"> С. А. </w:t>
      </w:r>
      <w:proofErr w:type="spellStart"/>
      <w:r w:rsidRPr="00B87727">
        <w:rPr>
          <w:sz w:val="28"/>
          <w:szCs w:val="28"/>
          <w:lang w:val="uk-UA"/>
        </w:rPr>
        <w:t>Базовая</w:t>
      </w:r>
      <w:proofErr w:type="spellEnd"/>
      <w:r w:rsidRPr="00B87727">
        <w:rPr>
          <w:sz w:val="28"/>
          <w:szCs w:val="28"/>
          <w:lang w:val="uk-UA"/>
        </w:rPr>
        <w:t xml:space="preserve"> </w:t>
      </w:r>
      <w:proofErr w:type="spellStart"/>
      <w:r w:rsidRPr="00B87727">
        <w:rPr>
          <w:sz w:val="28"/>
          <w:szCs w:val="28"/>
          <w:lang w:val="uk-UA"/>
        </w:rPr>
        <w:t>техника</w:t>
      </w:r>
      <w:proofErr w:type="spellEnd"/>
      <w:r w:rsidRPr="00B87727">
        <w:rPr>
          <w:sz w:val="28"/>
          <w:szCs w:val="28"/>
          <w:lang w:val="uk-UA"/>
        </w:rPr>
        <w:t xml:space="preserve"> карате. М.: ГРАНД-ФАИР, 2001. 544 с.</w:t>
      </w:r>
    </w:p>
    <w:p w:rsidR="009D6B6A" w:rsidRPr="00B87727" w:rsidRDefault="009D6B6A" w:rsidP="009D6B6A">
      <w:pPr>
        <w:pStyle w:val="a6"/>
        <w:numPr>
          <w:ilvl w:val="0"/>
          <w:numId w:val="9"/>
        </w:numPr>
        <w:spacing w:line="360" w:lineRule="auto"/>
        <w:ind w:left="0" w:firstLine="284"/>
        <w:contextualSpacing w:val="0"/>
        <w:jc w:val="both"/>
        <w:rPr>
          <w:sz w:val="28"/>
          <w:szCs w:val="28"/>
          <w:shd w:val="clear" w:color="auto" w:fill="FFFFFF"/>
        </w:rPr>
      </w:pPr>
      <w:r w:rsidRPr="00B87727">
        <w:rPr>
          <w:sz w:val="28"/>
          <w:szCs w:val="28"/>
        </w:rPr>
        <w:t>Максименко A. M. Основы теории и методики физической культуры. М.: Физкультура и спорт, 2004. 323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lang w:val="uk-UA"/>
        </w:rPr>
        <w:t xml:space="preserve">Бубка С. Н. </w:t>
      </w:r>
      <w:proofErr w:type="spellStart"/>
      <w:r w:rsidRPr="00B87727">
        <w:rPr>
          <w:sz w:val="28"/>
          <w:szCs w:val="28"/>
          <w:lang w:val="uk-UA"/>
        </w:rPr>
        <w:t>Особенности</w:t>
      </w:r>
      <w:proofErr w:type="spellEnd"/>
      <w:r w:rsidRPr="00B87727">
        <w:rPr>
          <w:sz w:val="28"/>
          <w:szCs w:val="28"/>
          <w:lang w:val="uk-UA"/>
        </w:rPr>
        <w:t xml:space="preserve"> </w:t>
      </w:r>
      <w:proofErr w:type="spellStart"/>
      <w:r w:rsidRPr="00B87727">
        <w:rPr>
          <w:sz w:val="28"/>
          <w:szCs w:val="28"/>
          <w:lang w:val="uk-UA"/>
        </w:rPr>
        <w:t>использования</w:t>
      </w:r>
      <w:proofErr w:type="spellEnd"/>
      <w:r w:rsidRPr="00B87727">
        <w:rPr>
          <w:sz w:val="28"/>
          <w:szCs w:val="28"/>
          <w:lang w:val="uk-UA"/>
        </w:rPr>
        <w:t xml:space="preserve"> системного </w:t>
      </w:r>
      <w:proofErr w:type="spellStart"/>
      <w:r w:rsidRPr="00B87727">
        <w:rPr>
          <w:sz w:val="28"/>
          <w:szCs w:val="28"/>
          <w:lang w:val="uk-UA"/>
        </w:rPr>
        <w:t>анализа</w:t>
      </w:r>
      <w:proofErr w:type="spellEnd"/>
      <w:r w:rsidRPr="00B87727">
        <w:rPr>
          <w:sz w:val="28"/>
          <w:szCs w:val="28"/>
          <w:lang w:val="uk-UA"/>
        </w:rPr>
        <w:t xml:space="preserve"> в </w:t>
      </w:r>
      <w:proofErr w:type="spellStart"/>
      <w:r w:rsidRPr="00B87727">
        <w:rPr>
          <w:sz w:val="28"/>
          <w:szCs w:val="28"/>
          <w:lang w:val="uk-UA"/>
        </w:rPr>
        <w:t>организации</w:t>
      </w:r>
      <w:proofErr w:type="spellEnd"/>
      <w:r w:rsidRPr="00B87727">
        <w:rPr>
          <w:sz w:val="28"/>
          <w:szCs w:val="28"/>
          <w:lang w:val="uk-UA"/>
        </w:rPr>
        <w:t xml:space="preserve"> </w:t>
      </w:r>
      <w:proofErr w:type="spellStart"/>
      <w:r w:rsidRPr="00B87727">
        <w:rPr>
          <w:sz w:val="28"/>
          <w:szCs w:val="28"/>
          <w:lang w:val="uk-UA"/>
        </w:rPr>
        <w:t>управления</w:t>
      </w:r>
      <w:proofErr w:type="spellEnd"/>
      <w:r w:rsidRPr="00B87727">
        <w:rPr>
          <w:sz w:val="28"/>
          <w:szCs w:val="28"/>
          <w:lang w:val="uk-UA"/>
        </w:rPr>
        <w:t xml:space="preserve"> </w:t>
      </w:r>
      <w:proofErr w:type="spellStart"/>
      <w:r w:rsidRPr="00B87727">
        <w:rPr>
          <w:sz w:val="28"/>
          <w:szCs w:val="28"/>
          <w:lang w:val="uk-UA"/>
        </w:rPr>
        <w:t>спортивной</w:t>
      </w:r>
      <w:proofErr w:type="spellEnd"/>
      <w:r w:rsidRPr="00B87727">
        <w:rPr>
          <w:sz w:val="28"/>
          <w:szCs w:val="28"/>
          <w:lang w:val="uk-UA"/>
        </w:rPr>
        <w:t xml:space="preserve"> </w:t>
      </w:r>
      <w:proofErr w:type="spellStart"/>
      <w:r w:rsidRPr="00B87727">
        <w:rPr>
          <w:sz w:val="28"/>
          <w:szCs w:val="28"/>
          <w:lang w:val="uk-UA"/>
        </w:rPr>
        <w:t>тренировкой</w:t>
      </w:r>
      <w:proofErr w:type="spellEnd"/>
      <w:r w:rsidRPr="00B87727">
        <w:rPr>
          <w:sz w:val="28"/>
          <w:szCs w:val="28"/>
          <w:lang w:val="uk-UA"/>
        </w:rPr>
        <w:t xml:space="preserve">. </w:t>
      </w:r>
      <w:proofErr w:type="spellStart"/>
      <w:r w:rsidRPr="00B87727">
        <w:rPr>
          <w:sz w:val="28"/>
          <w:szCs w:val="28"/>
          <w:lang w:val="uk-UA"/>
        </w:rPr>
        <w:t>Теория</w:t>
      </w:r>
      <w:proofErr w:type="spellEnd"/>
      <w:r w:rsidRPr="00B87727">
        <w:rPr>
          <w:sz w:val="28"/>
          <w:szCs w:val="28"/>
          <w:lang w:val="uk-UA"/>
        </w:rPr>
        <w:t xml:space="preserve"> и практика </w:t>
      </w:r>
      <w:proofErr w:type="spellStart"/>
      <w:r w:rsidRPr="00B87727">
        <w:rPr>
          <w:sz w:val="28"/>
          <w:szCs w:val="28"/>
          <w:lang w:val="uk-UA"/>
        </w:rPr>
        <w:t>физического</w:t>
      </w:r>
      <w:proofErr w:type="spellEnd"/>
      <w:r w:rsidRPr="00B87727">
        <w:rPr>
          <w:sz w:val="28"/>
          <w:szCs w:val="28"/>
          <w:lang w:val="uk-UA"/>
        </w:rPr>
        <w:t xml:space="preserve"> </w:t>
      </w:r>
      <w:proofErr w:type="spellStart"/>
      <w:r w:rsidRPr="00B87727">
        <w:rPr>
          <w:sz w:val="28"/>
          <w:szCs w:val="28"/>
          <w:lang w:val="uk-UA"/>
        </w:rPr>
        <w:t>воспитания</w:t>
      </w:r>
      <w:proofErr w:type="spellEnd"/>
      <w:r w:rsidRPr="00B87727">
        <w:rPr>
          <w:sz w:val="28"/>
          <w:szCs w:val="28"/>
          <w:lang w:val="uk-UA"/>
        </w:rPr>
        <w:t xml:space="preserve"> : </w:t>
      </w:r>
      <w:proofErr w:type="spellStart"/>
      <w:r w:rsidRPr="00B87727">
        <w:rPr>
          <w:sz w:val="28"/>
          <w:szCs w:val="28"/>
          <w:lang w:val="uk-UA"/>
        </w:rPr>
        <w:t>научно-методический</w:t>
      </w:r>
      <w:proofErr w:type="spellEnd"/>
      <w:r w:rsidRPr="00B87727">
        <w:rPr>
          <w:sz w:val="28"/>
          <w:szCs w:val="28"/>
          <w:lang w:val="uk-UA"/>
        </w:rPr>
        <w:t xml:space="preserve"> журнал. </w:t>
      </w:r>
      <w:proofErr w:type="spellStart"/>
      <w:r w:rsidRPr="00B87727">
        <w:rPr>
          <w:sz w:val="28"/>
          <w:szCs w:val="28"/>
          <w:lang w:val="uk-UA"/>
        </w:rPr>
        <w:t>Донецк</w:t>
      </w:r>
      <w:proofErr w:type="spellEnd"/>
      <w:r w:rsidRPr="00B87727">
        <w:rPr>
          <w:sz w:val="28"/>
          <w:szCs w:val="28"/>
          <w:lang w:val="uk-UA"/>
        </w:rPr>
        <w:t xml:space="preserve"> : </w:t>
      </w:r>
      <w:proofErr w:type="spellStart"/>
      <w:r w:rsidRPr="00B87727">
        <w:rPr>
          <w:sz w:val="28"/>
          <w:szCs w:val="28"/>
          <w:lang w:val="uk-UA"/>
        </w:rPr>
        <w:t>ДонНУ</w:t>
      </w:r>
      <w:proofErr w:type="spellEnd"/>
      <w:r w:rsidRPr="00B87727">
        <w:rPr>
          <w:sz w:val="28"/>
          <w:szCs w:val="28"/>
          <w:lang w:val="uk-UA"/>
        </w:rPr>
        <w:t>, 2012. № 2. С.117 – 128.</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Джордан</w:t>
      </w:r>
      <w:proofErr w:type="spellEnd"/>
      <w:r w:rsidRPr="00B87727">
        <w:rPr>
          <w:sz w:val="28"/>
          <w:szCs w:val="28"/>
        </w:rPr>
        <w:t xml:space="preserve"> Рот. Черный пояс каратэ. Изд.: АСТ-</w:t>
      </w:r>
      <w:proofErr w:type="spellStart"/>
      <w:r w:rsidRPr="00B87727">
        <w:rPr>
          <w:sz w:val="28"/>
          <w:szCs w:val="28"/>
        </w:rPr>
        <w:t>Астрель</w:t>
      </w:r>
      <w:proofErr w:type="spellEnd"/>
      <w:r w:rsidRPr="00B87727">
        <w:rPr>
          <w:sz w:val="28"/>
          <w:szCs w:val="28"/>
        </w:rPr>
        <w:t>, 2007. 212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Матвеев Л. П. Теория и методика физической культуры. М.: Физкультура и спорт, 2001. 232 с.</w:t>
      </w:r>
    </w:p>
    <w:p w:rsidR="009D6B6A" w:rsidRPr="00B87727" w:rsidRDefault="009D6B6A" w:rsidP="009D6B6A">
      <w:pPr>
        <w:pStyle w:val="11"/>
        <w:numPr>
          <w:ilvl w:val="0"/>
          <w:numId w:val="9"/>
        </w:numPr>
        <w:spacing w:before="0" w:line="360" w:lineRule="auto"/>
        <w:ind w:left="0" w:firstLine="284"/>
        <w:rPr>
          <w:rFonts w:ascii="Times New Roman" w:hAnsi="Times New Roman" w:cs="Times New Roman"/>
          <w:sz w:val="28"/>
          <w:szCs w:val="28"/>
        </w:rPr>
      </w:pPr>
      <w:r w:rsidRPr="00B87727">
        <w:rPr>
          <w:rFonts w:ascii="Times New Roman" w:hAnsi="Times New Roman" w:cs="Times New Roman"/>
          <w:sz w:val="28"/>
          <w:szCs w:val="28"/>
        </w:rPr>
        <w:t>Тищенко А.</w:t>
      </w:r>
      <w:r w:rsidRPr="00B87727">
        <w:rPr>
          <w:rFonts w:ascii="Times New Roman" w:hAnsi="Times New Roman" w:cs="Times New Roman"/>
          <w:sz w:val="28"/>
          <w:szCs w:val="28"/>
          <w:lang w:val="uk-UA"/>
        </w:rPr>
        <w:t> </w:t>
      </w:r>
      <w:r w:rsidRPr="00B87727">
        <w:rPr>
          <w:rFonts w:ascii="Times New Roman" w:hAnsi="Times New Roman" w:cs="Times New Roman"/>
          <w:sz w:val="28"/>
          <w:szCs w:val="28"/>
        </w:rPr>
        <w:t>В. Параметры стилей ведения бойцовских поединков и их взаимосвязь с показателями эффективности боевых действий</w:t>
      </w:r>
      <w:r w:rsidRPr="00B87727">
        <w:rPr>
          <w:rFonts w:ascii="Times New Roman" w:hAnsi="Times New Roman" w:cs="Times New Roman"/>
          <w:sz w:val="28"/>
          <w:szCs w:val="28"/>
          <w:lang w:val="uk-UA"/>
        </w:rPr>
        <w:t>.</w:t>
      </w:r>
      <w:r w:rsidRPr="00B87727">
        <w:rPr>
          <w:rFonts w:ascii="Times New Roman" w:hAnsi="Times New Roman" w:cs="Times New Roman"/>
          <w:sz w:val="28"/>
          <w:szCs w:val="28"/>
        </w:rPr>
        <w:t xml:space="preserve"> Омский научный вестник. 2011. № 4 (99). С. 179 – 182.</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r w:rsidRPr="00B87727">
        <w:rPr>
          <w:rStyle w:val="10pt"/>
          <w:rFonts w:eastAsia="Symbol"/>
          <w:color w:val="auto"/>
          <w:sz w:val="28"/>
          <w:szCs w:val="28"/>
        </w:rPr>
        <w:t xml:space="preserve">Калашников Ю. Б., </w:t>
      </w:r>
      <w:proofErr w:type="spellStart"/>
      <w:r w:rsidRPr="00B87727">
        <w:rPr>
          <w:rStyle w:val="10pt"/>
          <w:rFonts w:eastAsia="Symbol"/>
          <w:color w:val="auto"/>
          <w:sz w:val="28"/>
          <w:szCs w:val="28"/>
        </w:rPr>
        <w:t>Малков</w:t>
      </w:r>
      <w:proofErr w:type="spellEnd"/>
      <w:r w:rsidRPr="00B87727">
        <w:rPr>
          <w:rStyle w:val="10pt"/>
          <w:rFonts w:eastAsia="Symbol"/>
          <w:color w:val="auto"/>
          <w:sz w:val="28"/>
          <w:szCs w:val="28"/>
        </w:rPr>
        <w:t xml:space="preserve"> О. Б. </w:t>
      </w:r>
      <w:proofErr w:type="spellStart"/>
      <w:r w:rsidRPr="00B87727">
        <w:rPr>
          <w:rStyle w:val="10pt"/>
          <w:rFonts w:eastAsia="Symbol"/>
          <w:color w:val="auto"/>
          <w:sz w:val="28"/>
          <w:szCs w:val="28"/>
        </w:rPr>
        <w:t>Тхеквондо</w:t>
      </w:r>
      <w:proofErr w:type="spellEnd"/>
      <w:r w:rsidRPr="00B87727">
        <w:rPr>
          <w:rStyle w:val="10pt"/>
          <w:rFonts w:eastAsia="Symbol"/>
          <w:color w:val="auto"/>
          <w:sz w:val="28"/>
          <w:szCs w:val="28"/>
        </w:rPr>
        <w:t xml:space="preserve"> ІТФ. </w:t>
      </w:r>
      <w:proofErr w:type="spellStart"/>
      <w:r w:rsidRPr="00B87727">
        <w:rPr>
          <w:rStyle w:val="10pt"/>
          <w:rFonts w:eastAsia="Symbol"/>
          <w:color w:val="auto"/>
          <w:sz w:val="28"/>
          <w:szCs w:val="28"/>
        </w:rPr>
        <w:t>Программа</w:t>
      </w:r>
      <w:proofErr w:type="spellEnd"/>
      <w:r w:rsidRPr="00B87727">
        <w:rPr>
          <w:rStyle w:val="10pt"/>
          <w:rFonts w:eastAsia="Symbol"/>
          <w:color w:val="auto"/>
          <w:sz w:val="28"/>
          <w:szCs w:val="28"/>
        </w:rPr>
        <w:t xml:space="preserve"> </w:t>
      </w:r>
      <w:proofErr w:type="spellStart"/>
      <w:r w:rsidRPr="00B87727">
        <w:rPr>
          <w:rStyle w:val="10pt"/>
          <w:rFonts w:eastAsia="Symbol"/>
          <w:color w:val="auto"/>
          <w:sz w:val="28"/>
          <w:szCs w:val="28"/>
        </w:rPr>
        <w:t>спортивной</w:t>
      </w:r>
      <w:proofErr w:type="spellEnd"/>
      <w:r w:rsidRPr="00B87727">
        <w:rPr>
          <w:rStyle w:val="10pt"/>
          <w:rFonts w:eastAsia="Symbol"/>
          <w:color w:val="auto"/>
          <w:sz w:val="28"/>
          <w:szCs w:val="28"/>
        </w:rPr>
        <w:t xml:space="preserve"> </w:t>
      </w:r>
      <w:proofErr w:type="spellStart"/>
      <w:r w:rsidRPr="00B87727">
        <w:rPr>
          <w:rStyle w:val="10pt"/>
          <w:rFonts w:eastAsia="Symbol"/>
          <w:color w:val="auto"/>
          <w:sz w:val="28"/>
          <w:szCs w:val="28"/>
        </w:rPr>
        <w:t>подготовки</w:t>
      </w:r>
      <w:proofErr w:type="spellEnd"/>
      <w:r w:rsidRPr="00B87727">
        <w:rPr>
          <w:rStyle w:val="10pt"/>
          <w:rFonts w:eastAsia="Symbol"/>
          <w:color w:val="auto"/>
          <w:sz w:val="28"/>
          <w:szCs w:val="28"/>
        </w:rPr>
        <w:t xml:space="preserve"> для ДЮСШ. М.: </w:t>
      </w:r>
      <w:proofErr w:type="spellStart"/>
      <w:r w:rsidRPr="00B87727">
        <w:rPr>
          <w:rStyle w:val="10pt"/>
          <w:rFonts w:eastAsia="Symbol"/>
          <w:color w:val="auto"/>
          <w:sz w:val="28"/>
          <w:szCs w:val="28"/>
        </w:rPr>
        <w:t>Физкультура</w:t>
      </w:r>
      <w:proofErr w:type="spellEnd"/>
      <w:r w:rsidRPr="00B87727">
        <w:rPr>
          <w:rStyle w:val="10pt"/>
          <w:rFonts w:eastAsia="Symbol"/>
          <w:color w:val="auto"/>
          <w:sz w:val="28"/>
          <w:szCs w:val="28"/>
        </w:rPr>
        <w:t xml:space="preserve"> и спорт, 2009. 96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Бокс. Ориентировочная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Под ред. А.О. Акопяна. М.: Советский спорт, 2003. 71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Борьба вольная. Ориентировочная программа для системы дополнительного образования детей: детско-юношеских </w:t>
      </w:r>
      <w:proofErr w:type="spellStart"/>
      <w:r w:rsidRPr="00B87727">
        <w:rPr>
          <w:sz w:val="28"/>
          <w:szCs w:val="28"/>
        </w:rPr>
        <w:t>спортивних</w:t>
      </w:r>
      <w:proofErr w:type="spellEnd"/>
      <w:r w:rsidRPr="00B87727">
        <w:rPr>
          <w:sz w:val="28"/>
          <w:szCs w:val="28"/>
        </w:rPr>
        <w:t xml:space="preserve"> школ, специализированных детско-юношеских школ спортивного резерва. Под ред. Б.А. </w:t>
      </w:r>
      <w:proofErr w:type="spellStart"/>
      <w:r w:rsidRPr="00B87727">
        <w:rPr>
          <w:sz w:val="28"/>
          <w:szCs w:val="28"/>
        </w:rPr>
        <w:t>Подливаева</w:t>
      </w:r>
      <w:proofErr w:type="spellEnd"/>
      <w:r w:rsidRPr="00B87727">
        <w:rPr>
          <w:sz w:val="28"/>
          <w:szCs w:val="28"/>
        </w:rPr>
        <w:t>. М.: Советский спорт, 2003. 216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lastRenderedPageBreak/>
        <w:t>Гужаловский</w:t>
      </w:r>
      <w:proofErr w:type="spellEnd"/>
      <w:r w:rsidRPr="00B87727">
        <w:rPr>
          <w:sz w:val="28"/>
          <w:szCs w:val="28"/>
        </w:rPr>
        <w:t xml:space="preserve"> А. А. Основы теории и методики физической культуры: учебник для техникумов физ. культуры. М.: Физкультура и спорт, 2005. 223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Малков О. Б., </w:t>
      </w:r>
      <w:proofErr w:type="spellStart"/>
      <w:r w:rsidRPr="00B87727">
        <w:rPr>
          <w:sz w:val="28"/>
          <w:szCs w:val="28"/>
        </w:rPr>
        <w:t>Шоршоров</w:t>
      </w:r>
      <w:proofErr w:type="spellEnd"/>
      <w:r w:rsidRPr="00B87727">
        <w:rPr>
          <w:sz w:val="28"/>
          <w:szCs w:val="28"/>
        </w:rPr>
        <w:t xml:space="preserve"> С. А. Тактический анализ проведения ударных действий в соревновательном поединке в </w:t>
      </w:r>
      <w:proofErr w:type="spellStart"/>
      <w:r w:rsidRPr="00B87727">
        <w:rPr>
          <w:sz w:val="28"/>
          <w:szCs w:val="28"/>
        </w:rPr>
        <w:t>киокушин</w:t>
      </w:r>
      <w:proofErr w:type="spellEnd"/>
      <w:r w:rsidRPr="00B87727">
        <w:rPr>
          <w:sz w:val="28"/>
          <w:szCs w:val="28"/>
        </w:rPr>
        <w:t xml:space="preserve"> карате. Под ред. А. Ф. </w:t>
      </w:r>
      <w:proofErr w:type="spellStart"/>
      <w:r w:rsidRPr="00B87727">
        <w:rPr>
          <w:sz w:val="28"/>
          <w:szCs w:val="28"/>
        </w:rPr>
        <w:t>Шарипова</w:t>
      </w:r>
      <w:proofErr w:type="spellEnd"/>
      <w:r w:rsidRPr="00B87727">
        <w:rPr>
          <w:sz w:val="28"/>
          <w:szCs w:val="28"/>
        </w:rPr>
        <w:t xml:space="preserve">, О. Б. Малкова. М.: </w:t>
      </w:r>
      <w:proofErr w:type="spellStart"/>
      <w:r w:rsidRPr="00B87727">
        <w:rPr>
          <w:sz w:val="28"/>
          <w:szCs w:val="28"/>
        </w:rPr>
        <w:t>ФиС</w:t>
      </w:r>
      <w:proofErr w:type="spellEnd"/>
      <w:r w:rsidRPr="00B87727">
        <w:rPr>
          <w:sz w:val="28"/>
          <w:szCs w:val="28"/>
        </w:rPr>
        <w:t>, 2007. 220 с.: ил.</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Иванов-Катанский</w:t>
      </w:r>
      <w:proofErr w:type="spellEnd"/>
      <w:r w:rsidRPr="00B87727">
        <w:rPr>
          <w:sz w:val="28"/>
          <w:szCs w:val="28"/>
          <w:lang w:val="uk-UA"/>
        </w:rPr>
        <w:t xml:space="preserve"> С. А. </w:t>
      </w:r>
      <w:proofErr w:type="spellStart"/>
      <w:r w:rsidRPr="00B87727">
        <w:rPr>
          <w:sz w:val="28"/>
          <w:szCs w:val="28"/>
          <w:lang w:val="uk-UA"/>
        </w:rPr>
        <w:t>Комбинационная</w:t>
      </w:r>
      <w:proofErr w:type="spellEnd"/>
      <w:r w:rsidRPr="00B87727">
        <w:rPr>
          <w:sz w:val="28"/>
          <w:szCs w:val="28"/>
          <w:lang w:val="uk-UA"/>
        </w:rPr>
        <w:t xml:space="preserve"> </w:t>
      </w:r>
      <w:proofErr w:type="spellStart"/>
      <w:r w:rsidRPr="00B87727">
        <w:rPr>
          <w:sz w:val="28"/>
          <w:szCs w:val="28"/>
          <w:lang w:val="uk-UA"/>
        </w:rPr>
        <w:t>техника</w:t>
      </w:r>
      <w:proofErr w:type="spellEnd"/>
      <w:r w:rsidRPr="00B87727">
        <w:rPr>
          <w:sz w:val="28"/>
          <w:szCs w:val="28"/>
          <w:lang w:val="uk-UA"/>
        </w:rPr>
        <w:t xml:space="preserve"> в карате. М.: -ФАИР, 2000. 576 с.</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Иванов-Катанский</w:t>
      </w:r>
      <w:proofErr w:type="spellEnd"/>
      <w:r w:rsidRPr="00B87727">
        <w:rPr>
          <w:sz w:val="28"/>
          <w:szCs w:val="28"/>
          <w:lang w:val="uk-UA"/>
        </w:rPr>
        <w:t xml:space="preserve"> С. А. </w:t>
      </w:r>
      <w:proofErr w:type="spellStart"/>
      <w:r w:rsidRPr="00B87727">
        <w:rPr>
          <w:sz w:val="28"/>
          <w:szCs w:val="28"/>
          <w:lang w:val="uk-UA"/>
        </w:rPr>
        <w:t>Практическое</w:t>
      </w:r>
      <w:proofErr w:type="spellEnd"/>
      <w:r w:rsidRPr="00B87727">
        <w:rPr>
          <w:sz w:val="28"/>
          <w:szCs w:val="28"/>
          <w:lang w:val="uk-UA"/>
        </w:rPr>
        <w:t xml:space="preserve"> </w:t>
      </w:r>
      <w:proofErr w:type="spellStart"/>
      <w:r w:rsidRPr="00B87727">
        <w:rPr>
          <w:sz w:val="28"/>
          <w:szCs w:val="28"/>
          <w:lang w:val="uk-UA"/>
        </w:rPr>
        <w:t>боевое</w:t>
      </w:r>
      <w:proofErr w:type="spellEnd"/>
      <w:r w:rsidRPr="00B87727">
        <w:rPr>
          <w:sz w:val="28"/>
          <w:szCs w:val="28"/>
          <w:lang w:val="uk-UA"/>
        </w:rPr>
        <w:t xml:space="preserve"> карате. М.: ФАИР-ПРЕС, 2001. 544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t>Дрэгер</w:t>
      </w:r>
      <w:proofErr w:type="spellEnd"/>
      <w:r w:rsidRPr="00B87727">
        <w:rPr>
          <w:sz w:val="28"/>
          <w:szCs w:val="28"/>
        </w:rPr>
        <w:t xml:space="preserve"> Н. Практическое каратэ. Минск: </w:t>
      </w:r>
      <w:proofErr w:type="spellStart"/>
      <w:r w:rsidRPr="00B87727">
        <w:rPr>
          <w:sz w:val="28"/>
          <w:szCs w:val="28"/>
        </w:rPr>
        <w:t>Харвест</w:t>
      </w:r>
      <w:proofErr w:type="spellEnd"/>
      <w:r w:rsidRPr="00B87727">
        <w:rPr>
          <w:sz w:val="28"/>
          <w:szCs w:val="28"/>
        </w:rPr>
        <w:t>, 2006. 196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Бачурков</w:t>
      </w:r>
      <w:proofErr w:type="spellEnd"/>
      <w:r w:rsidRPr="00B87727">
        <w:rPr>
          <w:sz w:val="28"/>
          <w:szCs w:val="28"/>
        </w:rPr>
        <w:t xml:space="preserve"> И. С., Нестеров А. А. Физическая культура и спорт. Методология, теория, практика. М.: Академия, 2006. 528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Теория и методика физического воспитания. Т. 1. Под редакцией Т.Ю. </w:t>
      </w:r>
      <w:proofErr w:type="spellStart"/>
      <w:r w:rsidRPr="00B87727">
        <w:rPr>
          <w:sz w:val="28"/>
          <w:szCs w:val="28"/>
        </w:rPr>
        <w:t>Круцевич</w:t>
      </w:r>
      <w:proofErr w:type="spellEnd"/>
      <w:r w:rsidRPr="00B87727">
        <w:rPr>
          <w:sz w:val="28"/>
          <w:szCs w:val="28"/>
        </w:rPr>
        <w:t>. Киев: Олимпийская литература, 2004. 422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Теория и методика физического воспитания. Т. 2. Под редакцией Т.Ю. </w:t>
      </w:r>
      <w:proofErr w:type="spellStart"/>
      <w:r w:rsidRPr="00B87727">
        <w:rPr>
          <w:sz w:val="28"/>
          <w:szCs w:val="28"/>
        </w:rPr>
        <w:t>Круцевич</w:t>
      </w:r>
      <w:proofErr w:type="spellEnd"/>
      <w:r w:rsidRPr="00B87727">
        <w:rPr>
          <w:sz w:val="28"/>
          <w:szCs w:val="28"/>
        </w:rPr>
        <w:t>. Киев: Олимпийская литература, 2004. 390 с.</w:t>
      </w:r>
    </w:p>
    <w:p w:rsidR="009D6B6A" w:rsidRPr="00B87727" w:rsidRDefault="009D6B6A" w:rsidP="009D6B6A">
      <w:pPr>
        <w:pStyle w:val="a6"/>
        <w:numPr>
          <w:ilvl w:val="0"/>
          <w:numId w:val="9"/>
        </w:numPr>
        <w:spacing w:line="360" w:lineRule="auto"/>
        <w:ind w:left="0" w:firstLine="284"/>
        <w:contextualSpacing w:val="0"/>
        <w:jc w:val="both"/>
        <w:rPr>
          <w:sz w:val="28"/>
          <w:szCs w:val="28"/>
          <w:shd w:val="clear" w:color="auto" w:fill="FFFFFF"/>
        </w:rPr>
      </w:pPr>
      <w:proofErr w:type="spellStart"/>
      <w:r w:rsidRPr="00B87727">
        <w:rPr>
          <w:sz w:val="28"/>
          <w:szCs w:val="28"/>
        </w:rPr>
        <w:t>Кіприч</w:t>
      </w:r>
      <w:proofErr w:type="spellEnd"/>
      <w:r w:rsidRPr="00B87727">
        <w:rPr>
          <w:sz w:val="28"/>
          <w:szCs w:val="28"/>
        </w:rPr>
        <w:t xml:space="preserve"> С. В. </w:t>
      </w:r>
      <w:proofErr w:type="spellStart"/>
      <w:r w:rsidRPr="00B87727">
        <w:rPr>
          <w:sz w:val="28"/>
          <w:szCs w:val="28"/>
        </w:rPr>
        <w:t>Фізична</w:t>
      </w:r>
      <w:proofErr w:type="spellEnd"/>
      <w:r w:rsidRPr="00B87727">
        <w:rPr>
          <w:sz w:val="28"/>
          <w:szCs w:val="28"/>
        </w:rPr>
        <w:t xml:space="preserve"> </w:t>
      </w:r>
      <w:proofErr w:type="spellStart"/>
      <w:proofErr w:type="gramStart"/>
      <w:r w:rsidRPr="00B87727">
        <w:rPr>
          <w:sz w:val="28"/>
          <w:szCs w:val="28"/>
        </w:rPr>
        <w:t>п</w:t>
      </w:r>
      <w:proofErr w:type="gramEnd"/>
      <w:r w:rsidRPr="00B87727">
        <w:rPr>
          <w:sz w:val="28"/>
          <w:szCs w:val="28"/>
        </w:rPr>
        <w:t>ідготовка</w:t>
      </w:r>
      <w:proofErr w:type="spellEnd"/>
      <w:r w:rsidRPr="00B87727">
        <w:rPr>
          <w:sz w:val="28"/>
          <w:szCs w:val="28"/>
        </w:rPr>
        <w:t xml:space="preserve"> </w:t>
      </w:r>
      <w:proofErr w:type="spellStart"/>
      <w:r w:rsidRPr="00B87727">
        <w:rPr>
          <w:sz w:val="28"/>
          <w:szCs w:val="28"/>
        </w:rPr>
        <w:t>боксерів</w:t>
      </w:r>
      <w:proofErr w:type="spellEnd"/>
      <w:r w:rsidRPr="00B87727">
        <w:rPr>
          <w:sz w:val="28"/>
          <w:szCs w:val="28"/>
        </w:rPr>
        <w:t xml:space="preserve"> у </w:t>
      </w:r>
      <w:proofErr w:type="spellStart"/>
      <w:r w:rsidRPr="00B87727">
        <w:rPr>
          <w:sz w:val="28"/>
          <w:szCs w:val="28"/>
        </w:rPr>
        <w:t>сучасних</w:t>
      </w:r>
      <w:proofErr w:type="spellEnd"/>
      <w:r w:rsidRPr="00B87727">
        <w:rPr>
          <w:sz w:val="28"/>
          <w:szCs w:val="28"/>
        </w:rPr>
        <w:t xml:space="preserve"> </w:t>
      </w:r>
      <w:proofErr w:type="spellStart"/>
      <w:r w:rsidRPr="00B87727">
        <w:rPr>
          <w:sz w:val="28"/>
          <w:szCs w:val="28"/>
        </w:rPr>
        <w:t>умовах</w:t>
      </w:r>
      <w:proofErr w:type="spellEnd"/>
      <w:r w:rsidRPr="00B87727">
        <w:rPr>
          <w:sz w:val="28"/>
          <w:szCs w:val="28"/>
        </w:rPr>
        <w:t xml:space="preserve"> </w:t>
      </w:r>
      <w:proofErr w:type="spellStart"/>
      <w:r w:rsidRPr="00B87727">
        <w:rPr>
          <w:sz w:val="28"/>
          <w:szCs w:val="28"/>
        </w:rPr>
        <w:t>розвитку</w:t>
      </w:r>
      <w:proofErr w:type="spellEnd"/>
      <w:r w:rsidRPr="00B87727">
        <w:rPr>
          <w:sz w:val="28"/>
          <w:szCs w:val="28"/>
        </w:rPr>
        <w:t xml:space="preserve"> виду спорту: </w:t>
      </w:r>
      <w:proofErr w:type="spellStart"/>
      <w:r w:rsidRPr="00B87727">
        <w:rPr>
          <w:sz w:val="28"/>
          <w:szCs w:val="28"/>
        </w:rPr>
        <w:t>монографія</w:t>
      </w:r>
      <w:proofErr w:type="spellEnd"/>
      <w:r w:rsidRPr="00B87727">
        <w:rPr>
          <w:sz w:val="28"/>
          <w:szCs w:val="28"/>
        </w:rPr>
        <w:t xml:space="preserve">. </w:t>
      </w:r>
      <w:proofErr w:type="spellStart"/>
      <w:r w:rsidRPr="00B87727">
        <w:rPr>
          <w:sz w:val="28"/>
          <w:szCs w:val="28"/>
        </w:rPr>
        <w:t>Полтав</w:t>
      </w:r>
      <w:proofErr w:type="spellEnd"/>
      <w:r w:rsidRPr="00B87727">
        <w:rPr>
          <w:sz w:val="28"/>
          <w:szCs w:val="28"/>
        </w:rPr>
        <w:t xml:space="preserve">. нац. </w:t>
      </w:r>
      <w:proofErr w:type="spellStart"/>
      <w:r w:rsidRPr="00B87727">
        <w:rPr>
          <w:sz w:val="28"/>
          <w:szCs w:val="28"/>
        </w:rPr>
        <w:t>пед</w:t>
      </w:r>
      <w:proofErr w:type="spellEnd"/>
      <w:r w:rsidRPr="00B87727">
        <w:rPr>
          <w:sz w:val="28"/>
          <w:szCs w:val="28"/>
        </w:rPr>
        <w:t xml:space="preserve">. ун-т </w:t>
      </w:r>
      <w:proofErr w:type="spellStart"/>
      <w:r w:rsidRPr="00B87727">
        <w:rPr>
          <w:sz w:val="28"/>
          <w:szCs w:val="28"/>
        </w:rPr>
        <w:t>ім</w:t>
      </w:r>
      <w:proofErr w:type="spellEnd"/>
      <w:r w:rsidRPr="00B87727">
        <w:rPr>
          <w:sz w:val="28"/>
          <w:szCs w:val="28"/>
        </w:rPr>
        <w:t>. В. Г. Короленка. Полтава</w:t>
      </w:r>
      <w:proofErr w:type="gramStart"/>
      <w:r w:rsidRPr="00B87727">
        <w:rPr>
          <w:sz w:val="28"/>
          <w:szCs w:val="28"/>
        </w:rPr>
        <w:t xml:space="preserve"> :</w:t>
      </w:r>
      <w:proofErr w:type="gramEnd"/>
      <w:r w:rsidRPr="00B87727">
        <w:rPr>
          <w:sz w:val="28"/>
          <w:szCs w:val="28"/>
        </w:rPr>
        <w:t xml:space="preserve"> ПНПУ </w:t>
      </w:r>
      <w:proofErr w:type="spellStart"/>
      <w:r w:rsidRPr="00B87727">
        <w:rPr>
          <w:sz w:val="28"/>
          <w:szCs w:val="28"/>
        </w:rPr>
        <w:t>ім</w:t>
      </w:r>
      <w:proofErr w:type="spellEnd"/>
      <w:r w:rsidRPr="00B87727">
        <w:rPr>
          <w:sz w:val="28"/>
          <w:szCs w:val="28"/>
        </w:rPr>
        <w:t>. В. Г. Короленка, 2017. 258 с.</w:t>
      </w:r>
    </w:p>
    <w:p w:rsidR="009D6B6A" w:rsidRPr="00B87727" w:rsidRDefault="009D6B6A" w:rsidP="009D6B6A">
      <w:pPr>
        <w:numPr>
          <w:ilvl w:val="0"/>
          <w:numId w:val="9"/>
        </w:numPr>
        <w:ind w:left="0" w:firstLine="284"/>
        <w:jc w:val="both"/>
        <w:rPr>
          <w:rFonts w:cs="Times New Roman"/>
          <w:szCs w:val="28"/>
        </w:rPr>
      </w:pPr>
      <w:r w:rsidRPr="00B87727">
        <w:rPr>
          <w:rFonts w:cs="Times New Roman"/>
          <w:szCs w:val="28"/>
        </w:rPr>
        <w:t>Пашинцев В. Г., Максимов В. И. Биологическая модель физической подготовки дзюдоистов. Науч. труды III съезда физиологов СНГ, г. Ялта, 1-6 октября 2011 г. С. 303.</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Алхасов</w:t>
      </w:r>
      <w:proofErr w:type="spellEnd"/>
      <w:r w:rsidRPr="00B87727">
        <w:rPr>
          <w:sz w:val="28"/>
          <w:szCs w:val="28"/>
        </w:rPr>
        <w:t xml:space="preserve"> Д. С. Нормы соревновательных загрузок в восточных боевых искусствах (на примере каратэ). Ученые записки университета им.</w:t>
      </w:r>
      <w:r w:rsidRPr="00B87727">
        <w:rPr>
          <w:i/>
          <w:sz w:val="28"/>
          <w:szCs w:val="28"/>
        </w:rPr>
        <w:t> </w:t>
      </w:r>
      <w:r w:rsidRPr="00B87727">
        <w:rPr>
          <w:sz w:val="28"/>
          <w:szCs w:val="28"/>
        </w:rPr>
        <w:t>П. Ф. Лесгафта. Санкт-Петербург, 2011. №11(81). С. 7 – 9.</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Уилмор</w:t>
      </w:r>
      <w:proofErr w:type="spellEnd"/>
      <w:r w:rsidRPr="00B87727">
        <w:rPr>
          <w:sz w:val="28"/>
          <w:szCs w:val="28"/>
        </w:rPr>
        <w:t xml:space="preserve"> Дж. Х., </w:t>
      </w:r>
      <w:proofErr w:type="spellStart"/>
      <w:r w:rsidRPr="00B87727">
        <w:rPr>
          <w:sz w:val="28"/>
          <w:szCs w:val="28"/>
        </w:rPr>
        <w:t>Костилл</w:t>
      </w:r>
      <w:proofErr w:type="spellEnd"/>
      <w:r w:rsidRPr="00B87727">
        <w:rPr>
          <w:sz w:val="28"/>
          <w:szCs w:val="28"/>
        </w:rPr>
        <w:t xml:space="preserve"> Д. Л. Физиология спорта и двигательной активности. К.: Олимпийская литература, 1997. 459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Тищенко А. В. Количественные параметры ударных и защитных приемов бойцов разной индивидуальной манеры ведения боя и их </w:t>
      </w:r>
      <w:r w:rsidRPr="00B87727">
        <w:rPr>
          <w:sz w:val="28"/>
          <w:szCs w:val="28"/>
        </w:rPr>
        <w:lastRenderedPageBreak/>
        <w:t>взаимосвязь с показателями эффективности боевых действий. Уфимский государственный авиационный технический университет. Уфа, 2012. С. 201 – 204.</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Ильин Е. П. Двигательная память, точность воспроизведения амплитуды движения и особенности нервной системы. Психомоторика: сб. науч. труд. Л., 2006. 166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Кривенцов</w:t>
      </w:r>
      <w:proofErr w:type="spellEnd"/>
      <w:r w:rsidRPr="00B87727">
        <w:rPr>
          <w:sz w:val="28"/>
          <w:szCs w:val="28"/>
        </w:rPr>
        <w:t xml:space="preserve"> А. Л. Проблема спортивных способностей и методология их изучения в аспекте теории деятельности. Теория и практика физической культуры. Алматы, 2015. №1. С. 12</w:t>
      </w:r>
      <w:r w:rsidRPr="00B87727">
        <w:rPr>
          <w:sz w:val="28"/>
          <w:szCs w:val="28"/>
          <w:lang w:val="uk-UA"/>
        </w:rPr>
        <w:t xml:space="preserve"> </w:t>
      </w:r>
      <w:r w:rsidRPr="00B87727">
        <w:rPr>
          <w:sz w:val="28"/>
          <w:szCs w:val="28"/>
        </w:rPr>
        <w:t>–</w:t>
      </w:r>
      <w:r w:rsidRPr="00B87727">
        <w:rPr>
          <w:sz w:val="28"/>
          <w:szCs w:val="28"/>
          <w:lang w:val="uk-UA"/>
        </w:rPr>
        <w:t xml:space="preserve"> </w:t>
      </w:r>
      <w:r w:rsidRPr="00B87727">
        <w:rPr>
          <w:sz w:val="28"/>
          <w:szCs w:val="28"/>
        </w:rPr>
        <w:t>21.</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proofErr w:type="spellStart"/>
      <w:r w:rsidRPr="00B87727">
        <w:rPr>
          <w:sz w:val="28"/>
          <w:szCs w:val="28"/>
        </w:rPr>
        <w:t>Гогун</w:t>
      </w:r>
      <w:proofErr w:type="spellEnd"/>
      <w:r w:rsidRPr="00B87727">
        <w:rPr>
          <w:sz w:val="28"/>
          <w:szCs w:val="28"/>
        </w:rPr>
        <w:t xml:space="preserve"> Е. H., </w:t>
      </w:r>
      <w:proofErr w:type="spellStart"/>
      <w:r w:rsidRPr="00B87727">
        <w:rPr>
          <w:sz w:val="28"/>
          <w:szCs w:val="28"/>
        </w:rPr>
        <w:t>Мартьенов</w:t>
      </w:r>
      <w:proofErr w:type="spellEnd"/>
      <w:r w:rsidRPr="00B87727">
        <w:rPr>
          <w:sz w:val="28"/>
          <w:szCs w:val="28"/>
        </w:rPr>
        <w:t xml:space="preserve"> Б. М. Психология физического воспитания и спорта. М.: Физкультура и спорт, 2000, 225 с.</w:t>
      </w:r>
    </w:p>
    <w:p w:rsidR="009D6B6A" w:rsidRPr="00B87727" w:rsidRDefault="009D6B6A" w:rsidP="009D6B6A">
      <w:pPr>
        <w:pStyle w:val="a6"/>
        <w:numPr>
          <w:ilvl w:val="0"/>
          <w:numId w:val="9"/>
        </w:numPr>
        <w:autoSpaceDE w:val="0"/>
        <w:autoSpaceDN w:val="0"/>
        <w:adjustRightInd w:val="0"/>
        <w:spacing w:line="360" w:lineRule="auto"/>
        <w:ind w:left="0" w:firstLine="284"/>
        <w:contextualSpacing w:val="0"/>
        <w:jc w:val="both"/>
        <w:rPr>
          <w:sz w:val="28"/>
          <w:szCs w:val="28"/>
        </w:rPr>
      </w:pPr>
      <w:r w:rsidRPr="00B87727">
        <w:rPr>
          <w:sz w:val="28"/>
          <w:szCs w:val="28"/>
        </w:rPr>
        <w:t>Озолин Н. Г. Настольная книга тренера. Наука побеждать. М.: ООО АСТ, 2002. 864 с.</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r w:rsidRPr="00B87727">
        <w:rPr>
          <w:sz w:val="28"/>
          <w:szCs w:val="28"/>
          <w:lang w:val="uk-UA"/>
        </w:rPr>
        <w:t>Сергієнко Л. П. Тестування рухових здібностей школярів. Київ.: Олімпійська література, 2001. 440 с.</w:t>
      </w:r>
    </w:p>
    <w:p w:rsidR="009D6B6A" w:rsidRPr="00B87727" w:rsidRDefault="009D6B6A" w:rsidP="009D6B6A">
      <w:pPr>
        <w:pStyle w:val="ae"/>
        <w:numPr>
          <w:ilvl w:val="0"/>
          <w:numId w:val="9"/>
        </w:numPr>
        <w:spacing w:before="0" w:beforeAutospacing="0" w:after="0" w:afterAutospacing="0" w:line="360" w:lineRule="auto"/>
        <w:ind w:left="0" w:firstLine="284"/>
        <w:rPr>
          <w:sz w:val="28"/>
          <w:szCs w:val="28"/>
        </w:rPr>
      </w:pPr>
      <w:proofErr w:type="spellStart"/>
      <w:r w:rsidRPr="00B87727">
        <w:rPr>
          <w:sz w:val="28"/>
          <w:szCs w:val="28"/>
        </w:rPr>
        <w:t>Уилмор</w:t>
      </w:r>
      <w:proofErr w:type="spellEnd"/>
      <w:r w:rsidRPr="00B87727">
        <w:rPr>
          <w:sz w:val="28"/>
          <w:szCs w:val="28"/>
        </w:rPr>
        <w:t xml:space="preserve"> Дж. Х., </w:t>
      </w:r>
      <w:proofErr w:type="spellStart"/>
      <w:r w:rsidRPr="00B87727">
        <w:rPr>
          <w:sz w:val="28"/>
          <w:szCs w:val="28"/>
        </w:rPr>
        <w:t>Костилл</w:t>
      </w:r>
      <w:proofErr w:type="spellEnd"/>
      <w:r w:rsidRPr="00B87727">
        <w:rPr>
          <w:sz w:val="28"/>
          <w:szCs w:val="28"/>
        </w:rPr>
        <w:t xml:space="preserve"> Д. Л.</w:t>
      </w:r>
      <w:r w:rsidRPr="00B87727">
        <w:rPr>
          <w:sz w:val="28"/>
          <w:szCs w:val="28"/>
          <w:lang w:val="uk-UA"/>
        </w:rPr>
        <w:t xml:space="preserve"> </w:t>
      </w:r>
      <w:r w:rsidRPr="00B87727">
        <w:rPr>
          <w:sz w:val="28"/>
          <w:szCs w:val="28"/>
        </w:rPr>
        <w:t>Физиология спорта и двигательной активности. К.: Олимпийская  литература, 1997. 459 с.</w:t>
      </w:r>
    </w:p>
    <w:p w:rsidR="009D6B6A" w:rsidRPr="00B87727" w:rsidRDefault="009D6B6A" w:rsidP="009D6B6A">
      <w:pPr>
        <w:pStyle w:val="a6"/>
        <w:numPr>
          <w:ilvl w:val="0"/>
          <w:numId w:val="9"/>
        </w:numPr>
        <w:spacing w:line="360" w:lineRule="auto"/>
        <w:ind w:left="0" w:firstLine="284"/>
        <w:contextualSpacing w:val="0"/>
        <w:jc w:val="both"/>
        <w:rPr>
          <w:spacing w:val="-8"/>
          <w:sz w:val="28"/>
          <w:szCs w:val="28"/>
        </w:rPr>
      </w:pPr>
      <w:proofErr w:type="spellStart"/>
      <w:r w:rsidRPr="00B87727">
        <w:rPr>
          <w:spacing w:val="-8"/>
          <w:sz w:val="28"/>
          <w:szCs w:val="28"/>
        </w:rPr>
        <w:t>Коц</w:t>
      </w:r>
      <w:proofErr w:type="spellEnd"/>
      <w:r w:rsidRPr="00B87727">
        <w:rPr>
          <w:spacing w:val="-8"/>
          <w:sz w:val="28"/>
          <w:szCs w:val="28"/>
        </w:rPr>
        <w:t xml:space="preserve"> Я. М. Спортивная физиология. М.: Физкультура и спорт, 2004. 240 с.</w:t>
      </w:r>
    </w:p>
    <w:p w:rsidR="009D6B6A" w:rsidRPr="00B87727" w:rsidRDefault="009D6B6A" w:rsidP="009D6B6A">
      <w:pPr>
        <w:pStyle w:val="a6"/>
        <w:numPr>
          <w:ilvl w:val="0"/>
          <w:numId w:val="9"/>
        </w:numPr>
        <w:spacing w:line="360" w:lineRule="auto"/>
        <w:ind w:left="0" w:firstLine="284"/>
        <w:contextualSpacing w:val="0"/>
        <w:jc w:val="both"/>
        <w:rPr>
          <w:sz w:val="28"/>
          <w:szCs w:val="28"/>
          <w:shd w:val="clear" w:color="auto" w:fill="FFFFFF"/>
        </w:rPr>
      </w:pPr>
      <w:r w:rsidRPr="00B87727">
        <w:rPr>
          <w:sz w:val="28"/>
          <w:szCs w:val="28"/>
        </w:rPr>
        <w:t>Данько Ю. И. Основы возрастной физиологии мышечной деятельности. Детская спортивная медицина. М.: Медицина, 1980.</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Верхошанский</w:t>
      </w:r>
      <w:proofErr w:type="spellEnd"/>
      <w:r w:rsidRPr="00B87727">
        <w:rPr>
          <w:sz w:val="28"/>
          <w:szCs w:val="28"/>
        </w:rPr>
        <w:t xml:space="preserve"> Ю.В. Основы специальной силовой подготовки в спорте. М.: Советский спорт, 2013. 216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shd w:val="clear" w:color="auto" w:fill="FFFFFF"/>
        </w:rPr>
        <w:t xml:space="preserve">Дворкин Л. С. </w:t>
      </w:r>
      <w:r w:rsidRPr="00B87727">
        <w:rPr>
          <w:sz w:val="28"/>
          <w:szCs w:val="28"/>
        </w:rPr>
        <w:t xml:space="preserve">Тяжелая атлетика в 2 т. Том 1. 2-е изд., </w:t>
      </w:r>
      <w:proofErr w:type="spellStart"/>
      <w:r w:rsidRPr="00B87727">
        <w:rPr>
          <w:sz w:val="28"/>
          <w:szCs w:val="28"/>
        </w:rPr>
        <w:t>испр</w:t>
      </w:r>
      <w:proofErr w:type="spellEnd"/>
      <w:r w:rsidRPr="00B87727">
        <w:rPr>
          <w:sz w:val="28"/>
          <w:szCs w:val="28"/>
        </w:rPr>
        <w:t xml:space="preserve">. и доп. Учебник для СПО. М.: </w:t>
      </w:r>
      <w:proofErr w:type="spellStart"/>
      <w:r w:rsidRPr="00B87727">
        <w:rPr>
          <w:sz w:val="28"/>
          <w:szCs w:val="28"/>
        </w:rPr>
        <w:t>Юрайт</w:t>
      </w:r>
      <w:proofErr w:type="spellEnd"/>
      <w:r w:rsidRPr="00B87727">
        <w:rPr>
          <w:sz w:val="28"/>
          <w:szCs w:val="28"/>
        </w:rPr>
        <w:t>, 2019. 380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shd w:val="clear" w:color="auto" w:fill="FFFFFF"/>
        </w:rPr>
        <w:t xml:space="preserve">Дворкин Л. С. </w:t>
      </w:r>
      <w:r w:rsidRPr="00B87727">
        <w:rPr>
          <w:sz w:val="28"/>
          <w:szCs w:val="28"/>
        </w:rPr>
        <w:t xml:space="preserve">Тяжелая атлетика в 2 т. Том 2. 2-е изд., </w:t>
      </w:r>
      <w:proofErr w:type="spellStart"/>
      <w:r w:rsidRPr="00B87727">
        <w:rPr>
          <w:sz w:val="28"/>
          <w:szCs w:val="28"/>
        </w:rPr>
        <w:t>испр</w:t>
      </w:r>
      <w:proofErr w:type="spellEnd"/>
      <w:r w:rsidRPr="00B87727">
        <w:rPr>
          <w:sz w:val="28"/>
          <w:szCs w:val="28"/>
        </w:rPr>
        <w:t xml:space="preserve">. и доп. Учебник для СПО. М.: </w:t>
      </w:r>
      <w:proofErr w:type="spellStart"/>
      <w:r w:rsidRPr="00B87727">
        <w:rPr>
          <w:sz w:val="28"/>
          <w:szCs w:val="28"/>
        </w:rPr>
        <w:t>Юрайт</w:t>
      </w:r>
      <w:proofErr w:type="spellEnd"/>
      <w:r w:rsidRPr="00B87727">
        <w:rPr>
          <w:sz w:val="28"/>
          <w:szCs w:val="28"/>
        </w:rPr>
        <w:t>, 2019. 496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Маркосян А. А. Вопросы возрастной физиологии, М.: Просвещение, 1974.</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Зациорский</w:t>
      </w:r>
      <w:proofErr w:type="spellEnd"/>
      <w:r w:rsidRPr="00B87727">
        <w:rPr>
          <w:sz w:val="28"/>
          <w:szCs w:val="28"/>
        </w:rPr>
        <w:t xml:space="preserve"> В. М. Физические качества спортсмена: основы теории и методика воспитания. М.: Физкультура и спорт, 1966. 200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lastRenderedPageBreak/>
        <w:t>Верхошанский</w:t>
      </w:r>
      <w:proofErr w:type="spellEnd"/>
      <w:r w:rsidRPr="00B87727">
        <w:rPr>
          <w:sz w:val="28"/>
          <w:szCs w:val="28"/>
        </w:rPr>
        <w:t xml:space="preserve"> Ю. В. Принципы организации тренировки спортсменов высокого класса в годовом цикле. Теория и практика физической культуры. М.: Физкультура и спорт, 1991. С. 24</w:t>
      </w:r>
      <w:r w:rsidRPr="00B87727">
        <w:rPr>
          <w:b/>
          <w:sz w:val="28"/>
          <w:szCs w:val="28"/>
        </w:rPr>
        <w:t xml:space="preserve"> – </w:t>
      </w:r>
      <w:r w:rsidRPr="00B87727">
        <w:rPr>
          <w:sz w:val="28"/>
          <w:szCs w:val="28"/>
        </w:rPr>
        <w:t>31.</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Бальсевич</w:t>
      </w:r>
      <w:proofErr w:type="spellEnd"/>
      <w:r w:rsidRPr="00B87727">
        <w:rPr>
          <w:sz w:val="28"/>
          <w:szCs w:val="28"/>
        </w:rPr>
        <w:t xml:space="preserve"> В. К. Перспективы развития общей теории и технологий спортивной подготовки и физического воспитания. Теория и практика физической культуры. 1999. № 4. С. 21 – 26, 39 – 40</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Городниченко Э. А., Короткова Г. В. Физическая работоспособность как один из показателей функционального состояния организм. Вестник</w:t>
      </w:r>
      <w:r w:rsidRPr="00B87727">
        <w:rPr>
          <w:sz w:val="28"/>
          <w:szCs w:val="28"/>
          <w:bdr w:val="none" w:sz="0" w:space="0" w:color="auto" w:frame="1"/>
        </w:rPr>
        <w:t xml:space="preserve"> </w:t>
      </w:r>
      <w:r w:rsidRPr="00B87727">
        <w:rPr>
          <w:sz w:val="28"/>
          <w:szCs w:val="28"/>
        </w:rPr>
        <w:t>Смоленской медицинской академии</w:t>
      </w:r>
      <w:r w:rsidRPr="00B87727">
        <w:rPr>
          <w:sz w:val="28"/>
          <w:szCs w:val="28"/>
          <w:bdr w:val="none" w:sz="0" w:space="0" w:color="auto" w:frame="1"/>
        </w:rPr>
        <w:t>. №3. 2010. С. 34 – 36.</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rPr>
        <w:t>Менхин</w:t>
      </w:r>
      <w:proofErr w:type="spellEnd"/>
      <w:r w:rsidRPr="00B87727">
        <w:rPr>
          <w:sz w:val="28"/>
          <w:szCs w:val="28"/>
        </w:rPr>
        <w:t xml:space="preserve"> Ю.В. Физическая подготовка спортсмена: методологические основы. Учебное пособие М., МГАФК 1997</w:t>
      </w:r>
      <w:r w:rsidRPr="00B87727">
        <w:rPr>
          <w:sz w:val="28"/>
          <w:szCs w:val="28"/>
          <w:lang w:val="uk-UA"/>
        </w:rPr>
        <w:t xml:space="preserve">. </w:t>
      </w:r>
      <w:r w:rsidRPr="00B87727">
        <w:rPr>
          <w:sz w:val="28"/>
          <w:szCs w:val="28"/>
        </w:rPr>
        <w:t>100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lang w:val="uk-UA"/>
        </w:rPr>
        <w:t xml:space="preserve">Данько Ю.И. </w:t>
      </w:r>
      <w:proofErr w:type="spellStart"/>
      <w:r w:rsidRPr="00B87727">
        <w:rPr>
          <w:sz w:val="28"/>
          <w:szCs w:val="28"/>
          <w:lang w:val="uk-UA"/>
        </w:rPr>
        <w:t>Очерки</w:t>
      </w:r>
      <w:proofErr w:type="spellEnd"/>
      <w:r w:rsidRPr="00B87727">
        <w:rPr>
          <w:sz w:val="28"/>
          <w:szCs w:val="28"/>
          <w:lang w:val="uk-UA"/>
        </w:rPr>
        <w:t xml:space="preserve"> </w:t>
      </w:r>
      <w:proofErr w:type="spellStart"/>
      <w:r w:rsidRPr="00B87727">
        <w:rPr>
          <w:sz w:val="28"/>
          <w:szCs w:val="28"/>
          <w:lang w:val="uk-UA"/>
        </w:rPr>
        <w:t>физиологии</w:t>
      </w:r>
      <w:proofErr w:type="spellEnd"/>
      <w:r w:rsidRPr="00B87727">
        <w:rPr>
          <w:sz w:val="28"/>
          <w:szCs w:val="28"/>
          <w:lang w:val="uk-UA"/>
        </w:rPr>
        <w:t xml:space="preserve"> </w:t>
      </w:r>
      <w:proofErr w:type="spellStart"/>
      <w:r w:rsidRPr="00B87727">
        <w:rPr>
          <w:sz w:val="28"/>
          <w:szCs w:val="28"/>
          <w:lang w:val="uk-UA"/>
        </w:rPr>
        <w:t>упражнений</w:t>
      </w:r>
      <w:proofErr w:type="spellEnd"/>
      <w:r w:rsidRPr="00B87727">
        <w:rPr>
          <w:sz w:val="28"/>
          <w:szCs w:val="28"/>
          <w:lang w:val="uk-UA"/>
        </w:rPr>
        <w:t>. М.: Медицина, 1974. 225 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Дунаев К. С., Корж Т. В., </w:t>
      </w:r>
      <w:proofErr w:type="spellStart"/>
      <w:r w:rsidRPr="00B87727">
        <w:rPr>
          <w:sz w:val="28"/>
          <w:szCs w:val="28"/>
        </w:rPr>
        <w:t>Фарбей</w:t>
      </w:r>
      <w:proofErr w:type="spellEnd"/>
      <w:r w:rsidRPr="00B87727">
        <w:rPr>
          <w:sz w:val="28"/>
          <w:szCs w:val="28"/>
        </w:rPr>
        <w:t xml:space="preserve"> В. В. Системный подход к общей структуре системы физической подготовки. Современные подходы в подготовке. </w:t>
      </w:r>
      <w:proofErr w:type="spellStart"/>
      <w:r w:rsidRPr="00B87727">
        <w:rPr>
          <w:sz w:val="28"/>
          <w:szCs w:val="28"/>
        </w:rPr>
        <w:t>Малаховка</w:t>
      </w:r>
      <w:proofErr w:type="spellEnd"/>
      <w:r w:rsidRPr="00B87727">
        <w:rPr>
          <w:sz w:val="28"/>
          <w:szCs w:val="28"/>
        </w:rPr>
        <w:t>: МГАФКС, 2017. С. 40</w:t>
      </w:r>
      <w:r w:rsidRPr="00B87727">
        <w:rPr>
          <w:sz w:val="28"/>
          <w:szCs w:val="28"/>
          <w:lang w:val="uk-UA"/>
        </w:rPr>
        <w:t xml:space="preserve"> </w:t>
      </w:r>
      <w:r w:rsidRPr="00B87727">
        <w:rPr>
          <w:sz w:val="28"/>
          <w:szCs w:val="28"/>
        </w:rPr>
        <w:t>–</w:t>
      </w:r>
      <w:r w:rsidRPr="00B87727">
        <w:rPr>
          <w:sz w:val="28"/>
          <w:szCs w:val="28"/>
          <w:lang w:val="uk-UA"/>
        </w:rPr>
        <w:t xml:space="preserve"> </w:t>
      </w:r>
      <w:r w:rsidRPr="00B87727">
        <w:rPr>
          <w:sz w:val="28"/>
          <w:szCs w:val="28"/>
        </w:rPr>
        <w:t>46.</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Меерсон Ф. З., </w:t>
      </w:r>
      <w:proofErr w:type="spellStart"/>
      <w:r w:rsidRPr="00B87727">
        <w:rPr>
          <w:sz w:val="28"/>
          <w:szCs w:val="28"/>
        </w:rPr>
        <w:t>Пшенникова</w:t>
      </w:r>
      <w:proofErr w:type="spellEnd"/>
      <w:r w:rsidRPr="00B87727">
        <w:rPr>
          <w:sz w:val="28"/>
          <w:szCs w:val="28"/>
        </w:rPr>
        <w:t xml:space="preserve"> М. Г. Адаптация к </w:t>
      </w:r>
      <w:proofErr w:type="spellStart"/>
      <w:r w:rsidRPr="00B87727">
        <w:rPr>
          <w:sz w:val="28"/>
          <w:szCs w:val="28"/>
        </w:rPr>
        <w:t>стрессорным</w:t>
      </w:r>
      <w:proofErr w:type="spellEnd"/>
      <w:r w:rsidRPr="00B87727">
        <w:rPr>
          <w:sz w:val="28"/>
          <w:szCs w:val="28"/>
        </w:rPr>
        <w:t xml:space="preserve"> ситуациям и физическим нагрузкам. М.: Медицина, 1988. 252 с.: ил.</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Меерсон Ф. З. Адаптация, стресс и профилактика. М.: Наука, 1981. 279 с.</w:t>
      </w:r>
    </w:p>
    <w:p w:rsidR="009D6B6A" w:rsidRPr="00B87727" w:rsidRDefault="009D6B6A" w:rsidP="009D6B6A">
      <w:pPr>
        <w:pStyle w:val="a6"/>
        <w:numPr>
          <w:ilvl w:val="0"/>
          <w:numId w:val="9"/>
        </w:numPr>
        <w:spacing w:line="360" w:lineRule="auto"/>
        <w:ind w:left="0" w:firstLine="284"/>
        <w:contextualSpacing w:val="0"/>
        <w:jc w:val="both"/>
        <w:rPr>
          <w:sz w:val="28"/>
          <w:szCs w:val="28"/>
        </w:rPr>
      </w:pPr>
      <w:proofErr w:type="spellStart"/>
      <w:r w:rsidRPr="00B87727">
        <w:rPr>
          <w:sz w:val="28"/>
          <w:szCs w:val="28"/>
        </w:rPr>
        <w:t>Ботяев</w:t>
      </w:r>
      <w:proofErr w:type="spellEnd"/>
      <w:r w:rsidRPr="00B87727">
        <w:rPr>
          <w:sz w:val="28"/>
          <w:szCs w:val="28"/>
        </w:rPr>
        <w:t xml:space="preserve"> В. Л. Научно-методическое обеспечение отбора в спорте на основе оценки координационных способностей:</w:t>
      </w:r>
      <w:r w:rsidRPr="00B87727">
        <w:rPr>
          <w:sz w:val="28"/>
          <w:szCs w:val="28"/>
          <w:lang w:val="uk-UA"/>
        </w:rPr>
        <w:t xml:space="preserve"> </w:t>
      </w:r>
      <w:proofErr w:type="spellStart"/>
      <w:r w:rsidRPr="00B87727">
        <w:rPr>
          <w:sz w:val="28"/>
          <w:szCs w:val="28"/>
        </w:rPr>
        <w:t>дис</w:t>
      </w:r>
      <w:proofErr w:type="spellEnd"/>
      <w:r w:rsidRPr="00B87727">
        <w:rPr>
          <w:sz w:val="28"/>
          <w:szCs w:val="28"/>
        </w:rPr>
        <w:t xml:space="preserve">. д-ра </w:t>
      </w:r>
      <w:proofErr w:type="spellStart"/>
      <w:r w:rsidRPr="00B87727">
        <w:rPr>
          <w:sz w:val="28"/>
          <w:szCs w:val="28"/>
        </w:rPr>
        <w:t>пед</w:t>
      </w:r>
      <w:proofErr w:type="spellEnd"/>
      <w:r w:rsidRPr="00B87727">
        <w:rPr>
          <w:sz w:val="28"/>
          <w:szCs w:val="28"/>
        </w:rPr>
        <w:t xml:space="preserve">. наук. Сургут, 2015. 415 с. </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Бондарчук А. П. Периодизация спортивной тренировки. К.: Олимпийская литература, 2005. 303с.</w:t>
      </w:r>
    </w:p>
    <w:p w:rsidR="009D6B6A" w:rsidRPr="00B87727" w:rsidRDefault="009D6B6A" w:rsidP="009D6B6A">
      <w:pPr>
        <w:pStyle w:val="a6"/>
        <w:numPr>
          <w:ilvl w:val="0"/>
          <w:numId w:val="9"/>
        </w:numPr>
        <w:spacing w:line="360" w:lineRule="auto"/>
        <w:ind w:left="0" w:firstLine="284"/>
        <w:contextualSpacing w:val="0"/>
        <w:jc w:val="both"/>
        <w:rPr>
          <w:sz w:val="28"/>
          <w:szCs w:val="28"/>
        </w:rPr>
      </w:pPr>
      <w:r w:rsidRPr="00B87727">
        <w:rPr>
          <w:sz w:val="28"/>
          <w:szCs w:val="28"/>
        </w:rPr>
        <w:t xml:space="preserve">Медведева Е. Н., </w:t>
      </w:r>
      <w:proofErr w:type="spellStart"/>
      <w:r w:rsidRPr="00B87727">
        <w:rPr>
          <w:sz w:val="28"/>
          <w:szCs w:val="28"/>
        </w:rPr>
        <w:t>Гаибов</w:t>
      </w:r>
      <w:proofErr w:type="spellEnd"/>
      <w:r w:rsidRPr="00B87727">
        <w:rPr>
          <w:sz w:val="28"/>
          <w:szCs w:val="28"/>
        </w:rPr>
        <w:t xml:space="preserve"> Ф. Ф., Терехин В. С. К обоснованию необходимости повышения эффективности спортивной ориентации и отбора на начальном этапе подготовки в гимнастических дисциплинах. Ученые записки университета им. П.Ф. Лесгафта. 2013. № 11 (105). С. 94 – 98.</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r w:rsidRPr="00B87727">
        <w:rPr>
          <w:sz w:val="28"/>
          <w:szCs w:val="28"/>
        </w:rPr>
        <w:lastRenderedPageBreak/>
        <w:t>Филин В. П., Фомин Н. А. Основы юношеского спорта. М.: Физкультура и спорт, 1980.</w:t>
      </w:r>
    </w:p>
    <w:p w:rsidR="009D6B6A" w:rsidRPr="00B87727" w:rsidRDefault="009D6B6A" w:rsidP="009D6B6A">
      <w:pPr>
        <w:pStyle w:val="a6"/>
        <w:numPr>
          <w:ilvl w:val="0"/>
          <w:numId w:val="9"/>
        </w:numPr>
        <w:spacing w:line="360" w:lineRule="auto"/>
        <w:ind w:left="0" w:firstLine="284"/>
        <w:contextualSpacing w:val="0"/>
        <w:jc w:val="both"/>
        <w:rPr>
          <w:sz w:val="28"/>
          <w:szCs w:val="28"/>
          <w:lang w:val="uk-UA"/>
        </w:rPr>
      </w:pPr>
      <w:proofErr w:type="spellStart"/>
      <w:r w:rsidRPr="00B87727">
        <w:rPr>
          <w:sz w:val="28"/>
          <w:szCs w:val="28"/>
          <w:lang w:val="uk-UA"/>
        </w:rPr>
        <w:t>Дубінін</w:t>
      </w:r>
      <w:proofErr w:type="spellEnd"/>
      <w:r w:rsidRPr="00B87727">
        <w:rPr>
          <w:sz w:val="28"/>
          <w:szCs w:val="28"/>
          <w:lang w:val="uk-UA"/>
        </w:rPr>
        <w:t xml:space="preserve"> В. І., </w:t>
      </w:r>
      <w:proofErr w:type="spellStart"/>
      <w:r w:rsidRPr="00B87727">
        <w:rPr>
          <w:sz w:val="28"/>
          <w:szCs w:val="28"/>
          <w:lang w:val="uk-UA"/>
        </w:rPr>
        <w:t>Горбанєв</w:t>
      </w:r>
      <w:proofErr w:type="spellEnd"/>
      <w:r w:rsidRPr="00B87727">
        <w:rPr>
          <w:sz w:val="28"/>
          <w:szCs w:val="28"/>
          <w:lang w:val="uk-UA"/>
        </w:rPr>
        <w:t xml:space="preserve"> А. М. Карате-до </w:t>
      </w:r>
      <w:proofErr w:type="spellStart"/>
      <w:r w:rsidRPr="00B87727">
        <w:rPr>
          <w:sz w:val="28"/>
          <w:szCs w:val="28"/>
          <w:lang w:val="uk-UA"/>
        </w:rPr>
        <w:t>Ситора</w:t>
      </w:r>
      <w:proofErr w:type="spellEnd"/>
      <w:r w:rsidRPr="00B87727">
        <w:rPr>
          <w:sz w:val="28"/>
          <w:szCs w:val="28"/>
          <w:lang w:val="uk-UA"/>
        </w:rPr>
        <w:t xml:space="preserve"> </w:t>
      </w:r>
      <w:proofErr w:type="spellStart"/>
      <w:r w:rsidRPr="00B87727">
        <w:rPr>
          <w:sz w:val="28"/>
          <w:szCs w:val="28"/>
          <w:lang w:val="uk-UA"/>
        </w:rPr>
        <w:t>Додзьо</w:t>
      </w:r>
      <w:proofErr w:type="spellEnd"/>
      <w:r w:rsidRPr="00B87727">
        <w:rPr>
          <w:sz w:val="28"/>
          <w:szCs w:val="28"/>
          <w:lang w:val="uk-UA"/>
        </w:rPr>
        <w:t>: військові мистецтва Японії. 2000. Вип.4. С. 2 – 17.</w:t>
      </w:r>
    </w:p>
    <w:p w:rsidR="00DF6B9C" w:rsidRPr="009D6B6A" w:rsidRDefault="00DF6B9C" w:rsidP="009D6B6A">
      <w:pPr>
        <w:ind w:firstLine="426"/>
        <w:rPr>
          <w:rFonts w:cs="Times New Roman"/>
          <w:szCs w:val="28"/>
          <w:lang w:val="uk-UA"/>
        </w:rPr>
      </w:pPr>
    </w:p>
    <w:p w:rsidR="00002AA2" w:rsidRPr="009D6B6A" w:rsidRDefault="00002AA2" w:rsidP="009D6B6A">
      <w:pPr>
        <w:ind w:firstLine="0"/>
        <w:rPr>
          <w:rFonts w:cs="Times New Roman"/>
          <w:szCs w:val="28"/>
          <w:lang w:val="uk-UA"/>
        </w:rPr>
      </w:pPr>
    </w:p>
    <w:p w:rsidR="00D54381" w:rsidRPr="009D6B6A" w:rsidRDefault="00D54381" w:rsidP="009D6B6A">
      <w:pPr>
        <w:autoSpaceDE w:val="0"/>
        <w:autoSpaceDN w:val="0"/>
        <w:ind w:firstLine="720"/>
        <w:jc w:val="both"/>
        <w:rPr>
          <w:rFonts w:cs="Times New Roman"/>
          <w:szCs w:val="28"/>
          <w:lang w:val="uk-UA"/>
        </w:rPr>
      </w:pPr>
    </w:p>
    <w:p w:rsidR="00D54381" w:rsidRPr="009D6B6A" w:rsidRDefault="00D54381" w:rsidP="009D6B6A">
      <w:pPr>
        <w:pStyle w:val="a5"/>
        <w:spacing w:line="360" w:lineRule="auto"/>
        <w:ind w:firstLine="720"/>
        <w:jc w:val="both"/>
        <w:rPr>
          <w:rStyle w:val="95pt"/>
          <w:rFonts w:eastAsiaTheme="minorHAnsi"/>
          <w:color w:val="auto"/>
          <w:sz w:val="28"/>
          <w:szCs w:val="28"/>
          <w:lang w:val="uk-UA"/>
        </w:rPr>
      </w:pPr>
    </w:p>
    <w:p w:rsidR="00D54381" w:rsidRPr="009D6B6A" w:rsidRDefault="00D54381" w:rsidP="009D6B6A">
      <w:pPr>
        <w:rPr>
          <w:rFonts w:cs="Times New Roman"/>
          <w:szCs w:val="28"/>
          <w:lang w:val="uk-UA"/>
        </w:rPr>
      </w:pPr>
    </w:p>
    <w:p w:rsidR="00D54381" w:rsidRPr="009D6B6A" w:rsidRDefault="00D54381" w:rsidP="008B6DB0">
      <w:pPr>
        <w:jc w:val="both"/>
        <w:rPr>
          <w:lang w:val="uk-UA"/>
        </w:rPr>
      </w:pPr>
    </w:p>
    <w:sectPr w:rsidR="00D54381" w:rsidRPr="009D6B6A">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D0" w:rsidRDefault="00311BD0" w:rsidP="00D54381">
      <w:pPr>
        <w:spacing w:line="240" w:lineRule="auto"/>
      </w:pPr>
      <w:r>
        <w:separator/>
      </w:r>
    </w:p>
  </w:endnote>
  <w:endnote w:type="continuationSeparator" w:id="0">
    <w:p w:rsidR="00311BD0" w:rsidRDefault="00311BD0" w:rsidP="00D54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D0" w:rsidRDefault="00311BD0" w:rsidP="00D54381">
      <w:pPr>
        <w:spacing w:line="240" w:lineRule="auto"/>
      </w:pPr>
      <w:r>
        <w:separator/>
      </w:r>
    </w:p>
  </w:footnote>
  <w:footnote w:type="continuationSeparator" w:id="0">
    <w:p w:rsidR="00311BD0" w:rsidRDefault="00311BD0" w:rsidP="00D54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88619"/>
      <w:docPartObj>
        <w:docPartGallery w:val="Page Numbers (Top of Page)"/>
        <w:docPartUnique/>
      </w:docPartObj>
    </w:sdtPr>
    <w:sdtEndPr/>
    <w:sdtContent>
      <w:p w:rsidR="009765E4" w:rsidRDefault="009765E4">
        <w:pPr>
          <w:pStyle w:val="a7"/>
          <w:jc w:val="right"/>
        </w:pPr>
        <w:r w:rsidRPr="00D54381">
          <w:rPr>
            <w:sz w:val="24"/>
          </w:rPr>
          <w:fldChar w:fldCharType="begin"/>
        </w:r>
        <w:r w:rsidRPr="00D54381">
          <w:rPr>
            <w:sz w:val="24"/>
          </w:rPr>
          <w:instrText>PAGE   \* MERGEFORMAT</w:instrText>
        </w:r>
        <w:r w:rsidRPr="00D54381">
          <w:rPr>
            <w:sz w:val="24"/>
          </w:rPr>
          <w:fldChar w:fldCharType="separate"/>
        </w:r>
        <w:r w:rsidR="0085573D">
          <w:rPr>
            <w:noProof/>
            <w:sz w:val="24"/>
          </w:rPr>
          <w:t>40</w:t>
        </w:r>
        <w:r w:rsidRPr="00D54381">
          <w:rPr>
            <w:sz w:val="24"/>
          </w:rPr>
          <w:fldChar w:fldCharType="end"/>
        </w:r>
      </w:p>
    </w:sdtContent>
  </w:sdt>
  <w:p w:rsidR="009765E4" w:rsidRDefault="009765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D6"/>
    <w:multiLevelType w:val="hybridMultilevel"/>
    <w:tmpl w:val="F1C264EE"/>
    <w:lvl w:ilvl="0" w:tplc="8F66D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7554B8"/>
    <w:multiLevelType w:val="hybridMultilevel"/>
    <w:tmpl w:val="38C42706"/>
    <w:lvl w:ilvl="0" w:tplc="6AE66BBC">
      <w:start w:val="1"/>
      <w:numFmt w:val="bullet"/>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635F9C"/>
    <w:multiLevelType w:val="hybridMultilevel"/>
    <w:tmpl w:val="4964FCE8"/>
    <w:lvl w:ilvl="0" w:tplc="07B0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764042"/>
    <w:multiLevelType w:val="multilevel"/>
    <w:tmpl w:val="7FAA2832"/>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b w:val="0"/>
        <w:color w:val="auto"/>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2061" w:hanging="1080"/>
      </w:pPr>
      <w:rPr>
        <w:rFonts w:hint="default"/>
        <w:b w:val="0"/>
        <w:color w:val="auto"/>
      </w:rPr>
    </w:lvl>
    <w:lvl w:ilvl="4">
      <w:start w:val="1"/>
      <w:numFmt w:val="decimal"/>
      <w:isLgl/>
      <w:lvlText w:val="%1.%2.%3.%4.%5"/>
      <w:lvlJc w:val="left"/>
      <w:pPr>
        <w:ind w:left="2268" w:hanging="1080"/>
      </w:pPr>
      <w:rPr>
        <w:rFonts w:hint="default"/>
        <w:b w:val="0"/>
        <w:color w:val="auto"/>
      </w:rPr>
    </w:lvl>
    <w:lvl w:ilvl="5">
      <w:start w:val="1"/>
      <w:numFmt w:val="decimal"/>
      <w:isLgl/>
      <w:lvlText w:val="%1.%2.%3.%4.%5.%6"/>
      <w:lvlJc w:val="left"/>
      <w:pPr>
        <w:ind w:left="2835" w:hanging="1440"/>
      </w:pPr>
      <w:rPr>
        <w:rFonts w:hint="default"/>
        <w:b w:val="0"/>
        <w:color w:val="auto"/>
      </w:rPr>
    </w:lvl>
    <w:lvl w:ilvl="6">
      <w:start w:val="1"/>
      <w:numFmt w:val="decimal"/>
      <w:isLgl/>
      <w:lvlText w:val="%1.%2.%3.%4.%5.%6.%7"/>
      <w:lvlJc w:val="left"/>
      <w:pPr>
        <w:ind w:left="3042" w:hanging="1440"/>
      </w:pPr>
      <w:rPr>
        <w:rFonts w:hint="default"/>
        <w:b w:val="0"/>
        <w:color w:val="auto"/>
      </w:rPr>
    </w:lvl>
    <w:lvl w:ilvl="7">
      <w:start w:val="1"/>
      <w:numFmt w:val="decimal"/>
      <w:isLgl/>
      <w:lvlText w:val="%1.%2.%3.%4.%5.%6.%7.%8"/>
      <w:lvlJc w:val="left"/>
      <w:pPr>
        <w:ind w:left="3609" w:hanging="1800"/>
      </w:pPr>
      <w:rPr>
        <w:rFonts w:hint="default"/>
        <w:b w:val="0"/>
        <w:color w:val="auto"/>
      </w:rPr>
    </w:lvl>
    <w:lvl w:ilvl="8">
      <w:start w:val="1"/>
      <w:numFmt w:val="decimal"/>
      <w:isLgl/>
      <w:lvlText w:val="%1.%2.%3.%4.%5.%6.%7.%8.%9"/>
      <w:lvlJc w:val="left"/>
      <w:pPr>
        <w:ind w:left="4176" w:hanging="2160"/>
      </w:pPr>
      <w:rPr>
        <w:rFonts w:hint="default"/>
        <w:b w:val="0"/>
        <w:color w:val="auto"/>
      </w:rPr>
    </w:lvl>
  </w:abstractNum>
  <w:abstractNum w:abstractNumId="4">
    <w:nsid w:val="2DFD0B7A"/>
    <w:multiLevelType w:val="hybridMultilevel"/>
    <w:tmpl w:val="092C4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E721E4B"/>
    <w:multiLevelType w:val="hybridMultilevel"/>
    <w:tmpl w:val="EE420A3C"/>
    <w:lvl w:ilvl="0" w:tplc="D902A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45BFC"/>
    <w:multiLevelType w:val="multilevel"/>
    <w:tmpl w:val="161EF95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344253B"/>
    <w:multiLevelType w:val="hybridMultilevel"/>
    <w:tmpl w:val="E5A0B628"/>
    <w:lvl w:ilvl="0" w:tplc="097C2580">
      <w:numFmt w:val="bullet"/>
      <w:lvlText w:val="-"/>
      <w:lvlJc w:val="left"/>
      <w:pPr>
        <w:ind w:left="532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E6169"/>
    <w:multiLevelType w:val="hybridMultilevel"/>
    <w:tmpl w:val="76308E76"/>
    <w:lvl w:ilvl="0" w:tplc="D13228C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3"/>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3C"/>
    <w:rsid w:val="00002AA2"/>
    <w:rsid w:val="00011E6E"/>
    <w:rsid w:val="00037BBB"/>
    <w:rsid w:val="00056F27"/>
    <w:rsid w:val="000F1328"/>
    <w:rsid w:val="0016053D"/>
    <w:rsid w:val="00181046"/>
    <w:rsid w:val="0018287A"/>
    <w:rsid w:val="001A0A3D"/>
    <w:rsid w:val="00300433"/>
    <w:rsid w:val="00311BD0"/>
    <w:rsid w:val="00353911"/>
    <w:rsid w:val="003C65F8"/>
    <w:rsid w:val="003F4563"/>
    <w:rsid w:val="0041061E"/>
    <w:rsid w:val="00453FC5"/>
    <w:rsid w:val="004F1538"/>
    <w:rsid w:val="00564DC0"/>
    <w:rsid w:val="005854EF"/>
    <w:rsid w:val="005F52C9"/>
    <w:rsid w:val="00711FF1"/>
    <w:rsid w:val="00766798"/>
    <w:rsid w:val="008305B3"/>
    <w:rsid w:val="00830667"/>
    <w:rsid w:val="00846EB9"/>
    <w:rsid w:val="0085573D"/>
    <w:rsid w:val="00863047"/>
    <w:rsid w:val="008B6DB0"/>
    <w:rsid w:val="008D726A"/>
    <w:rsid w:val="00904830"/>
    <w:rsid w:val="00907A47"/>
    <w:rsid w:val="00975EF0"/>
    <w:rsid w:val="009765E4"/>
    <w:rsid w:val="009D6B6A"/>
    <w:rsid w:val="009F31AE"/>
    <w:rsid w:val="00A40EAD"/>
    <w:rsid w:val="00A41148"/>
    <w:rsid w:val="00A4345B"/>
    <w:rsid w:val="00AF0215"/>
    <w:rsid w:val="00B87727"/>
    <w:rsid w:val="00B962DD"/>
    <w:rsid w:val="00BA073C"/>
    <w:rsid w:val="00BC0495"/>
    <w:rsid w:val="00C620CE"/>
    <w:rsid w:val="00C75CE9"/>
    <w:rsid w:val="00CD0939"/>
    <w:rsid w:val="00D54381"/>
    <w:rsid w:val="00DF6B9C"/>
    <w:rsid w:val="00E0275E"/>
    <w:rsid w:val="00E65FD9"/>
    <w:rsid w:val="00FB24A6"/>
    <w:rsid w:val="00FC14A6"/>
    <w:rsid w:val="00FC437B"/>
    <w:rsid w:val="00FD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3C"/>
    <w:pPr>
      <w:spacing w:after="0" w:line="360" w:lineRule="auto"/>
      <w:ind w:firstLine="709"/>
    </w:pPr>
    <w:rPr>
      <w:rFonts w:ascii="Times New Roman" w:hAnsi="Times New Roman"/>
      <w:sz w:val="28"/>
    </w:rPr>
  </w:style>
  <w:style w:type="paragraph" w:styleId="1">
    <w:name w:val="heading 1"/>
    <w:basedOn w:val="a"/>
    <w:next w:val="a"/>
    <w:link w:val="10"/>
    <w:qFormat/>
    <w:rsid w:val="00BA073C"/>
    <w:pPr>
      <w:keepNext/>
      <w:spacing w:line="360" w:lineRule="exact"/>
      <w:ind w:firstLine="0"/>
      <w:jc w:val="both"/>
      <w:outlineLvl w:val="0"/>
    </w:pPr>
    <w:rPr>
      <w:rFonts w:ascii="Arial" w:eastAsia="Times New Roman" w:hAnsi="Arial" w:cs="Arial"/>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73C"/>
    <w:rPr>
      <w:rFonts w:ascii="Arial" w:eastAsia="Times New Roman" w:hAnsi="Arial" w:cs="Arial"/>
      <w:sz w:val="28"/>
      <w:szCs w:val="28"/>
      <w:lang w:eastAsia="ru-RU"/>
    </w:rPr>
  </w:style>
  <w:style w:type="paragraph" w:styleId="a3">
    <w:name w:val="Body Text Indent"/>
    <w:basedOn w:val="a"/>
    <w:link w:val="a4"/>
    <w:rsid w:val="00766798"/>
    <w:pPr>
      <w:ind w:firstLine="567"/>
      <w:jc w:val="both"/>
    </w:pPr>
    <w:rPr>
      <w:rFonts w:eastAsia="Times New Roman" w:cs="Times New Roman"/>
      <w:szCs w:val="20"/>
      <w:lang w:val="uk-UA" w:eastAsia="ru-RU"/>
    </w:rPr>
  </w:style>
  <w:style w:type="character" w:customStyle="1" w:styleId="a4">
    <w:name w:val="Основной текст с отступом Знак"/>
    <w:basedOn w:val="a0"/>
    <w:link w:val="a3"/>
    <w:rsid w:val="00766798"/>
    <w:rPr>
      <w:rFonts w:ascii="Times New Roman" w:eastAsia="Times New Roman" w:hAnsi="Times New Roman" w:cs="Times New Roman"/>
      <w:sz w:val="28"/>
      <w:szCs w:val="20"/>
      <w:lang w:val="uk-UA" w:eastAsia="ru-RU"/>
    </w:rPr>
  </w:style>
  <w:style w:type="paragraph" w:styleId="a5">
    <w:name w:val="No Spacing"/>
    <w:uiPriority w:val="1"/>
    <w:qFormat/>
    <w:rsid w:val="00D54381"/>
    <w:pPr>
      <w:spacing w:after="0" w:line="240" w:lineRule="auto"/>
    </w:pPr>
    <w:rPr>
      <w:rFonts w:ascii="Times New Roman" w:eastAsia="Times New Roman" w:hAnsi="Times New Roman" w:cs="Times New Roman"/>
    </w:rPr>
  </w:style>
  <w:style w:type="character" w:customStyle="1" w:styleId="95pt">
    <w:name w:val="Основной текст + 9;5 pt"/>
    <w:basedOn w:val="a0"/>
    <w:rsid w:val="00D5438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6">
    <w:name w:val="List Paragraph"/>
    <w:basedOn w:val="a"/>
    <w:uiPriority w:val="34"/>
    <w:qFormat/>
    <w:rsid w:val="00D54381"/>
    <w:pPr>
      <w:spacing w:line="240" w:lineRule="auto"/>
      <w:ind w:left="720" w:firstLine="0"/>
      <w:contextualSpacing/>
    </w:pPr>
    <w:rPr>
      <w:rFonts w:eastAsia="Times New Roman" w:cs="Times New Roman"/>
      <w:sz w:val="24"/>
      <w:szCs w:val="24"/>
      <w:lang w:eastAsia="ru-RU"/>
    </w:rPr>
  </w:style>
  <w:style w:type="paragraph" w:styleId="a7">
    <w:name w:val="header"/>
    <w:basedOn w:val="a"/>
    <w:link w:val="a8"/>
    <w:uiPriority w:val="99"/>
    <w:unhideWhenUsed/>
    <w:rsid w:val="00D54381"/>
    <w:pPr>
      <w:tabs>
        <w:tab w:val="center" w:pos="4677"/>
        <w:tab w:val="right" w:pos="9355"/>
      </w:tabs>
      <w:spacing w:line="240" w:lineRule="auto"/>
    </w:pPr>
  </w:style>
  <w:style w:type="character" w:customStyle="1" w:styleId="a8">
    <w:name w:val="Верхний колонтитул Знак"/>
    <w:basedOn w:val="a0"/>
    <w:link w:val="a7"/>
    <w:uiPriority w:val="99"/>
    <w:rsid w:val="00D54381"/>
    <w:rPr>
      <w:rFonts w:ascii="Times New Roman" w:hAnsi="Times New Roman"/>
      <w:sz w:val="28"/>
    </w:rPr>
  </w:style>
  <w:style w:type="paragraph" w:styleId="a9">
    <w:name w:val="footer"/>
    <w:basedOn w:val="a"/>
    <w:link w:val="aa"/>
    <w:uiPriority w:val="99"/>
    <w:unhideWhenUsed/>
    <w:rsid w:val="00D54381"/>
    <w:pPr>
      <w:tabs>
        <w:tab w:val="center" w:pos="4677"/>
        <w:tab w:val="right" w:pos="9355"/>
      </w:tabs>
      <w:spacing w:line="240" w:lineRule="auto"/>
    </w:pPr>
  </w:style>
  <w:style w:type="character" w:customStyle="1" w:styleId="aa">
    <w:name w:val="Нижний колонтитул Знак"/>
    <w:basedOn w:val="a0"/>
    <w:link w:val="a9"/>
    <w:uiPriority w:val="99"/>
    <w:rsid w:val="00D54381"/>
    <w:rPr>
      <w:rFonts w:ascii="Times New Roman" w:hAnsi="Times New Roman"/>
      <w:sz w:val="28"/>
    </w:rPr>
  </w:style>
  <w:style w:type="table" w:styleId="ab">
    <w:name w:val="Table Grid"/>
    <w:basedOn w:val="a1"/>
    <w:uiPriority w:val="59"/>
    <w:rsid w:val="0097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765E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65E4"/>
    <w:rPr>
      <w:rFonts w:ascii="Tahoma" w:hAnsi="Tahoma" w:cs="Tahoma"/>
      <w:sz w:val="16"/>
      <w:szCs w:val="16"/>
    </w:rPr>
  </w:style>
  <w:style w:type="paragraph" w:styleId="ae">
    <w:name w:val="Normal (Web)"/>
    <w:basedOn w:val="a"/>
    <w:uiPriority w:val="99"/>
    <w:semiHidden/>
    <w:unhideWhenUsed/>
    <w:rsid w:val="009D6B6A"/>
    <w:pPr>
      <w:spacing w:before="100" w:beforeAutospacing="1" w:after="100" w:afterAutospacing="1" w:line="240" w:lineRule="auto"/>
      <w:ind w:firstLine="567"/>
      <w:jc w:val="both"/>
    </w:pPr>
    <w:rPr>
      <w:rFonts w:eastAsia="Times New Roman" w:cs="Times New Roman"/>
      <w:sz w:val="24"/>
      <w:szCs w:val="24"/>
      <w:lang w:eastAsia="ru-RU"/>
    </w:rPr>
  </w:style>
  <w:style w:type="character" w:customStyle="1" w:styleId="af">
    <w:name w:val="Основной текст_"/>
    <w:basedOn w:val="a0"/>
    <w:link w:val="11"/>
    <w:rsid w:val="009D6B6A"/>
    <w:rPr>
      <w:sz w:val="19"/>
      <w:szCs w:val="19"/>
      <w:shd w:val="clear" w:color="auto" w:fill="FFFFFF"/>
    </w:rPr>
  </w:style>
  <w:style w:type="paragraph" w:customStyle="1" w:styleId="11">
    <w:name w:val="Основной текст1"/>
    <w:basedOn w:val="a"/>
    <w:link w:val="af"/>
    <w:rsid w:val="009D6B6A"/>
    <w:pPr>
      <w:widowControl w:val="0"/>
      <w:shd w:val="clear" w:color="auto" w:fill="FFFFFF"/>
      <w:spacing w:before="180" w:line="226" w:lineRule="exact"/>
      <w:ind w:firstLine="567"/>
      <w:jc w:val="both"/>
    </w:pPr>
    <w:rPr>
      <w:rFonts w:asciiTheme="minorHAnsi" w:hAnsiTheme="minorHAnsi"/>
      <w:sz w:val="19"/>
      <w:szCs w:val="19"/>
    </w:rPr>
  </w:style>
  <w:style w:type="character" w:customStyle="1" w:styleId="10pt">
    <w:name w:val="Основной текст + 10 pt"/>
    <w:basedOn w:val="af"/>
    <w:rsid w:val="009D6B6A"/>
    <w:rPr>
      <w:rFonts w:ascii="Times New Roman" w:eastAsia="Times New Roman" w:hAnsi="Times New Roman" w:cs="Times New Roman"/>
      <w:color w:val="000000"/>
      <w:spacing w:val="0"/>
      <w:w w:val="100"/>
      <w:position w:val="0"/>
      <w:sz w:val="20"/>
      <w:szCs w:val="20"/>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3C"/>
    <w:pPr>
      <w:spacing w:after="0" w:line="360" w:lineRule="auto"/>
      <w:ind w:firstLine="709"/>
    </w:pPr>
    <w:rPr>
      <w:rFonts w:ascii="Times New Roman" w:hAnsi="Times New Roman"/>
      <w:sz w:val="28"/>
    </w:rPr>
  </w:style>
  <w:style w:type="paragraph" w:styleId="1">
    <w:name w:val="heading 1"/>
    <w:basedOn w:val="a"/>
    <w:next w:val="a"/>
    <w:link w:val="10"/>
    <w:qFormat/>
    <w:rsid w:val="00BA073C"/>
    <w:pPr>
      <w:keepNext/>
      <w:spacing w:line="360" w:lineRule="exact"/>
      <w:ind w:firstLine="0"/>
      <w:jc w:val="both"/>
      <w:outlineLvl w:val="0"/>
    </w:pPr>
    <w:rPr>
      <w:rFonts w:ascii="Arial" w:eastAsia="Times New Roman" w:hAnsi="Arial" w:cs="Arial"/>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73C"/>
    <w:rPr>
      <w:rFonts w:ascii="Arial" w:eastAsia="Times New Roman" w:hAnsi="Arial" w:cs="Arial"/>
      <w:sz w:val="28"/>
      <w:szCs w:val="28"/>
      <w:lang w:eastAsia="ru-RU"/>
    </w:rPr>
  </w:style>
  <w:style w:type="paragraph" w:styleId="a3">
    <w:name w:val="Body Text Indent"/>
    <w:basedOn w:val="a"/>
    <w:link w:val="a4"/>
    <w:rsid w:val="00766798"/>
    <w:pPr>
      <w:ind w:firstLine="567"/>
      <w:jc w:val="both"/>
    </w:pPr>
    <w:rPr>
      <w:rFonts w:eastAsia="Times New Roman" w:cs="Times New Roman"/>
      <w:szCs w:val="20"/>
      <w:lang w:val="uk-UA" w:eastAsia="ru-RU"/>
    </w:rPr>
  </w:style>
  <w:style w:type="character" w:customStyle="1" w:styleId="a4">
    <w:name w:val="Основной текст с отступом Знак"/>
    <w:basedOn w:val="a0"/>
    <w:link w:val="a3"/>
    <w:rsid w:val="00766798"/>
    <w:rPr>
      <w:rFonts w:ascii="Times New Roman" w:eastAsia="Times New Roman" w:hAnsi="Times New Roman" w:cs="Times New Roman"/>
      <w:sz w:val="28"/>
      <w:szCs w:val="20"/>
      <w:lang w:val="uk-UA" w:eastAsia="ru-RU"/>
    </w:rPr>
  </w:style>
  <w:style w:type="paragraph" w:styleId="a5">
    <w:name w:val="No Spacing"/>
    <w:uiPriority w:val="1"/>
    <w:qFormat/>
    <w:rsid w:val="00D54381"/>
    <w:pPr>
      <w:spacing w:after="0" w:line="240" w:lineRule="auto"/>
    </w:pPr>
    <w:rPr>
      <w:rFonts w:ascii="Times New Roman" w:eastAsia="Times New Roman" w:hAnsi="Times New Roman" w:cs="Times New Roman"/>
    </w:rPr>
  </w:style>
  <w:style w:type="character" w:customStyle="1" w:styleId="95pt">
    <w:name w:val="Основной текст + 9;5 pt"/>
    <w:basedOn w:val="a0"/>
    <w:rsid w:val="00D5438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6">
    <w:name w:val="List Paragraph"/>
    <w:basedOn w:val="a"/>
    <w:uiPriority w:val="34"/>
    <w:qFormat/>
    <w:rsid w:val="00D54381"/>
    <w:pPr>
      <w:spacing w:line="240" w:lineRule="auto"/>
      <w:ind w:left="720" w:firstLine="0"/>
      <w:contextualSpacing/>
    </w:pPr>
    <w:rPr>
      <w:rFonts w:eastAsia="Times New Roman" w:cs="Times New Roman"/>
      <w:sz w:val="24"/>
      <w:szCs w:val="24"/>
      <w:lang w:eastAsia="ru-RU"/>
    </w:rPr>
  </w:style>
  <w:style w:type="paragraph" w:styleId="a7">
    <w:name w:val="header"/>
    <w:basedOn w:val="a"/>
    <w:link w:val="a8"/>
    <w:uiPriority w:val="99"/>
    <w:unhideWhenUsed/>
    <w:rsid w:val="00D54381"/>
    <w:pPr>
      <w:tabs>
        <w:tab w:val="center" w:pos="4677"/>
        <w:tab w:val="right" w:pos="9355"/>
      </w:tabs>
      <w:spacing w:line="240" w:lineRule="auto"/>
    </w:pPr>
  </w:style>
  <w:style w:type="character" w:customStyle="1" w:styleId="a8">
    <w:name w:val="Верхний колонтитул Знак"/>
    <w:basedOn w:val="a0"/>
    <w:link w:val="a7"/>
    <w:uiPriority w:val="99"/>
    <w:rsid w:val="00D54381"/>
    <w:rPr>
      <w:rFonts w:ascii="Times New Roman" w:hAnsi="Times New Roman"/>
      <w:sz w:val="28"/>
    </w:rPr>
  </w:style>
  <w:style w:type="paragraph" w:styleId="a9">
    <w:name w:val="footer"/>
    <w:basedOn w:val="a"/>
    <w:link w:val="aa"/>
    <w:uiPriority w:val="99"/>
    <w:unhideWhenUsed/>
    <w:rsid w:val="00D54381"/>
    <w:pPr>
      <w:tabs>
        <w:tab w:val="center" w:pos="4677"/>
        <w:tab w:val="right" w:pos="9355"/>
      </w:tabs>
      <w:spacing w:line="240" w:lineRule="auto"/>
    </w:pPr>
  </w:style>
  <w:style w:type="character" w:customStyle="1" w:styleId="aa">
    <w:name w:val="Нижний колонтитул Знак"/>
    <w:basedOn w:val="a0"/>
    <w:link w:val="a9"/>
    <w:uiPriority w:val="99"/>
    <w:rsid w:val="00D54381"/>
    <w:rPr>
      <w:rFonts w:ascii="Times New Roman" w:hAnsi="Times New Roman"/>
      <w:sz w:val="28"/>
    </w:rPr>
  </w:style>
  <w:style w:type="table" w:styleId="ab">
    <w:name w:val="Table Grid"/>
    <w:basedOn w:val="a1"/>
    <w:uiPriority w:val="59"/>
    <w:rsid w:val="0097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765E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65E4"/>
    <w:rPr>
      <w:rFonts w:ascii="Tahoma" w:hAnsi="Tahoma" w:cs="Tahoma"/>
      <w:sz w:val="16"/>
      <w:szCs w:val="16"/>
    </w:rPr>
  </w:style>
  <w:style w:type="paragraph" w:styleId="ae">
    <w:name w:val="Normal (Web)"/>
    <w:basedOn w:val="a"/>
    <w:uiPriority w:val="99"/>
    <w:semiHidden/>
    <w:unhideWhenUsed/>
    <w:rsid w:val="009D6B6A"/>
    <w:pPr>
      <w:spacing w:before="100" w:beforeAutospacing="1" w:after="100" w:afterAutospacing="1" w:line="240" w:lineRule="auto"/>
      <w:ind w:firstLine="567"/>
      <w:jc w:val="both"/>
    </w:pPr>
    <w:rPr>
      <w:rFonts w:eastAsia="Times New Roman" w:cs="Times New Roman"/>
      <w:sz w:val="24"/>
      <w:szCs w:val="24"/>
      <w:lang w:eastAsia="ru-RU"/>
    </w:rPr>
  </w:style>
  <w:style w:type="character" w:customStyle="1" w:styleId="af">
    <w:name w:val="Основной текст_"/>
    <w:basedOn w:val="a0"/>
    <w:link w:val="11"/>
    <w:rsid w:val="009D6B6A"/>
    <w:rPr>
      <w:sz w:val="19"/>
      <w:szCs w:val="19"/>
      <w:shd w:val="clear" w:color="auto" w:fill="FFFFFF"/>
    </w:rPr>
  </w:style>
  <w:style w:type="paragraph" w:customStyle="1" w:styleId="11">
    <w:name w:val="Основной текст1"/>
    <w:basedOn w:val="a"/>
    <w:link w:val="af"/>
    <w:rsid w:val="009D6B6A"/>
    <w:pPr>
      <w:widowControl w:val="0"/>
      <w:shd w:val="clear" w:color="auto" w:fill="FFFFFF"/>
      <w:spacing w:before="180" w:line="226" w:lineRule="exact"/>
      <w:ind w:firstLine="567"/>
      <w:jc w:val="both"/>
    </w:pPr>
    <w:rPr>
      <w:rFonts w:asciiTheme="minorHAnsi" w:hAnsiTheme="minorHAnsi"/>
      <w:sz w:val="19"/>
      <w:szCs w:val="19"/>
    </w:rPr>
  </w:style>
  <w:style w:type="character" w:customStyle="1" w:styleId="10pt">
    <w:name w:val="Основной текст + 10 pt"/>
    <w:basedOn w:val="af"/>
    <w:rsid w:val="009D6B6A"/>
    <w:rPr>
      <w:rFonts w:ascii="Times New Roman" w:eastAsia="Times New Roman" w:hAnsi="Times New Roman" w:cs="Times New Roman"/>
      <w:color w:val="000000"/>
      <w:spacing w:val="0"/>
      <w:w w:val="100"/>
      <w:position w:val="0"/>
      <w:sz w:val="20"/>
      <w:szCs w:val="20"/>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b="0">
                <a:latin typeface="Times New Roman" panose="02020603050405020304" pitchFamily="18" charset="0"/>
                <a:cs typeface="Times New Roman" panose="02020603050405020304" pitchFamily="18" charset="0"/>
              </a:rPr>
              <a:t>Стрибок у довжину з місця</a:t>
            </a:r>
          </a:p>
        </c:rich>
      </c:tx>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157.1</c:v>
                </c:pt>
                <c:pt idx="1">
                  <c:v>177.1</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158.4</c:v>
                </c:pt>
                <c:pt idx="1">
                  <c:v>170.6</c:v>
                </c:pt>
              </c:numCache>
            </c:numRef>
          </c:val>
        </c:ser>
        <c:dLbls>
          <c:showLegendKey val="0"/>
          <c:showVal val="0"/>
          <c:showCatName val="0"/>
          <c:showSerName val="0"/>
          <c:showPercent val="0"/>
          <c:showBubbleSize val="0"/>
        </c:dLbls>
        <c:gapWidth val="150"/>
        <c:axId val="221651712"/>
        <c:axId val="221653248"/>
      </c:barChart>
      <c:catAx>
        <c:axId val="221651712"/>
        <c:scaling>
          <c:orientation val="minMax"/>
        </c:scaling>
        <c:delete val="0"/>
        <c:axPos val="b"/>
        <c:majorTickMark val="none"/>
        <c:minorTickMark val="none"/>
        <c:tickLblPos val="nextTo"/>
        <c:crossAx val="221653248"/>
        <c:crosses val="autoZero"/>
        <c:auto val="1"/>
        <c:lblAlgn val="ctr"/>
        <c:lblOffset val="100"/>
        <c:noMultiLvlLbl val="0"/>
      </c:catAx>
      <c:valAx>
        <c:axId val="221653248"/>
        <c:scaling>
          <c:orientation val="minMax"/>
        </c:scaling>
        <c:delete val="0"/>
        <c:axPos val="l"/>
        <c:majorGridlines/>
        <c:title>
          <c:tx>
            <c:rich>
              <a:bodyPr rot="0" vert="horz"/>
              <a:lstStyle/>
              <a:p>
                <a:pPr>
                  <a:defRPr/>
                </a:pPr>
                <a:r>
                  <a:rPr lang="ru-RU"/>
                  <a:t>см</a:t>
                </a:r>
              </a:p>
            </c:rich>
          </c:tx>
          <c:layout>
            <c:manualLayout>
              <c:xMode val="edge"/>
              <c:yMode val="edge"/>
              <c:x val="0.10185185185185185"/>
              <c:y val="3.9575053118360203E-2"/>
            </c:manualLayout>
          </c:layout>
          <c:overlay val="0"/>
        </c:title>
        <c:numFmt formatCode="General" sourceLinked="1"/>
        <c:majorTickMark val="none"/>
        <c:minorTickMark val="none"/>
        <c:tickLblPos val="nextTo"/>
        <c:crossAx val="2216517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b="0">
                <a:latin typeface="Times New Roman" panose="02020603050405020304" pitchFamily="18" charset="0"/>
                <a:cs typeface="Times New Roman" panose="02020603050405020304" pitchFamily="18" charset="0"/>
              </a:rPr>
              <a:t>Підйом тулуба</a:t>
            </a:r>
            <a:r>
              <a:rPr lang="ru-RU" sz="1400" b="0" baseline="0">
                <a:latin typeface="Times New Roman" panose="02020603050405020304" pitchFamily="18" charset="0"/>
                <a:cs typeface="Times New Roman" panose="02020603050405020304" pitchFamily="18" charset="0"/>
              </a:rPr>
              <a:t> із положення лежачи</a:t>
            </a:r>
            <a:endParaRPr lang="ru-RU" sz="14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27.2</c:v>
                </c:pt>
                <c:pt idx="1">
                  <c:v>29.1</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26.9</c:v>
                </c:pt>
                <c:pt idx="1">
                  <c:v>28.8</c:v>
                </c:pt>
              </c:numCache>
            </c:numRef>
          </c:val>
        </c:ser>
        <c:dLbls>
          <c:showLegendKey val="0"/>
          <c:showVal val="0"/>
          <c:showCatName val="0"/>
          <c:showSerName val="0"/>
          <c:showPercent val="0"/>
          <c:showBubbleSize val="0"/>
        </c:dLbls>
        <c:gapWidth val="150"/>
        <c:axId val="221666688"/>
        <c:axId val="221701248"/>
      </c:barChart>
      <c:catAx>
        <c:axId val="221666688"/>
        <c:scaling>
          <c:orientation val="minMax"/>
        </c:scaling>
        <c:delete val="0"/>
        <c:axPos val="b"/>
        <c:majorTickMark val="none"/>
        <c:minorTickMark val="none"/>
        <c:tickLblPos val="nextTo"/>
        <c:crossAx val="221701248"/>
        <c:crosses val="autoZero"/>
        <c:auto val="1"/>
        <c:lblAlgn val="ctr"/>
        <c:lblOffset val="100"/>
        <c:noMultiLvlLbl val="0"/>
      </c:catAx>
      <c:valAx>
        <c:axId val="221701248"/>
        <c:scaling>
          <c:orientation val="minMax"/>
        </c:scaling>
        <c:delete val="0"/>
        <c:axPos val="l"/>
        <c:majorGridlines/>
        <c:title>
          <c:tx>
            <c:rich>
              <a:bodyPr rot="0" vert="horz"/>
              <a:lstStyle/>
              <a:p>
                <a:pPr>
                  <a:defRPr/>
                </a:pPr>
                <a:r>
                  <a:rPr lang="ru-RU"/>
                  <a:t>раз</a:t>
                </a:r>
              </a:p>
            </c:rich>
          </c:tx>
          <c:layout>
            <c:manualLayout>
              <c:xMode val="edge"/>
              <c:yMode val="edge"/>
              <c:x val="0.1111111111111111"/>
              <c:y val="3.9575053118360203E-2"/>
            </c:manualLayout>
          </c:layout>
          <c:overlay val="0"/>
        </c:title>
        <c:numFmt formatCode="General" sourceLinked="1"/>
        <c:majorTickMark val="none"/>
        <c:minorTickMark val="none"/>
        <c:tickLblPos val="nextTo"/>
        <c:crossAx val="2216666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b="0">
                <a:latin typeface="Times New Roman" panose="02020603050405020304" pitchFamily="18" charset="0"/>
                <a:cs typeface="Times New Roman" panose="02020603050405020304" pitchFamily="18" charset="0"/>
              </a:rPr>
              <a:t>Нахил вперед із положення сидячи</a:t>
            </a:r>
          </a:p>
        </c:rich>
      </c:tx>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-11.3</c:v>
                </c:pt>
                <c:pt idx="1">
                  <c:v>-11.9</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-8.3000000000000007</c:v>
                </c:pt>
                <c:pt idx="1">
                  <c:v>-8.8000000000000007</c:v>
                </c:pt>
              </c:numCache>
            </c:numRef>
          </c:val>
        </c:ser>
        <c:dLbls>
          <c:showLegendKey val="0"/>
          <c:showVal val="0"/>
          <c:showCatName val="0"/>
          <c:showSerName val="0"/>
          <c:showPercent val="0"/>
          <c:showBubbleSize val="0"/>
        </c:dLbls>
        <c:gapWidth val="150"/>
        <c:axId val="234948864"/>
        <c:axId val="234958848"/>
      </c:barChart>
      <c:catAx>
        <c:axId val="234948864"/>
        <c:scaling>
          <c:orientation val="minMax"/>
        </c:scaling>
        <c:delete val="0"/>
        <c:axPos val="b"/>
        <c:majorTickMark val="none"/>
        <c:minorTickMark val="none"/>
        <c:tickLblPos val="nextTo"/>
        <c:crossAx val="234958848"/>
        <c:crosses val="autoZero"/>
        <c:auto val="1"/>
        <c:lblAlgn val="ctr"/>
        <c:lblOffset val="100"/>
        <c:noMultiLvlLbl val="0"/>
      </c:catAx>
      <c:valAx>
        <c:axId val="234958848"/>
        <c:scaling>
          <c:orientation val="minMax"/>
        </c:scaling>
        <c:delete val="0"/>
        <c:axPos val="l"/>
        <c:majorGridlines/>
        <c:title>
          <c:tx>
            <c:rich>
              <a:bodyPr rot="0" vert="horz"/>
              <a:lstStyle/>
              <a:p>
                <a:pPr>
                  <a:defRPr/>
                </a:pPr>
                <a:r>
                  <a:rPr lang="ru-RU"/>
                  <a:t>см</a:t>
                </a:r>
              </a:p>
            </c:rich>
          </c:tx>
          <c:layout>
            <c:manualLayout>
              <c:xMode val="edge"/>
              <c:yMode val="edge"/>
              <c:x val="0.1111111111111111"/>
              <c:y val="3.9575053118360203E-2"/>
            </c:manualLayout>
          </c:layout>
          <c:overlay val="0"/>
        </c:title>
        <c:numFmt formatCode="General" sourceLinked="1"/>
        <c:majorTickMark val="none"/>
        <c:minorTickMark val="none"/>
        <c:tickLblPos val="nextTo"/>
        <c:crossAx val="2349488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uk-UA" sz="1400" b="0" i="0" u="none" strike="noStrike" baseline="0">
                <a:effectLst/>
                <a:latin typeface="Times New Roman" panose="02020603050405020304" pitchFamily="18" charset="0"/>
                <a:cs typeface="Times New Roman" panose="02020603050405020304" pitchFamily="18" charset="0"/>
              </a:rPr>
              <a:t>Згинання  та розгинання рук в упорі на кулаках </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26171879556722077"/>
          <c:y val="0"/>
        </c:manualLayout>
      </c:layout>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29.4</c:v>
                </c:pt>
                <c:pt idx="1">
                  <c:v>33.5</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29.3</c:v>
                </c:pt>
                <c:pt idx="1">
                  <c:v>32.200000000000003</c:v>
                </c:pt>
              </c:numCache>
            </c:numRef>
          </c:val>
        </c:ser>
        <c:dLbls>
          <c:showLegendKey val="0"/>
          <c:showVal val="0"/>
          <c:showCatName val="0"/>
          <c:showSerName val="0"/>
          <c:showPercent val="0"/>
          <c:showBubbleSize val="0"/>
        </c:dLbls>
        <c:gapWidth val="150"/>
        <c:axId val="235472000"/>
        <c:axId val="235473536"/>
      </c:barChart>
      <c:catAx>
        <c:axId val="235472000"/>
        <c:scaling>
          <c:orientation val="minMax"/>
        </c:scaling>
        <c:delete val="0"/>
        <c:axPos val="b"/>
        <c:majorTickMark val="none"/>
        <c:minorTickMark val="none"/>
        <c:tickLblPos val="nextTo"/>
        <c:crossAx val="235473536"/>
        <c:crosses val="autoZero"/>
        <c:auto val="1"/>
        <c:lblAlgn val="ctr"/>
        <c:lblOffset val="100"/>
        <c:noMultiLvlLbl val="0"/>
      </c:catAx>
      <c:valAx>
        <c:axId val="235473536"/>
        <c:scaling>
          <c:orientation val="minMax"/>
        </c:scaling>
        <c:delete val="0"/>
        <c:axPos val="l"/>
        <c:majorGridlines/>
        <c:title>
          <c:tx>
            <c:rich>
              <a:bodyPr rot="0" vert="horz"/>
              <a:lstStyle/>
              <a:p>
                <a:pPr>
                  <a:defRPr/>
                </a:pPr>
                <a:r>
                  <a:rPr lang="ru-RU"/>
                  <a:t>раз</a:t>
                </a:r>
              </a:p>
            </c:rich>
          </c:tx>
          <c:layout>
            <c:manualLayout>
              <c:xMode val="edge"/>
              <c:yMode val="edge"/>
              <c:x val="0.10185185185185185"/>
              <c:y val="3.9575053118360203E-2"/>
            </c:manualLayout>
          </c:layout>
          <c:overlay val="0"/>
        </c:title>
        <c:numFmt formatCode="General" sourceLinked="1"/>
        <c:majorTickMark val="none"/>
        <c:minorTickMark val="none"/>
        <c:tickLblPos val="nextTo"/>
        <c:crossAx val="23547200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uk-UA" sz="1400" b="0" i="0" u="none" strike="noStrike" baseline="0">
                <a:effectLst/>
                <a:latin typeface="Times New Roman" panose="02020603050405020304" pitchFamily="18" charset="0"/>
                <a:cs typeface="Times New Roman" panose="02020603050405020304" pitchFamily="18" charset="0"/>
              </a:rPr>
              <a:t>Човниковий біг 3*10 м  </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21542249927092447"/>
          <c:y val="0"/>
        </c:manualLayout>
      </c:layout>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8.4</c:v>
                </c:pt>
                <c:pt idx="1">
                  <c:v>7.7</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8.6</c:v>
                </c:pt>
                <c:pt idx="1">
                  <c:v>8.1999999999999993</c:v>
                </c:pt>
              </c:numCache>
            </c:numRef>
          </c:val>
        </c:ser>
        <c:dLbls>
          <c:showLegendKey val="0"/>
          <c:showVal val="0"/>
          <c:showCatName val="0"/>
          <c:showSerName val="0"/>
          <c:showPercent val="0"/>
          <c:showBubbleSize val="0"/>
        </c:dLbls>
        <c:gapWidth val="150"/>
        <c:axId val="235491328"/>
        <c:axId val="235492864"/>
      </c:barChart>
      <c:catAx>
        <c:axId val="235491328"/>
        <c:scaling>
          <c:orientation val="minMax"/>
        </c:scaling>
        <c:delete val="0"/>
        <c:axPos val="b"/>
        <c:majorTickMark val="none"/>
        <c:minorTickMark val="none"/>
        <c:tickLblPos val="nextTo"/>
        <c:crossAx val="235492864"/>
        <c:crosses val="autoZero"/>
        <c:auto val="1"/>
        <c:lblAlgn val="ctr"/>
        <c:lblOffset val="100"/>
        <c:noMultiLvlLbl val="0"/>
      </c:catAx>
      <c:valAx>
        <c:axId val="235492864"/>
        <c:scaling>
          <c:orientation val="minMax"/>
        </c:scaling>
        <c:delete val="0"/>
        <c:axPos val="l"/>
        <c:majorGridlines/>
        <c:title>
          <c:tx>
            <c:rich>
              <a:bodyPr rot="0" vert="horz"/>
              <a:lstStyle/>
              <a:p>
                <a:pPr>
                  <a:defRPr/>
                </a:pPr>
                <a:r>
                  <a:rPr lang="ru-RU"/>
                  <a:t>сек</a:t>
                </a:r>
              </a:p>
            </c:rich>
          </c:tx>
          <c:layout>
            <c:manualLayout>
              <c:xMode val="edge"/>
              <c:yMode val="edge"/>
              <c:x val="0.10185185185185185"/>
              <c:y val="3.9575053118360203E-2"/>
            </c:manualLayout>
          </c:layout>
          <c:overlay val="0"/>
        </c:title>
        <c:numFmt formatCode="General" sourceLinked="1"/>
        <c:majorTickMark val="none"/>
        <c:minorTickMark val="none"/>
        <c:tickLblPos val="nextTo"/>
        <c:crossAx val="23549132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uk-UA" sz="1400" b="0" i="0" u="none" strike="noStrike" baseline="0">
                <a:effectLst/>
                <a:latin typeface="Times New Roman" panose="02020603050405020304" pitchFamily="18" charset="0"/>
                <a:cs typeface="Times New Roman" panose="02020603050405020304" pitchFamily="18" charset="0"/>
              </a:rPr>
              <a:t>Стрибки через  скакалку </a:t>
            </a:r>
            <a:br>
              <a:rPr lang="uk-UA" sz="1400" b="0" i="0" u="none" strike="noStrike" baseline="0">
                <a:effectLst/>
                <a:latin typeface="Times New Roman" panose="02020603050405020304" pitchFamily="18" charset="0"/>
                <a:cs typeface="Times New Roman" panose="02020603050405020304" pitchFamily="18" charset="0"/>
              </a:rPr>
            </a:br>
            <a:r>
              <a:rPr lang="uk-UA" sz="1400" b="0" i="0" u="none" strike="noStrike" baseline="0">
                <a:effectLst/>
                <a:latin typeface="Times New Roman" panose="02020603050405020304" pitchFamily="18" charset="0"/>
                <a:cs typeface="Times New Roman" panose="02020603050405020304" pitchFamily="18" charset="0"/>
              </a:rPr>
              <a:t>за 60 сек   </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36357064741907263"/>
          <c:y val="1.5873015873015872E-2"/>
        </c:manualLayout>
      </c:layout>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143.5</c:v>
                </c:pt>
                <c:pt idx="1">
                  <c:v>157</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147.80000000000001</c:v>
                </c:pt>
                <c:pt idx="1">
                  <c:v>158.80000000000001</c:v>
                </c:pt>
              </c:numCache>
            </c:numRef>
          </c:val>
        </c:ser>
        <c:dLbls>
          <c:showLegendKey val="0"/>
          <c:showVal val="0"/>
          <c:showCatName val="0"/>
          <c:showSerName val="0"/>
          <c:showPercent val="0"/>
          <c:showBubbleSize val="0"/>
        </c:dLbls>
        <c:gapWidth val="150"/>
        <c:axId val="238824064"/>
        <c:axId val="238838144"/>
      </c:barChart>
      <c:catAx>
        <c:axId val="238824064"/>
        <c:scaling>
          <c:orientation val="minMax"/>
        </c:scaling>
        <c:delete val="0"/>
        <c:axPos val="b"/>
        <c:majorTickMark val="none"/>
        <c:minorTickMark val="none"/>
        <c:tickLblPos val="nextTo"/>
        <c:crossAx val="238838144"/>
        <c:crosses val="autoZero"/>
        <c:auto val="1"/>
        <c:lblAlgn val="ctr"/>
        <c:lblOffset val="100"/>
        <c:noMultiLvlLbl val="0"/>
      </c:catAx>
      <c:valAx>
        <c:axId val="238838144"/>
        <c:scaling>
          <c:orientation val="minMax"/>
        </c:scaling>
        <c:delete val="0"/>
        <c:axPos val="l"/>
        <c:majorGridlines/>
        <c:title>
          <c:tx>
            <c:rich>
              <a:bodyPr rot="0" vert="horz"/>
              <a:lstStyle/>
              <a:p>
                <a:pPr>
                  <a:defRPr/>
                </a:pPr>
                <a:r>
                  <a:rPr lang="ru-RU"/>
                  <a:t>раз</a:t>
                </a:r>
              </a:p>
            </c:rich>
          </c:tx>
          <c:layout>
            <c:manualLayout>
              <c:xMode val="edge"/>
              <c:yMode val="edge"/>
              <c:x val="0.10648148148148148"/>
              <c:y val="9.909886264216973E-2"/>
            </c:manualLayout>
          </c:layout>
          <c:overlay val="0"/>
        </c:title>
        <c:numFmt formatCode="General" sourceLinked="1"/>
        <c:majorTickMark val="none"/>
        <c:minorTickMark val="none"/>
        <c:tickLblPos val="nextTo"/>
        <c:crossAx val="23882406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uk-UA" sz="1400" b="0" i="0" u="none" strike="noStrike" baseline="0">
                <a:effectLst/>
                <a:latin typeface="Times New Roman" panose="02020603050405020304" pitchFamily="18" charset="0"/>
                <a:cs typeface="Times New Roman" panose="02020603050405020304" pitchFamily="18" charset="0"/>
              </a:rPr>
              <a:t>Удар «Гяку дзуки» </a:t>
            </a:r>
            <a:br>
              <a:rPr lang="uk-UA" sz="1400" b="0" i="0" u="none" strike="noStrike" baseline="0">
                <a:effectLst/>
                <a:latin typeface="Times New Roman" panose="02020603050405020304" pitchFamily="18" charset="0"/>
                <a:cs typeface="Times New Roman" panose="02020603050405020304" pitchFamily="18" charset="0"/>
              </a:rPr>
            </a:br>
            <a:r>
              <a:rPr lang="uk-UA" sz="1400" b="0" i="0" u="none" strike="noStrike" baseline="0">
                <a:effectLst/>
                <a:latin typeface="Times New Roman" panose="02020603050405020304" pitchFamily="18" charset="0"/>
                <a:cs typeface="Times New Roman" panose="02020603050405020304" pitchFamily="18" charset="0"/>
              </a:rPr>
              <a:t>за 30 сек</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30570027704870223"/>
          <c:y val="0"/>
        </c:manualLayout>
      </c:layout>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28.3</c:v>
                </c:pt>
                <c:pt idx="1">
                  <c:v>31</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27.7</c:v>
                </c:pt>
                <c:pt idx="1">
                  <c:v>30.8</c:v>
                </c:pt>
              </c:numCache>
            </c:numRef>
          </c:val>
        </c:ser>
        <c:dLbls>
          <c:showLegendKey val="0"/>
          <c:showVal val="0"/>
          <c:showCatName val="0"/>
          <c:showSerName val="0"/>
          <c:showPercent val="0"/>
          <c:showBubbleSize val="0"/>
        </c:dLbls>
        <c:gapWidth val="150"/>
        <c:axId val="238859776"/>
        <c:axId val="238861312"/>
      </c:barChart>
      <c:catAx>
        <c:axId val="238859776"/>
        <c:scaling>
          <c:orientation val="minMax"/>
        </c:scaling>
        <c:delete val="0"/>
        <c:axPos val="b"/>
        <c:majorTickMark val="none"/>
        <c:minorTickMark val="none"/>
        <c:tickLblPos val="nextTo"/>
        <c:crossAx val="238861312"/>
        <c:crosses val="autoZero"/>
        <c:auto val="1"/>
        <c:lblAlgn val="ctr"/>
        <c:lblOffset val="100"/>
        <c:noMultiLvlLbl val="0"/>
      </c:catAx>
      <c:valAx>
        <c:axId val="238861312"/>
        <c:scaling>
          <c:orientation val="minMax"/>
        </c:scaling>
        <c:delete val="0"/>
        <c:axPos val="l"/>
        <c:majorGridlines/>
        <c:title>
          <c:tx>
            <c:rich>
              <a:bodyPr rot="0" vert="horz"/>
              <a:lstStyle/>
              <a:p>
                <a:pPr>
                  <a:defRPr/>
                </a:pPr>
                <a:r>
                  <a:rPr lang="ru-RU"/>
                  <a:t>раз</a:t>
                </a:r>
              </a:p>
            </c:rich>
          </c:tx>
          <c:layout>
            <c:manualLayout>
              <c:xMode val="edge"/>
              <c:yMode val="edge"/>
              <c:x val="0.10648148148148148"/>
              <c:y val="9.909886264216973E-2"/>
            </c:manualLayout>
          </c:layout>
          <c:overlay val="0"/>
        </c:title>
        <c:numFmt formatCode="General" sourceLinked="1"/>
        <c:majorTickMark val="none"/>
        <c:minorTickMark val="none"/>
        <c:tickLblPos val="nextTo"/>
        <c:crossAx val="23885977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uk-UA" sz="1400" b="0" i="0" u="none" strike="noStrike" baseline="0">
                <a:effectLst/>
                <a:latin typeface="Times New Roman" panose="02020603050405020304" pitchFamily="18" charset="0"/>
                <a:cs typeface="Times New Roman" panose="02020603050405020304" pitchFamily="18" charset="0"/>
              </a:rPr>
              <a:t>Удар «Ура маваши гері» </a:t>
            </a:r>
            <a:br>
              <a:rPr lang="uk-UA" sz="1400" b="0" i="0" u="none" strike="noStrike" baseline="0">
                <a:effectLst/>
                <a:latin typeface="Times New Roman" panose="02020603050405020304" pitchFamily="18" charset="0"/>
                <a:cs typeface="Times New Roman" panose="02020603050405020304" pitchFamily="18" charset="0"/>
              </a:rPr>
            </a:br>
            <a:r>
              <a:rPr lang="uk-UA" sz="1400" b="0" i="0" u="none" strike="noStrike" baseline="0">
                <a:effectLst/>
                <a:latin typeface="Times New Roman" panose="02020603050405020304" pitchFamily="18" charset="0"/>
                <a:cs typeface="Times New Roman" panose="02020603050405020304" pitchFamily="18" charset="0"/>
              </a:rPr>
              <a:t>за 30 сек</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30570027704870223"/>
          <c:y val="0"/>
        </c:manualLayout>
      </c:layout>
      <c:overlay val="0"/>
    </c:title>
    <c:autoTitleDeleted val="0"/>
    <c:plotArea>
      <c:layout/>
      <c:barChart>
        <c:barDir val="col"/>
        <c:grouping val="clustered"/>
        <c:varyColors val="0"/>
        <c:ser>
          <c:idx val="0"/>
          <c:order val="0"/>
          <c:tx>
            <c:strRef>
              <c:f>Лист1!$B$1</c:f>
              <c:strCache>
                <c:ptCount val="1"/>
                <c:pt idx="0">
                  <c:v>ЕГ</c:v>
                </c:pt>
              </c:strCache>
            </c:strRef>
          </c:tx>
          <c:invertIfNegative val="0"/>
          <c:cat>
            <c:strRef>
              <c:f>Лист1!$A$2:$A$3</c:f>
              <c:strCache>
                <c:ptCount val="2"/>
                <c:pt idx="0">
                  <c:v>Початок експерименту</c:v>
                </c:pt>
                <c:pt idx="1">
                  <c:v>Закінчення експерименту</c:v>
                </c:pt>
              </c:strCache>
            </c:strRef>
          </c:cat>
          <c:val>
            <c:numRef>
              <c:f>Лист1!$B$2:$B$3</c:f>
              <c:numCache>
                <c:formatCode>General</c:formatCode>
                <c:ptCount val="2"/>
                <c:pt idx="0">
                  <c:v>26.4</c:v>
                </c:pt>
                <c:pt idx="1">
                  <c:v>28.4</c:v>
                </c:pt>
              </c:numCache>
            </c:numRef>
          </c:val>
        </c:ser>
        <c:ser>
          <c:idx val="1"/>
          <c:order val="1"/>
          <c:tx>
            <c:strRef>
              <c:f>Лист1!$C$1</c:f>
              <c:strCache>
                <c:ptCount val="1"/>
                <c:pt idx="0">
                  <c:v>КГ</c:v>
                </c:pt>
              </c:strCache>
            </c:strRef>
          </c:tx>
          <c:invertIfNegative val="0"/>
          <c:cat>
            <c:strRef>
              <c:f>Лист1!$A$2:$A$3</c:f>
              <c:strCache>
                <c:ptCount val="2"/>
                <c:pt idx="0">
                  <c:v>Початок експерименту</c:v>
                </c:pt>
                <c:pt idx="1">
                  <c:v>Закінчення експерименту</c:v>
                </c:pt>
              </c:strCache>
            </c:strRef>
          </c:cat>
          <c:val>
            <c:numRef>
              <c:f>Лист1!$C$2:$C$3</c:f>
              <c:numCache>
                <c:formatCode>General</c:formatCode>
                <c:ptCount val="2"/>
                <c:pt idx="0">
                  <c:v>27.9</c:v>
                </c:pt>
                <c:pt idx="1">
                  <c:v>30.8</c:v>
                </c:pt>
              </c:numCache>
            </c:numRef>
          </c:val>
        </c:ser>
        <c:dLbls>
          <c:showLegendKey val="0"/>
          <c:showVal val="0"/>
          <c:showCatName val="0"/>
          <c:showSerName val="0"/>
          <c:showPercent val="0"/>
          <c:showBubbleSize val="0"/>
        </c:dLbls>
        <c:gapWidth val="150"/>
        <c:axId val="235598208"/>
        <c:axId val="235599744"/>
      </c:barChart>
      <c:catAx>
        <c:axId val="235598208"/>
        <c:scaling>
          <c:orientation val="minMax"/>
        </c:scaling>
        <c:delete val="0"/>
        <c:axPos val="b"/>
        <c:majorTickMark val="none"/>
        <c:minorTickMark val="none"/>
        <c:tickLblPos val="nextTo"/>
        <c:crossAx val="235599744"/>
        <c:crosses val="autoZero"/>
        <c:auto val="1"/>
        <c:lblAlgn val="ctr"/>
        <c:lblOffset val="100"/>
        <c:noMultiLvlLbl val="0"/>
      </c:catAx>
      <c:valAx>
        <c:axId val="235599744"/>
        <c:scaling>
          <c:orientation val="minMax"/>
        </c:scaling>
        <c:delete val="0"/>
        <c:axPos val="l"/>
        <c:majorGridlines/>
        <c:title>
          <c:tx>
            <c:rich>
              <a:bodyPr rot="0" vert="horz"/>
              <a:lstStyle/>
              <a:p>
                <a:pPr>
                  <a:defRPr/>
                </a:pPr>
                <a:r>
                  <a:rPr lang="ru-RU"/>
                  <a:t>раз</a:t>
                </a:r>
              </a:p>
            </c:rich>
          </c:tx>
          <c:layout>
            <c:manualLayout>
              <c:xMode val="edge"/>
              <c:yMode val="edge"/>
              <c:x val="0.10648148148148148"/>
              <c:y val="9.909886264216973E-2"/>
            </c:manualLayout>
          </c:layout>
          <c:overlay val="0"/>
        </c:title>
        <c:numFmt formatCode="General" sourceLinked="1"/>
        <c:majorTickMark val="none"/>
        <c:minorTickMark val="none"/>
        <c:tickLblPos val="nextTo"/>
        <c:crossAx val="2355982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55</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dcterms:created xsi:type="dcterms:W3CDTF">2019-10-24T07:16:00Z</dcterms:created>
  <dcterms:modified xsi:type="dcterms:W3CDTF">2020-03-04T08:20:00Z</dcterms:modified>
</cp:coreProperties>
</file>