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49032D" w14:textId="77777777" w:rsidR="00905C39" w:rsidRPr="00EE18FF" w:rsidRDefault="00905C39" w:rsidP="00905C39">
      <w:pPr>
        <w:widowControl w:val="0"/>
        <w:spacing w:after="0" w:line="240" w:lineRule="auto"/>
        <w:jc w:val="center"/>
        <w:rPr>
          <w:rFonts w:ascii="Times New Roman" w:hAnsi="Times New Roman"/>
          <w:sz w:val="24"/>
          <w:szCs w:val="24"/>
          <w:lang w:val="uk-UA" w:eastAsia="uk-UA"/>
        </w:rPr>
      </w:pPr>
      <w:bookmarkStart w:id="0" w:name="_Hlk152672582"/>
      <w:r w:rsidRPr="00EE18FF">
        <w:rPr>
          <w:rFonts w:ascii="Times New Roman" w:hAnsi="Times New Roman"/>
          <w:b/>
          <w:bCs/>
          <w:color w:val="000000"/>
          <w:sz w:val="28"/>
          <w:szCs w:val="28"/>
          <w:lang w:val="uk-UA" w:eastAsia="uk-UA"/>
        </w:rPr>
        <w:t>МІНІСТЕРСТВО ОСВІТИ І НАУКИ УКРАЇНИ</w:t>
      </w:r>
    </w:p>
    <w:p w14:paraId="1D0BB2DC" w14:textId="77777777" w:rsidR="00905C39" w:rsidRPr="00EE18FF" w:rsidRDefault="00905C39" w:rsidP="00905C39">
      <w:pPr>
        <w:widowControl w:val="0"/>
        <w:spacing w:after="0" w:line="240" w:lineRule="auto"/>
        <w:jc w:val="center"/>
        <w:rPr>
          <w:rFonts w:ascii="Times New Roman" w:hAnsi="Times New Roman"/>
          <w:sz w:val="24"/>
          <w:szCs w:val="24"/>
          <w:lang w:val="uk-UA" w:eastAsia="uk-UA"/>
        </w:rPr>
      </w:pPr>
      <w:r w:rsidRPr="00EE18FF">
        <w:rPr>
          <w:rFonts w:ascii="Times New Roman" w:hAnsi="Times New Roman"/>
          <w:b/>
          <w:bCs/>
          <w:color w:val="000000"/>
          <w:sz w:val="28"/>
          <w:szCs w:val="28"/>
          <w:lang w:val="uk-UA" w:eastAsia="uk-UA"/>
        </w:rPr>
        <w:t>ЗАПОРІЗЬКИЙ НАЦІОНАЛЬНИЙ УНІВЕРСИТЕТ</w:t>
      </w:r>
    </w:p>
    <w:p w14:paraId="64D96FC5" w14:textId="77777777" w:rsidR="00905C39" w:rsidRPr="00EE18FF" w:rsidRDefault="00905C39" w:rsidP="00905C39">
      <w:pPr>
        <w:widowControl w:val="0"/>
        <w:spacing w:after="0" w:line="240" w:lineRule="auto"/>
        <w:jc w:val="center"/>
        <w:rPr>
          <w:rFonts w:ascii="Times New Roman" w:hAnsi="Times New Roman"/>
          <w:sz w:val="24"/>
          <w:szCs w:val="24"/>
          <w:lang w:val="uk-UA" w:eastAsia="uk-UA"/>
        </w:rPr>
      </w:pPr>
      <w:r w:rsidRPr="00EE18FF">
        <w:rPr>
          <w:rFonts w:ascii="Times New Roman" w:hAnsi="Times New Roman"/>
          <w:sz w:val="24"/>
          <w:szCs w:val="24"/>
          <w:lang w:val="uk-UA" w:eastAsia="uk-UA"/>
        </w:rPr>
        <w:t> </w:t>
      </w:r>
    </w:p>
    <w:p w14:paraId="04A1CE35" w14:textId="77777777" w:rsidR="00905C39" w:rsidRPr="00EE18FF" w:rsidRDefault="00905C39" w:rsidP="00905C39">
      <w:pPr>
        <w:widowControl w:val="0"/>
        <w:spacing w:after="0" w:line="240" w:lineRule="auto"/>
        <w:jc w:val="center"/>
        <w:rPr>
          <w:rFonts w:ascii="Times New Roman" w:hAnsi="Times New Roman"/>
          <w:sz w:val="24"/>
          <w:szCs w:val="24"/>
          <w:lang w:val="uk-UA" w:eastAsia="uk-UA"/>
        </w:rPr>
      </w:pPr>
      <w:r w:rsidRPr="00EE18FF">
        <w:rPr>
          <w:rFonts w:ascii="Times New Roman" w:hAnsi="Times New Roman"/>
          <w:b/>
          <w:bCs/>
          <w:color w:val="000000"/>
          <w:sz w:val="28"/>
          <w:szCs w:val="28"/>
          <w:lang w:val="uk-UA" w:eastAsia="uk-UA"/>
        </w:rPr>
        <w:t>ЕКОНОМІЧНИЙ ФАКУЛЬТЕТ</w:t>
      </w:r>
    </w:p>
    <w:p w14:paraId="4E708179" w14:textId="77777777" w:rsidR="00905C39" w:rsidRPr="00EE18FF" w:rsidRDefault="00905C39" w:rsidP="00905C39">
      <w:pPr>
        <w:widowControl w:val="0"/>
        <w:spacing w:after="0" w:line="240" w:lineRule="auto"/>
        <w:jc w:val="center"/>
        <w:rPr>
          <w:rFonts w:ascii="Times New Roman" w:hAnsi="Times New Roman"/>
          <w:sz w:val="24"/>
          <w:szCs w:val="24"/>
          <w:lang w:val="uk-UA" w:eastAsia="uk-UA"/>
        </w:rPr>
      </w:pPr>
      <w:r w:rsidRPr="00EE18FF">
        <w:rPr>
          <w:rFonts w:ascii="Times New Roman" w:hAnsi="Times New Roman"/>
          <w:sz w:val="24"/>
          <w:szCs w:val="24"/>
          <w:lang w:val="uk-UA" w:eastAsia="uk-UA"/>
        </w:rPr>
        <w:t> </w:t>
      </w:r>
    </w:p>
    <w:p w14:paraId="4D23DDF7" w14:textId="77777777" w:rsidR="00905C39" w:rsidRPr="00EE18FF" w:rsidRDefault="00905C39" w:rsidP="00905C39">
      <w:pPr>
        <w:widowControl w:val="0"/>
        <w:spacing w:after="0" w:line="240" w:lineRule="auto"/>
        <w:jc w:val="center"/>
        <w:rPr>
          <w:rFonts w:ascii="Times New Roman" w:hAnsi="Times New Roman"/>
          <w:sz w:val="24"/>
          <w:szCs w:val="24"/>
          <w:lang w:val="uk-UA" w:eastAsia="uk-UA"/>
        </w:rPr>
      </w:pPr>
      <w:r w:rsidRPr="00EE18FF">
        <w:rPr>
          <w:rFonts w:ascii="Times New Roman" w:hAnsi="Times New Roman"/>
          <w:color w:val="000000"/>
          <w:sz w:val="28"/>
          <w:szCs w:val="28"/>
          <w:lang w:val="uk-UA" w:eastAsia="uk-UA"/>
        </w:rPr>
        <w:t>кафедра міжнародної економіки, природних ресурсів та економіки міжнародного туризму</w:t>
      </w:r>
    </w:p>
    <w:p w14:paraId="740732DB" w14:textId="77777777" w:rsidR="00905C39" w:rsidRPr="00EE18FF" w:rsidRDefault="00905C39" w:rsidP="00905C39">
      <w:pPr>
        <w:widowControl w:val="0"/>
        <w:spacing w:after="0" w:line="240" w:lineRule="auto"/>
        <w:jc w:val="center"/>
        <w:rPr>
          <w:rFonts w:ascii="Times New Roman" w:hAnsi="Times New Roman"/>
          <w:sz w:val="24"/>
          <w:szCs w:val="24"/>
          <w:lang w:val="uk-UA" w:eastAsia="uk-UA"/>
        </w:rPr>
      </w:pPr>
      <w:r w:rsidRPr="00EE18FF">
        <w:rPr>
          <w:rFonts w:ascii="Times New Roman" w:hAnsi="Times New Roman"/>
          <w:sz w:val="24"/>
          <w:szCs w:val="24"/>
          <w:lang w:val="uk-UA" w:eastAsia="uk-UA"/>
        </w:rPr>
        <w:t> </w:t>
      </w:r>
    </w:p>
    <w:p w14:paraId="5336EB80" w14:textId="77777777" w:rsidR="00905C39" w:rsidRPr="00EE18FF" w:rsidRDefault="00905C39" w:rsidP="00905C39">
      <w:pPr>
        <w:widowControl w:val="0"/>
        <w:spacing w:after="0" w:line="240" w:lineRule="auto"/>
        <w:jc w:val="center"/>
        <w:rPr>
          <w:rFonts w:ascii="Times New Roman" w:hAnsi="Times New Roman"/>
          <w:sz w:val="24"/>
          <w:szCs w:val="24"/>
          <w:lang w:val="uk-UA" w:eastAsia="uk-UA"/>
        </w:rPr>
      </w:pPr>
    </w:p>
    <w:p w14:paraId="7CF575B9" w14:textId="77777777" w:rsidR="00905C39" w:rsidRPr="00EE18FF" w:rsidRDefault="00905C39" w:rsidP="00905C39">
      <w:pPr>
        <w:widowControl w:val="0"/>
        <w:spacing w:after="0" w:line="240" w:lineRule="auto"/>
        <w:jc w:val="center"/>
        <w:rPr>
          <w:rFonts w:ascii="Times New Roman" w:hAnsi="Times New Roman"/>
          <w:sz w:val="24"/>
          <w:szCs w:val="24"/>
          <w:lang w:val="uk-UA" w:eastAsia="uk-UA"/>
        </w:rPr>
      </w:pPr>
    </w:p>
    <w:p w14:paraId="6FB22D72" w14:textId="77777777" w:rsidR="00905C39" w:rsidRPr="00EE18FF" w:rsidRDefault="00905C39" w:rsidP="00905C39">
      <w:pPr>
        <w:widowControl w:val="0"/>
        <w:spacing w:after="0" w:line="240" w:lineRule="auto"/>
        <w:jc w:val="center"/>
        <w:rPr>
          <w:rFonts w:ascii="Times New Roman" w:hAnsi="Times New Roman"/>
          <w:sz w:val="24"/>
          <w:szCs w:val="24"/>
          <w:lang w:val="uk-UA" w:eastAsia="uk-UA"/>
        </w:rPr>
      </w:pPr>
      <w:r w:rsidRPr="00EE18FF">
        <w:rPr>
          <w:rFonts w:ascii="Times New Roman" w:hAnsi="Times New Roman"/>
          <w:b/>
          <w:bCs/>
          <w:color w:val="000000"/>
          <w:sz w:val="36"/>
          <w:szCs w:val="36"/>
          <w:lang w:val="uk-UA" w:eastAsia="uk-UA"/>
        </w:rPr>
        <w:t>Кваліфікаційна робота магістра</w:t>
      </w:r>
    </w:p>
    <w:p w14:paraId="21865657" w14:textId="77777777" w:rsidR="00905C39" w:rsidRPr="00EE18FF" w:rsidRDefault="00905C39" w:rsidP="00905C39">
      <w:pPr>
        <w:widowControl w:val="0"/>
        <w:spacing w:after="0" w:line="240" w:lineRule="auto"/>
        <w:jc w:val="center"/>
        <w:rPr>
          <w:rFonts w:ascii="Times New Roman" w:hAnsi="Times New Roman"/>
          <w:sz w:val="24"/>
          <w:szCs w:val="24"/>
          <w:lang w:val="uk-UA" w:eastAsia="uk-UA"/>
        </w:rPr>
      </w:pPr>
      <w:r w:rsidRPr="00EE18FF">
        <w:rPr>
          <w:rFonts w:ascii="Times New Roman" w:hAnsi="Times New Roman"/>
          <w:sz w:val="24"/>
          <w:szCs w:val="24"/>
          <w:lang w:val="uk-UA" w:eastAsia="uk-UA"/>
        </w:rPr>
        <w:t> </w:t>
      </w:r>
    </w:p>
    <w:p w14:paraId="39AB1F0C" w14:textId="77777777" w:rsidR="00905C39" w:rsidRPr="00EE18FF" w:rsidRDefault="00905C39" w:rsidP="00905C39">
      <w:pPr>
        <w:widowControl w:val="0"/>
        <w:spacing w:after="0" w:line="240" w:lineRule="auto"/>
        <w:jc w:val="center"/>
        <w:rPr>
          <w:rFonts w:ascii="Times New Roman" w:hAnsi="Times New Roman"/>
          <w:sz w:val="24"/>
          <w:szCs w:val="24"/>
          <w:lang w:val="uk-UA" w:eastAsia="uk-UA"/>
        </w:rPr>
      </w:pPr>
    </w:p>
    <w:p w14:paraId="74D2E839" w14:textId="77777777" w:rsidR="00905C39" w:rsidRPr="00EE18FF" w:rsidRDefault="00905C39" w:rsidP="00905C39">
      <w:pPr>
        <w:widowControl w:val="0"/>
        <w:spacing w:after="0" w:line="240" w:lineRule="auto"/>
        <w:jc w:val="center"/>
        <w:rPr>
          <w:rFonts w:ascii="Times New Roman" w:hAnsi="Times New Roman"/>
          <w:sz w:val="24"/>
          <w:szCs w:val="24"/>
          <w:lang w:val="uk-UA" w:eastAsia="uk-UA"/>
        </w:rPr>
      </w:pPr>
    </w:p>
    <w:p w14:paraId="5A23BCE1" w14:textId="77777777" w:rsidR="00905C39" w:rsidRPr="00EE18FF" w:rsidRDefault="00905C39" w:rsidP="00905C39">
      <w:pPr>
        <w:widowControl w:val="0"/>
        <w:spacing w:after="0" w:line="240" w:lineRule="auto"/>
        <w:jc w:val="center"/>
        <w:rPr>
          <w:rFonts w:ascii="Times New Roman" w:hAnsi="Times New Roman"/>
          <w:sz w:val="28"/>
          <w:szCs w:val="28"/>
          <w:lang w:val="uk-UA"/>
        </w:rPr>
      </w:pPr>
      <w:r w:rsidRPr="00EE18FF">
        <w:rPr>
          <w:rFonts w:ascii="Times New Roman" w:hAnsi="Times New Roman"/>
          <w:color w:val="000000"/>
          <w:sz w:val="28"/>
          <w:szCs w:val="28"/>
          <w:lang w:val="uk-UA" w:eastAsia="uk-UA"/>
        </w:rPr>
        <w:t xml:space="preserve">на тему: </w:t>
      </w:r>
      <w:r w:rsidRPr="00EE18FF">
        <w:rPr>
          <w:rFonts w:ascii="Times New Roman" w:hAnsi="Times New Roman"/>
          <w:sz w:val="28"/>
          <w:szCs w:val="28"/>
          <w:lang w:val="uk-UA"/>
        </w:rPr>
        <w:t>Європейський досвід соціального підприємництва – орієнтири соціально-економічного розвитку України</w:t>
      </w:r>
    </w:p>
    <w:p w14:paraId="2811EC6A" w14:textId="77777777" w:rsidR="00905C39" w:rsidRPr="00EE18FF" w:rsidRDefault="00905C39" w:rsidP="00905C39">
      <w:pPr>
        <w:widowControl w:val="0"/>
        <w:spacing w:after="0" w:line="240" w:lineRule="auto"/>
        <w:jc w:val="center"/>
        <w:rPr>
          <w:rFonts w:ascii="Times New Roman" w:hAnsi="Times New Roman"/>
          <w:color w:val="000000"/>
          <w:sz w:val="28"/>
          <w:szCs w:val="28"/>
          <w:lang w:val="uk-UA" w:eastAsia="uk-UA"/>
        </w:rPr>
      </w:pPr>
    </w:p>
    <w:p w14:paraId="52A76ED5" w14:textId="77777777" w:rsidR="00905C39" w:rsidRPr="00EE18FF" w:rsidRDefault="00905C39" w:rsidP="00905C39">
      <w:pPr>
        <w:widowControl w:val="0"/>
        <w:spacing w:after="0" w:line="240" w:lineRule="auto"/>
        <w:ind w:left="3828"/>
        <w:rPr>
          <w:rFonts w:ascii="Times New Roman" w:hAnsi="Times New Roman"/>
          <w:color w:val="000000"/>
          <w:sz w:val="28"/>
          <w:szCs w:val="28"/>
          <w:lang w:val="uk-UA" w:eastAsia="uk-UA"/>
        </w:rPr>
      </w:pPr>
      <w:r w:rsidRPr="00EE18FF">
        <w:rPr>
          <w:rFonts w:ascii="Times New Roman" w:hAnsi="Times New Roman"/>
          <w:color w:val="000000"/>
          <w:sz w:val="28"/>
          <w:szCs w:val="28"/>
          <w:lang w:val="uk-UA" w:eastAsia="uk-UA"/>
        </w:rPr>
        <w:t xml:space="preserve">Виконав: студент 2 курсу, </w:t>
      </w:r>
    </w:p>
    <w:p w14:paraId="7C53B06D" w14:textId="7F0B1CDB" w:rsidR="00905C39" w:rsidRPr="00EE18FF" w:rsidRDefault="00905C39" w:rsidP="00905C39">
      <w:pPr>
        <w:widowControl w:val="0"/>
        <w:spacing w:after="0" w:line="240" w:lineRule="auto"/>
        <w:ind w:left="3828"/>
        <w:rPr>
          <w:rFonts w:ascii="Times New Roman" w:hAnsi="Times New Roman"/>
          <w:color w:val="000000"/>
          <w:sz w:val="28"/>
          <w:szCs w:val="28"/>
          <w:lang w:val="uk-UA" w:eastAsia="uk-UA"/>
        </w:rPr>
      </w:pPr>
      <w:r w:rsidRPr="00EE18FF">
        <w:rPr>
          <w:rFonts w:ascii="Times New Roman" w:hAnsi="Times New Roman"/>
          <w:color w:val="000000"/>
          <w:sz w:val="28"/>
          <w:szCs w:val="28"/>
          <w:lang w:val="uk-UA" w:eastAsia="uk-UA"/>
        </w:rPr>
        <w:t>групи 8.0512-ме</w:t>
      </w:r>
    </w:p>
    <w:p w14:paraId="31A437A4" w14:textId="77777777" w:rsidR="00905C39" w:rsidRPr="00EE18FF" w:rsidRDefault="00905C39" w:rsidP="00905C39">
      <w:pPr>
        <w:widowControl w:val="0"/>
        <w:spacing w:after="0" w:line="240" w:lineRule="auto"/>
        <w:ind w:left="3828"/>
        <w:rPr>
          <w:rFonts w:ascii="Times New Roman" w:hAnsi="Times New Roman"/>
          <w:sz w:val="24"/>
          <w:szCs w:val="24"/>
          <w:lang w:val="uk-UA" w:eastAsia="uk-UA"/>
        </w:rPr>
      </w:pPr>
      <w:r w:rsidRPr="00EE18FF">
        <w:rPr>
          <w:rFonts w:ascii="Times New Roman" w:hAnsi="Times New Roman"/>
          <w:color w:val="000000"/>
          <w:sz w:val="28"/>
          <w:szCs w:val="28"/>
          <w:lang w:val="uk-UA" w:eastAsia="uk-UA"/>
        </w:rPr>
        <w:t>спеціальності 051 «Економіка»</w:t>
      </w:r>
    </w:p>
    <w:p w14:paraId="03F753BE" w14:textId="77777777" w:rsidR="00905C39" w:rsidRPr="00EE18FF" w:rsidRDefault="00905C39" w:rsidP="00905C39">
      <w:pPr>
        <w:widowControl w:val="0"/>
        <w:spacing w:after="0" w:line="240" w:lineRule="auto"/>
        <w:ind w:left="3827"/>
        <w:rPr>
          <w:rFonts w:ascii="Times New Roman" w:hAnsi="Times New Roman"/>
          <w:color w:val="000000"/>
          <w:sz w:val="28"/>
          <w:szCs w:val="28"/>
          <w:lang w:val="uk-UA" w:eastAsia="uk-UA"/>
        </w:rPr>
      </w:pPr>
      <w:r w:rsidRPr="00EE18FF">
        <w:rPr>
          <w:rFonts w:ascii="Times New Roman" w:hAnsi="Times New Roman"/>
          <w:color w:val="000000"/>
          <w:sz w:val="28"/>
          <w:szCs w:val="28"/>
          <w:lang w:val="uk-UA" w:eastAsia="uk-UA"/>
        </w:rPr>
        <w:t xml:space="preserve">освітньої програми «Міжнародна економіка» </w:t>
      </w:r>
    </w:p>
    <w:p w14:paraId="4254463D" w14:textId="77777777" w:rsidR="00905C39" w:rsidRPr="00EE18FF" w:rsidRDefault="00905C39" w:rsidP="00905C39">
      <w:pPr>
        <w:widowControl w:val="0"/>
        <w:spacing w:after="0" w:line="240" w:lineRule="auto"/>
        <w:ind w:left="3827"/>
        <w:rPr>
          <w:rFonts w:ascii="Times New Roman" w:hAnsi="Times New Roman"/>
          <w:color w:val="000000"/>
          <w:sz w:val="28"/>
          <w:szCs w:val="28"/>
          <w:lang w:val="uk-UA" w:eastAsia="uk-UA"/>
        </w:rPr>
      </w:pPr>
      <w:r w:rsidRPr="00EE18FF">
        <w:rPr>
          <w:rFonts w:ascii="Times New Roman" w:hAnsi="Times New Roman"/>
          <w:color w:val="000000"/>
          <w:sz w:val="28"/>
          <w:szCs w:val="28"/>
          <w:lang w:val="uk-UA" w:eastAsia="uk-UA"/>
        </w:rPr>
        <w:t>Згурський С.А.</w:t>
      </w:r>
    </w:p>
    <w:p w14:paraId="36175E10" w14:textId="77777777" w:rsidR="00905C39" w:rsidRPr="00EE18FF" w:rsidRDefault="00905C39" w:rsidP="00905C39">
      <w:pPr>
        <w:widowControl w:val="0"/>
        <w:spacing w:after="0" w:line="240" w:lineRule="auto"/>
        <w:ind w:left="3828"/>
        <w:rPr>
          <w:rFonts w:ascii="Times New Roman" w:hAnsi="Times New Roman"/>
          <w:color w:val="000000"/>
          <w:sz w:val="28"/>
          <w:szCs w:val="28"/>
          <w:lang w:val="uk-UA" w:eastAsia="uk-UA"/>
        </w:rPr>
      </w:pPr>
      <w:r w:rsidRPr="00EE18FF">
        <w:rPr>
          <w:rFonts w:ascii="Times New Roman" w:hAnsi="Times New Roman"/>
          <w:color w:val="000000"/>
          <w:sz w:val="28"/>
          <w:szCs w:val="28"/>
          <w:lang w:val="uk-UA" w:eastAsia="uk-UA"/>
        </w:rPr>
        <w:t xml:space="preserve">Керівник: </w:t>
      </w:r>
    </w:p>
    <w:p w14:paraId="398065BA" w14:textId="0E8675E6" w:rsidR="00905C39" w:rsidRPr="00EE18FF" w:rsidRDefault="00807B16" w:rsidP="00905C39">
      <w:pPr>
        <w:widowControl w:val="0"/>
        <w:spacing w:after="0" w:line="240" w:lineRule="auto"/>
        <w:ind w:left="3828"/>
        <w:rPr>
          <w:rFonts w:ascii="Times New Roman" w:hAnsi="Times New Roman"/>
          <w:sz w:val="24"/>
          <w:szCs w:val="24"/>
          <w:lang w:val="uk-UA" w:eastAsia="uk-UA"/>
        </w:rPr>
      </w:pPr>
      <w:r w:rsidRPr="00EE18FF">
        <w:rPr>
          <w:rFonts w:ascii="Times New Roman" w:hAnsi="Times New Roman"/>
          <w:color w:val="000000"/>
          <w:sz w:val="28"/>
          <w:szCs w:val="28"/>
          <w:lang w:val="uk-UA" w:eastAsia="uk-UA"/>
        </w:rPr>
        <w:t>д</w:t>
      </w:r>
      <w:r w:rsidR="00905C39" w:rsidRPr="00EE18FF">
        <w:rPr>
          <w:rFonts w:ascii="Times New Roman" w:hAnsi="Times New Roman"/>
          <w:color w:val="000000"/>
          <w:sz w:val="28"/>
          <w:szCs w:val="28"/>
          <w:lang w:val="uk-UA" w:eastAsia="uk-UA"/>
        </w:rPr>
        <w:t>.е.н., професор Переверзєва А.В.</w:t>
      </w:r>
      <w:r w:rsidR="00905C39" w:rsidRPr="00EE18FF">
        <w:rPr>
          <w:rFonts w:ascii="Times New Roman" w:hAnsi="Times New Roman"/>
          <w:color w:val="000000"/>
          <w:sz w:val="16"/>
          <w:szCs w:val="16"/>
          <w:lang w:val="uk-UA" w:eastAsia="uk-UA"/>
        </w:rPr>
        <w:t xml:space="preserve"> </w:t>
      </w:r>
    </w:p>
    <w:p w14:paraId="0DCB6937" w14:textId="45B03CE4" w:rsidR="00905C39" w:rsidRPr="00EE18FF" w:rsidRDefault="00905C39" w:rsidP="00905C39">
      <w:pPr>
        <w:widowControl w:val="0"/>
        <w:spacing w:after="0" w:line="240" w:lineRule="auto"/>
        <w:ind w:left="3828"/>
        <w:rPr>
          <w:rFonts w:ascii="Times New Roman" w:hAnsi="Times New Roman"/>
          <w:sz w:val="24"/>
          <w:szCs w:val="24"/>
          <w:lang w:val="uk-UA" w:eastAsia="uk-UA"/>
        </w:rPr>
      </w:pPr>
      <w:r w:rsidRPr="00EE18FF">
        <w:rPr>
          <w:rFonts w:ascii="Times New Roman" w:hAnsi="Times New Roman"/>
          <w:color w:val="000000"/>
          <w:sz w:val="28"/>
          <w:szCs w:val="28"/>
          <w:lang w:val="uk-UA" w:eastAsia="uk-UA"/>
        </w:rPr>
        <w:t>Рецензент: д.е.н., професор Бабміндра</w:t>
      </w:r>
      <w:r w:rsidR="00807B16" w:rsidRPr="00EE18FF">
        <w:rPr>
          <w:rFonts w:ascii="Times New Roman" w:hAnsi="Times New Roman"/>
          <w:color w:val="000000"/>
          <w:sz w:val="28"/>
          <w:szCs w:val="28"/>
          <w:lang w:val="uk-UA" w:eastAsia="uk-UA"/>
        </w:rPr>
        <w:t xml:space="preserve"> Д.І.</w:t>
      </w:r>
    </w:p>
    <w:p w14:paraId="4F9011E3" w14:textId="77777777" w:rsidR="00905C39" w:rsidRPr="00EE18FF" w:rsidRDefault="00905C39" w:rsidP="00905C39">
      <w:pPr>
        <w:widowControl w:val="0"/>
        <w:spacing w:after="0" w:line="240" w:lineRule="auto"/>
        <w:jc w:val="right"/>
        <w:rPr>
          <w:rFonts w:ascii="Times New Roman" w:hAnsi="Times New Roman"/>
          <w:sz w:val="24"/>
          <w:szCs w:val="24"/>
          <w:lang w:val="uk-UA" w:eastAsia="uk-UA"/>
        </w:rPr>
      </w:pPr>
      <w:r w:rsidRPr="00EE18FF">
        <w:rPr>
          <w:rFonts w:ascii="Times New Roman" w:hAnsi="Times New Roman"/>
          <w:sz w:val="24"/>
          <w:szCs w:val="24"/>
          <w:lang w:val="uk-UA" w:eastAsia="uk-UA"/>
        </w:rPr>
        <w:t> </w:t>
      </w:r>
    </w:p>
    <w:p w14:paraId="650B0010" w14:textId="77777777" w:rsidR="00905C39" w:rsidRPr="00EE18FF" w:rsidRDefault="00905C39" w:rsidP="00905C39">
      <w:pPr>
        <w:widowControl w:val="0"/>
        <w:spacing w:after="0" w:line="240" w:lineRule="auto"/>
        <w:jc w:val="center"/>
        <w:rPr>
          <w:rFonts w:ascii="Times New Roman" w:hAnsi="Times New Roman"/>
          <w:color w:val="000000"/>
          <w:sz w:val="28"/>
          <w:szCs w:val="28"/>
          <w:lang w:val="uk-UA" w:eastAsia="uk-UA"/>
        </w:rPr>
      </w:pPr>
    </w:p>
    <w:p w14:paraId="720E5467" w14:textId="77777777" w:rsidR="00905C39" w:rsidRPr="00EE18FF" w:rsidRDefault="00905C39" w:rsidP="00905C39">
      <w:pPr>
        <w:widowControl w:val="0"/>
        <w:spacing w:after="0" w:line="240" w:lineRule="auto"/>
        <w:jc w:val="center"/>
        <w:rPr>
          <w:rFonts w:ascii="Times New Roman" w:hAnsi="Times New Roman"/>
          <w:color w:val="000000"/>
          <w:sz w:val="28"/>
          <w:szCs w:val="28"/>
          <w:lang w:val="uk-UA" w:eastAsia="uk-UA"/>
        </w:rPr>
      </w:pPr>
    </w:p>
    <w:p w14:paraId="2AC8F785" w14:textId="77777777" w:rsidR="00905C39" w:rsidRPr="00EE18FF" w:rsidRDefault="00905C39" w:rsidP="00905C39">
      <w:pPr>
        <w:widowControl w:val="0"/>
        <w:spacing w:after="0" w:line="240" w:lineRule="auto"/>
        <w:jc w:val="center"/>
        <w:rPr>
          <w:rFonts w:ascii="Times New Roman" w:hAnsi="Times New Roman"/>
          <w:color w:val="000000"/>
          <w:sz w:val="28"/>
          <w:szCs w:val="28"/>
          <w:lang w:val="uk-UA" w:eastAsia="uk-UA"/>
        </w:rPr>
      </w:pPr>
    </w:p>
    <w:p w14:paraId="7ACC65C8" w14:textId="77777777" w:rsidR="00905C39" w:rsidRPr="00EE18FF" w:rsidRDefault="00905C39" w:rsidP="00905C39">
      <w:pPr>
        <w:widowControl w:val="0"/>
        <w:spacing w:after="0" w:line="240" w:lineRule="auto"/>
        <w:jc w:val="center"/>
        <w:rPr>
          <w:rFonts w:ascii="Times New Roman" w:hAnsi="Times New Roman"/>
          <w:color w:val="000000"/>
          <w:sz w:val="28"/>
          <w:szCs w:val="28"/>
          <w:lang w:val="uk-UA" w:eastAsia="uk-UA"/>
        </w:rPr>
      </w:pPr>
    </w:p>
    <w:p w14:paraId="0E6999E7" w14:textId="77777777" w:rsidR="00905C39" w:rsidRPr="00EE18FF" w:rsidRDefault="00905C39" w:rsidP="00905C39">
      <w:pPr>
        <w:widowControl w:val="0"/>
        <w:spacing w:after="0" w:line="240" w:lineRule="auto"/>
        <w:jc w:val="center"/>
        <w:rPr>
          <w:rFonts w:ascii="Times New Roman" w:hAnsi="Times New Roman"/>
          <w:color w:val="000000"/>
          <w:sz w:val="28"/>
          <w:szCs w:val="28"/>
          <w:lang w:val="uk-UA" w:eastAsia="uk-UA"/>
        </w:rPr>
      </w:pPr>
    </w:p>
    <w:p w14:paraId="0441EA4B" w14:textId="77777777" w:rsidR="00905C39" w:rsidRPr="00EE18FF" w:rsidRDefault="00905C39" w:rsidP="00905C39">
      <w:pPr>
        <w:widowControl w:val="0"/>
        <w:spacing w:after="0" w:line="240" w:lineRule="auto"/>
        <w:jc w:val="center"/>
        <w:rPr>
          <w:rFonts w:ascii="Times New Roman" w:hAnsi="Times New Roman"/>
          <w:color w:val="000000"/>
          <w:sz w:val="28"/>
          <w:szCs w:val="28"/>
          <w:lang w:val="uk-UA" w:eastAsia="uk-UA"/>
        </w:rPr>
      </w:pPr>
    </w:p>
    <w:p w14:paraId="6FC5FBA3" w14:textId="77777777" w:rsidR="00905C39" w:rsidRPr="00EE18FF" w:rsidRDefault="00905C39" w:rsidP="00905C39">
      <w:pPr>
        <w:widowControl w:val="0"/>
        <w:spacing w:after="0" w:line="240" w:lineRule="auto"/>
        <w:jc w:val="center"/>
        <w:rPr>
          <w:rFonts w:ascii="Times New Roman" w:hAnsi="Times New Roman"/>
          <w:color w:val="000000"/>
          <w:sz w:val="28"/>
          <w:szCs w:val="28"/>
          <w:lang w:val="uk-UA" w:eastAsia="uk-UA"/>
        </w:rPr>
      </w:pPr>
    </w:p>
    <w:p w14:paraId="1953857E" w14:textId="77777777" w:rsidR="00905C39" w:rsidRPr="00EE18FF" w:rsidRDefault="00905C39" w:rsidP="00905C39">
      <w:pPr>
        <w:widowControl w:val="0"/>
        <w:spacing w:after="0" w:line="240" w:lineRule="auto"/>
        <w:jc w:val="center"/>
        <w:rPr>
          <w:rFonts w:ascii="Times New Roman" w:hAnsi="Times New Roman"/>
          <w:color w:val="000000"/>
          <w:sz w:val="28"/>
          <w:szCs w:val="28"/>
          <w:lang w:val="uk-UA" w:eastAsia="uk-UA"/>
        </w:rPr>
      </w:pPr>
    </w:p>
    <w:p w14:paraId="3434EE31" w14:textId="77777777" w:rsidR="00905C39" w:rsidRPr="00EE18FF" w:rsidRDefault="00905C39" w:rsidP="00905C39">
      <w:pPr>
        <w:widowControl w:val="0"/>
        <w:spacing w:after="0" w:line="240" w:lineRule="auto"/>
        <w:jc w:val="center"/>
        <w:rPr>
          <w:rFonts w:ascii="Times New Roman" w:hAnsi="Times New Roman"/>
          <w:color w:val="000000"/>
          <w:sz w:val="28"/>
          <w:szCs w:val="28"/>
          <w:lang w:val="uk-UA" w:eastAsia="uk-UA"/>
        </w:rPr>
      </w:pPr>
      <w:r w:rsidRPr="00EE18FF">
        <w:rPr>
          <w:rFonts w:ascii="Times New Roman" w:hAnsi="Times New Roman"/>
          <w:color w:val="000000"/>
          <w:sz w:val="28"/>
          <w:szCs w:val="28"/>
          <w:lang w:val="uk-UA" w:eastAsia="uk-UA"/>
        </w:rPr>
        <w:t xml:space="preserve">Запоріжжя </w:t>
      </w:r>
    </w:p>
    <w:p w14:paraId="6DA2A936" w14:textId="77777777" w:rsidR="00905C39" w:rsidRPr="00EE18FF" w:rsidRDefault="00905C39" w:rsidP="00905C39">
      <w:pPr>
        <w:widowControl w:val="0"/>
        <w:spacing w:after="0" w:line="240" w:lineRule="auto"/>
        <w:jc w:val="center"/>
        <w:rPr>
          <w:rFonts w:ascii="Times New Roman" w:hAnsi="Times New Roman"/>
          <w:sz w:val="24"/>
          <w:szCs w:val="24"/>
          <w:lang w:val="uk-UA" w:eastAsia="uk-UA"/>
        </w:rPr>
      </w:pPr>
      <w:r w:rsidRPr="00EE18FF">
        <w:rPr>
          <w:rFonts w:ascii="Times New Roman" w:hAnsi="Times New Roman"/>
          <w:color w:val="000000"/>
          <w:sz w:val="28"/>
          <w:szCs w:val="28"/>
          <w:lang w:val="uk-UA" w:eastAsia="uk-UA"/>
        </w:rPr>
        <w:t xml:space="preserve">2023 рік </w:t>
      </w:r>
    </w:p>
    <w:p w14:paraId="3A245B9B" w14:textId="712FF385" w:rsidR="00905C39" w:rsidRPr="00EE18FF" w:rsidRDefault="0070197C" w:rsidP="0070197C">
      <w:pPr>
        <w:spacing w:after="0" w:line="360" w:lineRule="auto"/>
        <w:rPr>
          <w:rFonts w:ascii="Times New Roman" w:hAnsi="Times New Roman"/>
          <w:b/>
          <w:sz w:val="28"/>
          <w:szCs w:val="28"/>
          <w:lang w:val="uk-UA"/>
        </w:rPr>
        <w:sectPr w:rsidR="00905C39" w:rsidRPr="00EE18FF" w:rsidSect="00807B16">
          <w:headerReference w:type="default" r:id="rId8"/>
          <w:pgSz w:w="11906" w:h="16838"/>
          <w:pgMar w:top="1134" w:right="851" w:bottom="1134" w:left="1701" w:header="709" w:footer="709" w:gutter="0"/>
          <w:cols w:space="708"/>
          <w:titlePg/>
          <w:docGrid w:linePitch="360"/>
        </w:sectPr>
      </w:pPr>
      <w:r w:rsidRPr="00EE18FF">
        <w:rPr>
          <w:rFonts w:ascii="Times New Roman" w:hAnsi="Times New Roman"/>
          <w:b/>
          <w:sz w:val="28"/>
          <w:szCs w:val="28"/>
          <w:lang w:val="uk-UA"/>
        </w:rPr>
        <w:t xml:space="preserve"> </w:t>
      </w:r>
    </w:p>
    <w:p w14:paraId="1FDB2386" w14:textId="77777777" w:rsidR="00905C39" w:rsidRPr="00EE18FF" w:rsidRDefault="00905C39" w:rsidP="00905C39">
      <w:pPr>
        <w:spacing w:after="0" w:line="240" w:lineRule="auto"/>
        <w:ind w:firstLine="709"/>
        <w:jc w:val="center"/>
        <w:rPr>
          <w:rFonts w:ascii="Times New Roman" w:hAnsi="Times New Roman"/>
          <w:b/>
          <w:caps/>
          <w:sz w:val="28"/>
          <w:szCs w:val="28"/>
          <w:lang w:val="uk-UA"/>
        </w:rPr>
      </w:pPr>
      <w:r w:rsidRPr="00EE18FF">
        <w:rPr>
          <w:rFonts w:ascii="Times New Roman" w:hAnsi="Times New Roman"/>
          <w:b/>
          <w:caps/>
          <w:sz w:val="28"/>
          <w:szCs w:val="28"/>
          <w:lang w:val="uk-UA"/>
        </w:rPr>
        <w:lastRenderedPageBreak/>
        <w:t>Міністерство освіти і науки України</w:t>
      </w:r>
    </w:p>
    <w:p w14:paraId="34EE99D5" w14:textId="77777777" w:rsidR="00905C39" w:rsidRPr="00EE18FF" w:rsidRDefault="00905C39" w:rsidP="00905C39">
      <w:pPr>
        <w:spacing w:after="0" w:line="240" w:lineRule="auto"/>
        <w:ind w:firstLine="709"/>
        <w:jc w:val="center"/>
        <w:rPr>
          <w:rFonts w:ascii="Times New Roman" w:hAnsi="Times New Roman"/>
          <w:b/>
          <w:caps/>
          <w:sz w:val="28"/>
          <w:szCs w:val="28"/>
          <w:lang w:val="uk-UA"/>
        </w:rPr>
      </w:pPr>
      <w:r w:rsidRPr="00EE18FF">
        <w:rPr>
          <w:rFonts w:ascii="Times New Roman" w:hAnsi="Times New Roman"/>
          <w:b/>
          <w:caps/>
          <w:sz w:val="28"/>
          <w:szCs w:val="28"/>
          <w:lang w:val="uk-UA"/>
        </w:rPr>
        <w:t>Запорізький національний університет</w:t>
      </w:r>
    </w:p>
    <w:p w14:paraId="4090452A" w14:textId="77777777" w:rsidR="00905C39" w:rsidRPr="00EE18FF" w:rsidRDefault="00905C39" w:rsidP="00905C39">
      <w:pPr>
        <w:spacing w:after="0" w:line="240" w:lineRule="auto"/>
        <w:rPr>
          <w:rFonts w:ascii="Times New Roman" w:hAnsi="Times New Roman"/>
          <w:b/>
          <w:sz w:val="28"/>
          <w:szCs w:val="28"/>
          <w:lang w:val="uk-UA"/>
        </w:rPr>
      </w:pPr>
    </w:p>
    <w:p w14:paraId="79BA2C5A" w14:textId="77777777" w:rsidR="00905C39" w:rsidRPr="00EE18FF" w:rsidRDefault="00905C39" w:rsidP="00905C39">
      <w:pPr>
        <w:spacing w:after="0" w:line="240" w:lineRule="auto"/>
        <w:rPr>
          <w:rFonts w:ascii="Times New Roman" w:hAnsi="Times New Roman"/>
          <w:sz w:val="28"/>
          <w:szCs w:val="28"/>
          <w:u w:val="single"/>
          <w:lang w:val="uk-UA"/>
        </w:rPr>
      </w:pPr>
      <w:r w:rsidRPr="00EE18FF">
        <w:rPr>
          <w:rFonts w:ascii="Times New Roman" w:hAnsi="Times New Roman"/>
          <w:sz w:val="28"/>
          <w:szCs w:val="28"/>
          <w:lang w:val="uk-UA"/>
        </w:rPr>
        <w:t xml:space="preserve">Факультет </w:t>
      </w:r>
      <w:r w:rsidRPr="00EE18FF">
        <w:rPr>
          <w:rFonts w:ascii="Times New Roman" w:hAnsi="Times New Roman"/>
          <w:sz w:val="28"/>
          <w:szCs w:val="28"/>
          <w:u w:val="single"/>
          <w:lang w:val="uk-UA"/>
        </w:rPr>
        <w:t xml:space="preserve">економічний </w:t>
      </w:r>
    </w:p>
    <w:p w14:paraId="76447F90" w14:textId="77777777" w:rsidR="00905C39" w:rsidRPr="00EE18FF" w:rsidRDefault="00905C39" w:rsidP="00905C39">
      <w:pPr>
        <w:spacing w:after="0" w:line="240" w:lineRule="auto"/>
        <w:jc w:val="both"/>
        <w:rPr>
          <w:rFonts w:ascii="Times New Roman" w:hAnsi="Times New Roman"/>
          <w:sz w:val="28"/>
          <w:szCs w:val="28"/>
          <w:u w:val="single"/>
          <w:lang w:val="uk-UA"/>
        </w:rPr>
      </w:pPr>
      <w:r w:rsidRPr="00EE18FF">
        <w:rPr>
          <w:rFonts w:ascii="Times New Roman" w:hAnsi="Times New Roman"/>
          <w:sz w:val="28"/>
          <w:szCs w:val="28"/>
          <w:lang w:val="uk-UA"/>
        </w:rPr>
        <w:t xml:space="preserve">Кафедра </w:t>
      </w:r>
      <w:r w:rsidRPr="00EE18FF">
        <w:rPr>
          <w:rFonts w:ascii="Times New Roman" w:hAnsi="Times New Roman"/>
          <w:sz w:val="28"/>
          <w:szCs w:val="28"/>
          <w:u w:val="single"/>
          <w:lang w:val="uk-UA"/>
        </w:rPr>
        <w:t>міжнародної економіки, природних ресурсів та економіки міжнародного туризму</w:t>
      </w:r>
    </w:p>
    <w:p w14:paraId="3CDEB5B8" w14:textId="77777777" w:rsidR="00905C39" w:rsidRPr="00EE18FF" w:rsidRDefault="00905C39" w:rsidP="00905C39">
      <w:pPr>
        <w:spacing w:after="0" w:line="240" w:lineRule="auto"/>
        <w:jc w:val="both"/>
        <w:rPr>
          <w:rFonts w:ascii="Times New Roman" w:hAnsi="Times New Roman"/>
          <w:sz w:val="28"/>
          <w:szCs w:val="28"/>
          <w:lang w:val="uk-UA"/>
        </w:rPr>
      </w:pPr>
      <w:r w:rsidRPr="00EE18FF">
        <w:rPr>
          <w:rFonts w:ascii="Times New Roman" w:hAnsi="Times New Roman"/>
          <w:sz w:val="28"/>
          <w:szCs w:val="28"/>
          <w:lang w:val="uk-UA"/>
        </w:rPr>
        <w:t xml:space="preserve">Рівень вищої освіти </w:t>
      </w:r>
      <w:r w:rsidRPr="00EE18FF">
        <w:rPr>
          <w:rFonts w:ascii="Times New Roman" w:hAnsi="Times New Roman"/>
          <w:sz w:val="28"/>
          <w:szCs w:val="28"/>
          <w:u w:val="single"/>
          <w:lang w:val="uk-UA"/>
        </w:rPr>
        <w:t>магістр</w:t>
      </w:r>
    </w:p>
    <w:p w14:paraId="46EE17CE" w14:textId="77777777" w:rsidR="00905C39" w:rsidRPr="00EE18FF" w:rsidRDefault="00905C39" w:rsidP="00905C39">
      <w:pPr>
        <w:spacing w:after="0" w:line="240" w:lineRule="auto"/>
        <w:jc w:val="both"/>
        <w:rPr>
          <w:rFonts w:ascii="Times New Roman" w:hAnsi="Times New Roman"/>
          <w:sz w:val="28"/>
          <w:szCs w:val="28"/>
          <w:u w:val="single"/>
          <w:lang w:val="uk-UA"/>
        </w:rPr>
      </w:pPr>
      <w:r w:rsidRPr="00EE18FF">
        <w:rPr>
          <w:rFonts w:ascii="Times New Roman" w:hAnsi="Times New Roman"/>
          <w:sz w:val="28"/>
          <w:szCs w:val="28"/>
          <w:lang w:val="uk-UA"/>
        </w:rPr>
        <w:t xml:space="preserve">Спеціальність </w:t>
      </w:r>
      <w:r w:rsidRPr="00EE18FF">
        <w:rPr>
          <w:rFonts w:ascii="Times New Roman" w:hAnsi="Times New Roman"/>
          <w:sz w:val="28"/>
          <w:szCs w:val="28"/>
          <w:u w:val="single"/>
          <w:lang w:val="uk-UA"/>
        </w:rPr>
        <w:t>051«Економіка»</w:t>
      </w:r>
    </w:p>
    <w:p w14:paraId="37140A03" w14:textId="77777777" w:rsidR="00905C39" w:rsidRPr="00EE18FF" w:rsidRDefault="00905C39" w:rsidP="00905C39">
      <w:pPr>
        <w:spacing w:after="0" w:line="240" w:lineRule="auto"/>
        <w:ind w:firstLine="709"/>
        <w:rPr>
          <w:rFonts w:ascii="Times New Roman" w:hAnsi="Times New Roman"/>
          <w:sz w:val="28"/>
          <w:szCs w:val="28"/>
          <w:lang w:val="uk-UA"/>
        </w:rPr>
      </w:pPr>
    </w:p>
    <w:p w14:paraId="16D0D635" w14:textId="77777777" w:rsidR="00905C39" w:rsidRPr="00EE18FF" w:rsidRDefault="00905C39" w:rsidP="00905C39">
      <w:pPr>
        <w:spacing w:after="0" w:line="240" w:lineRule="auto"/>
        <w:ind w:firstLine="709"/>
        <w:jc w:val="right"/>
        <w:rPr>
          <w:rFonts w:ascii="Times New Roman" w:hAnsi="Times New Roman"/>
          <w:sz w:val="28"/>
          <w:szCs w:val="28"/>
          <w:lang w:val="uk-UA"/>
        </w:rPr>
      </w:pPr>
      <w:r w:rsidRPr="00EE18FF">
        <w:rPr>
          <w:rFonts w:ascii="Times New Roman" w:hAnsi="Times New Roman"/>
          <w:sz w:val="28"/>
          <w:szCs w:val="28"/>
          <w:lang w:val="uk-UA"/>
        </w:rPr>
        <w:t>ЗАТВЕРДЖУЮ:</w:t>
      </w:r>
    </w:p>
    <w:p w14:paraId="64B65CCF" w14:textId="77777777" w:rsidR="00905C39" w:rsidRPr="00EE18FF" w:rsidRDefault="00905C39" w:rsidP="00905C39">
      <w:pPr>
        <w:spacing w:after="0" w:line="240" w:lineRule="auto"/>
        <w:ind w:firstLine="709"/>
        <w:rPr>
          <w:rFonts w:ascii="Times New Roman" w:hAnsi="Times New Roman"/>
          <w:sz w:val="28"/>
          <w:szCs w:val="28"/>
          <w:lang w:val="uk-UA"/>
        </w:rPr>
      </w:pPr>
    </w:p>
    <w:p w14:paraId="43135BD3" w14:textId="77777777" w:rsidR="00905C39" w:rsidRPr="00EE18FF" w:rsidRDefault="00905C39" w:rsidP="00905C39">
      <w:pPr>
        <w:spacing w:after="0" w:line="240" w:lineRule="auto"/>
        <w:ind w:firstLine="709"/>
        <w:jc w:val="right"/>
        <w:rPr>
          <w:rFonts w:ascii="Times New Roman" w:hAnsi="Times New Roman"/>
          <w:sz w:val="28"/>
          <w:szCs w:val="28"/>
          <w:lang w:val="uk-UA"/>
        </w:rPr>
      </w:pPr>
      <w:r w:rsidRPr="00EE18FF">
        <w:rPr>
          <w:rFonts w:ascii="Times New Roman" w:hAnsi="Times New Roman"/>
          <w:sz w:val="28"/>
          <w:szCs w:val="28"/>
          <w:lang w:val="uk-UA"/>
        </w:rPr>
        <w:t>Зав.кафедри______________</w:t>
      </w:r>
    </w:p>
    <w:p w14:paraId="58B67356" w14:textId="77777777" w:rsidR="00905C39" w:rsidRPr="00EE18FF" w:rsidRDefault="00905C39" w:rsidP="00905C39">
      <w:pPr>
        <w:spacing w:after="0" w:line="240" w:lineRule="auto"/>
        <w:ind w:firstLine="709"/>
        <w:jc w:val="right"/>
        <w:rPr>
          <w:rFonts w:ascii="Times New Roman" w:hAnsi="Times New Roman"/>
          <w:sz w:val="28"/>
          <w:szCs w:val="28"/>
          <w:lang w:val="uk-UA"/>
        </w:rPr>
      </w:pPr>
      <w:r w:rsidRPr="00EE18FF">
        <w:rPr>
          <w:rFonts w:ascii="Times New Roman" w:hAnsi="Times New Roman"/>
          <w:sz w:val="28"/>
          <w:szCs w:val="28"/>
          <w:lang w:val="uk-UA"/>
        </w:rPr>
        <w:t xml:space="preserve">________________________           </w:t>
      </w:r>
    </w:p>
    <w:p w14:paraId="6A73813B" w14:textId="77777777" w:rsidR="00905C39" w:rsidRPr="00EE18FF" w:rsidRDefault="00905C39" w:rsidP="00905C39">
      <w:pPr>
        <w:spacing w:after="0" w:line="240" w:lineRule="auto"/>
        <w:ind w:firstLine="709"/>
        <w:jc w:val="right"/>
        <w:rPr>
          <w:rFonts w:ascii="Times New Roman" w:hAnsi="Times New Roman"/>
          <w:sz w:val="28"/>
          <w:szCs w:val="28"/>
          <w:lang w:val="uk-UA"/>
        </w:rPr>
      </w:pPr>
      <w:r w:rsidRPr="00EE18FF">
        <w:rPr>
          <w:rFonts w:ascii="Times New Roman" w:hAnsi="Times New Roman"/>
          <w:sz w:val="28"/>
          <w:szCs w:val="28"/>
          <w:lang w:val="uk-UA"/>
        </w:rPr>
        <w:t xml:space="preserve">  «___»_________________ р.</w:t>
      </w:r>
    </w:p>
    <w:p w14:paraId="6C31B036" w14:textId="77777777" w:rsidR="00905C39" w:rsidRPr="00EE18FF" w:rsidRDefault="00905C39" w:rsidP="00905C39">
      <w:pPr>
        <w:spacing w:after="0" w:line="240" w:lineRule="auto"/>
        <w:ind w:firstLine="709"/>
        <w:jc w:val="center"/>
        <w:rPr>
          <w:rFonts w:ascii="Times New Roman" w:hAnsi="Times New Roman"/>
          <w:b/>
          <w:sz w:val="28"/>
          <w:szCs w:val="28"/>
          <w:lang w:val="uk-UA"/>
        </w:rPr>
      </w:pPr>
    </w:p>
    <w:p w14:paraId="49420A84" w14:textId="77777777" w:rsidR="00905C39" w:rsidRPr="00EE18FF" w:rsidRDefault="00905C39" w:rsidP="00905C39">
      <w:pPr>
        <w:spacing w:after="0" w:line="240" w:lineRule="auto"/>
        <w:ind w:firstLine="709"/>
        <w:jc w:val="center"/>
        <w:rPr>
          <w:rFonts w:ascii="Times New Roman" w:hAnsi="Times New Roman"/>
          <w:b/>
          <w:sz w:val="28"/>
          <w:szCs w:val="28"/>
          <w:lang w:val="uk-UA"/>
        </w:rPr>
      </w:pPr>
    </w:p>
    <w:p w14:paraId="059A5062" w14:textId="77777777" w:rsidR="00905C39" w:rsidRPr="00EE18FF" w:rsidRDefault="00905C39" w:rsidP="00905C39">
      <w:pPr>
        <w:spacing w:after="0" w:line="240" w:lineRule="auto"/>
        <w:jc w:val="center"/>
        <w:rPr>
          <w:rFonts w:ascii="Times New Roman" w:hAnsi="Times New Roman"/>
          <w:b/>
          <w:sz w:val="28"/>
          <w:szCs w:val="28"/>
          <w:lang w:val="uk-UA"/>
        </w:rPr>
      </w:pPr>
      <w:r w:rsidRPr="00EE18FF">
        <w:rPr>
          <w:rFonts w:ascii="Times New Roman" w:hAnsi="Times New Roman"/>
          <w:b/>
          <w:sz w:val="28"/>
          <w:szCs w:val="28"/>
          <w:lang w:val="uk-UA"/>
        </w:rPr>
        <w:t>З А В Д А Н Н Я</w:t>
      </w:r>
    </w:p>
    <w:p w14:paraId="0C0A7EB2" w14:textId="77777777" w:rsidR="00905C39" w:rsidRPr="00EE18FF" w:rsidRDefault="00905C39" w:rsidP="00905C39">
      <w:pPr>
        <w:pBdr>
          <w:bottom w:val="single" w:sz="12" w:space="1" w:color="auto"/>
        </w:pBdr>
        <w:spacing w:after="0" w:line="240" w:lineRule="auto"/>
        <w:ind w:firstLine="709"/>
        <w:jc w:val="center"/>
        <w:rPr>
          <w:rFonts w:ascii="Times New Roman" w:hAnsi="Times New Roman"/>
          <w:b/>
          <w:sz w:val="28"/>
          <w:szCs w:val="28"/>
          <w:lang w:val="uk-UA"/>
        </w:rPr>
      </w:pPr>
      <w:r w:rsidRPr="00EE18FF">
        <w:rPr>
          <w:rFonts w:ascii="Times New Roman" w:hAnsi="Times New Roman"/>
          <w:b/>
          <w:sz w:val="28"/>
          <w:szCs w:val="28"/>
          <w:lang w:val="uk-UA"/>
        </w:rPr>
        <w:t>НА КВАЛІФІКАЦІЙНУ РОБОТУ МАГІСТРА СТУДЕНТОВІ</w:t>
      </w:r>
    </w:p>
    <w:p w14:paraId="09AB23E5" w14:textId="77777777" w:rsidR="00905C39" w:rsidRPr="00EE18FF" w:rsidRDefault="00905C39" w:rsidP="00905C39">
      <w:pPr>
        <w:pBdr>
          <w:bottom w:val="single" w:sz="12" w:space="1" w:color="auto"/>
        </w:pBdr>
        <w:spacing w:after="0" w:line="240" w:lineRule="auto"/>
        <w:ind w:firstLine="709"/>
        <w:jc w:val="center"/>
        <w:rPr>
          <w:rFonts w:ascii="Times New Roman" w:hAnsi="Times New Roman"/>
          <w:b/>
          <w:sz w:val="28"/>
          <w:szCs w:val="28"/>
          <w:lang w:val="uk-UA"/>
        </w:rPr>
      </w:pPr>
      <w:r w:rsidRPr="00EE18FF">
        <w:rPr>
          <w:rFonts w:ascii="Times New Roman" w:hAnsi="Times New Roman"/>
          <w:b/>
          <w:sz w:val="28"/>
          <w:szCs w:val="28"/>
          <w:lang w:val="uk-UA"/>
        </w:rPr>
        <w:t>Згурському Станіславу Андрійовичу</w:t>
      </w:r>
    </w:p>
    <w:p w14:paraId="058CC8A2" w14:textId="77777777" w:rsidR="00905C39" w:rsidRPr="00EE18FF" w:rsidRDefault="00905C39" w:rsidP="00905C39">
      <w:pPr>
        <w:spacing w:after="0" w:line="240" w:lineRule="auto"/>
        <w:ind w:firstLine="709"/>
        <w:jc w:val="center"/>
        <w:rPr>
          <w:rFonts w:ascii="Times New Roman" w:hAnsi="Times New Roman"/>
          <w:sz w:val="24"/>
          <w:szCs w:val="28"/>
          <w:lang w:val="uk-UA"/>
        </w:rPr>
      </w:pPr>
      <w:r w:rsidRPr="00EE18FF">
        <w:rPr>
          <w:rFonts w:ascii="Times New Roman" w:hAnsi="Times New Roman"/>
          <w:sz w:val="24"/>
          <w:szCs w:val="28"/>
          <w:lang w:val="uk-UA"/>
        </w:rPr>
        <w:t>(прізвище, ім’я, по-батькові)</w:t>
      </w:r>
    </w:p>
    <w:p w14:paraId="04F9AA6C" w14:textId="77777777" w:rsidR="00905C39" w:rsidRPr="00EE18FF" w:rsidRDefault="00905C39" w:rsidP="00905C39">
      <w:pPr>
        <w:spacing w:after="0" w:line="240" w:lineRule="auto"/>
        <w:ind w:firstLine="709"/>
        <w:jc w:val="center"/>
        <w:rPr>
          <w:rFonts w:ascii="Times New Roman" w:hAnsi="Times New Roman"/>
          <w:sz w:val="24"/>
          <w:szCs w:val="28"/>
          <w:lang w:val="uk-UA"/>
        </w:rPr>
      </w:pPr>
    </w:p>
    <w:p w14:paraId="790BB438" w14:textId="77777777" w:rsidR="00905C39" w:rsidRPr="00EE18FF" w:rsidRDefault="00905C39" w:rsidP="00905C39">
      <w:pPr>
        <w:spacing w:after="0" w:line="240" w:lineRule="auto"/>
        <w:rPr>
          <w:rFonts w:ascii="Times New Roman" w:hAnsi="Times New Roman"/>
          <w:sz w:val="28"/>
          <w:szCs w:val="28"/>
          <w:lang w:val="uk-UA"/>
        </w:rPr>
      </w:pPr>
      <w:r w:rsidRPr="00EE18FF">
        <w:rPr>
          <w:rFonts w:ascii="Times New Roman" w:hAnsi="Times New Roman"/>
          <w:sz w:val="28"/>
          <w:szCs w:val="28"/>
          <w:lang w:val="uk-UA"/>
        </w:rPr>
        <w:t xml:space="preserve">1.Тема роботи (проєкту) </w:t>
      </w:r>
    </w:p>
    <w:p w14:paraId="510DB105" w14:textId="77777777" w:rsidR="00905C39" w:rsidRPr="00EE18FF" w:rsidRDefault="00905C39" w:rsidP="00905C39">
      <w:pPr>
        <w:spacing w:after="0" w:line="240" w:lineRule="auto"/>
        <w:rPr>
          <w:rFonts w:ascii="Times New Roman" w:hAnsi="Times New Roman"/>
          <w:sz w:val="28"/>
          <w:szCs w:val="28"/>
          <w:lang w:val="uk-UA"/>
        </w:rPr>
      </w:pPr>
      <w:r w:rsidRPr="00EE18FF">
        <w:rPr>
          <w:rFonts w:ascii="Times New Roman" w:hAnsi="Times New Roman"/>
          <w:sz w:val="28"/>
          <w:szCs w:val="28"/>
          <w:lang w:val="uk-UA"/>
        </w:rPr>
        <w:t>Європейський досвід соціального підприємництва – орієнтири соціально-економічного розвитку України</w:t>
      </w:r>
    </w:p>
    <w:p w14:paraId="40CF5D00" w14:textId="77777777" w:rsidR="00905C39" w:rsidRPr="00EE18FF" w:rsidRDefault="00905C39" w:rsidP="00905C39">
      <w:pPr>
        <w:spacing w:after="0" w:line="240" w:lineRule="auto"/>
        <w:rPr>
          <w:rFonts w:ascii="Times New Roman" w:hAnsi="Times New Roman"/>
          <w:sz w:val="28"/>
          <w:szCs w:val="28"/>
          <w:lang w:val="uk-UA"/>
        </w:rPr>
      </w:pPr>
      <w:r w:rsidRPr="00EE18FF">
        <w:rPr>
          <w:rFonts w:ascii="Times New Roman" w:hAnsi="Times New Roman"/>
          <w:sz w:val="28"/>
          <w:szCs w:val="28"/>
          <w:lang w:val="uk-UA"/>
        </w:rPr>
        <w:t>керівник роботи (проєкту) д.е.н., професор Переверзєва А.В.</w:t>
      </w:r>
    </w:p>
    <w:p w14:paraId="6E2F908E" w14:textId="3E7F95E0" w:rsidR="00905C39" w:rsidRPr="00EE18FF" w:rsidRDefault="00905C39" w:rsidP="00905C39">
      <w:pPr>
        <w:spacing w:after="0" w:line="240" w:lineRule="auto"/>
        <w:rPr>
          <w:rFonts w:ascii="Times New Roman" w:hAnsi="Times New Roman"/>
          <w:sz w:val="28"/>
          <w:szCs w:val="28"/>
          <w:lang w:val="uk-UA"/>
        </w:rPr>
      </w:pPr>
      <w:r w:rsidRPr="00EE18FF">
        <w:rPr>
          <w:rFonts w:ascii="Times New Roman" w:hAnsi="Times New Roman"/>
          <w:sz w:val="28"/>
          <w:szCs w:val="28"/>
          <w:lang w:val="uk-UA"/>
        </w:rPr>
        <w:t xml:space="preserve">затверджена наказом по інституту від </w:t>
      </w:r>
      <w:r w:rsidR="0000526A" w:rsidRPr="00EE18FF">
        <w:rPr>
          <w:rFonts w:ascii="Times New Roman" w:hAnsi="Times New Roman"/>
          <w:sz w:val="28"/>
          <w:szCs w:val="28"/>
          <w:lang w:val="uk-UA"/>
        </w:rPr>
        <w:t>«01» травня 2023 р. № 650-с</w:t>
      </w:r>
      <w:r w:rsidR="005F7E25" w:rsidRPr="00EE18FF">
        <w:rPr>
          <w:rFonts w:ascii="Times New Roman" w:hAnsi="Times New Roman"/>
          <w:sz w:val="28"/>
          <w:szCs w:val="28"/>
          <w:lang w:val="uk-UA"/>
        </w:rPr>
        <w:t>; «18» вересня 2023 р. №1446-с</w:t>
      </w:r>
    </w:p>
    <w:p w14:paraId="31C98356" w14:textId="77777777" w:rsidR="00905C39" w:rsidRPr="00EE18FF" w:rsidRDefault="00905C39" w:rsidP="00905C39">
      <w:pPr>
        <w:spacing w:after="0" w:line="240" w:lineRule="auto"/>
        <w:rPr>
          <w:rFonts w:ascii="Times New Roman" w:hAnsi="Times New Roman"/>
          <w:sz w:val="28"/>
          <w:szCs w:val="28"/>
          <w:lang w:val="uk-UA"/>
        </w:rPr>
      </w:pPr>
    </w:p>
    <w:p w14:paraId="1AC03583" w14:textId="2A3308BB" w:rsidR="00905C39" w:rsidRPr="00EE18FF" w:rsidRDefault="00905C39" w:rsidP="00905C39">
      <w:pPr>
        <w:spacing w:after="0" w:line="240" w:lineRule="auto"/>
        <w:rPr>
          <w:rFonts w:ascii="Times New Roman" w:hAnsi="Times New Roman"/>
          <w:sz w:val="28"/>
          <w:szCs w:val="28"/>
          <w:u w:val="single"/>
          <w:lang w:val="uk-UA"/>
        </w:rPr>
      </w:pPr>
      <w:r w:rsidRPr="00EE18FF">
        <w:rPr>
          <w:rFonts w:ascii="Times New Roman" w:hAnsi="Times New Roman"/>
          <w:sz w:val="28"/>
          <w:szCs w:val="28"/>
          <w:lang w:val="uk-UA"/>
        </w:rPr>
        <w:t xml:space="preserve">2. Строк подання студентом роботи (проєкту) </w:t>
      </w:r>
      <w:r w:rsidR="0000526A" w:rsidRPr="00EE18FF">
        <w:rPr>
          <w:rFonts w:ascii="Times New Roman" w:hAnsi="Times New Roman"/>
          <w:sz w:val="28"/>
          <w:szCs w:val="28"/>
          <w:u w:val="single"/>
          <w:lang w:val="uk-UA"/>
        </w:rPr>
        <w:t>04.12.2023</w:t>
      </w:r>
    </w:p>
    <w:p w14:paraId="395C4EF9" w14:textId="77777777" w:rsidR="00905C39" w:rsidRPr="00EE18FF" w:rsidRDefault="00905C39" w:rsidP="00905C39">
      <w:pPr>
        <w:spacing w:after="0" w:line="240" w:lineRule="auto"/>
        <w:jc w:val="both"/>
        <w:rPr>
          <w:rFonts w:ascii="Times New Roman" w:hAnsi="Times New Roman"/>
          <w:sz w:val="28"/>
          <w:szCs w:val="28"/>
          <w:lang w:val="uk-UA"/>
        </w:rPr>
      </w:pPr>
      <w:r w:rsidRPr="00EE18FF">
        <w:rPr>
          <w:rFonts w:ascii="Times New Roman" w:hAnsi="Times New Roman"/>
          <w:sz w:val="28"/>
          <w:szCs w:val="28"/>
          <w:lang w:val="uk-UA"/>
        </w:rPr>
        <w:t xml:space="preserve">3. Вихідні дані до роботи (проєкту) </w:t>
      </w:r>
      <w:r w:rsidRPr="00EE18FF">
        <w:rPr>
          <w:rFonts w:ascii="Times New Roman" w:hAnsi="Times New Roman"/>
          <w:sz w:val="28"/>
          <w:szCs w:val="28"/>
          <w:u w:val="single"/>
          <w:lang w:val="uk-UA"/>
        </w:rPr>
        <w:t>інформаційна база законодавчих та  нормативних урядових актів, матеріали державної служби статистики України, публікації у фахових журналах, електронні економічні публікації, Інтернет ресурси</w:t>
      </w:r>
    </w:p>
    <w:p w14:paraId="4DF6284B" w14:textId="77777777" w:rsidR="00905C39" w:rsidRPr="00EE18FF" w:rsidRDefault="00905C39" w:rsidP="00905C39">
      <w:pPr>
        <w:spacing w:after="0" w:line="240" w:lineRule="auto"/>
        <w:rPr>
          <w:rFonts w:ascii="Times New Roman" w:hAnsi="Times New Roman"/>
          <w:kern w:val="16"/>
          <w:sz w:val="28"/>
          <w:szCs w:val="28"/>
          <w:lang w:val="uk-UA"/>
        </w:rPr>
      </w:pPr>
      <w:r w:rsidRPr="00EE18FF">
        <w:rPr>
          <w:rFonts w:ascii="Times New Roman" w:hAnsi="Times New Roman"/>
          <w:kern w:val="16"/>
          <w:sz w:val="28"/>
          <w:szCs w:val="28"/>
          <w:lang w:val="uk-UA"/>
        </w:rPr>
        <w:t>4. Зміст розрахунково-пояснювальної записки (перелік питань, що належить розробити)</w:t>
      </w:r>
    </w:p>
    <w:p w14:paraId="4EC30F47" w14:textId="066737C6" w:rsidR="00905C39" w:rsidRPr="00EE18FF" w:rsidRDefault="0000526A" w:rsidP="00905C39">
      <w:pPr>
        <w:widowControl w:val="0"/>
        <w:autoSpaceDE w:val="0"/>
        <w:autoSpaceDN w:val="0"/>
        <w:adjustRightInd w:val="0"/>
        <w:spacing w:after="0" w:line="240" w:lineRule="auto"/>
        <w:ind w:firstLine="567"/>
        <w:jc w:val="both"/>
        <w:rPr>
          <w:rFonts w:ascii="Times New Roman" w:hAnsi="Times New Roman"/>
          <w:spacing w:val="-2"/>
          <w:sz w:val="28"/>
          <w:szCs w:val="28"/>
          <w:lang w:val="uk-UA"/>
        </w:rPr>
      </w:pPr>
      <w:bookmarkStart w:id="1" w:name="_Hlk152752266"/>
      <w:r w:rsidRPr="00EE18FF">
        <w:rPr>
          <w:rFonts w:ascii="Times New Roman" w:hAnsi="Times New Roman"/>
          <w:sz w:val="28"/>
          <w:szCs w:val="28"/>
          <w:lang w:val="uk-UA"/>
        </w:rPr>
        <w:t xml:space="preserve">еволюція розвитку соціального підприємства, напрями дослідження категорії «соціальне підприємництво», чинники розвитку та моделі соціального бізнесу, оцінка рівня сприятливості розвитку соціального підприємництва,  європейські практики впровадження соціальних бізнес-ініціатив, можливості імплементації міжнародного досвіду розвитку національного соціального підприємництва, прогнозування та стратегічні орієнтири соціального бізнесу в Україні. </w:t>
      </w:r>
    </w:p>
    <w:bookmarkEnd w:id="1"/>
    <w:p w14:paraId="11055C00" w14:textId="77777777" w:rsidR="0000526A" w:rsidRPr="00EE18FF" w:rsidRDefault="00905C39" w:rsidP="0000526A">
      <w:pPr>
        <w:spacing w:after="0" w:line="240" w:lineRule="auto"/>
        <w:rPr>
          <w:rFonts w:ascii="Times New Roman" w:hAnsi="Times New Roman" w:cs="Arial"/>
          <w:sz w:val="28"/>
          <w:szCs w:val="12"/>
          <w:lang w:val="uk-UA"/>
        </w:rPr>
      </w:pPr>
      <w:r w:rsidRPr="00EE18FF">
        <w:rPr>
          <w:rFonts w:ascii="Times New Roman" w:hAnsi="Times New Roman"/>
          <w:sz w:val="28"/>
          <w:szCs w:val="28"/>
          <w:lang w:val="uk-UA"/>
        </w:rPr>
        <w:t xml:space="preserve">5. Перелік графічного матеріалу (з точним зазначенням обов’язкових креслень) </w:t>
      </w:r>
      <w:r w:rsidR="0000526A" w:rsidRPr="00EE18FF">
        <w:rPr>
          <w:rFonts w:ascii="Times New Roman" w:hAnsi="Times New Roman" w:cs="Arial"/>
          <w:sz w:val="28"/>
          <w:szCs w:val="12"/>
          <w:lang w:val="uk-UA"/>
        </w:rPr>
        <w:t xml:space="preserve">основні вектори діяльності соціального підприємництва; </w:t>
      </w:r>
    </w:p>
    <w:p w14:paraId="15A71E6E" w14:textId="77777777" w:rsidR="0000526A" w:rsidRPr="00EE18FF" w:rsidRDefault="0000526A" w:rsidP="0000526A">
      <w:pPr>
        <w:spacing w:after="0" w:line="240" w:lineRule="auto"/>
        <w:rPr>
          <w:rFonts w:ascii="Times New Roman" w:hAnsi="Times New Roman" w:cs="Arial"/>
          <w:sz w:val="28"/>
          <w:szCs w:val="12"/>
          <w:lang w:val="uk-UA"/>
        </w:rPr>
      </w:pPr>
      <w:r w:rsidRPr="00EE18FF">
        <w:rPr>
          <w:rFonts w:ascii="Times New Roman" w:hAnsi="Times New Roman" w:cs="Arial"/>
          <w:sz w:val="28"/>
          <w:szCs w:val="12"/>
          <w:lang w:val="uk-UA"/>
        </w:rPr>
        <w:lastRenderedPageBreak/>
        <w:t xml:space="preserve">напрями дослідження соціального підприємництва в науковій літературі; </w:t>
      </w:r>
    </w:p>
    <w:p w14:paraId="5E442C38" w14:textId="0E758B32" w:rsidR="00905C39" w:rsidRPr="00EE18FF" w:rsidRDefault="0000526A" w:rsidP="0000526A">
      <w:pPr>
        <w:spacing w:after="0" w:line="240" w:lineRule="auto"/>
        <w:rPr>
          <w:rFonts w:ascii="Times New Roman" w:hAnsi="Times New Roman" w:cs="Arial"/>
          <w:sz w:val="28"/>
          <w:szCs w:val="12"/>
          <w:lang w:val="uk-UA"/>
        </w:rPr>
      </w:pPr>
      <w:r w:rsidRPr="00EE18FF">
        <w:rPr>
          <w:rFonts w:ascii="Times New Roman" w:hAnsi="Times New Roman" w:cs="Arial"/>
          <w:sz w:val="28"/>
          <w:szCs w:val="12"/>
          <w:lang w:val="uk-UA"/>
        </w:rPr>
        <w:t>покроковий алгоритм оцінки та прогнозування рівня сприятливості економіки країни до розвитку соціального підприємництва.</w:t>
      </w:r>
    </w:p>
    <w:p w14:paraId="7861572D" w14:textId="77777777" w:rsidR="00905C39" w:rsidRPr="00EE18FF" w:rsidRDefault="00905C39" w:rsidP="00905C39">
      <w:pPr>
        <w:spacing w:after="0" w:line="240" w:lineRule="auto"/>
        <w:rPr>
          <w:rFonts w:ascii="Times New Roman" w:hAnsi="Times New Roman"/>
          <w:sz w:val="28"/>
          <w:szCs w:val="28"/>
          <w:lang w:val="uk-UA"/>
        </w:rPr>
      </w:pPr>
      <w:r w:rsidRPr="00EE18FF">
        <w:rPr>
          <w:rFonts w:ascii="Times New Roman" w:hAnsi="Times New Roman"/>
          <w:sz w:val="28"/>
          <w:szCs w:val="28"/>
          <w:lang w:val="uk-UA"/>
        </w:rPr>
        <w:t>6. Консультанти розділів роботи (проекту)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4279"/>
        <w:gridCol w:w="1995"/>
        <w:gridCol w:w="1820"/>
      </w:tblGrid>
      <w:tr w:rsidR="00905C39" w:rsidRPr="00EE18FF" w14:paraId="26EECB83" w14:textId="77777777" w:rsidTr="00807B16">
        <w:tc>
          <w:tcPr>
            <w:tcW w:w="797" w:type="pct"/>
            <w:vMerge w:val="restart"/>
            <w:vAlign w:val="center"/>
          </w:tcPr>
          <w:p w14:paraId="495A5CB2" w14:textId="77777777" w:rsidR="00905C39" w:rsidRPr="00EE18FF" w:rsidRDefault="00905C39" w:rsidP="00807B16">
            <w:pPr>
              <w:spacing w:after="0" w:line="240" w:lineRule="auto"/>
              <w:jc w:val="center"/>
              <w:rPr>
                <w:rFonts w:ascii="Times New Roman" w:hAnsi="Times New Roman"/>
                <w:sz w:val="24"/>
                <w:szCs w:val="24"/>
                <w:lang w:val="uk-UA"/>
              </w:rPr>
            </w:pPr>
            <w:r w:rsidRPr="00EE18FF">
              <w:rPr>
                <w:rFonts w:ascii="Times New Roman" w:hAnsi="Times New Roman"/>
                <w:sz w:val="24"/>
                <w:szCs w:val="24"/>
                <w:lang w:val="uk-UA"/>
              </w:rPr>
              <w:t>Розділ</w:t>
            </w:r>
          </w:p>
        </w:tc>
        <w:tc>
          <w:tcPr>
            <w:tcW w:w="2222" w:type="pct"/>
            <w:vMerge w:val="restart"/>
            <w:vAlign w:val="center"/>
          </w:tcPr>
          <w:p w14:paraId="2AA3028A" w14:textId="77777777" w:rsidR="00905C39" w:rsidRPr="00EE18FF" w:rsidRDefault="00905C39" w:rsidP="00807B16">
            <w:pPr>
              <w:spacing w:after="0" w:line="240" w:lineRule="auto"/>
              <w:jc w:val="center"/>
              <w:rPr>
                <w:rFonts w:ascii="Times New Roman" w:hAnsi="Times New Roman"/>
                <w:sz w:val="24"/>
                <w:szCs w:val="24"/>
                <w:lang w:val="uk-UA"/>
              </w:rPr>
            </w:pPr>
            <w:r w:rsidRPr="00EE18FF">
              <w:rPr>
                <w:rFonts w:ascii="Times New Roman" w:hAnsi="Times New Roman"/>
                <w:sz w:val="24"/>
                <w:szCs w:val="24"/>
                <w:lang w:val="uk-UA"/>
              </w:rPr>
              <w:t>ПІП, посада</w:t>
            </w:r>
          </w:p>
          <w:p w14:paraId="4AA534DC" w14:textId="77777777" w:rsidR="00905C39" w:rsidRPr="00EE18FF" w:rsidRDefault="00905C39" w:rsidP="00807B16">
            <w:pPr>
              <w:spacing w:after="0" w:line="240" w:lineRule="auto"/>
              <w:jc w:val="center"/>
              <w:rPr>
                <w:rFonts w:ascii="Times New Roman" w:hAnsi="Times New Roman"/>
                <w:sz w:val="24"/>
                <w:szCs w:val="24"/>
                <w:lang w:val="uk-UA"/>
              </w:rPr>
            </w:pPr>
            <w:r w:rsidRPr="00EE18FF">
              <w:rPr>
                <w:rFonts w:ascii="Times New Roman" w:hAnsi="Times New Roman"/>
                <w:sz w:val="24"/>
                <w:szCs w:val="24"/>
                <w:lang w:val="uk-UA"/>
              </w:rPr>
              <w:t>консультанта</w:t>
            </w:r>
          </w:p>
        </w:tc>
        <w:tc>
          <w:tcPr>
            <w:tcW w:w="1981" w:type="pct"/>
            <w:gridSpan w:val="2"/>
            <w:vAlign w:val="center"/>
          </w:tcPr>
          <w:p w14:paraId="3EE9B5C3" w14:textId="77777777" w:rsidR="00905C39" w:rsidRPr="00EE18FF" w:rsidRDefault="00905C39" w:rsidP="00807B16">
            <w:pPr>
              <w:spacing w:after="0" w:line="240" w:lineRule="auto"/>
              <w:jc w:val="center"/>
              <w:rPr>
                <w:rFonts w:ascii="Times New Roman" w:hAnsi="Times New Roman"/>
                <w:sz w:val="24"/>
                <w:szCs w:val="24"/>
                <w:lang w:val="uk-UA"/>
              </w:rPr>
            </w:pPr>
            <w:r w:rsidRPr="00EE18FF">
              <w:rPr>
                <w:rFonts w:ascii="Times New Roman" w:hAnsi="Times New Roman"/>
                <w:sz w:val="24"/>
                <w:szCs w:val="24"/>
                <w:lang w:val="uk-UA"/>
              </w:rPr>
              <w:t>Підпис, дата</w:t>
            </w:r>
          </w:p>
        </w:tc>
      </w:tr>
      <w:tr w:rsidR="00905C39" w:rsidRPr="00EE18FF" w14:paraId="7E2D9C0F" w14:textId="77777777" w:rsidTr="00807B16">
        <w:tc>
          <w:tcPr>
            <w:tcW w:w="797" w:type="pct"/>
            <w:vMerge/>
            <w:vAlign w:val="center"/>
          </w:tcPr>
          <w:p w14:paraId="320239FB" w14:textId="77777777" w:rsidR="00905C39" w:rsidRPr="00EE18FF" w:rsidRDefault="00905C39" w:rsidP="00807B16">
            <w:pPr>
              <w:spacing w:after="0" w:line="240" w:lineRule="auto"/>
              <w:jc w:val="center"/>
              <w:rPr>
                <w:rFonts w:ascii="Times New Roman" w:hAnsi="Times New Roman"/>
                <w:sz w:val="28"/>
                <w:szCs w:val="28"/>
                <w:lang w:val="uk-UA"/>
              </w:rPr>
            </w:pPr>
          </w:p>
        </w:tc>
        <w:tc>
          <w:tcPr>
            <w:tcW w:w="2222" w:type="pct"/>
            <w:vMerge/>
            <w:vAlign w:val="center"/>
          </w:tcPr>
          <w:p w14:paraId="1A772069" w14:textId="77777777" w:rsidR="00905C39" w:rsidRPr="00EE18FF" w:rsidRDefault="00905C39" w:rsidP="00807B16">
            <w:pPr>
              <w:spacing w:after="0" w:line="240" w:lineRule="auto"/>
              <w:jc w:val="center"/>
              <w:rPr>
                <w:rFonts w:ascii="Times New Roman" w:hAnsi="Times New Roman"/>
                <w:sz w:val="28"/>
                <w:szCs w:val="28"/>
                <w:lang w:val="uk-UA"/>
              </w:rPr>
            </w:pPr>
          </w:p>
        </w:tc>
        <w:tc>
          <w:tcPr>
            <w:tcW w:w="1036" w:type="pct"/>
            <w:vAlign w:val="center"/>
          </w:tcPr>
          <w:p w14:paraId="672327E5" w14:textId="77777777" w:rsidR="00905C39" w:rsidRPr="00EE18FF" w:rsidRDefault="00905C39" w:rsidP="00807B16">
            <w:pPr>
              <w:spacing w:after="0" w:line="240" w:lineRule="auto"/>
              <w:jc w:val="center"/>
              <w:rPr>
                <w:rFonts w:ascii="Times New Roman" w:hAnsi="Times New Roman"/>
                <w:sz w:val="24"/>
                <w:szCs w:val="24"/>
                <w:lang w:val="uk-UA"/>
              </w:rPr>
            </w:pPr>
            <w:r w:rsidRPr="00EE18FF">
              <w:rPr>
                <w:rFonts w:ascii="Times New Roman" w:hAnsi="Times New Roman"/>
                <w:sz w:val="24"/>
                <w:szCs w:val="24"/>
                <w:lang w:val="uk-UA"/>
              </w:rPr>
              <w:t>Завдання</w:t>
            </w:r>
          </w:p>
          <w:p w14:paraId="4ABE6E88" w14:textId="77777777" w:rsidR="00905C39" w:rsidRPr="00EE18FF" w:rsidRDefault="00905C39" w:rsidP="00807B16">
            <w:pPr>
              <w:spacing w:after="0" w:line="240" w:lineRule="auto"/>
              <w:jc w:val="center"/>
              <w:rPr>
                <w:rFonts w:ascii="Times New Roman" w:hAnsi="Times New Roman"/>
                <w:sz w:val="28"/>
                <w:szCs w:val="28"/>
                <w:lang w:val="uk-UA"/>
              </w:rPr>
            </w:pPr>
            <w:r w:rsidRPr="00EE18FF">
              <w:rPr>
                <w:rFonts w:ascii="Times New Roman" w:hAnsi="Times New Roman"/>
                <w:sz w:val="24"/>
                <w:szCs w:val="24"/>
                <w:lang w:val="uk-UA"/>
              </w:rPr>
              <w:t>видав</w:t>
            </w:r>
          </w:p>
        </w:tc>
        <w:tc>
          <w:tcPr>
            <w:tcW w:w="945" w:type="pct"/>
            <w:vAlign w:val="center"/>
          </w:tcPr>
          <w:p w14:paraId="06A3384B" w14:textId="77777777" w:rsidR="00905C39" w:rsidRPr="00EE18FF" w:rsidRDefault="00905C39" w:rsidP="00807B16">
            <w:pPr>
              <w:spacing w:after="0" w:line="240" w:lineRule="auto"/>
              <w:jc w:val="center"/>
              <w:rPr>
                <w:rFonts w:ascii="Times New Roman" w:hAnsi="Times New Roman"/>
                <w:sz w:val="24"/>
                <w:szCs w:val="24"/>
                <w:lang w:val="uk-UA"/>
              </w:rPr>
            </w:pPr>
            <w:r w:rsidRPr="00EE18FF">
              <w:rPr>
                <w:rFonts w:ascii="Times New Roman" w:hAnsi="Times New Roman"/>
                <w:sz w:val="24"/>
                <w:szCs w:val="24"/>
                <w:lang w:val="uk-UA"/>
              </w:rPr>
              <w:t>Завдання</w:t>
            </w:r>
          </w:p>
          <w:p w14:paraId="3EB34367" w14:textId="77777777" w:rsidR="00905C39" w:rsidRPr="00EE18FF" w:rsidRDefault="00905C39" w:rsidP="00807B16">
            <w:pPr>
              <w:spacing w:after="0" w:line="240" w:lineRule="auto"/>
              <w:jc w:val="center"/>
              <w:rPr>
                <w:rFonts w:ascii="Times New Roman" w:hAnsi="Times New Roman"/>
                <w:sz w:val="24"/>
                <w:szCs w:val="24"/>
                <w:lang w:val="uk-UA"/>
              </w:rPr>
            </w:pPr>
            <w:r w:rsidRPr="00EE18FF">
              <w:rPr>
                <w:rFonts w:ascii="Times New Roman" w:hAnsi="Times New Roman"/>
                <w:sz w:val="24"/>
                <w:szCs w:val="24"/>
                <w:lang w:val="uk-UA"/>
              </w:rPr>
              <w:t>прийняв</w:t>
            </w:r>
          </w:p>
        </w:tc>
      </w:tr>
      <w:tr w:rsidR="00905C39" w:rsidRPr="00EE18FF" w14:paraId="0E5FC7C1" w14:textId="77777777" w:rsidTr="00807B16">
        <w:tc>
          <w:tcPr>
            <w:tcW w:w="797" w:type="pct"/>
          </w:tcPr>
          <w:p w14:paraId="36C8DCE4" w14:textId="77777777" w:rsidR="00905C39" w:rsidRPr="00EE18FF" w:rsidRDefault="00905C39" w:rsidP="00807B16">
            <w:pPr>
              <w:spacing w:after="0" w:line="240" w:lineRule="auto"/>
              <w:rPr>
                <w:rFonts w:ascii="Times New Roman" w:hAnsi="Times New Roman"/>
                <w:sz w:val="28"/>
                <w:szCs w:val="28"/>
                <w:lang w:val="uk-UA"/>
              </w:rPr>
            </w:pPr>
            <w:r w:rsidRPr="00EE18FF">
              <w:rPr>
                <w:rFonts w:ascii="Times New Roman" w:hAnsi="Times New Roman"/>
                <w:sz w:val="28"/>
                <w:szCs w:val="28"/>
                <w:lang w:val="uk-UA"/>
              </w:rPr>
              <w:t>Вступ</w:t>
            </w:r>
          </w:p>
        </w:tc>
        <w:tc>
          <w:tcPr>
            <w:tcW w:w="2222" w:type="pct"/>
          </w:tcPr>
          <w:p w14:paraId="52CEF0F7" w14:textId="77777777" w:rsidR="00905C39" w:rsidRPr="00EE18FF" w:rsidRDefault="00905C39" w:rsidP="00807B16">
            <w:pPr>
              <w:spacing w:after="0" w:line="240" w:lineRule="auto"/>
              <w:rPr>
                <w:rFonts w:ascii="Times New Roman" w:hAnsi="Times New Roman"/>
                <w:sz w:val="28"/>
                <w:szCs w:val="28"/>
                <w:lang w:val="uk-UA"/>
              </w:rPr>
            </w:pPr>
            <w:r w:rsidRPr="00EE18FF">
              <w:rPr>
                <w:rFonts w:ascii="Times New Roman" w:hAnsi="Times New Roman"/>
                <w:sz w:val="28"/>
                <w:szCs w:val="28"/>
                <w:lang w:val="uk-UA"/>
              </w:rPr>
              <w:t>Переверзєва А.В., професор</w:t>
            </w:r>
          </w:p>
        </w:tc>
        <w:tc>
          <w:tcPr>
            <w:tcW w:w="1036" w:type="pct"/>
          </w:tcPr>
          <w:p w14:paraId="67FF2146"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bCs/>
                <w:sz w:val="28"/>
                <w:szCs w:val="28"/>
                <w:lang w:val="uk-UA" w:eastAsia="uk-UA"/>
              </w:rPr>
              <w:t>12.09.2023</w:t>
            </w:r>
          </w:p>
        </w:tc>
        <w:tc>
          <w:tcPr>
            <w:tcW w:w="945" w:type="pct"/>
          </w:tcPr>
          <w:p w14:paraId="41AC69B3"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bCs/>
                <w:sz w:val="28"/>
                <w:szCs w:val="28"/>
                <w:lang w:val="uk-UA" w:eastAsia="uk-UA"/>
              </w:rPr>
              <w:t>12.09.2023</w:t>
            </w:r>
          </w:p>
        </w:tc>
      </w:tr>
      <w:tr w:rsidR="00905C39" w:rsidRPr="00EE18FF" w14:paraId="5F26FF28" w14:textId="77777777" w:rsidTr="00807B16">
        <w:tc>
          <w:tcPr>
            <w:tcW w:w="797" w:type="pct"/>
          </w:tcPr>
          <w:p w14:paraId="0B7EF4C8" w14:textId="77777777" w:rsidR="00905C39" w:rsidRPr="00EE18FF" w:rsidRDefault="00905C39" w:rsidP="00807B16">
            <w:pPr>
              <w:spacing w:after="0" w:line="240" w:lineRule="auto"/>
              <w:rPr>
                <w:rFonts w:ascii="Times New Roman" w:hAnsi="Times New Roman"/>
                <w:sz w:val="28"/>
                <w:szCs w:val="28"/>
                <w:lang w:val="uk-UA"/>
              </w:rPr>
            </w:pPr>
            <w:r w:rsidRPr="00EE18FF">
              <w:rPr>
                <w:rFonts w:ascii="Times New Roman" w:hAnsi="Times New Roman"/>
                <w:sz w:val="28"/>
                <w:szCs w:val="28"/>
                <w:lang w:val="uk-UA"/>
              </w:rPr>
              <w:t xml:space="preserve"> І розділ</w:t>
            </w:r>
          </w:p>
        </w:tc>
        <w:tc>
          <w:tcPr>
            <w:tcW w:w="2222" w:type="pct"/>
          </w:tcPr>
          <w:p w14:paraId="208162F1" w14:textId="77777777" w:rsidR="00905C39" w:rsidRPr="00EE18FF" w:rsidRDefault="00905C39" w:rsidP="00807B16">
            <w:pPr>
              <w:spacing w:after="0" w:line="240" w:lineRule="auto"/>
              <w:rPr>
                <w:rFonts w:ascii="Times New Roman" w:hAnsi="Times New Roman"/>
                <w:sz w:val="28"/>
                <w:szCs w:val="28"/>
                <w:lang w:val="uk-UA"/>
              </w:rPr>
            </w:pPr>
            <w:r w:rsidRPr="00EE18FF">
              <w:rPr>
                <w:rFonts w:ascii="Times New Roman" w:hAnsi="Times New Roman"/>
                <w:sz w:val="28"/>
                <w:szCs w:val="28"/>
                <w:lang w:val="uk-UA"/>
              </w:rPr>
              <w:t>Переверзєва А.В., професор</w:t>
            </w:r>
          </w:p>
        </w:tc>
        <w:tc>
          <w:tcPr>
            <w:tcW w:w="1036" w:type="pct"/>
          </w:tcPr>
          <w:p w14:paraId="1EBD7991"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bCs/>
                <w:sz w:val="28"/>
                <w:szCs w:val="28"/>
                <w:lang w:val="uk-UA" w:eastAsia="uk-UA"/>
              </w:rPr>
              <w:t>18.09.2023</w:t>
            </w:r>
          </w:p>
        </w:tc>
        <w:tc>
          <w:tcPr>
            <w:tcW w:w="945" w:type="pct"/>
          </w:tcPr>
          <w:p w14:paraId="65ED6420"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bCs/>
                <w:sz w:val="28"/>
                <w:szCs w:val="28"/>
                <w:lang w:val="uk-UA" w:eastAsia="uk-UA"/>
              </w:rPr>
              <w:t>18.09.2023</w:t>
            </w:r>
          </w:p>
        </w:tc>
      </w:tr>
      <w:tr w:rsidR="00905C39" w:rsidRPr="00EE18FF" w14:paraId="46289E6B" w14:textId="77777777" w:rsidTr="00807B16">
        <w:tc>
          <w:tcPr>
            <w:tcW w:w="797" w:type="pct"/>
          </w:tcPr>
          <w:p w14:paraId="76179212" w14:textId="77777777" w:rsidR="00905C39" w:rsidRPr="00EE18FF" w:rsidRDefault="00905C39" w:rsidP="00807B16">
            <w:pPr>
              <w:spacing w:after="0" w:line="240" w:lineRule="auto"/>
              <w:rPr>
                <w:rFonts w:ascii="Times New Roman" w:hAnsi="Times New Roman"/>
                <w:sz w:val="28"/>
                <w:szCs w:val="28"/>
                <w:lang w:val="uk-UA"/>
              </w:rPr>
            </w:pPr>
            <w:r w:rsidRPr="00EE18FF">
              <w:rPr>
                <w:rFonts w:ascii="Times New Roman" w:hAnsi="Times New Roman"/>
                <w:sz w:val="28"/>
                <w:szCs w:val="28"/>
                <w:lang w:val="uk-UA"/>
              </w:rPr>
              <w:t>ІІ розділ</w:t>
            </w:r>
          </w:p>
        </w:tc>
        <w:tc>
          <w:tcPr>
            <w:tcW w:w="2222" w:type="pct"/>
          </w:tcPr>
          <w:p w14:paraId="014BB601" w14:textId="77777777" w:rsidR="00905C39" w:rsidRPr="00EE18FF" w:rsidRDefault="00905C39" w:rsidP="00807B16">
            <w:pPr>
              <w:spacing w:after="0" w:line="240" w:lineRule="auto"/>
              <w:rPr>
                <w:rFonts w:ascii="Times New Roman" w:hAnsi="Times New Roman"/>
                <w:sz w:val="28"/>
                <w:szCs w:val="28"/>
                <w:lang w:val="uk-UA"/>
              </w:rPr>
            </w:pPr>
            <w:r w:rsidRPr="00EE18FF">
              <w:rPr>
                <w:rFonts w:ascii="Times New Roman" w:hAnsi="Times New Roman"/>
                <w:sz w:val="28"/>
                <w:szCs w:val="28"/>
                <w:lang w:val="uk-UA"/>
              </w:rPr>
              <w:t>Переверзєва А.В., професор</w:t>
            </w:r>
          </w:p>
        </w:tc>
        <w:tc>
          <w:tcPr>
            <w:tcW w:w="1036" w:type="pct"/>
          </w:tcPr>
          <w:p w14:paraId="5091E269"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bCs/>
                <w:sz w:val="28"/>
                <w:szCs w:val="28"/>
                <w:lang w:val="uk-UA" w:eastAsia="uk-UA"/>
              </w:rPr>
              <w:t>16.09.2023</w:t>
            </w:r>
          </w:p>
        </w:tc>
        <w:tc>
          <w:tcPr>
            <w:tcW w:w="945" w:type="pct"/>
          </w:tcPr>
          <w:p w14:paraId="07A7A9C5"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bCs/>
                <w:sz w:val="28"/>
                <w:szCs w:val="28"/>
                <w:lang w:val="uk-UA" w:eastAsia="uk-UA"/>
              </w:rPr>
              <w:t>16.09.2023</w:t>
            </w:r>
          </w:p>
        </w:tc>
      </w:tr>
      <w:tr w:rsidR="00905C39" w:rsidRPr="00EE18FF" w14:paraId="457FA7B8" w14:textId="77777777" w:rsidTr="00807B16">
        <w:tc>
          <w:tcPr>
            <w:tcW w:w="797" w:type="pct"/>
          </w:tcPr>
          <w:p w14:paraId="1F523D06" w14:textId="77777777" w:rsidR="00905C39" w:rsidRPr="00EE18FF" w:rsidRDefault="00905C39" w:rsidP="00807B16">
            <w:pPr>
              <w:spacing w:after="0" w:line="240" w:lineRule="auto"/>
              <w:rPr>
                <w:rFonts w:ascii="Times New Roman" w:hAnsi="Times New Roman"/>
                <w:sz w:val="28"/>
                <w:szCs w:val="28"/>
                <w:lang w:val="uk-UA"/>
              </w:rPr>
            </w:pPr>
            <w:r w:rsidRPr="00EE18FF">
              <w:rPr>
                <w:rFonts w:ascii="Times New Roman" w:hAnsi="Times New Roman"/>
                <w:sz w:val="28"/>
                <w:szCs w:val="28"/>
                <w:lang w:val="uk-UA"/>
              </w:rPr>
              <w:t>ІІІ розділ</w:t>
            </w:r>
          </w:p>
        </w:tc>
        <w:tc>
          <w:tcPr>
            <w:tcW w:w="2222" w:type="pct"/>
          </w:tcPr>
          <w:p w14:paraId="30FBD3F7" w14:textId="77777777" w:rsidR="00905C39" w:rsidRPr="00EE18FF" w:rsidRDefault="00905C39" w:rsidP="00807B16">
            <w:pPr>
              <w:spacing w:after="0" w:line="240" w:lineRule="auto"/>
              <w:rPr>
                <w:rFonts w:ascii="Times New Roman" w:hAnsi="Times New Roman"/>
                <w:sz w:val="28"/>
                <w:szCs w:val="28"/>
                <w:lang w:val="uk-UA"/>
              </w:rPr>
            </w:pPr>
            <w:r w:rsidRPr="00EE18FF">
              <w:rPr>
                <w:rFonts w:ascii="Times New Roman" w:hAnsi="Times New Roman"/>
                <w:sz w:val="28"/>
                <w:szCs w:val="28"/>
                <w:lang w:val="uk-UA"/>
              </w:rPr>
              <w:t>Переверзєва А.В., професор</w:t>
            </w:r>
          </w:p>
        </w:tc>
        <w:tc>
          <w:tcPr>
            <w:tcW w:w="1036" w:type="pct"/>
          </w:tcPr>
          <w:p w14:paraId="47FF7AD4"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bCs/>
                <w:sz w:val="28"/>
                <w:szCs w:val="28"/>
                <w:lang w:val="uk-UA" w:eastAsia="uk-UA"/>
              </w:rPr>
              <w:t>13.11.2023</w:t>
            </w:r>
          </w:p>
        </w:tc>
        <w:tc>
          <w:tcPr>
            <w:tcW w:w="945" w:type="pct"/>
          </w:tcPr>
          <w:p w14:paraId="2F17F786"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bCs/>
                <w:sz w:val="28"/>
                <w:szCs w:val="28"/>
                <w:lang w:val="uk-UA" w:eastAsia="uk-UA"/>
              </w:rPr>
              <w:t>13.11.2023</w:t>
            </w:r>
          </w:p>
        </w:tc>
      </w:tr>
      <w:tr w:rsidR="00905C39" w:rsidRPr="00EE18FF" w14:paraId="28D94B61" w14:textId="77777777" w:rsidTr="00807B16">
        <w:tc>
          <w:tcPr>
            <w:tcW w:w="797" w:type="pct"/>
          </w:tcPr>
          <w:p w14:paraId="4D522817" w14:textId="77777777" w:rsidR="00905C39" w:rsidRPr="00EE18FF" w:rsidRDefault="00905C39" w:rsidP="00807B16">
            <w:pPr>
              <w:spacing w:after="0" w:line="240" w:lineRule="auto"/>
              <w:rPr>
                <w:rFonts w:ascii="Times New Roman" w:hAnsi="Times New Roman"/>
                <w:sz w:val="28"/>
                <w:szCs w:val="28"/>
                <w:lang w:val="uk-UA"/>
              </w:rPr>
            </w:pPr>
            <w:r w:rsidRPr="00EE18FF">
              <w:rPr>
                <w:rFonts w:ascii="Times New Roman" w:hAnsi="Times New Roman"/>
                <w:sz w:val="28"/>
                <w:szCs w:val="28"/>
                <w:lang w:val="uk-UA"/>
              </w:rPr>
              <w:t xml:space="preserve">Висновки </w:t>
            </w:r>
          </w:p>
        </w:tc>
        <w:tc>
          <w:tcPr>
            <w:tcW w:w="2222" w:type="pct"/>
          </w:tcPr>
          <w:p w14:paraId="63D8E9EC" w14:textId="77777777" w:rsidR="00905C39" w:rsidRPr="00EE18FF" w:rsidRDefault="00905C39" w:rsidP="00807B16">
            <w:pPr>
              <w:spacing w:after="0" w:line="240" w:lineRule="auto"/>
              <w:rPr>
                <w:rFonts w:ascii="Times New Roman" w:hAnsi="Times New Roman"/>
                <w:sz w:val="28"/>
                <w:szCs w:val="28"/>
                <w:lang w:val="uk-UA"/>
              </w:rPr>
            </w:pPr>
            <w:r w:rsidRPr="00EE18FF">
              <w:rPr>
                <w:rFonts w:ascii="Times New Roman" w:hAnsi="Times New Roman"/>
                <w:sz w:val="28"/>
                <w:szCs w:val="28"/>
                <w:lang w:val="uk-UA"/>
              </w:rPr>
              <w:t>Переверзєва А.В., професор</w:t>
            </w:r>
          </w:p>
        </w:tc>
        <w:tc>
          <w:tcPr>
            <w:tcW w:w="1036" w:type="pct"/>
          </w:tcPr>
          <w:p w14:paraId="1392EE56"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bCs/>
                <w:sz w:val="28"/>
                <w:szCs w:val="28"/>
                <w:lang w:val="uk-UA" w:eastAsia="uk-UA"/>
              </w:rPr>
              <w:t>13.11.2023</w:t>
            </w:r>
          </w:p>
        </w:tc>
        <w:tc>
          <w:tcPr>
            <w:tcW w:w="945" w:type="pct"/>
          </w:tcPr>
          <w:p w14:paraId="06CE066E"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bCs/>
                <w:sz w:val="28"/>
                <w:szCs w:val="28"/>
                <w:lang w:val="uk-UA" w:eastAsia="uk-UA"/>
              </w:rPr>
              <w:t>13.11.2023</w:t>
            </w:r>
          </w:p>
        </w:tc>
      </w:tr>
    </w:tbl>
    <w:p w14:paraId="78C0EA29" w14:textId="77777777" w:rsidR="00905C39" w:rsidRPr="00EE18FF" w:rsidRDefault="00905C39" w:rsidP="00905C39">
      <w:pPr>
        <w:spacing w:after="0" w:line="240" w:lineRule="auto"/>
        <w:rPr>
          <w:rFonts w:ascii="Times New Roman" w:hAnsi="Times New Roman"/>
          <w:sz w:val="28"/>
          <w:szCs w:val="28"/>
          <w:lang w:val="uk-UA"/>
        </w:rPr>
      </w:pPr>
      <w:r w:rsidRPr="00EE18FF">
        <w:rPr>
          <w:rFonts w:ascii="Times New Roman" w:hAnsi="Times New Roman"/>
          <w:sz w:val="28"/>
          <w:szCs w:val="28"/>
          <w:lang w:val="uk-UA"/>
        </w:rPr>
        <w:t xml:space="preserve">7. Дата видачі завдання </w:t>
      </w:r>
      <w:r w:rsidRPr="00EE18FF">
        <w:rPr>
          <w:rFonts w:ascii="Times New Roman" w:hAnsi="Times New Roman"/>
          <w:sz w:val="28"/>
          <w:szCs w:val="28"/>
          <w:lang w:val="en-US"/>
        </w:rPr>
        <w:t>19</w:t>
      </w:r>
      <w:r w:rsidRPr="00EE18FF">
        <w:rPr>
          <w:rFonts w:ascii="Times New Roman" w:hAnsi="Times New Roman"/>
          <w:sz w:val="28"/>
          <w:szCs w:val="28"/>
          <w:lang w:val="uk-UA"/>
        </w:rPr>
        <w:t>.06.202</w:t>
      </w:r>
      <w:r w:rsidRPr="00EE18FF">
        <w:rPr>
          <w:rFonts w:ascii="Times New Roman" w:hAnsi="Times New Roman"/>
          <w:sz w:val="28"/>
          <w:szCs w:val="28"/>
          <w:lang w:val="en-US"/>
        </w:rPr>
        <w:t>3</w:t>
      </w:r>
    </w:p>
    <w:p w14:paraId="16F6E749" w14:textId="77777777" w:rsidR="00905C39" w:rsidRPr="00EE18FF" w:rsidRDefault="00905C39" w:rsidP="00905C39">
      <w:pPr>
        <w:spacing w:after="0" w:line="240" w:lineRule="auto"/>
        <w:ind w:firstLine="709"/>
        <w:jc w:val="center"/>
        <w:rPr>
          <w:rFonts w:ascii="Times New Roman" w:hAnsi="Times New Roman"/>
          <w:b/>
          <w:sz w:val="28"/>
          <w:szCs w:val="28"/>
          <w:lang w:val="uk-UA"/>
        </w:rPr>
      </w:pPr>
      <w:r w:rsidRPr="00EE18FF">
        <w:rPr>
          <w:rFonts w:ascii="Times New Roman" w:hAnsi="Times New Roman"/>
          <w:b/>
          <w:sz w:val="28"/>
          <w:szCs w:val="28"/>
          <w:lang w:val="uk-UA"/>
        </w:rPr>
        <w:t>КАЛЕНДАРНИЙ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
        <w:gridCol w:w="5207"/>
        <w:gridCol w:w="1995"/>
        <w:gridCol w:w="1535"/>
      </w:tblGrid>
      <w:tr w:rsidR="00905C39" w:rsidRPr="00EE18FF" w14:paraId="695783FF" w14:textId="77777777" w:rsidTr="00807B16">
        <w:tc>
          <w:tcPr>
            <w:tcW w:w="463" w:type="pct"/>
          </w:tcPr>
          <w:p w14:paraId="1913991D" w14:textId="77777777" w:rsidR="00905C39" w:rsidRPr="00EE18FF" w:rsidRDefault="00905C39" w:rsidP="00807B16">
            <w:pPr>
              <w:spacing w:after="0" w:line="240" w:lineRule="auto"/>
              <w:rPr>
                <w:rFonts w:ascii="Times New Roman" w:hAnsi="Times New Roman"/>
                <w:sz w:val="28"/>
                <w:szCs w:val="28"/>
                <w:lang w:val="uk-UA"/>
              </w:rPr>
            </w:pPr>
            <w:r w:rsidRPr="00EE18FF">
              <w:rPr>
                <w:rFonts w:ascii="Times New Roman" w:hAnsi="Times New Roman"/>
                <w:sz w:val="28"/>
                <w:szCs w:val="28"/>
                <w:lang w:val="uk-UA"/>
              </w:rPr>
              <w:t>№ з/п</w:t>
            </w:r>
          </w:p>
        </w:tc>
        <w:tc>
          <w:tcPr>
            <w:tcW w:w="2704" w:type="pct"/>
          </w:tcPr>
          <w:p w14:paraId="1FE5ACDA" w14:textId="77777777" w:rsidR="00905C39" w:rsidRPr="00EE18FF" w:rsidRDefault="00905C39" w:rsidP="00807B16">
            <w:pPr>
              <w:spacing w:after="0" w:line="240" w:lineRule="auto"/>
              <w:ind w:hanging="35"/>
              <w:jc w:val="center"/>
              <w:rPr>
                <w:rFonts w:ascii="Times New Roman" w:hAnsi="Times New Roman"/>
                <w:sz w:val="28"/>
                <w:szCs w:val="28"/>
                <w:lang w:val="uk-UA"/>
              </w:rPr>
            </w:pPr>
            <w:r w:rsidRPr="00EE18FF">
              <w:rPr>
                <w:rFonts w:ascii="Times New Roman" w:hAnsi="Times New Roman"/>
                <w:sz w:val="28"/>
                <w:szCs w:val="28"/>
                <w:lang w:val="uk-UA"/>
              </w:rPr>
              <w:t>Назва етапів дипломного</w:t>
            </w:r>
          </w:p>
          <w:p w14:paraId="4924ED54" w14:textId="77777777" w:rsidR="00905C39" w:rsidRPr="00EE18FF" w:rsidRDefault="00905C39" w:rsidP="00807B16">
            <w:pPr>
              <w:spacing w:after="0" w:line="240" w:lineRule="auto"/>
              <w:ind w:hanging="35"/>
              <w:jc w:val="center"/>
              <w:rPr>
                <w:rFonts w:ascii="Times New Roman" w:hAnsi="Times New Roman"/>
                <w:b/>
                <w:sz w:val="28"/>
                <w:szCs w:val="28"/>
                <w:lang w:val="uk-UA"/>
              </w:rPr>
            </w:pPr>
            <w:r w:rsidRPr="00EE18FF">
              <w:rPr>
                <w:rFonts w:ascii="Times New Roman" w:hAnsi="Times New Roman"/>
                <w:sz w:val="28"/>
                <w:szCs w:val="28"/>
                <w:lang w:val="uk-UA"/>
              </w:rPr>
              <w:t>проекту (роботи)</w:t>
            </w:r>
          </w:p>
        </w:tc>
        <w:tc>
          <w:tcPr>
            <w:tcW w:w="1036" w:type="pct"/>
          </w:tcPr>
          <w:p w14:paraId="28B189F5" w14:textId="77777777" w:rsidR="00905C39" w:rsidRPr="00EE18FF" w:rsidRDefault="00905C39" w:rsidP="00807B16">
            <w:pPr>
              <w:spacing w:after="0" w:line="240" w:lineRule="auto"/>
              <w:ind w:hanging="35"/>
              <w:jc w:val="center"/>
              <w:rPr>
                <w:rFonts w:ascii="Times New Roman" w:hAnsi="Times New Roman"/>
                <w:sz w:val="28"/>
                <w:szCs w:val="28"/>
                <w:lang w:val="uk-UA"/>
              </w:rPr>
            </w:pPr>
            <w:r w:rsidRPr="00EE18FF">
              <w:rPr>
                <w:rFonts w:ascii="Times New Roman" w:hAnsi="Times New Roman"/>
                <w:sz w:val="28"/>
                <w:szCs w:val="28"/>
                <w:lang w:val="uk-UA"/>
              </w:rPr>
              <w:t>Термін виконання етапів</w:t>
            </w:r>
          </w:p>
          <w:p w14:paraId="3E0638B2" w14:textId="77777777" w:rsidR="00905C39" w:rsidRPr="00EE18FF" w:rsidRDefault="00905C39" w:rsidP="00807B16">
            <w:pPr>
              <w:spacing w:after="0" w:line="240" w:lineRule="auto"/>
              <w:ind w:hanging="35"/>
              <w:jc w:val="center"/>
              <w:rPr>
                <w:rFonts w:ascii="Times New Roman" w:hAnsi="Times New Roman"/>
                <w:b/>
                <w:sz w:val="28"/>
                <w:szCs w:val="28"/>
                <w:lang w:val="uk-UA"/>
              </w:rPr>
            </w:pPr>
            <w:r w:rsidRPr="00EE18FF">
              <w:rPr>
                <w:rFonts w:ascii="Times New Roman" w:hAnsi="Times New Roman"/>
                <w:sz w:val="28"/>
                <w:szCs w:val="28"/>
                <w:lang w:val="uk-UA"/>
              </w:rPr>
              <w:t>проєкту (роботи)</w:t>
            </w:r>
          </w:p>
        </w:tc>
        <w:tc>
          <w:tcPr>
            <w:tcW w:w="797" w:type="pct"/>
          </w:tcPr>
          <w:p w14:paraId="0FB9E374" w14:textId="77777777" w:rsidR="00905C39" w:rsidRPr="00EE18FF" w:rsidRDefault="00905C39" w:rsidP="00807B16">
            <w:pPr>
              <w:spacing w:after="0" w:line="240" w:lineRule="auto"/>
              <w:ind w:hanging="35"/>
              <w:jc w:val="center"/>
              <w:rPr>
                <w:rFonts w:ascii="Times New Roman" w:hAnsi="Times New Roman"/>
                <w:sz w:val="28"/>
                <w:szCs w:val="28"/>
                <w:lang w:val="uk-UA"/>
              </w:rPr>
            </w:pPr>
            <w:r w:rsidRPr="00EE18FF">
              <w:rPr>
                <w:rFonts w:ascii="Times New Roman" w:hAnsi="Times New Roman"/>
                <w:sz w:val="28"/>
                <w:szCs w:val="28"/>
                <w:lang w:val="uk-UA"/>
              </w:rPr>
              <w:t>Примітка</w:t>
            </w:r>
          </w:p>
        </w:tc>
      </w:tr>
      <w:tr w:rsidR="00905C39" w:rsidRPr="00EE18FF" w14:paraId="5A211D09" w14:textId="77777777" w:rsidTr="00807B16">
        <w:tc>
          <w:tcPr>
            <w:tcW w:w="463" w:type="pct"/>
          </w:tcPr>
          <w:p w14:paraId="5D6FC9F1" w14:textId="77777777" w:rsidR="00905C39" w:rsidRPr="00EE18FF" w:rsidRDefault="00905C39" w:rsidP="00807B16">
            <w:pPr>
              <w:spacing w:after="0" w:line="240" w:lineRule="auto"/>
              <w:ind w:left="-754" w:firstLine="709"/>
              <w:jc w:val="center"/>
              <w:rPr>
                <w:rFonts w:ascii="Times New Roman" w:hAnsi="Times New Roman"/>
                <w:sz w:val="28"/>
                <w:szCs w:val="28"/>
                <w:lang w:val="uk-UA"/>
              </w:rPr>
            </w:pPr>
            <w:r w:rsidRPr="00EE18FF">
              <w:rPr>
                <w:rFonts w:ascii="Times New Roman" w:hAnsi="Times New Roman"/>
                <w:sz w:val="28"/>
                <w:szCs w:val="28"/>
                <w:lang w:val="uk-UA"/>
              </w:rPr>
              <w:t>1</w:t>
            </w:r>
          </w:p>
        </w:tc>
        <w:tc>
          <w:tcPr>
            <w:tcW w:w="2704" w:type="pct"/>
          </w:tcPr>
          <w:p w14:paraId="24A30981" w14:textId="77777777" w:rsidR="00905C39" w:rsidRPr="00EE18FF" w:rsidRDefault="00905C39" w:rsidP="00807B16">
            <w:pPr>
              <w:spacing w:after="0" w:line="240" w:lineRule="auto"/>
              <w:ind w:left="-886" w:firstLine="886"/>
              <w:jc w:val="both"/>
              <w:rPr>
                <w:rFonts w:ascii="Times New Roman" w:hAnsi="Times New Roman"/>
                <w:sz w:val="28"/>
                <w:szCs w:val="28"/>
                <w:lang w:val="uk-UA"/>
              </w:rPr>
            </w:pPr>
            <w:r w:rsidRPr="00EE18FF">
              <w:rPr>
                <w:rFonts w:ascii="Times New Roman" w:hAnsi="Times New Roman"/>
                <w:sz w:val="28"/>
                <w:szCs w:val="28"/>
                <w:lang w:val="uk-UA"/>
              </w:rPr>
              <w:t>Вибір теми</w:t>
            </w:r>
          </w:p>
        </w:tc>
        <w:tc>
          <w:tcPr>
            <w:tcW w:w="1036" w:type="pct"/>
            <w:tcBorders>
              <w:top w:val="single" w:sz="4" w:space="0" w:color="000000"/>
              <w:left w:val="single" w:sz="4" w:space="0" w:color="000000"/>
              <w:bottom w:val="single" w:sz="4" w:space="0" w:color="000000"/>
              <w:right w:val="single" w:sz="4" w:space="0" w:color="000000"/>
            </w:tcBorders>
            <w:shd w:val="clear" w:color="auto" w:fill="auto"/>
          </w:tcPr>
          <w:p w14:paraId="1DB0635F"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sz w:val="28"/>
                <w:szCs w:val="28"/>
                <w:lang w:eastAsia="uk-UA"/>
              </w:rPr>
              <w:t>19.06.2023</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12E0EE42"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sz w:val="28"/>
                <w:szCs w:val="28"/>
                <w:lang w:eastAsia="uk-UA"/>
              </w:rPr>
              <w:t>19.06.2023</w:t>
            </w:r>
          </w:p>
        </w:tc>
      </w:tr>
      <w:tr w:rsidR="00905C39" w:rsidRPr="00EE18FF" w14:paraId="7FC4F5EE" w14:textId="77777777" w:rsidTr="00807B16">
        <w:tc>
          <w:tcPr>
            <w:tcW w:w="463" w:type="pct"/>
          </w:tcPr>
          <w:p w14:paraId="4363D1EA" w14:textId="77777777" w:rsidR="00905C39" w:rsidRPr="00EE18FF" w:rsidRDefault="00905C39" w:rsidP="00807B16">
            <w:pPr>
              <w:spacing w:after="0" w:line="240" w:lineRule="auto"/>
              <w:ind w:left="-754" w:firstLine="709"/>
              <w:jc w:val="center"/>
              <w:rPr>
                <w:rFonts w:ascii="Times New Roman" w:hAnsi="Times New Roman"/>
                <w:sz w:val="28"/>
                <w:szCs w:val="28"/>
                <w:lang w:val="uk-UA"/>
              </w:rPr>
            </w:pPr>
            <w:r w:rsidRPr="00EE18FF">
              <w:rPr>
                <w:rFonts w:ascii="Times New Roman" w:hAnsi="Times New Roman"/>
                <w:sz w:val="28"/>
                <w:szCs w:val="28"/>
                <w:lang w:val="uk-UA"/>
              </w:rPr>
              <w:t>2</w:t>
            </w:r>
          </w:p>
        </w:tc>
        <w:tc>
          <w:tcPr>
            <w:tcW w:w="2704" w:type="pct"/>
          </w:tcPr>
          <w:p w14:paraId="6778CA35" w14:textId="77777777" w:rsidR="00905C39" w:rsidRPr="00EE18FF" w:rsidRDefault="00905C39" w:rsidP="00807B16">
            <w:pPr>
              <w:spacing w:after="0" w:line="240" w:lineRule="auto"/>
              <w:ind w:left="-886" w:firstLine="886"/>
              <w:jc w:val="both"/>
              <w:rPr>
                <w:rFonts w:ascii="Times New Roman" w:hAnsi="Times New Roman"/>
                <w:sz w:val="28"/>
                <w:szCs w:val="28"/>
                <w:lang w:val="uk-UA"/>
              </w:rPr>
            </w:pPr>
            <w:r w:rsidRPr="00EE18FF">
              <w:rPr>
                <w:rFonts w:ascii="Times New Roman" w:hAnsi="Times New Roman"/>
                <w:sz w:val="28"/>
                <w:szCs w:val="28"/>
                <w:lang w:val="uk-UA"/>
              </w:rPr>
              <w:t>Складання робочого плану</w:t>
            </w:r>
          </w:p>
        </w:tc>
        <w:tc>
          <w:tcPr>
            <w:tcW w:w="1036" w:type="pct"/>
            <w:tcBorders>
              <w:top w:val="single" w:sz="4" w:space="0" w:color="000000"/>
              <w:left w:val="single" w:sz="4" w:space="0" w:color="000000"/>
              <w:bottom w:val="single" w:sz="4" w:space="0" w:color="000000"/>
              <w:right w:val="single" w:sz="4" w:space="0" w:color="000000"/>
            </w:tcBorders>
            <w:shd w:val="clear" w:color="auto" w:fill="auto"/>
          </w:tcPr>
          <w:p w14:paraId="1FF2490B"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sz w:val="28"/>
                <w:szCs w:val="28"/>
                <w:lang w:eastAsia="uk-UA"/>
              </w:rPr>
              <w:t>26.06.2023</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2CE8F327"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sz w:val="28"/>
                <w:szCs w:val="28"/>
                <w:lang w:eastAsia="uk-UA"/>
              </w:rPr>
              <w:t>26.06.2023</w:t>
            </w:r>
          </w:p>
        </w:tc>
      </w:tr>
      <w:tr w:rsidR="00905C39" w:rsidRPr="00EE18FF" w14:paraId="79DB8CE4" w14:textId="77777777" w:rsidTr="00807B16">
        <w:tc>
          <w:tcPr>
            <w:tcW w:w="463" w:type="pct"/>
          </w:tcPr>
          <w:p w14:paraId="421BB8B3" w14:textId="77777777" w:rsidR="00905C39" w:rsidRPr="00EE18FF" w:rsidRDefault="00905C39" w:rsidP="00807B16">
            <w:pPr>
              <w:spacing w:after="0" w:line="240" w:lineRule="auto"/>
              <w:ind w:left="-754" w:firstLine="709"/>
              <w:jc w:val="center"/>
              <w:rPr>
                <w:rFonts w:ascii="Times New Roman" w:hAnsi="Times New Roman"/>
                <w:sz w:val="28"/>
                <w:szCs w:val="28"/>
                <w:lang w:val="uk-UA"/>
              </w:rPr>
            </w:pPr>
            <w:r w:rsidRPr="00EE18FF">
              <w:rPr>
                <w:rFonts w:ascii="Times New Roman" w:hAnsi="Times New Roman"/>
                <w:sz w:val="28"/>
                <w:szCs w:val="28"/>
                <w:lang w:val="uk-UA"/>
              </w:rPr>
              <w:t>3</w:t>
            </w:r>
          </w:p>
        </w:tc>
        <w:tc>
          <w:tcPr>
            <w:tcW w:w="2704" w:type="pct"/>
          </w:tcPr>
          <w:p w14:paraId="3C899401" w14:textId="77777777" w:rsidR="00905C39" w:rsidRPr="00EE18FF" w:rsidRDefault="00905C39" w:rsidP="00807B16">
            <w:pPr>
              <w:spacing w:after="0" w:line="240" w:lineRule="auto"/>
              <w:ind w:left="-35" w:firstLine="35"/>
              <w:rPr>
                <w:rFonts w:ascii="Times New Roman" w:hAnsi="Times New Roman"/>
                <w:sz w:val="28"/>
                <w:szCs w:val="28"/>
                <w:lang w:val="uk-UA"/>
              </w:rPr>
            </w:pPr>
            <w:r w:rsidRPr="00EE18FF">
              <w:rPr>
                <w:rFonts w:ascii="Times New Roman" w:hAnsi="Times New Roman"/>
                <w:sz w:val="28"/>
                <w:szCs w:val="28"/>
                <w:lang w:val="uk-UA"/>
              </w:rPr>
              <w:t>Підбір літератури та вивчення літературних джерел</w:t>
            </w:r>
          </w:p>
        </w:tc>
        <w:tc>
          <w:tcPr>
            <w:tcW w:w="1036" w:type="pct"/>
            <w:tcBorders>
              <w:top w:val="single" w:sz="4" w:space="0" w:color="000000"/>
              <w:left w:val="single" w:sz="4" w:space="0" w:color="000000"/>
              <w:bottom w:val="single" w:sz="4" w:space="0" w:color="000000"/>
              <w:right w:val="single" w:sz="4" w:space="0" w:color="000000"/>
            </w:tcBorders>
            <w:shd w:val="clear" w:color="auto" w:fill="auto"/>
          </w:tcPr>
          <w:p w14:paraId="04FFB033"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sz w:val="28"/>
                <w:szCs w:val="28"/>
                <w:lang w:eastAsia="uk-UA"/>
              </w:rPr>
              <w:t>07.08.2023</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60175317"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sz w:val="28"/>
                <w:szCs w:val="28"/>
                <w:lang w:eastAsia="uk-UA"/>
              </w:rPr>
              <w:t>07.08.2023</w:t>
            </w:r>
          </w:p>
        </w:tc>
      </w:tr>
      <w:tr w:rsidR="00905C39" w:rsidRPr="00EE18FF" w14:paraId="46B0B14C" w14:textId="77777777" w:rsidTr="00807B16">
        <w:tc>
          <w:tcPr>
            <w:tcW w:w="463" w:type="pct"/>
          </w:tcPr>
          <w:p w14:paraId="76B90A79" w14:textId="77777777" w:rsidR="00905C39" w:rsidRPr="00EE18FF" w:rsidRDefault="00905C39" w:rsidP="00807B16">
            <w:pPr>
              <w:spacing w:after="0" w:line="240" w:lineRule="auto"/>
              <w:ind w:left="-754" w:firstLine="709"/>
              <w:jc w:val="center"/>
              <w:rPr>
                <w:rFonts w:ascii="Times New Roman" w:hAnsi="Times New Roman"/>
                <w:sz w:val="28"/>
                <w:szCs w:val="28"/>
                <w:lang w:val="uk-UA"/>
              </w:rPr>
            </w:pPr>
            <w:r w:rsidRPr="00EE18FF">
              <w:rPr>
                <w:rFonts w:ascii="Times New Roman" w:hAnsi="Times New Roman"/>
                <w:sz w:val="28"/>
                <w:szCs w:val="28"/>
                <w:lang w:val="uk-UA"/>
              </w:rPr>
              <w:t>4</w:t>
            </w:r>
          </w:p>
        </w:tc>
        <w:tc>
          <w:tcPr>
            <w:tcW w:w="2704" w:type="pct"/>
          </w:tcPr>
          <w:p w14:paraId="33D3C9B5" w14:textId="77777777" w:rsidR="00905C39" w:rsidRPr="00EE18FF" w:rsidRDefault="00905C39" w:rsidP="00807B16">
            <w:pPr>
              <w:spacing w:after="0" w:line="240" w:lineRule="auto"/>
              <w:ind w:left="-886" w:firstLine="886"/>
              <w:jc w:val="both"/>
              <w:rPr>
                <w:rFonts w:ascii="Times New Roman" w:hAnsi="Times New Roman"/>
                <w:sz w:val="28"/>
                <w:szCs w:val="28"/>
                <w:lang w:val="uk-UA"/>
              </w:rPr>
            </w:pPr>
            <w:r w:rsidRPr="00EE18FF">
              <w:rPr>
                <w:rFonts w:ascii="Times New Roman" w:hAnsi="Times New Roman"/>
                <w:sz w:val="28"/>
                <w:szCs w:val="28"/>
                <w:lang w:val="uk-UA"/>
              </w:rPr>
              <w:t>Складання плану</w:t>
            </w:r>
          </w:p>
        </w:tc>
        <w:tc>
          <w:tcPr>
            <w:tcW w:w="1036" w:type="pct"/>
            <w:tcBorders>
              <w:top w:val="single" w:sz="4" w:space="0" w:color="000000"/>
              <w:left w:val="single" w:sz="4" w:space="0" w:color="000000"/>
              <w:bottom w:val="single" w:sz="4" w:space="0" w:color="000000"/>
              <w:right w:val="single" w:sz="4" w:space="0" w:color="000000"/>
            </w:tcBorders>
            <w:shd w:val="clear" w:color="auto" w:fill="auto"/>
          </w:tcPr>
          <w:p w14:paraId="5EEDE112"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sz w:val="28"/>
                <w:szCs w:val="28"/>
                <w:lang w:eastAsia="uk-UA"/>
              </w:rPr>
              <w:t>11.09.2023</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66E051D8"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sz w:val="28"/>
                <w:szCs w:val="28"/>
                <w:lang w:eastAsia="uk-UA"/>
              </w:rPr>
              <w:t>11.09.2023</w:t>
            </w:r>
          </w:p>
        </w:tc>
      </w:tr>
      <w:tr w:rsidR="00905C39" w:rsidRPr="00EE18FF" w14:paraId="32E6D42C" w14:textId="77777777" w:rsidTr="00807B16">
        <w:tc>
          <w:tcPr>
            <w:tcW w:w="463" w:type="pct"/>
          </w:tcPr>
          <w:p w14:paraId="038E84AF" w14:textId="77777777" w:rsidR="00905C39" w:rsidRPr="00EE18FF" w:rsidRDefault="00905C39" w:rsidP="00807B16">
            <w:pPr>
              <w:spacing w:after="0" w:line="240" w:lineRule="auto"/>
              <w:ind w:left="-754" w:firstLine="709"/>
              <w:jc w:val="center"/>
              <w:rPr>
                <w:rFonts w:ascii="Times New Roman" w:hAnsi="Times New Roman"/>
                <w:sz w:val="28"/>
                <w:szCs w:val="28"/>
                <w:lang w:val="uk-UA"/>
              </w:rPr>
            </w:pPr>
            <w:r w:rsidRPr="00EE18FF">
              <w:rPr>
                <w:rFonts w:ascii="Times New Roman" w:hAnsi="Times New Roman"/>
                <w:sz w:val="28"/>
                <w:szCs w:val="28"/>
                <w:lang w:val="uk-UA"/>
              </w:rPr>
              <w:t>5</w:t>
            </w:r>
          </w:p>
        </w:tc>
        <w:tc>
          <w:tcPr>
            <w:tcW w:w="2704" w:type="pct"/>
          </w:tcPr>
          <w:p w14:paraId="0D84D969" w14:textId="77777777" w:rsidR="00905C39" w:rsidRPr="00EE18FF" w:rsidRDefault="00905C39" w:rsidP="00807B16">
            <w:pPr>
              <w:spacing w:after="0" w:line="240" w:lineRule="auto"/>
              <w:ind w:left="-886" w:firstLine="886"/>
              <w:jc w:val="both"/>
              <w:rPr>
                <w:rFonts w:ascii="Times New Roman" w:hAnsi="Times New Roman"/>
                <w:sz w:val="28"/>
                <w:szCs w:val="28"/>
                <w:lang w:val="uk-UA"/>
              </w:rPr>
            </w:pPr>
            <w:r w:rsidRPr="00EE18FF">
              <w:rPr>
                <w:rFonts w:ascii="Times New Roman" w:hAnsi="Times New Roman"/>
                <w:sz w:val="28"/>
                <w:szCs w:val="28"/>
                <w:lang w:val="uk-UA"/>
              </w:rPr>
              <w:t>Виконання вступу</w:t>
            </w:r>
          </w:p>
        </w:tc>
        <w:tc>
          <w:tcPr>
            <w:tcW w:w="1036" w:type="pct"/>
            <w:tcBorders>
              <w:top w:val="single" w:sz="4" w:space="0" w:color="000000"/>
              <w:left w:val="single" w:sz="4" w:space="0" w:color="000000"/>
              <w:bottom w:val="single" w:sz="4" w:space="0" w:color="000000"/>
              <w:right w:val="single" w:sz="4" w:space="0" w:color="000000"/>
            </w:tcBorders>
            <w:shd w:val="clear" w:color="auto" w:fill="auto"/>
          </w:tcPr>
          <w:p w14:paraId="3C954E96"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sz w:val="28"/>
                <w:szCs w:val="28"/>
                <w:lang w:eastAsia="uk-UA"/>
              </w:rPr>
              <w:t>12.09.2023</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46F4A83C"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sz w:val="28"/>
                <w:szCs w:val="28"/>
                <w:lang w:eastAsia="uk-UA"/>
              </w:rPr>
              <w:t>12.09.2023</w:t>
            </w:r>
          </w:p>
        </w:tc>
      </w:tr>
      <w:tr w:rsidR="00905C39" w:rsidRPr="00EE18FF" w14:paraId="2800B639" w14:textId="77777777" w:rsidTr="00807B16">
        <w:tc>
          <w:tcPr>
            <w:tcW w:w="463" w:type="pct"/>
            <w:tcBorders>
              <w:top w:val="single" w:sz="4" w:space="0" w:color="auto"/>
              <w:left w:val="single" w:sz="4" w:space="0" w:color="auto"/>
              <w:bottom w:val="single" w:sz="4" w:space="0" w:color="auto"/>
              <w:right w:val="single" w:sz="4" w:space="0" w:color="auto"/>
            </w:tcBorders>
          </w:tcPr>
          <w:p w14:paraId="5C6675AC" w14:textId="77777777" w:rsidR="00905C39" w:rsidRPr="00EE18FF" w:rsidRDefault="00905C39" w:rsidP="00807B16">
            <w:pPr>
              <w:spacing w:after="0" w:line="240" w:lineRule="auto"/>
              <w:ind w:left="-754" w:firstLine="709"/>
              <w:jc w:val="center"/>
              <w:rPr>
                <w:rFonts w:ascii="Times New Roman" w:hAnsi="Times New Roman"/>
                <w:sz w:val="28"/>
                <w:szCs w:val="28"/>
                <w:lang w:val="uk-UA"/>
              </w:rPr>
            </w:pPr>
            <w:r w:rsidRPr="00EE18FF">
              <w:rPr>
                <w:rFonts w:ascii="Times New Roman" w:hAnsi="Times New Roman"/>
                <w:sz w:val="28"/>
                <w:szCs w:val="28"/>
                <w:lang w:val="uk-UA"/>
              </w:rPr>
              <w:t>6</w:t>
            </w:r>
          </w:p>
        </w:tc>
        <w:tc>
          <w:tcPr>
            <w:tcW w:w="2704" w:type="pct"/>
            <w:tcBorders>
              <w:top w:val="single" w:sz="4" w:space="0" w:color="auto"/>
              <w:left w:val="single" w:sz="4" w:space="0" w:color="auto"/>
              <w:bottom w:val="single" w:sz="4" w:space="0" w:color="auto"/>
              <w:right w:val="single" w:sz="4" w:space="0" w:color="auto"/>
            </w:tcBorders>
          </w:tcPr>
          <w:p w14:paraId="61BD3195" w14:textId="77777777" w:rsidR="00905C39" w:rsidRPr="00EE18FF" w:rsidRDefault="00905C39" w:rsidP="00807B16">
            <w:pPr>
              <w:spacing w:after="0" w:line="240" w:lineRule="auto"/>
              <w:ind w:left="-886" w:firstLine="886"/>
              <w:jc w:val="both"/>
              <w:rPr>
                <w:rFonts w:ascii="Times New Roman" w:hAnsi="Times New Roman"/>
                <w:sz w:val="28"/>
                <w:szCs w:val="28"/>
                <w:lang w:val="uk-UA"/>
              </w:rPr>
            </w:pPr>
            <w:r w:rsidRPr="00EE18FF">
              <w:rPr>
                <w:rFonts w:ascii="Times New Roman" w:hAnsi="Times New Roman"/>
                <w:sz w:val="28"/>
                <w:szCs w:val="28"/>
                <w:lang w:val="uk-UA"/>
              </w:rPr>
              <w:t>Виконання розділу 1</w:t>
            </w:r>
          </w:p>
        </w:tc>
        <w:tc>
          <w:tcPr>
            <w:tcW w:w="1036" w:type="pct"/>
            <w:tcBorders>
              <w:top w:val="single" w:sz="4" w:space="0" w:color="000000"/>
              <w:left w:val="single" w:sz="4" w:space="0" w:color="000000"/>
              <w:bottom w:val="single" w:sz="4" w:space="0" w:color="000000"/>
              <w:right w:val="single" w:sz="4" w:space="0" w:color="000000"/>
            </w:tcBorders>
            <w:shd w:val="clear" w:color="auto" w:fill="auto"/>
          </w:tcPr>
          <w:p w14:paraId="322402C3"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sz w:val="28"/>
                <w:szCs w:val="28"/>
                <w:lang w:eastAsia="uk-UA"/>
              </w:rPr>
              <w:t>18.09.2023</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2A8AC051"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sz w:val="28"/>
                <w:szCs w:val="28"/>
                <w:lang w:eastAsia="uk-UA"/>
              </w:rPr>
              <w:t>18.09.2023</w:t>
            </w:r>
          </w:p>
        </w:tc>
      </w:tr>
      <w:tr w:rsidR="00905C39" w:rsidRPr="00EE18FF" w14:paraId="43B48BC1" w14:textId="77777777" w:rsidTr="00807B16">
        <w:tc>
          <w:tcPr>
            <w:tcW w:w="463" w:type="pct"/>
            <w:tcBorders>
              <w:top w:val="single" w:sz="4" w:space="0" w:color="auto"/>
              <w:left w:val="single" w:sz="4" w:space="0" w:color="auto"/>
              <w:bottom w:val="single" w:sz="4" w:space="0" w:color="auto"/>
              <w:right w:val="single" w:sz="4" w:space="0" w:color="auto"/>
            </w:tcBorders>
          </w:tcPr>
          <w:p w14:paraId="3E5B7788" w14:textId="77777777" w:rsidR="00905C39" w:rsidRPr="00EE18FF" w:rsidRDefault="00905C39" w:rsidP="00807B16">
            <w:pPr>
              <w:spacing w:after="0" w:line="240" w:lineRule="auto"/>
              <w:ind w:left="-754" w:firstLine="709"/>
              <w:jc w:val="center"/>
              <w:rPr>
                <w:rFonts w:ascii="Times New Roman" w:hAnsi="Times New Roman"/>
                <w:sz w:val="28"/>
                <w:szCs w:val="28"/>
                <w:lang w:val="uk-UA"/>
              </w:rPr>
            </w:pPr>
            <w:r w:rsidRPr="00EE18FF">
              <w:rPr>
                <w:rFonts w:ascii="Times New Roman" w:hAnsi="Times New Roman"/>
                <w:sz w:val="28"/>
                <w:szCs w:val="28"/>
                <w:lang w:val="uk-UA"/>
              </w:rPr>
              <w:t>7</w:t>
            </w:r>
          </w:p>
        </w:tc>
        <w:tc>
          <w:tcPr>
            <w:tcW w:w="2704" w:type="pct"/>
            <w:tcBorders>
              <w:top w:val="single" w:sz="4" w:space="0" w:color="auto"/>
              <w:left w:val="single" w:sz="4" w:space="0" w:color="auto"/>
              <w:bottom w:val="single" w:sz="4" w:space="0" w:color="auto"/>
              <w:right w:val="single" w:sz="4" w:space="0" w:color="auto"/>
            </w:tcBorders>
          </w:tcPr>
          <w:p w14:paraId="5605798B" w14:textId="77777777" w:rsidR="00905C39" w:rsidRPr="00EE18FF" w:rsidRDefault="00905C39" w:rsidP="00807B16">
            <w:pPr>
              <w:spacing w:after="0" w:line="240" w:lineRule="auto"/>
              <w:ind w:left="-886" w:firstLine="886"/>
              <w:jc w:val="both"/>
              <w:rPr>
                <w:rFonts w:ascii="Times New Roman" w:hAnsi="Times New Roman"/>
                <w:sz w:val="28"/>
                <w:szCs w:val="28"/>
                <w:lang w:val="uk-UA"/>
              </w:rPr>
            </w:pPr>
            <w:r w:rsidRPr="00EE18FF">
              <w:rPr>
                <w:rFonts w:ascii="Times New Roman" w:hAnsi="Times New Roman"/>
                <w:sz w:val="28"/>
                <w:szCs w:val="28"/>
                <w:lang w:val="uk-UA"/>
              </w:rPr>
              <w:t>Виконання розділу 2</w:t>
            </w:r>
          </w:p>
        </w:tc>
        <w:tc>
          <w:tcPr>
            <w:tcW w:w="1036" w:type="pct"/>
            <w:tcBorders>
              <w:top w:val="single" w:sz="4" w:space="0" w:color="000000"/>
              <w:left w:val="single" w:sz="4" w:space="0" w:color="000000"/>
              <w:bottom w:val="single" w:sz="4" w:space="0" w:color="000000"/>
              <w:right w:val="single" w:sz="4" w:space="0" w:color="000000"/>
            </w:tcBorders>
            <w:shd w:val="clear" w:color="auto" w:fill="auto"/>
          </w:tcPr>
          <w:p w14:paraId="2B149ADF"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sz w:val="28"/>
                <w:szCs w:val="28"/>
                <w:lang w:eastAsia="uk-UA"/>
              </w:rPr>
              <w:t>16.10.2023</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50861A87"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sz w:val="28"/>
                <w:szCs w:val="28"/>
                <w:lang w:eastAsia="uk-UA"/>
              </w:rPr>
              <w:t>16.10.2023</w:t>
            </w:r>
          </w:p>
        </w:tc>
      </w:tr>
      <w:tr w:rsidR="00905C39" w:rsidRPr="00EE18FF" w14:paraId="1245B053" w14:textId="77777777" w:rsidTr="00807B16">
        <w:tc>
          <w:tcPr>
            <w:tcW w:w="463" w:type="pct"/>
            <w:tcBorders>
              <w:top w:val="single" w:sz="4" w:space="0" w:color="auto"/>
              <w:left w:val="single" w:sz="4" w:space="0" w:color="auto"/>
              <w:bottom w:val="single" w:sz="4" w:space="0" w:color="auto"/>
              <w:right w:val="single" w:sz="4" w:space="0" w:color="auto"/>
            </w:tcBorders>
          </w:tcPr>
          <w:p w14:paraId="0062355F" w14:textId="77777777" w:rsidR="00905C39" w:rsidRPr="00EE18FF" w:rsidRDefault="00905C39" w:rsidP="00807B16">
            <w:pPr>
              <w:spacing w:after="0" w:line="240" w:lineRule="auto"/>
              <w:ind w:left="-754" w:firstLine="709"/>
              <w:jc w:val="center"/>
              <w:rPr>
                <w:rFonts w:ascii="Times New Roman" w:hAnsi="Times New Roman"/>
                <w:sz w:val="28"/>
                <w:szCs w:val="28"/>
                <w:lang w:val="uk-UA"/>
              </w:rPr>
            </w:pPr>
            <w:r w:rsidRPr="00EE18FF">
              <w:rPr>
                <w:rFonts w:ascii="Times New Roman" w:hAnsi="Times New Roman"/>
                <w:sz w:val="28"/>
                <w:szCs w:val="28"/>
                <w:lang w:val="uk-UA"/>
              </w:rPr>
              <w:t>8</w:t>
            </w:r>
          </w:p>
        </w:tc>
        <w:tc>
          <w:tcPr>
            <w:tcW w:w="2704" w:type="pct"/>
            <w:tcBorders>
              <w:top w:val="single" w:sz="4" w:space="0" w:color="auto"/>
              <w:left w:val="single" w:sz="4" w:space="0" w:color="auto"/>
              <w:bottom w:val="single" w:sz="4" w:space="0" w:color="auto"/>
              <w:right w:val="single" w:sz="4" w:space="0" w:color="auto"/>
            </w:tcBorders>
          </w:tcPr>
          <w:p w14:paraId="52A63136" w14:textId="77777777" w:rsidR="00905C39" w:rsidRPr="00EE18FF" w:rsidRDefault="00905C39" w:rsidP="00807B16">
            <w:pPr>
              <w:spacing w:after="0" w:line="240" w:lineRule="auto"/>
              <w:ind w:left="-886" w:firstLine="886"/>
              <w:jc w:val="both"/>
              <w:rPr>
                <w:rFonts w:ascii="Times New Roman" w:hAnsi="Times New Roman"/>
                <w:sz w:val="28"/>
                <w:szCs w:val="28"/>
                <w:lang w:val="uk-UA"/>
              </w:rPr>
            </w:pPr>
            <w:r w:rsidRPr="00EE18FF">
              <w:rPr>
                <w:rFonts w:ascii="Times New Roman" w:hAnsi="Times New Roman"/>
                <w:sz w:val="28"/>
                <w:szCs w:val="28"/>
                <w:lang w:val="uk-UA"/>
              </w:rPr>
              <w:t>Виконання розділу 3</w:t>
            </w:r>
          </w:p>
        </w:tc>
        <w:tc>
          <w:tcPr>
            <w:tcW w:w="1036" w:type="pct"/>
            <w:tcBorders>
              <w:top w:val="single" w:sz="4" w:space="0" w:color="000000"/>
              <w:left w:val="single" w:sz="4" w:space="0" w:color="000000"/>
              <w:bottom w:val="single" w:sz="4" w:space="0" w:color="000000"/>
              <w:right w:val="single" w:sz="4" w:space="0" w:color="000000"/>
            </w:tcBorders>
            <w:shd w:val="clear" w:color="auto" w:fill="auto"/>
          </w:tcPr>
          <w:p w14:paraId="4CBACB32"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sz w:val="28"/>
                <w:szCs w:val="28"/>
                <w:lang w:eastAsia="uk-UA"/>
              </w:rPr>
              <w:t>13.11.2023</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35121894"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sz w:val="28"/>
                <w:szCs w:val="28"/>
                <w:lang w:eastAsia="uk-UA"/>
              </w:rPr>
              <w:t>13.11.2023</w:t>
            </w:r>
          </w:p>
        </w:tc>
      </w:tr>
      <w:tr w:rsidR="00905C39" w:rsidRPr="00EE18FF" w14:paraId="6580DA96" w14:textId="77777777" w:rsidTr="00807B16">
        <w:tc>
          <w:tcPr>
            <w:tcW w:w="463" w:type="pct"/>
            <w:tcBorders>
              <w:top w:val="single" w:sz="4" w:space="0" w:color="auto"/>
              <w:left w:val="single" w:sz="4" w:space="0" w:color="auto"/>
              <w:bottom w:val="single" w:sz="4" w:space="0" w:color="auto"/>
              <w:right w:val="single" w:sz="4" w:space="0" w:color="auto"/>
            </w:tcBorders>
          </w:tcPr>
          <w:p w14:paraId="168A095E" w14:textId="77777777" w:rsidR="00905C39" w:rsidRPr="00EE18FF" w:rsidRDefault="00905C39" w:rsidP="00807B16">
            <w:pPr>
              <w:spacing w:after="0" w:line="240" w:lineRule="auto"/>
              <w:ind w:left="-754" w:firstLine="709"/>
              <w:jc w:val="center"/>
              <w:rPr>
                <w:rFonts w:ascii="Times New Roman" w:hAnsi="Times New Roman"/>
                <w:sz w:val="28"/>
                <w:szCs w:val="28"/>
                <w:lang w:val="uk-UA"/>
              </w:rPr>
            </w:pPr>
            <w:r w:rsidRPr="00EE18FF">
              <w:rPr>
                <w:rFonts w:ascii="Times New Roman" w:hAnsi="Times New Roman"/>
                <w:sz w:val="28"/>
                <w:szCs w:val="28"/>
                <w:lang w:val="uk-UA"/>
              </w:rPr>
              <w:t>9</w:t>
            </w:r>
          </w:p>
        </w:tc>
        <w:tc>
          <w:tcPr>
            <w:tcW w:w="2704" w:type="pct"/>
            <w:tcBorders>
              <w:top w:val="single" w:sz="4" w:space="0" w:color="auto"/>
              <w:left w:val="single" w:sz="4" w:space="0" w:color="auto"/>
              <w:bottom w:val="single" w:sz="4" w:space="0" w:color="auto"/>
              <w:right w:val="single" w:sz="4" w:space="0" w:color="auto"/>
            </w:tcBorders>
          </w:tcPr>
          <w:p w14:paraId="48960AE1" w14:textId="77777777" w:rsidR="00905C39" w:rsidRPr="00EE18FF" w:rsidRDefault="00905C39" w:rsidP="00807B16">
            <w:pPr>
              <w:spacing w:after="0" w:line="240" w:lineRule="auto"/>
              <w:ind w:left="-886" w:firstLine="886"/>
              <w:jc w:val="both"/>
              <w:rPr>
                <w:rFonts w:ascii="Times New Roman" w:hAnsi="Times New Roman"/>
                <w:sz w:val="28"/>
                <w:szCs w:val="28"/>
                <w:lang w:val="uk-UA"/>
              </w:rPr>
            </w:pPr>
            <w:r w:rsidRPr="00EE18FF">
              <w:rPr>
                <w:rFonts w:ascii="Times New Roman" w:hAnsi="Times New Roman"/>
                <w:sz w:val="28"/>
                <w:szCs w:val="28"/>
                <w:lang w:val="uk-UA"/>
              </w:rPr>
              <w:t>Формулювання загальних висновків</w:t>
            </w:r>
          </w:p>
        </w:tc>
        <w:tc>
          <w:tcPr>
            <w:tcW w:w="1036" w:type="pct"/>
            <w:tcBorders>
              <w:top w:val="single" w:sz="4" w:space="0" w:color="000000"/>
              <w:left w:val="single" w:sz="4" w:space="0" w:color="000000"/>
              <w:bottom w:val="single" w:sz="4" w:space="0" w:color="000000"/>
              <w:right w:val="single" w:sz="4" w:space="0" w:color="000000"/>
            </w:tcBorders>
            <w:shd w:val="clear" w:color="auto" w:fill="auto"/>
          </w:tcPr>
          <w:p w14:paraId="3F2C2843"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sz w:val="28"/>
                <w:szCs w:val="28"/>
                <w:lang w:eastAsia="uk-UA"/>
              </w:rPr>
              <w:t>20.11.2023</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1C1179F8"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sz w:val="28"/>
                <w:szCs w:val="28"/>
                <w:lang w:eastAsia="uk-UA"/>
              </w:rPr>
              <w:t>20.11.2023</w:t>
            </w:r>
          </w:p>
        </w:tc>
      </w:tr>
      <w:tr w:rsidR="00905C39" w:rsidRPr="00EE18FF" w14:paraId="643C1528" w14:textId="77777777" w:rsidTr="00807B16">
        <w:tc>
          <w:tcPr>
            <w:tcW w:w="463" w:type="pct"/>
            <w:tcBorders>
              <w:top w:val="single" w:sz="4" w:space="0" w:color="auto"/>
              <w:left w:val="single" w:sz="4" w:space="0" w:color="auto"/>
              <w:bottom w:val="single" w:sz="4" w:space="0" w:color="auto"/>
              <w:right w:val="single" w:sz="4" w:space="0" w:color="auto"/>
            </w:tcBorders>
          </w:tcPr>
          <w:p w14:paraId="1B4E8EE0" w14:textId="77777777" w:rsidR="00905C39" w:rsidRPr="00EE18FF" w:rsidRDefault="00905C39" w:rsidP="00807B16">
            <w:pPr>
              <w:spacing w:after="0" w:line="240" w:lineRule="auto"/>
              <w:ind w:left="-754" w:firstLine="709"/>
              <w:jc w:val="center"/>
              <w:rPr>
                <w:rFonts w:ascii="Times New Roman" w:hAnsi="Times New Roman"/>
                <w:sz w:val="28"/>
                <w:szCs w:val="28"/>
                <w:lang w:val="uk-UA"/>
              </w:rPr>
            </w:pPr>
            <w:r w:rsidRPr="00EE18FF">
              <w:rPr>
                <w:rFonts w:ascii="Times New Roman" w:hAnsi="Times New Roman"/>
                <w:sz w:val="28"/>
                <w:szCs w:val="28"/>
                <w:lang w:val="uk-UA"/>
              </w:rPr>
              <w:t>10</w:t>
            </w:r>
          </w:p>
        </w:tc>
        <w:tc>
          <w:tcPr>
            <w:tcW w:w="2704" w:type="pct"/>
            <w:tcBorders>
              <w:top w:val="single" w:sz="4" w:space="0" w:color="auto"/>
              <w:left w:val="single" w:sz="4" w:space="0" w:color="auto"/>
              <w:bottom w:val="single" w:sz="4" w:space="0" w:color="auto"/>
              <w:right w:val="single" w:sz="4" w:space="0" w:color="auto"/>
            </w:tcBorders>
          </w:tcPr>
          <w:p w14:paraId="2FCBEDCF" w14:textId="77777777" w:rsidR="00905C39" w:rsidRPr="00EE18FF" w:rsidRDefault="00905C39" w:rsidP="00807B16">
            <w:pPr>
              <w:spacing w:after="0" w:line="240" w:lineRule="auto"/>
              <w:jc w:val="both"/>
              <w:rPr>
                <w:rFonts w:ascii="Times New Roman" w:hAnsi="Times New Roman"/>
                <w:sz w:val="28"/>
                <w:szCs w:val="28"/>
                <w:lang w:val="uk-UA"/>
              </w:rPr>
            </w:pPr>
            <w:r w:rsidRPr="00EE18FF">
              <w:rPr>
                <w:rFonts w:ascii="Times New Roman" w:hAnsi="Times New Roman"/>
                <w:sz w:val="28"/>
                <w:szCs w:val="28"/>
                <w:lang w:val="uk-UA"/>
              </w:rPr>
              <w:t>Подання роботи на кафедру на передзахист</w:t>
            </w:r>
          </w:p>
        </w:tc>
        <w:tc>
          <w:tcPr>
            <w:tcW w:w="1036" w:type="pct"/>
            <w:tcBorders>
              <w:top w:val="single" w:sz="4" w:space="0" w:color="000000"/>
              <w:left w:val="single" w:sz="4" w:space="0" w:color="000000"/>
              <w:bottom w:val="single" w:sz="4" w:space="0" w:color="000000"/>
              <w:right w:val="single" w:sz="4" w:space="0" w:color="000000"/>
            </w:tcBorders>
            <w:shd w:val="clear" w:color="auto" w:fill="auto"/>
          </w:tcPr>
          <w:p w14:paraId="3D6EEE26"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sz w:val="28"/>
                <w:szCs w:val="28"/>
                <w:lang w:eastAsia="uk-UA"/>
              </w:rPr>
              <w:t>22.11.2023</w:t>
            </w:r>
          </w:p>
        </w:tc>
        <w:tc>
          <w:tcPr>
            <w:tcW w:w="797" w:type="pct"/>
            <w:tcBorders>
              <w:top w:val="single" w:sz="4" w:space="0" w:color="000000"/>
              <w:left w:val="single" w:sz="4" w:space="0" w:color="000000"/>
              <w:bottom w:val="single" w:sz="4" w:space="0" w:color="000000"/>
              <w:right w:val="single" w:sz="4" w:space="0" w:color="000000"/>
            </w:tcBorders>
            <w:shd w:val="clear" w:color="auto" w:fill="auto"/>
          </w:tcPr>
          <w:p w14:paraId="63B2FA60"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sz w:val="28"/>
                <w:szCs w:val="28"/>
                <w:lang w:eastAsia="uk-UA"/>
              </w:rPr>
              <w:t>22.11.2023</w:t>
            </w:r>
          </w:p>
        </w:tc>
      </w:tr>
      <w:tr w:rsidR="00905C39" w:rsidRPr="00EE18FF" w14:paraId="7BC9BC22" w14:textId="77777777" w:rsidTr="00807B16">
        <w:tc>
          <w:tcPr>
            <w:tcW w:w="463" w:type="pct"/>
            <w:tcBorders>
              <w:top w:val="single" w:sz="4" w:space="0" w:color="auto"/>
              <w:left w:val="single" w:sz="4" w:space="0" w:color="auto"/>
              <w:bottom w:val="single" w:sz="4" w:space="0" w:color="auto"/>
              <w:right w:val="single" w:sz="4" w:space="0" w:color="auto"/>
            </w:tcBorders>
          </w:tcPr>
          <w:p w14:paraId="70048907" w14:textId="77777777" w:rsidR="00905C39" w:rsidRPr="00EE18FF" w:rsidRDefault="00905C39" w:rsidP="00807B16">
            <w:pPr>
              <w:spacing w:after="0" w:line="240" w:lineRule="auto"/>
              <w:ind w:left="-754" w:firstLine="709"/>
              <w:jc w:val="center"/>
              <w:rPr>
                <w:rFonts w:ascii="Times New Roman" w:hAnsi="Times New Roman"/>
                <w:sz w:val="28"/>
                <w:szCs w:val="28"/>
                <w:lang w:val="uk-UA"/>
              </w:rPr>
            </w:pPr>
            <w:r w:rsidRPr="00EE18FF">
              <w:rPr>
                <w:rFonts w:ascii="Times New Roman" w:hAnsi="Times New Roman"/>
                <w:sz w:val="28"/>
                <w:szCs w:val="28"/>
                <w:lang w:val="uk-UA"/>
              </w:rPr>
              <w:t>11</w:t>
            </w:r>
          </w:p>
        </w:tc>
        <w:tc>
          <w:tcPr>
            <w:tcW w:w="2704" w:type="pct"/>
            <w:tcBorders>
              <w:top w:val="single" w:sz="4" w:space="0" w:color="auto"/>
              <w:left w:val="single" w:sz="4" w:space="0" w:color="auto"/>
              <w:bottom w:val="single" w:sz="4" w:space="0" w:color="auto"/>
              <w:right w:val="single" w:sz="4" w:space="0" w:color="auto"/>
            </w:tcBorders>
          </w:tcPr>
          <w:p w14:paraId="7909C827" w14:textId="77777777" w:rsidR="00905C39" w:rsidRPr="00EE18FF" w:rsidRDefault="00905C39" w:rsidP="00807B16">
            <w:pPr>
              <w:spacing w:after="0" w:line="240" w:lineRule="auto"/>
              <w:ind w:left="-886" w:firstLine="886"/>
              <w:jc w:val="both"/>
              <w:rPr>
                <w:rFonts w:ascii="Times New Roman" w:hAnsi="Times New Roman"/>
                <w:sz w:val="28"/>
                <w:szCs w:val="28"/>
                <w:lang w:val="uk-UA"/>
              </w:rPr>
            </w:pPr>
            <w:r w:rsidRPr="00EE18FF">
              <w:rPr>
                <w:rFonts w:ascii="Times New Roman" w:hAnsi="Times New Roman"/>
                <w:sz w:val="28"/>
                <w:szCs w:val="28"/>
                <w:lang w:val="uk-UA"/>
              </w:rPr>
              <w:t>Попередній захист роботи на кафедрі</w:t>
            </w:r>
          </w:p>
        </w:tc>
        <w:tc>
          <w:tcPr>
            <w:tcW w:w="1036" w:type="pct"/>
            <w:tcBorders>
              <w:top w:val="single" w:sz="4" w:space="0" w:color="000000"/>
              <w:left w:val="single" w:sz="4" w:space="0" w:color="000000"/>
              <w:bottom w:val="single" w:sz="4" w:space="0" w:color="000000"/>
              <w:right w:val="single" w:sz="4" w:space="0" w:color="000000"/>
            </w:tcBorders>
          </w:tcPr>
          <w:p w14:paraId="07506EB1"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sz w:val="28"/>
                <w:szCs w:val="28"/>
                <w:lang w:eastAsia="uk-UA"/>
              </w:rPr>
              <w:t>24.11.2023</w:t>
            </w:r>
          </w:p>
        </w:tc>
        <w:tc>
          <w:tcPr>
            <w:tcW w:w="797" w:type="pct"/>
            <w:tcBorders>
              <w:top w:val="single" w:sz="4" w:space="0" w:color="000000"/>
              <w:left w:val="single" w:sz="4" w:space="0" w:color="000000"/>
              <w:bottom w:val="single" w:sz="4" w:space="0" w:color="000000"/>
              <w:right w:val="single" w:sz="4" w:space="0" w:color="000000"/>
            </w:tcBorders>
          </w:tcPr>
          <w:p w14:paraId="33B32CC8"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sz w:val="28"/>
                <w:szCs w:val="28"/>
                <w:lang w:eastAsia="uk-UA"/>
              </w:rPr>
              <w:t>24.11.2023</w:t>
            </w:r>
          </w:p>
        </w:tc>
      </w:tr>
      <w:tr w:rsidR="00905C39" w:rsidRPr="00EE18FF" w14:paraId="7D95ACB3" w14:textId="77777777" w:rsidTr="00807B16">
        <w:tc>
          <w:tcPr>
            <w:tcW w:w="463" w:type="pct"/>
            <w:tcBorders>
              <w:top w:val="single" w:sz="4" w:space="0" w:color="auto"/>
              <w:left w:val="single" w:sz="4" w:space="0" w:color="auto"/>
              <w:bottom w:val="single" w:sz="4" w:space="0" w:color="auto"/>
              <w:right w:val="single" w:sz="4" w:space="0" w:color="auto"/>
            </w:tcBorders>
          </w:tcPr>
          <w:p w14:paraId="05436F7F" w14:textId="77777777" w:rsidR="00905C39" w:rsidRPr="00EE18FF" w:rsidRDefault="00905C39" w:rsidP="00807B16">
            <w:pPr>
              <w:spacing w:after="0" w:line="240" w:lineRule="auto"/>
              <w:ind w:left="-754" w:firstLine="709"/>
              <w:jc w:val="center"/>
              <w:rPr>
                <w:rFonts w:ascii="Times New Roman" w:hAnsi="Times New Roman"/>
                <w:sz w:val="28"/>
                <w:szCs w:val="28"/>
                <w:lang w:val="uk-UA"/>
              </w:rPr>
            </w:pPr>
            <w:r w:rsidRPr="00EE18FF">
              <w:rPr>
                <w:rFonts w:ascii="Times New Roman" w:hAnsi="Times New Roman"/>
                <w:sz w:val="28"/>
                <w:szCs w:val="28"/>
                <w:lang w:val="uk-UA"/>
              </w:rPr>
              <w:t>12</w:t>
            </w:r>
          </w:p>
        </w:tc>
        <w:tc>
          <w:tcPr>
            <w:tcW w:w="2704" w:type="pct"/>
            <w:tcBorders>
              <w:top w:val="single" w:sz="4" w:space="0" w:color="auto"/>
              <w:left w:val="single" w:sz="4" w:space="0" w:color="auto"/>
              <w:bottom w:val="single" w:sz="4" w:space="0" w:color="auto"/>
              <w:right w:val="single" w:sz="4" w:space="0" w:color="auto"/>
            </w:tcBorders>
          </w:tcPr>
          <w:p w14:paraId="07191A74" w14:textId="77777777" w:rsidR="00905C39" w:rsidRPr="00EE18FF" w:rsidRDefault="00905C39" w:rsidP="00807B16">
            <w:pPr>
              <w:spacing w:after="0" w:line="240" w:lineRule="auto"/>
              <w:ind w:left="-35" w:firstLine="35"/>
              <w:jc w:val="both"/>
              <w:rPr>
                <w:rFonts w:ascii="Times New Roman" w:hAnsi="Times New Roman"/>
                <w:sz w:val="28"/>
                <w:szCs w:val="28"/>
                <w:lang w:val="uk-UA"/>
              </w:rPr>
            </w:pPr>
            <w:r w:rsidRPr="00EE18FF">
              <w:rPr>
                <w:rFonts w:ascii="Times New Roman" w:hAnsi="Times New Roman"/>
                <w:sz w:val="28"/>
                <w:szCs w:val="28"/>
                <w:lang w:val="uk-UA"/>
              </w:rPr>
              <w:t>Оформлення роботи та проходження нормоконтролю</w:t>
            </w:r>
          </w:p>
        </w:tc>
        <w:tc>
          <w:tcPr>
            <w:tcW w:w="1036" w:type="pct"/>
            <w:tcBorders>
              <w:top w:val="single" w:sz="4" w:space="0" w:color="000000"/>
              <w:left w:val="single" w:sz="4" w:space="0" w:color="000000"/>
              <w:bottom w:val="single" w:sz="4" w:space="0" w:color="000000"/>
              <w:right w:val="single" w:sz="4" w:space="0" w:color="000000"/>
            </w:tcBorders>
          </w:tcPr>
          <w:p w14:paraId="69189A45"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sz w:val="28"/>
                <w:szCs w:val="28"/>
                <w:lang w:eastAsia="uk-UA"/>
              </w:rPr>
              <w:t>27.11.2023</w:t>
            </w:r>
          </w:p>
        </w:tc>
        <w:tc>
          <w:tcPr>
            <w:tcW w:w="797" w:type="pct"/>
            <w:tcBorders>
              <w:top w:val="single" w:sz="4" w:space="0" w:color="000000"/>
              <w:left w:val="single" w:sz="4" w:space="0" w:color="000000"/>
              <w:bottom w:val="single" w:sz="4" w:space="0" w:color="000000"/>
              <w:right w:val="single" w:sz="4" w:space="0" w:color="000000"/>
            </w:tcBorders>
          </w:tcPr>
          <w:p w14:paraId="6FE349DE"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sz w:val="28"/>
                <w:szCs w:val="28"/>
                <w:lang w:eastAsia="uk-UA"/>
              </w:rPr>
              <w:t>27.11.2023</w:t>
            </w:r>
          </w:p>
        </w:tc>
      </w:tr>
      <w:tr w:rsidR="00905C39" w:rsidRPr="00EE18FF" w14:paraId="28E0AA0D" w14:textId="77777777" w:rsidTr="00807B16">
        <w:tc>
          <w:tcPr>
            <w:tcW w:w="463" w:type="pct"/>
            <w:tcBorders>
              <w:top w:val="single" w:sz="4" w:space="0" w:color="auto"/>
              <w:left w:val="single" w:sz="4" w:space="0" w:color="auto"/>
              <w:bottom w:val="single" w:sz="4" w:space="0" w:color="auto"/>
              <w:right w:val="single" w:sz="4" w:space="0" w:color="auto"/>
            </w:tcBorders>
          </w:tcPr>
          <w:p w14:paraId="720F5452" w14:textId="77777777" w:rsidR="00905C39" w:rsidRPr="00EE18FF" w:rsidRDefault="00905C39" w:rsidP="00807B16">
            <w:pPr>
              <w:spacing w:after="0" w:line="240" w:lineRule="auto"/>
              <w:ind w:left="-754" w:firstLine="709"/>
              <w:jc w:val="center"/>
              <w:rPr>
                <w:rFonts w:ascii="Times New Roman" w:hAnsi="Times New Roman"/>
                <w:sz w:val="28"/>
                <w:szCs w:val="28"/>
                <w:lang w:val="uk-UA"/>
              </w:rPr>
            </w:pPr>
            <w:r w:rsidRPr="00EE18FF">
              <w:rPr>
                <w:rFonts w:ascii="Times New Roman" w:hAnsi="Times New Roman"/>
                <w:sz w:val="28"/>
                <w:szCs w:val="28"/>
                <w:lang w:val="uk-UA"/>
              </w:rPr>
              <w:t>13</w:t>
            </w:r>
          </w:p>
        </w:tc>
        <w:tc>
          <w:tcPr>
            <w:tcW w:w="2704" w:type="pct"/>
            <w:tcBorders>
              <w:top w:val="single" w:sz="4" w:space="0" w:color="auto"/>
              <w:left w:val="single" w:sz="4" w:space="0" w:color="auto"/>
              <w:bottom w:val="single" w:sz="4" w:space="0" w:color="auto"/>
              <w:right w:val="single" w:sz="4" w:space="0" w:color="auto"/>
            </w:tcBorders>
          </w:tcPr>
          <w:p w14:paraId="5122D363" w14:textId="77777777" w:rsidR="00905C39" w:rsidRPr="00EE18FF" w:rsidRDefault="00905C39" w:rsidP="00807B16">
            <w:pPr>
              <w:spacing w:after="0" w:line="240" w:lineRule="auto"/>
              <w:ind w:left="-886" w:firstLine="886"/>
              <w:jc w:val="both"/>
              <w:rPr>
                <w:rFonts w:ascii="Times New Roman" w:hAnsi="Times New Roman"/>
                <w:sz w:val="28"/>
                <w:szCs w:val="28"/>
                <w:lang w:val="uk-UA"/>
              </w:rPr>
            </w:pPr>
            <w:r w:rsidRPr="00EE18FF">
              <w:rPr>
                <w:rFonts w:ascii="Times New Roman" w:hAnsi="Times New Roman"/>
                <w:sz w:val="28"/>
                <w:szCs w:val="28"/>
                <w:lang w:val="uk-UA"/>
              </w:rPr>
              <w:t>Одержання відгуку та рецензії</w:t>
            </w:r>
          </w:p>
        </w:tc>
        <w:tc>
          <w:tcPr>
            <w:tcW w:w="1036" w:type="pct"/>
            <w:tcBorders>
              <w:top w:val="single" w:sz="4" w:space="0" w:color="000000"/>
              <w:left w:val="single" w:sz="4" w:space="0" w:color="000000"/>
              <w:bottom w:val="single" w:sz="4" w:space="0" w:color="000000"/>
              <w:right w:val="single" w:sz="4" w:space="0" w:color="000000"/>
            </w:tcBorders>
          </w:tcPr>
          <w:p w14:paraId="401451B6"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sz w:val="28"/>
                <w:szCs w:val="28"/>
                <w:lang w:eastAsia="uk-UA"/>
              </w:rPr>
              <w:t>27.11.2023</w:t>
            </w:r>
          </w:p>
        </w:tc>
        <w:tc>
          <w:tcPr>
            <w:tcW w:w="797" w:type="pct"/>
            <w:tcBorders>
              <w:top w:val="single" w:sz="4" w:space="0" w:color="000000"/>
              <w:left w:val="single" w:sz="4" w:space="0" w:color="000000"/>
              <w:bottom w:val="single" w:sz="4" w:space="0" w:color="000000"/>
              <w:right w:val="single" w:sz="4" w:space="0" w:color="000000"/>
            </w:tcBorders>
          </w:tcPr>
          <w:p w14:paraId="668F774D"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sz w:val="28"/>
                <w:szCs w:val="28"/>
                <w:lang w:eastAsia="uk-UA"/>
              </w:rPr>
              <w:t>27.11.2023</w:t>
            </w:r>
          </w:p>
        </w:tc>
      </w:tr>
      <w:tr w:rsidR="00905C39" w:rsidRPr="00EE18FF" w14:paraId="5740AF46" w14:textId="77777777" w:rsidTr="00807B16">
        <w:tc>
          <w:tcPr>
            <w:tcW w:w="463" w:type="pct"/>
            <w:tcBorders>
              <w:top w:val="single" w:sz="4" w:space="0" w:color="auto"/>
              <w:left w:val="single" w:sz="4" w:space="0" w:color="auto"/>
              <w:bottom w:val="single" w:sz="4" w:space="0" w:color="auto"/>
              <w:right w:val="single" w:sz="4" w:space="0" w:color="auto"/>
            </w:tcBorders>
          </w:tcPr>
          <w:p w14:paraId="4DE88FD6" w14:textId="77777777" w:rsidR="00905C39" w:rsidRPr="00EE18FF" w:rsidRDefault="00905C39" w:rsidP="00807B16">
            <w:pPr>
              <w:spacing w:after="0" w:line="240" w:lineRule="auto"/>
              <w:ind w:left="-754" w:firstLine="709"/>
              <w:jc w:val="center"/>
              <w:rPr>
                <w:rFonts w:ascii="Times New Roman" w:hAnsi="Times New Roman"/>
                <w:sz w:val="28"/>
                <w:szCs w:val="28"/>
                <w:lang w:val="uk-UA"/>
              </w:rPr>
            </w:pPr>
            <w:r w:rsidRPr="00EE18FF">
              <w:rPr>
                <w:rFonts w:ascii="Times New Roman" w:hAnsi="Times New Roman"/>
                <w:sz w:val="28"/>
                <w:szCs w:val="28"/>
                <w:lang w:val="uk-UA"/>
              </w:rPr>
              <w:t>14</w:t>
            </w:r>
          </w:p>
        </w:tc>
        <w:tc>
          <w:tcPr>
            <w:tcW w:w="2704" w:type="pct"/>
            <w:tcBorders>
              <w:top w:val="single" w:sz="4" w:space="0" w:color="auto"/>
              <w:left w:val="single" w:sz="4" w:space="0" w:color="auto"/>
              <w:bottom w:val="single" w:sz="4" w:space="0" w:color="auto"/>
              <w:right w:val="single" w:sz="4" w:space="0" w:color="auto"/>
            </w:tcBorders>
          </w:tcPr>
          <w:p w14:paraId="6DE2D9C9" w14:textId="77777777" w:rsidR="00905C39" w:rsidRPr="00EE18FF" w:rsidRDefault="00905C39" w:rsidP="00807B16">
            <w:pPr>
              <w:spacing w:after="0" w:line="240" w:lineRule="auto"/>
              <w:ind w:left="-35"/>
              <w:jc w:val="both"/>
              <w:rPr>
                <w:rFonts w:ascii="Times New Roman" w:hAnsi="Times New Roman"/>
                <w:sz w:val="28"/>
                <w:szCs w:val="28"/>
                <w:lang w:val="uk-UA"/>
              </w:rPr>
            </w:pPr>
            <w:r w:rsidRPr="00EE18FF">
              <w:rPr>
                <w:rFonts w:ascii="Times New Roman" w:hAnsi="Times New Roman"/>
                <w:sz w:val="28"/>
                <w:szCs w:val="28"/>
                <w:lang w:val="uk-UA"/>
              </w:rPr>
              <w:t>Подання остаточного варіанту роботи на кафедру</w:t>
            </w:r>
          </w:p>
        </w:tc>
        <w:tc>
          <w:tcPr>
            <w:tcW w:w="1036" w:type="pct"/>
            <w:tcBorders>
              <w:top w:val="single" w:sz="4" w:space="0" w:color="000000"/>
              <w:left w:val="single" w:sz="4" w:space="0" w:color="000000"/>
              <w:bottom w:val="single" w:sz="4" w:space="0" w:color="000000"/>
              <w:right w:val="single" w:sz="4" w:space="0" w:color="000000"/>
            </w:tcBorders>
          </w:tcPr>
          <w:p w14:paraId="32C9D414"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sz w:val="28"/>
                <w:szCs w:val="28"/>
                <w:lang w:eastAsia="uk-UA"/>
              </w:rPr>
              <w:t>04.12.2023</w:t>
            </w:r>
          </w:p>
        </w:tc>
        <w:tc>
          <w:tcPr>
            <w:tcW w:w="797" w:type="pct"/>
            <w:tcBorders>
              <w:top w:val="single" w:sz="4" w:space="0" w:color="000000"/>
              <w:left w:val="single" w:sz="4" w:space="0" w:color="000000"/>
              <w:bottom w:val="single" w:sz="4" w:space="0" w:color="000000"/>
              <w:right w:val="single" w:sz="4" w:space="0" w:color="000000"/>
            </w:tcBorders>
          </w:tcPr>
          <w:p w14:paraId="03D9D803" w14:textId="77777777" w:rsidR="00905C39" w:rsidRPr="00EE18FF" w:rsidRDefault="00905C39" w:rsidP="00807B16">
            <w:pPr>
              <w:spacing w:after="0" w:line="240" w:lineRule="auto"/>
              <w:jc w:val="center"/>
              <w:rPr>
                <w:rFonts w:ascii="Times New Roman" w:hAnsi="Times New Roman"/>
                <w:bCs/>
                <w:sz w:val="28"/>
                <w:szCs w:val="28"/>
                <w:lang w:eastAsia="uk-UA"/>
              </w:rPr>
            </w:pPr>
            <w:r w:rsidRPr="00EE18FF">
              <w:rPr>
                <w:rFonts w:ascii="Times New Roman" w:hAnsi="Times New Roman"/>
                <w:sz w:val="28"/>
                <w:szCs w:val="28"/>
                <w:lang w:eastAsia="uk-UA"/>
              </w:rPr>
              <w:t>04.12.2023</w:t>
            </w:r>
          </w:p>
        </w:tc>
      </w:tr>
    </w:tbl>
    <w:p w14:paraId="3F275757" w14:textId="77777777" w:rsidR="00905C39" w:rsidRPr="00EE18FF" w:rsidRDefault="00905C39" w:rsidP="00905C39">
      <w:pPr>
        <w:spacing w:after="0" w:line="240" w:lineRule="auto"/>
        <w:ind w:firstLine="709"/>
        <w:rPr>
          <w:rFonts w:ascii="Times New Roman" w:hAnsi="Times New Roman"/>
          <w:b/>
          <w:sz w:val="28"/>
          <w:szCs w:val="28"/>
          <w:lang w:val="uk-UA"/>
        </w:rPr>
      </w:pPr>
      <w:r w:rsidRPr="00EE18FF">
        <w:rPr>
          <w:rFonts w:ascii="Times New Roman" w:hAnsi="Times New Roman"/>
          <w:b/>
          <w:sz w:val="28"/>
          <w:szCs w:val="28"/>
          <w:lang w:val="uk-UA"/>
        </w:rPr>
        <w:t>Студент – дипломник ____________________________</w:t>
      </w:r>
      <w:r w:rsidRPr="00EE18FF">
        <w:rPr>
          <w:rFonts w:ascii="Times New Roman" w:hAnsi="Times New Roman"/>
          <w:sz w:val="28"/>
          <w:szCs w:val="28"/>
          <w:lang w:val="uk-UA"/>
        </w:rPr>
        <w:t xml:space="preserve">С.А. Згурський </w:t>
      </w:r>
    </w:p>
    <w:p w14:paraId="634E79A6" w14:textId="77777777" w:rsidR="00905C39" w:rsidRPr="00EE18FF" w:rsidRDefault="00905C39" w:rsidP="00905C39">
      <w:pPr>
        <w:spacing w:after="0" w:line="240" w:lineRule="auto"/>
        <w:ind w:firstLine="709"/>
        <w:rPr>
          <w:rFonts w:ascii="Times New Roman" w:hAnsi="Times New Roman"/>
          <w:lang w:val="uk-UA"/>
        </w:rPr>
      </w:pPr>
      <w:r w:rsidRPr="00EE18FF">
        <w:rPr>
          <w:rFonts w:ascii="Times New Roman" w:hAnsi="Times New Roman"/>
          <w:b/>
          <w:sz w:val="28"/>
          <w:szCs w:val="28"/>
          <w:lang w:val="uk-UA"/>
        </w:rPr>
        <w:t xml:space="preserve">                                                      </w:t>
      </w:r>
      <w:r w:rsidRPr="00EE18FF">
        <w:rPr>
          <w:rFonts w:ascii="Times New Roman" w:hAnsi="Times New Roman"/>
          <w:lang w:val="uk-UA"/>
        </w:rPr>
        <w:t>(підпис)</w:t>
      </w:r>
    </w:p>
    <w:p w14:paraId="549DB55D" w14:textId="24C01910" w:rsidR="00905C39" w:rsidRPr="00EE18FF" w:rsidRDefault="00905C39" w:rsidP="00905C39">
      <w:pPr>
        <w:spacing w:after="0" w:line="240" w:lineRule="auto"/>
        <w:ind w:firstLine="709"/>
        <w:rPr>
          <w:rFonts w:ascii="Times New Roman" w:hAnsi="Times New Roman"/>
          <w:sz w:val="28"/>
          <w:szCs w:val="28"/>
          <w:lang w:val="uk-UA"/>
        </w:rPr>
      </w:pPr>
      <w:r w:rsidRPr="00EE18FF">
        <w:rPr>
          <w:rFonts w:ascii="Times New Roman" w:hAnsi="Times New Roman"/>
          <w:b/>
          <w:sz w:val="28"/>
          <w:szCs w:val="28"/>
          <w:lang w:val="uk-UA"/>
        </w:rPr>
        <w:t xml:space="preserve">Керівник проєкту </w:t>
      </w:r>
      <w:r w:rsidRPr="00EE18FF">
        <w:rPr>
          <w:rFonts w:ascii="Times New Roman" w:hAnsi="Times New Roman"/>
          <w:sz w:val="28"/>
          <w:szCs w:val="28"/>
          <w:lang w:val="uk-UA"/>
        </w:rPr>
        <w:t>_______________________________ А.В. Переверзєва</w:t>
      </w:r>
    </w:p>
    <w:p w14:paraId="4AC5CF4C" w14:textId="4EA11EFD" w:rsidR="00F95DDD" w:rsidRPr="00EE18FF" w:rsidRDefault="00F95DDD" w:rsidP="00F95DDD">
      <w:pPr>
        <w:spacing w:after="0" w:line="240" w:lineRule="auto"/>
        <w:ind w:firstLine="709"/>
        <w:rPr>
          <w:rFonts w:ascii="Times New Roman" w:hAnsi="Times New Roman"/>
          <w:b/>
          <w:bCs/>
          <w:sz w:val="28"/>
          <w:szCs w:val="28"/>
          <w:lang w:val="uk-UA"/>
        </w:rPr>
      </w:pPr>
      <w:r w:rsidRPr="00EE18FF">
        <w:rPr>
          <w:rFonts w:ascii="Times New Roman" w:hAnsi="Times New Roman"/>
          <w:b/>
          <w:bCs/>
          <w:sz w:val="28"/>
          <w:szCs w:val="28"/>
          <w:lang w:val="uk-UA"/>
        </w:rPr>
        <w:t>Нормоконтроль пройдено</w:t>
      </w:r>
    </w:p>
    <w:p w14:paraId="21AE6F67" w14:textId="6E6AA9D5" w:rsidR="00F95DDD" w:rsidRPr="00EE18FF" w:rsidRDefault="00F95DDD" w:rsidP="00F95DDD">
      <w:pPr>
        <w:spacing w:after="0" w:line="240" w:lineRule="auto"/>
        <w:ind w:firstLine="709"/>
        <w:rPr>
          <w:rFonts w:ascii="Times New Roman" w:hAnsi="Times New Roman"/>
          <w:b/>
          <w:bCs/>
          <w:sz w:val="28"/>
          <w:szCs w:val="28"/>
          <w:lang w:val="uk-UA"/>
        </w:rPr>
      </w:pPr>
      <w:r w:rsidRPr="00EE18FF">
        <w:rPr>
          <w:rFonts w:ascii="Times New Roman" w:hAnsi="Times New Roman"/>
          <w:b/>
          <w:bCs/>
          <w:sz w:val="28"/>
          <w:szCs w:val="28"/>
          <w:lang w:val="uk-UA"/>
        </w:rPr>
        <w:t xml:space="preserve">Нормоконтролер _______________________________ </w:t>
      </w:r>
      <w:r w:rsidRPr="00EE18FF">
        <w:rPr>
          <w:rFonts w:ascii="Times New Roman" w:hAnsi="Times New Roman"/>
          <w:sz w:val="28"/>
          <w:szCs w:val="28"/>
          <w:lang w:val="uk-UA"/>
        </w:rPr>
        <w:t>А.В. Переверзєва</w:t>
      </w:r>
      <w:r w:rsidRPr="00EE18FF">
        <w:rPr>
          <w:rFonts w:ascii="Times New Roman" w:hAnsi="Times New Roman"/>
          <w:b/>
          <w:bCs/>
          <w:sz w:val="28"/>
          <w:szCs w:val="28"/>
          <w:lang w:val="uk-UA"/>
        </w:rPr>
        <w:t xml:space="preserve"> </w:t>
      </w:r>
    </w:p>
    <w:p w14:paraId="3BF47F43" w14:textId="37F3A593" w:rsidR="00F95DDD" w:rsidRPr="00EE18FF" w:rsidRDefault="00F95DDD" w:rsidP="00F95DDD">
      <w:pPr>
        <w:spacing w:after="0" w:line="240" w:lineRule="auto"/>
        <w:ind w:firstLine="709"/>
        <w:rPr>
          <w:rFonts w:ascii="Times New Roman" w:hAnsi="Times New Roman"/>
          <w:sz w:val="24"/>
          <w:szCs w:val="24"/>
          <w:lang w:val="uk-UA"/>
        </w:rPr>
      </w:pPr>
      <w:r w:rsidRPr="00EE18FF">
        <w:rPr>
          <w:rFonts w:ascii="Times New Roman" w:hAnsi="Times New Roman"/>
          <w:b/>
          <w:bCs/>
          <w:sz w:val="24"/>
          <w:szCs w:val="24"/>
          <w:lang w:val="uk-UA"/>
        </w:rPr>
        <w:t xml:space="preserve">                                                                     </w:t>
      </w:r>
      <w:r w:rsidRPr="00EE18FF">
        <w:rPr>
          <w:rFonts w:ascii="Times New Roman" w:hAnsi="Times New Roman"/>
          <w:sz w:val="24"/>
          <w:szCs w:val="24"/>
          <w:lang w:val="uk-UA"/>
        </w:rPr>
        <w:t xml:space="preserve">(підпис)                                           </w:t>
      </w:r>
    </w:p>
    <w:p w14:paraId="788E53F9" w14:textId="77777777" w:rsidR="00F95DDD" w:rsidRPr="00EE18FF" w:rsidRDefault="00F95DDD" w:rsidP="00905C39">
      <w:pPr>
        <w:spacing w:after="0" w:line="240" w:lineRule="auto"/>
        <w:ind w:firstLine="709"/>
        <w:rPr>
          <w:rFonts w:ascii="Times New Roman" w:hAnsi="Times New Roman"/>
          <w:b/>
          <w:bCs/>
          <w:sz w:val="28"/>
          <w:szCs w:val="28"/>
          <w:lang w:val="uk-UA"/>
        </w:rPr>
      </w:pPr>
    </w:p>
    <w:p w14:paraId="5660B6D9" w14:textId="77777777" w:rsidR="00905C39" w:rsidRPr="00EE18FF" w:rsidRDefault="00905C39" w:rsidP="00905C39">
      <w:pPr>
        <w:spacing w:after="0" w:line="240" w:lineRule="auto"/>
        <w:jc w:val="center"/>
        <w:rPr>
          <w:rFonts w:ascii="Times New Roman" w:hAnsi="Times New Roman"/>
          <w:bCs/>
          <w:sz w:val="28"/>
          <w:szCs w:val="28"/>
          <w:lang w:val="uk-UA"/>
        </w:rPr>
      </w:pPr>
      <w:r w:rsidRPr="00EE18FF">
        <w:rPr>
          <w:rFonts w:ascii="Times New Roman" w:hAnsi="Times New Roman"/>
          <w:bCs/>
          <w:color w:val="000000"/>
          <w:sz w:val="28"/>
          <w:szCs w:val="28"/>
          <w:shd w:val="clear" w:color="auto" w:fill="FFFFFF"/>
          <w:lang w:val="uk-UA"/>
        </w:rPr>
        <w:br w:type="page"/>
      </w:r>
      <w:r w:rsidRPr="00EE18FF">
        <w:rPr>
          <w:rFonts w:ascii="Times New Roman" w:hAnsi="Times New Roman"/>
          <w:bCs/>
          <w:sz w:val="28"/>
          <w:szCs w:val="28"/>
          <w:lang w:val="uk-UA"/>
        </w:rPr>
        <w:lastRenderedPageBreak/>
        <w:t>РЕФЕРАТ</w:t>
      </w:r>
    </w:p>
    <w:p w14:paraId="57539027" w14:textId="77777777" w:rsidR="00905C39" w:rsidRPr="00EE18FF" w:rsidRDefault="00905C39" w:rsidP="00905C39">
      <w:pPr>
        <w:spacing w:after="0" w:line="360" w:lineRule="auto"/>
        <w:rPr>
          <w:rFonts w:ascii="Times New Roman" w:hAnsi="Times New Roman"/>
          <w:sz w:val="28"/>
          <w:szCs w:val="28"/>
          <w:u w:val="single"/>
          <w:lang w:val="uk-UA"/>
        </w:rPr>
      </w:pPr>
    </w:p>
    <w:p w14:paraId="3BCE0288" w14:textId="77777777" w:rsidR="00905C39" w:rsidRPr="00EE18FF" w:rsidRDefault="00905C39" w:rsidP="00905C39">
      <w:pPr>
        <w:spacing w:after="0" w:line="360" w:lineRule="auto"/>
        <w:rPr>
          <w:rFonts w:ascii="Times New Roman" w:hAnsi="Times New Roman"/>
          <w:sz w:val="28"/>
          <w:szCs w:val="28"/>
          <w:u w:val="single"/>
          <w:lang w:val="uk-UA"/>
        </w:rPr>
      </w:pPr>
    </w:p>
    <w:p w14:paraId="6943F77E" w14:textId="6D0BC9A0" w:rsidR="00905C39" w:rsidRPr="00EE18FF" w:rsidRDefault="00905C39" w:rsidP="00905C39">
      <w:pPr>
        <w:pStyle w:val="22"/>
        <w:spacing w:after="0" w:line="360" w:lineRule="auto"/>
        <w:ind w:left="0" w:firstLine="709"/>
        <w:jc w:val="both"/>
        <w:rPr>
          <w:rFonts w:ascii="Times New Roman" w:hAnsi="Times New Roman" w:cs="Times New Roman"/>
          <w:bCs/>
          <w:sz w:val="28"/>
          <w:szCs w:val="28"/>
          <w:lang w:val="uk-UA"/>
        </w:rPr>
      </w:pPr>
      <w:r w:rsidRPr="00EE18FF">
        <w:rPr>
          <w:rFonts w:ascii="Times New Roman" w:hAnsi="Times New Roman" w:cs="Times New Roman"/>
          <w:sz w:val="28"/>
          <w:szCs w:val="28"/>
          <w:lang w:val="uk-UA"/>
        </w:rPr>
        <w:t xml:space="preserve">Кваліфікаційна робота: </w:t>
      </w:r>
      <w:r w:rsidR="007D3721" w:rsidRPr="00EE18FF">
        <w:rPr>
          <w:rFonts w:ascii="Times New Roman" w:hAnsi="Times New Roman" w:cs="Times New Roman"/>
          <w:bCs/>
          <w:sz w:val="28"/>
          <w:szCs w:val="28"/>
          <w:lang w:val="uk-UA"/>
        </w:rPr>
        <w:t>100</w:t>
      </w:r>
      <w:r w:rsidRPr="00EE18FF">
        <w:rPr>
          <w:rFonts w:ascii="Times New Roman" w:hAnsi="Times New Roman" w:cs="Times New Roman"/>
          <w:bCs/>
          <w:sz w:val="28"/>
          <w:szCs w:val="28"/>
          <w:lang w:val="uk-UA"/>
        </w:rPr>
        <w:t xml:space="preserve"> с., 18 рис., 10 табл., 3 додатки, 90 джерел.</w:t>
      </w:r>
    </w:p>
    <w:p w14:paraId="6F7A7FAD" w14:textId="77777777" w:rsidR="00905C39" w:rsidRPr="00EE18FF" w:rsidRDefault="00905C39" w:rsidP="00905C39">
      <w:pPr>
        <w:spacing w:after="0" w:line="360" w:lineRule="auto"/>
        <w:ind w:firstLine="709"/>
        <w:jc w:val="both"/>
        <w:rPr>
          <w:rFonts w:ascii="Times New Roman" w:hAnsi="Times New Roman"/>
          <w:color w:val="000000"/>
          <w:sz w:val="28"/>
          <w:szCs w:val="28"/>
          <w:lang w:val="uk-UA" w:eastAsia="ru-RU"/>
        </w:rPr>
      </w:pPr>
      <w:r w:rsidRPr="00EE18FF">
        <w:rPr>
          <w:rFonts w:ascii="Times New Roman" w:hAnsi="Times New Roman"/>
          <w:color w:val="000000"/>
          <w:sz w:val="28"/>
          <w:szCs w:val="28"/>
          <w:lang w:val="uk-UA" w:eastAsia="ru-RU"/>
        </w:rPr>
        <w:t>Об'єктом дослідження є науково-методичні основи соціального підприємництва в країнах ЄС та Україні.</w:t>
      </w:r>
    </w:p>
    <w:p w14:paraId="4981070F" w14:textId="77777777" w:rsidR="00905C39" w:rsidRPr="00EE18FF" w:rsidRDefault="00905C39" w:rsidP="00905C39">
      <w:pPr>
        <w:spacing w:after="0" w:line="360" w:lineRule="auto"/>
        <w:ind w:firstLine="709"/>
        <w:jc w:val="both"/>
        <w:rPr>
          <w:rFonts w:ascii="Times New Roman" w:hAnsi="Times New Roman"/>
          <w:color w:val="000000"/>
          <w:sz w:val="28"/>
          <w:szCs w:val="28"/>
          <w:lang w:val="uk-UA" w:eastAsia="ru-RU"/>
        </w:rPr>
      </w:pPr>
      <w:r w:rsidRPr="00EE18FF">
        <w:rPr>
          <w:rFonts w:ascii="Times New Roman" w:hAnsi="Times New Roman"/>
          <w:color w:val="000000"/>
          <w:sz w:val="28"/>
          <w:szCs w:val="28"/>
          <w:lang w:val="uk-UA" w:eastAsia="ru-RU"/>
        </w:rPr>
        <w:t>Предметом дослідження є теоретичні та практичні основи соціального підприємництва як орієнтиру соціально-економічного розвитку України.</w:t>
      </w:r>
    </w:p>
    <w:p w14:paraId="75F8A3FC" w14:textId="77777777" w:rsidR="00905C39" w:rsidRPr="00EE18FF" w:rsidRDefault="00905C39" w:rsidP="00905C39">
      <w:pPr>
        <w:spacing w:after="0" w:line="360" w:lineRule="auto"/>
        <w:ind w:firstLine="709"/>
        <w:jc w:val="both"/>
        <w:rPr>
          <w:rFonts w:ascii="Times New Roman" w:hAnsi="Times New Roman"/>
          <w:sz w:val="28"/>
          <w:szCs w:val="28"/>
          <w:lang w:val="uk-UA"/>
        </w:rPr>
      </w:pPr>
      <w:r w:rsidRPr="00EE18FF">
        <w:rPr>
          <w:rFonts w:ascii="Times New Roman" w:hAnsi="Times New Roman"/>
          <w:sz w:val="28"/>
          <w:szCs w:val="28"/>
          <w:lang w:val="uk-UA"/>
        </w:rPr>
        <w:t xml:space="preserve">Мета роботи – вивчення теоретичних  основ соціального підприємництва, розробка практичних рекомендацій щодо підвищення рівня соціально-економічного розвитку України, використовуючи позитивний досвід країн ЄС у галузі соціального бізнесу. </w:t>
      </w:r>
    </w:p>
    <w:p w14:paraId="5EB7FD12" w14:textId="77777777" w:rsidR="00905C39" w:rsidRPr="00EE18FF" w:rsidRDefault="00905C39" w:rsidP="00905C39">
      <w:pPr>
        <w:pStyle w:val="Web"/>
        <w:spacing w:before="0" w:beforeAutospacing="0" w:after="0" w:afterAutospacing="0" w:line="360" w:lineRule="auto"/>
        <w:ind w:firstLine="709"/>
        <w:jc w:val="both"/>
        <w:rPr>
          <w:sz w:val="28"/>
          <w:szCs w:val="28"/>
        </w:rPr>
      </w:pPr>
      <w:r w:rsidRPr="00EE18FF">
        <w:rPr>
          <w:sz w:val="28"/>
          <w:szCs w:val="28"/>
        </w:rPr>
        <w:t>Методи дослідження – економічного, історичного аналізу, абстрагування, систематизації поглядів до визначення понятійно-категоріального апарата регіональної політики, статистичного, порівняльного, факторного аналізу.</w:t>
      </w:r>
    </w:p>
    <w:p w14:paraId="53748590" w14:textId="39EDE1AF" w:rsidR="00905C39" w:rsidRPr="00EE18FF" w:rsidRDefault="00905C39" w:rsidP="00905C39">
      <w:pPr>
        <w:pStyle w:val="a6"/>
        <w:widowControl w:val="0"/>
        <w:tabs>
          <w:tab w:val="left" w:pos="851"/>
          <w:tab w:val="left" w:pos="1069"/>
          <w:tab w:val="left" w:pos="1134"/>
        </w:tabs>
        <w:suppressAutoHyphens/>
        <w:spacing w:after="0" w:line="360" w:lineRule="auto"/>
        <w:ind w:left="0" w:firstLine="709"/>
        <w:jc w:val="both"/>
        <w:rPr>
          <w:rFonts w:ascii="Times New Roman" w:hAnsi="Times New Roman" w:cs="Times New Roman"/>
          <w:color w:val="000000"/>
          <w:sz w:val="28"/>
          <w:szCs w:val="28"/>
          <w:lang w:val="uk-UA"/>
        </w:rPr>
      </w:pPr>
      <w:r w:rsidRPr="00EE18FF">
        <w:rPr>
          <w:rFonts w:ascii="Times New Roman" w:hAnsi="Times New Roman"/>
          <w:bCs/>
          <w:sz w:val="28"/>
          <w:szCs w:val="28"/>
          <w:lang w:val="uk-UA"/>
        </w:rPr>
        <w:t xml:space="preserve">У першому розділі кваліфікаційної роботи </w:t>
      </w:r>
      <w:r w:rsidRPr="00EE18FF">
        <w:rPr>
          <w:rFonts w:ascii="Times New Roman" w:eastAsia="TimesNewRoman" w:hAnsi="Times New Roman"/>
          <w:sz w:val="28"/>
          <w:szCs w:val="28"/>
          <w:lang w:val="uk-UA"/>
        </w:rPr>
        <w:t xml:space="preserve">досліджено </w:t>
      </w:r>
      <w:r w:rsidRPr="00EE18FF">
        <w:rPr>
          <w:rFonts w:ascii="Times New Roman" w:hAnsi="Times New Roman" w:cs="Times New Roman"/>
          <w:color w:val="000000"/>
          <w:sz w:val="28"/>
          <w:szCs w:val="28"/>
          <w:lang w:val="uk-UA" w:eastAsia="ru-RU"/>
        </w:rPr>
        <w:t>еволюці</w:t>
      </w:r>
      <w:r w:rsidRPr="00EE18FF">
        <w:rPr>
          <w:rFonts w:ascii="Times New Roman" w:hAnsi="Times New Roman"/>
          <w:color w:val="000000"/>
          <w:sz w:val="28"/>
          <w:szCs w:val="28"/>
          <w:lang w:val="uk-UA"/>
        </w:rPr>
        <w:t>ю</w:t>
      </w:r>
      <w:r w:rsidRPr="00EE18FF">
        <w:rPr>
          <w:rFonts w:ascii="Times New Roman" w:hAnsi="Times New Roman" w:cs="Times New Roman"/>
          <w:color w:val="000000"/>
          <w:sz w:val="28"/>
          <w:szCs w:val="28"/>
          <w:lang w:val="uk-UA" w:eastAsia="ru-RU"/>
        </w:rPr>
        <w:t xml:space="preserve"> розвитку соціального підприємства</w:t>
      </w:r>
      <w:r w:rsidRPr="00EE18FF">
        <w:rPr>
          <w:rFonts w:ascii="Times New Roman" w:hAnsi="Times New Roman"/>
          <w:color w:val="000000"/>
          <w:sz w:val="28"/>
          <w:szCs w:val="28"/>
          <w:lang w:val="uk-UA"/>
        </w:rPr>
        <w:t xml:space="preserve">, виокремлено </w:t>
      </w:r>
      <w:r w:rsidRPr="00EE18FF">
        <w:rPr>
          <w:rFonts w:ascii="Times New Roman" w:hAnsi="Times New Roman" w:cs="Times New Roman"/>
          <w:color w:val="000000"/>
          <w:sz w:val="28"/>
          <w:szCs w:val="28"/>
          <w:lang w:val="uk-UA" w:eastAsia="ru-RU"/>
        </w:rPr>
        <w:t>напрями дослідження категорії «соціальне підприємництво»</w:t>
      </w:r>
      <w:r w:rsidRPr="00EE18FF">
        <w:rPr>
          <w:rFonts w:ascii="Times New Roman" w:hAnsi="Times New Roman"/>
          <w:color w:val="000000"/>
          <w:sz w:val="28"/>
          <w:szCs w:val="28"/>
          <w:lang w:val="uk-UA"/>
        </w:rPr>
        <w:t xml:space="preserve">, визначено </w:t>
      </w:r>
      <w:r w:rsidRPr="00EE18FF">
        <w:rPr>
          <w:rFonts w:ascii="Times New Roman" w:hAnsi="Times New Roman" w:cs="Times New Roman"/>
          <w:color w:val="000000"/>
          <w:sz w:val="28"/>
          <w:szCs w:val="28"/>
          <w:lang w:val="uk-UA" w:eastAsia="ru-RU"/>
        </w:rPr>
        <w:t>чинники розвитку та моделі соціального бізнесу</w:t>
      </w:r>
      <w:r w:rsidRPr="00EE18FF">
        <w:rPr>
          <w:rFonts w:ascii="Times New Roman" w:hAnsi="Times New Roman"/>
          <w:color w:val="000000"/>
          <w:sz w:val="28"/>
          <w:szCs w:val="28"/>
          <w:lang w:val="uk-UA"/>
        </w:rPr>
        <w:t>.</w:t>
      </w:r>
      <w:r w:rsidRPr="00EE18FF">
        <w:rPr>
          <w:lang w:val="uk-UA"/>
        </w:rPr>
        <w:t xml:space="preserve"> </w:t>
      </w:r>
      <w:r w:rsidRPr="00EE18FF">
        <w:rPr>
          <w:rFonts w:ascii="Times New Roman" w:hAnsi="Times New Roman"/>
          <w:color w:val="000000"/>
          <w:sz w:val="28"/>
          <w:szCs w:val="28"/>
          <w:lang w:val="uk-UA"/>
        </w:rPr>
        <w:t xml:space="preserve">У другому розділі </w:t>
      </w:r>
      <w:r w:rsidRPr="00EE18FF">
        <w:rPr>
          <w:rFonts w:ascii="Times New Roman" w:hAnsi="Times New Roman" w:cs="Times New Roman"/>
          <w:color w:val="000000"/>
          <w:sz w:val="28"/>
          <w:szCs w:val="28"/>
          <w:lang w:val="uk-UA"/>
        </w:rPr>
        <w:t>оцін</w:t>
      </w:r>
      <w:r w:rsidRPr="00EE18FF">
        <w:rPr>
          <w:rFonts w:ascii="Times New Roman" w:hAnsi="Times New Roman"/>
          <w:color w:val="000000"/>
          <w:sz w:val="28"/>
          <w:szCs w:val="28"/>
          <w:lang w:val="uk-UA"/>
        </w:rPr>
        <w:t>ено</w:t>
      </w:r>
      <w:r w:rsidRPr="00EE18FF">
        <w:rPr>
          <w:rFonts w:ascii="Times New Roman" w:hAnsi="Times New Roman" w:cs="Times New Roman"/>
          <w:color w:val="000000"/>
          <w:sz w:val="28"/>
          <w:szCs w:val="28"/>
          <w:lang w:val="uk-UA"/>
        </w:rPr>
        <w:t xml:space="preserve"> рівень сприятливості розвитку соціального підприємництва</w:t>
      </w:r>
      <w:r w:rsidRPr="00EE18FF">
        <w:rPr>
          <w:rFonts w:ascii="Times New Roman" w:hAnsi="Times New Roman"/>
          <w:color w:val="000000"/>
          <w:sz w:val="28"/>
          <w:szCs w:val="28"/>
          <w:lang w:val="uk-UA"/>
        </w:rPr>
        <w:t>, проаналізовано б</w:t>
      </w:r>
      <w:r w:rsidRPr="00EE18FF">
        <w:rPr>
          <w:rFonts w:ascii="Times New Roman" w:hAnsi="Times New Roman" w:cs="Times New Roman"/>
          <w:color w:val="000000"/>
          <w:sz w:val="28"/>
          <w:szCs w:val="28"/>
          <w:lang w:val="uk-UA"/>
        </w:rPr>
        <w:t>ізнес-середовище розвитку соціального підприємництва країн Азіатсько-Тихоокеанського регіону</w:t>
      </w:r>
      <w:r w:rsidRPr="00EE18FF">
        <w:rPr>
          <w:rFonts w:ascii="Times New Roman" w:hAnsi="Times New Roman"/>
          <w:color w:val="000000"/>
          <w:sz w:val="28"/>
          <w:szCs w:val="28"/>
          <w:lang w:val="uk-UA"/>
        </w:rPr>
        <w:t>, вивчено є</w:t>
      </w:r>
      <w:r w:rsidRPr="00EE18FF">
        <w:rPr>
          <w:rFonts w:ascii="Times New Roman" w:hAnsi="Times New Roman" w:cs="Times New Roman"/>
          <w:color w:val="000000"/>
          <w:sz w:val="28"/>
          <w:szCs w:val="28"/>
          <w:lang w:val="uk-UA"/>
        </w:rPr>
        <w:t>вропейські практики впровадження соціальних бізнес-ініціатив</w:t>
      </w:r>
      <w:r w:rsidRPr="00EE18FF">
        <w:rPr>
          <w:rFonts w:ascii="Times New Roman" w:hAnsi="Times New Roman"/>
          <w:color w:val="000000"/>
          <w:sz w:val="28"/>
          <w:szCs w:val="28"/>
          <w:lang w:val="uk-UA"/>
        </w:rPr>
        <w:t xml:space="preserve">. У третьому розділі </w:t>
      </w:r>
      <w:r w:rsidRPr="00EE18FF">
        <w:rPr>
          <w:rFonts w:ascii="Times New Roman" w:hAnsi="Times New Roman" w:cs="Times New Roman"/>
          <w:color w:val="000000"/>
          <w:sz w:val="28"/>
          <w:szCs w:val="28"/>
          <w:lang w:val="uk-UA"/>
        </w:rPr>
        <w:t>з’яс</w:t>
      </w:r>
      <w:r w:rsidRPr="00EE18FF">
        <w:rPr>
          <w:rFonts w:ascii="Times New Roman" w:hAnsi="Times New Roman"/>
          <w:color w:val="000000"/>
          <w:sz w:val="28"/>
          <w:szCs w:val="28"/>
          <w:lang w:val="uk-UA"/>
        </w:rPr>
        <w:t>овано</w:t>
      </w:r>
      <w:r w:rsidRPr="00EE18FF">
        <w:rPr>
          <w:rFonts w:ascii="Times New Roman" w:hAnsi="Times New Roman" w:cs="Times New Roman"/>
          <w:color w:val="000000"/>
          <w:sz w:val="28"/>
          <w:szCs w:val="28"/>
          <w:lang w:val="uk-UA"/>
        </w:rPr>
        <w:t xml:space="preserve"> можливості імплементації міжнародного досвіду розвитку національного соціального підприємництва</w:t>
      </w:r>
      <w:r w:rsidRPr="00EE18FF">
        <w:rPr>
          <w:rFonts w:ascii="Times New Roman" w:hAnsi="Times New Roman"/>
          <w:color w:val="000000"/>
          <w:sz w:val="28"/>
          <w:szCs w:val="28"/>
          <w:lang w:val="uk-UA"/>
        </w:rPr>
        <w:t>, з</w:t>
      </w:r>
      <w:r w:rsidRPr="00EE18FF">
        <w:rPr>
          <w:rFonts w:ascii="Times New Roman" w:hAnsi="Times New Roman" w:cs="Times New Roman"/>
          <w:color w:val="000000"/>
          <w:sz w:val="28"/>
          <w:szCs w:val="28"/>
          <w:lang w:val="uk-UA"/>
        </w:rPr>
        <w:t>дісн</w:t>
      </w:r>
      <w:r w:rsidRPr="00EE18FF">
        <w:rPr>
          <w:rFonts w:ascii="Times New Roman" w:hAnsi="Times New Roman"/>
          <w:color w:val="000000"/>
          <w:sz w:val="28"/>
          <w:szCs w:val="28"/>
          <w:lang w:val="uk-UA"/>
        </w:rPr>
        <w:t>ено</w:t>
      </w:r>
      <w:r w:rsidRPr="00EE18FF">
        <w:rPr>
          <w:rFonts w:ascii="Times New Roman" w:hAnsi="Times New Roman" w:cs="Times New Roman"/>
          <w:color w:val="000000"/>
          <w:sz w:val="28"/>
          <w:szCs w:val="28"/>
          <w:lang w:val="uk-UA"/>
        </w:rPr>
        <w:t xml:space="preserve"> прогнозування та стратегічні орієнтири соціального бізнесу в Україні. </w:t>
      </w:r>
    </w:p>
    <w:p w14:paraId="3834BFFA" w14:textId="77777777" w:rsidR="00905C39" w:rsidRPr="00EE18FF" w:rsidRDefault="00905C39" w:rsidP="00905C39">
      <w:pPr>
        <w:tabs>
          <w:tab w:val="num" w:pos="1134"/>
        </w:tabs>
        <w:spacing w:after="0" w:line="360" w:lineRule="auto"/>
        <w:ind w:firstLine="709"/>
        <w:jc w:val="both"/>
        <w:rPr>
          <w:rFonts w:ascii="Times New Roman" w:hAnsi="Times New Roman"/>
          <w:bCs/>
          <w:sz w:val="28"/>
          <w:szCs w:val="28"/>
          <w:lang w:val="uk-UA"/>
        </w:rPr>
      </w:pPr>
      <w:r w:rsidRPr="00EE18FF">
        <w:rPr>
          <w:rFonts w:ascii="Times New Roman" w:hAnsi="Times New Roman"/>
          <w:sz w:val="28"/>
          <w:szCs w:val="28"/>
          <w:lang w:val="uk-UA"/>
        </w:rPr>
        <w:t>СОЦІАЛЬНЕ ПІДПРИЄМНИЦТВО, НЕКОМЕРЦІЙНІ ЦІЛІ, СОЦІАЛЬНИЙ ЕФЕКТ, СТРАТЕГІЧНІ ОРІЄНТИРИ, ЗАРУБІЖНИЙ ДОСВІД, ІМПЛЕМЕНТАЦІЯ</w:t>
      </w:r>
    </w:p>
    <w:p w14:paraId="5AB5AB6A" w14:textId="77777777" w:rsidR="00905C39" w:rsidRPr="00EE18FF" w:rsidRDefault="00905C39" w:rsidP="00905C39">
      <w:pPr>
        <w:spacing w:after="0" w:line="360" w:lineRule="auto"/>
        <w:jc w:val="center"/>
        <w:rPr>
          <w:rFonts w:ascii="Times New Roman" w:hAnsi="Times New Roman"/>
          <w:bCs/>
          <w:sz w:val="28"/>
          <w:szCs w:val="28"/>
          <w:lang w:val="uk-UA"/>
        </w:rPr>
      </w:pPr>
      <w:r w:rsidRPr="00EE18FF">
        <w:rPr>
          <w:rFonts w:ascii="Times New Roman" w:hAnsi="Times New Roman"/>
          <w:bCs/>
          <w:sz w:val="28"/>
          <w:szCs w:val="28"/>
          <w:lang w:val="uk-UA"/>
        </w:rPr>
        <w:br w:type="page"/>
      </w:r>
      <w:r w:rsidRPr="00EE18FF">
        <w:rPr>
          <w:rFonts w:ascii="Times New Roman" w:hAnsi="Times New Roman"/>
          <w:bCs/>
          <w:sz w:val="28"/>
          <w:szCs w:val="28"/>
          <w:lang w:val="uk-UA"/>
        </w:rPr>
        <w:lastRenderedPageBreak/>
        <w:t>SUMMARY</w:t>
      </w:r>
    </w:p>
    <w:p w14:paraId="067DFA4C" w14:textId="77777777" w:rsidR="00905C39" w:rsidRPr="00EE18FF" w:rsidRDefault="00905C39" w:rsidP="00905C39">
      <w:pPr>
        <w:spacing w:after="0" w:line="360" w:lineRule="auto"/>
        <w:ind w:firstLine="709"/>
        <w:jc w:val="both"/>
        <w:rPr>
          <w:rFonts w:ascii="Times New Roman" w:hAnsi="Times New Roman"/>
          <w:bCs/>
          <w:sz w:val="28"/>
          <w:szCs w:val="28"/>
          <w:lang w:val="uk-UA"/>
        </w:rPr>
      </w:pPr>
    </w:p>
    <w:p w14:paraId="29F7E198" w14:textId="33CF7CF6" w:rsidR="00905C39" w:rsidRPr="00EE18FF" w:rsidRDefault="00905C39" w:rsidP="00905C39">
      <w:pPr>
        <w:spacing w:after="0" w:line="360" w:lineRule="auto"/>
        <w:ind w:firstLine="709"/>
        <w:jc w:val="both"/>
        <w:rPr>
          <w:rFonts w:ascii="Times New Roman" w:hAnsi="Times New Roman"/>
          <w:bCs/>
          <w:sz w:val="28"/>
          <w:szCs w:val="28"/>
          <w:lang w:val="en-US"/>
        </w:rPr>
      </w:pPr>
      <w:r w:rsidRPr="00EE18FF">
        <w:rPr>
          <w:rFonts w:ascii="Times New Roman" w:hAnsi="Times New Roman"/>
          <w:bCs/>
          <w:sz w:val="28"/>
          <w:szCs w:val="28"/>
          <w:lang w:val="en-US"/>
        </w:rPr>
        <w:t xml:space="preserve">Qualification work: </w:t>
      </w:r>
      <w:r w:rsidR="007D3721" w:rsidRPr="00EE18FF">
        <w:rPr>
          <w:rFonts w:ascii="Times New Roman" w:hAnsi="Times New Roman"/>
          <w:bCs/>
          <w:sz w:val="28"/>
          <w:szCs w:val="28"/>
          <w:lang w:val="uk-UA"/>
        </w:rPr>
        <w:t>100</w:t>
      </w:r>
      <w:r w:rsidRPr="00EE18FF">
        <w:rPr>
          <w:rFonts w:ascii="Times New Roman" w:hAnsi="Times New Roman"/>
          <w:bCs/>
          <w:sz w:val="28"/>
          <w:szCs w:val="28"/>
          <w:lang w:val="en-US"/>
        </w:rPr>
        <w:t xml:space="preserve"> pages, 18 figures, 10 tables, 3 appendices, 90 sources.</w:t>
      </w:r>
    </w:p>
    <w:p w14:paraId="25964F99" w14:textId="77777777" w:rsidR="00905C39" w:rsidRPr="00EE18FF" w:rsidRDefault="00905C39" w:rsidP="00905C39">
      <w:pPr>
        <w:spacing w:after="0" w:line="360" w:lineRule="auto"/>
        <w:ind w:firstLine="709"/>
        <w:jc w:val="both"/>
        <w:rPr>
          <w:rFonts w:ascii="Times New Roman" w:hAnsi="Times New Roman"/>
          <w:bCs/>
          <w:sz w:val="28"/>
          <w:szCs w:val="28"/>
          <w:lang w:val="en-US"/>
        </w:rPr>
      </w:pPr>
      <w:r w:rsidRPr="00EE18FF">
        <w:rPr>
          <w:rFonts w:ascii="Times New Roman" w:hAnsi="Times New Roman"/>
          <w:bCs/>
          <w:sz w:val="28"/>
          <w:szCs w:val="28"/>
          <w:lang w:val="en-US"/>
        </w:rPr>
        <w:t>The object of the study is the scientific and methodological foundations of social entrepreneurship in the EU countries and Ukraine.</w:t>
      </w:r>
    </w:p>
    <w:p w14:paraId="12787016" w14:textId="77777777" w:rsidR="00905C39" w:rsidRPr="00EE18FF" w:rsidRDefault="00905C39" w:rsidP="00905C39">
      <w:pPr>
        <w:spacing w:after="0" w:line="360" w:lineRule="auto"/>
        <w:ind w:firstLine="709"/>
        <w:jc w:val="both"/>
        <w:rPr>
          <w:rFonts w:ascii="Times New Roman" w:hAnsi="Times New Roman"/>
          <w:bCs/>
          <w:sz w:val="28"/>
          <w:szCs w:val="28"/>
          <w:lang w:val="en-US"/>
        </w:rPr>
      </w:pPr>
      <w:r w:rsidRPr="00EE18FF">
        <w:rPr>
          <w:rFonts w:ascii="Times New Roman" w:hAnsi="Times New Roman"/>
          <w:bCs/>
          <w:sz w:val="28"/>
          <w:szCs w:val="28"/>
          <w:lang w:val="en-US"/>
        </w:rPr>
        <w:t>The subject of the study is the theoretical and practical foundations of social entrepreneurship as a guide for the socio-economic development of Ukraine.</w:t>
      </w:r>
    </w:p>
    <w:p w14:paraId="3170A4C1" w14:textId="77777777" w:rsidR="00905C39" w:rsidRPr="00EE18FF" w:rsidRDefault="00905C39" w:rsidP="00905C39">
      <w:pPr>
        <w:spacing w:after="0" w:line="360" w:lineRule="auto"/>
        <w:ind w:firstLine="709"/>
        <w:jc w:val="both"/>
        <w:rPr>
          <w:rFonts w:ascii="Times New Roman" w:hAnsi="Times New Roman"/>
          <w:bCs/>
          <w:sz w:val="28"/>
          <w:szCs w:val="28"/>
          <w:lang w:val="en-US"/>
        </w:rPr>
      </w:pPr>
      <w:r w:rsidRPr="00EE18FF">
        <w:rPr>
          <w:rFonts w:ascii="Times New Roman" w:hAnsi="Times New Roman"/>
          <w:bCs/>
          <w:sz w:val="28"/>
          <w:szCs w:val="28"/>
          <w:lang w:val="en-US"/>
        </w:rPr>
        <w:t>The purpose of the work is to study the theoretical foundations of social entrepreneurship, to develop practical recommendations for increasing the level of social and economic development of Ukraine, using the positive experience of EU countries in the field of social business.</w:t>
      </w:r>
    </w:p>
    <w:p w14:paraId="496D52C2" w14:textId="77777777" w:rsidR="00905C39" w:rsidRPr="00EE18FF" w:rsidRDefault="00905C39" w:rsidP="00905C39">
      <w:pPr>
        <w:spacing w:after="0" w:line="360" w:lineRule="auto"/>
        <w:ind w:firstLine="709"/>
        <w:jc w:val="both"/>
        <w:rPr>
          <w:rFonts w:ascii="Times New Roman" w:hAnsi="Times New Roman"/>
          <w:bCs/>
          <w:sz w:val="28"/>
          <w:szCs w:val="28"/>
          <w:lang w:val="en-US"/>
        </w:rPr>
      </w:pPr>
      <w:r w:rsidRPr="00EE18FF">
        <w:rPr>
          <w:rFonts w:ascii="Times New Roman" w:hAnsi="Times New Roman"/>
          <w:bCs/>
          <w:sz w:val="28"/>
          <w:szCs w:val="28"/>
          <w:lang w:val="en-US"/>
        </w:rPr>
        <w:t>Research methods – economic, historical analysis, abstraction, systematization of views to define the conceptual and categorical apparatus of regional policy, statistical, comparative, factor analysis.</w:t>
      </w:r>
    </w:p>
    <w:p w14:paraId="020CC3BB" w14:textId="77777777" w:rsidR="00905C39" w:rsidRPr="00EE18FF" w:rsidRDefault="00905C39" w:rsidP="00905C39">
      <w:pPr>
        <w:spacing w:after="0" w:line="360" w:lineRule="auto"/>
        <w:ind w:firstLine="709"/>
        <w:jc w:val="both"/>
        <w:rPr>
          <w:rFonts w:ascii="Times New Roman" w:hAnsi="Times New Roman"/>
          <w:bCs/>
          <w:sz w:val="28"/>
          <w:szCs w:val="28"/>
          <w:lang w:val="en-US"/>
        </w:rPr>
      </w:pPr>
      <w:r w:rsidRPr="00EE18FF">
        <w:rPr>
          <w:rFonts w:ascii="Times New Roman" w:hAnsi="Times New Roman"/>
          <w:bCs/>
          <w:sz w:val="28"/>
          <w:szCs w:val="28"/>
          <w:lang w:val="en-US"/>
        </w:rPr>
        <w:t>In the first section of the qualification work, the evolution of the development of social enterprise was investigated, the research directions of the "social entrepreneurship" category were singled out, the factors of development and models of social business were determined.</w:t>
      </w:r>
      <w:r w:rsidRPr="00EE18FF">
        <w:rPr>
          <w:lang w:val="en-US"/>
        </w:rPr>
        <w:t xml:space="preserve"> </w:t>
      </w:r>
      <w:r w:rsidRPr="00EE18FF">
        <w:rPr>
          <w:rFonts w:ascii="Times New Roman" w:hAnsi="Times New Roman"/>
          <w:bCs/>
          <w:sz w:val="28"/>
          <w:szCs w:val="28"/>
          <w:lang w:val="en-US"/>
        </w:rPr>
        <w:t>In the second chapter, the level of favorability of the development of social entrepreneurship was assessed, the business environment for the development of social entrepreneurship in the countries of the Asia-Pacific region was analyzed, and European practices of implementing social business initiatives were studied. In the third chapter, the possibilities of implementing international experience in the development of national social entrepreneurship are clarified, forecasting and strategic orientations of social business in Ukraine are discussed.</w:t>
      </w:r>
    </w:p>
    <w:p w14:paraId="3EBD9BF3" w14:textId="77777777" w:rsidR="00905C39" w:rsidRPr="00EE18FF" w:rsidRDefault="00905C39" w:rsidP="00905C39">
      <w:pPr>
        <w:spacing w:after="0" w:line="360" w:lineRule="auto"/>
        <w:ind w:firstLine="709"/>
        <w:jc w:val="both"/>
        <w:rPr>
          <w:rFonts w:ascii="Times New Roman" w:hAnsi="Times New Roman"/>
          <w:bCs/>
          <w:sz w:val="28"/>
          <w:szCs w:val="28"/>
          <w:lang w:val="uk-UA"/>
        </w:rPr>
      </w:pPr>
      <w:r w:rsidRPr="00EE18FF">
        <w:rPr>
          <w:rFonts w:ascii="Times New Roman" w:hAnsi="Times New Roman"/>
          <w:bCs/>
          <w:sz w:val="28"/>
          <w:szCs w:val="28"/>
          <w:lang w:val="en-US"/>
        </w:rPr>
        <w:t>SOCIAL ENTREPRENEURSHIP, NON-COMMERCIAL GOALS, SOCIAL EFFECT, STRATEGIC GUIDELINES, FOREIGN EXPERIENCE, IMPLEMENTATION</w:t>
      </w:r>
    </w:p>
    <w:p w14:paraId="6A21F060" w14:textId="77777777" w:rsidR="0070197C" w:rsidRPr="00EE18FF" w:rsidRDefault="00905C39" w:rsidP="00905C39">
      <w:pPr>
        <w:spacing w:after="0" w:line="360" w:lineRule="auto"/>
        <w:jc w:val="center"/>
        <w:rPr>
          <w:rFonts w:ascii="Times New Roman" w:hAnsi="Times New Roman"/>
          <w:bCs/>
          <w:sz w:val="28"/>
          <w:szCs w:val="28"/>
          <w:lang w:val="uk-UA"/>
        </w:rPr>
      </w:pPr>
      <w:r w:rsidRPr="00EE18FF">
        <w:rPr>
          <w:rFonts w:ascii="Times New Roman" w:hAnsi="Times New Roman"/>
          <w:bCs/>
          <w:sz w:val="28"/>
          <w:szCs w:val="28"/>
          <w:lang w:val="uk-UA"/>
        </w:rPr>
        <w:br w:type="page"/>
      </w:r>
    </w:p>
    <w:p w14:paraId="304B0A31" w14:textId="77777777" w:rsidR="0070197C" w:rsidRPr="00EE18FF" w:rsidRDefault="0070197C" w:rsidP="0070197C">
      <w:pPr>
        <w:spacing w:after="0" w:line="360" w:lineRule="auto"/>
        <w:jc w:val="center"/>
        <w:rPr>
          <w:rFonts w:ascii="Times New Roman" w:hAnsi="Times New Roman"/>
          <w:bCs/>
          <w:sz w:val="28"/>
          <w:szCs w:val="28"/>
          <w:lang w:val="uk-UA"/>
        </w:rPr>
      </w:pPr>
      <w:r w:rsidRPr="00EE18FF">
        <w:rPr>
          <w:rFonts w:ascii="Times New Roman" w:hAnsi="Times New Roman"/>
          <w:bCs/>
          <w:sz w:val="28"/>
          <w:szCs w:val="28"/>
          <w:lang w:val="uk-UA"/>
        </w:rPr>
        <w:lastRenderedPageBreak/>
        <w:t>ЗМІСТ</w:t>
      </w:r>
    </w:p>
    <w:p w14:paraId="49D2C5C7" w14:textId="77777777" w:rsidR="0070197C" w:rsidRPr="00EE18FF" w:rsidRDefault="0070197C" w:rsidP="0070197C">
      <w:pPr>
        <w:spacing w:after="0" w:line="360" w:lineRule="auto"/>
        <w:jc w:val="center"/>
        <w:rPr>
          <w:rFonts w:ascii="Times New Roman" w:hAnsi="Times New Roman"/>
          <w:bCs/>
          <w:sz w:val="28"/>
          <w:szCs w:val="28"/>
          <w:lang w:val="uk-UA"/>
        </w:rPr>
      </w:pPr>
    </w:p>
    <w:p w14:paraId="35FA442D" w14:textId="77777777" w:rsidR="0070197C" w:rsidRPr="00EE18FF" w:rsidRDefault="0070197C" w:rsidP="0070197C">
      <w:pPr>
        <w:spacing w:after="0" w:line="360" w:lineRule="auto"/>
        <w:jc w:val="center"/>
        <w:rPr>
          <w:rFonts w:ascii="Times New Roman" w:hAnsi="Times New Roman"/>
          <w:bCs/>
          <w:sz w:val="28"/>
          <w:szCs w:val="28"/>
          <w:lang w:val="uk-UA"/>
        </w:rPr>
      </w:pPr>
    </w:p>
    <w:tbl>
      <w:tblPr>
        <w:tblW w:w="9991" w:type="dxa"/>
        <w:tblInd w:w="-459" w:type="dxa"/>
        <w:tblLook w:val="00A0" w:firstRow="1" w:lastRow="0" w:firstColumn="1" w:lastColumn="0" w:noHBand="0" w:noVBand="0"/>
      </w:tblPr>
      <w:tblGrid>
        <w:gridCol w:w="9355"/>
        <w:gridCol w:w="636"/>
      </w:tblGrid>
      <w:tr w:rsidR="0070197C" w:rsidRPr="00EE18FF" w14:paraId="14DE7054" w14:textId="77777777" w:rsidTr="0070197C">
        <w:tc>
          <w:tcPr>
            <w:tcW w:w="9355" w:type="dxa"/>
          </w:tcPr>
          <w:p w14:paraId="5D1646DE" w14:textId="77777777" w:rsidR="0070197C" w:rsidRPr="00EE18FF" w:rsidRDefault="0070197C" w:rsidP="0070197C">
            <w:pPr>
              <w:spacing w:after="0" w:line="360" w:lineRule="auto"/>
              <w:rPr>
                <w:rFonts w:ascii="Times New Roman" w:hAnsi="Times New Roman"/>
                <w:sz w:val="28"/>
                <w:szCs w:val="28"/>
                <w:lang w:val="uk-UA"/>
              </w:rPr>
            </w:pPr>
            <w:r w:rsidRPr="00EE18FF">
              <w:rPr>
                <w:rFonts w:ascii="Times New Roman" w:hAnsi="Times New Roman"/>
                <w:sz w:val="28"/>
                <w:szCs w:val="28"/>
                <w:lang w:val="uk-UA"/>
              </w:rPr>
              <w:t>Завдання на кваліфікаційну роботу…………………………………………….</w:t>
            </w:r>
          </w:p>
        </w:tc>
        <w:tc>
          <w:tcPr>
            <w:tcW w:w="636" w:type="dxa"/>
          </w:tcPr>
          <w:p w14:paraId="3AA9884B" w14:textId="77777777" w:rsidR="0070197C" w:rsidRPr="00EE18FF" w:rsidRDefault="0070197C" w:rsidP="0070197C">
            <w:pPr>
              <w:spacing w:after="0" w:line="360" w:lineRule="auto"/>
              <w:rPr>
                <w:rFonts w:ascii="Times New Roman" w:hAnsi="Times New Roman"/>
                <w:sz w:val="28"/>
                <w:szCs w:val="28"/>
                <w:lang w:val="uk-UA"/>
              </w:rPr>
            </w:pPr>
            <w:r w:rsidRPr="00EE18FF">
              <w:rPr>
                <w:rFonts w:ascii="Times New Roman" w:hAnsi="Times New Roman"/>
                <w:sz w:val="28"/>
                <w:szCs w:val="28"/>
                <w:lang w:val="uk-UA"/>
              </w:rPr>
              <w:t>4</w:t>
            </w:r>
          </w:p>
        </w:tc>
      </w:tr>
      <w:tr w:rsidR="0070197C" w:rsidRPr="00EE18FF" w14:paraId="4F372F16" w14:textId="77777777" w:rsidTr="0070197C">
        <w:tc>
          <w:tcPr>
            <w:tcW w:w="9355" w:type="dxa"/>
          </w:tcPr>
          <w:p w14:paraId="3487FA24" w14:textId="77777777" w:rsidR="0070197C" w:rsidRPr="00EE18FF" w:rsidRDefault="0070197C" w:rsidP="0070197C">
            <w:pPr>
              <w:spacing w:after="0" w:line="360" w:lineRule="auto"/>
              <w:rPr>
                <w:rFonts w:ascii="Times New Roman" w:hAnsi="Times New Roman"/>
                <w:sz w:val="28"/>
                <w:szCs w:val="28"/>
                <w:lang w:val="uk-UA"/>
              </w:rPr>
            </w:pPr>
            <w:r w:rsidRPr="00EE18FF">
              <w:rPr>
                <w:rFonts w:ascii="Times New Roman" w:hAnsi="Times New Roman"/>
                <w:sz w:val="28"/>
                <w:szCs w:val="28"/>
                <w:lang w:val="uk-UA"/>
              </w:rPr>
              <w:t>Реферат……………………………………………………………………………</w:t>
            </w:r>
          </w:p>
        </w:tc>
        <w:tc>
          <w:tcPr>
            <w:tcW w:w="636" w:type="dxa"/>
          </w:tcPr>
          <w:p w14:paraId="5F9416AF" w14:textId="77777777" w:rsidR="0070197C" w:rsidRPr="00EE18FF" w:rsidRDefault="0070197C" w:rsidP="0070197C">
            <w:pPr>
              <w:spacing w:after="0" w:line="360" w:lineRule="auto"/>
              <w:rPr>
                <w:rFonts w:ascii="Times New Roman" w:hAnsi="Times New Roman"/>
                <w:sz w:val="28"/>
                <w:szCs w:val="28"/>
                <w:lang w:val="uk-UA"/>
              </w:rPr>
            </w:pPr>
            <w:r w:rsidRPr="00EE18FF">
              <w:rPr>
                <w:rFonts w:ascii="Times New Roman" w:hAnsi="Times New Roman"/>
                <w:sz w:val="28"/>
                <w:szCs w:val="28"/>
                <w:lang w:val="uk-UA"/>
              </w:rPr>
              <w:t>6</w:t>
            </w:r>
          </w:p>
        </w:tc>
      </w:tr>
      <w:tr w:rsidR="0070197C" w:rsidRPr="00EE18FF" w14:paraId="544572F7" w14:textId="77777777" w:rsidTr="0070197C">
        <w:tc>
          <w:tcPr>
            <w:tcW w:w="9355" w:type="dxa"/>
          </w:tcPr>
          <w:p w14:paraId="13162DF8" w14:textId="77777777" w:rsidR="0070197C" w:rsidRPr="00EE18FF" w:rsidRDefault="0070197C" w:rsidP="0070197C">
            <w:pPr>
              <w:spacing w:after="0" w:line="360" w:lineRule="auto"/>
              <w:rPr>
                <w:rFonts w:ascii="Times New Roman" w:hAnsi="Times New Roman"/>
                <w:sz w:val="28"/>
                <w:szCs w:val="28"/>
                <w:lang w:val="en-US"/>
              </w:rPr>
            </w:pPr>
            <w:r w:rsidRPr="00EE18FF">
              <w:rPr>
                <w:rFonts w:ascii="Times New Roman" w:hAnsi="Times New Roman"/>
                <w:sz w:val="28"/>
                <w:szCs w:val="28"/>
                <w:lang w:val="en-US"/>
              </w:rPr>
              <w:t>Summary…………………………………………………………………………...</w:t>
            </w:r>
          </w:p>
        </w:tc>
        <w:tc>
          <w:tcPr>
            <w:tcW w:w="636" w:type="dxa"/>
          </w:tcPr>
          <w:p w14:paraId="54EE47CD" w14:textId="77777777" w:rsidR="0070197C" w:rsidRPr="00EE18FF" w:rsidRDefault="0070197C" w:rsidP="0070197C">
            <w:pPr>
              <w:spacing w:after="0" w:line="360" w:lineRule="auto"/>
              <w:rPr>
                <w:rFonts w:ascii="Times New Roman" w:hAnsi="Times New Roman"/>
                <w:sz w:val="28"/>
                <w:szCs w:val="28"/>
                <w:lang w:val="en-US"/>
              </w:rPr>
            </w:pPr>
            <w:r w:rsidRPr="00EE18FF">
              <w:rPr>
                <w:rFonts w:ascii="Times New Roman" w:hAnsi="Times New Roman"/>
                <w:sz w:val="28"/>
                <w:szCs w:val="28"/>
                <w:lang w:val="en-US"/>
              </w:rPr>
              <w:t>7</w:t>
            </w:r>
          </w:p>
        </w:tc>
      </w:tr>
      <w:tr w:rsidR="0070197C" w:rsidRPr="00EE18FF" w14:paraId="0E8518C4" w14:textId="77777777" w:rsidTr="0070197C">
        <w:tc>
          <w:tcPr>
            <w:tcW w:w="9355" w:type="dxa"/>
          </w:tcPr>
          <w:p w14:paraId="0758525D" w14:textId="77777777" w:rsidR="0070197C" w:rsidRPr="00EE18FF" w:rsidRDefault="0070197C" w:rsidP="0070197C">
            <w:pPr>
              <w:spacing w:after="0" w:line="360" w:lineRule="auto"/>
              <w:rPr>
                <w:rFonts w:ascii="Times New Roman" w:hAnsi="Times New Roman"/>
                <w:sz w:val="28"/>
                <w:szCs w:val="28"/>
                <w:lang w:val="uk-UA"/>
              </w:rPr>
            </w:pPr>
            <w:r w:rsidRPr="00EE18FF">
              <w:rPr>
                <w:rFonts w:ascii="Times New Roman" w:hAnsi="Times New Roman"/>
                <w:sz w:val="28"/>
                <w:szCs w:val="28"/>
                <w:lang w:val="uk-UA"/>
              </w:rPr>
              <w:t>Перелік умовних посилань, символів, одиниць, скорочень і термінів….........</w:t>
            </w:r>
          </w:p>
        </w:tc>
        <w:tc>
          <w:tcPr>
            <w:tcW w:w="636" w:type="dxa"/>
          </w:tcPr>
          <w:p w14:paraId="625C6B16" w14:textId="77777777" w:rsidR="0070197C" w:rsidRPr="00EE18FF" w:rsidRDefault="0070197C" w:rsidP="0070197C">
            <w:pPr>
              <w:spacing w:after="0" w:line="360" w:lineRule="auto"/>
              <w:rPr>
                <w:rFonts w:ascii="Times New Roman" w:hAnsi="Times New Roman"/>
                <w:sz w:val="28"/>
                <w:szCs w:val="28"/>
                <w:lang w:val="en-US"/>
              </w:rPr>
            </w:pPr>
            <w:r w:rsidRPr="00EE18FF">
              <w:rPr>
                <w:rFonts w:ascii="Times New Roman" w:hAnsi="Times New Roman"/>
                <w:sz w:val="28"/>
                <w:szCs w:val="28"/>
                <w:lang w:val="en-US"/>
              </w:rPr>
              <w:t>8</w:t>
            </w:r>
          </w:p>
        </w:tc>
      </w:tr>
      <w:tr w:rsidR="0070197C" w:rsidRPr="00EE18FF" w14:paraId="6F6711B2" w14:textId="77777777" w:rsidTr="0070197C">
        <w:tc>
          <w:tcPr>
            <w:tcW w:w="9355" w:type="dxa"/>
          </w:tcPr>
          <w:p w14:paraId="2313CEA7" w14:textId="77777777" w:rsidR="0070197C" w:rsidRPr="00EE18FF" w:rsidRDefault="0070197C" w:rsidP="0070197C">
            <w:pPr>
              <w:spacing w:after="0" w:line="360" w:lineRule="auto"/>
              <w:rPr>
                <w:rFonts w:ascii="Times New Roman" w:hAnsi="Times New Roman"/>
                <w:sz w:val="28"/>
                <w:szCs w:val="28"/>
                <w:lang w:val="uk-UA"/>
              </w:rPr>
            </w:pPr>
            <w:r w:rsidRPr="00EE18FF">
              <w:rPr>
                <w:rFonts w:ascii="Times New Roman" w:hAnsi="Times New Roman"/>
                <w:sz w:val="28"/>
                <w:szCs w:val="28"/>
                <w:lang w:val="uk-UA"/>
              </w:rPr>
              <w:t>ВСТУП …………………………………………………………………………...</w:t>
            </w:r>
          </w:p>
        </w:tc>
        <w:tc>
          <w:tcPr>
            <w:tcW w:w="636" w:type="dxa"/>
          </w:tcPr>
          <w:p w14:paraId="49EBA007" w14:textId="77777777" w:rsidR="0070197C" w:rsidRPr="00EE18FF" w:rsidRDefault="0070197C" w:rsidP="0070197C">
            <w:pPr>
              <w:spacing w:after="0" w:line="360" w:lineRule="auto"/>
              <w:rPr>
                <w:rFonts w:ascii="Times New Roman" w:hAnsi="Times New Roman"/>
                <w:sz w:val="28"/>
                <w:szCs w:val="28"/>
                <w:lang w:val="en-US"/>
              </w:rPr>
            </w:pPr>
            <w:r w:rsidRPr="00EE18FF">
              <w:rPr>
                <w:rFonts w:ascii="Times New Roman" w:hAnsi="Times New Roman"/>
                <w:sz w:val="28"/>
                <w:szCs w:val="28"/>
                <w:lang w:val="en-US"/>
              </w:rPr>
              <w:t>9</w:t>
            </w:r>
          </w:p>
        </w:tc>
      </w:tr>
      <w:tr w:rsidR="0070197C" w:rsidRPr="00EE18FF" w14:paraId="0B676551" w14:textId="77777777" w:rsidTr="0070197C">
        <w:tc>
          <w:tcPr>
            <w:tcW w:w="9355" w:type="dxa"/>
          </w:tcPr>
          <w:p w14:paraId="601EBBBE" w14:textId="77777777" w:rsidR="0070197C" w:rsidRPr="00EE18FF" w:rsidRDefault="0070197C" w:rsidP="0070197C">
            <w:pPr>
              <w:spacing w:after="0" w:line="360" w:lineRule="auto"/>
              <w:ind w:firstLine="709"/>
              <w:jc w:val="both"/>
              <w:rPr>
                <w:rFonts w:ascii="Times New Roman" w:hAnsi="Times New Roman"/>
                <w:sz w:val="28"/>
                <w:szCs w:val="28"/>
                <w:lang w:val="uk-UA"/>
              </w:rPr>
            </w:pPr>
            <w:r w:rsidRPr="00EE18FF">
              <w:rPr>
                <w:rFonts w:ascii="Times New Roman" w:hAnsi="Times New Roman"/>
                <w:caps/>
                <w:color w:val="000000"/>
                <w:sz w:val="28"/>
                <w:szCs w:val="28"/>
              </w:rPr>
              <w:t xml:space="preserve">1 </w:t>
            </w:r>
            <w:r w:rsidRPr="00EE18FF">
              <w:rPr>
                <w:rFonts w:ascii="Times New Roman" w:hAnsi="Times New Roman"/>
                <w:caps/>
                <w:color w:val="000000"/>
                <w:sz w:val="28"/>
                <w:szCs w:val="28"/>
                <w:lang w:val="uk-UA"/>
              </w:rPr>
              <w:t xml:space="preserve">Теоретичні ОСНОВИ ДОСЛІДЖЕННЯ СОЦІАЛЬНОГО ПІДПРИЄМСТВА……………………………………………………………….. </w:t>
            </w:r>
          </w:p>
        </w:tc>
        <w:tc>
          <w:tcPr>
            <w:tcW w:w="636" w:type="dxa"/>
          </w:tcPr>
          <w:p w14:paraId="16155F63" w14:textId="77777777" w:rsidR="0070197C" w:rsidRPr="00EE18FF" w:rsidRDefault="0070197C" w:rsidP="0070197C">
            <w:pPr>
              <w:spacing w:after="0" w:line="360" w:lineRule="auto"/>
              <w:rPr>
                <w:rFonts w:ascii="Times New Roman" w:hAnsi="Times New Roman"/>
                <w:sz w:val="28"/>
                <w:szCs w:val="28"/>
                <w:lang w:val="uk-UA"/>
              </w:rPr>
            </w:pPr>
          </w:p>
          <w:p w14:paraId="4CF91A01" w14:textId="77777777" w:rsidR="0070197C" w:rsidRPr="00EE18FF" w:rsidRDefault="0070197C" w:rsidP="0070197C">
            <w:pPr>
              <w:spacing w:after="0" w:line="360" w:lineRule="auto"/>
              <w:rPr>
                <w:rFonts w:ascii="Times New Roman" w:hAnsi="Times New Roman"/>
                <w:sz w:val="28"/>
                <w:szCs w:val="28"/>
                <w:lang w:val="uk-UA"/>
              </w:rPr>
            </w:pPr>
            <w:r w:rsidRPr="00EE18FF">
              <w:rPr>
                <w:rFonts w:ascii="Times New Roman" w:hAnsi="Times New Roman"/>
                <w:sz w:val="28"/>
                <w:szCs w:val="28"/>
                <w:lang w:val="uk-UA"/>
              </w:rPr>
              <w:t>12</w:t>
            </w:r>
          </w:p>
        </w:tc>
      </w:tr>
      <w:tr w:rsidR="0070197C" w:rsidRPr="00EE18FF" w14:paraId="3A0133BE" w14:textId="77777777" w:rsidTr="0070197C">
        <w:tc>
          <w:tcPr>
            <w:tcW w:w="9355" w:type="dxa"/>
          </w:tcPr>
          <w:p w14:paraId="18A69CCF" w14:textId="77777777" w:rsidR="0070197C" w:rsidRPr="00EE18FF" w:rsidRDefault="0070197C" w:rsidP="0070197C">
            <w:pPr>
              <w:spacing w:after="0" w:line="360" w:lineRule="auto"/>
              <w:ind w:firstLine="709"/>
              <w:jc w:val="both"/>
              <w:rPr>
                <w:rFonts w:ascii="Times New Roman" w:hAnsi="Times New Roman"/>
                <w:sz w:val="28"/>
                <w:szCs w:val="28"/>
                <w:lang w:val="uk-UA"/>
              </w:rPr>
            </w:pPr>
            <w:r w:rsidRPr="00EE18FF">
              <w:rPr>
                <w:rFonts w:ascii="Times New Roman" w:hAnsi="Times New Roman"/>
                <w:color w:val="000000"/>
                <w:sz w:val="28"/>
                <w:szCs w:val="28"/>
                <w:lang w:val="uk-UA"/>
              </w:rPr>
              <w:t>1.1 Еволюція розвитку соціального підприємства……………………….</w:t>
            </w:r>
          </w:p>
        </w:tc>
        <w:tc>
          <w:tcPr>
            <w:tcW w:w="636" w:type="dxa"/>
          </w:tcPr>
          <w:p w14:paraId="4ADA7682" w14:textId="77777777" w:rsidR="0070197C" w:rsidRPr="00EE18FF" w:rsidRDefault="0070197C" w:rsidP="0070197C">
            <w:pPr>
              <w:spacing w:after="0" w:line="360" w:lineRule="auto"/>
              <w:rPr>
                <w:rFonts w:ascii="Times New Roman" w:hAnsi="Times New Roman"/>
                <w:sz w:val="28"/>
                <w:szCs w:val="28"/>
                <w:lang w:val="uk-UA"/>
              </w:rPr>
            </w:pPr>
            <w:r w:rsidRPr="00EE18FF">
              <w:rPr>
                <w:rFonts w:ascii="Times New Roman" w:hAnsi="Times New Roman"/>
                <w:sz w:val="28"/>
                <w:szCs w:val="28"/>
                <w:lang w:val="uk-UA"/>
              </w:rPr>
              <w:t>12</w:t>
            </w:r>
          </w:p>
        </w:tc>
      </w:tr>
      <w:tr w:rsidR="0070197C" w:rsidRPr="00EE18FF" w14:paraId="68CA54C1" w14:textId="77777777" w:rsidTr="0070197C">
        <w:tc>
          <w:tcPr>
            <w:tcW w:w="9355" w:type="dxa"/>
          </w:tcPr>
          <w:p w14:paraId="5B2AC3AF" w14:textId="77777777" w:rsidR="0070197C" w:rsidRPr="00EE18FF" w:rsidRDefault="0070197C" w:rsidP="0070197C">
            <w:pPr>
              <w:spacing w:after="0" w:line="360" w:lineRule="auto"/>
              <w:ind w:firstLine="709"/>
              <w:jc w:val="both"/>
              <w:rPr>
                <w:rFonts w:ascii="Times New Roman" w:hAnsi="Times New Roman"/>
                <w:sz w:val="28"/>
                <w:szCs w:val="28"/>
                <w:lang w:val="uk-UA"/>
              </w:rPr>
            </w:pPr>
            <w:r w:rsidRPr="00EE18FF">
              <w:rPr>
                <w:rFonts w:ascii="Times New Roman" w:hAnsi="Times New Roman"/>
                <w:color w:val="000000"/>
                <w:sz w:val="28"/>
                <w:szCs w:val="28"/>
                <w:lang w:val="uk-UA"/>
              </w:rPr>
              <w:t>1.2 Напрями дослідження категорії «соціальне підприємництво.………</w:t>
            </w:r>
          </w:p>
        </w:tc>
        <w:tc>
          <w:tcPr>
            <w:tcW w:w="636" w:type="dxa"/>
          </w:tcPr>
          <w:p w14:paraId="12A1EB3E" w14:textId="77777777" w:rsidR="0070197C" w:rsidRPr="00EE18FF" w:rsidRDefault="0070197C" w:rsidP="0070197C">
            <w:pPr>
              <w:spacing w:after="0" w:line="360" w:lineRule="auto"/>
              <w:rPr>
                <w:rFonts w:ascii="Times New Roman" w:hAnsi="Times New Roman"/>
                <w:sz w:val="28"/>
                <w:szCs w:val="28"/>
                <w:lang w:val="en-US"/>
              </w:rPr>
            </w:pPr>
            <w:r w:rsidRPr="00EE18FF">
              <w:rPr>
                <w:rFonts w:ascii="Times New Roman" w:hAnsi="Times New Roman"/>
                <w:sz w:val="28"/>
                <w:szCs w:val="28"/>
                <w:lang w:val="uk-UA"/>
              </w:rPr>
              <w:t>1</w:t>
            </w:r>
            <w:r w:rsidRPr="00EE18FF">
              <w:rPr>
                <w:rFonts w:ascii="Times New Roman" w:hAnsi="Times New Roman"/>
                <w:sz w:val="28"/>
                <w:szCs w:val="28"/>
                <w:lang w:val="en-US"/>
              </w:rPr>
              <w:t>6</w:t>
            </w:r>
          </w:p>
        </w:tc>
      </w:tr>
      <w:tr w:rsidR="0070197C" w:rsidRPr="00EE18FF" w14:paraId="36FE964C" w14:textId="77777777" w:rsidTr="0070197C">
        <w:tc>
          <w:tcPr>
            <w:tcW w:w="9355" w:type="dxa"/>
          </w:tcPr>
          <w:p w14:paraId="352268E6" w14:textId="77777777" w:rsidR="0070197C" w:rsidRPr="00EE18FF" w:rsidRDefault="0070197C" w:rsidP="0070197C">
            <w:pPr>
              <w:spacing w:after="0" w:line="360" w:lineRule="auto"/>
              <w:ind w:firstLine="709"/>
              <w:jc w:val="both"/>
              <w:rPr>
                <w:rFonts w:ascii="Times New Roman" w:hAnsi="Times New Roman"/>
                <w:sz w:val="28"/>
                <w:szCs w:val="28"/>
                <w:lang w:val="uk-UA"/>
              </w:rPr>
            </w:pPr>
            <w:r w:rsidRPr="00EE18FF">
              <w:rPr>
                <w:rFonts w:ascii="Times New Roman" w:hAnsi="Times New Roman"/>
                <w:color w:val="000000"/>
                <w:sz w:val="28"/>
                <w:szCs w:val="28"/>
                <w:lang w:val="uk-UA"/>
              </w:rPr>
              <w:t>1.3 Чинники розвитку та моделі соціального бізнесу……………………</w:t>
            </w:r>
          </w:p>
        </w:tc>
        <w:tc>
          <w:tcPr>
            <w:tcW w:w="636" w:type="dxa"/>
          </w:tcPr>
          <w:p w14:paraId="041F11E8" w14:textId="77777777" w:rsidR="0070197C" w:rsidRPr="00EE18FF" w:rsidRDefault="0070197C" w:rsidP="0070197C">
            <w:pPr>
              <w:spacing w:after="0" w:line="360" w:lineRule="auto"/>
              <w:rPr>
                <w:rFonts w:ascii="Times New Roman" w:hAnsi="Times New Roman"/>
                <w:sz w:val="28"/>
                <w:szCs w:val="28"/>
                <w:lang w:val="en-US"/>
              </w:rPr>
            </w:pPr>
            <w:r w:rsidRPr="00EE18FF">
              <w:rPr>
                <w:rFonts w:ascii="Times New Roman" w:hAnsi="Times New Roman"/>
                <w:sz w:val="28"/>
                <w:szCs w:val="28"/>
                <w:lang w:val="en-US"/>
              </w:rPr>
              <w:t>26</w:t>
            </w:r>
          </w:p>
        </w:tc>
      </w:tr>
      <w:tr w:rsidR="0070197C" w:rsidRPr="00EE18FF" w14:paraId="413B8C41" w14:textId="77777777" w:rsidTr="0070197C">
        <w:tc>
          <w:tcPr>
            <w:tcW w:w="9355" w:type="dxa"/>
          </w:tcPr>
          <w:p w14:paraId="5FD8B11B" w14:textId="77777777" w:rsidR="0070197C" w:rsidRPr="00EE18FF" w:rsidRDefault="0070197C" w:rsidP="0070197C">
            <w:pPr>
              <w:spacing w:after="0" w:line="360" w:lineRule="auto"/>
              <w:ind w:firstLine="709"/>
              <w:rPr>
                <w:rFonts w:ascii="Times New Roman" w:hAnsi="Times New Roman"/>
                <w:sz w:val="28"/>
                <w:szCs w:val="28"/>
                <w:lang w:val="uk-UA"/>
              </w:rPr>
            </w:pPr>
            <w:r w:rsidRPr="00EE18FF">
              <w:rPr>
                <w:rFonts w:ascii="Times New Roman" w:hAnsi="Times New Roman"/>
                <w:sz w:val="28"/>
                <w:szCs w:val="28"/>
                <w:lang w:val="uk-UA"/>
              </w:rPr>
              <w:t>Висновки до розділу 1…………………………………………………….</w:t>
            </w:r>
          </w:p>
        </w:tc>
        <w:tc>
          <w:tcPr>
            <w:tcW w:w="636" w:type="dxa"/>
          </w:tcPr>
          <w:p w14:paraId="170F4E4D" w14:textId="77777777" w:rsidR="0070197C" w:rsidRPr="00EE18FF" w:rsidRDefault="0070197C" w:rsidP="0070197C">
            <w:pPr>
              <w:spacing w:after="0" w:line="360" w:lineRule="auto"/>
              <w:rPr>
                <w:rFonts w:ascii="Times New Roman" w:hAnsi="Times New Roman"/>
                <w:sz w:val="28"/>
                <w:szCs w:val="28"/>
                <w:lang w:val="en-US"/>
              </w:rPr>
            </w:pPr>
            <w:r w:rsidRPr="00EE18FF">
              <w:rPr>
                <w:rFonts w:ascii="Times New Roman" w:hAnsi="Times New Roman"/>
                <w:sz w:val="28"/>
                <w:szCs w:val="28"/>
                <w:lang w:val="uk-UA"/>
              </w:rPr>
              <w:t>2</w:t>
            </w:r>
            <w:r w:rsidRPr="00EE18FF">
              <w:rPr>
                <w:rFonts w:ascii="Times New Roman" w:hAnsi="Times New Roman"/>
                <w:sz w:val="28"/>
                <w:szCs w:val="28"/>
                <w:lang w:val="en-US"/>
              </w:rPr>
              <w:t>6</w:t>
            </w:r>
          </w:p>
        </w:tc>
      </w:tr>
      <w:tr w:rsidR="0070197C" w:rsidRPr="00EE18FF" w14:paraId="4DDA3129" w14:textId="77777777" w:rsidTr="0070197C">
        <w:tc>
          <w:tcPr>
            <w:tcW w:w="9355" w:type="dxa"/>
          </w:tcPr>
          <w:p w14:paraId="248080DE" w14:textId="77777777" w:rsidR="0070197C" w:rsidRPr="00EE18FF" w:rsidRDefault="0070197C" w:rsidP="0070197C">
            <w:pPr>
              <w:spacing w:after="0" w:line="360" w:lineRule="auto"/>
              <w:ind w:firstLine="709"/>
              <w:jc w:val="both"/>
              <w:rPr>
                <w:rFonts w:ascii="Times New Roman" w:hAnsi="Times New Roman"/>
                <w:sz w:val="28"/>
                <w:szCs w:val="28"/>
              </w:rPr>
            </w:pPr>
            <w:r w:rsidRPr="00EE18FF">
              <w:rPr>
                <w:rFonts w:ascii="Times New Roman" w:hAnsi="Times New Roman"/>
                <w:color w:val="000000"/>
                <w:sz w:val="28"/>
                <w:szCs w:val="28"/>
                <w:lang w:val="uk-UA"/>
              </w:rPr>
              <w:t>2 АНАЛІЗ БІЗНЕС-СЕРЕДОВИЩА РОЗВИТКУ СОЦІАЛЬНОГО ПІДПРИЄМНИЦТВА В КРАЇНАХ СВІТУ…………………………………</w:t>
            </w:r>
            <w:r w:rsidRPr="00EE18FF">
              <w:rPr>
                <w:rFonts w:ascii="Times New Roman" w:hAnsi="Times New Roman"/>
                <w:color w:val="000000"/>
                <w:sz w:val="28"/>
                <w:szCs w:val="28"/>
              </w:rPr>
              <w:t>….</w:t>
            </w:r>
          </w:p>
        </w:tc>
        <w:tc>
          <w:tcPr>
            <w:tcW w:w="636" w:type="dxa"/>
          </w:tcPr>
          <w:p w14:paraId="70DC83A9" w14:textId="77777777" w:rsidR="0070197C" w:rsidRPr="00EE18FF" w:rsidRDefault="0070197C" w:rsidP="0070197C">
            <w:pPr>
              <w:spacing w:after="0" w:line="360" w:lineRule="auto"/>
              <w:rPr>
                <w:rFonts w:ascii="Times New Roman" w:hAnsi="Times New Roman"/>
                <w:sz w:val="28"/>
                <w:szCs w:val="28"/>
                <w:lang w:val="uk-UA"/>
              </w:rPr>
            </w:pPr>
          </w:p>
          <w:p w14:paraId="56B3E161" w14:textId="77777777" w:rsidR="0070197C" w:rsidRPr="00EE18FF" w:rsidRDefault="0070197C" w:rsidP="0070197C">
            <w:pPr>
              <w:spacing w:after="0" w:line="360" w:lineRule="auto"/>
              <w:rPr>
                <w:rFonts w:ascii="Times New Roman" w:hAnsi="Times New Roman"/>
                <w:sz w:val="28"/>
                <w:szCs w:val="28"/>
                <w:lang w:val="uk-UA"/>
              </w:rPr>
            </w:pPr>
            <w:r w:rsidRPr="00EE18FF">
              <w:rPr>
                <w:rFonts w:ascii="Times New Roman" w:hAnsi="Times New Roman"/>
                <w:sz w:val="28"/>
                <w:szCs w:val="28"/>
                <w:lang w:val="en-US"/>
              </w:rPr>
              <w:t>3</w:t>
            </w:r>
            <w:r w:rsidRPr="00EE18FF">
              <w:rPr>
                <w:rFonts w:ascii="Times New Roman" w:hAnsi="Times New Roman"/>
                <w:sz w:val="28"/>
                <w:szCs w:val="28"/>
                <w:lang w:val="uk-UA"/>
              </w:rPr>
              <w:t>4</w:t>
            </w:r>
          </w:p>
        </w:tc>
      </w:tr>
      <w:tr w:rsidR="0070197C" w:rsidRPr="00EE18FF" w14:paraId="46105B28" w14:textId="77777777" w:rsidTr="0070197C">
        <w:tc>
          <w:tcPr>
            <w:tcW w:w="9355" w:type="dxa"/>
          </w:tcPr>
          <w:p w14:paraId="469CD373" w14:textId="77777777" w:rsidR="0070197C" w:rsidRPr="00EE18FF" w:rsidRDefault="0070197C" w:rsidP="0070197C">
            <w:pPr>
              <w:spacing w:after="0" w:line="360" w:lineRule="auto"/>
              <w:ind w:firstLine="709"/>
              <w:jc w:val="both"/>
              <w:rPr>
                <w:rFonts w:ascii="Times New Roman" w:hAnsi="Times New Roman"/>
                <w:sz w:val="28"/>
                <w:szCs w:val="28"/>
                <w:lang w:val="uk-UA"/>
              </w:rPr>
            </w:pPr>
            <w:r w:rsidRPr="00EE18FF">
              <w:rPr>
                <w:rFonts w:ascii="Times New Roman" w:hAnsi="Times New Roman"/>
                <w:color w:val="000000"/>
                <w:sz w:val="28"/>
                <w:szCs w:val="28"/>
                <w:lang w:val="uk-UA"/>
              </w:rPr>
              <w:t>2.1 Оцінка рівня сприятливості розвитку соціального підприємництва………………………………………….……………</w:t>
            </w:r>
            <w:r w:rsidRPr="00EE18FF">
              <w:rPr>
                <w:rFonts w:ascii="Times New Roman" w:hAnsi="Times New Roman"/>
                <w:color w:val="000000"/>
                <w:sz w:val="28"/>
                <w:szCs w:val="28"/>
              </w:rPr>
              <w:t>…..</w:t>
            </w:r>
            <w:r w:rsidRPr="00EE18FF">
              <w:rPr>
                <w:rFonts w:ascii="Times New Roman" w:hAnsi="Times New Roman"/>
                <w:color w:val="000000"/>
                <w:sz w:val="28"/>
                <w:szCs w:val="28"/>
                <w:lang w:val="uk-UA"/>
              </w:rPr>
              <w:t>……..</w:t>
            </w:r>
          </w:p>
        </w:tc>
        <w:tc>
          <w:tcPr>
            <w:tcW w:w="636" w:type="dxa"/>
          </w:tcPr>
          <w:p w14:paraId="0968CFA7" w14:textId="77777777" w:rsidR="0070197C" w:rsidRPr="00EE18FF" w:rsidRDefault="0070197C" w:rsidP="0070197C">
            <w:pPr>
              <w:spacing w:after="0" w:line="360" w:lineRule="auto"/>
              <w:rPr>
                <w:rFonts w:ascii="Times New Roman" w:hAnsi="Times New Roman"/>
                <w:color w:val="000000"/>
                <w:sz w:val="28"/>
                <w:szCs w:val="28"/>
                <w:lang w:val="uk-UA"/>
              </w:rPr>
            </w:pPr>
          </w:p>
          <w:p w14:paraId="14F2EA39" w14:textId="77777777" w:rsidR="0070197C" w:rsidRPr="00EE18FF" w:rsidRDefault="0070197C" w:rsidP="0070197C">
            <w:pPr>
              <w:spacing w:after="0" w:line="360" w:lineRule="auto"/>
              <w:rPr>
                <w:rFonts w:ascii="Times New Roman" w:hAnsi="Times New Roman"/>
                <w:color w:val="000000"/>
                <w:sz w:val="28"/>
                <w:szCs w:val="28"/>
                <w:lang w:val="uk-UA"/>
              </w:rPr>
            </w:pPr>
            <w:r w:rsidRPr="00EE18FF">
              <w:rPr>
                <w:rFonts w:ascii="Times New Roman" w:hAnsi="Times New Roman"/>
                <w:color w:val="000000"/>
                <w:sz w:val="28"/>
                <w:szCs w:val="28"/>
                <w:lang w:val="en-US"/>
              </w:rPr>
              <w:t>3</w:t>
            </w:r>
            <w:r w:rsidRPr="00EE18FF">
              <w:rPr>
                <w:rFonts w:ascii="Times New Roman" w:hAnsi="Times New Roman"/>
                <w:color w:val="000000"/>
                <w:sz w:val="28"/>
                <w:szCs w:val="28"/>
                <w:lang w:val="uk-UA"/>
              </w:rPr>
              <w:t>6</w:t>
            </w:r>
          </w:p>
        </w:tc>
      </w:tr>
      <w:tr w:rsidR="0070197C" w:rsidRPr="00EE18FF" w14:paraId="24B0FD97" w14:textId="77777777" w:rsidTr="0070197C">
        <w:tc>
          <w:tcPr>
            <w:tcW w:w="9355" w:type="dxa"/>
          </w:tcPr>
          <w:p w14:paraId="7C85EE2F" w14:textId="77777777" w:rsidR="0070197C" w:rsidRPr="00EE18FF" w:rsidRDefault="0070197C" w:rsidP="0070197C">
            <w:pPr>
              <w:spacing w:after="0" w:line="360" w:lineRule="auto"/>
              <w:ind w:firstLine="709"/>
              <w:jc w:val="both"/>
              <w:rPr>
                <w:rFonts w:ascii="Times New Roman" w:hAnsi="Times New Roman"/>
                <w:sz w:val="28"/>
                <w:szCs w:val="28"/>
                <w:lang w:val="uk-UA"/>
              </w:rPr>
            </w:pPr>
            <w:r w:rsidRPr="00EE18FF">
              <w:rPr>
                <w:rFonts w:ascii="Times New Roman" w:hAnsi="Times New Roman"/>
                <w:color w:val="000000"/>
                <w:sz w:val="28"/>
                <w:szCs w:val="28"/>
                <w:lang w:val="uk-UA"/>
              </w:rPr>
              <w:t>2.2 Аналіз бізнес-середовища розвитку соціального підприємництва країн Азіатсько-Тихоокеанського регіону……………………………………..</w:t>
            </w:r>
          </w:p>
        </w:tc>
        <w:tc>
          <w:tcPr>
            <w:tcW w:w="636" w:type="dxa"/>
          </w:tcPr>
          <w:p w14:paraId="390F8D6A" w14:textId="77777777" w:rsidR="0070197C" w:rsidRPr="00EE18FF" w:rsidRDefault="0070197C" w:rsidP="0070197C">
            <w:pPr>
              <w:spacing w:after="0" w:line="360" w:lineRule="auto"/>
              <w:rPr>
                <w:rFonts w:ascii="Times New Roman" w:hAnsi="Times New Roman"/>
                <w:color w:val="000000"/>
                <w:sz w:val="28"/>
                <w:szCs w:val="28"/>
                <w:lang w:val="uk-UA"/>
              </w:rPr>
            </w:pPr>
            <w:r w:rsidRPr="00EE18FF">
              <w:rPr>
                <w:rFonts w:ascii="Times New Roman" w:hAnsi="Times New Roman"/>
                <w:color w:val="000000"/>
                <w:sz w:val="28"/>
                <w:szCs w:val="28"/>
                <w:lang w:val="uk-UA"/>
              </w:rPr>
              <w:t>42</w:t>
            </w:r>
          </w:p>
        </w:tc>
      </w:tr>
      <w:tr w:rsidR="0070197C" w:rsidRPr="00EE18FF" w14:paraId="1C7504A5" w14:textId="77777777" w:rsidTr="0070197C">
        <w:trPr>
          <w:trHeight w:val="349"/>
        </w:trPr>
        <w:tc>
          <w:tcPr>
            <w:tcW w:w="9355" w:type="dxa"/>
          </w:tcPr>
          <w:p w14:paraId="34FD5AC7" w14:textId="77777777" w:rsidR="0070197C" w:rsidRPr="00EE18FF" w:rsidRDefault="0070197C" w:rsidP="0070197C">
            <w:pPr>
              <w:spacing w:after="0" w:line="360" w:lineRule="auto"/>
              <w:ind w:firstLine="709"/>
              <w:jc w:val="both"/>
              <w:rPr>
                <w:rFonts w:ascii="Times New Roman" w:hAnsi="Times New Roman"/>
                <w:sz w:val="28"/>
                <w:szCs w:val="28"/>
                <w:lang w:val="uk-UA"/>
              </w:rPr>
            </w:pPr>
            <w:r w:rsidRPr="00EE18FF">
              <w:rPr>
                <w:rFonts w:ascii="Times New Roman" w:hAnsi="Times New Roman"/>
                <w:color w:val="000000"/>
                <w:sz w:val="28"/>
                <w:szCs w:val="28"/>
                <w:lang w:val="uk-UA"/>
              </w:rPr>
              <w:t xml:space="preserve">2.3 </w:t>
            </w:r>
            <w:r w:rsidRPr="00EE18FF">
              <w:rPr>
                <w:rFonts w:ascii="Times New Roman" w:hAnsi="Times New Roman"/>
                <w:color w:val="000000"/>
                <w:sz w:val="28"/>
                <w:szCs w:val="28"/>
                <w:lang w:val="uk-UA"/>
              </w:rPr>
              <w:tab/>
              <w:t>Європейські практики впровадження соціальних бізнес-ініціатив</w:t>
            </w:r>
          </w:p>
        </w:tc>
        <w:tc>
          <w:tcPr>
            <w:tcW w:w="636" w:type="dxa"/>
          </w:tcPr>
          <w:p w14:paraId="769064B9" w14:textId="77777777" w:rsidR="0070197C" w:rsidRPr="00EE18FF" w:rsidRDefault="0070197C" w:rsidP="0070197C">
            <w:pPr>
              <w:spacing w:after="0" w:line="360" w:lineRule="auto"/>
              <w:rPr>
                <w:rFonts w:ascii="Times New Roman" w:hAnsi="Times New Roman"/>
                <w:color w:val="000000"/>
                <w:sz w:val="28"/>
                <w:szCs w:val="28"/>
                <w:lang w:val="uk-UA"/>
              </w:rPr>
            </w:pPr>
            <w:r w:rsidRPr="00EE18FF">
              <w:rPr>
                <w:rFonts w:ascii="Times New Roman" w:hAnsi="Times New Roman"/>
                <w:color w:val="000000"/>
                <w:sz w:val="28"/>
                <w:szCs w:val="28"/>
                <w:lang w:val="uk-UA"/>
              </w:rPr>
              <w:t>54</w:t>
            </w:r>
          </w:p>
        </w:tc>
      </w:tr>
      <w:tr w:rsidR="0070197C" w:rsidRPr="00EE18FF" w14:paraId="2B27B2B6" w14:textId="77777777" w:rsidTr="0070197C">
        <w:trPr>
          <w:trHeight w:val="349"/>
        </w:trPr>
        <w:tc>
          <w:tcPr>
            <w:tcW w:w="9355" w:type="dxa"/>
          </w:tcPr>
          <w:p w14:paraId="503FF619" w14:textId="77777777" w:rsidR="0070197C" w:rsidRPr="00EE18FF" w:rsidRDefault="0070197C" w:rsidP="0070197C">
            <w:pPr>
              <w:spacing w:after="0" w:line="360" w:lineRule="auto"/>
              <w:ind w:firstLine="709"/>
              <w:jc w:val="both"/>
              <w:rPr>
                <w:rFonts w:ascii="Times New Roman" w:hAnsi="Times New Roman"/>
                <w:sz w:val="28"/>
                <w:szCs w:val="28"/>
                <w:lang w:val="uk-UA"/>
              </w:rPr>
            </w:pPr>
            <w:r w:rsidRPr="00EE18FF">
              <w:rPr>
                <w:rFonts w:ascii="Times New Roman" w:hAnsi="Times New Roman"/>
                <w:sz w:val="28"/>
                <w:szCs w:val="28"/>
                <w:lang w:val="uk-UA"/>
              </w:rPr>
              <w:t>Висновки до розділу 2……………………………………………………</w:t>
            </w:r>
          </w:p>
        </w:tc>
        <w:tc>
          <w:tcPr>
            <w:tcW w:w="636" w:type="dxa"/>
          </w:tcPr>
          <w:p w14:paraId="40D0F3D9" w14:textId="77777777" w:rsidR="0070197C" w:rsidRPr="00EE18FF" w:rsidRDefault="0070197C" w:rsidP="0070197C">
            <w:pPr>
              <w:spacing w:after="0" w:line="360" w:lineRule="auto"/>
              <w:rPr>
                <w:rFonts w:ascii="Times New Roman" w:hAnsi="Times New Roman"/>
                <w:color w:val="000000"/>
                <w:sz w:val="28"/>
                <w:szCs w:val="28"/>
                <w:lang w:val="uk-UA"/>
              </w:rPr>
            </w:pPr>
            <w:r w:rsidRPr="00EE18FF">
              <w:rPr>
                <w:rFonts w:ascii="Times New Roman" w:hAnsi="Times New Roman"/>
                <w:color w:val="000000"/>
                <w:sz w:val="28"/>
                <w:szCs w:val="28"/>
                <w:lang w:val="uk-UA"/>
              </w:rPr>
              <w:t>63</w:t>
            </w:r>
          </w:p>
        </w:tc>
      </w:tr>
      <w:tr w:rsidR="0070197C" w:rsidRPr="00EE18FF" w14:paraId="7C2D2652" w14:textId="77777777" w:rsidTr="0070197C">
        <w:tc>
          <w:tcPr>
            <w:tcW w:w="9355" w:type="dxa"/>
          </w:tcPr>
          <w:p w14:paraId="2CFFB2A8" w14:textId="77777777" w:rsidR="0070197C" w:rsidRPr="00EE18FF" w:rsidRDefault="0070197C" w:rsidP="0070197C">
            <w:pPr>
              <w:spacing w:after="0" w:line="360" w:lineRule="auto"/>
              <w:ind w:firstLine="709"/>
              <w:jc w:val="both"/>
              <w:rPr>
                <w:rFonts w:ascii="Times New Roman" w:hAnsi="Times New Roman"/>
                <w:sz w:val="28"/>
                <w:szCs w:val="28"/>
                <w:lang w:val="uk-UA"/>
              </w:rPr>
            </w:pPr>
            <w:r w:rsidRPr="00EE18FF">
              <w:rPr>
                <w:rFonts w:ascii="Times New Roman" w:hAnsi="Times New Roman"/>
                <w:color w:val="000000"/>
                <w:sz w:val="28"/>
                <w:szCs w:val="28"/>
                <w:lang w:val="uk-UA"/>
              </w:rPr>
              <w:t>3 ПРОГНОЗУВАННЯ ТРЕНДІВ РОЗВИТКУ СОЦІАЛЬНОГО ПІДПРИЄМНИЦТВА В УКРАЇНІ</w:t>
            </w:r>
            <w:r w:rsidRPr="00EE18FF">
              <w:rPr>
                <w:rFonts w:ascii="Times New Roman" w:hAnsi="Times New Roman"/>
                <w:color w:val="000000"/>
                <w:spacing w:val="-4"/>
                <w:sz w:val="28"/>
                <w:szCs w:val="28"/>
                <w:lang w:val="uk-UA"/>
              </w:rPr>
              <w:t>….……………………………………………</w:t>
            </w:r>
          </w:p>
        </w:tc>
        <w:tc>
          <w:tcPr>
            <w:tcW w:w="636" w:type="dxa"/>
          </w:tcPr>
          <w:p w14:paraId="687595E5" w14:textId="77777777" w:rsidR="0070197C" w:rsidRPr="00EE18FF" w:rsidRDefault="0070197C" w:rsidP="0070197C">
            <w:pPr>
              <w:spacing w:after="0" w:line="360" w:lineRule="auto"/>
              <w:rPr>
                <w:rFonts w:ascii="Times New Roman" w:hAnsi="Times New Roman"/>
                <w:color w:val="000000"/>
                <w:sz w:val="28"/>
                <w:szCs w:val="28"/>
                <w:lang w:val="uk-UA"/>
              </w:rPr>
            </w:pPr>
          </w:p>
          <w:p w14:paraId="02045B3F" w14:textId="77777777" w:rsidR="0070197C" w:rsidRPr="00EE18FF" w:rsidRDefault="0070197C" w:rsidP="0070197C">
            <w:pPr>
              <w:spacing w:after="0" w:line="360" w:lineRule="auto"/>
              <w:rPr>
                <w:rFonts w:ascii="Times New Roman" w:hAnsi="Times New Roman"/>
                <w:color w:val="000000"/>
                <w:sz w:val="28"/>
                <w:szCs w:val="28"/>
                <w:lang w:val="uk-UA"/>
              </w:rPr>
            </w:pPr>
            <w:r w:rsidRPr="00EE18FF">
              <w:rPr>
                <w:rFonts w:ascii="Times New Roman" w:hAnsi="Times New Roman"/>
                <w:color w:val="000000"/>
                <w:sz w:val="28"/>
                <w:szCs w:val="28"/>
                <w:lang w:val="uk-UA"/>
              </w:rPr>
              <w:t>65</w:t>
            </w:r>
          </w:p>
        </w:tc>
      </w:tr>
      <w:tr w:rsidR="0070197C" w:rsidRPr="00EE18FF" w14:paraId="2E6D8C9D" w14:textId="77777777" w:rsidTr="0070197C">
        <w:tc>
          <w:tcPr>
            <w:tcW w:w="9355" w:type="dxa"/>
          </w:tcPr>
          <w:p w14:paraId="6B241EF6" w14:textId="77777777" w:rsidR="0070197C" w:rsidRPr="00EE18FF" w:rsidRDefault="0070197C" w:rsidP="0070197C">
            <w:pPr>
              <w:spacing w:after="0" w:line="360" w:lineRule="auto"/>
              <w:ind w:firstLine="709"/>
              <w:jc w:val="both"/>
              <w:rPr>
                <w:rFonts w:ascii="Times New Roman" w:hAnsi="Times New Roman"/>
                <w:sz w:val="28"/>
                <w:szCs w:val="28"/>
                <w:lang w:val="uk-UA"/>
              </w:rPr>
            </w:pPr>
            <w:r w:rsidRPr="00EE18FF">
              <w:rPr>
                <w:rFonts w:ascii="Times New Roman" w:hAnsi="Times New Roman"/>
                <w:color w:val="000000"/>
                <w:sz w:val="28"/>
                <w:szCs w:val="28"/>
                <w:lang w:val="uk-UA"/>
              </w:rPr>
              <w:t>3.1 Імплементація міжнародного досвіду розвитку національного соціального підприємництва .........…………………..………………….............</w:t>
            </w:r>
          </w:p>
        </w:tc>
        <w:tc>
          <w:tcPr>
            <w:tcW w:w="636" w:type="dxa"/>
          </w:tcPr>
          <w:p w14:paraId="63C4A7FE" w14:textId="77777777" w:rsidR="0070197C" w:rsidRPr="00EE18FF" w:rsidRDefault="0070197C" w:rsidP="0070197C">
            <w:pPr>
              <w:spacing w:after="0" w:line="360" w:lineRule="auto"/>
              <w:rPr>
                <w:rFonts w:ascii="Times New Roman" w:hAnsi="Times New Roman"/>
                <w:color w:val="000000"/>
                <w:sz w:val="28"/>
                <w:szCs w:val="28"/>
                <w:lang w:val="uk-UA"/>
              </w:rPr>
            </w:pPr>
          </w:p>
          <w:p w14:paraId="0A6DB962" w14:textId="77777777" w:rsidR="0070197C" w:rsidRPr="00EE18FF" w:rsidRDefault="0070197C" w:rsidP="0070197C">
            <w:pPr>
              <w:spacing w:after="0" w:line="360" w:lineRule="auto"/>
              <w:rPr>
                <w:rFonts w:ascii="Times New Roman" w:hAnsi="Times New Roman"/>
                <w:color w:val="000000"/>
                <w:sz w:val="28"/>
                <w:szCs w:val="28"/>
                <w:lang w:val="uk-UA"/>
              </w:rPr>
            </w:pPr>
            <w:r w:rsidRPr="00EE18FF">
              <w:rPr>
                <w:rFonts w:ascii="Times New Roman" w:hAnsi="Times New Roman"/>
                <w:color w:val="000000"/>
                <w:sz w:val="28"/>
                <w:szCs w:val="28"/>
                <w:lang w:val="uk-UA"/>
              </w:rPr>
              <w:t>65</w:t>
            </w:r>
          </w:p>
        </w:tc>
      </w:tr>
      <w:tr w:rsidR="0070197C" w:rsidRPr="00EE18FF" w14:paraId="165CCB93" w14:textId="77777777" w:rsidTr="0070197C">
        <w:tc>
          <w:tcPr>
            <w:tcW w:w="9355" w:type="dxa"/>
          </w:tcPr>
          <w:p w14:paraId="3BB83CBA" w14:textId="77777777" w:rsidR="0070197C" w:rsidRPr="00EE18FF" w:rsidRDefault="0070197C" w:rsidP="0070197C">
            <w:pPr>
              <w:spacing w:after="0" w:line="360" w:lineRule="auto"/>
              <w:ind w:firstLine="709"/>
              <w:jc w:val="both"/>
              <w:rPr>
                <w:rFonts w:ascii="Times New Roman" w:hAnsi="Times New Roman"/>
                <w:sz w:val="28"/>
                <w:szCs w:val="28"/>
                <w:lang w:val="uk-UA"/>
              </w:rPr>
            </w:pPr>
            <w:r w:rsidRPr="00EE18FF">
              <w:rPr>
                <w:rFonts w:ascii="Times New Roman" w:hAnsi="Times New Roman"/>
                <w:color w:val="000000"/>
                <w:sz w:val="28"/>
                <w:szCs w:val="28"/>
                <w:lang w:val="uk-UA"/>
              </w:rPr>
              <w:t>3.2 </w:t>
            </w:r>
            <w:r w:rsidRPr="00EE18FF">
              <w:rPr>
                <w:rFonts w:ascii="Times New Roman" w:hAnsi="Times New Roman"/>
                <w:color w:val="000000"/>
                <w:spacing w:val="-2"/>
                <w:sz w:val="28"/>
                <w:szCs w:val="28"/>
                <w:lang w:val="uk-UA"/>
              </w:rPr>
              <w:t>Прогнозування та стратегічні орієнтири соціального бізнесу в Україні…...……………….………….</w:t>
            </w:r>
            <w:r w:rsidRPr="00EE18FF">
              <w:rPr>
                <w:rFonts w:ascii="Times New Roman" w:hAnsi="Times New Roman"/>
                <w:color w:val="000000"/>
                <w:sz w:val="28"/>
                <w:szCs w:val="28"/>
                <w:lang w:val="uk-UA"/>
              </w:rPr>
              <w:t>…………………………………………….</w:t>
            </w:r>
          </w:p>
        </w:tc>
        <w:tc>
          <w:tcPr>
            <w:tcW w:w="636" w:type="dxa"/>
          </w:tcPr>
          <w:p w14:paraId="25FE6F4F" w14:textId="77777777" w:rsidR="0070197C" w:rsidRPr="00EE18FF" w:rsidRDefault="0070197C" w:rsidP="0070197C">
            <w:pPr>
              <w:spacing w:after="0" w:line="360" w:lineRule="auto"/>
              <w:rPr>
                <w:rFonts w:ascii="Times New Roman" w:hAnsi="Times New Roman"/>
                <w:color w:val="000000"/>
                <w:sz w:val="28"/>
                <w:szCs w:val="28"/>
                <w:lang w:val="uk-UA"/>
              </w:rPr>
            </w:pPr>
          </w:p>
          <w:p w14:paraId="2D00E4F8" w14:textId="77777777" w:rsidR="0070197C" w:rsidRPr="00EE18FF" w:rsidRDefault="0070197C" w:rsidP="0070197C">
            <w:pPr>
              <w:spacing w:after="0" w:line="360" w:lineRule="auto"/>
              <w:rPr>
                <w:rFonts w:ascii="Times New Roman" w:hAnsi="Times New Roman"/>
                <w:color w:val="000000"/>
                <w:sz w:val="28"/>
                <w:szCs w:val="28"/>
                <w:lang w:val="uk-UA"/>
              </w:rPr>
            </w:pPr>
            <w:r w:rsidRPr="00EE18FF">
              <w:rPr>
                <w:rFonts w:ascii="Times New Roman" w:hAnsi="Times New Roman"/>
                <w:color w:val="000000"/>
                <w:sz w:val="28"/>
                <w:szCs w:val="28"/>
                <w:lang w:val="uk-UA"/>
              </w:rPr>
              <w:t>71</w:t>
            </w:r>
          </w:p>
        </w:tc>
      </w:tr>
      <w:tr w:rsidR="0070197C" w:rsidRPr="00EE18FF" w14:paraId="5C7D79D0" w14:textId="77777777" w:rsidTr="0070197C">
        <w:tc>
          <w:tcPr>
            <w:tcW w:w="9355" w:type="dxa"/>
          </w:tcPr>
          <w:p w14:paraId="00FA72D7" w14:textId="77777777" w:rsidR="0070197C" w:rsidRPr="00EE18FF" w:rsidRDefault="0070197C" w:rsidP="0070197C">
            <w:pPr>
              <w:spacing w:after="0" w:line="360" w:lineRule="auto"/>
              <w:ind w:firstLine="709"/>
              <w:jc w:val="both"/>
              <w:rPr>
                <w:rFonts w:ascii="Times New Roman" w:hAnsi="Times New Roman"/>
                <w:color w:val="000000"/>
                <w:sz w:val="28"/>
                <w:szCs w:val="28"/>
                <w:lang w:val="uk-UA"/>
              </w:rPr>
            </w:pPr>
            <w:r w:rsidRPr="00EE18FF">
              <w:rPr>
                <w:rFonts w:ascii="Times New Roman" w:hAnsi="Times New Roman"/>
                <w:color w:val="000000"/>
                <w:sz w:val="28"/>
                <w:szCs w:val="28"/>
                <w:lang w:val="uk-UA"/>
              </w:rPr>
              <w:t>Висновки до розділу 3……………….……………………………………</w:t>
            </w:r>
          </w:p>
        </w:tc>
        <w:tc>
          <w:tcPr>
            <w:tcW w:w="636" w:type="dxa"/>
          </w:tcPr>
          <w:p w14:paraId="23144A92" w14:textId="77777777" w:rsidR="0070197C" w:rsidRPr="00EE18FF" w:rsidRDefault="0070197C" w:rsidP="0070197C">
            <w:pPr>
              <w:spacing w:after="0" w:line="360" w:lineRule="auto"/>
              <w:rPr>
                <w:rFonts w:ascii="Times New Roman" w:hAnsi="Times New Roman"/>
                <w:color w:val="000000"/>
                <w:sz w:val="28"/>
                <w:szCs w:val="28"/>
                <w:lang w:val="uk-UA"/>
              </w:rPr>
            </w:pPr>
            <w:r w:rsidRPr="00EE18FF">
              <w:rPr>
                <w:rFonts w:ascii="Times New Roman" w:hAnsi="Times New Roman"/>
                <w:color w:val="000000"/>
                <w:sz w:val="28"/>
                <w:szCs w:val="28"/>
                <w:lang w:val="uk-UA"/>
              </w:rPr>
              <w:t>79</w:t>
            </w:r>
          </w:p>
        </w:tc>
      </w:tr>
      <w:tr w:rsidR="0070197C" w:rsidRPr="00EE18FF" w14:paraId="38588362" w14:textId="77777777" w:rsidTr="0070197C">
        <w:tc>
          <w:tcPr>
            <w:tcW w:w="9355" w:type="dxa"/>
          </w:tcPr>
          <w:p w14:paraId="54B6FD6F" w14:textId="77777777" w:rsidR="0070197C" w:rsidRPr="00EE18FF" w:rsidRDefault="0070197C" w:rsidP="0070197C">
            <w:pPr>
              <w:spacing w:after="0" w:line="360" w:lineRule="auto"/>
              <w:ind w:firstLine="709"/>
              <w:jc w:val="both"/>
              <w:rPr>
                <w:rFonts w:ascii="Times New Roman" w:hAnsi="Times New Roman"/>
                <w:color w:val="000000"/>
                <w:sz w:val="28"/>
                <w:szCs w:val="28"/>
                <w:lang w:val="uk-UA"/>
              </w:rPr>
            </w:pPr>
            <w:r w:rsidRPr="00EE18FF">
              <w:rPr>
                <w:rFonts w:ascii="Times New Roman" w:hAnsi="Times New Roman"/>
                <w:color w:val="000000"/>
                <w:sz w:val="28"/>
                <w:szCs w:val="28"/>
                <w:lang w:val="uk-UA"/>
              </w:rPr>
              <w:lastRenderedPageBreak/>
              <w:t>ВИСНОВКИ………………………….……………………………………</w:t>
            </w:r>
          </w:p>
        </w:tc>
        <w:tc>
          <w:tcPr>
            <w:tcW w:w="636" w:type="dxa"/>
          </w:tcPr>
          <w:p w14:paraId="0B257DD1" w14:textId="77777777" w:rsidR="0070197C" w:rsidRPr="00EE18FF" w:rsidRDefault="0070197C" w:rsidP="0070197C">
            <w:pPr>
              <w:spacing w:after="0" w:line="360" w:lineRule="auto"/>
              <w:rPr>
                <w:rFonts w:ascii="Times New Roman" w:hAnsi="Times New Roman"/>
                <w:color w:val="000000"/>
                <w:sz w:val="28"/>
                <w:szCs w:val="28"/>
                <w:lang w:val="uk-UA"/>
              </w:rPr>
            </w:pPr>
            <w:r w:rsidRPr="00EE18FF">
              <w:rPr>
                <w:rFonts w:ascii="Times New Roman" w:hAnsi="Times New Roman"/>
                <w:color w:val="000000"/>
                <w:sz w:val="28"/>
                <w:szCs w:val="28"/>
                <w:lang w:val="uk-UA"/>
              </w:rPr>
              <w:t>80</w:t>
            </w:r>
          </w:p>
        </w:tc>
      </w:tr>
      <w:tr w:rsidR="0070197C" w:rsidRPr="00EE18FF" w14:paraId="74849462" w14:textId="77777777" w:rsidTr="0070197C">
        <w:tc>
          <w:tcPr>
            <w:tcW w:w="9355" w:type="dxa"/>
          </w:tcPr>
          <w:p w14:paraId="36B512E1" w14:textId="77777777" w:rsidR="0070197C" w:rsidRPr="00EE18FF" w:rsidRDefault="0070197C" w:rsidP="0070197C">
            <w:pPr>
              <w:spacing w:after="0" w:line="360" w:lineRule="auto"/>
              <w:ind w:firstLine="709"/>
              <w:jc w:val="both"/>
              <w:rPr>
                <w:rFonts w:ascii="Times New Roman" w:hAnsi="Times New Roman"/>
                <w:sz w:val="28"/>
                <w:szCs w:val="28"/>
                <w:lang w:val="uk-UA"/>
              </w:rPr>
            </w:pPr>
            <w:r w:rsidRPr="00EE18FF">
              <w:rPr>
                <w:rFonts w:ascii="Times New Roman" w:hAnsi="Times New Roman"/>
                <w:sz w:val="28"/>
                <w:szCs w:val="28"/>
                <w:lang w:val="uk-UA"/>
              </w:rPr>
              <w:t>СПИСОК ВИКОРИСТАНИХ ДЖЕРЕЛ………………………………....</w:t>
            </w:r>
          </w:p>
        </w:tc>
        <w:tc>
          <w:tcPr>
            <w:tcW w:w="636" w:type="dxa"/>
          </w:tcPr>
          <w:p w14:paraId="5BA21821" w14:textId="77777777" w:rsidR="0070197C" w:rsidRPr="00EE18FF" w:rsidRDefault="0070197C" w:rsidP="0070197C">
            <w:pPr>
              <w:spacing w:after="0" w:line="360" w:lineRule="auto"/>
              <w:rPr>
                <w:rFonts w:ascii="Times New Roman" w:hAnsi="Times New Roman"/>
                <w:sz w:val="28"/>
                <w:szCs w:val="28"/>
                <w:lang w:val="uk-UA"/>
              </w:rPr>
            </w:pPr>
            <w:r w:rsidRPr="00EE18FF">
              <w:rPr>
                <w:rFonts w:ascii="Times New Roman" w:hAnsi="Times New Roman"/>
                <w:sz w:val="28"/>
                <w:szCs w:val="28"/>
                <w:lang w:val="uk-UA"/>
              </w:rPr>
              <w:t>84</w:t>
            </w:r>
          </w:p>
        </w:tc>
      </w:tr>
      <w:tr w:rsidR="0070197C" w:rsidRPr="00EE18FF" w14:paraId="7D2E9136" w14:textId="77777777" w:rsidTr="0070197C">
        <w:tc>
          <w:tcPr>
            <w:tcW w:w="9355" w:type="dxa"/>
          </w:tcPr>
          <w:p w14:paraId="1D3D711C" w14:textId="77777777" w:rsidR="0070197C" w:rsidRPr="00EE18FF" w:rsidRDefault="0070197C" w:rsidP="0070197C">
            <w:pPr>
              <w:spacing w:after="0" w:line="360" w:lineRule="auto"/>
              <w:ind w:firstLine="709"/>
              <w:jc w:val="both"/>
              <w:rPr>
                <w:rFonts w:ascii="Times New Roman" w:hAnsi="Times New Roman"/>
                <w:sz w:val="28"/>
                <w:szCs w:val="28"/>
                <w:lang w:val="uk-UA"/>
              </w:rPr>
            </w:pPr>
            <w:r w:rsidRPr="00EE18FF">
              <w:rPr>
                <w:rFonts w:ascii="Times New Roman" w:hAnsi="Times New Roman"/>
                <w:sz w:val="28"/>
                <w:szCs w:val="28"/>
                <w:lang w:val="uk-UA"/>
              </w:rPr>
              <w:t>ДОДАТОК А. Рівень сприятливості країни до розвитку соціального підприємництва та чинники впливу…………………………………………….</w:t>
            </w:r>
          </w:p>
        </w:tc>
        <w:tc>
          <w:tcPr>
            <w:tcW w:w="636" w:type="dxa"/>
          </w:tcPr>
          <w:p w14:paraId="5928FC3D" w14:textId="77777777" w:rsidR="0070197C" w:rsidRPr="00EE18FF" w:rsidRDefault="0070197C" w:rsidP="0070197C">
            <w:pPr>
              <w:spacing w:after="0" w:line="360" w:lineRule="auto"/>
              <w:rPr>
                <w:rFonts w:ascii="Times New Roman" w:hAnsi="Times New Roman"/>
                <w:sz w:val="28"/>
                <w:szCs w:val="28"/>
                <w:lang w:val="uk-UA"/>
              </w:rPr>
            </w:pPr>
          </w:p>
          <w:p w14:paraId="14618B6D" w14:textId="77777777" w:rsidR="0070197C" w:rsidRPr="00EE18FF" w:rsidRDefault="0070197C" w:rsidP="0070197C">
            <w:pPr>
              <w:spacing w:after="0" w:line="360" w:lineRule="auto"/>
              <w:rPr>
                <w:rFonts w:ascii="Times New Roman" w:hAnsi="Times New Roman"/>
                <w:sz w:val="28"/>
                <w:szCs w:val="28"/>
                <w:lang w:val="uk-UA"/>
              </w:rPr>
            </w:pPr>
            <w:r w:rsidRPr="00EE18FF">
              <w:rPr>
                <w:rFonts w:ascii="Times New Roman" w:hAnsi="Times New Roman"/>
                <w:sz w:val="28"/>
                <w:szCs w:val="28"/>
                <w:lang w:val="uk-UA"/>
              </w:rPr>
              <w:t>94</w:t>
            </w:r>
          </w:p>
        </w:tc>
      </w:tr>
      <w:tr w:rsidR="0070197C" w:rsidRPr="00EE18FF" w14:paraId="406BF4C9" w14:textId="77777777" w:rsidTr="0070197C">
        <w:tc>
          <w:tcPr>
            <w:tcW w:w="9355" w:type="dxa"/>
          </w:tcPr>
          <w:p w14:paraId="7E85C2CB" w14:textId="77777777" w:rsidR="0070197C" w:rsidRPr="00EE18FF" w:rsidRDefault="0070197C" w:rsidP="0070197C">
            <w:pPr>
              <w:spacing w:after="0" w:line="360" w:lineRule="auto"/>
              <w:ind w:firstLine="709"/>
              <w:jc w:val="both"/>
              <w:rPr>
                <w:rFonts w:ascii="Times New Roman" w:hAnsi="Times New Roman"/>
                <w:sz w:val="28"/>
                <w:szCs w:val="28"/>
                <w:lang w:val="uk-UA"/>
              </w:rPr>
            </w:pPr>
            <w:r w:rsidRPr="00EE18FF">
              <w:rPr>
                <w:rFonts w:ascii="Times New Roman" w:hAnsi="Times New Roman"/>
                <w:sz w:val="28"/>
                <w:szCs w:val="28"/>
                <w:lang w:val="uk-UA"/>
              </w:rPr>
              <w:t>ДОДАТОК Б.</w:t>
            </w:r>
            <w:r w:rsidRPr="00EE18FF">
              <w:t xml:space="preserve"> </w:t>
            </w:r>
            <w:r w:rsidRPr="00EE18FF">
              <w:rPr>
                <w:rFonts w:ascii="Times New Roman" w:hAnsi="Times New Roman"/>
                <w:sz w:val="28"/>
                <w:szCs w:val="28"/>
                <w:lang w:val="uk-UA"/>
              </w:rPr>
              <w:t>Анкета оцінки розвикту соціального підприємництва…</w:t>
            </w:r>
          </w:p>
        </w:tc>
        <w:tc>
          <w:tcPr>
            <w:tcW w:w="636" w:type="dxa"/>
          </w:tcPr>
          <w:p w14:paraId="6C8EE173" w14:textId="77777777" w:rsidR="0070197C" w:rsidRPr="00EE18FF" w:rsidRDefault="0070197C" w:rsidP="0070197C">
            <w:pPr>
              <w:spacing w:after="0" w:line="360" w:lineRule="auto"/>
              <w:rPr>
                <w:rFonts w:ascii="Times New Roman" w:hAnsi="Times New Roman"/>
                <w:sz w:val="28"/>
                <w:szCs w:val="28"/>
                <w:lang w:val="uk-UA"/>
              </w:rPr>
            </w:pPr>
            <w:r w:rsidRPr="00EE18FF">
              <w:rPr>
                <w:rFonts w:ascii="Times New Roman" w:hAnsi="Times New Roman"/>
                <w:sz w:val="28"/>
                <w:szCs w:val="28"/>
                <w:lang w:val="uk-UA"/>
              </w:rPr>
              <w:t>96</w:t>
            </w:r>
          </w:p>
        </w:tc>
      </w:tr>
      <w:tr w:rsidR="0070197C" w:rsidRPr="00EE18FF" w14:paraId="23430F0A" w14:textId="77777777" w:rsidTr="0070197C">
        <w:tc>
          <w:tcPr>
            <w:tcW w:w="9355" w:type="dxa"/>
          </w:tcPr>
          <w:p w14:paraId="089A8E2D" w14:textId="77777777" w:rsidR="0070197C" w:rsidRPr="00EE18FF" w:rsidRDefault="0070197C" w:rsidP="0070197C">
            <w:pPr>
              <w:spacing w:after="0" w:line="360" w:lineRule="auto"/>
              <w:ind w:firstLine="709"/>
              <w:jc w:val="both"/>
              <w:rPr>
                <w:rFonts w:ascii="Times New Roman" w:hAnsi="Times New Roman"/>
                <w:sz w:val="28"/>
                <w:szCs w:val="28"/>
                <w:lang w:val="uk-UA"/>
              </w:rPr>
            </w:pPr>
            <w:r w:rsidRPr="00EE18FF">
              <w:rPr>
                <w:rFonts w:ascii="Times New Roman" w:hAnsi="Times New Roman"/>
                <w:sz w:val="28"/>
                <w:szCs w:val="28"/>
                <w:lang w:val="uk-UA"/>
              </w:rPr>
              <w:t>ДОДАТОК В.</w:t>
            </w:r>
            <w:r w:rsidRPr="00EE18FF">
              <w:t xml:space="preserve"> </w:t>
            </w:r>
            <w:r w:rsidRPr="00EE18FF">
              <w:rPr>
                <w:rFonts w:ascii="Times New Roman" w:hAnsi="Times New Roman" w:cs="Times New Roman"/>
                <w:sz w:val="28"/>
                <w:szCs w:val="28"/>
              </w:rPr>
              <w:t>Декрарація академічної доброчесності……...…………..</w:t>
            </w:r>
          </w:p>
        </w:tc>
        <w:tc>
          <w:tcPr>
            <w:tcW w:w="636" w:type="dxa"/>
          </w:tcPr>
          <w:p w14:paraId="2C4D0EF1" w14:textId="77777777" w:rsidR="0070197C" w:rsidRPr="00EE18FF" w:rsidRDefault="0070197C" w:rsidP="0070197C">
            <w:pPr>
              <w:spacing w:after="0" w:line="360" w:lineRule="auto"/>
              <w:rPr>
                <w:rFonts w:ascii="Times New Roman" w:hAnsi="Times New Roman"/>
                <w:sz w:val="28"/>
                <w:szCs w:val="28"/>
                <w:lang w:val="uk-UA"/>
              </w:rPr>
            </w:pPr>
            <w:r w:rsidRPr="00EE18FF">
              <w:rPr>
                <w:rFonts w:ascii="Times New Roman" w:hAnsi="Times New Roman"/>
                <w:sz w:val="28"/>
                <w:szCs w:val="28"/>
                <w:lang w:val="uk-UA"/>
              </w:rPr>
              <w:t>100</w:t>
            </w:r>
          </w:p>
        </w:tc>
      </w:tr>
    </w:tbl>
    <w:p w14:paraId="7639E711" w14:textId="77777777" w:rsidR="0070197C" w:rsidRPr="00EE18FF" w:rsidRDefault="0070197C" w:rsidP="00905C39">
      <w:pPr>
        <w:spacing w:after="0" w:line="360" w:lineRule="auto"/>
        <w:jc w:val="center"/>
        <w:rPr>
          <w:rFonts w:ascii="Times New Roman" w:hAnsi="Times New Roman"/>
          <w:bCs/>
          <w:sz w:val="28"/>
          <w:szCs w:val="28"/>
          <w:lang w:val="uk-UA"/>
        </w:rPr>
      </w:pPr>
    </w:p>
    <w:p w14:paraId="27FE1345" w14:textId="6AED8303" w:rsidR="0070197C" w:rsidRPr="00EE18FF" w:rsidRDefault="0070197C">
      <w:pPr>
        <w:rPr>
          <w:rFonts w:ascii="Times New Roman" w:hAnsi="Times New Roman"/>
          <w:bCs/>
          <w:sz w:val="28"/>
          <w:szCs w:val="28"/>
          <w:lang w:val="uk-UA"/>
        </w:rPr>
      </w:pPr>
      <w:r w:rsidRPr="00EE18FF">
        <w:rPr>
          <w:rFonts w:ascii="Times New Roman" w:hAnsi="Times New Roman"/>
          <w:bCs/>
          <w:sz w:val="28"/>
          <w:szCs w:val="28"/>
          <w:lang w:val="uk-UA"/>
        </w:rPr>
        <w:br w:type="page"/>
      </w:r>
    </w:p>
    <w:p w14:paraId="0B1489E8" w14:textId="1A6E1DA9" w:rsidR="00905C39" w:rsidRPr="00EE18FF" w:rsidRDefault="00905C39" w:rsidP="00905C39">
      <w:pPr>
        <w:spacing w:after="0" w:line="360" w:lineRule="auto"/>
        <w:jc w:val="center"/>
        <w:rPr>
          <w:rFonts w:ascii="Times New Roman" w:hAnsi="Times New Roman"/>
          <w:sz w:val="28"/>
          <w:szCs w:val="28"/>
          <w:lang w:val="uk-UA"/>
        </w:rPr>
      </w:pPr>
      <w:r w:rsidRPr="00EE18FF">
        <w:rPr>
          <w:rFonts w:ascii="Times New Roman" w:hAnsi="Times New Roman"/>
          <w:sz w:val="28"/>
          <w:szCs w:val="28"/>
          <w:lang w:val="uk-UA"/>
        </w:rPr>
        <w:lastRenderedPageBreak/>
        <w:t>ПЕРЕЛІК УМОВНИХ ПОСИЛАНЬ, СИМВОЛІВ, ОДИНИЦЬ, СКОРОЧЕНЬ І ТЕРМІНІВ</w:t>
      </w:r>
    </w:p>
    <w:p w14:paraId="2DFB3E7B" w14:textId="77777777" w:rsidR="00905C39" w:rsidRPr="00EE18FF" w:rsidRDefault="00905C39" w:rsidP="00905C39">
      <w:pPr>
        <w:pStyle w:val="22"/>
        <w:spacing w:after="0" w:line="360" w:lineRule="auto"/>
        <w:ind w:left="0"/>
        <w:jc w:val="center"/>
        <w:rPr>
          <w:sz w:val="28"/>
          <w:szCs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2"/>
        <w:gridCol w:w="4816"/>
      </w:tblGrid>
      <w:tr w:rsidR="00905C39" w:rsidRPr="00EE18FF" w14:paraId="7B4E300D" w14:textId="77777777" w:rsidTr="00807B16">
        <w:tc>
          <w:tcPr>
            <w:tcW w:w="2499" w:type="pct"/>
          </w:tcPr>
          <w:p w14:paraId="1A98CD2D" w14:textId="77777777" w:rsidR="00905C39" w:rsidRPr="00EE18FF" w:rsidRDefault="00905C39" w:rsidP="00807B16">
            <w:pPr>
              <w:pStyle w:val="22"/>
              <w:spacing w:after="0" w:line="360" w:lineRule="auto"/>
              <w:ind w:left="0"/>
              <w:rPr>
                <w:rFonts w:ascii="Times New Roman" w:hAnsi="Times New Roman" w:cs="Times New Roman"/>
                <w:bCs/>
                <w:sz w:val="28"/>
                <w:szCs w:val="28"/>
                <w:lang w:val="uk-UA"/>
              </w:rPr>
            </w:pPr>
            <w:r w:rsidRPr="00EE18FF">
              <w:rPr>
                <w:rFonts w:ascii="Times New Roman" w:hAnsi="Times New Roman" w:cs="Times New Roman"/>
                <w:bCs/>
                <w:sz w:val="28"/>
                <w:szCs w:val="28"/>
                <w:lang w:val="uk-UA"/>
              </w:rPr>
              <w:t>Скорочення</w:t>
            </w:r>
          </w:p>
        </w:tc>
        <w:tc>
          <w:tcPr>
            <w:tcW w:w="2501" w:type="pct"/>
          </w:tcPr>
          <w:p w14:paraId="7303FEAD" w14:textId="77777777" w:rsidR="00905C39" w:rsidRPr="00EE18FF" w:rsidRDefault="00905C39" w:rsidP="00807B16">
            <w:pPr>
              <w:pStyle w:val="22"/>
              <w:spacing w:after="0" w:line="360" w:lineRule="auto"/>
              <w:ind w:left="0"/>
              <w:rPr>
                <w:rFonts w:ascii="Times New Roman" w:hAnsi="Times New Roman" w:cs="Times New Roman"/>
                <w:bCs/>
                <w:sz w:val="28"/>
                <w:szCs w:val="28"/>
                <w:lang w:val="uk-UA"/>
              </w:rPr>
            </w:pPr>
            <w:r w:rsidRPr="00EE18FF">
              <w:rPr>
                <w:rFonts w:ascii="Times New Roman" w:hAnsi="Times New Roman" w:cs="Times New Roman"/>
                <w:bCs/>
                <w:sz w:val="28"/>
                <w:szCs w:val="28"/>
                <w:lang w:val="uk-UA"/>
              </w:rPr>
              <w:t>Слово/словосполучення/</w:t>
            </w:r>
          </w:p>
        </w:tc>
      </w:tr>
      <w:tr w:rsidR="00905C39" w:rsidRPr="00EE18FF" w14:paraId="70AA2481" w14:textId="77777777" w:rsidTr="00807B16">
        <w:tc>
          <w:tcPr>
            <w:tcW w:w="2499" w:type="pct"/>
          </w:tcPr>
          <w:p w14:paraId="019650A6" w14:textId="77777777" w:rsidR="00905C39" w:rsidRPr="00EE18FF" w:rsidRDefault="00905C39" w:rsidP="00807B16">
            <w:pPr>
              <w:pStyle w:val="22"/>
              <w:spacing w:after="0" w:line="360" w:lineRule="auto"/>
              <w:ind w:left="0"/>
              <w:rPr>
                <w:rFonts w:ascii="Times New Roman" w:hAnsi="Times New Roman" w:cs="Times New Roman"/>
                <w:bCs/>
                <w:sz w:val="28"/>
                <w:szCs w:val="28"/>
                <w:lang w:val="uk-UA"/>
              </w:rPr>
            </w:pPr>
            <w:r w:rsidRPr="00EE18FF">
              <w:rPr>
                <w:rFonts w:ascii="Times New Roman" w:hAnsi="Times New Roman" w:cs="Times New Roman"/>
                <w:bCs/>
                <w:sz w:val="28"/>
                <w:szCs w:val="28"/>
                <w:lang w:val="uk-UA"/>
              </w:rPr>
              <w:t>ЄС</w:t>
            </w:r>
          </w:p>
        </w:tc>
        <w:tc>
          <w:tcPr>
            <w:tcW w:w="2501" w:type="pct"/>
          </w:tcPr>
          <w:p w14:paraId="7EA08F65" w14:textId="77777777" w:rsidR="00905C39" w:rsidRPr="00EE18FF" w:rsidRDefault="00905C39" w:rsidP="00807B16">
            <w:pPr>
              <w:pStyle w:val="22"/>
              <w:spacing w:after="0" w:line="360" w:lineRule="auto"/>
              <w:ind w:left="0"/>
              <w:rPr>
                <w:rFonts w:ascii="Times New Roman" w:hAnsi="Times New Roman" w:cs="Times New Roman"/>
                <w:bCs/>
                <w:sz w:val="28"/>
                <w:szCs w:val="28"/>
                <w:lang w:val="uk-UA"/>
              </w:rPr>
            </w:pPr>
            <w:r w:rsidRPr="00EE18FF">
              <w:rPr>
                <w:rFonts w:ascii="Times New Roman" w:hAnsi="Times New Roman" w:cs="Times New Roman"/>
                <w:bCs/>
                <w:sz w:val="28"/>
                <w:szCs w:val="28"/>
                <w:lang w:val="uk-UA"/>
              </w:rPr>
              <w:t>Європейський Союз</w:t>
            </w:r>
          </w:p>
        </w:tc>
      </w:tr>
      <w:tr w:rsidR="00905C39" w:rsidRPr="00EE18FF" w14:paraId="0BD93BA6" w14:textId="77777777" w:rsidTr="00807B16">
        <w:tc>
          <w:tcPr>
            <w:tcW w:w="2499" w:type="pct"/>
          </w:tcPr>
          <w:p w14:paraId="4A47562F" w14:textId="77777777" w:rsidR="00905C39" w:rsidRPr="00EE18FF" w:rsidRDefault="00905C39" w:rsidP="00807B16">
            <w:pPr>
              <w:pStyle w:val="22"/>
              <w:spacing w:after="0" w:line="360" w:lineRule="auto"/>
              <w:ind w:left="0"/>
              <w:rPr>
                <w:rFonts w:ascii="Times New Roman" w:hAnsi="Times New Roman" w:cs="Times New Roman"/>
                <w:bCs/>
                <w:sz w:val="28"/>
                <w:szCs w:val="28"/>
                <w:lang w:val="uk-UA"/>
              </w:rPr>
            </w:pPr>
            <w:r w:rsidRPr="00EE18FF">
              <w:rPr>
                <w:rFonts w:ascii="Times New Roman" w:hAnsi="Times New Roman" w:cs="Times New Roman"/>
                <w:bCs/>
                <w:sz w:val="28"/>
                <w:szCs w:val="28"/>
                <w:lang w:val="uk-UA"/>
              </w:rPr>
              <w:t>СП</w:t>
            </w:r>
          </w:p>
        </w:tc>
        <w:tc>
          <w:tcPr>
            <w:tcW w:w="2501" w:type="pct"/>
          </w:tcPr>
          <w:p w14:paraId="2DC22384" w14:textId="77777777" w:rsidR="00905C39" w:rsidRPr="00EE18FF" w:rsidRDefault="00905C39" w:rsidP="00807B16">
            <w:pPr>
              <w:pStyle w:val="22"/>
              <w:spacing w:after="0" w:line="360" w:lineRule="auto"/>
              <w:ind w:left="0"/>
              <w:rPr>
                <w:rFonts w:ascii="Times New Roman" w:hAnsi="Times New Roman" w:cs="Times New Roman"/>
                <w:bCs/>
                <w:sz w:val="28"/>
                <w:szCs w:val="28"/>
                <w:lang w:val="uk-UA"/>
              </w:rPr>
            </w:pPr>
            <w:r w:rsidRPr="00EE18FF">
              <w:rPr>
                <w:rFonts w:ascii="Times New Roman" w:hAnsi="Times New Roman" w:cs="Times New Roman"/>
                <w:bCs/>
                <w:sz w:val="28"/>
                <w:szCs w:val="28"/>
                <w:lang w:val="uk-UA"/>
              </w:rPr>
              <w:t>Соціальне підприємство</w:t>
            </w:r>
          </w:p>
        </w:tc>
      </w:tr>
      <w:tr w:rsidR="00905C39" w:rsidRPr="00EE18FF" w14:paraId="0F25B0B1" w14:textId="77777777" w:rsidTr="00807B16">
        <w:tc>
          <w:tcPr>
            <w:tcW w:w="2499" w:type="pct"/>
          </w:tcPr>
          <w:p w14:paraId="27D207BA" w14:textId="77777777" w:rsidR="00905C39" w:rsidRPr="00EE18FF" w:rsidRDefault="00905C39" w:rsidP="00807B16">
            <w:pPr>
              <w:pStyle w:val="22"/>
              <w:spacing w:after="0" w:line="360" w:lineRule="auto"/>
              <w:ind w:left="0"/>
              <w:rPr>
                <w:rFonts w:ascii="Times New Roman" w:hAnsi="Times New Roman" w:cs="Times New Roman"/>
                <w:color w:val="000000"/>
                <w:sz w:val="28"/>
                <w:szCs w:val="28"/>
                <w:lang w:val="uk-UA" w:eastAsia="ru-RU"/>
              </w:rPr>
            </w:pPr>
            <w:r w:rsidRPr="00EE18FF">
              <w:rPr>
                <w:rFonts w:ascii="Times New Roman" w:hAnsi="Times New Roman" w:cs="Times New Roman"/>
                <w:color w:val="000000"/>
                <w:sz w:val="28"/>
                <w:szCs w:val="28"/>
                <w:lang w:val="uk-UA" w:eastAsia="ru-RU"/>
              </w:rPr>
              <w:t>БФ</w:t>
            </w:r>
          </w:p>
        </w:tc>
        <w:tc>
          <w:tcPr>
            <w:tcW w:w="2501" w:type="pct"/>
          </w:tcPr>
          <w:p w14:paraId="3F7F3BCB" w14:textId="77777777" w:rsidR="00905C39" w:rsidRPr="00EE18FF" w:rsidRDefault="00905C39" w:rsidP="00807B16">
            <w:pPr>
              <w:pStyle w:val="22"/>
              <w:spacing w:after="0" w:line="360" w:lineRule="auto"/>
              <w:ind w:left="0"/>
              <w:rPr>
                <w:rFonts w:ascii="Times New Roman" w:hAnsi="Times New Roman" w:cs="Times New Roman"/>
                <w:sz w:val="28"/>
                <w:szCs w:val="28"/>
                <w:lang w:val="uk-UA"/>
              </w:rPr>
            </w:pPr>
            <w:r w:rsidRPr="00EE18FF">
              <w:rPr>
                <w:rFonts w:ascii="Times New Roman" w:hAnsi="Times New Roman" w:cs="Times New Roman"/>
                <w:sz w:val="28"/>
                <w:szCs w:val="28"/>
                <w:lang w:val="uk-UA"/>
              </w:rPr>
              <w:t>Благодійний фонд</w:t>
            </w:r>
          </w:p>
        </w:tc>
      </w:tr>
      <w:tr w:rsidR="00905C39" w:rsidRPr="00EE18FF" w14:paraId="4B20A7FC" w14:textId="77777777" w:rsidTr="00807B16">
        <w:tc>
          <w:tcPr>
            <w:tcW w:w="2499" w:type="pct"/>
          </w:tcPr>
          <w:p w14:paraId="33F836E4" w14:textId="77777777" w:rsidR="00905C39" w:rsidRPr="00EE18FF" w:rsidRDefault="00905C39" w:rsidP="00807B16">
            <w:pPr>
              <w:pStyle w:val="22"/>
              <w:spacing w:after="0" w:line="360" w:lineRule="auto"/>
              <w:ind w:left="0"/>
              <w:rPr>
                <w:rFonts w:ascii="Times New Roman" w:hAnsi="Times New Roman" w:cs="Times New Roman"/>
                <w:color w:val="000000"/>
                <w:sz w:val="28"/>
                <w:szCs w:val="28"/>
                <w:lang w:val="uk-UA" w:eastAsia="ru-RU"/>
              </w:rPr>
            </w:pPr>
            <w:r w:rsidRPr="00EE18FF">
              <w:rPr>
                <w:rFonts w:ascii="Times New Roman" w:hAnsi="Times New Roman" w:cs="Times New Roman"/>
                <w:color w:val="000000"/>
                <w:sz w:val="28"/>
                <w:szCs w:val="28"/>
                <w:lang w:val="uk-UA" w:eastAsia="ru-RU"/>
              </w:rPr>
              <w:t>НО</w:t>
            </w:r>
          </w:p>
        </w:tc>
        <w:tc>
          <w:tcPr>
            <w:tcW w:w="2501" w:type="pct"/>
          </w:tcPr>
          <w:p w14:paraId="545E9255" w14:textId="77777777" w:rsidR="00905C39" w:rsidRPr="00EE18FF" w:rsidRDefault="00905C39" w:rsidP="00807B16">
            <w:pPr>
              <w:pStyle w:val="22"/>
              <w:spacing w:after="0" w:line="360" w:lineRule="auto"/>
              <w:ind w:left="0"/>
              <w:rPr>
                <w:rFonts w:ascii="Times New Roman" w:hAnsi="Times New Roman" w:cs="Times New Roman"/>
                <w:sz w:val="28"/>
                <w:szCs w:val="28"/>
                <w:lang w:val="uk-UA"/>
              </w:rPr>
            </w:pPr>
            <w:r w:rsidRPr="00EE18FF">
              <w:rPr>
                <w:rFonts w:ascii="Times New Roman" w:hAnsi="Times New Roman" w:cs="Times New Roman"/>
                <w:sz w:val="28"/>
                <w:szCs w:val="28"/>
                <w:lang w:val="uk-UA"/>
              </w:rPr>
              <w:t>Некомерційні організації</w:t>
            </w:r>
          </w:p>
        </w:tc>
      </w:tr>
    </w:tbl>
    <w:p w14:paraId="3ED957F9" w14:textId="77777777" w:rsidR="00905C39" w:rsidRPr="00EE18FF" w:rsidRDefault="00905C39" w:rsidP="00905C39">
      <w:pPr>
        <w:rPr>
          <w:b/>
          <w:sz w:val="28"/>
          <w:szCs w:val="28"/>
          <w:lang w:val="uk-UA"/>
        </w:rPr>
      </w:pPr>
    </w:p>
    <w:p w14:paraId="3310B4BD" w14:textId="4CE2E41D" w:rsidR="00807B16" w:rsidRPr="00EE18FF" w:rsidRDefault="00807B16">
      <w:pPr>
        <w:rPr>
          <w:b/>
          <w:sz w:val="28"/>
          <w:szCs w:val="28"/>
          <w:lang w:val="uk-UA"/>
        </w:rPr>
      </w:pPr>
      <w:r w:rsidRPr="00EE18FF">
        <w:rPr>
          <w:b/>
          <w:sz w:val="28"/>
          <w:szCs w:val="28"/>
          <w:lang w:val="uk-UA"/>
        </w:rPr>
        <w:br w:type="page"/>
      </w:r>
    </w:p>
    <w:p w14:paraId="0B2775BC" w14:textId="5941A09D" w:rsidR="00267946" w:rsidRPr="00EE18FF" w:rsidRDefault="00267946" w:rsidP="00267946">
      <w:pPr>
        <w:spacing w:after="0" w:line="360" w:lineRule="auto"/>
        <w:ind w:firstLine="567"/>
        <w:jc w:val="center"/>
        <w:rPr>
          <w:rFonts w:ascii="Times New Roman" w:hAnsi="Times New Roman"/>
          <w:color w:val="000000"/>
          <w:sz w:val="28"/>
          <w:szCs w:val="28"/>
          <w:lang w:val="uk-UA"/>
        </w:rPr>
      </w:pPr>
      <w:r w:rsidRPr="00EE18FF">
        <w:rPr>
          <w:rFonts w:ascii="Times New Roman" w:hAnsi="Times New Roman"/>
          <w:color w:val="000000"/>
          <w:sz w:val="28"/>
          <w:szCs w:val="28"/>
          <w:lang w:val="uk-UA"/>
        </w:rPr>
        <w:lastRenderedPageBreak/>
        <w:t>ВСТУП</w:t>
      </w:r>
    </w:p>
    <w:p w14:paraId="36BBD1A6" w14:textId="77777777" w:rsidR="00267946" w:rsidRPr="00EE18FF" w:rsidRDefault="00267946" w:rsidP="00267946">
      <w:pPr>
        <w:widowControl w:val="0"/>
        <w:spacing w:after="0" w:line="360" w:lineRule="auto"/>
        <w:ind w:firstLine="567"/>
        <w:jc w:val="center"/>
        <w:rPr>
          <w:rFonts w:ascii="Times New Roman" w:hAnsi="Times New Roman" w:cs="Times New Roman"/>
          <w:b/>
          <w:color w:val="000000"/>
          <w:sz w:val="28"/>
          <w:szCs w:val="28"/>
          <w:lang w:val="uk-UA"/>
        </w:rPr>
      </w:pPr>
    </w:p>
    <w:p w14:paraId="3D667B79" w14:textId="73EF0AEE" w:rsidR="00267946" w:rsidRPr="00EE18FF" w:rsidRDefault="00267946" w:rsidP="00267946">
      <w:pPr>
        <w:widowControl w:val="0"/>
        <w:spacing w:after="0" w:line="360" w:lineRule="auto"/>
        <w:ind w:firstLine="709"/>
        <w:jc w:val="both"/>
        <w:rPr>
          <w:rFonts w:ascii="Times New Roman" w:eastAsia="DengXian" w:hAnsi="Times New Roman" w:cs="Times New Roman"/>
          <w:color w:val="000000"/>
          <w:sz w:val="28"/>
          <w:szCs w:val="28"/>
          <w:shd w:val="clear" w:color="auto" w:fill="FDFDFD"/>
          <w:lang w:val="uk-UA" w:eastAsia="zh-CN"/>
        </w:rPr>
      </w:pPr>
      <w:r w:rsidRPr="00EE18FF">
        <w:rPr>
          <w:rFonts w:ascii="Times New Roman" w:hAnsi="Times New Roman" w:cs="Times New Roman"/>
          <w:b/>
          <w:color w:val="000000"/>
          <w:sz w:val="28"/>
          <w:szCs w:val="28"/>
          <w:shd w:val="clear" w:color="auto" w:fill="FDFDFD"/>
          <w:lang w:val="uk-UA"/>
        </w:rPr>
        <w:t>Актуальність.</w:t>
      </w:r>
      <w:r w:rsidRPr="00EE18FF">
        <w:rPr>
          <w:rFonts w:ascii="Times New Roman" w:hAnsi="Times New Roman" w:cs="Times New Roman"/>
          <w:color w:val="000000"/>
          <w:sz w:val="28"/>
          <w:szCs w:val="28"/>
          <w:shd w:val="clear" w:color="auto" w:fill="FDFDFD"/>
          <w:lang w:val="uk-UA"/>
        </w:rPr>
        <w:t xml:space="preserve"> </w:t>
      </w:r>
      <w:bookmarkStart w:id="2" w:name="_Hlk152689576"/>
      <w:r w:rsidRPr="00EE18FF">
        <w:rPr>
          <w:rFonts w:ascii="Times New Roman" w:eastAsia="DengXian" w:hAnsi="Times New Roman" w:cs="Times New Roman"/>
          <w:color w:val="000000"/>
          <w:sz w:val="28"/>
          <w:szCs w:val="28"/>
          <w:shd w:val="clear" w:color="auto" w:fill="FDFDFD"/>
          <w:lang w:val="uk-UA" w:eastAsia="zh-CN"/>
        </w:rPr>
        <w:t>На сучасному етапі розвитку економіки виникає потреба в соціальних підприємствах, котрі визначаються як агенти змін, що беруть на себе функції вирішення нагальних соціальних проблем, використовують найбільш ефективні способи та підходи.</w:t>
      </w:r>
    </w:p>
    <w:p w14:paraId="1F9BA867" w14:textId="77777777" w:rsidR="00267946" w:rsidRPr="00EE18FF" w:rsidRDefault="00267946" w:rsidP="00267946">
      <w:pPr>
        <w:widowControl w:val="0"/>
        <w:spacing w:after="0" w:line="360" w:lineRule="auto"/>
        <w:ind w:firstLine="709"/>
        <w:jc w:val="both"/>
        <w:rPr>
          <w:rFonts w:ascii="Times New Roman" w:eastAsia="DengXian" w:hAnsi="Times New Roman" w:cs="Times New Roman"/>
          <w:color w:val="000000"/>
          <w:sz w:val="28"/>
          <w:szCs w:val="28"/>
          <w:shd w:val="clear" w:color="auto" w:fill="FDFDFD"/>
          <w:lang w:val="uk-UA" w:eastAsia="zh-CN"/>
        </w:rPr>
      </w:pPr>
      <w:r w:rsidRPr="00EE18FF">
        <w:rPr>
          <w:rFonts w:ascii="Times New Roman" w:eastAsia="DengXian" w:hAnsi="Times New Roman" w:cs="Times New Roman"/>
          <w:color w:val="000000"/>
          <w:sz w:val="28"/>
          <w:szCs w:val="28"/>
          <w:shd w:val="clear" w:color="auto" w:fill="FDFDFD"/>
          <w:lang w:val="uk-UA" w:eastAsia="zh-CN"/>
        </w:rPr>
        <w:t>Таким чином, соціальні підприємства являють собою форму господарювання, яка характеризується ефективним поєднанням ринкових механізмів із важелями державної політики, використовуючи для вирішення проблем інноваційні методи та креативні підходи.</w:t>
      </w:r>
    </w:p>
    <w:bookmarkEnd w:id="2"/>
    <w:p w14:paraId="1B87E770" w14:textId="71DFB029" w:rsidR="00267946" w:rsidRPr="00EE18FF" w:rsidRDefault="00267946" w:rsidP="00267946">
      <w:pPr>
        <w:widowControl w:val="0"/>
        <w:spacing w:after="0" w:line="360" w:lineRule="auto"/>
        <w:ind w:firstLine="709"/>
        <w:jc w:val="both"/>
        <w:rPr>
          <w:rFonts w:ascii="Times New Roman" w:eastAsia="DengXian" w:hAnsi="Times New Roman" w:cs="Times New Roman"/>
          <w:color w:val="000000"/>
          <w:sz w:val="28"/>
          <w:szCs w:val="28"/>
          <w:shd w:val="clear" w:color="auto" w:fill="FDFDFD"/>
          <w:lang w:val="uk-UA" w:eastAsia="zh-CN"/>
        </w:rPr>
      </w:pPr>
      <w:r w:rsidRPr="00EE18FF">
        <w:rPr>
          <w:rFonts w:ascii="Times New Roman" w:eastAsia="DengXian" w:hAnsi="Times New Roman" w:cs="Times New Roman"/>
          <w:color w:val="000000"/>
          <w:sz w:val="28"/>
          <w:szCs w:val="28"/>
          <w:shd w:val="clear" w:color="auto" w:fill="FDFDFD"/>
          <w:lang w:val="uk-UA" w:eastAsia="zh-CN"/>
        </w:rPr>
        <w:t>Соціальне підприємство – це вид бізнесу, де показник результатів та показники успіху вимірюються не лише як прибуток. Адже соціальні підприємства зазвичай вимірюють успіх на основі тримірності: людський капітал. Вплив бізнесу на людину та здатність впливати на соціальні зміни, покращувати життя та розвивати спільноту на стійкій основі;</w:t>
      </w:r>
      <w:r w:rsidRPr="00EE18FF">
        <w:rPr>
          <w:rFonts w:ascii="Times New Roman" w:eastAsia="DengXian" w:hAnsi="Times New Roman" w:cs="Times New Roman"/>
          <w:color w:val="000000"/>
          <w:sz w:val="28"/>
          <w:szCs w:val="28"/>
          <w:shd w:val="clear" w:color="auto" w:fill="FDFDFD"/>
          <w:lang w:eastAsia="zh-CN"/>
        </w:rPr>
        <w:t xml:space="preserve"> </w:t>
      </w:r>
      <w:r w:rsidRPr="00EE18FF">
        <w:rPr>
          <w:rFonts w:ascii="Times New Roman" w:eastAsia="DengXian" w:hAnsi="Times New Roman" w:cs="Times New Roman"/>
          <w:color w:val="000000"/>
          <w:sz w:val="28"/>
          <w:szCs w:val="28"/>
          <w:shd w:val="clear" w:color="auto" w:fill="FDFDFD"/>
          <w:lang w:val="uk-UA" w:eastAsia="zh-CN"/>
        </w:rPr>
        <w:t>планета. Вплив на навколишнє середовище – яким є внесок у розвиток планети або у зменшення вуглецевого сліду (викиди CO</w:t>
      </w:r>
      <w:r w:rsidRPr="00EE18FF">
        <w:rPr>
          <w:rFonts w:ascii="Times New Roman" w:eastAsia="DengXian" w:hAnsi="Times New Roman" w:cs="Times New Roman"/>
          <w:color w:val="000000"/>
          <w:sz w:val="28"/>
          <w:szCs w:val="28"/>
          <w:shd w:val="clear" w:color="auto" w:fill="FDFDFD"/>
          <w:vertAlign w:val="subscript"/>
          <w:lang w:val="uk-UA" w:eastAsia="zh-CN"/>
        </w:rPr>
        <w:t>2</w:t>
      </w:r>
      <w:r w:rsidRPr="00EE18FF">
        <w:rPr>
          <w:rFonts w:ascii="Times New Roman" w:eastAsia="DengXian" w:hAnsi="Times New Roman" w:cs="Times New Roman"/>
          <w:color w:val="000000"/>
          <w:sz w:val="28"/>
          <w:szCs w:val="28"/>
          <w:shd w:val="clear" w:color="auto" w:fill="FDFDFD"/>
          <w:lang w:val="uk-UA" w:eastAsia="zh-CN"/>
        </w:rPr>
        <w:t>) бізнесу та клієнтів; прибуток. Як і традиційний бізнес, соціальні підприємства повинні створювати додану вартість, щоб успішно функціонувати та розвиватися.</w:t>
      </w:r>
    </w:p>
    <w:p w14:paraId="19BAF07F" w14:textId="572F0E83" w:rsidR="00267946" w:rsidRPr="00EE18FF" w:rsidRDefault="00267946" w:rsidP="00267946">
      <w:pPr>
        <w:widowControl w:val="0"/>
        <w:spacing w:after="0" w:line="360" w:lineRule="auto"/>
        <w:ind w:firstLine="709"/>
        <w:jc w:val="both"/>
        <w:rPr>
          <w:rFonts w:ascii="Times New Roman" w:eastAsia="DengXian" w:hAnsi="Times New Roman" w:cs="Times New Roman"/>
          <w:color w:val="000000"/>
          <w:sz w:val="28"/>
          <w:szCs w:val="28"/>
          <w:shd w:val="clear" w:color="auto" w:fill="FDFDFD"/>
          <w:lang w:val="uk-UA" w:eastAsia="zh-CN"/>
        </w:rPr>
      </w:pPr>
      <w:r w:rsidRPr="00EE18FF">
        <w:rPr>
          <w:rFonts w:ascii="Times New Roman" w:eastAsia="DengXian" w:hAnsi="Times New Roman" w:cs="Times New Roman"/>
          <w:color w:val="000000"/>
          <w:sz w:val="28"/>
          <w:szCs w:val="28"/>
          <w:shd w:val="clear" w:color="auto" w:fill="FDFDFD"/>
          <w:lang w:val="uk-UA" w:eastAsia="zh-CN"/>
        </w:rPr>
        <w:t xml:space="preserve">Досвід країн Європи показує, що «соціальне підприємство» </w:t>
      </w:r>
      <w:r w:rsidR="006A444B" w:rsidRPr="00EE18FF">
        <w:rPr>
          <w:rFonts w:ascii="Times New Roman" w:eastAsia="DengXian" w:hAnsi="Times New Roman" w:cs="Times New Roman"/>
          <w:color w:val="000000"/>
          <w:sz w:val="28"/>
          <w:szCs w:val="28"/>
          <w:shd w:val="clear" w:color="auto" w:fill="FDFDFD"/>
          <w:lang w:val="uk-UA" w:eastAsia="zh-CN"/>
        </w:rPr>
        <w:t xml:space="preserve">- інноваційна форма бізнесу, котра дозволяє вирішувати соціальні питання на сонвоі використання власного підходу, котрий можу бути успішно реалізований завдяки некомерційним організаціям, але мати коменційні цілі.  </w:t>
      </w:r>
    </w:p>
    <w:p w14:paraId="59AA2D46" w14:textId="4B105742" w:rsidR="00267946" w:rsidRPr="00EE18FF" w:rsidRDefault="00267946" w:rsidP="00267946">
      <w:pPr>
        <w:spacing w:after="0" w:line="360" w:lineRule="auto"/>
        <w:ind w:firstLine="709"/>
        <w:jc w:val="both"/>
        <w:rPr>
          <w:rFonts w:ascii="Times New Roman" w:hAnsi="Times New Roman" w:cs="Times New Roman"/>
          <w:color w:val="000000"/>
          <w:sz w:val="28"/>
          <w:szCs w:val="28"/>
          <w:lang w:val="uk-UA"/>
        </w:rPr>
      </w:pPr>
      <w:r w:rsidRPr="00EE18FF">
        <w:rPr>
          <w:rFonts w:ascii="Times New Roman" w:hAnsi="Times New Roman" w:cs="Times New Roman"/>
          <w:color w:val="000000"/>
          <w:sz w:val="28"/>
          <w:szCs w:val="28"/>
          <w:lang w:val="uk-UA"/>
        </w:rPr>
        <w:t>У науковій літературі представлена значна кількість праць, присвячених теоретичним і практичним аспектам соціального підприємництва. Серед українських вчених значну увагу вивченню різних аспектів функціонування та розвитку соціальних підприємств приділяли: І.І. Березняк, З.І. Галушка, О.Б.</w:t>
      </w:r>
      <w:r w:rsidRPr="00EE18FF">
        <w:rPr>
          <w:rFonts w:ascii="Times New Roman" w:hAnsi="Times New Roman" w:cs="Times New Roman"/>
          <w:color w:val="000000"/>
          <w:sz w:val="28"/>
          <w:szCs w:val="28"/>
          <w:lang w:val="en-US"/>
        </w:rPr>
        <w:t> </w:t>
      </w:r>
      <w:r w:rsidRPr="00EE18FF">
        <w:rPr>
          <w:rFonts w:ascii="Times New Roman" w:hAnsi="Times New Roman" w:cs="Times New Roman"/>
          <w:color w:val="000000"/>
          <w:sz w:val="28"/>
          <w:szCs w:val="28"/>
          <w:lang w:val="uk-UA"/>
        </w:rPr>
        <w:t xml:space="preserve">Кірєєва, В.І. Удодова та В.І. Шаповал та інші. Вчені, як провило, досліджують й доповнюють поняття «соціальне підприємництво», обґрунтовують доцільність його функціонування й розвитку в умовах посилення </w:t>
      </w:r>
      <w:r w:rsidRPr="00EE18FF">
        <w:rPr>
          <w:rFonts w:ascii="Times New Roman" w:hAnsi="Times New Roman" w:cs="Times New Roman"/>
          <w:color w:val="000000"/>
          <w:sz w:val="28"/>
          <w:szCs w:val="28"/>
          <w:lang w:val="uk-UA"/>
        </w:rPr>
        <w:lastRenderedPageBreak/>
        <w:t>впливу глобальних тенденцій. Людський капітал досліджували Бородіна О., Головко Л., Грішнова О., Куценко В.І., Євтушенко Г.І. та інші.</w:t>
      </w:r>
    </w:p>
    <w:p w14:paraId="78AF11C2" w14:textId="39235185" w:rsidR="00267946" w:rsidRPr="00EE18FF" w:rsidRDefault="00267946" w:rsidP="00267946">
      <w:pPr>
        <w:spacing w:after="0" w:line="360" w:lineRule="auto"/>
        <w:ind w:firstLine="709"/>
        <w:jc w:val="both"/>
        <w:rPr>
          <w:rFonts w:ascii="Times New Roman" w:hAnsi="Times New Roman" w:cs="Times New Roman"/>
          <w:color w:val="000000"/>
          <w:sz w:val="28"/>
          <w:szCs w:val="28"/>
          <w:lang w:val="uk-UA"/>
        </w:rPr>
      </w:pPr>
      <w:r w:rsidRPr="00EE18FF">
        <w:rPr>
          <w:rFonts w:ascii="Times New Roman" w:hAnsi="Times New Roman" w:cs="Times New Roman"/>
          <w:b/>
          <w:color w:val="000000"/>
          <w:sz w:val="28"/>
          <w:szCs w:val="28"/>
          <w:lang w:val="uk-UA" w:eastAsia="ru-RU"/>
        </w:rPr>
        <w:t>Мета і завдання.</w:t>
      </w:r>
      <w:r w:rsidRPr="00EE18FF">
        <w:rPr>
          <w:rFonts w:ascii="Times New Roman" w:hAnsi="Times New Roman" w:cs="Times New Roman"/>
          <w:color w:val="000000"/>
          <w:sz w:val="28"/>
          <w:szCs w:val="28"/>
          <w:lang w:val="uk-UA" w:eastAsia="ru-RU"/>
        </w:rPr>
        <w:t xml:space="preserve"> Метою кваліфікаційної роботи є </w:t>
      </w:r>
      <w:r w:rsidRPr="00EE18FF">
        <w:rPr>
          <w:rFonts w:ascii="Times New Roman" w:hAnsi="Times New Roman" w:cs="Times New Roman"/>
          <w:color w:val="000000"/>
          <w:sz w:val="28"/>
          <w:szCs w:val="28"/>
          <w:lang w:val="uk-UA"/>
        </w:rPr>
        <w:t xml:space="preserve">вивчення теоретичних  основ соціального підприємництва, розробка практичних рекомендацій щодо підвищення рівня соціально-економічного розвитку України, використовуючи позитивний досвід країн ЄС у галузі соціального бізнесу. </w:t>
      </w:r>
    </w:p>
    <w:p w14:paraId="6F4931AA" w14:textId="400F3496" w:rsidR="00267946" w:rsidRPr="00EE18FF" w:rsidRDefault="00267946" w:rsidP="00267946">
      <w:pPr>
        <w:spacing w:after="0" w:line="360" w:lineRule="auto"/>
        <w:ind w:firstLine="709"/>
        <w:jc w:val="both"/>
        <w:rPr>
          <w:rFonts w:ascii="Times New Roman" w:hAnsi="Times New Roman" w:cs="Times New Roman"/>
          <w:color w:val="000000"/>
          <w:sz w:val="28"/>
          <w:szCs w:val="28"/>
          <w:lang w:val="uk-UA" w:eastAsia="ru-RU"/>
        </w:rPr>
      </w:pPr>
      <w:r w:rsidRPr="00EE18FF">
        <w:rPr>
          <w:rFonts w:ascii="Times New Roman" w:hAnsi="Times New Roman" w:cs="Times New Roman"/>
          <w:color w:val="000000"/>
          <w:sz w:val="28"/>
          <w:szCs w:val="28"/>
          <w:lang w:val="uk-UA" w:eastAsia="ru-RU"/>
        </w:rPr>
        <w:t>На основі поставленої мети, сформульовані основні завдання кваліфікаційної роботи:</w:t>
      </w:r>
    </w:p>
    <w:p w14:paraId="66034011" w14:textId="4CC75DDE" w:rsidR="00267946" w:rsidRPr="00EE18FF" w:rsidRDefault="00267946" w:rsidP="00FC311A">
      <w:pPr>
        <w:pStyle w:val="a6"/>
        <w:numPr>
          <w:ilvl w:val="0"/>
          <w:numId w:val="27"/>
        </w:numPr>
        <w:tabs>
          <w:tab w:val="left" w:pos="1069"/>
        </w:tabs>
        <w:spacing w:after="0" w:line="360" w:lineRule="auto"/>
        <w:ind w:left="0" w:firstLine="709"/>
        <w:jc w:val="both"/>
        <w:rPr>
          <w:rFonts w:ascii="Times New Roman" w:hAnsi="Times New Roman" w:cs="Times New Roman"/>
          <w:color w:val="000000"/>
          <w:sz w:val="28"/>
          <w:szCs w:val="28"/>
          <w:lang w:val="uk-UA"/>
        </w:rPr>
      </w:pPr>
      <w:r w:rsidRPr="00EE18FF">
        <w:rPr>
          <w:rFonts w:ascii="Times New Roman" w:hAnsi="Times New Roman" w:cs="Times New Roman"/>
          <w:color w:val="000000"/>
          <w:sz w:val="28"/>
          <w:szCs w:val="28"/>
          <w:lang w:val="uk-UA"/>
        </w:rPr>
        <w:t xml:space="preserve">дослідити </w:t>
      </w:r>
      <w:r w:rsidR="00FC311A" w:rsidRPr="00EE18FF">
        <w:rPr>
          <w:rFonts w:ascii="Times New Roman" w:hAnsi="Times New Roman" w:cs="Times New Roman"/>
          <w:color w:val="000000"/>
          <w:sz w:val="28"/>
          <w:szCs w:val="28"/>
          <w:lang w:val="uk-UA" w:eastAsia="ru-RU"/>
        </w:rPr>
        <w:t>еволюція розвитку соціального підприємства</w:t>
      </w:r>
      <w:r w:rsidRPr="00EE18FF">
        <w:rPr>
          <w:rFonts w:ascii="Times New Roman" w:hAnsi="Times New Roman" w:cs="Times New Roman"/>
          <w:color w:val="000000"/>
          <w:sz w:val="28"/>
          <w:szCs w:val="28"/>
          <w:lang w:val="uk-UA"/>
        </w:rPr>
        <w:t>;</w:t>
      </w:r>
    </w:p>
    <w:p w14:paraId="25BDA904" w14:textId="5AC5FDF2" w:rsidR="00267946" w:rsidRPr="00EE18FF" w:rsidRDefault="00267946" w:rsidP="00FC311A">
      <w:pPr>
        <w:widowControl w:val="0"/>
        <w:numPr>
          <w:ilvl w:val="0"/>
          <w:numId w:val="26"/>
        </w:numPr>
        <w:tabs>
          <w:tab w:val="left" w:pos="851"/>
          <w:tab w:val="left" w:pos="1069"/>
          <w:tab w:val="left" w:pos="1134"/>
        </w:tabs>
        <w:suppressAutoHyphens/>
        <w:spacing w:after="0" w:line="360" w:lineRule="auto"/>
        <w:ind w:left="0" w:firstLine="709"/>
        <w:jc w:val="both"/>
        <w:rPr>
          <w:rFonts w:ascii="Times New Roman" w:hAnsi="Times New Roman" w:cs="Times New Roman"/>
          <w:color w:val="000000"/>
          <w:sz w:val="28"/>
          <w:szCs w:val="28"/>
          <w:lang w:val="uk-UA"/>
        </w:rPr>
      </w:pPr>
      <w:r w:rsidRPr="00EE18FF">
        <w:rPr>
          <w:rFonts w:ascii="Times New Roman" w:hAnsi="Times New Roman" w:cs="Times New Roman"/>
          <w:color w:val="000000"/>
          <w:sz w:val="28"/>
          <w:szCs w:val="28"/>
          <w:lang w:val="uk-UA"/>
        </w:rPr>
        <w:t xml:space="preserve">виокремити </w:t>
      </w:r>
      <w:r w:rsidR="00FC311A" w:rsidRPr="00EE18FF">
        <w:rPr>
          <w:rFonts w:ascii="Times New Roman" w:hAnsi="Times New Roman" w:cs="Times New Roman"/>
          <w:color w:val="000000"/>
          <w:sz w:val="28"/>
          <w:szCs w:val="28"/>
          <w:lang w:val="uk-UA" w:eastAsia="ru-RU"/>
        </w:rPr>
        <w:t>напрями дослідження категорії «соціальне підприємництво»</w:t>
      </w:r>
      <w:r w:rsidRPr="00EE18FF">
        <w:rPr>
          <w:rFonts w:ascii="Times New Roman" w:hAnsi="Times New Roman" w:cs="Times New Roman"/>
          <w:color w:val="000000"/>
          <w:sz w:val="28"/>
          <w:szCs w:val="28"/>
          <w:lang w:val="uk-UA"/>
        </w:rPr>
        <w:t>;</w:t>
      </w:r>
    </w:p>
    <w:p w14:paraId="7809B3F3" w14:textId="10953B6F" w:rsidR="00267946" w:rsidRPr="00EE18FF" w:rsidRDefault="00267946" w:rsidP="00FC311A">
      <w:pPr>
        <w:widowControl w:val="0"/>
        <w:numPr>
          <w:ilvl w:val="0"/>
          <w:numId w:val="26"/>
        </w:numPr>
        <w:tabs>
          <w:tab w:val="left" w:pos="851"/>
          <w:tab w:val="left" w:pos="1069"/>
          <w:tab w:val="left" w:pos="1134"/>
        </w:tabs>
        <w:suppressAutoHyphens/>
        <w:spacing w:after="0" w:line="360" w:lineRule="auto"/>
        <w:ind w:left="0" w:firstLine="709"/>
        <w:jc w:val="both"/>
        <w:rPr>
          <w:rFonts w:ascii="Times New Roman" w:hAnsi="Times New Roman" w:cs="Times New Roman"/>
          <w:color w:val="000000"/>
          <w:sz w:val="28"/>
          <w:szCs w:val="28"/>
          <w:lang w:val="uk-UA"/>
        </w:rPr>
      </w:pPr>
      <w:r w:rsidRPr="00EE18FF">
        <w:rPr>
          <w:rFonts w:ascii="Times New Roman" w:hAnsi="Times New Roman" w:cs="Times New Roman"/>
          <w:color w:val="000000"/>
          <w:sz w:val="28"/>
          <w:szCs w:val="28"/>
          <w:lang w:val="uk-UA"/>
        </w:rPr>
        <w:t xml:space="preserve">визначити </w:t>
      </w:r>
      <w:r w:rsidR="00FC311A" w:rsidRPr="00EE18FF">
        <w:rPr>
          <w:rFonts w:ascii="Times New Roman" w:hAnsi="Times New Roman" w:cs="Times New Roman"/>
          <w:color w:val="000000"/>
          <w:sz w:val="28"/>
          <w:szCs w:val="28"/>
          <w:lang w:val="uk-UA" w:eastAsia="ru-RU"/>
        </w:rPr>
        <w:t>чинники розвитку та моделі соціального бізнесу</w:t>
      </w:r>
      <w:r w:rsidRPr="00EE18FF">
        <w:rPr>
          <w:rFonts w:ascii="Times New Roman" w:hAnsi="Times New Roman" w:cs="Times New Roman"/>
          <w:color w:val="000000"/>
          <w:sz w:val="28"/>
          <w:szCs w:val="28"/>
          <w:lang w:val="uk-UA"/>
        </w:rPr>
        <w:t>;</w:t>
      </w:r>
    </w:p>
    <w:p w14:paraId="4FE36252" w14:textId="25E3141A" w:rsidR="00FC311A" w:rsidRPr="00EE18FF" w:rsidRDefault="00FC311A" w:rsidP="00FC311A">
      <w:pPr>
        <w:widowControl w:val="0"/>
        <w:numPr>
          <w:ilvl w:val="0"/>
          <w:numId w:val="26"/>
        </w:numPr>
        <w:tabs>
          <w:tab w:val="clear" w:pos="1429"/>
          <w:tab w:val="left" w:pos="851"/>
          <w:tab w:val="left" w:pos="1069"/>
          <w:tab w:val="left" w:pos="1134"/>
        </w:tabs>
        <w:suppressAutoHyphens/>
        <w:spacing w:after="0" w:line="360" w:lineRule="auto"/>
        <w:ind w:left="0" w:firstLine="709"/>
        <w:jc w:val="both"/>
        <w:rPr>
          <w:rFonts w:ascii="Times New Roman" w:hAnsi="Times New Roman" w:cs="Times New Roman"/>
          <w:color w:val="000000"/>
          <w:sz w:val="28"/>
          <w:szCs w:val="28"/>
          <w:lang w:val="uk-UA"/>
        </w:rPr>
      </w:pPr>
      <w:r w:rsidRPr="00EE18FF">
        <w:rPr>
          <w:rFonts w:ascii="Times New Roman" w:hAnsi="Times New Roman" w:cs="Times New Roman"/>
          <w:color w:val="000000"/>
          <w:sz w:val="28"/>
          <w:szCs w:val="28"/>
          <w:lang w:val="uk-UA"/>
        </w:rPr>
        <w:t>оцінити рівень сприятливості розвитку соціального підприємництва;</w:t>
      </w:r>
    </w:p>
    <w:p w14:paraId="613FB96E" w14:textId="464122A2" w:rsidR="00FC311A" w:rsidRPr="00EE18FF" w:rsidRDefault="00FC311A" w:rsidP="00FC311A">
      <w:pPr>
        <w:widowControl w:val="0"/>
        <w:numPr>
          <w:ilvl w:val="0"/>
          <w:numId w:val="26"/>
        </w:numPr>
        <w:tabs>
          <w:tab w:val="clear" w:pos="1429"/>
          <w:tab w:val="left" w:pos="851"/>
          <w:tab w:val="left" w:pos="1069"/>
          <w:tab w:val="left" w:pos="1134"/>
        </w:tabs>
        <w:suppressAutoHyphens/>
        <w:spacing w:after="0" w:line="360" w:lineRule="auto"/>
        <w:ind w:left="0" w:firstLine="709"/>
        <w:jc w:val="both"/>
        <w:rPr>
          <w:rFonts w:ascii="Times New Roman" w:hAnsi="Times New Roman" w:cs="Times New Roman"/>
          <w:color w:val="000000"/>
          <w:sz w:val="28"/>
          <w:szCs w:val="28"/>
          <w:lang w:val="uk-UA"/>
        </w:rPr>
      </w:pPr>
      <w:r w:rsidRPr="00EE18FF">
        <w:rPr>
          <w:rFonts w:ascii="Times New Roman" w:hAnsi="Times New Roman" w:cs="Times New Roman"/>
          <w:color w:val="000000"/>
          <w:sz w:val="28"/>
          <w:szCs w:val="28"/>
          <w:lang w:val="uk-UA"/>
        </w:rPr>
        <w:t>проаналізувати бізнес-середовище розвитку соціального підприємництва країн Азіатсько-Тихоокеанського регіону;</w:t>
      </w:r>
    </w:p>
    <w:p w14:paraId="274965A5" w14:textId="33987F3D" w:rsidR="00267946" w:rsidRPr="00EE18FF" w:rsidRDefault="00FC311A" w:rsidP="00FC311A">
      <w:pPr>
        <w:widowControl w:val="0"/>
        <w:numPr>
          <w:ilvl w:val="0"/>
          <w:numId w:val="26"/>
        </w:numPr>
        <w:tabs>
          <w:tab w:val="left" w:pos="851"/>
          <w:tab w:val="left" w:pos="1069"/>
          <w:tab w:val="left" w:pos="1134"/>
        </w:tabs>
        <w:suppressAutoHyphens/>
        <w:spacing w:after="0" w:line="360" w:lineRule="auto"/>
        <w:ind w:left="0" w:firstLine="709"/>
        <w:jc w:val="both"/>
        <w:rPr>
          <w:rFonts w:ascii="Times New Roman" w:hAnsi="Times New Roman" w:cs="Times New Roman"/>
          <w:color w:val="000000"/>
          <w:sz w:val="28"/>
          <w:szCs w:val="28"/>
          <w:lang w:val="uk-UA"/>
        </w:rPr>
      </w:pPr>
      <w:r w:rsidRPr="00EE18FF">
        <w:rPr>
          <w:rFonts w:ascii="Times New Roman" w:hAnsi="Times New Roman" w:cs="Times New Roman"/>
          <w:color w:val="000000"/>
          <w:sz w:val="28"/>
          <w:szCs w:val="28"/>
          <w:lang w:val="uk-UA"/>
        </w:rPr>
        <w:t>вивчити європейські практики впровадження соціальних бізнес-ініціатив</w:t>
      </w:r>
      <w:r w:rsidR="00267946" w:rsidRPr="00EE18FF">
        <w:rPr>
          <w:rFonts w:ascii="Times New Roman" w:hAnsi="Times New Roman" w:cs="Times New Roman"/>
          <w:color w:val="000000"/>
          <w:sz w:val="28"/>
          <w:szCs w:val="28"/>
          <w:lang w:val="uk-UA"/>
        </w:rPr>
        <w:t>визначити;</w:t>
      </w:r>
    </w:p>
    <w:p w14:paraId="0FF079DC" w14:textId="76678E23" w:rsidR="00FC311A" w:rsidRPr="00EE18FF" w:rsidRDefault="00FC311A" w:rsidP="00FC311A">
      <w:pPr>
        <w:widowControl w:val="0"/>
        <w:numPr>
          <w:ilvl w:val="0"/>
          <w:numId w:val="26"/>
        </w:numPr>
        <w:tabs>
          <w:tab w:val="left" w:pos="851"/>
          <w:tab w:val="left" w:pos="1069"/>
          <w:tab w:val="left" w:pos="1134"/>
        </w:tabs>
        <w:suppressAutoHyphens/>
        <w:spacing w:after="0" w:line="360" w:lineRule="auto"/>
        <w:ind w:left="0" w:firstLine="709"/>
        <w:jc w:val="both"/>
        <w:rPr>
          <w:rFonts w:ascii="Times New Roman" w:hAnsi="Times New Roman" w:cs="Times New Roman"/>
          <w:color w:val="000000"/>
          <w:sz w:val="28"/>
          <w:szCs w:val="28"/>
          <w:lang w:val="uk-UA"/>
        </w:rPr>
      </w:pPr>
      <w:r w:rsidRPr="00EE18FF">
        <w:rPr>
          <w:rFonts w:ascii="Times New Roman" w:hAnsi="Times New Roman" w:cs="Times New Roman"/>
          <w:color w:val="000000"/>
          <w:sz w:val="28"/>
          <w:szCs w:val="28"/>
          <w:lang w:val="uk-UA"/>
        </w:rPr>
        <w:t>з’ясувати можливості імплементації міжнародного досвіду розвитку національного соціального підприємництва;</w:t>
      </w:r>
    </w:p>
    <w:p w14:paraId="1F811E56" w14:textId="77777777" w:rsidR="00FC311A" w:rsidRPr="00EE18FF" w:rsidRDefault="00FC311A" w:rsidP="00FC311A">
      <w:pPr>
        <w:widowControl w:val="0"/>
        <w:numPr>
          <w:ilvl w:val="0"/>
          <w:numId w:val="26"/>
        </w:numPr>
        <w:tabs>
          <w:tab w:val="left" w:pos="851"/>
          <w:tab w:val="left" w:pos="1069"/>
          <w:tab w:val="left" w:pos="1134"/>
        </w:tabs>
        <w:suppressAutoHyphens/>
        <w:spacing w:after="0" w:line="360" w:lineRule="auto"/>
        <w:ind w:left="0" w:firstLine="709"/>
        <w:jc w:val="both"/>
        <w:rPr>
          <w:rFonts w:ascii="Times New Roman" w:hAnsi="Times New Roman" w:cs="Times New Roman"/>
          <w:color w:val="000000"/>
          <w:sz w:val="28"/>
          <w:szCs w:val="28"/>
          <w:lang w:val="uk-UA"/>
        </w:rPr>
      </w:pPr>
      <w:r w:rsidRPr="00EE18FF">
        <w:rPr>
          <w:rFonts w:ascii="Times New Roman" w:hAnsi="Times New Roman" w:cs="Times New Roman"/>
          <w:color w:val="000000"/>
          <w:sz w:val="28"/>
          <w:szCs w:val="28"/>
          <w:lang w:val="uk-UA"/>
        </w:rPr>
        <w:t xml:space="preserve">здіснити прогнозування та стратегічні орієнтири соціального бізнесу в Україні. </w:t>
      </w:r>
    </w:p>
    <w:p w14:paraId="78B1B7C2" w14:textId="7E0D6F78" w:rsidR="00267946" w:rsidRPr="00EE18FF" w:rsidRDefault="00267946" w:rsidP="00267946">
      <w:pPr>
        <w:pStyle w:val="aff9"/>
        <w:spacing w:before="0" w:beforeAutospacing="0" w:after="0" w:afterAutospacing="0" w:line="360" w:lineRule="auto"/>
        <w:ind w:firstLine="709"/>
        <w:jc w:val="both"/>
        <w:rPr>
          <w:color w:val="000000"/>
          <w:sz w:val="28"/>
          <w:szCs w:val="28"/>
        </w:rPr>
      </w:pPr>
      <w:r w:rsidRPr="00EE18FF">
        <w:rPr>
          <w:b/>
          <w:color w:val="000000"/>
          <w:sz w:val="28"/>
          <w:szCs w:val="28"/>
        </w:rPr>
        <w:t>Об'єктом дослідження</w:t>
      </w:r>
      <w:r w:rsidRPr="00EE18FF">
        <w:rPr>
          <w:color w:val="000000"/>
          <w:sz w:val="28"/>
          <w:szCs w:val="28"/>
        </w:rPr>
        <w:t xml:space="preserve"> є </w:t>
      </w:r>
      <w:r w:rsidRPr="00EE18FF">
        <w:rPr>
          <w:color w:val="000000"/>
          <w:sz w:val="28"/>
          <w:szCs w:val="28"/>
          <w:lang w:eastAsia="ru-RU"/>
        </w:rPr>
        <w:t>науково-методичні основи соціального підприємництва в країнах ЄС та Україні</w:t>
      </w:r>
      <w:r w:rsidRPr="00EE18FF">
        <w:rPr>
          <w:color w:val="000000"/>
          <w:sz w:val="28"/>
          <w:szCs w:val="28"/>
        </w:rPr>
        <w:t>.</w:t>
      </w:r>
    </w:p>
    <w:p w14:paraId="54E377CD" w14:textId="433A927F" w:rsidR="00267946" w:rsidRPr="00EE18FF" w:rsidRDefault="00267946" w:rsidP="00267946">
      <w:pPr>
        <w:autoSpaceDE w:val="0"/>
        <w:spacing w:after="0" w:line="360" w:lineRule="auto"/>
        <w:ind w:firstLine="709"/>
        <w:jc w:val="both"/>
        <w:rPr>
          <w:rFonts w:ascii="Times New Roman" w:hAnsi="Times New Roman" w:cs="Times New Roman"/>
          <w:color w:val="000000"/>
          <w:sz w:val="28"/>
          <w:szCs w:val="28"/>
          <w:lang w:val="uk-UA"/>
        </w:rPr>
      </w:pPr>
      <w:r w:rsidRPr="00EE18FF">
        <w:rPr>
          <w:rFonts w:ascii="Times New Roman" w:hAnsi="Times New Roman" w:cs="Times New Roman"/>
          <w:b/>
          <w:color w:val="000000"/>
          <w:sz w:val="28"/>
          <w:szCs w:val="28"/>
          <w:lang w:val="uk-UA"/>
        </w:rPr>
        <w:t>Предметом дослідження</w:t>
      </w:r>
      <w:r w:rsidRPr="00EE18FF">
        <w:rPr>
          <w:rFonts w:ascii="Times New Roman" w:hAnsi="Times New Roman" w:cs="Times New Roman"/>
          <w:color w:val="000000"/>
          <w:sz w:val="28"/>
          <w:szCs w:val="28"/>
          <w:lang w:val="uk-UA"/>
        </w:rPr>
        <w:t xml:space="preserve"> є теоретичні та практичні основи соціального підприємництва як орієнтиру соціально-економічного розвитку України.</w:t>
      </w:r>
    </w:p>
    <w:p w14:paraId="3577C3B9" w14:textId="1355F215" w:rsidR="00267946" w:rsidRPr="00EE18FF" w:rsidRDefault="00267946" w:rsidP="00267946">
      <w:pPr>
        <w:autoSpaceDE w:val="0"/>
        <w:spacing w:after="0" w:line="360" w:lineRule="auto"/>
        <w:ind w:firstLine="709"/>
        <w:jc w:val="both"/>
        <w:rPr>
          <w:rFonts w:ascii="Times New Roman" w:hAnsi="Times New Roman" w:cs="Times New Roman"/>
          <w:color w:val="000000"/>
          <w:sz w:val="28"/>
          <w:szCs w:val="28"/>
          <w:lang w:val="uk-UA"/>
        </w:rPr>
      </w:pPr>
      <w:r w:rsidRPr="00EE18FF">
        <w:rPr>
          <w:rFonts w:ascii="Times New Roman" w:hAnsi="Times New Roman" w:cs="Times New Roman"/>
          <w:b/>
          <w:color w:val="000000"/>
          <w:sz w:val="28"/>
          <w:szCs w:val="28"/>
          <w:lang w:val="uk-UA"/>
        </w:rPr>
        <w:t>Методи дослідження.</w:t>
      </w:r>
      <w:r w:rsidRPr="00EE18FF">
        <w:rPr>
          <w:rFonts w:ascii="Times New Roman" w:hAnsi="Times New Roman" w:cs="Times New Roman"/>
          <w:color w:val="000000"/>
          <w:sz w:val="28"/>
          <w:szCs w:val="28"/>
          <w:lang w:val="uk-UA"/>
        </w:rPr>
        <w:t xml:space="preserve"> У дослідженні використано загальнонаукові та специфічні методи, а саме: економічного, історичного аналізу, абстрагування, систематизації поглядів до визначення понятійно-категоріального апарата регіональної політики, статистичного, порівняльного, факторного аналізу.</w:t>
      </w:r>
    </w:p>
    <w:p w14:paraId="4E9C584A" w14:textId="6334C31A" w:rsidR="00267946" w:rsidRPr="00EE18FF" w:rsidRDefault="00267946" w:rsidP="00267946">
      <w:pPr>
        <w:autoSpaceDE w:val="0"/>
        <w:spacing w:after="0" w:line="360" w:lineRule="auto"/>
        <w:ind w:firstLine="709"/>
        <w:jc w:val="both"/>
        <w:rPr>
          <w:rFonts w:ascii="Times New Roman" w:hAnsi="Times New Roman" w:cs="Times New Roman"/>
          <w:color w:val="000000"/>
          <w:sz w:val="28"/>
          <w:szCs w:val="28"/>
          <w:lang w:val="uk-UA"/>
        </w:rPr>
      </w:pPr>
      <w:r w:rsidRPr="00EE18FF">
        <w:rPr>
          <w:rFonts w:ascii="Times New Roman" w:hAnsi="Times New Roman" w:cs="Times New Roman"/>
          <w:b/>
          <w:color w:val="000000"/>
          <w:sz w:val="28"/>
          <w:szCs w:val="28"/>
          <w:lang w:val="uk-UA"/>
        </w:rPr>
        <w:lastRenderedPageBreak/>
        <w:t>Інформаційна база дослідження</w:t>
      </w:r>
      <w:r w:rsidRPr="00EE18FF">
        <w:rPr>
          <w:rFonts w:ascii="Times New Roman" w:hAnsi="Times New Roman" w:cs="Times New Roman"/>
          <w:color w:val="000000"/>
          <w:sz w:val="28"/>
          <w:szCs w:val="28"/>
          <w:lang w:val="uk-UA"/>
        </w:rPr>
        <w:t>: українських та зарубіжних монографії та наукові публікацій у фахових виданнях, Програми та Стратегії розвитку України та ЄС.</w:t>
      </w:r>
    </w:p>
    <w:p w14:paraId="5EF3DEAE" w14:textId="1ADA5F2E" w:rsidR="00267946" w:rsidRPr="00EE18FF" w:rsidRDefault="00267946" w:rsidP="00267946">
      <w:pPr>
        <w:pStyle w:val="310"/>
        <w:spacing w:after="0" w:line="360" w:lineRule="auto"/>
        <w:ind w:firstLine="709"/>
        <w:jc w:val="both"/>
        <w:rPr>
          <w:color w:val="000000"/>
          <w:sz w:val="28"/>
          <w:szCs w:val="28"/>
          <w:lang w:val="uk-UA"/>
        </w:rPr>
      </w:pPr>
      <w:bookmarkStart w:id="3" w:name="_Hlk152689610"/>
      <w:r w:rsidRPr="00EE18FF">
        <w:rPr>
          <w:b/>
          <w:color w:val="000000"/>
          <w:sz w:val="28"/>
          <w:szCs w:val="28"/>
          <w:lang w:val="uk-UA"/>
        </w:rPr>
        <w:t xml:space="preserve">Наукова новизна </w:t>
      </w:r>
      <w:r w:rsidRPr="00EE18FF">
        <w:rPr>
          <w:color w:val="000000"/>
          <w:sz w:val="28"/>
          <w:szCs w:val="28"/>
          <w:lang w:val="uk-UA"/>
        </w:rPr>
        <w:t xml:space="preserve">полягає у теоретичному обґрунтуванні способу вирішення питання щодо розвитку соціального підприємництва як орієнтиру соціально-економічного розвитку України; розробці практичних рекомендацій щодо підвищення його рівня в національній економіці. </w:t>
      </w:r>
    </w:p>
    <w:bookmarkEnd w:id="3"/>
    <w:p w14:paraId="4CB2A435" w14:textId="1E99B22A" w:rsidR="00267946" w:rsidRPr="00EE18FF" w:rsidRDefault="00267946" w:rsidP="00267946">
      <w:pPr>
        <w:pStyle w:val="310"/>
        <w:spacing w:after="0" w:line="360" w:lineRule="auto"/>
        <w:ind w:firstLine="709"/>
        <w:jc w:val="both"/>
        <w:rPr>
          <w:bCs/>
          <w:color w:val="000000"/>
          <w:sz w:val="28"/>
          <w:szCs w:val="28"/>
          <w:lang w:val="uk-UA"/>
        </w:rPr>
      </w:pPr>
      <w:r w:rsidRPr="00EE18FF">
        <w:rPr>
          <w:b/>
          <w:color w:val="000000"/>
          <w:sz w:val="28"/>
          <w:szCs w:val="28"/>
          <w:lang w:val="uk-UA"/>
        </w:rPr>
        <w:t>Практичне значення дослідження</w:t>
      </w:r>
      <w:r w:rsidRPr="00EE18FF">
        <w:rPr>
          <w:color w:val="000000"/>
          <w:sz w:val="28"/>
          <w:szCs w:val="28"/>
          <w:lang w:val="uk-UA"/>
        </w:rPr>
        <w:t xml:space="preserve"> </w:t>
      </w:r>
      <w:bookmarkStart w:id="4" w:name="_Hlk152689645"/>
      <w:r w:rsidRPr="00EE18FF">
        <w:rPr>
          <w:color w:val="000000"/>
          <w:sz w:val="28"/>
          <w:szCs w:val="28"/>
          <w:lang w:val="uk-UA"/>
        </w:rPr>
        <w:t xml:space="preserve">полягає </w:t>
      </w:r>
      <w:r w:rsidRPr="00EE18FF">
        <w:rPr>
          <w:bCs/>
          <w:color w:val="000000"/>
          <w:sz w:val="28"/>
          <w:szCs w:val="28"/>
          <w:lang w:val="uk-UA"/>
        </w:rPr>
        <w:t xml:space="preserve">у тому, що отримані результати дослідження  та надані рекомендації спрямовані на підвищення рівня національного добробуту через розвиток </w:t>
      </w:r>
      <w:r w:rsidR="00FC311A" w:rsidRPr="00EE18FF">
        <w:rPr>
          <w:bCs/>
          <w:color w:val="000000"/>
          <w:sz w:val="28"/>
          <w:szCs w:val="28"/>
          <w:lang w:val="uk-UA"/>
        </w:rPr>
        <w:t>соціального підприємництва</w:t>
      </w:r>
      <w:r w:rsidRPr="00EE18FF">
        <w:rPr>
          <w:bCs/>
          <w:color w:val="000000"/>
          <w:sz w:val="28"/>
          <w:szCs w:val="28"/>
          <w:lang w:val="uk-UA"/>
        </w:rPr>
        <w:t>.</w:t>
      </w:r>
    </w:p>
    <w:bookmarkEnd w:id="4"/>
    <w:p w14:paraId="7EAC1795" w14:textId="434CA6B5" w:rsidR="00267946" w:rsidRPr="00EE18FF" w:rsidRDefault="00267946" w:rsidP="00267946">
      <w:pPr>
        <w:spacing w:after="0" w:line="360" w:lineRule="auto"/>
        <w:ind w:firstLine="709"/>
        <w:jc w:val="both"/>
        <w:rPr>
          <w:rFonts w:ascii="Times New Roman" w:hAnsi="Times New Roman" w:cs="Times New Roman"/>
          <w:color w:val="000000"/>
          <w:sz w:val="28"/>
          <w:szCs w:val="28"/>
          <w:lang w:val="uk-UA" w:eastAsia="ru-RU"/>
        </w:rPr>
      </w:pPr>
      <w:r w:rsidRPr="00EE18FF">
        <w:rPr>
          <w:rFonts w:ascii="Times New Roman" w:hAnsi="Times New Roman" w:cs="Times New Roman"/>
          <w:b/>
          <w:color w:val="000000"/>
          <w:sz w:val="28"/>
          <w:szCs w:val="28"/>
          <w:lang w:val="uk-UA" w:eastAsia="ru-RU"/>
        </w:rPr>
        <w:t xml:space="preserve">Основні положення та висновки кваліфікаційної роботи: </w:t>
      </w:r>
      <w:r w:rsidRPr="00EE18FF">
        <w:rPr>
          <w:rFonts w:ascii="Times New Roman" w:hAnsi="Times New Roman" w:cs="Times New Roman"/>
          <w:color w:val="000000"/>
          <w:sz w:val="28"/>
          <w:szCs w:val="28"/>
          <w:lang w:val="uk-UA" w:eastAsia="ru-RU"/>
        </w:rPr>
        <w:t>«</w:t>
      </w:r>
      <w:r w:rsidR="00FC311A" w:rsidRPr="00EE18FF">
        <w:rPr>
          <w:rFonts w:ascii="Times New Roman" w:hAnsi="Times New Roman" w:cs="Times New Roman"/>
          <w:color w:val="000000"/>
          <w:sz w:val="28"/>
          <w:szCs w:val="28"/>
          <w:lang w:val="uk-UA" w:eastAsia="ru-RU"/>
        </w:rPr>
        <w:t>Європейський досвід соціального підприємництва</w:t>
      </w:r>
      <w:r w:rsidRPr="00EE18FF">
        <w:rPr>
          <w:rFonts w:ascii="Times New Roman" w:hAnsi="Times New Roman" w:cs="Times New Roman"/>
          <w:color w:val="000000"/>
          <w:sz w:val="28"/>
          <w:szCs w:val="28"/>
          <w:lang w:val="uk-UA" w:eastAsia="ru-RU"/>
        </w:rPr>
        <w:t>»</w:t>
      </w:r>
      <w:r w:rsidR="00FC311A" w:rsidRPr="00EE18FF">
        <w:rPr>
          <w:rFonts w:ascii="Times New Roman" w:hAnsi="Times New Roman" w:cs="Times New Roman"/>
          <w:color w:val="000000"/>
          <w:sz w:val="28"/>
          <w:szCs w:val="28"/>
          <w:lang w:val="uk-UA" w:eastAsia="ru-RU"/>
        </w:rPr>
        <w:t xml:space="preserve"> -</w:t>
      </w:r>
      <w:r w:rsidRPr="00EE18FF">
        <w:rPr>
          <w:rFonts w:ascii="Times New Roman" w:hAnsi="Times New Roman" w:cs="Times New Roman"/>
          <w:b/>
          <w:color w:val="000000"/>
          <w:sz w:val="28"/>
          <w:szCs w:val="28"/>
          <w:lang w:val="uk-UA" w:eastAsia="ru-RU"/>
        </w:rPr>
        <w:t xml:space="preserve"> </w:t>
      </w:r>
      <w:r w:rsidR="00FC311A" w:rsidRPr="00EE18FF">
        <w:rPr>
          <w:rFonts w:ascii="Times New Roman" w:hAnsi="Times New Roman" w:cs="Times New Roman"/>
          <w:color w:val="000000"/>
          <w:sz w:val="28"/>
          <w:szCs w:val="28"/>
          <w:lang w:val="uk-UA" w:eastAsia="ru-RU"/>
        </w:rPr>
        <w:t xml:space="preserve"> IV Міжнародна науково-практична конференція «Інновації для відродження:національний, регіональний,</w:t>
      </w:r>
      <w:r w:rsidR="006A444B" w:rsidRPr="00EE18FF">
        <w:rPr>
          <w:rFonts w:ascii="Times New Roman" w:hAnsi="Times New Roman" w:cs="Times New Roman"/>
          <w:color w:val="000000"/>
          <w:sz w:val="28"/>
          <w:szCs w:val="28"/>
          <w:lang w:val="uk-UA" w:eastAsia="ru-RU"/>
        </w:rPr>
        <w:t xml:space="preserve"> </w:t>
      </w:r>
      <w:r w:rsidR="00FC311A" w:rsidRPr="00EE18FF">
        <w:rPr>
          <w:rFonts w:ascii="Times New Roman" w:hAnsi="Times New Roman" w:cs="Times New Roman"/>
          <w:color w:val="000000"/>
          <w:sz w:val="28"/>
          <w:szCs w:val="28"/>
          <w:lang w:val="uk-UA" w:eastAsia="ru-RU"/>
        </w:rPr>
        <w:t>міжнародний контекст»</w:t>
      </w:r>
      <w:r w:rsidRPr="00EE18FF">
        <w:rPr>
          <w:rFonts w:ascii="Times New Roman" w:hAnsi="Times New Roman" w:cs="Times New Roman"/>
          <w:color w:val="000000"/>
          <w:sz w:val="28"/>
          <w:szCs w:val="28"/>
          <w:lang w:val="uk-UA" w:eastAsia="ru-RU"/>
        </w:rPr>
        <w:t>; стаття «</w:t>
      </w:r>
      <w:r w:rsidR="00FC311A" w:rsidRPr="00EE18FF">
        <w:rPr>
          <w:rFonts w:ascii="Times New Roman" w:hAnsi="Times New Roman" w:cs="Times New Roman"/>
          <w:color w:val="000000"/>
          <w:sz w:val="28"/>
          <w:szCs w:val="28"/>
          <w:lang w:val="uk-UA" w:eastAsia="ru-RU"/>
        </w:rPr>
        <w:t>Соціальне підприємництво як спосіб розвитку людського капіталу: європейський досвід та національні особливості</w:t>
      </w:r>
      <w:r w:rsidRPr="00EE18FF">
        <w:rPr>
          <w:rFonts w:ascii="Times New Roman" w:hAnsi="Times New Roman" w:cs="Times New Roman"/>
          <w:color w:val="000000"/>
          <w:sz w:val="28"/>
          <w:szCs w:val="28"/>
          <w:lang w:val="uk-UA" w:eastAsia="ru-RU"/>
        </w:rPr>
        <w:t>» у фахо</w:t>
      </w:r>
      <w:r w:rsidR="00A93333" w:rsidRPr="00EE18FF">
        <w:rPr>
          <w:rFonts w:ascii="Times New Roman" w:hAnsi="Times New Roman" w:cs="Times New Roman"/>
          <w:color w:val="000000"/>
          <w:sz w:val="28"/>
          <w:szCs w:val="28"/>
          <w:lang w:val="uk-UA" w:eastAsia="ru-RU"/>
        </w:rPr>
        <w:t>во</w:t>
      </w:r>
      <w:r w:rsidRPr="00EE18FF">
        <w:rPr>
          <w:rFonts w:ascii="Times New Roman" w:hAnsi="Times New Roman" w:cs="Times New Roman"/>
          <w:color w:val="000000"/>
          <w:sz w:val="28"/>
          <w:szCs w:val="28"/>
          <w:lang w:val="uk-UA" w:eastAsia="ru-RU"/>
        </w:rPr>
        <w:t>му ж</w:t>
      </w:r>
      <w:r w:rsidR="00A93333" w:rsidRPr="00EE18FF">
        <w:rPr>
          <w:rFonts w:ascii="Times New Roman" w:hAnsi="Times New Roman" w:cs="Times New Roman"/>
          <w:color w:val="000000"/>
          <w:sz w:val="28"/>
          <w:szCs w:val="28"/>
          <w:lang w:val="uk-UA" w:eastAsia="ru-RU"/>
        </w:rPr>
        <w:t>у</w:t>
      </w:r>
      <w:r w:rsidRPr="00EE18FF">
        <w:rPr>
          <w:rFonts w:ascii="Times New Roman" w:hAnsi="Times New Roman" w:cs="Times New Roman"/>
          <w:color w:val="000000"/>
          <w:sz w:val="28"/>
          <w:szCs w:val="28"/>
          <w:lang w:val="uk-UA" w:eastAsia="ru-RU"/>
        </w:rPr>
        <w:t>рналі «Фінансові стратегії інноваційного розвитку економіки» (№</w:t>
      </w:r>
      <w:r w:rsidR="00FC311A" w:rsidRPr="00EE18FF">
        <w:rPr>
          <w:rFonts w:ascii="Times New Roman" w:hAnsi="Times New Roman" w:cs="Times New Roman"/>
          <w:color w:val="000000"/>
          <w:sz w:val="28"/>
          <w:szCs w:val="28"/>
          <w:lang w:val="uk-UA" w:eastAsia="ru-RU"/>
        </w:rPr>
        <w:t>3</w:t>
      </w:r>
      <w:r w:rsidRPr="00EE18FF">
        <w:rPr>
          <w:rFonts w:ascii="Times New Roman" w:hAnsi="Times New Roman" w:cs="Times New Roman"/>
          <w:color w:val="000000"/>
          <w:sz w:val="28"/>
          <w:szCs w:val="28"/>
          <w:lang w:val="uk-UA" w:eastAsia="ru-RU"/>
        </w:rPr>
        <w:t>, 202</w:t>
      </w:r>
      <w:r w:rsidR="00FC311A" w:rsidRPr="00EE18FF">
        <w:rPr>
          <w:rFonts w:ascii="Times New Roman" w:hAnsi="Times New Roman" w:cs="Times New Roman"/>
          <w:color w:val="000000"/>
          <w:sz w:val="28"/>
          <w:szCs w:val="28"/>
          <w:lang w:val="uk-UA" w:eastAsia="ru-RU"/>
        </w:rPr>
        <w:t>3</w:t>
      </w:r>
      <w:r w:rsidRPr="00EE18FF">
        <w:rPr>
          <w:rFonts w:ascii="Times New Roman" w:hAnsi="Times New Roman" w:cs="Times New Roman"/>
          <w:color w:val="000000"/>
          <w:sz w:val="28"/>
          <w:szCs w:val="28"/>
          <w:lang w:val="uk-UA" w:eastAsia="ru-RU"/>
        </w:rPr>
        <w:t xml:space="preserve"> р.). Опубліковані праці в повністю відображають основні результати роботи. </w:t>
      </w:r>
      <w:r w:rsidRPr="00EE18FF">
        <w:rPr>
          <w:rFonts w:ascii="Times New Roman" w:hAnsi="Times New Roman" w:cs="Times New Roman"/>
          <w:color w:val="000000"/>
          <w:sz w:val="28"/>
          <w:szCs w:val="28"/>
          <w:lang w:val="uk-UA" w:eastAsia="ru-RU"/>
        </w:rPr>
        <w:cr/>
      </w:r>
      <w:r w:rsidRPr="00EE18FF">
        <w:rPr>
          <w:rFonts w:ascii="Times New Roman" w:hAnsi="Times New Roman" w:cs="Times New Roman"/>
          <w:color w:val="000000"/>
          <w:sz w:val="28"/>
          <w:szCs w:val="28"/>
          <w:lang w:val="uk-UA" w:eastAsia="ru-RU"/>
        </w:rPr>
        <w:br w:type="page"/>
      </w:r>
    </w:p>
    <w:bookmarkEnd w:id="0"/>
    <w:p w14:paraId="66455871" w14:textId="2B074992" w:rsidR="001C39CF" w:rsidRPr="00EE18FF" w:rsidRDefault="002E3A7D" w:rsidP="00B96B14">
      <w:pPr>
        <w:spacing w:after="0" w:line="360" w:lineRule="auto"/>
        <w:jc w:val="center"/>
        <w:rPr>
          <w:rFonts w:ascii="Times New Roman" w:hAnsi="Times New Roman" w:cs="Times New Roman"/>
          <w:b/>
          <w:color w:val="000000" w:themeColor="text1"/>
          <w:sz w:val="28"/>
          <w:szCs w:val="28"/>
          <w:lang w:val="uk-UA"/>
        </w:rPr>
      </w:pPr>
      <w:r w:rsidRPr="00EE18FF">
        <w:rPr>
          <w:rFonts w:ascii="Times New Roman" w:hAnsi="Times New Roman" w:cs="Times New Roman"/>
          <w:b/>
          <w:color w:val="000000" w:themeColor="text1"/>
          <w:sz w:val="28"/>
          <w:szCs w:val="28"/>
          <w:lang w:val="uk-UA"/>
        </w:rPr>
        <w:lastRenderedPageBreak/>
        <w:t xml:space="preserve">1 </w:t>
      </w:r>
      <w:r w:rsidR="001C39CF" w:rsidRPr="00EE18FF">
        <w:rPr>
          <w:rFonts w:ascii="Times New Roman" w:hAnsi="Times New Roman" w:cs="Times New Roman"/>
          <w:b/>
          <w:color w:val="000000" w:themeColor="text1"/>
          <w:sz w:val="28"/>
          <w:szCs w:val="28"/>
          <w:lang w:val="uk-UA"/>
        </w:rPr>
        <w:t xml:space="preserve">ТЕОРЕТИЧНІ ОСНОВИ ДОСЛІДЖЕННЯ СОЦІАЛЬНОГО ПІДПРИЄМСТВА </w:t>
      </w:r>
    </w:p>
    <w:p w14:paraId="0D5EC457" w14:textId="77777777" w:rsidR="001C39CF" w:rsidRPr="00EE18FF" w:rsidRDefault="001C39CF" w:rsidP="00B96B14">
      <w:pPr>
        <w:spacing w:after="0" w:line="360" w:lineRule="auto"/>
        <w:jc w:val="center"/>
        <w:rPr>
          <w:rFonts w:ascii="Times New Roman" w:hAnsi="Times New Roman" w:cs="Times New Roman"/>
          <w:b/>
          <w:color w:val="000000" w:themeColor="text1"/>
          <w:sz w:val="28"/>
          <w:szCs w:val="28"/>
          <w:lang w:val="uk-UA"/>
        </w:rPr>
      </w:pPr>
    </w:p>
    <w:p w14:paraId="079EF68E" w14:textId="77777777" w:rsidR="002E3A7D" w:rsidRPr="00EE18FF" w:rsidRDefault="001C39CF" w:rsidP="00B96B14">
      <w:pPr>
        <w:numPr>
          <w:ilvl w:val="1"/>
          <w:numId w:val="4"/>
        </w:numPr>
        <w:spacing w:after="0" w:line="360" w:lineRule="auto"/>
        <w:ind w:left="0" w:firstLine="709"/>
        <w:contextualSpacing/>
        <w:rPr>
          <w:rFonts w:ascii="Times New Roman" w:hAnsi="Times New Roman" w:cs="Times New Roman"/>
          <w:b/>
          <w:color w:val="000000" w:themeColor="text1"/>
          <w:sz w:val="28"/>
          <w:szCs w:val="28"/>
          <w:lang w:val="uk-UA"/>
        </w:rPr>
      </w:pPr>
      <w:r w:rsidRPr="00EE18FF">
        <w:rPr>
          <w:rFonts w:ascii="Times New Roman" w:hAnsi="Times New Roman" w:cs="Times New Roman"/>
          <w:b/>
          <w:color w:val="000000" w:themeColor="text1"/>
          <w:sz w:val="28"/>
          <w:szCs w:val="28"/>
          <w:lang w:val="uk-UA"/>
        </w:rPr>
        <w:t xml:space="preserve">Еволюція розвитку та сутність соціального підприємства </w:t>
      </w:r>
    </w:p>
    <w:p w14:paraId="78655ADB" w14:textId="77777777" w:rsidR="002E3A7D" w:rsidRPr="00EE18FF" w:rsidRDefault="002E3A7D" w:rsidP="00B96B14">
      <w:pPr>
        <w:spacing w:after="0" w:line="360" w:lineRule="auto"/>
        <w:ind w:firstLine="709"/>
        <w:rPr>
          <w:rFonts w:ascii="Times New Roman" w:hAnsi="Times New Roman" w:cs="Times New Roman"/>
          <w:color w:val="000000" w:themeColor="text1"/>
          <w:sz w:val="28"/>
          <w:szCs w:val="28"/>
          <w:lang w:val="uk-UA"/>
        </w:rPr>
      </w:pPr>
    </w:p>
    <w:p w14:paraId="635B8961" w14:textId="77777777" w:rsidR="001C39CF" w:rsidRPr="00EE18FF" w:rsidRDefault="00D72F01" w:rsidP="001C39CF">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Для поглибленого вивчення сутності соціального підприємництва, необхідно проаналізувати процес</w:t>
      </w:r>
      <w:r w:rsidR="001C39CF" w:rsidRPr="00EE18FF">
        <w:rPr>
          <w:rFonts w:ascii="Times New Roman" w:eastAsia="Calibri" w:hAnsi="Times New Roman" w:cs="Times New Roman"/>
          <w:color w:val="000000" w:themeColor="text1"/>
          <w:sz w:val="28"/>
          <w:lang w:val="uk-UA"/>
        </w:rPr>
        <w:t xml:space="preserve"> історичного становлення, </w:t>
      </w:r>
      <w:r w:rsidRPr="00EE18FF">
        <w:rPr>
          <w:rFonts w:ascii="Times New Roman" w:eastAsia="Calibri" w:hAnsi="Times New Roman" w:cs="Times New Roman"/>
          <w:color w:val="000000" w:themeColor="text1"/>
          <w:sz w:val="28"/>
          <w:lang w:val="uk-UA"/>
        </w:rPr>
        <w:t xml:space="preserve">етимологічної </w:t>
      </w:r>
      <w:r w:rsidR="007B5796" w:rsidRPr="00EE18FF">
        <w:rPr>
          <w:rFonts w:ascii="Times New Roman" w:eastAsia="Calibri" w:hAnsi="Times New Roman" w:cs="Times New Roman"/>
          <w:color w:val="000000" w:themeColor="text1"/>
          <w:sz w:val="28"/>
          <w:lang w:val="uk-UA"/>
        </w:rPr>
        <w:t>трансформаці</w:t>
      </w:r>
      <w:r w:rsidRPr="00EE18FF">
        <w:rPr>
          <w:rFonts w:ascii="Times New Roman" w:eastAsia="Calibri" w:hAnsi="Times New Roman" w:cs="Times New Roman"/>
          <w:color w:val="000000" w:themeColor="text1"/>
          <w:sz w:val="28"/>
          <w:lang w:val="uk-UA"/>
        </w:rPr>
        <w:t>ї</w:t>
      </w:r>
      <w:r w:rsidR="001C39CF" w:rsidRPr="00EE18FF">
        <w:rPr>
          <w:rFonts w:ascii="Times New Roman" w:eastAsia="Calibri" w:hAnsi="Times New Roman" w:cs="Times New Roman"/>
          <w:color w:val="000000" w:themeColor="text1"/>
          <w:sz w:val="28"/>
          <w:lang w:val="uk-UA"/>
        </w:rPr>
        <w:t xml:space="preserve"> поняття та </w:t>
      </w:r>
      <w:r w:rsidRPr="00EE18FF">
        <w:rPr>
          <w:rFonts w:ascii="Times New Roman" w:eastAsia="Calibri" w:hAnsi="Times New Roman" w:cs="Times New Roman"/>
          <w:color w:val="000000" w:themeColor="text1"/>
          <w:sz w:val="28"/>
          <w:lang w:val="uk-UA"/>
        </w:rPr>
        <w:t>доцільності використання для опису господарюючих суб’єктів</w:t>
      </w:r>
      <w:r w:rsidR="001C39CF" w:rsidRPr="00EE18FF">
        <w:rPr>
          <w:rFonts w:ascii="Times New Roman" w:eastAsia="Calibri" w:hAnsi="Times New Roman" w:cs="Times New Roman"/>
          <w:color w:val="000000" w:themeColor="text1"/>
          <w:sz w:val="28"/>
          <w:lang w:val="uk-UA"/>
        </w:rPr>
        <w:t>.</w:t>
      </w:r>
    </w:p>
    <w:p w14:paraId="269CFC69" w14:textId="66F4E09D" w:rsidR="006A444B" w:rsidRPr="00EE18FF" w:rsidRDefault="001C39CF" w:rsidP="001C39CF">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 xml:space="preserve">Соціальне підприємництво виникло як </w:t>
      </w:r>
      <w:r w:rsidR="00D72F01" w:rsidRPr="00EE18FF">
        <w:rPr>
          <w:rFonts w:ascii="Times New Roman" w:eastAsia="Calibri" w:hAnsi="Times New Roman" w:cs="Times New Roman"/>
          <w:color w:val="000000" w:themeColor="text1"/>
          <w:sz w:val="28"/>
          <w:lang w:val="uk-UA"/>
        </w:rPr>
        <w:t>спосіб вирішення соціальних проблем, таких як:</w:t>
      </w:r>
      <w:r w:rsidRPr="00EE18FF">
        <w:rPr>
          <w:rFonts w:ascii="Times New Roman" w:eastAsia="Calibri" w:hAnsi="Times New Roman" w:cs="Times New Roman"/>
          <w:color w:val="000000" w:themeColor="text1"/>
          <w:sz w:val="28"/>
          <w:lang w:val="uk-UA"/>
        </w:rPr>
        <w:t xml:space="preserve"> безробіття, бідність, </w:t>
      </w:r>
      <w:r w:rsidR="00D72F01" w:rsidRPr="00EE18FF">
        <w:rPr>
          <w:rFonts w:ascii="Times New Roman" w:eastAsia="Calibri" w:hAnsi="Times New Roman" w:cs="Times New Roman"/>
          <w:color w:val="000000" w:themeColor="text1"/>
          <w:sz w:val="28"/>
          <w:lang w:val="uk-UA"/>
        </w:rPr>
        <w:t>відсутність суспільної взаємодії</w:t>
      </w:r>
      <w:r w:rsidRPr="00EE18FF">
        <w:rPr>
          <w:rFonts w:ascii="Times New Roman" w:eastAsia="Calibri" w:hAnsi="Times New Roman" w:cs="Times New Roman"/>
          <w:color w:val="000000" w:themeColor="text1"/>
          <w:sz w:val="28"/>
          <w:lang w:val="uk-UA"/>
        </w:rPr>
        <w:t xml:space="preserve"> тощо. </w:t>
      </w:r>
      <w:r w:rsidR="00D72F01" w:rsidRPr="00EE18FF">
        <w:rPr>
          <w:rFonts w:ascii="Times New Roman" w:eastAsia="Calibri" w:hAnsi="Times New Roman" w:cs="Times New Roman"/>
          <w:color w:val="000000" w:themeColor="text1"/>
          <w:sz w:val="28"/>
          <w:lang w:val="uk-UA"/>
        </w:rPr>
        <w:t xml:space="preserve">Діяльність соціальних підприємств спрямована на на задоволення </w:t>
      </w:r>
      <w:r w:rsidRPr="00EE18FF">
        <w:rPr>
          <w:rFonts w:ascii="Times New Roman" w:eastAsia="Calibri" w:hAnsi="Times New Roman" w:cs="Times New Roman"/>
          <w:color w:val="000000" w:themeColor="text1"/>
          <w:sz w:val="28"/>
          <w:lang w:val="uk-UA"/>
        </w:rPr>
        <w:t xml:space="preserve">потреб членів громади, які не може </w:t>
      </w:r>
      <w:r w:rsidR="00D72F01" w:rsidRPr="00EE18FF">
        <w:rPr>
          <w:rFonts w:ascii="Times New Roman" w:eastAsia="Calibri" w:hAnsi="Times New Roman" w:cs="Times New Roman"/>
          <w:color w:val="000000" w:themeColor="text1"/>
          <w:sz w:val="28"/>
          <w:lang w:val="uk-UA"/>
        </w:rPr>
        <w:t>забезпечити державний сектор, а приватний</w:t>
      </w:r>
      <w:r w:rsidRPr="00EE18FF">
        <w:rPr>
          <w:rFonts w:ascii="Times New Roman" w:eastAsia="Calibri" w:hAnsi="Times New Roman" w:cs="Times New Roman"/>
          <w:color w:val="000000" w:themeColor="text1"/>
          <w:sz w:val="28"/>
          <w:lang w:val="uk-UA"/>
        </w:rPr>
        <w:t xml:space="preserve"> – </w:t>
      </w:r>
      <w:r w:rsidR="00D72F01" w:rsidRPr="00EE18FF">
        <w:rPr>
          <w:rFonts w:ascii="Times New Roman" w:eastAsia="Calibri" w:hAnsi="Times New Roman" w:cs="Times New Roman"/>
          <w:color w:val="000000" w:themeColor="text1"/>
          <w:sz w:val="28"/>
          <w:lang w:val="uk-UA"/>
        </w:rPr>
        <w:t>не має стимулів</w:t>
      </w:r>
      <w:r w:rsidRPr="00EE18FF">
        <w:rPr>
          <w:rFonts w:ascii="Times New Roman" w:eastAsia="Calibri" w:hAnsi="Times New Roman" w:cs="Times New Roman"/>
          <w:color w:val="000000" w:themeColor="text1"/>
          <w:sz w:val="28"/>
          <w:lang w:val="uk-UA"/>
        </w:rPr>
        <w:t xml:space="preserve">. Саме це </w:t>
      </w:r>
      <w:r w:rsidR="00D72F01" w:rsidRPr="00EE18FF">
        <w:rPr>
          <w:rFonts w:ascii="Times New Roman" w:eastAsia="Calibri" w:hAnsi="Times New Roman" w:cs="Times New Roman"/>
          <w:color w:val="000000" w:themeColor="text1"/>
          <w:sz w:val="28"/>
          <w:lang w:val="uk-UA"/>
        </w:rPr>
        <w:t>і актуалізує значущість</w:t>
      </w:r>
      <w:r w:rsidRPr="00EE18FF">
        <w:rPr>
          <w:rFonts w:ascii="Times New Roman" w:eastAsia="Calibri" w:hAnsi="Times New Roman" w:cs="Times New Roman"/>
          <w:color w:val="000000" w:themeColor="text1"/>
          <w:sz w:val="28"/>
          <w:lang w:val="uk-UA"/>
        </w:rPr>
        <w:t xml:space="preserve"> діяльності соціальних підприємств. </w:t>
      </w:r>
      <w:r w:rsidR="006A444B" w:rsidRPr="00EE18FF">
        <w:rPr>
          <w:rFonts w:ascii="Times New Roman" w:eastAsia="Calibri" w:hAnsi="Times New Roman" w:cs="Times New Roman"/>
          <w:color w:val="000000" w:themeColor="text1"/>
          <w:sz w:val="28"/>
          <w:lang w:val="uk-UA"/>
        </w:rPr>
        <w:t xml:space="preserve">Соціальне підприємство приносить користь суспільству, допомагаючи державі вирішувати соціальні питання на онсові викорситання інноваційного підходу та максимально можливо задовольняти необхідні потреби людства </w:t>
      </w:r>
      <w:r w:rsidRPr="00EE18FF">
        <w:rPr>
          <w:rFonts w:ascii="Times New Roman" w:eastAsia="Calibri" w:hAnsi="Times New Roman" w:cs="Times New Roman"/>
          <w:color w:val="000000" w:themeColor="text1"/>
          <w:sz w:val="28"/>
          <w:lang w:val="uk-UA"/>
        </w:rPr>
        <w:t xml:space="preserve">Саме </w:t>
      </w:r>
      <w:r w:rsidR="00D72F01" w:rsidRPr="00EE18FF">
        <w:rPr>
          <w:rFonts w:ascii="Times New Roman" w:eastAsia="Calibri" w:hAnsi="Times New Roman" w:cs="Times New Roman"/>
          <w:color w:val="000000" w:themeColor="text1"/>
          <w:sz w:val="28"/>
          <w:lang w:val="uk-UA"/>
        </w:rPr>
        <w:t>суспільство</w:t>
      </w:r>
      <w:r w:rsidR="006A444B" w:rsidRPr="00EE18FF">
        <w:rPr>
          <w:rFonts w:ascii="Times New Roman" w:eastAsia="Calibri" w:hAnsi="Times New Roman" w:cs="Times New Roman"/>
          <w:color w:val="000000" w:themeColor="text1"/>
          <w:sz w:val="28"/>
          <w:lang w:val="uk-UA"/>
        </w:rPr>
        <w:t>; забезпечувати додатковими робочими місцями; сприяти накопиченню професійног досвіду тих, хто задіяний в роботі соціального підприємства з метлю можливого працевлаштування в майбутньому, враховуючи вимоги сучасного ринку праці; сприяти розвитку громад, котрі включають люде</w:t>
      </w:r>
      <w:r w:rsidR="000B633F" w:rsidRPr="00EE18FF">
        <w:rPr>
          <w:rFonts w:ascii="Times New Roman" w:eastAsia="Calibri" w:hAnsi="Times New Roman" w:cs="Times New Roman"/>
          <w:color w:val="000000" w:themeColor="text1"/>
          <w:sz w:val="28"/>
          <w:lang w:val="uk-UA"/>
        </w:rPr>
        <w:t>й із соціально вразливих груп населення, надаючи їх роботу; активізація діяльності членів громади для самостійного вирішення власних проблем та формування відчуття відповідальності за результати джіяльності; концентрація уваги на групах населення, котрі потребують додаткової підтримки та допомоги; сприяння розвитку сільських територій та вдосоналення соціальної інфраструктури.</w:t>
      </w:r>
    </w:p>
    <w:p w14:paraId="5519BD85" w14:textId="77777777" w:rsidR="001C39CF" w:rsidRPr="00EE18FF" w:rsidRDefault="00D72F01" w:rsidP="001C39CF">
      <w:pPr>
        <w:spacing w:line="360" w:lineRule="auto"/>
        <w:ind w:firstLine="709"/>
        <w:contextualSpacing/>
        <w:jc w:val="both"/>
        <w:rPr>
          <w:rFonts w:ascii="Times New Roman" w:eastAsia="Calibri" w:hAnsi="Times New Roman" w:cs="Times New Roman"/>
          <w:color w:val="000000" w:themeColor="text1"/>
          <w:sz w:val="28"/>
          <w:lang w:val="uk-UA" w:eastAsia="ru-RU"/>
        </w:rPr>
      </w:pPr>
      <w:r w:rsidRPr="00EE18FF">
        <w:rPr>
          <w:rFonts w:ascii="Times New Roman" w:eastAsia="Calibri" w:hAnsi="Times New Roman" w:cs="Times New Roman"/>
          <w:color w:val="000000" w:themeColor="text1"/>
          <w:sz w:val="28"/>
          <w:lang w:val="uk-UA" w:eastAsia="ru-RU"/>
        </w:rPr>
        <w:t>Соціальне підприємництво</w:t>
      </w:r>
      <w:r w:rsidR="001C39CF" w:rsidRPr="00EE18FF">
        <w:rPr>
          <w:rFonts w:ascii="Times New Roman" w:eastAsia="Calibri" w:hAnsi="Times New Roman" w:cs="Times New Roman"/>
          <w:color w:val="000000" w:themeColor="text1"/>
          <w:sz w:val="28"/>
          <w:lang w:val="uk-UA" w:eastAsia="ru-RU"/>
        </w:rPr>
        <w:t xml:space="preserve"> існує ще з початку XIX ст. Попередніми </w:t>
      </w:r>
      <w:r w:rsidRPr="00EE18FF">
        <w:rPr>
          <w:rFonts w:ascii="Times New Roman" w:eastAsia="Calibri" w:hAnsi="Times New Roman" w:cs="Times New Roman"/>
          <w:color w:val="000000" w:themeColor="text1"/>
          <w:sz w:val="28"/>
          <w:lang w:val="uk-UA" w:eastAsia="ru-RU"/>
        </w:rPr>
        <w:t xml:space="preserve">аналогами </w:t>
      </w:r>
      <w:r w:rsidR="001A5E3D" w:rsidRPr="00EE18FF">
        <w:rPr>
          <w:rFonts w:ascii="Times New Roman" w:eastAsia="Calibri" w:hAnsi="Times New Roman" w:cs="Times New Roman"/>
          <w:color w:val="000000" w:themeColor="text1"/>
          <w:sz w:val="28"/>
          <w:lang w:val="uk-UA" w:eastAsia="ru-RU"/>
        </w:rPr>
        <w:t>суб</w:t>
      </w:r>
      <w:r w:rsidR="001A5E3D" w:rsidRPr="00EE18FF">
        <w:rPr>
          <w:rFonts w:ascii="Times New Roman" w:eastAsiaTheme="minorEastAsia" w:hAnsi="Times New Roman" w:cs="Times New Roman"/>
          <w:color w:val="000000" w:themeColor="text1"/>
          <w:sz w:val="28"/>
          <w:lang w:eastAsia="zh-CN"/>
        </w:rPr>
        <w:t>’</w:t>
      </w:r>
      <w:r w:rsidR="001A5E3D" w:rsidRPr="00EE18FF">
        <w:rPr>
          <w:rFonts w:ascii="Times New Roman" w:eastAsia="Calibri" w:hAnsi="Times New Roman" w:cs="Times New Roman"/>
          <w:color w:val="000000" w:themeColor="text1"/>
          <w:sz w:val="28"/>
          <w:lang w:val="uk-UA" w:eastAsia="ru-RU"/>
        </w:rPr>
        <w:t>єктів соціальної спрямованості, на</w:t>
      </w:r>
      <w:r w:rsidR="001C39CF" w:rsidRPr="00EE18FF">
        <w:rPr>
          <w:rFonts w:ascii="Times New Roman" w:eastAsia="Calibri" w:hAnsi="Times New Roman" w:cs="Times New Roman"/>
          <w:color w:val="000000" w:themeColor="text1"/>
          <w:sz w:val="28"/>
          <w:lang w:val="uk-UA" w:eastAsia="ru-RU"/>
        </w:rPr>
        <w:t xml:space="preserve"> думк</w:t>
      </w:r>
      <w:r w:rsidR="001A5E3D" w:rsidRPr="00EE18FF">
        <w:rPr>
          <w:rFonts w:ascii="Times New Roman" w:eastAsia="Calibri" w:hAnsi="Times New Roman" w:cs="Times New Roman"/>
          <w:color w:val="000000" w:themeColor="text1"/>
          <w:sz w:val="28"/>
          <w:lang w:val="uk-UA" w:eastAsia="ru-RU"/>
        </w:rPr>
        <w:t>у Дж. Макклурга, були монастирі</w:t>
      </w:r>
      <w:r w:rsidR="001C39CF" w:rsidRPr="00EE18FF">
        <w:rPr>
          <w:rFonts w:ascii="Times New Roman" w:eastAsia="Calibri" w:hAnsi="Times New Roman" w:cs="Times New Roman"/>
          <w:color w:val="000000" w:themeColor="text1"/>
          <w:sz w:val="28"/>
          <w:lang w:val="uk-UA" w:eastAsia="ru-RU"/>
        </w:rPr>
        <w:t xml:space="preserve">, </w:t>
      </w:r>
      <w:r w:rsidR="007B5796" w:rsidRPr="00EE18FF">
        <w:rPr>
          <w:rFonts w:ascii="Times New Roman" w:eastAsia="Calibri" w:hAnsi="Times New Roman" w:cs="Times New Roman"/>
          <w:color w:val="000000" w:themeColor="text1"/>
          <w:sz w:val="28"/>
          <w:lang w:val="uk-UA" w:eastAsia="ru-RU"/>
        </w:rPr>
        <w:t>недільні</w:t>
      </w:r>
      <w:r w:rsidR="001C39CF" w:rsidRPr="00EE18FF">
        <w:rPr>
          <w:rFonts w:ascii="Times New Roman" w:eastAsia="Calibri" w:hAnsi="Times New Roman" w:cs="Times New Roman"/>
          <w:color w:val="000000" w:themeColor="text1"/>
          <w:sz w:val="28"/>
          <w:lang w:val="uk-UA" w:eastAsia="ru-RU"/>
        </w:rPr>
        <w:t xml:space="preserve"> церковні школи, створені за рахунок коштів громади чи </w:t>
      </w:r>
      <w:r w:rsidR="001C39CF" w:rsidRPr="00EE18FF">
        <w:rPr>
          <w:rFonts w:ascii="Times New Roman" w:eastAsia="Calibri" w:hAnsi="Times New Roman" w:cs="Times New Roman"/>
          <w:color w:val="000000" w:themeColor="text1"/>
          <w:sz w:val="28"/>
          <w:lang w:val="uk-UA" w:eastAsia="ru-RU"/>
        </w:rPr>
        <w:lastRenderedPageBreak/>
        <w:t xml:space="preserve">меценатів, </w:t>
      </w:r>
      <w:r w:rsidR="001A5E3D" w:rsidRPr="00EE18FF">
        <w:rPr>
          <w:rFonts w:ascii="Times New Roman" w:eastAsia="Calibri" w:hAnsi="Times New Roman" w:cs="Times New Roman"/>
          <w:color w:val="000000" w:themeColor="text1"/>
          <w:sz w:val="28"/>
          <w:lang w:val="uk-UA" w:eastAsia="ru-RU"/>
        </w:rPr>
        <w:t>лікарні</w:t>
      </w:r>
      <w:r w:rsidR="001C39CF" w:rsidRPr="00EE18FF">
        <w:rPr>
          <w:rFonts w:ascii="Times New Roman" w:eastAsia="Calibri" w:hAnsi="Times New Roman" w:cs="Times New Roman"/>
          <w:color w:val="000000" w:themeColor="text1"/>
          <w:sz w:val="28"/>
          <w:lang w:val="uk-UA" w:eastAsia="ru-RU"/>
        </w:rPr>
        <w:t xml:space="preserve">, будинки для </w:t>
      </w:r>
      <w:r w:rsidR="001A5E3D" w:rsidRPr="00EE18FF">
        <w:rPr>
          <w:rFonts w:ascii="Times New Roman" w:eastAsia="Calibri" w:hAnsi="Times New Roman" w:cs="Times New Roman"/>
          <w:color w:val="000000" w:themeColor="text1"/>
          <w:sz w:val="28"/>
          <w:lang w:val="uk-UA" w:eastAsia="ru-RU"/>
        </w:rPr>
        <w:t xml:space="preserve">людей похилого віку, які несуть </w:t>
      </w:r>
      <w:r w:rsidR="001C39CF" w:rsidRPr="00EE18FF">
        <w:rPr>
          <w:rFonts w:ascii="Times New Roman" w:eastAsia="Calibri" w:hAnsi="Times New Roman" w:cs="Times New Roman"/>
          <w:color w:val="000000" w:themeColor="text1"/>
          <w:sz w:val="28"/>
          <w:lang w:val="uk-UA" w:eastAsia="ru-RU"/>
        </w:rPr>
        <w:t>соціальну місію</w:t>
      </w:r>
      <w:r w:rsidR="001A5E3D" w:rsidRPr="00EE18FF">
        <w:rPr>
          <w:rFonts w:ascii="Times New Roman" w:eastAsia="Calibri" w:hAnsi="Times New Roman" w:cs="Times New Roman"/>
          <w:color w:val="000000" w:themeColor="text1"/>
          <w:sz w:val="28"/>
          <w:lang w:val="uk-UA" w:eastAsia="ru-RU"/>
        </w:rPr>
        <w:t> </w:t>
      </w:r>
      <w:r w:rsidR="001C39CF" w:rsidRPr="00EE18FF">
        <w:rPr>
          <w:rFonts w:ascii="Times New Roman" w:eastAsia="Calibri" w:hAnsi="Times New Roman" w:cs="Times New Roman"/>
          <w:color w:val="000000" w:themeColor="text1"/>
          <w:sz w:val="28"/>
          <w:lang w:val="uk-UA" w:eastAsia="ru-RU"/>
        </w:rPr>
        <w:t>[</w:t>
      </w:r>
      <w:r w:rsidR="00BC0511" w:rsidRPr="00EE18FF">
        <w:rPr>
          <w:rFonts w:ascii="Times New Roman" w:eastAsia="Calibri" w:hAnsi="Times New Roman" w:cs="Times New Roman"/>
          <w:color w:val="000000" w:themeColor="text1"/>
          <w:sz w:val="28"/>
          <w:lang w:val="uk-UA" w:eastAsia="ru-RU"/>
        </w:rPr>
        <w:t>1</w:t>
      </w:r>
      <w:r w:rsidR="001C39CF" w:rsidRPr="00EE18FF">
        <w:rPr>
          <w:rFonts w:ascii="Times New Roman" w:eastAsia="Calibri" w:hAnsi="Times New Roman" w:cs="Times New Roman"/>
          <w:color w:val="000000" w:themeColor="text1"/>
          <w:sz w:val="28"/>
          <w:lang w:val="uk-UA" w:eastAsia="ru-RU"/>
        </w:rPr>
        <w:t xml:space="preserve">]. </w:t>
      </w:r>
    </w:p>
    <w:p w14:paraId="57887965" w14:textId="7E5C3F17" w:rsidR="001A5E3D" w:rsidRPr="00EE18FF" w:rsidRDefault="001A5E3D" w:rsidP="001C39CF">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Зауважимо, що термін</w:t>
      </w:r>
      <w:r w:rsidR="001C39CF" w:rsidRPr="00EE18FF">
        <w:rPr>
          <w:rFonts w:ascii="Times New Roman" w:eastAsia="Calibri" w:hAnsi="Times New Roman" w:cs="Times New Roman"/>
          <w:color w:val="000000" w:themeColor="text1"/>
          <w:sz w:val="28"/>
          <w:lang w:val="uk-UA"/>
        </w:rPr>
        <w:t xml:space="preserve"> «соціальне підприємництво» </w:t>
      </w:r>
      <w:r w:rsidRPr="00EE18FF">
        <w:rPr>
          <w:rFonts w:ascii="Times New Roman" w:eastAsia="Calibri" w:hAnsi="Times New Roman" w:cs="Times New Roman"/>
          <w:color w:val="000000" w:themeColor="text1"/>
          <w:sz w:val="28"/>
          <w:lang w:val="uk-UA"/>
        </w:rPr>
        <w:t>є сучаним, але використовується протягом тривалого часу</w:t>
      </w:r>
      <w:r w:rsidR="001C39CF" w:rsidRPr="00EE18FF">
        <w:rPr>
          <w:rFonts w:ascii="Times New Roman" w:eastAsia="Calibri" w:hAnsi="Times New Roman" w:cs="Times New Roman"/>
          <w:color w:val="000000" w:themeColor="text1"/>
          <w:sz w:val="28"/>
          <w:lang w:val="uk-UA"/>
        </w:rPr>
        <w:t xml:space="preserve">. </w:t>
      </w:r>
      <w:r w:rsidR="000B633F" w:rsidRPr="00EE18FF">
        <w:rPr>
          <w:rFonts w:ascii="Times New Roman" w:eastAsia="Calibri" w:hAnsi="Times New Roman" w:cs="Times New Roman"/>
          <w:color w:val="000000" w:themeColor="text1"/>
          <w:sz w:val="28"/>
          <w:lang w:val="uk-UA"/>
        </w:rPr>
        <w:t>Перші згадки про поняття</w:t>
      </w:r>
      <w:r w:rsidR="001C39CF" w:rsidRPr="00EE18FF">
        <w:rPr>
          <w:rFonts w:ascii="Times New Roman" w:eastAsia="Calibri" w:hAnsi="Times New Roman" w:cs="Times New Roman"/>
          <w:color w:val="000000" w:themeColor="text1"/>
          <w:sz w:val="28"/>
          <w:lang w:val="uk-UA"/>
        </w:rPr>
        <w:t xml:space="preserve"> «соціальне підприємництво» і «соціальний підприємець» </w:t>
      </w:r>
      <w:r w:rsidR="000B633F" w:rsidRPr="00EE18FF">
        <w:rPr>
          <w:rFonts w:ascii="Times New Roman" w:eastAsia="Calibri" w:hAnsi="Times New Roman" w:cs="Times New Roman"/>
          <w:color w:val="000000" w:themeColor="text1"/>
          <w:sz w:val="28"/>
          <w:lang w:val="uk-UA"/>
        </w:rPr>
        <w:t>були в іноземній літературі в</w:t>
      </w:r>
      <w:r w:rsidR="001C39CF" w:rsidRPr="00EE18FF">
        <w:rPr>
          <w:rFonts w:ascii="Times New Roman" w:eastAsia="Calibri" w:hAnsi="Times New Roman" w:cs="Times New Roman"/>
          <w:color w:val="000000" w:themeColor="text1"/>
          <w:sz w:val="28"/>
          <w:lang w:val="uk-UA"/>
        </w:rPr>
        <w:t xml:space="preserve"> 1960-х</w:t>
      </w:r>
      <w:r w:rsidR="000B633F" w:rsidRPr="00EE18FF">
        <w:rPr>
          <w:rFonts w:ascii="Times New Roman" w:eastAsia="Calibri" w:hAnsi="Times New Roman" w:cs="Times New Roman"/>
          <w:color w:val="000000" w:themeColor="text1"/>
          <w:sz w:val="28"/>
          <w:lang w:val="uk-UA"/>
        </w:rPr>
        <w:t xml:space="preserve">, яка стосувалася соціальних трансформацій. Загальновживаними зазначені категорії стали </w:t>
      </w:r>
      <w:bookmarkStart w:id="5" w:name="_ftnref1"/>
      <w:r w:rsidR="001C39CF" w:rsidRPr="00EE18FF">
        <w:rPr>
          <w:rFonts w:ascii="Times New Roman" w:eastAsia="Calibri" w:hAnsi="Times New Roman" w:cs="Times New Roman"/>
          <w:color w:val="000000" w:themeColor="text1"/>
          <w:sz w:val="28"/>
          <w:lang w:val="uk-UA"/>
        </w:rPr>
        <w:t>в 1980-х,</w:t>
      </w:r>
      <w:r w:rsidR="000B633F" w:rsidRPr="00EE18FF">
        <w:rPr>
          <w:rFonts w:ascii="Times New Roman" w:eastAsia="Calibri" w:hAnsi="Times New Roman" w:cs="Times New Roman"/>
          <w:color w:val="000000" w:themeColor="text1"/>
          <w:sz w:val="28"/>
          <w:lang w:val="uk-UA"/>
        </w:rPr>
        <w:t xml:space="preserve"> період, в якому </w:t>
      </w:r>
      <w:r w:rsidR="001C39CF" w:rsidRPr="00EE18FF">
        <w:rPr>
          <w:rFonts w:ascii="Times New Roman" w:eastAsia="Calibri" w:hAnsi="Times New Roman" w:cs="Times New Roman"/>
          <w:color w:val="000000" w:themeColor="text1"/>
          <w:sz w:val="28"/>
          <w:lang w:val="uk-UA"/>
        </w:rPr>
        <w:t xml:space="preserve"> </w:t>
      </w:r>
      <w:r w:rsidR="000B633F" w:rsidRPr="00EE18FF">
        <w:rPr>
          <w:rFonts w:ascii="Times New Roman" w:eastAsia="Calibri" w:hAnsi="Times New Roman" w:cs="Times New Roman"/>
          <w:color w:val="000000" w:themeColor="text1"/>
          <w:sz w:val="28"/>
          <w:lang w:val="uk-UA"/>
        </w:rPr>
        <w:t xml:space="preserve">засновника компанії «Ашока» </w:t>
      </w:r>
      <w:r w:rsidR="001C39CF" w:rsidRPr="00EE18FF">
        <w:rPr>
          <w:rFonts w:ascii="Times New Roman" w:eastAsia="Calibri" w:hAnsi="Times New Roman" w:cs="Times New Roman"/>
          <w:color w:val="000000" w:themeColor="text1"/>
          <w:sz w:val="28"/>
          <w:lang w:val="uk-UA"/>
        </w:rPr>
        <w:t>Білл Дрейтон</w:t>
      </w:r>
      <w:r w:rsidR="000B633F" w:rsidRPr="00EE18FF">
        <w:rPr>
          <w:rFonts w:ascii="Times New Roman" w:eastAsia="Calibri" w:hAnsi="Times New Roman" w:cs="Times New Roman"/>
          <w:color w:val="000000" w:themeColor="text1"/>
          <w:sz w:val="28"/>
          <w:lang w:val="uk-UA"/>
        </w:rPr>
        <w:t xml:space="preserve"> розпочав пітримувати та мотивувати діяльність соціальних підприємства на світовому рівні на основі надання стипендій. На той час у світі налічувалося 3000 соціальних підприємств, котрі отримували стипендію з 70 </w:t>
      </w:r>
      <w:r w:rsidR="001C39CF" w:rsidRPr="00EE18FF">
        <w:rPr>
          <w:rFonts w:ascii="Times New Roman" w:eastAsia="Calibri" w:hAnsi="Times New Roman" w:cs="Times New Roman"/>
          <w:color w:val="000000" w:themeColor="text1"/>
          <w:sz w:val="28"/>
          <w:lang w:val="uk-UA"/>
        </w:rPr>
        <w:t>країн</w:t>
      </w:r>
      <w:r w:rsidR="000B633F" w:rsidRPr="00EE18FF">
        <w:rPr>
          <w:rFonts w:ascii="Times New Roman" w:eastAsia="Calibri" w:hAnsi="Times New Roman" w:cs="Times New Roman"/>
          <w:color w:val="000000" w:themeColor="text1"/>
          <w:sz w:val="28"/>
          <w:lang w:val="uk-UA"/>
        </w:rPr>
        <w:t xml:space="preserve"> світу. Першими соціальними підприємцями-стипендіатами були</w:t>
      </w:r>
      <w:r w:rsidR="001D0B51" w:rsidRPr="00EE18FF">
        <w:rPr>
          <w:rFonts w:ascii="Times New Roman" w:eastAsia="Calibri" w:hAnsi="Times New Roman" w:cs="Times New Roman"/>
          <w:color w:val="000000" w:themeColor="text1"/>
          <w:sz w:val="28"/>
          <w:lang w:val="uk-UA"/>
        </w:rPr>
        <w:t>:</w:t>
      </w:r>
      <w:r w:rsidR="000B633F" w:rsidRPr="00EE18FF">
        <w:rPr>
          <w:rFonts w:ascii="Times New Roman" w:eastAsia="Calibri" w:hAnsi="Times New Roman" w:cs="Times New Roman"/>
          <w:color w:val="000000" w:themeColor="text1"/>
          <w:sz w:val="28"/>
          <w:lang w:val="uk-UA"/>
        </w:rPr>
        <w:t xml:space="preserve"> </w:t>
      </w:r>
      <w:hyperlink r:id="rId9" w:history="1">
        <w:r w:rsidR="001C39CF" w:rsidRPr="00EE18FF">
          <w:rPr>
            <w:rFonts w:ascii="Times New Roman" w:eastAsia="Calibri" w:hAnsi="Times New Roman" w:cs="Times New Roman"/>
            <w:color w:val="000000" w:themeColor="text1"/>
            <w:sz w:val="28"/>
            <w:lang w:val="uk-UA"/>
          </w:rPr>
          <w:t>Флоренс Найтінгейл</w:t>
        </w:r>
      </w:hyperlink>
      <w:r w:rsidR="000B633F" w:rsidRPr="00EE18FF">
        <w:rPr>
          <w:rFonts w:ascii="Times New Roman" w:eastAsia="Calibri" w:hAnsi="Times New Roman" w:cs="Times New Roman"/>
          <w:color w:val="000000" w:themeColor="text1"/>
          <w:sz w:val="28"/>
          <w:lang w:val="uk-UA"/>
        </w:rPr>
        <w:t xml:space="preserve">, яка заснувала перший навчальний заклад </w:t>
      </w:r>
      <w:r w:rsidR="001D0B51" w:rsidRPr="00EE18FF">
        <w:rPr>
          <w:rFonts w:ascii="Times New Roman" w:eastAsia="Calibri" w:hAnsi="Times New Roman" w:cs="Times New Roman"/>
          <w:color w:val="000000" w:themeColor="text1"/>
          <w:sz w:val="28"/>
          <w:lang w:val="uk-UA"/>
        </w:rPr>
        <w:t xml:space="preserve">для медичних працівників жінок </w:t>
      </w:r>
      <w:r w:rsidR="001C39CF" w:rsidRPr="00EE18FF">
        <w:rPr>
          <w:rFonts w:ascii="Times New Roman" w:eastAsia="Calibri" w:hAnsi="Times New Roman" w:cs="Times New Roman"/>
          <w:color w:val="000000" w:themeColor="text1"/>
          <w:sz w:val="28"/>
          <w:lang w:val="uk-UA"/>
        </w:rPr>
        <w:t>у Великій Британії; Роберт Оуен</w:t>
      </w:r>
      <w:r w:rsidR="001D0B51" w:rsidRPr="00EE18FF">
        <w:rPr>
          <w:rFonts w:ascii="Times New Roman" w:eastAsia="Calibri" w:hAnsi="Times New Roman" w:cs="Times New Roman"/>
          <w:color w:val="000000" w:themeColor="text1"/>
          <w:sz w:val="28"/>
          <w:lang w:val="uk-UA"/>
        </w:rPr>
        <w:t>, котрий започаткував</w:t>
      </w:r>
      <w:r w:rsidR="001C39CF" w:rsidRPr="00EE18FF">
        <w:rPr>
          <w:rFonts w:ascii="Times New Roman" w:eastAsia="Calibri" w:hAnsi="Times New Roman" w:cs="Times New Roman"/>
          <w:color w:val="000000" w:themeColor="text1"/>
          <w:sz w:val="28"/>
          <w:lang w:val="uk-UA"/>
        </w:rPr>
        <w:t xml:space="preserve"> кооперативн</w:t>
      </w:r>
      <w:r w:rsidR="001D0B51" w:rsidRPr="00EE18FF">
        <w:rPr>
          <w:rFonts w:ascii="Times New Roman" w:eastAsia="Calibri" w:hAnsi="Times New Roman" w:cs="Times New Roman"/>
          <w:color w:val="000000" w:themeColor="text1"/>
          <w:sz w:val="28"/>
          <w:lang w:val="uk-UA"/>
        </w:rPr>
        <w:t>ий</w:t>
      </w:r>
      <w:r w:rsidR="001C39CF" w:rsidRPr="00EE18FF">
        <w:rPr>
          <w:rFonts w:ascii="Times New Roman" w:eastAsia="Calibri" w:hAnsi="Times New Roman" w:cs="Times New Roman"/>
          <w:color w:val="000000" w:themeColor="text1"/>
          <w:sz w:val="28"/>
          <w:lang w:val="uk-UA"/>
        </w:rPr>
        <w:t xml:space="preserve"> рух</w:t>
      </w:r>
      <w:r w:rsidR="001D0B51" w:rsidRPr="00EE18FF">
        <w:rPr>
          <w:rFonts w:ascii="Times New Roman" w:eastAsia="Calibri" w:hAnsi="Times New Roman" w:cs="Times New Roman"/>
          <w:color w:val="000000" w:themeColor="text1"/>
          <w:sz w:val="28"/>
          <w:lang w:val="uk-UA"/>
        </w:rPr>
        <w:t xml:space="preserve">, мета якого полягала в захисті інтересів </w:t>
      </w:r>
      <w:r w:rsidR="001C39CF" w:rsidRPr="00EE18FF">
        <w:rPr>
          <w:rFonts w:ascii="Times New Roman" w:eastAsia="Calibri" w:hAnsi="Times New Roman" w:cs="Times New Roman"/>
          <w:color w:val="000000" w:themeColor="text1"/>
          <w:sz w:val="28"/>
          <w:lang w:val="uk-UA"/>
        </w:rPr>
        <w:t xml:space="preserve"> </w:t>
      </w:r>
      <w:r w:rsidR="001D0B51" w:rsidRPr="00EE18FF">
        <w:rPr>
          <w:rFonts w:ascii="Times New Roman" w:eastAsia="Calibri" w:hAnsi="Times New Roman" w:cs="Times New Roman"/>
          <w:color w:val="000000" w:themeColor="text1"/>
          <w:sz w:val="28"/>
          <w:lang w:val="uk-UA"/>
        </w:rPr>
        <w:t>членів організаці</w:t>
      </w:r>
      <w:r w:rsidR="001C39CF" w:rsidRPr="00EE18FF">
        <w:rPr>
          <w:rFonts w:ascii="Times New Roman" w:eastAsia="Calibri" w:hAnsi="Times New Roman" w:cs="Times New Roman"/>
          <w:color w:val="000000" w:themeColor="text1"/>
          <w:sz w:val="28"/>
          <w:lang w:val="uk-UA"/>
        </w:rPr>
        <w:t xml:space="preserve">; Віноб Бхаве – </w:t>
      </w:r>
      <w:r w:rsidR="001D0B51" w:rsidRPr="00EE18FF">
        <w:rPr>
          <w:rFonts w:ascii="Times New Roman" w:eastAsia="Calibri" w:hAnsi="Times New Roman" w:cs="Times New Roman"/>
          <w:color w:val="000000" w:themeColor="text1"/>
          <w:sz w:val="28"/>
          <w:lang w:val="uk-UA"/>
        </w:rPr>
        <w:t xml:space="preserve">зачинатель та керівник руху </w:t>
      </w:r>
      <w:r w:rsidR="001C39CF" w:rsidRPr="00EE18FF">
        <w:rPr>
          <w:rFonts w:ascii="Times New Roman" w:eastAsia="Calibri" w:hAnsi="Times New Roman" w:cs="Times New Roman"/>
          <w:color w:val="000000" w:themeColor="text1"/>
          <w:sz w:val="28"/>
          <w:lang w:val="uk-UA"/>
        </w:rPr>
        <w:t>«Земля в дар»</w:t>
      </w:r>
      <w:r w:rsidR="001D0B51" w:rsidRPr="00EE18FF">
        <w:rPr>
          <w:rFonts w:ascii="Times New Roman" w:eastAsia="Calibri" w:hAnsi="Times New Roman" w:cs="Times New Roman"/>
          <w:color w:val="000000" w:themeColor="text1"/>
          <w:sz w:val="28"/>
          <w:lang w:val="uk-UA"/>
        </w:rPr>
        <w:t xml:space="preserve"> у Індії</w:t>
      </w:r>
      <w:r w:rsidR="001C39CF" w:rsidRPr="00EE18FF">
        <w:rPr>
          <w:rFonts w:ascii="Times New Roman" w:eastAsia="Calibri" w:hAnsi="Times New Roman" w:cs="Times New Roman"/>
          <w:color w:val="000000" w:themeColor="text1"/>
          <w:sz w:val="28"/>
          <w:lang w:val="uk-UA"/>
        </w:rPr>
        <w:t xml:space="preserve">. </w:t>
      </w:r>
      <w:r w:rsidRPr="00EE18FF">
        <w:rPr>
          <w:rFonts w:ascii="Times New Roman" w:eastAsia="Calibri" w:hAnsi="Times New Roman" w:cs="Times New Roman"/>
          <w:color w:val="000000" w:themeColor="text1"/>
          <w:sz w:val="28"/>
          <w:lang w:val="uk-UA"/>
        </w:rPr>
        <w:t>Успіх соціальних підприємств обумовлений інноваційним підходом до вирішення соціальних проблем у</w:t>
      </w:r>
      <w:r w:rsidR="001C39CF" w:rsidRPr="00EE18FF">
        <w:rPr>
          <w:rFonts w:ascii="Times New Roman" w:eastAsia="Calibri" w:hAnsi="Times New Roman" w:cs="Times New Roman"/>
          <w:color w:val="000000" w:themeColor="text1"/>
          <w:sz w:val="28"/>
          <w:lang w:val="uk-UA"/>
        </w:rPr>
        <w:t xml:space="preserve"> ХІХ</w:t>
      </w:r>
      <w:r w:rsidR="00BC0511" w:rsidRPr="00EE18FF">
        <w:rPr>
          <w:rFonts w:ascii="Times New Roman" w:eastAsia="Calibri" w:hAnsi="Times New Roman" w:cs="Times New Roman"/>
          <w:color w:val="000000" w:themeColor="text1"/>
          <w:sz w:val="28"/>
          <w:lang w:val="uk-UA"/>
        </w:rPr>
        <w:t xml:space="preserve"> ст.</w:t>
      </w:r>
      <w:r w:rsidR="001C39CF" w:rsidRPr="00EE18FF">
        <w:rPr>
          <w:rFonts w:ascii="Times New Roman" w:eastAsia="Calibri" w:hAnsi="Times New Roman" w:cs="Times New Roman"/>
          <w:color w:val="000000" w:themeColor="text1"/>
          <w:sz w:val="28"/>
          <w:lang w:val="uk-UA"/>
        </w:rPr>
        <w:t xml:space="preserve"> та ХХ ст</w:t>
      </w:r>
      <w:r w:rsidR="00BC0511" w:rsidRPr="00EE18FF">
        <w:rPr>
          <w:rFonts w:ascii="Times New Roman" w:eastAsia="Calibri" w:hAnsi="Times New Roman" w:cs="Times New Roman"/>
          <w:color w:val="000000" w:themeColor="text1"/>
          <w:sz w:val="28"/>
          <w:lang w:val="uk-UA"/>
        </w:rPr>
        <w:t>. </w:t>
      </w:r>
      <w:hyperlink r:id="rId10" w:anchor="_ftn1" w:history="1">
        <w:r w:rsidR="00BC0511" w:rsidRPr="00EE18FF">
          <w:rPr>
            <w:rFonts w:ascii="Times New Roman" w:eastAsia="Calibri" w:hAnsi="Times New Roman" w:cs="Times New Roman"/>
            <w:color w:val="000000" w:themeColor="text1"/>
            <w:sz w:val="28"/>
            <w:lang w:val="uk-UA"/>
          </w:rPr>
          <w:t>[2</w:t>
        </w:r>
        <w:r w:rsidR="001C39CF" w:rsidRPr="00EE18FF">
          <w:rPr>
            <w:rFonts w:ascii="Times New Roman" w:eastAsia="Calibri" w:hAnsi="Times New Roman" w:cs="Times New Roman"/>
            <w:color w:val="000000" w:themeColor="text1"/>
            <w:sz w:val="28"/>
            <w:lang w:val="uk-UA"/>
          </w:rPr>
          <w:t>]</w:t>
        </w:r>
      </w:hyperlink>
      <w:r w:rsidR="001C39CF" w:rsidRPr="00EE18FF">
        <w:rPr>
          <w:rFonts w:ascii="Times New Roman" w:eastAsia="Calibri" w:hAnsi="Times New Roman" w:cs="Times New Roman"/>
          <w:color w:val="000000" w:themeColor="text1"/>
          <w:sz w:val="28"/>
          <w:lang w:val="uk-UA"/>
        </w:rPr>
        <w:t xml:space="preserve">. </w:t>
      </w:r>
    </w:p>
    <w:p w14:paraId="29A60EFB" w14:textId="77777777" w:rsidR="001C39CF" w:rsidRPr="00EE18FF" w:rsidRDefault="001A5E3D" w:rsidP="001C39CF">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Підкреслимо, що існує значна кількість теоретичних підходів довизначення сутності соціального підприємства</w:t>
      </w:r>
      <w:r w:rsidR="001C39CF" w:rsidRPr="00EE18FF">
        <w:rPr>
          <w:rFonts w:ascii="Times New Roman" w:eastAsia="Calibri" w:hAnsi="Times New Roman" w:cs="Times New Roman"/>
          <w:color w:val="000000" w:themeColor="text1"/>
          <w:sz w:val="28"/>
          <w:lang w:val="uk-UA"/>
        </w:rPr>
        <w:t>. Найпоширеніше визначення соціального підприємництва належить Г</w:t>
      </w:r>
      <w:r w:rsidRPr="00EE18FF">
        <w:rPr>
          <w:rFonts w:ascii="Times New Roman" w:eastAsia="Calibri" w:hAnsi="Times New Roman" w:cs="Times New Roman"/>
          <w:color w:val="000000" w:themeColor="text1"/>
          <w:sz w:val="28"/>
          <w:lang w:val="uk-UA"/>
        </w:rPr>
        <w:t>.  Дізу, який виокремив</w:t>
      </w:r>
      <w:r w:rsidR="001C39CF" w:rsidRPr="00EE18FF">
        <w:rPr>
          <w:rFonts w:ascii="Times New Roman" w:eastAsia="Calibri" w:hAnsi="Times New Roman" w:cs="Times New Roman"/>
          <w:color w:val="000000" w:themeColor="text1"/>
          <w:sz w:val="28"/>
          <w:lang w:val="uk-UA"/>
        </w:rPr>
        <w:t xml:space="preserve"> п’ять факторів, що </w:t>
      </w:r>
      <w:r w:rsidRPr="00EE18FF">
        <w:rPr>
          <w:rFonts w:ascii="Times New Roman" w:eastAsia="Calibri" w:hAnsi="Times New Roman" w:cs="Times New Roman"/>
          <w:color w:val="000000" w:themeColor="text1"/>
          <w:sz w:val="28"/>
          <w:lang w:val="uk-UA"/>
        </w:rPr>
        <w:t>уособлюють собою соціальне підприємництво</w:t>
      </w:r>
      <w:r w:rsidR="001C39CF" w:rsidRPr="00EE18FF">
        <w:rPr>
          <w:rFonts w:ascii="Times New Roman" w:eastAsia="Calibri" w:hAnsi="Times New Roman" w:cs="Times New Roman"/>
          <w:color w:val="000000" w:themeColor="text1"/>
          <w:sz w:val="28"/>
          <w:lang w:val="uk-UA"/>
        </w:rPr>
        <w:t> </w:t>
      </w:r>
      <w:hyperlink r:id="rId11" w:anchor="_ftn1" w:history="1">
        <w:r w:rsidR="001C39CF" w:rsidRPr="00EE18FF">
          <w:rPr>
            <w:rFonts w:ascii="Times New Roman" w:eastAsia="Calibri" w:hAnsi="Times New Roman" w:cs="Times New Roman"/>
            <w:color w:val="000000" w:themeColor="text1"/>
            <w:sz w:val="28"/>
            <w:lang w:val="uk-UA"/>
          </w:rPr>
          <w:t>[</w:t>
        </w:r>
        <w:r w:rsidR="00BC0511" w:rsidRPr="00EE18FF">
          <w:rPr>
            <w:rFonts w:ascii="Times New Roman" w:eastAsia="Calibri" w:hAnsi="Times New Roman" w:cs="Times New Roman"/>
            <w:color w:val="000000" w:themeColor="text1"/>
            <w:sz w:val="28"/>
            <w:lang w:val="uk-UA"/>
          </w:rPr>
          <w:t>2</w:t>
        </w:r>
        <w:r w:rsidR="001C39CF" w:rsidRPr="00EE18FF">
          <w:rPr>
            <w:rFonts w:ascii="Times New Roman" w:eastAsia="Calibri" w:hAnsi="Times New Roman" w:cs="Times New Roman"/>
            <w:color w:val="000000" w:themeColor="text1"/>
            <w:sz w:val="28"/>
            <w:lang w:val="uk-UA"/>
          </w:rPr>
          <w:t>]</w:t>
        </w:r>
      </w:hyperlink>
      <w:r w:rsidR="001C39CF" w:rsidRPr="00EE18FF">
        <w:rPr>
          <w:rFonts w:ascii="Times New Roman" w:eastAsia="Calibri" w:hAnsi="Times New Roman" w:cs="Times New Roman"/>
          <w:color w:val="000000" w:themeColor="text1"/>
          <w:sz w:val="28"/>
          <w:lang w:val="uk-UA"/>
        </w:rPr>
        <w:t>:</w:t>
      </w:r>
    </w:p>
    <w:p w14:paraId="62996D40" w14:textId="77777777" w:rsidR="001A5E3D" w:rsidRPr="00EE18FF" w:rsidRDefault="001A5E3D" w:rsidP="00F47071">
      <w:pPr>
        <w:numPr>
          <w:ilvl w:val="0"/>
          <w:numId w:val="18"/>
        </w:numPr>
        <w:tabs>
          <w:tab w:val="left" w:pos="1134"/>
        </w:tabs>
        <w:spacing w:line="360" w:lineRule="auto"/>
        <w:ind w:left="0" w:firstLine="709"/>
        <w:contextualSpacing/>
        <w:jc w:val="both"/>
        <w:rPr>
          <w:rFonts w:ascii="Times New Roman" w:eastAsia="Calibri" w:hAnsi="Times New Roman" w:cs="Times New Roman"/>
          <w:color w:val="000000" w:themeColor="text1"/>
          <w:sz w:val="24"/>
          <w:szCs w:val="24"/>
          <w:lang w:val="uk-UA"/>
        </w:rPr>
      </w:pPr>
      <w:r w:rsidRPr="00EE18FF">
        <w:rPr>
          <w:rFonts w:ascii="Times New Roman" w:eastAsia="Calibri" w:hAnsi="Times New Roman" w:cs="Times New Roman"/>
          <w:color w:val="000000" w:themeColor="text1"/>
          <w:sz w:val="28"/>
          <w:lang w:val="uk-UA"/>
        </w:rPr>
        <w:t>здатність брати</w:t>
      </w:r>
      <w:r w:rsidR="001C39CF" w:rsidRPr="00EE18FF">
        <w:rPr>
          <w:rFonts w:ascii="Times New Roman" w:eastAsia="Calibri" w:hAnsi="Times New Roman" w:cs="Times New Roman"/>
          <w:color w:val="000000" w:themeColor="text1"/>
          <w:sz w:val="28"/>
          <w:lang w:val="uk-UA"/>
        </w:rPr>
        <w:t xml:space="preserve"> на себе відповідальність</w:t>
      </w:r>
      <w:r w:rsidRPr="00EE18FF">
        <w:rPr>
          <w:rFonts w:ascii="Times New Roman" w:eastAsia="Calibri" w:hAnsi="Times New Roman" w:cs="Times New Roman"/>
          <w:color w:val="000000" w:themeColor="text1"/>
          <w:sz w:val="28"/>
          <w:lang w:val="uk-UA"/>
        </w:rPr>
        <w:t>;</w:t>
      </w:r>
    </w:p>
    <w:p w14:paraId="330127B0" w14:textId="77777777" w:rsidR="001C39CF" w:rsidRPr="00EE18FF" w:rsidRDefault="001A5E3D" w:rsidP="00F47071">
      <w:pPr>
        <w:numPr>
          <w:ilvl w:val="0"/>
          <w:numId w:val="18"/>
        </w:numPr>
        <w:tabs>
          <w:tab w:val="left" w:pos="1134"/>
        </w:tabs>
        <w:spacing w:line="360" w:lineRule="auto"/>
        <w:ind w:left="0" w:firstLine="709"/>
        <w:contextualSpacing/>
        <w:jc w:val="both"/>
        <w:rPr>
          <w:rFonts w:ascii="Times New Roman" w:eastAsia="Calibri" w:hAnsi="Times New Roman" w:cs="Times New Roman"/>
          <w:color w:val="000000" w:themeColor="text1"/>
          <w:sz w:val="24"/>
          <w:szCs w:val="24"/>
          <w:lang w:val="uk-UA"/>
        </w:rPr>
      </w:pPr>
      <w:r w:rsidRPr="00EE18FF">
        <w:rPr>
          <w:rFonts w:ascii="Times New Roman" w:eastAsia="Calibri" w:hAnsi="Times New Roman" w:cs="Times New Roman"/>
          <w:color w:val="000000" w:themeColor="text1"/>
          <w:sz w:val="28"/>
          <w:lang w:val="uk-UA"/>
        </w:rPr>
        <w:t xml:space="preserve">створення </w:t>
      </w:r>
      <w:r w:rsidR="001C39CF" w:rsidRPr="00EE18FF">
        <w:rPr>
          <w:rFonts w:ascii="Times New Roman" w:eastAsia="Calibri" w:hAnsi="Times New Roman" w:cs="Times New Roman"/>
          <w:color w:val="000000" w:themeColor="text1"/>
          <w:sz w:val="28"/>
          <w:lang w:val="uk-UA"/>
        </w:rPr>
        <w:t>і підтримк</w:t>
      </w:r>
      <w:r w:rsidRPr="00EE18FF">
        <w:rPr>
          <w:rFonts w:ascii="Times New Roman" w:eastAsia="Calibri" w:hAnsi="Times New Roman" w:cs="Times New Roman"/>
          <w:color w:val="000000" w:themeColor="text1"/>
          <w:sz w:val="28"/>
          <w:lang w:val="uk-UA"/>
        </w:rPr>
        <w:t>а</w:t>
      </w:r>
      <w:r w:rsidR="001C39CF" w:rsidRPr="00EE18FF">
        <w:rPr>
          <w:rFonts w:ascii="Times New Roman" w:eastAsia="Calibri" w:hAnsi="Times New Roman" w:cs="Times New Roman"/>
          <w:color w:val="000000" w:themeColor="text1"/>
          <w:sz w:val="28"/>
          <w:lang w:val="uk-UA"/>
        </w:rPr>
        <w:t xml:space="preserve"> соціальної цінності (блага);</w:t>
      </w:r>
    </w:p>
    <w:p w14:paraId="4E5C52F1" w14:textId="77777777" w:rsidR="001C39CF" w:rsidRPr="00EE18FF" w:rsidRDefault="001C39CF" w:rsidP="00F47071">
      <w:pPr>
        <w:numPr>
          <w:ilvl w:val="0"/>
          <w:numId w:val="18"/>
        </w:numPr>
        <w:tabs>
          <w:tab w:val="left" w:pos="1134"/>
        </w:tabs>
        <w:spacing w:line="360" w:lineRule="auto"/>
        <w:ind w:left="0"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 xml:space="preserve">моніторинг й використання нових можливостей для реалізації </w:t>
      </w:r>
      <w:r w:rsidR="001A5E3D" w:rsidRPr="00EE18FF">
        <w:rPr>
          <w:rFonts w:ascii="Times New Roman" w:eastAsia="Calibri" w:hAnsi="Times New Roman" w:cs="Times New Roman"/>
          <w:color w:val="000000" w:themeColor="text1"/>
          <w:sz w:val="28"/>
          <w:lang w:val="uk-UA"/>
        </w:rPr>
        <w:t>о</w:t>
      </w:r>
      <w:r w:rsidRPr="00EE18FF">
        <w:rPr>
          <w:rFonts w:ascii="Times New Roman" w:eastAsia="Calibri" w:hAnsi="Times New Roman" w:cs="Times New Roman"/>
          <w:color w:val="000000" w:themeColor="text1"/>
          <w:sz w:val="28"/>
          <w:lang w:val="uk-UA"/>
        </w:rPr>
        <w:t>браної місії;</w:t>
      </w:r>
    </w:p>
    <w:p w14:paraId="46E6D6BF" w14:textId="77777777" w:rsidR="001C39CF" w:rsidRPr="00EE18FF" w:rsidRDefault="001A5E3D" w:rsidP="00F47071">
      <w:pPr>
        <w:numPr>
          <w:ilvl w:val="0"/>
          <w:numId w:val="18"/>
        </w:numPr>
        <w:tabs>
          <w:tab w:val="left" w:pos="1134"/>
        </w:tabs>
        <w:spacing w:line="360" w:lineRule="auto"/>
        <w:ind w:left="0"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систематичне</w:t>
      </w:r>
      <w:r w:rsidR="001C39CF" w:rsidRPr="00EE18FF">
        <w:rPr>
          <w:rFonts w:ascii="Times New Roman" w:eastAsia="Calibri" w:hAnsi="Times New Roman" w:cs="Times New Roman"/>
          <w:color w:val="000000" w:themeColor="text1"/>
          <w:sz w:val="28"/>
          <w:lang w:val="uk-UA"/>
        </w:rPr>
        <w:t xml:space="preserve"> впровадження інновацій, адаптації та навчання;</w:t>
      </w:r>
    </w:p>
    <w:p w14:paraId="20C92625" w14:textId="77777777" w:rsidR="001C39CF" w:rsidRPr="00EE18FF" w:rsidRDefault="001C39CF" w:rsidP="00F47071">
      <w:pPr>
        <w:numPr>
          <w:ilvl w:val="0"/>
          <w:numId w:val="18"/>
        </w:numPr>
        <w:tabs>
          <w:tab w:val="left" w:pos="1134"/>
        </w:tabs>
        <w:spacing w:line="360" w:lineRule="auto"/>
        <w:ind w:left="0"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 xml:space="preserve">рішучість дій, не обмежена географічним </w:t>
      </w:r>
      <w:r w:rsidR="001A5E3D" w:rsidRPr="00EE18FF">
        <w:rPr>
          <w:rFonts w:ascii="Times New Roman" w:eastAsia="Calibri" w:hAnsi="Times New Roman" w:cs="Times New Roman"/>
          <w:color w:val="000000" w:themeColor="text1"/>
          <w:sz w:val="28"/>
          <w:lang w:val="uk-UA"/>
        </w:rPr>
        <w:t>розташуванням</w:t>
      </w:r>
      <w:r w:rsidRPr="00EE18FF">
        <w:rPr>
          <w:rFonts w:ascii="Times New Roman" w:eastAsia="Calibri" w:hAnsi="Times New Roman" w:cs="Times New Roman"/>
          <w:color w:val="000000" w:themeColor="text1"/>
          <w:sz w:val="28"/>
          <w:lang w:val="uk-UA"/>
        </w:rPr>
        <w:t xml:space="preserve"> ресурсів;</w:t>
      </w:r>
    </w:p>
    <w:p w14:paraId="5FC91B3A" w14:textId="77777777" w:rsidR="001C39CF" w:rsidRPr="00EE18FF" w:rsidRDefault="001A5E3D" w:rsidP="00F47071">
      <w:pPr>
        <w:numPr>
          <w:ilvl w:val="0"/>
          <w:numId w:val="18"/>
        </w:numPr>
        <w:tabs>
          <w:tab w:val="left" w:pos="1134"/>
        </w:tabs>
        <w:spacing w:line="360" w:lineRule="auto"/>
        <w:ind w:left="0"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 xml:space="preserve">значний рівень </w:t>
      </w:r>
      <w:r w:rsidR="001C39CF" w:rsidRPr="00EE18FF">
        <w:rPr>
          <w:rFonts w:ascii="Times New Roman" w:eastAsia="Calibri" w:hAnsi="Times New Roman" w:cs="Times New Roman"/>
          <w:color w:val="000000" w:themeColor="text1"/>
          <w:sz w:val="28"/>
          <w:lang w:val="uk-UA"/>
        </w:rPr>
        <w:t>відповідальн</w:t>
      </w:r>
      <w:r w:rsidRPr="00EE18FF">
        <w:rPr>
          <w:rFonts w:ascii="Times New Roman" w:eastAsia="Calibri" w:hAnsi="Times New Roman" w:cs="Times New Roman"/>
          <w:color w:val="000000" w:themeColor="text1"/>
          <w:sz w:val="28"/>
          <w:lang w:val="uk-UA"/>
        </w:rPr>
        <w:t>ості</w:t>
      </w:r>
      <w:r w:rsidR="001C39CF" w:rsidRPr="00EE18FF">
        <w:rPr>
          <w:rFonts w:ascii="Times New Roman" w:eastAsia="Calibri" w:hAnsi="Times New Roman" w:cs="Times New Roman"/>
          <w:color w:val="000000" w:themeColor="text1"/>
          <w:sz w:val="28"/>
          <w:lang w:val="uk-UA"/>
        </w:rPr>
        <w:t xml:space="preserve"> підприємця за результати своєї діяльності.</w:t>
      </w:r>
    </w:p>
    <w:bookmarkEnd w:id="5"/>
    <w:p w14:paraId="41266C58" w14:textId="77777777" w:rsidR="001C39CF" w:rsidRPr="00EE18FF" w:rsidRDefault="001A5E3D" w:rsidP="001C39CF">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lastRenderedPageBreak/>
        <w:t>На основі вищезазначеного</w:t>
      </w:r>
      <w:r w:rsidR="001C39CF" w:rsidRPr="00EE18FF">
        <w:rPr>
          <w:rFonts w:ascii="Times New Roman" w:eastAsia="Calibri" w:hAnsi="Times New Roman" w:cs="Times New Roman"/>
          <w:color w:val="000000" w:themeColor="text1"/>
          <w:sz w:val="28"/>
          <w:lang w:val="uk-UA"/>
        </w:rPr>
        <w:t xml:space="preserve">, можна </w:t>
      </w:r>
      <w:r w:rsidRPr="00EE18FF">
        <w:rPr>
          <w:rFonts w:ascii="Times New Roman" w:eastAsia="Calibri" w:hAnsi="Times New Roman" w:cs="Times New Roman"/>
          <w:color w:val="000000" w:themeColor="text1"/>
          <w:sz w:val="28"/>
          <w:lang w:val="uk-UA"/>
        </w:rPr>
        <w:t>виокремити</w:t>
      </w:r>
      <w:r w:rsidR="001C39CF" w:rsidRPr="00EE18FF">
        <w:rPr>
          <w:rFonts w:ascii="Times New Roman" w:eastAsia="Calibri" w:hAnsi="Times New Roman" w:cs="Times New Roman"/>
          <w:color w:val="000000" w:themeColor="text1"/>
          <w:sz w:val="28"/>
          <w:lang w:val="uk-UA"/>
        </w:rPr>
        <w:t xml:space="preserve"> вектори діяльності соціального підприємництва.</w:t>
      </w:r>
    </w:p>
    <w:p w14:paraId="626D20D5" w14:textId="336E15D5" w:rsidR="00673E5E" w:rsidRPr="00EE18FF" w:rsidRDefault="00673E5E" w:rsidP="00600A57">
      <w:pPr>
        <w:shd w:val="clear" w:color="auto" w:fill="FFFFFF"/>
        <w:spacing w:after="0" w:line="360" w:lineRule="auto"/>
        <w:jc w:val="center"/>
        <w:rPr>
          <w:rFonts w:ascii="Times New Roman" w:eastAsia="Times New Roman" w:hAnsi="Times New Roman" w:cs="Times New Roman"/>
          <w:bCs/>
          <w:color w:val="000000" w:themeColor="text1"/>
          <w:sz w:val="28"/>
          <w:szCs w:val="28"/>
          <w:lang w:val="uk-UA" w:eastAsia="zh-CN"/>
        </w:rPr>
      </w:pPr>
      <w:bookmarkStart w:id="6" w:name="_Ref57395792"/>
      <w:r w:rsidRPr="00EE18FF">
        <w:rPr>
          <w:rFonts w:ascii="Times New Roman" w:eastAsia="Times New Roman" w:hAnsi="Times New Roman" w:cs="Times New Roman"/>
          <w:bCs/>
          <w:noProof/>
          <w:color w:val="000000" w:themeColor="text1"/>
          <w:sz w:val="28"/>
          <w:szCs w:val="28"/>
          <w:lang w:eastAsia="ru-RU"/>
        </w:rPr>
        <w:drawing>
          <wp:inline distT="0" distB="0" distL="0" distR="0" wp14:anchorId="214861CD" wp14:editId="70DCABA5">
            <wp:extent cx="6077798" cy="245779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77798" cy="2457793"/>
                    </a:xfrm>
                    <a:prstGeom prst="rect">
                      <a:avLst/>
                    </a:prstGeom>
                  </pic:spPr>
                </pic:pic>
              </a:graphicData>
            </a:graphic>
          </wp:inline>
        </w:drawing>
      </w:r>
    </w:p>
    <w:p w14:paraId="66D2EAEB" w14:textId="09C4EAB7" w:rsidR="00600A57" w:rsidRPr="00EE18FF" w:rsidRDefault="00600A57" w:rsidP="00600A57">
      <w:pPr>
        <w:shd w:val="clear" w:color="auto" w:fill="FFFFFF"/>
        <w:spacing w:after="0" w:line="360" w:lineRule="auto"/>
        <w:jc w:val="center"/>
        <w:rPr>
          <w:rFonts w:ascii="Times New Roman" w:eastAsia="Times New Roman" w:hAnsi="Times New Roman" w:cs="Times New Roman"/>
          <w:color w:val="000000" w:themeColor="text1"/>
          <w:sz w:val="28"/>
          <w:szCs w:val="28"/>
          <w:lang w:val="uk-UA" w:eastAsia="zh-CN"/>
        </w:rPr>
      </w:pPr>
      <w:r w:rsidRPr="00EE18FF">
        <w:rPr>
          <w:rFonts w:ascii="Times New Roman" w:eastAsia="Times New Roman" w:hAnsi="Times New Roman" w:cs="Times New Roman"/>
          <w:bCs/>
          <w:color w:val="000000" w:themeColor="text1"/>
          <w:sz w:val="28"/>
          <w:szCs w:val="28"/>
          <w:lang w:val="uk-UA" w:eastAsia="zh-CN"/>
        </w:rPr>
        <w:t>Рис. 1.1 </w:t>
      </w:r>
      <w:r w:rsidRPr="00EE18FF">
        <w:rPr>
          <w:rFonts w:ascii="Times New Roman" w:eastAsia="Times New Roman" w:hAnsi="Times New Roman" w:cs="Times New Roman"/>
          <w:color w:val="000000" w:themeColor="text1"/>
          <w:sz w:val="28"/>
          <w:szCs w:val="28"/>
          <w:lang w:val="uk-UA" w:eastAsia="zh-CN"/>
        </w:rPr>
        <w:t xml:space="preserve">– </w:t>
      </w:r>
      <w:bookmarkStart w:id="7" w:name="_Hlk152752297"/>
      <w:r w:rsidRPr="00EE18FF">
        <w:rPr>
          <w:rFonts w:ascii="Times New Roman" w:eastAsia="Calibri" w:hAnsi="Times New Roman" w:cs="Times New Roman"/>
          <w:bCs/>
          <w:color w:val="000000" w:themeColor="text1"/>
          <w:sz w:val="28"/>
          <w:szCs w:val="18"/>
          <w:lang w:val="uk-UA"/>
        </w:rPr>
        <w:t>Основні вектори діяльності соціального підприємництва</w:t>
      </w:r>
      <w:bookmarkEnd w:id="7"/>
    </w:p>
    <w:p w14:paraId="448B171B" w14:textId="2A11F5B9" w:rsidR="00600A57" w:rsidRPr="00EE18FF" w:rsidRDefault="00600A57" w:rsidP="00600A57">
      <w:pPr>
        <w:shd w:val="clear" w:color="auto" w:fill="FFFFFF"/>
        <w:spacing w:after="0" w:line="360" w:lineRule="auto"/>
        <w:ind w:firstLine="709"/>
        <w:jc w:val="both"/>
        <w:rPr>
          <w:rFonts w:ascii="Times New Roman" w:eastAsia="Calibri" w:hAnsi="Times New Roman" w:cs="Times New Roman"/>
          <w:bCs/>
          <w:color w:val="000000" w:themeColor="text1"/>
          <w:sz w:val="28"/>
          <w:szCs w:val="18"/>
          <w:lang w:val="uk-UA"/>
        </w:rPr>
      </w:pPr>
      <w:r w:rsidRPr="00EE18FF">
        <w:rPr>
          <w:rFonts w:ascii="Times New Roman" w:eastAsia="Times New Roman" w:hAnsi="Times New Roman" w:cs="Times New Roman"/>
          <w:iCs/>
          <w:color w:val="000000" w:themeColor="text1"/>
          <w:sz w:val="24"/>
          <w:szCs w:val="28"/>
          <w:lang w:val="uk-UA" w:eastAsia="zh-CN"/>
        </w:rPr>
        <w:t>Джерело</w:t>
      </w:r>
      <w:r w:rsidRPr="00EE18FF">
        <w:rPr>
          <w:rFonts w:ascii="Times New Roman" w:eastAsia="Times New Roman" w:hAnsi="Times New Roman" w:cs="Times New Roman"/>
          <w:color w:val="000000" w:themeColor="text1"/>
          <w:sz w:val="24"/>
          <w:szCs w:val="28"/>
          <w:lang w:val="uk-UA" w:eastAsia="zh-CN"/>
        </w:rPr>
        <w:t>: побудовано автором за даними [3]</w:t>
      </w:r>
    </w:p>
    <w:bookmarkEnd w:id="6"/>
    <w:p w14:paraId="27024991" w14:textId="77777777" w:rsidR="00600A57" w:rsidRPr="00EE18FF" w:rsidRDefault="00600A57" w:rsidP="001C39CF">
      <w:pPr>
        <w:spacing w:line="360" w:lineRule="auto"/>
        <w:ind w:firstLine="709"/>
        <w:contextualSpacing/>
        <w:jc w:val="both"/>
        <w:rPr>
          <w:rFonts w:ascii="Times New Roman" w:eastAsia="Calibri" w:hAnsi="Times New Roman" w:cs="Times New Roman"/>
          <w:color w:val="000000" w:themeColor="text1"/>
          <w:sz w:val="28"/>
          <w:lang w:val="uk-UA" w:eastAsia="ru-RU"/>
        </w:rPr>
      </w:pPr>
    </w:p>
    <w:p w14:paraId="1DCD0297" w14:textId="77777777" w:rsidR="001A5E3D" w:rsidRPr="00EE18FF" w:rsidRDefault="001A5E3D" w:rsidP="001C39CF">
      <w:pPr>
        <w:spacing w:line="360" w:lineRule="auto"/>
        <w:ind w:firstLine="709"/>
        <w:contextualSpacing/>
        <w:jc w:val="both"/>
        <w:rPr>
          <w:rFonts w:ascii="Times New Roman" w:eastAsia="Calibri" w:hAnsi="Times New Roman" w:cs="Times New Roman"/>
          <w:color w:val="000000" w:themeColor="text1"/>
          <w:sz w:val="28"/>
          <w:lang w:val="uk-UA" w:eastAsia="ru-RU"/>
        </w:rPr>
      </w:pPr>
      <w:r w:rsidRPr="00EE18FF">
        <w:rPr>
          <w:rFonts w:ascii="Times New Roman" w:eastAsia="Calibri" w:hAnsi="Times New Roman" w:cs="Times New Roman"/>
          <w:color w:val="000000" w:themeColor="text1"/>
          <w:sz w:val="28"/>
          <w:lang w:val="uk-UA" w:eastAsia="ru-RU"/>
        </w:rPr>
        <w:t>Основними напрямами діяльності соціального підприємтсва (рис. 1.1) є вирішення соціальної проблеми (соціальний вектор), отримання вигоди (ринковий вектор), використання інноваційних способів до вирішення проблем (інноваційний вектор).</w:t>
      </w:r>
    </w:p>
    <w:p w14:paraId="5CE91632" w14:textId="228EA18D" w:rsidR="001C39CF" w:rsidRPr="00EE18FF" w:rsidRDefault="001C39CF" w:rsidP="001C39CF">
      <w:pPr>
        <w:spacing w:line="360" w:lineRule="auto"/>
        <w:ind w:firstLine="709"/>
        <w:contextualSpacing/>
        <w:jc w:val="both"/>
        <w:rPr>
          <w:rFonts w:ascii="Times New Roman" w:eastAsia="Calibri" w:hAnsi="Times New Roman" w:cs="Times New Roman"/>
          <w:color w:val="000000" w:themeColor="text1"/>
          <w:sz w:val="28"/>
          <w:lang w:val="uk-UA" w:eastAsia="ru-RU"/>
        </w:rPr>
      </w:pPr>
      <w:r w:rsidRPr="00EE18FF">
        <w:rPr>
          <w:rFonts w:ascii="Times New Roman" w:eastAsia="Calibri" w:hAnsi="Times New Roman" w:cs="Times New Roman"/>
          <w:color w:val="000000" w:themeColor="text1"/>
          <w:sz w:val="28"/>
          <w:lang w:val="uk-UA" w:eastAsia="ru-RU"/>
        </w:rPr>
        <w:t>Починаючи з кінця ХХ ст</w:t>
      </w:r>
      <w:r w:rsidR="00600A57" w:rsidRPr="00EE18FF">
        <w:rPr>
          <w:rFonts w:ascii="Times New Roman" w:eastAsia="Calibri" w:hAnsi="Times New Roman" w:cs="Times New Roman"/>
          <w:color w:val="000000" w:themeColor="text1"/>
          <w:sz w:val="28"/>
          <w:lang w:val="uk-UA" w:eastAsia="ru-RU"/>
        </w:rPr>
        <w:t>.</w:t>
      </w:r>
      <w:r w:rsidRPr="00EE18FF">
        <w:rPr>
          <w:rFonts w:ascii="Times New Roman" w:eastAsia="Calibri" w:hAnsi="Times New Roman" w:cs="Times New Roman"/>
          <w:color w:val="000000" w:themeColor="text1"/>
          <w:sz w:val="28"/>
          <w:lang w:val="uk-UA" w:eastAsia="ru-RU"/>
        </w:rPr>
        <w:t xml:space="preserve"> </w:t>
      </w:r>
      <w:r w:rsidR="001D0B51" w:rsidRPr="00EE18FF">
        <w:rPr>
          <w:rFonts w:ascii="Times New Roman" w:eastAsia="Calibri" w:hAnsi="Times New Roman" w:cs="Times New Roman"/>
          <w:color w:val="000000" w:themeColor="text1"/>
          <w:sz w:val="28"/>
          <w:lang w:val="uk-UA" w:eastAsia="ru-RU"/>
        </w:rPr>
        <w:t>економічна категорія</w:t>
      </w:r>
      <w:r w:rsidRPr="00EE18FF">
        <w:rPr>
          <w:rFonts w:ascii="Times New Roman" w:eastAsia="Calibri" w:hAnsi="Times New Roman" w:cs="Times New Roman"/>
          <w:color w:val="000000" w:themeColor="text1"/>
          <w:sz w:val="28"/>
          <w:lang w:val="uk-UA" w:eastAsia="ru-RU"/>
        </w:rPr>
        <w:t xml:space="preserve"> «соціальне підприємництво»</w:t>
      </w:r>
      <w:r w:rsidR="001D0B51" w:rsidRPr="00EE18FF">
        <w:rPr>
          <w:rFonts w:ascii="Times New Roman" w:eastAsia="Calibri" w:hAnsi="Times New Roman" w:cs="Times New Roman"/>
          <w:color w:val="000000" w:themeColor="text1"/>
          <w:sz w:val="28"/>
          <w:lang w:val="uk-UA" w:eastAsia="ru-RU"/>
        </w:rPr>
        <w:t xml:space="preserve"> перебуває в центрі уваги багатьох науковців на світовому рівні</w:t>
      </w:r>
      <w:r w:rsidRPr="00EE18FF">
        <w:rPr>
          <w:rFonts w:ascii="Times New Roman" w:eastAsia="Calibri" w:hAnsi="Times New Roman" w:cs="Times New Roman"/>
          <w:color w:val="000000" w:themeColor="text1"/>
          <w:sz w:val="28"/>
          <w:lang w:val="uk-UA" w:eastAsia="ru-RU"/>
        </w:rPr>
        <w:t xml:space="preserve">, </w:t>
      </w:r>
      <w:r w:rsidR="001D0B51" w:rsidRPr="00EE18FF">
        <w:rPr>
          <w:rFonts w:ascii="Times New Roman" w:eastAsia="Calibri" w:hAnsi="Times New Roman" w:cs="Times New Roman"/>
          <w:color w:val="000000" w:themeColor="text1"/>
          <w:sz w:val="28"/>
          <w:lang w:val="uk-UA" w:eastAsia="ru-RU"/>
        </w:rPr>
        <w:t>адже є сисмбіозом зхарактеристик традиційних форм господарювання та соціальної місії. Починаючи з</w:t>
      </w:r>
      <w:r w:rsidRPr="00EE18FF">
        <w:rPr>
          <w:rFonts w:ascii="Times New Roman" w:eastAsia="Calibri" w:hAnsi="Times New Roman" w:cs="Times New Roman"/>
          <w:color w:val="000000" w:themeColor="text1"/>
          <w:sz w:val="28"/>
          <w:lang w:val="uk-UA" w:eastAsia="ru-RU"/>
        </w:rPr>
        <w:t xml:space="preserve"> 2000 р</w:t>
      </w:r>
      <w:r w:rsidR="00AD1329" w:rsidRPr="00EE18FF">
        <w:rPr>
          <w:rFonts w:ascii="Times New Roman" w:eastAsia="Calibri" w:hAnsi="Times New Roman" w:cs="Times New Roman"/>
          <w:color w:val="000000" w:themeColor="text1"/>
          <w:sz w:val="28"/>
          <w:lang w:val="uk-UA" w:eastAsia="ru-RU"/>
        </w:rPr>
        <w:t>р</w:t>
      </w:r>
      <w:r w:rsidRPr="00EE18FF">
        <w:rPr>
          <w:rFonts w:ascii="Times New Roman" w:eastAsia="Calibri" w:hAnsi="Times New Roman" w:cs="Times New Roman"/>
          <w:color w:val="000000" w:themeColor="text1"/>
          <w:sz w:val="28"/>
          <w:lang w:val="uk-UA" w:eastAsia="ru-RU"/>
        </w:rPr>
        <w:t xml:space="preserve">. </w:t>
      </w:r>
      <w:r w:rsidR="001D0B51" w:rsidRPr="00EE18FF">
        <w:rPr>
          <w:rFonts w:ascii="Times New Roman" w:eastAsia="Calibri" w:hAnsi="Times New Roman" w:cs="Times New Roman"/>
          <w:color w:val="000000" w:themeColor="text1"/>
          <w:sz w:val="28"/>
          <w:lang w:val="uk-UA" w:eastAsia="ru-RU"/>
        </w:rPr>
        <w:t xml:space="preserve">ідея </w:t>
      </w:r>
      <w:r w:rsidRPr="00EE18FF">
        <w:rPr>
          <w:rFonts w:ascii="Times New Roman" w:eastAsia="Calibri" w:hAnsi="Times New Roman" w:cs="Times New Roman"/>
          <w:color w:val="000000" w:themeColor="text1"/>
          <w:sz w:val="28"/>
          <w:lang w:val="uk-UA" w:eastAsia="ru-RU"/>
        </w:rPr>
        <w:t>соціальне підприємництв</w:t>
      </w:r>
      <w:r w:rsidR="001D0B51" w:rsidRPr="00EE18FF">
        <w:rPr>
          <w:rFonts w:ascii="Times New Roman" w:eastAsia="Calibri" w:hAnsi="Times New Roman" w:cs="Times New Roman"/>
          <w:color w:val="000000" w:themeColor="text1"/>
          <w:sz w:val="28"/>
          <w:lang w:val="uk-UA" w:eastAsia="ru-RU"/>
        </w:rPr>
        <w:t>а набуває значних обертів у розвинених країнах світу</w:t>
      </w:r>
      <w:r w:rsidRPr="00EE18FF">
        <w:rPr>
          <w:rFonts w:ascii="Times New Roman" w:eastAsia="Calibri" w:hAnsi="Times New Roman" w:cs="Times New Roman"/>
          <w:color w:val="000000" w:themeColor="text1"/>
          <w:sz w:val="28"/>
          <w:lang w:val="uk-UA" w:eastAsia="ru-RU"/>
        </w:rPr>
        <w:t xml:space="preserve"> </w:t>
      </w:r>
      <w:hyperlink r:id="rId13" w:anchor="_ftn1" w:history="1">
        <w:r w:rsidRPr="00EE18FF">
          <w:rPr>
            <w:rFonts w:ascii="Times New Roman" w:eastAsia="Calibri" w:hAnsi="Times New Roman" w:cs="Times New Roman"/>
            <w:color w:val="000000" w:themeColor="text1"/>
            <w:sz w:val="28"/>
            <w:lang w:val="uk-UA"/>
          </w:rPr>
          <w:t>[</w:t>
        </w:r>
        <w:r w:rsidR="00BC0511" w:rsidRPr="00EE18FF">
          <w:rPr>
            <w:rFonts w:ascii="Times New Roman" w:eastAsia="Calibri" w:hAnsi="Times New Roman" w:cs="Times New Roman"/>
            <w:color w:val="000000" w:themeColor="text1"/>
            <w:sz w:val="28"/>
            <w:lang w:val="uk-UA"/>
          </w:rPr>
          <w:t>2</w:t>
        </w:r>
        <w:r w:rsidRPr="00EE18FF">
          <w:rPr>
            <w:rFonts w:ascii="Times New Roman" w:eastAsia="Calibri" w:hAnsi="Times New Roman" w:cs="Times New Roman"/>
            <w:color w:val="000000" w:themeColor="text1"/>
            <w:sz w:val="28"/>
            <w:lang w:val="uk-UA"/>
          </w:rPr>
          <w:t>]</w:t>
        </w:r>
      </w:hyperlink>
      <w:r w:rsidRPr="00EE18FF">
        <w:rPr>
          <w:rFonts w:ascii="Times New Roman" w:eastAsia="Calibri" w:hAnsi="Times New Roman" w:cs="Times New Roman"/>
          <w:color w:val="000000" w:themeColor="text1"/>
          <w:sz w:val="28"/>
          <w:lang w:val="uk-UA" w:eastAsia="ru-RU"/>
        </w:rPr>
        <w:t xml:space="preserve">. </w:t>
      </w:r>
    </w:p>
    <w:p w14:paraId="750576F8" w14:textId="77777777" w:rsidR="001C39CF" w:rsidRPr="00EE18FF" w:rsidRDefault="00AD1329" w:rsidP="001C39CF">
      <w:pPr>
        <w:spacing w:line="360" w:lineRule="auto"/>
        <w:ind w:firstLine="709"/>
        <w:contextualSpacing/>
        <w:jc w:val="both"/>
        <w:rPr>
          <w:rFonts w:ascii="Helvetica" w:eastAsia="Calibri" w:hAnsi="Helvetica" w:cs="Times New Roman"/>
          <w:color w:val="000000" w:themeColor="text1"/>
          <w:sz w:val="33"/>
          <w:szCs w:val="33"/>
          <w:lang w:val="uk-UA"/>
        </w:rPr>
      </w:pPr>
      <w:r w:rsidRPr="00EE18FF">
        <w:rPr>
          <w:rFonts w:ascii="Times New Roman" w:eastAsia="Calibri" w:hAnsi="Times New Roman" w:cs="Times New Roman"/>
          <w:color w:val="000000" w:themeColor="text1"/>
          <w:sz w:val="28"/>
          <w:lang w:val="uk-UA" w:eastAsia="ru-RU"/>
        </w:rPr>
        <w:t>Розгянувши еволюцію розвитку поняття «соціального підприємництва» постає необхідність визначити принципи функціонуваття та види зазначеної форми бізнесу</w:t>
      </w:r>
      <w:r w:rsidR="001C39CF" w:rsidRPr="00EE18FF">
        <w:rPr>
          <w:rFonts w:ascii="Times New Roman" w:eastAsia="Calibri" w:hAnsi="Times New Roman" w:cs="Times New Roman"/>
          <w:color w:val="000000" w:themeColor="text1"/>
          <w:sz w:val="28"/>
          <w:lang w:val="uk-UA"/>
        </w:rPr>
        <w:t xml:space="preserve">. </w:t>
      </w:r>
    </w:p>
    <w:p w14:paraId="6DB1FD21" w14:textId="4CDB8E9F" w:rsidR="001C39CF" w:rsidRPr="00EE18FF" w:rsidRDefault="001C39CF" w:rsidP="001C39CF">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 xml:space="preserve">Соціальне підприємство </w:t>
      </w:r>
      <w:r w:rsidR="001D0B51" w:rsidRPr="00EE18FF">
        <w:rPr>
          <w:rFonts w:ascii="Times New Roman" w:eastAsia="Calibri" w:hAnsi="Times New Roman" w:cs="Times New Roman"/>
          <w:color w:val="000000" w:themeColor="text1"/>
          <w:sz w:val="28"/>
          <w:lang w:val="uk-UA"/>
        </w:rPr>
        <w:t xml:space="preserve">являє собою форму бізнесу, результат ядіяльності якого визначається не лише матеріальною складовою. </w:t>
      </w:r>
      <w:r w:rsidR="00AD1329" w:rsidRPr="00EE18FF">
        <w:rPr>
          <w:rFonts w:ascii="Times New Roman" w:eastAsia="Calibri" w:hAnsi="Times New Roman" w:cs="Times New Roman"/>
          <w:color w:val="000000" w:themeColor="text1"/>
          <w:sz w:val="28"/>
          <w:lang w:val="uk-UA"/>
        </w:rPr>
        <w:t>Адже</w:t>
      </w:r>
      <w:r w:rsidRPr="00EE18FF">
        <w:rPr>
          <w:rFonts w:ascii="Times New Roman" w:eastAsia="Calibri" w:hAnsi="Times New Roman" w:cs="Times New Roman"/>
          <w:color w:val="000000" w:themeColor="text1"/>
          <w:sz w:val="28"/>
          <w:lang w:val="uk-UA"/>
        </w:rPr>
        <w:t xml:space="preserve"> соціальні підприємства зазвичай вимірюють успіх на основі </w:t>
      </w:r>
      <w:r w:rsidR="00AD1329" w:rsidRPr="00EE18FF">
        <w:rPr>
          <w:rFonts w:ascii="Times New Roman" w:eastAsia="Calibri" w:hAnsi="Times New Roman" w:cs="Times New Roman"/>
          <w:color w:val="000000" w:themeColor="text1"/>
          <w:sz w:val="28"/>
          <w:lang w:val="uk-UA"/>
        </w:rPr>
        <w:t>тривірності</w:t>
      </w:r>
      <w:r w:rsidRPr="00EE18FF">
        <w:rPr>
          <w:rFonts w:ascii="Times New Roman" w:eastAsia="Calibri" w:hAnsi="Times New Roman" w:cs="Times New Roman"/>
          <w:color w:val="000000" w:themeColor="text1"/>
          <w:sz w:val="28"/>
          <w:lang w:val="uk-UA"/>
        </w:rPr>
        <w:t xml:space="preserve"> </w:t>
      </w:r>
      <w:hyperlink r:id="rId14" w:anchor="_ftn1" w:history="1">
        <w:r w:rsidRPr="00EE18FF">
          <w:rPr>
            <w:rFonts w:ascii="Times New Roman" w:eastAsia="Calibri" w:hAnsi="Times New Roman" w:cs="Times New Roman"/>
            <w:color w:val="000000" w:themeColor="text1"/>
            <w:sz w:val="28"/>
            <w:lang w:val="uk-UA"/>
          </w:rPr>
          <w:t>[</w:t>
        </w:r>
        <w:r w:rsidR="00BC0511" w:rsidRPr="00EE18FF">
          <w:rPr>
            <w:rFonts w:ascii="Times New Roman" w:eastAsia="Calibri" w:hAnsi="Times New Roman" w:cs="Times New Roman"/>
            <w:color w:val="000000" w:themeColor="text1"/>
            <w:sz w:val="28"/>
            <w:lang w:val="uk-UA"/>
          </w:rPr>
          <w:t>4</w:t>
        </w:r>
        <w:r w:rsidRPr="00EE18FF">
          <w:rPr>
            <w:rFonts w:ascii="Times New Roman" w:eastAsia="Calibri" w:hAnsi="Times New Roman" w:cs="Times New Roman"/>
            <w:color w:val="000000" w:themeColor="text1"/>
            <w:sz w:val="28"/>
            <w:lang w:val="uk-UA"/>
          </w:rPr>
          <w:t>]</w:t>
        </w:r>
      </w:hyperlink>
      <w:r w:rsidRPr="00EE18FF">
        <w:rPr>
          <w:rFonts w:ascii="Times New Roman" w:eastAsia="Calibri" w:hAnsi="Times New Roman" w:cs="Times New Roman"/>
          <w:color w:val="000000" w:themeColor="text1"/>
          <w:sz w:val="28"/>
          <w:lang w:val="uk-UA"/>
        </w:rPr>
        <w:t>:</w:t>
      </w:r>
    </w:p>
    <w:p w14:paraId="6048D0B3" w14:textId="7A4944B9" w:rsidR="001C39CF" w:rsidRPr="00EE18FF" w:rsidRDefault="00BC0511" w:rsidP="00F47071">
      <w:pPr>
        <w:numPr>
          <w:ilvl w:val="0"/>
          <w:numId w:val="19"/>
        </w:numPr>
        <w:tabs>
          <w:tab w:val="left" w:pos="1134"/>
        </w:tabs>
        <w:spacing w:line="360" w:lineRule="auto"/>
        <w:ind w:left="0"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lastRenderedPageBreak/>
        <w:t>л</w:t>
      </w:r>
      <w:r w:rsidR="00AD1329" w:rsidRPr="00EE18FF">
        <w:rPr>
          <w:rFonts w:ascii="Times New Roman" w:eastAsia="Calibri" w:hAnsi="Times New Roman" w:cs="Times New Roman"/>
          <w:color w:val="000000" w:themeColor="text1"/>
          <w:sz w:val="28"/>
          <w:lang w:val="uk-UA"/>
        </w:rPr>
        <w:t>юди. Вплив</w:t>
      </w:r>
      <w:r w:rsidR="001C39CF" w:rsidRPr="00EE18FF">
        <w:rPr>
          <w:rFonts w:ascii="Times New Roman" w:eastAsia="Calibri" w:hAnsi="Times New Roman" w:cs="Times New Roman"/>
          <w:color w:val="000000" w:themeColor="text1"/>
          <w:sz w:val="28"/>
          <w:lang w:val="uk-UA"/>
        </w:rPr>
        <w:t xml:space="preserve"> бізнесу на людину та </w:t>
      </w:r>
      <w:r w:rsidR="001D0B51" w:rsidRPr="00EE18FF">
        <w:rPr>
          <w:rFonts w:ascii="Times New Roman" w:eastAsia="Calibri" w:hAnsi="Times New Roman" w:cs="Times New Roman"/>
          <w:color w:val="000000" w:themeColor="text1"/>
          <w:sz w:val="28"/>
          <w:lang w:val="uk-UA"/>
        </w:rPr>
        <w:t>можливість впливу на соціальні трансформації, підвищення рівня життя та добробуту, підтримка стійких відносин у  суспільстві</w:t>
      </w:r>
      <w:r w:rsidRPr="00EE18FF">
        <w:rPr>
          <w:rFonts w:ascii="Times New Roman" w:eastAsia="Calibri" w:hAnsi="Times New Roman" w:cs="Times New Roman"/>
          <w:color w:val="000000" w:themeColor="text1"/>
          <w:sz w:val="28"/>
          <w:lang w:val="uk-UA"/>
        </w:rPr>
        <w:t>;</w:t>
      </w:r>
    </w:p>
    <w:p w14:paraId="647B4AA7" w14:textId="77777777" w:rsidR="001C39CF" w:rsidRPr="00EE18FF" w:rsidRDefault="00BC0511" w:rsidP="00F47071">
      <w:pPr>
        <w:numPr>
          <w:ilvl w:val="0"/>
          <w:numId w:val="19"/>
        </w:numPr>
        <w:tabs>
          <w:tab w:val="left" w:pos="1134"/>
        </w:tabs>
        <w:spacing w:line="360" w:lineRule="auto"/>
        <w:ind w:left="0"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п</w:t>
      </w:r>
      <w:r w:rsidR="001C39CF" w:rsidRPr="00EE18FF">
        <w:rPr>
          <w:rFonts w:ascii="Times New Roman" w:eastAsia="Calibri" w:hAnsi="Times New Roman" w:cs="Times New Roman"/>
          <w:color w:val="000000" w:themeColor="text1"/>
          <w:sz w:val="28"/>
          <w:lang w:val="uk-UA"/>
        </w:rPr>
        <w:t xml:space="preserve">ланета. </w:t>
      </w:r>
      <w:r w:rsidR="00AD1329" w:rsidRPr="00EE18FF">
        <w:rPr>
          <w:rFonts w:ascii="Times New Roman" w:eastAsia="Calibri" w:hAnsi="Times New Roman" w:cs="Times New Roman"/>
          <w:color w:val="000000" w:themeColor="text1"/>
          <w:sz w:val="28"/>
          <w:lang w:val="uk-UA"/>
        </w:rPr>
        <w:t>В</w:t>
      </w:r>
      <w:r w:rsidR="001C39CF" w:rsidRPr="00EE18FF">
        <w:rPr>
          <w:rFonts w:ascii="Times New Roman" w:eastAsia="Calibri" w:hAnsi="Times New Roman" w:cs="Times New Roman"/>
          <w:color w:val="000000" w:themeColor="text1"/>
          <w:sz w:val="28"/>
          <w:lang w:val="uk-UA"/>
        </w:rPr>
        <w:t xml:space="preserve">плив на навколишнє середовище </w:t>
      </w:r>
      <w:r w:rsidRPr="00EE18FF">
        <w:rPr>
          <w:rFonts w:ascii="Times New Roman" w:eastAsia="Calibri" w:hAnsi="Times New Roman" w:cs="Times New Roman"/>
          <w:bCs/>
          <w:color w:val="000000" w:themeColor="text1"/>
          <w:sz w:val="28"/>
          <w:szCs w:val="18"/>
          <w:lang w:val="uk-UA"/>
        </w:rPr>
        <w:t>–</w:t>
      </w:r>
      <w:r w:rsidR="001C39CF" w:rsidRPr="00EE18FF">
        <w:rPr>
          <w:rFonts w:ascii="Times New Roman" w:eastAsia="Calibri" w:hAnsi="Times New Roman" w:cs="Times New Roman"/>
          <w:color w:val="000000" w:themeColor="text1"/>
          <w:sz w:val="28"/>
          <w:lang w:val="uk-UA"/>
        </w:rPr>
        <w:t xml:space="preserve"> як</w:t>
      </w:r>
      <w:r w:rsidR="00AD1329" w:rsidRPr="00EE18FF">
        <w:rPr>
          <w:rFonts w:ascii="Times New Roman" w:eastAsia="Calibri" w:hAnsi="Times New Roman" w:cs="Times New Roman"/>
          <w:color w:val="000000" w:themeColor="text1"/>
          <w:sz w:val="28"/>
          <w:lang w:val="uk-UA"/>
        </w:rPr>
        <w:t>им є внесок у розвиток планети</w:t>
      </w:r>
      <w:r w:rsidR="001C39CF" w:rsidRPr="00EE18FF">
        <w:rPr>
          <w:rFonts w:ascii="Times New Roman" w:eastAsia="Calibri" w:hAnsi="Times New Roman" w:cs="Times New Roman"/>
          <w:color w:val="000000" w:themeColor="text1"/>
          <w:sz w:val="28"/>
          <w:lang w:val="uk-UA"/>
        </w:rPr>
        <w:t xml:space="preserve"> або </w:t>
      </w:r>
      <w:r w:rsidR="00AD1329" w:rsidRPr="00EE18FF">
        <w:rPr>
          <w:rFonts w:ascii="Times New Roman" w:eastAsia="Calibri" w:hAnsi="Times New Roman" w:cs="Times New Roman"/>
          <w:color w:val="000000" w:themeColor="text1"/>
          <w:sz w:val="28"/>
          <w:lang w:val="uk-UA"/>
        </w:rPr>
        <w:t xml:space="preserve">у </w:t>
      </w:r>
      <w:r w:rsidR="001C39CF" w:rsidRPr="00EE18FF">
        <w:rPr>
          <w:rFonts w:ascii="Times New Roman" w:eastAsia="Calibri" w:hAnsi="Times New Roman" w:cs="Times New Roman"/>
          <w:color w:val="000000" w:themeColor="text1"/>
          <w:sz w:val="28"/>
          <w:lang w:val="uk-UA"/>
        </w:rPr>
        <w:t>зменш</w:t>
      </w:r>
      <w:r w:rsidR="00AD1329" w:rsidRPr="00EE18FF">
        <w:rPr>
          <w:rFonts w:ascii="Times New Roman" w:eastAsia="Calibri" w:hAnsi="Times New Roman" w:cs="Times New Roman"/>
          <w:color w:val="000000" w:themeColor="text1"/>
          <w:sz w:val="28"/>
          <w:lang w:val="uk-UA"/>
        </w:rPr>
        <w:t>ення</w:t>
      </w:r>
      <w:r w:rsidR="001C39CF" w:rsidRPr="00EE18FF">
        <w:rPr>
          <w:rFonts w:ascii="Times New Roman" w:eastAsia="Calibri" w:hAnsi="Times New Roman" w:cs="Times New Roman"/>
          <w:color w:val="000000" w:themeColor="text1"/>
          <w:sz w:val="28"/>
          <w:lang w:val="uk-UA"/>
        </w:rPr>
        <w:t xml:space="preserve"> вуглецев</w:t>
      </w:r>
      <w:r w:rsidR="00AD1329" w:rsidRPr="00EE18FF">
        <w:rPr>
          <w:rFonts w:ascii="Times New Roman" w:eastAsia="Calibri" w:hAnsi="Times New Roman" w:cs="Times New Roman"/>
          <w:color w:val="000000" w:themeColor="text1"/>
          <w:sz w:val="28"/>
          <w:lang w:val="uk-UA"/>
        </w:rPr>
        <w:t>ого</w:t>
      </w:r>
      <w:r w:rsidR="001C39CF" w:rsidRPr="00EE18FF">
        <w:rPr>
          <w:rFonts w:ascii="Times New Roman" w:eastAsia="Calibri" w:hAnsi="Times New Roman" w:cs="Times New Roman"/>
          <w:color w:val="000000" w:themeColor="text1"/>
          <w:sz w:val="28"/>
          <w:lang w:val="uk-UA"/>
        </w:rPr>
        <w:t xml:space="preserve"> слід</w:t>
      </w:r>
      <w:r w:rsidR="00AD1329" w:rsidRPr="00EE18FF">
        <w:rPr>
          <w:rFonts w:ascii="Times New Roman" w:eastAsia="Calibri" w:hAnsi="Times New Roman" w:cs="Times New Roman"/>
          <w:color w:val="000000" w:themeColor="text1"/>
          <w:sz w:val="28"/>
          <w:lang w:val="uk-UA"/>
        </w:rPr>
        <w:t>у</w:t>
      </w:r>
      <w:r w:rsidR="001C39CF" w:rsidRPr="00EE18FF">
        <w:rPr>
          <w:rFonts w:ascii="Times New Roman" w:eastAsia="Calibri" w:hAnsi="Times New Roman" w:cs="Times New Roman"/>
          <w:color w:val="000000" w:themeColor="text1"/>
          <w:sz w:val="28"/>
          <w:lang w:val="uk-UA"/>
        </w:rPr>
        <w:t xml:space="preserve"> (викиди CO</w:t>
      </w:r>
      <w:r w:rsidR="001C39CF" w:rsidRPr="00EE18FF">
        <w:rPr>
          <w:rFonts w:ascii="Times New Roman" w:eastAsia="Calibri" w:hAnsi="Times New Roman" w:cs="Times New Roman"/>
          <w:color w:val="000000" w:themeColor="text1"/>
          <w:sz w:val="28"/>
          <w:vertAlign w:val="subscript"/>
          <w:lang w:val="uk-UA"/>
        </w:rPr>
        <w:t>2</w:t>
      </w:r>
      <w:r w:rsidR="001C39CF" w:rsidRPr="00EE18FF">
        <w:rPr>
          <w:rFonts w:ascii="Times New Roman" w:eastAsia="Calibri" w:hAnsi="Times New Roman" w:cs="Times New Roman"/>
          <w:color w:val="000000" w:themeColor="text1"/>
          <w:sz w:val="28"/>
          <w:lang w:val="uk-UA"/>
        </w:rPr>
        <w:t>) бізнесу та клієнтів</w:t>
      </w:r>
      <w:r w:rsidRPr="00EE18FF">
        <w:rPr>
          <w:rFonts w:ascii="Times New Roman" w:eastAsia="Calibri" w:hAnsi="Times New Roman" w:cs="Times New Roman"/>
          <w:color w:val="000000" w:themeColor="text1"/>
          <w:sz w:val="28"/>
          <w:lang w:val="uk-UA"/>
        </w:rPr>
        <w:t>;</w:t>
      </w:r>
    </w:p>
    <w:p w14:paraId="68EBCA86" w14:textId="77777777" w:rsidR="00AD1329" w:rsidRPr="00EE18FF" w:rsidRDefault="00BC0511" w:rsidP="00164E02">
      <w:pPr>
        <w:numPr>
          <w:ilvl w:val="0"/>
          <w:numId w:val="19"/>
        </w:numPr>
        <w:tabs>
          <w:tab w:val="left" w:pos="1134"/>
        </w:tabs>
        <w:spacing w:line="360" w:lineRule="auto"/>
        <w:ind w:left="0"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п</w:t>
      </w:r>
      <w:r w:rsidR="001C39CF" w:rsidRPr="00EE18FF">
        <w:rPr>
          <w:rFonts w:ascii="Times New Roman" w:eastAsia="Calibri" w:hAnsi="Times New Roman" w:cs="Times New Roman"/>
          <w:color w:val="000000" w:themeColor="text1"/>
          <w:sz w:val="28"/>
          <w:lang w:val="uk-UA"/>
        </w:rPr>
        <w:t xml:space="preserve">рибуток. Як і традиційний бізнес, соціальні підприємства повинні </w:t>
      </w:r>
      <w:r w:rsidR="00AD1329" w:rsidRPr="00EE18FF">
        <w:rPr>
          <w:rFonts w:ascii="Times New Roman" w:eastAsia="Calibri" w:hAnsi="Times New Roman" w:cs="Times New Roman"/>
          <w:color w:val="000000" w:themeColor="text1"/>
          <w:sz w:val="28"/>
          <w:lang w:val="uk-UA"/>
        </w:rPr>
        <w:t>створювати додану вартість</w:t>
      </w:r>
      <w:r w:rsidR="001C39CF" w:rsidRPr="00EE18FF">
        <w:rPr>
          <w:rFonts w:ascii="Times New Roman" w:eastAsia="Calibri" w:hAnsi="Times New Roman" w:cs="Times New Roman"/>
          <w:color w:val="000000" w:themeColor="text1"/>
          <w:sz w:val="28"/>
          <w:lang w:val="uk-UA"/>
        </w:rPr>
        <w:t xml:space="preserve">, щоб </w:t>
      </w:r>
      <w:r w:rsidR="00AD1329" w:rsidRPr="00EE18FF">
        <w:rPr>
          <w:rFonts w:ascii="Times New Roman" w:eastAsia="Calibri" w:hAnsi="Times New Roman" w:cs="Times New Roman"/>
          <w:color w:val="000000" w:themeColor="text1"/>
          <w:sz w:val="28"/>
          <w:lang w:val="uk-UA"/>
        </w:rPr>
        <w:t>успішно функціонувати та розвиватися</w:t>
      </w:r>
      <w:r w:rsidR="001C39CF" w:rsidRPr="00EE18FF">
        <w:rPr>
          <w:rFonts w:ascii="Times New Roman" w:eastAsia="Calibri" w:hAnsi="Times New Roman" w:cs="Times New Roman"/>
          <w:color w:val="000000" w:themeColor="text1"/>
          <w:sz w:val="28"/>
          <w:lang w:val="uk-UA"/>
        </w:rPr>
        <w:t xml:space="preserve">, </w:t>
      </w:r>
    </w:p>
    <w:p w14:paraId="38C55910" w14:textId="4862C4B8" w:rsidR="001C39CF" w:rsidRPr="00EE18FF" w:rsidRDefault="001C39CF" w:rsidP="00AD1329">
      <w:pPr>
        <w:tabs>
          <w:tab w:val="left" w:pos="1134"/>
        </w:tabs>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 xml:space="preserve">Існує ще й така позиція </w:t>
      </w:r>
      <w:r w:rsidR="00AD1329" w:rsidRPr="00EE18FF">
        <w:rPr>
          <w:rFonts w:ascii="Times New Roman" w:eastAsia="Calibri" w:hAnsi="Times New Roman" w:cs="Times New Roman"/>
          <w:color w:val="000000" w:themeColor="text1"/>
          <w:sz w:val="28"/>
          <w:lang w:val="uk-UA"/>
        </w:rPr>
        <w:t>щодо</w:t>
      </w:r>
      <w:r w:rsidRPr="00EE18FF">
        <w:rPr>
          <w:rFonts w:ascii="Times New Roman" w:eastAsia="Calibri" w:hAnsi="Times New Roman" w:cs="Times New Roman"/>
          <w:color w:val="000000" w:themeColor="text1"/>
          <w:sz w:val="28"/>
          <w:lang w:val="uk-UA"/>
        </w:rPr>
        <w:t xml:space="preserve"> інтерпретаці</w:t>
      </w:r>
      <w:r w:rsidR="00AD1329" w:rsidRPr="00EE18FF">
        <w:rPr>
          <w:rFonts w:ascii="Times New Roman" w:eastAsia="Calibri" w:hAnsi="Times New Roman" w:cs="Times New Roman"/>
          <w:color w:val="000000" w:themeColor="text1"/>
          <w:sz w:val="28"/>
          <w:lang w:val="uk-UA"/>
        </w:rPr>
        <w:t>ї соціального бізнесу</w:t>
      </w:r>
      <w:r w:rsidRPr="00EE18FF">
        <w:rPr>
          <w:rFonts w:ascii="Times New Roman" w:eastAsia="Calibri" w:hAnsi="Times New Roman" w:cs="Times New Roman"/>
          <w:color w:val="000000" w:themeColor="text1"/>
          <w:sz w:val="28"/>
          <w:lang w:val="uk-UA"/>
        </w:rPr>
        <w:t xml:space="preserve">к соціальне підприємництво </w:t>
      </w:r>
      <w:r w:rsidR="00192570" w:rsidRPr="00EE18FF">
        <w:rPr>
          <w:rFonts w:ascii="Times New Roman" w:eastAsia="Calibri" w:hAnsi="Times New Roman" w:cs="Times New Roman"/>
          <w:bCs/>
          <w:color w:val="000000" w:themeColor="text1"/>
          <w:sz w:val="28"/>
          <w:szCs w:val="18"/>
          <w:lang w:val="uk-UA"/>
        </w:rPr>
        <w:t>–</w:t>
      </w:r>
      <w:r w:rsidRPr="00EE18FF">
        <w:rPr>
          <w:rFonts w:ascii="Times New Roman" w:eastAsia="Calibri" w:hAnsi="Times New Roman" w:cs="Times New Roman"/>
          <w:color w:val="000000" w:themeColor="text1"/>
          <w:sz w:val="28"/>
          <w:lang w:val="uk-UA"/>
        </w:rPr>
        <w:t xml:space="preserve"> </w:t>
      </w:r>
      <w:r w:rsidR="001D0B51" w:rsidRPr="00EE18FF">
        <w:rPr>
          <w:rFonts w:ascii="Times New Roman" w:eastAsia="Calibri" w:hAnsi="Times New Roman" w:cs="Times New Roman"/>
          <w:color w:val="000000" w:themeColor="text1"/>
          <w:sz w:val="28"/>
          <w:lang w:val="uk-UA"/>
        </w:rPr>
        <w:t>напрямок комерційної діяльності на добру справу. Серед численних форм соціального підприємництва варто виокремити</w:t>
      </w:r>
      <w:r w:rsidRPr="00EE18FF">
        <w:rPr>
          <w:rFonts w:ascii="Times New Roman" w:eastAsia="Calibri" w:hAnsi="Times New Roman" w:cs="Times New Roman"/>
          <w:color w:val="000000" w:themeColor="text1"/>
          <w:sz w:val="28"/>
          <w:lang w:val="uk-UA"/>
        </w:rPr>
        <w:t xml:space="preserve"> </w:t>
      </w:r>
      <w:hyperlink r:id="rId15" w:anchor="_ftn1" w:history="1">
        <w:r w:rsidRPr="00EE18FF">
          <w:rPr>
            <w:rFonts w:ascii="Times New Roman" w:eastAsia="Calibri" w:hAnsi="Times New Roman" w:cs="Times New Roman"/>
            <w:color w:val="000000" w:themeColor="text1"/>
            <w:sz w:val="28"/>
            <w:lang w:val="uk-UA"/>
          </w:rPr>
          <w:t>[5]</w:t>
        </w:r>
      </w:hyperlink>
      <w:r w:rsidRPr="00EE18FF">
        <w:rPr>
          <w:rFonts w:ascii="Times New Roman" w:eastAsia="Calibri" w:hAnsi="Times New Roman" w:cs="Times New Roman"/>
          <w:color w:val="000000" w:themeColor="text1"/>
          <w:sz w:val="28"/>
          <w:lang w:val="uk-UA"/>
        </w:rPr>
        <w:t>:</w:t>
      </w:r>
    </w:p>
    <w:p w14:paraId="05F68140" w14:textId="77777777" w:rsidR="001C39CF" w:rsidRPr="00EE18FF" w:rsidRDefault="00BC0511" w:rsidP="00F47071">
      <w:pPr>
        <w:numPr>
          <w:ilvl w:val="0"/>
          <w:numId w:val="20"/>
        </w:numPr>
        <w:tabs>
          <w:tab w:val="left" w:pos="709"/>
          <w:tab w:val="left" w:pos="1134"/>
        </w:tabs>
        <w:spacing w:line="360" w:lineRule="auto"/>
        <w:ind w:left="0"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н</w:t>
      </w:r>
      <w:r w:rsidR="001C39CF" w:rsidRPr="00EE18FF">
        <w:rPr>
          <w:rFonts w:ascii="Times New Roman" w:eastAsia="Calibri" w:hAnsi="Times New Roman" w:cs="Times New Roman"/>
          <w:color w:val="000000" w:themeColor="text1"/>
          <w:sz w:val="28"/>
          <w:lang w:val="uk-UA"/>
        </w:rPr>
        <w:t xml:space="preserve">екомерційна. Звільнений від оподаткування суб’єкт господарювання, який інвестує </w:t>
      </w:r>
      <w:r w:rsidR="00AD1329" w:rsidRPr="00EE18FF">
        <w:rPr>
          <w:rFonts w:ascii="Times New Roman" w:eastAsia="Calibri" w:hAnsi="Times New Roman" w:cs="Times New Roman"/>
          <w:color w:val="000000" w:themeColor="text1"/>
          <w:sz w:val="28"/>
          <w:lang w:val="uk-UA"/>
        </w:rPr>
        <w:t xml:space="preserve">надлишкові </w:t>
      </w:r>
      <w:r w:rsidR="001C39CF" w:rsidRPr="00EE18FF">
        <w:rPr>
          <w:rFonts w:ascii="Times New Roman" w:eastAsia="Calibri" w:hAnsi="Times New Roman" w:cs="Times New Roman"/>
          <w:color w:val="000000" w:themeColor="text1"/>
          <w:sz w:val="28"/>
          <w:lang w:val="uk-UA"/>
        </w:rPr>
        <w:t xml:space="preserve">кошти </w:t>
      </w:r>
      <w:r w:rsidR="00AD1329" w:rsidRPr="00EE18FF">
        <w:rPr>
          <w:rFonts w:ascii="Times New Roman" w:eastAsia="Calibri" w:hAnsi="Times New Roman" w:cs="Times New Roman"/>
          <w:color w:val="000000" w:themeColor="text1"/>
          <w:sz w:val="28"/>
          <w:lang w:val="uk-UA"/>
        </w:rPr>
        <w:t>в</w:t>
      </w:r>
      <w:r w:rsidR="001C39CF" w:rsidRPr="00EE18FF">
        <w:rPr>
          <w:rFonts w:ascii="Times New Roman" w:eastAsia="Calibri" w:hAnsi="Times New Roman" w:cs="Times New Roman"/>
          <w:color w:val="000000" w:themeColor="text1"/>
          <w:sz w:val="28"/>
          <w:lang w:val="uk-UA"/>
        </w:rPr>
        <w:t xml:space="preserve"> місію</w:t>
      </w:r>
      <w:r w:rsidRPr="00EE18FF">
        <w:rPr>
          <w:rFonts w:ascii="Times New Roman" w:eastAsia="Calibri" w:hAnsi="Times New Roman" w:cs="Times New Roman"/>
          <w:color w:val="000000" w:themeColor="text1"/>
          <w:sz w:val="28"/>
          <w:lang w:val="uk-UA"/>
        </w:rPr>
        <w:t>;</w:t>
      </w:r>
    </w:p>
    <w:p w14:paraId="5CC91DD5" w14:textId="77777777" w:rsidR="001C39CF" w:rsidRPr="00EE18FF" w:rsidRDefault="00BC0511" w:rsidP="00F47071">
      <w:pPr>
        <w:numPr>
          <w:ilvl w:val="0"/>
          <w:numId w:val="20"/>
        </w:numPr>
        <w:tabs>
          <w:tab w:val="left" w:pos="709"/>
          <w:tab w:val="left" w:pos="1134"/>
        </w:tabs>
        <w:spacing w:line="360" w:lineRule="auto"/>
        <w:ind w:left="0"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к</w:t>
      </w:r>
      <w:r w:rsidR="001C39CF" w:rsidRPr="00EE18FF">
        <w:rPr>
          <w:rFonts w:ascii="Times New Roman" w:eastAsia="Calibri" w:hAnsi="Times New Roman" w:cs="Times New Roman"/>
          <w:color w:val="000000" w:themeColor="text1"/>
          <w:sz w:val="28"/>
          <w:lang w:val="uk-UA"/>
        </w:rPr>
        <w:t xml:space="preserve">ооперативна. Бізнес, організований для його членів. Кредитні спілки та громадські </w:t>
      </w:r>
      <w:r w:rsidR="00AD1329" w:rsidRPr="00EE18FF">
        <w:rPr>
          <w:rFonts w:ascii="Times New Roman" w:eastAsia="Calibri" w:hAnsi="Times New Roman" w:cs="Times New Roman"/>
          <w:color w:val="000000" w:themeColor="text1"/>
          <w:sz w:val="28"/>
          <w:lang w:val="uk-UA"/>
        </w:rPr>
        <w:t>продовольчі торгові мережі</w:t>
      </w:r>
      <w:r w:rsidR="001C39CF" w:rsidRPr="00EE18FF">
        <w:rPr>
          <w:rFonts w:ascii="Times New Roman" w:eastAsia="Calibri" w:hAnsi="Times New Roman" w:cs="Times New Roman"/>
          <w:color w:val="000000" w:themeColor="text1"/>
          <w:sz w:val="28"/>
          <w:lang w:val="uk-UA"/>
        </w:rPr>
        <w:t xml:space="preserve"> </w:t>
      </w:r>
      <w:r w:rsidRPr="00EE18FF">
        <w:rPr>
          <w:rFonts w:ascii="Times New Roman" w:eastAsia="Calibri" w:hAnsi="Times New Roman" w:cs="Times New Roman"/>
          <w:bCs/>
          <w:color w:val="000000" w:themeColor="text1"/>
          <w:sz w:val="28"/>
          <w:szCs w:val="18"/>
          <w:lang w:val="uk-UA"/>
        </w:rPr>
        <w:t>–</w:t>
      </w:r>
      <w:r w:rsidR="001C39CF" w:rsidRPr="00EE18FF">
        <w:rPr>
          <w:rFonts w:ascii="Times New Roman" w:eastAsia="Calibri" w:hAnsi="Times New Roman" w:cs="Times New Roman"/>
          <w:color w:val="000000" w:themeColor="text1"/>
          <w:sz w:val="28"/>
          <w:lang w:val="uk-UA"/>
        </w:rPr>
        <w:t xml:space="preserve"> деякі приклади </w:t>
      </w:r>
      <w:r w:rsidR="00AD1329" w:rsidRPr="00EE18FF">
        <w:rPr>
          <w:rFonts w:ascii="Times New Roman" w:eastAsia="Calibri" w:hAnsi="Times New Roman" w:cs="Times New Roman"/>
          <w:color w:val="000000" w:themeColor="text1"/>
          <w:sz w:val="28"/>
          <w:lang w:val="uk-UA"/>
        </w:rPr>
        <w:t>кооперативів. Прикладом можуть бути</w:t>
      </w:r>
      <w:r w:rsidR="001C39CF" w:rsidRPr="00EE18FF">
        <w:rPr>
          <w:rFonts w:ascii="Times New Roman" w:eastAsia="Calibri" w:hAnsi="Times New Roman" w:cs="Times New Roman"/>
          <w:color w:val="000000" w:themeColor="text1"/>
          <w:sz w:val="28"/>
          <w:lang w:val="uk-UA"/>
        </w:rPr>
        <w:t xml:space="preserve"> великі корпорації</w:t>
      </w:r>
      <w:r w:rsidRPr="00EE18FF">
        <w:rPr>
          <w:rFonts w:ascii="Times New Roman" w:eastAsia="Calibri" w:hAnsi="Times New Roman" w:cs="Times New Roman"/>
          <w:color w:val="000000" w:themeColor="text1"/>
          <w:sz w:val="28"/>
          <w:lang w:val="uk-UA"/>
        </w:rPr>
        <w:t>;</w:t>
      </w:r>
    </w:p>
    <w:p w14:paraId="2A8A6D51" w14:textId="34360408" w:rsidR="001C39CF" w:rsidRPr="00EE18FF" w:rsidRDefault="00BC0511" w:rsidP="00F47071">
      <w:pPr>
        <w:numPr>
          <w:ilvl w:val="0"/>
          <w:numId w:val="20"/>
        </w:numPr>
        <w:tabs>
          <w:tab w:val="left" w:pos="709"/>
          <w:tab w:val="left" w:pos="1134"/>
        </w:tabs>
        <w:spacing w:line="360" w:lineRule="auto"/>
        <w:ind w:left="0"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б</w:t>
      </w:r>
      <w:r w:rsidR="001C39CF" w:rsidRPr="00EE18FF">
        <w:rPr>
          <w:rFonts w:ascii="Times New Roman" w:eastAsia="Calibri" w:hAnsi="Times New Roman" w:cs="Times New Roman"/>
          <w:color w:val="000000" w:themeColor="text1"/>
          <w:sz w:val="28"/>
          <w:lang w:val="uk-UA"/>
        </w:rPr>
        <w:t>ізнес соціального призначення</w:t>
      </w:r>
      <w:r w:rsidR="001D0B51" w:rsidRPr="00EE18FF">
        <w:rPr>
          <w:rFonts w:ascii="Times New Roman" w:eastAsia="Calibri" w:hAnsi="Times New Roman" w:cs="Times New Roman"/>
          <w:color w:val="000000" w:themeColor="text1"/>
          <w:sz w:val="28"/>
          <w:lang w:val="uk-UA"/>
        </w:rPr>
        <w:t>, діяльность якого розпочинається з вирішення соціальної проблеми</w:t>
      </w:r>
      <w:r w:rsidRPr="00EE18FF">
        <w:rPr>
          <w:rFonts w:ascii="Times New Roman" w:eastAsia="Calibri" w:hAnsi="Times New Roman" w:cs="Times New Roman"/>
          <w:color w:val="000000" w:themeColor="text1"/>
          <w:sz w:val="28"/>
          <w:lang w:val="uk-UA"/>
        </w:rPr>
        <w:t>;</w:t>
      </w:r>
    </w:p>
    <w:p w14:paraId="1B907659" w14:textId="057C56FA" w:rsidR="001C39CF" w:rsidRPr="00EE18FF" w:rsidRDefault="00BC0511" w:rsidP="00F47071">
      <w:pPr>
        <w:numPr>
          <w:ilvl w:val="0"/>
          <w:numId w:val="20"/>
        </w:numPr>
        <w:tabs>
          <w:tab w:val="left" w:pos="709"/>
          <w:tab w:val="left" w:pos="1134"/>
        </w:tabs>
        <w:spacing w:line="360" w:lineRule="auto"/>
        <w:ind w:left="0"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с</w:t>
      </w:r>
      <w:r w:rsidR="001C39CF" w:rsidRPr="00EE18FF">
        <w:rPr>
          <w:rFonts w:ascii="Times New Roman" w:eastAsia="Calibri" w:hAnsi="Times New Roman" w:cs="Times New Roman"/>
          <w:color w:val="000000" w:themeColor="text1"/>
          <w:sz w:val="28"/>
          <w:lang w:val="uk-UA"/>
        </w:rPr>
        <w:t>оціальна фірма</w:t>
      </w:r>
      <w:r w:rsidR="001D0B51" w:rsidRPr="00EE18FF">
        <w:rPr>
          <w:rFonts w:ascii="Times New Roman" w:eastAsia="Calibri" w:hAnsi="Times New Roman" w:cs="Times New Roman"/>
          <w:color w:val="000000" w:themeColor="text1"/>
          <w:sz w:val="28"/>
          <w:lang w:val="uk-UA"/>
        </w:rPr>
        <w:t>, яка забезпечує людей місцем роботи, якщо в цьому є потреба</w:t>
      </w:r>
      <w:r w:rsidRPr="00EE18FF">
        <w:rPr>
          <w:rFonts w:ascii="Times New Roman" w:eastAsia="Calibri" w:hAnsi="Times New Roman" w:cs="Times New Roman"/>
          <w:color w:val="000000" w:themeColor="text1"/>
          <w:sz w:val="28"/>
          <w:lang w:val="uk-UA"/>
        </w:rPr>
        <w:t>;</w:t>
      </w:r>
    </w:p>
    <w:p w14:paraId="1018F779" w14:textId="77777777" w:rsidR="001C39CF" w:rsidRPr="00EE18FF" w:rsidRDefault="00BC0511" w:rsidP="00F47071">
      <w:pPr>
        <w:numPr>
          <w:ilvl w:val="0"/>
          <w:numId w:val="20"/>
        </w:numPr>
        <w:tabs>
          <w:tab w:val="left" w:pos="709"/>
          <w:tab w:val="left" w:pos="1134"/>
        </w:tabs>
        <w:spacing w:line="360" w:lineRule="auto"/>
        <w:ind w:left="0"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с</w:t>
      </w:r>
      <w:r w:rsidR="001C39CF" w:rsidRPr="00EE18FF">
        <w:rPr>
          <w:rFonts w:ascii="Times New Roman" w:eastAsia="Calibri" w:hAnsi="Times New Roman" w:cs="Times New Roman"/>
          <w:color w:val="000000" w:themeColor="text1"/>
          <w:sz w:val="28"/>
          <w:lang w:val="uk-UA"/>
        </w:rPr>
        <w:t xml:space="preserve">оціально відповідальний бізнес. Ці компанії підтримують соціальні місії </w:t>
      </w:r>
      <w:r w:rsidR="00AD1329" w:rsidRPr="00EE18FF">
        <w:rPr>
          <w:rFonts w:ascii="Times New Roman" w:eastAsia="Calibri" w:hAnsi="Times New Roman" w:cs="Times New Roman"/>
          <w:color w:val="000000" w:themeColor="text1"/>
          <w:sz w:val="28"/>
          <w:lang w:val="uk-UA"/>
        </w:rPr>
        <w:t>щодо</w:t>
      </w:r>
      <w:r w:rsidR="001C39CF" w:rsidRPr="00EE18FF">
        <w:rPr>
          <w:rFonts w:ascii="Times New Roman" w:eastAsia="Calibri" w:hAnsi="Times New Roman" w:cs="Times New Roman"/>
          <w:color w:val="000000" w:themeColor="text1"/>
          <w:sz w:val="28"/>
          <w:lang w:val="uk-UA"/>
        </w:rPr>
        <w:t xml:space="preserve"> вирішенн</w:t>
      </w:r>
      <w:r w:rsidR="00AD1329" w:rsidRPr="00EE18FF">
        <w:rPr>
          <w:rFonts w:ascii="Times New Roman" w:eastAsia="Calibri" w:hAnsi="Times New Roman" w:cs="Times New Roman"/>
          <w:color w:val="000000" w:themeColor="text1"/>
          <w:sz w:val="28"/>
          <w:lang w:val="uk-UA"/>
        </w:rPr>
        <w:t>я</w:t>
      </w:r>
      <w:r w:rsidR="001C39CF" w:rsidRPr="00EE18FF">
        <w:rPr>
          <w:rFonts w:ascii="Times New Roman" w:eastAsia="Calibri" w:hAnsi="Times New Roman" w:cs="Times New Roman"/>
          <w:color w:val="000000" w:themeColor="text1"/>
          <w:sz w:val="28"/>
          <w:lang w:val="uk-UA"/>
        </w:rPr>
        <w:t xml:space="preserve"> проблем навколишнього середовища чи нагальних питань географічно близьких </w:t>
      </w:r>
      <w:r w:rsidR="00AD1329" w:rsidRPr="00EE18FF">
        <w:rPr>
          <w:rFonts w:ascii="Times New Roman" w:eastAsia="Calibri" w:hAnsi="Times New Roman" w:cs="Times New Roman"/>
          <w:color w:val="000000" w:themeColor="text1"/>
          <w:sz w:val="28"/>
          <w:lang w:val="uk-UA"/>
        </w:rPr>
        <w:t xml:space="preserve">до компанії </w:t>
      </w:r>
      <w:r w:rsidR="001C39CF" w:rsidRPr="00EE18FF">
        <w:rPr>
          <w:rFonts w:ascii="Times New Roman" w:eastAsia="Calibri" w:hAnsi="Times New Roman" w:cs="Times New Roman"/>
          <w:color w:val="000000" w:themeColor="text1"/>
          <w:sz w:val="28"/>
          <w:lang w:val="uk-UA"/>
        </w:rPr>
        <w:t>об’єктів, як частину їх повсякденних ділових операцій</w:t>
      </w:r>
      <w:r w:rsidRPr="00EE18FF">
        <w:rPr>
          <w:rFonts w:ascii="Times New Roman" w:eastAsia="Calibri" w:hAnsi="Times New Roman" w:cs="Times New Roman"/>
          <w:color w:val="000000" w:themeColor="text1"/>
          <w:sz w:val="28"/>
          <w:lang w:val="uk-UA"/>
        </w:rPr>
        <w:t>;</w:t>
      </w:r>
    </w:p>
    <w:p w14:paraId="28DA86D8" w14:textId="77777777" w:rsidR="001C39CF" w:rsidRPr="00EE18FF" w:rsidRDefault="00BC0511" w:rsidP="00F47071">
      <w:pPr>
        <w:numPr>
          <w:ilvl w:val="0"/>
          <w:numId w:val="20"/>
        </w:numPr>
        <w:tabs>
          <w:tab w:val="left" w:pos="709"/>
          <w:tab w:val="left" w:pos="1134"/>
        </w:tabs>
        <w:spacing w:line="360" w:lineRule="auto"/>
        <w:ind w:left="0"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д</w:t>
      </w:r>
      <w:r w:rsidR="001C39CF" w:rsidRPr="00EE18FF">
        <w:rPr>
          <w:rFonts w:ascii="Times New Roman" w:eastAsia="Calibri" w:hAnsi="Times New Roman" w:cs="Times New Roman"/>
          <w:color w:val="000000" w:themeColor="text1"/>
          <w:sz w:val="28"/>
          <w:lang w:val="uk-UA"/>
        </w:rPr>
        <w:t xml:space="preserve">ля отримання прибутку. </w:t>
      </w:r>
      <w:r w:rsidR="00AD1329" w:rsidRPr="00EE18FF">
        <w:rPr>
          <w:rFonts w:ascii="Times New Roman" w:eastAsia="Calibri" w:hAnsi="Times New Roman" w:cs="Times New Roman"/>
          <w:color w:val="000000" w:themeColor="text1"/>
          <w:sz w:val="28"/>
          <w:lang w:val="uk-UA"/>
        </w:rPr>
        <w:t xml:space="preserve">Соціальні </w:t>
      </w:r>
      <w:r w:rsidR="001C39CF" w:rsidRPr="00EE18FF">
        <w:rPr>
          <w:rFonts w:ascii="Times New Roman" w:eastAsia="Calibri" w:hAnsi="Times New Roman" w:cs="Times New Roman"/>
          <w:color w:val="000000" w:themeColor="text1"/>
          <w:sz w:val="28"/>
          <w:lang w:val="uk-UA"/>
        </w:rPr>
        <w:t xml:space="preserve">підприємства </w:t>
      </w:r>
      <w:r w:rsidR="00AD1329" w:rsidRPr="00EE18FF">
        <w:rPr>
          <w:rFonts w:ascii="Times New Roman" w:eastAsia="Calibri" w:hAnsi="Times New Roman" w:cs="Times New Roman"/>
          <w:color w:val="000000" w:themeColor="text1"/>
          <w:sz w:val="28"/>
          <w:lang w:val="uk-UA"/>
        </w:rPr>
        <w:t xml:space="preserve">забезпечують </w:t>
      </w:r>
      <w:r w:rsidR="001C39CF" w:rsidRPr="00EE18FF">
        <w:rPr>
          <w:rFonts w:ascii="Times New Roman" w:eastAsia="Calibri" w:hAnsi="Times New Roman" w:cs="Times New Roman"/>
          <w:color w:val="000000" w:themeColor="text1"/>
          <w:sz w:val="28"/>
          <w:lang w:val="uk-UA"/>
        </w:rPr>
        <w:t xml:space="preserve">найбільший прибуток, але </w:t>
      </w:r>
      <w:r w:rsidR="00AD1329" w:rsidRPr="00EE18FF">
        <w:rPr>
          <w:rFonts w:ascii="Times New Roman" w:eastAsia="Calibri" w:hAnsi="Times New Roman" w:cs="Times New Roman"/>
          <w:color w:val="000000" w:themeColor="text1"/>
          <w:sz w:val="28"/>
          <w:lang w:val="uk-UA"/>
        </w:rPr>
        <w:t>спрямовують кошти на допомогу,</w:t>
      </w:r>
      <w:r w:rsidR="001C39CF" w:rsidRPr="00EE18FF">
        <w:rPr>
          <w:rFonts w:ascii="Times New Roman" w:eastAsia="Calibri" w:hAnsi="Times New Roman" w:cs="Times New Roman"/>
          <w:color w:val="000000" w:themeColor="text1"/>
          <w:sz w:val="28"/>
          <w:lang w:val="uk-UA"/>
        </w:rPr>
        <w:t xml:space="preserve"> підвищують рівень обізнаності чи іншим чином підтримують </w:t>
      </w:r>
      <w:r w:rsidR="00AD1329" w:rsidRPr="00EE18FF">
        <w:rPr>
          <w:rFonts w:ascii="Times New Roman" w:eastAsia="Calibri" w:hAnsi="Times New Roman" w:cs="Times New Roman"/>
          <w:color w:val="000000" w:themeColor="text1"/>
          <w:sz w:val="28"/>
          <w:lang w:val="uk-UA"/>
        </w:rPr>
        <w:t>соціальні цілі</w:t>
      </w:r>
      <w:r w:rsidR="001C39CF" w:rsidRPr="00EE18FF">
        <w:rPr>
          <w:rFonts w:ascii="Times New Roman" w:eastAsia="Calibri" w:hAnsi="Times New Roman" w:cs="Times New Roman"/>
          <w:color w:val="000000" w:themeColor="text1"/>
          <w:sz w:val="28"/>
          <w:lang w:val="uk-UA"/>
        </w:rPr>
        <w:t xml:space="preserve">. </w:t>
      </w:r>
    </w:p>
    <w:p w14:paraId="6273D48C" w14:textId="77777777" w:rsidR="001C39CF" w:rsidRPr="00EE18FF" w:rsidRDefault="00AD1329" w:rsidP="001C39CF">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Сутність соціального підприємництва можна визначити на основі здійснення порівняльног аналізу соціальних бізнес-ініціатив із традиційними формами господарювання</w:t>
      </w:r>
      <w:r w:rsidR="001C39CF" w:rsidRPr="00EE18FF">
        <w:rPr>
          <w:rFonts w:ascii="Times New Roman" w:eastAsia="Calibri" w:hAnsi="Times New Roman" w:cs="Times New Roman"/>
          <w:color w:val="000000" w:themeColor="text1"/>
          <w:sz w:val="28"/>
          <w:lang w:val="uk-UA"/>
        </w:rPr>
        <w:t xml:space="preserve"> (табл. 1.1)</w:t>
      </w:r>
      <w:r w:rsidR="00192570" w:rsidRPr="00EE18FF">
        <w:rPr>
          <w:rFonts w:ascii="Times New Roman" w:eastAsia="Calibri" w:hAnsi="Times New Roman" w:cs="Times New Roman"/>
          <w:color w:val="000000" w:themeColor="text1"/>
          <w:sz w:val="28"/>
          <w:lang w:val="uk-UA"/>
        </w:rPr>
        <w:t>.</w:t>
      </w:r>
    </w:p>
    <w:p w14:paraId="10ADF506" w14:textId="77777777" w:rsidR="00F47071" w:rsidRPr="00EE18FF" w:rsidRDefault="00F47071" w:rsidP="001C39CF">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lastRenderedPageBreak/>
        <w:t>Аналізуючи схожість та відмінність за пе</w:t>
      </w:r>
      <w:r w:rsidR="00287A47" w:rsidRPr="00EE18FF">
        <w:rPr>
          <w:rFonts w:ascii="Times New Roman" w:eastAsia="Calibri" w:hAnsi="Times New Roman" w:cs="Times New Roman"/>
          <w:color w:val="000000" w:themeColor="text1"/>
          <w:sz w:val="28"/>
          <w:lang w:val="uk-UA"/>
        </w:rPr>
        <w:t>в</w:t>
      </w:r>
      <w:r w:rsidRPr="00EE18FF">
        <w:rPr>
          <w:rFonts w:ascii="Times New Roman" w:eastAsia="Calibri" w:hAnsi="Times New Roman" w:cs="Times New Roman"/>
          <w:color w:val="000000" w:themeColor="text1"/>
          <w:sz w:val="28"/>
          <w:lang w:val="uk-UA"/>
        </w:rPr>
        <w:t xml:space="preserve">ними критеріями, зауважимо, що головною метою соціального підприємства є вирішення соціальної проблеми, благодійництва </w:t>
      </w:r>
      <w:r w:rsidRPr="00EE18FF">
        <w:rPr>
          <w:rFonts w:ascii="Times New Roman" w:eastAsia="Calibri" w:hAnsi="Times New Roman" w:cs="Times New Roman"/>
          <w:bCs/>
          <w:color w:val="000000" w:themeColor="text1"/>
          <w:sz w:val="28"/>
          <w:szCs w:val="18"/>
          <w:lang w:val="uk-UA"/>
        </w:rPr>
        <w:t>–</w:t>
      </w:r>
      <w:r w:rsidRPr="00EE18FF">
        <w:rPr>
          <w:rFonts w:ascii="Times New Roman" w:eastAsia="Calibri" w:hAnsi="Times New Roman" w:cs="Times New Roman"/>
          <w:color w:val="000000" w:themeColor="text1"/>
          <w:sz w:val="28"/>
          <w:lang w:val="uk-UA"/>
        </w:rPr>
        <w:t xml:space="preserve"> підтримка незахищених верств населення, а традиційного бізнесу – отримання </w:t>
      </w:r>
      <w:r w:rsidR="007B5796" w:rsidRPr="00EE18FF">
        <w:rPr>
          <w:rFonts w:ascii="Times New Roman" w:eastAsia="Calibri" w:hAnsi="Times New Roman" w:cs="Times New Roman"/>
          <w:color w:val="000000" w:themeColor="text1"/>
          <w:sz w:val="28"/>
          <w:lang w:val="uk-UA"/>
        </w:rPr>
        <w:t>матеріальної</w:t>
      </w:r>
      <w:r w:rsidRPr="00EE18FF">
        <w:rPr>
          <w:rFonts w:ascii="Times New Roman" w:eastAsia="Calibri" w:hAnsi="Times New Roman" w:cs="Times New Roman"/>
          <w:color w:val="000000" w:themeColor="text1"/>
          <w:sz w:val="28"/>
          <w:lang w:val="uk-UA"/>
        </w:rPr>
        <w:t xml:space="preserve"> вигоди. Різними є також джерела фінансування та механізми розподілу та використання прибутку.</w:t>
      </w:r>
    </w:p>
    <w:p w14:paraId="7C9DABD0" w14:textId="2412DE48" w:rsidR="001C39CF" w:rsidRPr="00EE18FF" w:rsidRDefault="001C39CF" w:rsidP="00EA3EBF">
      <w:pPr>
        <w:keepNext/>
        <w:spacing w:after="0" w:line="360" w:lineRule="auto"/>
        <w:ind w:firstLine="709"/>
        <w:contextualSpacing/>
        <w:jc w:val="both"/>
        <w:rPr>
          <w:rFonts w:ascii="Times New Roman" w:eastAsia="Calibri" w:hAnsi="Times New Roman" w:cs="Times New Roman"/>
          <w:color w:val="000000" w:themeColor="text1"/>
          <w:sz w:val="28"/>
          <w:szCs w:val="28"/>
          <w:lang w:val="uk-UA"/>
        </w:rPr>
      </w:pPr>
      <w:bookmarkStart w:id="8" w:name="_Ref56732809"/>
      <w:r w:rsidRPr="00EE18FF">
        <w:rPr>
          <w:rFonts w:ascii="Times New Roman" w:eastAsia="Calibri" w:hAnsi="Times New Roman" w:cs="Times New Roman"/>
          <w:bCs/>
          <w:color w:val="000000" w:themeColor="text1"/>
          <w:sz w:val="28"/>
          <w:szCs w:val="18"/>
          <w:lang w:val="uk-UA"/>
        </w:rPr>
        <w:t xml:space="preserve">Таблиця </w:t>
      </w:r>
      <w:r w:rsidR="00164E02" w:rsidRPr="00EE18FF">
        <w:rPr>
          <w:rFonts w:ascii="Times New Roman" w:eastAsia="Calibri" w:hAnsi="Times New Roman" w:cs="Times New Roman"/>
          <w:bCs/>
          <w:color w:val="000000" w:themeColor="text1"/>
          <w:sz w:val="28"/>
          <w:szCs w:val="18"/>
          <w:lang w:val="uk-UA"/>
        </w:rPr>
        <w:t>1.1</w:t>
      </w:r>
      <w:bookmarkEnd w:id="8"/>
      <w:r w:rsidRPr="00EE18FF">
        <w:rPr>
          <w:rFonts w:ascii="Times New Roman" w:eastAsia="Calibri" w:hAnsi="Times New Roman" w:cs="Times New Roman"/>
          <w:bCs/>
          <w:color w:val="000000" w:themeColor="text1"/>
          <w:sz w:val="28"/>
          <w:szCs w:val="18"/>
          <w:lang w:val="uk-UA"/>
        </w:rPr>
        <w:t xml:space="preserve"> </w:t>
      </w:r>
      <w:r w:rsidR="00BC0511" w:rsidRPr="00EE18FF">
        <w:rPr>
          <w:rFonts w:ascii="Times New Roman" w:eastAsia="Calibri" w:hAnsi="Times New Roman" w:cs="Times New Roman"/>
          <w:bCs/>
          <w:color w:val="000000" w:themeColor="text1"/>
          <w:sz w:val="28"/>
          <w:szCs w:val="18"/>
          <w:lang w:val="uk-UA"/>
        </w:rPr>
        <w:t>–</w:t>
      </w:r>
      <w:r w:rsidRPr="00EE18FF">
        <w:rPr>
          <w:rFonts w:ascii="Times New Roman" w:eastAsia="Calibri" w:hAnsi="Times New Roman" w:cs="Times New Roman"/>
          <w:bCs/>
          <w:color w:val="000000" w:themeColor="text1"/>
          <w:sz w:val="28"/>
          <w:szCs w:val="18"/>
          <w:lang w:val="uk-UA"/>
        </w:rPr>
        <w:t xml:space="preserve"> </w:t>
      </w:r>
      <w:r w:rsidRPr="00EE18FF">
        <w:rPr>
          <w:rFonts w:ascii="Times New Roman" w:eastAsia="Calibri" w:hAnsi="Times New Roman" w:cs="Times New Roman"/>
          <w:color w:val="000000" w:themeColor="text1"/>
          <w:sz w:val="28"/>
          <w:szCs w:val="28"/>
          <w:lang w:val="uk-UA"/>
        </w:rPr>
        <w:t>Основні відмінності між соціальним підприємництвом, благодійництвом і традиційним бізнесом</w:t>
      </w:r>
    </w:p>
    <w:p w14:paraId="02E6364B" w14:textId="4A393902" w:rsidR="00673E5E" w:rsidRPr="00EE18FF" w:rsidRDefault="00673E5E" w:rsidP="00673E5E">
      <w:pPr>
        <w:keepNext/>
        <w:spacing w:after="0" w:line="360" w:lineRule="auto"/>
        <w:contextualSpacing/>
        <w:jc w:val="both"/>
        <w:rPr>
          <w:rFonts w:ascii="Times New Roman" w:eastAsia="Calibri" w:hAnsi="Times New Roman" w:cs="Times New Roman"/>
          <w:bCs/>
          <w:color w:val="000000" w:themeColor="text1"/>
          <w:sz w:val="18"/>
          <w:szCs w:val="18"/>
          <w:lang w:val="uk-UA"/>
        </w:rPr>
      </w:pPr>
      <w:r w:rsidRPr="00EE18FF">
        <w:rPr>
          <w:rFonts w:ascii="Times New Roman" w:eastAsia="Calibri" w:hAnsi="Times New Roman" w:cs="Times New Roman"/>
          <w:bCs/>
          <w:noProof/>
          <w:color w:val="000000" w:themeColor="text1"/>
          <w:sz w:val="18"/>
          <w:szCs w:val="18"/>
          <w:lang w:eastAsia="ru-RU"/>
        </w:rPr>
        <w:drawing>
          <wp:inline distT="0" distB="0" distL="0" distR="0" wp14:anchorId="104CCE88" wp14:editId="2CBB64BE">
            <wp:extent cx="6120130" cy="246951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2469515"/>
                    </a:xfrm>
                    <a:prstGeom prst="rect">
                      <a:avLst/>
                    </a:prstGeom>
                  </pic:spPr>
                </pic:pic>
              </a:graphicData>
            </a:graphic>
          </wp:inline>
        </w:drawing>
      </w:r>
    </w:p>
    <w:p w14:paraId="13723FB1" w14:textId="4110AC46" w:rsidR="00E44B12" w:rsidRPr="00EE18FF" w:rsidRDefault="00E44B12" w:rsidP="00164E02">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val="uk-UA" w:eastAsia="zh-CN"/>
        </w:rPr>
      </w:pPr>
      <w:r w:rsidRPr="00EE18FF">
        <w:rPr>
          <w:rFonts w:ascii="Times New Roman" w:eastAsia="Times New Roman" w:hAnsi="Times New Roman" w:cs="Times New Roman"/>
          <w:iCs/>
          <w:color w:val="000000" w:themeColor="text1"/>
          <w:sz w:val="24"/>
          <w:szCs w:val="24"/>
          <w:lang w:val="uk-UA" w:eastAsia="zh-CN"/>
        </w:rPr>
        <w:t>Джерело</w:t>
      </w:r>
      <w:r w:rsidR="00164E02" w:rsidRPr="00EE18FF">
        <w:rPr>
          <w:rFonts w:ascii="Times New Roman" w:eastAsia="Times New Roman" w:hAnsi="Times New Roman" w:cs="Times New Roman"/>
          <w:color w:val="000000" w:themeColor="text1"/>
          <w:sz w:val="24"/>
          <w:szCs w:val="24"/>
          <w:lang w:val="uk-UA" w:eastAsia="zh-CN"/>
        </w:rPr>
        <w:t>: складено автором за даними</w:t>
      </w:r>
      <w:r w:rsidRPr="00EE18FF">
        <w:rPr>
          <w:rFonts w:ascii="Times New Roman" w:eastAsia="Times New Roman" w:hAnsi="Times New Roman" w:cs="Times New Roman"/>
          <w:color w:val="000000" w:themeColor="text1"/>
          <w:sz w:val="24"/>
          <w:szCs w:val="24"/>
          <w:lang w:val="uk-UA" w:eastAsia="zh-CN"/>
        </w:rPr>
        <w:t xml:space="preserve"> [1]</w:t>
      </w:r>
    </w:p>
    <w:p w14:paraId="21021FC7" w14:textId="77777777" w:rsidR="001C39CF" w:rsidRPr="00EE18FF" w:rsidRDefault="001C39CF" w:rsidP="00164E02">
      <w:pPr>
        <w:spacing w:after="0" w:line="360" w:lineRule="auto"/>
        <w:contextualSpacing/>
        <w:jc w:val="both"/>
        <w:rPr>
          <w:rFonts w:ascii="Times New Roman" w:eastAsia="Calibri" w:hAnsi="Times New Roman" w:cs="Times New Roman"/>
          <w:color w:val="000000" w:themeColor="text1"/>
          <w:sz w:val="28"/>
          <w:szCs w:val="24"/>
          <w:lang w:val="uk-UA"/>
        </w:rPr>
      </w:pPr>
    </w:p>
    <w:p w14:paraId="6989CACA" w14:textId="77777777" w:rsidR="001C39CF" w:rsidRPr="00EE18FF" w:rsidRDefault="004B7862" w:rsidP="00164E02">
      <w:pPr>
        <w:spacing w:after="0"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szCs w:val="24"/>
          <w:lang w:val="uk-UA"/>
        </w:rPr>
        <w:t>Дослідження сутності поняття «соціальне підприємництво» на основі аналізу історичного розвитку та порівння</w:t>
      </w:r>
      <w:r w:rsidRPr="00EE18FF">
        <w:rPr>
          <w:rFonts w:ascii="Times New Roman" w:eastAsia="Calibri" w:hAnsi="Times New Roman" w:cs="Times New Roman"/>
          <w:color w:val="000000" w:themeColor="text1"/>
          <w:sz w:val="32"/>
          <w:lang w:val="uk-UA"/>
        </w:rPr>
        <w:t xml:space="preserve"> </w:t>
      </w:r>
      <w:r w:rsidRPr="00EE18FF">
        <w:rPr>
          <w:rFonts w:ascii="Times New Roman" w:eastAsia="Calibri" w:hAnsi="Times New Roman" w:cs="Times New Roman"/>
          <w:color w:val="000000" w:themeColor="text1"/>
          <w:sz w:val="28"/>
          <w:lang w:val="uk-UA"/>
        </w:rPr>
        <w:t>з іншими формами бізнесу, дозволяє підсумувати, що це явищи динамічно розвивається відповідно до вимог сучасності та поширюється на всі сфери життєдіяльності сусіпльства.</w:t>
      </w:r>
      <w:r w:rsidR="001C39CF" w:rsidRPr="00EE18FF">
        <w:rPr>
          <w:rFonts w:ascii="Times New Roman" w:eastAsia="Calibri" w:hAnsi="Times New Roman" w:cs="Times New Roman"/>
          <w:color w:val="000000" w:themeColor="text1"/>
          <w:sz w:val="28"/>
          <w:lang w:val="uk-UA"/>
        </w:rPr>
        <w:t xml:space="preserve"> </w:t>
      </w:r>
    </w:p>
    <w:p w14:paraId="66359BBF" w14:textId="77777777" w:rsidR="00BF6103" w:rsidRPr="00EE18FF" w:rsidRDefault="00BF6103" w:rsidP="004B7862">
      <w:pPr>
        <w:spacing w:after="0" w:line="360" w:lineRule="auto"/>
        <w:ind w:firstLine="709"/>
        <w:jc w:val="center"/>
        <w:rPr>
          <w:rFonts w:ascii="Times New Roman" w:eastAsia="Calibri" w:hAnsi="Times New Roman" w:cs="Times New Roman"/>
          <w:color w:val="000000" w:themeColor="text1"/>
          <w:sz w:val="28"/>
          <w:szCs w:val="28"/>
          <w:lang w:val="uk-UA"/>
        </w:rPr>
      </w:pPr>
    </w:p>
    <w:p w14:paraId="31A4CB99" w14:textId="77777777" w:rsidR="00783BB8" w:rsidRPr="00EE18FF" w:rsidRDefault="00BF6103" w:rsidP="004B7862">
      <w:pPr>
        <w:pStyle w:val="a6"/>
        <w:numPr>
          <w:ilvl w:val="1"/>
          <w:numId w:val="4"/>
        </w:numPr>
        <w:spacing w:after="0" w:line="360" w:lineRule="auto"/>
        <w:ind w:left="0" w:firstLine="709"/>
        <w:jc w:val="both"/>
        <w:rPr>
          <w:rFonts w:ascii="Times New Roman" w:eastAsia="Times New Roman" w:hAnsi="Times New Roman" w:cs="Times New Roman"/>
          <w:b/>
          <w:color w:val="000000" w:themeColor="text1"/>
          <w:sz w:val="24"/>
          <w:szCs w:val="24"/>
          <w:lang w:val="uk-UA" w:eastAsia="zh-CN"/>
        </w:rPr>
      </w:pPr>
      <w:r w:rsidRPr="00EE18FF">
        <w:rPr>
          <w:rFonts w:ascii="Times New Roman" w:eastAsia="Times New Roman" w:hAnsi="Times New Roman" w:cs="Times New Roman"/>
          <w:b/>
          <w:color w:val="000000" w:themeColor="text1"/>
          <w:sz w:val="28"/>
          <w:szCs w:val="28"/>
          <w:lang w:val="uk-UA" w:eastAsia="zh-CN"/>
        </w:rPr>
        <w:t>Напрями дослідження категорії «соціальне підприємництво</w:t>
      </w:r>
    </w:p>
    <w:p w14:paraId="1A2384ED" w14:textId="77777777" w:rsidR="00783BB8" w:rsidRPr="00EE18FF" w:rsidRDefault="00783BB8" w:rsidP="004B7862">
      <w:pPr>
        <w:spacing w:after="0" w:line="360" w:lineRule="auto"/>
        <w:ind w:firstLine="709"/>
        <w:jc w:val="both"/>
        <w:rPr>
          <w:rFonts w:ascii="Times New Roman" w:eastAsia="Times New Roman" w:hAnsi="Times New Roman" w:cs="Times New Roman"/>
          <w:color w:val="000000" w:themeColor="text1"/>
          <w:sz w:val="24"/>
          <w:szCs w:val="24"/>
          <w:lang w:val="uk-UA" w:eastAsia="zh-CN"/>
        </w:rPr>
      </w:pPr>
    </w:p>
    <w:p w14:paraId="5FAF317E" w14:textId="77777777" w:rsidR="00BF6103" w:rsidRPr="00EE18FF" w:rsidRDefault="00BF6103" w:rsidP="004B7862">
      <w:pPr>
        <w:spacing w:after="0" w:line="360" w:lineRule="auto"/>
        <w:ind w:firstLine="709"/>
        <w:jc w:val="both"/>
        <w:rPr>
          <w:rFonts w:ascii="Times New Roman" w:eastAsiaTheme="minorEastAsia" w:hAnsi="Times New Roman" w:cs="Times New Roman"/>
          <w:color w:val="000000" w:themeColor="text1"/>
          <w:sz w:val="28"/>
          <w:szCs w:val="28"/>
          <w:lang w:val="uk-UA" w:eastAsia="zh-CN"/>
        </w:rPr>
      </w:pPr>
      <w:r w:rsidRPr="00EE18FF">
        <w:rPr>
          <w:rFonts w:ascii="Times New Roman" w:hAnsi="Times New Roman" w:cs="Times New Roman"/>
          <w:color w:val="000000" w:themeColor="text1"/>
          <w:sz w:val="28"/>
          <w:szCs w:val="28"/>
          <w:lang w:val="uk-UA" w:eastAsia="pl-PL"/>
        </w:rPr>
        <w:t xml:space="preserve">У науковій літературі соціальне підприємництво досліджується в певних напрямах: поняття «соціальне підприємництво», роль соціального підприємця, </w:t>
      </w:r>
      <w:r w:rsidRPr="00EE18FF">
        <w:rPr>
          <w:rFonts w:ascii="Times New Roman" w:eastAsiaTheme="minorEastAsia" w:hAnsi="Times New Roman" w:cs="Times New Roman"/>
          <w:color w:val="000000" w:themeColor="text1"/>
          <w:sz w:val="28"/>
          <w:szCs w:val="28"/>
          <w:lang w:val="uk-UA" w:eastAsia="zh-CN"/>
        </w:rPr>
        <w:t>гендерний аспект у діяльності соціального підприємства</w:t>
      </w:r>
      <w:r w:rsidRPr="00EE18FF">
        <w:rPr>
          <w:rFonts w:ascii="Times New Roman" w:hAnsi="Times New Roman" w:cs="Times New Roman"/>
          <w:color w:val="000000" w:themeColor="text1"/>
          <w:sz w:val="28"/>
          <w:szCs w:val="28"/>
          <w:lang w:val="uk-UA" w:eastAsia="pl-PL"/>
        </w:rPr>
        <w:t xml:space="preserve"> та міжнародний досвід соціального підприємництва (</w:t>
      </w:r>
      <w:r w:rsidR="00BC0511" w:rsidRPr="00EE18FF">
        <w:rPr>
          <w:rFonts w:ascii="Times New Roman" w:eastAsiaTheme="minorEastAsia" w:hAnsi="Times New Roman" w:cs="Times New Roman"/>
          <w:color w:val="000000" w:themeColor="text1"/>
          <w:sz w:val="28"/>
          <w:szCs w:val="28"/>
          <w:lang w:val="uk-UA" w:eastAsia="zh-CN"/>
        </w:rPr>
        <w:t>рис.</w:t>
      </w:r>
      <w:r w:rsidRPr="00EE18FF">
        <w:rPr>
          <w:rFonts w:ascii="Times New Roman" w:eastAsiaTheme="minorEastAsia" w:hAnsi="Times New Roman" w:cs="Times New Roman"/>
          <w:color w:val="000000" w:themeColor="text1"/>
          <w:sz w:val="28"/>
          <w:szCs w:val="28"/>
          <w:lang w:val="uk-UA" w:eastAsia="zh-CN"/>
        </w:rPr>
        <w:t xml:space="preserve"> 1</w:t>
      </w:r>
      <w:r w:rsidR="00BC0511" w:rsidRPr="00EE18FF">
        <w:rPr>
          <w:rFonts w:ascii="Times New Roman" w:eastAsiaTheme="minorEastAsia" w:hAnsi="Times New Roman" w:cs="Times New Roman"/>
          <w:color w:val="000000" w:themeColor="text1"/>
          <w:sz w:val="28"/>
          <w:szCs w:val="28"/>
          <w:lang w:val="uk-UA" w:eastAsia="zh-CN"/>
        </w:rPr>
        <w:t>.2</w:t>
      </w:r>
      <w:r w:rsidRPr="00EE18FF">
        <w:rPr>
          <w:rFonts w:ascii="Times New Roman" w:eastAsiaTheme="minorEastAsia" w:hAnsi="Times New Roman" w:cs="Times New Roman"/>
          <w:color w:val="000000" w:themeColor="text1"/>
          <w:sz w:val="28"/>
          <w:szCs w:val="28"/>
          <w:lang w:val="uk-UA" w:eastAsia="zh-CN"/>
        </w:rPr>
        <w:t>).</w:t>
      </w:r>
    </w:p>
    <w:p w14:paraId="5F0A8DDB" w14:textId="77777777" w:rsidR="00192570" w:rsidRPr="00EE18FF" w:rsidRDefault="00192570" w:rsidP="00192570">
      <w:pPr>
        <w:spacing w:after="0" w:line="360" w:lineRule="auto"/>
        <w:ind w:firstLine="709"/>
        <w:jc w:val="both"/>
        <w:rPr>
          <w:rFonts w:ascii="Times New Roman" w:eastAsiaTheme="minorEastAsia" w:hAnsi="Times New Roman" w:cs="Times New Roman"/>
          <w:color w:val="000000" w:themeColor="text1"/>
          <w:sz w:val="28"/>
          <w:szCs w:val="28"/>
          <w:lang w:val="uk-UA" w:eastAsia="zh-CN"/>
        </w:rPr>
      </w:pPr>
      <w:r w:rsidRPr="00EE18FF">
        <w:rPr>
          <w:rFonts w:ascii="Times New Roman" w:hAnsi="Times New Roman" w:cs="Times New Roman"/>
          <w:color w:val="000000" w:themeColor="text1"/>
          <w:sz w:val="28"/>
          <w:szCs w:val="28"/>
          <w:lang w:val="uk-UA" w:eastAsia="pl-PL"/>
        </w:rPr>
        <w:t>Питання єдиного підходу до теоретичного визначення поняття «соціальне п</w:t>
      </w:r>
      <w:r w:rsidRPr="00EE18FF">
        <w:rPr>
          <w:rFonts w:ascii="Times New Roman" w:eastAsiaTheme="minorEastAsia" w:hAnsi="Times New Roman" w:cs="Times New Roman"/>
          <w:color w:val="000000" w:themeColor="text1"/>
          <w:sz w:val="28"/>
          <w:szCs w:val="28"/>
          <w:lang w:val="uk-UA" w:eastAsia="zh-CN"/>
        </w:rPr>
        <w:t>ідприємництво»</w:t>
      </w:r>
      <w:r w:rsidRPr="00EE18FF">
        <w:rPr>
          <w:rFonts w:ascii="Times New Roman" w:hAnsi="Times New Roman" w:cs="Times New Roman"/>
          <w:color w:val="000000" w:themeColor="text1"/>
          <w:sz w:val="28"/>
          <w:szCs w:val="28"/>
          <w:lang w:val="uk-UA" w:eastAsia="pl-PL"/>
        </w:rPr>
        <w:t xml:space="preserve"> є невирішеним, хоча існують окремі наукові точки зору щодо </w:t>
      </w:r>
      <w:r w:rsidRPr="00EE18FF">
        <w:rPr>
          <w:rFonts w:ascii="Times New Roman" w:hAnsi="Times New Roman" w:cs="Times New Roman"/>
          <w:color w:val="000000" w:themeColor="text1"/>
          <w:sz w:val="28"/>
          <w:szCs w:val="28"/>
          <w:lang w:val="uk-UA" w:eastAsia="pl-PL"/>
        </w:rPr>
        <w:lastRenderedPageBreak/>
        <w:t>трактування зазначеної економічної категорії. Зауважимо, що перш за все необхідним є законодавче визначення соціального підприємництва з метою регулювання діяльності подібних суб’єктів господарювання, а також виокремлення умов економічного та соціального середовища функціонування. У більшості країн це питання залишається відкритим, але діяльність соціальних підприємств регулюється в межах існуючої нормативно-правової бази на основі реєстрації як подібна організаційно-правова форма підприємства.</w:t>
      </w:r>
    </w:p>
    <w:p w14:paraId="32F0F7A8" w14:textId="77777777" w:rsidR="00BF6103" w:rsidRPr="00EE18FF" w:rsidRDefault="00BF6103" w:rsidP="00BF6103">
      <w:pPr>
        <w:spacing w:after="0" w:line="360" w:lineRule="auto"/>
        <w:ind w:firstLine="709"/>
        <w:jc w:val="both"/>
        <w:rPr>
          <w:rFonts w:ascii="Times New Roman" w:hAnsi="Times New Roman" w:cs="Times New Roman"/>
          <w:color w:val="000000" w:themeColor="text1"/>
          <w:sz w:val="28"/>
          <w:szCs w:val="28"/>
          <w:lang w:val="uk-UA" w:eastAsia="pl-PL"/>
        </w:rPr>
      </w:pPr>
      <w:r w:rsidRPr="00EE18FF">
        <w:rPr>
          <w:rFonts w:ascii="Times New Roman" w:hAnsi="Times New Roman" w:cs="Times New Roman"/>
          <w:noProof/>
          <w:color w:val="000000" w:themeColor="text1"/>
          <w:sz w:val="28"/>
          <w:szCs w:val="28"/>
          <w:lang w:eastAsia="ru-RU"/>
        </w:rPr>
        <mc:AlternateContent>
          <mc:Choice Requires="wpg">
            <w:drawing>
              <wp:anchor distT="0" distB="0" distL="114300" distR="114300" simplePos="0" relativeHeight="251727872" behindDoc="0" locked="0" layoutInCell="1" allowOverlap="1" wp14:anchorId="58B91622" wp14:editId="4F92ED6B">
                <wp:simplePos x="0" y="0"/>
                <wp:positionH relativeFrom="column">
                  <wp:posOffset>-3810</wp:posOffset>
                </wp:positionH>
                <wp:positionV relativeFrom="paragraph">
                  <wp:posOffset>116205</wp:posOffset>
                </wp:positionV>
                <wp:extent cx="5829299" cy="3562350"/>
                <wp:effectExtent l="19050" t="0" r="19685" b="19050"/>
                <wp:wrapNone/>
                <wp:docPr id="163" name="Группа 163"/>
                <wp:cNvGraphicFramePr/>
                <a:graphic xmlns:a="http://schemas.openxmlformats.org/drawingml/2006/main">
                  <a:graphicData uri="http://schemas.microsoft.com/office/word/2010/wordprocessingGroup">
                    <wpg:wgp>
                      <wpg:cNvGrpSpPr/>
                      <wpg:grpSpPr>
                        <a:xfrm>
                          <a:off x="0" y="0"/>
                          <a:ext cx="5829299" cy="3562350"/>
                          <a:chOff x="0" y="0"/>
                          <a:chExt cx="5829299" cy="1924050"/>
                        </a:xfrm>
                      </wpg:grpSpPr>
                      <wps:wsp>
                        <wps:cNvPr id="164" name="Надпись 164"/>
                        <wps:cNvSpPr txBox="1"/>
                        <wps:spPr>
                          <a:xfrm>
                            <a:off x="0" y="0"/>
                            <a:ext cx="5705475" cy="323850"/>
                          </a:xfrm>
                          <a:prstGeom prst="rect">
                            <a:avLst/>
                          </a:prstGeom>
                          <a:solidFill>
                            <a:sysClr val="window" lastClr="FFFFFF"/>
                          </a:solidFill>
                          <a:ln w="6350">
                            <a:solidFill>
                              <a:prstClr val="black"/>
                            </a:solidFill>
                          </a:ln>
                        </wps:spPr>
                        <wps:txbx>
                          <w:txbxContent>
                            <w:p w14:paraId="70FBFF47" w14:textId="77777777" w:rsidR="0070197C" w:rsidRPr="00BC0511" w:rsidRDefault="0070197C" w:rsidP="00BF6103">
                              <w:pPr>
                                <w:jc w:val="center"/>
                                <w:rPr>
                                  <w:rFonts w:ascii="Times New Roman" w:eastAsiaTheme="minorEastAsia" w:hAnsi="Times New Roman"/>
                                  <w:b/>
                                  <w:sz w:val="24"/>
                                  <w:szCs w:val="24"/>
                                  <w:lang w:val="uk-UA" w:eastAsia="zh-CN"/>
                                </w:rPr>
                              </w:pPr>
                              <w:r w:rsidRPr="00BC0511">
                                <w:rPr>
                                  <w:rFonts w:ascii="Times New Roman" w:hAnsi="Times New Roman"/>
                                  <w:b/>
                                  <w:sz w:val="24"/>
                                  <w:szCs w:val="24"/>
                                  <w:lang w:val="uk-UA"/>
                                </w:rPr>
                                <w:t>НАПРЯМИ СОЦІАЛЬНОГО ПІДПРИЄМНИЦТВА В ЕКОНОМ</w:t>
                              </w:r>
                              <w:r w:rsidRPr="00BC0511">
                                <w:rPr>
                                  <w:rFonts w:ascii="Times New Roman" w:eastAsiaTheme="minorEastAsia" w:hAnsi="Times New Roman"/>
                                  <w:b/>
                                  <w:sz w:val="24"/>
                                  <w:szCs w:val="24"/>
                                  <w:lang w:val="uk-UA" w:eastAsia="zh-CN"/>
                                </w:rPr>
                                <w:t>ІЦІ КРАЇНИ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 name="Скругленный прямоугольник 165"/>
                        <wps:cNvSpPr/>
                        <wps:spPr>
                          <a:xfrm>
                            <a:off x="0" y="1390650"/>
                            <a:ext cx="1495425" cy="533400"/>
                          </a:xfrm>
                          <a:prstGeom prst="roundRect">
                            <a:avLst/>
                          </a:prstGeom>
                          <a:noFill/>
                          <a:ln w="12700" cap="flat" cmpd="sng" algn="ctr">
                            <a:solidFill>
                              <a:sysClr val="windowText" lastClr="000000"/>
                            </a:solidFill>
                            <a:prstDash val="solid"/>
                            <a:miter lim="800000"/>
                          </a:ln>
                          <a:effectLst/>
                        </wps:spPr>
                        <wps:txbx>
                          <w:txbxContent>
                            <w:p w14:paraId="751CAD59" w14:textId="77777777" w:rsidR="0070197C" w:rsidRPr="00BC0511" w:rsidRDefault="0070197C" w:rsidP="00BF6103">
                              <w:pPr>
                                <w:jc w:val="center"/>
                                <w:rPr>
                                  <w:rFonts w:ascii="Times New Roman" w:hAnsi="Times New Roman"/>
                                  <w:color w:val="000000" w:themeColor="text1"/>
                                  <w:sz w:val="24"/>
                                  <w:szCs w:val="24"/>
                                  <w:lang w:val="uk-UA"/>
                                </w:rPr>
                              </w:pPr>
                              <w:r w:rsidRPr="00BC0511">
                                <w:rPr>
                                  <w:rFonts w:ascii="Times New Roman" w:hAnsi="Times New Roman"/>
                                  <w:color w:val="000000" w:themeColor="text1"/>
                                  <w:sz w:val="24"/>
                                  <w:szCs w:val="24"/>
                                  <w:lang w:val="uk-UA"/>
                                </w:rPr>
                                <w:t>Поняття «Соціальне підприємництво»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Скругленный прямоугольник 166"/>
                        <wps:cNvSpPr/>
                        <wps:spPr>
                          <a:xfrm>
                            <a:off x="1571625" y="1381125"/>
                            <a:ext cx="1152525" cy="542925"/>
                          </a:xfrm>
                          <a:prstGeom prst="roundRect">
                            <a:avLst/>
                          </a:prstGeom>
                          <a:noFill/>
                          <a:ln w="12700" cap="flat" cmpd="sng" algn="ctr">
                            <a:solidFill>
                              <a:sysClr val="windowText" lastClr="000000"/>
                            </a:solidFill>
                            <a:prstDash val="solid"/>
                          </a:ln>
                          <a:effectLst/>
                        </wps:spPr>
                        <wps:txbx>
                          <w:txbxContent>
                            <w:p w14:paraId="0B0D36A0" w14:textId="77777777" w:rsidR="0070197C" w:rsidRPr="00BC0511" w:rsidRDefault="0070197C" w:rsidP="00BF6103">
                              <w:pPr>
                                <w:jc w:val="center"/>
                                <w:rPr>
                                  <w:rFonts w:ascii="Times New Roman" w:hAnsi="Times New Roman"/>
                                  <w:color w:val="000000" w:themeColor="text1"/>
                                  <w:sz w:val="24"/>
                                  <w:szCs w:val="24"/>
                                  <w:lang w:val="uk-UA"/>
                                </w:rPr>
                              </w:pPr>
                              <w:r w:rsidRPr="00BC0511">
                                <w:rPr>
                                  <w:rFonts w:ascii="Times New Roman" w:hAnsi="Times New Roman"/>
                                  <w:color w:val="000000" w:themeColor="text1"/>
                                  <w:sz w:val="24"/>
                                  <w:szCs w:val="24"/>
                                  <w:lang w:val="uk-UA"/>
                                </w:rPr>
                                <w:t>Соціальний підприємець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Скругленный прямоугольник 167"/>
                        <wps:cNvSpPr/>
                        <wps:spPr>
                          <a:xfrm>
                            <a:off x="2838450" y="1381125"/>
                            <a:ext cx="1571625" cy="542925"/>
                          </a:xfrm>
                          <a:prstGeom prst="roundRect">
                            <a:avLst/>
                          </a:prstGeom>
                          <a:noFill/>
                          <a:ln w="12700" cap="flat" cmpd="sng" algn="ctr">
                            <a:solidFill>
                              <a:sysClr val="windowText" lastClr="000000"/>
                            </a:solidFill>
                            <a:prstDash val="solid"/>
                          </a:ln>
                          <a:effectLst/>
                        </wps:spPr>
                        <wps:txbx>
                          <w:txbxContent>
                            <w:p w14:paraId="22E63329" w14:textId="77777777" w:rsidR="0070197C" w:rsidRPr="00BC0511" w:rsidRDefault="0070197C" w:rsidP="00BF6103">
                              <w:pPr>
                                <w:jc w:val="center"/>
                                <w:rPr>
                                  <w:rFonts w:ascii="Times New Roman" w:hAnsi="Times New Roman"/>
                                  <w:color w:val="000000" w:themeColor="text1"/>
                                  <w:sz w:val="24"/>
                                  <w:szCs w:val="24"/>
                                  <w:lang w:val="uk-UA"/>
                                </w:rPr>
                              </w:pPr>
                              <w:r w:rsidRPr="00BC0511">
                                <w:rPr>
                                  <w:rFonts w:ascii="Times New Roman" w:hAnsi="Times New Roman"/>
                                  <w:color w:val="000000" w:themeColor="text1"/>
                                  <w:sz w:val="24"/>
                                  <w:szCs w:val="24"/>
                                  <w:lang w:val="uk-UA"/>
                                </w:rPr>
                                <w:t>Гендерний аспект у діяльності соціального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Десятиугольник 168"/>
                        <wps:cNvSpPr/>
                        <wps:spPr>
                          <a:xfrm>
                            <a:off x="0" y="762000"/>
                            <a:ext cx="1285875" cy="342900"/>
                          </a:xfrm>
                          <a:prstGeom prst="decagon">
                            <a:avLst/>
                          </a:prstGeom>
                          <a:solidFill>
                            <a:sysClr val="window" lastClr="FFFFFF">
                              <a:lumMod val="95000"/>
                            </a:sysClr>
                          </a:solidFill>
                          <a:ln w="9525" cap="flat" cmpd="sng" algn="ctr">
                            <a:solidFill>
                              <a:sysClr val="windowText" lastClr="000000"/>
                            </a:solidFill>
                            <a:prstDash val="solid"/>
                            <a:miter lim="800000"/>
                          </a:ln>
                          <a:effectLst/>
                        </wps:spPr>
                        <wps:txbx>
                          <w:txbxContent>
                            <w:p w14:paraId="273450FC" w14:textId="77777777" w:rsidR="0070197C" w:rsidRPr="00BC0511" w:rsidRDefault="0070197C" w:rsidP="00BF6103">
                              <w:pPr>
                                <w:spacing w:after="0" w:line="240" w:lineRule="auto"/>
                                <w:jc w:val="center"/>
                                <w:rPr>
                                  <w:rFonts w:ascii="Times New Roman" w:hAnsi="Times New Roman"/>
                                  <w:color w:val="000000" w:themeColor="text1"/>
                                  <w:sz w:val="24"/>
                                  <w:szCs w:val="24"/>
                                  <w:lang w:val="uk-UA"/>
                                </w:rPr>
                              </w:pPr>
                              <w:r w:rsidRPr="00BC0511">
                                <w:rPr>
                                  <w:rFonts w:ascii="Times New Roman" w:hAnsi="Times New Roman"/>
                                  <w:color w:val="000000" w:themeColor="text1"/>
                                  <w:sz w:val="24"/>
                                  <w:szCs w:val="24"/>
                                  <w:lang w:val="uk-UA"/>
                                </w:rPr>
                                <w:t>Напрям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Десятиугольник 169"/>
                        <wps:cNvSpPr/>
                        <wps:spPr>
                          <a:xfrm>
                            <a:off x="1552575" y="762000"/>
                            <a:ext cx="1285875" cy="342900"/>
                          </a:xfrm>
                          <a:prstGeom prst="decagon">
                            <a:avLst/>
                          </a:prstGeom>
                          <a:solidFill>
                            <a:sysClr val="window" lastClr="FFFFFF">
                              <a:lumMod val="95000"/>
                            </a:sysClr>
                          </a:solidFill>
                          <a:ln w="9525" cap="flat" cmpd="sng" algn="ctr">
                            <a:solidFill>
                              <a:sysClr val="windowText" lastClr="000000"/>
                            </a:solidFill>
                            <a:prstDash val="solid"/>
                          </a:ln>
                          <a:effectLst/>
                        </wps:spPr>
                        <wps:txbx>
                          <w:txbxContent>
                            <w:p w14:paraId="129432D1" w14:textId="77777777" w:rsidR="0070197C" w:rsidRPr="00BC0511" w:rsidRDefault="0070197C" w:rsidP="00BF6103">
                              <w:pPr>
                                <w:spacing w:after="0" w:line="240" w:lineRule="auto"/>
                                <w:jc w:val="center"/>
                                <w:rPr>
                                  <w:rFonts w:ascii="Times New Roman" w:hAnsi="Times New Roman"/>
                                  <w:color w:val="000000" w:themeColor="text1"/>
                                  <w:sz w:val="24"/>
                                  <w:szCs w:val="24"/>
                                  <w:lang w:val="uk-UA"/>
                                </w:rPr>
                              </w:pPr>
                              <w:r w:rsidRPr="00BC0511">
                                <w:rPr>
                                  <w:rFonts w:ascii="Times New Roman" w:hAnsi="Times New Roman"/>
                                  <w:color w:val="000000" w:themeColor="text1"/>
                                  <w:sz w:val="24"/>
                                  <w:szCs w:val="24"/>
                                  <w:lang w:val="uk-UA"/>
                                </w:rPr>
                                <w:t>Напрям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Десятиугольник 170"/>
                        <wps:cNvSpPr/>
                        <wps:spPr>
                          <a:xfrm>
                            <a:off x="3038475" y="762000"/>
                            <a:ext cx="1285875" cy="342900"/>
                          </a:xfrm>
                          <a:prstGeom prst="decagon">
                            <a:avLst/>
                          </a:prstGeom>
                          <a:solidFill>
                            <a:sysClr val="window" lastClr="FFFFFF">
                              <a:lumMod val="95000"/>
                            </a:sysClr>
                          </a:solidFill>
                          <a:ln w="9525" cap="flat" cmpd="sng" algn="ctr">
                            <a:solidFill>
                              <a:sysClr val="windowText" lastClr="000000"/>
                            </a:solidFill>
                            <a:prstDash val="solid"/>
                          </a:ln>
                          <a:effectLst/>
                        </wps:spPr>
                        <wps:txbx>
                          <w:txbxContent>
                            <w:p w14:paraId="53F467DC" w14:textId="77777777" w:rsidR="0070197C" w:rsidRPr="00BC0511" w:rsidRDefault="0070197C" w:rsidP="00BF6103">
                              <w:pPr>
                                <w:spacing w:after="0" w:line="240" w:lineRule="auto"/>
                                <w:jc w:val="center"/>
                                <w:rPr>
                                  <w:rFonts w:ascii="Times New Roman" w:hAnsi="Times New Roman"/>
                                  <w:color w:val="000000" w:themeColor="text1"/>
                                  <w:sz w:val="24"/>
                                  <w:szCs w:val="24"/>
                                  <w:lang w:val="uk-UA"/>
                                </w:rPr>
                              </w:pPr>
                              <w:r w:rsidRPr="00BC0511">
                                <w:rPr>
                                  <w:rFonts w:ascii="Times New Roman" w:hAnsi="Times New Roman"/>
                                  <w:color w:val="000000" w:themeColor="text1"/>
                                  <w:sz w:val="24"/>
                                  <w:szCs w:val="24"/>
                                  <w:lang w:val="uk-UA"/>
                                </w:rPr>
                                <w:t>Напрям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Десятиугольник 171"/>
                        <wps:cNvSpPr/>
                        <wps:spPr>
                          <a:xfrm>
                            <a:off x="4448175" y="762000"/>
                            <a:ext cx="1285875" cy="342900"/>
                          </a:xfrm>
                          <a:prstGeom prst="decagon">
                            <a:avLst/>
                          </a:prstGeom>
                          <a:solidFill>
                            <a:sysClr val="window" lastClr="FFFFFF">
                              <a:lumMod val="95000"/>
                            </a:sysClr>
                          </a:solidFill>
                          <a:ln w="9525" cap="flat" cmpd="sng" algn="ctr">
                            <a:solidFill>
                              <a:sysClr val="windowText" lastClr="000000"/>
                            </a:solidFill>
                            <a:prstDash val="solid"/>
                          </a:ln>
                          <a:effectLst/>
                        </wps:spPr>
                        <wps:txbx>
                          <w:txbxContent>
                            <w:p w14:paraId="7D34C5F4" w14:textId="77777777" w:rsidR="0070197C" w:rsidRPr="00BC0511" w:rsidRDefault="0070197C" w:rsidP="00BF6103">
                              <w:pPr>
                                <w:spacing w:after="0" w:line="240" w:lineRule="auto"/>
                                <w:jc w:val="center"/>
                                <w:rPr>
                                  <w:rFonts w:ascii="Times New Roman" w:hAnsi="Times New Roman"/>
                                  <w:color w:val="000000" w:themeColor="text1"/>
                                  <w:sz w:val="24"/>
                                  <w:szCs w:val="24"/>
                                  <w:lang w:val="uk-UA"/>
                                </w:rPr>
                              </w:pPr>
                              <w:r w:rsidRPr="00BC0511">
                                <w:rPr>
                                  <w:rFonts w:ascii="Times New Roman" w:hAnsi="Times New Roman"/>
                                  <w:color w:val="000000" w:themeColor="text1"/>
                                  <w:sz w:val="24"/>
                                  <w:szCs w:val="24"/>
                                  <w:lang w:val="uk-UA"/>
                                </w:rPr>
                                <w:t xml:space="preserve">Напрям </w:t>
                              </w:r>
                              <w:r w:rsidRPr="00BC0511">
                                <w:rPr>
                                  <w:rFonts w:ascii="Times New Roman" w:hAnsi="Times New Roman"/>
                                  <w:color w:val="000000" w:themeColor="text1"/>
                                  <w:sz w:val="24"/>
                                  <w:szCs w:val="24"/>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Скругленный прямоугольник 172"/>
                        <wps:cNvSpPr/>
                        <wps:spPr>
                          <a:xfrm>
                            <a:off x="4448174" y="1390650"/>
                            <a:ext cx="1381125" cy="533400"/>
                          </a:xfrm>
                          <a:prstGeom prst="roundRect">
                            <a:avLst/>
                          </a:prstGeom>
                          <a:noFill/>
                          <a:ln w="12700" cap="flat" cmpd="sng" algn="ctr">
                            <a:solidFill>
                              <a:sysClr val="windowText" lastClr="000000"/>
                            </a:solidFill>
                            <a:prstDash val="solid"/>
                          </a:ln>
                          <a:effectLst/>
                        </wps:spPr>
                        <wps:txbx>
                          <w:txbxContent>
                            <w:p w14:paraId="17CCDD71" w14:textId="77777777" w:rsidR="0070197C" w:rsidRPr="00BC0511" w:rsidRDefault="0070197C" w:rsidP="00BF6103">
                              <w:pPr>
                                <w:jc w:val="center"/>
                                <w:rPr>
                                  <w:rFonts w:ascii="Times New Roman" w:hAnsi="Times New Roman"/>
                                  <w:color w:val="000000" w:themeColor="text1"/>
                                  <w:sz w:val="24"/>
                                  <w:szCs w:val="24"/>
                                  <w:lang w:val="uk-UA"/>
                                </w:rPr>
                              </w:pPr>
                              <w:r w:rsidRPr="00BC0511">
                                <w:rPr>
                                  <w:rFonts w:ascii="Times New Roman" w:hAnsi="Times New Roman"/>
                                  <w:color w:val="000000" w:themeColor="text1"/>
                                  <w:sz w:val="24"/>
                                  <w:szCs w:val="24"/>
                                  <w:lang w:val="uk-UA"/>
                                </w:rPr>
                                <w:t>Міжнародний досвід соціального підприємництва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Стрелка вниз 173"/>
                        <wps:cNvSpPr/>
                        <wps:spPr>
                          <a:xfrm>
                            <a:off x="495300" y="1114425"/>
                            <a:ext cx="285750" cy="285750"/>
                          </a:xfrm>
                          <a:prstGeom prst="downArrow">
                            <a:avLst/>
                          </a:prstGeom>
                          <a:solidFill>
                            <a:sysClr val="window" lastClr="FFFFFF">
                              <a:lumMod val="9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Стрелка вниз 174"/>
                        <wps:cNvSpPr/>
                        <wps:spPr>
                          <a:xfrm>
                            <a:off x="2028825" y="1114425"/>
                            <a:ext cx="285750" cy="285750"/>
                          </a:xfrm>
                          <a:prstGeom prst="downArrow">
                            <a:avLst/>
                          </a:prstGeom>
                          <a:solidFill>
                            <a:sysClr val="window" lastClr="FFFFFF">
                              <a:lumMod val="9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Стрелка вниз 175"/>
                        <wps:cNvSpPr/>
                        <wps:spPr>
                          <a:xfrm>
                            <a:off x="3562350" y="1114425"/>
                            <a:ext cx="285750" cy="285750"/>
                          </a:xfrm>
                          <a:prstGeom prst="downArrow">
                            <a:avLst/>
                          </a:prstGeom>
                          <a:solidFill>
                            <a:sysClr val="window" lastClr="FFFFFF">
                              <a:lumMod val="9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Стрелка вниз 176"/>
                        <wps:cNvSpPr/>
                        <wps:spPr>
                          <a:xfrm>
                            <a:off x="4972050" y="1114425"/>
                            <a:ext cx="285750" cy="285750"/>
                          </a:xfrm>
                          <a:prstGeom prst="downArrow">
                            <a:avLst/>
                          </a:prstGeom>
                          <a:solidFill>
                            <a:sysClr val="window" lastClr="FFFFFF">
                              <a:lumMod val="95000"/>
                            </a:sysClr>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Прямая соединительная линия 177"/>
                        <wps:cNvCnPr/>
                        <wps:spPr>
                          <a:xfrm flipH="1">
                            <a:off x="2800350" y="323850"/>
                            <a:ext cx="0" cy="219075"/>
                          </a:xfrm>
                          <a:prstGeom prst="line">
                            <a:avLst/>
                          </a:prstGeom>
                          <a:noFill/>
                          <a:ln w="15875" cap="flat" cmpd="sng" algn="ctr">
                            <a:solidFill>
                              <a:sysClr val="windowText" lastClr="000000"/>
                            </a:solidFill>
                            <a:prstDash val="solid"/>
                            <a:miter lim="800000"/>
                          </a:ln>
                          <a:effectLst/>
                        </wps:spPr>
                        <wps:bodyPr/>
                      </wps:wsp>
                      <wps:wsp>
                        <wps:cNvPr id="178" name="Прямая соединительная линия 178"/>
                        <wps:cNvCnPr/>
                        <wps:spPr>
                          <a:xfrm>
                            <a:off x="676275" y="514350"/>
                            <a:ext cx="4333875" cy="28575"/>
                          </a:xfrm>
                          <a:prstGeom prst="line">
                            <a:avLst/>
                          </a:prstGeom>
                          <a:noFill/>
                          <a:ln w="15875" cap="flat" cmpd="sng" algn="ctr">
                            <a:solidFill>
                              <a:sysClr val="windowText" lastClr="000000"/>
                            </a:solidFill>
                            <a:prstDash val="solid"/>
                            <a:miter lim="800000"/>
                          </a:ln>
                          <a:effectLst/>
                        </wps:spPr>
                        <wps:bodyPr/>
                      </wps:wsp>
                      <wps:wsp>
                        <wps:cNvPr id="179" name="Прямая со стрелкой 179"/>
                        <wps:cNvCnPr/>
                        <wps:spPr>
                          <a:xfrm flipH="1">
                            <a:off x="647700" y="514350"/>
                            <a:ext cx="45719" cy="238125"/>
                          </a:xfrm>
                          <a:prstGeom prst="straightConnector1">
                            <a:avLst/>
                          </a:prstGeom>
                          <a:noFill/>
                          <a:ln w="15875" cap="flat" cmpd="sng" algn="ctr">
                            <a:solidFill>
                              <a:sysClr val="windowText" lastClr="000000"/>
                            </a:solidFill>
                            <a:prstDash val="solid"/>
                            <a:miter lim="800000"/>
                            <a:tailEnd type="triangle"/>
                          </a:ln>
                          <a:effectLst/>
                        </wps:spPr>
                        <wps:bodyPr/>
                      </wps:wsp>
                      <wps:wsp>
                        <wps:cNvPr id="180" name="Прямая со стрелкой 180"/>
                        <wps:cNvCnPr/>
                        <wps:spPr>
                          <a:xfrm flipH="1">
                            <a:off x="2143125" y="523875"/>
                            <a:ext cx="45719" cy="228600"/>
                          </a:xfrm>
                          <a:prstGeom prst="straightConnector1">
                            <a:avLst/>
                          </a:prstGeom>
                          <a:noFill/>
                          <a:ln w="15875" cap="flat" cmpd="sng" algn="ctr">
                            <a:solidFill>
                              <a:sysClr val="windowText" lastClr="000000"/>
                            </a:solidFill>
                            <a:prstDash val="solid"/>
                            <a:tailEnd type="triangle"/>
                          </a:ln>
                          <a:effectLst/>
                        </wps:spPr>
                        <wps:bodyPr/>
                      </wps:wsp>
                      <wps:wsp>
                        <wps:cNvPr id="181" name="Прямая со стрелкой 181"/>
                        <wps:cNvCnPr/>
                        <wps:spPr>
                          <a:xfrm>
                            <a:off x="5000625" y="533400"/>
                            <a:ext cx="107315" cy="247650"/>
                          </a:xfrm>
                          <a:prstGeom prst="straightConnector1">
                            <a:avLst/>
                          </a:prstGeom>
                          <a:noFill/>
                          <a:ln w="15875" cap="flat" cmpd="sng" algn="ctr">
                            <a:solidFill>
                              <a:sysClr val="windowText" lastClr="000000"/>
                            </a:solidFill>
                            <a:prstDash val="solid"/>
                            <a:tailEnd type="triangle"/>
                          </a:ln>
                          <a:effectLst/>
                        </wps:spPr>
                        <wps:bodyPr/>
                      </wps:wsp>
                      <wps:wsp>
                        <wps:cNvPr id="182" name="Прямая со стрелкой 182"/>
                        <wps:cNvCnPr/>
                        <wps:spPr>
                          <a:xfrm>
                            <a:off x="3609975" y="523875"/>
                            <a:ext cx="76200" cy="238125"/>
                          </a:xfrm>
                          <a:prstGeom prst="straightConnector1">
                            <a:avLst/>
                          </a:prstGeom>
                          <a:noFill/>
                          <a:ln w="15875" cap="flat" cmpd="sng" algn="ctr">
                            <a:solidFill>
                              <a:sysClr val="windowText" lastClr="000000"/>
                            </a:solidFill>
                            <a:prstDash val="solid"/>
                            <a:tailEnd type="triangle"/>
                          </a:ln>
                          <a:effec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58B91622" id="Группа 163" o:spid="_x0000_s1026" style="position:absolute;left:0;text-align:left;margin-left:-.3pt;margin-top:9.15pt;width:459pt;height:280.5pt;z-index:251727872;mso-width-relative:margin;mso-height-relative:margin" coordsize="58292,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">
                <v:shapetype id="_x0000_t202" coordsize="21600,21600" o:spt="202" path="m,l,21600r21600,l21600,xe">
                  <v:stroke joinstyle="miter"/>
                  <v:path gradientshapeok="t" o:connecttype="rect"/>
                </v:shapetype>
                <v:shape id="Надпись 164" o:spid="_x0000_s1027" type="#_x0000_t202" style="position:absolute;width:5705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" fillcolor="window" strokeweight=".5pt">
                  <v:textbox>
                    <w:txbxContent>
                      <w:p w14:paraId="70FBFF47" w14:textId="77777777" w:rsidR="0070197C" w:rsidRPr="00BC0511" w:rsidRDefault="0070197C" w:rsidP="00BF6103">
                        <w:pPr>
                          <w:jc w:val="center"/>
                          <w:rPr>
                            <w:rFonts w:ascii="Times New Roman" w:eastAsiaTheme="minorEastAsia" w:hAnsi="Times New Roman"/>
                            <w:b/>
                            <w:sz w:val="24"/>
                            <w:szCs w:val="24"/>
                            <w:lang w:val="uk-UA" w:eastAsia="zh-CN"/>
                          </w:rPr>
                        </w:pPr>
                        <w:r w:rsidRPr="00BC0511">
                          <w:rPr>
                            <w:rFonts w:ascii="Times New Roman" w:hAnsi="Times New Roman"/>
                            <w:b/>
                            <w:sz w:val="24"/>
                            <w:szCs w:val="24"/>
                            <w:lang w:val="uk-UA"/>
                          </w:rPr>
                          <w:t>НАПРЯМИ СОЦІАЛЬНОГО ПІДПРИЄМНИЦТВА В ЕКОНОМ</w:t>
                        </w:r>
                        <w:r w:rsidRPr="00BC0511">
                          <w:rPr>
                            <w:rFonts w:ascii="Times New Roman" w:eastAsiaTheme="minorEastAsia" w:hAnsi="Times New Roman"/>
                            <w:b/>
                            <w:sz w:val="24"/>
                            <w:szCs w:val="24"/>
                            <w:lang w:val="uk-UA" w:eastAsia="zh-CN"/>
                          </w:rPr>
                          <w:t>ІЦІ КРАЇНИ</w:t>
                        </w:r>
                      </w:p>
                    </w:txbxContent>
                  </v:textbox>
                </v:shape>
                <v:roundrect id="Скругленный прямоугольник 165" o:spid="_x0000_s1028" style="position:absolute;top:13906;width:14954;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" filled="f" strokecolor="windowText" strokeweight="1pt">
                  <v:stroke joinstyle="miter"/>
                  <v:textbox>
                    <w:txbxContent>
                      <w:p w14:paraId="751CAD59" w14:textId="77777777" w:rsidR="0070197C" w:rsidRPr="00BC0511" w:rsidRDefault="0070197C" w:rsidP="00BF6103">
                        <w:pPr>
                          <w:jc w:val="center"/>
                          <w:rPr>
                            <w:rFonts w:ascii="Times New Roman" w:hAnsi="Times New Roman"/>
                            <w:color w:val="000000" w:themeColor="text1"/>
                            <w:sz w:val="24"/>
                            <w:szCs w:val="24"/>
                            <w:lang w:val="uk-UA"/>
                          </w:rPr>
                        </w:pPr>
                        <w:r w:rsidRPr="00BC0511">
                          <w:rPr>
                            <w:rFonts w:ascii="Times New Roman" w:hAnsi="Times New Roman"/>
                            <w:color w:val="000000" w:themeColor="text1"/>
                            <w:sz w:val="24"/>
                            <w:szCs w:val="24"/>
                            <w:lang w:val="uk-UA"/>
                          </w:rPr>
                          <w:t>Поняття «Соціальне підприємництво»</w:t>
                        </w:r>
                      </w:p>
                    </w:txbxContent>
                  </v:textbox>
                </v:roundrect>
                <v:roundrect id="Скругленный прямоугольник 166" o:spid="_x0000_s1029" style="position:absolute;left:15716;top:13811;width:11525;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" filled="f" strokecolor="windowText" strokeweight="1pt">
                  <v:textbox>
                    <w:txbxContent>
                      <w:p w14:paraId="0B0D36A0" w14:textId="77777777" w:rsidR="0070197C" w:rsidRPr="00BC0511" w:rsidRDefault="0070197C" w:rsidP="00BF6103">
                        <w:pPr>
                          <w:jc w:val="center"/>
                          <w:rPr>
                            <w:rFonts w:ascii="Times New Roman" w:hAnsi="Times New Roman"/>
                            <w:color w:val="000000" w:themeColor="text1"/>
                            <w:sz w:val="24"/>
                            <w:szCs w:val="24"/>
                            <w:lang w:val="uk-UA"/>
                          </w:rPr>
                        </w:pPr>
                        <w:r w:rsidRPr="00BC0511">
                          <w:rPr>
                            <w:rFonts w:ascii="Times New Roman" w:hAnsi="Times New Roman"/>
                            <w:color w:val="000000" w:themeColor="text1"/>
                            <w:sz w:val="24"/>
                            <w:szCs w:val="24"/>
                            <w:lang w:val="uk-UA"/>
                          </w:rPr>
                          <w:t>Соціальний підприємець</w:t>
                        </w:r>
                      </w:p>
                    </w:txbxContent>
                  </v:textbox>
                </v:roundrect>
                <v:roundrect id="Скругленный прямоугольник 167" o:spid="_x0000_s1030" style="position:absolute;left:28384;top:13811;width:15716;height:5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" filled="f" strokecolor="windowText" strokeweight="1pt">
                  <v:textbox>
                    <w:txbxContent>
                      <w:p w14:paraId="22E63329" w14:textId="77777777" w:rsidR="0070197C" w:rsidRPr="00BC0511" w:rsidRDefault="0070197C" w:rsidP="00BF6103">
                        <w:pPr>
                          <w:jc w:val="center"/>
                          <w:rPr>
                            <w:rFonts w:ascii="Times New Roman" w:hAnsi="Times New Roman"/>
                            <w:color w:val="000000" w:themeColor="text1"/>
                            <w:sz w:val="24"/>
                            <w:szCs w:val="24"/>
                            <w:lang w:val="uk-UA"/>
                          </w:rPr>
                        </w:pPr>
                        <w:r w:rsidRPr="00BC0511">
                          <w:rPr>
                            <w:rFonts w:ascii="Times New Roman" w:hAnsi="Times New Roman"/>
                            <w:color w:val="000000" w:themeColor="text1"/>
                            <w:sz w:val="24"/>
                            <w:szCs w:val="24"/>
                            <w:lang w:val="uk-UA"/>
                          </w:rPr>
                          <w:t>Гендерний аспект у діяльності соціального підприємства</w:t>
                        </w:r>
                      </w:p>
                    </w:txbxContent>
                  </v:textbox>
                </v:roundrect>
                <v:shape id="Десятиугольник 168" o:spid="_x0000_s1031" style="position:absolute;top:7620;width:12858;height:3429;visibility:visible;mso-wrap-style:square;v-text-anchor:middle" coordsize="1285875,342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" adj="-11796480,,5400" path="m,171450l122790,65488,444259,,841616,r321469,65488l1285875,171450,1163085,277412,841616,342900r-397357,l122790,277412,,171450xe" fillcolor="#f2f2f2" strokecolor="windowText">
                  <v:stroke joinstyle="miter"/>
                  <v:formulas/>
                  <v:path arrowok="t" o:connecttype="custom" o:connectlocs="0,171450;122790,65488;444259,0;841616,0;1163085,65488;1285875,171450;1163085,277412;841616,342900;444259,342900;122790,277412;0,171450" o:connectangles="0,0,0,0,0,0,0,0,0,0,0" textboxrect="0,0,1285875,342900"/>
                  <v:textbox>
                    <w:txbxContent>
                      <w:p w14:paraId="273450FC" w14:textId="77777777" w:rsidR="0070197C" w:rsidRPr="00BC0511" w:rsidRDefault="0070197C" w:rsidP="00BF6103">
                        <w:pPr>
                          <w:spacing w:after="0" w:line="240" w:lineRule="auto"/>
                          <w:jc w:val="center"/>
                          <w:rPr>
                            <w:rFonts w:ascii="Times New Roman" w:hAnsi="Times New Roman"/>
                            <w:color w:val="000000" w:themeColor="text1"/>
                            <w:sz w:val="24"/>
                            <w:szCs w:val="24"/>
                            <w:lang w:val="uk-UA"/>
                          </w:rPr>
                        </w:pPr>
                        <w:r w:rsidRPr="00BC0511">
                          <w:rPr>
                            <w:rFonts w:ascii="Times New Roman" w:hAnsi="Times New Roman"/>
                            <w:color w:val="000000" w:themeColor="text1"/>
                            <w:sz w:val="24"/>
                            <w:szCs w:val="24"/>
                            <w:lang w:val="uk-UA"/>
                          </w:rPr>
                          <w:t>Напрям 1</w:t>
                        </w:r>
                      </w:p>
                    </w:txbxContent>
                  </v:textbox>
                </v:shape>
                <v:shape id="Десятиугольник 169" o:spid="_x0000_s1032" style="position:absolute;left:15525;top:7620;width:12859;height:3429;visibility:visible;mso-wrap-style:square;v-text-anchor:middle" coordsize="1285875,342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" adj="-11796480,,5400" path="m,171450l122790,65488,444259,,841616,r321469,65488l1285875,171450,1163085,277412,841616,342900r-397357,l122790,277412,,171450xe" fillcolor="#f2f2f2" strokecolor="windowText">
                  <v:stroke joinstyle="miter"/>
                  <v:formulas/>
                  <v:path arrowok="t" o:connecttype="custom" o:connectlocs="0,171450;122790,65488;444259,0;841616,0;1163085,65488;1285875,171450;1163085,277412;841616,342900;444259,342900;122790,277412;0,171450" o:connectangles="0,0,0,0,0,0,0,0,0,0,0" textboxrect="0,0,1285875,342900"/>
                  <v:textbox>
                    <w:txbxContent>
                      <w:p w14:paraId="129432D1" w14:textId="77777777" w:rsidR="0070197C" w:rsidRPr="00BC0511" w:rsidRDefault="0070197C" w:rsidP="00BF6103">
                        <w:pPr>
                          <w:spacing w:after="0" w:line="240" w:lineRule="auto"/>
                          <w:jc w:val="center"/>
                          <w:rPr>
                            <w:rFonts w:ascii="Times New Roman" w:hAnsi="Times New Roman"/>
                            <w:color w:val="000000" w:themeColor="text1"/>
                            <w:sz w:val="24"/>
                            <w:szCs w:val="24"/>
                            <w:lang w:val="uk-UA"/>
                          </w:rPr>
                        </w:pPr>
                        <w:r w:rsidRPr="00BC0511">
                          <w:rPr>
                            <w:rFonts w:ascii="Times New Roman" w:hAnsi="Times New Roman"/>
                            <w:color w:val="000000" w:themeColor="text1"/>
                            <w:sz w:val="24"/>
                            <w:szCs w:val="24"/>
                            <w:lang w:val="uk-UA"/>
                          </w:rPr>
                          <w:t>Напрям 2</w:t>
                        </w:r>
                      </w:p>
                    </w:txbxContent>
                  </v:textbox>
                </v:shape>
                <v:shape id="Десятиугольник 170" o:spid="_x0000_s1033" style="position:absolute;left:30384;top:7620;width:12859;height:3429;visibility:visible;mso-wrap-style:square;v-text-anchor:middle" coordsize="1285875,342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" adj="-11796480,,5400" path="m,171450l122790,65488,444259,,841616,r321469,65488l1285875,171450,1163085,277412,841616,342900r-397357,l122790,277412,,171450xe" fillcolor="#f2f2f2" strokecolor="windowText">
                  <v:stroke joinstyle="miter"/>
                  <v:formulas/>
                  <v:path arrowok="t" o:connecttype="custom" o:connectlocs="0,171450;122790,65488;444259,0;841616,0;1163085,65488;1285875,171450;1163085,277412;841616,342900;444259,342900;122790,277412;0,171450" o:connectangles="0,0,0,0,0,0,0,0,0,0,0" textboxrect="0,0,1285875,342900"/>
                  <v:textbox>
                    <w:txbxContent>
                      <w:p w14:paraId="53F467DC" w14:textId="77777777" w:rsidR="0070197C" w:rsidRPr="00BC0511" w:rsidRDefault="0070197C" w:rsidP="00BF6103">
                        <w:pPr>
                          <w:spacing w:after="0" w:line="240" w:lineRule="auto"/>
                          <w:jc w:val="center"/>
                          <w:rPr>
                            <w:rFonts w:ascii="Times New Roman" w:hAnsi="Times New Roman"/>
                            <w:color w:val="000000" w:themeColor="text1"/>
                            <w:sz w:val="24"/>
                            <w:szCs w:val="24"/>
                            <w:lang w:val="uk-UA"/>
                          </w:rPr>
                        </w:pPr>
                        <w:r w:rsidRPr="00BC0511">
                          <w:rPr>
                            <w:rFonts w:ascii="Times New Roman" w:hAnsi="Times New Roman"/>
                            <w:color w:val="000000" w:themeColor="text1"/>
                            <w:sz w:val="24"/>
                            <w:szCs w:val="24"/>
                            <w:lang w:val="uk-UA"/>
                          </w:rPr>
                          <w:t>Напрям 3</w:t>
                        </w:r>
                      </w:p>
                    </w:txbxContent>
                  </v:textbox>
                </v:shape>
                <v:shape id="Десятиугольник 171" o:spid="_x0000_s1034" style="position:absolute;left:44481;top:7620;width:12859;height:3429;visibility:visible;mso-wrap-style:square;v-text-anchor:middle" coordsize="1285875,342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" adj="-11796480,,5400" path="m,171450l122790,65488,444259,,841616,r321469,65488l1285875,171450,1163085,277412,841616,342900r-397357,l122790,277412,,171450xe" fillcolor="#f2f2f2" strokecolor="windowText">
                  <v:stroke joinstyle="miter"/>
                  <v:formulas/>
                  <v:path arrowok="t" o:connecttype="custom" o:connectlocs="0,171450;122790,65488;444259,0;841616,0;1163085,65488;1285875,171450;1163085,277412;841616,342900;444259,342900;122790,277412;0,171450" o:connectangles="0,0,0,0,0,0,0,0,0,0,0" textboxrect="0,0,1285875,342900"/>
                  <v:textbox>
                    <w:txbxContent>
                      <w:p w14:paraId="7D34C5F4" w14:textId="77777777" w:rsidR="0070197C" w:rsidRPr="00BC0511" w:rsidRDefault="0070197C" w:rsidP="00BF6103">
                        <w:pPr>
                          <w:spacing w:after="0" w:line="240" w:lineRule="auto"/>
                          <w:jc w:val="center"/>
                          <w:rPr>
                            <w:rFonts w:ascii="Times New Roman" w:hAnsi="Times New Roman"/>
                            <w:color w:val="000000" w:themeColor="text1"/>
                            <w:sz w:val="24"/>
                            <w:szCs w:val="24"/>
                            <w:lang w:val="uk-UA"/>
                          </w:rPr>
                        </w:pPr>
                        <w:r w:rsidRPr="00BC0511">
                          <w:rPr>
                            <w:rFonts w:ascii="Times New Roman" w:hAnsi="Times New Roman"/>
                            <w:color w:val="000000" w:themeColor="text1"/>
                            <w:sz w:val="24"/>
                            <w:szCs w:val="24"/>
                            <w:lang w:val="uk-UA"/>
                          </w:rPr>
                          <w:t xml:space="preserve">Напрям </w:t>
                        </w:r>
                        <w:r w:rsidRPr="00BC0511">
                          <w:rPr>
                            <w:rFonts w:ascii="Times New Roman" w:hAnsi="Times New Roman"/>
                            <w:color w:val="000000" w:themeColor="text1"/>
                            <w:sz w:val="24"/>
                            <w:szCs w:val="24"/>
                            <w:lang w:val="en-US"/>
                          </w:rPr>
                          <w:t>4</w:t>
                        </w:r>
                      </w:p>
                    </w:txbxContent>
                  </v:textbox>
                </v:shape>
                <v:roundrect id="Скругленный прямоугольник 172" o:spid="_x0000_s1035" style="position:absolute;left:44481;top:13906;width:13811;height:5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" filled="f" strokecolor="windowText" strokeweight="1pt">
                  <v:textbox>
                    <w:txbxContent>
                      <w:p w14:paraId="17CCDD71" w14:textId="77777777" w:rsidR="0070197C" w:rsidRPr="00BC0511" w:rsidRDefault="0070197C" w:rsidP="00BF6103">
                        <w:pPr>
                          <w:jc w:val="center"/>
                          <w:rPr>
                            <w:rFonts w:ascii="Times New Roman" w:hAnsi="Times New Roman"/>
                            <w:color w:val="000000" w:themeColor="text1"/>
                            <w:sz w:val="24"/>
                            <w:szCs w:val="24"/>
                            <w:lang w:val="uk-UA"/>
                          </w:rPr>
                        </w:pPr>
                        <w:r w:rsidRPr="00BC0511">
                          <w:rPr>
                            <w:rFonts w:ascii="Times New Roman" w:hAnsi="Times New Roman"/>
                            <w:color w:val="000000" w:themeColor="text1"/>
                            <w:sz w:val="24"/>
                            <w:szCs w:val="24"/>
                            <w:lang w:val="uk-UA"/>
                          </w:rPr>
                          <w:t>Міжнародний досвід соціального підприємництва</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73" o:spid="_x0000_s1036" type="#_x0000_t67" style="position:absolute;left:4953;top:11144;width:285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" adj="10800" fillcolor="#f2f2f2" strokecolor="windowText" strokeweight="1pt"/>
                <v:shape id="Стрелка вниз 174" o:spid="_x0000_s1037" type="#_x0000_t67" style="position:absolute;left:20288;top:11144;width:2857;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" adj="10800" fillcolor="#f2f2f2" strokecolor="windowText" strokeweight="1pt"/>
                <v:shape id="Стрелка вниз 175" o:spid="_x0000_s1038" type="#_x0000_t67" style="position:absolute;left:35623;top:11144;width:285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" adj="10800" fillcolor="#f2f2f2" strokecolor="windowText" strokeweight="1pt"/>
                <v:shape id="Стрелка вниз 176" o:spid="_x0000_s1039" type="#_x0000_t67" style="position:absolute;left:49720;top:11144;width:285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" adj="10800" fillcolor="#f2f2f2" strokecolor="windowText" strokeweight="1pt"/>
                <v:line id="Прямая соединительная линия 177" o:spid="_x0000_s1040" style="position:absolute;flip:x;visibility:visible;mso-wrap-style:square" from="28003,3238" to="28003,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" strokecolor="windowText" strokeweight="1.25pt">
                  <v:stroke joinstyle="miter"/>
                </v:line>
                <v:line id="Прямая соединительная линия 178" o:spid="_x0000_s1041" style="position:absolute;visibility:visible;mso-wrap-style:square" from="6762,5143" to="50101,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" strokecolor="windowText" strokeweight="1.25pt">
                  <v:stroke joinstyle="miter"/>
                </v:line>
                <v:shapetype id="_x0000_t32" coordsize="21600,21600" o:spt="32" o:oned="t" path="m,l21600,21600e" filled="f">
                  <v:path arrowok="t" fillok="f" o:connecttype="none"/>
                  <o:lock v:ext="edit" shapetype="t"/>
                </v:shapetype>
                <v:shape id="Прямая со стрелкой 179" o:spid="_x0000_s1042" type="#_x0000_t32" style="position:absolute;left:6477;top:5143;width:457;height:23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" strokecolor="windowText" strokeweight="1.25pt">
                  <v:stroke endarrow="block" joinstyle="miter"/>
                </v:shape>
                <v:shape id="Прямая со стрелкой 180" o:spid="_x0000_s1043" type="#_x0000_t32" style="position:absolute;left:21431;top:5238;width:457;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" strokecolor="windowText" strokeweight="1.25pt">
                  <v:stroke endarrow="block"/>
                </v:shape>
                <v:shape id="Прямая со стрелкой 181" o:spid="_x0000_s1044" type="#_x0000_t32" style="position:absolute;left:50006;top:5334;width:1073;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" strokecolor="windowText" strokeweight="1.25pt">
                  <v:stroke endarrow="block"/>
                </v:shape>
                <v:shape id="Прямая со стрелкой 182" o:spid="_x0000_s1045" type="#_x0000_t32" style="position:absolute;left:36099;top:5238;width:762;height:2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" strokecolor="windowText" strokeweight="1.25pt">
                  <v:stroke endarrow="block"/>
                </v:shape>
              </v:group>
            </w:pict>
          </mc:Fallback>
        </mc:AlternateContent>
      </w:r>
    </w:p>
    <w:p w14:paraId="6159AD7D" w14:textId="77777777" w:rsidR="00BF6103" w:rsidRPr="00EE18FF" w:rsidRDefault="00BF6103" w:rsidP="00BF6103">
      <w:pPr>
        <w:spacing w:after="0" w:line="360" w:lineRule="auto"/>
        <w:ind w:firstLine="709"/>
        <w:jc w:val="both"/>
        <w:rPr>
          <w:rFonts w:ascii="Times New Roman" w:hAnsi="Times New Roman" w:cs="Times New Roman"/>
          <w:color w:val="000000" w:themeColor="text1"/>
          <w:sz w:val="28"/>
          <w:szCs w:val="28"/>
          <w:lang w:val="uk-UA" w:eastAsia="pl-PL"/>
        </w:rPr>
      </w:pPr>
    </w:p>
    <w:p w14:paraId="48617CDC" w14:textId="77777777" w:rsidR="00BF6103" w:rsidRPr="00EE18FF" w:rsidRDefault="00BF6103" w:rsidP="00BF6103">
      <w:pPr>
        <w:spacing w:after="0" w:line="360" w:lineRule="auto"/>
        <w:ind w:firstLine="709"/>
        <w:jc w:val="both"/>
        <w:rPr>
          <w:rFonts w:ascii="Times New Roman" w:hAnsi="Times New Roman" w:cs="Times New Roman"/>
          <w:color w:val="000000" w:themeColor="text1"/>
          <w:sz w:val="28"/>
          <w:szCs w:val="28"/>
          <w:lang w:val="uk-UA" w:eastAsia="pl-PL"/>
        </w:rPr>
      </w:pPr>
    </w:p>
    <w:p w14:paraId="5EFFE5B4" w14:textId="77777777" w:rsidR="00BC0511" w:rsidRPr="00EE18FF" w:rsidRDefault="00BC0511" w:rsidP="00BF6103">
      <w:pPr>
        <w:spacing w:after="0" w:line="360" w:lineRule="auto"/>
        <w:ind w:firstLine="709"/>
        <w:jc w:val="both"/>
        <w:rPr>
          <w:rFonts w:ascii="Times New Roman" w:hAnsi="Times New Roman" w:cs="Times New Roman"/>
          <w:color w:val="000000" w:themeColor="text1"/>
          <w:sz w:val="28"/>
          <w:szCs w:val="28"/>
          <w:lang w:val="uk-UA" w:eastAsia="pl-PL"/>
        </w:rPr>
      </w:pPr>
    </w:p>
    <w:p w14:paraId="1A1C05CE" w14:textId="77777777" w:rsidR="00192570" w:rsidRPr="00EE18FF" w:rsidRDefault="00192570" w:rsidP="00BF6103">
      <w:pPr>
        <w:spacing w:after="0" w:line="360" w:lineRule="auto"/>
        <w:ind w:firstLine="709"/>
        <w:jc w:val="both"/>
        <w:rPr>
          <w:rFonts w:ascii="Times New Roman" w:hAnsi="Times New Roman" w:cs="Times New Roman"/>
          <w:color w:val="000000" w:themeColor="text1"/>
          <w:sz w:val="28"/>
          <w:szCs w:val="28"/>
          <w:lang w:val="uk-UA" w:eastAsia="pl-PL"/>
        </w:rPr>
      </w:pPr>
    </w:p>
    <w:p w14:paraId="40177A64" w14:textId="77777777" w:rsidR="00BC0511" w:rsidRPr="00EE18FF" w:rsidRDefault="00BC0511" w:rsidP="00BF6103">
      <w:pPr>
        <w:spacing w:after="0" w:line="360" w:lineRule="auto"/>
        <w:ind w:firstLine="709"/>
        <w:jc w:val="both"/>
        <w:rPr>
          <w:rFonts w:ascii="Times New Roman" w:hAnsi="Times New Roman" w:cs="Times New Roman"/>
          <w:color w:val="000000" w:themeColor="text1"/>
          <w:sz w:val="28"/>
          <w:szCs w:val="28"/>
          <w:lang w:val="uk-UA" w:eastAsia="pl-PL"/>
        </w:rPr>
      </w:pPr>
    </w:p>
    <w:p w14:paraId="5FBF1DE6" w14:textId="77777777" w:rsidR="00BF6103" w:rsidRPr="00EE18FF" w:rsidRDefault="00BF6103" w:rsidP="00BF6103">
      <w:pPr>
        <w:spacing w:after="0" w:line="360" w:lineRule="auto"/>
        <w:ind w:firstLine="709"/>
        <w:jc w:val="both"/>
        <w:rPr>
          <w:rFonts w:ascii="Times New Roman" w:hAnsi="Times New Roman" w:cs="Times New Roman"/>
          <w:color w:val="000000" w:themeColor="text1"/>
          <w:sz w:val="28"/>
          <w:szCs w:val="28"/>
          <w:lang w:val="uk-UA" w:eastAsia="pl-PL"/>
        </w:rPr>
      </w:pPr>
    </w:p>
    <w:p w14:paraId="41EAFD03" w14:textId="77777777" w:rsidR="00BF6103" w:rsidRPr="00EE18FF" w:rsidRDefault="00BF6103" w:rsidP="00BF6103">
      <w:pPr>
        <w:spacing w:after="0" w:line="360" w:lineRule="auto"/>
        <w:ind w:firstLine="709"/>
        <w:jc w:val="both"/>
        <w:rPr>
          <w:rFonts w:ascii="Times New Roman" w:hAnsi="Times New Roman" w:cs="Times New Roman"/>
          <w:color w:val="000000" w:themeColor="text1"/>
          <w:sz w:val="28"/>
          <w:szCs w:val="28"/>
          <w:lang w:val="uk-UA" w:eastAsia="pl-PL"/>
        </w:rPr>
      </w:pPr>
    </w:p>
    <w:p w14:paraId="6EF92A9D" w14:textId="77777777" w:rsidR="00192570" w:rsidRPr="00EE18FF" w:rsidRDefault="00192570" w:rsidP="00BF6103">
      <w:pPr>
        <w:spacing w:after="0" w:line="360" w:lineRule="auto"/>
        <w:ind w:firstLine="709"/>
        <w:jc w:val="both"/>
        <w:rPr>
          <w:rFonts w:ascii="Times New Roman" w:hAnsi="Times New Roman" w:cs="Times New Roman"/>
          <w:color w:val="000000" w:themeColor="text1"/>
          <w:sz w:val="28"/>
          <w:szCs w:val="28"/>
          <w:lang w:val="uk-UA" w:eastAsia="pl-PL"/>
        </w:rPr>
      </w:pPr>
    </w:p>
    <w:p w14:paraId="67E4B0A9" w14:textId="77777777" w:rsidR="00192570" w:rsidRPr="00EE18FF" w:rsidRDefault="00192570" w:rsidP="00BF6103">
      <w:pPr>
        <w:spacing w:after="0" w:line="360" w:lineRule="auto"/>
        <w:ind w:firstLine="709"/>
        <w:jc w:val="both"/>
        <w:rPr>
          <w:rFonts w:ascii="Times New Roman" w:hAnsi="Times New Roman" w:cs="Times New Roman"/>
          <w:color w:val="000000" w:themeColor="text1"/>
          <w:sz w:val="28"/>
          <w:szCs w:val="28"/>
          <w:lang w:val="uk-UA" w:eastAsia="pl-PL"/>
        </w:rPr>
      </w:pPr>
    </w:p>
    <w:p w14:paraId="4B5A2553" w14:textId="77777777" w:rsidR="00192570" w:rsidRPr="00EE18FF" w:rsidRDefault="00192570" w:rsidP="00BF6103">
      <w:pPr>
        <w:spacing w:after="0" w:line="360" w:lineRule="auto"/>
        <w:ind w:firstLine="709"/>
        <w:jc w:val="both"/>
        <w:rPr>
          <w:rFonts w:ascii="Times New Roman" w:hAnsi="Times New Roman" w:cs="Times New Roman"/>
          <w:color w:val="000000" w:themeColor="text1"/>
          <w:sz w:val="28"/>
          <w:szCs w:val="28"/>
          <w:lang w:val="uk-UA" w:eastAsia="pl-PL"/>
        </w:rPr>
      </w:pPr>
    </w:p>
    <w:p w14:paraId="5C56CA80" w14:textId="77777777" w:rsidR="00192570" w:rsidRPr="00EE18FF" w:rsidRDefault="00192570" w:rsidP="00BF6103">
      <w:pPr>
        <w:spacing w:after="0" w:line="360" w:lineRule="auto"/>
        <w:ind w:firstLine="709"/>
        <w:jc w:val="both"/>
        <w:rPr>
          <w:rFonts w:ascii="Times New Roman" w:hAnsi="Times New Roman" w:cs="Times New Roman"/>
          <w:color w:val="000000" w:themeColor="text1"/>
          <w:sz w:val="28"/>
          <w:szCs w:val="28"/>
          <w:lang w:val="uk-UA" w:eastAsia="pl-PL"/>
        </w:rPr>
      </w:pPr>
    </w:p>
    <w:p w14:paraId="08A3792E" w14:textId="2AE0E8A7" w:rsidR="00E44B12" w:rsidRPr="00EE18FF" w:rsidRDefault="00E44B12" w:rsidP="00E44B12">
      <w:pPr>
        <w:shd w:val="clear" w:color="auto" w:fill="FFFFFF"/>
        <w:spacing w:after="0" w:line="360" w:lineRule="auto"/>
        <w:jc w:val="center"/>
        <w:rPr>
          <w:rFonts w:ascii="Times New Roman" w:eastAsia="Times New Roman" w:hAnsi="Times New Roman" w:cs="Times New Roman"/>
          <w:color w:val="000000" w:themeColor="text1"/>
          <w:sz w:val="28"/>
          <w:szCs w:val="28"/>
          <w:lang w:val="uk-UA" w:eastAsia="zh-CN"/>
        </w:rPr>
      </w:pPr>
      <w:r w:rsidRPr="00EE18FF">
        <w:rPr>
          <w:rFonts w:ascii="Times New Roman" w:eastAsia="Times New Roman" w:hAnsi="Times New Roman" w:cs="Times New Roman"/>
          <w:bCs/>
          <w:color w:val="000000" w:themeColor="text1"/>
          <w:sz w:val="28"/>
          <w:szCs w:val="28"/>
          <w:lang w:val="uk-UA" w:eastAsia="zh-CN"/>
        </w:rPr>
        <w:t>Рис. 1.2 </w:t>
      </w:r>
      <w:r w:rsidRPr="00EE18FF">
        <w:rPr>
          <w:rFonts w:ascii="Times New Roman" w:eastAsia="Times New Roman" w:hAnsi="Times New Roman" w:cs="Times New Roman"/>
          <w:color w:val="000000" w:themeColor="text1"/>
          <w:sz w:val="28"/>
          <w:szCs w:val="28"/>
          <w:lang w:val="uk-UA" w:eastAsia="zh-CN"/>
        </w:rPr>
        <w:t xml:space="preserve">– </w:t>
      </w:r>
      <w:bookmarkStart w:id="9" w:name="_Hlk152752250"/>
      <w:r w:rsidRPr="00EE18FF">
        <w:rPr>
          <w:rFonts w:ascii="Times New Roman" w:eastAsia="Times New Roman" w:hAnsi="Times New Roman" w:cs="Times New Roman"/>
          <w:color w:val="000000" w:themeColor="text1"/>
          <w:sz w:val="28"/>
          <w:szCs w:val="28"/>
          <w:lang w:val="uk-UA" w:eastAsia="pl-PL"/>
        </w:rPr>
        <w:t>Напрями дослідження соціального підприємництва в науковій літературі</w:t>
      </w:r>
    </w:p>
    <w:bookmarkEnd w:id="9"/>
    <w:p w14:paraId="026C83AD" w14:textId="114A18ED" w:rsidR="00BC0511" w:rsidRPr="00EE18FF" w:rsidRDefault="00E44B12" w:rsidP="00E44B12">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val="uk-UA" w:eastAsia="pl-PL"/>
        </w:rPr>
      </w:pPr>
      <w:r w:rsidRPr="00EE18FF">
        <w:rPr>
          <w:rFonts w:ascii="Times New Roman" w:eastAsia="Times New Roman" w:hAnsi="Times New Roman" w:cs="Times New Roman"/>
          <w:iCs/>
          <w:color w:val="000000" w:themeColor="text1"/>
          <w:sz w:val="24"/>
          <w:szCs w:val="28"/>
          <w:lang w:val="uk-UA" w:eastAsia="zh-CN"/>
        </w:rPr>
        <w:t>Джерело</w:t>
      </w:r>
      <w:r w:rsidRPr="00EE18FF">
        <w:rPr>
          <w:rFonts w:ascii="Times New Roman" w:eastAsia="Times New Roman" w:hAnsi="Times New Roman" w:cs="Times New Roman"/>
          <w:color w:val="000000" w:themeColor="text1"/>
          <w:sz w:val="24"/>
          <w:szCs w:val="28"/>
          <w:lang w:val="uk-UA" w:eastAsia="zh-CN"/>
        </w:rPr>
        <w:t>: побудовано автором самостійно</w:t>
      </w:r>
    </w:p>
    <w:p w14:paraId="18042C89" w14:textId="77777777" w:rsidR="00BF6103" w:rsidRPr="00EE18FF" w:rsidRDefault="00BF6103" w:rsidP="00BF6103">
      <w:pPr>
        <w:spacing w:after="0" w:line="360" w:lineRule="auto"/>
        <w:ind w:firstLine="709"/>
        <w:jc w:val="both"/>
        <w:rPr>
          <w:rFonts w:ascii="Times New Roman" w:hAnsi="Times New Roman" w:cs="Times New Roman"/>
          <w:color w:val="000000" w:themeColor="text1"/>
          <w:sz w:val="28"/>
          <w:szCs w:val="28"/>
          <w:lang w:val="uk-UA" w:eastAsia="pl-PL"/>
        </w:rPr>
      </w:pPr>
    </w:p>
    <w:p w14:paraId="732D4F72" w14:textId="77777777" w:rsidR="00BF6103" w:rsidRPr="00EE18FF" w:rsidRDefault="00BF6103" w:rsidP="00BF6103">
      <w:pPr>
        <w:spacing w:after="0" w:line="360" w:lineRule="auto"/>
        <w:ind w:firstLine="709"/>
        <w:jc w:val="both"/>
        <w:rPr>
          <w:rFonts w:ascii="Times New Roman" w:hAnsi="Times New Roman" w:cs="Times New Roman"/>
          <w:color w:val="000000" w:themeColor="text1"/>
          <w:sz w:val="28"/>
          <w:szCs w:val="28"/>
          <w:lang w:val="uk-UA" w:eastAsia="pl-PL"/>
        </w:rPr>
      </w:pPr>
      <w:r w:rsidRPr="00EE18FF">
        <w:rPr>
          <w:rFonts w:ascii="Times New Roman" w:hAnsi="Times New Roman" w:cs="Times New Roman"/>
          <w:color w:val="000000" w:themeColor="text1"/>
          <w:sz w:val="28"/>
          <w:szCs w:val="28"/>
          <w:lang w:val="uk-UA" w:eastAsia="pl-PL"/>
        </w:rPr>
        <w:t xml:space="preserve">Більшість науковців, визначають поняття «соціальне підприємництво» як критерій домінування некомерційних цілей над комерційними, котрі є способом вирішення соціальних питань </w:t>
      </w:r>
      <w:r w:rsidR="00192570" w:rsidRPr="00EE18FF">
        <w:rPr>
          <w:rFonts w:ascii="Times New Roman" w:hAnsi="Times New Roman" w:cs="Times New Roman"/>
          <w:color w:val="000000" w:themeColor="text1"/>
          <w:sz w:val="28"/>
          <w:szCs w:val="28"/>
          <w:lang w:val="uk-UA" w:eastAsia="pl-PL"/>
        </w:rPr>
        <w:t>[6]</w:t>
      </w:r>
      <w:r w:rsidRPr="00EE18FF">
        <w:rPr>
          <w:rFonts w:ascii="Times New Roman" w:hAnsi="Times New Roman" w:cs="Times New Roman"/>
          <w:color w:val="000000" w:themeColor="text1"/>
          <w:sz w:val="28"/>
          <w:szCs w:val="28"/>
          <w:lang w:val="uk-UA" w:eastAsia="pl-PL"/>
        </w:rPr>
        <w:t xml:space="preserve">. На нашу думку, в межах соціального підприємництва домінування повинно поєднуватися з компліментарністю некомерційних та комерційних цілей, та розглядатися як цілісна система. </w:t>
      </w:r>
    </w:p>
    <w:p w14:paraId="2C4DCACA" w14:textId="77777777" w:rsidR="00BF6103" w:rsidRPr="00EE18FF" w:rsidRDefault="00192570" w:rsidP="00192570">
      <w:pPr>
        <w:spacing w:after="0" w:line="360" w:lineRule="auto"/>
        <w:ind w:firstLine="709"/>
        <w:jc w:val="both"/>
        <w:rPr>
          <w:rFonts w:ascii="Times New Roman" w:hAnsi="Times New Roman" w:cs="Times New Roman"/>
          <w:color w:val="000000" w:themeColor="text1"/>
          <w:sz w:val="28"/>
          <w:szCs w:val="28"/>
          <w:lang w:val="uk-UA" w:eastAsia="pl-PL"/>
        </w:rPr>
      </w:pPr>
      <w:r w:rsidRPr="00EE18FF">
        <w:rPr>
          <w:rFonts w:ascii="Times New Roman" w:hAnsi="Times New Roman" w:cs="Times New Roman"/>
          <w:color w:val="000000" w:themeColor="text1"/>
          <w:sz w:val="28"/>
          <w:szCs w:val="28"/>
          <w:lang w:val="uk-UA" w:eastAsia="pl-PL"/>
        </w:rPr>
        <w:t>Деякі вчені [7]</w:t>
      </w:r>
      <w:r w:rsidR="00BF6103" w:rsidRPr="00EE18FF">
        <w:rPr>
          <w:rFonts w:ascii="Times New Roman" w:hAnsi="Times New Roman" w:cs="Times New Roman"/>
          <w:color w:val="000000" w:themeColor="text1"/>
          <w:sz w:val="28"/>
          <w:szCs w:val="28"/>
          <w:lang w:val="uk-UA" w:eastAsia="pl-PL"/>
        </w:rPr>
        <w:t xml:space="preserve"> розглядали соціальні підприємства як гібридну форму організації бізнесу, яка є способом подолання кризи 2008 р., від зростання рівня </w:t>
      </w:r>
      <w:r w:rsidR="00BF6103" w:rsidRPr="00EE18FF">
        <w:rPr>
          <w:rFonts w:ascii="Times New Roman" w:hAnsi="Times New Roman" w:cs="Times New Roman"/>
          <w:color w:val="000000" w:themeColor="text1"/>
          <w:sz w:val="28"/>
          <w:szCs w:val="28"/>
          <w:lang w:val="uk-UA" w:eastAsia="pl-PL"/>
        </w:rPr>
        <w:lastRenderedPageBreak/>
        <w:t xml:space="preserve">безробіття та зниження рівня життя людей. Учені визначають соціальні підприємства як організації, що поєднують підприємництво з вбудованою соціальною метою, із зазначенням гібридності цілей – прагнення до фінансової стійкості та соціальної місії </w:t>
      </w:r>
      <w:r w:rsidRPr="00EE18FF">
        <w:rPr>
          <w:rFonts w:ascii="Times New Roman" w:hAnsi="Times New Roman" w:cs="Times New Roman"/>
          <w:color w:val="000000" w:themeColor="text1"/>
          <w:sz w:val="28"/>
          <w:szCs w:val="28"/>
          <w:lang w:val="uk-UA" w:eastAsia="pl-PL"/>
        </w:rPr>
        <w:t>[8-9]</w:t>
      </w:r>
      <w:r w:rsidR="00BF6103" w:rsidRPr="00EE18FF">
        <w:rPr>
          <w:rFonts w:ascii="Times New Roman" w:hAnsi="Times New Roman" w:cs="Times New Roman"/>
          <w:color w:val="000000" w:themeColor="text1"/>
          <w:sz w:val="28"/>
          <w:szCs w:val="28"/>
          <w:lang w:val="uk-UA" w:eastAsia="pl-PL"/>
        </w:rPr>
        <w:t xml:space="preserve">. Протилежної точки зору щодо гібридності дотримуються </w:t>
      </w:r>
      <w:r w:rsidRPr="00EE18FF">
        <w:rPr>
          <w:rFonts w:ascii="Times New Roman" w:hAnsi="Times New Roman" w:cs="Times New Roman"/>
          <w:color w:val="000000" w:themeColor="text1"/>
          <w:sz w:val="28"/>
          <w:szCs w:val="28"/>
          <w:lang w:val="uk-UA" w:eastAsia="pl-PL"/>
        </w:rPr>
        <w:t>[10]</w:t>
      </w:r>
      <w:r w:rsidR="00BF6103" w:rsidRPr="00EE18FF">
        <w:rPr>
          <w:rFonts w:ascii="Times New Roman" w:hAnsi="Times New Roman" w:cs="Times New Roman"/>
          <w:color w:val="000000" w:themeColor="text1"/>
          <w:sz w:val="28"/>
          <w:szCs w:val="28"/>
          <w:lang w:val="uk-UA" w:eastAsia="pl-PL"/>
        </w:rPr>
        <w:t>. Науковці відходять від традиційної концепції «гібридність як симбіоз місії та ринку (мета проти ресурсу)», а  розглядають соціальне підприємництво як поєднання економічної системи (перерозподіл, взаємодія та ринок) та соціально-ціннісних орієнтацій (особистої, взаємної  або суспільної вигоди).</w:t>
      </w:r>
    </w:p>
    <w:p w14:paraId="3F698352" w14:textId="77777777" w:rsidR="00BF6103" w:rsidRPr="00EE18FF" w:rsidRDefault="00BF6103" w:rsidP="00BF6103">
      <w:pPr>
        <w:spacing w:after="0" w:line="360" w:lineRule="auto"/>
        <w:ind w:firstLine="709"/>
        <w:jc w:val="both"/>
        <w:rPr>
          <w:rFonts w:ascii="Times New Roman" w:hAnsi="Times New Roman" w:cs="Times New Roman"/>
          <w:color w:val="000000" w:themeColor="text1"/>
          <w:sz w:val="28"/>
          <w:szCs w:val="28"/>
          <w:lang w:val="uk-UA" w:eastAsia="pl-PL"/>
        </w:rPr>
      </w:pPr>
      <w:r w:rsidRPr="00EE18FF">
        <w:rPr>
          <w:rFonts w:ascii="Times New Roman" w:hAnsi="Times New Roman" w:cs="Times New Roman"/>
          <w:color w:val="000000" w:themeColor="text1"/>
          <w:sz w:val="28"/>
          <w:szCs w:val="28"/>
          <w:lang w:val="uk-UA" w:eastAsia="pl-PL"/>
        </w:rPr>
        <w:t>Значну увагу в дослідженнях приділено визначенню впливу гібридності на особливості системи управління, залучення людських та фінансових ресурсів</w:t>
      </w:r>
      <w:r w:rsidR="00C604D5" w:rsidRPr="00EE18FF">
        <w:rPr>
          <w:rFonts w:ascii="Times New Roman" w:hAnsi="Times New Roman" w:cs="Times New Roman"/>
          <w:color w:val="000000" w:themeColor="text1"/>
          <w:sz w:val="28"/>
          <w:szCs w:val="28"/>
          <w:lang w:val="uk-UA" w:eastAsia="pl-PL"/>
        </w:rPr>
        <w:t> </w:t>
      </w:r>
      <w:r w:rsidR="00192570" w:rsidRPr="00EE18FF">
        <w:rPr>
          <w:rFonts w:ascii="Times New Roman" w:hAnsi="Times New Roman" w:cs="Times New Roman"/>
          <w:color w:val="000000" w:themeColor="text1"/>
          <w:sz w:val="28"/>
          <w:szCs w:val="28"/>
          <w:lang w:val="uk-UA" w:eastAsia="pl-PL"/>
        </w:rPr>
        <w:t>[1</w:t>
      </w:r>
      <w:r w:rsidR="00C604D5" w:rsidRPr="00EE18FF">
        <w:rPr>
          <w:rFonts w:ascii="Times New Roman" w:hAnsi="Times New Roman" w:cs="Times New Roman"/>
          <w:color w:val="000000" w:themeColor="text1"/>
          <w:sz w:val="28"/>
          <w:szCs w:val="28"/>
          <w:lang w:val="uk-UA" w:eastAsia="pl-PL"/>
        </w:rPr>
        <w:t>1</w:t>
      </w:r>
      <w:r w:rsidR="00192570" w:rsidRPr="00EE18FF">
        <w:rPr>
          <w:rFonts w:ascii="Times New Roman" w:hAnsi="Times New Roman" w:cs="Times New Roman"/>
          <w:color w:val="000000" w:themeColor="text1"/>
          <w:sz w:val="28"/>
          <w:szCs w:val="28"/>
          <w:lang w:val="uk-UA" w:eastAsia="pl-PL"/>
        </w:rPr>
        <w:t>]</w:t>
      </w:r>
      <w:r w:rsidRPr="00EE18FF">
        <w:rPr>
          <w:rFonts w:ascii="Times New Roman" w:hAnsi="Times New Roman" w:cs="Times New Roman"/>
          <w:color w:val="000000" w:themeColor="text1"/>
          <w:sz w:val="28"/>
          <w:szCs w:val="28"/>
          <w:lang w:val="uk-UA" w:eastAsia="pl-PL"/>
        </w:rPr>
        <w:t xml:space="preserve">. Учені розглядають проблеми управління, що стоять перед організаціями, які переслідують соціальну місію за допомогою використання ринкових механізмів.  Вони виділяють два ідеальні типи таких гібридів </w:t>
      </w:r>
      <w:r w:rsidR="00C604D5" w:rsidRPr="00EE18FF">
        <w:rPr>
          <w:rFonts w:ascii="Times New Roman" w:hAnsi="Times New Roman" w:cs="Times New Roman"/>
          <w:color w:val="000000" w:themeColor="text1"/>
          <w:sz w:val="28"/>
          <w:szCs w:val="28"/>
          <w:lang w:val="uk-UA" w:eastAsia="pl-PL"/>
        </w:rPr>
        <w:t>–</w:t>
      </w:r>
      <w:r w:rsidRPr="00EE18FF">
        <w:rPr>
          <w:rFonts w:ascii="Times New Roman" w:hAnsi="Times New Roman" w:cs="Times New Roman"/>
          <w:color w:val="000000" w:themeColor="text1"/>
          <w:sz w:val="28"/>
          <w:szCs w:val="28"/>
          <w:lang w:val="uk-UA" w:eastAsia="pl-PL"/>
        </w:rPr>
        <w:t xml:space="preserve"> диференційовані та інтегровані, і дві ключові проблеми управління, з якими вони мають справу: підзвітність за соціальними та економічними цілями та підзвітність перед основними зацікавленими сторонами.  У роботі теоретично доведено важливість організаційного управління та роль управлінських рад у визначенні пріоритетності та узгодженні потенційно суперечливих цілей та інтересів, щоб уникнути зміни місії та підтримки організаційної гібридності соціальних підприємств.  </w:t>
      </w:r>
    </w:p>
    <w:p w14:paraId="4DDFB5C2" w14:textId="77777777" w:rsidR="00BF6103" w:rsidRPr="00EE18FF" w:rsidRDefault="00BF6103" w:rsidP="00BF6103">
      <w:pPr>
        <w:spacing w:after="0" w:line="360" w:lineRule="auto"/>
        <w:ind w:firstLine="709"/>
        <w:jc w:val="both"/>
        <w:rPr>
          <w:rFonts w:ascii="Times New Roman" w:hAnsi="Times New Roman" w:cs="Times New Roman"/>
          <w:color w:val="000000" w:themeColor="text1"/>
          <w:sz w:val="28"/>
          <w:szCs w:val="28"/>
          <w:lang w:val="uk-UA" w:eastAsia="pl-PL"/>
        </w:rPr>
      </w:pPr>
      <w:r w:rsidRPr="00EE18FF">
        <w:rPr>
          <w:rFonts w:ascii="Times New Roman" w:hAnsi="Times New Roman" w:cs="Times New Roman"/>
          <w:color w:val="000000" w:themeColor="text1"/>
          <w:sz w:val="28"/>
          <w:szCs w:val="28"/>
          <w:lang w:val="uk-UA" w:eastAsia="pl-PL"/>
        </w:rPr>
        <w:t xml:space="preserve">Вплив різних стилів управління на організаційну прихильність та інноваційну поведінку працівників соціальних підприємств розглядали </w:t>
      </w:r>
      <w:r w:rsidR="00192570" w:rsidRPr="00EE18FF">
        <w:rPr>
          <w:rFonts w:ascii="Times New Roman" w:hAnsi="Times New Roman" w:cs="Times New Roman"/>
          <w:color w:val="000000" w:themeColor="text1"/>
          <w:sz w:val="28"/>
          <w:szCs w:val="28"/>
          <w:lang w:val="uk-UA" w:eastAsia="pl-PL"/>
        </w:rPr>
        <w:t>[1</w:t>
      </w:r>
      <w:r w:rsidR="00C604D5" w:rsidRPr="00EE18FF">
        <w:rPr>
          <w:rFonts w:ascii="Times New Roman" w:hAnsi="Times New Roman" w:cs="Times New Roman"/>
          <w:color w:val="000000" w:themeColor="text1"/>
          <w:sz w:val="28"/>
          <w:szCs w:val="28"/>
          <w:lang w:val="uk-UA" w:eastAsia="pl-PL"/>
        </w:rPr>
        <w:t>2</w:t>
      </w:r>
      <w:r w:rsidR="00192570" w:rsidRPr="00EE18FF">
        <w:rPr>
          <w:rFonts w:ascii="Times New Roman" w:hAnsi="Times New Roman" w:cs="Times New Roman"/>
          <w:color w:val="000000" w:themeColor="text1"/>
          <w:sz w:val="28"/>
          <w:szCs w:val="28"/>
          <w:lang w:val="uk-UA" w:eastAsia="pl-PL"/>
        </w:rPr>
        <w:t>]</w:t>
      </w:r>
      <w:r w:rsidRPr="00EE18FF">
        <w:rPr>
          <w:rFonts w:ascii="Times New Roman" w:hAnsi="Times New Roman" w:cs="Times New Roman"/>
          <w:color w:val="000000" w:themeColor="text1"/>
          <w:sz w:val="28"/>
          <w:szCs w:val="28"/>
          <w:lang w:val="uk-UA" w:eastAsia="pl-PL"/>
        </w:rPr>
        <w:t>. Науковці довели, що лідерство позитивно впливає на інноваційну поведінку працівників, на відміну від примусових методів управління.</w:t>
      </w:r>
    </w:p>
    <w:p w14:paraId="1A4CAC92" w14:textId="77777777" w:rsidR="00BF6103" w:rsidRPr="00EE18FF" w:rsidRDefault="00BF6103" w:rsidP="00BF6103">
      <w:pPr>
        <w:spacing w:after="0" w:line="360" w:lineRule="auto"/>
        <w:ind w:firstLine="709"/>
        <w:jc w:val="both"/>
        <w:rPr>
          <w:rFonts w:ascii="Times New Roman" w:hAnsi="Times New Roman" w:cs="Times New Roman"/>
          <w:color w:val="000000" w:themeColor="text1"/>
          <w:sz w:val="28"/>
          <w:szCs w:val="28"/>
          <w:lang w:val="uk-UA" w:eastAsia="pl-PL"/>
        </w:rPr>
      </w:pPr>
      <w:r w:rsidRPr="00EE18FF">
        <w:rPr>
          <w:rFonts w:ascii="Times New Roman" w:hAnsi="Times New Roman" w:cs="Times New Roman"/>
          <w:color w:val="000000" w:themeColor="text1"/>
          <w:sz w:val="28"/>
          <w:szCs w:val="28"/>
          <w:lang w:val="uk-UA" w:eastAsia="pl-PL"/>
        </w:rPr>
        <w:t xml:space="preserve">Зв'язок між системою управління, інноваційністю та ефективністю діяльності соціальних підприємств проаналізовано в праці </w:t>
      </w:r>
      <w:r w:rsidR="00192570" w:rsidRPr="00EE18FF">
        <w:rPr>
          <w:rFonts w:ascii="Times New Roman" w:hAnsi="Times New Roman" w:cs="Times New Roman"/>
          <w:color w:val="000000" w:themeColor="text1"/>
          <w:sz w:val="28"/>
          <w:szCs w:val="28"/>
          <w:lang w:val="uk-UA" w:eastAsia="pl-PL"/>
        </w:rPr>
        <w:t>[1</w:t>
      </w:r>
      <w:r w:rsidR="00C604D5" w:rsidRPr="00EE18FF">
        <w:rPr>
          <w:rFonts w:ascii="Times New Roman" w:hAnsi="Times New Roman" w:cs="Times New Roman"/>
          <w:color w:val="000000" w:themeColor="text1"/>
          <w:sz w:val="28"/>
          <w:szCs w:val="28"/>
          <w:lang w:val="uk-UA" w:eastAsia="pl-PL"/>
        </w:rPr>
        <w:t>3</w:t>
      </w:r>
      <w:r w:rsidR="00192570" w:rsidRPr="00EE18FF">
        <w:rPr>
          <w:rFonts w:ascii="Times New Roman" w:hAnsi="Times New Roman" w:cs="Times New Roman"/>
          <w:color w:val="000000" w:themeColor="text1"/>
          <w:sz w:val="28"/>
          <w:szCs w:val="28"/>
          <w:lang w:val="uk-UA" w:eastAsia="pl-PL"/>
        </w:rPr>
        <w:t>]</w:t>
      </w:r>
      <w:r w:rsidRPr="00EE18FF">
        <w:rPr>
          <w:rFonts w:ascii="Times New Roman" w:hAnsi="Times New Roman" w:cs="Times New Roman"/>
          <w:color w:val="000000" w:themeColor="text1"/>
          <w:sz w:val="28"/>
          <w:szCs w:val="28"/>
          <w:lang w:val="uk-UA" w:eastAsia="pl-PL"/>
        </w:rPr>
        <w:t xml:space="preserve">. Науковці показали, що соціальні підприємства є унікальними та інноваційними за своїми характеристиками, що сприяє зростанню їх економічної та соціальної цінності для вирішення проблем суспільства.  Проте певні наукові результати показують, </w:t>
      </w:r>
      <w:r w:rsidRPr="00EE18FF">
        <w:rPr>
          <w:rFonts w:ascii="Times New Roman" w:hAnsi="Times New Roman" w:cs="Times New Roman"/>
          <w:color w:val="000000" w:themeColor="text1"/>
          <w:sz w:val="28"/>
          <w:szCs w:val="28"/>
          <w:lang w:val="uk-UA" w:eastAsia="pl-PL"/>
        </w:rPr>
        <w:lastRenderedPageBreak/>
        <w:t xml:space="preserve">що соціальна спрямованість підприємства послаблює його економічні показники, які потенційно могли б бути вищими за умови обрання іншої бізнес-моделі </w:t>
      </w:r>
      <w:r w:rsidR="00C604D5" w:rsidRPr="00EE18FF">
        <w:rPr>
          <w:rFonts w:ascii="Times New Roman" w:hAnsi="Times New Roman" w:cs="Times New Roman"/>
          <w:color w:val="000000" w:themeColor="text1"/>
          <w:sz w:val="28"/>
          <w:szCs w:val="28"/>
          <w:lang w:val="uk-UA" w:eastAsia="pl-PL"/>
        </w:rPr>
        <w:t>[14]</w:t>
      </w:r>
      <w:r w:rsidRPr="00EE18FF">
        <w:rPr>
          <w:rFonts w:ascii="Times New Roman" w:hAnsi="Times New Roman" w:cs="Times New Roman"/>
          <w:color w:val="000000" w:themeColor="text1"/>
          <w:sz w:val="28"/>
          <w:szCs w:val="28"/>
          <w:lang w:val="uk-UA" w:eastAsia="pl-PL"/>
        </w:rPr>
        <w:t xml:space="preserve">. Причинами повільного розповсюдження такої форми інноваційного бізнесу як «соціальне підприємництво» є неефективність процесу управління знаннями, а не дефіцит ресурсів </w:t>
      </w:r>
      <w:r w:rsidR="00C604D5" w:rsidRPr="00EE18FF">
        <w:rPr>
          <w:rFonts w:ascii="Times New Roman" w:hAnsi="Times New Roman" w:cs="Times New Roman"/>
          <w:color w:val="000000" w:themeColor="text1"/>
          <w:sz w:val="28"/>
          <w:szCs w:val="28"/>
          <w:lang w:val="uk-UA" w:eastAsia="pl-PL"/>
        </w:rPr>
        <w:t>[15]</w:t>
      </w:r>
      <w:r w:rsidRPr="00EE18FF">
        <w:rPr>
          <w:rFonts w:ascii="Times New Roman" w:hAnsi="Times New Roman" w:cs="Times New Roman"/>
          <w:color w:val="000000" w:themeColor="text1"/>
          <w:sz w:val="28"/>
          <w:szCs w:val="28"/>
          <w:lang w:val="uk-UA" w:eastAsia="pl-PL"/>
        </w:rPr>
        <w:t>, що було доведено вченими на основі поєднання теорії управління знаннями та наукових досягнень у галузі дослідження соціального підприємництва.</w:t>
      </w:r>
    </w:p>
    <w:p w14:paraId="0A850F65" w14:textId="77777777" w:rsidR="00BF6103" w:rsidRPr="00EE18FF" w:rsidRDefault="00BF6103" w:rsidP="00BF6103">
      <w:pPr>
        <w:spacing w:after="0" w:line="360" w:lineRule="auto"/>
        <w:ind w:firstLine="709"/>
        <w:jc w:val="both"/>
        <w:rPr>
          <w:rFonts w:ascii="Times New Roman" w:hAnsi="Times New Roman" w:cs="Times New Roman"/>
          <w:color w:val="000000" w:themeColor="text1"/>
          <w:sz w:val="28"/>
          <w:szCs w:val="28"/>
          <w:lang w:val="uk-UA" w:eastAsia="pl-PL"/>
        </w:rPr>
      </w:pPr>
      <w:r w:rsidRPr="00EE18FF">
        <w:rPr>
          <w:rFonts w:ascii="Times New Roman" w:hAnsi="Times New Roman" w:cs="Times New Roman"/>
          <w:color w:val="000000" w:themeColor="text1"/>
          <w:sz w:val="28"/>
          <w:szCs w:val="28"/>
          <w:lang w:val="uk-UA" w:eastAsia="pl-PL"/>
        </w:rPr>
        <w:t xml:space="preserve">Порівняльний аналіз соціального підприємництва з традиційними бізнес-моделями представлено в праці </w:t>
      </w:r>
      <w:r w:rsidR="00C604D5" w:rsidRPr="00EE18FF">
        <w:rPr>
          <w:rFonts w:ascii="Times New Roman" w:hAnsi="Times New Roman" w:cs="Times New Roman"/>
          <w:color w:val="000000" w:themeColor="text1"/>
          <w:sz w:val="28"/>
          <w:szCs w:val="28"/>
          <w:lang w:val="uk-UA" w:eastAsia="pl-PL"/>
        </w:rPr>
        <w:t>[16-17]</w:t>
      </w:r>
      <w:r w:rsidRPr="00EE18FF">
        <w:rPr>
          <w:rFonts w:ascii="Times New Roman" w:hAnsi="Times New Roman" w:cs="Times New Roman"/>
          <w:color w:val="000000" w:themeColor="text1"/>
          <w:sz w:val="28"/>
          <w:szCs w:val="28"/>
          <w:lang w:val="uk-UA" w:eastAsia="pl-PL"/>
        </w:rPr>
        <w:t xml:space="preserve">. Науковці </w:t>
      </w:r>
      <w:r w:rsidR="00C604D5" w:rsidRPr="00EE18FF">
        <w:rPr>
          <w:rFonts w:ascii="Times New Roman" w:hAnsi="Times New Roman" w:cs="Times New Roman"/>
          <w:color w:val="000000" w:themeColor="text1"/>
          <w:sz w:val="28"/>
          <w:szCs w:val="28"/>
          <w:lang w:val="uk-UA" w:eastAsia="pl-PL"/>
        </w:rPr>
        <w:t xml:space="preserve">[18] </w:t>
      </w:r>
      <w:r w:rsidRPr="00EE18FF">
        <w:rPr>
          <w:rFonts w:ascii="Times New Roman" w:hAnsi="Times New Roman" w:cs="Times New Roman"/>
          <w:color w:val="000000" w:themeColor="text1"/>
          <w:sz w:val="28"/>
          <w:szCs w:val="28"/>
          <w:lang w:val="uk-UA" w:eastAsia="pl-PL"/>
        </w:rPr>
        <w:t>проаналізували ставлення працівників комерційних та соціальних підприємств до прибутку та соціальної місії. Дослідження є значним внеском у визначення психологічних механізмів, які є основою сприйняття та ставлення людей до соціальних підприємств.</w:t>
      </w:r>
    </w:p>
    <w:p w14:paraId="2DAC4B91" w14:textId="77777777" w:rsidR="00BF6103" w:rsidRPr="00EE18FF" w:rsidRDefault="00BF6103" w:rsidP="00BF6103">
      <w:pPr>
        <w:spacing w:after="0" w:line="360" w:lineRule="auto"/>
        <w:ind w:firstLine="709"/>
        <w:jc w:val="both"/>
        <w:rPr>
          <w:rFonts w:ascii="Times New Roman" w:hAnsi="Times New Roman" w:cs="Times New Roman"/>
          <w:color w:val="000000" w:themeColor="text1"/>
          <w:sz w:val="28"/>
          <w:szCs w:val="28"/>
          <w:lang w:val="uk-UA" w:eastAsia="pl-PL"/>
        </w:rPr>
      </w:pPr>
      <w:r w:rsidRPr="00EE18FF">
        <w:rPr>
          <w:rFonts w:ascii="Times New Roman" w:hAnsi="Times New Roman" w:cs="Times New Roman"/>
          <w:color w:val="000000" w:themeColor="text1"/>
          <w:sz w:val="28"/>
          <w:szCs w:val="28"/>
          <w:lang w:val="uk-UA" w:eastAsia="pl-PL"/>
        </w:rPr>
        <w:t xml:space="preserve">Визначення категорії «соціальне підприємництво» </w:t>
      </w:r>
      <w:r w:rsidR="00C604D5" w:rsidRPr="00EE18FF">
        <w:rPr>
          <w:rFonts w:ascii="Times New Roman" w:hAnsi="Times New Roman" w:cs="Times New Roman"/>
          <w:color w:val="000000" w:themeColor="text1"/>
          <w:sz w:val="28"/>
          <w:szCs w:val="28"/>
          <w:lang w:val="uk-UA" w:eastAsia="pl-PL"/>
        </w:rPr>
        <w:t>[19]</w:t>
      </w:r>
      <w:r w:rsidRPr="00EE18FF">
        <w:rPr>
          <w:rFonts w:ascii="Times New Roman" w:hAnsi="Times New Roman" w:cs="Times New Roman"/>
          <w:color w:val="000000" w:themeColor="text1"/>
          <w:sz w:val="28"/>
          <w:szCs w:val="28"/>
          <w:lang w:val="uk-UA" w:eastAsia="pl-PL"/>
        </w:rPr>
        <w:t xml:space="preserve"> концентрується на двох ключових характеристиках – інноваційності та можливості вирішувати соціальні питання, що є особливо актуальним для слаборозвинених країн та країн, що розвиваються, як інструмент прискорення соціально-економічного розвитку. </w:t>
      </w:r>
    </w:p>
    <w:p w14:paraId="45DBC428" w14:textId="65562D2D" w:rsidR="00BF6103" w:rsidRPr="00EE18FF" w:rsidRDefault="00BF6103" w:rsidP="00BF6103">
      <w:pPr>
        <w:spacing w:after="0" w:line="360" w:lineRule="auto"/>
        <w:ind w:firstLine="709"/>
        <w:jc w:val="both"/>
        <w:rPr>
          <w:rFonts w:ascii="Times New Roman" w:hAnsi="Times New Roman" w:cs="Times New Roman"/>
          <w:color w:val="000000" w:themeColor="text1"/>
          <w:sz w:val="28"/>
          <w:szCs w:val="28"/>
          <w:lang w:val="uk-UA" w:eastAsia="pl-PL"/>
        </w:rPr>
      </w:pPr>
      <w:r w:rsidRPr="00EE18FF">
        <w:rPr>
          <w:rFonts w:ascii="Times New Roman" w:hAnsi="Times New Roman" w:cs="Times New Roman"/>
          <w:color w:val="000000" w:themeColor="text1"/>
          <w:sz w:val="28"/>
          <w:szCs w:val="28"/>
          <w:lang w:val="uk-UA" w:eastAsia="pl-PL"/>
        </w:rPr>
        <w:t xml:space="preserve">Деякі науковці розглядають соціальне підприємництво як можливість змінити світ </w:t>
      </w:r>
      <w:r w:rsidR="00C604D5" w:rsidRPr="00EE18FF">
        <w:rPr>
          <w:rFonts w:ascii="Times New Roman" w:hAnsi="Times New Roman" w:cs="Times New Roman"/>
          <w:color w:val="000000" w:themeColor="text1"/>
          <w:sz w:val="28"/>
          <w:szCs w:val="28"/>
          <w:lang w:val="uk-UA" w:eastAsia="pl-PL"/>
        </w:rPr>
        <w:t>[20]</w:t>
      </w:r>
      <w:r w:rsidRPr="00EE18FF">
        <w:rPr>
          <w:rFonts w:ascii="Times New Roman" w:hAnsi="Times New Roman" w:cs="Times New Roman"/>
          <w:color w:val="000000" w:themeColor="text1"/>
          <w:sz w:val="28"/>
          <w:szCs w:val="28"/>
          <w:lang w:val="uk-UA" w:eastAsia="pl-PL"/>
        </w:rPr>
        <w:t>,</w:t>
      </w:r>
      <w:r w:rsidR="00760C4C" w:rsidRPr="00EE18FF">
        <w:rPr>
          <w:rFonts w:ascii="Times New Roman" w:hAnsi="Times New Roman" w:cs="Times New Roman"/>
          <w:color w:val="000000" w:themeColor="text1"/>
          <w:sz w:val="28"/>
          <w:szCs w:val="28"/>
          <w:lang w:val="uk-UA" w:eastAsia="pl-PL"/>
        </w:rPr>
        <w:t xml:space="preserve">що особливо актуальзіється в умовах посилення впливу викликів сьогодення, упішно протиястояти яким можна лише за умови поєднання зусиль на світовому  рівні та визначення спілдьних пріоритетів. </w:t>
      </w:r>
      <w:r w:rsidRPr="00EE18FF">
        <w:rPr>
          <w:rFonts w:ascii="Times New Roman" w:hAnsi="Times New Roman" w:cs="Times New Roman"/>
          <w:color w:val="000000" w:themeColor="text1"/>
          <w:sz w:val="28"/>
          <w:szCs w:val="28"/>
          <w:lang w:val="uk-UA" w:eastAsia="pl-PL"/>
        </w:rPr>
        <w:t xml:space="preserve"> що є актуальним за умови загострення глобальних проблем, необхідності консолідації зусиль усіх країн світу та переосмислення пріоритетів майбутнього розвитку.</w:t>
      </w:r>
    </w:p>
    <w:p w14:paraId="1B00FB24" w14:textId="77777777" w:rsidR="00BF6103" w:rsidRPr="00EE18FF" w:rsidRDefault="00BF6103" w:rsidP="00BF6103">
      <w:pPr>
        <w:spacing w:after="0" w:line="360" w:lineRule="auto"/>
        <w:ind w:firstLine="709"/>
        <w:jc w:val="both"/>
        <w:rPr>
          <w:rFonts w:ascii="Times New Roman" w:hAnsi="Times New Roman" w:cs="Times New Roman"/>
          <w:color w:val="000000" w:themeColor="text1"/>
          <w:sz w:val="28"/>
          <w:szCs w:val="28"/>
          <w:lang w:val="uk-UA" w:eastAsia="pl-PL"/>
        </w:rPr>
      </w:pPr>
      <w:r w:rsidRPr="00EE18FF">
        <w:rPr>
          <w:rFonts w:ascii="Times New Roman" w:hAnsi="Times New Roman" w:cs="Times New Roman"/>
          <w:color w:val="000000" w:themeColor="text1"/>
          <w:sz w:val="28"/>
          <w:szCs w:val="28"/>
          <w:lang w:val="uk-UA" w:eastAsia="pl-PL"/>
        </w:rPr>
        <w:t xml:space="preserve">Концептуальними перспективами для формування нової системи соціального підприємництва визначено п'ять ключових аспектів соціального підприємництва: соціальне забезпечення, соціальний капітал, соціальний підприємець, створення економічної цінності та колективна взаємодія </w:t>
      </w:r>
      <w:r w:rsidR="00C604D5" w:rsidRPr="00EE18FF">
        <w:rPr>
          <w:rFonts w:ascii="Times New Roman" w:hAnsi="Times New Roman" w:cs="Times New Roman"/>
          <w:color w:val="000000" w:themeColor="text1"/>
          <w:sz w:val="28"/>
          <w:szCs w:val="28"/>
          <w:lang w:val="uk-UA" w:eastAsia="pl-PL"/>
        </w:rPr>
        <w:t>[21]</w:t>
      </w:r>
      <w:r w:rsidRPr="00EE18FF">
        <w:rPr>
          <w:rFonts w:ascii="Times New Roman" w:hAnsi="Times New Roman" w:cs="Times New Roman"/>
          <w:color w:val="000000" w:themeColor="text1"/>
          <w:sz w:val="28"/>
          <w:szCs w:val="28"/>
          <w:lang w:val="uk-UA" w:eastAsia="pl-PL"/>
        </w:rPr>
        <w:t xml:space="preserve">.  </w:t>
      </w:r>
    </w:p>
    <w:p w14:paraId="36E179C9" w14:textId="063A4E37" w:rsidR="00760C4C" w:rsidRPr="00EE18FF" w:rsidRDefault="00C604D5" w:rsidP="00BF6103">
      <w:pPr>
        <w:spacing w:after="0" w:line="360" w:lineRule="auto"/>
        <w:ind w:firstLine="709"/>
        <w:jc w:val="both"/>
        <w:rPr>
          <w:rFonts w:ascii="Times New Roman" w:hAnsi="Times New Roman" w:cs="Times New Roman"/>
          <w:color w:val="000000" w:themeColor="text1"/>
          <w:sz w:val="28"/>
          <w:szCs w:val="28"/>
          <w:lang w:val="uk-UA" w:eastAsia="pl-PL"/>
        </w:rPr>
      </w:pPr>
      <w:r w:rsidRPr="00EE18FF">
        <w:rPr>
          <w:rFonts w:ascii="Times New Roman" w:hAnsi="Times New Roman" w:cs="Times New Roman"/>
          <w:color w:val="000000" w:themeColor="text1"/>
          <w:sz w:val="28"/>
          <w:szCs w:val="28"/>
          <w:lang w:val="uk-UA" w:eastAsia="pl-PL"/>
        </w:rPr>
        <w:t xml:space="preserve">Вчені [22] </w:t>
      </w:r>
      <w:r w:rsidR="00BF6103" w:rsidRPr="00EE18FF">
        <w:rPr>
          <w:rFonts w:ascii="Times New Roman" w:hAnsi="Times New Roman" w:cs="Times New Roman"/>
          <w:color w:val="000000" w:themeColor="text1"/>
          <w:sz w:val="28"/>
          <w:szCs w:val="28"/>
          <w:lang w:val="uk-UA" w:eastAsia="pl-PL"/>
        </w:rPr>
        <w:t xml:space="preserve">вивчають проблеми формування стратегії соціального підприємства. Оскільки така бізнес-модель </w:t>
      </w:r>
      <w:r w:rsidR="00760C4C" w:rsidRPr="00EE18FF">
        <w:rPr>
          <w:rFonts w:ascii="Times New Roman" w:hAnsi="Times New Roman" w:cs="Times New Roman"/>
          <w:color w:val="000000" w:themeColor="text1"/>
          <w:sz w:val="28"/>
          <w:szCs w:val="28"/>
          <w:lang w:val="uk-UA" w:eastAsia="pl-PL"/>
        </w:rPr>
        <w:t xml:space="preserve"> передбачає наявність як соціальних, так і комерційних цілей, то виникають труднощі щодо формування стратегії </w:t>
      </w:r>
      <w:r w:rsidR="00760C4C" w:rsidRPr="00EE18FF">
        <w:rPr>
          <w:rFonts w:ascii="Times New Roman" w:hAnsi="Times New Roman" w:cs="Times New Roman"/>
          <w:color w:val="000000" w:themeColor="text1"/>
          <w:sz w:val="28"/>
          <w:szCs w:val="28"/>
          <w:lang w:val="uk-UA" w:eastAsia="pl-PL"/>
        </w:rPr>
        <w:lastRenderedPageBreak/>
        <w:t xml:space="preserve">розвитку. Адже метою є не лише отримання бажаного доходу, що знову вкласти кошти в розвиток власної діяльності, але й інвестувати в соціальний розвиток громади. Враховуючи дефіцитність ресурсів вирішення зазначеного питання є складним і може мати негативні наслідки для підтримки стабільності в довогостроковому періоді. </w:t>
      </w:r>
    </w:p>
    <w:p w14:paraId="5267439C" w14:textId="77777777" w:rsidR="00BF6103" w:rsidRPr="00EE18FF" w:rsidRDefault="00BF6103" w:rsidP="00BF6103">
      <w:pPr>
        <w:spacing w:after="0" w:line="360" w:lineRule="auto"/>
        <w:ind w:firstLine="709"/>
        <w:jc w:val="both"/>
        <w:rPr>
          <w:rFonts w:ascii="Times New Roman" w:hAnsi="Times New Roman" w:cs="Times New Roman"/>
          <w:color w:val="000000" w:themeColor="text1"/>
          <w:sz w:val="28"/>
          <w:szCs w:val="28"/>
          <w:lang w:val="uk-UA" w:eastAsia="pl-PL"/>
        </w:rPr>
      </w:pPr>
      <w:r w:rsidRPr="00EE18FF">
        <w:rPr>
          <w:rFonts w:ascii="Times New Roman" w:hAnsi="Times New Roman" w:cs="Times New Roman"/>
          <w:color w:val="000000" w:themeColor="text1"/>
          <w:sz w:val="28"/>
          <w:szCs w:val="28"/>
          <w:lang w:val="uk-UA" w:eastAsia="pl-PL"/>
        </w:rPr>
        <w:t xml:space="preserve">Отже, питання теоретичного визначення поняття «соціальне підприємництво» є дискусійним і перспективним з точки зору майбутніх досліджень </w:t>
      </w:r>
      <w:r w:rsidR="000B1501" w:rsidRPr="00EE18FF">
        <w:rPr>
          <w:rFonts w:ascii="Times New Roman" w:hAnsi="Times New Roman" w:cs="Times New Roman"/>
          <w:color w:val="000000" w:themeColor="text1"/>
          <w:sz w:val="28"/>
          <w:szCs w:val="28"/>
          <w:lang w:val="uk-UA" w:eastAsia="pl-PL"/>
        </w:rPr>
        <w:t>[23-26].</w:t>
      </w:r>
    </w:p>
    <w:p w14:paraId="5E99A2D1" w14:textId="0E7FFB2A" w:rsidR="00BF6103" w:rsidRPr="00EE18FF" w:rsidRDefault="00BF6103" w:rsidP="00BF6103">
      <w:pPr>
        <w:tabs>
          <w:tab w:val="left" w:pos="1080"/>
          <w:tab w:val="left" w:pos="1276"/>
        </w:tabs>
        <w:suppressAutoHyphens/>
        <w:spacing w:after="0" w:line="360" w:lineRule="auto"/>
        <w:ind w:firstLine="709"/>
        <w:jc w:val="both"/>
        <w:rPr>
          <w:rFonts w:ascii="Times New Roman" w:hAnsi="Times New Roman" w:cs="Times New Roman"/>
          <w:color w:val="000000" w:themeColor="text1"/>
          <w:sz w:val="28"/>
          <w:szCs w:val="28"/>
          <w:lang w:val="uk-UA" w:eastAsia="pl-PL"/>
        </w:rPr>
      </w:pPr>
      <w:r w:rsidRPr="00EE18FF">
        <w:rPr>
          <w:rFonts w:ascii="Times New Roman" w:eastAsia="Batang" w:hAnsi="Times New Roman" w:cs="Times New Roman"/>
          <w:color w:val="000000" w:themeColor="text1"/>
          <w:sz w:val="28"/>
          <w:szCs w:val="28"/>
          <w:lang w:val="uk-UA" w:eastAsia="ko-KR"/>
        </w:rPr>
        <w:t xml:space="preserve">Аналіз особливостей діяльності соціальних підприємств вченими </w:t>
      </w:r>
      <w:r w:rsidR="000B1501" w:rsidRPr="00EE18FF">
        <w:rPr>
          <w:rFonts w:ascii="Times New Roman" w:hAnsi="Times New Roman" w:cs="Times New Roman"/>
          <w:color w:val="000000" w:themeColor="text1"/>
          <w:sz w:val="28"/>
          <w:szCs w:val="28"/>
          <w:lang w:val="uk-UA" w:eastAsia="pl-PL"/>
        </w:rPr>
        <w:t xml:space="preserve">[27] </w:t>
      </w:r>
      <w:r w:rsidR="00760C4C" w:rsidRPr="00EE18FF">
        <w:rPr>
          <w:rFonts w:ascii="Times New Roman" w:hAnsi="Times New Roman" w:cs="Times New Roman"/>
          <w:color w:val="000000" w:themeColor="text1"/>
          <w:sz w:val="28"/>
          <w:szCs w:val="28"/>
          <w:lang w:val="uk-UA" w:eastAsia="pl-PL"/>
        </w:rPr>
        <w:t xml:space="preserve">визначає державну підтримку як пріоритетний чинник досягнення високого рівня ефективності інноваційної форми господарювання. Ззаначене передбачає дотримання нормативно-правових норм та формування сприятливого середовища для соціально-економічного розвитку. </w:t>
      </w:r>
    </w:p>
    <w:p w14:paraId="47082263" w14:textId="4C89D7A2" w:rsidR="00BF6103" w:rsidRPr="00EE18FF" w:rsidRDefault="00760C4C" w:rsidP="00760C4C">
      <w:pPr>
        <w:tabs>
          <w:tab w:val="left" w:pos="1080"/>
          <w:tab w:val="left" w:pos="1276"/>
        </w:tabs>
        <w:suppressAutoHyphens/>
        <w:spacing w:after="0" w:line="360" w:lineRule="auto"/>
        <w:ind w:firstLine="709"/>
        <w:jc w:val="both"/>
        <w:rPr>
          <w:rFonts w:ascii="Times New Roman" w:eastAsia="Batang" w:hAnsi="Times New Roman" w:cs="Times New Roman"/>
          <w:color w:val="000000" w:themeColor="text1"/>
          <w:sz w:val="28"/>
          <w:szCs w:val="28"/>
          <w:lang w:val="uk-UA" w:eastAsia="ko-KR"/>
        </w:rPr>
      </w:pPr>
      <w:r w:rsidRPr="00EE18FF">
        <w:rPr>
          <w:rFonts w:ascii="Times New Roman" w:hAnsi="Times New Roman" w:cs="Times New Roman"/>
          <w:color w:val="000000" w:themeColor="text1"/>
          <w:sz w:val="28"/>
          <w:szCs w:val="28"/>
          <w:lang w:val="uk-UA" w:eastAsia="pl-PL"/>
        </w:rPr>
        <w:t xml:space="preserve">Підтримка депжави вимагає формулювання чітких критеріїв для ідентифікації соціального підприємництва. Крім того, завдання держави є сприяння імплементації соціальних інновацій на різних рівнях функціонування економіки </w:t>
      </w:r>
      <w:r w:rsidR="000B1501" w:rsidRPr="00EE18FF">
        <w:rPr>
          <w:rFonts w:ascii="Times New Roman" w:hAnsi="Times New Roman" w:cs="Times New Roman"/>
          <w:color w:val="000000" w:themeColor="text1"/>
          <w:sz w:val="28"/>
          <w:szCs w:val="28"/>
          <w:lang w:val="uk-UA" w:eastAsia="pl-PL"/>
        </w:rPr>
        <w:t>[28]</w:t>
      </w:r>
      <w:r w:rsidR="00BF6103" w:rsidRPr="00EE18FF">
        <w:rPr>
          <w:rFonts w:ascii="Times New Roman" w:eastAsia="Batang" w:hAnsi="Times New Roman" w:cs="Times New Roman"/>
          <w:color w:val="000000" w:themeColor="text1"/>
          <w:sz w:val="28"/>
          <w:szCs w:val="28"/>
          <w:lang w:val="uk-UA" w:eastAsia="ko-KR"/>
        </w:rPr>
        <w:t xml:space="preserve">. </w:t>
      </w:r>
    </w:p>
    <w:p w14:paraId="1E1C107A" w14:textId="17AFCC01" w:rsidR="00BF6103" w:rsidRPr="00EE18FF" w:rsidRDefault="00BF6103" w:rsidP="00BF6103">
      <w:pPr>
        <w:tabs>
          <w:tab w:val="left" w:pos="1080"/>
          <w:tab w:val="left" w:pos="1276"/>
        </w:tabs>
        <w:suppressAutoHyphens/>
        <w:spacing w:after="0" w:line="360" w:lineRule="auto"/>
        <w:ind w:firstLine="709"/>
        <w:jc w:val="both"/>
        <w:rPr>
          <w:rFonts w:ascii="Times New Roman" w:eastAsia="Batang" w:hAnsi="Times New Roman" w:cs="Times New Roman"/>
          <w:color w:val="000000" w:themeColor="text1"/>
          <w:sz w:val="28"/>
          <w:szCs w:val="28"/>
          <w:lang w:val="uk-UA" w:eastAsia="ko-KR"/>
        </w:rPr>
      </w:pPr>
      <w:r w:rsidRPr="00EE18FF">
        <w:rPr>
          <w:rFonts w:ascii="Times New Roman" w:eastAsia="Batang" w:hAnsi="Times New Roman" w:cs="Times New Roman"/>
          <w:color w:val="000000" w:themeColor="text1"/>
          <w:sz w:val="28"/>
          <w:szCs w:val="28"/>
          <w:lang w:val="uk-UA" w:eastAsia="ko-KR"/>
        </w:rPr>
        <w:t xml:space="preserve">У своїх працях науковці </w:t>
      </w:r>
      <w:r w:rsidR="000B1501" w:rsidRPr="00EE18FF">
        <w:rPr>
          <w:rFonts w:ascii="Times New Roman" w:hAnsi="Times New Roman" w:cs="Times New Roman"/>
          <w:color w:val="000000" w:themeColor="text1"/>
          <w:sz w:val="28"/>
          <w:szCs w:val="28"/>
          <w:lang w:val="uk-UA" w:eastAsia="pl-PL"/>
        </w:rPr>
        <w:t>[29]</w:t>
      </w:r>
      <w:r w:rsidRPr="00EE18FF">
        <w:rPr>
          <w:rFonts w:ascii="Times New Roman" w:eastAsia="Batang" w:hAnsi="Times New Roman" w:cs="Times New Roman"/>
          <w:color w:val="000000" w:themeColor="text1"/>
          <w:sz w:val="28"/>
          <w:szCs w:val="28"/>
          <w:lang w:val="uk-UA" w:eastAsia="ko-KR"/>
        </w:rPr>
        <w:t xml:space="preserve"> </w:t>
      </w:r>
      <w:r w:rsidR="00760C4C" w:rsidRPr="00EE18FF">
        <w:rPr>
          <w:rFonts w:ascii="Times New Roman" w:eastAsia="Batang" w:hAnsi="Times New Roman" w:cs="Times New Roman"/>
          <w:color w:val="000000" w:themeColor="text1"/>
          <w:sz w:val="28"/>
          <w:szCs w:val="28"/>
          <w:lang w:val="uk-UA" w:eastAsia="ko-KR"/>
        </w:rPr>
        <w:t xml:space="preserve">характеризують певні ознаки рівня впливу держави на діяльність соціального бізнесу. </w:t>
      </w:r>
    </w:p>
    <w:p w14:paraId="35B0CA00" w14:textId="77777777" w:rsidR="00BF6103" w:rsidRPr="00EE18FF" w:rsidRDefault="00BF6103" w:rsidP="00BF6103">
      <w:pPr>
        <w:tabs>
          <w:tab w:val="left" w:pos="1080"/>
          <w:tab w:val="left" w:pos="1276"/>
        </w:tabs>
        <w:suppressAutoHyphens/>
        <w:spacing w:after="0" w:line="360" w:lineRule="auto"/>
        <w:ind w:firstLine="709"/>
        <w:jc w:val="both"/>
        <w:rPr>
          <w:rFonts w:ascii="Times New Roman" w:eastAsia="Batang" w:hAnsi="Times New Roman" w:cs="Times New Roman"/>
          <w:color w:val="000000" w:themeColor="text1"/>
          <w:sz w:val="28"/>
          <w:szCs w:val="28"/>
          <w:lang w:val="uk-UA" w:eastAsia="ko-KR"/>
        </w:rPr>
      </w:pPr>
      <w:r w:rsidRPr="00EE18FF">
        <w:rPr>
          <w:rFonts w:ascii="Times New Roman" w:eastAsia="Batang" w:hAnsi="Times New Roman" w:cs="Times New Roman"/>
          <w:color w:val="000000" w:themeColor="text1"/>
          <w:sz w:val="28"/>
          <w:szCs w:val="28"/>
          <w:lang w:val="uk-UA" w:eastAsia="ko-KR"/>
        </w:rPr>
        <w:t>Ґрунтовний аналіз соціального підприємництва, особливості формування портфелю с</w:t>
      </w:r>
      <w:r w:rsidR="00E048D7" w:rsidRPr="00EE18FF">
        <w:rPr>
          <w:rFonts w:ascii="Times New Roman" w:eastAsia="Batang" w:hAnsi="Times New Roman" w:cs="Times New Roman"/>
          <w:color w:val="000000" w:themeColor="text1"/>
          <w:sz w:val="28"/>
          <w:szCs w:val="28"/>
          <w:lang w:val="uk-UA" w:eastAsia="ko-KR"/>
        </w:rPr>
        <w:t>оціальних цінностей здійснювали</w:t>
      </w:r>
      <w:r w:rsidRPr="00EE18FF">
        <w:rPr>
          <w:rFonts w:ascii="Times New Roman" w:eastAsia="Batang" w:hAnsi="Times New Roman" w:cs="Times New Roman"/>
          <w:color w:val="000000" w:themeColor="text1"/>
          <w:sz w:val="28"/>
          <w:szCs w:val="28"/>
          <w:lang w:val="uk-UA" w:eastAsia="ko-KR"/>
        </w:rPr>
        <w:t xml:space="preserve">. Учені досліджують тенденції розвитку соціального підприємництва на сучасному етапі розвитку економіки, визначають особливості організації такої форми господарювання на основі побудови інноваційних стратегій вирішення складних соціальних проблем. </w:t>
      </w:r>
    </w:p>
    <w:p w14:paraId="2C5912A1" w14:textId="1229C188" w:rsidR="00BD456D" w:rsidRPr="00EE18FF" w:rsidRDefault="00760C4C" w:rsidP="00BF6103">
      <w:pPr>
        <w:spacing w:after="0" w:line="360" w:lineRule="auto"/>
        <w:ind w:firstLine="709"/>
        <w:jc w:val="both"/>
        <w:rPr>
          <w:rFonts w:ascii="Times New Roman" w:hAnsi="Times New Roman" w:cs="Times New Roman"/>
          <w:color w:val="000000" w:themeColor="text1"/>
          <w:sz w:val="28"/>
          <w:szCs w:val="28"/>
          <w:lang w:val="uk-UA" w:eastAsia="pl-PL"/>
        </w:rPr>
      </w:pPr>
      <w:r w:rsidRPr="00EE18FF">
        <w:rPr>
          <w:rFonts w:ascii="Times New Roman" w:hAnsi="Times New Roman" w:cs="Times New Roman"/>
          <w:color w:val="000000" w:themeColor="text1"/>
          <w:sz w:val="28"/>
          <w:szCs w:val="28"/>
          <w:lang w:val="uk-UA" w:eastAsia="pl-PL"/>
        </w:rPr>
        <w:t>Пріорітетним у функціонуванні соціальних підприємств</w:t>
      </w:r>
      <w:r w:rsidR="00BF6103" w:rsidRPr="00EE18FF">
        <w:rPr>
          <w:rFonts w:ascii="Times New Roman" w:hAnsi="Times New Roman" w:cs="Times New Roman"/>
          <w:color w:val="000000" w:themeColor="text1"/>
          <w:sz w:val="28"/>
          <w:szCs w:val="28"/>
          <w:lang w:val="uk-UA" w:eastAsia="pl-PL"/>
        </w:rPr>
        <w:t xml:space="preserve"> є вимірювання соціальної цінності та економічної ефективності. </w:t>
      </w:r>
      <w:r w:rsidR="00E048D7" w:rsidRPr="00EE18FF">
        <w:rPr>
          <w:rFonts w:ascii="Times New Roman" w:hAnsi="Times New Roman" w:cs="Times New Roman"/>
          <w:color w:val="000000" w:themeColor="text1"/>
          <w:sz w:val="28"/>
          <w:szCs w:val="28"/>
          <w:lang w:val="uk-UA" w:eastAsia="pl-PL"/>
        </w:rPr>
        <w:t xml:space="preserve">Науковці </w:t>
      </w:r>
      <w:r w:rsidR="000B1501" w:rsidRPr="00EE18FF">
        <w:rPr>
          <w:rFonts w:ascii="Times New Roman" w:hAnsi="Times New Roman" w:cs="Times New Roman"/>
          <w:color w:val="000000" w:themeColor="text1"/>
          <w:sz w:val="28"/>
          <w:szCs w:val="28"/>
          <w:lang w:val="uk-UA" w:eastAsia="pl-PL"/>
        </w:rPr>
        <w:t>[3</w:t>
      </w:r>
      <w:r w:rsidR="00E048D7" w:rsidRPr="00EE18FF">
        <w:rPr>
          <w:rFonts w:ascii="Times New Roman" w:hAnsi="Times New Roman" w:cs="Times New Roman"/>
          <w:color w:val="000000" w:themeColor="text1"/>
          <w:sz w:val="28"/>
          <w:szCs w:val="28"/>
          <w:lang w:val="uk-UA" w:eastAsia="pl-PL"/>
        </w:rPr>
        <w:t>0</w:t>
      </w:r>
      <w:r w:rsidR="000B1501" w:rsidRPr="00EE18FF">
        <w:rPr>
          <w:rFonts w:ascii="Times New Roman" w:hAnsi="Times New Roman" w:cs="Times New Roman"/>
          <w:color w:val="000000" w:themeColor="text1"/>
          <w:sz w:val="28"/>
          <w:szCs w:val="28"/>
          <w:lang w:val="uk-UA" w:eastAsia="pl-PL"/>
        </w:rPr>
        <w:t>]</w:t>
      </w:r>
      <w:r w:rsidR="00BF6103" w:rsidRPr="00EE18FF">
        <w:rPr>
          <w:rFonts w:ascii="Times New Roman" w:hAnsi="Times New Roman" w:cs="Times New Roman"/>
          <w:color w:val="000000" w:themeColor="text1"/>
          <w:sz w:val="28"/>
          <w:szCs w:val="28"/>
          <w:lang w:val="uk-UA" w:eastAsia="pl-PL"/>
        </w:rPr>
        <w:t xml:space="preserve"> запропонували</w:t>
      </w:r>
      <w:r w:rsidR="00BD456D" w:rsidRPr="00EE18FF">
        <w:rPr>
          <w:rFonts w:ascii="Times New Roman" w:hAnsi="Times New Roman" w:cs="Times New Roman"/>
          <w:color w:val="000000" w:themeColor="text1"/>
          <w:sz w:val="28"/>
          <w:szCs w:val="28"/>
          <w:lang w:val="uk-UA" w:eastAsia="pl-PL"/>
        </w:rPr>
        <w:t xml:space="preserve"> компекс інструментів для всебічної оцінки внеску соціальних підприємств у загальний показник успішності розвитку та досягнення поставлених пріоритетів. Низка науковців обгрунтовує</w:t>
      </w:r>
      <w:r w:rsidR="00BF6103" w:rsidRPr="00EE18FF">
        <w:rPr>
          <w:rFonts w:ascii="Times New Roman" w:hAnsi="Times New Roman" w:cs="Times New Roman"/>
          <w:color w:val="000000" w:themeColor="text1"/>
          <w:sz w:val="28"/>
          <w:szCs w:val="28"/>
          <w:lang w:val="uk-UA" w:eastAsia="pl-PL"/>
        </w:rPr>
        <w:t xml:space="preserve"> </w:t>
      </w:r>
      <w:r w:rsidR="00BD456D" w:rsidRPr="00EE18FF">
        <w:rPr>
          <w:rFonts w:ascii="Times New Roman" w:hAnsi="Times New Roman" w:cs="Times New Roman"/>
          <w:color w:val="000000" w:themeColor="text1"/>
          <w:sz w:val="28"/>
          <w:szCs w:val="28"/>
          <w:lang w:val="uk-UA" w:eastAsia="pl-PL"/>
        </w:rPr>
        <w:t xml:space="preserve">[31] необхідність оцінки впоиву соціального бізнесу з точки зору важливості стратегічних альтернатив. На основі зазначеного </w:t>
      </w:r>
      <w:r w:rsidR="00BD456D" w:rsidRPr="00EE18FF">
        <w:rPr>
          <w:rFonts w:ascii="Times New Roman" w:hAnsi="Times New Roman" w:cs="Times New Roman"/>
          <w:color w:val="000000" w:themeColor="text1"/>
          <w:sz w:val="28"/>
          <w:szCs w:val="28"/>
          <w:lang w:val="uk-UA" w:eastAsia="pl-PL"/>
        </w:rPr>
        <w:lastRenderedPageBreak/>
        <w:t>запропоновані бізнес-моделі, котрі найбільш повно описують діяльность соціального підприємництва.</w:t>
      </w:r>
    </w:p>
    <w:p w14:paraId="36B43EAC" w14:textId="4645F679" w:rsidR="00BF6103" w:rsidRPr="00EE18FF" w:rsidRDefault="00BD456D" w:rsidP="00BF6103">
      <w:pPr>
        <w:tabs>
          <w:tab w:val="left" w:pos="1080"/>
          <w:tab w:val="left" w:pos="1276"/>
        </w:tabs>
        <w:suppressAutoHyphens/>
        <w:spacing w:after="0" w:line="360" w:lineRule="auto"/>
        <w:ind w:firstLine="709"/>
        <w:jc w:val="both"/>
        <w:rPr>
          <w:rFonts w:ascii="Times New Roman" w:eastAsia="Batang" w:hAnsi="Times New Roman" w:cs="Times New Roman"/>
          <w:color w:val="000000" w:themeColor="text1"/>
          <w:sz w:val="28"/>
          <w:szCs w:val="28"/>
          <w:lang w:val="uk-UA" w:eastAsia="ko-KR"/>
        </w:rPr>
      </w:pPr>
      <w:r w:rsidRPr="00EE18FF">
        <w:rPr>
          <w:rFonts w:ascii="Times New Roman" w:eastAsia="Batang" w:hAnsi="Times New Roman" w:cs="Times New Roman"/>
          <w:color w:val="000000" w:themeColor="text1"/>
          <w:sz w:val="28"/>
          <w:szCs w:val="28"/>
          <w:lang w:val="uk-UA" w:eastAsia="ko-KR"/>
        </w:rPr>
        <w:t>Деякі вчені</w:t>
      </w:r>
      <w:r w:rsidR="00E048D7" w:rsidRPr="00EE18FF">
        <w:rPr>
          <w:rFonts w:ascii="Times New Roman" w:eastAsia="Batang" w:hAnsi="Times New Roman" w:cs="Times New Roman"/>
          <w:color w:val="000000" w:themeColor="text1"/>
          <w:sz w:val="28"/>
          <w:szCs w:val="28"/>
          <w:lang w:val="uk-UA" w:eastAsia="ko-KR"/>
        </w:rPr>
        <w:t xml:space="preserve"> </w:t>
      </w:r>
      <w:r w:rsidR="00E048D7" w:rsidRPr="00EE18FF">
        <w:rPr>
          <w:rFonts w:ascii="Times New Roman" w:hAnsi="Times New Roman" w:cs="Times New Roman"/>
          <w:color w:val="000000" w:themeColor="text1"/>
          <w:sz w:val="28"/>
          <w:szCs w:val="28"/>
          <w:lang w:val="uk-UA" w:eastAsia="pl-PL"/>
        </w:rPr>
        <w:t xml:space="preserve">[32] </w:t>
      </w:r>
      <w:r w:rsidRPr="00EE18FF">
        <w:rPr>
          <w:rFonts w:ascii="Times New Roman" w:hAnsi="Times New Roman" w:cs="Times New Roman"/>
          <w:color w:val="000000" w:themeColor="text1"/>
          <w:sz w:val="28"/>
          <w:szCs w:val="28"/>
          <w:lang w:val="uk-UA" w:eastAsia="pl-PL"/>
        </w:rPr>
        <w:t>визначають соціальне підприємництво з точки зору альтернатви  вирішення соціальної проблеми, що стає можливим на основі інноваційних підходів та моделей в умовах неможливості дежави повністю задовольнити потреби людей. Лише на основі симбіозу ефективних форм бізнесу та спрямування на благодійність можливо ідентифікувати соціальні підприємства як гібридний тип бізнсеу</w:t>
      </w:r>
      <w:r w:rsidR="00BF6103" w:rsidRPr="00EE18FF">
        <w:rPr>
          <w:rFonts w:ascii="Times New Roman" w:eastAsia="Batang" w:hAnsi="Times New Roman" w:cs="Times New Roman"/>
          <w:color w:val="000000" w:themeColor="text1"/>
          <w:sz w:val="28"/>
          <w:szCs w:val="28"/>
          <w:lang w:val="uk-UA" w:eastAsia="ko-KR"/>
        </w:rPr>
        <w:t xml:space="preserve"> </w:t>
      </w:r>
      <w:r w:rsidR="00E048D7" w:rsidRPr="00EE18FF">
        <w:rPr>
          <w:rFonts w:ascii="Times New Roman" w:hAnsi="Times New Roman" w:cs="Times New Roman"/>
          <w:color w:val="000000" w:themeColor="text1"/>
          <w:sz w:val="28"/>
          <w:szCs w:val="28"/>
          <w:lang w:val="uk-UA" w:eastAsia="pl-PL"/>
        </w:rPr>
        <w:t>[33]</w:t>
      </w:r>
      <w:r w:rsidR="00BF6103" w:rsidRPr="00EE18FF">
        <w:rPr>
          <w:rFonts w:ascii="Times New Roman" w:eastAsia="Batang" w:hAnsi="Times New Roman" w:cs="Times New Roman"/>
          <w:color w:val="000000" w:themeColor="text1"/>
          <w:sz w:val="28"/>
          <w:szCs w:val="28"/>
          <w:lang w:val="uk-UA" w:eastAsia="ko-KR"/>
        </w:rPr>
        <w:t>.</w:t>
      </w:r>
    </w:p>
    <w:p w14:paraId="3BD511B8" w14:textId="5D0A208C" w:rsidR="00BF6103" w:rsidRPr="00EE18FF" w:rsidRDefault="00BD456D" w:rsidP="00BF6103">
      <w:pPr>
        <w:spacing w:after="0" w:line="360" w:lineRule="auto"/>
        <w:ind w:firstLine="709"/>
        <w:jc w:val="both"/>
        <w:rPr>
          <w:rFonts w:ascii="Times New Roman" w:hAnsi="Times New Roman" w:cs="Times New Roman"/>
          <w:color w:val="000000" w:themeColor="text1"/>
          <w:sz w:val="28"/>
          <w:szCs w:val="28"/>
          <w:lang w:val="uk-UA" w:eastAsia="pl-PL"/>
        </w:rPr>
      </w:pPr>
      <w:r w:rsidRPr="00EE18FF">
        <w:rPr>
          <w:rFonts w:ascii="Times New Roman" w:hAnsi="Times New Roman" w:cs="Times New Roman"/>
          <w:color w:val="000000" w:themeColor="text1"/>
          <w:sz w:val="28"/>
          <w:szCs w:val="28"/>
          <w:lang w:val="uk-UA" w:eastAsia="pl-PL"/>
        </w:rPr>
        <w:t>Науковці встановили п</w:t>
      </w:r>
      <w:r w:rsidR="00BF6103" w:rsidRPr="00EE18FF">
        <w:rPr>
          <w:rFonts w:ascii="Times New Roman" w:hAnsi="Times New Roman" w:cs="Times New Roman"/>
          <w:color w:val="000000" w:themeColor="text1"/>
          <w:sz w:val="28"/>
          <w:szCs w:val="28"/>
          <w:lang w:val="uk-UA" w:eastAsia="pl-PL"/>
        </w:rPr>
        <w:t xml:space="preserve">озитивний вплив соціального підприємництва на зайнятість населення </w:t>
      </w:r>
      <w:r w:rsidR="00E048D7" w:rsidRPr="00EE18FF">
        <w:rPr>
          <w:rFonts w:ascii="Times New Roman" w:hAnsi="Times New Roman" w:cs="Times New Roman"/>
          <w:color w:val="000000" w:themeColor="text1"/>
          <w:sz w:val="28"/>
          <w:szCs w:val="28"/>
          <w:lang w:val="uk-UA" w:eastAsia="pl-PL"/>
        </w:rPr>
        <w:t>[34]</w:t>
      </w:r>
      <w:r w:rsidRPr="00EE18FF">
        <w:rPr>
          <w:rFonts w:ascii="Times New Roman" w:hAnsi="Times New Roman" w:cs="Times New Roman"/>
          <w:color w:val="000000" w:themeColor="text1"/>
          <w:sz w:val="28"/>
          <w:szCs w:val="28"/>
          <w:lang w:val="uk-UA" w:eastAsia="pl-PL"/>
        </w:rPr>
        <w:t>, що виявляється в створенні додаткових робочих місць, і, відповідно, збільшення зайнятості населення</w:t>
      </w:r>
      <w:r w:rsidR="00BF6103" w:rsidRPr="00EE18FF">
        <w:rPr>
          <w:rFonts w:ascii="Times New Roman" w:hAnsi="Times New Roman" w:cs="Times New Roman"/>
          <w:color w:val="000000" w:themeColor="text1"/>
          <w:sz w:val="28"/>
          <w:szCs w:val="28"/>
          <w:lang w:val="uk-UA" w:eastAsia="pl-PL"/>
        </w:rPr>
        <w:t>.</w:t>
      </w:r>
      <w:r w:rsidRPr="00EE18FF">
        <w:rPr>
          <w:rFonts w:ascii="Times New Roman" w:hAnsi="Times New Roman" w:cs="Times New Roman"/>
          <w:color w:val="000000" w:themeColor="text1"/>
          <w:sz w:val="28"/>
          <w:szCs w:val="28"/>
          <w:lang w:val="uk-UA" w:eastAsia="pl-PL"/>
        </w:rPr>
        <w:t xml:space="preserve"> Зауважимо, що економічна роль соціального бізнсеу визначається також впливом напозитивність змін </w:t>
      </w:r>
      <w:r w:rsidR="00BF6103" w:rsidRPr="00EE18FF">
        <w:rPr>
          <w:rFonts w:ascii="Times New Roman" w:hAnsi="Times New Roman" w:cs="Times New Roman"/>
          <w:color w:val="000000" w:themeColor="text1"/>
          <w:sz w:val="28"/>
          <w:szCs w:val="28"/>
          <w:lang w:val="uk-UA" w:eastAsia="pl-PL"/>
        </w:rPr>
        <w:t>соціально</w:t>
      </w:r>
      <w:r w:rsidRPr="00EE18FF">
        <w:rPr>
          <w:rFonts w:ascii="Times New Roman" w:hAnsi="Times New Roman" w:cs="Times New Roman"/>
          <w:color w:val="000000" w:themeColor="text1"/>
          <w:sz w:val="28"/>
          <w:szCs w:val="28"/>
          <w:lang w:val="uk-UA" w:eastAsia="pl-PL"/>
        </w:rPr>
        <w:t>го</w:t>
      </w:r>
      <w:r w:rsidR="00BF6103" w:rsidRPr="00EE18FF">
        <w:rPr>
          <w:rFonts w:ascii="Times New Roman" w:hAnsi="Times New Roman" w:cs="Times New Roman"/>
          <w:color w:val="000000" w:themeColor="text1"/>
          <w:sz w:val="28"/>
          <w:szCs w:val="28"/>
          <w:lang w:val="uk-UA" w:eastAsia="pl-PL"/>
        </w:rPr>
        <w:t>, економічно</w:t>
      </w:r>
      <w:r w:rsidRPr="00EE18FF">
        <w:rPr>
          <w:rFonts w:ascii="Times New Roman" w:hAnsi="Times New Roman" w:cs="Times New Roman"/>
          <w:color w:val="000000" w:themeColor="text1"/>
          <w:sz w:val="28"/>
          <w:szCs w:val="28"/>
          <w:lang w:val="uk-UA" w:eastAsia="pl-PL"/>
        </w:rPr>
        <w:t>го</w:t>
      </w:r>
      <w:r w:rsidR="00BF6103" w:rsidRPr="00EE18FF">
        <w:rPr>
          <w:rFonts w:ascii="Times New Roman" w:hAnsi="Times New Roman" w:cs="Times New Roman"/>
          <w:color w:val="000000" w:themeColor="text1"/>
          <w:sz w:val="28"/>
          <w:szCs w:val="28"/>
          <w:lang w:val="uk-UA" w:eastAsia="pl-PL"/>
        </w:rPr>
        <w:t xml:space="preserve"> та політично</w:t>
      </w:r>
      <w:r w:rsidRPr="00EE18FF">
        <w:rPr>
          <w:rFonts w:ascii="Times New Roman" w:hAnsi="Times New Roman" w:cs="Times New Roman"/>
          <w:color w:val="000000" w:themeColor="text1"/>
          <w:sz w:val="28"/>
          <w:szCs w:val="28"/>
          <w:lang w:val="uk-UA" w:eastAsia="pl-PL"/>
        </w:rPr>
        <w:t>го життя саме для вразливих груп населення</w:t>
      </w:r>
      <w:r w:rsidR="00BF6103" w:rsidRPr="00EE18FF">
        <w:rPr>
          <w:rFonts w:ascii="Times New Roman" w:hAnsi="Times New Roman" w:cs="Times New Roman"/>
          <w:color w:val="000000" w:themeColor="text1"/>
          <w:sz w:val="28"/>
          <w:szCs w:val="28"/>
          <w:lang w:val="uk-UA" w:eastAsia="pl-PL"/>
        </w:rPr>
        <w:t xml:space="preserve"> </w:t>
      </w:r>
      <w:r w:rsidR="00E048D7" w:rsidRPr="00EE18FF">
        <w:rPr>
          <w:rFonts w:ascii="Times New Roman" w:hAnsi="Times New Roman" w:cs="Times New Roman"/>
          <w:color w:val="000000" w:themeColor="text1"/>
          <w:sz w:val="28"/>
          <w:szCs w:val="28"/>
          <w:lang w:val="uk-UA" w:eastAsia="pl-PL"/>
        </w:rPr>
        <w:t>[35]</w:t>
      </w:r>
      <w:r w:rsidR="00BF6103" w:rsidRPr="00EE18FF">
        <w:rPr>
          <w:rFonts w:ascii="Times New Roman" w:hAnsi="Times New Roman" w:cs="Times New Roman"/>
          <w:color w:val="000000" w:themeColor="text1"/>
          <w:sz w:val="28"/>
          <w:szCs w:val="28"/>
          <w:lang w:val="uk-UA" w:eastAsia="pl-PL"/>
        </w:rPr>
        <w:t>. Науковц</w:t>
      </w:r>
      <w:r w:rsidR="00614CC4" w:rsidRPr="00EE18FF">
        <w:rPr>
          <w:rFonts w:ascii="Times New Roman" w:hAnsi="Times New Roman" w:cs="Times New Roman"/>
          <w:color w:val="000000" w:themeColor="text1"/>
          <w:sz w:val="28"/>
          <w:szCs w:val="28"/>
          <w:lang w:val="uk-UA" w:eastAsia="pl-PL"/>
        </w:rPr>
        <w:t xml:space="preserve">ями були запропоновані </w:t>
      </w:r>
      <w:r w:rsidR="00BF6103" w:rsidRPr="00EE18FF">
        <w:rPr>
          <w:rFonts w:ascii="Times New Roman" w:hAnsi="Times New Roman" w:cs="Times New Roman"/>
          <w:color w:val="000000" w:themeColor="text1"/>
          <w:sz w:val="28"/>
          <w:szCs w:val="28"/>
          <w:lang w:val="uk-UA" w:eastAsia="pl-PL"/>
        </w:rPr>
        <w:t xml:space="preserve"> </w:t>
      </w:r>
      <w:r w:rsidR="00614CC4" w:rsidRPr="00EE18FF">
        <w:rPr>
          <w:rFonts w:ascii="Times New Roman" w:hAnsi="Times New Roman" w:cs="Times New Roman"/>
          <w:color w:val="000000" w:themeColor="text1"/>
          <w:sz w:val="28"/>
          <w:szCs w:val="28"/>
          <w:lang w:val="uk-UA" w:eastAsia="pl-PL"/>
        </w:rPr>
        <w:t xml:space="preserve">шляхи розширення діяльності соціального бізнесу через інноваційї, лідерство, що загалом впливає на сталість розвитку економіки. </w:t>
      </w:r>
    </w:p>
    <w:p w14:paraId="78159363" w14:textId="5A547310" w:rsidR="00BF6103" w:rsidRPr="00EE18FF" w:rsidRDefault="00BF6103" w:rsidP="00BF6103">
      <w:pPr>
        <w:tabs>
          <w:tab w:val="left" w:pos="1080"/>
          <w:tab w:val="left" w:pos="1276"/>
        </w:tabs>
        <w:suppressAutoHyphens/>
        <w:spacing w:after="0" w:line="360" w:lineRule="auto"/>
        <w:ind w:firstLine="709"/>
        <w:jc w:val="both"/>
        <w:rPr>
          <w:rFonts w:ascii="Times New Roman" w:eastAsia="Batang" w:hAnsi="Times New Roman" w:cs="Times New Roman"/>
          <w:color w:val="000000" w:themeColor="text1"/>
          <w:sz w:val="28"/>
          <w:szCs w:val="28"/>
          <w:lang w:val="uk-UA" w:eastAsia="ko-KR"/>
        </w:rPr>
      </w:pPr>
      <w:r w:rsidRPr="00EE18FF">
        <w:rPr>
          <w:rFonts w:ascii="Times New Roman" w:eastAsia="Batang" w:hAnsi="Times New Roman" w:cs="Times New Roman"/>
          <w:color w:val="000000" w:themeColor="text1"/>
          <w:sz w:val="28"/>
          <w:szCs w:val="28"/>
          <w:lang w:val="uk-UA" w:eastAsia="ko-KR"/>
        </w:rPr>
        <w:t xml:space="preserve">Вивченню психологічного впливу соціального підприємництва присвячені дослідження </w:t>
      </w:r>
      <w:r w:rsidR="00614CC4" w:rsidRPr="00EE18FF">
        <w:rPr>
          <w:rFonts w:ascii="Times New Roman" w:eastAsia="Batang" w:hAnsi="Times New Roman" w:cs="Times New Roman"/>
          <w:color w:val="000000" w:themeColor="text1"/>
          <w:sz w:val="28"/>
          <w:szCs w:val="28"/>
          <w:lang w:val="uk-UA" w:eastAsia="ko-KR"/>
        </w:rPr>
        <w:t xml:space="preserve">низки вчених </w:t>
      </w:r>
      <w:r w:rsidR="00E048D7" w:rsidRPr="00EE18FF">
        <w:rPr>
          <w:rFonts w:ascii="Times New Roman" w:hAnsi="Times New Roman" w:cs="Times New Roman"/>
          <w:color w:val="000000" w:themeColor="text1"/>
          <w:sz w:val="28"/>
          <w:szCs w:val="28"/>
          <w:lang w:val="uk-UA" w:eastAsia="pl-PL"/>
        </w:rPr>
        <w:t>[3</w:t>
      </w:r>
      <w:r w:rsidR="00DB707F" w:rsidRPr="00EE18FF">
        <w:rPr>
          <w:rFonts w:ascii="Times New Roman" w:hAnsi="Times New Roman" w:cs="Times New Roman"/>
          <w:color w:val="000000" w:themeColor="text1"/>
          <w:sz w:val="28"/>
          <w:szCs w:val="28"/>
          <w:lang w:val="uk-UA" w:eastAsia="pl-PL"/>
        </w:rPr>
        <w:t>6</w:t>
      </w:r>
      <w:r w:rsidR="00E048D7" w:rsidRPr="00EE18FF">
        <w:rPr>
          <w:rFonts w:ascii="Times New Roman" w:hAnsi="Times New Roman" w:cs="Times New Roman"/>
          <w:color w:val="000000" w:themeColor="text1"/>
          <w:sz w:val="28"/>
          <w:szCs w:val="28"/>
          <w:lang w:val="uk-UA" w:eastAsia="pl-PL"/>
        </w:rPr>
        <w:t>]</w:t>
      </w:r>
      <w:r w:rsidR="00614CC4" w:rsidRPr="00EE18FF">
        <w:rPr>
          <w:rFonts w:ascii="Times New Roman" w:hAnsi="Times New Roman" w:cs="Times New Roman"/>
          <w:color w:val="000000" w:themeColor="text1"/>
          <w:sz w:val="28"/>
          <w:szCs w:val="28"/>
          <w:lang w:val="uk-UA" w:eastAsia="pl-PL"/>
        </w:rPr>
        <w:t>, котрі підкреслюють позитивнйи вплив соціального бізнесу на формування відчуття вневненості у власних силах, що дозволяє відшувати сенс життя, ідентифікувати нові соціальні ролі та взаємо</w:t>
      </w:r>
      <w:r w:rsidR="00614CC4" w:rsidRPr="00EE18FF">
        <w:rPr>
          <w:rFonts w:ascii="Times New Roman" w:eastAsia="Batang" w:hAnsi="Times New Roman" w:cs="Times New Roman"/>
          <w:color w:val="000000" w:themeColor="text1"/>
          <w:sz w:val="28"/>
          <w:szCs w:val="28"/>
          <w:lang w:val="uk-UA" w:eastAsia="ko-KR"/>
        </w:rPr>
        <w:t>зв’язки, тим самим формуючи надійний фундамент психологічної стійкості на майбутнє.</w:t>
      </w:r>
    </w:p>
    <w:p w14:paraId="6EC42B1B" w14:textId="38FFB3F3" w:rsidR="00BF6103" w:rsidRPr="00EE18FF" w:rsidRDefault="00BF6103" w:rsidP="00BF6103">
      <w:pPr>
        <w:tabs>
          <w:tab w:val="left" w:pos="1080"/>
          <w:tab w:val="left" w:pos="1276"/>
        </w:tabs>
        <w:suppressAutoHyphens/>
        <w:spacing w:after="0" w:line="360" w:lineRule="auto"/>
        <w:ind w:firstLine="709"/>
        <w:jc w:val="both"/>
        <w:rPr>
          <w:rFonts w:ascii="Times New Roman" w:eastAsia="Batang" w:hAnsi="Times New Roman" w:cs="Times New Roman"/>
          <w:color w:val="000000" w:themeColor="text1"/>
          <w:sz w:val="28"/>
          <w:szCs w:val="28"/>
          <w:lang w:val="uk-UA" w:eastAsia="ko-KR"/>
        </w:rPr>
      </w:pPr>
      <w:r w:rsidRPr="00EE18FF">
        <w:rPr>
          <w:rFonts w:ascii="Times New Roman" w:eastAsia="Batang" w:hAnsi="Times New Roman" w:cs="Times New Roman"/>
          <w:color w:val="000000" w:themeColor="text1"/>
          <w:sz w:val="28"/>
          <w:szCs w:val="28"/>
          <w:lang w:val="uk-UA" w:eastAsia="ko-KR"/>
        </w:rPr>
        <w:t xml:space="preserve">Так, на думку </w:t>
      </w:r>
      <w:r w:rsidR="00614CC4" w:rsidRPr="00EE18FF">
        <w:rPr>
          <w:rFonts w:ascii="Times New Roman" w:eastAsia="Batang" w:hAnsi="Times New Roman" w:cs="Times New Roman"/>
          <w:color w:val="000000" w:themeColor="text1"/>
          <w:sz w:val="28"/>
          <w:szCs w:val="28"/>
          <w:lang w:val="uk-UA" w:eastAsia="ko-KR"/>
        </w:rPr>
        <w:t xml:space="preserve">деяких </w:t>
      </w:r>
      <w:r w:rsidRPr="00EE18FF">
        <w:rPr>
          <w:rFonts w:ascii="Times New Roman" w:eastAsia="Batang" w:hAnsi="Times New Roman" w:cs="Times New Roman"/>
          <w:color w:val="000000" w:themeColor="text1"/>
          <w:sz w:val="28"/>
          <w:szCs w:val="28"/>
          <w:lang w:val="uk-UA" w:eastAsia="ko-KR"/>
        </w:rPr>
        <w:t xml:space="preserve">авторів </w:t>
      </w:r>
      <w:r w:rsidR="00E048D7" w:rsidRPr="00EE18FF">
        <w:rPr>
          <w:rFonts w:ascii="Times New Roman" w:hAnsi="Times New Roman" w:cs="Times New Roman"/>
          <w:color w:val="000000" w:themeColor="text1"/>
          <w:sz w:val="28"/>
          <w:szCs w:val="28"/>
          <w:lang w:val="uk-UA" w:eastAsia="pl-PL"/>
        </w:rPr>
        <w:t>[3</w:t>
      </w:r>
      <w:r w:rsidR="00DB707F" w:rsidRPr="00EE18FF">
        <w:rPr>
          <w:rFonts w:ascii="Times New Roman" w:hAnsi="Times New Roman" w:cs="Times New Roman"/>
          <w:color w:val="000000" w:themeColor="text1"/>
          <w:sz w:val="28"/>
          <w:szCs w:val="28"/>
          <w:lang w:val="uk-UA" w:eastAsia="pl-PL"/>
        </w:rPr>
        <w:t>7</w:t>
      </w:r>
      <w:r w:rsidR="00E048D7" w:rsidRPr="00EE18FF">
        <w:rPr>
          <w:rFonts w:ascii="Times New Roman" w:hAnsi="Times New Roman" w:cs="Times New Roman"/>
          <w:color w:val="000000" w:themeColor="text1"/>
          <w:sz w:val="28"/>
          <w:szCs w:val="28"/>
          <w:lang w:val="uk-UA" w:eastAsia="pl-PL"/>
        </w:rPr>
        <w:t>]</w:t>
      </w:r>
      <w:r w:rsidR="00614CC4" w:rsidRPr="00EE18FF">
        <w:rPr>
          <w:rFonts w:ascii="Times New Roman" w:hAnsi="Times New Roman" w:cs="Times New Roman"/>
          <w:color w:val="000000" w:themeColor="text1"/>
          <w:sz w:val="28"/>
          <w:szCs w:val="28"/>
          <w:lang w:val="uk-UA" w:eastAsia="pl-PL"/>
        </w:rPr>
        <w:t xml:space="preserve"> соціальне підприємництво має найбільшйи позитивний ефект у </w:t>
      </w:r>
      <w:r w:rsidRPr="00EE18FF">
        <w:rPr>
          <w:rFonts w:ascii="Times New Roman" w:eastAsia="Batang" w:hAnsi="Times New Roman" w:cs="Times New Roman"/>
          <w:color w:val="000000" w:themeColor="text1"/>
          <w:sz w:val="28"/>
          <w:szCs w:val="28"/>
          <w:lang w:val="uk-UA" w:eastAsia="ko-KR"/>
        </w:rPr>
        <w:t xml:space="preserve"> </w:t>
      </w:r>
      <w:r w:rsidR="00614CC4" w:rsidRPr="00EE18FF">
        <w:rPr>
          <w:rFonts w:ascii="Times New Roman" w:eastAsia="Batang" w:hAnsi="Times New Roman" w:cs="Times New Roman"/>
          <w:color w:val="000000" w:themeColor="text1"/>
          <w:sz w:val="28"/>
          <w:szCs w:val="28"/>
          <w:lang w:val="uk-UA" w:eastAsia="ko-KR"/>
        </w:rPr>
        <w:t>галузях сервісної економіки та державному секторі, аде перш за все дозволяє вирішити питання щодо скорочення ірвня бідності та гарантування мінімальних потреь</w:t>
      </w:r>
      <w:r w:rsidRPr="00EE18FF">
        <w:rPr>
          <w:rFonts w:ascii="Times New Roman" w:eastAsia="Batang" w:hAnsi="Times New Roman" w:cs="Times New Roman"/>
          <w:color w:val="000000" w:themeColor="text1"/>
          <w:sz w:val="28"/>
          <w:szCs w:val="28"/>
          <w:lang w:val="uk-UA" w:eastAsia="ko-KR"/>
        </w:rPr>
        <w:t xml:space="preserve"> державному секторі, оскільки суттєво впливає на вирішення проблем бідності й забезпечення соціальних потреб. </w:t>
      </w:r>
    </w:p>
    <w:p w14:paraId="76B6AB9B" w14:textId="77777777" w:rsidR="00BF6103" w:rsidRPr="00EE18FF" w:rsidRDefault="00BF6103" w:rsidP="00BF6103">
      <w:pPr>
        <w:tabs>
          <w:tab w:val="left" w:pos="1080"/>
          <w:tab w:val="left" w:pos="1276"/>
        </w:tabs>
        <w:suppressAutoHyphens/>
        <w:spacing w:after="0" w:line="360" w:lineRule="auto"/>
        <w:ind w:firstLine="709"/>
        <w:jc w:val="both"/>
        <w:rPr>
          <w:rFonts w:ascii="Times New Roman" w:eastAsia="Batang" w:hAnsi="Times New Roman" w:cs="Times New Roman"/>
          <w:color w:val="000000" w:themeColor="text1"/>
          <w:sz w:val="28"/>
          <w:szCs w:val="28"/>
          <w:lang w:val="uk-UA" w:eastAsia="ko-KR"/>
        </w:rPr>
      </w:pPr>
      <w:r w:rsidRPr="00EE18FF">
        <w:rPr>
          <w:rFonts w:ascii="Times New Roman" w:eastAsia="Batang" w:hAnsi="Times New Roman" w:cs="Times New Roman"/>
          <w:color w:val="000000" w:themeColor="text1"/>
          <w:sz w:val="28"/>
          <w:szCs w:val="28"/>
          <w:lang w:val="uk-UA" w:eastAsia="ko-KR"/>
        </w:rPr>
        <w:lastRenderedPageBreak/>
        <w:t xml:space="preserve">На думку фахівців </w:t>
      </w:r>
      <w:r w:rsidR="00DB707F" w:rsidRPr="00EE18FF">
        <w:rPr>
          <w:rFonts w:ascii="Times New Roman" w:hAnsi="Times New Roman" w:cs="Times New Roman"/>
          <w:color w:val="000000" w:themeColor="text1"/>
          <w:sz w:val="28"/>
          <w:szCs w:val="28"/>
          <w:lang w:val="uk-UA" w:eastAsia="pl-PL"/>
        </w:rPr>
        <w:t>[38]</w:t>
      </w:r>
      <w:r w:rsidRPr="00EE18FF">
        <w:rPr>
          <w:rFonts w:ascii="Times New Roman" w:eastAsia="Batang" w:hAnsi="Times New Roman" w:cs="Times New Roman"/>
          <w:color w:val="000000" w:themeColor="text1"/>
          <w:sz w:val="28"/>
          <w:szCs w:val="28"/>
          <w:lang w:val="uk-UA" w:eastAsia="ko-KR"/>
        </w:rPr>
        <w:t>, необхідним є створення спеціальних центрів, які надають підтримку соціальним підприємствам шляхом організації семінарів, тренінгів тощо.</w:t>
      </w:r>
    </w:p>
    <w:p w14:paraId="58E262CD" w14:textId="6BA6EDC4" w:rsidR="00BF6103" w:rsidRPr="00EE18FF" w:rsidRDefault="00614CC4" w:rsidP="00BF6103">
      <w:pPr>
        <w:spacing w:after="0" w:line="360" w:lineRule="auto"/>
        <w:ind w:firstLine="709"/>
        <w:jc w:val="both"/>
        <w:rPr>
          <w:rFonts w:ascii="Times New Roman" w:hAnsi="Times New Roman" w:cs="Times New Roman"/>
          <w:color w:val="000000" w:themeColor="text1"/>
          <w:sz w:val="28"/>
          <w:szCs w:val="28"/>
          <w:lang w:val="uk-UA" w:eastAsia="pl-PL"/>
        </w:rPr>
      </w:pPr>
      <w:r w:rsidRPr="00EE18FF">
        <w:rPr>
          <w:rFonts w:ascii="Times New Roman" w:hAnsi="Times New Roman" w:cs="Times New Roman"/>
          <w:color w:val="000000" w:themeColor="text1"/>
          <w:sz w:val="28"/>
          <w:szCs w:val="28"/>
          <w:lang w:val="uk-UA" w:eastAsia="pl-PL"/>
        </w:rPr>
        <w:t xml:space="preserve">Зауважимо, що неважливо які цілі переслідує підприємство- матеріальні або нематеріальні – безумован голован роль належить людськийм цінностям і якості, котрі втілюються в </w:t>
      </w:r>
      <w:r w:rsidR="00BF6103" w:rsidRPr="00EE18FF">
        <w:rPr>
          <w:rFonts w:ascii="Times New Roman" w:hAnsi="Times New Roman" w:cs="Times New Roman"/>
          <w:color w:val="000000" w:themeColor="text1"/>
          <w:sz w:val="28"/>
          <w:szCs w:val="28"/>
          <w:lang w:val="uk-UA" w:eastAsia="pl-PL"/>
        </w:rPr>
        <w:t xml:space="preserve">соціальному підприємцю. </w:t>
      </w:r>
    </w:p>
    <w:p w14:paraId="7FF5384C" w14:textId="6B0DD9E9" w:rsidR="00BF6103" w:rsidRPr="00EE18FF" w:rsidRDefault="00BF6103" w:rsidP="00BF6103">
      <w:pPr>
        <w:spacing w:after="0" w:line="360" w:lineRule="auto"/>
        <w:ind w:firstLine="709"/>
        <w:jc w:val="both"/>
        <w:rPr>
          <w:rFonts w:ascii="Times New Roman" w:hAnsi="Times New Roman" w:cs="Times New Roman"/>
          <w:color w:val="000000" w:themeColor="text1"/>
          <w:sz w:val="28"/>
          <w:szCs w:val="28"/>
          <w:lang w:val="uk-UA" w:eastAsia="pl-PL"/>
        </w:rPr>
      </w:pPr>
      <w:r w:rsidRPr="00EE18FF">
        <w:rPr>
          <w:rFonts w:ascii="Times New Roman" w:hAnsi="Times New Roman" w:cs="Times New Roman"/>
          <w:color w:val="000000" w:themeColor="text1"/>
          <w:sz w:val="28"/>
          <w:szCs w:val="28"/>
          <w:lang w:val="uk-UA" w:eastAsia="pl-PL"/>
        </w:rPr>
        <w:t xml:space="preserve">Більшість науковців </w:t>
      </w:r>
      <w:r w:rsidR="00DB707F" w:rsidRPr="00EE18FF">
        <w:rPr>
          <w:rFonts w:ascii="Times New Roman" w:hAnsi="Times New Roman" w:cs="Times New Roman"/>
          <w:color w:val="000000" w:themeColor="text1"/>
          <w:sz w:val="28"/>
          <w:szCs w:val="28"/>
          <w:lang w:val="uk-UA" w:eastAsia="pl-PL"/>
        </w:rPr>
        <w:t>[29]</w:t>
      </w:r>
      <w:r w:rsidRPr="00EE18FF">
        <w:rPr>
          <w:rFonts w:ascii="Times New Roman" w:hAnsi="Times New Roman" w:cs="Times New Roman"/>
          <w:color w:val="000000" w:themeColor="text1"/>
          <w:sz w:val="28"/>
          <w:szCs w:val="28"/>
          <w:lang w:val="uk-UA" w:eastAsia="pl-PL"/>
        </w:rPr>
        <w:t xml:space="preserve"> </w:t>
      </w:r>
      <w:r w:rsidR="00614CC4" w:rsidRPr="00EE18FF">
        <w:rPr>
          <w:rFonts w:ascii="Times New Roman" w:hAnsi="Times New Roman" w:cs="Times New Roman"/>
          <w:color w:val="000000" w:themeColor="text1"/>
          <w:sz w:val="28"/>
          <w:szCs w:val="28"/>
          <w:lang w:val="uk-UA" w:eastAsia="pl-PL"/>
        </w:rPr>
        <w:t xml:space="preserve">дотримуються точки зору, що для того, щою соціальні підприємці могли реалізувати власну місію виникає необхідність формування специфічного середовища та забезпечення кореляції між самореалізацією </w:t>
      </w:r>
      <w:r w:rsidRPr="00EE18FF">
        <w:rPr>
          <w:rFonts w:ascii="Times New Roman" w:hAnsi="Times New Roman" w:cs="Times New Roman"/>
          <w:color w:val="000000" w:themeColor="text1"/>
          <w:sz w:val="28"/>
          <w:szCs w:val="28"/>
          <w:lang w:val="uk-UA" w:eastAsia="pl-PL"/>
        </w:rPr>
        <w:t xml:space="preserve">соціального підприємця та </w:t>
      </w:r>
      <w:r w:rsidR="00953D80" w:rsidRPr="00EE18FF">
        <w:rPr>
          <w:rFonts w:ascii="Times New Roman" w:hAnsi="Times New Roman" w:cs="Times New Roman"/>
          <w:color w:val="000000" w:themeColor="text1"/>
          <w:sz w:val="28"/>
          <w:szCs w:val="28"/>
          <w:lang w:val="uk-UA" w:eastAsia="pl-PL"/>
        </w:rPr>
        <w:t>державою.</w:t>
      </w:r>
      <w:r w:rsidRPr="00EE18FF">
        <w:rPr>
          <w:rFonts w:ascii="Times New Roman" w:hAnsi="Times New Roman" w:cs="Times New Roman"/>
          <w:color w:val="000000" w:themeColor="text1"/>
          <w:sz w:val="28"/>
          <w:szCs w:val="28"/>
          <w:lang w:val="uk-UA" w:eastAsia="pl-PL"/>
        </w:rPr>
        <w:t xml:space="preserve"> </w:t>
      </w:r>
    </w:p>
    <w:p w14:paraId="7D7DB60A" w14:textId="22553C6E" w:rsidR="00BF6103" w:rsidRPr="00EE18FF" w:rsidRDefault="001C18BD" w:rsidP="00BF6103">
      <w:pPr>
        <w:spacing w:after="0" w:line="360" w:lineRule="auto"/>
        <w:ind w:firstLine="709"/>
        <w:jc w:val="both"/>
        <w:rPr>
          <w:rFonts w:ascii="Times New Roman" w:hAnsi="Times New Roman" w:cs="Times New Roman"/>
          <w:color w:val="000000" w:themeColor="text1"/>
          <w:sz w:val="28"/>
          <w:szCs w:val="28"/>
          <w:lang w:val="uk-UA" w:eastAsia="pl-PL"/>
        </w:rPr>
      </w:pPr>
      <w:r w:rsidRPr="00EE18FF">
        <w:rPr>
          <w:rFonts w:ascii="Times New Roman" w:hAnsi="Times New Roman" w:cs="Times New Roman"/>
          <w:color w:val="000000" w:themeColor="text1"/>
          <w:sz w:val="28"/>
          <w:szCs w:val="28"/>
          <w:lang w:val="uk-UA" w:eastAsia="pl-PL"/>
        </w:rPr>
        <w:t xml:space="preserve">Вчені наголошують, що  успішна діяльність соціального бізнесу в значній мірі обумовлена особистісними характеристиками соціального підприємця, а саме </w:t>
      </w:r>
      <w:r w:rsidR="004925C7" w:rsidRPr="00EE18FF">
        <w:rPr>
          <w:rFonts w:ascii="Times New Roman" w:hAnsi="Times New Roman" w:cs="Times New Roman"/>
          <w:color w:val="000000" w:themeColor="text1"/>
          <w:sz w:val="28"/>
          <w:szCs w:val="28"/>
          <w:lang w:val="uk-UA" w:eastAsia="pl-PL"/>
        </w:rPr>
        <w:t xml:space="preserve">його підприємницькому хисту та психологічному потрету </w:t>
      </w:r>
      <w:r w:rsidR="00DB707F" w:rsidRPr="00EE18FF">
        <w:rPr>
          <w:rFonts w:ascii="Times New Roman" w:hAnsi="Times New Roman" w:cs="Times New Roman"/>
          <w:color w:val="000000" w:themeColor="text1"/>
          <w:sz w:val="28"/>
          <w:szCs w:val="28"/>
          <w:lang w:val="uk-UA" w:eastAsia="pl-PL"/>
        </w:rPr>
        <w:t>[36]</w:t>
      </w:r>
      <w:r w:rsidR="00BF6103" w:rsidRPr="00EE18FF">
        <w:rPr>
          <w:rFonts w:ascii="Times New Roman" w:hAnsi="Times New Roman" w:cs="Times New Roman"/>
          <w:color w:val="000000" w:themeColor="text1"/>
          <w:sz w:val="28"/>
          <w:szCs w:val="28"/>
          <w:lang w:val="uk-UA" w:eastAsia="pl-PL"/>
        </w:rPr>
        <w:t xml:space="preserve">. </w:t>
      </w:r>
      <w:r w:rsidR="00DB707F" w:rsidRPr="00EE18FF">
        <w:rPr>
          <w:rFonts w:ascii="Times New Roman" w:hAnsi="Times New Roman" w:cs="Times New Roman"/>
          <w:color w:val="000000" w:themeColor="text1"/>
          <w:sz w:val="28"/>
          <w:szCs w:val="28"/>
          <w:lang w:val="uk-UA" w:eastAsia="pl-PL"/>
        </w:rPr>
        <w:t>С</w:t>
      </w:r>
      <w:r w:rsidR="00BF6103" w:rsidRPr="00EE18FF">
        <w:rPr>
          <w:rFonts w:ascii="Times New Roman" w:hAnsi="Times New Roman" w:cs="Times New Roman"/>
          <w:color w:val="000000" w:themeColor="text1"/>
          <w:sz w:val="28"/>
          <w:szCs w:val="28"/>
          <w:lang w:val="uk-UA" w:eastAsia="pl-PL"/>
        </w:rPr>
        <w:t>оціальні підприємці мають більш ранню ідеологічну та лідерську підготовку</w:t>
      </w:r>
      <w:r w:rsidR="00DB707F" w:rsidRPr="00EE18FF">
        <w:rPr>
          <w:rFonts w:ascii="Times New Roman" w:hAnsi="Times New Roman" w:cs="Times New Roman"/>
          <w:color w:val="000000" w:themeColor="text1"/>
          <w:sz w:val="28"/>
          <w:szCs w:val="28"/>
          <w:lang w:val="uk-UA" w:eastAsia="pl-PL"/>
        </w:rPr>
        <w:t xml:space="preserve"> [39]. </w:t>
      </w:r>
      <w:r w:rsidR="004925C7" w:rsidRPr="00EE18FF">
        <w:rPr>
          <w:rFonts w:ascii="Times New Roman" w:hAnsi="Times New Roman" w:cs="Times New Roman"/>
          <w:color w:val="000000" w:themeColor="text1"/>
          <w:sz w:val="28"/>
          <w:szCs w:val="28"/>
          <w:lang w:val="uk-UA" w:eastAsia="pl-PL"/>
        </w:rPr>
        <w:t>Застосування регресійного аналізу дозволило довести залежність між здатність впливати на соціальні трансформації та набором психологічних характеристик</w:t>
      </w:r>
      <w:r w:rsidR="00BF6103" w:rsidRPr="00EE18FF">
        <w:rPr>
          <w:rFonts w:ascii="Times New Roman" w:hAnsi="Times New Roman" w:cs="Times New Roman"/>
          <w:color w:val="000000" w:themeColor="text1"/>
          <w:sz w:val="28"/>
          <w:szCs w:val="28"/>
          <w:lang w:val="uk-UA" w:eastAsia="pl-PL"/>
        </w:rPr>
        <w:t>.</w:t>
      </w:r>
    </w:p>
    <w:p w14:paraId="3AFC1584" w14:textId="2731A0BD" w:rsidR="004925C7" w:rsidRPr="00EE18FF" w:rsidRDefault="004925C7" w:rsidP="00BF6103">
      <w:pPr>
        <w:spacing w:after="0" w:line="360" w:lineRule="auto"/>
        <w:ind w:firstLine="709"/>
        <w:jc w:val="both"/>
        <w:rPr>
          <w:rFonts w:ascii="Times New Roman" w:hAnsi="Times New Roman" w:cs="Times New Roman"/>
          <w:color w:val="000000" w:themeColor="text1"/>
          <w:sz w:val="28"/>
          <w:szCs w:val="28"/>
          <w:lang w:val="uk-UA" w:eastAsia="pl-PL"/>
        </w:rPr>
      </w:pPr>
      <w:r w:rsidRPr="00EE18FF">
        <w:rPr>
          <w:rFonts w:ascii="Times New Roman" w:hAnsi="Times New Roman" w:cs="Times New Roman"/>
          <w:color w:val="000000" w:themeColor="text1"/>
          <w:sz w:val="28"/>
          <w:szCs w:val="28"/>
          <w:lang w:val="uk-UA" w:eastAsia="pl-PL"/>
        </w:rPr>
        <w:t>У науокві літературі прийнято виокремлювати певні періоди у формування індивідуальних якостей соціального підприємця [40]:</w:t>
      </w:r>
    </w:p>
    <w:p w14:paraId="7AFA0104" w14:textId="52402B32" w:rsidR="004925C7" w:rsidRPr="00EE18FF" w:rsidRDefault="004925C7" w:rsidP="004925C7">
      <w:pPr>
        <w:pStyle w:val="a6"/>
        <w:numPr>
          <w:ilvl w:val="0"/>
          <w:numId w:val="27"/>
        </w:numPr>
        <w:spacing w:after="0" w:line="360" w:lineRule="auto"/>
        <w:ind w:left="0" w:firstLine="709"/>
        <w:jc w:val="both"/>
        <w:rPr>
          <w:rFonts w:ascii="Times New Roman" w:hAnsi="Times New Roman" w:cs="Times New Roman"/>
          <w:color w:val="000000" w:themeColor="text1"/>
          <w:sz w:val="28"/>
          <w:szCs w:val="28"/>
          <w:lang w:val="uk-UA" w:eastAsia="pl-PL"/>
        </w:rPr>
      </w:pPr>
      <w:r w:rsidRPr="00EE18FF">
        <w:rPr>
          <w:rFonts w:ascii="Times New Roman" w:hAnsi="Times New Roman" w:cs="Times New Roman"/>
          <w:color w:val="000000" w:themeColor="text1"/>
          <w:sz w:val="28"/>
          <w:szCs w:val="28"/>
          <w:lang w:val="uk-UA" w:eastAsia="pl-PL"/>
        </w:rPr>
        <w:t>минулий час (родина та походження);</w:t>
      </w:r>
    </w:p>
    <w:p w14:paraId="02C5FD9A" w14:textId="27B1AE6C" w:rsidR="004925C7" w:rsidRPr="00EE18FF" w:rsidRDefault="004925C7" w:rsidP="004925C7">
      <w:pPr>
        <w:pStyle w:val="a6"/>
        <w:numPr>
          <w:ilvl w:val="0"/>
          <w:numId w:val="27"/>
        </w:numPr>
        <w:spacing w:after="0" w:line="360" w:lineRule="auto"/>
        <w:ind w:left="0" w:firstLine="709"/>
        <w:jc w:val="both"/>
        <w:rPr>
          <w:rFonts w:ascii="Times New Roman" w:hAnsi="Times New Roman" w:cs="Times New Roman"/>
          <w:color w:val="000000" w:themeColor="text1"/>
          <w:sz w:val="28"/>
          <w:szCs w:val="28"/>
          <w:lang w:val="uk-UA" w:eastAsia="pl-PL"/>
        </w:rPr>
      </w:pPr>
      <w:r w:rsidRPr="00EE18FF">
        <w:rPr>
          <w:rFonts w:ascii="Times New Roman" w:hAnsi="Times New Roman" w:cs="Times New Roman"/>
          <w:color w:val="000000" w:themeColor="text1"/>
          <w:sz w:val="28"/>
          <w:szCs w:val="28"/>
          <w:lang w:val="uk-UA" w:eastAsia="pl-PL"/>
        </w:rPr>
        <w:t>теперішній час (таке життя, який воно є зараз);</w:t>
      </w:r>
    </w:p>
    <w:p w14:paraId="667D2200" w14:textId="1E640758" w:rsidR="004925C7" w:rsidRPr="00EE18FF" w:rsidRDefault="004925C7" w:rsidP="004925C7">
      <w:pPr>
        <w:pStyle w:val="a6"/>
        <w:numPr>
          <w:ilvl w:val="0"/>
          <w:numId w:val="27"/>
        </w:numPr>
        <w:spacing w:after="0" w:line="360" w:lineRule="auto"/>
        <w:ind w:left="0" w:firstLine="709"/>
        <w:jc w:val="both"/>
        <w:rPr>
          <w:rFonts w:ascii="Times New Roman" w:hAnsi="Times New Roman" w:cs="Times New Roman"/>
          <w:color w:val="000000" w:themeColor="text1"/>
          <w:sz w:val="28"/>
          <w:szCs w:val="28"/>
          <w:lang w:val="uk-UA" w:eastAsia="pl-PL"/>
        </w:rPr>
      </w:pPr>
      <w:r w:rsidRPr="00EE18FF">
        <w:rPr>
          <w:rFonts w:ascii="Times New Roman" w:hAnsi="Times New Roman" w:cs="Times New Roman"/>
          <w:color w:val="000000" w:themeColor="text1"/>
          <w:sz w:val="28"/>
          <w:szCs w:val="28"/>
          <w:lang w:val="uk-UA" w:eastAsia="pl-PL"/>
        </w:rPr>
        <w:t>майбутній час (визначає бачення перспектив).</w:t>
      </w:r>
    </w:p>
    <w:p w14:paraId="5ABD9657" w14:textId="16DA80C5" w:rsidR="00BF6103" w:rsidRPr="00EE18FF" w:rsidRDefault="004925C7" w:rsidP="00BF6103">
      <w:pPr>
        <w:spacing w:after="0" w:line="360" w:lineRule="auto"/>
        <w:ind w:firstLine="709"/>
        <w:jc w:val="both"/>
        <w:rPr>
          <w:rFonts w:ascii="Times New Roman" w:hAnsi="Times New Roman" w:cs="Times New Roman"/>
          <w:color w:val="000000" w:themeColor="text1"/>
          <w:sz w:val="28"/>
          <w:szCs w:val="28"/>
          <w:lang w:val="uk-UA" w:eastAsia="pl-PL"/>
        </w:rPr>
      </w:pPr>
      <w:r w:rsidRPr="00EE18FF">
        <w:rPr>
          <w:rFonts w:ascii="Times New Roman" w:hAnsi="Times New Roman" w:cs="Times New Roman"/>
          <w:color w:val="000000" w:themeColor="text1"/>
          <w:sz w:val="28"/>
          <w:szCs w:val="28"/>
          <w:lang w:val="uk-UA" w:eastAsia="pl-PL"/>
        </w:rPr>
        <w:t xml:space="preserve">У кожному часові періоді формуються певні індивідуальні чякості: лідерські, стійкість, здатність до партнерських відносин та взаємодії. </w:t>
      </w:r>
    </w:p>
    <w:p w14:paraId="363D796C" w14:textId="209B9898" w:rsidR="00BF6103" w:rsidRPr="00EE18FF" w:rsidRDefault="00521F16" w:rsidP="00BF6103">
      <w:pPr>
        <w:spacing w:after="0" w:line="360" w:lineRule="auto"/>
        <w:ind w:firstLine="709"/>
        <w:jc w:val="both"/>
        <w:rPr>
          <w:rFonts w:ascii="Times New Roman" w:hAnsi="Times New Roman" w:cs="Times New Roman"/>
          <w:color w:val="000000" w:themeColor="text1"/>
          <w:sz w:val="28"/>
          <w:szCs w:val="28"/>
          <w:lang w:val="uk-UA" w:eastAsia="pl-PL"/>
        </w:rPr>
      </w:pPr>
      <w:r w:rsidRPr="00EE18FF">
        <w:rPr>
          <w:rFonts w:ascii="Times New Roman" w:hAnsi="Times New Roman" w:cs="Times New Roman"/>
          <w:color w:val="000000" w:themeColor="text1"/>
          <w:sz w:val="28"/>
          <w:szCs w:val="28"/>
          <w:lang w:val="uk-UA" w:eastAsia="pl-PL"/>
        </w:rPr>
        <w:t>Науковцями було доведено зв'язок рівня розвитку країни з моделями поведінки соціальних підприємців</w:t>
      </w:r>
      <w:r w:rsidR="00DB707F" w:rsidRPr="00EE18FF">
        <w:rPr>
          <w:rFonts w:ascii="Times New Roman" w:hAnsi="Times New Roman" w:cs="Times New Roman"/>
          <w:color w:val="000000" w:themeColor="text1"/>
          <w:sz w:val="28"/>
          <w:szCs w:val="28"/>
          <w:lang w:val="uk-UA" w:eastAsia="pl-PL"/>
        </w:rPr>
        <w:t xml:space="preserve"> [41]</w:t>
      </w:r>
      <w:r w:rsidR="00BF6103" w:rsidRPr="00EE18FF">
        <w:rPr>
          <w:rFonts w:ascii="Times New Roman" w:hAnsi="Times New Roman" w:cs="Times New Roman"/>
          <w:color w:val="000000" w:themeColor="text1"/>
          <w:sz w:val="28"/>
          <w:szCs w:val="28"/>
          <w:lang w:val="uk-UA" w:eastAsia="pl-PL"/>
        </w:rPr>
        <w:t xml:space="preserve">. Результати </w:t>
      </w:r>
      <w:r w:rsidRPr="00EE18FF">
        <w:rPr>
          <w:rFonts w:ascii="Times New Roman" w:hAnsi="Times New Roman" w:cs="Times New Roman"/>
          <w:color w:val="000000" w:themeColor="text1"/>
          <w:sz w:val="28"/>
          <w:szCs w:val="28"/>
          <w:lang w:val="uk-UA" w:eastAsia="pl-PL"/>
        </w:rPr>
        <w:t>продемонстрували</w:t>
      </w:r>
      <w:r w:rsidR="00BF6103" w:rsidRPr="00EE18FF">
        <w:rPr>
          <w:rFonts w:ascii="Times New Roman" w:hAnsi="Times New Roman" w:cs="Times New Roman"/>
          <w:color w:val="000000" w:themeColor="text1"/>
          <w:sz w:val="28"/>
          <w:szCs w:val="28"/>
          <w:lang w:val="uk-UA" w:eastAsia="pl-PL"/>
        </w:rPr>
        <w:t xml:space="preserve">, що </w:t>
      </w:r>
      <w:r w:rsidRPr="00EE18FF">
        <w:rPr>
          <w:rFonts w:ascii="Times New Roman" w:hAnsi="Times New Roman" w:cs="Times New Roman"/>
          <w:color w:val="000000" w:themeColor="text1"/>
          <w:sz w:val="28"/>
          <w:szCs w:val="28"/>
          <w:lang w:val="uk-UA" w:eastAsia="pl-PL"/>
        </w:rPr>
        <w:t>ключова роль належить цінностіям та навичкам, характерним для певного середовища, що і є гловною відмінністю соціального підприємця від традиційного.</w:t>
      </w:r>
      <w:r w:rsidR="00BF6103" w:rsidRPr="00EE18FF">
        <w:rPr>
          <w:rFonts w:ascii="Times New Roman" w:hAnsi="Times New Roman" w:cs="Times New Roman"/>
          <w:color w:val="000000" w:themeColor="text1"/>
          <w:sz w:val="28"/>
          <w:szCs w:val="28"/>
          <w:lang w:val="uk-UA" w:eastAsia="pl-PL"/>
        </w:rPr>
        <w:t xml:space="preserve">  </w:t>
      </w:r>
      <w:r w:rsidRPr="00EE18FF">
        <w:rPr>
          <w:rFonts w:ascii="Times New Roman" w:hAnsi="Times New Roman" w:cs="Times New Roman"/>
          <w:color w:val="000000" w:themeColor="text1"/>
          <w:sz w:val="28"/>
          <w:szCs w:val="28"/>
          <w:lang w:val="uk-UA" w:eastAsia="pl-PL"/>
        </w:rPr>
        <w:t xml:space="preserve">Крім того, акцентовано увагу на трансформації ціннісних орієнтацій </w:t>
      </w:r>
      <w:r w:rsidR="00BF6103" w:rsidRPr="00EE18FF">
        <w:rPr>
          <w:rFonts w:ascii="Times New Roman" w:hAnsi="Times New Roman" w:cs="Times New Roman"/>
          <w:color w:val="000000" w:themeColor="text1"/>
          <w:sz w:val="28"/>
          <w:szCs w:val="28"/>
          <w:lang w:val="uk-UA" w:eastAsia="pl-PL"/>
        </w:rPr>
        <w:t>соціального підприємця</w:t>
      </w:r>
      <w:r w:rsidRPr="00EE18FF">
        <w:rPr>
          <w:rFonts w:ascii="Times New Roman" w:hAnsi="Times New Roman" w:cs="Times New Roman"/>
          <w:color w:val="000000" w:themeColor="text1"/>
          <w:sz w:val="28"/>
          <w:szCs w:val="28"/>
          <w:lang w:val="uk-UA" w:eastAsia="pl-PL"/>
        </w:rPr>
        <w:t xml:space="preserve"> тощо</w:t>
      </w:r>
      <w:r w:rsidR="00BF6103" w:rsidRPr="00EE18FF">
        <w:rPr>
          <w:rFonts w:ascii="Times New Roman" w:hAnsi="Times New Roman" w:cs="Times New Roman"/>
          <w:color w:val="000000" w:themeColor="text1"/>
          <w:sz w:val="28"/>
          <w:szCs w:val="28"/>
          <w:lang w:val="uk-UA" w:eastAsia="pl-PL"/>
        </w:rPr>
        <w:t>.</w:t>
      </w:r>
    </w:p>
    <w:p w14:paraId="5F3422EA" w14:textId="77777777" w:rsidR="004925C7" w:rsidRPr="00EE18FF" w:rsidRDefault="004925C7" w:rsidP="00BF6103">
      <w:pPr>
        <w:tabs>
          <w:tab w:val="left" w:pos="1080"/>
          <w:tab w:val="left" w:pos="1276"/>
        </w:tabs>
        <w:suppressAutoHyphens/>
        <w:spacing w:after="0" w:line="360" w:lineRule="auto"/>
        <w:ind w:firstLine="709"/>
        <w:jc w:val="both"/>
        <w:rPr>
          <w:rFonts w:ascii="Times New Roman" w:eastAsia="Batang" w:hAnsi="Times New Roman" w:cs="Times New Roman"/>
          <w:color w:val="000000" w:themeColor="text1"/>
          <w:sz w:val="28"/>
          <w:szCs w:val="28"/>
          <w:lang w:val="uk-UA" w:eastAsia="ko-KR"/>
        </w:rPr>
      </w:pPr>
    </w:p>
    <w:p w14:paraId="6F67FAB3" w14:textId="0316F22C" w:rsidR="00BF6103" w:rsidRPr="00EE18FF" w:rsidRDefault="004925C7" w:rsidP="00BF6103">
      <w:pPr>
        <w:tabs>
          <w:tab w:val="left" w:pos="1080"/>
          <w:tab w:val="left" w:pos="1276"/>
        </w:tabs>
        <w:suppressAutoHyphens/>
        <w:spacing w:after="0" w:line="360" w:lineRule="auto"/>
        <w:ind w:firstLine="709"/>
        <w:jc w:val="both"/>
        <w:rPr>
          <w:rFonts w:ascii="Times New Roman" w:eastAsia="Batang" w:hAnsi="Times New Roman" w:cs="Times New Roman"/>
          <w:color w:val="000000" w:themeColor="text1"/>
          <w:sz w:val="28"/>
          <w:szCs w:val="28"/>
          <w:lang w:val="uk-UA" w:eastAsia="ko-KR"/>
        </w:rPr>
      </w:pPr>
      <w:r w:rsidRPr="00EE18FF">
        <w:rPr>
          <w:rFonts w:ascii="Times New Roman" w:eastAsia="Batang" w:hAnsi="Times New Roman" w:cs="Times New Roman"/>
          <w:color w:val="000000" w:themeColor="text1"/>
          <w:sz w:val="28"/>
          <w:szCs w:val="28"/>
          <w:lang w:val="uk-UA" w:eastAsia="ko-KR"/>
        </w:rPr>
        <w:lastRenderedPageBreak/>
        <w:t xml:space="preserve">Соціальні підприємці довели можливість сумістити соціальні блага та цілі підприємницької діяльності. </w:t>
      </w:r>
      <w:r w:rsidR="00BF6103" w:rsidRPr="00EE18FF">
        <w:rPr>
          <w:rFonts w:ascii="Times New Roman" w:eastAsia="Batang" w:hAnsi="Times New Roman" w:cs="Times New Roman"/>
          <w:color w:val="000000" w:themeColor="text1"/>
          <w:sz w:val="28"/>
          <w:szCs w:val="28"/>
          <w:lang w:val="uk-UA" w:eastAsia="ko-KR"/>
        </w:rPr>
        <w:t xml:space="preserve">Підтвердженням </w:t>
      </w:r>
      <w:r w:rsidRPr="00EE18FF">
        <w:rPr>
          <w:rFonts w:ascii="Times New Roman" w:eastAsia="Batang" w:hAnsi="Times New Roman" w:cs="Times New Roman"/>
          <w:color w:val="000000" w:themeColor="text1"/>
          <w:sz w:val="28"/>
          <w:szCs w:val="28"/>
          <w:lang w:val="uk-UA" w:eastAsia="ko-KR"/>
        </w:rPr>
        <w:t xml:space="preserve">зазначеного є наліз, проведений науковцями щодо встановлення кореляції між інтрелектуальним капітало м підприємця та рівнем успішності, ефективності управління бізнесом на основі симбіозу соціальних та економічних цілей </w:t>
      </w:r>
      <w:r w:rsidR="00DB707F" w:rsidRPr="00EE18FF">
        <w:rPr>
          <w:rFonts w:ascii="Times New Roman" w:hAnsi="Times New Roman" w:cs="Times New Roman"/>
          <w:color w:val="000000" w:themeColor="text1"/>
          <w:sz w:val="28"/>
          <w:szCs w:val="28"/>
          <w:lang w:val="uk-UA" w:eastAsia="pl-PL"/>
        </w:rPr>
        <w:t>[42]</w:t>
      </w:r>
      <w:r w:rsidR="00BF6103" w:rsidRPr="00EE18FF">
        <w:rPr>
          <w:rFonts w:ascii="Times New Roman" w:eastAsia="Batang" w:hAnsi="Times New Roman" w:cs="Times New Roman"/>
          <w:color w:val="000000" w:themeColor="text1"/>
          <w:sz w:val="28"/>
          <w:szCs w:val="28"/>
          <w:lang w:val="uk-UA" w:eastAsia="ko-KR"/>
        </w:rPr>
        <w:t xml:space="preserve">. </w:t>
      </w:r>
    </w:p>
    <w:p w14:paraId="03099666" w14:textId="623AB87B" w:rsidR="00BF6103" w:rsidRPr="00EE18FF" w:rsidRDefault="004925C7" w:rsidP="00BF6103">
      <w:pPr>
        <w:tabs>
          <w:tab w:val="left" w:pos="1080"/>
          <w:tab w:val="left" w:pos="1276"/>
        </w:tabs>
        <w:suppressAutoHyphens/>
        <w:spacing w:after="0" w:line="360" w:lineRule="auto"/>
        <w:ind w:firstLine="709"/>
        <w:jc w:val="both"/>
        <w:rPr>
          <w:rFonts w:ascii="Times New Roman" w:eastAsia="Batang" w:hAnsi="Times New Roman" w:cs="Times New Roman"/>
          <w:color w:val="000000" w:themeColor="text1"/>
          <w:sz w:val="28"/>
          <w:szCs w:val="28"/>
          <w:lang w:val="uk-UA" w:eastAsia="ko-KR"/>
        </w:rPr>
      </w:pPr>
      <w:r w:rsidRPr="00EE18FF">
        <w:rPr>
          <w:rFonts w:ascii="Times New Roman" w:eastAsia="Batang" w:hAnsi="Times New Roman" w:cs="Times New Roman"/>
          <w:color w:val="000000" w:themeColor="text1"/>
          <w:sz w:val="28"/>
          <w:szCs w:val="28"/>
          <w:lang w:val="uk-UA" w:eastAsia="ko-KR"/>
        </w:rPr>
        <w:t xml:space="preserve">На думку вчених соціальний підприємець являє собою «вбудованого агента», котрий має високий рівень мотивації та готовий взяти на себе весь рівень відповідальності за наслідки </w:t>
      </w:r>
      <w:r w:rsidR="00DB707F" w:rsidRPr="00EE18FF">
        <w:rPr>
          <w:rFonts w:ascii="Times New Roman" w:hAnsi="Times New Roman" w:cs="Times New Roman"/>
          <w:color w:val="000000" w:themeColor="text1"/>
          <w:sz w:val="28"/>
          <w:szCs w:val="28"/>
          <w:lang w:val="uk-UA" w:eastAsia="pl-PL"/>
        </w:rPr>
        <w:t>[4</w:t>
      </w:r>
      <w:r w:rsidR="00155773" w:rsidRPr="00EE18FF">
        <w:rPr>
          <w:rFonts w:ascii="Times New Roman" w:hAnsi="Times New Roman" w:cs="Times New Roman"/>
          <w:color w:val="000000" w:themeColor="text1"/>
          <w:sz w:val="28"/>
          <w:szCs w:val="28"/>
          <w:lang w:val="uk-UA" w:eastAsia="pl-PL"/>
        </w:rPr>
        <w:t>3</w:t>
      </w:r>
      <w:r w:rsidR="00DB707F" w:rsidRPr="00EE18FF">
        <w:rPr>
          <w:rFonts w:ascii="Times New Roman" w:hAnsi="Times New Roman" w:cs="Times New Roman"/>
          <w:color w:val="000000" w:themeColor="text1"/>
          <w:sz w:val="28"/>
          <w:szCs w:val="28"/>
          <w:lang w:val="uk-UA" w:eastAsia="pl-PL"/>
        </w:rPr>
        <w:t>]</w:t>
      </w:r>
      <w:r w:rsidR="00BF6103" w:rsidRPr="00EE18FF">
        <w:rPr>
          <w:rFonts w:ascii="Times New Roman" w:eastAsia="Batang" w:hAnsi="Times New Roman" w:cs="Times New Roman"/>
          <w:color w:val="000000" w:themeColor="text1"/>
          <w:sz w:val="28"/>
          <w:szCs w:val="28"/>
          <w:lang w:val="uk-UA" w:eastAsia="ko-KR"/>
        </w:rPr>
        <w:t>.</w:t>
      </w:r>
    </w:p>
    <w:p w14:paraId="21DB73CA" w14:textId="77777777" w:rsidR="00BF6103" w:rsidRPr="00EE18FF" w:rsidRDefault="00BF6103" w:rsidP="00BF6103">
      <w:pPr>
        <w:spacing w:after="0" w:line="360" w:lineRule="auto"/>
        <w:ind w:firstLine="709"/>
        <w:jc w:val="both"/>
        <w:rPr>
          <w:rFonts w:ascii="Times New Roman" w:hAnsi="Times New Roman" w:cs="Times New Roman"/>
          <w:color w:val="000000" w:themeColor="text1"/>
          <w:sz w:val="28"/>
          <w:szCs w:val="28"/>
          <w:lang w:val="uk-UA" w:eastAsia="pl-PL"/>
        </w:rPr>
      </w:pPr>
      <w:r w:rsidRPr="00EE18FF">
        <w:rPr>
          <w:rFonts w:ascii="Times New Roman" w:hAnsi="Times New Roman" w:cs="Times New Roman"/>
          <w:color w:val="000000" w:themeColor="text1"/>
          <w:sz w:val="28"/>
          <w:szCs w:val="28"/>
          <w:lang w:val="uk-UA" w:eastAsia="pl-PL"/>
        </w:rPr>
        <w:t xml:space="preserve">З точки зору гендерного аспекту науковці доводять, що соціальне підприємництво є перш за все засобом самореалізації для жінок, котрі виступають агентами змін у сучасній економіці. Вважається стереотипом, що жінки, як правило, зайняті домашніми справами. Дослідження, проведене вченими доводить, що саме соціальне підприємництво  створює можливості для жінок зробити кар'єру підприємця. Важливим є також забезпечення відповідного середовища для розвитку соціального підприємництва та активізації участі жінок у соціальному бізнесі: фінансовий капітал - надання фінансової допомоги через фонди міжнародних інституцій, грантові програми; людський капітал – формальне та неформальне навчання; соціальний капітал – створення мережі для жінок-соціальних підприємців. Із зазначеною точкою зору можна погодитися, адже жінки-соціальні підприємці є більш мотивованими до вирішення соціальних питань, враховуючи індивідуальні особливості психо-фізичного стану. Чоловіки-підприємці орієнтовані на отримання результату у вигляді прибутку. </w:t>
      </w:r>
    </w:p>
    <w:p w14:paraId="7AF5D0B7" w14:textId="77777777" w:rsidR="00BF6103" w:rsidRPr="00EE18FF" w:rsidRDefault="00BF6103" w:rsidP="00BF6103">
      <w:pPr>
        <w:spacing w:after="0" w:line="360" w:lineRule="auto"/>
        <w:ind w:firstLine="709"/>
        <w:jc w:val="both"/>
        <w:rPr>
          <w:rFonts w:ascii="Times New Roman" w:hAnsi="Times New Roman" w:cs="Times New Roman"/>
          <w:color w:val="000000" w:themeColor="text1"/>
          <w:sz w:val="28"/>
          <w:szCs w:val="28"/>
          <w:lang w:val="uk-UA" w:eastAsia="pl-PL"/>
        </w:rPr>
      </w:pPr>
      <w:r w:rsidRPr="00EE18FF">
        <w:rPr>
          <w:rFonts w:ascii="Times New Roman" w:hAnsi="Times New Roman" w:cs="Times New Roman"/>
          <w:color w:val="000000" w:themeColor="text1"/>
          <w:sz w:val="28"/>
          <w:szCs w:val="28"/>
          <w:lang w:val="uk-UA" w:eastAsia="pl-PL"/>
        </w:rPr>
        <w:t xml:space="preserve">Одним із способів активізації соціального підприємництва серед жінок є створення об’єднань, котрі пропонують можливості самозайнятості, можуть сприяти соціальній активності та розширенню ділових можливостей жінок </w:t>
      </w:r>
      <w:r w:rsidR="00155773" w:rsidRPr="00EE18FF">
        <w:rPr>
          <w:rFonts w:ascii="Times New Roman" w:hAnsi="Times New Roman" w:cs="Times New Roman"/>
          <w:color w:val="000000" w:themeColor="text1"/>
          <w:sz w:val="28"/>
          <w:szCs w:val="28"/>
          <w:lang w:val="uk-UA" w:eastAsia="pl-PL"/>
        </w:rPr>
        <w:t>[44]</w:t>
      </w:r>
      <w:r w:rsidRPr="00EE18FF">
        <w:rPr>
          <w:rFonts w:ascii="Times New Roman" w:hAnsi="Times New Roman" w:cs="Times New Roman"/>
          <w:color w:val="000000" w:themeColor="text1"/>
          <w:sz w:val="28"/>
          <w:szCs w:val="28"/>
          <w:lang w:val="uk-UA" w:eastAsia="pl-PL"/>
        </w:rPr>
        <w:t xml:space="preserve">. Вчені дослідили два основних напрями розвитку для жінок соціальних підприємців: елементи бізнес-моделей, що сприяють розширенню можливостей жінок та індивідуальному сприйняттю. При цьому особлива роль надається сімейному соціальному підприємництву. Перевагою колективного сімейного </w:t>
      </w:r>
      <w:r w:rsidRPr="00EE18FF">
        <w:rPr>
          <w:rFonts w:ascii="Times New Roman" w:hAnsi="Times New Roman" w:cs="Times New Roman"/>
          <w:color w:val="000000" w:themeColor="text1"/>
          <w:sz w:val="28"/>
          <w:szCs w:val="28"/>
          <w:lang w:val="uk-UA" w:eastAsia="pl-PL"/>
        </w:rPr>
        <w:lastRenderedPageBreak/>
        <w:t xml:space="preserve">управління соціальним підприємством є більш високий рівень економічної безпеки, формування підприємницьких здібностей та зростання внеску в спільну справу. Слід зауважити, що така бізнес-модель є досить нестійкою, і у разі виникнення конфліктної ситуації може призвести до занепаду підприємства, що внаслідок його соціальної спрямованості негативно позначиться на тих, у кого є потреба в діяльності такого підприємства. </w:t>
      </w:r>
    </w:p>
    <w:p w14:paraId="43550680" w14:textId="77777777" w:rsidR="00BF6103" w:rsidRPr="00EE18FF" w:rsidRDefault="00155773" w:rsidP="00BF6103">
      <w:pPr>
        <w:spacing w:after="0" w:line="360" w:lineRule="auto"/>
        <w:ind w:firstLine="709"/>
        <w:jc w:val="both"/>
        <w:rPr>
          <w:rFonts w:ascii="Times New Roman" w:hAnsi="Times New Roman" w:cs="Times New Roman"/>
          <w:color w:val="000000" w:themeColor="text1"/>
          <w:sz w:val="28"/>
          <w:szCs w:val="28"/>
          <w:lang w:val="uk-UA" w:eastAsia="pl-PL"/>
        </w:rPr>
      </w:pPr>
      <w:r w:rsidRPr="00EE18FF">
        <w:rPr>
          <w:rFonts w:ascii="Times New Roman" w:hAnsi="Times New Roman" w:cs="Times New Roman"/>
          <w:color w:val="000000" w:themeColor="text1"/>
          <w:sz w:val="28"/>
          <w:szCs w:val="28"/>
          <w:lang w:val="uk-UA" w:eastAsia="pl-PL"/>
        </w:rPr>
        <w:t xml:space="preserve">Науковці </w:t>
      </w:r>
      <w:r w:rsidRPr="00EE18FF">
        <w:rPr>
          <w:rFonts w:ascii="Times New Roman" w:hAnsi="Times New Roman" w:cs="Times New Roman"/>
          <w:color w:val="000000" w:themeColor="text1"/>
          <w:sz w:val="28"/>
          <w:szCs w:val="28"/>
          <w:lang w:val="uk-UA" w:eastAsia="zh-CN"/>
        </w:rPr>
        <w:t xml:space="preserve">[45] </w:t>
      </w:r>
      <w:r w:rsidR="00BF6103" w:rsidRPr="00EE18FF">
        <w:rPr>
          <w:rFonts w:ascii="Times New Roman" w:hAnsi="Times New Roman" w:cs="Times New Roman"/>
          <w:color w:val="000000" w:themeColor="text1"/>
          <w:sz w:val="28"/>
          <w:szCs w:val="28"/>
          <w:lang w:val="uk-UA" w:eastAsia="pl-PL"/>
        </w:rPr>
        <w:t>також досліджували вплив соціального бізнесу на поширення підприємництва серед жінок у мусульманських країнах.</w:t>
      </w:r>
    </w:p>
    <w:p w14:paraId="2FE72675" w14:textId="20AB69FD" w:rsidR="00155773" w:rsidRPr="00EE18FF" w:rsidRDefault="00BF6103" w:rsidP="00BF6103">
      <w:pPr>
        <w:spacing w:after="0" w:line="360" w:lineRule="auto"/>
        <w:ind w:firstLine="709"/>
        <w:jc w:val="both"/>
        <w:rPr>
          <w:rFonts w:ascii="Times New Roman" w:hAnsi="Times New Roman" w:cs="Times New Roman"/>
          <w:color w:val="000000" w:themeColor="text1"/>
          <w:sz w:val="28"/>
          <w:szCs w:val="28"/>
          <w:lang w:val="uk-UA" w:eastAsia="pl-PL"/>
        </w:rPr>
      </w:pPr>
      <w:r w:rsidRPr="00EE18FF">
        <w:rPr>
          <w:rFonts w:ascii="Times New Roman" w:hAnsi="Times New Roman" w:cs="Times New Roman"/>
          <w:color w:val="000000" w:themeColor="text1"/>
          <w:sz w:val="28"/>
          <w:szCs w:val="28"/>
          <w:lang w:val="uk-UA" w:eastAsia="pl-PL"/>
        </w:rPr>
        <w:t xml:space="preserve">У міжнародному масштабі </w:t>
      </w:r>
      <w:r w:rsidR="007539CC" w:rsidRPr="00EE18FF">
        <w:rPr>
          <w:rFonts w:ascii="Times New Roman" w:hAnsi="Times New Roman" w:cs="Times New Roman"/>
          <w:color w:val="000000" w:themeColor="text1"/>
          <w:sz w:val="28"/>
          <w:szCs w:val="28"/>
          <w:lang w:val="uk-UA" w:eastAsia="pl-PL"/>
        </w:rPr>
        <w:t xml:space="preserve">спостерігається нерівномірний </w:t>
      </w:r>
      <w:r w:rsidRPr="00EE18FF">
        <w:rPr>
          <w:rFonts w:ascii="Times New Roman" w:hAnsi="Times New Roman" w:cs="Times New Roman"/>
          <w:color w:val="000000" w:themeColor="text1"/>
          <w:sz w:val="28"/>
          <w:szCs w:val="28"/>
          <w:lang w:val="uk-UA" w:eastAsia="pl-PL"/>
        </w:rPr>
        <w:t>розподіл соціальних підприємств</w:t>
      </w:r>
      <w:r w:rsidR="007539CC" w:rsidRPr="00EE18FF">
        <w:rPr>
          <w:rFonts w:ascii="Times New Roman" w:hAnsi="Times New Roman" w:cs="Times New Roman"/>
          <w:color w:val="000000" w:themeColor="text1"/>
          <w:sz w:val="28"/>
          <w:szCs w:val="28"/>
          <w:lang w:val="uk-UA" w:eastAsia="pl-PL"/>
        </w:rPr>
        <w:t xml:space="preserve"> та значні відмінності у функціонуванні та розвитку. Зазначене ідентифікує </w:t>
      </w:r>
      <w:r w:rsidRPr="00EE18FF">
        <w:rPr>
          <w:rFonts w:ascii="Times New Roman" w:hAnsi="Times New Roman" w:cs="Times New Roman"/>
          <w:color w:val="000000" w:themeColor="text1"/>
          <w:sz w:val="28"/>
          <w:szCs w:val="28"/>
          <w:lang w:val="uk-UA" w:eastAsia="pl-PL"/>
        </w:rPr>
        <w:t xml:space="preserve"> </w:t>
      </w:r>
      <w:r w:rsidR="007539CC" w:rsidRPr="00EE18FF">
        <w:rPr>
          <w:rFonts w:ascii="Times New Roman" w:hAnsi="Times New Roman" w:cs="Times New Roman"/>
          <w:color w:val="000000" w:themeColor="text1"/>
          <w:sz w:val="28"/>
          <w:szCs w:val="28"/>
          <w:lang w:val="uk-UA" w:eastAsia="pl-PL"/>
        </w:rPr>
        <w:t xml:space="preserve">національний добробут, ефективність ринку праці та ідеологічні переконання </w:t>
      </w:r>
      <w:r w:rsidRPr="00EE18FF">
        <w:rPr>
          <w:rFonts w:ascii="Times New Roman" w:hAnsi="Times New Roman" w:cs="Times New Roman"/>
          <w:color w:val="000000" w:themeColor="text1"/>
          <w:sz w:val="28"/>
          <w:szCs w:val="28"/>
          <w:lang w:val="uk-UA" w:eastAsia="pl-PL"/>
        </w:rPr>
        <w:t xml:space="preserve"> </w:t>
      </w:r>
      <w:r w:rsidR="00155773" w:rsidRPr="00EE18FF">
        <w:rPr>
          <w:rFonts w:ascii="Times New Roman" w:hAnsi="Times New Roman" w:cs="Times New Roman"/>
          <w:color w:val="000000" w:themeColor="text1"/>
          <w:sz w:val="28"/>
          <w:szCs w:val="28"/>
          <w:lang w:val="uk-UA" w:eastAsia="zh-CN"/>
        </w:rPr>
        <w:t>[46-48]</w:t>
      </w:r>
      <w:r w:rsidRPr="00EE18FF">
        <w:rPr>
          <w:rFonts w:ascii="Times New Roman" w:hAnsi="Times New Roman" w:cs="Times New Roman"/>
          <w:color w:val="000000" w:themeColor="text1"/>
          <w:sz w:val="28"/>
          <w:szCs w:val="28"/>
          <w:lang w:val="uk-UA" w:eastAsia="pl-PL"/>
        </w:rPr>
        <w:t xml:space="preserve">. </w:t>
      </w:r>
      <w:r w:rsidR="001C18BD" w:rsidRPr="00EE18FF">
        <w:rPr>
          <w:rFonts w:ascii="Times New Roman" w:hAnsi="Times New Roman" w:cs="Times New Roman"/>
          <w:color w:val="000000" w:themeColor="text1"/>
          <w:sz w:val="28"/>
          <w:szCs w:val="28"/>
          <w:lang w:val="uk-UA" w:eastAsia="pl-PL"/>
        </w:rPr>
        <w:t>Пошук інноваційного рішення для розвязання соціальної проблеми, що є характерним для соціального бізнесу, сприяє розробці та імплементації інновацій.  Вчені визначають способи формулювання інноваційних рішень для розвязання проблеми інтеграції, поведінки та розвитку в соціумі.</w:t>
      </w:r>
      <w:r w:rsidRPr="00EE18FF">
        <w:rPr>
          <w:rFonts w:ascii="Times New Roman" w:hAnsi="Times New Roman" w:cs="Times New Roman"/>
          <w:color w:val="000000" w:themeColor="text1"/>
          <w:sz w:val="28"/>
          <w:szCs w:val="28"/>
          <w:lang w:val="uk-UA" w:eastAsia="pl-PL"/>
        </w:rPr>
        <w:t xml:space="preserve"> </w:t>
      </w:r>
    </w:p>
    <w:p w14:paraId="51BB14B2" w14:textId="77777777" w:rsidR="00BF6103" w:rsidRPr="00EE18FF" w:rsidRDefault="00BF6103" w:rsidP="00BF6103">
      <w:pPr>
        <w:spacing w:after="0" w:line="360" w:lineRule="auto"/>
        <w:ind w:firstLine="709"/>
        <w:jc w:val="both"/>
        <w:rPr>
          <w:rFonts w:ascii="Times New Roman" w:hAnsi="Times New Roman" w:cs="Times New Roman"/>
          <w:color w:val="000000" w:themeColor="text1"/>
          <w:sz w:val="28"/>
          <w:szCs w:val="28"/>
          <w:lang w:val="uk-UA" w:eastAsia="pl-PL"/>
        </w:rPr>
      </w:pPr>
      <w:r w:rsidRPr="00EE18FF">
        <w:rPr>
          <w:rFonts w:ascii="Times New Roman" w:hAnsi="Times New Roman" w:cs="Times New Roman"/>
          <w:color w:val="000000" w:themeColor="text1"/>
          <w:sz w:val="28"/>
          <w:szCs w:val="28"/>
          <w:lang w:val="uk-UA" w:eastAsia="pl-PL"/>
        </w:rPr>
        <w:t xml:space="preserve">У фаховій літературі досить поширеним є дослідження соціального підприємництва в країнах ЄС </w:t>
      </w:r>
      <w:r w:rsidR="00155773" w:rsidRPr="00EE18FF">
        <w:rPr>
          <w:rFonts w:ascii="Times New Roman" w:hAnsi="Times New Roman" w:cs="Times New Roman"/>
          <w:color w:val="000000" w:themeColor="text1"/>
          <w:sz w:val="28"/>
          <w:szCs w:val="28"/>
          <w:lang w:val="uk-UA" w:eastAsia="zh-CN"/>
        </w:rPr>
        <w:t>[49-51]</w:t>
      </w:r>
      <w:r w:rsidRPr="00EE18FF">
        <w:rPr>
          <w:rFonts w:ascii="Times New Roman" w:hAnsi="Times New Roman" w:cs="Times New Roman"/>
          <w:color w:val="000000" w:themeColor="text1"/>
          <w:sz w:val="28"/>
          <w:szCs w:val="28"/>
          <w:lang w:val="uk-UA" w:eastAsia="pl-PL"/>
        </w:rPr>
        <w:t>. Науковці досліджують специфіку соціального підприємництва в різних бізнес-середовищах, окремі характеристики соціальних підприємств, а саме соціальна цінність, інновації та ринкова діяльність. Обґрунтовано, що соціальні підприємства повинні діяти в конкретному бізнес-контексті, що істотно перешкоджає або сприяє соціальному підприємництву. Оскільки культура відрізняється між північно-західною та південно-східною Європою, вчені підкреслюють важливість вивчення відмінностей соціального підприємництва між цими двома групами країн.  Результати свідчать про те, що соціальне підприємництво більш розвинене в країнах північно-західної Європи, ніж у південно-східних. Певні аспекти правового регулювання соціального підприємництва в країнах ЄС розглядали</w:t>
      </w:r>
      <w:r w:rsidR="00155773" w:rsidRPr="00EE18FF">
        <w:rPr>
          <w:rFonts w:ascii="Times New Roman" w:hAnsi="Times New Roman" w:cs="Times New Roman"/>
          <w:color w:val="000000" w:themeColor="text1"/>
          <w:sz w:val="28"/>
          <w:szCs w:val="28"/>
          <w:lang w:val="uk-UA" w:eastAsia="pl-PL"/>
        </w:rPr>
        <w:t> </w:t>
      </w:r>
      <w:r w:rsidR="00155773" w:rsidRPr="00EE18FF">
        <w:rPr>
          <w:rFonts w:ascii="Times New Roman" w:hAnsi="Times New Roman" w:cs="Times New Roman"/>
          <w:color w:val="000000" w:themeColor="text1"/>
          <w:sz w:val="28"/>
          <w:szCs w:val="28"/>
          <w:lang w:val="uk-UA" w:eastAsia="zh-CN"/>
        </w:rPr>
        <w:t>[52]</w:t>
      </w:r>
      <w:r w:rsidRPr="00EE18FF">
        <w:rPr>
          <w:rFonts w:ascii="Times New Roman" w:hAnsi="Times New Roman" w:cs="Times New Roman"/>
          <w:color w:val="000000" w:themeColor="text1"/>
          <w:sz w:val="28"/>
          <w:szCs w:val="28"/>
          <w:lang w:val="uk-UA" w:eastAsia="pl-PL"/>
        </w:rPr>
        <w:t xml:space="preserve">. Соціальні підприємства демонструють стійкість, котру можна вбудувати в бізнес, що передбачає вибір юридичної форми та бізнес-моделі, </w:t>
      </w:r>
      <w:r w:rsidRPr="00EE18FF">
        <w:rPr>
          <w:rFonts w:ascii="Times New Roman" w:hAnsi="Times New Roman" w:cs="Times New Roman"/>
          <w:color w:val="000000" w:themeColor="text1"/>
          <w:sz w:val="28"/>
          <w:szCs w:val="28"/>
          <w:lang w:val="uk-UA" w:eastAsia="pl-PL"/>
        </w:rPr>
        <w:lastRenderedPageBreak/>
        <w:t>спрямовану на виконання соціальних та суспільних цілей.  Розроблені правові норми діяльності соціальних підприємств у державах-членах Європейського Союзу (ЄС) вимагають, щоб соціальне підприємство передбачало «суспільну мету», «суспільне призначення», «суспільну користь».</w:t>
      </w:r>
    </w:p>
    <w:p w14:paraId="1115C15D" w14:textId="77777777" w:rsidR="00BF6103" w:rsidRPr="00EE18FF" w:rsidRDefault="00BF6103" w:rsidP="00BF6103">
      <w:pPr>
        <w:spacing w:after="0" w:line="360" w:lineRule="auto"/>
        <w:ind w:firstLine="709"/>
        <w:jc w:val="both"/>
        <w:rPr>
          <w:rFonts w:ascii="Times New Roman" w:eastAsia="Batang" w:hAnsi="Times New Roman" w:cs="Times New Roman"/>
          <w:color w:val="000000" w:themeColor="text1"/>
          <w:sz w:val="28"/>
          <w:szCs w:val="28"/>
          <w:lang w:val="uk-UA" w:eastAsia="ko-KR"/>
        </w:rPr>
      </w:pPr>
      <w:r w:rsidRPr="00EE18FF">
        <w:rPr>
          <w:rFonts w:ascii="Times New Roman" w:eastAsia="Batang" w:hAnsi="Times New Roman" w:cs="Times New Roman"/>
          <w:color w:val="000000" w:themeColor="text1"/>
          <w:sz w:val="28"/>
          <w:szCs w:val="28"/>
          <w:lang w:val="uk-UA" w:eastAsia="ko-KR"/>
        </w:rPr>
        <w:t xml:space="preserve">Необхідність поширення та інтернаціоналізації соціальних підприємств розглядали </w:t>
      </w:r>
      <w:r w:rsidR="00155773" w:rsidRPr="00EE18FF">
        <w:rPr>
          <w:rFonts w:ascii="Times New Roman" w:hAnsi="Times New Roman" w:cs="Times New Roman"/>
          <w:color w:val="000000" w:themeColor="text1"/>
          <w:sz w:val="28"/>
          <w:szCs w:val="28"/>
          <w:lang w:val="uk-UA" w:eastAsia="zh-CN"/>
        </w:rPr>
        <w:t>[53-54]</w:t>
      </w:r>
      <w:r w:rsidRPr="00EE18FF">
        <w:rPr>
          <w:rFonts w:ascii="Times New Roman" w:eastAsia="Batang" w:hAnsi="Times New Roman" w:cs="Times New Roman"/>
          <w:color w:val="000000" w:themeColor="text1"/>
          <w:sz w:val="28"/>
          <w:szCs w:val="28"/>
          <w:lang w:val="uk-UA" w:eastAsia="ko-KR"/>
        </w:rPr>
        <w:t xml:space="preserve">. Результати досліджень довели, що соціальні гібридні фірми швидше інтернаціоналізуються, за умов організація використання економічних зв'язків. Однак зв’язки соціальних мереж та державна підтримка зменшують можливості інтернаціоналізації соціальних гібридних фірм.  </w:t>
      </w:r>
    </w:p>
    <w:p w14:paraId="0AA7D851" w14:textId="77777777" w:rsidR="00BF6103" w:rsidRPr="00EE18FF" w:rsidRDefault="00BF6103" w:rsidP="00BF6103">
      <w:pPr>
        <w:tabs>
          <w:tab w:val="left" w:pos="1080"/>
          <w:tab w:val="left" w:pos="1276"/>
        </w:tabs>
        <w:suppressAutoHyphens/>
        <w:spacing w:after="0" w:line="360" w:lineRule="auto"/>
        <w:ind w:firstLine="709"/>
        <w:jc w:val="both"/>
        <w:rPr>
          <w:rFonts w:ascii="Times New Roman" w:eastAsia="Batang" w:hAnsi="Times New Roman" w:cs="Times New Roman"/>
          <w:color w:val="000000" w:themeColor="text1"/>
          <w:sz w:val="28"/>
          <w:szCs w:val="28"/>
          <w:lang w:val="uk-UA" w:eastAsia="ko-KR"/>
        </w:rPr>
      </w:pPr>
      <w:r w:rsidRPr="00EE18FF">
        <w:rPr>
          <w:rFonts w:ascii="Times New Roman" w:eastAsia="Batang" w:hAnsi="Times New Roman" w:cs="Times New Roman"/>
          <w:color w:val="000000" w:themeColor="text1"/>
          <w:sz w:val="28"/>
          <w:szCs w:val="28"/>
          <w:lang w:val="uk-UA" w:eastAsia="ko-KR"/>
        </w:rPr>
        <w:t xml:space="preserve">Необхідність розповсюдження соціального підприємництва обґрунтовано вченими </w:t>
      </w:r>
      <w:r w:rsidR="00155773" w:rsidRPr="00EE18FF">
        <w:rPr>
          <w:rFonts w:ascii="Times New Roman" w:hAnsi="Times New Roman" w:cs="Times New Roman"/>
          <w:color w:val="000000" w:themeColor="text1"/>
          <w:sz w:val="28"/>
          <w:szCs w:val="28"/>
          <w:lang w:val="uk-UA" w:eastAsia="zh-CN"/>
        </w:rPr>
        <w:t>[55-5</w:t>
      </w:r>
      <w:r w:rsidR="00A37BD3" w:rsidRPr="00EE18FF">
        <w:rPr>
          <w:rFonts w:ascii="Times New Roman" w:hAnsi="Times New Roman" w:cs="Times New Roman"/>
          <w:color w:val="000000" w:themeColor="text1"/>
          <w:sz w:val="28"/>
          <w:szCs w:val="28"/>
          <w:lang w:val="uk-UA" w:eastAsia="zh-CN"/>
        </w:rPr>
        <w:t>9</w:t>
      </w:r>
      <w:r w:rsidR="00155773" w:rsidRPr="00EE18FF">
        <w:rPr>
          <w:rFonts w:ascii="Times New Roman" w:hAnsi="Times New Roman" w:cs="Times New Roman"/>
          <w:color w:val="000000" w:themeColor="text1"/>
          <w:sz w:val="28"/>
          <w:szCs w:val="28"/>
          <w:lang w:val="uk-UA" w:eastAsia="zh-CN"/>
        </w:rPr>
        <w:t>]</w:t>
      </w:r>
      <w:r w:rsidRPr="00EE18FF">
        <w:rPr>
          <w:rFonts w:ascii="Times New Roman" w:eastAsia="Batang" w:hAnsi="Times New Roman" w:cs="Times New Roman"/>
          <w:color w:val="000000" w:themeColor="text1"/>
          <w:sz w:val="28"/>
          <w:szCs w:val="28"/>
          <w:lang w:val="uk-UA" w:eastAsia="ko-KR"/>
        </w:rPr>
        <w:t>, котрі довели прямий зв'язок між кількістю соціальних підприємств та обсягом вирішених проблем суспільства.</w:t>
      </w:r>
    </w:p>
    <w:p w14:paraId="13C3BF63" w14:textId="0C39C7D4" w:rsidR="00164E02" w:rsidRPr="00EE18FF" w:rsidRDefault="00BF6103" w:rsidP="00550630">
      <w:pPr>
        <w:spacing w:after="0" w:line="360" w:lineRule="auto"/>
        <w:ind w:firstLine="709"/>
        <w:jc w:val="both"/>
        <w:rPr>
          <w:rFonts w:ascii="Times New Roman" w:hAnsi="Times New Roman" w:cs="Times New Roman"/>
          <w:color w:val="000000" w:themeColor="text1"/>
          <w:sz w:val="28"/>
          <w:szCs w:val="28"/>
          <w:lang w:val="uk-UA" w:eastAsia="pl-PL"/>
        </w:rPr>
      </w:pPr>
      <w:r w:rsidRPr="00EE18FF">
        <w:rPr>
          <w:rFonts w:ascii="Times New Roman" w:hAnsi="Times New Roman" w:cs="Times New Roman"/>
          <w:color w:val="000000" w:themeColor="text1"/>
          <w:sz w:val="28"/>
          <w:szCs w:val="28"/>
          <w:lang w:val="uk-UA" w:eastAsia="pl-PL"/>
        </w:rPr>
        <w:t>Критичний аналіз наукових праць, присвячених теоретичному обґрунтуванню поняття «соціальне підприємництво», різним аспектам його розвитку, виділенню ключових чинників, а також впливу</w:t>
      </w:r>
      <w:r w:rsidR="00953D80" w:rsidRPr="00EE18FF">
        <w:rPr>
          <w:rFonts w:ascii="Times New Roman" w:hAnsi="Times New Roman" w:cs="Times New Roman"/>
          <w:color w:val="000000" w:themeColor="text1"/>
          <w:sz w:val="28"/>
          <w:szCs w:val="28"/>
          <w:lang w:val="uk-UA" w:eastAsia="pl-PL"/>
        </w:rPr>
        <w:t xml:space="preserve"> портрету соціального підприємця на ефективну релазіацію бізнес-ініціатив, доводить необхідність імплементації такої ііноваційної форми господарювання на світовому  та національному рівнях у країнах, котрі характеризуються різними показниками розвитку економіки. Адже, на сучасному етапі кожна країна відчуває впливу глобадьних викликів сьогодення, ефективно протистояти  яким традиційні форми господарювання не мають змоги </w:t>
      </w:r>
      <w:r w:rsidR="00155773" w:rsidRPr="00EE18FF">
        <w:rPr>
          <w:rFonts w:ascii="Times New Roman" w:hAnsi="Times New Roman" w:cs="Times New Roman"/>
          <w:color w:val="000000" w:themeColor="text1"/>
          <w:sz w:val="28"/>
          <w:szCs w:val="28"/>
          <w:lang w:val="uk-UA" w:eastAsia="zh-CN"/>
        </w:rPr>
        <w:t>[</w:t>
      </w:r>
      <w:r w:rsidR="00A37BD3" w:rsidRPr="00EE18FF">
        <w:rPr>
          <w:rFonts w:ascii="Times New Roman" w:hAnsi="Times New Roman" w:cs="Times New Roman"/>
          <w:color w:val="000000" w:themeColor="text1"/>
          <w:sz w:val="28"/>
          <w:szCs w:val="28"/>
          <w:lang w:val="uk-UA" w:eastAsia="zh-CN"/>
        </w:rPr>
        <w:t>60</w:t>
      </w:r>
      <w:r w:rsidR="00155773" w:rsidRPr="00EE18FF">
        <w:rPr>
          <w:rFonts w:ascii="Times New Roman" w:hAnsi="Times New Roman" w:cs="Times New Roman"/>
          <w:color w:val="000000" w:themeColor="text1"/>
          <w:sz w:val="28"/>
          <w:szCs w:val="28"/>
          <w:lang w:val="uk-UA" w:eastAsia="zh-CN"/>
        </w:rPr>
        <w:t>-</w:t>
      </w:r>
      <w:r w:rsidR="00A37BD3" w:rsidRPr="00EE18FF">
        <w:rPr>
          <w:rFonts w:ascii="Times New Roman" w:hAnsi="Times New Roman" w:cs="Times New Roman"/>
          <w:color w:val="000000" w:themeColor="text1"/>
          <w:sz w:val="28"/>
          <w:szCs w:val="28"/>
          <w:lang w:val="uk-UA" w:eastAsia="zh-CN"/>
        </w:rPr>
        <w:t>61</w:t>
      </w:r>
      <w:r w:rsidR="00155773" w:rsidRPr="00EE18FF">
        <w:rPr>
          <w:rFonts w:ascii="Times New Roman" w:hAnsi="Times New Roman" w:cs="Times New Roman"/>
          <w:color w:val="000000" w:themeColor="text1"/>
          <w:sz w:val="28"/>
          <w:szCs w:val="28"/>
          <w:lang w:val="uk-UA" w:eastAsia="zh-CN"/>
        </w:rPr>
        <w:t>]</w:t>
      </w:r>
      <w:r w:rsidRPr="00EE18FF">
        <w:rPr>
          <w:rFonts w:ascii="Times New Roman" w:hAnsi="Times New Roman" w:cs="Times New Roman"/>
          <w:color w:val="000000" w:themeColor="text1"/>
          <w:sz w:val="28"/>
          <w:szCs w:val="28"/>
          <w:lang w:val="uk-UA" w:eastAsia="pl-PL"/>
        </w:rPr>
        <w:t xml:space="preserve">. </w:t>
      </w:r>
      <w:r w:rsidR="00953D80" w:rsidRPr="00EE18FF">
        <w:rPr>
          <w:rFonts w:ascii="Times New Roman" w:hAnsi="Times New Roman" w:cs="Times New Roman"/>
          <w:color w:val="000000" w:themeColor="text1"/>
          <w:sz w:val="28"/>
          <w:szCs w:val="28"/>
          <w:lang w:val="uk-UA" w:eastAsia="pl-PL"/>
        </w:rPr>
        <w:t xml:space="preserve">Зазначене вимагає </w:t>
      </w:r>
      <w:r w:rsidR="007539CC" w:rsidRPr="00EE18FF">
        <w:rPr>
          <w:rFonts w:ascii="Times New Roman" w:hAnsi="Times New Roman" w:cs="Times New Roman"/>
          <w:color w:val="000000" w:themeColor="text1"/>
          <w:sz w:val="28"/>
          <w:szCs w:val="28"/>
          <w:lang w:val="uk-UA" w:eastAsia="pl-PL"/>
        </w:rPr>
        <w:t xml:space="preserve">формувагя нової генерації, нових поколінь фахівців, котрі схильні до самостійного прийняття рішень та здатні відповідати за їх наслідки. Тобто виникає необхідність виховання </w:t>
      </w:r>
      <w:r w:rsidRPr="00EE18FF">
        <w:rPr>
          <w:rFonts w:ascii="Times New Roman" w:hAnsi="Times New Roman" w:cs="Times New Roman"/>
          <w:color w:val="000000" w:themeColor="text1"/>
          <w:sz w:val="28"/>
          <w:szCs w:val="28"/>
          <w:lang w:val="uk-UA" w:eastAsia="pl-PL"/>
        </w:rPr>
        <w:t>ефективних управлінців</w:t>
      </w:r>
      <w:r w:rsidR="007539CC" w:rsidRPr="00EE18FF">
        <w:rPr>
          <w:rFonts w:ascii="Times New Roman" w:hAnsi="Times New Roman" w:cs="Times New Roman"/>
          <w:color w:val="000000" w:themeColor="text1"/>
          <w:sz w:val="28"/>
          <w:szCs w:val="28"/>
          <w:lang w:val="uk-UA" w:eastAsia="pl-PL"/>
        </w:rPr>
        <w:t xml:space="preserve"> зі європейсою системою цінностей, високим рівнес соціальної свідомості та</w:t>
      </w:r>
      <w:r w:rsidRPr="00EE18FF">
        <w:rPr>
          <w:rFonts w:ascii="Times New Roman" w:hAnsi="Times New Roman" w:cs="Times New Roman"/>
          <w:color w:val="000000" w:themeColor="text1"/>
          <w:sz w:val="28"/>
          <w:szCs w:val="28"/>
          <w:lang w:val="uk-UA" w:eastAsia="pl-PL"/>
        </w:rPr>
        <w:t xml:space="preserve"> </w:t>
      </w:r>
      <w:r w:rsidR="007539CC" w:rsidRPr="00EE18FF">
        <w:rPr>
          <w:rFonts w:ascii="Times New Roman" w:hAnsi="Times New Roman" w:cs="Times New Roman"/>
          <w:color w:val="000000" w:themeColor="text1"/>
          <w:sz w:val="28"/>
          <w:szCs w:val="28"/>
          <w:lang w:val="uk-UA" w:eastAsia="pl-PL"/>
        </w:rPr>
        <w:t>креативним мислення щодо побудови ефективної бізнес-моделі, яка б відповідала світовим викликам та національним особливостям.</w:t>
      </w:r>
    </w:p>
    <w:p w14:paraId="1FB3C3DE" w14:textId="4E6DE9CC" w:rsidR="00521F16" w:rsidRPr="00EE18FF" w:rsidRDefault="00521F16" w:rsidP="00550630">
      <w:pPr>
        <w:spacing w:after="0" w:line="360" w:lineRule="auto"/>
        <w:ind w:firstLine="709"/>
        <w:jc w:val="both"/>
        <w:rPr>
          <w:rFonts w:ascii="Times New Roman" w:hAnsi="Times New Roman" w:cs="Times New Roman"/>
          <w:color w:val="000000" w:themeColor="text1"/>
          <w:sz w:val="28"/>
          <w:szCs w:val="28"/>
          <w:lang w:val="uk-UA" w:eastAsia="pl-PL"/>
        </w:rPr>
      </w:pPr>
    </w:p>
    <w:p w14:paraId="69AF2241" w14:textId="7EC20E12" w:rsidR="00521F16" w:rsidRPr="00EE18FF" w:rsidRDefault="00521F16" w:rsidP="00550630">
      <w:pPr>
        <w:spacing w:after="0" w:line="360" w:lineRule="auto"/>
        <w:ind w:firstLine="709"/>
        <w:jc w:val="both"/>
        <w:rPr>
          <w:rFonts w:ascii="Times New Roman" w:hAnsi="Times New Roman" w:cs="Times New Roman"/>
          <w:color w:val="000000" w:themeColor="text1"/>
          <w:sz w:val="28"/>
          <w:szCs w:val="28"/>
          <w:lang w:val="uk-UA" w:eastAsia="pl-PL"/>
        </w:rPr>
      </w:pPr>
    </w:p>
    <w:p w14:paraId="75A2CF68" w14:textId="77777777" w:rsidR="00521F16" w:rsidRPr="00EE18FF" w:rsidRDefault="00521F16" w:rsidP="00550630">
      <w:pPr>
        <w:spacing w:after="0" w:line="360" w:lineRule="auto"/>
        <w:ind w:firstLine="709"/>
        <w:jc w:val="both"/>
        <w:rPr>
          <w:rFonts w:ascii="Times New Roman" w:hAnsi="Times New Roman" w:cs="Times New Roman"/>
          <w:b/>
          <w:color w:val="000000" w:themeColor="text1"/>
          <w:sz w:val="28"/>
          <w:szCs w:val="28"/>
          <w:lang w:val="uk-UA"/>
        </w:rPr>
      </w:pPr>
    </w:p>
    <w:p w14:paraId="1E3F305F" w14:textId="77777777" w:rsidR="002E3A7D" w:rsidRPr="00EE18FF" w:rsidRDefault="002E3A7D" w:rsidP="00550630">
      <w:pPr>
        <w:spacing w:after="0" w:line="360" w:lineRule="auto"/>
        <w:ind w:firstLine="709"/>
        <w:jc w:val="both"/>
        <w:rPr>
          <w:rFonts w:ascii="Times New Roman" w:hAnsi="Times New Roman" w:cs="Times New Roman"/>
          <w:b/>
          <w:color w:val="000000" w:themeColor="text1"/>
          <w:sz w:val="28"/>
          <w:szCs w:val="28"/>
          <w:lang w:val="uk-UA"/>
        </w:rPr>
      </w:pPr>
      <w:r w:rsidRPr="00EE18FF">
        <w:rPr>
          <w:rFonts w:ascii="Times New Roman" w:hAnsi="Times New Roman" w:cs="Times New Roman"/>
          <w:b/>
          <w:color w:val="000000" w:themeColor="text1"/>
          <w:sz w:val="28"/>
          <w:szCs w:val="28"/>
          <w:lang w:val="uk-UA"/>
        </w:rPr>
        <w:lastRenderedPageBreak/>
        <w:t xml:space="preserve">1.3 </w:t>
      </w:r>
      <w:r w:rsidR="00506659" w:rsidRPr="00EE18FF">
        <w:rPr>
          <w:rFonts w:ascii="Times New Roman" w:hAnsi="Times New Roman" w:cs="Times New Roman"/>
          <w:b/>
          <w:color w:val="000000" w:themeColor="text1"/>
          <w:sz w:val="28"/>
          <w:szCs w:val="28"/>
          <w:lang w:val="uk-UA"/>
        </w:rPr>
        <w:t xml:space="preserve">Чинники розвитку та моделі соціального бізнесу </w:t>
      </w:r>
    </w:p>
    <w:p w14:paraId="792F7437" w14:textId="77777777" w:rsidR="002E3A7D" w:rsidRPr="00EE18FF" w:rsidRDefault="002E3A7D" w:rsidP="00550630">
      <w:pPr>
        <w:spacing w:after="0" w:line="360" w:lineRule="auto"/>
        <w:ind w:firstLine="709"/>
        <w:jc w:val="both"/>
        <w:rPr>
          <w:rFonts w:ascii="Times New Roman" w:hAnsi="Times New Roman" w:cs="Times New Roman"/>
          <w:color w:val="000000" w:themeColor="text1"/>
          <w:sz w:val="28"/>
          <w:szCs w:val="28"/>
          <w:lang w:val="uk-UA"/>
        </w:rPr>
      </w:pPr>
    </w:p>
    <w:p w14:paraId="2C8A5BAA" w14:textId="0EEE8DE7" w:rsidR="00506659" w:rsidRPr="00EE18FF" w:rsidRDefault="004B7862" w:rsidP="00506659">
      <w:pPr>
        <w:spacing w:after="0"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На сучасному етапі</w:t>
      </w:r>
      <w:r w:rsidR="00506659" w:rsidRPr="00EE18FF">
        <w:rPr>
          <w:rFonts w:ascii="Times New Roman" w:eastAsia="Calibri" w:hAnsi="Times New Roman" w:cs="Times New Roman"/>
          <w:color w:val="000000" w:themeColor="text1"/>
          <w:sz w:val="28"/>
          <w:lang w:val="uk-UA"/>
        </w:rPr>
        <w:t xml:space="preserve"> розвиток можна класифікувати за </w:t>
      </w:r>
      <w:r w:rsidRPr="00EE18FF">
        <w:rPr>
          <w:rFonts w:ascii="Times New Roman" w:eastAsia="Calibri" w:hAnsi="Times New Roman" w:cs="Times New Roman"/>
          <w:color w:val="000000" w:themeColor="text1"/>
          <w:sz w:val="28"/>
          <w:lang w:val="uk-UA"/>
        </w:rPr>
        <w:t>низкою</w:t>
      </w:r>
      <w:r w:rsidR="00506659" w:rsidRPr="00EE18FF">
        <w:rPr>
          <w:rFonts w:ascii="Times New Roman" w:eastAsia="Calibri" w:hAnsi="Times New Roman" w:cs="Times New Roman"/>
          <w:color w:val="000000" w:themeColor="text1"/>
          <w:sz w:val="28"/>
          <w:lang w:val="uk-UA"/>
        </w:rPr>
        <w:t xml:space="preserve"> чинник</w:t>
      </w:r>
      <w:r w:rsidRPr="00EE18FF">
        <w:rPr>
          <w:rFonts w:ascii="Times New Roman" w:eastAsia="Calibri" w:hAnsi="Times New Roman" w:cs="Times New Roman"/>
          <w:color w:val="000000" w:themeColor="text1"/>
          <w:sz w:val="28"/>
          <w:lang w:val="uk-UA"/>
        </w:rPr>
        <w:t>ів</w:t>
      </w:r>
      <w:r w:rsidR="00506659" w:rsidRPr="00EE18FF">
        <w:rPr>
          <w:rFonts w:ascii="Times New Roman" w:eastAsia="Calibri" w:hAnsi="Times New Roman" w:cs="Times New Roman"/>
          <w:color w:val="000000" w:themeColor="text1"/>
          <w:sz w:val="28"/>
          <w:lang w:val="uk-UA"/>
        </w:rPr>
        <w:t xml:space="preserve"> та фактор</w:t>
      </w:r>
      <w:r w:rsidRPr="00EE18FF">
        <w:rPr>
          <w:rFonts w:ascii="Times New Roman" w:eastAsia="Calibri" w:hAnsi="Times New Roman" w:cs="Times New Roman"/>
          <w:color w:val="000000" w:themeColor="text1"/>
          <w:sz w:val="28"/>
          <w:lang w:val="uk-UA"/>
        </w:rPr>
        <w:t>ів</w:t>
      </w:r>
      <w:r w:rsidR="00506659" w:rsidRPr="00EE18FF">
        <w:rPr>
          <w:rFonts w:ascii="Times New Roman" w:eastAsia="Calibri" w:hAnsi="Times New Roman" w:cs="Times New Roman"/>
          <w:color w:val="000000" w:themeColor="text1"/>
          <w:sz w:val="28"/>
          <w:lang w:val="uk-UA"/>
        </w:rPr>
        <w:t xml:space="preserve"> впливу. В залежності від періоду економічного </w:t>
      </w:r>
      <w:r w:rsidRPr="00EE18FF">
        <w:rPr>
          <w:rFonts w:ascii="Times New Roman" w:eastAsia="Calibri" w:hAnsi="Times New Roman" w:cs="Times New Roman"/>
          <w:color w:val="000000" w:themeColor="text1"/>
          <w:sz w:val="28"/>
          <w:lang w:val="uk-UA"/>
        </w:rPr>
        <w:t>зростання країни, чинники можуть змінюватися,</w:t>
      </w:r>
      <w:r w:rsidR="00506659" w:rsidRPr="00EE18FF">
        <w:rPr>
          <w:rFonts w:ascii="Times New Roman" w:eastAsia="Calibri" w:hAnsi="Times New Roman" w:cs="Times New Roman"/>
          <w:color w:val="000000" w:themeColor="text1"/>
          <w:sz w:val="28"/>
          <w:lang w:val="uk-UA"/>
        </w:rPr>
        <w:t xml:space="preserve"> </w:t>
      </w:r>
      <w:r w:rsidR="00953D80" w:rsidRPr="00EE18FF">
        <w:rPr>
          <w:rFonts w:ascii="Times New Roman" w:eastAsia="Calibri" w:hAnsi="Times New Roman" w:cs="Times New Roman"/>
          <w:color w:val="000000" w:themeColor="text1"/>
          <w:sz w:val="28"/>
          <w:lang w:val="uk-UA"/>
        </w:rPr>
        <w:t>набувати різного рівня сталості. Характеристика функціонування та розвитку соціального бізнсеу на регіональному рівні</w:t>
      </w:r>
      <w:r w:rsidR="00506659" w:rsidRPr="00EE18FF">
        <w:rPr>
          <w:rFonts w:ascii="Times New Roman" w:eastAsia="Calibri" w:hAnsi="Times New Roman" w:cs="Times New Roman"/>
          <w:color w:val="000000" w:themeColor="text1"/>
          <w:sz w:val="28"/>
          <w:lang w:val="uk-UA"/>
        </w:rPr>
        <w:t xml:space="preserve">, </w:t>
      </w:r>
      <w:r w:rsidR="00953D80" w:rsidRPr="00EE18FF">
        <w:rPr>
          <w:rFonts w:ascii="Times New Roman" w:eastAsia="Calibri" w:hAnsi="Times New Roman" w:cs="Times New Roman"/>
          <w:color w:val="000000" w:themeColor="text1"/>
          <w:sz w:val="28"/>
          <w:lang w:val="uk-UA"/>
        </w:rPr>
        <w:t>потребує розгляду</w:t>
      </w:r>
      <w:r w:rsidR="00506659" w:rsidRPr="00EE18FF">
        <w:rPr>
          <w:rFonts w:ascii="Times New Roman" w:eastAsia="Calibri" w:hAnsi="Times New Roman" w:cs="Times New Roman"/>
          <w:color w:val="000000" w:themeColor="text1"/>
          <w:sz w:val="28"/>
          <w:lang w:val="uk-UA"/>
        </w:rPr>
        <w:t xml:space="preserve"> основн</w:t>
      </w:r>
      <w:r w:rsidR="00953D80" w:rsidRPr="00EE18FF">
        <w:rPr>
          <w:rFonts w:ascii="Times New Roman" w:eastAsia="Calibri" w:hAnsi="Times New Roman" w:cs="Times New Roman"/>
          <w:color w:val="000000" w:themeColor="text1"/>
          <w:sz w:val="28"/>
          <w:lang w:val="uk-UA"/>
        </w:rPr>
        <w:t>их</w:t>
      </w:r>
      <w:r w:rsidR="00506659" w:rsidRPr="00EE18FF">
        <w:rPr>
          <w:rFonts w:ascii="Times New Roman" w:eastAsia="Calibri" w:hAnsi="Times New Roman" w:cs="Times New Roman"/>
          <w:color w:val="000000" w:themeColor="text1"/>
          <w:sz w:val="28"/>
          <w:lang w:val="uk-UA"/>
        </w:rPr>
        <w:t xml:space="preserve"> чинник</w:t>
      </w:r>
      <w:r w:rsidR="00953D80" w:rsidRPr="00EE18FF">
        <w:rPr>
          <w:rFonts w:ascii="Times New Roman" w:eastAsia="Calibri" w:hAnsi="Times New Roman" w:cs="Times New Roman"/>
          <w:color w:val="000000" w:themeColor="text1"/>
          <w:sz w:val="28"/>
          <w:lang w:val="uk-UA"/>
        </w:rPr>
        <w:t>ів</w:t>
      </w:r>
      <w:r w:rsidR="00506659" w:rsidRPr="00EE18FF">
        <w:rPr>
          <w:rFonts w:ascii="Times New Roman" w:eastAsia="Calibri" w:hAnsi="Times New Roman" w:cs="Times New Roman"/>
          <w:color w:val="000000" w:themeColor="text1"/>
          <w:sz w:val="28"/>
          <w:lang w:val="uk-UA"/>
        </w:rPr>
        <w:t xml:space="preserve"> сталого розвитку країни</w:t>
      </w:r>
      <w:r w:rsidRPr="00EE18FF">
        <w:rPr>
          <w:rFonts w:ascii="Times New Roman" w:eastAsia="Calibri" w:hAnsi="Times New Roman" w:cs="Times New Roman"/>
          <w:color w:val="000000" w:themeColor="text1"/>
          <w:sz w:val="28"/>
          <w:lang w:val="uk-UA"/>
        </w:rPr>
        <w:t> </w:t>
      </w:r>
      <w:r w:rsidR="00506659" w:rsidRPr="00EE18FF">
        <w:rPr>
          <w:rFonts w:ascii="Times New Roman" w:eastAsia="Calibri" w:hAnsi="Times New Roman" w:cs="Times New Roman"/>
          <w:color w:val="000000" w:themeColor="text1"/>
          <w:sz w:val="28"/>
          <w:lang w:val="uk-UA"/>
        </w:rPr>
        <w:t xml:space="preserve">(табл.1.2). </w:t>
      </w:r>
    </w:p>
    <w:p w14:paraId="52EB61FF" w14:textId="2C0F02B0" w:rsidR="00506659" w:rsidRPr="00EE18FF" w:rsidRDefault="00506659" w:rsidP="00506659">
      <w:pPr>
        <w:keepNext/>
        <w:spacing w:after="0" w:line="360" w:lineRule="auto"/>
        <w:ind w:firstLine="709"/>
        <w:contextualSpacing/>
        <w:jc w:val="both"/>
        <w:rPr>
          <w:rFonts w:ascii="Times New Roman" w:eastAsia="Times New Roman" w:hAnsi="Times New Roman" w:cs="Times New Roman"/>
          <w:color w:val="000000" w:themeColor="text1"/>
          <w:sz w:val="28"/>
          <w:szCs w:val="28"/>
          <w:lang w:val="uk-UA" w:eastAsia="ru-RU"/>
        </w:rPr>
      </w:pPr>
      <w:r w:rsidRPr="00EE18FF">
        <w:rPr>
          <w:rFonts w:ascii="Times New Roman" w:eastAsia="Calibri" w:hAnsi="Times New Roman" w:cs="Times New Roman"/>
          <w:bCs/>
          <w:color w:val="000000" w:themeColor="text1"/>
          <w:sz w:val="28"/>
          <w:szCs w:val="28"/>
          <w:lang w:val="uk-UA"/>
        </w:rPr>
        <w:t xml:space="preserve">Таблиця </w:t>
      </w:r>
      <w:r w:rsidR="00164E02" w:rsidRPr="00EE18FF">
        <w:rPr>
          <w:rFonts w:ascii="Times New Roman" w:eastAsia="Calibri" w:hAnsi="Times New Roman" w:cs="Times New Roman"/>
          <w:bCs/>
          <w:color w:val="000000" w:themeColor="text1"/>
          <w:sz w:val="28"/>
          <w:szCs w:val="28"/>
          <w:lang w:val="uk-UA"/>
        </w:rPr>
        <w:t>1.2</w:t>
      </w:r>
      <w:r w:rsidRPr="00EE18FF">
        <w:rPr>
          <w:rFonts w:ascii="Times New Roman" w:eastAsia="Calibri" w:hAnsi="Times New Roman" w:cs="Times New Roman"/>
          <w:b/>
          <w:bCs/>
          <w:color w:val="000000" w:themeColor="text1"/>
          <w:sz w:val="28"/>
          <w:szCs w:val="28"/>
          <w:lang w:val="uk-UA"/>
        </w:rPr>
        <w:t xml:space="preserve"> − </w:t>
      </w:r>
      <w:r w:rsidRPr="00EE18FF">
        <w:rPr>
          <w:rFonts w:ascii="Times New Roman" w:eastAsia="Times New Roman" w:hAnsi="Times New Roman" w:cs="Times New Roman"/>
          <w:color w:val="000000" w:themeColor="text1"/>
          <w:sz w:val="28"/>
          <w:szCs w:val="28"/>
          <w:lang w:val="uk-UA" w:eastAsia="ru-RU"/>
        </w:rPr>
        <w:t>Чинники ста</w:t>
      </w:r>
      <w:r w:rsidR="00673E5E" w:rsidRPr="00EE18FF">
        <w:rPr>
          <w:rFonts w:ascii="Times New Roman" w:eastAsia="Times New Roman" w:hAnsi="Times New Roman" w:cs="Times New Roman"/>
          <w:color w:val="000000" w:themeColor="text1"/>
          <w:sz w:val="28"/>
          <w:szCs w:val="28"/>
          <w:lang w:val="uk-UA" w:eastAsia="ru-RU"/>
        </w:rPr>
        <w:t>лого</w:t>
      </w:r>
      <w:r w:rsidRPr="00EE18FF">
        <w:rPr>
          <w:rFonts w:ascii="Times New Roman" w:eastAsia="Times New Roman" w:hAnsi="Times New Roman" w:cs="Times New Roman"/>
          <w:color w:val="000000" w:themeColor="text1"/>
          <w:sz w:val="28"/>
          <w:szCs w:val="28"/>
          <w:lang w:val="uk-UA" w:eastAsia="ru-RU"/>
        </w:rPr>
        <w:t xml:space="preserve"> розвит</w:t>
      </w:r>
      <w:r w:rsidR="00312648" w:rsidRPr="00EE18FF">
        <w:rPr>
          <w:rFonts w:ascii="Times New Roman" w:eastAsia="Times New Roman" w:hAnsi="Times New Roman" w:cs="Times New Roman"/>
          <w:color w:val="000000" w:themeColor="text1"/>
          <w:sz w:val="28"/>
          <w:szCs w:val="28"/>
          <w:lang w:val="uk-UA" w:eastAsia="ru-RU"/>
        </w:rPr>
        <w:t>ку</w:t>
      </w:r>
    </w:p>
    <w:p w14:paraId="3D8B169C" w14:textId="4A317FD1" w:rsidR="00673E5E" w:rsidRPr="00EE18FF" w:rsidRDefault="00673E5E" w:rsidP="00673E5E">
      <w:pPr>
        <w:spacing w:line="360" w:lineRule="auto"/>
        <w:contextualSpacing/>
        <w:jc w:val="both"/>
        <w:rPr>
          <w:rFonts w:ascii="Times New Roman" w:eastAsia="Calibri" w:hAnsi="Times New Roman" w:cs="Times New Roman"/>
          <w:color w:val="000000" w:themeColor="text1"/>
          <w:sz w:val="24"/>
          <w:szCs w:val="24"/>
          <w:lang w:val="uk-UA"/>
        </w:rPr>
      </w:pPr>
      <w:r w:rsidRPr="00EE18FF">
        <w:rPr>
          <w:rFonts w:ascii="Times New Roman" w:eastAsia="Calibri" w:hAnsi="Times New Roman" w:cs="Times New Roman"/>
          <w:noProof/>
          <w:color w:val="000000" w:themeColor="text1"/>
          <w:sz w:val="24"/>
          <w:szCs w:val="24"/>
          <w:lang w:eastAsia="ru-RU"/>
        </w:rPr>
        <w:drawing>
          <wp:inline distT="0" distB="0" distL="0" distR="0" wp14:anchorId="68015FC5" wp14:editId="0B35717B">
            <wp:extent cx="6120130" cy="60667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6066790"/>
                    </a:xfrm>
                    <a:prstGeom prst="rect">
                      <a:avLst/>
                    </a:prstGeom>
                  </pic:spPr>
                </pic:pic>
              </a:graphicData>
            </a:graphic>
          </wp:inline>
        </w:drawing>
      </w:r>
    </w:p>
    <w:p w14:paraId="7DF7C35C" w14:textId="3A35D076" w:rsidR="00506659" w:rsidRPr="00EE18FF" w:rsidRDefault="00506659" w:rsidP="00506659">
      <w:pPr>
        <w:spacing w:line="360" w:lineRule="auto"/>
        <w:ind w:firstLine="709"/>
        <w:contextualSpacing/>
        <w:jc w:val="both"/>
        <w:rPr>
          <w:rFonts w:ascii="Times New Roman" w:eastAsia="Calibri" w:hAnsi="Times New Roman" w:cs="Times New Roman"/>
          <w:color w:val="000000" w:themeColor="text1"/>
          <w:sz w:val="24"/>
          <w:szCs w:val="24"/>
          <w:lang w:val="uk-UA"/>
        </w:rPr>
      </w:pPr>
      <w:r w:rsidRPr="00EE18FF">
        <w:rPr>
          <w:rFonts w:ascii="Times New Roman" w:eastAsia="Calibri" w:hAnsi="Times New Roman" w:cs="Times New Roman"/>
          <w:color w:val="000000" w:themeColor="text1"/>
          <w:sz w:val="24"/>
          <w:szCs w:val="24"/>
          <w:lang w:val="uk-UA"/>
        </w:rPr>
        <w:t>Джерело: складено автором на основі [</w:t>
      </w:r>
      <w:r w:rsidR="00A37BD3" w:rsidRPr="00EE18FF">
        <w:rPr>
          <w:rFonts w:ascii="Times New Roman" w:eastAsia="Calibri" w:hAnsi="Times New Roman" w:cs="Times New Roman"/>
          <w:color w:val="000000" w:themeColor="text1"/>
          <w:sz w:val="24"/>
          <w:szCs w:val="24"/>
          <w:lang w:val="uk-UA"/>
        </w:rPr>
        <w:t>62</w:t>
      </w:r>
      <w:r w:rsidRPr="00EE18FF">
        <w:rPr>
          <w:rFonts w:ascii="Times New Roman" w:eastAsia="Calibri" w:hAnsi="Times New Roman" w:cs="Times New Roman"/>
          <w:color w:val="000000" w:themeColor="text1"/>
          <w:sz w:val="24"/>
          <w:szCs w:val="24"/>
          <w:lang w:val="uk-UA"/>
        </w:rPr>
        <w:t>]</w:t>
      </w:r>
    </w:p>
    <w:p w14:paraId="250EA5F2" w14:textId="6D41378E" w:rsidR="00506659" w:rsidRPr="00EE18FF" w:rsidRDefault="00521F16" w:rsidP="00506659">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lastRenderedPageBreak/>
        <w:t xml:space="preserve">Серед чинників, представлених у табл. 1.2 можна виокремити </w:t>
      </w:r>
      <w:r w:rsidR="00506659" w:rsidRPr="00EE18FF">
        <w:rPr>
          <w:rFonts w:ascii="Times New Roman" w:eastAsia="Calibri" w:hAnsi="Times New Roman" w:cs="Times New Roman"/>
          <w:color w:val="000000" w:themeColor="text1"/>
          <w:sz w:val="28"/>
          <w:lang w:val="uk-UA"/>
        </w:rPr>
        <w:t>соціально-психологічні та культурні, інформаційн</w:t>
      </w:r>
      <w:r w:rsidRPr="00EE18FF">
        <w:rPr>
          <w:rFonts w:ascii="Times New Roman" w:eastAsia="Calibri" w:hAnsi="Times New Roman" w:cs="Times New Roman"/>
          <w:color w:val="000000" w:themeColor="text1"/>
          <w:sz w:val="28"/>
          <w:lang w:val="uk-UA"/>
        </w:rPr>
        <w:t>і, к</w:t>
      </w:r>
      <w:r w:rsidR="00506659" w:rsidRPr="00EE18FF">
        <w:rPr>
          <w:rFonts w:ascii="Times New Roman" w:eastAsia="Calibri" w:hAnsi="Times New Roman" w:cs="Times New Roman"/>
          <w:color w:val="000000" w:themeColor="text1"/>
          <w:sz w:val="28"/>
          <w:lang w:val="uk-UA"/>
        </w:rPr>
        <w:t xml:space="preserve">омунікативні та правові. </w:t>
      </w:r>
      <w:r w:rsidRPr="00EE18FF">
        <w:rPr>
          <w:rFonts w:ascii="Times New Roman" w:eastAsia="Calibri" w:hAnsi="Times New Roman" w:cs="Times New Roman"/>
          <w:color w:val="000000" w:themeColor="text1"/>
          <w:sz w:val="28"/>
          <w:lang w:val="uk-UA"/>
        </w:rPr>
        <w:t xml:space="preserve">Зауважимо, що зазначені чинники формують відмінності між країнами та регіонами. </w:t>
      </w:r>
      <w:r w:rsidR="004B7862" w:rsidRPr="00EE18FF">
        <w:rPr>
          <w:rFonts w:ascii="Times New Roman" w:eastAsia="Calibri" w:hAnsi="Times New Roman" w:cs="Times New Roman"/>
          <w:color w:val="000000" w:themeColor="text1"/>
          <w:sz w:val="28"/>
          <w:lang w:val="uk-UA"/>
        </w:rPr>
        <w:t>Усі</w:t>
      </w:r>
      <w:r w:rsidR="00506659" w:rsidRPr="00EE18FF">
        <w:rPr>
          <w:rFonts w:ascii="Times New Roman" w:eastAsia="Calibri" w:hAnsi="Times New Roman" w:cs="Times New Roman"/>
          <w:color w:val="000000" w:themeColor="text1"/>
          <w:sz w:val="28"/>
          <w:lang w:val="uk-UA"/>
        </w:rPr>
        <w:t xml:space="preserve"> позиції, що сприяють нарощенню потенціалу </w:t>
      </w:r>
      <w:r w:rsidR="004B7862" w:rsidRPr="00EE18FF">
        <w:rPr>
          <w:rFonts w:ascii="Times New Roman" w:eastAsia="Calibri" w:hAnsi="Times New Roman" w:cs="Times New Roman"/>
          <w:color w:val="000000" w:themeColor="text1"/>
          <w:sz w:val="28"/>
          <w:lang w:val="uk-UA"/>
        </w:rPr>
        <w:t>належать</w:t>
      </w:r>
      <w:r w:rsidR="00506659" w:rsidRPr="00EE18FF">
        <w:rPr>
          <w:rFonts w:ascii="Times New Roman" w:eastAsia="Calibri" w:hAnsi="Times New Roman" w:cs="Times New Roman"/>
          <w:color w:val="000000" w:themeColor="text1"/>
          <w:sz w:val="28"/>
          <w:lang w:val="uk-UA"/>
        </w:rPr>
        <w:t xml:space="preserve"> до соціальних, починаючи з прав та свобод</w:t>
      </w:r>
      <w:r w:rsidR="004B7862" w:rsidRPr="00EE18FF">
        <w:rPr>
          <w:rFonts w:ascii="Times New Roman" w:eastAsia="Calibri" w:hAnsi="Times New Roman" w:cs="Times New Roman"/>
          <w:color w:val="000000" w:themeColor="text1"/>
          <w:sz w:val="28"/>
          <w:lang w:val="uk-UA"/>
        </w:rPr>
        <w:t>, завершуючи</w:t>
      </w:r>
      <w:r w:rsidR="00506659" w:rsidRPr="00EE18FF">
        <w:rPr>
          <w:rFonts w:ascii="Times New Roman" w:eastAsia="Calibri" w:hAnsi="Times New Roman" w:cs="Times New Roman"/>
          <w:color w:val="000000" w:themeColor="text1"/>
          <w:sz w:val="28"/>
          <w:lang w:val="uk-UA"/>
        </w:rPr>
        <w:t xml:space="preserve"> традиціями та культурними надбаннями.</w:t>
      </w:r>
    </w:p>
    <w:p w14:paraId="3E0102C4" w14:textId="4A214CBA" w:rsidR="00506659" w:rsidRPr="00EE18FF" w:rsidRDefault="00506659" w:rsidP="00506659">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Соціальне підприємництво розглядають як </w:t>
      </w:r>
      <w:r w:rsidR="00521F16" w:rsidRPr="00EE18FF">
        <w:rPr>
          <w:rFonts w:ascii="Times New Roman" w:hAnsi="Times New Roman" w:cs="Times New Roman"/>
          <w:color w:val="000000" w:themeColor="text1"/>
          <w:sz w:val="28"/>
          <w:szCs w:val="28"/>
          <w:lang w:val="uk-UA"/>
        </w:rPr>
        <w:t xml:space="preserve">форму господарювання, яка передбачає виробництво продукції або послуг із висоим соціальним заначеннням на основі використання інноваційної складової, що сприяє трансформації механізму реалізації. Передумовою фінансових надходжень </w:t>
      </w:r>
      <w:r w:rsidR="004B7862" w:rsidRPr="00EE18FF">
        <w:rPr>
          <w:rFonts w:ascii="Times New Roman" w:hAnsi="Times New Roman" w:cs="Times New Roman"/>
          <w:color w:val="000000" w:themeColor="text1"/>
          <w:sz w:val="28"/>
          <w:szCs w:val="28"/>
          <w:lang w:val="uk-UA"/>
        </w:rPr>
        <w:t>для</w:t>
      </w:r>
      <w:r w:rsidRPr="00EE18FF">
        <w:rPr>
          <w:rFonts w:ascii="Times New Roman" w:hAnsi="Times New Roman" w:cs="Times New Roman"/>
          <w:color w:val="000000" w:themeColor="text1"/>
          <w:sz w:val="28"/>
          <w:szCs w:val="28"/>
          <w:lang w:val="uk-UA"/>
        </w:rPr>
        <w:t xml:space="preserve"> соціально</w:t>
      </w:r>
      <w:r w:rsidR="004B7862" w:rsidRPr="00EE18FF">
        <w:rPr>
          <w:rFonts w:ascii="Times New Roman" w:hAnsi="Times New Roman" w:cs="Times New Roman"/>
          <w:color w:val="000000" w:themeColor="text1"/>
          <w:sz w:val="28"/>
          <w:szCs w:val="28"/>
          <w:lang w:val="uk-UA"/>
        </w:rPr>
        <w:t>го</w:t>
      </w:r>
      <w:r w:rsidRPr="00EE18FF">
        <w:rPr>
          <w:rFonts w:ascii="Times New Roman" w:hAnsi="Times New Roman" w:cs="Times New Roman"/>
          <w:color w:val="000000" w:themeColor="text1"/>
          <w:sz w:val="28"/>
          <w:szCs w:val="28"/>
          <w:lang w:val="uk-UA"/>
        </w:rPr>
        <w:t xml:space="preserve"> підприємництв</w:t>
      </w:r>
      <w:r w:rsidR="004B7862" w:rsidRPr="00EE18FF">
        <w:rPr>
          <w:rFonts w:ascii="Times New Roman" w:hAnsi="Times New Roman" w:cs="Times New Roman"/>
          <w:color w:val="000000" w:themeColor="text1"/>
          <w:sz w:val="28"/>
          <w:szCs w:val="28"/>
          <w:lang w:val="uk-UA"/>
        </w:rPr>
        <w:t>а</w:t>
      </w:r>
      <w:r w:rsidRPr="00EE18FF">
        <w:rPr>
          <w:rFonts w:ascii="Times New Roman" w:hAnsi="Times New Roman" w:cs="Times New Roman"/>
          <w:color w:val="000000" w:themeColor="text1"/>
          <w:sz w:val="28"/>
          <w:szCs w:val="28"/>
          <w:lang w:val="uk-UA"/>
        </w:rPr>
        <w:t xml:space="preserve"> так само, як і в будь-як</w:t>
      </w:r>
      <w:r w:rsidR="004B7862" w:rsidRPr="00EE18FF">
        <w:rPr>
          <w:rFonts w:ascii="Times New Roman" w:hAnsi="Times New Roman" w:cs="Times New Roman"/>
          <w:color w:val="000000" w:themeColor="text1"/>
          <w:sz w:val="28"/>
          <w:szCs w:val="28"/>
          <w:lang w:val="uk-UA"/>
        </w:rPr>
        <w:t>ої</w:t>
      </w:r>
      <w:r w:rsidRPr="00EE18FF">
        <w:rPr>
          <w:rFonts w:ascii="Times New Roman" w:hAnsi="Times New Roman" w:cs="Times New Roman"/>
          <w:color w:val="000000" w:themeColor="text1"/>
          <w:sz w:val="28"/>
          <w:szCs w:val="28"/>
          <w:lang w:val="uk-UA"/>
        </w:rPr>
        <w:t xml:space="preserve"> діяльності, є бізнес-моделювання. Виділяють сім моделей соціальних підприємств [</w:t>
      </w:r>
      <w:r w:rsidR="00A37BD3" w:rsidRPr="00EE18FF">
        <w:rPr>
          <w:rFonts w:ascii="Times New Roman" w:hAnsi="Times New Roman" w:cs="Times New Roman"/>
          <w:color w:val="000000" w:themeColor="text1"/>
          <w:sz w:val="28"/>
          <w:szCs w:val="28"/>
          <w:lang w:val="uk-UA"/>
        </w:rPr>
        <w:t>63</w:t>
      </w:r>
      <w:r w:rsidRPr="00EE18FF">
        <w:rPr>
          <w:rFonts w:ascii="Times New Roman" w:hAnsi="Times New Roman" w:cs="Times New Roman"/>
          <w:color w:val="000000" w:themeColor="text1"/>
          <w:sz w:val="28"/>
          <w:szCs w:val="28"/>
          <w:lang w:val="uk-UA"/>
        </w:rPr>
        <w:t>]:</w:t>
      </w:r>
    </w:p>
    <w:p w14:paraId="47D3E87A" w14:textId="14E80298" w:rsidR="00506659" w:rsidRPr="00EE18FF" w:rsidRDefault="00164E02" w:rsidP="001E42DA">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а)</w:t>
      </w:r>
      <w:r w:rsidR="00506659" w:rsidRPr="00EE18FF">
        <w:rPr>
          <w:rFonts w:ascii="Times New Roman" w:hAnsi="Times New Roman" w:cs="Times New Roman"/>
          <w:color w:val="000000" w:themeColor="text1"/>
          <w:sz w:val="28"/>
          <w:szCs w:val="28"/>
          <w:lang w:val="uk-UA"/>
        </w:rPr>
        <w:t xml:space="preserve"> </w:t>
      </w:r>
      <w:r w:rsidRPr="00EE18FF">
        <w:rPr>
          <w:rFonts w:ascii="Times New Roman" w:hAnsi="Times New Roman" w:cs="Times New Roman"/>
          <w:color w:val="000000" w:themeColor="text1"/>
          <w:sz w:val="28"/>
          <w:szCs w:val="28"/>
          <w:lang w:val="uk-UA"/>
        </w:rPr>
        <w:t>м</w:t>
      </w:r>
      <w:r w:rsidR="00506659" w:rsidRPr="00EE18FF">
        <w:rPr>
          <w:rFonts w:ascii="Times New Roman" w:hAnsi="Times New Roman" w:cs="Times New Roman"/>
          <w:color w:val="000000" w:themeColor="text1"/>
          <w:sz w:val="28"/>
          <w:szCs w:val="28"/>
          <w:lang w:val="uk-UA"/>
        </w:rPr>
        <w:t>одель підтримки підприємців (entrepreneur support model</w:t>
      </w:r>
      <w:r w:rsidR="00E44B12" w:rsidRPr="00EE18FF">
        <w:rPr>
          <w:rFonts w:ascii="Times New Roman" w:hAnsi="Times New Roman" w:cs="Times New Roman"/>
          <w:color w:val="000000" w:themeColor="text1"/>
          <w:sz w:val="28"/>
          <w:szCs w:val="28"/>
          <w:lang w:val="uk-UA"/>
        </w:rPr>
        <w:t xml:space="preserve"> – рис. 1.3</w:t>
      </w:r>
      <w:r w:rsidR="00506659" w:rsidRPr="00EE18FF">
        <w:rPr>
          <w:rFonts w:ascii="Times New Roman" w:hAnsi="Times New Roman" w:cs="Times New Roman"/>
          <w:color w:val="000000" w:themeColor="text1"/>
          <w:sz w:val="28"/>
          <w:szCs w:val="28"/>
          <w:lang w:val="uk-UA"/>
        </w:rPr>
        <w:t xml:space="preserve">). </w:t>
      </w:r>
      <w:r w:rsidR="00521F16" w:rsidRPr="00EE18FF">
        <w:rPr>
          <w:rFonts w:ascii="Times New Roman" w:hAnsi="Times New Roman" w:cs="Times New Roman"/>
          <w:color w:val="000000" w:themeColor="text1"/>
          <w:sz w:val="28"/>
          <w:szCs w:val="28"/>
          <w:lang w:val="uk-UA"/>
        </w:rPr>
        <w:t>Метою компанії є надання матеріальних послуг певній цільовій аудиторії з метою започаткування власного бізнесу</w:t>
      </w:r>
      <w:r w:rsidR="004E613B" w:rsidRPr="00EE18FF">
        <w:rPr>
          <w:rFonts w:ascii="Times New Roman" w:hAnsi="Times New Roman" w:cs="Times New Roman"/>
          <w:color w:val="000000" w:themeColor="text1"/>
          <w:sz w:val="28"/>
          <w:szCs w:val="28"/>
          <w:lang w:val="uk-UA"/>
        </w:rPr>
        <w:t xml:space="preserve"> з подальшою реалзіацією продукту/послуги на відкритому ринку. </w:t>
      </w:r>
      <w:r w:rsidR="001E42DA" w:rsidRPr="00EE18FF">
        <w:rPr>
          <w:rFonts w:ascii="Times New Roman" w:hAnsi="Times New Roman" w:cs="Times New Roman"/>
          <w:color w:val="000000" w:themeColor="text1"/>
          <w:sz w:val="28"/>
          <w:szCs w:val="28"/>
          <w:lang w:val="uk-UA"/>
        </w:rPr>
        <w:t xml:space="preserve">Модель підтримки підприємців соціального підприємства продає підтримку бізнесу та фінансові послуги своєму цільовому населенню або «клієнтам», самозайнятим особам або фірмам. Потім клієнти соціальних підприємств продають свої продукти та послуги на відкритому ринку. Модель підтримки підприємця зазвичай є вбудованою: соціальна програма – це бізнес, його місія зосереджена на сприянні фінансовій безпеці клієнтів шляхом підтримки їх підприємницької діяльності. Соціальне підприємство досягає фінансової самодостатності за рахунок продажу своїх послуг клієнтам і використовує цей дохід для покриття витрат, пов'язаних з наданням послуг підтримки підприємців, а також операційних витрат бізнесу. Організації економічного розвитку, включаючи мікрофінансові установи, програми малого та середнього підприємництва (МСБ) та служби розвитку бізнесу (BDS), використовують модель підтримки підприємців. Поширеними типами бізнесу, які застосовують цю модель, є: фінансові установи, </w:t>
      </w:r>
      <w:r w:rsidR="001E42DA" w:rsidRPr="00EE18FF">
        <w:rPr>
          <w:rFonts w:ascii="Times New Roman" w:hAnsi="Times New Roman" w:cs="Times New Roman"/>
          <w:color w:val="000000" w:themeColor="text1"/>
          <w:sz w:val="28"/>
          <w:szCs w:val="28"/>
          <w:lang w:val="uk-UA"/>
        </w:rPr>
        <w:lastRenderedPageBreak/>
        <w:t>консультування з питань управління, професійні послуги</w:t>
      </w:r>
      <w:r w:rsidR="004E613B" w:rsidRPr="00EE18FF">
        <w:rPr>
          <w:rFonts w:ascii="Times New Roman" w:hAnsi="Times New Roman" w:cs="Times New Roman"/>
          <w:color w:val="000000" w:themeColor="text1"/>
          <w:sz w:val="28"/>
          <w:szCs w:val="28"/>
          <w:lang w:val="uk-UA"/>
        </w:rPr>
        <w:t xml:space="preserve">, технологічні рішення та продукція, котра є способом підтримки для підприємців. </w:t>
      </w:r>
      <w:r w:rsidR="001E42DA" w:rsidRPr="00EE18FF">
        <w:rPr>
          <w:rFonts w:ascii="Times New Roman" w:hAnsi="Times New Roman" w:cs="Times New Roman"/>
          <w:color w:val="000000" w:themeColor="text1"/>
          <w:sz w:val="28"/>
          <w:szCs w:val="28"/>
          <w:lang w:val="uk-UA"/>
        </w:rPr>
        <w:t xml:space="preserve"> </w:t>
      </w:r>
    </w:p>
    <w:p w14:paraId="278A70E8" w14:textId="77777777" w:rsidR="001E42DA" w:rsidRPr="00EE18FF" w:rsidRDefault="001E42DA" w:rsidP="00B96B14">
      <w:pPr>
        <w:spacing w:after="0" w:line="360" w:lineRule="auto"/>
        <w:ind w:firstLine="709"/>
        <w:jc w:val="center"/>
        <w:rPr>
          <w:rFonts w:ascii="Times New Roman" w:hAnsi="Times New Roman" w:cs="Times New Roman"/>
          <w:color w:val="000000" w:themeColor="text1"/>
          <w:sz w:val="28"/>
          <w:szCs w:val="28"/>
          <w:lang w:val="uk-UA"/>
        </w:rPr>
      </w:pPr>
      <w:r w:rsidRPr="00EE18FF">
        <w:rPr>
          <w:noProof/>
          <w:color w:val="000000" w:themeColor="text1"/>
          <w:lang w:eastAsia="ru-RU"/>
        </w:rPr>
        <w:drawing>
          <wp:inline distT="0" distB="0" distL="0" distR="0" wp14:anchorId="52AAFE42" wp14:editId="04E90265">
            <wp:extent cx="4229100" cy="1028700"/>
            <wp:effectExtent l="0" t="0" r="0" b="0"/>
            <wp:docPr id="183" name="Рисунок 183" descr="http://www.4lenses.org/sites/4lenses.org/images/model_es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4lenses.org/sites/4lenses.org/images/model_esm.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9100" cy="1028700"/>
                    </a:xfrm>
                    <a:prstGeom prst="rect">
                      <a:avLst/>
                    </a:prstGeom>
                    <a:noFill/>
                    <a:ln>
                      <a:noFill/>
                    </a:ln>
                  </pic:spPr>
                </pic:pic>
              </a:graphicData>
            </a:graphic>
          </wp:inline>
        </w:drawing>
      </w:r>
    </w:p>
    <w:p w14:paraId="051A2CEE" w14:textId="696A6BF6" w:rsidR="00E44B12" w:rsidRPr="00EE18FF" w:rsidRDefault="00E44B12" w:rsidP="00E44B12">
      <w:pPr>
        <w:shd w:val="clear" w:color="auto" w:fill="FFFFFF"/>
        <w:spacing w:after="0" w:line="360" w:lineRule="auto"/>
        <w:jc w:val="center"/>
        <w:rPr>
          <w:rFonts w:ascii="Times New Roman" w:eastAsia="Times New Roman" w:hAnsi="Times New Roman" w:cs="Times New Roman"/>
          <w:color w:val="000000" w:themeColor="text1"/>
          <w:sz w:val="28"/>
          <w:szCs w:val="28"/>
          <w:lang w:val="uk-UA" w:eastAsia="zh-CN"/>
        </w:rPr>
      </w:pPr>
      <w:r w:rsidRPr="00EE18FF">
        <w:rPr>
          <w:rFonts w:ascii="Times New Roman" w:eastAsia="Times New Roman" w:hAnsi="Times New Roman" w:cs="Times New Roman"/>
          <w:bCs/>
          <w:color w:val="000000" w:themeColor="text1"/>
          <w:sz w:val="28"/>
          <w:szCs w:val="28"/>
          <w:lang w:val="uk-UA" w:eastAsia="zh-CN"/>
        </w:rPr>
        <w:t>Рис. 1.3 </w:t>
      </w:r>
      <w:r w:rsidRPr="00EE18FF">
        <w:rPr>
          <w:rFonts w:ascii="Times New Roman" w:eastAsia="Times New Roman" w:hAnsi="Times New Roman" w:cs="Times New Roman"/>
          <w:color w:val="000000" w:themeColor="text1"/>
          <w:sz w:val="28"/>
          <w:szCs w:val="28"/>
          <w:lang w:val="uk-UA" w:eastAsia="zh-CN"/>
        </w:rPr>
        <w:t xml:space="preserve">– </w:t>
      </w:r>
      <w:r w:rsidRPr="00EE18FF">
        <w:rPr>
          <w:rFonts w:ascii="Times New Roman" w:hAnsi="Times New Roman" w:cs="Times New Roman"/>
          <w:color w:val="000000" w:themeColor="text1"/>
          <w:sz w:val="28"/>
          <w:szCs w:val="28"/>
          <w:lang w:val="uk-UA"/>
        </w:rPr>
        <w:t>Схема моделі підтримки підприємців</w:t>
      </w:r>
    </w:p>
    <w:p w14:paraId="583A6639" w14:textId="32BCB215" w:rsidR="00B96B14" w:rsidRPr="00EE18FF" w:rsidRDefault="00B96B14" w:rsidP="00B96B14">
      <w:pPr>
        <w:spacing w:after="0" w:line="360" w:lineRule="auto"/>
        <w:ind w:firstLine="709"/>
        <w:jc w:val="both"/>
        <w:rPr>
          <w:rFonts w:ascii="Times New Roman" w:hAnsi="Times New Roman" w:cs="Times New Roman"/>
          <w:color w:val="000000" w:themeColor="text1"/>
          <w:sz w:val="24"/>
          <w:szCs w:val="24"/>
          <w:lang w:val="uk-UA" w:eastAsia="zh-CN"/>
        </w:rPr>
      </w:pPr>
      <w:r w:rsidRPr="00EE18FF">
        <w:rPr>
          <w:rFonts w:ascii="Times New Roman" w:eastAsia="Times New Roman" w:hAnsi="Times New Roman" w:cs="Times New Roman"/>
          <w:iCs/>
          <w:color w:val="000000" w:themeColor="text1"/>
          <w:sz w:val="24"/>
          <w:szCs w:val="28"/>
          <w:lang w:val="uk-UA" w:eastAsia="zh-CN"/>
        </w:rPr>
        <w:t>Джерело</w:t>
      </w:r>
      <w:r w:rsidR="00164E02" w:rsidRPr="00EE18FF">
        <w:rPr>
          <w:rFonts w:ascii="Times New Roman" w:eastAsia="Times New Roman" w:hAnsi="Times New Roman" w:cs="Times New Roman"/>
          <w:color w:val="000000" w:themeColor="text1"/>
          <w:sz w:val="24"/>
          <w:szCs w:val="28"/>
          <w:lang w:val="uk-UA" w:eastAsia="zh-CN"/>
        </w:rPr>
        <w:t>: побудовано автором на основі</w:t>
      </w:r>
      <w:r w:rsidRPr="00EE18FF">
        <w:rPr>
          <w:rFonts w:ascii="Times New Roman" w:hAnsi="Times New Roman" w:cs="Times New Roman"/>
          <w:color w:val="000000" w:themeColor="text1"/>
          <w:sz w:val="24"/>
          <w:szCs w:val="24"/>
          <w:lang w:val="uk-UA"/>
        </w:rPr>
        <w:t xml:space="preserve"> </w:t>
      </w:r>
      <w:r w:rsidRPr="00EE18FF">
        <w:rPr>
          <w:rFonts w:ascii="Times New Roman" w:hAnsi="Times New Roman" w:cs="Times New Roman"/>
          <w:color w:val="000000" w:themeColor="text1"/>
          <w:sz w:val="24"/>
          <w:szCs w:val="24"/>
          <w:lang w:val="uk-UA" w:eastAsia="zh-CN"/>
        </w:rPr>
        <w:t>[64]</w:t>
      </w:r>
    </w:p>
    <w:p w14:paraId="537088A6" w14:textId="77777777" w:rsidR="00A37BD3" w:rsidRPr="00EE18FF" w:rsidRDefault="00A37BD3" w:rsidP="001E42DA">
      <w:pPr>
        <w:spacing w:after="0" w:line="360" w:lineRule="auto"/>
        <w:ind w:firstLine="709"/>
        <w:jc w:val="both"/>
        <w:rPr>
          <w:rFonts w:ascii="Times New Roman" w:hAnsi="Times New Roman" w:cs="Times New Roman"/>
          <w:color w:val="000000" w:themeColor="text1"/>
          <w:sz w:val="28"/>
          <w:szCs w:val="28"/>
          <w:lang w:val="uk-UA" w:eastAsia="zh-CN"/>
        </w:rPr>
      </w:pPr>
    </w:p>
    <w:p w14:paraId="1F373062" w14:textId="619FDDB1" w:rsidR="00506659" w:rsidRPr="00EE18FF" w:rsidRDefault="00164E02" w:rsidP="00506659">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б) м</w:t>
      </w:r>
      <w:r w:rsidR="00506659" w:rsidRPr="00EE18FF">
        <w:rPr>
          <w:rFonts w:ascii="Times New Roman" w:hAnsi="Times New Roman" w:cs="Times New Roman"/>
          <w:color w:val="000000" w:themeColor="text1"/>
          <w:sz w:val="28"/>
          <w:szCs w:val="28"/>
          <w:lang w:val="uk-UA"/>
        </w:rPr>
        <w:t>одель посередника ринку (market intermediary model</w:t>
      </w:r>
      <w:r w:rsidR="00E44B12" w:rsidRPr="00EE18FF">
        <w:rPr>
          <w:rFonts w:ascii="Times New Roman" w:hAnsi="Times New Roman" w:cs="Times New Roman"/>
          <w:color w:val="000000" w:themeColor="text1"/>
          <w:sz w:val="28"/>
          <w:szCs w:val="28"/>
          <w:lang w:val="uk-UA"/>
        </w:rPr>
        <w:t xml:space="preserve"> – рис. 1.4</w:t>
      </w:r>
      <w:r w:rsidR="00506659" w:rsidRPr="00EE18FF">
        <w:rPr>
          <w:rFonts w:ascii="Times New Roman" w:hAnsi="Times New Roman" w:cs="Times New Roman"/>
          <w:color w:val="000000" w:themeColor="text1"/>
          <w:sz w:val="28"/>
          <w:szCs w:val="28"/>
          <w:lang w:val="uk-UA"/>
        </w:rPr>
        <w:t xml:space="preserve">) </w:t>
      </w:r>
      <w:r w:rsidR="004E613B" w:rsidRPr="00EE18FF">
        <w:rPr>
          <w:rFonts w:ascii="Times New Roman" w:hAnsi="Times New Roman" w:cs="Times New Roman"/>
          <w:color w:val="000000" w:themeColor="text1"/>
          <w:sz w:val="28"/>
          <w:szCs w:val="28"/>
          <w:lang w:val="uk-UA"/>
        </w:rPr>
        <w:t xml:space="preserve">полягає в наданні послуг певній аудиторії з метою забезпечення доступності ринків. Соціальне підприємництво за цією моделлю займається вдосконалення якісних характеристик продукту, шукає ефективні шляхи збуту, доступ до кредитних ресурсів та працює над зрсотання вартості продукції клієнтів. </w:t>
      </w:r>
    </w:p>
    <w:p w14:paraId="2347DE8B" w14:textId="77777777" w:rsidR="001E42DA" w:rsidRPr="00EE18FF" w:rsidRDefault="001E42DA" w:rsidP="001E42DA">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Модель ринкового посередника соціального підприємства надає послуги своїй цільовій групі або «клієнтам», дрібним виробникам (фізичним особам, фірмам або кооперативам), щоб допомогти їм отримати доступ до ринків. Послуги соціальних підприємств додають цінність продуктам, виготовленим клієнтом, зазвичай ці послуги включають: розробку продукту; виробничо-збутова допомога; і кредит. Ринковий посередник або безпосередньо купує продукцію, виготовлену клієнтом, або бере їх на консигнацію, а потім продає продукцію на ринках з високою маржею з націнкою.</w:t>
      </w:r>
    </w:p>
    <w:p w14:paraId="17314427" w14:textId="77777777" w:rsidR="001E42DA" w:rsidRPr="00EE18FF" w:rsidRDefault="001E42DA" w:rsidP="001E42DA">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Зазвичай вбудована модель ринкового посередника: соціальна програма — це бізнес, його місія зосереджена на зміцненні ринків і сприянні фінансовій безпеці клієнтів, допомагаючи їм розвивати та продавати свої продукти. Соціальне підприємство досягає фінансової самодостатності за рахунок продажу продукції, виробленої клієнтом. Дохід використовується на оплату операційних витрат бізнесу та на покриття програмних витрат на розробку продукту, маркетингові та кредитні послуги клієнтам.</w:t>
      </w:r>
    </w:p>
    <w:p w14:paraId="581054D9" w14:textId="77777777" w:rsidR="001E42DA" w:rsidRPr="00EE18FF" w:rsidRDefault="001E42DA" w:rsidP="001E42DA">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lastRenderedPageBreak/>
        <w:t>Маркетингові постачальницькі кооперативи, а також організації справедливої торгівлі, сільського господарства та ремісничі організації часто використовують ринкову посередницьку модель соціального підприємства. Поширені види бізнесу, які застосовують цю модель: маркетингові організації, фірми споживчих товарів або ті, що продають оброблені харчові продукти чи сільськогосподарську продукцію.</w:t>
      </w:r>
    </w:p>
    <w:p w14:paraId="0593EA05" w14:textId="77777777" w:rsidR="001E42DA" w:rsidRPr="00EE18FF" w:rsidRDefault="001E42DA" w:rsidP="00B96B14">
      <w:pPr>
        <w:spacing w:after="0" w:line="360" w:lineRule="auto"/>
        <w:ind w:firstLine="709"/>
        <w:jc w:val="center"/>
        <w:rPr>
          <w:rFonts w:ascii="Times New Roman" w:hAnsi="Times New Roman" w:cs="Times New Roman"/>
          <w:color w:val="000000" w:themeColor="text1"/>
          <w:sz w:val="28"/>
          <w:szCs w:val="28"/>
          <w:lang w:val="uk-UA"/>
        </w:rPr>
      </w:pPr>
      <w:r w:rsidRPr="00EE18FF">
        <w:rPr>
          <w:noProof/>
          <w:color w:val="000000" w:themeColor="text1"/>
          <w:lang w:eastAsia="ru-RU"/>
        </w:rPr>
        <w:drawing>
          <wp:inline distT="0" distB="0" distL="0" distR="0" wp14:anchorId="7A0D9D0D" wp14:editId="774EFD0C">
            <wp:extent cx="4000500" cy="1028700"/>
            <wp:effectExtent l="0" t="0" r="0" b="0"/>
            <wp:docPr id="184" name="Рисунок 184" descr="http://www.4lenses.org/sites/4lenses.org/images/model_m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4lenses.org/sites/4lenses.org/images/model_mim.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0500" cy="1028700"/>
                    </a:xfrm>
                    <a:prstGeom prst="rect">
                      <a:avLst/>
                    </a:prstGeom>
                    <a:noFill/>
                    <a:ln>
                      <a:noFill/>
                    </a:ln>
                  </pic:spPr>
                </pic:pic>
              </a:graphicData>
            </a:graphic>
          </wp:inline>
        </w:drawing>
      </w:r>
    </w:p>
    <w:p w14:paraId="1685657C" w14:textId="0C0890D2" w:rsidR="00E44B12" w:rsidRPr="00EE18FF" w:rsidRDefault="00E44B12" w:rsidP="00E44B12">
      <w:pPr>
        <w:shd w:val="clear" w:color="auto" w:fill="FFFFFF"/>
        <w:spacing w:after="0" w:line="360" w:lineRule="auto"/>
        <w:jc w:val="center"/>
        <w:rPr>
          <w:rFonts w:ascii="Times New Roman" w:eastAsia="Times New Roman" w:hAnsi="Times New Roman" w:cs="Times New Roman"/>
          <w:color w:val="000000" w:themeColor="text1"/>
          <w:sz w:val="28"/>
          <w:szCs w:val="28"/>
          <w:lang w:val="uk-UA" w:eastAsia="zh-CN"/>
        </w:rPr>
      </w:pPr>
      <w:r w:rsidRPr="00EE18FF">
        <w:rPr>
          <w:rFonts w:ascii="Times New Roman" w:eastAsia="Times New Roman" w:hAnsi="Times New Roman" w:cs="Times New Roman"/>
          <w:bCs/>
          <w:color w:val="000000" w:themeColor="text1"/>
          <w:sz w:val="28"/>
          <w:szCs w:val="28"/>
          <w:lang w:val="uk-UA" w:eastAsia="zh-CN"/>
        </w:rPr>
        <w:t>Рис. 1.4 </w:t>
      </w:r>
      <w:r w:rsidRPr="00EE18FF">
        <w:rPr>
          <w:rFonts w:ascii="Times New Roman" w:eastAsia="Times New Roman" w:hAnsi="Times New Roman" w:cs="Times New Roman"/>
          <w:color w:val="000000" w:themeColor="text1"/>
          <w:sz w:val="28"/>
          <w:szCs w:val="28"/>
          <w:lang w:val="uk-UA" w:eastAsia="zh-CN"/>
        </w:rPr>
        <w:t xml:space="preserve">– </w:t>
      </w:r>
      <w:r w:rsidRPr="00EE18FF">
        <w:rPr>
          <w:rFonts w:ascii="Times New Roman" w:hAnsi="Times New Roman" w:cs="Times New Roman"/>
          <w:color w:val="000000" w:themeColor="text1"/>
          <w:sz w:val="28"/>
          <w:szCs w:val="28"/>
          <w:lang w:val="uk-UA"/>
        </w:rPr>
        <w:t>Схема моделі посередника ринку</w:t>
      </w:r>
    </w:p>
    <w:p w14:paraId="16930B35" w14:textId="3FA87CD0" w:rsidR="00B96B14" w:rsidRPr="00EE18FF" w:rsidRDefault="00B96B14" w:rsidP="00B96B14">
      <w:pPr>
        <w:spacing w:after="0" w:line="360" w:lineRule="auto"/>
        <w:ind w:firstLine="709"/>
        <w:jc w:val="both"/>
        <w:rPr>
          <w:rFonts w:ascii="Times New Roman" w:hAnsi="Times New Roman" w:cs="Times New Roman"/>
          <w:color w:val="000000" w:themeColor="text1"/>
          <w:sz w:val="24"/>
          <w:szCs w:val="24"/>
          <w:lang w:val="uk-UA" w:eastAsia="zh-CN"/>
        </w:rPr>
      </w:pPr>
      <w:r w:rsidRPr="00EE18FF">
        <w:rPr>
          <w:rFonts w:ascii="Times New Roman" w:eastAsia="Times New Roman" w:hAnsi="Times New Roman" w:cs="Times New Roman"/>
          <w:iCs/>
          <w:color w:val="000000" w:themeColor="text1"/>
          <w:sz w:val="24"/>
          <w:szCs w:val="28"/>
          <w:lang w:val="uk-UA" w:eastAsia="zh-CN"/>
        </w:rPr>
        <w:t>Джерело</w:t>
      </w:r>
      <w:r w:rsidRPr="00EE18FF">
        <w:rPr>
          <w:rFonts w:ascii="Times New Roman" w:eastAsia="Times New Roman" w:hAnsi="Times New Roman" w:cs="Times New Roman"/>
          <w:color w:val="000000" w:themeColor="text1"/>
          <w:sz w:val="24"/>
          <w:szCs w:val="28"/>
          <w:lang w:val="uk-UA" w:eastAsia="zh-CN"/>
        </w:rPr>
        <w:t>: побудовано автором на основі</w:t>
      </w:r>
      <w:r w:rsidRPr="00EE18FF">
        <w:rPr>
          <w:rFonts w:ascii="Times New Roman" w:hAnsi="Times New Roman" w:cs="Times New Roman"/>
          <w:color w:val="000000" w:themeColor="text1"/>
          <w:sz w:val="24"/>
          <w:szCs w:val="24"/>
          <w:lang w:val="uk-UA"/>
        </w:rPr>
        <w:t xml:space="preserve"> </w:t>
      </w:r>
      <w:r w:rsidRPr="00EE18FF">
        <w:rPr>
          <w:rFonts w:ascii="Times New Roman" w:hAnsi="Times New Roman" w:cs="Times New Roman"/>
          <w:color w:val="000000" w:themeColor="text1"/>
          <w:sz w:val="24"/>
          <w:szCs w:val="24"/>
          <w:lang w:val="uk-UA" w:eastAsia="zh-CN"/>
        </w:rPr>
        <w:t>[64]</w:t>
      </w:r>
    </w:p>
    <w:p w14:paraId="2221BCD5" w14:textId="77777777" w:rsidR="00E44B12" w:rsidRPr="00EE18FF" w:rsidRDefault="00E44B12" w:rsidP="00E44B12">
      <w:pPr>
        <w:spacing w:after="0" w:line="360" w:lineRule="auto"/>
        <w:ind w:firstLine="709"/>
        <w:jc w:val="both"/>
        <w:rPr>
          <w:rFonts w:ascii="Times New Roman" w:hAnsi="Times New Roman" w:cs="Times New Roman"/>
          <w:color w:val="000000" w:themeColor="text1"/>
          <w:sz w:val="28"/>
          <w:szCs w:val="28"/>
          <w:lang w:val="uk-UA" w:eastAsia="zh-CN"/>
        </w:rPr>
      </w:pPr>
    </w:p>
    <w:p w14:paraId="03560349" w14:textId="41058DD7" w:rsidR="00506659" w:rsidRPr="00EE18FF" w:rsidRDefault="00164E02" w:rsidP="00506659">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в) м</w:t>
      </w:r>
      <w:r w:rsidR="00506659" w:rsidRPr="00EE18FF">
        <w:rPr>
          <w:rFonts w:ascii="Times New Roman" w:hAnsi="Times New Roman" w:cs="Times New Roman"/>
          <w:color w:val="000000" w:themeColor="text1"/>
          <w:sz w:val="28"/>
          <w:szCs w:val="28"/>
          <w:lang w:val="uk-UA"/>
        </w:rPr>
        <w:t>одель працевлаштування (employment model</w:t>
      </w:r>
      <w:r w:rsidR="00E44B12" w:rsidRPr="00EE18FF">
        <w:rPr>
          <w:rFonts w:ascii="Times New Roman" w:hAnsi="Times New Roman" w:cs="Times New Roman"/>
          <w:color w:val="000000" w:themeColor="text1"/>
          <w:sz w:val="28"/>
          <w:szCs w:val="28"/>
          <w:lang w:val="uk-UA"/>
        </w:rPr>
        <w:t xml:space="preserve"> – рис. 1.5</w:t>
      </w:r>
      <w:r w:rsidR="00506659" w:rsidRPr="00EE18FF">
        <w:rPr>
          <w:rFonts w:ascii="Times New Roman" w:hAnsi="Times New Roman" w:cs="Times New Roman"/>
          <w:color w:val="000000" w:themeColor="text1"/>
          <w:sz w:val="28"/>
          <w:szCs w:val="28"/>
          <w:lang w:val="uk-UA"/>
        </w:rPr>
        <w:t xml:space="preserve">). </w:t>
      </w:r>
      <w:r w:rsidR="004E613B" w:rsidRPr="00EE18FF">
        <w:rPr>
          <w:rFonts w:ascii="Times New Roman" w:hAnsi="Times New Roman" w:cs="Times New Roman"/>
          <w:color w:val="000000" w:themeColor="text1"/>
          <w:sz w:val="28"/>
          <w:szCs w:val="28"/>
          <w:lang w:val="uk-UA"/>
        </w:rPr>
        <w:t xml:space="preserve">Модель пердбачає створення можливсотей для </w:t>
      </w:r>
      <w:r w:rsidR="00506659" w:rsidRPr="00EE18FF">
        <w:rPr>
          <w:rFonts w:ascii="Times New Roman" w:hAnsi="Times New Roman" w:cs="Times New Roman"/>
          <w:color w:val="000000" w:themeColor="text1"/>
          <w:sz w:val="28"/>
          <w:szCs w:val="28"/>
          <w:lang w:val="uk-UA"/>
        </w:rPr>
        <w:t xml:space="preserve">працевлаштування та професійного навчання </w:t>
      </w:r>
      <w:r w:rsidR="004E613B" w:rsidRPr="00EE18FF">
        <w:rPr>
          <w:rFonts w:ascii="Times New Roman" w:hAnsi="Times New Roman" w:cs="Times New Roman"/>
          <w:color w:val="000000" w:themeColor="text1"/>
          <w:sz w:val="28"/>
          <w:szCs w:val="28"/>
          <w:lang w:val="uk-UA"/>
        </w:rPr>
        <w:t xml:space="preserve">певні цільовій груп, представники якої мають знані перешкоди для виходу на традиційний ринок (переважно це вразливі групи населення), організовують реалізацію їх товарів на ринку. </w:t>
      </w:r>
    </w:p>
    <w:p w14:paraId="15C8BB13" w14:textId="08771D71" w:rsidR="00122D17" w:rsidRPr="00EE18FF" w:rsidRDefault="00122D17" w:rsidP="00122D17">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Модель зайнятості соціального підприємства надає можливості працевлаштування та професійне навчання своїм цільовим групам або «клієнтам», людям із високими бар’єрами для працевлаштування, таким як інваліди, бездомні, молодь із груп ризику та колишні правопорушники. Організація керує підприємством, наймаючи своїх клієнтів, і продає свої продукти або </w:t>
      </w:r>
      <w:r w:rsidR="004E613B" w:rsidRPr="00EE18FF">
        <w:rPr>
          <w:rFonts w:ascii="Times New Roman" w:hAnsi="Times New Roman" w:cs="Times New Roman"/>
          <w:color w:val="000000" w:themeColor="text1"/>
          <w:sz w:val="28"/>
          <w:szCs w:val="28"/>
          <w:lang w:val="uk-UA"/>
        </w:rPr>
        <w:t xml:space="preserve">ринкові </w:t>
      </w:r>
      <w:r w:rsidRPr="00EE18FF">
        <w:rPr>
          <w:rFonts w:ascii="Times New Roman" w:hAnsi="Times New Roman" w:cs="Times New Roman"/>
          <w:color w:val="000000" w:themeColor="text1"/>
          <w:sz w:val="28"/>
          <w:szCs w:val="28"/>
          <w:lang w:val="uk-UA"/>
        </w:rPr>
        <w:t xml:space="preserve">послуги. </w:t>
      </w:r>
      <w:r w:rsidR="004E613B" w:rsidRPr="00EE18FF">
        <w:rPr>
          <w:rFonts w:ascii="Times New Roman" w:hAnsi="Times New Roman" w:cs="Times New Roman"/>
          <w:color w:val="000000" w:themeColor="text1"/>
          <w:sz w:val="28"/>
          <w:szCs w:val="28"/>
          <w:lang w:val="uk-UA"/>
        </w:rPr>
        <w:t xml:space="preserve">Тобто зазначена модель передбачає відповідність робочого місця навичкам, які має людина, а також сприяє їх розвикту, реалізації власного потенціалу. </w:t>
      </w:r>
    </w:p>
    <w:p w14:paraId="50BD7A2E" w14:textId="77777777" w:rsidR="00122D17" w:rsidRPr="00EE18FF" w:rsidRDefault="00122D17" w:rsidP="00122D17">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Модель зайнятості зазвичай вбудована: соціальна програма – це бізнес, його місія зосереджена на створенні можливостей працевлаштування для клієнтів. Послуги соціальної підтримки для співробітників, такі як «тренери по роботі», навчання м'яким навичкам, фізична терапія, консультування щодо </w:t>
      </w:r>
      <w:r w:rsidRPr="00EE18FF">
        <w:rPr>
          <w:rFonts w:ascii="Times New Roman" w:hAnsi="Times New Roman" w:cs="Times New Roman"/>
          <w:color w:val="000000" w:themeColor="text1"/>
          <w:sz w:val="28"/>
          <w:szCs w:val="28"/>
          <w:lang w:val="uk-UA"/>
        </w:rPr>
        <w:lastRenderedPageBreak/>
        <w:t>психічного здоров'я або тимчасове житло, вбудовані в модель підприємства та створюють сприятливе робоче середовище для клієнтів. Соціальне підприємство досягає фінансової самодостатності за рахунок продажу своєї продукції та послуг. Дохід використовується для оплати стандартних операційних витрат, пов'язаних з бізнесом, і додаткових соціальних витрат, понесених при працевлаштуванні його клієнтів.</w:t>
      </w:r>
    </w:p>
    <w:p w14:paraId="10050BFC" w14:textId="77777777" w:rsidR="00122D17" w:rsidRPr="00EE18FF" w:rsidRDefault="00122D17" w:rsidP="00122D17">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Модель працевлаштування широко використовується організаціями з інвалідністю та молодіжними організаціями, а також організаціями соціальних служб, які обслуговують жінок з низькими доходами, одужуючих наркоманів, колишніх безпритульних людей, а також одержувачів соціальної допомоги на роботу. Популярними видами бізнесу з працевлаштування є прибиральні та ландшафтні компанії, кафе, книжкові магазини, комісійні, кур’єрські, пекарні, деревообробні та механічні ремонтні роботи.</w:t>
      </w:r>
    </w:p>
    <w:p w14:paraId="2CA96AC9" w14:textId="77777777" w:rsidR="00122D17" w:rsidRPr="00EE18FF" w:rsidRDefault="00122D17" w:rsidP="00B96B14">
      <w:pPr>
        <w:spacing w:after="0" w:line="360" w:lineRule="auto"/>
        <w:ind w:firstLine="709"/>
        <w:jc w:val="center"/>
        <w:rPr>
          <w:rFonts w:ascii="Times New Roman" w:hAnsi="Times New Roman" w:cs="Times New Roman"/>
          <w:color w:val="000000" w:themeColor="text1"/>
          <w:sz w:val="28"/>
          <w:szCs w:val="28"/>
          <w:lang w:val="uk-UA"/>
        </w:rPr>
      </w:pPr>
      <w:r w:rsidRPr="00EE18FF">
        <w:rPr>
          <w:noProof/>
          <w:color w:val="000000" w:themeColor="text1"/>
          <w:lang w:eastAsia="ru-RU"/>
        </w:rPr>
        <w:drawing>
          <wp:inline distT="0" distB="0" distL="0" distR="0" wp14:anchorId="2C4EA2FB" wp14:editId="5FCF4721">
            <wp:extent cx="3486150" cy="1028700"/>
            <wp:effectExtent l="0" t="0" r="0" b="0"/>
            <wp:docPr id="185" name="Рисунок 185" descr="http://www.4lenses.org/sites/4lenses.org/images/model_em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4lenses.org/sites/4lenses.org/images/model_emx.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6150" cy="1028700"/>
                    </a:xfrm>
                    <a:prstGeom prst="rect">
                      <a:avLst/>
                    </a:prstGeom>
                    <a:noFill/>
                    <a:ln>
                      <a:noFill/>
                    </a:ln>
                  </pic:spPr>
                </pic:pic>
              </a:graphicData>
            </a:graphic>
          </wp:inline>
        </w:drawing>
      </w:r>
    </w:p>
    <w:p w14:paraId="7A72693F" w14:textId="3DC91E11" w:rsidR="00E44B12" w:rsidRPr="00EE18FF" w:rsidRDefault="00E44B12" w:rsidP="00E44B12">
      <w:pPr>
        <w:shd w:val="clear" w:color="auto" w:fill="FFFFFF"/>
        <w:spacing w:after="0" w:line="360" w:lineRule="auto"/>
        <w:jc w:val="center"/>
        <w:rPr>
          <w:rFonts w:ascii="Times New Roman" w:eastAsia="Times New Roman" w:hAnsi="Times New Roman" w:cs="Times New Roman"/>
          <w:color w:val="000000" w:themeColor="text1"/>
          <w:sz w:val="28"/>
          <w:szCs w:val="28"/>
          <w:lang w:val="uk-UA" w:eastAsia="zh-CN"/>
        </w:rPr>
      </w:pPr>
      <w:r w:rsidRPr="00EE18FF">
        <w:rPr>
          <w:rFonts w:ascii="Times New Roman" w:eastAsia="Times New Roman" w:hAnsi="Times New Roman" w:cs="Times New Roman"/>
          <w:bCs/>
          <w:color w:val="000000" w:themeColor="text1"/>
          <w:sz w:val="28"/>
          <w:szCs w:val="28"/>
          <w:lang w:val="uk-UA" w:eastAsia="zh-CN"/>
        </w:rPr>
        <w:t>Рис. 1.3 </w:t>
      </w:r>
      <w:r w:rsidRPr="00EE18FF">
        <w:rPr>
          <w:rFonts w:ascii="Times New Roman" w:eastAsia="Times New Roman" w:hAnsi="Times New Roman" w:cs="Times New Roman"/>
          <w:color w:val="000000" w:themeColor="text1"/>
          <w:sz w:val="28"/>
          <w:szCs w:val="28"/>
          <w:lang w:val="uk-UA" w:eastAsia="zh-CN"/>
        </w:rPr>
        <w:t xml:space="preserve">– </w:t>
      </w:r>
      <w:r w:rsidRPr="00EE18FF">
        <w:rPr>
          <w:rFonts w:ascii="Times New Roman" w:hAnsi="Times New Roman" w:cs="Times New Roman"/>
          <w:color w:val="000000" w:themeColor="text1"/>
          <w:sz w:val="28"/>
          <w:szCs w:val="28"/>
          <w:lang w:val="uk-UA"/>
        </w:rPr>
        <w:t>Схема моделі працевлаштування</w:t>
      </w:r>
    </w:p>
    <w:p w14:paraId="123C99FD" w14:textId="6793383B" w:rsidR="00B96B14" w:rsidRPr="00EE18FF" w:rsidRDefault="00B96B14" w:rsidP="00B96B14">
      <w:pPr>
        <w:spacing w:after="0" w:line="360" w:lineRule="auto"/>
        <w:ind w:firstLine="709"/>
        <w:jc w:val="both"/>
        <w:rPr>
          <w:rFonts w:ascii="Times New Roman" w:hAnsi="Times New Roman" w:cs="Times New Roman"/>
          <w:color w:val="000000" w:themeColor="text1"/>
          <w:sz w:val="24"/>
          <w:szCs w:val="24"/>
          <w:lang w:val="uk-UA" w:eastAsia="zh-CN"/>
        </w:rPr>
      </w:pPr>
      <w:r w:rsidRPr="00EE18FF">
        <w:rPr>
          <w:rFonts w:ascii="Times New Roman" w:eastAsia="Times New Roman" w:hAnsi="Times New Roman" w:cs="Times New Roman"/>
          <w:iCs/>
          <w:color w:val="000000" w:themeColor="text1"/>
          <w:sz w:val="24"/>
          <w:szCs w:val="28"/>
          <w:lang w:val="uk-UA" w:eastAsia="zh-CN"/>
        </w:rPr>
        <w:t>Джерело</w:t>
      </w:r>
      <w:r w:rsidR="00164E02" w:rsidRPr="00EE18FF">
        <w:rPr>
          <w:rFonts w:ascii="Times New Roman" w:eastAsia="Times New Roman" w:hAnsi="Times New Roman" w:cs="Times New Roman"/>
          <w:color w:val="000000" w:themeColor="text1"/>
          <w:sz w:val="24"/>
          <w:szCs w:val="28"/>
          <w:lang w:val="uk-UA" w:eastAsia="zh-CN"/>
        </w:rPr>
        <w:t>: побудовано автором на основі</w:t>
      </w:r>
      <w:r w:rsidRPr="00EE18FF">
        <w:rPr>
          <w:rFonts w:ascii="Times New Roman" w:hAnsi="Times New Roman" w:cs="Times New Roman"/>
          <w:color w:val="000000" w:themeColor="text1"/>
          <w:sz w:val="24"/>
          <w:szCs w:val="24"/>
          <w:lang w:val="uk-UA"/>
        </w:rPr>
        <w:t xml:space="preserve"> </w:t>
      </w:r>
      <w:r w:rsidRPr="00EE18FF">
        <w:rPr>
          <w:rFonts w:ascii="Times New Roman" w:hAnsi="Times New Roman" w:cs="Times New Roman"/>
          <w:color w:val="000000" w:themeColor="text1"/>
          <w:sz w:val="24"/>
          <w:szCs w:val="24"/>
          <w:lang w:val="uk-UA" w:eastAsia="zh-CN"/>
        </w:rPr>
        <w:t>[64]</w:t>
      </w:r>
    </w:p>
    <w:p w14:paraId="39EC3B61" w14:textId="77777777" w:rsidR="00122D17" w:rsidRPr="00EE18FF" w:rsidRDefault="00122D17" w:rsidP="00506659">
      <w:pPr>
        <w:spacing w:after="0" w:line="360" w:lineRule="auto"/>
        <w:ind w:firstLine="709"/>
        <w:jc w:val="both"/>
        <w:rPr>
          <w:rFonts w:ascii="Times New Roman" w:hAnsi="Times New Roman" w:cs="Times New Roman"/>
          <w:color w:val="000000" w:themeColor="text1"/>
          <w:sz w:val="28"/>
          <w:szCs w:val="28"/>
          <w:lang w:val="uk-UA"/>
        </w:rPr>
      </w:pPr>
    </w:p>
    <w:p w14:paraId="36AEC21E" w14:textId="69DD73D1" w:rsidR="00164E02" w:rsidRPr="00EE18FF" w:rsidRDefault="00164E02" w:rsidP="00122D17">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г) м</w:t>
      </w:r>
      <w:r w:rsidR="00506659" w:rsidRPr="00EE18FF">
        <w:rPr>
          <w:rFonts w:ascii="Times New Roman" w:hAnsi="Times New Roman" w:cs="Times New Roman"/>
          <w:color w:val="000000" w:themeColor="text1"/>
          <w:sz w:val="28"/>
          <w:szCs w:val="28"/>
          <w:lang w:val="uk-UA"/>
        </w:rPr>
        <w:t>одель платних послуг (fee-for-service model</w:t>
      </w:r>
      <w:r w:rsidR="00E44B12" w:rsidRPr="00EE18FF">
        <w:rPr>
          <w:rFonts w:ascii="Times New Roman" w:hAnsi="Times New Roman" w:cs="Times New Roman"/>
          <w:color w:val="000000" w:themeColor="text1"/>
          <w:sz w:val="28"/>
          <w:szCs w:val="28"/>
          <w:lang w:val="uk-UA"/>
        </w:rPr>
        <w:t xml:space="preserve"> – рис. 1.6</w:t>
      </w:r>
      <w:r w:rsidR="00506659" w:rsidRPr="00EE18FF">
        <w:rPr>
          <w:rFonts w:ascii="Times New Roman" w:hAnsi="Times New Roman" w:cs="Times New Roman"/>
          <w:color w:val="000000" w:themeColor="text1"/>
          <w:sz w:val="28"/>
          <w:szCs w:val="28"/>
          <w:lang w:val="uk-UA"/>
        </w:rPr>
        <w:t xml:space="preserve">). </w:t>
      </w:r>
      <w:r w:rsidR="004E613B" w:rsidRPr="00EE18FF">
        <w:rPr>
          <w:rFonts w:ascii="Times New Roman" w:hAnsi="Times New Roman" w:cs="Times New Roman"/>
          <w:color w:val="000000" w:themeColor="text1"/>
          <w:sz w:val="28"/>
          <w:szCs w:val="28"/>
          <w:lang w:val="uk-UA"/>
        </w:rPr>
        <w:t xml:space="preserve">За зазначеною моделлю вилом послуг є розробка програми для соціального підприємництва, що дозволяє досягти фінансової самостійності та стійкості. Крім того, підприємство є максимально забезпеченим усіма видами послуг. </w:t>
      </w:r>
    </w:p>
    <w:p w14:paraId="6959D67B" w14:textId="0182578C" w:rsidR="00122D17" w:rsidRPr="00EE18FF" w:rsidRDefault="00122D17" w:rsidP="00122D17">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Модель соціального підприємства </w:t>
      </w:r>
      <w:r w:rsidR="004E613B" w:rsidRPr="00EE18FF">
        <w:rPr>
          <w:rFonts w:ascii="Times New Roman" w:hAnsi="Times New Roman" w:cs="Times New Roman"/>
          <w:color w:val="000000" w:themeColor="text1"/>
          <w:sz w:val="28"/>
          <w:szCs w:val="28"/>
          <w:lang w:val="uk-UA"/>
        </w:rPr>
        <w:t>досягає к</w:t>
      </w:r>
      <w:r w:rsidRPr="00EE18FF">
        <w:rPr>
          <w:rFonts w:ascii="Times New Roman" w:hAnsi="Times New Roman" w:cs="Times New Roman"/>
          <w:color w:val="000000" w:themeColor="text1"/>
          <w:sz w:val="28"/>
          <w:szCs w:val="28"/>
          <w:lang w:val="uk-UA"/>
        </w:rPr>
        <w:t>омерціаліз</w:t>
      </w:r>
      <w:r w:rsidR="004E613B" w:rsidRPr="00EE18FF">
        <w:rPr>
          <w:rFonts w:ascii="Times New Roman" w:hAnsi="Times New Roman" w:cs="Times New Roman"/>
          <w:color w:val="000000" w:themeColor="text1"/>
          <w:sz w:val="28"/>
          <w:szCs w:val="28"/>
          <w:lang w:val="uk-UA"/>
        </w:rPr>
        <w:t>ації</w:t>
      </w:r>
      <w:r w:rsidRPr="00EE18FF">
        <w:rPr>
          <w:rFonts w:ascii="Times New Roman" w:hAnsi="Times New Roman" w:cs="Times New Roman"/>
          <w:color w:val="000000" w:themeColor="text1"/>
          <w:sz w:val="28"/>
          <w:szCs w:val="28"/>
          <w:lang w:val="uk-UA"/>
        </w:rPr>
        <w:t xml:space="preserve"> свої</w:t>
      </w:r>
      <w:r w:rsidR="004E613B" w:rsidRPr="00EE18FF">
        <w:rPr>
          <w:rFonts w:ascii="Times New Roman" w:hAnsi="Times New Roman" w:cs="Times New Roman"/>
          <w:color w:val="000000" w:themeColor="text1"/>
          <w:sz w:val="28"/>
          <w:szCs w:val="28"/>
          <w:lang w:val="uk-UA"/>
        </w:rPr>
        <w:t>х</w:t>
      </w:r>
      <w:r w:rsidRPr="00EE18FF">
        <w:rPr>
          <w:rFonts w:ascii="Times New Roman" w:hAnsi="Times New Roman" w:cs="Times New Roman"/>
          <w:color w:val="000000" w:themeColor="text1"/>
          <w:sz w:val="28"/>
          <w:szCs w:val="28"/>
          <w:lang w:val="uk-UA"/>
        </w:rPr>
        <w:t xml:space="preserve"> соціальн</w:t>
      </w:r>
      <w:r w:rsidR="004E613B" w:rsidRPr="00EE18FF">
        <w:rPr>
          <w:rFonts w:ascii="Times New Roman" w:hAnsi="Times New Roman" w:cs="Times New Roman"/>
          <w:color w:val="000000" w:themeColor="text1"/>
          <w:sz w:val="28"/>
          <w:szCs w:val="28"/>
          <w:lang w:val="uk-UA"/>
        </w:rPr>
        <w:t>их</w:t>
      </w:r>
      <w:r w:rsidRPr="00EE18FF">
        <w:rPr>
          <w:rFonts w:ascii="Times New Roman" w:hAnsi="Times New Roman" w:cs="Times New Roman"/>
          <w:color w:val="000000" w:themeColor="text1"/>
          <w:sz w:val="28"/>
          <w:szCs w:val="28"/>
          <w:lang w:val="uk-UA"/>
        </w:rPr>
        <w:t xml:space="preserve"> послуг, </w:t>
      </w:r>
      <w:r w:rsidR="00F96B1D" w:rsidRPr="00EE18FF">
        <w:rPr>
          <w:rFonts w:ascii="Times New Roman" w:hAnsi="Times New Roman" w:cs="Times New Roman"/>
          <w:color w:val="000000" w:themeColor="text1"/>
          <w:sz w:val="28"/>
          <w:szCs w:val="28"/>
          <w:lang w:val="uk-UA"/>
        </w:rPr>
        <w:t xml:space="preserve">після чого реалізує їх власним </w:t>
      </w:r>
      <w:r w:rsidRPr="00EE18FF">
        <w:rPr>
          <w:rFonts w:ascii="Times New Roman" w:hAnsi="Times New Roman" w:cs="Times New Roman"/>
          <w:color w:val="000000" w:themeColor="text1"/>
          <w:sz w:val="28"/>
          <w:szCs w:val="28"/>
          <w:lang w:val="uk-UA"/>
        </w:rPr>
        <w:t>цільовим групам або «клієнтам», окремим особам, фірмам, громадам або третім сторонам-платникам.</w:t>
      </w:r>
    </w:p>
    <w:p w14:paraId="368627DE" w14:textId="77777777" w:rsidR="00122D17" w:rsidRPr="00EE18FF" w:rsidRDefault="00122D17" w:rsidP="00122D17">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Модель плати за послуги зазвичай є вбудованою: соціальна програма — це бізнес, його місія зосереджена на наданні соціальних послуг у сфері, в якій він працює, наприклад, у сфері охорони здоров’я чи освіти. Соціальне підприємство </w:t>
      </w:r>
      <w:r w:rsidRPr="00EE18FF">
        <w:rPr>
          <w:rFonts w:ascii="Times New Roman" w:hAnsi="Times New Roman" w:cs="Times New Roman"/>
          <w:color w:val="000000" w:themeColor="text1"/>
          <w:sz w:val="28"/>
          <w:szCs w:val="28"/>
          <w:lang w:val="uk-UA"/>
        </w:rPr>
        <w:lastRenderedPageBreak/>
        <w:t>досягає фінансової самодостатності за рахунок плати за послуги. Цей дохід використовується як механізм відшкодування витрат для організації, щоб сплатити витрати на надання послуг і витрати бізнесу, такі як маркетинг, пов’язаний з комерціалізацією соціальних послуг. Надлишки (чистий дохід) можуть використовуватися для субсидування соціальних програм, які не мають вбудованого компонента відшкодування витрат.</w:t>
      </w:r>
    </w:p>
    <w:p w14:paraId="53B43ACD" w14:textId="77777777" w:rsidR="00122D17" w:rsidRPr="00EE18FF" w:rsidRDefault="00122D17" w:rsidP="00122D17">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Плата за послуги є однією з найбільш поширених моделей соціального підприємства серед неприбуткових організацій. Типовими прикладами платних соціальних підприємств є членські організації та торгові асоціації, школи, музеї, лікарні та клініки.</w:t>
      </w:r>
    </w:p>
    <w:p w14:paraId="4440AB6E" w14:textId="77777777" w:rsidR="00122D17" w:rsidRPr="00EE18FF" w:rsidRDefault="00122D17" w:rsidP="00B96B14">
      <w:pPr>
        <w:spacing w:after="0" w:line="360" w:lineRule="auto"/>
        <w:ind w:firstLine="709"/>
        <w:jc w:val="center"/>
        <w:rPr>
          <w:rFonts w:ascii="Times New Roman" w:hAnsi="Times New Roman" w:cs="Times New Roman"/>
          <w:color w:val="000000" w:themeColor="text1"/>
          <w:sz w:val="28"/>
          <w:szCs w:val="28"/>
          <w:lang w:val="uk-UA"/>
        </w:rPr>
      </w:pPr>
      <w:r w:rsidRPr="00EE18FF">
        <w:rPr>
          <w:noProof/>
          <w:color w:val="000000" w:themeColor="text1"/>
          <w:lang w:eastAsia="ru-RU"/>
        </w:rPr>
        <w:drawing>
          <wp:inline distT="0" distB="0" distL="0" distR="0" wp14:anchorId="2DE8B5ED" wp14:editId="5397FF04">
            <wp:extent cx="2971800" cy="1028700"/>
            <wp:effectExtent l="0" t="0" r="0" b="0"/>
            <wp:docPr id="186" name="Рисунок 186" descr="http://www.4lenses.org/sites/4lenses.org/images/model_f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4lenses.org/sites/4lenses.org/images/model_ffs.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1028700"/>
                    </a:xfrm>
                    <a:prstGeom prst="rect">
                      <a:avLst/>
                    </a:prstGeom>
                    <a:noFill/>
                    <a:ln>
                      <a:noFill/>
                    </a:ln>
                  </pic:spPr>
                </pic:pic>
              </a:graphicData>
            </a:graphic>
          </wp:inline>
        </w:drawing>
      </w:r>
    </w:p>
    <w:p w14:paraId="7FFD7672" w14:textId="79F8FCE0" w:rsidR="00E44B12" w:rsidRPr="00EE18FF" w:rsidRDefault="00E44B12" w:rsidP="00E44B12">
      <w:pPr>
        <w:shd w:val="clear" w:color="auto" w:fill="FFFFFF"/>
        <w:spacing w:after="0" w:line="360" w:lineRule="auto"/>
        <w:jc w:val="center"/>
        <w:rPr>
          <w:rFonts w:ascii="Times New Roman" w:eastAsia="Times New Roman" w:hAnsi="Times New Roman" w:cs="Times New Roman"/>
          <w:color w:val="000000" w:themeColor="text1"/>
          <w:sz w:val="28"/>
          <w:szCs w:val="28"/>
          <w:lang w:val="uk-UA" w:eastAsia="zh-CN"/>
        </w:rPr>
      </w:pPr>
      <w:r w:rsidRPr="00EE18FF">
        <w:rPr>
          <w:rFonts w:ascii="Times New Roman" w:eastAsia="Times New Roman" w:hAnsi="Times New Roman" w:cs="Times New Roman"/>
          <w:bCs/>
          <w:color w:val="000000" w:themeColor="text1"/>
          <w:sz w:val="28"/>
          <w:szCs w:val="28"/>
          <w:lang w:val="uk-UA" w:eastAsia="zh-CN"/>
        </w:rPr>
        <w:t>Рис. 1.6 </w:t>
      </w:r>
      <w:r w:rsidRPr="00EE18FF">
        <w:rPr>
          <w:rFonts w:ascii="Times New Roman" w:eastAsia="Times New Roman" w:hAnsi="Times New Roman" w:cs="Times New Roman"/>
          <w:color w:val="000000" w:themeColor="text1"/>
          <w:sz w:val="28"/>
          <w:szCs w:val="28"/>
          <w:lang w:val="uk-UA" w:eastAsia="zh-CN"/>
        </w:rPr>
        <w:t xml:space="preserve">– </w:t>
      </w:r>
      <w:r w:rsidRPr="00EE18FF">
        <w:rPr>
          <w:rFonts w:ascii="Times New Roman" w:hAnsi="Times New Roman" w:cs="Times New Roman"/>
          <w:color w:val="000000" w:themeColor="text1"/>
          <w:sz w:val="28"/>
          <w:szCs w:val="28"/>
          <w:lang w:val="uk-UA"/>
        </w:rPr>
        <w:t>Схема моделі платних послуг</w:t>
      </w:r>
    </w:p>
    <w:p w14:paraId="39B5EB4D" w14:textId="15E12945" w:rsidR="00B96B14" w:rsidRPr="00EE18FF" w:rsidRDefault="00B96B14" w:rsidP="00B96B14">
      <w:pPr>
        <w:spacing w:after="0" w:line="360" w:lineRule="auto"/>
        <w:ind w:firstLine="709"/>
        <w:jc w:val="both"/>
        <w:rPr>
          <w:rFonts w:ascii="Times New Roman" w:hAnsi="Times New Roman" w:cs="Times New Roman"/>
          <w:color w:val="000000" w:themeColor="text1"/>
          <w:sz w:val="24"/>
          <w:szCs w:val="24"/>
          <w:lang w:val="uk-UA" w:eastAsia="zh-CN"/>
        </w:rPr>
      </w:pPr>
      <w:r w:rsidRPr="00EE18FF">
        <w:rPr>
          <w:rFonts w:ascii="Times New Roman" w:eastAsia="Times New Roman" w:hAnsi="Times New Roman" w:cs="Times New Roman"/>
          <w:iCs/>
          <w:color w:val="000000" w:themeColor="text1"/>
          <w:sz w:val="24"/>
          <w:szCs w:val="28"/>
          <w:lang w:val="uk-UA" w:eastAsia="zh-CN"/>
        </w:rPr>
        <w:t>Джерело</w:t>
      </w:r>
      <w:r w:rsidR="00164E02" w:rsidRPr="00EE18FF">
        <w:rPr>
          <w:rFonts w:ascii="Times New Roman" w:eastAsia="Times New Roman" w:hAnsi="Times New Roman" w:cs="Times New Roman"/>
          <w:color w:val="000000" w:themeColor="text1"/>
          <w:sz w:val="24"/>
          <w:szCs w:val="28"/>
          <w:lang w:val="uk-UA" w:eastAsia="zh-CN"/>
        </w:rPr>
        <w:t>: побудовано автором на основі</w:t>
      </w:r>
      <w:r w:rsidRPr="00EE18FF">
        <w:rPr>
          <w:rFonts w:ascii="Times New Roman" w:hAnsi="Times New Roman" w:cs="Times New Roman"/>
          <w:color w:val="000000" w:themeColor="text1"/>
          <w:sz w:val="24"/>
          <w:szCs w:val="24"/>
          <w:lang w:val="uk-UA"/>
        </w:rPr>
        <w:t xml:space="preserve"> </w:t>
      </w:r>
      <w:r w:rsidRPr="00EE18FF">
        <w:rPr>
          <w:rFonts w:ascii="Times New Roman" w:hAnsi="Times New Roman" w:cs="Times New Roman"/>
          <w:color w:val="000000" w:themeColor="text1"/>
          <w:sz w:val="24"/>
          <w:szCs w:val="24"/>
          <w:lang w:val="uk-UA" w:eastAsia="zh-CN"/>
        </w:rPr>
        <w:t>[64]</w:t>
      </w:r>
    </w:p>
    <w:p w14:paraId="1310B46E" w14:textId="77777777" w:rsidR="00122D17" w:rsidRPr="00EE18FF" w:rsidRDefault="00122D17" w:rsidP="00506659">
      <w:pPr>
        <w:spacing w:after="0" w:line="360" w:lineRule="auto"/>
        <w:ind w:firstLine="709"/>
        <w:jc w:val="both"/>
        <w:rPr>
          <w:rFonts w:ascii="Times New Roman" w:hAnsi="Times New Roman" w:cs="Times New Roman"/>
          <w:color w:val="000000" w:themeColor="text1"/>
          <w:sz w:val="28"/>
          <w:szCs w:val="28"/>
          <w:lang w:val="uk-UA"/>
        </w:rPr>
      </w:pPr>
    </w:p>
    <w:p w14:paraId="02E69012" w14:textId="32891D9E" w:rsidR="00122D17" w:rsidRPr="00EE18FF" w:rsidRDefault="00164E02" w:rsidP="00122D17">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д)</w:t>
      </w:r>
      <w:r w:rsidR="00506659" w:rsidRPr="00EE18FF">
        <w:rPr>
          <w:rFonts w:ascii="Times New Roman" w:hAnsi="Times New Roman" w:cs="Times New Roman"/>
          <w:color w:val="000000" w:themeColor="text1"/>
          <w:sz w:val="28"/>
          <w:szCs w:val="28"/>
          <w:lang w:val="uk-UA"/>
        </w:rPr>
        <w:t xml:space="preserve"> Модель фінансування послуг (service subsidization model</w:t>
      </w:r>
      <w:r w:rsidR="00E44B12" w:rsidRPr="00EE18FF">
        <w:rPr>
          <w:rFonts w:ascii="Times New Roman" w:hAnsi="Times New Roman" w:cs="Times New Roman"/>
          <w:color w:val="000000" w:themeColor="text1"/>
          <w:sz w:val="28"/>
          <w:szCs w:val="28"/>
          <w:lang w:val="uk-UA"/>
        </w:rPr>
        <w:t xml:space="preserve"> – рис. 1.7</w:t>
      </w:r>
      <w:r w:rsidR="00506659" w:rsidRPr="00EE18FF">
        <w:rPr>
          <w:rFonts w:ascii="Times New Roman" w:hAnsi="Times New Roman" w:cs="Times New Roman"/>
          <w:color w:val="000000" w:themeColor="text1"/>
          <w:sz w:val="28"/>
          <w:szCs w:val="28"/>
          <w:lang w:val="uk-UA"/>
        </w:rPr>
        <w:t xml:space="preserve">). </w:t>
      </w:r>
      <w:r w:rsidR="00F96B1D" w:rsidRPr="00EE18FF">
        <w:rPr>
          <w:rFonts w:ascii="Times New Roman" w:hAnsi="Times New Roman" w:cs="Times New Roman"/>
          <w:color w:val="000000" w:themeColor="text1"/>
          <w:sz w:val="28"/>
          <w:szCs w:val="28"/>
          <w:lang w:val="uk-UA"/>
        </w:rPr>
        <w:t>Модель передбачає продаж продукції та надання послуг зовнішнім клієнтам, а дохід від зазначеної ініціативи викорситовується як спосіб фінансування соціальних програм</w:t>
      </w:r>
      <w:r w:rsidR="00506659" w:rsidRPr="00EE18FF">
        <w:rPr>
          <w:rFonts w:ascii="Times New Roman" w:hAnsi="Times New Roman" w:cs="Times New Roman"/>
          <w:color w:val="000000" w:themeColor="text1"/>
          <w:sz w:val="28"/>
          <w:szCs w:val="28"/>
          <w:lang w:val="uk-UA"/>
        </w:rPr>
        <w:t>.</w:t>
      </w:r>
      <w:r w:rsidR="00B96B14" w:rsidRPr="00EE18FF">
        <w:rPr>
          <w:rFonts w:ascii="Times New Roman" w:hAnsi="Times New Roman" w:cs="Times New Roman"/>
          <w:color w:val="000000" w:themeColor="text1"/>
          <w:sz w:val="28"/>
          <w:szCs w:val="28"/>
          <w:lang w:val="uk-UA"/>
        </w:rPr>
        <w:t xml:space="preserve"> </w:t>
      </w:r>
      <w:r w:rsidR="00122D17" w:rsidRPr="00EE18FF">
        <w:rPr>
          <w:rFonts w:ascii="Times New Roman" w:hAnsi="Times New Roman" w:cs="Times New Roman"/>
          <w:color w:val="000000" w:themeColor="text1"/>
          <w:sz w:val="28"/>
          <w:szCs w:val="28"/>
          <w:lang w:val="uk-UA"/>
        </w:rPr>
        <w:t>Клієнт з низьким доходом як ринкова модель соціального підприємства є різновидом моделі плати за послуги, яка визнає цільове населення або «клієнтів» на ринку для продажу товарів або послуг. Акцент цієї моделі полягає в забезпеченні бідним та з низьким рівнем доходів клієнтам доступу до продуктів і послуг, завдяки чому ціна, розподіл, характеристики продукту тощо забороняють доступ до цього ринку. Приклади продуктів і послуг можуть включати: охорону здоров’я (вакцинації, ліки за рецептом, операція на оці) та продукти здоров’я та гігієни (йодована сіль, мило, окуляри, сережки, гігієнічні серветки), комунальні послуги (електрика, біомаса та вода), тощо, за які вони платять.</w:t>
      </w:r>
    </w:p>
    <w:p w14:paraId="6231A72D" w14:textId="4E77B4F3" w:rsidR="00122D17" w:rsidRPr="00EE18FF" w:rsidRDefault="00122D17" w:rsidP="00122D17">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lastRenderedPageBreak/>
        <w:t xml:space="preserve">Соціальна програма закладена в діяльність шляхом надання доступу до продуктів і послуг, які покращують здоров’я, освіту, якість життя та можливості клієнтів. Дохід отримується від продажу продукції і використовується для покриття операційних витрат, витрат на маркетинг і розповсюдження. Однак через низькі доходи цільової групи в «клієнті з низькими доходами як ринкова модель» досягнення фінансової життєздатності може бути складним. Соціальне підприємство має покладатися на розвиток </w:t>
      </w:r>
      <w:r w:rsidR="00F96B1D" w:rsidRPr="00EE18FF">
        <w:rPr>
          <w:rFonts w:ascii="Times New Roman" w:hAnsi="Times New Roman" w:cs="Times New Roman"/>
          <w:color w:val="000000" w:themeColor="text1"/>
          <w:sz w:val="28"/>
          <w:szCs w:val="28"/>
          <w:lang w:val="uk-UA"/>
        </w:rPr>
        <w:t xml:space="preserve">інноваційних </w:t>
      </w:r>
      <w:r w:rsidRPr="00EE18FF">
        <w:rPr>
          <w:rFonts w:ascii="Times New Roman" w:hAnsi="Times New Roman" w:cs="Times New Roman"/>
          <w:color w:val="000000" w:themeColor="text1"/>
          <w:sz w:val="28"/>
          <w:szCs w:val="28"/>
          <w:lang w:val="uk-UA"/>
        </w:rPr>
        <w:t xml:space="preserve">систем розподілу, </w:t>
      </w:r>
      <w:r w:rsidR="00F96B1D" w:rsidRPr="00EE18FF">
        <w:rPr>
          <w:rFonts w:ascii="Times New Roman" w:hAnsi="Times New Roman" w:cs="Times New Roman"/>
          <w:color w:val="000000" w:themeColor="text1"/>
          <w:sz w:val="28"/>
          <w:szCs w:val="28"/>
          <w:lang w:val="uk-UA"/>
        </w:rPr>
        <w:t>скорочення витрат на виробництво та маркетинг</w:t>
      </w:r>
      <w:r w:rsidRPr="00EE18FF">
        <w:rPr>
          <w:rFonts w:ascii="Times New Roman" w:hAnsi="Times New Roman" w:cs="Times New Roman"/>
          <w:color w:val="000000" w:themeColor="text1"/>
          <w:sz w:val="28"/>
          <w:szCs w:val="28"/>
          <w:lang w:val="uk-UA"/>
        </w:rPr>
        <w:t xml:space="preserve">, </w:t>
      </w:r>
      <w:r w:rsidR="00F96B1D" w:rsidRPr="00EE18FF">
        <w:rPr>
          <w:rFonts w:ascii="Times New Roman" w:hAnsi="Times New Roman" w:cs="Times New Roman"/>
          <w:color w:val="000000" w:themeColor="text1"/>
          <w:sz w:val="28"/>
          <w:szCs w:val="28"/>
          <w:lang w:val="uk-UA"/>
        </w:rPr>
        <w:t>ефективінсть операційної діяльності</w:t>
      </w:r>
      <w:r w:rsidRPr="00EE18FF">
        <w:rPr>
          <w:rFonts w:ascii="Times New Roman" w:hAnsi="Times New Roman" w:cs="Times New Roman"/>
          <w:color w:val="000000" w:themeColor="text1"/>
          <w:sz w:val="28"/>
          <w:szCs w:val="28"/>
          <w:lang w:val="uk-UA"/>
        </w:rPr>
        <w:t>, перехресного субсидування ринків креативних доходів на ринки, які потребують субсидій. Здоров’я, освіта, технології, комунальні послуги часто використовують це.</w:t>
      </w:r>
    </w:p>
    <w:p w14:paraId="25E762BC" w14:textId="77777777" w:rsidR="00122D17" w:rsidRPr="00EE18FF" w:rsidRDefault="00122D17" w:rsidP="00B96B14">
      <w:pPr>
        <w:spacing w:after="0" w:line="360" w:lineRule="auto"/>
        <w:ind w:firstLine="709"/>
        <w:jc w:val="center"/>
        <w:rPr>
          <w:rFonts w:ascii="Times New Roman" w:hAnsi="Times New Roman" w:cs="Times New Roman"/>
          <w:color w:val="000000" w:themeColor="text1"/>
          <w:sz w:val="28"/>
          <w:szCs w:val="28"/>
          <w:lang w:val="uk-UA"/>
        </w:rPr>
      </w:pPr>
      <w:r w:rsidRPr="00EE18FF">
        <w:rPr>
          <w:noProof/>
          <w:color w:val="000000" w:themeColor="text1"/>
          <w:lang w:eastAsia="ru-RU"/>
        </w:rPr>
        <w:drawing>
          <wp:inline distT="0" distB="0" distL="0" distR="0" wp14:anchorId="091F25F5" wp14:editId="0AFFD1E4">
            <wp:extent cx="2971800" cy="1028700"/>
            <wp:effectExtent l="0" t="0" r="0" b="0"/>
            <wp:docPr id="187" name="Рисунок 187" descr="http://www.4lenses.org/sites/4lenses.org/images/model_ff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4lenses.org/sites/4lenses.org/images/model_ffs.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1800" cy="1028700"/>
                    </a:xfrm>
                    <a:prstGeom prst="rect">
                      <a:avLst/>
                    </a:prstGeom>
                    <a:noFill/>
                    <a:ln>
                      <a:noFill/>
                    </a:ln>
                  </pic:spPr>
                </pic:pic>
              </a:graphicData>
            </a:graphic>
          </wp:inline>
        </w:drawing>
      </w:r>
    </w:p>
    <w:p w14:paraId="38C39AAB" w14:textId="600A2225" w:rsidR="00B96B14" w:rsidRPr="00EE18FF" w:rsidRDefault="00B96B14" w:rsidP="00B96B14">
      <w:pPr>
        <w:shd w:val="clear" w:color="auto" w:fill="FFFFFF"/>
        <w:spacing w:after="0" w:line="360" w:lineRule="auto"/>
        <w:jc w:val="center"/>
        <w:rPr>
          <w:rFonts w:ascii="Times New Roman" w:eastAsia="Times New Roman" w:hAnsi="Times New Roman" w:cs="Times New Roman"/>
          <w:color w:val="000000" w:themeColor="text1"/>
          <w:sz w:val="28"/>
          <w:szCs w:val="28"/>
          <w:lang w:val="uk-UA" w:eastAsia="zh-CN"/>
        </w:rPr>
      </w:pPr>
      <w:r w:rsidRPr="00EE18FF">
        <w:rPr>
          <w:rFonts w:ascii="Times New Roman" w:eastAsia="Times New Roman" w:hAnsi="Times New Roman" w:cs="Times New Roman"/>
          <w:bCs/>
          <w:color w:val="000000" w:themeColor="text1"/>
          <w:sz w:val="28"/>
          <w:szCs w:val="28"/>
          <w:lang w:val="uk-UA" w:eastAsia="zh-CN"/>
        </w:rPr>
        <w:t>Рис. 1.7 </w:t>
      </w:r>
      <w:r w:rsidRPr="00EE18FF">
        <w:rPr>
          <w:rFonts w:ascii="Times New Roman" w:eastAsia="Times New Roman" w:hAnsi="Times New Roman" w:cs="Times New Roman"/>
          <w:color w:val="000000" w:themeColor="text1"/>
          <w:sz w:val="28"/>
          <w:szCs w:val="28"/>
          <w:lang w:val="uk-UA" w:eastAsia="zh-CN"/>
        </w:rPr>
        <w:t xml:space="preserve">– </w:t>
      </w:r>
      <w:r w:rsidRPr="00EE18FF">
        <w:rPr>
          <w:rFonts w:ascii="Times New Roman" w:hAnsi="Times New Roman" w:cs="Times New Roman"/>
          <w:color w:val="000000" w:themeColor="text1"/>
          <w:sz w:val="28"/>
          <w:szCs w:val="28"/>
          <w:lang w:val="uk-UA"/>
        </w:rPr>
        <w:t>Схема моделі фінансування послуг</w:t>
      </w:r>
    </w:p>
    <w:p w14:paraId="431159D4" w14:textId="7FCCE08C" w:rsidR="00B96B14" w:rsidRPr="00EE18FF" w:rsidRDefault="00B96B14" w:rsidP="00B96B14">
      <w:pPr>
        <w:spacing w:after="0" w:line="360" w:lineRule="auto"/>
        <w:ind w:firstLine="709"/>
        <w:jc w:val="both"/>
        <w:rPr>
          <w:rFonts w:ascii="Times New Roman" w:hAnsi="Times New Roman" w:cs="Times New Roman"/>
          <w:color w:val="000000" w:themeColor="text1"/>
          <w:sz w:val="24"/>
          <w:szCs w:val="24"/>
          <w:lang w:val="uk-UA" w:eastAsia="zh-CN"/>
        </w:rPr>
      </w:pPr>
      <w:r w:rsidRPr="00EE18FF">
        <w:rPr>
          <w:rFonts w:ascii="Times New Roman" w:eastAsia="Times New Roman" w:hAnsi="Times New Roman" w:cs="Times New Roman"/>
          <w:iCs/>
          <w:color w:val="000000" w:themeColor="text1"/>
          <w:sz w:val="24"/>
          <w:szCs w:val="28"/>
          <w:lang w:val="uk-UA" w:eastAsia="zh-CN"/>
        </w:rPr>
        <w:t>Джерело</w:t>
      </w:r>
      <w:r w:rsidRPr="00EE18FF">
        <w:rPr>
          <w:rFonts w:ascii="Times New Roman" w:eastAsia="Times New Roman" w:hAnsi="Times New Roman" w:cs="Times New Roman"/>
          <w:color w:val="000000" w:themeColor="text1"/>
          <w:sz w:val="24"/>
          <w:szCs w:val="28"/>
          <w:lang w:val="uk-UA" w:eastAsia="zh-CN"/>
        </w:rPr>
        <w:t>: побудовано автором на основі</w:t>
      </w:r>
      <w:r w:rsidRPr="00EE18FF">
        <w:rPr>
          <w:rFonts w:ascii="Times New Roman" w:hAnsi="Times New Roman" w:cs="Times New Roman"/>
          <w:color w:val="000000" w:themeColor="text1"/>
          <w:sz w:val="24"/>
          <w:szCs w:val="24"/>
          <w:lang w:val="uk-UA"/>
        </w:rPr>
        <w:t xml:space="preserve"> </w:t>
      </w:r>
      <w:r w:rsidRPr="00EE18FF">
        <w:rPr>
          <w:rFonts w:ascii="Times New Roman" w:hAnsi="Times New Roman" w:cs="Times New Roman"/>
          <w:color w:val="000000" w:themeColor="text1"/>
          <w:sz w:val="24"/>
          <w:szCs w:val="24"/>
          <w:lang w:val="uk-UA" w:eastAsia="zh-CN"/>
        </w:rPr>
        <w:t>[64]</w:t>
      </w:r>
    </w:p>
    <w:p w14:paraId="0BAFED57" w14:textId="77777777" w:rsidR="00B96B14" w:rsidRPr="00EE18FF" w:rsidRDefault="00B96B14" w:rsidP="00506659">
      <w:pPr>
        <w:spacing w:after="0" w:line="360" w:lineRule="auto"/>
        <w:ind w:firstLine="709"/>
        <w:jc w:val="both"/>
        <w:rPr>
          <w:rFonts w:ascii="Times New Roman" w:hAnsi="Times New Roman" w:cs="Times New Roman"/>
          <w:color w:val="000000" w:themeColor="text1"/>
          <w:sz w:val="28"/>
          <w:szCs w:val="28"/>
          <w:lang w:val="uk-UA"/>
        </w:rPr>
      </w:pPr>
    </w:p>
    <w:p w14:paraId="7730D57B" w14:textId="58670369" w:rsidR="00506659" w:rsidRPr="00EE18FF" w:rsidRDefault="00164E02" w:rsidP="00506659">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є) м</w:t>
      </w:r>
      <w:r w:rsidR="00506659" w:rsidRPr="00EE18FF">
        <w:rPr>
          <w:rFonts w:ascii="Times New Roman" w:hAnsi="Times New Roman" w:cs="Times New Roman"/>
          <w:color w:val="000000" w:themeColor="text1"/>
          <w:sz w:val="28"/>
          <w:szCs w:val="28"/>
          <w:lang w:val="uk-UA"/>
        </w:rPr>
        <w:t>одель «зв’язковий ринку» (market linkage model</w:t>
      </w:r>
      <w:r w:rsidR="00B96B14" w:rsidRPr="00EE18FF">
        <w:rPr>
          <w:rFonts w:ascii="Times New Roman" w:hAnsi="Times New Roman" w:cs="Times New Roman"/>
          <w:color w:val="000000" w:themeColor="text1"/>
          <w:sz w:val="28"/>
          <w:szCs w:val="28"/>
          <w:lang w:val="uk-UA"/>
        </w:rPr>
        <w:t xml:space="preserve"> – рис. 1.8</w:t>
      </w:r>
      <w:r w:rsidR="00506659" w:rsidRPr="00EE18FF">
        <w:rPr>
          <w:rFonts w:ascii="Times New Roman" w:hAnsi="Times New Roman" w:cs="Times New Roman"/>
          <w:color w:val="000000" w:themeColor="text1"/>
          <w:sz w:val="28"/>
          <w:szCs w:val="28"/>
          <w:lang w:val="uk-UA"/>
        </w:rPr>
        <w:t xml:space="preserve">). </w:t>
      </w:r>
      <w:r w:rsidR="00F96B1D" w:rsidRPr="00EE18FF">
        <w:rPr>
          <w:rFonts w:ascii="Times New Roman" w:hAnsi="Times New Roman" w:cs="Times New Roman"/>
          <w:color w:val="000000" w:themeColor="text1"/>
          <w:sz w:val="28"/>
          <w:szCs w:val="28"/>
          <w:lang w:val="uk-UA"/>
        </w:rPr>
        <w:t xml:space="preserve">Ззаначена модель позивно впливає на формування торгових звязків між виробниками та зовнішнім ринком. При цьому соціальне підприємництво виступає в якості брокера та зєднувальної ланки, що є передувомою отриманн фінансової винагороди. </w:t>
      </w:r>
    </w:p>
    <w:p w14:paraId="277AB656" w14:textId="59C1B421" w:rsidR="00F2348D" w:rsidRPr="00EE18FF" w:rsidRDefault="00F2348D" w:rsidP="00F2348D">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Модель ринкових зв'язків соціального підприємства сприяє торговельним відносинам </w:t>
      </w:r>
      <w:r w:rsidR="00F96B1D" w:rsidRPr="00EE18FF">
        <w:rPr>
          <w:rFonts w:ascii="Times New Roman" w:hAnsi="Times New Roman" w:cs="Times New Roman"/>
          <w:color w:val="000000" w:themeColor="text1"/>
          <w:sz w:val="28"/>
          <w:szCs w:val="28"/>
          <w:lang w:val="uk-UA"/>
        </w:rPr>
        <w:t>населення</w:t>
      </w:r>
      <w:r w:rsidRPr="00EE18FF">
        <w:rPr>
          <w:rFonts w:ascii="Times New Roman" w:hAnsi="Times New Roman" w:cs="Times New Roman"/>
          <w:color w:val="000000" w:themeColor="text1"/>
          <w:sz w:val="28"/>
          <w:szCs w:val="28"/>
          <w:lang w:val="uk-UA"/>
        </w:rPr>
        <w:t xml:space="preserve"> та зовнішнім ринком</w:t>
      </w:r>
      <w:r w:rsidR="00F96B1D" w:rsidRPr="00EE18FF">
        <w:rPr>
          <w:rFonts w:ascii="Times New Roman" w:hAnsi="Times New Roman" w:cs="Times New Roman"/>
          <w:color w:val="000000" w:themeColor="text1"/>
          <w:sz w:val="28"/>
          <w:szCs w:val="28"/>
          <w:lang w:val="uk-UA"/>
        </w:rPr>
        <w:t xml:space="preserve">, що визначає функцію соціального підприємтва в якості </w:t>
      </w:r>
      <w:r w:rsidRPr="00EE18FF">
        <w:rPr>
          <w:rFonts w:ascii="Times New Roman" w:hAnsi="Times New Roman" w:cs="Times New Roman"/>
          <w:color w:val="000000" w:themeColor="text1"/>
          <w:sz w:val="28"/>
          <w:szCs w:val="28"/>
          <w:lang w:val="uk-UA"/>
        </w:rPr>
        <w:t xml:space="preserve"> брокер</w:t>
      </w:r>
      <w:r w:rsidR="00F96B1D" w:rsidRPr="00EE18FF">
        <w:rPr>
          <w:rFonts w:ascii="Times New Roman" w:hAnsi="Times New Roman" w:cs="Times New Roman"/>
          <w:color w:val="000000" w:themeColor="text1"/>
          <w:sz w:val="28"/>
          <w:szCs w:val="28"/>
          <w:lang w:val="uk-UA"/>
        </w:rPr>
        <w:t>а</w:t>
      </w:r>
      <w:r w:rsidRPr="00EE18FF">
        <w:rPr>
          <w:rFonts w:ascii="Times New Roman" w:hAnsi="Times New Roman" w:cs="Times New Roman"/>
          <w:color w:val="000000" w:themeColor="text1"/>
          <w:sz w:val="28"/>
          <w:szCs w:val="28"/>
          <w:lang w:val="uk-UA"/>
        </w:rPr>
        <w:t xml:space="preserve">, </w:t>
      </w:r>
      <w:r w:rsidR="00F96B1D" w:rsidRPr="00EE18FF">
        <w:rPr>
          <w:rFonts w:ascii="Times New Roman" w:hAnsi="Times New Roman" w:cs="Times New Roman"/>
          <w:color w:val="000000" w:themeColor="text1"/>
          <w:sz w:val="28"/>
          <w:szCs w:val="28"/>
          <w:lang w:val="uk-UA"/>
        </w:rPr>
        <w:t xml:space="preserve">котрий витсупає </w:t>
      </w:r>
      <w:r w:rsidRPr="00EE18FF">
        <w:rPr>
          <w:rFonts w:ascii="Times New Roman" w:hAnsi="Times New Roman" w:cs="Times New Roman"/>
          <w:color w:val="000000" w:themeColor="text1"/>
          <w:sz w:val="28"/>
          <w:szCs w:val="28"/>
          <w:lang w:val="uk-UA"/>
        </w:rPr>
        <w:t>з’</w:t>
      </w:r>
      <w:r w:rsidR="00F96B1D" w:rsidRPr="00EE18FF">
        <w:rPr>
          <w:rFonts w:ascii="Times New Roman" w:hAnsi="Times New Roman" w:cs="Times New Roman"/>
          <w:color w:val="000000" w:themeColor="text1"/>
          <w:sz w:val="28"/>
          <w:szCs w:val="28"/>
          <w:lang w:val="uk-UA"/>
        </w:rPr>
        <w:t>єднувальною ланкою між</w:t>
      </w:r>
      <w:r w:rsidRPr="00EE18FF">
        <w:rPr>
          <w:rFonts w:ascii="Times New Roman" w:hAnsi="Times New Roman" w:cs="Times New Roman"/>
          <w:color w:val="000000" w:themeColor="text1"/>
          <w:sz w:val="28"/>
          <w:szCs w:val="28"/>
          <w:lang w:val="uk-UA"/>
        </w:rPr>
        <w:t xml:space="preserve"> покупц</w:t>
      </w:r>
      <w:r w:rsidR="000A6724" w:rsidRPr="00EE18FF">
        <w:rPr>
          <w:rFonts w:ascii="Times New Roman" w:hAnsi="Times New Roman" w:cs="Times New Roman"/>
          <w:color w:val="000000" w:themeColor="text1"/>
          <w:sz w:val="28"/>
          <w:szCs w:val="28"/>
          <w:lang w:val="uk-UA"/>
        </w:rPr>
        <w:t>ями</w:t>
      </w:r>
      <w:r w:rsidRPr="00EE18FF">
        <w:rPr>
          <w:rFonts w:ascii="Times New Roman" w:hAnsi="Times New Roman" w:cs="Times New Roman"/>
          <w:color w:val="000000" w:themeColor="text1"/>
          <w:sz w:val="28"/>
          <w:szCs w:val="28"/>
          <w:lang w:val="uk-UA"/>
        </w:rPr>
        <w:t xml:space="preserve"> </w:t>
      </w:r>
      <w:r w:rsidR="000A6724" w:rsidRPr="00EE18FF">
        <w:rPr>
          <w:rFonts w:ascii="Times New Roman" w:hAnsi="Times New Roman" w:cs="Times New Roman"/>
          <w:color w:val="000000" w:themeColor="text1"/>
          <w:sz w:val="28"/>
          <w:szCs w:val="28"/>
          <w:lang w:val="uk-UA"/>
        </w:rPr>
        <w:t>та</w:t>
      </w:r>
      <w:r w:rsidRPr="00EE18FF">
        <w:rPr>
          <w:rFonts w:ascii="Times New Roman" w:hAnsi="Times New Roman" w:cs="Times New Roman"/>
          <w:color w:val="000000" w:themeColor="text1"/>
          <w:sz w:val="28"/>
          <w:szCs w:val="28"/>
          <w:lang w:val="uk-UA"/>
        </w:rPr>
        <w:t xml:space="preserve"> виробниками і навпаки, а також стягує плату за цю послугу. Продаж ринкової інформації та дослідницьких послуг є другим типом бізнесу, поширеним у моделі ринкових зв’язків. На відміну від моделі ринкового </w:t>
      </w:r>
      <w:r w:rsidRPr="00EE18FF">
        <w:rPr>
          <w:rFonts w:ascii="Times New Roman" w:hAnsi="Times New Roman" w:cs="Times New Roman"/>
          <w:color w:val="000000" w:themeColor="text1"/>
          <w:sz w:val="28"/>
          <w:szCs w:val="28"/>
          <w:lang w:val="uk-UA"/>
        </w:rPr>
        <w:lastRenderedPageBreak/>
        <w:t>посередника, цей тип соціального підприємства не продає і не продає продукцію клієнтів; скоріше це зв'язує клієнтів з ринками.</w:t>
      </w:r>
    </w:p>
    <w:p w14:paraId="29B1D563" w14:textId="77777777" w:rsidR="00F2348D" w:rsidRPr="00EE18FF" w:rsidRDefault="00F2348D" w:rsidP="00F2348D">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Модель ринкового зв’язку може бути як вбудованою, так і інтегрованою.</w:t>
      </w:r>
    </w:p>
    <w:p w14:paraId="26541022" w14:textId="69943066" w:rsidR="00F2348D" w:rsidRPr="00EE18FF" w:rsidRDefault="00F2348D" w:rsidP="00F2348D">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Якщо підприємство є автономним; її місія обертається на зв'язуванні ринків, а її соціальні програми підтримують цю мету, модель вбудована. У цьому випадку соціальною програмою є бізнес, дохід</w:t>
      </w:r>
      <w:r w:rsidR="00F96B1D" w:rsidRPr="00EE18FF">
        <w:rPr>
          <w:rFonts w:ascii="Times New Roman" w:hAnsi="Times New Roman" w:cs="Times New Roman"/>
          <w:color w:val="000000" w:themeColor="text1"/>
          <w:sz w:val="28"/>
          <w:szCs w:val="28"/>
          <w:lang w:val="uk-UA"/>
        </w:rPr>
        <w:t xml:space="preserve"> від реалізації</w:t>
      </w:r>
      <w:r w:rsidRPr="00EE18FF">
        <w:rPr>
          <w:rFonts w:ascii="Times New Roman" w:hAnsi="Times New Roman" w:cs="Times New Roman"/>
          <w:color w:val="000000" w:themeColor="text1"/>
          <w:sz w:val="28"/>
          <w:szCs w:val="28"/>
          <w:lang w:val="uk-UA"/>
        </w:rPr>
        <w:t xml:space="preserve">, </w:t>
      </w:r>
      <w:r w:rsidR="00F96B1D" w:rsidRPr="00EE18FF">
        <w:rPr>
          <w:rFonts w:ascii="Times New Roman" w:hAnsi="Times New Roman" w:cs="Times New Roman"/>
          <w:color w:val="000000" w:themeColor="text1"/>
          <w:sz w:val="28"/>
          <w:szCs w:val="28"/>
          <w:lang w:val="uk-UA"/>
        </w:rPr>
        <w:t xml:space="preserve">можна викорситати для покриття вартості </w:t>
      </w:r>
      <w:r w:rsidRPr="00EE18FF">
        <w:rPr>
          <w:rFonts w:ascii="Times New Roman" w:hAnsi="Times New Roman" w:cs="Times New Roman"/>
          <w:color w:val="000000" w:themeColor="text1"/>
          <w:sz w:val="28"/>
          <w:szCs w:val="28"/>
          <w:lang w:val="uk-UA"/>
        </w:rPr>
        <w:t>його соціальних програм.</w:t>
      </w:r>
    </w:p>
    <w:p w14:paraId="01FBA1AD" w14:textId="77777777" w:rsidR="00F2348D" w:rsidRPr="00EE18FF" w:rsidRDefault="00F2348D" w:rsidP="00F2348D">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Ринкові соціальні підприємства також створюються шляхом комерціалізації соціальних послуг організації або використання її нематеріальних активів, таких як торговельні відносини, а прибуток використовується для субсидування інших послуг для клієнтів. У цьому другому прикладі соціальна програма та бізнес-діяльність перекриваються, отже, слід інтегрованої моделі.</w:t>
      </w:r>
    </w:p>
    <w:p w14:paraId="2D761B9A" w14:textId="77777777" w:rsidR="00122D17" w:rsidRPr="00EE18FF" w:rsidRDefault="00F2348D" w:rsidP="00B96B14">
      <w:pPr>
        <w:spacing w:after="0" w:line="360" w:lineRule="auto"/>
        <w:ind w:firstLine="709"/>
        <w:jc w:val="center"/>
        <w:rPr>
          <w:rFonts w:ascii="Times New Roman" w:hAnsi="Times New Roman" w:cs="Times New Roman"/>
          <w:color w:val="000000" w:themeColor="text1"/>
          <w:sz w:val="28"/>
          <w:szCs w:val="28"/>
          <w:lang w:val="uk-UA"/>
        </w:rPr>
      </w:pPr>
      <w:r w:rsidRPr="00EE18FF">
        <w:rPr>
          <w:noProof/>
          <w:color w:val="000000" w:themeColor="text1"/>
          <w:lang w:eastAsia="ru-RU"/>
        </w:rPr>
        <w:drawing>
          <wp:inline distT="0" distB="0" distL="0" distR="0" wp14:anchorId="1323DFEA" wp14:editId="6251BD71">
            <wp:extent cx="4057650" cy="1028700"/>
            <wp:effectExtent l="0" t="0" r="0" b="0"/>
            <wp:docPr id="190" name="Рисунок 190" descr="http://www.4lenses.org/sites/4lenses.org/images/model_ml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4lenses.org/sites/4lenses.org/images/model_mlm.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7650" cy="1028700"/>
                    </a:xfrm>
                    <a:prstGeom prst="rect">
                      <a:avLst/>
                    </a:prstGeom>
                    <a:noFill/>
                    <a:ln>
                      <a:noFill/>
                    </a:ln>
                  </pic:spPr>
                </pic:pic>
              </a:graphicData>
            </a:graphic>
          </wp:inline>
        </w:drawing>
      </w:r>
    </w:p>
    <w:p w14:paraId="270DADCE" w14:textId="37A68C03" w:rsidR="00B96B14" w:rsidRPr="00EE18FF" w:rsidRDefault="00B96B14" w:rsidP="00B96B14">
      <w:pPr>
        <w:shd w:val="clear" w:color="auto" w:fill="FFFFFF"/>
        <w:spacing w:after="0" w:line="360" w:lineRule="auto"/>
        <w:jc w:val="center"/>
        <w:rPr>
          <w:rFonts w:ascii="Times New Roman" w:eastAsia="Times New Roman" w:hAnsi="Times New Roman" w:cs="Times New Roman"/>
          <w:color w:val="000000" w:themeColor="text1"/>
          <w:sz w:val="28"/>
          <w:szCs w:val="28"/>
          <w:lang w:val="uk-UA" w:eastAsia="zh-CN"/>
        </w:rPr>
      </w:pPr>
      <w:r w:rsidRPr="00EE18FF">
        <w:rPr>
          <w:rFonts w:ascii="Times New Roman" w:eastAsia="Times New Roman" w:hAnsi="Times New Roman" w:cs="Times New Roman"/>
          <w:bCs/>
          <w:color w:val="000000" w:themeColor="text1"/>
          <w:sz w:val="28"/>
          <w:szCs w:val="28"/>
          <w:lang w:val="uk-UA" w:eastAsia="zh-CN"/>
        </w:rPr>
        <w:t>Рис. 1.8 </w:t>
      </w:r>
      <w:r w:rsidRPr="00EE18FF">
        <w:rPr>
          <w:rFonts w:ascii="Times New Roman" w:eastAsia="Times New Roman" w:hAnsi="Times New Roman" w:cs="Times New Roman"/>
          <w:color w:val="000000" w:themeColor="text1"/>
          <w:sz w:val="28"/>
          <w:szCs w:val="28"/>
          <w:lang w:val="uk-UA" w:eastAsia="zh-CN"/>
        </w:rPr>
        <w:t xml:space="preserve">– </w:t>
      </w:r>
      <w:r w:rsidRPr="00EE18FF">
        <w:rPr>
          <w:rFonts w:ascii="Times New Roman" w:hAnsi="Times New Roman" w:cs="Times New Roman"/>
          <w:color w:val="000000" w:themeColor="text1"/>
          <w:sz w:val="28"/>
          <w:szCs w:val="28"/>
          <w:lang w:val="uk-UA"/>
        </w:rPr>
        <w:t>Схема моделі «зв’язковий ринку»</w:t>
      </w:r>
    </w:p>
    <w:p w14:paraId="52D16D8F" w14:textId="0B5611DB" w:rsidR="00B96B14" w:rsidRPr="00EE18FF" w:rsidRDefault="00B96B14" w:rsidP="00B96B14">
      <w:pPr>
        <w:spacing w:after="0" w:line="360" w:lineRule="auto"/>
        <w:ind w:firstLine="709"/>
        <w:jc w:val="both"/>
        <w:rPr>
          <w:rFonts w:ascii="Times New Roman" w:hAnsi="Times New Roman" w:cs="Times New Roman"/>
          <w:color w:val="000000" w:themeColor="text1"/>
          <w:sz w:val="24"/>
          <w:szCs w:val="24"/>
          <w:lang w:val="uk-UA" w:eastAsia="zh-CN"/>
        </w:rPr>
      </w:pPr>
      <w:r w:rsidRPr="00EE18FF">
        <w:rPr>
          <w:rFonts w:ascii="Times New Roman" w:eastAsia="Times New Roman" w:hAnsi="Times New Roman" w:cs="Times New Roman"/>
          <w:iCs/>
          <w:color w:val="000000" w:themeColor="text1"/>
          <w:sz w:val="24"/>
          <w:szCs w:val="28"/>
          <w:lang w:val="uk-UA" w:eastAsia="zh-CN"/>
        </w:rPr>
        <w:t>Джерело</w:t>
      </w:r>
      <w:r w:rsidRPr="00EE18FF">
        <w:rPr>
          <w:rFonts w:ascii="Times New Roman" w:eastAsia="Times New Roman" w:hAnsi="Times New Roman" w:cs="Times New Roman"/>
          <w:color w:val="000000" w:themeColor="text1"/>
          <w:sz w:val="24"/>
          <w:szCs w:val="28"/>
          <w:lang w:val="uk-UA" w:eastAsia="zh-CN"/>
        </w:rPr>
        <w:t>: побудовано автором на основі</w:t>
      </w:r>
      <w:r w:rsidRPr="00EE18FF">
        <w:rPr>
          <w:rFonts w:ascii="Times New Roman" w:hAnsi="Times New Roman" w:cs="Times New Roman"/>
          <w:color w:val="000000" w:themeColor="text1"/>
          <w:sz w:val="24"/>
          <w:szCs w:val="24"/>
          <w:lang w:val="uk-UA"/>
        </w:rPr>
        <w:t xml:space="preserve"> </w:t>
      </w:r>
      <w:r w:rsidRPr="00EE18FF">
        <w:rPr>
          <w:rFonts w:ascii="Times New Roman" w:hAnsi="Times New Roman" w:cs="Times New Roman"/>
          <w:color w:val="000000" w:themeColor="text1"/>
          <w:sz w:val="24"/>
          <w:szCs w:val="24"/>
          <w:lang w:val="uk-UA" w:eastAsia="zh-CN"/>
        </w:rPr>
        <w:t>[64]</w:t>
      </w:r>
    </w:p>
    <w:p w14:paraId="4764E9DB" w14:textId="77777777" w:rsidR="00122D17" w:rsidRPr="00EE18FF" w:rsidRDefault="00122D17" w:rsidP="00506659">
      <w:pPr>
        <w:spacing w:after="0" w:line="360" w:lineRule="auto"/>
        <w:ind w:firstLine="709"/>
        <w:jc w:val="both"/>
        <w:rPr>
          <w:rFonts w:ascii="Times New Roman" w:hAnsi="Times New Roman" w:cs="Times New Roman"/>
          <w:color w:val="000000" w:themeColor="text1"/>
          <w:sz w:val="28"/>
          <w:szCs w:val="28"/>
          <w:lang w:val="uk-UA"/>
        </w:rPr>
      </w:pPr>
    </w:p>
    <w:p w14:paraId="056C4769" w14:textId="67A3CA52" w:rsidR="00506659" w:rsidRPr="00EE18FF" w:rsidRDefault="00164E02" w:rsidP="00506659">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ж) м</w:t>
      </w:r>
      <w:r w:rsidR="00506659" w:rsidRPr="00EE18FF">
        <w:rPr>
          <w:rFonts w:ascii="Times New Roman" w:hAnsi="Times New Roman" w:cs="Times New Roman"/>
          <w:color w:val="000000" w:themeColor="text1"/>
          <w:sz w:val="28"/>
          <w:szCs w:val="28"/>
          <w:lang w:val="uk-UA"/>
        </w:rPr>
        <w:t>одель підтримки організації (organizational support model)</w:t>
      </w:r>
      <w:r w:rsidR="000A6724" w:rsidRPr="00EE18FF">
        <w:rPr>
          <w:rFonts w:ascii="Times New Roman" w:hAnsi="Times New Roman" w:cs="Times New Roman"/>
          <w:color w:val="000000" w:themeColor="text1"/>
          <w:sz w:val="28"/>
          <w:szCs w:val="28"/>
          <w:lang w:val="uk-UA"/>
        </w:rPr>
        <w:t xml:space="preserve"> передбачає продаж продукції на зовнішній ринок.</w:t>
      </w:r>
      <w:r w:rsidR="00506659" w:rsidRPr="00EE18FF">
        <w:rPr>
          <w:rFonts w:ascii="Times New Roman" w:hAnsi="Times New Roman" w:cs="Times New Roman"/>
          <w:color w:val="000000" w:themeColor="text1"/>
          <w:sz w:val="28"/>
          <w:szCs w:val="28"/>
          <w:lang w:val="uk-UA"/>
        </w:rPr>
        <w:t xml:space="preserve"> </w:t>
      </w:r>
      <w:r w:rsidR="000A6724" w:rsidRPr="00EE18FF">
        <w:rPr>
          <w:rFonts w:ascii="Times New Roman" w:hAnsi="Times New Roman" w:cs="Times New Roman"/>
          <w:color w:val="000000" w:themeColor="text1"/>
          <w:sz w:val="28"/>
          <w:szCs w:val="28"/>
          <w:lang w:val="uk-UA"/>
        </w:rPr>
        <w:t>У зазначеній моделі можливі випадки, коли клієнти є одночано і споживачами. При цьому  п</w:t>
      </w:r>
      <w:r w:rsidR="00506659" w:rsidRPr="00EE18FF">
        <w:rPr>
          <w:rFonts w:ascii="Times New Roman" w:hAnsi="Times New Roman" w:cs="Times New Roman"/>
          <w:color w:val="000000" w:themeColor="text1"/>
          <w:sz w:val="28"/>
          <w:szCs w:val="28"/>
          <w:lang w:val="uk-UA"/>
        </w:rPr>
        <w:t xml:space="preserve">ідприємницька діяльність </w:t>
      </w:r>
      <w:r w:rsidR="000A6724" w:rsidRPr="00EE18FF">
        <w:rPr>
          <w:rFonts w:ascii="Times New Roman" w:hAnsi="Times New Roman" w:cs="Times New Roman"/>
          <w:color w:val="000000" w:themeColor="text1"/>
          <w:sz w:val="28"/>
          <w:szCs w:val="28"/>
          <w:lang w:val="uk-UA"/>
        </w:rPr>
        <w:t>та соціальні ініціативи відокремлені одна від одної</w:t>
      </w:r>
      <w:r w:rsidR="00506659" w:rsidRPr="00EE18FF">
        <w:rPr>
          <w:rFonts w:ascii="Times New Roman" w:hAnsi="Times New Roman" w:cs="Times New Roman"/>
          <w:color w:val="000000" w:themeColor="text1"/>
          <w:sz w:val="28"/>
          <w:szCs w:val="28"/>
          <w:lang w:val="uk-UA"/>
        </w:rPr>
        <w:t xml:space="preserve">, </w:t>
      </w:r>
      <w:r w:rsidR="000A6724" w:rsidRPr="00EE18FF">
        <w:rPr>
          <w:rFonts w:ascii="Times New Roman" w:hAnsi="Times New Roman" w:cs="Times New Roman"/>
          <w:color w:val="000000" w:themeColor="text1"/>
          <w:sz w:val="28"/>
          <w:szCs w:val="28"/>
          <w:lang w:val="uk-UA"/>
        </w:rPr>
        <w:t xml:space="preserve">дохід, отриманий від додаткової діяльності йде на покриття </w:t>
      </w:r>
      <w:r w:rsidR="00506659" w:rsidRPr="00EE18FF">
        <w:rPr>
          <w:rFonts w:ascii="Times New Roman" w:hAnsi="Times New Roman" w:cs="Times New Roman"/>
          <w:color w:val="000000" w:themeColor="text1"/>
          <w:sz w:val="28"/>
          <w:szCs w:val="28"/>
          <w:lang w:val="uk-UA"/>
        </w:rPr>
        <w:t xml:space="preserve">витрат </w:t>
      </w:r>
      <w:r w:rsidR="000A6724" w:rsidRPr="00EE18FF">
        <w:rPr>
          <w:rFonts w:ascii="Times New Roman" w:hAnsi="Times New Roman" w:cs="Times New Roman"/>
          <w:color w:val="000000" w:themeColor="text1"/>
          <w:sz w:val="28"/>
          <w:szCs w:val="28"/>
          <w:lang w:val="uk-UA"/>
        </w:rPr>
        <w:t>головної</w:t>
      </w:r>
      <w:r w:rsidR="00506659" w:rsidRPr="00EE18FF">
        <w:rPr>
          <w:rFonts w:ascii="Times New Roman" w:hAnsi="Times New Roman" w:cs="Times New Roman"/>
          <w:color w:val="000000" w:themeColor="text1"/>
          <w:sz w:val="28"/>
          <w:szCs w:val="28"/>
          <w:lang w:val="uk-UA"/>
        </w:rPr>
        <w:t xml:space="preserve"> громадської організації. </w:t>
      </w:r>
    </w:p>
    <w:p w14:paraId="25FC3A3F" w14:textId="46DE2754" w:rsidR="00F2348D" w:rsidRPr="00EE18FF" w:rsidRDefault="000A6724" w:rsidP="00F2348D">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Зазначена модель передбачає реалізацію продукції/надання послуг на </w:t>
      </w:r>
      <w:r w:rsidR="00F2348D" w:rsidRPr="00EE18FF">
        <w:rPr>
          <w:rFonts w:ascii="Times New Roman" w:hAnsi="Times New Roman" w:cs="Times New Roman"/>
          <w:color w:val="000000" w:themeColor="text1"/>
          <w:sz w:val="28"/>
          <w:szCs w:val="28"/>
          <w:lang w:val="uk-UA"/>
        </w:rPr>
        <w:t>зовнішньому ринку, підприєм</w:t>
      </w:r>
      <w:r w:rsidRPr="00EE18FF">
        <w:rPr>
          <w:rFonts w:ascii="Times New Roman" w:hAnsi="Times New Roman" w:cs="Times New Roman"/>
          <w:color w:val="000000" w:themeColor="text1"/>
          <w:sz w:val="28"/>
          <w:szCs w:val="28"/>
          <w:lang w:val="uk-UA"/>
        </w:rPr>
        <w:t>ницьким струкутрам</w:t>
      </w:r>
      <w:r w:rsidR="00F2348D" w:rsidRPr="00EE18FF">
        <w:rPr>
          <w:rFonts w:ascii="Times New Roman" w:hAnsi="Times New Roman" w:cs="Times New Roman"/>
          <w:color w:val="000000" w:themeColor="text1"/>
          <w:sz w:val="28"/>
          <w:szCs w:val="28"/>
          <w:lang w:val="uk-UA"/>
        </w:rPr>
        <w:t xml:space="preserve"> чи широкій громадськості. У деяких випадках цільовою групою або «клієнтом» є клієнт.</w:t>
      </w:r>
    </w:p>
    <w:p w14:paraId="58535814" w14:textId="40E794F6" w:rsidR="00506659" w:rsidRPr="00EE18FF" w:rsidRDefault="002F0604" w:rsidP="00506659">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Для проведення якісного аналізу </w:t>
      </w:r>
      <w:r w:rsidR="00506659" w:rsidRPr="00EE18FF">
        <w:rPr>
          <w:rFonts w:ascii="Times New Roman" w:hAnsi="Times New Roman" w:cs="Times New Roman"/>
          <w:color w:val="000000" w:themeColor="text1"/>
          <w:sz w:val="28"/>
          <w:szCs w:val="28"/>
          <w:lang w:val="uk-UA"/>
        </w:rPr>
        <w:t xml:space="preserve">моделей соціального </w:t>
      </w:r>
      <w:r w:rsidRPr="00EE18FF">
        <w:rPr>
          <w:rFonts w:ascii="Times New Roman" w:hAnsi="Times New Roman" w:cs="Times New Roman"/>
          <w:color w:val="000000" w:themeColor="text1"/>
          <w:sz w:val="28"/>
          <w:szCs w:val="28"/>
          <w:lang w:val="uk-UA"/>
        </w:rPr>
        <w:t xml:space="preserve">бізнесу прийнято використовувати </w:t>
      </w:r>
      <w:r w:rsidR="00506659" w:rsidRPr="00EE18FF">
        <w:rPr>
          <w:rFonts w:ascii="Times New Roman" w:hAnsi="Times New Roman" w:cs="Times New Roman"/>
          <w:color w:val="000000" w:themeColor="text1"/>
          <w:sz w:val="28"/>
          <w:szCs w:val="28"/>
          <w:lang w:val="uk-UA"/>
        </w:rPr>
        <w:t>метод кейс стад</w:t>
      </w:r>
      <w:r w:rsidRPr="00EE18FF">
        <w:rPr>
          <w:rFonts w:ascii="Times New Roman" w:hAnsi="Times New Roman" w:cs="Times New Roman"/>
          <w:color w:val="000000" w:themeColor="text1"/>
          <w:sz w:val="28"/>
          <w:szCs w:val="28"/>
          <w:lang w:val="uk-UA"/>
        </w:rPr>
        <w:t xml:space="preserve"> як найбільш ефективний та результативний</w:t>
      </w:r>
      <w:r w:rsidR="00506659" w:rsidRPr="00EE18FF">
        <w:rPr>
          <w:rFonts w:ascii="Times New Roman" w:hAnsi="Times New Roman" w:cs="Times New Roman"/>
          <w:color w:val="000000" w:themeColor="text1"/>
          <w:sz w:val="28"/>
          <w:szCs w:val="28"/>
          <w:lang w:val="uk-UA"/>
        </w:rPr>
        <w:t xml:space="preserve">, </w:t>
      </w:r>
      <w:r w:rsidRPr="00EE18FF">
        <w:rPr>
          <w:rFonts w:ascii="Times New Roman" w:hAnsi="Times New Roman" w:cs="Times New Roman"/>
          <w:color w:val="000000" w:themeColor="text1"/>
          <w:sz w:val="28"/>
          <w:szCs w:val="28"/>
          <w:lang w:val="uk-UA"/>
        </w:rPr>
        <w:lastRenderedPageBreak/>
        <w:t>метою якого є аналіз діяльності відповідно до певних критеріальних ознак </w:t>
      </w:r>
      <w:r w:rsidR="00506659" w:rsidRPr="00EE18FF">
        <w:rPr>
          <w:rFonts w:ascii="Times New Roman" w:hAnsi="Times New Roman" w:cs="Times New Roman"/>
          <w:color w:val="000000" w:themeColor="text1"/>
          <w:sz w:val="28"/>
          <w:szCs w:val="28"/>
          <w:lang w:val="uk-UA" w:eastAsia="zh-CN"/>
        </w:rPr>
        <w:t>[</w:t>
      </w:r>
      <w:r w:rsidR="00A37BD3" w:rsidRPr="00EE18FF">
        <w:rPr>
          <w:rFonts w:ascii="Times New Roman" w:hAnsi="Times New Roman" w:cs="Times New Roman"/>
          <w:color w:val="000000" w:themeColor="text1"/>
          <w:sz w:val="28"/>
          <w:szCs w:val="28"/>
          <w:lang w:val="uk-UA" w:eastAsia="zh-CN"/>
        </w:rPr>
        <w:t>65,</w:t>
      </w:r>
      <w:r w:rsidRPr="00EE18FF">
        <w:rPr>
          <w:rFonts w:ascii="Times New Roman" w:hAnsi="Times New Roman" w:cs="Times New Roman"/>
          <w:color w:val="000000" w:themeColor="text1"/>
          <w:sz w:val="28"/>
          <w:szCs w:val="28"/>
          <w:lang w:val="uk-UA" w:eastAsia="zh-CN"/>
        </w:rPr>
        <w:t> </w:t>
      </w:r>
      <w:r w:rsidR="00A37BD3" w:rsidRPr="00EE18FF">
        <w:rPr>
          <w:rFonts w:ascii="Times New Roman" w:hAnsi="Times New Roman" w:cs="Times New Roman"/>
          <w:color w:val="000000" w:themeColor="text1"/>
          <w:sz w:val="28"/>
          <w:szCs w:val="28"/>
          <w:lang w:val="uk-UA" w:eastAsia="zh-CN"/>
        </w:rPr>
        <w:t xml:space="preserve"> </w:t>
      </w:r>
      <w:r w:rsidR="00506659" w:rsidRPr="00EE18FF">
        <w:rPr>
          <w:rFonts w:ascii="Times New Roman" w:hAnsi="Times New Roman" w:cs="Times New Roman"/>
          <w:color w:val="000000" w:themeColor="text1"/>
          <w:sz w:val="28"/>
          <w:szCs w:val="28"/>
          <w:lang w:val="uk-UA" w:eastAsia="zh-CN"/>
        </w:rPr>
        <w:t>c.73]</w:t>
      </w:r>
      <w:r w:rsidR="00506659" w:rsidRPr="00EE18FF">
        <w:rPr>
          <w:rFonts w:ascii="Times New Roman" w:hAnsi="Times New Roman" w:cs="Times New Roman"/>
          <w:color w:val="000000" w:themeColor="text1"/>
          <w:sz w:val="28"/>
          <w:szCs w:val="28"/>
          <w:lang w:val="uk-UA"/>
        </w:rPr>
        <w:t>:</w:t>
      </w:r>
    </w:p>
    <w:p w14:paraId="1066E543" w14:textId="79F054B5" w:rsidR="00506659" w:rsidRPr="00EE18FF" w:rsidRDefault="002F0604" w:rsidP="00164E02">
      <w:pPr>
        <w:pStyle w:val="a6"/>
        <w:numPr>
          <w:ilvl w:val="1"/>
          <w:numId w:val="25"/>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Інформаційна довідка щодо мети, ініціатора створення, етапів становлення, теперішньої ситуації тощо</w:t>
      </w:r>
      <w:r w:rsidR="00506659" w:rsidRPr="00EE18FF">
        <w:rPr>
          <w:rFonts w:ascii="Times New Roman" w:hAnsi="Times New Roman" w:cs="Times New Roman"/>
          <w:color w:val="000000" w:themeColor="text1"/>
          <w:sz w:val="28"/>
          <w:szCs w:val="28"/>
          <w:lang w:val="uk-UA"/>
        </w:rPr>
        <w:t>.</w:t>
      </w:r>
    </w:p>
    <w:p w14:paraId="567607B1" w14:textId="62E52F48" w:rsidR="00506659" w:rsidRPr="00EE18FF" w:rsidRDefault="00506659" w:rsidP="00164E02">
      <w:pPr>
        <w:pStyle w:val="a6"/>
        <w:numPr>
          <w:ilvl w:val="1"/>
          <w:numId w:val="25"/>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Опис</w:t>
      </w:r>
      <w:r w:rsidR="002F0604" w:rsidRPr="00EE18FF">
        <w:rPr>
          <w:rFonts w:ascii="Times New Roman" w:hAnsi="Times New Roman" w:cs="Times New Roman"/>
          <w:color w:val="000000" w:themeColor="text1"/>
          <w:sz w:val="28"/>
          <w:szCs w:val="28"/>
          <w:lang w:val="uk-UA"/>
        </w:rPr>
        <w:t>, який передбачає: особливості організаційної роботи, приміщення, цільова аудиторія/клієнти, статистика, цінності тощо</w:t>
      </w:r>
      <w:r w:rsidRPr="00EE18FF">
        <w:rPr>
          <w:rFonts w:ascii="Times New Roman" w:hAnsi="Times New Roman" w:cs="Times New Roman"/>
          <w:color w:val="000000" w:themeColor="text1"/>
          <w:sz w:val="28"/>
          <w:szCs w:val="28"/>
          <w:lang w:val="uk-UA"/>
        </w:rPr>
        <w:t>.</w:t>
      </w:r>
    </w:p>
    <w:p w14:paraId="0911EEAA" w14:textId="08FB61A9" w:rsidR="00506659" w:rsidRPr="00EE18FF" w:rsidRDefault="00506659" w:rsidP="00164E02">
      <w:pPr>
        <w:pStyle w:val="a6"/>
        <w:numPr>
          <w:ilvl w:val="1"/>
          <w:numId w:val="25"/>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Структура (</w:t>
      </w:r>
      <w:r w:rsidR="002D3A0C" w:rsidRPr="00EE18FF">
        <w:rPr>
          <w:rFonts w:ascii="Times New Roman" w:hAnsi="Times New Roman" w:cs="Times New Roman"/>
          <w:color w:val="000000" w:themeColor="text1"/>
          <w:sz w:val="28"/>
          <w:szCs w:val="28"/>
          <w:lang w:val="uk-UA"/>
        </w:rPr>
        <w:t>в основному стосується опису кадрвого потенціалу з точку зору кількісних і якісних характеристик)</w:t>
      </w:r>
      <w:r w:rsidRPr="00EE18FF">
        <w:rPr>
          <w:rFonts w:ascii="Times New Roman" w:hAnsi="Times New Roman" w:cs="Times New Roman"/>
          <w:color w:val="000000" w:themeColor="text1"/>
          <w:sz w:val="28"/>
          <w:szCs w:val="28"/>
          <w:lang w:val="uk-UA"/>
        </w:rPr>
        <w:t xml:space="preserve">. </w:t>
      </w:r>
    </w:p>
    <w:p w14:paraId="0FFDAFAD" w14:textId="0B6A5142" w:rsidR="00506659" w:rsidRPr="00EE18FF" w:rsidRDefault="00506659" w:rsidP="00164E02">
      <w:pPr>
        <w:pStyle w:val="a6"/>
        <w:numPr>
          <w:ilvl w:val="1"/>
          <w:numId w:val="25"/>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Партнери</w:t>
      </w:r>
      <w:r w:rsidR="002D3A0C" w:rsidRPr="00EE18FF">
        <w:rPr>
          <w:rFonts w:ascii="Times New Roman" w:hAnsi="Times New Roman" w:cs="Times New Roman"/>
          <w:color w:val="000000" w:themeColor="text1"/>
          <w:sz w:val="28"/>
          <w:szCs w:val="28"/>
          <w:lang w:val="uk-UA"/>
        </w:rPr>
        <w:t>: відносини</w:t>
      </w:r>
      <w:r w:rsidRPr="00EE18FF">
        <w:rPr>
          <w:rFonts w:ascii="Times New Roman" w:hAnsi="Times New Roman" w:cs="Times New Roman"/>
          <w:color w:val="000000" w:themeColor="text1"/>
          <w:sz w:val="28"/>
          <w:szCs w:val="28"/>
          <w:lang w:val="uk-UA"/>
        </w:rPr>
        <w:t xml:space="preserve"> з іншими недержавними організаціями, державними </w:t>
      </w:r>
      <w:r w:rsidR="002D3A0C" w:rsidRPr="00EE18FF">
        <w:rPr>
          <w:rFonts w:ascii="Times New Roman" w:hAnsi="Times New Roman" w:cs="Times New Roman"/>
          <w:color w:val="000000" w:themeColor="text1"/>
          <w:sz w:val="28"/>
          <w:szCs w:val="28"/>
          <w:lang w:val="uk-UA"/>
        </w:rPr>
        <w:t>інституціями</w:t>
      </w:r>
      <w:r w:rsidRPr="00EE18FF">
        <w:rPr>
          <w:rFonts w:ascii="Times New Roman" w:hAnsi="Times New Roman" w:cs="Times New Roman"/>
          <w:color w:val="000000" w:themeColor="text1"/>
          <w:sz w:val="28"/>
          <w:szCs w:val="28"/>
          <w:lang w:val="uk-UA"/>
        </w:rPr>
        <w:t xml:space="preserve">, </w:t>
      </w:r>
      <w:r w:rsidR="002D3A0C" w:rsidRPr="00EE18FF">
        <w:rPr>
          <w:rFonts w:ascii="Times New Roman" w:hAnsi="Times New Roman" w:cs="Times New Roman"/>
          <w:color w:val="000000" w:themeColor="text1"/>
          <w:sz w:val="28"/>
          <w:szCs w:val="28"/>
          <w:lang w:val="uk-UA"/>
        </w:rPr>
        <w:t>закордонне співробітництво</w:t>
      </w:r>
      <w:r w:rsidRPr="00EE18FF">
        <w:rPr>
          <w:rFonts w:ascii="Times New Roman" w:hAnsi="Times New Roman" w:cs="Times New Roman"/>
          <w:color w:val="000000" w:themeColor="text1"/>
          <w:sz w:val="28"/>
          <w:szCs w:val="28"/>
          <w:lang w:val="uk-UA"/>
        </w:rPr>
        <w:t>).</w:t>
      </w:r>
    </w:p>
    <w:p w14:paraId="12493101" w14:textId="77777777" w:rsidR="00506659" w:rsidRPr="00EE18FF" w:rsidRDefault="00506659" w:rsidP="00164E02">
      <w:pPr>
        <w:pStyle w:val="a6"/>
        <w:numPr>
          <w:ilvl w:val="1"/>
          <w:numId w:val="25"/>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Фінансування (основні джерела фінансування, спрямованість фінансів соціального підприємства).</w:t>
      </w:r>
    </w:p>
    <w:p w14:paraId="1CE9ACD6" w14:textId="19022EFC" w:rsidR="00506659" w:rsidRPr="00EE18FF" w:rsidRDefault="002D3A0C" w:rsidP="002D3A0C">
      <w:pPr>
        <w:pStyle w:val="a6"/>
        <w:numPr>
          <w:ilvl w:val="1"/>
          <w:numId w:val="25"/>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Складнощі в </w:t>
      </w:r>
      <w:r w:rsidR="00506659" w:rsidRPr="00EE18FF">
        <w:rPr>
          <w:rFonts w:ascii="Times New Roman" w:hAnsi="Times New Roman" w:cs="Times New Roman"/>
          <w:color w:val="000000" w:themeColor="text1"/>
          <w:sz w:val="28"/>
          <w:szCs w:val="28"/>
          <w:lang w:val="uk-UA"/>
        </w:rPr>
        <w:t>роботі (</w:t>
      </w:r>
      <w:r w:rsidRPr="00EE18FF">
        <w:rPr>
          <w:rFonts w:ascii="Times New Roman" w:hAnsi="Times New Roman" w:cs="Times New Roman"/>
          <w:color w:val="000000" w:themeColor="text1"/>
          <w:sz w:val="28"/>
          <w:szCs w:val="28"/>
          <w:lang w:val="uk-UA"/>
        </w:rPr>
        <w:t>організаційні, партнерські, клієнтські тощо).</w:t>
      </w:r>
      <w:r w:rsidR="00506659" w:rsidRPr="00EE18FF">
        <w:rPr>
          <w:rFonts w:ascii="Times New Roman" w:hAnsi="Times New Roman" w:cs="Times New Roman"/>
          <w:color w:val="000000" w:themeColor="text1"/>
          <w:sz w:val="28"/>
          <w:szCs w:val="28"/>
          <w:lang w:val="uk-UA"/>
        </w:rPr>
        <w:t xml:space="preserve"> </w:t>
      </w:r>
    </w:p>
    <w:p w14:paraId="1537D70F" w14:textId="76A45A10" w:rsidR="00911684" w:rsidRPr="00EE18FF" w:rsidRDefault="00506659" w:rsidP="002D3A0C">
      <w:pPr>
        <w:pStyle w:val="a6"/>
        <w:numPr>
          <w:ilvl w:val="1"/>
          <w:numId w:val="25"/>
        </w:numPr>
        <w:tabs>
          <w:tab w:val="left" w:pos="1134"/>
        </w:tabs>
        <w:spacing w:after="0" w:line="360" w:lineRule="auto"/>
        <w:ind w:left="0" w:firstLine="709"/>
        <w:jc w:val="both"/>
        <w:rPr>
          <w:rFonts w:ascii="Times New Roman" w:eastAsia="Arial"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Методи (організація</w:t>
      </w:r>
      <w:r w:rsidR="002D3A0C" w:rsidRPr="00EE18FF">
        <w:rPr>
          <w:rFonts w:ascii="Times New Roman" w:hAnsi="Times New Roman" w:cs="Times New Roman"/>
          <w:color w:val="000000" w:themeColor="text1"/>
          <w:sz w:val="28"/>
          <w:szCs w:val="28"/>
          <w:lang w:val="uk-UA"/>
        </w:rPr>
        <w:t>, пошук, інстр</w:t>
      </w:r>
      <w:r w:rsidR="005D5CFC" w:rsidRPr="00EE18FF">
        <w:rPr>
          <w:rFonts w:ascii="Times New Roman" w:hAnsi="Times New Roman" w:cs="Times New Roman"/>
          <w:color w:val="000000" w:themeColor="text1"/>
          <w:sz w:val="28"/>
          <w:szCs w:val="28"/>
          <w:lang w:val="en-US"/>
        </w:rPr>
        <w:t>e</w:t>
      </w:r>
      <w:r w:rsidR="002D3A0C" w:rsidRPr="00EE18FF">
        <w:rPr>
          <w:rFonts w:ascii="Times New Roman" w:hAnsi="Times New Roman" w:cs="Times New Roman"/>
          <w:color w:val="000000" w:themeColor="text1"/>
          <w:sz w:val="28"/>
          <w:szCs w:val="28"/>
          <w:lang w:val="uk-UA"/>
        </w:rPr>
        <w:t>менти, ефективність).</w:t>
      </w:r>
      <w:r w:rsidRPr="00EE18FF">
        <w:rPr>
          <w:rFonts w:ascii="Times New Roman" w:hAnsi="Times New Roman" w:cs="Times New Roman"/>
          <w:color w:val="000000" w:themeColor="text1"/>
          <w:sz w:val="28"/>
          <w:szCs w:val="28"/>
          <w:lang w:val="uk-UA"/>
        </w:rPr>
        <w:t xml:space="preserve"> </w:t>
      </w:r>
    </w:p>
    <w:p w14:paraId="0CBB4974" w14:textId="77777777" w:rsidR="002D3A0C" w:rsidRPr="00EE18FF" w:rsidRDefault="002D3A0C" w:rsidP="002D3A0C">
      <w:pPr>
        <w:pStyle w:val="a6"/>
        <w:tabs>
          <w:tab w:val="left" w:pos="1134"/>
        </w:tabs>
        <w:spacing w:after="0" w:line="360" w:lineRule="auto"/>
        <w:ind w:left="709"/>
        <w:rPr>
          <w:rFonts w:ascii="Times New Roman" w:eastAsia="Arial" w:hAnsi="Times New Roman" w:cs="Times New Roman"/>
          <w:color w:val="000000" w:themeColor="text1"/>
          <w:sz w:val="28"/>
          <w:szCs w:val="28"/>
          <w:lang w:val="uk-UA"/>
        </w:rPr>
      </w:pPr>
    </w:p>
    <w:p w14:paraId="1812AFBD" w14:textId="1A420DED" w:rsidR="00466656" w:rsidRPr="00EE18FF" w:rsidRDefault="00466656" w:rsidP="002D3A0C">
      <w:pPr>
        <w:tabs>
          <w:tab w:val="left" w:pos="1134"/>
        </w:tabs>
        <w:spacing w:after="0" w:line="360" w:lineRule="auto"/>
        <w:ind w:firstLine="709"/>
        <w:jc w:val="both"/>
        <w:rPr>
          <w:rFonts w:ascii="Times New Roman" w:eastAsia="Arial" w:hAnsi="Times New Roman" w:cs="Times New Roman"/>
          <w:color w:val="000000" w:themeColor="text1"/>
          <w:sz w:val="28"/>
          <w:szCs w:val="28"/>
          <w:lang w:val="uk-UA"/>
        </w:rPr>
      </w:pPr>
      <w:r w:rsidRPr="00EE18FF">
        <w:rPr>
          <w:rFonts w:ascii="Times New Roman" w:eastAsia="Arial" w:hAnsi="Times New Roman" w:cs="Times New Roman"/>
          <w:color w:val="000000" w:themeColor="text1"/>
          <w:sz w:val="28"/>
          <w:szCs w:val="28"/>
          <w:lang w:val="uk-UA"/>
        </w:rPr>
        <w:t>Висновки до розділу 1</w:t>
      </w:r>
    </w:p>
    <w:p w14:paraId="731D0EC4" w14:textId="77777777" w:rsidR="00911684" w:rsidRPr="00EE18FF" w:rsidRDefault="00911684" w:rsidP="00466656">
      <w:pPr>
        <w:tabs>
          <w:tab w:val="left" w:pos="1134"/>
        </w:tabs>
        <w:spacing w:after="0" w:line="360" w:lineRule="auto"/>
        <w:jc w:val="center"/>
        <w:rPr>
          <w:rFonts w:ascii="Times New Roman" w:eastAsia="Arial" w:hAnsi="Times New Roman" w:cs="Times New Roman"/>
          <w:color w:val="000000" w:themeColor="text1"/>
          <w:sz w:val="28"/>
          <w:szCs w:val="28"/>
          <w:lang w:val="uk-UA"/>
        </w:rPr>
      </w:pPr>
    </w:p>
    <w:p w14:paraId="3AA09741" w14:textId="5B66C339" w:rsidR="00911684" w:rsidRPr="00EE18FF" w:rsidRDefault="00911684" w:rsidP="00911684">
      <w:pPr>
        <w:pStyle w:val="af2"/>
        <w:tabs>
          <w:tab w:val="left" w:pos="1134"/>
          <w:tab w:val="left" w:pos="3626"/>
        </w:tabs>
        <w:spacing w:before="0" w:beforeAutospacing="0" w:after="0" w:afterAutospacing="0" w:line="360" w:lineRule="auto"/>
        <w:ind w:firstLine="709"/>
        <w:jc w:val="both"/>
        <w:rPr>
          <w:color w:val="000000" w:themeColor="text1"/>
          <w:sz w:val="28"/>
          <w:szCs w:val="28"/>
          <w:lang w:val="uk-UA"/>
        </w:rPr>
      </w:pPr>
      <w:r w:rsidRPr="00EE18FF">
        <w:rPr>
          <w:color w:val="000000" w:themeColor="text1"/>
          <w:sz w:val="28"/>
          <w:szCs w:val="28"/>
          <w:lang w:val="uk-UA"/>
        </w:rPr>
        <w:t xml:space="preserve">а) Еволюція розвитку соціального підприємства показала, що соціальне підприємництво виникло як спосіб подолання соціальних проблем, таких як безробіття, бідність, відсутність суспільної взаємодії. Крім того, метою соціального бізнесу є задоволення тих потреб суспільства, які ігноруються приватний сектор, а держава є неспроможною забезпечити населення певними послугами. не може задовольнити державний сектор, а приватний – ігнорує. Доведено, що соціальне підприємництво допомагає надавати державні послуги новими способами та механізмами й задовольняти потреби населення; створювати робочі місця; забезпечувати професійне зростання; розвивати громади, </w:t>
      </w:r>
      <w:r w:rsidR="00F96B1D" w:rsidRPr="00EE18FF">
        <w:rPr>
          <w:color w:val="000000" w:themeColor="text1"/>
          <w:sz w:val="28"/>
          <w:szCs w:val="28"/>
          <w:lang w:val="uk-UA"/>
        </w:rPr>
        <w:t>залучати до суспільно корисної діяльності незахищені верстви населення</w:t>
      </w:r>
      <w:r w:rsidRPr="00EE18FF">
        <w:rPr>
          <w:color w:val="000000" w:themeColor="text1"/>
          <w:sz w:val="28"/>
          <w:szCs w:val="28"/>
          <w:lang w:val="uk-UA"/>
        </w:rPr>
        <w:t xml:space="preserve">; </w:t>
      </w:r>
      <w:r w:rsidR="00F96B1D" w:rsidRPr="00EE18FF">
        <w:rPr>
          <w:color w:val="000000" w:themeColor="text1"/>
          <w:sz w:val="28"/>
          <w:szCs w:val="28"/>
          <w:lang w:val="uk-UA"/>
        </w:rPr>
        <w:t>активізувати представників суспільства, котрі здатні до самостійного вирішення питань та відповідальності за наслідки</w:t>
      </w:r>
      <w:r w:rsidRPr="00EE18FF">
        <w:rPr>
          <w:color w:val="000000" w:themeColor="text1"/>
          <w:sz w:val="28"/>
          <w:szCs w:val="28"/>
          <w:lang w:val="uk-UA"/>
        </w:rPr>
        <w:t xml:space="preserve">; </w:t>
      </w:r>
      <w:r w:rsidR="00F96B1D" w:rsidRPr="00EE18FF">
        <w:rPr>
          <w:color w:val="000000" w:themeColor="text1"/>
          <w:sz w:val="28"/>
          <w:szCs w:val="28"/>
          <w:lang w:val="uk-UA"/>
        </w:rPr>
        <w:t xml:space="preserve">забезпечння незахищених </w:t>
      </w:r>
      <w:r w:rsidR="00F96B1D" w:rsidRPr="00EE18FF">
        <w:rPr>
          <w:color w:val="000000" w:themeColor="text1"/>
          <w:sz w:val="28"/>
          <w:szCs w:val="28"/>
          <w:lang w:val="uk-UA"/>
        </w:rPr>
        <w:lastRenderedPageBreak/>
        <w:t>верств населення суспільно корисною працею</w:t>
      </w:r>
      <w:r w:rsidRPr="00EE18FF">
        <w:rPr>
          <w:color w:val="000000" w:themeColor="text1"/>
          <w:sz w:val="28"/>
          <w:szCs w:val="28"/>
          <w:lang w:val="uk-UA"/>
        </w:rPr>
        <w:t xml:space="preserve">; </w:t>
      </w:r>
      <w:r w:rsidR="00F96B1D" w:rsidRPr="00EE18FF">
        <w:rPr>
          <w:color w:val="000000" w:themeColor="text1"/>
          <w:sz w:val="28"/>
          <w:szCs w:val="28"/>
          <w:lang w:val="uk-UA"/>
        </w:rPr>
        <w:t xml:space="preserve">сприяння розвитку </w:t>
      </w:r>
      <w:r w:rsidRPr="00EE18FF">
        <w:rPr>
          <w:color w:val="000000" w:themeColor="text1"/>
          <w:sz w:val="28"/>
          <w:szCs w:val="28"/>
          <w:lang w:val="uk-UA"/>
        </w:rPr>
        <w:t>сільськ</w:t>
      </w:r>
      <w:r w:rsidR="00F96B1D" w:rsidRPr="00EE18FF">
        <w:rPr>
          <w:color w:val="000000" w:themeColor="text1"/>
          <w:sz w:val="28"/>
          <w:szCs w:val="28"/>
          <w:lang w:val="uk-UA"/>
        </w:rPr>
        <w:t>их</w:t>
      </w:r>
      <w:r w:rsidRPr="00EE18FF">
        <w:rPr>
          <w:color w:val="000000" w:themeColor="text1"/>
          <w:sz w:val="28"/>
          <w:szCs w:val="28"/>
          <w:lang w:val="uk-UA"/>
        </w:rPr>
        <w:t xml:space="preserve"> та міськ</w:t>
      </w:r>
      <w:r w:rsidR="00F96B1D" w:rsidRPr="00EE18FF">
        <w:rPr>
          <w:color w:val="000000" w:themeColor="text1"/>
          <w:sz w:val="28"/>
          <w:szCs w:val="28"/>
          <w:lang w:val="uk-UA"/>
        </w:rPr>
        <w:t>их</w:t>
      </w:r>
      <w:r w:rsidRPr="00EE18FF">
        <w:rPr>
          <w:color w:val="000000" w:themeColor="text1"/>
          <w:sz w:val="28"/>
          <w:szCs w:val="28"/>
          <w:lang w:val="uk-UA"/>
        </w:rPr>
        <w:t xml:space="preserve"> території</w:t>
      </w:r>
      <w:r w:rsidR="00F96B1D" w:rsidRPr="00EE18FF">
        <w:rPr>
          <w:color w:val="000000" w:themeColor="text1"/>
          <w:sz w:val="28"/>
          <w:szCs w:val="28"/>
          <w:lang w:val="uk-UA"/>
        </w:rPr>
        <w:t>, вдосконалюючи їх соціальну</w:t>
      </w:r>
      <w:r w:rsidRPr="00EE18FF">
        <w:rPr>
          <w:color w:val="000000" w:themeColor="text1"/>
          <w:sz w:val="28"/>
          <w:szCs w:val="28"/>
          <w:lang w:val="uk-UA"/>
        </w:rPr>
        <w:t xml:space="preserve"> інфраструктуру тощо.</w:t>
      </w:r>
    </w:p>
    <w:p w14:paraId="3DD77227" w14:textId="77777777" w:rsidR="00911684" w:rsidRPr="00EE18FF" w:rsidRDefault="00911684" w:rsidP="00911684">
      <w:pPr>
        <w:pStyle w:val="af2"/>
        <w:tabs>
          <w:tab w:val="left" w:pos="1134"/>
          <w:tab w:val="left" w:pos="3626"/>
        </w:tabs>
        <w:spacing w:before="0" w:beforeAutospacing="0" w:after="0" w:afterAutospacing="0" w:line="360" w:lineRule="auto"/>
        <w:ind w:firstLine="709"/>
        <w:jc w:val="both"/>
        <w:rPr>
          <w:color w:val="000000" w:themeColor="text1"/>
          <w:sz w:val="28"/>
          <w:szCs w:val="28"/>
          <w:lang w:val="uk-UA" w:eastAsia="pl-PL"/>
        </w:rPr>
      </w:pPr>
      <w:r w:rsidRPr="00EE18FF">
        <w:rPr>
          <w:color w:val="000000" w:themeColor="text1"/>
          <w:sz w:val="28"/>
          <w:szCs w:val="28"/>
          <w:lang w:val="uk-UA"/>
        </w:rPr>
        <w:t>б) Визначено напрями дослідження категорії «соціальне підприємництво»: поняття «соціальне підприємництво», роль соціального підприємця, гендерний аспект у діяльності соціального підприємства та міжнародний досвід соціального підприємництва. Питання єдиного підходу до теоретичного визначення поняття «соціальне підприємництво» є невирішеним, хоча існують окремі наукові точки зору щодо трактування зазначеної економічної категорії. Доведено, що в</w:t>
      </w:r>
      <w:r w:rsidRPr="00EE18FF">
        <w:rPr>
          <w:color w:val="000000" w:themeColor="text1"/>
          <w:sz w:val="28"/>
          <w:szCs w:val="28"/>
          <w:lang w:val="uk-UA" w:eastAsia="pl-PL"/>
        </w:rPr>
        <w:t xml:space="preserve"> діяльності будь-якого суб’єкта господарювання, незалежно від домінування комерційних або некомерційних цілей, особлива роль належить людині – соціальному підприємцю. З точки зору гендерного аспекту науковці доводять, що соціальне підприємництво є перш за все засобом самореалізації для жінок, котрі виступають агентами змін у сучасній економіці.</w:t>
      </w:r>
      <w:r w:rsidRPr="00EE18FF">
        <w:rPr>
          <w:color w:val="000000" w:themeColor="text1"/>
          <w:lang w:val="uk-UA"/>
        </w:rPr>
        <w:t xml:space="preserve"> </w:t>
      </w:r>
      <w:r w:rsidRPr="00EE18FF">
        <w:rPr>
          <w:color w:val="000000" w:themeColor="text1"/>
          <w:sz w:val="28"/>
          <w:szCs w:val="28"/>
          <w:lang w:val="uk-UA" w:eastAsia="pl-PL"/>
        </w:rPr>
        <w:t>У міжнародному масштабі розподіл соціальних підприємств є нерівномірним і помітні відмінності, що відображають національні особливості добробуту, ринку праці та ідеології.</w:t>
      </w:r>
    </w:p>
    <w:p w14:paraId="0D431E55" w14:textId="77777777" w:rsidR="00911684" w:rsidRPr="00EE18FF" w:rsidRDefault="00911684" w:rsidP="00911684">
      <w:pPr>
        <w:spacing w:after="0"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hAnsi="Times New Roman" w:cs="Times New Roman"/>
          <w:color w:val="000000" w:themeColor="text1"/>
          <w:sz w:val="28"/>
          <w:szCs w:val="28"/>
          <w:lang w:val="uk-UA"/>
        </w:rPr>
        <w:t>в)</w:t>
      </w:r>
      <w:r w:rsidRPr="00EE18FF">
        <w:rPr>
          <w:color w:val="000000" w:themeColor="text1"/>
          <w:sz w:val="28"/>
          <w:szCs w:val="28"/>
          <w:lang w:val="uk-UA"/>
        </w:rPr>
        <w:t xml:space="preserve"> </w:t>
      </w:r>
      <w:r w:rsidRPr="00EE18FF">
        <w:rPr>
          <w:rFonts w:ascii="Times New Roman" w:hAnsi="Times New Roman" w:cs="Times New Roman"/>
          <w:color w:val="000000" w:themeColor="text1"/>
          <w:sz w:val="28"/>
          <w:szCs w:val="28"/>
          <w:lang w:val="uk-UA"/>
        </w:rPr>
        <w:t xml:space="preserve">Виокремлено чинники розвитку та моделі соціального бізнесу. </w:t>
      </w:r>
      <w:r w:rsidRPr="00EE18FF">
        <w:rPr>
          <w:rFonts w:ascii="Times New Roman" w:eastAsia="Calibri" w:hAnsi="Times New Roman" w:cs="Times New Roman"/>
          <w:color w:val="000000" w:themeColor="text1"/>
          <w:sz w:val="28"/>
          <w:lang w:val="uk-UA"/>
        </w:rPr>
        <w:t>В залежності від періоду економічного розвитку кожної країни чинники можуть змінюватись або деякі з них можуть бути сталими та незмінними.</w:t>
      </w:r>
      <w:r w:rsidRPr="00EE18FF">
        <w:rPr>
          <w:color w:val="000000" w:themeColor="text1"/>
          <w:lang w:val="uk-UA"/>
        </w:rPr>
        <w:t xml:space="preserve"> </w:t>
      </w:r>
      <w:r w:rsidRPr="00EE18FF">
        <w:rPr>
          <w:rFonts w:ascii="Times New Roman" w:eastAsia="Calibri" w:hAnsi="Times New Roman" w:cs="Times New Roman"/>
          <w:color w:val="000000" w:themeColor="text1"/>
          <w:sz w:val="28"/>
          <w:lang w:val="uk-UA"/>
        </w:rPr>
        <w:t>Виокремлено соціально-психологічні та культурні, інформаційно-комунікативні та правові чинники, які визначають відмінності між країнами в межах одного світового регіону. Зазначені чинники сприяють нарощенню потенціалу – відносяться до соціальних, починаючи з прав та свобод – завершуючи традиціями та культурними надбаннями.</w:t>
      </w:r>
    </w:p>
    <w:p w14:paraId="53654942" w14:textId="77777777" w:rsidR="00466656" w:rsidRPr="00EE18FF" w:rsidRDefault="00466656" w:rsidP="00466656">
      <w:pPr>
        <w:tabs>
          <w:tab w:val="left" w:pos="1134"/>
        </w:tabs>
        <w:spacing w:after="0" w:line="360" w:lineRule="auto"/>
        <w:jc w:val="both"/>
        <w:rPr>
          <w:rFonts w:ascii="Times New Roman" w:eastAsia="Arial" w:hAnsi="Times New Roman" w:cs="Times New Roman"/>
          <w:color w:val="000000" w:themeColor="text1"/>
          <w:sz w:val="28"/>
          <w:szCs w:val="28"/>
          <w:lang w:val="uk-UA"/>
        </w:rPr>
      </w:pPr>
    </w:p>
    <w:p w14:paraId="4B984D6E" w14:textId="1FEC9D8F" w:rsidR="000F1750" w:rsidRPr="00EE18FF" w:rsidRDefault="000F1750" w:rsidP="00466656">
      <w:pPr>
        <w:tabs>
          <w:tab w:val="left" w:pos="1134"/>
        </w:tabs>
        <w:spacing w:after="0" w:line="360" w:lineRule="auto"/>
        <w:jc w:val="both"/>
        <w:rPr>
          <w:rFonts w:ascii="Times New Roman" w:eastAsia="Arial" w:hAnsi="Times New Roman" w:cs="Times New Roman"/>
          <w:color w:val="000000" w:themeColor="text1"/>
          <w:sz w:val="28"/>
          <w:szCs w:val="28"/>
          <w:lang w:val="uk-UA"/>
        </w:rPr>
      </w:pPr>
      <w:r w:rsidRPr="00EE18FF">
        <w:rPr>
          <w:rFonts w:ascii="Times New Roman" w:eastAsia="Arial" w:hAnsi="Times New Roman" w:cs="Times New Roman"/>
          <w:color w:val="000000" w:themeColor="text1"/>
          <w:sz w:val="28"/>
          <w:szCs w:val="28"/>
          <w:lang w:val="uk-UA"/>
        </w:rPr>
        <w:br w:type="page"/>
      </w:r>
    </w:p>
    <w:p w14:paraId="2CDF5DF0" w14:textId="77777777" w:rsidR="00642EB3" w:rsidRPr="00EE18FF" w:rsidRDefault="002E3A7D" w:rsidP="00B96B14">
      <w:pPr>
        <w:spacing w:after="0" w:line="360" w:lineRule="auto"/>
        <w:jc w:val="center"/>
        <w:rPr>
          <w:rFonts w:ascii="Times New Roman" w:hAnsi="Times New Roman" w:cs="Times New Roman"/>
          <w:b/>
          <w:color w:val="000000" w:themeColor="text1"/>
          <w:sz w:val="28"/>
          <w:szCs w:val="28"/>
          <w:lang w:val="uk-UA"/>
        </w:rPr>
      </w:pPr>
      <w:r w:rsidRPr="00EE18FF">
        <w:rPr>
          <w:rFonts w:ascii="Times New Roman" w:hAnsi="Times New Roman" w:cs="Times New Roman"/>
          <w:b/>
          <w:color w:val="000000" w:themeColor="text1"/>
          <w:sz w:val="28"/>
          <w:szCs w:val="28"/>
          <w:lang w:val="uk-UA"/>
        </w:rPr>
        <w:lastRenderedPageBreak/>
        <w:t xml:space="preserve">2 </w:t>
      </w:r>
      <w:r w:rsidR="00642EB3" w:rsidRPr="00EE18FF">
        <w:rPr>
          <w:rFonts w:ascii="Times New Roman" w:hAnsi="Times New Roman" w:cs="Times New Roman"/>
          <w:b/>
          <w:color w:val="000000" w:themeColor="text1"/>
          <w:sz w:val="28"/>
          <w:szCs w:val="28"/>
          <w:lang w:val="uk-UA"/>
        </w:rPr>
        <w:t>АНАЛІЗ БІЗНЕС-СЕРЕДОВИЩА РОЗВИТКУ СОЦІАЛЬНОГО ПІДПРИЄМНИЦТВА В КРАЇНАХ СВІТУ</w:t>
      </w:r>
    </w:p>
    <w:p w14:paraId="10238606" w14:textId="77777777" w:rsidR="00642EB3" w:rsidRPr="00EE18FF" w:rsidRDefault="00642EB3" w:rsidP="00164E02">
      <w:pPr>
        <w:spacing w:after="0" w:line="360" w:lineRule="auto"/>
        <w:jc w:val="center"/>
        <w:rPr>
          <w:rFonts w:ascii="Times New Roman" w:hAnsi="Times New Roman" w:cs="Times New Roman"/>
          <w:b/>
          <w:color w:val="000000" w:themeColor="text1"/>
          <w:sz w:val="28"/>
          <w:szCs w:val="28"/>
          <w:lang w:val="uk-UA"/>
        </w:rPr>
      </w:pPr>
    </w:p>
    <w:p w14:paraId="3DD952BF" w14:textId="77777777" w:rsidR="00642EB3" w:rsidRPr="00EE18FF" w:rsidRDefault="00642EB3" w:rsidP="00164E02">
      <w:pPr>
        <w:spacing w:after="0" w:line="360" w:lineRule="auto"/>
        <w:ind w:firstLine="709"/>
        <w:jc w:val="both"/>
        <w:rPr>
          <w:rFonts w:ascii="Times New Roman" w:hAnsi="Times New Roman" w:cs="Times New Roman"/>
          <w:b/>
          <w:color w:val="000000" w:themeColor="text1"/>
          <w:sz w:val="28"/>
          <w:szCs w:val="28"/>
          <w:lang w:val="uk-UA"/>
        </w:rPr>
      </w:pPr>
      <w:r w:rsidRPr="00EE18FF">
        <w:rPr>
          <w:rFonts w:ascii="Times New Roman" w:hAnsi="Times New Roman" w:cs="Times New Roman"/>
          <w:b/>
          <w:color w:val="000000" w:themeColor="text1"/>
          <w:sz w:val="28"/>
          <w:szCs w:val="28"/>
          <w:lang w:val="uk-UA"/>
        </w:rPr>
        <w:t>2.1 Оцінка рівня сприятливості розвитку соціального підприємництва</w:t>
      </w:r>
    </w:p>
    <w:p w14:paraId="55483690" w14:textId="77777777" w:rsidR="00642EB3" w:rsidRPr="00EE18FF" w:rsidRDefault="00642EB3" w:rsidP="00164E02">
      <w:pPr>
        <w:spacing w:after="0" w:line="360" w:lineRule="auto"/>
        <w:ind w:firstLine="709"/>
        <w:contextualSpacing/>
        <w:jc w:val="both"/>
        <w:rPr>
          <w:rFonts w:ascii="Times New Roman" w:hAnsi="Times New Roman" w:cs="Times New Roman"/>
          <w:b/>
          <w:color w:val="000000" w:themeColor="text1"/>
          <w:sz w:val="28"/>
          <w:szCs w:val="28"/>
          <w:lang w:val="uk-UA"/>
        </w:rPr>
      </w:pPr>
    </w:p>
    <w:p w14:paraId="30EB71E1" w14:textId="40A70389" w:rsidR="00756852" w:rsidRPr="00EE18FF" w:rsidRDefault="00756852" w:rsidP="00756852">
      <w:pPr>
        <w:spacing w:after="0" w:line="360" w:lineRule="auto"/>
        <w:ind w:firstLine="709"/>
        <w:contextualSpacing/>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За словами Мухаммада Юнуса, засновника Grameen Bank, «людська креативність необмежена. Це здатність людей створювати речі, яких раніше не було. Творчість є ключем до вирішення наших соціальних та економічних проблем». Це твердження містить суть соціального підприємництва та його трансформаційний вплив на суспільства в усьому світі, включаючи Індію.</w:t>
      </w:r>
    </w:p>
    <w:p w14:paraId="397E3946" w14:textId="503B44B9" w:rsidR="00756852" w:rsidRPr="00EE18FF" w:rsidRDefault="00756852" w:rsidP="00756852">
      <w:pPr>
        <w:spacing w:after="0" w:line="360" w:lineRule="auto"/>
        <w:ind w:firstLine="709"/>
        <w:contextualSpacing/>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Традиційна економіка, яка головним чином зосереджується на зростанні, часто має короткозоре бачення прогресу. Він вимірює зростання на основі виробництва, виробництва та споживання. Ця обмежена перспектива не враховує критичні фактори, такі як погіршення навколишнього середовища, забруднення та їх наслідки. Однак соціальне підприємництво прагне змінити визначення прогресу, запроваджуючи ширшу перспективу, яка розглядає добробут як людей, так і планети поряд із прибутковістю [60].</w:t>
      </w:r>
    </w:p>
    <w:p w14:paraId="0188D8CF" w14:textId="77777777" w:rsidR="00756852" w:rsidRPr="00EE18FF" w:rsidRDefault="00756852" w:rsidP="00642EB3">
      <w:pPr>
        <w:spacing w:after="0" w:line="360" w:lineRule="auto"/>
        <w:ind w:firstLine="709"/>
        <w:contextualSpacing/>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Соціальне підприємництво характеризується інноваціями, ініціативою та пошуком можливостей, які позитивно впливають на суспільне багатство. Незалежно від того, створюють нові підприємства чи трансформують існуючі організації, соціальні підприємці керуються місією вирішення нагальних соціальних проблем. </w:t>
      </w:r>
    </w:p>
    <w:p w14:paraId="028A9E84" w14:textId="77777777" w:rsidR="00642EB3" w:rsidRPr="00EE18FF" w:rsidRDefault="00642EB3" w:rsidP="00642EB3">
      <w:pPr>
        <w:spacing w:after="0" w:line="360" w:lineRule="auto"/>
        <w:ind w:firstLine="851"/>
        <w:jc w:val="both"/>
        <w:rPr>
          <w:rFonts w:ascii="Times New Roman" w:hAnsi="Times New Roman" w:cs="Times New Roman"/>
          <w:bCs/>
          <w:color w:val="000000" w:themeColor="text1"/>
          <w:sz w:val="28"/>
          <w:szCs w:val="28"/>
          <w:lang w:val="uk-UA"/>
        </w:rPr>
      </w:pPr>
      <w:r w:rsidRPr="00EE18FF">
        <w:rPr>
          <w:rFonts w:ascii="Times New Roman" w:hAnsi="Times New Roman" w:cs="Times New Roman"/>
          <w:color w:val="000000" w:themeColor="text1"/>
          <w:sz w:val="28"/>
          <w:szCs w:val="28"/>
          <w:lang w:val="uk-UA"/>
        </w:rPr>
        <w:t>Для дослідження розвитку соціального підприємництва в країнах світу як вихідні дані нами були використані дослідження Thomson Reuters Foundation щодо рівня сприятливості країн до розвитку соціального підприємництва (</w:t>
      </w:r>
      <w:r w:rsidRPr="00EE18FF">
        <w:rPr>
          <w:rFonts w:ascii="Times New Roman" w:hAnsi="Times New Roman" w:cs="Times New Roman"/>
          <w:bCs/>
          <w:color w:val="000000" w:themeColor="text1"/>
          <w:sz w:val="28"/>
          <w:szCs w:val="28"/>
          <w:lang w:val="uk-UA"/>
        </w:rPr>
        <w:t xml:space="preserve">The best countries to be a social entrepreneur). Дослідження проводилося  для 43 країн світу в 2016 та 2019 рр., тобто з лагом у три роки. Для кількісної оцінки використано загальний показник рівня сприятливості країни та чинники, що на нього впливають: державна підтримка (Government policy supports social entrepreneurs), залучення кваліфікованого персоналу (Attracting Skilled Staff), </w:t>
      </w:r>
      <w:r w:rsidRPr="00EE18FF">
        <w:rPr>
          <w:rFonts w:ascii="Times New Roman" w:hAnsi="Times New Roman" w:cs="Times New Roman"/>
          <w:bCs/>
          <w:color w:val="000000" w:themeColor="text1"/>
          <w:sz w:val="28"/>
          <w:szCs w:val="28"/>
          <w:lang w:val="uk-UA"/>
        </w:rPr>
        <w:lastRenderedPageBreak/>
        <w:t xml:space="preserve">суспільне сприйняття, тобто усвідомлення суспільством мети функціонування соціального підприємництва та його важливості (Public Understanding), соціальне підприємництво як спосіб заробітку та підтримки життєдіяльності (Making a Living), поширення соціального підприємництва (Gaining Momentum) та доступність до інвестиційних ресурсів (Access to Investment). </w:t>
      </w:r>
    </w:p>
    <w:p w14:paraId="1AEFDECF" w14:textId="77777777" w:rsidR="00642EB3" w:rsidRPr="00EE18FF" w:rsidRDefault="00642EB3" w:rsidP="00642EB3">
      <w:pPr>
        <w:spacing w:after="0" w:line="360" w:lineRule="auto"/>
        <w:ind w:firstLine="851"/>
        <w:jc w:val="both"/>
        <w:rPr>
          <w:rFonts w:ascii="Times New Roman" w:hAnsi="Times New Roman" w:cs="Times New Roman"/>
          <w:bCs/>
          <w:color w:val="000000" w:themeColor="text1"/>
          <w:sz w:val="28"/>
          <w:szCs w:val="28"/>
          <w:lang w:val="uk-UA"/>
        </w:rPr>
      </w:pPr>
      <w:r w:rsidRPr="00EE18FF">
        <w:rPr>
          <w:rFonts w:ascii="Times New Roman" w:hAnsi="Times New Roman" w:cs="Times New Roman"/>
          <w:bCs/>
          <w:color w:val="000000" w:themeColor="text1"/>
          <w:sz w:val="28"/>
          <w:szCs w:val="28"/>
          <w:lang w:val="uk-UA"/>
        </w:rPr>
        <w:t xml:space="preserve">Такий масив статистичних даних дозволяє здійснити оцінку та прогнозування розвитку соціального підприємництва в країнах із різним рівнем економіки на основі реалізації покрокового алгоритму (рис. </w:t>
      </w:r>
      <w:r w:rsidR="00B96B14" w:rsidRPr="00EE18FF">
        <w:rPr>
          <w:rFonts w:ascii="Times New Roman" w:hAnsi="Times New Roman" w:cs="Times New Roman"/>
          <w:bCs/>
          <w:color w:val="000000" w:themeColor="text1"/>
          <w:sz w:val="28"/>
          <w:szCs w:val="28"/>
          <w:lang w:val="uk-UA"/>
        </w:rPr>
        <w:t>2.</w:t>
      </w:r>
      <w:r w:rsidRPr="00EE18FF">
        <w:rPr>
          <w:rFonts w:ascii="Times New Roman" w:hAnsi="Times New Roman" w:cs="Times New Roman"/>
          <w:bCs/>
          <w:color w:val="000000" w:themeColor="text1"/>
          <w:sz w:val="28"/>
          <w:szCs w:val="28"/>
          <w:lang w:val="uk-UA"/>
        </w:rPr>
        <w:t xml:space="preserve">1).   </w:t>
      </w:r>
    </w:p>
    <w:p w14:paraId="7F436F28" w14:textId="77777777" w:rsidR="009D33AF" w:rsidRPr="00EE18FF" w:rsidRDefault="009D33AF" w:rsidP="00642EB3">
      <w:pPr>
        <w:spacing w:after="0" w:line="360" w:lineRule="auto"/>
        <w:ind w:firstLine="851"/>
        <w:jc w:val="both"/>
        <w:rPr>
          <w:rFonts w:ascii="Times New Roman" w:hAnsi="Times New Roman" w:cs="Times New Roman"/>
          <w:bCs/>
          <w:color w:val="000000" w:themeColor="text1"/>
          <w:sz w:val="28"/>
          <w:szCs w:val="28"/>
          <w:lang w:val="uk-UA"/>
        </w:rPr>
      </w:pPr>
      <w:r w:rsidRPr="00EE18FF">
        <w:rPr>
          <w:bCs/>
          <w:noProof/>
          <w:color w:val="000000" w:themeColor="text1"/>
          <w:sz w:val="28"/>
          <w:szCs w:val="28"/>
          <w:lang w:eastAsia="ru-RU"/>
        </w:rPr>
        <mc:AlternateContent>
          <mc:Choice Requires="wpg">
            <w:drawing>
              <wp:anchor distT="0" distB="0" distL="114300" distR="114300" simplePos="0" relativeHeight="251723776" behindDoc="0" locked="0" layoutInCell="1" allowOverlap="1" wp14:anchorId="74DD830C" wp14:editId="70F94BE2">
                <wp:simplePos x="0" y="0"/>
                <wp:positionH relativeFrom="column">
                  <wp:posOffset>-194310</wp:posOffset>
                </wp:positionH>
                <wp:positionV relativeFrom="paragraph">
                  <wp:posOffset>-3810</wp:posOffset>
                </wp:positionV>
                <wp:extent cx="6334125" cy="2981325"/>
                <wp:effectExtent l="0" t="0" r="28575" b="28575"/>
                <wp:wrapNone/>
                <wp:docPr id="152" name="Группа 152"/>
                <wp:cNvGraphicFramePr/>
                <a:graphic xmlns:a="http://schemas.openxmlformats.org/drawingml/2006/main">
                  <a:graphicData uri="http://schemas.microsoft.com/office/word/2010/wordprocessingGroup">
                    <wpg:wgp>
                      <wpg:cNvGrpSpPr/>
                      <wpg:grpSpPr>
                        <a:xfrm>
                          <a:off x="0" y="0"/>
                          <a:ext cx="6334125" cy="2981325"/>
                          <a:chOff x="0" y="0"/>
                          <a:chExt cx="5592915" cy="2214438"/>
                        </a:xfrm>
                      </wpg:grpSpPr>
                      <wps:wsp>
                        <wps:cNvPr id="153" name="Поле 2"/>
                        <wps:cNvSpPr txBox="1"/>
                        <wps:spPr>
                          <a:xfrm>
                            <a:off x="652007" y="0"/>
                            <a:ext cx="432435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552752" w14:textId="77777777" w:rsidR="0070197C" w:rsidRPr="009D33AF" w:rsidRDefault="0070197C" w:rsidP="00642EB3">
                              <w:pPr>
                                <w:jc w:val="center"/>
                                <w:rPr>
                                  <w:rFonts w:ascii="Times New Roman" w:hAnsi="Times New Roman" w:cs="Times New Roman"/>
                                  <w:sz w:val="24"/>
                                  <w:szCs w:val="24"/>
                                  <w:lang w:val="uk-UA"/>
                                </w:rPr>
                              </w:pPr>
                              <w:r w:rsidRPr="009D33AF">
                                <w:rPr>
                                  <w:rFonts w:ascii="Times New Roman" w:hAnsi="Times New Roman" w:cs="Times New Roman"/>
                                  <w:sz w:val="24"/>
                                  <w:szCs w:val="24"/>
                                  <w:lang w:val="uk-UA"/>
                                </w:rPr>
                                <w:t>Систематизація статистичних даних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Поле 3"/>
                        <wps:cNvSpPr txBox="1"/>
                        <wps:spPr>
                          <a:xfrm>
                            <a:off x="0" y="0"/>
                            <a:ext cx="647700"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4DF422" w14:textId="77777777" w:rsidR="0070197C" w:rsidRPr="009D33AF" w:rsidRDefault="0070197C" w:rsidP="00642EB3">
                              <w:pPr>
                                <w:rPr>
                                  <w:rFonts w:ascii="Times New Roman" w:hAnsi="Times New Roman" w:cs="Times New Roman"/>
                                  <w:sz w:val="24"/>
                                  <w:szCs w:val="24"/>
                                  <w:lang w:val="uk-UA"/>
                                </w:rPr>
                              </w:pPr>
                              <w:r w:rsidRPr="009D33AF">
                                <w:rPr>
                                  <w:rFonts w:ascii="Times New Roman" w:hAnsi="Times New Roman" w:cs="Times New Roman"/>
                                  <w:sz w:val="24"/>
                                  <w:szCs w:val="24"/>
                                  <w:lang w:val="uk-UA"/>
                                </w:rPr>
                                <w:t>КРОК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Поле 4"/>
                        <wps:cNvSpPr txBox="1"/>
                        <wps:spPr>
                          <a:xfrm>
                            <a:off x="71562" y="389614"/>
                            <a:ext cx="647700" cy="390525"/>
                          </a:xfrm>
                          <a:prstGeom prst="rect">
                            <a:avLst/>
                          </a:prstGeom>
                          <a:solidFill>
                            <a:sysClr val="window" lastClr="FFFFFF"/>
                          </a:solidFill>
                          <a:ln w="6350">
                            <a:solidFill>
                              <a:prstClr val="black"/>
                            </a:solidFill>
                          </a:ln>
                          <a:effectLst/>
                        </wps:spPr>
                        <wps:txbx>
                          <w:txbxContent>
                            <w:p w14:paraId="2F0F07CE" w14:textId="77777777" w:rsidR="0070197C" w:rsidRPr="009D33AF" w:rsidRDefault="0070197C" w:rsidP="00642EB3">
                              <w:pPr>
                                <w:rPr>
                                  <w:rFonts w:ascii="Times New Roman" w:hAnsi="Times New Roman" w:cs="Times New Roman"/>
                                  <w:sz w:val="24"/>
                                  <w:szCs w:val="24"/>
                                  <w:lang w:val="uk-UA"/>
                                </w:rPr>
                              </w:pPr>
                              <w:r w:rsidRPr="009D33AF">
                                <w:rPr>
                                  <w:rFonts w:ascii="Times New Roman" w:hAnsi="Times New Roman" w:cs="Times New Roman"/>
                                  <w:sz w:val="24"/>
                                  <w:szCs w:val="24"/>
                                  <w:lang w:val="uk-UA"/>
                                </w:rPr>
                                <w:t>КРОК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Поле 5"/>
                        <wps:cNvSpPr txBox="1"/>
                        <wps:spPr>
                          <a:xfrm>
                            <a:off x="715618" y="389614"/>
                            <a:ext cx="4457700" cy="390525"/>
                          </a:xfrm>
                          <a:prstGeom prst="rect">
                            <a:avLst/>
                          </a:prstGeom>
                          <a:solidFill>
                            <a:sysClr val="window" lastClr="FFFFFF"/>
                          </a:solidFill>
                          <a:ln w="6350">
                            <a:solidFill>
                              <a:prstClr val="black"/>
                            </a:solidFill>
                          </a:ln>
                          <a:effectLst/>
                        </wps:spPr>
                        <wps:txbx>
                          <w:txbxContent>
                            <w:p w14:paraId="3A6A1FDE" w14:textId="77777777" w:rsidR="0070197C" w:rsidRPr="009D33AF" w:rsidRDefault="0070197C" w:rsidP="00642EB3">
                              <w:pPr>
                                <w:jc w:val="center"/>
                                <w:rPr>
                                  <w:rFonts w:ascii="Times New Roman" w:hAnsi="Times New Roman" w:cs="Times New Roman"/>
                                  <w:sz w:val="24"/>
                                  <w:szCs w:val="24"/>
                                  <w:lang w:val="uk-UA"/>
                                </w:rPr>
                              </w:pPr>
                              <w:r w:rsidRPr="009D33AF">
                                <w:rPr>
                                  <w:rFonts w:ascii="Times New Roman" w:hAnsi="Times New Roman" w:cs="Times New Roman"/>
                                  <w:sz w:val="24"/>
                                  <w:szCs w:val="24"/>
                                  <w:lang w:val="uk-UA"/>
                                </w:rPr>
                                <w:t>Побудова загальної регресійної моделі  та визначення незначущих змінних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Поле 6"/>
                        <wps:cNvSpPr txBox="1"/>
                        <wps:spPr>
                          <a:xfrm>
                            <a:off x="151075" y="779228"/>
                            <a:ext cx="647700" cy="390525"/>
                          </a:xfrm>
                          <a:prstGeom prst="rect">
                            <a:avLst/>
                          </a:prstGeom>
                          <a:solidFill>
                            <a:sysClr val="window" lastClr="FFFFFF"/>
                          </a:solidFill>
                          <a:ln w="6350">
                            <a:solidFill>
                              <a:prstClr val="black"/>
                            </a:solidFill>
                          </a:ln>
                          <a:effectLst/>
                        </wps:spPr>
                        <wps:txbx>
                          <w:txbxContent>
                            <w:p w14:paraId="28286580" w14:textId="77777777" w:rsidR="0070197C" w:rsidRPr="009D33AF" w:rsidRDefault="0070197C" w:rsidP="00642EB3">
                              <w:pPr>
                                <w:rPr>
                                  <w:rFonts w:ascii="Times New Roman" w:hAnsi="Times New Roman" w:cs="Times New Roman"/>
                                  <w:sz w:val="24"/>
                                  <w:szCs w:val="24"/>
                                  <w:lang w:val="uk-UA"/>
                                </w:rPr>
                              </w:pPr>
                              <w:r w:rsidRPr="009D33AF">
                                <w:rPr>
                                  <w:rFonts w:ascii="Times New Roman" w:hAnsi="Times New Roman" w:cs="Times New Roman"/>
                                  <w:sz w:val="24"/>
                                  <w:szCs w:val="24"/>
                                  <w:lang w:val="uk-UA"/>
                                </w:rPr>
                                <w:t>КРОК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Поле 7"/>
                        <wps:cNvSpPr txBox="1"/>
                        <wps:spPr>
                          <a:xfrm>
                            <a:off x="803082" y="779228"/>
                            <a:ext cx="4505325" cy="390525"/>
                          </a:xfrm>
                          <a:prstGeom prst="rect">
                            <a:avLst/>
                          </a:prstGeom>
                          <a:solidFill>
                            <a:sysClr val="window" lastClr="FFFFFF"/>
                          </a:solidFill>
                          <a:ln w="6350">
                            <a:solidFill>
                              <a:prstClr val="black"/>
                            </a:solidFill>
                          </a:ln>
                          <a:effectLst/>
                        </wps:spPr>
                        <wps:txbx>
                          <w:txbxContent>
                            <w:p w14:paraId="6AD6600E" w14:textId="77777777" w:rsidR="0070197C" w:rsidRPr="009D33AF" w:rsidRDefault="0070197C" w:rsidP="00642EB3">
                              <w:pPr>
                                <w:jc w:val="center"/>
                                <w:rPr>
                                  <w:rFonts w:ascii="Times New Roman" w:hAnsi="Times New Roman" w:cs="Times New Roman"/>
                                  <w:sz w:val="24"/>
                                  <w:szCs w:val="24"/>
                                  <w:lang w:val="uk-UA"/>
                                </w:rPr>
                              </w:pPr>
                              <w:r w:rsidRPr="009D33AF">
                                <w:rPr>
                                  <w:rFonts w:ascii="Times New Roman" w:hAnsi="Times New Roman" w:cs="Times New Roman"/>
                                  <w:sz w:val="24"/>
                                  <w:szCs w:val="24"/>
                                  <w:lang w:val="uk-UA"/>
                                </w:rPr>
                                <w:t>Побудова нової регресійної моделі за релевантними чинниками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Поле 8"/>
                        <wps:cNvSpPr txBox="1"/>
                        <wps:spPr>
                          <a:xfrm>
                            <a:off x="246491" y="1168842"/>
                            <a:ext cx="647700" cy="590550"/>
                          </a:xfrm>
                          <a:prstGeom prst="rect">
                            <a:avLst/>
                          </a:prstGeom>
                          <a:solidFill>
                            <a:sysClr val="window" lastClr="FFFFFF"/>
                          </a:solidFill>
                          <a:ln w="6350">
                            <a:solidFill>
                              <a:prstClr val="black"/>
                            </a:solidFill>
                          </a:ln>
                          <a:effectLst/>
                        </wps:spPr>
                        <wps:txbx>
                          <w:txbxContent>
                            <w:p w14:paraId="6F4599A2" w14:textId="77777777" w:rsidR="0070197C" w:rsidRPr="009D33AF" w:rsidRDefault="0070197C" w:rsidP="00642EB3">
                              <w:pPr>
                                <w:rPr>
                                  <w:rFonts w:ascii="Times New Roman" w:hAnsi="Times New Roman" w:cs="Times New Roman"/>
                                  <w:sz w:val="24"/>
                                  <w:szCs w:val="24"/>
                                  <w:lang w:val="uk-UA"/>
                                </w:rPr>
                              </w:pPr>
                              <w:r w:rsidRPr="009D33AF">
                                <w:rPr>
                                  <w:rFonts w:ascii="Times New Roman" w:hAnsi="Times New Roman" w:cs="Times New Roman"/>
                                  <w:sz w:val="24"/>
                                  <w:szCs w:val="24"/>
                                  <w:lang w:val="uk-UA"/>
                                </w:rPr>
                                <w:t>КРОК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Поле 9"/>
                        <wps:cNvSpPr txBox="1"/>
                        <wps:spPr>
                          <a:xfrm>
                            <a:off x="898498" y="1168842"/>
                            <a:ext cx="4562475" cy="590550"/>
                          </a:xfrm>
                          <a:prstGeom prst="rect">
                            <a:avLst/>
                          </a:prstGeom>
                          <a:solidFill>
                            <a:sysClr val="window" lastClr="FFFFFF"/>
                          </a:solidFill>
                          <a:ln w="6350">
                            <a:solidFill>
                              <a:prstClr val="black"/>
                            </a:solidFill>
                          </a:ln>
                          <a:effectLst/>
                        </wps:spPr>
                        <wps:txbx>
                          <w:txbxContent>
                            <w:p w14:paraId="66D1F600" w14:textId="77777777" w:rsidR="0070197C" w:rsidRPr="009D33AF" w:rsidRDefault="0070197C" w:rsidP="00642EB3">
                              <w:pPr>
                                <w:jc w:val="center"/>
                                <w:rPr>
                                  <w:rFonts w:ascii="Times New Roman" w:hAnsi="Times New Roman" w:cs="Times New Roman"/>
                                  <w:sz w:val="24"/>
                                  <w:szCs w:val="24"/>
                                  <w:lang w:val="uk-UA"/>
                                </w:rPr>
                              </w:pPr>
                              <w:r w:rsidRPr="009D33AF">
                                <w:rPr>
                                  <w:rFonts w:ascii="Times New Roman" w:hAnsi="Times New Roman" w:cs="Times New Roman"/>
                                  <w:sz w:val="24"/>
                                  <w:szCs w:val="24"/>
                                  <w:lang w:val="uk-UA"/>
                                </w:rPr>
                                <w:t>Визначення виду регресійної моделі, що адекватно описує залежність сприятливості країни до розвитку соціального підприємництва від релевантних складових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Поле 10"/>
                        <wps:cNvSpPr txBox="1"/>
                        <wps:spPr>
                          <a:xfrm>
                            <a:off x="357809" y="1757238"/>
                            <a:ext cx="647700" cy="457200"/>
                          </a:xfrm>
                          <a:prstGeom prst="rect">
                            <a:avLst/>
                          </a:prstGeom>
                          <a:solidFill>
                            <a:sysClr val="window" lastClr="FFFFFF"/>
                          </a:solidFill>
                          <a:ln w="6350">
                            <a:solidFill>
                              <a:prstClr val="black"/>
                            </a:solidFill>
                          </a:ln>
                          <a:effectLst/>
                        </wps:spPr>
                        <wps:txbx>
                          <w:txbxContent>
                            <w:p w14:paraId="21F87D14" w14:textId="77777777" w:rsidR="0070197C" w:rsidRPr="009D33AF" w:rsidRDefault="0070197C" w:rsidP="00642EB3">
                              <w:pPr>
                                <w:rPr>
                                  <w:rFonts w:ascii="Times New Roman" w:hAnsi="Times New Roman" w:cs="Times New Roman"/>
                                  <w:sz w:val="24"/>
                                  <w:szCs w:val="24"/>
                                  <w:lang w:val="uk-UA"/>
                                </w:rPr>
                              </w:pPr>
                              <w:r w:rsidRPr="009D33AF">
                                <w:rPr>
                                  <w:rFonts w:ascii="Times New Roman" w:hAnsi="Times New Roman" w:cs="Times New Roman"/>
                                  <w:sz w:val="24"/>
                                  <w:szCs w:val="24"/>
                                  <w:lang w:val="uk-UA"/>
                                </w:rPr>
                                <w:t>КРОК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Поле 11"/>
                        <wps:cNvSpPr txBox="1"/>
                        <wps:spPr>
                          <a:xfrm>
                            <a:off x="1001865" y="1757238"/>
                            <a:ext cx="4591050" cy="457200"/>
                          </a:xfrm>
                          <a:prstGeom prst="rect">
                            <a:avLst/>
                          </a:prstGeom>
                          <a:solidFill>
                            <a:sysClr val="window" lastClr="FFFFFF"/>
                          </a:solidFill>
                          <a:ln w="6350">
                            <a:solidFill>
                              <a:prstClr val="black"/>
                            </a:solidFill>
                          </a:ln>
                          <a:effectLst/>
                        </wps:spPr>
                        <wps:txbx>
                          <w:txbxContent>
                            <w:p w14:paraId="27BA790D" w14:textId="77777777" w:rsidR="0070197C" w:rsidRPr="009D33AF" w:rsidRDefault="0070197C" w:rsidP="00642EB3">
                              <w:pPr>
                                <w:jc w:val="center"/>
                                <w:rPr>
                                  <w:rFonts w:ascii="Times New Roman" w:hAnsi="Times New Roman" w:cs="Times New Roman"/>
                                  <w:sz w:val="24"/>
                                  <w:szCs w:val="24"/>
                                  <w:lang w:val="uk-UA"/>
                                </w:rPr>
                              </w:pPr>
                              <w:r w:rsidRPr="009D33AF">
                                <w:rPr>
                                  <w:rFonts w:ascii="Times New Roman" w:hAnsi="Times New Roman" w:cs="Times New Roman"/>
                                  <w:sz w:val="24"/>
                                  <w:szCs w:val="24"/>
                                  <w:lang w:val="uk-UA"/>
                                </w:rPr>
                                <w:t>Розробка сценарного прогнозу за умови впровадження «державної політики підтримки розвитку соціального підприємництва»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74DD830C" id="Группа 152" o:spid="_x0000_s1046" style="position:absolute;left:0;text-align:left;margin-left:-15.3pt;margin-top:-.3pt;width:498.75pt;height:234.75pt;z-index:251723776;mso-width-relative:margin;mso-height-relative:margin" coordsize="55929,22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">
                <v:shape id="Поле 2" o:spid="_x0000_s1047" type="#_x0000_t202" style="position:absolute;left:6520;width:43243;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" fillcolor="white [3201]" strokeweight=".5pt">
                  <v:textbox>
                    <w:txbxContent>
                      <w:p w14:paraId="2D552752" w14:textId="77777777" w:rsidR="0070197C" w:rsidRPr="009D33AF" w:rsidRDefault="0070197C" w:rsidP="00642EB3">
                        <w:pPr>
                          <w:jc w:val="center"/>
                          <w:rPr>
                            <w:rFonts w:ascii="Times New Roman" w:hAnsi="Times New Roman" w:cs="Times New Roman"/>
                            <w:sz w:val="24"/>
                            <w:szCs w:val="24"/>
                            <w:lang w:val="uk-UA"/>
                          </w:rPr>
                        </w:pPr>
                        <w:r w:rsidRPr="009D33AF">
                          <w:rPr>
                            <w:rFonts w:ascii="Times New Roman" w:hAnsi="Times New Roman" w:cs="Times New Roman"/>
                            <w:sz w:val="24"/>
                            <w:szCs w:val="24"/>
                            <w:lang w:val="uk-UA"/>
                          </w:rPr>
                          <w:t>Систематизація статистичних даних</w:t>
                        </w:r>
                      </w:p>
                    </w:txbxContent>
                  </v:textbox>
                </v:shape>
                <v:shape id="Поле 3" o:spid="_x0000_s1048" type="#_x0000_t202" style="position:absolute;width:647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" fillcolor="white [3201]" strokeweight=".5pt">
                  <v:textbox>
                    <w:txbxContent>
                      <w:p w14:paraId="394DF422" w14:textId="77777777" w:rsidR="0070197C" w:rsidRPr="009D33AF" w:rsidRDefault="0070197C" w:rsidP="00642EB3">
                        <w:pPr>
                          <w:rPr>
                            <w:rFonts w:ascii="Times New Roman" w:hAnsi="Times New Roman" w:cs="Times New Roman"/>
                            <w:sz w:val="24"/>
                            <w:szCs w:val="24"/>
                            <w:lang w:val="uk-UA"/>
                          </w:rPr>
                        </w:pPr>
                        <w:r w:rsidRPr="009D33AF">
                          <w:rPr>
                            <w:rFonts w:ascii="Times New Roman" w:hAnsi="Times New Roman" w:cs="Times New Roman"/>
                            <w:sz w:val="24"/>
                            <w:szCs w:val="24"/>
                            <w:lang w:val="uk-UA"/>
                          </w:rPr>
                          <w:t>КРОК 1</w:t>
                        </w:r>
                      </w:p>
                    </w:txbxContent>
                  </v:textbox>
                </v:shape>
                <v:shape id="Поле 4" o:spid="_x0000_s1049" type="#_x0000_t202" style="position:absolute;left:715;top:3896;width:647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" fillcolor="window" strokeweight=".5pt">
                  <v:textbox>
                    <w:txbxContent>
                      <w:p w14:paraId="2F0F07CE" w14:textId="77777777" w:rsidR="0070197C" w:rsidRPr="009D33AF" w:rsidRDefault="0070197C" w:rsidP="00642EB3">
                        <w:pPr>
                          <w:rPr>
                            <w:rFonts w:ascii="Times New Roman" w:hAnsi="Times New Roman" w:cs="Times New Roman"/>
                            <w:sz w:val="24"/>
                            <w:szCs w:val="24"/>
                            <w:lang w:val="uk-UA"/>
                          </w:rPr>
                        </w:pPr>
                        <w:r w:rsidRPr="009D33AF">
                          <w:rPr>
                            <w:rFonts w:ascii="Times New Roman" w:hAnsi="Times New Roman" w:cs="Times New Roman"/>
                            <w:sz w:val="24"/>
                            <w:szCs w:val="24"/>
                            <w:lang w:val="uk-UA"/>
                          </w:rPr>
                          <w:t>КРОК 2</w:t>
                        </w:r>
                      </w:p>
                    </w:txbxContent>
                  </v:textbox>
                </v:shape>
                <v:shape id="Поле 5" o:spid="_x0000_s1050" type="#_x0000_t202" style="position:absolute;left:7156;top:3896;width:4457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" fillcolor="window" strokeweight=".5pt">
                  <v:textbox>
                    <w:txbxContent>
                      <w:p w14:paraId="3A6A1FDE" w14:textId="77777777" w:rsidR="0070197C" w:rsidRPr="009D33AF" w:rsidRDefault="0070197C" w:rsidP="00642EB3">
                        <w:pPr>
                          <w:jc w:val="center"/>
                          <w:rPr>
                            <w:rFonts w:ascii="Times New Roman" w:hAnsi="Times New Roman" w:cs="Times New Roman"/>
                            <w:sz w:val="24"/>
                            <w:szCs w:val="24"/>
                            <w:lang w:val="uk-UA"/>
                          </w:rPr>
                        </w:pPr>
                        <w:r w:rsidRPr="009D33AF">
                          <w:rPr>
                            <w:rFonts w:ascii="Times New Roman" w:hAnsi="Times New Roman" w:cs="Times New Roman"/>
                            <w:sz w:val="24"/>
                            <w:szCs w:val="24"/>
                            <w:lang w:val="uk-UA"/>
                          </w:rPr>
                          <w:t>Побудова загальної регресійної моделі  та визначення незначущих змінних</w:t>
                        </w:r>
                      </w:p>
                    </w:txbxContent>
                  </v:textbox>
                </v:shape>
                <v:shape id="Поле 6" o:spid="_x0000_s1051" type="#_x0000_t202" style="position:absolute;left:1510;top:7792;width:647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" fillcolor="window" strokeweight=".5pt">
                  <v:textbox>
                    <w:txbxContent>
                      <w:p w14:paraId="28286580" w14:textId="77777777" w:rsidR="0070197C" w:rsidRPr="009D33AF" w:rsidRDefault="0070197C" w:rsidP="00642EB3">
                        <w:pPr>
                          <w:rPr>
                            <w:rFonts w:ascii="Times New Roman" w:hAnsi="Times New Roman" w:cs="Times New Roman"/>
                            <w:sz w:val="24"/>
                            <w:szCs w:val="24"/>
                            <w:lang w:val="uk-UA"/>
                          </w:rPr>
                        </w:pPr>
                        <w:r w:rsidRPr="009D33AF">
                          <w:rPr>
                            <w:rFonts w:ascii="Times New Roman" w:hAnsi="Times New Roman" w:cs="Times New Roman"/>
                            <w:sz w:val="24"/>
                            <w:szCs w:val="24"/>
                            <w:lang w:val="uk-UA"/>
                          </w:rPr>
                          <w:t>КРОК 3</w:t>
                        </w:r>
                      </w:p>
                    </w:txbxContent>
                  </v:textbox>
                </v:shape>
                <v:shape id="Поле 7" o:spid="_x0000_s1052" type="#_x0000_t202" style="position:absolute;left:8030;top:7792;width:45054;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" fillcolor="window" strokeweight=".5pt">
                  <v:textbox>
                    <w:txbxContent>
                      <w:p w14:paraId="6AD6600E" w14:textId="77777777" w:rsidR="0070197C" w:rsidRPr="009D33AF" w:rsidRDefault="0070197C" w:rsidP="00642EB3">
                        <w:pPr>
                          <w:jc w:val="center"/>
                          <w:rPr>
                            <w:rFonts w:ascii="Times New Roman" w:hAnsi="Times New Roman" w:cs="Times New Roman"/>
                            <w:sz w:val="24"/>
                            <w:szCs w:val="24"/>
                            <w:lang w:val="uk-UA"/>
                          </w:rPr>
                        </w:pPr>
                        <w:r w:rsidRPr="009D33AF">
                          <w:rPr>
                            <w:rFonts w:ascii="Times New Roman" w:hAnsi="Times New Roman" w:cs="Times New Roman"/>
                            <w:sz w:val="24"/>
                            <w:szCs w:val="24"/>
                            <w:lang w:val="uk-UA"/>
                          </w:rPr>
                          <w:t>Побудова нової регресійної моделі за релевантними чинниками</w:t>
                        </w:r>
                      </w:p>
                    </w:txbxContent>
                  </v:textbox>
                </v:shape>
                <v:shape id="Поле 8" o:spid="_x0000_s1053" type="#_x0000_t202" style="position:absolute;left:2464;top:11688;width:6477;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" fillcolor="window" strokeweight=".5pt">
                  <v:textbox>
                    <w:txbxContent>
                      <w:p w14:paraId="6F4599A2" w14:textId="77777777" w:rsidR="0070197C" w:rsidRPr="009D33AF" w:rsidRDefault="0070197C" w:rsidP="00642EB3">
                        <w:pPr>
                          <w:rPr>
                            <w:rFonts w:ascii="Times New Roman" w:hAnsi="Times New Roman" w:cs="Times New Roman"/>
                            <w:sz w:val="24"/>
                            <w:szCs w:val="24"/>
                            <w:lang w:val="uk-UA"/>
                          </w:rPr>
                        </w:pPr>
                        <w:r w:rsidRPr="009D33AF">
                          <w:rPr>
                            <w:rFonts w:ascii="Times New Roman" w:hAnsi="Times New Roman" w:cs="Times New Roman"/>
                            <w:sz w:val="24"/>
                            <w:szCs w:val="24"/>
                            <w:lang w:val="uk-UA"/>
                          </w:rPr>
                          <w:t>КРОК 4</w:t>
                        </w:r>
                      </w:p>
                    </w:txbxContent>
                  </v:textbox>
                </v:shape>
                <v:shape id="Поле 9" o:spid="_x0000_s1054" type="#_x0000_t202" style="position:absolute;left:8984;top:11688;width:45625;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" fillcolor="window" strokeweight=".5pt">
                  <v:textbox>
                    <w:txbxContent>
                      <w:p w14:paraId="66D1F600" w14:textId="77777777" w:rsidR="0070197C" w:rsidRPr="009D33AF" w:rsidRDefault="0070197C" w:rsidP="00642EB3">
                        <w:pPr>
                          <w:jc w:val="center"/>
                          <w:rPr>
                            <w:rFonts w:ascii="Times New Roman" w:hAnsi="Times New Roman" w:cs="Times New Roman"/>
                            <w:sz w:val="24"/>
                            <w:szCs w:val="24"/>
                            <w:lang w:val="uk-UA"/>
                          </w:rPr>
                        </w:pPr>
                        <w:r w:rsidRPr="009D33AF">
                          <w:rPr>
                            <w:rFonts w:ascii="Times New Roman" w:hAnsi="Times New Roman" w:cs="Times New Roman"/>
                            <w:sz w:val="24"/>
                            <w:szCs w:val="24"/>
                            <w:lang w:val="uk-UA"/>
                          </w:rPr>
                          <w:t>Визначення виду регресійної моделі, що адекватно описує залежність сприятливості країни до розвитку соціального підприємництва від релевантних складових</w:t>
                        </w:r>
                      </w:p>
                    </w:txbxContent>
                  </v:textbox>
                </v:shape>
                <v:shape id="Поле 10" o:spid="_x0000_s1055" type="#_x0000_t202" style="position:absolute;left:3578;top:17572;width:647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" fillcolor="window" strokeweight=".5pt">
                  <v:textbox>
                    <w:txbxContent>
                      <w:p w14:paraId="21F87D14" w14:textId="77777777" w:rsidR="0070197C" w:rsidRPr="009D33AF" w:rsidRDefault="0070197C" w:rsidP="00642EB3">
                        <w:pPr>
                          <w:rPr>
                            <w:rFonts w:ascii="Times New Roman" w:hAnsi="Times New Roman" w:cs="Times New Roman"/>
                            <w:sz w:val="24"/>
                            <w:szCs w:val="24"/>
                            <w:lang w:val="uk-UA"/>
                          </w:rPr>
                        </w:pPr>
                        <w:r w:rsidRPr="009D33AF">
                          <w:rPr>
                            <w:rFonts w:ascii="Times New Roman" w:hAnsi="Times New Roman" w:cs="Times New Roman"/>
                            <w:sz w:val="24"/>
                            <w:szCs w:val="24"/>
                            <w:lang w:val="uk-UA"/>
                          </w:rPr>
                          <w:t>КРОК 5</w:t>
                        </w:r>
                      </w:p>
                    </w:txbxContent>
                  </v:textbox>
                </v:shape>
                <v:shape id="Поле 11" o:spid="_x0000_s1056" type="#_x0000_t202" style="position:absolute;left:10018;top:17572;width:4591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" fillcolor="window" strokeweight=".5pt">
                  <v:textbox>
                    <w:txbxContent>
                      <w:p w14:paraId="27BA790D" w14:textId="77777777" w:rsidR="0070197C" w:rsidRPr="009D33AF" w:rsidRDefault="0070197C" w:rsidP="00642EB3">
                        <w:pPr>
                          <w:jc w:val="center"/>
                          <w:rPr>
                            <w:rFonts w:ascii="Times New Roman" w:hAnsi="Times New Roman" w:cs="Times New Roman"/>
                            <w:sz w:val="24"/>
                            <w:szCs w:val="24"/>
                            <w:lang w:val="uk-UA"/>
                          </w:rPr>
                        </w:pPr>
                        <w:r w:rsidRPr="009D33AF">
                          <w:rPr>
                            <w:rFonts w:ascii="Times New Roman" w:hAnsi="Times New Roman" w:cs="Times New Roman"/>
                            <w:sz w:val="24"/>
                            <w:szCs w:val="24"/>
                            <w:lang w:val="uk-UA"/>
                          </w:rPr>
                          <w:t>Розробка сценарного прогнозу за умови впровадження «державної політики підтримки розвитку соціального підприємництва»</w:t>
                        </w:r>
                      </w:p>
                    </w:txbxContent>
                  </v:textbox>
                </v:shape>
              </v:group>
            </w:pict>
          </mc:Fallback>
        </mc:AlternateContent>
      </w:r>
    </w:p>
    <w:p w14:paraId="590C5F12" w14:textId="77777777" w:rsidR="009D33AF" w:rsidRPr="00EE18FF" w:rsidRDefault="009D33AF" w:rsidP="00642EB3">
      <w:pPr>
        <w:spacing w:after="0" w:line="360" w:lineRule="auto"/>
        <w:ind w:firstLine="851"/>
        <w:jc w:val="both"/>
        <w:rPr>
          <w:rFonts w:ascii="Times New Roman" w:hAnsi="Times New Roman" w:cs="Times New Roman"/>
          <w:bCs/>
          <w:color w:val="000000" w:themeColor="text1"/>
          <w:sz w:val="28"/>
          <w:szCs w:val="28"/>
          <w:lang w:val="uk-UA"/>
        </w:rPr>
      </w:pPr>
    </w:p>
    <w:p w14:paraId="4AA81406" w14:textId="77777777" w:rsidR="00642EB3" w:rsidRPr="00EE18FF" w:rsidRDefault="00642EB3" w:rsidP="00642EB3">
      <w:pPr>
        <w:spacing w:line="360" w:lineRule="auto"/>
        <w:ind w:firstLine="851"/>
        <w:jc w:val="both"/>
        <w:rPr>
          <w:bCs/>
          <w:color w:val="000000" w:themeColor="text1"/>
          <w:sz w:val="28"/>
          <w:szCs w:val="28"/>
          <w:lang w:val="uk-UA"/>
        </w:rPr>
      </w:pPr>
    </w:p>
    <w:p w14:paraId="2D1505E5" w14:textId="77777777" w:rsidR="00642EB3" w:rsidRPr="00EE18FF" w:rsidRDefault="00642EB3" w:rsidP="00642EB3">
      <w:pPr>
        <w:spacing w:line="360" w:lineRule="auto"/>
        <w:ind w:firstLine="851"/>
        <w:jc w:val="both"/>
        <w:rPr>
          <w:color w:val="000000" w:themeColor="text1"/>
          <w:sz w:val="28"/>
          <w:szCs w:val="28"/>
          <w:lang w:val="uk-UA"/>
        </w:rPr>
      </w:pPr>
    </w:p>
    <w:p w14:paraId="1A8FE242" w14:textId="77777777" w:rsidR="00642EB3" w:rsidRPr="00EE18FF" w:rsidRDefault="00642EB3" w:rsidP="00642EB3">
      <w:pPr>
        <w:spacing w:line="360" w:lineRule="auto"/>
        <w:ind w:firstLine="851"/>
        <w:rPr>
          <w:color w:val="000000" w:themeColor="text1"/>
          <w:sz w:val="28"/>
          <w:szCs w:val="28"/>
          <w:lang w:val="uk-UA"/>
        </w:rPr>
      </w:pPr>
    </w:p>
    <w:p w14:paraId="1CE7BD12" w14:textId="77777777" w:rsidR="00642EB3" w:rsidRPr="00EE18FF" w:rsidRDefault="00642EB3" w:rsidP="00642EB3">
      <w:pPr>
        <w:spacing w:line="360" w:lineRule="auto"/>
        <w:ind w:firstLine="851"/>
        <w:rPr>
          <w:color w:val="000000" w:themeColor="text1"/>
          <w:sz w:val="28"/>
          <w:szCs w:val="28"/>
          <w:lang w:val="uk-UA"/>
        </w:rPr>
      </w:pPr>
    </w:p>
    <w:p w14:paraId="014D0CC5" w14:textId="77777777" w:rsidR="00642EB3" w:rsidRPr="00EE18FF" w:rsidRDefault="00642EB3" w:rsidP="00642EB3">
      <w:pPr>
        <w:spacing w:line="360" w:lineRule="auto"/>
        <w:ind w:firstLine="851"/>
        <w:rPr>
          <w:color w:val="000000" w:themeColor="text1"/>
          <w:sz w:val="28"/>
          <w:szCs w:val="28"/>
          <w:lang w:val="uk-UA"/>
        </w:rPr>
      </w:pPr>
    </w:p>
    <w:p w14:paraId="03EFA202" w14:textId="77777777" w:rsidR="00A37BD3" w:rsidRPr="00EE18FF" w:rsidRDefault="00A37BD3" w:rsidP="00642EB3">
      <w:pPr>
        <w:tabs>
          <w:tab w:val="left" w:pos="2730"/>
        </w:tabs>
        <w:spacing w:line="360" w:lineRule="auto"/>
        <w:jc w:val="center"/>
        <w:rPr>
          <w:rFonts w:ascii="Times New Roman" w:hAnsi="Times New Roman" w:cs="Times New Roman"/>
          <w:b/>
          <w:color w:val="000000" w:themeColor="text1"/>
          <w:sz w:val="28"/>
          <w:szCs w:val="28"/>
          <w:lang w:val="uk-UA"/>
        </w:rPr>
      </w:pPr>
    </w:p>
    <w:p w14:paraId="1B26E24C" w14:textId="667BA270" w:rsidR="00B96B14" w:rsidRPr="00EE18FF" w:rsidRDefault="00B96B14" w:rsidP="00B96B14">
      <w:pPr>
        <w:shd w:val="clear" w:color="auto" w:fill="FFFFFF"/>
        <w:spacing w:after="0" w:line="360" w:lineRule="auto"/>
        <w:jc w:val="center"/>
        <w:rPr>
          <w:rFonts w:ascii="Times New Roman" w:eastAsia="Times New Roman" w:hAnsi="Times New Roman" w:cs="Times New Roman"/>
          <w:color w:val="000000" w:themeColor="text1"/>
          <w:sz w:val="28"/>
          <w:szCs w:val="28"/>
          <w:lang w:val="uk-UA" w:eastAsia="zh-CN"/>
        </w:rPr>
      </w:pPr>
      <w:r w:rsidRPr="00EE18FF">
        <w:rPr>
          <w:rFonts w:ascii="Times New Roman" w:eastAsia="Times New Roman" w:hAnsi="Times New Roman" w:cs="Times New Roman"/>
          <w:bCs/>
          <w:color w:val="000000" w:themeColor="text1"/>
          <w:sz w:val="28"/>
          <w:szCs w:val="28"/>
          <w:lang w:val="uk-UA" w:eastAsia="zh-CN"/>
        </w:rPr>
        <w:t>Рис. 2.1 </w:t>
      </w:r>
      <w:r w:rsidRPr="00EE18FF">
        <w:rPr>
          <w:rFonts w:ascii="Times New Roman" w:eastAsia="Times New Roman" w:hAnsi="Times New Roman" w:cs="Times New Roman"/>
          <w:color w:val="000000" w:themeColor="text1"/>
          <w:sz w:val="28"/>
          <w:szCs w:val="28"/>
          <w:lang w:val="uk-UA" w:eastAsia="zh-CN"/>
        </w:rPr>
        <w:t xml:space="preserve">– </w:t>
      </w:r>
      <w:bookmarkStart w:id="10" w:name="_Hlk152752336"/>
      <w:r w:rsidR="007B5796" w:rsidRPr="00EE18FF">
        <w:rPr>
          <w:rFonts w:ascii="Times New Roman" w:hAnsi="Times New Roman" w:cs="Times New Roman"/>
          <w:color w:val="000000" w:themeColor="text1"/>
          <w:sz w:val="28"/>
          <w:szCs w:val="28"/>
          <w:lang w:val="uk-UA"/>
        </w:rPr>
        <w:t>Покроковий</w:t>
      </w:r>
      <w:r w:rsidRPr="00EE18FF">
        <w:rPr>
          <w:rFonts w:ascii="Times New Roman" w:hAnsi="Times New Roman" w:cs="Times New Roman"/>
          <w:color w:val="000000" w:themeColor="text1"/>
          <w:sz w:val="28"/>
          <w:szCs w:val="28"/>
          <w:lang w:val="uk-UA"/>
        </w:rPr>
        <w:t xml:space="preserve"> алгоритм оцінки та прогнозування рівня сприятливості економіки країни до розвитку соціального підприємництва</w:t>
      </w:r>
      <w:bookmarkEnd w:id="10"/>
    </w:p>
    <w:p w14:paraId="3DC44C18" w14:textId="30137E54" w:rsidR="00B96B14" w:rsidRPr="00EE18FF" w:rsidRDefault="00B96B14" w:rsidP="00B96B14">
      <w:pPr>
        <w:spacing w:after="0" w:line="360" w:lineRule="auto"/>
        <w:ind w:firstLine="709"/>
        <w:jc w:val="both"/>
        <w:rPr>
          <w:rFonts w:ascii="Times New Roman" w:hAnsi="Times New Roman" w:cs="Times New Roman"/>
          <w:color w:val="000000" w:themeColor="text1"/>
          <w:sz w:val="24"/>
          <w:szCs w:val="24"/>
          <w:lang w:val="uk-UA" w:eastAsia="zh-CN"/>
        </w:rPr>
      </w:pPr>
      <w:r w:rsidRPr="00EE18FF">
        <w:rPr>
          <w:rFonts w:ascii="Times New Roman" w:eastAsia="Times New Roman" w:hAnsi="Times New Roman" w:cs="Times New Roman"/>
          <w:iCs/>
          <w:color w:val="000000" w:themeColor="text1"/>
          <w:sz w:val="24"/>
          <w:szCs w:val="28"/>
          <w:lang w:val="uk-UA" w:eastAsia="zh-CN"/>
        </w:rPr>
        <w:t>Джерело</w:t>
      </w:r>
      <w:r w:rsidRPr="00EE18FF">
        <w:rPr>
          <w:rFonts w:ascii="Times New Roman" w:eastAsia="Times New Roman" w:hAnsi="Times New Roman" w:cs="Times New Roman"/>
          <w:color w:val="000000" w:themeColor="text1"/>
          <w:sz w:val="24"/>
          <w:szCs w:val="28"/>
          <w:lang w:val="uk-UA" w:eastAsia="zh-CN"/>
        </w:rPr>
        <w:t xml:space="preserve">: побудовано автором </w:t>
      </w:r>
      <w:r w:rsidRPr="00EE18FF">
        <w:rPr>
          <w:rFonts w:ascii="Times New Roman" w:eastAsia="Times New Roman" w:hAnsi="Times New Roman" w:cs="Times New Roman"/>
          <w:color w:val="000000" w:themeColor="text1"/>
          <w:sz w:val="24"/>
          <w:szCs w:val="24"/>
          <w:lang w:val="uk-UA" w:eastAsia="zh-CN"/>
        </w:rPr>
        <w:t>самостійно</w:t>
      </w:r>
    </w:p>
    <w:p w14:paraId="2EA7FE0A" w14:textId="142AB94F" w:rsidR="00642EB3" w:rsidRPr="00EE18FF" w:rsidRDefault="00642EB3" w:rsidP="00B96B14">
      <w:pPr>
        <w:spacing w:after="0" w:line="360" w:lineRule="auto"/>
        <w:ind w:firstLine="851"/>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Перший крок алгоритму передбачає систематизацію статистичних даних, необхідних для оцінки та прогнозування сприятливості. Рівень сприятливості розвитку соціального підприємництва (Y) та чинники, що впливають на нього </w:t>
      </w:r>
      <w:r w:rsidR="00B96B14" w:rsidRPr="00EE18FF">
        <w:rPr>
          <w:rFonts w:ascii="Times New Roman" w:hAnsi="Times New Roman" w:cs="Times New Roman"/>
          <w:color w:val="000000" w:themeColor="text1"/>
          <w:sz w:val="28"/>
          <w:szCs w:val="28"/>
          <w:lang w:val="uk-UA"/>
        </w:rPr>
        <w:t xml:space="preserve">     </w:t>
      </w:r>
      <w:r w:rsidRPr="00EE18FF">
        <w:rPr>
          <w:rFonts w:ascii="Times New Roman" w:hAnsi="Times New Roman" w:cs="Times New Roman"/>
          <w:color w:val="000000" w:themeColor="text1"/>
          <w:sz w:val="28"/>
          <w:szCs w:val="28"/>
          <w:lang w:val="uk-UA"/>
        </w:rPr>
        <w:t>(</w:t>
      </w:r>
      <w:r w:rsidRPr="00EE18FF">
        <w:rPr>
          <w:rFonts w:ascii="Times New Roman" w:hAnsi="Times New Roman" w:cs="Times New Roman"/>
          <w:color w:val="000000" w:themeColor="text1"/>
          <w:position w:val="-12"/>
          <w:sz w:val="28"/>
          <w:szCs w:val="28"/>
          <w:lang w:val="uk-UA"/>
        </w:rPr>
        <w:object w:dxaOrig="980" w:dyaOrig="400" w14:anchorId="26E105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pt;height:20.4pt" o:ole="">
            <v:imagedata r:id="rId23" o:title=""/>
          </v:shape>
          <o:OLEObject Type="Embed" ProgID="Equation.3" ShapeID="_x0000_i1025" DrawAspect="Content" ObjectID="_1763794569" r:id="rId24"/>
        </w:object>
      </w:r>
      <w:r w:rsidRPr="00EE18FF">
        <w:rPr>
          <w:rFonts w:ascii="Times New Roman" w:hAnsi="Times New Roman" w:cs="Times New Roman"/>
          <w:color w:val="000000" w:themeColor="text1"/>
          <w:sz w:val="28"/>
          <w:szCs w:val="28"/>
          <w:lang w:val="uk-UA"/>
        </w:rPr>
        <w:t>) є якісними змінними та оцінюються у відсоткових одиницях. Для проведення кількісного аналізу показники як частку від одиниці т</w:t>
      </w:r>
      <w:r w:rsidR="006F3D15" w:rsidRPr="00EE18FF">
        <w:rPr>
          <w:rFonts w:ascii="Times New Roman" w:hAnsi="Times New Roman" w:cs="Times New Roman"/>
          <w:color w:val="000000" w:themeColor="text1"/>
          <w:sz w:val="28"/>
          <w:szCs w:val="28"/>
          <w:lang w:val="uk-UA"/>
        </w:rPr>
        <w:t xml:space="preserve">рансформуємо у вигляді індексівк. </w:t>
      </w:r>
    </w:p>
    <w:p w14:paraId="7DC9822C" w14:textId="77777777" w:rsidR="00642EB3" w:rsidRPr="00EE18FF" w:rsidRDefault="00642EB3" w:rsidP="00B96B14">
      <w:pPr>
        <w:spacing w:after="0" w:line="360" w:lineRule="auto"/>
        <w:ind w:firstLine="709"/>
        <w:jc w:val="both"/>
        <w:rPr>
          <w:rFonts w:ascii="Times New Roman" w:hAnsi="Times New Roman" w:cs="Times New Roman"/>
          <w:bCs/>
          <w:color w:val="000000" w:themeColor="text1"/>
          <w:sz w:val="28"/>
          <w:szCs w:val="28"/>
          <w:lang w:val="uk-UA"/>
        </w:rPr>
      </w:pPr>
      <w:r w:rsidRPr="00EE18FF">
        <w:rPr>
          <w:rFonts w:ascii="Times New Roman" w:hAnsi="Times New Roman" w:cs="Times New Roman"/>
          <w:color w:val="000000" w:themeColor="text1"/>
          <w:sz w:val="28"/>
          <w:szCs w:val="28"/>
          <w:lang w:val="uk-UA"/>
        </w:rPr>
        <w:t>У результаті побудови регресійної моделі виявилося, що чинник Х</w:t>
      </w:r>
      <w:r w:rsidRPr="00EE18FF">
        <w:rPr>
          <w:rFonts w:ascii="Times New Roman" w:hAnsi="Times New Roman" w:cs="Times New Roman"/>
          <w:color w:val="000000" w:themeColor="text1"/>
          <w:sz w:val="28"/>
          <w:szCs w:val="28"/>
          <w:vertAlign w:val="subscript"/>
          <w:lang w:val="uk-UA"/>
        </w:rPr>
        <w:t>5</w:t>
      </w:r>
      <w:r w:rsidRPr="00EE18FF">
        <w:rPr>
          <w:rFonts w:ascii="Times New Roman" w:hAnsi="Times New Roman" w:cs="Times New Roman"/>
          <w:color w:val="000000" w:themeColor="text1"/>
          <w:sz w:val="28"/>
          <w:szCs w:val="28"/>
          <w:lang w:val="uk-UA"/>
        </w:rPr>
        <w:t xml:space="preserve"> є незначущим (за ознаками незначущості показників регресійної моделі), тобто </w:t>
      </w:r>
      <w:r w:rsidRPr="00EE18FF">
        <w:rPr>
          <w:rFonts w:ascii="Times New Roman" w:hAnsi="Times New Roman" w:cs="Times New Roman"/>
          <w:color w:val="000000" w:themeColor="text1"/>
          <w:sz w:val="28"/>
          <w:szCs w:val="28"/>
          <w:lang w:val="uk-UA"/>
        </w:rPr>
        <w:lastRenderedPageBreak/>
        <w:t>сприятливість країни до соціального підприємництва не залежить від швидкості поширення такої форми бізнесу (</w:t>
      </w:r>
      <w:r w:rsidRPr="00EE18FF">
        <w:rPr>
          <w:rFonts w:ascii="Times New Roman" w:hAnsi="Times New Roman" w:cs="Times New Roman"/>
          <w:bCs/>
          <w:color w:val="000000" w:themeColor="text1"/>
          <w:sz w:val="28"/>
          <w:szCs w:val="28"/>
          <w:lang w:val="uk-UA"/>
        </w:rPr>
        <w:t>Gaining Momentum). Повне рівняння регресійної моделі має вид:</w:t>
      </w:r>
    </w:p>
    <w:p w14:paraId="3693C932" w14:textId="77777777" w:rsidR="00642EB3" w:rsidRPr="00EE18FF" w:rsidRDefault="00642EB3" w:rsidP="00B96B14">
      <w:pPr>
        <w:spacing w:after="0" w:line="360" w:lineRule="auto"/>
        <w:ind w:firstLine="709"/>
        <w:jc w:val="right"/>
        <w:rPr>
          <w:rFonts w:ascii="Times New Roman" w:hAnsi="Times New Roman" w:cs="Times New Roman"/>
          <w:bCs/>
          <w:color w:val="000000" w:themeColor="text1"/>
          <w:sz w:val="28"/>
          <w:szCs w:val="28"/>
          <w:lang w:val="uk-UA"/>
        </w:rPr>
      </w:pPr>
      <w:r w:rsidRPr="00EE18FF">
        <w:rPr>
          <w:rFonts w:ascii="Times New Roman" w:hAnsi="Times New Roman" w:cs="Times New Roman"/>
          <w:bCs/>
          <w:color w:val="000000" w:themeColor="text1"/>
          <w:position w:val="-12"/>
          <w:sz w:val="28"/>
          <w:szCs w:val="28"/>
          <w:lang w:val="uk-UA"/>
        </w:rPr>
        <w:object w:dxaOrig="7300" w:dyaOrig="360" w14:anchorId="21AD336F">
          <v:shape id="_x0000_i1026" type="#_x0000_t75" style="width:366.1pt;height:18.35pt" o:ole="">
            <v:imagedata r:id="rId25" o:title=""/>
          </v:shape>
          <o:OLEObject Type="Embed" ProgID="Equation.3" ShapeID="_x0000_i1026" DrawAspect="Content" ObjectID="_1763794570" r:id="rId26"/>
        </w:object>
      </w:r>
      <w:r w:rsidR="008761C3" w:rsidRPr="00EE18FF">
        <w:rPr>
          <w:rFonts w:ascii="Times New Roman" w:hAnsi="Times New Roman" w:cs="Times New Roman"/>
          <w:bCs/>
          <w:noProof/>
          <w:color w:val="000000" w:themeColor="text1"/>
          <w:sz w:val="28"/>
          <w:szCs w:val="28"/>
          <w:lang w:val="uk-UA" w:eastAsia="ru-RU" w:bidi="ru-RU"/>
        </w:rPr>
        <w:object w:dxaOrig="1440" w:dyaOrig="1440" w14:anchorId="0C9AF71A">
          <v:shape id="_x0000_s1098" type="#_x0000_t75" style="position:absolute;left:0;text-align:left;margin-left:0;margin-top:0;width:9pt;height:17.25pt;z-index:251720704;mso-position-horizontal:left;mso-position-horizontal-relative:text;mso-position-vertical-relative:text">
            <v:imagedata r:id="rId27" o:title=""/>
            <w10:wrap type="square" side="right"/>
          </v:shape>
          <o:OLEObject Type="Embed" ProgID="Equation.3" ShapeID="_x0000_s1098" DrawAspect="Content" ObjectID="_1763794583" r:id="rId28"/>
        </w:object>
      </w:r>
      <w:r w:rsidRPr="00EE18FF">
        <w:rPr>
          <w:rFonts w:ascii="Times New Roman" w:hAnsi="Times New Roman" w:cs="Times New Roman"/>
          <w:bCs/>
          <w:color w:val="000000" w:themeColor="text1"/>
          <w:sz w:val="28"/>
          <w:szCs w:val="28"/>
          <w:lang w:val="uk-UA"/>
        </w:rPr>
        <w:t>, (</w:t>
      </w:r>
      <w:r w:rsidR="00B96B14" w:rsidRPr="00EE18FF">
        <w:rPr>
          <w:rFonts w:ascii="Times New Roman" w:hAnsi="Times New Roman" w:cs="Times New Roman"/>
          <w:bCs/>
          <w:color w:val="000000" w:themeColor="text1"/>
          <w:sz w:val="28"/>
          <w:szCs w:val="28"/>
          <w:lang w:val="uk-UA"/>
        </w:rPr>
        <w:t>2.</w:t>
      </w:r>
      <w:r w:rsidRPr="00EE18FF">
        <w:rPr>
          <w:rFonts w:ascii="Times New Roman" w:hAnsi="Times New Roman" w:cs="Times New Roman"/>
          <w:bCs/>
          <w:color w:val="000000" w:themeColor="text1"/>
          <w:sz w:val="28"/>
          <w:szCs w:val="28"/>
          <w:lang w:val="uk-UA"/>
        </w:rPr>
        <w:t>1).</w:t>
      </w:r>
    </w:p>
    <w:p w14:paraId="5E9A5CB4" w14:textId="77777777" w:rsidR="00642EB3" w:rsidRPr="00EE18FF" w:rsidRDefault="00642EB3" w:rsidP="00B96B14">
      <w:pPr>
        <w:spacing w:after="0" w:line="360" w:lineRule="auto"/>
        <w:ind w:firstLine="709"/>
        <w:jc w:val="both"/>
        <w:rPr>
          <w:rFonts w:ascii="Times New Roman" w:hAnsi="Times New Roman" w:cs="Times New Roman"/>
          <w:bCs/>
          <w:color w:val="000000" w:themeColor="text1"/>
          <w:sz w:val="28"/>
          <w:szCs w:val="28"/>
          <w:lang w:val="uk-UA"/>
        </w:rPr>
      </w:pPr>
      <w:r w:rsidRPr="00EE18FF">
        <w:rPr>
          <w:rFonts w:ascii="Times New Roman" w:hAnsi="Times New Roman" w:cs="Times New Roman"/>
          <w:bCs/>
          <w:color w:val="000000" w:themeColor="text1"/>
          <w:sz w:val="28"/>
          <w:szCs w:val="28"/>
          <w:lang w:val="uk-UA"/>
        </w:rPr>
        <w:t xml:space="preserve">Коефіцієнт детермінації </w:t>
      </w:r>
      <w:r w:rsidRPr="00EE18FF">
        <w:rPr>
          <w:rFonts w:ascii="Times New Roman" w:hAnsi="Times New Roman" w:cs="Times New Roman"/>
          <w:bCs/>
          <w:color w:val="000000" w:themeColor="text1"/>
          <w:position w:val="-10"/>
          <w:sz w:val="28"/>
          <w:szCs w:val="28"/>
          <w:lang w:val="uk-UA"/>
        </w:rPr>
        <w:object w:dxaOrig="1240" w:dyaOrig="360" w14:anchorId="300668C1">
          <v:shape id="_x0000_i1027" type="#_x0000_t75" style="width:61.8pt;height:18.35pt" o:ole="">
            <v:imagedata r:id="rId29" o:title=""/>
          </v:shape>
          <o:OLEObject Type="Embed" ProgID="Equation.3" ShapeID="_x0000_i1027" DrawAspect="Content" ObjectID="_1763794571" r:id="rId30"/>
        </w:object>
      </w:r>
      <w:r w:rsidRPr="00EE18FF">
        <w:rPr>
          <w:rFonts w:ascii="Times New Roman" w:hAnsi="Times New Roman" w:cs="Times New Roman"/>
          <w:bCs/>
          <w:color w:val="000000" w:themeColor="text1"/>
          <w:sz w:val="28"/>
          <w:szCs w:val="28"/>
          <w:lang w:val="uk-UA"/>
        </w:rPr>
        <w:t>.</w:t>
      </w:r>
    </w:p>
    <w:p w14:paraId="62E3418D" w14:textId="77777777" w:rsidR="00642EB3" w:rsidRPr="00EE18FF" w:rsidRDefault="00642EB3" w:rsidP="00B96B14">
      <w:pPr>
        <w:spacing w:after="0" w:line="360" w:lineRule="auto"/>
        <w:ind w:firstLine="709"/>
        <w:jc w:val="both"/>
        <w:rPr>
          <w:rFonts w:ascii="Times New Roman" w:hAnsi="Times New Roman" w:cs="Times New Roman"/>
          <w:bCs/>
          <w:color w:val="000000" w:themeColor="text1"/>
          <w:sz w:val="28"/>
          <w:szCs w:val="28"/>
          <w:lang w:val="uk-UA"/>
        </w:rPr>
      </w:pPr>
      <w:r w:rsidRPr="00EE18FF">
        <w:rPr>
          <w:rFonts w:ascii="Times New Roman" w:hAnsi="Times New Roman" w:cs="Times New Roman"/>
          <w:bCs/>
          <w:color w:val="000000" w:themeColor="text1"/>
          <w:sz w:val="28"/>
          <w:szCs w:val="28"/>
          <w:lang w:val="uk-UA"/>
        </w:rPr>
        <w:t>На наступному кроці будуємо нову регресійну модель за релевантними чинниками.</w:t>
      </w:r>
    </w:p>
    <w:p w14:paraId="4356A819" w14:textId="77777777" w:rsidR="00642EB3" w:rsidRPr="00EE18FF" w:rsidRDefault="00642EB3" w:rsidP="00B96B14">
      <w:pPr>
        <w:spacing w:after="0" w:line="360" w:lineRule="auto"/>
        <w:ind w:firstLine="709"/>
        <w:jc w:val="right"/>
        <w:rPr>
          <w:rFonts w:ascii="Times New Roman" w:hAnsi="Times New Roman" w:cs="Times New Roman"/>
          <w:bCs/>
          <w:color w:val="000000" w:themeColor="text1"/>
          <w:sz w:val="28"/>
          <w:szCs w:val="28"/>
          <w:lang w:val="uk-UA"/>
        </w:rPr>
      </w:pPr>
      <w:r w:rsidRPr="00EE18FF">
        <w:rPr>
          <w:rFonts w:ascii="Times New Roman" w:hAnsi="Times New Roman" w:cs="Times New Roman"/>
          <w:bCs/>
          <w:color w:val="000000" w:themeColor="text1"/>
          <w:position w:val="-12"/>
          <w:sz w:val="28"/>
          <w:szCs w:val="28"/>
          <w:lang w:val="uk-UA"/>
        </w:rPr>
        <w:object w:dxaOrig="6259" w:dyaOrig="360" w14:anchorId="00ED7275">
          <v:shape id="_x0000_i1028" type="#_x0000_t75" style="width:311.1pt;height:18.35pt" o:ole="">
            <v:imagedata r:id="rId31" o:title=""/>
          </v:shape>
          <o:OLEObject Type="Embed" ProgID="Equation.3" ShapeID="_x0000_i1028" DrawAspect="Content" ObjectID="_1763794572" r:id="rId32"/>
        </w:object>
      </w:r>
      <w:r w:rsidR="008761C3" w:rsidRPr="00EE18FF">
        <w:rPr>
          <w:rFonts w:ascii="Times New Roman" w:hAnsi="Times New Roman" w:cs="Times New Roman"/>
          <w:bCs/>
          <w:noProof/>
          <w:color w:val="000000" w:themeColor="text1"/>
          <w:sz w:val="28"/>
          <w:szCs w:val="28"/>
          <w:lang w:val="uk-UA" w:eastAsia="ru-RU" w:bidi="ru-RU"/>
        </w:rPr>
        <w:object w:dxaOrig="1440" w:dyaOrig="1440" w14:anchorId="304CAAC7">
          <v:shape id="_x0000_s1099" type="#_x0000_t75" style="position:absolute;left:0;text-align:left;margin-left:0;margin-top:0;width:9pt;height:17.25pt;z-index:251721728;mso-position-horizontal:left;mso-position-horizontal-relative:text;mso-position-vertical-relative:text">
            <v:imagedata r:id="rId27" o:title=""/>
            <w10:wrap type="square" side="right"/>
          </v:shape>
          <o:OLEObject Type="Embed" ProgID="Equation.3" ShapeID="_x0000_s1099" DrawAspect="Content" ObjectID="_1763794584" r:id="rId33"/>
        </w:object>
      </w:r>
      <w:r w:rsidRPr="00EE18FF">
        <w:rPr>
          <w:rFonts w:ascii="Times New Roman" w:hAnsi="Times New Roman" w:cs="Times New Roman"/>
          <w:bCs/>
          <w:color w:val="000000" w:themeColor="text1"/>
          <w:sz w:val="28"/>
          <w:szCs w:val="28"/>
          <w:lang w:val="uk-UA"/>
        </w:rPr>
        <w:t>, (</w:t>
      </w:r>
      <w:r w:rsidR="00B96B14" w:rsidRPr="00EE18FF">
        <w:rPr>
          <w:rFonts w:ascii="Times New Roman" w:hAnsi="Times New Roman" w:cs="Times New Roman"/>
          <w:bCs/>
          <w:color w:val="000000" w:themeColor="text1"/>
          <w:sz w:val="28"/>
          <w:szCs w:val="28"/>
          <w:lang w:val="uk-UA"/>
        </w:rPr>
        <w:t>2.</w:t>
      </w:r>
      <w:r w:rsidRPr="00EE18FF">
        <w:rPr>
          <w:rFonts w:ascii="Times New Roman" w:hAnsi="Times New Roman" w:cs="Times New Roman"/>
          <w:bCs/>
          <w:color w:val="000000" w:themeColor="text1"/>
          <w:sz w:val="28"/>
          <w:szCs w:val="28"/>
          <w:lang w:val="uk-UA"/>
        </w:rPr>
        <w:t>2).</w:t>
      </w:r>
    </w:p>
    <w:p w14:paraId="6E7B93CE" w14:textId="77777777" w:rsidR="00642EB3" w:rsidRPr="00EE18FF" w:rsidRDefault="00642EB3" w:rsidP="00B96B14">
      <w:pPr>
        <w:spacing w:after="0" w:line="360" w:lineRule="auto"/>
        <w:ind w:firstLine="709"/>
        <w:jc w:val="both"/>
        <w:rPr>
          <w:rFonts w:ascii="Times New Roman" w:hAnsi="Times New Roman" w:cs="Times New Roman"/>
          <w:bCs/>
          <w:color w:val="000000" w:themeColor="text1"/>
          <w:sz w:val="28"/>
          <w:szCs w:val="28"/>
          <w:lang w:val="uk-UA"/>
        </w:rPr>
      </w:pPr>
      <w:r w:rsidRPr="00EE18FF">
        <w:rPr>
          <w:rFonts w:ascii="Times New Roman" w:hAnsi="Times New Roman" w:cs="Times New Roman"/>
          <w:bCs/>
          <w:color w:val="000000" w:themeColor="text1"/>
          <w:sz w:val="28"/>
          <w:szCs w:val="28"/>
          <w:lang w:val="uk-UA"/>
        </w:rPr>
        <w:t xml:space="preserve">Коефіцієнт детермінації </w:t>
      </w:r>
      <w:r w:rsidRPr="00EE18FF">
        <w:rPr>
          <w:rFonts w:ascii="Times New Roman" w:hAnsi="Times New Roman" w:cs="Times New Roman"/>
          <w:bCs/>
          <w:color w:val="000000" w:themeColor="text1"/>
          <w:position w:val="-10"/>
          <w:sz w:val="28"/>
          <w:szCs w:val="28"/>
          <w:lang w:val="uk-UA"/>
        </w:rPr>
        <w:object w:dxaOrig="1219" w:dyaOrig="360" w14:anchorId="08405795">
          <v:shape id="_x0000_i1029" type="#_x0000_t75" style="width:60.45pt;height:18.35pt" o:ole="">
            <v:imagedata r:id="rId34" o:title=""/>
          </v:shape>
          <o:OLEObject Type="Embed" ProgID="Equation.3" ShapeID="_x0000_i1029" DrawAspect="Content" ObjectID="_1763794573" r:id="rId35"/>
        </w:object>
      </w:r>
      <w:r w:rsidRPr="00EE18FF">
        <w:rPr>
          <w:rFonts w:ascii="Times New Roman" w:hAnsi="Times New Roman" w:cs="Times New Roman"/>
          <w:bCs/>
          <w:color w:val="000000" w:themeColor="text1"/>
          <w:sz w:val="28"/>
          <w:szCs w:val="28"/>
          <w:lang w:val="uk-UA"/>
        </w:rPr>
        <w:t>.</w:t>
      </w:r>
    </w:p>
    <w:p w14:paraId="15E2460B" w14:textId="77777777" w:rsidR="00642EB3" w:rsidRPr="00EE18FF" w:rsidRDefault="00642EB3" w:rsidP="00B96B14">
      <w:pPr>
        <w:spacing w:after="0" w:line="360" w:lineRule="auto"/>
        <w:ind w:firstLine="709"/>
        <w:jc w:val="both"/>
        <w:rPr>
          <w:rFonts w:ascii="Times New Roman" w:hAnsi="Times New Roman" w:cs="Times New Roman"/>
          <w:bCs/>
          <w:color w:val="000000" w:themeColor="text1"/>
          <w:sz w:val="28"/>
          <w:szCs w:val="28"/>
          <w:lang w:val="uk-UA"/>
        </w:rPr>
      </w:pPr>
      <w:r w:rsidRPr="00EE18FF">
        <w:rPr>
          <w:rFonts w:ascii="Times New Roman" w:hAnsi="Times New Roman" w:cs="Times New Roman"/>
          <w:color w:val="000000" w:themeColor="text1"/>
          <w:sz w:val="28"/>
          <w:szCs w:val="28"/>
          <w:lang w:val="uk-UA"/>
        </w:rPr>
        <w:t>Незначущим виявився чинник Х</w:t>
      </w:r>
      <w:r w:rsidRPr="00EE18FF">
        <w:rPr>
          <w:rFonts w:ascii="Times New Roman" w:hAnsi="Times New Roman" w:cs="Times New Roman"/>
          <w:color w:val="000000" w:themeColor="text1"/>
          <w:sz w:val="28"/>
          <w:szCs w:val="28"/>
          <w:vertAlign w:val="subscript"/>
          <w:lang w:val="uk-UA"/>
        </w:rPr>
        <w:t>4</w:t>
      </w:r>
      <w:r w:rsidRPr="00EE18FF">
        <w:rPr>
          <w:rFonts w:ascii="Times New Roman" w:hAnsi="Times New Roman" w:cs="Times New Roman"/>
          <w:color w:val="000000" w:themeColor="text1"/>
          <w:sz w:val="28"/>
          <w:szCs w:val="28"/>
          <w:lang w:val="uk-UA"/>
        </w:rPr>
        <w:t xml:space="preserve"> (</w:t>
      </w:r>
      <w:r w:rsidRPr="00EE18FF">
        <w:rPr>
          <w:rFonts w:ascii="Times New Roman" w:hAnsi="Times New Roman" w:cs="Times New Roman"/>
          <w:bCs/>
          <w:color w:val="000000" w:themeColor="text1"/>
          <w:sz w:val="28"/>
          <w:szCs w:val="28"/>
          <w:lang w:val="uk-UA"/>
        </w:rPr>
        <w:t>Making a Living), що визначає можливість для соціальних підприємців забезпечувати собі фінансову стабільність та заробляти на життя.</w:t>
      </w:r>
    </w:p>
    <w:p w14:paraId="24A5BF62" w14:textId="77777777" w:rsidR="00642EB3" w:rsidRPr="00EE18FF" w:rsidRDefault="00642EB3" w:rsidP="00B96B14">
      <w:pPr>
        <w:spacing w:after="0" w:line="360" w:lineRule="auto"/>
        <w:ind w:firstLine="709"/>
        <w:jc w:val="both"/>
        <w:rPr>
          <w:rFonts w:ascii="Times New Roman" w:hAnsi="Times New Roman" w:cs="Times New Roman"/>
          <w:bCs/>
          <w:color w:val="000000" w:themeColor="text1"/>
          <w:sz w:val="28"/>
          <w:szCs w:val="28"/>
          <w:lang w:val="uk-UA"/>
        </w:rPr>
      </w:pPr>
      <w:r w:rsidRPr="00EE18FF">
        <w:rPr>
          <w:rFonts w:ascii="Times New Roman" w:hAnsi="Times New Roman" w:cs="Times New Roman"/>
          <w:bCs/>
          <w:color w:val="000000" w:themeColor="text1"/>
          <w:sz w:val="28"/>
          <w:szCs w:val="28"/>
          <w:lang w:val="uk-UA"/>
        </w:rPr>
        <w:t>На наступному кроці будуємо нову регресійну модель без врахування чинників Х</w:t>
      </w:r>
      <w:r w:rsidRPr="00EE18FF">
        <w:rPr>
          <w:rFonts w:ascii="Times New Roman" w:hAnsi="Times New Roman" w:cs="Times New Roman"/>
          <w:bCs/>
          <w:color w:val="000000" w:themeColor="text1"/>
          <w:sz w:val="28"/>
          <w:szCs w:val="28"/>
          <w:vertAlign w:val="subscript"/>
          <w:lang w:val="uk-UA"/>
        </w:rPr>
        <w:t>5</w:t>
      </w:r>
      <w:r w:rsidRPr="00EE18FF">
        <w:rPr>
          <w:rFonts w:ascii="Times New Roman" w:hAnsi="Times New Roman" w:cs="Times New Roman"/>
          <w:bCs/>
          <w:color w:val="000000" w:themeColor="text1"/>
          <w:sz w:val="28"/>
          <w:szCs w:val="28"/>
          <w:lang w:val="uk-UA"/>
        </w:rPr>
        <w:t xml:space="preserve"> та Х</w:t>
      </w:r>
      <w:r w:rsidRPr="00EE18FF">
        <w:rPr>
          <w:rFonts w:ascii="Times New Roman" w:hAnsi="Times New Roman" w:cs="Times New Roman"/>
          <w:bCs/>
          <w:color w:val="000000" w:themeColor="text1"/>
          <w:sz w:val="28"/>
          <w:szCs w:val="28"/>
          <w:vertAlign w:val="subscript"/>
          <w:lang w:val="uk-UA"/>
        </w:rPr>
        <w:t>4</w:t>
      </w:r>
      <w:r w:rsidRPr="00EE18FF">
        <w:rPr>
          <w:rFonts w:ascii="Times New Roman" w:hAnsi="Times New Roman" w:cs="Times New Roman"/>
          <w:bCs/>
          <w:color w:val="000000" w:themeColor="text1"/>
          <w:sz w:val="28"/>
          <w:szCs w:val="28"/>
          <w:lang w:val="uk-UA"/>
        </w:rPr>
        <w:t>:</w:t>
      </w:r>
    </w:p>
    <w:p w14:paraId="05ABCC9A" w14:textId="77777777" w:rsidR="00642EB3" w:rsidRPr="00EE18FF" w:rsidRDefault="00642EB3" w:rsidP="00B96B14">
      <w:pPr>
        <w:spacing w:after="0" w:line="360" w:lineRule="auto"/>
        <w:ind w:firstLine="709"/>
        <w:jc w:val="right"/>
        <w:rPr>
          <w:rFonts w:ascii="Times New Roman" w:hAnsi="Times New Roman" w:cs="Times New Roman"/>
          <w:bCs/>
          <w:color w:val="000000" w:themeColor="text1"/>
          <w:sz w:val="28"/>
          <w:szCs w:val="28"/>
          <w:lang w:val="uk-UA"/>
        </w:rPr>
      </w:pPr>
      <w:r w:rsidRPr="00EE18FF">
        <w:rPr>
          <w:rFonts w:ascii="Times New Roman" w:hAnsi="Times New Roman" w:cs="Times New Roman"/>
          <w:bCs/>
          <w:color w:val="000000" w:themeColor="text1"/>
          <w:position w:val="-12"/>
          <w:sz w:val="28"/>
          <w:szCs w:val="28"/>
          <w:lang w:val="uk-UA"/>
        </w:rPr>
        <w:object w:dxaOrig="4920" w:dyaOrig="360" w14:anchorId="276CB274">
          <v:shape id="_x0000_i1030" type="#_x0000_t75" style="width:245.9pt;height:18.35pt" o:ole="">
            <v:imagedata r:id="rId36" o:title=""/>
          </v:shape>
          <o:OLEObject Type="Embed" ProgID="Equation.3" ShapeID="_x0000_i1030" DrawAspect="Content" ObjectID="_1763794574" r:id="rId37"/>
        </w:object>
      </w:r>
      <w:r w:rsidR="008761C3" w:rsidRPr="00EE18FF">
        <w:rPr>
          <w:rFonts w:ascii="Times New Roman" w:hAnsi="Times New Roman" w:cs="Times New Roman"/>
          <w:bCs/>
          <w:noProof/>
          <w:color w:val="000000" w:themeColor="text1"/>
          <w:sz w:val="28"/>
          <w:szCs w:val="28"/>
          <w:lang w:val="uk-UA" w:eastAsia="ru-RU" w:bidi="ru-RU"/>
        </w:rPr>
        <w:object w:dxaOrig="1440" w:dyaOrig="1440" w14:anchorId="1006DAA2">
          <v:shape id="_x0000_s1100" type="#_x0000_t75" style="position:absolute;left:0;text-align:left;margin-left:0;margin-top:0;width:9pt;height:17.25pt;z-index:251722752;mso-position-horizontal:left;mso-position-horizontal-relative:text;mso-position-vertical-relative:text">
            <v:imagedata r:id="rId27" o:title=""/>
            <w10:wrap type="square" side="right"/>
          </v:shape>
          <o:OLEObject Type="Embed" ProgID="Equation.3" ShapeID="_x0000_s1100" DrawAspect="Content" ObjectID="_1763794585" r:id="rId38"/>
        </w:object>
      </w:r>
      <w:r w:rsidRPr="00EE18FF">
        <w:rPr>
          <w:rFonts w:ascii="Times New Roman" w:hAnsi="Times New Roman" w:cs="Times New Roman"/>
          <w:bCs/>
          <w:color w:val="000000" w:themeColor="text1"/>
          <w:sz w:val="28"/>
          <w:szCs w:val="28"/>
          <w:lang w:val="uk-UA"/>
        </w:rPr>
        <w:t>,                   (</w:t>
      </w:r>
      <w:r w:rsidR="00B96B14" w:rsidRPr="00EE18FF">
        <w:rPr>
          <w:rFonts w:ascii="Times New Roman" w:hAnsi="Times New Roman" w:cs="Times New Roman"/>
          <w:bCs/>
          <w:color w:val="000000" w:themeColor="text1"/>
          <w:sz w:val="28"/>
          <w:szCs w:val="28"/>
          <w:lang w:val="uk-UA"/>
        </w:rPr>
        <w:t>2.</w:t>
      </w:r>
      <w:r w:rsidRPr="00EE18FF">
        <w:rPr>
          <w:rFonts w:ascii="Times New Roman" w:hAnsi="Times New Roman" w:cs="Times New Roman"/>
          <w:bCs/>
          <w:color w:val="000000" w:themeColor="text1"/>
          <w:sz w:val="28"/>
          <w:szCs w:val="28"/>
          <w:lang w:val="uk-UA"/>
        </w:rPr>
        <w:t>3)</w:t>
      </w:r>
    </w:p>
    <w:p w14:paraId="2AD4D3B0" w14:textId="77777777" w:rsidR="00642EB3" w:rsidRPr="00EE18FF" w:rsidRDefault="00642EB3" w:rsidP="00B96B14">
      <w:pPr>
        <w:spacing w:after="0" w:line="360" w:lineRule="auto"/>
        <w:ind w:firstLine="709"/>
        <w:jc w:val="both"/>
        <w:rPr>
          <w:rFonts w:ascii="Times New Roman" w:hAnsi="Times New Roman" w:cs="Times New Roman"/>
          <w:bCs/>
          <w:color w:val="000000" w:themeColor="text1"/>
          <w:sz w:val="28"/>
          <w:szCs w:val="28"/>
          <w:lang w:val="uk-UA"/>
        </w:rPr>
      </w:pPr>
      <w:r w:rsidRPr="00EE18FF">
        <w:rPr>
          <w:rFonts w:ascii="Times New Roman" w:hAnsi="Times New Roman" w:cs="Times New Roman"/>
          <w:bCs/>
          <w:color w:val="000000" w:themeColor="text1"/>
          <w:sz w:val="28"/>
          <w:szCs w:val="28"/>
          <w:lang w:val="uk-UA"/>
        </w:rPr>
        <w:t xml:space="preserve">Коефіцієнт детермінації </w:t>
      </w:r>
      <w:r w:rsidRPr="00EE18FF">
        <w:rPr>
          <w:rFonts w:ascii="Times New Roman" w:hAnsi="Times New Roman" w:cs="Times New Roman"/>
          <w:bCs/>
          <w:color w:val="000000" w:themeColor="text1"/>
          <w:position w:val="-10"/>
          <w:sz w:val="28"/>
          <w:szCs w:val="28"/>
          <w:lang w:val="uk-UA"/>
        </w:rPr>
        <w:object w:dxaOrig="1260" w:dyaOrig="360" w14:anchorId="71FE2372">
          <v:shape id="_x0000_i1031" type="#_x0000_t75" style="width:63.15pt;height:18.35pt" o:ole="">
            <v:imagedata r:id="rId39" o:title=""/>
          </v:shape>
          <o:OLEObject Type="Embed" ProgID="Equation.3" ShapeID="_x0000_i1031" DrawAspect="Content" ObjectID="_1763794575" r:id="rId40"/>
        </w:object>
      </w:r>
      <w:r w:rsidRPr="00EE18FF">
        <w:rPr>
          <w:rFonts w:ascii="Times New Roman" w:hAnsi="Times New Roman" w:cs="Times New Roman"/>
          <w:bCs/>
          <w:color w:val="000000" w:themeColor="text1"/>
          <w:sz w:val="28"/>
          <w:szCs w:val="28"/>
          <w:lang w:val="uk-UA"/>
        </w:rPr>
        <w:t>.</w:t>
      </w:r>
    </w:p>
    <w:p w14:paraId="41C9D311" w14:textId="77777777" w:rsidR="00642EB3" w:rsidRPr="00EE18FF" w:rsidRDefault="00642EB3" w:rsidP="00B96B14">
      <w:pPr>
        <w:spacing w:after="0" w:line="360" w:lineRule="auto"/>
        <w:ind w:firstLine="709"/>
        <w:jc w:val="both"/>
        <w:rPr>
          <w:rFonts w:ascii="Times New Roman" w:hAnsi="Times New Roman" w:cs="Times New Roman"/>
          <w:bCs/>
          <w:color w:val="000000" w:themeColor="text1"/>
          <w:sz w:val="28"/>
          <w:szCs w:val="28"/>
          <w:lang w:val="uk-UA"/>
        </w:rPr>
      </w:pPr>
      <w:r w:rsidRPr="00EE18FF">
        <w:rPr>
          <w:rFonts w:ascii="Times New Roman" w:hAnsi="Times New Roman" w:cs="Times New Roman"/>
          <w:bCs/>
          <w:color w:val="000000" w:themeColor="text1"/>
          <w:sz w:val="28"/>
          <w:szCs w:val="28"/>
          <w:lang w:val="uk-UA"/>
        </w:rPr>
        <w:t>У отриманій новій формулі моделі (</w:t>
      </w:r>
      <w:r w:rsidR="00B96B14" w:rsidRPr="00EE18FF">
        <w:rPr>
          <w:rFonts w:ascii="Times New Roman" w:hAnsi="Times New Roman" w:cs="Times New Roman"/>
          <w:bCs/>
          <w:color w:val="000000" w:themeColor="text1"/>
          <w:sz w:val="28"/>
          <w:szCs w:val="28"/>
          <w:lang w:val="uk-UA"/>
        </w:rPr>
        <w:t>2.</w:t>
      </w:r>
      <w:r w:rsidRPr="00EE18FF">
        <w:rPr>
          <w:rFonts w:ascii="Times New Roman" w:hAnsi="Times New Roman" w:cs="Times New Roman"/>
          <w:bCs/>
          <w:color w:val="000000" w:themeColor="text1"/>
          <w:sz w:val="28"/>
          <w:szCs w:val="28"/>
          <w:lang w:val="uk-UA"/>
        </w:rPr>
        <w:t>3) всі чинники є значущими, тобто рівень сприятливості країни до розвитку соціального підприємства залежить від: державної політики підтримки соціальних підприємств (Х</w:t>
      </w:r>
      <w:r w:rsidRPr="00EE18FF">
        <w:rPr>
          <w:rFonts w:ascii="Times New Roman" w:hAnsi="Times New Roman" w:cs="Times New Roman"/>
          <w:bCs/>
          <w:color w:val="000000" w:themeColor="text1"/>
          <w:sz w:val="28"/>
          <w:szCs w:val="28"/>
          <w:vertAlign w:val="subscript"/>
          <w:lang w:val="uk-UA"/>
        </w:rPr>
        <w:t>1</w:t>
      </w:r>
      <w:r w:rsidRPr="00EE18FF">
        <w:rPr>
          <w:rFonts w:ascii="Times New Roman" w:hAnsi="Times New Roman" w:cs="Times New Roman"/>
          <w:bCs/>
          <w:color w:val="000000" w:themeColor="text1"/>
          <w:sz w:val="28"/>
          <w:szCs w:val="28"/>
          <w:lang w:val="uk-UA"/>
        </w:rPr>
        <w:t xml:space="preserve"> </w:t>
      </w:r>
      <w:r w:rsidRPr="00EE18FF">
        <w:rPr>
          <w:rFonts w:ascii="Times New Roman" w:hAnsi="Times New Roman" w:cs="Times New Roman"/>
          <w:bCs/>
          <w:color w:val="000000" w:themeColor="text1"/>
          <w:sz w:val="28"/>
          <w:szCs w:val="28"/>
          <w:lang w:val="uk-UA"/>
        </w:rPr>
        <w:sym w:font="Symbol" w:char="F02D"/>
      </w:r>
      <w:r w:rsidRPr="00EE18FF">
        <w:rPr>
          <w:rFonts w:ascii="Times New Roman" w:hAnsi="Times New Roman" w:cs="Times New Roman"/>
          <w:bCs/>
          <w:color w:val="000000" w:themeColor="text1"/>
          <w:sz w:val="28"/>
          <w:szCs w:val="28"/>
          <w:lang w:val="uk-UA"/>
        </w:rPr>
        <w:t xml:space="preserve"> Government policy supports social entrepreneurs), залучення висококваліфікованих кадрів (Х</w:t>
      </w:r>
      <w:r w:rsidRPr="00EE18FF">
        <w:rPr>
          <w:rFonts w:ascii="Times New Roman" w:hAnsi="Times New Roman" w:cs="Times New Roman"/>
          <w:bCs/>
          <w:color w:val="000000" w:themeColor="text1"/>
          <w:sz w:val="28"/>
          <w:szCs w:val="28"/>
          <w:vertAlign w:val="subscript"/>
          <w:lang w:val="uk-UA"/>
        </w:rPr>
        <w:t>2</w:t>
      </w:r>
      <w:r w:rsidRPr="00EE18FF">
        <w:rPr>
          <w:rFonts w:ascii="Times New Roman" w:hAnsi="Times New Roman" w:cs="Times New Roman"/>
          <w:bCs/>
          <w:color w:val="000000" w:themeColor="text1"/>
          <w:sz w:val="28"/>
          <w:szCs w:val="28"/>
          <w:lang w:val="uk-UA"/>
        </w:rPr>
        <w:t xml:space="preserve"> </w:t>
      </w:r>
      <w:r w:rsidRPr="00EE18FF">
        <w:rPr>
          <w:rFonts w:ascii="Times New Roman" w:hAnsi="Times New Roman" w:cs="Times New Roman"/>
          <w:bCs/>
          <w:color w:val="000000" w:themeColor="text1"/>
          <w:sz w:val="28"/>
          <w:szCs w:val="28"/>
          <w:lang w:val="uk-UA"/>
        </w:rPr>
        <w:sym w:font="Symbol" w:char="F02D"/>
      </w:r>
      <w:r w:rsidRPr="00EE18FF">
        <w:rPr>
          <w:rFonts w:ascii="Times New Roman" w:hAnsi="Times New Roman" w:cs="Times New Roman"/>
          <w:bCs/>
          <w:color w:val="000000" w:themeColor="text1"/>
          <w:sz w:val="28"/>
          <w:szCs w:val="28"/>
          <w:lang w:val="uk-UA"/>
        </w:rPr>
        <w:t xml:space="preserve"> Attracting Skilled Staff), усвідомлення мети діяльності соціальних підприємств (Х</w:t>
      </w:r>
      <w:r w:rsidRPr="00EE18FF">
        <w:rPr>
          <w:rFonts w:ascii="Times New Roman" w:hAnsi="Times New Roman" w:cs="Times New Roman"/>
          <w:bCs/>
          <w:color w:val="000000" w:themeColor="text1"/>
          <w:sz w:val="28"/>
          <w:szCs w:val="28"/>
          <w:vertAlign w:val="subscript"/>
          <w:lang w:val="uk-UA"/>
        </w:rPr>
        <w:t>3</w:t>
      </w:r>
      <w:r w:rsidRPr="00EE18FF">
        <w:rPr>
          <w:rFonts w:ascii="Times New Roman" w:hAnsi="Times New Roman" w:cs="Times New Roman"/>
          <w:bCs/>
          <w:color w:val="000000" w:themeColor="text1"/>
          <w:sz w:val="28"/>
          <w:szCs w:val="28"/>
          <w:lang w:val="uk-UA"/>
        </w:rPr>
        <w:t xml:space="preserve"> </w:t>
      </w:r>
      <w:r w:rsidRPr="00EE18FF">
        <w:rPr>
          <w:rFonts w:ascii="Times New Roman" w:hAnsi="Times New Roman" w:cs="Times New Roman"/>
          <w:bCs/>
          <w:color w:val="000000" w:themeColor="text1"/>
          <w:sz w:val="28"/>
          <w:szCs w:val="28"/>
          <w:lang w:val="uk-UA"/>
        </w:rPr>
        <w:sym w:font="Symbol" w:char="F02D"/>
      </w:r>
      <w:r w:rsidRPr="00EE18FF">
        <w:rPr>
          <w:rFonts w:ascii="Times New Roman" w:hAnsi="Times New Roman" w:cs="Times New Roman"/>
          <w:bCs/>
          <w:color w:val="000000" w:themeColor="text1"/>
          <w:sz w:val="28"/>
          <w:szCs w:val="28"/>
          <w:lang w:val="uk-UA"/>
        </w:rPr>
        <w:t xml:space="preserve"> Public Understanding), доступу до інвестиційних ресурсів (Х</w:t>
      </w:r>
      <w:r w:rsidRPr="00EE18FF">
        <w:rPr>
          <w:rFonts w:ascii="Times New Roman" w:hAnsi="Times New Roman" w:cs="Times New Roman"/>
          <w:bCs/>
          <w:color w:val="000000" w:themeColor="text1"/>
          <w:sz w:val="28"/>
          <w:szCs w:val="28"/>
          <w:vertAlign w:val="subscript"/>
          <w:lang w:val="uk-UA"/>
        </w:rPr>
        <w:t>6</w:t>
      </w:r>
      <w:r w:rsidRPr="00EE18FF">
        <w:rPr>
          <w:rFonts w:ascii="Times New Roman" w:hAnsi="Times New Roman" w:cs="Times New Roman"/>
          <w:bCs/>
          <w:color w:val="000000" w:themeColor="text1"/>
          <w:sz w:val="28"/>
          <w:szCs w:val="28"/>
          <w:lang w:val="uk-UA"/>
        </w:rPr>
        <w:t xml:space="preserve"> </w:t>
      </w:r>
      <w:r w:rsidRPr="00EE18FF">
        <w:rPr>
          <w:rFonts w:ascii="Times New Roman" w:hAnsi="Times New Roman" w:cs="Times New Roman"/>
          <w:bCs/>
          <w:color w:val="000000" w:themeColor="text1"/>
          <w:sz w:val="28"/>
          <w:szCs w:val="28"/>
          <w:lang w:val="uk-UA"/>
        </w:rPr>
        <w:sym w:font="Symbol" w:char="F02D"/>
      </w:r>
      <w:r w:rsidRPr="00EE18FF">
        <w:rPr>
          <w:rFonts w:ascii="Times New Roman" w:hAnsi="Times New Roman" w:cs="Times New Roman"/>
          <w:bCs/>
          <w:color w:val="000000" w:themeColor="text1"/>
          <w:sz w:val="28"/>
          <w:szCs w:val="28"/>
          <w:lang w:val="uk-UA"/>
        </w:rPr>
        <w:t xml:space="preserve"> Access to Investment).</w:t>
      </w:r>
    </w:p>
    <w:p w14:paraId="76B2FBA1" w14:textId="77777777" w:rsidR="00642EB3" w:rsidRPr="00EE18FF" w:rsidRDefault="00642EB3" w:rsidP="00B96B14">
      <w:pPr>
        <w:spacing w:after="0" w:line="360" w:lineRule="auto"/>
        <w:ind w:firstLine="709"/>
        <w:jc w:val="both"/>
        <w:rPr>
          <w:rFonts w:ascii="Times New Roman" w:hAnsi="Times New Roman" w:cs="Times New Roman"/>
          <w:bCs/>
          <w:color w:val="000000" w:themeColor="text1"/>
          <w:sz w:val="28"/>
          <w:szCs w:val="28"/>
          <w:lang w:val="uk-UA"/>
        </w:rPr>
      </w:pPr>
      <w:r w:rsidRPr="00EE18FF">
        <w:rPr>
          <w:rFonts w:ascii="Times New Roman" w:hAnsi="Times New Roman" w:cs="Times New Roman"/>
          <w:bCs/>
          <w:color w:val="000000" w:themeColor="text1"/>
          <w:sz w:val="28"/>
          <w:szCs w:val="28"/>
          <w:lang w:val="uk-UA"/>
        </w:rPr>
        <w:t>На другому кроці алгоритму визначаємо вид функції, яка адекватно описує залежність (табл. 2</w:t>
      </w:r>
      <w:r w:rsidR="00B96B14" w:rsidRPr="00EE18FF">
        <w:rPr>
          <w:rFonts w:ascii="Times New Roman" w:hAnsi="Times New Roman" w:cs="Times New Roman"/>
          <w:bCs/>
          <w:color w:val="000000" w:themeColor="text1"/>
          <w:sz w:val="28"/>
          <w:szCs w:val="28"/>
          <w:lang w:val="uk-UA"/>
        </w:rPr>
        <w:t>.1</w:t>
      </w:r>
      <w:r w:rsidRPr="00EE18FF">
        <w:rPr>
          <w:rFonts w:ascii="Times New Roman" w:hAnsi="Times New Roman" w:cs="Times New Roman"/>
          <w:bCs/>
          <w:color w:val="000000" w:themeColor="text1"/>
          <w:sz w:val="28"/>
          <w:szCs w:val="28"/>
          <w:lang w:val="uk-UA"/>
        </w:rPr>
        <w:t>).</w:t>
      </w:r>
    </w:p>
    <w:p w14:paraId="4B6C4221" w14:textId="559F216A" w:rsidR="00642EB3" w:rsidRPr="00EE18FF" w:rsidRDefault="00B96B14" w:rsidP="00B96B14">
      <w:pPr>
        <w:spacing w:after="0" w:line="360" w:lineRule="auto"/>
        <w:ind w:firstLine="709"/>
        <w:jc w:val="both"/>
        <w:rPr>
          <w:rFonts w:ascii="Times New Roman" w:hAnsi="Times New Roman" w:cs="Times New Roman"/>
          <w:bCs/>
          <w:color w:val="000000" w:themeColor="text1"/>
          <w:sz w:val="28"/>
          <w:szCs w:val="28"/>
          <w:lang w:val="uk-UA"/>
        </w:rPr>
      </w:pPr>
      <w:r w:rsidRPr="00EE18FF">
        <w:rPr>
          <w:rFonts w:ascii="Times New Roman" w:hAnsi="Times New Roman" w:cs="Times New Roman"/>
          <w:bCs/>
          <w:color w:val="000000" w:themeColor="text1"/>
          <w:sz w:val="28"/>
          <w:szCs w:val="28"/>
          <w:lang w:val="uk-UA"/>
        </w:rPr>
        <w:t>Таблиця 2.1</w:t>
      </w:r>
      <w:r w:rsidR="00642EB3" w:rsidRPr="00EE18FF">
        <w:rPr>
          <w:rFonts w:ascii="Times New Roman" w:hAnsi="Times New Roman" w:cs="Times New Roman"/>
          <w:bCs/>
          <w:color w:val="000000" w:themeColor="text1"/>
          <w:sz w:val="28"/>
          <w:szCs w:val="28"/>
          <w:lang w:val="uk-UA"/>
        </w:rPr>
        <w:t xml:space="preserve"> </w:t>
      </w:r>
      <w:r w:rsidRPr="00EE18FF">
        <w:rPr>
          <w:rFonts w:ascii="Times New Roman" w:hAnsi="Times New Roman" w:cs="Times New Roman"/>
          <w:bCs/>
          <w:color w:val="000000" w:themeColor="text1"/>
          <w:sz w:val="28"/>
          <w:szCs w:val="28"/>
          <w:lang w:val="uk-UA"/>
        </w:rPr>
        <w:sym w:font="Symbol" w:char="F02D"/>
      </w:r>
      <w:r w:rsidRPr="00EE18FF">
        <w:rPr>
          <w:rFonts w:ascii="Times New Roman" w:hAnsi="Times New Roman" w:cs="Times New Roman"/>
          <w:bCs/>
          <w:color w:val="000000" w:themeColor="text1"/>
          <w:sz w:val="28"/>
          <w:szCs w:val="28"/>
          <w:lang w:val="uk-UA"/>
        </w:rPr>
        <w:t xml:space="preserve"> </w:t>
      </w:r>
      <w:r w:rsidR="00642EB3" w:rsidRPr="00EE18FF">
        <w:rPr>
          <w:rFonts w:ascii="Times New Roman" w:hAnsi="Times New Roman" w:cs="Times New Roman"/>
          <w:bCs/>
          <w:color w:val="000000" w:themeColor="text1"/>
          <w:sz w:val="28"/>
          <w:szCs w:val="28"/>
          <w:lang w:val="uk-UA"/>
        </w:rPr>
        <w:t xml:space="preserve">Функції залежності рівня </w:t>
      </w:r>
      <w:r w:rsidR="00642EB3" w:rsidRPr="00EE18FF">
        <w:rPr>
          <w:rFonts w:ascii="Times New Roman" w:hAnsi="Times New Roman" w:cs="Times New Roman"/>
          <w:color w:val="000000" w:themeColor="text1"/>
          <w:sz w:val="28"/>
          <w:szCs w:val="28"/>
          <w:lang w:val="uk-UA"/>
        </w:rPr>
        <w:t>сприятливості країни для розвитку соціального під</w:t>
      </w:r>
      <w:r w:rsidRPr="00EE18FF">
        <w:rPr>
          <w:rFonts w:ascii="Times New Roman" w:hAnsi="Times New Roman" w:cs="Times New Roman"/>
          <w:color w:val="000000" w:themeColor="text1"/>
          <w:sz w:val="28"/>
          <w:szCs w:val="28"/>
          <w:lang w:val="uk-UA"/>
        </w:rPr>
        <w:t>приємництва та чинників впливу</w:t>
      </w:r>
      <w:r w:rsidR="00642EB3" w:rsidRPr="00EE18FF">
        <w:rPr>
          <w:rFonts w:ascii="Times New Roman" w:hAnsi="Times New Roman" w:cs="Times New Roman"/>
          <w:color w:val="000000" w:themeColor="text1"/>
          <w:sz w:val="28"/>
          <w:szCs w:val="28"/>
          <w:lang w:val="uk-UA"/>
        </w:rPr>
        <w:t xml:space="preserve">  </w:t>
      </w:r>
    </w:p>
    <w:tbl>
      <w:tblPr>
        <w:tblStyle w:val="ae"/>
        <w:tblW w:w="5000" w:type="pct"/>
        <w:jc w:val="center"/>
        <w:tblLook w:val="04A0" w:firstRow="1" w:lastRow="0" w:firstColumn="1" w:lastColumn="0" w:noHBand="0" w:noVBand="1"/>
      </w:tblPr>
      <w:tblGrid>
        <w:gridCol w:w="5097"/>
        <w:gridCol w:w="4531"/>
      </w:tblGrid>
      <w:tr w:rsidR="00FC68EE" w:rsidRPr="00EE18FF" w14:paraId="70083123" w14:textId="77777777" w:rsidTr="00642EB3">
        <w:trPr>
          <w:jc w:val="center"/>
        </w:trPr>
        <w:tc>
          <w:tcPr>
            <w:tcW w:w="2647" w:type="pct"/>
          </w:tcPr>
          <w:p w14:paraId="1331C289" w14:textId="77777777" w:rsidR="00642EB3" w:rsidRPr="00EE18FF" w:rsidRDefault="00642EB3" w:rsidP="004B7862">
            <w:pPr>
              <w:spacing w:line="360" w:lineRule="auto"/>
              <w:jc w:val="center"/>
              <w:rPr>
                <w:rFonts w:ascii="Times New Roman" w:hAnsi="Times New Roman" w:cs="Times New Roman"/>
                <w:bCs/>
                <w:color w:val="000000" w:themeColor="text1"/>
                <w:sz w:val="24"/>
                <w:szCs w:val="24"/>
                <w:lang w:val="uk-UA"/>
              </w:rPr>
            </w:pPr>
            <w:r w:rsidRPr="00EE18FF">
              <w:rPr>
                <w:rFonts w:ascii="Times New Roman" w:hAnsi="Times New Roman" w:cs="Times New Roman"/>
                <w:bCs/>
                <w:color w:val="000000" w:themeColor="text1"/>
                <w:sz w:val="24"/>
                <w:szCs w:val="24"/>
                <w:lang w:val="uk-UA"/>
              </w:rPr>
              <w:t>Вид моделі</w:t>
            </w:r>
          </w:p>
        </w:tc>
        <w:tc>
          <w:tcPr>
            <w:tcW w:w="2353" w:type="pct"/>
          </w:tcPr>
          <w:p w14:paraId="7700AD60" w14:textId="77777777" w:rsidR="00642EB3" w:rsidRPr="00EE18FF" w:rsidRDefault="00642EB3" w:rsidP="004B7862">
            <w:pPr>
              <w:spacing w:line="360" w:lineRule="auto"/>
              <w:jc w:val="center"/>
              <w:rPr>
                <w:rFonts w:ascii="Times New Roman" w:hAnsi="Times New Roman" w:cs="Times New Roman"/>
                <w:bCs/>
                <w:color w:val="000000" w:themeColor="text1"/>
                <w:sz w:val="24"/>
                <w:szCs w:val="24"/>
                <w:lang w:val="uk-UA"/>
              </w:rPr>
            </w:pPr>
            <w:r w:rsidRPr="00EE18FF">
              <w:rPr>
                <w:rFonts w:ascii="Times New Roman" w:hAnsi="Times New Roman" w:cs="Times New Roman"/>
                <w:bCs/>
                <w:color w:val="000000" w:themeColor="text1"/>
                <w:sz w:val="24"/>
                <w:szCs w:val="24"/>
                <w:lang w:val="uk-UA"/>
              </w:rPr>
              <w:t>Коефіцієнт детермінації R</w:t>
            </w:r>
            <w:r w:rsidRPr="00EE18FF">
              <w:rPr>
                <w:rFonts w:ascii="Times New Roman" w:hAnsi="Times New Roman" w:cs="Times New Roman"/>
                <w:bCs/>
                <w:color w:val="000000" w:themeColor="text1"/>
                <w:sz w:val="24"/>
                <w:szCs w:val="24"/>
                <w:vertAlign w:val="superscript"/>
                <w:lang w:val="uk-UA"/>
              </w:rPr>
              <w:t>2</w:t>
            </w:r>
          </w:p>
        </w:tc>
      </w:tr>
      <w:tr w:rsidR="00FC68EE" w:rsidRPr="00EE18FF" w14:paraId="76859425" w14:textId="77777777" w:rsidTr="00642EB3">
        <w:trPr>
          <w:jc w:val="center"/>
        </w:trPr>
        <w:tc>
          <w:tcPr>
            <w:tcW w:w="2647" w:type="pct"/>
          </w:tcPr>
          <w:p w14:paraId="0551EFE6" w14:textId="77777777" w:rsidR="00642EB3" w:rsidRPr="00EE18FF" w:rsidRDefault="00642EB3" w:rsidP="004B7862">
            <w:pPr>
              <w:spacing w:line="360" w:lineRule="auto"/>
              <w:jc w:val="center"/>
              <w:rPr>
                <w:rFonts w:ascii="Times New Roman" w:hAnsi="Times New Roman" w:cs="Times New Roman"/>
                <w:bCs/>
                <w:color w:val="000000" w:themeColor="text1"/>
                <w:sz w:val="24"/>
                <w:szCs w:val="24"/>
                <w:lang w:val="uk-UA"/>
              </w:rPr>
            </w:pPr>
            <w:r w:rsidRPr="00EE18FF">
              <w:rPr>
                <w:rFonts w:ascii="Times New Roman" w:hAnsi="Times New Roman" w:cs="Times New Roman"/>
                <w:bCs/>
                <w:color w:val="000000" w:themeColor="text1"/>
                <w:sz w:val="24"/>
                <w:szCs w:val="24"/>
                <w:lang w:val="uk-UA"/>
              </w:rPr>
              <w:t>Лінійна</w:t>
            </w:r>
          </w:p>
        </w:tc>
        <w:tc>
          <w:tcPr>
            <w:tcW w:w="2353" w:type="pct"/>
          </w:tcPr>
          <w:p w14:paraId="336CF87D" w14:textId="77777777" w:rsidR="00642EB3" w:rsidRPr="00EE18FF" w:rsidRDefault="00642EB3" w:rsidP="004B7862">
            <w:pPr>
              <w:spacing w:line="360" w:lineRule="auto"/>
              <w:jc w:val="center"/>
              <w:rPr>
                <w:rFonts w:ascii="Times New Roman" w:hAnsi="Times New Roman" w:cs="Times New Roman"/>
                <w:bCs/>
                <w:color w:val="000000" w:themeColor="text1"/>
                <w:sz w:val="24"/>
                <w:szCs w:val="24"/>
                <w:lang w:val="uk-UA"/>
              </w:rPr>
            </w:pPr>
            <w:r w:rsidRPr="00EE18FF">
              <w:rPr>
                <w:rFonts w:ascii="Times New Roman" w:hAnsi="Times New Roman" w:cs="Times New Roman"/>
                <w:bCs/>
                <w:color w:val="000000" w:themeColor="text1"/>
                <w:sz w:val="24"/>
                <w:szCs w:val="24"/>
                <w:lang w:val="uk-UA"/>
              </w:rPr>
              <w:t>0,9157</w:t>
            </w:r>
          </w:p>
        </w:tc>
      </w:tr>
      <w:tr w:rsidR="00FC68EE" w:rsidRPr="00EE18FF" w14:paraId="110989DF" w14:textId="77777777" w:rsidTr="00642EB3">
        <w:trPr>
          <w:jc w:val="center"/>
        </w:trPr>
        <w:tc>
          <w:tcPr>
            <w:tcW w:w="2647" w:type="pct"/>
          </w:tcPr>
          <w:p w14:paraId="7D914D3E" w14:textId="77777777" w:rsidR="00642EB3" w:rsidRPr="00EE18FF" w:rsidRDefault="00642EB3" w:rsidP="004B7862">
            <w:pPr>
              <w:spacing w:line="360" w:lineRule="auto"/>
              <w:jc w:val="center"/>
              <w:rPr>
                <w:rFonts w:ascii="Times New Roman" w:hAnsi="Times New Roman" w:cs="Times New Roman"/>
                <w:bCs/>
                <w:color w:val="000000" w:themeColor="text1"/>
                <w:sz w:val="24"/>
                <w:szCs w:val="24"/>
                <w:lang w:val="uk-UA"/>
              </w:rPr>
            </w:pPr>
            <w:r w:rsidRPr="00EE18FF">
              <w:rPr>
                <w:rFonts w:ascii="Times New Roman" w:hAnsi="Times New Roman" w:cs="Times New Roman"/>
                <w:bCs/>
                <w:color w:val="000000" w:themeColor="text1"/>
                <w:sz w:val="24"/>
                <w:szCs w:val="24"/>
                <w:lang w:val="uk-UA"/>
              </w:rPr>
              <w:lastRenderedPageBreak/>
              <w:t>Степенева</w:t>
            </w:r>
          </w:p>
        </w:tc>
        <w:tc>
          <w:tcPr>
            <w:tcW w:w="2353" w:type="pct"/>
          </w:tcPr>
          <w:p w14:paraId="4A4D42D4" w14:textId="77777777" w:rsidR="00642EB3" w:rsidRPr="00EE18FF" w:rsidRDefault="00642EB3" w:rsidP="004B7862">
            <w:pPr>
              <w:spacing w:line="360" w:lineRule="auto"/>
              <w:jc w:val="center"/>
              <w:rPr>
                <w:rFonts w:ascii="Times New Roman" w:hAnsi="Times New Roman" w:cs="Times New Roman"/>
                <w:bCs/>
                <w:color w:val="000000" w:themeColor="text1"/>
                <w:sz w:val="24"/>
                <w:szCs w:val="24"/>
                <w:lang w:val="uk-UA"/>
              </w:rPr>
            </w:pPr>
            <w:r w:rsidRPr="00EE18FF">
              <w:rPr>
                <w:rFonts w:ascii="Times New Roman" w:hAnsi="Times New Roman" w:cs="Times New Roman"/>
                <w:bCs/>
                <w:color w:val="000000" w:themeColor="text1"/>
                <w:sz w:val="24"/>
                <w:szCs w:val="24"/>
                <w:lang w:val="uk-UA"/>
              </w:rPr>
              <w:t>0,9030</w:t>
            </w:r>
          </w:p>
        </w:tc>
      </w:tr>
      <w:tr w:rsidR="00FC68EE" w:rsidRPr="00EE18FF" w14:paraId="57AAA753" w14:textId="77777777" w:rsidTr="00642EB3">
        <w:trPr>
          <w:jc w:val="center"/>
        </w:trPr>
        <w:tc>
          <w:tcPr>
            <w:tcW w:w="2647" w:type="pct"/>
          </w:tcPr>
          <w:p w14:paraId="35FAF519" w14:textId="77777777" w:rsidR="00642EB3" w:rsidRPr="00EE18FF" w:rsidRDefault="00642EB3" w:rsidP="004B7862">
            <w:pPr>
              <w:spacing w:line="360" w:lineRule="auto"/>
              <w:jc w:val="center"/>
              <w:rPr>
                <w:rFonts w:ascii="Times New Roman" w:hAnsi="Times New Roman" w:cs="Times New Roman"/>
                <w:bCs/>
                <w:color w:val="000000" w:themeColor="text1"/>
                <w:sz w:val="24"/>
                <w:szCs w:val="24"/>
                <w:lang w:val="uk-UA"/>
              </w:rPr>
            </w:pPr>
            <w:r w:rsidRPr="00EE18FF">
              <w:rPr>
                <w:rFonts w:ascii="Times New Roman" w:hAnsi="Times New Roman" w:cs="Times New Roman"/>
                <w:bCs/>
                <w:color w:val="000000" w:themeColor="text1"/>
                <w:sz w:val="24"/>
                <w:szCs w:val="24"/>
                <w:lang w:val="uk-UA"/>
              </w:rPr>
              <w:t>Показникова</w:t>
            </w:r>
          </w:p>
        </w:tc>
        <w:tc>
          <w:tcPr>
            <w:tcW w:w="2353" w:type="pct"/>
          </w:tcPr>
          <w:p w14:paraId="779985B0" w14:textId="77777777" w:rsidR="00642EB3" w:rsidRPr="00EE18FF" w:rsidRDefault="00642EB3" w:rsidP="004B7862">
            <w:pPr>
              <w:spacing w:line="360" w:lineRule="auto"/>
              <w:jc w:val="center"/>
              <w:rPr>
                <w:rFonts w:ascii="Times New Roman" w:hAnsi="Times New Roman" w:cs="Times New Roman"/>
                <w:bCs/>
                <w:color w:val="000000" w:themeColor="text1"/>
                <w:sz w:val="24"/>
                <w:szCs w:val="24"/>
                <w:lang w:val="uk-UA"/>
              </w:rPr>
            </w:pPr>
            <w:r w:rsidRPr="00EE18FF">
              <w:rPr>
                <w:rFonts w:ascii="Times New Roman" w:hAnsi="Times New Roman" w:cs="Times New Roman"/>
                <w:bCs/>
                <w:color w:val="000000" w:themeColor="text1"/>
                <w:sz w:val="24"/>
                <w:szCs w:val="24"/>
                <w:lang w:val="uk-UA"/>
              </w:rPr>
              <w:t>0,8908</w:t>
            </w:r>
          </w:p>
        </w:tc>
      </w:tr>
      <w:tr w:rsidR="00FC68EE" w:rsidRPr="00EE18FF" w14:paraId="6785C6BD" w14:textId="77777777" w:rsidTr="00642EB3">
        <w:trPr>
          <w:jc w:val="center"/>
        </w:trPr>
        <w:tc>
          <w:tcPr>
            <w:tcW w:w="2647" w:type="pct"/>
          </w:tcPr>
          <w:p w14:paraId="48E1F4B1" w14:textId="77777777" w:rsidR="00642EB3" w:rsidRPr="00EE18FF" w:rsidRDefault="00642EB3" w:rsidP="004B7862">
            <w:pPr>
              <w:spacing w:line="360" w:lineRule="auto"/>
              <w:jc w:val="center"/>
              <w:rPr>
                <w:rFonts w:ascii="Times New Roman" w:hAnsi="Times New Roman" w:cs="Times New Roman"/>
                <w:bCs/>
                <w:color w:val="000000" w:themeColor="text1"/>
                <w:sz w:val="24"/>
                <w:szCs w:val="24"/>
                <w:lang w:val="uk-UA"/>
              </w:rPr>
            </w:pPr>
            <w:r w:rsidRPr="00EE18FF">
              <w:rPr>
                <w:rFonts w:ascii="Times New Roman" w:hAnsi="Times New Roman" w:cs="Times New Roman"/>
                <w:bCs/>
                <w:color w:val="000000" w:themeColor="text1"/>
                <w:sz w:val="24"/>
                <w:szCs w:val="24"/>
                <w:lang w:val="uk-UA"/>
              </w:rPr>
              <w:t>Гіперболічна</w:t>
            </w:r>
          </w:p>
        </w:tc>
        <w:tc>
          <w:tcPr>
            <w:tcW w:w="2353" w:type="pct"/>
          </w:tcPr>
          <w:p w14:paraId="1F750677" w14:textId="77777777" w:rsidR="00642EB3" w:rsidRPr="00EE18FF" w:rsidRDefault="00642EB3" w:rsidP="004B7862">
            <w:pPr>
              <w:spacing w:line="360" w:lineRule="auto"/>
              <w:jc w:val="center"/>
              <w:rPr>
                <w:rFonts w:ascii="Times New Roman" w:hAnsi="Times New Roman" w:cs="Times New Roman"/>
                <w:bCs/>
                <w:color w:val="000000" w:themeColor="text1"/>
                <w:sz w:val="24"/>
                <w:szCs w:val="24"/>
                <w:lang w:val="uk-UA"/>
              </w:rPr>
            </w:pPr>
            <w:r w:rsidRPr="00EE18FF">
              <w:rPr>
                <w:rFonts w:ascii="Times New Roman" w:hAnsi="Times New Roman" w:cs="Times New Roman"/>
                <w:bCs/>
                <w:color w:val="000000" w:themeColor="text1"/>
                <w:sz w:val="24"/>
                <w:szCs w:val="24"/>
                <w:lang w:val="uk-UA"/>
              </w:rPr>
              <w:t>0,8006</w:t>
            </w:r>
          </w:p>
        </w:tc>
      </w:tr>
      <w:tr w:rsidR="00FC68EE" w:rsidRPr="00EE18FF" w14:paraId="27814087" w14:textId="77777777" w:rsidTr="00642EB3">
        <w:trPr>
          <w:jc w:val="center"/>
        </w:trPr>
        <w:tc>
          <w:tcPr>
            <w:tcW w:w="2647" w:type="pct"/>
          </w:tcPr>
          <w:p w14:paraId="122633C1" w14:textId="77777777" w:rsidR="00642EB3" w:rsidRPr="00EE18FF" w:rsidRDefault="00642EB3" w:rsidP="004B7862">
            <w:pPr>
              <w:spacing w:line="360" w:lineRule="auto"/>
              <w:jc w:val="center"/>
              <w:rPr>
                <w:rFonts w:ascii="Times New Roman" w:hAnsi="Times New Roman" w:cs="Times New Roman"/>
                <w:bCs/>
                <w:color w:val="000000" w:themeColor="text1"/>
                <w:sz w:val="24"/>
                <w:szCs w:val="24"/>
                <w:lang w:val="uk-UA"/>
              </w:rPr>
            </w:pPr>
            <w:r w:rsidRPr="00EE18FF">
              <w:rPr>
                <w:rFonts w:ascii="Times New Roman" w:hAnsi="Times New Roman" w:cs="Times New Roman"/>
                <w:bCs/>
                <w:color w:val="000000" w:themeColor="text1"/>
                <w:sz w:val="24"/>
                <w:szCs w:val="24"/>
                <w:lang w:val="uk-UA"/>
              </w:rPr>
              <w:t>Квадратична</w:t>
            </w:r>
          </w:p>
        </w:tc>
        <w:tc>
          <w:tcPr>
            <w:tcW w:w="2353" w:type="pct"/>
          </w:tcPr>
          <w:p w14:paraId="5E9C2696" w14:textId="77777777" w:rsidR="00642EB3" w:rsidRPr="00EE18FF" w:rsidRDefault="00642EB3" w:rsidP="004B7862">
            <w:pPr>
              <w:spacing w:line="360" w:lineRule="auto"/>
              <w:jc w:val="center"/>
              <w:rPr>
                <w:rFonts w:ascii="Times New Roman" w:hAnsi="Times New Roman" w:cs="Times New Roman"/>
                <w:bCs/>
                <w:color w:val="000000" w:themeColor="text1"/>
                <w:sz w:val="24"/>
                <w:szCs w:val="24"/>
                <w:lang w:val="uk-UA"/>
              </w:rPr>
            </w:pPr>
            <w:r w:rsidRPr="00EE18FF">
              <w:rPr>
                <w:rFonts w:ascii="Times New Roman" w:hAnsi="Times New Roman" w:cs="Times New Roman"/>
                <w:bCs/>
                <w:color w:val="000000" w:themeColor="text1"/>
                <w:sz w:val="24"/>
                <w:szCs w:val="24"/>
                <w:lang w:val="uk-UA"/>
              </w:rPr>
              <w:t>0,8006</w:t>
            </w:r>
          </w:p>
        </w:tc>
      </w:tr>
      <w:tr w:rsidR="00FC68EE" w:rsidRPr="00EE18FF" w14:paraId="77B690F9" w14:textId="77777777" w:rsidTr="00642EB3">
        <w:trPr>
          <w:jc w:val="center"/>
        </w:trPr>
        <w:tc>
          <w:tcPr>
            <w:tcW w:w="2647" w:type="pct"/>
          </w:tcPr>
          <w:p w14:paraId="2495546F" w14:textId="77777777" w:rsidR="00642EB3" w:rsidRPr="00EE18FF" w:rsidRDefault="00642EB3" w:rsidP="004B7862">
            <w:pPr>
              <w:spacing w:line="360" w:lineRule="auto"/>
              <w:jc w:val="center"/>
              <w:rPr>
                <w:rFonts w:ascii="Times New Roman" w:hAnsi="Times New Roman" w:cs="Times New Roman"/>
                <w:bCs/>
                <w:color w:val="000000" w:themeColor="text1"/>
                <w:sz w:val="24"/>
                <w:szCs w:val="24"/>
                <w:lang w:val="uk-UA"/>
              </w:rPr>
            </w:pPr>
            <w:r w:rsidRPr="00EE18FF">
              <w:rPr>
                <w:rFonts w:ascii="Times New Roman" w:hAnsi="Times New Roman" w:cs="Times New Roman"/>
                <w:bCs/>
                <w:color w:val="000000" w:themeColor="text1"/>
                <w:sz w:val="24"/>
                <w:szCs w:val="24"/>
                <w:lang w:val="uk-UA"/>
              </w:rPr>
              <w:t>Логарифмічна</w:t>
            </w:r>
          </w:p>
        </w:tc>
        <w:tc>
          <w:tcPr>
            <w:tcW w:w="2353" w:type="pct"/>
          </w:tcPr>
          <w:p w14:paraId="0FD4F48D" w14:textId="77777777" w:rsidR="00642EB3" w:rsidRPr="00EE18FF" w:rsidRDefault="00642EB3" w:rsidP="004B7862">
            <w:pPr>
              <w:spacing w:line="360" w:lineRule="auto"/>
              <w:jc w:val="center"/>
              <w:rPr>
                <w:rFonts w:ascii="Times New Roman" w:hAnsi="Times New Roman" w:cs="Times New Roman"/>
                <w:bCs/>
                <w:color w:val="000000" w:themeColor="text1"/>
                <w:sz w:val="24"/>
                <w:szCs w:val="24"/>
                <w:lang w:val="uk-UA"/>
              </w:rPr>
            </w:pPr>
            <w:r w:rsidRPr="00EE18FF">
              <w:rPr>
                <w:rFonts w:ascii="Times New Roman" w:hAnsi="Times New Roman" w:cs="Times New Roman"/>
                <w:bCs/>
                <w:color w:val="000000" w:themeColor="text1"/>
                <w:sz w:val="24"/>
                <w:szCs w:val="24"/>
                <w:lang w:val="uk-UA"/>
              </w:rPr>
              <w:t>0,8801</w:t>
            </w:r>
          </w:p>
        </w:tc>
      </w:tr>
      <w:tr w:rsidR="00FC68EE" w:rsidRPr="00EE18FF" w14:paraId="472DB089" w14:textId="77777777" w:rsidTr="00642EB3">
        <w:trPr>
          <w:jc w:val="center"/>
        </w:trPr>
        <w:tc>
          <w:tcPr>
            <w:tcW w:w="2647" w:type="pct"/>
          </w:tcPr>
          <w:p w14:paraId="31E492CC" w14:textId="77777777" w:rsidR="00642EB3" w:rsidRPr="00EE18FF" w:rsidRDefault="00642EB3" w:rsidP="004B7862">
            <w:pPr>
              <w:spacing w:line="360" w:lineRule="auto"/>
              <w:jc w:val="center"/>
              <w:rPr>
                <w:rFonts w:ascii="Times New Roman" w:hAnsi="Times New Roman" w:cs="Times New Roman"/>
                <w:bCs/>
                <w:color w:val="000000" w:themeColor="text1"/>
                <w:sz w:val="24"/>
                <w:szCs w:val="24"/>
                <w:lang w:val="uk-UA"/>
              </w:rPr>
            </w:pPr>
            <w:r w:rsidRPr="00EE18FF">
              <w:rPr>
                <w:rFonts w:ascii="Times New Roman" w:hAnsi="Times New Roman" w:cs="Times New Roman"/>
                <w:bCs/>
                <w:color w:val="000000" w:themeColor="text1"/>
                <w:sz w:val="24"/>
                <w:szCs w:val="24"/>
                <w:lang w:val="uk-UA"/>
              </w:rPr>
              <w:t>Коренева</w:t>
            </w:r>
          </w:p>
        </w:tc>
        <w:tc>
          <w:tcPr>
            <w:tcW w:w="2353" w:type="pct"/>
          </w:tcPr>
          <w:p w14:paraId="28E07D25" w14:textId="77777777" w:rsidR="00642EB3" w:rsidRPr="00EE18FF" w:rsidRDefault="00642EB3" w:rsidP="004B7862">
            <w:pPr>
              <w:spacing w:line="360" w:lineRule="auto"/>
              <w:jc w:val="center"/>
              <w:rPr>
                <w:rFonts w:ascii="Times New Roman" w:hAnsi="Times New Roman" w:cs="Times New Roman"/>
                <w:bCs/>
                <w:color w:val="000000" w:themeColor="text1"/>
                <w:sz w:val="24"/>
                <w:szCs w:val="24"/>
                <w:lang w:val="uk-UA"/>
              </w:rPr>
            </w:pPr>
            <w:r w:rsidRPr="00EE18FF">
              <w:rPr>
                <w:rFonts w:ascii="Times New Roman" w:hAnsi="Times New Roman" w:cs="Times New Roman"/>
                <w:bCs/>
                <w:color w:val="000000" w:themeColor="text1"/>
                <w:sz w:val="24"/>
                <w:szCs w:val="24"/>
                <w:lang w:val="uk-UA"/>
              </w:rPr>
              <w:t>0,8935</w:t>
            </w:r>
          </w:p>
        </w:tc>
      </w:tr>
    </w:tbl>
    <w:p w14:paraId="3EDA452C" w14:textId="54D1B30D" w:rsidR="00B96B14" w:rsidRPr="00EE18FF" w:rsidRDefault="00B96B14" w:rsidP="00B96B14">
      <w:pPr>
        <w:spacing w:after="0" w:line="360" w:lineRule="auto"/>
        <w:ind w:firstLine="709"/>
        <w:jc w:val="both"/>
        <w:rPr>
          <w:rFonts w:ascii="Times New Roman" w:hAnsi="Times New Roman" w:cs="Times New Roman"/>
          <w:color w:val="000000" w:themeColor="text1"/>
          <w:sz w:val="24"/>
          <w:szCs w:val="24"/>
          <w:lang w:val="uk-UA" w:eastAsia="zh-CN"/>
        </w:rPr>
      </w:pPr>
      <w:r w:rsidRPr="00EE18FF">
        <w:rPr>
          <w:rFonts w:ascii="Times New Roman" w:eastAsia="Times New Roman" w:hAnsi="Times New Roman" w:cs="Times New Roman"/>
          <w:iCs/>
          <w:color w:val="000000" w:themeColor="text1"/>
          <w:sz w:val="24"/>
          <w:szCs w:val="28"/>
          <w:lang w:val="uk-UA" w:eastAsia="zh-CN"/>
        </w:rPr>
        <w:t>Джерело</w:t>
      </w:r>
      <w:r w:rsidRPr="00EE18FF">
        <w:rPr>
          <w:rFonts w:ascii="Times New Roman" w:eastAsia="Times New Roman" w:hAnsi="Times New Roman" w:cs="Times New Roman"/>
          <w:color w:val="000000" w:themeColor="text1"/>
          <w:sz w:val="24"/>
          <w:szCs w:val="28"/>
          <w:lang w:val="uk-UA" w:eastAsia="zh-CN"/>
        </w:rPr>
        <w:t>: розраховано автором самостійно</w:t>
      </w:r>
    </w:p>
    <w:p w14:paraId="569C74D0" w14:textId="77777777" w:rsidR="00B96B14" w:rsidRPr="00EE18FF" w:rsidRDefault="00B96B14" w:rsidP="00B96B14">
      <w:pPr>
        <w:spacing w:after="0" w:line="360" w:lineRule="auto"/>
        <w:ind w:firstLine="709"/>
        <w:jc w:val="both"/>
        <w:rPr>
          <w:rFonts w:ascii="Times New Roman" w:hAnsi="Times New Roman" w:cs="Times New Roman"/>
          <w:color w:val="000000" w:themeColor="text1"/>
          <w:sz w:val="24"/>
          <w:szCs w:val="24"/>
          <w:lang w:val="uk-UA" w:eastAsia="zh-CN"/>
        </w:rPr>
      </w:pPr>
    </w:p>
    <w:p w14:paraId="4B3A2282" w14:textId="77777777" w:rsidR="00642EB3" w:rsidRPr="00EE18FF" w:rsidRDefault="00642EB3" w:rsidP="00B96B14">
      <w:pPr>
        <w:spacing w:after="0" w:line="360" w:lineRule="auto"/>
        <w:ind w:firstLine="709"/>
        <w:jc w:val="both"/>
        <w:rPr>
          <w:rFonts w:ascii="Times New Roman" w:hAnsi="Times New Roman" w:cs="Times New Roman"/>
          <w:color w:val="000000" w:themeColor="text1"/>
          <w:sz w:val="24"/>
          <w:szCs w:val="24"/>
          <w:lang w:val="uk-UA" w:eastAsia="zh-CN"/>
        </w:rPr>
      </w:pPr>
      <w:r w:rsidRPr="00EE18FF">
        <w:rPr>
          <w:rFonts w:ascii="Times New Roman" w:hAnsi="Times New Roman" w:cs="Times New Roman"/>
          <w:bCs/>
          <w:color w:val="000000" w:themeColor="text1"/>
          <w:sz w:val="28"/>
          <w:szCs w:val="28"/>
          <w:lang w:val="uk-UA"/>
        </w:rPr>
        <w:t>Тобто, за основу обираємо лінійну функцію, оскільки вона має найбільший коефіцієнт детермінації R</w:t>
      </w:r>
      <w:r w:rsidRPr="00EE18FF">
        <w:rPr>
          <w:rFonts w:ascii="Times New Roman" w:hAnsi="Times New Roman" w:cs="Times New Roman"/>
          <w:bCs/>
          <w:color w:val="000000" w:themeColor="text1"/>
          <w:sz w:val="28"/>
          <w:szCs w:val="28"/>
          <w:vertAlign w:val="superscript"/>
          <w:lang w:val="uk-UA"/>
        </w:rPr>
        <w:t>2</w:t>
      </w:r>
      <w:r w:rsidRPr="00EE18FF">
        <w:rPr>
          <w:rFonts w:ascii="Times New Roman" w:hAnsi="Times New Roman" w:cs="Times New Roman"/>
          <w:bCs/>
          <w:color w:val="000000" w:themeColor="text1"/>
          <w:sz w:val="28"/>
          <w:szCs w:val="28"/>
          <w:lang w:val="uk-UA"/>
        </w:rPr>
        <w:t>=0,9157 і в аналітичному виді представлено формулою</w:t>
      </w:r>
      <w:r w:rsidR="003561AD" w:rsidRPr="00EE18FF">
        <w:rPr>
          <w:rFonts w:ascii="Times New Roman" w:hAnsi="Times New Roman" w:cs="Times New Roman"/>
          <w:bCs/>
          <w:color w:val="000000" w:themeColor="text1"/>
          <w:sz w:val="28"/>
          <w:szCs w:val="28"/>
          <w:lang w:val="uk-UA"/>
        </w:rPr>
        <w:t> 2.</w:t>
      </w:r>
      <w:r w:rsidRPr="00EE18FF">
        <w:rPr>
          <w:rFonts w:ascii="Times New Roman" w:hAnsi="Times New Roman" w:cs="Times New Roman"/>
          <w:bCs/>
          <w:color w:val="000000" w:themeColor="text1"/>
          <w:sz w:val="28"/>
          <w:szCs w:val="28"/>
          <w:lang w:val="uk-UA"/>
        </w:rPr>
        <w:t>1. Коефіцієнти значущості перед змінними моделі вказують, що найбільший вплив на рівень сприятливості країни щодо розвитку соціального підприємства має державна підтримка (X</w:t>
      </w:r>
      <w:r w:rsidRPr="00EE18FF">
        <w:rPr>
          <w:rFonts w:ascii="Times New Roman" w:hAnsi="Times New Roman" w:cs="Times New Roman"/>
          <w:bCs/>
          <w:color w:val="000000" w:themeColor="text1"/>
          <w:sz w:val="28"/>
          <w:szCs w:val="28"/>
          <w:vertAlign w:val="subscript"/>
          <w:lang w:val="uk-UA"/>
        </w:rPr>
        <w:t>1</w:t>
      </w:r>
      <w:r w:rsidRPr="00EE18FF">
        <w:rPr>
          <w:rFonts w:ascii="Times New Roman" w:hAnsi="Times New Roman" w:cs="Times New Roman"/>
          <w:bCs/>
          <w:color w:val="000000" w:themeColor="text1"/>
          <w:sz w:val="28"/>
          <w:szCs w:val="28"/>
          <w:lang w:val="uk-UA"/>
        </w:rPr>
        <w:t xml:space="preserve"> з коефіцієнтом значущості 0,239), на другому місці – доступність до інвестицій (Х</w:t>
      </w:r>
      <w:r w:rsidRPr="00EE18FF">
        <w:rPr>
          <w:rFonts w:ascii="Times New Roman" w:hAnsi="Times New Roman" w:cs="Times New Roman"/>
          <w:bCs/>
          <w:color w:val="000000" w:themeColor="text1"/>
          <w:sz w:val="28"/>
          <w:szCs w:val="28"/>
          <w:vertAlign w:val="subscript"/>
          <w:lang w:val="uk-UA"/>
        </w:rPr>
        <w:t>6</w:t>
      </w:r>
      <w:r w:rsidRPr="00EE18FF">
        <w:rPr>
          <w:rFonts w:ascii="Times New Roman" w:hAnsi="Times New Roman" w:cs="Times New Roman"/>
          <w:bCs/>
          <w:color w:val="000000" w:themeColor="text1"/>
          <w:sz w:val="28"/>
          <w:szCs w:val="28"/>
          <w:lang w:val="uk-UA"/>
        </w:rPr>
        <w:t xml:space="preserve"> з коефіцієнтом значущості 0,238). Зазначене підтверджує гіпотези H1 та H2. Третім за значущістю чинником є усвідомлення суспільством мети діяльності соціальних підприємств та їх сприйняття (X</w:t>
      </w:r>
      <w:r w:rsidRPr="00EE18FF">
        <w:rPr>
          <w:rFonts w:ascii="Times New Roman" w:hAnsi="Times New Roman" w:cs="Times New Roman"/>
          <w:bCs/>
          <w:color w:val="000000" w:themeColor="text1"/>
          <w:sz w:val="28"/>
          <w:szCs w:val="28"/>
          <w:vertAlign w:val="subscript"/>
          <w:lang w:val="uk-UA"/>
        </w:rPr>
        <w:t>3</w:t>
      </w:r>
      <w:r w:rsidRPr="00EE18FF">
        <w:rPr>
          <w:rFonts w:ascii="Times New Roman" w:hAnsi="Times New Roman" w:cs="Times New Roman"/>
          <w:bCs/>
          <w:color w:val="000000" w:themeColor="text1"/>
          <w:sz w:val="28"/>
          <w:szCs w:val="28"/>
          <w:lang w:val="uk-UA"/>
        </w:rPr>
        <w:t xml:space="preserve"> з коефіцієнтом значущості 0,200). Найменший вплив на рівень сприятливості має залучення кваліфікованих працівників (X</w:t>
      </w:r>
      <w:r w:rsidRPr="00EE18FF">
        <w:rPr>
          <w:rFonts w:ascii="Times New Roman" w:hAnsi="Times New Roman" w:cs="Times New Roman"/>
          <w:bCs/>
          <w:color w:val="000000" w:themeColor="text1"/>
          <w:sz w:val="28"/>
          <w:szCs w:val="28"/>
          <w:vertAlign w:val="subscript"/>
          <w:lang w:val="uk-UA"/>
        </w:rPr>
        <w:t>2</w:t>
      </w:r>
      <w:r w:rsidRPr="00EE18FF">
        <w:rPr>
          <w:rFonts w:ascii="Times New Roman" w:hAnsi="Times New Roman" w:cs="Times New Roman"/>
          <w:bCs/>
          <w:color w:val="000000" w:themeColor="text1"/>
          <w:sz w:val="28"/>
          <w:szCs w:val="28"/>
          <w:lang w:val="uk-UA"/>
        </w:rPr>
        <w:t xml:space="preserve"> з коефіцієнтом значущості 0,173). </w:t>
      </w:r>
    </w:p>
    <w:p w14:paraId="104AB1FE" w14:textId="77777777" w:rsidR="00642EB3" w:rsidRPr="00EE18FF" w:rsidRDefault="00642EB3" w:rsidP="00B96B14">
      <w:pPr>
        <w:spacing w:after="0" w:line="360" w:lineRule="auto"/>
        <w:ind w:firstLine="851"/>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На підставі отриманих результатів доцільно запропонувати спосіб прогнозування зміни рівня сприятливості країни за умови впровадження ефективної політики державної підтримки такої інноваційної форми бізнесу. Прогнозування будемо здійснювати на прикладі країни лідера 2019 р. – Канади. Розрахуємо зміну рівня сприятливості країни до розвитку соціального підприємства та значущих чинників відповідно до моделі (формула </w:t>
      </w:r>
      <w:r w:rsidR="003561AD" w:rsidRPr="00EE18FF">
        <w:rPr>
          <w:rFonts w:ascii="Times New Roman" w:hAnsi="Times New Roman" w:cs="Times New Roman"/>
          <w:color w:val="000000" w:themeColor="text1"/>
          <w:sz w:val="28"/>
          <w:szCs w:val="28"/>
          <w:lang w:val="uk-UA"/>
        </w:rPr>
        <w:t>2.</w:t>
      </w:r>
      <w:r w:rsidRPr="00EE18FF">
        <w:rPr>
          <w:rFonts w:ascii="Times New Roman" w:hAnsi="Times New Roman" w:cs="Times New Roman"/>
          <w:color w:val="000000" w:themeColor="text1"/>
          <w:sz w:val="28"/>
          <w:szCs w:val="28"/>
          <w:lang w:val="uk-UA"/>
        </w:rPr>
        <w:t xml:space="preserve">3) для визначених країн за 2016 та 2019 рр. (табл. </w:t>
      </w:r>
      <w:r w:rsidR="003561AD" w:rsidRPr="00EE18FF">
        <w:rPr>
          <w:rFonts w:ascii="Times New Roman" w:hAnsi="Times New Roman" w:cs="Times New Roman"/>
          <w:color w:val="000000" w:themeColor="text1"/>
          <w:sz w:val="28"/>
          <w:szCs w:val="28"/>
          <w:lang w:val="uk-UA"/>
        </w:rPr>
        <w:t>2.2</w:t>
      </w:r>
      <w:r w:rsidRPr="00EE18FF">
        <w:rPr>
          <w:rFonts w:ascii="Times New Roman" w:hAnsi="Times New Roman" w:cs="Times New Roman"/>
          <w:color w:val="000000" w:themeColor="text1"/>
          <w:sz w:val="28"/>
          <w:szCs w:val="28"/>
          <w:lang w:val="uk-UA"/>
        </w:rPr>
        <w:t>).</w:t>
      </w:r>
    </w:p>
    <w:p w14:paraId="1C9B0BCE" w14:textId="4613BFED" w:rsidR="00642EB3" w:rsidRPr="00EE18FF" w:rsidRDefault="00642EB3" w:rsidP="00B96B14">
      <w:pPr>
        <w:spacing w:after="0" w:line="360" w:lineRule="auto"/>
        <w:ind w:firstLine="851"/>
        <w:jc w:val="both"/>
        <w:rPr>
          <w:rFonts w:ascii="Times New Roman" w:hAnsi="Times New Roman" w:cs="Times New Roman"/>
          <w:b/>
          <w:bCs/>
          <w:color w:val="000000" w:themeColor="text1"/>
          <w:sz w:val="24"/>
          <w:szCs w:val="24"/>
          <w:lang w:val="uk-UA"/>
        </w:rPr>
      </w:pPr>
      <w:r w:rsidRPr="00EE18FF">
        <w:rPr>
          <w:rFonts w:ascii="Times New Roman" w:hAnsi="Times New Roman" w:cs="Times New Roman"/>
          <w:color w:val="000000" w:themeColor="text1"/>
          <w:sz w:val="28"/>
          <w:szCs w:val="28"/>
          <w:lang w:val="uk-UA"/>
        </w:rPr>
        <w:t xml:space="preserve">Таблиця </w:t>
      </w:r>
      <w:r w:rsidR="003561AD" w:rsidRPr="00EE18FF">
        <w:rPr>
          <w:rFonts w:ascii="Times New Roman" w:hAnsi="Times New Roman" w:cs="Times New Roman"/>
          <w:color w:val="000000" w:themeColor="text1"/>
          <w:sz w:val="28"/>
          <w:szCs w:val="28"/>
          <w:lang w:val="uk-UA"/>
        </w:rPr>
        <w:t>2.2</w:t>
      </w:r>
      <w:r w:rsidRPr="00EE18FF">
        <w:rPr>
          <w:rFonts w:ascii="Times New Roman" w:hAnsi="Times New Roman" w:cs="Times New Roman"/>
          <w:color w:val="000000" w:themeColor="text1"/>
          <w:sz w:val="28"/>
          <w:szCs w:val="28"/>
          <w:lang w:val="uk-UA"/>
        </w:rPr>
        <w:t xml:space="preserve"> </w:t>
      </w:r>
      <w:r w:rsidR="003561AD" w:rsidRPr="00EE18FF">
        <w:rPr>
          <w:rFonts w:ascii="Times New Roman" w:hAnsi="Times New Roman" w:cs="Times New Roman"/>
          <w:color w:val="000000" w:themeColor="text1"/>
          <w:sz w:val="28"/>
          <w:szCs w:val="28"/>
          <w:lang w:val="uk-UA"/>
        </w:rPr>
        <w:t xml:space="preserve">– </w:t>
      </w:r>
      <w:r w:rsidRPr="00EE18FF">
        <w:rPr>
          <w:rFonts w:ascii="Times New Roman" w:hAnsi="Times New Roman" w:cs="Times New Roman"/>
          <w:color w:val="000000" w:themeColor="text1"/>
          <w:sz w:val="28"/>
          <w:szCs w:val="28"/>
          <w:lang w:val="uk-UA"/>
        </w:rPr>
        <w:t xml:space="preserve">Темпи зростання чинників, що впливають на сприятливість країни до розвитку соціального підприємництва (на прикладі Канади) </w:t>
      </w:r>
      <w:r w:rsidRPr="00EE18FF">
        <w:rPr>
          <w:rFonts w:ascii="Times New Roman" w:hAnsi="Times New Roman" w:cs="Times New Roman"/>
          <w:b/>
          <w:bCs/>
          <w:color w:val="000000" w:themeColor="text1"/>
          <w:sz w:val="24"/>
          <w:szCs w:val="24"/>
          <w:lang w:val="uk-UA"/>
        </w:rPr>
        <w:t xml:space="preserve"> </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1852"/>
        <w:gridCol w:w="1002"/>
        <w:gridCol w:w="1009"/>
        <w:gridCol w:w="1279"/>
        <w:gridCol w:w="1422"/>
      </w:tblGrid>
      <w:tr w:rsidR="00642EB3" w:rsidRPr="00EE18FF" w14:paraId="474D667B" w14:textId="77777777" w:rsidTr="007705AE">
        <w:trPr>
          <w:cantSplit/>
          <w:trHeight w:val="2439"/>
        </w:trPr>
        <w:tc>
          <w:tcPr>
            <w:tcW w:w="1552" w:type="pct"/>
            <w:vMerge w:val="restart"/>
            <w:shd w:val="clear" w:color="auto" w:fill="auto"/>
            <w:noWrap/>
            <w:textDirection w:val="btLr"/>
            <w:vAlign w:val="center"/>
            <w:hideMark/>
          </w:tcPr>
          <w:p w14:paraId="0320AFF6" w14:textId="77777777" w:rsidR="00642EB3" w:rsidRPr="00EE18FF" w:rsidRDefault="007B5796" w:rsidP="00642EB3">
            <w:pPr>
              <w:ind w:left="113" w:right="113"/>
              <w:jc w:val="center"/>
              <w:rPr>
                <w:rFonts w:ascii="Times New Roman" w:hAnsi="Times New Roman" w:cs="Times New Roman"/>
                <w:color w:val="000000" w:themeColor="text1"/>
                <w:sz w:val="24"/>
                <w:szCs w:val="24"/>
                <w:lang w:val="uk-UA"/>
              </w:rPr>
            </w:pPr>
            <w:r w:rsidRPr="00EE18FF">
              <w:rPr>
                <w:rFonts w:ascii="Times New Roman" w:hAnsi="Times New Roman" w:cs="Times New Roman"/>
                <w:b/>
                <w:bCs/>
                <w:color w:val="000000" w:themeColor="text1"/>
                <w:sz w:val="24"/>
                <w:szCs w:val="24"/>
                <w:lang w:val="uk-UA"/>
              </w:rPr>
              <w:lastRenderedPageBreak/>
              <w:t>Країна</w:t>
            </w:r>
          </w:p>
        </w:tc>
        <w:tc>
          <w:tcPr>
            <w:tcW w:w="972" w:type="pct"/>
            <w:vMerge w:val="restart"/>
            <w:textDirection w:val="btLr"/>
            <w:vAlign w:val="center"/>
          </w:tcPr>
          <w:p w14:paraId="180B26D8" w14:textId="77777777" w:rsidR="00642EB3" w:rsidRPr="00EE18FF" w:rsidRDefault="00642EB3" w:rsidP="007B5796">
            <w:pPr>
              <w:spacing w:after="0" w:line="240" w:lineRule="auto"/>
              <w:ind w:left="113" w:right="113"/>
              <w:jc w:val="center"/>
              <w:rPr>
                <w:rFonts w:ascii="Times New Roman" w:hAnsi="Times New Roman" w:cs="Times New Roman"/>
                <w:b/>
                <w:bCs/>
                <w:color w:val="000000" w:themeColor="text1"/>
                <w:sz w:val="24"/>
                <w:szCs w:val="24"/>
                <w:lang w:val="uk-UA"/>
              </w:rPr>
            </w:pPr>
            <w:r w:rsidRPr="00EE18FF">
              <w:rPr>
                <w:rFonts w:ascii="Times New Roman" w:hAnsi="Times New Roman" w:cs="Times New Roman"/>
                <w:b/>
                <w:bCs/>
                <w:color w:val="000000" w:themeColor="text1"/>
                <w:sz w:val="24"/>
                <w:szCs w:val="24"/>
                <w:lang w:val="uk-UA"/>
              </w:rPr>
              <w:t>Рік</w:t>
            </w:r>
          </w:p>
        </w:tc>
        <w:tc>
          <w:tcPr>
            <w:tcW w:w="526" w:type="pct"/>
            <w:shd w:val="clear" w:color="auto" w:fill="auto"/>
            <w:textDirection w:val="btLr"/>
            <w:vAlign w:val="center"/>
            <w:hideMark/>
          </w:tcPr>
          <w:p w14:paraId="7EDDE1F7" w14:textId="77777777" w:rsidR="00642EB3" w:rsidRPr="00EE18FF" w:rsidRDefault="007B5796" w:rsidP="007B5796">
            <w:pPr>
              <w:spacing w:after="0" w:line="240" w:lineRule="auto"/>
              <w:ind w:left="113" w:right="113"/>
              <w:jc w:val="center"/>
              <w:rPr>
                <w:rFonts w:ascii="Times New Roman" w:hAnsi="Times New Roman" w:cs="Times New Roman"/>
                <w:b/>
                <w:bCs/>
                <w:color w:val="000000" w:themeColor="text1"/>
                <w:sz w:val="24"/>
                <w:szCs w:val="24"/>
                <w:lang w:val="uk-UA"/>
              </w:rPr>
            </w:pPr>
            <w:r w:rsidRPr="00EE18FF">
              <w:rPr>
                <w:rFonts w:ascii="Times New Roman" w:hAnsi="Times New Roman" w:cs="Times New Roman"/>
                <w:b/>
                <w:bCs/>
                <w:color w:val="000000" w:themeColor="text1"/>
                <w:sz w:val="24"/>
                <w:szCs w:val="24"/>
                <w:lang w:val="uk-UA"/>
              </w:rPr>
              <w:t>державна підтримка</w:t>
            </w:r>
          </w:p>
        </w:tc>
        <w:tc>
          <w:tcPr>
            <w:tcW w:w="530" w:type="pct"/>
            <w:shd w:val="clear" w:color="auto" w:fill="auto"/>
            <w:textDirection w:val="btLr"/>
            <w:vAlign w:val="center"/>
            <w:hideMark/>
          </w:tcPr>
          <w:p w14:paraId="2132CC19" w14:textId="77777777" w:rsidR="00642EB3" w:rsidRPr="00EE18FF" w:rsidRDefault="007B5796" w:rsidP="007705AE">
            <w:pPr>
              <w:spacing w:after="0" w:line="240" w:lineRule="auto"/>
              <w:ind w:left="113" w:right="113"/>
              <w:jc w:val="center"/>
              <w:rPr>
                <w:rFonts w:ascii="Times New Roman" w:hAnsi="Times New Roman" w:cs="Times New Roman"/>
                <w:b/>
                <w:bCs/>
                <w:color w:val="000000" w:themeColor="text1"/>
                <w:sz w:val="24"/>
                <w:szCs w:val="24"/>
                <w:lang w:val="uk-UA"/>
              </w:rPr>
            </w:pPr>
            <w:r w:rsidRPr="00EE18FF">
              <w:rPr>
                <w:rFonts w:ascii="Times New Roman" w:hAnsi="Times New Roman" w:cs="Times New Roman"/>
                <w:b/>
                <w:bCs/>
                <w:color w:val="000000" w:themeColor="text1"/>
                <w:sz w:val="24"/>
                <w:szCs w:val="24"/>
                <w:lang w:val="uk-UA"/>
              </w:rPr>
              <w:t>залучення кваліфікованих працівників</w:t>
            </w:r>
          </w:p>
        </w:tc>
        <w:tc>
          <w:tcPr>
            <w:tcW w:w="672" w:type="pct"/>
            <w:shd w:val="clear" w:color="auto" w:fill="auto"/>
            <w:textDirection w:val="btLr"/>
            <w:vAlign w:val="center"/>
            <w:hideMark/>
          </w:tcPr>
          <w:p w14:paraId="34CCAF3A" w14:textId="77777777" w:rsidR="00642EB3" w:rsidRPr="00EE18FF" w:rsidRDefault="007B5796" w:rsidP="007705AE">
            <w:pPr>
              <w:spacing w:after="0" w:line="240" w:lineRule="auto"/>
              <w:ind w:left="113" w:right="113"/>
              <w:jc w:val="center"/>
              <w:rPr>
                <w:rFonts w:ascii="Times New Roman" w:hAnsi="Times New Roman" w:cs="Times New Roman"/>
                <w:b/>
                <w:bCs/>
                <w:color w:val="000000" w:themeColor="text1"/>
                <w:sz w:val="24"/>
                <w:szCs w:val="24"/>
                <w:lang w:val="uk-UA"/>
              </w:rPr>
            </w:pPr>
            <w:r w:rsidRPr="00EE18FF">
              <w:rPr>
                <w:rFonts w:ascii="Times New Roman" w:hAnsi="Times New Roman" w:cs="Times New Roman"/>
                <w:b/>
                <w:bCs/>
                <w:color w:val="000000" w:themeColor="text1"/>
                <w:sz w:val="24"/>
                <w:szCs w:val="24"/>
                <w:lang w:val="uk-UA"/>
              </w:rPr>
              <w:t xml:space="preserve">сприйняття </w:t>
            </w:r>
            <w:r w:rsidR="007705AE" w:rsidRPr="00EE18FF">
              <w:rPr>
                <w:rFonts w:ascii="Times New Roman" w:hAnsi="Times New Roman" w:cs="Times New Roman"/>
                <w:b/>
                <w:bCs/>
                <w:color w:val="000000" w:themeColor="text1"/>
                <w:sz w:val="24"/>
                <w:szCs w:val="24"/>
                <w:lang w:val="uk-UA"/>
              </w:rPr>
              <w:t>суспільством</w:t>
            </w:r>
            <w:r w:rsidRPr="00EE18FF">
              <w:rPr>
                <w:rFonts w:ascii="Times New Roman" w:hAnsi="Times New Roman" w:cs="Times New Roman"/>
                <w:b/>
                <w:bCs/>
                <w:color w:val="000000" w:themeColor="text1"/>
                <w:sz w:val="24"/>
                <w:szCs w:val="24"/>
                <w:lang w:val="uk-UA"/>
              </w:rPr>
              <w:t xml:space="preserve"> соціальних підприємств </w:t>
            </w:r>
          </w:p>
        </w:tc>
        <w:tc>
          <w:tcPr>
            <w:tcW w:w="747" w:type="pct"/>
            <w:shd w:val="clear" w:color="auto" w:fill="auto"/>
            <w:textDirection w:val="btLr"/>
            <w:vAlign w:val="center"/>
            <w:hideMark/>
          </w:tcPr>
          <w:p w14:paraId="2B6B1D3D" w14:textId="77777777" w:rsidR="00642EB3" w:rsidRPr="00EE18FF" w:rsidRDefault="007B5796" w:rsidP="007B5796">
            <w:pPr>
              <w:spacing w:after="0" w:line="240" w:lineRule="auto"/>
              <w:ind w:left="113" w:right="113"/>
              <w:jc w:val="center"/>
              <w:rPr>
                <w:rFonts w:ascii="Times New Roman" w:hAnsi="Times New Roman" w:cs="Times New Roman"/>
                <w:b/>
                <w:bCs/>
                <w:color w:val="000000" w:themeColor="text1"/>
                <w:sz w:val="24"/>
                <w:szCs w:val="24"/>
                <w:lang w:val="uk-UA"/>
              </w:rPr>
            </w:pPr>
            <w:r w:rsidRPr="00EE18FF">
              <w:rPr>
                <w:rFonts w:ascii="Times New Roman" w:hAnsi="Times New Roman" w:cs="Times New Roman"/>
                <w:b/>
                <w:bCs/>
                <w:color w:val="000000" w:themeColor="text1"/>
                <w:sz w:val="24"/>
                <w:szCs w:val="24"/>
                <w:lang w:val="uk-UA"/>
              </w:rPr>
              <w:t xml:space="preserve">доступність до інвестицій </w:t>
            </w:r>
          </w:p>
        </w:tc>
      </w:tr>
      <w:tr w:rsidR="00642EB3" w:rsidRPr="00EE18FF" w14:paraId="428FC2EE" w14:textId="77777777" w:rsidTr="007705AE">
        <w:trPr>
          <w:trHeight w:val="457"/>
        </w:trPr>
        <w:tc>
          <w:tcPr>
            <w:tcW w:w="1552" w:type="pct"/>
            <w:vMerge/>
            <w:shd w:val="clear" w:color="auto" w:fill="auto"/>
            <w:noWrap/>
            <w:vAlign w:val="center"/>
          </w:tcPr>
          <w:p w14:paraId="7F6154CC" w14:textId="77777777" w:rsidR="00642EB3" w:rsidRPr="00EE18FF" w:rsidRDefault="00642EB3" w:rsidP="00642EB3">
            <w:pPr>
              <w:jc w:val="center"/>
              <w:rPr>
                <w:rFonts w:ascii="Times New Roman" w:hAnsi="Times New Roman" w:cs="Times New Roman"/>
                <w:color w:val="000000" w:themeColor="text1"/>
                <w:sz w:val="24"/>
                <w:szCs w:val="24"/>
                <w:lang w:val="uk-UA"/>
              </w:rPr>
            </w:pPr>
          </w:p>
        </w:tc>
        <w:tc>
          <w:tcPr>
            <w:tcW w:w="972" w:type="pct"/>
            <w:vMerge/>
            <w:vAlign w:val="center"/>
          </w:tcPr>
          <w:p w14:paraId="53FF0753" w14:textId="77777777" w:rsidR="00642EB3" w:rsidRPr="00EE18FF" w:rsidRDefault="00642EB3" w:rsidP="00642EB3">
            <w:pPr>
              <w:jc w:val="center"/>
              <w:rPr>
                <w:rFonts w:ascii="Times New Roman" w:hAnsi="Times New Roman" w:cs="Times New Roman"/>
                <w:color w:val="000000" w:themeColor="text1"/>
                <w:sz w:val="24"/>
                <w:szCs w:val="24"/>
                <w:lang w:val="uk-UA"/>
              </w:rPr>
            </w:pPr>
          </w:p>
        </w:tc>
        <w:tc>
          <w:tcPr>
            <w:tcW w:w="526" w:type="pct"/>
            <w:shd w:val="clear" w:color="auto" w:fill="auto"/>
            <w:vAlign w:val="center"/>
          </w:tcPr>
          <w:p w14:paraId="79C8E6AC" w14:textId="77777777" w:rsidR="00642EB3" w:rsidRPr="00EE18FF" w:rsidRDefault="00642EB3" w:rsidP="00642EB3">
            <w:pPr>
              <w:jc w:val="center"/>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X</w:t>
            </w:r>
            <w:r w:rsidRPr="00EE18FF">
              <w:rPr>
                <w:rFonts w:ascii="Times New Roman" w:hAnsi="Times New Roman" w:cs="Times New Roman"/>
                <w:color w:val="000000" w:themeColor="text1"/>
                <w:sz w:val="24"/>
                <w:szCs w:val="24"/>
                <w:vertAlign w:val="subscript"/>
                <w:lang w:val="uk-UA"/>
              </w:rPr>
              <w:t>1</w:t>
            </w:r>
          </w:p>
        </w:tc>
        <w:tc>
          <w:tcPr>
            <w:tcW w:w="530" w:type="pct"/>
            <w:shd w:val="clear" w:color="auto" w:fill="auto"/>
            <w:vAlign w:val="center"/>
          </w:tcPr>
          <w:p w14:paraId="2B46476D" w14:textId="77777777" w:rsidR="00642EB3" w:rsidRPr="00EE18FF" w:rsidRDefault="00642EB3" w:rsidP="00642EB3">
            <w:pPr>
              <w:jc w:val="center"/>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X</w:t>
            </w:r>
            <w:r w:rsidRPr="00EE18FF">
              <w:rPr>
                <w:rFonts w:ascii="Times New Roman" w:hAnsi="Times New Roman" w:cs="Times New Roman"/>
                <w:color w:val="000000" w:themeColor="text1"/>
                <w:sz w:val="24"/>
                <w:szCs w:val="24"/>
                <w:vertAlign w:val="subscript"/>
                <w:lang w:val="uk-UA"/>
              </w:rPr>
              <w:t>2</w:t>
            </w:r>
          </w:p>
        </w:tc>
        <w:tc>
          <w:tcPr>
            <w:tcW w:w="672" w:type="pct"/>
            <w:shd w:val="clear" w:color="auto" w:fill="auto"/>
            <w:vAlign w:val="center"/>
          </w:tcPr>
          <w:p w14:paraId="422EECA6" w14:textId="77777777" w:rsidR="00642EB3" w:rsidRPr="00EE18FF" w:rsidRDefault="00642EB3" w:rsidP="00642EB3">
            <w:pPr>
              <w:jc w:val="center"/>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X</w:t>
            </w:r>
            <w:r w:rsidRPr="00EE18FF">
              <w:rPr>
                <w:rFonts w:ascii="Times New Roman" w:hAnsi="Times New Roman" w:cs="Times New Roman"/>
                <w:color w:val="000000" w:themeColor="text1"/>
                <w:sz w:val="24"/>
                <w:szCs w:val="24"/>
                <w:vertAlign w:val="subscript"/>
                <w:lang w:val="uk-UA"/>
              </w:rPr>
              <w:t>3</w:t>
            </w:r>
          </w:p>
        </w:tc>
        <w:tc>
          <w:tcPr>
            <w:tcW w:w="747" w:type="pct"/>
            <w:shd w:val="clear" w:color="auto" w:fill="auto"/>
            <w:vAlign w:val="center"/>
          </w:tcPr>
          <w:p w14:paraId="1D398428" w14:textId="77777777" w:rsidR="00642EB3" w:rsidRPr="00EE18FF" w:rsidRDefault="00642EB3" w:rsidP="00642EB3">
            <w:pPr>
              <w:jc w:val="center"/>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X</w:t>
            </w:r>
            <w:r w:rsidRPr="00EE18FF">
              <w:rPr>
                <w:rFonts w:ascii="Times New Roman" w:hAnsi="Times New Roman" w:cs="Times New Roman"/>
                <w:color w:val="000000" w:themeColor="text1"/>
                <w:sz w:val="24"/>
                <w:szCs w:val="24"/>
                <w:vertAlign w:val="subscript"/>
                <w:lang w:val="uk-UA"/>
              </w:rPr>
              <w:t>6</w:t>
            </w:r>
          </w:p>
        </w:tc>
      </w:tr>
      <w:tr w:rsidR="00642EB3" w:rsidRPr="00EE18FF" w14:paraId="249625F7" w14:textId="77777777" w:rsidTr="007705AE">
        <w:trPr>
          <w:trHeight w:val="330"/>
        </w:trPr>
        <w:tc>
          <w:tcPr>
            <w:tcW w:w="1552" w:type="pct"/>
            <w:vMerge w:val="restart"/>
            <w:shd w:val="clear" w:color="auto" w:fill="FFFFFF" w:themeFill="background1"/>
            <w:noWrap/>
            <w:vAlign w:val="center"/>
            <w:hideMark/>
          </w:tcPr>
          <w:p w14:paraId="2035FA7B" w14:textId="77777777" w:rsidR="00642EB3" w:rsidRPr="00EE18FF" w:rsidRDefault="007B5796" w:rsidP="00642EB3">
            <w:pPr>
              <w:jc w:val="center"/>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Канада</w:t>
            </w:r>
          </w:p>
        </w:tc>
        <w:tc>
          <w:tcPr>
            <w:tcW w:w="972" w:type="pct"/>
          </w:tcPr>
          <w:p w14:paraId="51D7083D" w14:textId="77777777" w:rsidR="00642EB3" w:rsidRPr="00EE18FF" w:rsidRDefault="00642EB3" w:rsidP="00642EB3">
            <w:pPr>
              <w:jc w:val="center"/>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2019</w:t>
            </w:r>
          </w:p>
        </w:tc>
        <w:tc>
          <w:tcPr>
            <w:tcW w:w="526" w:type="pct"/>
            <w:shd w:val="clear" w:color="auto" w:fill="auto"/>
            <w:noWrap/>
            <w:vAlign w:val="bottom"/>
            <w:hideMark/>
          </w:tcPr>
          <w:p w14:paraId="4163F7E8" w14:textId="77777777" w:rsidR="00642EB3" w:rsidRPr="00EE18FF" w:rsidRDefault="00642EB3" w:rsidP="00642EB3">
            <w:pPr>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0,7292</w:t>
            </w:r>
          </w:p>
        </w:tc>
        <w:tc>
          <w:tcPr>
            <w:tcW w:w="530" w:type="pct"/>
            <w:shd w:val="clear" w:color="auto" w:fill="auto"/>
            <w:noWrap/>
            <w:vAlign w:val="bottom"/>
            <w:hideMark/>
          </w:tcPr>
          <w:p w14:paraId="332A60C4" w14:textId="77777777" w:rsidR="00642EB3" w:rsidRPr="00EE18FF" w:rsidRDefault="00642EB3" w:rsidP="00642EB3">
            <w:pPr>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0,6875</w:t>
            </w:r>
          </w:p>
        </w:tc>
        <w:tc>
          <w:tcPr>
            <w:tcW w:w="672" w:type="pct"/>
            <w:shd w:val="clear" w:color="auto" w:fill="auto"/>
            <w:noWrap/>
            <w:vAlign w:val="bottom"/>
            <w:hideMark/>
          </w:tcPr>
          <w:p w14:paraId="7BCEFEBD" w14:textId="77777777" w:rsidR="00642EB3" w:rsidRPr="00EE18FF" w:rsidRDefault="00642EB3" w:rsidP="00642EB3">
            <w:pPr>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0,5625</w:t>
            </w:r>
          </w:p>
        </w:tc>
        <w:tc>
          <w:tcPr>
            <w:tcW w:w="747" w:type="pct"/>
            <w:shd w:val="clear" w:color="auto" w:fill="auto"/>
            <w:noWrap/>
            <w:vAlign w:val="bottom"/>
            <w:hideMark/>
          </w:tcPr>
          <w:p w14:paraId="4F0F9A10" w14:textId="77777777" w:rsidR="00642EB3" w:rsidRPr="00EE18FF" w:rsidRDefault="00642EB3" w:rsidP="00642EB3">
            <w:pPr>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0,625</w:t>
            </w:r>
          </w:p>
        </w:tc>
      </w:tr>
      <w:tr w:rsidR="00642EB3" w:rsidRPr="00EE18FF" w14:paraId="0887691B" w14:textId="77777777" w:rsidTr="007705AE">
        <w:trPr>
          <w:trHeight w:val="330"/>
        </w:trPr>
        <w:tc>
          <w:tcPr>
            <w:tcW w:w="1552" w:type="pct"/>
            <w:vMerge/>
            <w:shd w:val="clear" w:color="auto" w:fill="FFFFFF" w:themeFill="background1"/>
            <w:noWrap/>
            <w:vAlign w:val="bottom"/>
          </w:tcPr>
          <w:p w14:paraId="2F3B3984" w14:textId="77777777" w:rsidR="00642EB3" w:rsidRPr="00EE18FF" w:rsidRDefault="00642EB3" w:rsidP="00642EB3">
            <w:pPr>
              <w:rPr>
                <w:rFonts w:ascii="Times New Roman" w:hAnsi="Times New Roman" w:cs="Times New Roman"/>
                <w:color w:val="000000" w:themeColor="text1"/>
                <w:sz w:val="24"/>
                <w:szCs w:val="24"/>
                <w:lang w:val="uk-UA"/>
              </w:rPr>
            </w:pPr>
          </w:p>
        </w:tc>
        <w:tc>
          <w:tcPr>
            <w:tcW w:w="972" w:type="pct"/>
          </w:tcPr>
          <w:p w14:paraId="0E1A4D0E" w14:textId="77777777" w:rsidR="00642EB3" w:rsidRPr="00EE18FF" w:rsidRDefault="00642EB3" w:rsidP="00642EB3">
            <w:pPr>
              <w:jc w:val="center"/>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2016</w:t>
            </w:r>
          </w:p>
        </w:tc>
        <w:tc>
          <w:tcPr>
            <w:tcW w:w="526" w:type="pct"/>
            <w:shd w:val="clear" w:color="auto" w:fill="auto"/>
            <w:noWrap/>
            <w:vAlign w:val="bottom"/>
          </w:tcPr>
          <w:p w14:paraId="220ACC3C" w14:textId="77777777" w:rsidR="00642EB3" w:rsidRPr="00EE18FF" w:rsidRDefault="00642EB3" w:rsidP="00642EB3">
            <w:pPr>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0,708</w:t>
            </w:r>
          </w:p>
        </w:tc>
        <w:tc>
          <w:tcPr>
            <w:tcW w:w="530" w:type="pct"/>
            <w:shd w:val="clear" w:color="auto" w:fill="auto"/>
            <w:noWrap/>
            <w:vAlign w:val="bottom"/>
          </w:tcPr>
          <w:p w14:paraId="1349CB7A" w14:textId="77777777" w:rsidR="00642EB3" w:rsidRPr="00EE18FF" w:rsidRDefault="00642EB3" w:rsidP="00642EB3">
            <w:pPr>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0,6875</w:t>
            </w:r>
          </w:p>
        </w:tc>
        <w:tc>
          <w:tcPr>
            <w:tcW w:w="672" w:type="pct"/>
            <w:shd w:val="clear" w:color="auto" w:fill="auto"/>
            <w:noWrap/>
            <w:vAlign w:val="bottom"/>
          </w:tcPr>
          <w:p w14:paraId="110FCB35" w14:textId="77777777" w:rsidR="00642EB3" w:rsidRPr="00EE18FF" w:rsidRDefault="00642EB3" w:rsidP="00642EB3">
            <w:pPr>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0,479</w:t>
            </w:r>
          </w:p>
        </w:tc>
        <w:tc>
          <w:tcPr>
            <w:tcW w:w="747" w:type="pct"/>
            <w:shd w:val="clear" w:color="auto" w:fill="auto"/>
            <w:noWrap/>
            <w:vAlign w:val="bottom"/>
          </w:tcPr>
          <w:p w14:paraId="25F37976" w14:textId="77777777" w:rsidR="00642EB3" w:rsidRPr="00EE18FF" w:rsidRDefault="00642EB3" w:rsidP="00642EB3">
            <w:pPr>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0,583</w:t>
            </w:r>
          </w:p>
        </w:tc>
      </w:tr>
      <w:tr w:rsidR="00642EB3" w:rsidRPr="00EE18FF" w14:paraId="15CDE69B" w14:textId="77777777" w:rsidTr="007705AE">
        <w:trPr>
          <w:trHeight w:val="330"/>
        </w:trPr>
        <w:tc>
          <w:tcPr>
            <w:tcW w:w="1552" w:type="pct"/>
            <w:vMerge/>
            <w:shd w:val="clear" w:color="auto" w:fill="FFFFFF" w:themeFill="background1"/>
            <w:noWrap/>
            <w:vAlign w:val="bottom"/>
          </w:tcPr>
          <w:p w14:paraId="4DD7DDFD" w14:textId="77777777" w:rsidR="00642EB3" w:rsidRPr="00EE18FF" w:rsidRDefault="00642EB3" w:rsidP="00642EB3">
            <w:pPr>
              <w:rPr>
                <w:rFonts w:ascii="Times New Roman" w:hAnsi="Times New Roman" w:cs="Times New Roman"/>
                <w:color w:val="000000" w:themeColor="text1"/>
                <w:sz w:val="24"/>
                <w:szCs w:val="24"/>
                <w:lang w:val="uk-UA"/>
              </w:rPr>
            </w:pPr>
          </w:p>
        </w:tc>
        <w:tc>
          <w:tcPr>
            <w:tcW w:w="972" w:type="pct"/>
          </w:tcPr>
          <w:p w14:paraId="6D6C210D" w14:textId="77777777" w:rsidR="00642EB3" w:rsidRPr="00EE18FF" w:rsidRDefault="00642EB3" w:rsidP="00642EB3">
            <w:pPr>
              <w:jc w:val="center"/>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 xml:space="preserve">Середній темп приросту </w:t>
            </w:r>
          </w:p>
        </w:tc>
        <w:tc>
          <w:tcPr>
            <w:tcW w:w="526" w:type="pct"/>
            <w:shd w:val="clear" w:color="auto" w:fill="auto"/>
            <w:noWrap/>
            <w:vAlign w:val="center"/>
          </w:tcPr>
          <w:p w14:paraId="683CF05F" w14:textId="77777777" w:rsidR="00642EB3" w:rsidRPr="00EE18FF" w:rsidRDefault="00642EB3" w:rsidP="00642EB3">
            <w:pPr>
              <w:jc w:val="right"/>
              <w:rPr>
                <w:rFonts w:ascii="Times New Roman" w:hAnsi="Times New Roman" w:cs="Times New Roman"/>
                <w:b/>
                <w:color w:val="000000" w:themeColor="text1"/>
                <w:sz w:val="24"/>
                <w:szCs w:val="24"/>
                <w:lang w:val="uk-UA"/>
              </w:rPr>
            </w:pPr>
            <w:r w:rsidRPr="00EE18FF">
              <w:rPr>
                <w:rFonts w:ascii="Times New Roman" w:hAnsi="Times New Roman" w:cs="Times New Roman"/>
                <w:b/>
                <w:color w:val="000000" w:themeColor="text1"/>
                <w:sz w:val="24"/>
                <w:szCs w:val="24"/>
                <w:lang w:val="uk-UA"/>
              </w:rPr>
              <w:t>1,03</w:t>
            </w:r>
          </w:p>
        </w:tc>
        <w:tc>
          <w:tcPr>
            <w:tcW w:w="530" w:type="pct"/>
            <w:shd w:val="clear" w:color="auto" w:fill="auto"/>
            <w:noWrap/>
            <w:vAlign w:val="center"/>
          </w:tcPr>
          <w:p w14:paraId="04DE6813" w14:textId="77777777" w:rsidR="00642EB3" w:rsidRPr="00EE18FF" w:rsidRDefault="00642EB3" w:rsidP="00642EB3">
            <w:pPr>
              <w:jc w:val="right"/>
              <w:rPr>
                <w:rFonts w:ascii="Times New Roman" w:hAnsi="Times New Roman" w:cs="Times New Roman"/>
                <w:b/>
                <w:color w:val="000000" w:themeColor="text1"/>
                <w:sz w:val="24"/>
                <w:szCs w:val="24"/>
                <w:lang w:val="uk-UA"/>
              </w:rPr>
            </w:pPr>
            <w:r w:rsidRPr="00EE18FF">
              <w:rPr>
                <w:rFonts w:ascii="Times New Roman" w:hAnsi="Times New Roman" w:cs="Times New Roman"/>
                <w:b/>
                <w:color w:val="000000" w:themeColor="text1"/>
                <w:sz w:val="24"/>
                <w:szCs w:val="24"/>
                <w:lang w:val="uk-UA"/>
              </w:rPr>
              <w:t>1,00</w:t>
            </w:r>
          </w:p>
        </w:tc>
        <w:tc>
          <w:tcPr>
            <w:tcW w:w="672" w:type="pct"/>
            <w:shd w:val="clear" w:color="auto" w:fill="auto"/>
            <w:noWrap/>
            <w:vAlign w:val="center"/>
          </w:tcPr>
          <w:p w14:paraId="634B422B" w14:textId="77777777" w:rsidR="00642EB3" w:rsidRPr="00EE18FF" w:rsidRDefault="00642EB3" w:rsidP="00642EB3">
            <w:pPr>
              <w:jc w:val="right"/>
              <w:rPr>
                <w:rFonts w:ascii="Times New Roman" w:hAnsi="Times New Roman" w:cs="Times New Roman"/>
                <w:b/>
                <w:color w:val="000000" w:themeColor="text1"/>
                <w:sz w:val="24"/>
                <w:szCs w:val="24"/>
                <w:lang w:val="uk-UA"/>
              </w:rPr>
            </w:pPr>
            <w:r w:rsidRPr="00EE18FF">
              <w:rPr>
                <w:rFonts w:ascii="Times New Roman" w:hAnsi="Times New Roman" w:cs="Times New Roman"/>
                <w:b/>
                <w:color w:val="000000" w:themeColor="text1"/>
                <w:sz w:val="24"/>
                <w:szCs w:val="24"/>
                <w:lang w:val="uk-UA"/>
              </w:rPr>
              <w:t>1,17</w:t>
            </w:r>
          </w:p>
        </w:tc>
        <w:tc>
          <w:tcPr>
            <w:tcW w:w="747" w:type="pct"/>
            <w:shd w:val="clear" w:color="auto" w:fill="auto"/>
            <w:noWrap/>
            <w:vAlign w:val="center"/>
          </w:tcPr>
          <w:p w14:paraId="59365E56" w14:textId="77777777" w:rsidR="00642EB3" w:rsidRPr="00EE18FF" w:rsidRDefault="00642EB3" w:rsidP="00642EB3">
            <w:pPr>
              <w:jc w:val="right"/>
              <w:rPr>
                <w:rFonts w:ascii="Times New Roman" w:hAnsi="Times New Roman" w:cs="Times New Roman"/>
                <w:b/>
                <w:color w:val="000000" w:themeColor="text1"/>
                <w:sz w:val="24"/>
                <w:szCs w:val="24"/>
                <w:lang w:val="uk-UA"/>
              </w:rPr>
            </w:pPr>
            <w:r w:rsidRPr="00EE18FF">
              <w:rPr>
                <w:rFonts w:ascii="Times New Roman" w:hAnsi="Times New Roman" w:cs="Times New Roman"/>
                <w:b/>
                <w:color w:val="000000" w:themeColor="text1"/>
                <w:sz w:val="24"/>
                <w:szCs w:val="24"/>
                <w:lang w:val="uk-UA"/>
              </w:rPr>
              <w:t>1,07</w:t>
            </w:r>
          </w:p>
        </w:tc>
      </w:tr>
    </w:tbl>
    <w:p w14:paraId="1714883A" w14:textId="042B324F" w:rsidR="00642EB3" w:rsidRPr="00EE18FF" w:rsidRDefault="00642EB3" w:rsidP="00642EB3">
      <w:pPr>
        <w:ind w:firstLine="709"/>
        <w:jc w:val="both"/>
        <w:rPr>
          <w:rFonts w:ascii="Times New Roman" w:hAnsi="Times New Roman" w:cs="Times New Roman"/>
          <w:color w:val="000000" w:themeColor="text1"/>
          <w:sz w:val="24"/>
          <w:szCs w:val="24"/>
          <w:u w:val="single"/>
          <w:lang w:val="uk-UA"/>
        </w:rPr>
      </w:pPr>
      <w:r w:rsidRPr="00EE18FF">
        <w:rPr>
          <w:rFonts w:ascii="Times New Roman" w:hAnsi="Times New Roman" w:cs="Times New Roman"/>
          <w:color w:val="000000" w:themeColor="text1"/>
          <w:sz w:val="24"/>
          <w:szCs w:val="24"/>
          <w:lang w:val="uk-UA"/>
        </w:rPr>
        <w:t xml:space="preserve">Джерело: розраховано авторами </w:t>
      </w:r>
      <w:r w:rsidR="003561AD" w:rsidRPr="00EE18FF">
        <w:rPr>
          <w:rFonts w:ascii="Times New Roman" w:hAnsi="Times New Roman" w:cs="Times New Roman"/>
          <w:color w:val="000000" w:themeColor="text1"/>
          <w:sz w:val="24"/>
          <w:szCs w:val="24"/>
          <w:lang w:val="uk-UA"/>
        </w:rPr>
        <w:t>на основі:</w:t>
      </w:r>
      <w:r w:rsidRPr="00EE18FF">
        <w:rPr>
          <w:rFonts w:ascii="Times New Roman" w:hAnsi="Times New Roman" w:cs="Times New Roman"/>
          <w:color w:val="000000" w:themeColor="text1"/>
          <w:sz w:val="24"/>
          <w:szCs w:val="24"/>
          <w:lang w:val="uk-UA"/>
        </w:rPr>
        <w:t xml:space="preserve"> [</w:t>
      </w:r>
      <w:r w:rsidR="006F3D15" w:rsidRPr="00EE18FF">
        <w:rPr>
          <w:rFonts w:ascii="Times New Roman" w:hAnsi="Times New Roman" w:cs="Times New Roman"/>
          <w:color w:val="000000" w:themeColor="text1"/>
          <w:sz w:val="24"/>
          <w:szCs w:val="24"/>
          <w:lang w:val="uk-UA"/>
        </w:rPr>
        <w:t>66-67</w:t>
      </w:r>
      <w:r w:rsidRPr="00EE18FF">
        <w:rPr>
          <w:rFonts w:ascii="Times New Roman" w:hAnsi="Times New Roman" w:cs="Times New Roman"/>
          <w:color w:val="000000" w:themeColor="text1"/>
          <w:sz w:val="24"/>
          <w:szCs w:val="24"/>
          <w:u w:val="single"/>
          <w:lang w:val="uk-UA"/>
        </w:rPr>
        <w:t>]</w:t>
      </w:r>
    </w:p>
    <w:p w14:paraId="09BACA3A" w14:textId="77777777" w:rsidR="00642EB3" w:rsidRPr="00EE18FF" w:rsidRDefault="00642EB3" w:rsidP="00642EB3">
      <w:pPr>
        <w:tabs>
          <w:tab w:val="left" w:pos="4095"/>
        </w:tabs>
        <w:spacing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На основі даних таблиці </w:t>
      </w:r>
      <w:r w:rsidR="003561AD" w:rsidRPr="00EE18FF">
        <w:rPr>
          <w:rFonts w:ascii="Times New Roman" w:hAnsi="Times New Roman" w:cs="Times New Roman"/>
          <w:color w:val="000000" w:themeColor="text1"/>
          <w:sz w:val="28"/>
          <w:szCs w:val="28"/>
          <w:lang w:val="uk-UA"/>
        </w:rPr>
        <w:t>2.2</w:t>
      </w:r>
      <w:r w:rsidRPr="00EE18FF">
        <w:rPr>
          <w:rFonts w:ascii="Times New Roman" w:hAnsi="Times New Roman" w:cs="Times New Roman"/>
          <w:color w:val="000000" w:themeColor="text1"/>
          <w:sz w:val="28"/>
          <w:szCs w:val="28"/>
          <w:lang w:val="uk-UA"/>
        </w:rPr>
        <w:t xml:space="preserve"> розрахуємо темп приросту за три роки (2016-2019 рр.) за формулою:</w:t>
      </w:r>
    </w:p>
    <w:p w14:paraId="5DECCC8A" w14:textId="77777777" w:rsidR="00642EB3" w:rsidRPr="00EE18FF" w:rsidRDefault="00642EB3" w:rsidP="00642EB3">
      <w:pPr>
        <w:tabs>
          <w:tab w:val="left" w:pos="4095"/>
        </w:tabs>
        <w:ind w:firstLine="709"/>
        <w:jc w:val="right"/>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position w:val="-32"/>
          <w:sz w:val="28"/>
          <w:szCs w:val="28"/>
          <w:lang w:val="uk-UA"/>
        </w:rPr>
        <w:object w:dxaOrig="1340" w:dyaOrig="760" w14:anchorId="3DA2C383">
          <v:shape id="_x0000_i1032" type="#_x0000_t75" style="width:66.55pt;height:38.7pt" o:ole="">
            <v:imagedata r:id="rId41" o:title=""/>
          </v:shape>
          <o:OLEObject Type="Embed" ProgID="Equation.3" ShapeID="_x0000_i1032" DrawAspect="Content" ObjectID="_1763794576" r:id="rId42"/>
        </w:object>
      </w:r>
      <w:r w:rsidRPr="00EE18FF">
        <w:rPr>
          <w:rFonts w:ascii="Times New Roman" w:hAnsi="Times New Roman" w:cs="Times New Roman"/>
          <w:color w:val="000000" w:themeColor="text1"/>
          <w:sz w:val="28"/>
          <w:szCs w:val="28"/>
          <w:lang w:val="uk-UA"/>
        </w:rPr>
        <w:t xml:space="preserve">                                                   (</w:t>
      </w:r>
      <w:r w:rsidR="003561AD" w:rsidRPr="00EE18FF">
        <w:rPr>
          <w:rFonts w:ascii="Times New Roman" w:hAnsi="Times New Roman" w:cs="Times New Roman"/>
          <w:color w:val="000000" w:themeColor="text1"/>
          <w:sz w:val="28"/>
          <w:szCs w:val="28"/>
          <w:lang w:val="uk-UA"/>
        </w:rPr>
        <w:t>2.</w:t>
      </w:r>
      <w:r w:rsidRPr="00EE18FF">
        <w:rPr>
          <w:rFonts w:ascii="Times New Roman" w:hAnsi="Times New Roman" w:cs="Times New Roman"/>
          <w:color w:val="000000" w:themeColor="text1"/>
          <w:sz w:val="28"/>
          <w:szCs w:val="28"/>
          <w:lang w:val="uk-UA"/>
        </w:rPr>
        <w:t>4)</w:t>
      </w:r>
    </w:p>
    <w:p w14:paraId="606FB02F" w14:textId="77777777" w:rsidR="00642EB3" w:rsidRPr="00EE18FF" w:rsidRDefault="00642EB3" w:rsidP="00642EB3">
      <w:pPr>
        <w:tabs>
          <w:tab w:val="left" w:pos="4095"/>
        </w:tabs>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де </w:t>
      </w:r>
      <w:r w:rsidRPr="00EE18FF">
        <w:rPr>
          <w:rFonts w:ascii="Times New Roman" w:hAnsi="Times New Roman" w:cs="Times New Roman"/>
          <w:color w:val="000000" w:themeColor="text1"/>
          <w:position w:val="-14"/>
          <w:sz w:val="28"/>
          <w:szCs w:val="28"/>
          <w:lang w:val="uk-UA"/>
        </w:rPr>
        <w:object w:dxaOrig="340" w:dyaOrig="380" w14:anchorId="28335AD3">
          <v:shape id="_x0000_i1033" type="#_x0000_t75" style="width:17.65pt;height:18.35pt" o:ole="">
            <v:imagedata r:id="rId43" o:title=""/>
          </v:shape>
          <o:OLEObject Type="Embed" ProgID="Equation.3" ShapeID="_x0000_i1033" DrawAspect="Content" ObjectID="_1763794577" r:id="rId44"/>
        </w:object>
      </w:r>
      <w:r w:rsidRPr="00EE18FF">
        <w:rPr>
          <w:rFonts w:ascii="Times New Roman" w:hAnsi="Times New Roman" w:cs="Times New Roman"/>
          <w:bCs/>
          <w:color w:val="000000" w:themeColor="text1"/>
          <w:sz w:val="28"/>
          <w:szCs w:val="28"/>
          <w:lang w:val="uk-UA"/>
        </w:rPr>
        <w:t xml:space="preserve">– </w:t>
      </w:r>
      <w:r w:rsidRPr="00EE18FF">
        <w:rPr>
          <w:rFonts w:ascii="Times New Roman" w:hAnsi="Times New Roman" w:cs="Times New Roman"/>
          <w:color w:val="000000" w:themeColor="text1"/>
          <w:sz w:val="28"/>
          <w:szCs w:val="28"/>
          <w:lang w:val="uk-UA"/>
        </w:rPr>
        <w:t xml:space="preserve"> темп приросту чинника </w:t>
      </w:r>
      <w:r w:rsidRPr="00EE18FF">
        <w:rPr>
          <w:rFonts w:ascii="Times New Roman" w:hAnsi="Times New Roman" w:cs="Times New Roman"/>
          <w:color w:val="000000" w:themeColor="text1"/>
          <w:position w:val="-12"/>
          <w:sz w:val="28"/>
          <w:szCs w:val="28"/>
          <w:lang w:val="uk-UA"/>
        </w:rPr>
        <w:object w:dxaOrig="1359" w:dyaOrig="360" w14:anchorId="55300926">
          <v:shape id="_x0000_i1034" type="#_x0000_t75" style="width:68.6pt;height:18.35pt" o:ole="">
            <v:imagedata r:id="rId45" o:title=""/>
          </v:shape>
          <o:OLEObject Type="Embed" ProgID="Equation.3" ShapeID="_x0000_i1034" DrawAspect="Content" ObjectID="_1763794578" r:id="rId46"/>
        </w:object>
      </w:r>
      <w:r w:rsidRPr="00EE18FF">
        <w:rPr>
          <w:rFonts w:ascii="Times New Roman" w:hAnsi="Times New Roman" w:cs="Times New Roman"/>
          <w:color w:val="000000" w:themeColor="text1"/>
          <w:sz w:val="28"/>
          <w:szCs w:val="28"/>
          <w:lang w:val="uk-UA"/>
        </w:rPr>
        <w:t>,</w:t>
      </w:r>
    </w:p>
    <w:p w14:paraId="37C6E40D" w14:textId="77777777" w:rsidR="00642EB3" w:rsidRPr="00EE18FF" w:rsidRDefault="00642EB3" w:rsidP="00642EB3">
      <w:pPr>
        <w:tabs>
          <w:tab w:val="left" w:pos="4095"/>
        </w:tabs>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    </w:t>
      </w:r>
      <w:r w:rsidRPr="00EE18FF">
        <w:rPr>
          <w:rFonts w:ascii="Times New Roman" w:hAnsi="Times New Roman" w:cs="Times New Roman"/>
          <w:color w:val="000000" w:themeColor="text1"/>
          <w:position w:val="-12"/>
          <w:sz w:val="28"/>
          <w:szCs w:val="28"/>
          <w:lang w:val="uk-UA"/>
        </w:rPr>
        <w:object w:dxaOrig="620" w:dyaOrig="400" w14:anchorId="2EDBCEFF">
          <v:shape id="_x0000_i1035" type="#_x0000_t75" style="width:30.55pt;height:20.4pt" o:ole="">
            <v:imagedata r:id="rId47" o:title=""/>
          </v:shape>
          <o:OLEObject Type="Embed" ProgID="Equation.3" ShapeID="_x0000_i1035" DrawAspect="Content" ObjectID="_1763794579" r:id="rId48"/>
        </w:object>
      </w:r>
      <w:r w:rsidRPr="00EE18FF">
        <w:rPr>
          <w:rFonts w:ascii="Times New Roman" w:hAnsi="Times New Roman" w:cs="Times New Roman"/>
          <w:color w:val="000000" w:themeColor="text1"/>
          <w:sz w:val="28"/>
          <w:szCs w:val="28"/>
          <w:lang w:val="uk-UA"/>
        </w:rPr>
        <w:t xml:space="preserve"> </w:t>
      </w:r>
      <w:r w:rsidRPr="00EE18FF">
        <w:rPr>
          <w:rFonts w:ascii="Times New Roman" w:hAnsi="Times New Roman" w:cs="Times New Roman"/>
          <w:bCs/>
          <w:color w:val="000000" w:themeColor="text1"/>
          <w:sz w:val="28"/>
          <w:szCs w:val="28"/>
          <w:lang w:val="uk-UA"/>
        </w:rPr>
        <w:t xml:space="preserve">– </w:t>
      </w:r>
      <w:r w:rsidRPr="00EE18FF">
        <w:rPr>
          <w:rFonts w:ascii="Times New Roman" w:hAnsi="Times New Roman" w:cs="Times New Roman"/>
          <w:color w:val="000000" w:themeColor="text1"/>
          <w:sz w:val="28"/>
          <w:szCs w:val="28"/>
          <w:lang w:val="uk-UA"/>
        </w:rPr>
        <w:t xml:space="preserve"> значення чинника </w:t>
      </w:r>
      <w:r w:rsidRPr="00EE18FF">
        <w:rPr>
          <w:rFonts w:ascii="Times New Roman" w:hAnsi="Times New Roman" w:cs="Times New Roman"/>
          <w:color w:val="000000" w:themeColor="text1"/>
          <w:position w:val="-12"/>
          <w:sz w:val="28"/>
          <w:szCs w:val="28"/>
          <w:lang w:val="uk-UA"/>
        </w:rPr>
        <w:object w:dxaOrig="1359" w:dyaOrig="360" w14:anchorId="41A0DE75">
          <v:shape id="_x0000_i1036" type="#_x0000_t75" style="width:68.6pt;height:18.35pt" o:ole="">
            <v:imagedata r:id="rId49" o:title=""/>
          </v:shape>
          <o:OLEObject Type="Embed" ProgID="Equation.3" ShapeID="_x0000_i1036" DrawAspect="Content" ObjectID="_1763794580" r:id="rId50"/>
        </w:object>
      </w:r>
      <w:r w:rsidRPr="00EE18FF">
        <w:rPr>
          <w:rFonts w:ascii="Times New Roman" w:hAnsi="Times New Roman" w:cs="Times New Roman"/>
          <w:color w:val="000000" w:themeColor="text1"/>
          <w:sz w:val="28"/>
          <w:szCs w:val="28"/>
          <w:lang w:val="uk-UA"/>
        </w:rPr>
        <w:t xml:space="preserve">в 2019 р., </w:t>
      </w:r>
    </w:p>
    <w:p w14:paraId="64278C8E" w14:textId="77777777" w:rsidR="00642EB3" w:rsidRPr="00EE18FF" w:rsidRDefault="00642EB3" w:rsidP="003561AD">
      <w:pPr>
        <w:tabs>
          <w:tab w:val="left" w:pos="4095"/>
        </w:tabs>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    </w:t>
      </w:r>
      <w:r w:rsidRPr="00EE18FF">
        <w:rPr>
          <w:rFonts w:ascii="Times New Roman" w:hAnsi="Times New Roman" w:cs="Times New Roman"/>
          <w:color w:val="000000" w:themeColor="text1"/>
          <w:position w:val="-12"/>
          <w:sz w:val="28"/>
          <w:szCs w:val="28"/>
          <w:lang w:val="uk-UA"/>
        </w:rPr>
        <w:object w:dxaOrig="620" w:dyaOrig="400" w14:anchorId="538315D4">
          <v:shape id="_x0000_i1037" type="#_x0000_t75" style="width:30.55pt;height:20.4pt" o:ole="">
            <v:imagedata r:id="rId51" o:title=""/>
          </v:shape>
          <o:OLEObject Type="Embed" ProgID="Equation.3" ShapeID="_x0000_i1037" DrawAspect="Content" ObjectID="_1763794581" r:id="rId52"/>
        </w:object>
      </w:r>
      <w:r w:rsidRPr="00EE18FF">
        <w:rPr>
          <w:rFonts w:ascii="Times New Roman" w:hAnsi="Times New Roman" w:cs="Times New Roman"/>
          <w:color w:val="000000" w:themeColor="text1"/>
          <w:sz w:val="28"/>
          <w:szCs w:val="28"/>
          <w:lang w:val="uk-UA"/>
        </w:rPr>
        <w:t xml:space="preserve"> </w:t>
      </w:r>
      <w:r w:rsidRPr="00EE18FF">
        <w:rPr>
          <w:rFonts w:ascii="Times New Roman" w:hAnsi="Times New Roman" w:cs="Times New Roman"/>
          <w:bCs/>
          <w:color w:val="000000" w:themeColor="text1"/>
          <w:sz w:val="28"/>
          <w:szCs w:val="28"/>
          <w:lang w:val="uk-UA"/>
        </w:rPr>
        <w:t xml:space="preserve">–  </w:t>
      </w:r>
      <w:r w:rsidRPr="00EE18FF">
        <w:rPr>
          <w:rFonts w:ascii="Times New Roman" w:hAnsi="Times New Roman" w:cs="Times New Roman"/>
          <w:color w:val="000000" w:themeColor="text1"/>
          <w:sz w:val="28"/>
          <w:szCs w:val="28"/>
          <w:lang w:val="uk-UA"/>
        </w:rPr>
        <w:t xml:space="preserve">значення чинника </w:t>
      </w:r>
      <w:r w:rsidRPr="00EE18FF">
        <w:rPr>
          <w:rFonts w:ascii="Times New Roman" w:hAnsi="Times New Roman" w:cs="Times New Roman"/>
          <w:color w:val="000000" w:themeColor="text1"/>
          <w:position w:val="-12"/>
          <w:sz w:val="28"/>
          <w:szCs w:val="28"/>
          <w:lang w:val="uk-UA"/>
        </w:rPr>
        <w:object w:dxaOrig="1359" w:dyaOrig="360" w14:anchorId="66E9525C">
          <v:shape id="_x0000_i1038" type="#_x0000_t75" style="width:68.6pt;height:18.35pt" o:ole="">
            <v:imagedata r:id="rId49" o:title=""/>
          </v:shape>
          <o:OLEObject Type="Embed" ProgID="Equation.3" ShapeID="_x0000_i1038" DrawAspect="Content" ObjectID="_1763794582" r:id="rId53"/>
        </w:object>
      </w:r>
      <w:r w:rsidRPr="00EE18FF">
        <w:rPr>
          <w:rFonts w:ascii="Times New Roman" w:hAnsi="Times New Roman" w:cs="Times New Roman"/>
          <w:color w:val="000000" w:themeColor="text1"/>
          <w:sz w:val="28"/>
          <w:szCs w:val="28"/>
          <w:lang w:val="uk-UA"/>
        </w:rPr>
        <w:t>в 2016 р.</w:t>
      </w:r>
    </w:p>
    <w:p w14:paraId="5C480883" w14:textId="77777777" w:rsidR="00642EB3" w:rsidRPr="00EE18FF" w:rsidRDefault="00642EB3" w:rsidP="003561AD">
      <w:pPr>
        <w:tabs>
          <w:tab w:val="left" w:pos="1335"/>
          <w:tab w:val="left" w:pos="4095"/>
        </w:tabs>
        <w:spacing w:after="0" w:line="360" w:lineRule="auto"/>
        <w:ind w:firstLine="709"/>
        <w:jc w:val="both"/>
        <w:rPr>
          <w:rFonts w:ascii="Times New Roman" w:hAnsi="Times New Roman" w:cs="Times New Roman"/>
          <w:color w:val="000000" w:themeColor="text1"/>
          <w:sz w:val="28"/>
          <w:szCs w:val="28"/>
          <w:lang w:val="uk-UA"/>
        </w:rPr>
      </w:pPr>
    </w:p>
    <w:p w14:paraId="527B7D21" w14:textId="77777777" w:rsidR="00642EB3" w:rsidRPr="00EE18FF" w:rsidRDefault="00642EB3" w:rsidP="003561AD">
      <w:pPr>
        <w:tabs>
          <w:tab w:val="left" w:pos="1335"/>
          <w:tab w:val="left" w:pos="4095"/>
        </w:tabs>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Отримане розрахункове значення темпу приросту дає можливість передбачити рівень сприятливості країни до розвитку соціального підприємництва до 2022 р. за умови незмінності чинників, котрі його визначають. </w:t>
      </w:r>
    </w:p>
    <w:p w14:paraId="667C3846" w14:textId="77777777" w:rsidR="00642EB3" w:rsidRPr="00EE18FF" w:rsidRDefault="00642EB3" w:rsidP="009D33AF">
      <w:pPr>
        <w:tabs>
          <w:tab w:val="left" w:pos="1335"/>
          <w:tab w:val="left" w:pos="4095"/>
        </w:tabs>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Враховуючи вплив глобальних викликів, що не оминули жодної країни світу, на нашу думку, для досягнення високого рівня розвитку, необхідно не лише втримати позиції, але покращити їх за рахунок впровадження «державної політики розвитку соціального підприємства» зі збереженням людських ресурсів </w:t>
      </w:r>
      <w:r w:rsidRPr="00EE18FF">
        <w:rPr>
          <w:rFonts w:ascii="Times New Roman" w:hAnsi="Times New Roman" w:cs="Times New Roman"/>
          <w:color w:val="000000" w:themeColor="text1"/>
          <w:sz w:val="28"/>
          <w:szCs w:val="28"/>
          <w:lang w:val="uk-UA"/>
        </w:rPr>
        <w:lastRenderedPageBreak/>
        <w:t>та забезпеченням задоволення базових потреб, враховуючи значне зменшення рівня доходів населення.</w:t>
      </w:r>
    </w:p>
    <w:p w14:paraId="4687B4BD" w14:textId="77777777" w:rsidR="00642EB3" w:rsidRPr="00EE18FF" w:rsidRDefault="00642EB3" w:rsidP="00642EB3">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Для визначення характеру залежності між сприятливістю середовища в країні до розвитку соціального підприємництва та чинниками впливу нами використано регресійний аналіз, що дозволив виділити значущі та незначущі елементи та запропонувати модель, яка адекватно описує характер залежності – лінійну регресійну модель.</w:t>
      </w:r>
    </w:p>
    <w:p w14:paraId="5F2D924C" w14:textId="77777777" w:rsidR="00642EB3" w:rsidRPr="00EE18FF" w:rsidRDefault="00642EB3" w:rsidP="00642EB3">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За результатами аналізу виокремлено такі групи чинників:</w:t>
      </w:r>
    </w:p>
    <w:p w14:paraId="72524D11" w14:textId="77777777" w:rsidR="00642EB3" w:rsidRPr="00EE18FF" w:rsidRDefault="00642EB3" w:rsidP="003561AD">
      <w:pPr>
        <w:pStyle w:val="a6"/>
        <w:numPr>
          <w:ilvl w:val="0"/>
          <w:numId w:val="21"/>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значущі (релевантні): Х</w:t>
      </w:r>
      <w:r w:rsidRPr="00EE18FF">
        <w:rPr>
          <w:rFonts w:ascii="Times New Roman" w:hAnsi="Times New Roman" w:cs="Times New Roman"/>
          <w:color w:val="000000" w:themeColor="text1"/>
          <w:sz w:val="28"/>
          <w:szCs w:val="28"/>
          <w:vertAlign w:val="subscript"/>
          <w:lang w:val="uk-UA"/>
        </w:rPr>
        <w:t>1</w:t>
      </w:r>
      <w:r w:rsidRPr="00EE18FF">
        <w:rPr>
          <w:rFonts w:ascii="Times New Roman" w:hAnsi="Times New Roman" w:cs="Times New Roman"/>
          <w:color w:val="000000" w:themeColor="text1"/>
          <w:sz w:val="28"/>
          <w:szCs w:val="28"/>
          <w:lang w:val="uk-UA"/>
        </w:rPr>
        <w:t xml:space="preserve"> – державна підтримка (Government policy supports social entrepreneurs), Х</w:t>
      </w:r>
      <w:r w:rsidRPr="00EE18FF">
        <w:rPr>
          <w:rFonts w:ascii="Times New Roman" w:hAnsi="Times New Roman" w:cs="Times New Roman"/>
          <w:color w:val="000000" w:themeColor="text1"/>
          <w:sz w:val="28"/>
          <w:szCs w:val="28"/>
          <w:vertAlign w:val="subscript"/>
          <w:lang w:val="uk-UA"/>
        </w:rPr>
        <w:t>2</w:t>
      </w:r>
      <w:r w:rsidRPr="00EE18FF">
        <w:rPr>
          <w:rFonts w:ascii="Times New Roman" w:hAnsi="Times New Roman" w:cs="Times New Roman"/>
          <w:color w:val="000000" w:themeColor="text1"/>
          <w:sz w:val="28"/>
          <w:szCs w:val="28"/>
          <w:lang w:val="uk-UA"/>
        </w:rPr>
        <w:t xml:space="preserve"> – залучення кваліфікованого персоналу (Attracting Skilled Staff), Х</w:t>
      </w:r>
      <w:r w:rsidRPr="00EE18FF">
        <w:rPr>
          <w:rFonts w:ascii="Times New Roman" w:hAnsi="Times New Roman" w:cs="Times New Roman"/>
          <w:color w:val="000000" w:themeColor="text1"/>
          <w:sz w:val="28"/>
          <w:szCs w:val="28"/>
          <w:vertAlign w:val="subscript"/>
          <w:lang w:val="uk-UA"/>
        </w:rPr>
        <w:t>3</w:t>
      </w:r>
      <w:r w:rsidRPr="00EE18FF">
        <w:rPr>
          <w:rFonts w:ascii="Times New Roman" w:hAnsi="Times New Roman" w:cs="Times New Roman"/>
          <w:color w:val="000000" w:themeColor="text1"/>
          <w:sz w:val="28"/>
          <w:szCs w:val="28"/>
          <w:lang w:val="uk-UA"/>
        </w:rPr>
        <w:t xml:space="preserve"> – суспільне сприйняття, тобто усвідомлення суспільством мети функціонування соціального підприємництва та його важливості (Public Understanding) та Х</w:t>
      </w:r>
      <w:r w:rsidRPr="00EE18FF">
        <w:rPr>
          <w:rFonts w:ascii="Times New Roman" w:hAnsi="Times New Roman" w:cs="Times New Roman"/>
          <w:color w:val="000000" w:themeColor="text1"/>
          <w:sz w:val="28"/>
          <w:szCs w:val="28"/>
          <w:vertAlign w:val="subscript"/>
          <w:lang w:val="uk-UA"/>
        </w:rPr>
        <w:t>6</w:t>
      </w:r>
      <w:r w:rsidRPr="00EE18FF">
        <w:rPr>
          <w:rFonts w:ascii="Times New Roman" w:hAnsi="Times New Roman" w:cs="Times New Roman"/>
          <w:color w:val="000000" w:themeColor="text1"/>
          <w:sz w:val="28"/>
          <w:szCs w:val="28"/>
          <w:lang w:val="uk-UA"/>
        </w:rPr>
        <w:t xml:space="preserve"> – доступність інвестиційних ресурсів (Access to Investment);</w:t>
      </w:r>
    </w:p>
    <w:p w14:paraId="5A636EC0" w14:textId="77777777" w:rsidR="00642EB3" w:rsidRPr="00EE18FF" w:rsidRDefault="00642EB3" w:rsidP="003561AD">
      <w:pPr>
        <w:pStyle w:val="a6"/>
        <w:numPr>
          <w:ilvl w:val="0"/>
          <w:numId w:val="21"/>
        </w:numPr>
        <w:tabs>
          <w:tab w:val="left" w:pos="1134"/>
        </w:tabs>
        <w:spacing w:after="0"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незначущі (нерелевантні): Х</w:t>
      </w:r>
      <w:r w:rsidRPr="00EE18FF">
        <w:rPr>
          <w:rFonts w:ascii="Times New Roman" w:hAnsi="Times New Roman" w:cs="Times New Roman"/>
          <w:color w:val="000000" w:themeColor="text1"/>
          <w:sz w:val="28"/>
          <w:szCs w:val="28"/>
          <w:vertAlign w:val="subscript"/>
          <w:lang w:val="uk-UA"/>
        </w:rPr>
        <w:t>4</w:t>
      </w:r>
      <w:r w:rsidRPr="00EE18FF">
        <w:rPr>
          <w:rFonts w:ascii="Times New Roman" w:hAnsi="Times New Roman" w:cs="Times New Roman"/>
          <w:color w:val="000000" w:themeColor="text1"/>
          <w:sz w:val="28"/>
          <w:szCs w:val="28"/>
          <w:lang w:val="uk-UA"/>
        </w:rPr>
        <w:t xml:space="preserve"> – соціальне підприємництво як спосіб заробітку та підтримки життєдіяльності (Making a Living), Х</w:t>
      </w:r>
      <w:r w:rsidRPr="00EE18FF">
        <w:rPr>
          <w:rFonts w:ascii="Times New Roman" w:hAnsi="Times New Roman" w:cs="Times New Roman"/>
          <w:color w:val="000000" w:themeColor="text1"/>
          <w:sz w:val="28"/>
          <w:szCs w:val="28"/>
          <w:vertAlign w:val="subscript"/>
          <w:lang w:val="uk-UA"/>
        </w:rPr>
        <w:t>5</w:t>
      </w:r>
      <w:r w:rsidRPr="00EE18FF">
        <w:rPr>
          <w:rFonts w:ascii="Times New Roman" w:hAnsi="Times New Roman" w:cs="Times New Roman"/>
          <w:color w:val="000000" w:themeColor="text1"/>
          <w:sz w:val="28"/>
          <w:szCs w:val="28"/>
          <w:lang w:val="uk-UA"/>
        </w:rPr>
        <w:t xml:space="preserve"> – значне поширення соціального підприємництва (Gaining Momentum).</w:t>
      </w:r>
    </w:p>
    <w:p w14:paraId="339C930B" w14:textId="77777777" w:rsidR="00642EB3" w:rsidRPr="00EE18FF" w:rsidRDefault="00642EB3" w:rsidP="00642EB3">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На основі аналізу коефіцієнтів значущості визначено, що найбільш важливими для оцінки рівня сприятливості розвитку соціального підприємництва є державна підтримка (коефіцієнт значущості 0,239), доступ до інвестицій (коефіцієнт значущості 0,238),  суспільне сприйняття (коефіцієнт значущості 0,200), залучення кваліфікованого персоналу (коефіцієнт значущості 0,173).</w:t>
      </w:r>
    </w:p>
    <w:p w14:paraId="18C1D7ED" w14:textId="77777777" w:rsidR="00642EB3" w:rsidRPr="00EE18FF" w:rsidRDefault="00642EB3" w:rsidP="00642EB3">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Здійснені нами оцінка та сценарне прогнозування розвитку соціального підприємництва дозволили, зробити висновок про нагальну потребу впровадження «державної політики розвитку соціального підприємництва» з метою підтримки статусу «соціальної країни», «економіки з людським обличчям», що вказує на вектор руху в напрямку формування людиноцентричної економіки як найважливішого пріоритету майбутнього розвитку держави і суспільства.</w:t>
      </w:r>
    </w:p>
    <w:p w14:paraId="5F856B26" w14:textId="77777777" w:rsidR="00642EB3" w:rsidRPr="00EE18FF" w:rsidRDefault="00642EB3" w:rsidP="00642EB3">
      <w:pPr>
        <w:spacing w:after="0" w:line="360" w:lineRule="auto"/>
        <w:ind w:firstLine="709"/>
        <w:contextualSpacing/>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lastRenderedPageBreak/>
        <w:t>Результати дослідження показали, що найбільш значущим чинником, що впливає на рівень сприятливості країни до розвитку соціального підприємництва, є підтримка держави (коефіцієнт значущості в регресійній моделі – 0,239) та доступність інвестиційних ресурсів (коефіцієнт значущості – 0,238). Аналіз показав, що соціальне підприємство не сприймається як спосіб заробляння коштів для підприємця та сприятливість середовища не залежить від поширеності соціальних підприємств у країні. Отже, останні два чинники виявилися незначущими.</w:t>
      </w:r>
    </w:p>
    <w:p w14:paraId="1C6C78A8" w14:textId="77777777" w:rsidR="009D33AF" w:rsidRPr="00EE18FF" w:rsidRDefault="009D33AF" w:rsidP="00642EB3">
      <w:pPr>
        <w:spacing w:after="0" w:line="360" w:lineRule="auto"/>
        <w:ind w:firstLine="709"/>
        <w:contextualSpacing/>
        <w:jc w:val="both"/>
        <w:rPr>
          <w:rFonts w:ascii="Times New Roman" w:hAnsi="Times New Roman" w:cs="Times New Roman"/>
          <w:color w:val="000000" w:themeColor="text1"/>
          <w:sz w:val="28"/>
          <w:szCs w:val="28"/>
          <w:lang w:val="uk-UA"/>
        </w:rPr>
      </w:pPr>
    </w:p>
    <w:p w14:paraId="085D956F" w14:textId="77777777" w:rsidR="002E3A7D" w:rsidRPr="00EE18FF" w:rsidRDefault="00642EB3" w:rsidP="00642EB3">
      <w:pPr>
        <w:spacing w:after="0" w:line="360" w:lineRule="auto"/>
        <w:ind w:firstLine="709"/>
        <w:contextualSpacing/>
        <w:jc w:val="both"/>
        <w:rPr>
          <w:rFonts w:ascii="Times New Roman" w:hAnsi="Times New Roman" w:cs="Times New Roman"/>
          <w:b/>
          <w:color w:val="000000" w:themeColor="text1"/>
          <w:sz w:val="28"/>
          <w:szCs w:val="28"/>
          <w:lang w:val="uk-UA"/>
        </w:rPr>
      </w:pPr>
      <w:r w:rsidRPr="00EE18FF">
        <w:rPr>
          <w:rFonts w:ascii="Times New Roman" w:hAnsi="Times New Roman" w:cs="Times New Roman"/>
          <w:b/>
          <w:color w:val="000000" w:themeColor="text1"/>
          <w:sz w:val="28"/>
          <w:szCs w:val="28"/>
          <w:lang w:val="uk-UA"/>
        </w:rPr>
        <w:t>2.2</w:t>
      </w:r>
      <w:r w:rsidR="00D21831" w:rsidRPr="00EE18FF">
        <w:rPr>
          <w:rFonts w:ascii="Times New Roman" w:hAnsi="Times New Roman" w:cs="Times New Roman"/>
          <w:b/>
          <w:color w:val="000000" w:themeColor="text1"/>
          <w:sz w:val="28"/>
          <w:szCs w:val="28"/>
          <w:lang w:val="uk-UA"/>
        </w:rPr>
        <w:t xml:space="preserve"> </w:t>
      </w:r>
      <w:r w:rsidR="00145B42" w:rsidRPr="00EE18FF">
        <w:rPr>
          <w:rFonts w:ascii="Times New Roman" w:hAnsi="Times New Roman" w:cs="Times New Roman"/>
          <w:b/>
          <w:color w:val="000000" w:themeColor="text1"/>
          <w:sz w:val="28"/>
          <w:szCs w:val="28"/>
          <w:lang w:val="uk-UA"/>
        </w:rPr>
        <w:t>Аналіз бізнес-середовища розвитку соціального підприємництва країн Азіатсько-Тихоокеанського регіону</w:t>
      </w:r>
    </w:p>
    <w:p w14:paraId="093A72FB" w14:textId="77777777" w:rsidR="00145B42" w:rsidRPr="00EE18FF" w:rsidRDefault="00145B42" w:rsidP="00145B42">
      <w:pPr>
        <w:spacing w:line="360" w:lineRule="auto"/>
        <w:ind w:firstLine="709"/>
        <w:contextualSpacing/>
        <w:jc w:val="both"/>
        <w:rPr>
          <w:rFonts w:ascii="Times New Roman" w:eastAsia="Calibri" w:hAnsi="Times New Roman" w:cs="Times New Roman"/>
          <w:color w:val="000000" w:themeColor="text1"/>
          <w:sz w:val="28"/>
          <w:lang w:val="uk-UA"/>
        </w:rPr>
      </w:pPr>
    </w:p>
    <w:p w14:paraId="2259CEBE" w14:textId="77777777" w:rsidR="00145B42" w:rsidRPr="00EE18FF" w:rsidRDefault="00145B42" w:rsidP="00145B42">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 xml:space="preserve">Бізнес-середовище можна класифікувати як за багатьма аспектами та типологією, так і вивченням його за різними сферами впливу на нього. </w:t>
      </w:r>
      <w:r w:rsidR="00D872DD" w:rsidRPr="00EE18FF">
        <w:rPr>
          <w:rFonts w:ascii="Times New Roman" w:eastAsia="Calibri" w:hAnsi="Times New Roman" w:cs="Times New Roman"/>
          <w:color w:val="000000" w:themeColor="text1"/>
          <w:sz w:val="28"/>
          <w:lang w:val="uk-UA"/>
        </w:rPr>
        <w:t>Зауважимо</w:t>
      </w:r>
      <w:r w:rsidRPr="00EE18FF">
        <w:rPr>
          <w:rFonts w:ascii="Times New Roman" w:eastAsia="Calibri" w:hAnsi="Times New Roman" w:cs="Times New Roman"/>
          <w:color w:val="000000" w:themeColor="text1"/>
          <w:sz w:val="28"/>
          <w:lang w:val="uk-UA"/>
        </w:rPr>
        <w:t>, що на бізнес</w:t>
      </w:r>
      <w:r w:rsidR="00D872DD" w:rsidRPr="00EE18FF">
        <w:rPr>
          <w:rFonts w:ascii="Times New Roman" w:eastAsia="Calibri" w:hAnsi="Times New Roman" w:cs="Times New Roman"/>
          <w:color w:val="000000" w:themeColor="text1"/>
          <w:sz w:val="28"/>
          <w:lang w:val="uk-UA"/>
        </w:rPr>
        <w:t>-</w:t>
      </w:r>
      <w:r w:rsidRPr="00EE18FF">
        <w:rPr>
          <w:rFonts w:ascii="Times New Roman" w:eastAsia="Calibri" w:hAnsi="Times New Roman" w:cs="Times New Roman"/>
          <w:color w:val="000000" w:themeColor="text1"/>
          <w:sz w:val="28"/>
          <w:lang w:val="uk-UA"/>
        </w:rPr>
        <w:t xml:space="preserve">середовище певної країни впливає не тільки уряд й підприємництво, а ще й соціальні умови, культура, традиції ведення бізнесу в певному регіоні та певні </w:t>
      </w:r>
      <w:r w:rsidR="00D872DD" w:rsidRPr="00EE18FF">
        <w:rPr>
          <w:rFonts w:ascii="Times New Roman" w:eastAsia="Calibri" w:hAnsi="Times New Roman" w:cs="Times New Roman"/>
          <w:color w:val="000000" w:themeColor="text1"/>
          <w:sz w:val="28"/>
          <w:lang w:val="uk-UA"/>
        </w:rPr>
        <w:t xml:space="preserve">усталені ділові </w:t>
      </w:r>
      <w:r w:rsidRPr="00EE18FF">
        <w:rPr>
          <w:rFonts w:ascii="Times New Roman" w:eastAsia="Calibri" w:hAnsi="Times New Roman" w:cs="Times New Roman"/>
          <w:color w:val="000000" w:themeColor="text1"/>
          <w:sz w:val="28"/>
          <w:lang w:val="uk-UA"/>
        </w:rPr>
        <w:t>відносини з іноземними партнерами.</w:t>
      </w:r>
    </w:p>
    <w:p w14:paraId="6A5D1468" w14:textId="77777777" w:rsidR="00145B42" w:rsidRPr="00EE18FF" w:rsidRDefault="00145B42" w:rsidP="00145B42">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Бізнес-середовище – це сукупність окремих суб’єктів економіки (з їх взаємозв’язками і взаємовідносинами) і факторів оточуючого (зовнішнього) середовища, які впливають на них. Кожне підприємство має внутрішнє середовище діяльності, власні матеріально-технічні ресурси, робочу силу, технологію, розмір і територіальну конфігурацію, політику менеджменту, організаційний клімат. Внутрішнє середовище кожного підприємства як відкритої системи видозмінюється під впливом зовнішнього середовища, в якому і виявляється кінцевий результат господарської діяльності [6</w:t>
      </w:r>
      <w:r w:rsidR="006F3D15" w:rsidRPr="00EE18FF">
        <w:rPr>
          <w:rFonts w:ascii="Times New Roman" w:eastAsia="Calibri" w:hAnsi="Times New Roman" w:cs="Times New Roman"/>
          <w:color w:val="000000" w:themeColor="text1"/>
          <w:sz w:val="28"/>
          <w:lang w:val="uk-UA"/>
        </w:rPr>
        <w:t>8</w:t>
      </w:r>
      <w:r w:rsidRPr="00EE18FF">
        <w:rPr>
          <w:rFonts w:ascii="Times New Roman" w:eastAsia="Calibri" w:hAnsi="Times New Roman" w:cs="Times New Roman"/>
          <w:color w:val="000000" w:themeColor="text1"/>
          <w:sz w:val="28"/>
          <w:lang w:val="uk-UA"/>
        </w:rPr>
        <w:t>].</w:t>
      </w:r>
    </w:p>
    <w:p w14:paraId="0FE4BB44" w14:textId="77777777" w:rsidR="00145B42" w:rsidRPr="00EE18FF" w:rsidRDefault="00145B42" w:rsidP="00145B42">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 xml:space="preserve">Для бізнес-середовища характерними є </w:t>
      </w:r>
      <w:r w:rsidR="00D872DD" w:rsidRPr="00EE18FF">
        <w:rPr>
          <w:rFonts w:ascii="Times New Roman" w:eastAsia="Calibri" w:hAnsi="Times New Roman" w:cs="Times New Roman"/>
          <w:color w:val="000000" w:themeColor="text1"/>
          <w:sz w:val="28"/>
          <w:lang w:val="uk-UA"/>
        </w:rPr>
        <w:t>такі</w:t>
      </w:r>
      <w:r w:rsidRPr="00EE18FF">
        <w:rPr>
          <w:rFonts w:ascii="Times New Roman" w:eastAsia="Calibri" w:hAnsi="Times New Roman" w:cs="Times New Roman"/>
          <w:color w:val="000000" w:themeColor="text1"/>
          <w:sz w:val="28"/>
          <w:lang w:val="uk-UA"/>
        </w:rPr>
        <w:t xml:space="preserve"> особливості [6</w:t>
      </w:r>
      <w:r w:rsidR="006F3D15" w:rsidRPr="00EE18FF">
        <w:rPr>
          <w:rFonts w:ascii="Times New Roman" w:eastAsia="Calibri" w:hAnsi="Times New Roman" w:cs="Times New Roman"/>
          <w:color w:val="000000" w:themeColor="text1"/>
          <w:sz w:val="28"/>
          <w:lang w:val="uk-UA"/>
        </w:rPr>
        <w:t>8</w:t>
      </w:r>
      <w:r w:rsidRPr="00EE18FF">
        <w:rPr>
          <w:rFonts w:ascii="Times New Roman" w:eastAsia="Calibri" w:hAnsi="Times New Roman" w:cs="Times New Roman"/>
          <w:color w:val="000000" w:themeColor="text1"/>
          <w:sz w:val="28"/>
          <w:lang w:val="uk-UA"/>
        </w:rPr>
        <w:t xml:space="preserve">]: </w:t>
      </w:r>
    </w:p>
    <w:p w14:paraId="54F0DF3E" w14:textId="77777777" w:rsidR="00145B42" w:rsidRPr="00EE18FF" w:rsidRDefault="00145B42" w:rsidP="00F47071">
      <w:pPr>
        <w:numPr>
          <w:ilvl w:val="0"/>
          <w:numId w:val="8"/>
        </w:numPr>
        <w:tabs>
          <w:tab w:val="left" w:pos="1134"/>
        </w:tabs>
        <w:spacing w:line="360" w:lineRule="auto"/>
        <w:ind w:left="0"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 xml:space="preserve">бізнес-середовище є частиною суспільного середовища та </w:t>
      </w:r>
      <w:r w:rsidR="00D872DD" w:rsidRPr="00EE18FF">
        <w:rPr>
          <w:rFonts w:ascii="Times New Roman" w:eastAsia="Calibri" w:hAnsi="Times New Roman" w:cs="Times New Roman"/>
          <w:color w:val="000000" w:themeColor="text1"/>
          <w:sz w:val="28"/>
          <w:lang w:val="uk-UA"/>
        </w:rPr>
        <w:t>сприяє</w:t>
      </w:r>
      <w:r w:rsidRPr="00EE18FF">
        <w:rPr>
          <w:rFonts w:ascii="Times New Roman" w:eastAsia="Calibri" w:hAnsi="Times New Roman" w:cs="Times New Roman"/>
          <w:color w:val="000000" w:themeColor="text1"/>
          <w:sz w:val="28"/>
          <w:lang w:val="uk-UA"/>
        </w:rPr>
        <w:t xml:space="preserve"> підвищенню національного багатства і добробуту; </w:t>
      </w:r>
    </w:p>
    <w:p w14:paraId="37B12890" w14:textId="77777777" w:rsidR="00145B42" w:rsidRPr="00EE18FF" w:rsidRDefault="00145B42" w:rsidP="00F47071">
      <w:pPr>
        <w:numPr>
          <w:ilvl w:val="0"/>
          <w:numId w:val="8"/>
        </w:numPr>
        <w:tabs>
          <w:tab w:val="left" w:pos="1134"/>
        </w:tabs>
        <w:spacing w:line="360" w:lineRule="auto"/>
        <w:ind w:left="0"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 xml:space="preserve">функцією якості бізнес-середовища є ефективність економічних процесів у країні; </w:t>
      </w:r>
    </w:p>
    <w:p w14:paraId="226DEA64" w14:textId="77777777" w:rsidR="00145B42" w:rsidRPr="00EE18FF" w:rsidRDefault="00145B42" w:rsidP="00F47071">
      <w:pPr>
        <w:numPr>
          <w:ilvl w:val="0"/>
          <w:numId w:val="8"/>
        </w:numPr>
        <w:tabs>
          <w:tab w:val="left" w:pos="1134"/>
        </w:tabs>
        <w:spacing w:line="360" w:lineRule="auto"/>
        <w:ind w:left="0"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lastRenderedPageBreak/>
        <w:t>бізнес-середовище має властивості територіальної цілісності, в межах якої формується діловими людьми, нацією та інститутами (д</w:t>
      </w:r>
      <w:r w:rsidR="00D872DD" w:rsidRPr="00EE18FF">
        <w:rPr>
          <w:rFonts w:ascii="Times New Roman" w:eastAsia="Calibri" w:hAnsi="Times New Roman" w:cs="Times New Roman"/>
          <w:color w:val="000000" w:themeColor="text1"/>
          <w:sz w:val="28"/>
          <w:lang w:val="uk-UA"/>
        </w:rPr>
        <w:t>ержавними, фінансово-кредитними</w:t>
      </w:r>
      <w:r w:rsidRPr="00EE18FF">
        <w:rPr>
          <w:rFonts w:ascii="Times New Roman" w:eastAsia="Calibri" w:hAnsi="Times New Roman" w:cs="Times New Roman"/>
          <w:color w:val="000000" w:themeColor="text1"/>
          <w:sz w:val="28"/>
          <w:lang w:val="uk-UA"/>
        </w:rPr>
        <w:t xml:space="preserve">) з їх взаємозв’язками та взаємовідносинами; </w:t>
      </w:r>
    </w:p>
    <w:p w14:paraId="6DC5BC24" w14:textId="77777777" w:rsidR="00145B42" w:rsidRPr="00EE18FF" w:rsidRDefault="00145B42" w:rsidP="00F47071">
      <w:pPr>
        <w:numPr>
          <w:ilvl w:val="0"/>
          <w:numId w:val="8"/>
        </w:numPr>
        <w:tabs>
          <w:tab w:val="left" w:pos="1134"/>
        </w:tabs>
        <w:spacing w:line="360" w:lineRule="auto"/>
        <w:ind w:left="0"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 xml:space="preserve">бізнес-середовище формується факторами (правового, політичного, соціального, економічного характеру), сукупність яких створює умови для функціонування бізнесу економічних суб’єктів суспільства, </w:t>
      </w:r>
      <w:r w:rsidR="00D872DD" w:rsidRPr="00EE18FF">
        <w:rPr>
          <w:rFonts w:ascii="Times New Roman" w:eastAsia="Calibri" w:hAnsi="Times New Roman" w:cs="Times New Roman"/>
          <w:color w:val="000000" w:themeColor="text1"/>
          <w:sz w:val="28"/>
          <w:lang w:val="uk-UA"/>
        </w:rPr>
        <w:t>реалзацію</w:t>
      </w:r>
      <w:r w:rsidRPr="00EE18FF">
        <w:rPr>
          <w:rFonts w:ascii="Times New Roman" w:eastAsia="Calibri" w:hAnsi="Times New Roman" w:cs="Times New Roman"/>
          <w:color w:val="000000" w:themeColor="text1"/>
          <w:sz w:val="28"/>
          <w:lang w:val="uk-UA"/>
        </w:rPr>
        <w:t xml:space="preserve"> ділових відносини та функцій. </w:t>
      </w:r>
    </w:p>
    <w:p w14:paraId="55CFABA9" w14:textId="77777777" w:rsidR="00145B42" w:rsidRPr="00EE18FF" w:rsidRDefault="00145B42" w:rsidP="00145B42">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Зовнішнє бізнес-середовище здебільшого перебуває поза зоною впливу і управління підприємства. Проте підприємницькі структури можуть впливати на зовнішнє бізнес-середовище країни шляхом інтегрування в інститути самоврядування, громадські організації, які б представляли інтереси різних бізнес груп (за галузями, розміром, регіональною приналежністю), незалежні громадські організації, які б здійснювали моніторинг суспільних процесів, запровадження інституційних механізмів постійного діалогу влади з бізнесом та Коли в країні немає взаєморозуміння влади і бізнесу, то зовнішнє бізнес-середовище перебуває в антагонізмі із внутрішнім</w:t>
      </w:r>
      <w:r w:rsidR="006F3D15" w:rsidRPr="00EE18FF">
        <w:rPr>
          <w:rFonts w:ascii="Times New Roman" w:eastAsia="Calibri" w:hAnsi="Times New Roman" w:cs="Times New Roman"/>
          <w:color w:val="000000" w:themeColor="text1"/>
          <w:sz w:val="28"/>
          <w:lang w:val="uk-UA"/>
        </w:rPr>
        <w:t xml:space="preserve"> </w:t>
      </w:r>
      <w:r w:rsidRPr="00EE18FF">
        <w:rPr>
          <w:rFonts w:ascii="Times New Roman" w:eastAsia="Calibri" w:hAnsi="Times New Roman" w:cs="Times New Roman"/>
          <w:color w:val="000000" w:themeColor="text1"/>
          <w:sz w:val="28"/>
          <w:lang w:val="uk-UA"/>
        </w:rPr>
        <w:t>[6</w:t>
      </w:r>
      <w:r w:rsidR="006F3D15" w:rsidRPr="00EE18FF">
        <w:rPr>
          <w:rFonts w:ascii="Times New Roman" w:eastAsia="Calibri" w:hAnsi="Times New Roman" w:cs="Times New Roman"/>
          <w:color w:val="000000" w:themeColor="text1"/>
          <w:sz w:val="28"/>
          <w:lang w:val="uk-UA"/>
        </w:rPr>
        <w:t>8</w:t>
      </w:r>
      <w:r w:rsidRPr="00EE18FF">
        <w:rPr>
          <w:rFonts w:ascii="Times New Roman" w:eastAsia="Calibri" w:hAnsi="Times New Roman" w:cs="Times New Roman"/>
          <w:color w:val="000000" w:themeColor="text1"/>
          <w:sz w:val="28"/>
          <w:lang w:val="uk-UA"/>
        </w:rPr>
        <w:t>].</w:t>
      </w:r>
    </w:p>
    <w:p w14:paraId="1AF95288" w14:textId="77777777" w:rsidR="00145B42" w:rsidRPr="00EE18FF" w:rsidRDefault="003561AD" w:rsidP="00145B42">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Регіон, який розглядається, є</w:t>
      </w:r>
      <w:r w:rsidR="00145B42" w:rsidRPr="00EE18FF">
        <w:rPr>
          <w:rFonts w:ascii="Times New Roman" w:eastAsia="Calibri" w:hAnsi="Times New Roman" w:cs="Times New Roman"/>
          <w:color w:val="000000" w:themeColor="text1"/>
          <w:sz w:val="28"/>
          <w:lang w:val="uk-UA"/>
        </w:rPr>
        <w:t xml:space="preserve"> досить різнопланови</w:t>
      </w:r>
      <w:r w:rsidR="00D872DD" w:rsidRPr="00EE18FF">
        <w:rPr>
          <w:rFonts w:ascii="Times New Roman" w:eastAsia="Calibri" w:hAnsi="Times New Roman" w:cs="Times New Roman"/>
          <w:color w:val="000000" w:themeColor="text1"/>
          <w:sz w:val="28"/>
          <w:lang w:val="uk-UA"/>
        </w:rPr>
        <w:t>м</w:t>
      </w:r>
      <w:r w:rsidR="00145B42" w:rsidRPr="00EE18FF">
        <w:rPr>
          <w:rFonts w:ascii="Times New Roman" w:eastAsia="Calibri" w:hAnsi="Times New Roman" w:cs="Times New Roman"/>
          <w:color w:val="000000" w:themeColor="text1"/>
          <w:sz w:val="28"/>
          <w:lang w:val="uk-UA"/>
        </w:rPr>
        <w:t xml:space="preserve"> та </w:t>
      </w:r>
      <w:r w:rsidR="00D872DD" w:rsidRPr="00EE18FF">
        <w:rPr>
          <w:rFonts w:ascii="Times New Roman" w:eastAsia="Calibri" w:hAnsi="Times New Roman" w:cs="Times New Roman"/>
          <w:color w:val="000000" w:themeColor="text1"/>
          <w:sz w:val="28"/>
          <w:lang w:val="uk-UA"/>
        </w:rPr>
        <w:t>масштабним</w:t>
      </w:r>
      <w:r w:rsidR="00145B42" w:rsidRPr="00EE18FF">
        <w:rPr>
          <w:rFonts w:ascii="Times New Roman" w:eastAsia="Calibri" w:hAnsi="Times New Roman" w:cs="Times New Roman"/>
          <w:color w:val="000000" w:themeColor="text1"/>
          <w:sz w:val="28"/>
          <w:lang w:val="uk-UA"/>
        </w:rPr>
        <w:t xml:space="preserve">. До нього належать економічно розвинуті країни «нові індустріальні країни» (НІК), та країни, що розвиваються, які </w:t>
      </w:r>
      <w:r w:rsidR="00D872DD" w:rsidRPr="00EE18FF">
        <w:rPr>
          <w:rFonts w:ascii="Times New Roman" w:eastAsia="Calibri" w:hAnsi="Times New Roman" w:cs="Times New Roman"/>
          <w:color w:val="000000" w:themeColor="text1"/>
          <w:sz w:val="28"/>
          <w:lang w:val="uk-UA"/>
        </w:rPr>
        <w:t>розташовані</w:t>
      </w:r>
      <w:r w:rsidR="00145B42" w:rsidRPr="00EE18FF">
        <w:rPr>
          <w:rFonts w:ascii="Times New Roman" w:eastAsia="Calibri" w:hAnsi="Times New Roman" w:cs="Times New Roman"/>
          <w:color w:val="000000" w:themeColor="text1"/>
          <w:sz w:val="28"/>
          <w:lang w:val="uk-UA"/>
        </w:rPr>
        <w:t xml:space="preserve"> близько до Тихоокеанського басейну на захід і схід. Структуру АТР формують різні за економічним потенціалом та рівнем розвитку держави, які можна поділити на кілька основних груп. </w:t>
      </w:r>
    </w:p>
    <w:p w14:paraId="69DFE09A" w14:textId="77777777" w:rsidR="00145B42" w:rsidRPr="00EE18FF" w:rsidRDefault="00145B42" w:rsidP="00145B42">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 xml:space="preserve">До першої </w:t>
      </w:r>
      <w:r w:rsidR="00D872DD" w:rsidRPr="00EE18FF">
        <w:rPr>
          <w:rFonts w:ascii="Times New Roman" w:eastAsia="Calibri" w:hAnsi="Times New Roman" w:cs="Times New Roman"/>
          <w:color w:val="000000" w:themeColor="text1"/>
          <w:sz w:val="28"/>
          <w:lang w:val="uk-UA"/>
        </w:rPr>
        <w:t>належать</w:t>
      </w:r>
      <w:r w:rsidRPr="00EE18FF">
        <w:rPr>
          <w:rFonts w:ascii="Times New Roman" w:eastAsia="Calibri" w:hAnsi="Times New Roman" w:cs="Times New Roman"/>
          <w:color w:val="000000" w:themeColor="text1"/>
          <w:sz w:val="28"/>
          <w:lang w:val="uk-UA"/>
        </w:rPr>
        <w:t xml:space="preserve"> США та Японія, які репрезентують два центри світової економічної сили. Країни характеризуються переважанням високотехнологічних галузей, потужною системою НДДКР, розвинутою сферою послуг, високоякісним людським капіталом. Ринок Японії позбавлений власної сировинної бази, а у США </w:t>
      </w:r>
      <w:r w:rsidR="006F3D15" w:rsidRPr="00EE18FF">
        <w:rPr>
          <w:rFonts w:ascii="Times New Roman" w:eastAsia="Calibri" w:hAnsi="Times New Roman" w:cs="Times New Roman"/>
          <w:color w:val="000000" w:themeColor="text1"/>
          <w:sz w:val="28"/>
          <w:lang w:val="uk-UA"/>
        </w:rPr>
        <w:t>–</w:t>
      </w:r>
      <w:r w:rsidRPr="00EE18FF">
        <w:rPr>
          <w:rFonts w:ascii="Times New Roman" w:eastAsia="Calibri" w:hAnsi="Times New Roman" w:cs="Times New Roman"/>
          <w:color w:val="000000" w:themeColor="text1"/>
          <w:sz w:val="28"/>
          <w:lang w:val="uk-UA"/>
        </w:rPr>
        <w:t xml:space="preserve"> висока вартість робочої сили, що спонукає до розширення економічних зв’язків з іншими країнами регіону [</w:t>
      </w:r>
      <w:r w:rsidR="006F3D15" w:rsidRPr="00EE18FF">
        <w:rPr>
          <w:rFonts w:ascii="Times New Roman" w:eastAsia="Calibri" w:hAnsi="Times New Roman" w:cs="Times New Roman"/>
          <w:color w:val="000000" w:themeColor="text1"/>
          <w:sz w:val="28"/>
          <w:lang w:val="uk-UA"/>
        </w:rPr>
        <w:t>69</w:t>
      </w:r>
      <w:r w:rsidRPr="00EE18FF">
        <w:rPr>
          <w:rFonts w:ascii="Times New Roman" w:eastAsia="Calibri" w:hAnsi="Times New Roman" w:cs="Times New Roman"/>
          <w:color w:val="000000" w:themeColor="text1"/>
          <w:sz w:val="28"/>
          <w:lang w:val="uk-UA"/>
        </w:rPr>
        <w:t>].</w:t>
      </w:r>
    </w:p>
    <w:p w14:paraId="4CB872CC" w14:textId="77777777" w:rsidR="00145B42" w:rsidRPr="00EE18FF" w:rsidRDefault="00145B42" w:rsidP="00145B42">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 xml:space="preserve">Другу групу формують також індустріально розвинуті країни, які, однак, не є світовими лідерами на кшталт США та Японії. Йдеться про Канаду, </w:t>
      </w:r>
      <w:r w:rsidRPr="00EE18FF">
        <w:rPr>
          <w:rFonts w:ascii="Times New Roman" w:eastAsia="Calibri" w:hAnsi="Times New Roman" w:cs="Times New Roman"/>
          <w:color w:val="000000" w:themeColor="text1"/>
          <w:sz w:val="28"/>
          <w:lang w:val="uk-UA"/>
        </w:rPr>
        <w:lastRenderedPageBreak/>
        <w:t>Австралію та Нову Зеландію, економіка яких значною мірою інтегрована в регіональний господарський комплекс</w:t>
      </w:r>
      <w:r w:rsidR="006F3D15" w:rsidRPr="00EE18FF">
        <w:rPr>
          <w:rFonts w:ascii="Times New Roman" w:eastAsia="Calibri" w:hAnsi="Times New Roman" w:cs="Times New Roman"/>
          <w:color w:val="000000" w:themeColor="text1"/>
          <w:sz w:val="28"/>
          <w:lang w:val="uk-UA"/>
        </w:rPr>
        <w:t xml:space="preserve"> </w:t>
      </w:r>
      <w:r w:rsidRPr="00EE18FF">
        <w:rPr>
          <w:rFonts w:ascii="Times New Roman" w:eastAsia="Calibri" w:hAnsi="Times New Roman" w:cs="Times New Roman"/>
          <w:color w:val="000000" w:themeColor="text1"/>
          <w:sz w:val="28"/>
          <w:lang w:val="uk-UA"/>
        </w:rPr>
        <w:t>[</w:t>
      </w:r>
      <w:r w:rsidR="006F3D15" w:rsidRPr="00EE18FF">
        <w:rPr>
          <w:rFonts w:ascii="Times New Roman" w:eastAsia="Calibri" w:hAnsi="Times New Roman" w:cs="Times New Roman"/>
          <w:color w:val="000000" w:themeColor="text1"/>
          <w:sz w:val="28"/>
          <w:lang w:val="uk-UA"/>
        </w:rPr>
        <w:t>69</w:t>
      </w:r>
      <w:r w:rsidRPr="00EE18FF">
        <w:rPr>
          <w:rFonts w:ascii="Times New Roman" w:eastAsia="Calibri" w:hAnsi="Times New Roman" w:cs="Times New Roman"/>
          <w:color w:val="000000" w:themeColor="text1"/>
          <w:sz w:val="28"/>
          <w:lang w:val="uk-UA"/>
        </w:rPr>
        <w:t>].</w:t>
      </w:r>
    </w:p>
    <w:p w14:paraId="5B18E9CE" w14:textId="77777777" w:rsidR="00145B42" w:rsidRPr="00EE18FF" w:rsidRDefault="00145B42" w:rsidP="00145B42">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 xml:space="preserve">Третю групу становлять НІК Східної Азії: Сінгапур, Гонконг (адміністративний район Китаю), Тайвань (провінція Китаю), Південна Корея. Економіка цих країн характеризується високими темпами економічного зростання, нарощуванням експортного потенціалу, поступовим перенесенням трудомістких виробництв в інші країни. </w:t>
      </w:r>
      <w:r w:rsidR="007705AE" w:rsidRPr="00EE18FF">
        <w:rPr>
          <w:rFonts w:ascii="Times New Roman" w:eastAsia="Calibri" w:hAnsi="Times New Roman" w:cs="Times New Roman"/>
          <w:color w:val="000000" w:themeColor="text1"/>
          <w:sz w:val="28"/>
          <w:lang w:val="uk-UA"/>
        </w:rPr>
        <w:t>Вузькість</w:t>
      </w:r>
      <w:r w:rsidRPr="00EE18FF">
        <w:rPr>
          <w:rFonts w:ascii="Times New Roman" w:eastAsia="Calibri" w:hAnsi="Times New Roman" w:cs="Times New Roman"/>
          <w:color w:val="000000" w:themeColor="text1"/>
          <w:sz w:val="28"/>
          <w:lang w:val="uk-UA"/>
        </w:rPr>
        <w:t xml:space="preserve"> сировинної бази, з одного боку, та привабливість внутрішніх ринків для іноземного інвестування, з іншого, спонукають цю групу країн до активного залучення в регіональний та міжнародний поділ праці [</w:t>
      </w:r>
      <w:r w:rsidR="006F3D15" w:rsidRPr="00EE18FF">
        <w:rPr>
          <w:rFonts w:ascii="Times New Roman" w:eastAsia="Calibri" w:hAnsi="Times New Roman" w:cs="Times New Roman"/>
          <w:color w:val="000000" w:themeColor="text1"/>
          <w:sz w:val="28"/>
          <w:lang w:val="uk-UA"/>
        </w:rPr>
        <w:t>69</w:t>
      </w:r>
      <w:r w:rsidRPr="00EE18FF">
        <w:rPr>
          <w:rFonts w:ascii="Times New Roman" w:eastAsia="Calibri" w:hAnsi="Times New Roman" w:cs="Times New Roman"/>
          <w:color w:val="000000" w:themeColor="text1"/>
          <w:sz w:val="28"/>
          <w:lang w:val="uk-UA"/>
        </w:rPr>
        <w:t>].</w:t>
      </w:r>
    </w:p>
    <w:p w14:paraId="65CE5AAD" w14:textId="77777777" w:rsidR="00145B42" w:rsidRPr="00EE18FF" w:rsidRDefault="00145B42" w:rsidP="00145B42">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 xml:space="preserve">До четвертої групи належать країни – члени Асоціації країн Південно-Східної </w:t>
      </w:r>
      <w:r w:rsidR="007705AE" w:rsidRPr="00EE18FF">
        <w:rPr>
          <w:rFonts w:ascii="Times New Roman" w:eastAsia="Calibri" w:hAnsi="Times New Roman" w:cs="Times New Roman"/>
          <w:color w:val="000000" w:themeColor="text1"/>
          <w:sz w:val="28"/>
          <w:lang w:val="uk-UA"/>
        </w:rPr>
        <w:t>Азії</w:t>
      </w:r>
      <w:r w:rsidRPr="00EE18FF">
        <w:rPr>
          <w:rFonts w:ascii="Times New Roman" w:eastAsia="Calibri" w:hAnsi="Times New Roman" w:cs="Times New Roman"/>
          <w:color w:val="000000" w:themeColor="text1"/>
          <w:sz w:val="28"/>
          <w:lang w:val="uk-UA"/>
        </w:rPr>
        <w:t xml:space="preserve"> (АСЕАН), які мають порівняльні переваги в сировинних і трудомістких галузях обробної промисловості (Бруней, Індонезія, Малайзія, Таїланд,</w:t>
      </w:r>
      <w:r w:rsidRPr="00EE18FF">
        <w:rPr>
          <w:rFonts w:ascii="Times New Roman" w:eastAsia="Calibri" w:hAnsi="Times New Roman" w:cs="Times New Roman"/>
          <w:color w:val="000000" w:themeColor="text1"/>
          <w:spacing w:val="68"/>
          <w:sz w:val="28"/>
          <w:lang w:val="uk-UA"/>
        </w:rPr>
        <w:t xml:space="preserve"> </w:t>
      </w:r>
      <w:r w:rsidRPr="00EE18FF">
        <w:rPr>
          <w:rFonts w:ascii="Times New Roman" w:eastAsia="Calibri" w:hAnsi="Times New Roman" w:cs="Times New Roman"/>
          <w:color w:val="000000" w:themeColor="text1"/>
          <w:sz w:val="28"/>
          <w:lang w:val="uk-UA"/>
        </w:rPr>
        <w:t>В’єтнам) [</w:t>
      </w:r>
      <w:r w:rsidR="006F3D15" w:rsidRPr="00EE18FF">
        <w:rPr>
          <w:rFonts w:ascii="Times New Roman" w:eastAsia="Calibri" w:hAnsi="Times New Roman" w:cs="Times New Roman"/>
          <w:color w:val="000000" w:themeColor="text1"/>
          <w:sz w:val="28"/>
          <w:lang w:val="uk-UA"/>
        </w:rPr>
        <w:t>69</w:t>
      </w:r>
      <w:r w:rsidRPr="00EE18FF">
        <w:rPr>
          <w:rFonts w:ascii="Times New Roman" w:eastAsia="Calibri" w:hAnsi="Times New Roman" w:cs="Times New Roman"/>
          <w:color w:val="000000" w:themeColor="text1"/>
          <w:sz w:val="28"/>
          <w:lang w:val="uk-UA"/>
        </w:rPr>
        <w:t>].</w:t>
      </w:r>
    </w:p>
    <w:p w14:paraId="38798CB1" w14:textId="77777777" w:rsidR="00145B42" w:rsidRPr="00EE18FF" w:rsidRDefault="00145B42" w:rsidP="00145B42">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 xml:space="preserve">Яскравим прикладом прояву систематично злагоджених відносин влади і бізнесу є Республіка Корея, як приклад </w:t>
      </w:r>
      <w:r w:rsidR="007705AE" w:rsidRPr="00EE18FF">
        <w:rPr>
          <w:rFonts w:ascii="Times New Roman" w:eastAsia="Calibri" w:hAnsi="Times New Roman" w:cs="Times New Roman"/>
          <w:color w:val="000000" w:themeColor="text1"/>
          <w:sz w:val="28"/>
          <w:lang w:val="uk-UA"/>
        </w:rPr>
        <w:t>класичного</w:t>
      </w:r>
      <w:r w:rsidRPr="00EE18FF">
        <w:rPr>
          <w:rFonts w:ascii="Times New Roman" w:eastAsia="Calibri" w:hAnsi="Times New Roman" w:cs="Times New Roman"/>
          <w:color w:val="000000" w:themeColor="text1"/>
          <w:sz w:val="28"/>
          <w:lang w:val="uk-UA"/>
        </w:rPr>
        <w:t xml:space="preserve"> азійського бізнесу. </w:t>
      </w:r>
    </w:p>
    <w:p w14:paraId="2A174715" w14:textId="77777777" w:rsidR="00145B42" w:rsidRPr="00EE18FF" w:rsidRDefault="00D872DD" w:rsidP="00145B42">
      <w:pPr>
        <w:spacing w:after="0"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Згідно закону і</w:t>
      </w:r>
      <w:r w:rsidR="00145B42" w:rsidRPr="00EE18FF">
        <w:rPr>
          <w:rFonts w:ascii="Times New Roman" w:eastAsia="Calibri" w:hAnsi="Times New Roman" w:cs="Times New Roman"/>
          <w:color w:val="000000" w:themeColor="text1"/>
          <w:sz w:val="28"/>
          <w:lang w:val="uk-UA"/>
        </w:rPr>
        <w:t>снує п'ять офіційних форм господарювання [</w:t>
      </w:r>
      <w:r w:rsidR="006F3D15" w:rsidRPr="00EE18FF">
        <w:rPr>
          <w:rFonts w:ascii="Times New Roman" w:eastAsia="Calibri" w:hAnsi="Times New Roman" w:cs="Times New Roman"/>
          <w:color w:val="000000" w:themeColor="text1"/>
          <w:sz w:val="28"/>
          <w:lang w:val="uk-UA"/>
        </w:rPr>
        <w:t>70</w:t>
      </w:r>
      <w:r w:rsidR="00145B42" w:rsidRPr="00EE18FF">
        <w:rPr>
          <w:rFonts w:ascii="Times New Roman" w:eastAsia="Calibri" w:hAnsi="Times New Roman" w:cs="Times New Roman"/>
          <w:color w:val="000000" w:themeColor="text1"/>
          <w:sz w:val="28"/>
          <w:lang w:val="uk-UA"/>
        </w:rPr>
        <w:t>]:</w:t>
      </w:r>
    </w:p>
    <w:p w14:paraId="5A0EAFDE" w14:textId="77777777" w:rsidR="00145B42" w:rsidRPr="00EE18FF" w:rsidRDefault="00145B42" w:rsidP="00F47071">
      <w:pPr>
        <w:pStyle w:val="a6"/>
        <w:numPr>
          <w:ilvl w:val="0"/>
          <w:numId w:val="9"/>
        </w:numPr>
        <w:tabs>
          <w:tab w:val="left" w:pos="1134"/>
        </w:tabs>
        <w:spacing w:after="0" w:line="360" w:lineRule="auto"/>
        <w:ind w:left="0" w:firstLine="709"/>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акціонерне товариство (Joint stock company (chusikhoesa));</w:t>
      </w:r>
    </w:p>
    <w:p w14:paraId="007DBD2E" w14:textId="77777777" w:rsidR="00145B42" w:rsidRPr="00EE18FF" w:rsidRDefault="00145B42" w:rsidP="00F47071">
      <w:pPr>
        <w:pStyle w:val="a6"/>
        <w:numPr>
          <w:ilvl w:val="0"/>
          <w:numId w:val="9"/>
        </w:numPr>
        <w:tabs>
          <w:tab w:val="left" w:pos="1134"/>
        </w:tabs>
        <w:spacing w:after="0" w:line="360" w:lineRule="auto"/>
        <w:ind w:left="0" w:firstLine="709"/>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товариство з обмеженою відповідальністю (Limited liability company (yuhanhoesa));</w:t>
      </w:r>
    </w:p>
    <w:p w14:paraId="72CF45E8" w14:textId="77777777" w:rsidR="00145B42" w:rsidRPr="00EE18FF" w:rsidRDefault="00145B42" w:rsidP="00F47071">
      <w:pPr>
        <w:pStyle w:val="a6"/>
        <w:numPr>
          <w:ilvl w:val="0"/>
          <w:numId w:val="9"/>
        </w:numPr>
        <w:tabs>
          <w:tab w:val="left" w:pos="1134"/>
        </w:tabs>
        <w:spacing w:after="0" w:line="360" w:lineRule="auto"/>
        <w:ind w:left="0" w:firstLine="709"/>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приватна компанія з обмеженою відповідальністю (Private limited company (yuhanchaek-imhoesa));</w:t>
      </w:r>
    </w:p>
    <w:p w14:paraId="14B9B7F7" w14:textId="77777777" w:rsidR="00145B42" w:rsidRPr="00EE18FF" w:rsidRDefault="00145B42" w:rsidP="00F47071">
      <w:pPr>
        <w:pStyle w:val="a6"/>
        <w:numPr>
          <w:ilvl w:val="0"/>
          <w:numId w:val="9"/>
        </w:numPr>
        <w:tabs>
          <w:tab w:val="left" w:pos="1134"/>
        </w:tabs>
        <w:spacing w:after="0" w:line="360" w:lineRule="auto"/>
        <w:ind w:left="0" w:firstLine="709"/>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компанія загального партнерства (General partnership company (hapmyunghoesa));</w:t>
      </w:r>
    </w:p>
    <w:p w14:paraId="33D3464A" w14:textId="77777777" w:rsidR="00145B42" w:rsidRPr="00EE18FF" w:rsidRDefault="00145B42" w:rsidP="00F47071">
      <w:pPr>
        <w:pStyle w:val="a6"/>
        <w:numPr>
          <w:ilvl w:val="0"/>
          <w:numId w:val="9"/>
        </w:numPr>
        <w:tabs>
          <w:tab w:val="left" w:pos="1134"/>
        </w:tabs>
        <w:spacing w:after="0" w:line="360" w:lineRule="auto"/>
        <w:ind w:left="0" w:firstLine="709"/>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компанія обмеженого партнерства (Limited partnership company (hapjahoesa)).</w:t>
      </w:r>
    </w:p>
    <w:p w14:paraId="4B3C4A44" w14:textId="644234E1" w:rsidR="00145B42" w:rsidRPr="00EE18FF" w:rsidRDefault="00145B42" w:rsidP="00145B42">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 xml:space="preserve">З </w:t>
      </w:r>
      <w:r w:rsidR="00D872DD" w:rsidRPr="00EE18FF">
        <w:rPr>
          <w:rFonts w:ascii="Times New Roman" w:eastAsia="Calibri" w:hAnsi="Times New Roman" w:cs="Times New Roman"/>
          <w:color w:val="000000" w:themeColor="text1"/>
          <w:sz w:val="28"/>
          <w:lang w:val="uk-UA"/>
        </w:rPr>
        <w:t>вищезазначених</w:t>
      </w:r>
      <w:r w:rsidRPr="00EE18FF">
        <w:rPr>
          <w:rFonts w:ascii="Times New Roman" w:eastAsia="Calibri" w:hAnsi="Times New Roman" w:cs="Times New Roman"/>
          <w:color w:val="000000" w:themeColor="text1"/>
          <w:sz w:val="28"/>
          <w:lang w:val="uk-UA"/>
        </w:rPr>
        <w:t xml:space="preserve"> форм </w:t>
      </w:r>
      <w:r w:rsidR="00D872DD" w:rsidRPr="00EE18FF">
        <w:rPr>
          <w:rFonts w:ascii="Times New Roman" w:eastAsia="Calibri" w:hAnsi="Times New Roman" w:cs="Times New Roman"/>
          <w:color w:val="000000" w:themeColor="text1"/>
          <w:sz w:val="28"/>
          <w:lang w:val="uk-UA"/>
        </w:rPr>
        <w:t>утворюється</w:t>
      </w:r>
      <w:r w:rsidRPr="00EE18FF">
        <w:rPr>
          <w:rFonts w:ascii="Times New Roman" w:eastAsia="Calibri" w:hAnsi="Times New Roman" w:cs="Times New Roman"/>
          <w:color w:val="000000" w:themeColor="text1"/>
          <w:sz w:val="28"/>
          <w:lang w:val="uk-UA"/>
        </w:rPr>
        <w:t xml:space="preserve"> й бізнес-структура Південної Кореї. Корейські компанії традиційно характеризуються високим ступенем централізації та вертикально</w:t>
      </w:r>
      <w:r w:rsidR="00D872DD" w:rsidRPr="00EE18FF">
        <w:rPr>
          <w:rFonts w:ascii="Times New Roman" w:eastAsia="Calibri" w:hAnsi="Times New Roman" w:cs="Times New Roman"/>
          <w:color w:val="000000" w:themeColor="text1"/>
          <w:sz w:val="28"/>
          <w:lang w:val="uk-UA"/>
        </w:rPr>
        <w:t>ю</w:t>
      </w:r>
      <w:r w:rsidRPr="00EE18FF">
        <w:rPr>
          <w:rFonts w:ascii="Times New Roman" w:eastAsia="Calibri" w:hAnsi="Times New Roman" w:cs="Times New Roman"/>
          <w:color w:val="000000" w:themeColor="text1"/>
          <w:sz w:val="28"/>
          <w:lang w:val="uk-UA"/>
        </w:rPr>
        <w:t xml:space="preserve"> ієрархі</w:t>
      </w:r>
      <w:r w:rsidR="00D872DD" w:rsidRPr="00EE18FF">
        <w:rPr>
          <w:rFonts w:ascii="Times New Roman" w:eastAsia="Calibri" w:hAnsi="Times New Roman" w:cs="Times New Roman"/>
          <w:color w:val="000000" w:themeColor="text1"/>
          <w:sz w:val="28"/>
          <w:lang w:val="uk-UA"/>
        </w:rPr>
        <w:t>єю</w:t>
      </w:r>
      <w:r w:rsidRPr="00EE18FF">
        <w:rPr>
          <w:rFonts w:ascii="Times New Roman" w:eastAsia="Calibri" w:hAnsi="Times New Roman" w:cs="Times New Roman"/>
          <w:color w:val="000000" w:themeColor="text1"/>
          <w:sz w:val="28"/>
          <w:lang w:val="uk-UA"/>
        </w:rPr>
        <w:t xml:space="preserve">. Корея, де ієрархія і соціальний статус відіграють важливу роль, підприємництво і заснування стартапу можна </w:t>
      </w:r>
      <w:r w:rsidRPr="00EE18FF">
        <w:rPr>
          <w:rFonts w:ascii="Times New Roman" w:eastAsia="Calibri" w:hAnsi="Times New Roman" w:cs="Times New Roman"/>
          <w:color w:val="000000" w:themeColor="text1"/>
          <w:sz w:val="28"/>
          <w:lang w:val="uk-UA"/>
        </w:rPr>
        <w:lastRenderedPageBreak/>
        <w:t>розглядати як спосіб піднятися на соціальну сходинку. Панування чеболів, старіння суспільства і сувора ієрархія сповільнюють нові інновації. Крім того, багато корейців вважають, що корейські чеболі впливають на культуру запуску свого власного бізнесу в Південній Кореї, тому що вони мають потужний вплив загалом на всю економіку країни, маючи багато дочірніх компаній, філій та багатогалузеве направлення в різних сферах економіки [</w:t>
      </w:r>
      <w:r w:rsidR="006F3D15" w:rsidRPr="00EE18FF">
        <w:rPr>
          <w:rFonts w:ascii="Times New Roman" w:eastAsia="Calibri" w:hAnsi="Times New Roman" w:cs="Times New Roman"/>
          <w:color w:val="000000" w:themeColor="text1"/>
          <w:sz w:val="28"/>
          <w:lang w:val="uk-UA"/>
        </w:rPr>
        <w:t>68</w:t>
      </w:r>
      <w:r w:rsidRPr="00EE18FF">
        <w:rPr>
          <w:rFonts w:ascii="Times New Roman" w:eastAsia="Calibri" w:hAnsi="Times New Roman" w:cs="Times New Roman"/>
          <w:color w:val="000000" w:themeColor="text1"/>
          <w:sz w:val="28"/>
          <w:lang w:val="uk-UA"/>
        </w:rPr>
        <w:t>]. Нижче наведено розподіл за формами ведення бізнесу (рис.</w:t>
      </w:r>
      <w:r w:rsidR="003561AD" w:rsidRPr="00EE18FF">
        <w:rPr>
          <w:rFonts w:ascii="Times New Roman" w:eastAsia="Calibri" w:hAnsi="Times New Roman" w:cs="Times New Roman"/>
          <w:color w:val="000000" w:themeColor="text1"/>
          <w:sz w:val="28"/>
          <w:lang w:val="uk-UA"/>
        </w:rPr>
        <w:t>2</w:t>
      </w:r>
      <w:r w:rsidRPr="00EE18FF">
        <w:rPr>
          <w:rFonts w:ascii="Times New Roman" w:eastAsia="Calibri" w:hAnsi="Times New Roman" w:cs="Times New Roman"/>
          <w:color w:val="000000" w:themeColor="text1"/>
          <w:sz w:val="28"/>
          <w:lang w:val="uk-UA"/>
        </w:rPr>
        <w:t>.2).</w:t>
      </w:r>
    </w:p>
    <w:p w14:paraId="5AF38BD4" w14:textId="1C973076" w:rsidR="00312648" w:rsidRPr="00EE18FF" w:rsidRDefault="00312648" w:rsidP="00312648">
      <w:pPr>
        <w:spacing w:line="360" w:lineRule="auto"/>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noProof/>
          <w:color w:val="000000" w:themeColor="text1"/>
          <w:sz w:val="28"/>
          <w:lang w:eastAsia="ru-RU"/>
        </w:rPr>
        <w:drawing>
          <wp:inline distT="0" distB="0" distL="0" distR="0" wp14:anchorId="6F2AD723" wp14:editId="58AE1C16">
            <wp:extent cx="6120130" cy="3141980"/>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3141980"/>
                    </a:xfrm>
                    <a:prstGeom prst="rect">
                      <a:avLst/>
                    </a:prstGeom>
                  </pic:spPr>
                </pic:pic>
              </a:graphicData>
            </a:graphic>
          </wp:inline>
        </w:drawing>
      </w:r>
    </w:p>
    <w:p w14:paraId="2A1994FA" w14:textId="0835BD2C" w:rsidR="00145B42" w:rsidRPr="00EE18FF" w:rsidRDefault="003561AD" w:rsidP="003561AD">
      <w:pPr>
        <w:shd w:val="clear" w:color="auto" w:fill="FFFFFF"/>
        <w:spacing w:after="0" w:line="360" w:lineRule="auto"/>
        <w:jc w:val="center"/>
        <w:rPr>
          <w:rFonts w:ascii="Times New Roman" w:eastAsia="Calibri" w:hAnsi="Times New Roman" w:cs="Times New Roman"/>
          <w:color w:val="000000" w:themeColor="text1"/>
          <w:sz w:val="28"/>
          <w:lang w:val="uk-UA"/>
        </w:rPr>
      </w:pPr>
      <w:bookmarkStart w:id="11" w:name="_Ref10430238"/>
      <w:r w:rsidRPr="00EE18FF">
        <w:rPr>
          <w:rFonts w:ascii="Times New Roman" w:eastAsia="Times New Roman" w:hAnsi="Times New Roman" w:cs="Times New Roman"/>
          <w:bCs/>
          <w:color w:val="000000" w:themeColor="text1"/>
          <w:sz w:val="28"/>
          <w:szCs w:val="28"/>
          <w:lang w:val="uk-UA" w:eastAsia="zh-CN"/>
        </w:rPr>
        <w:t>Рис. 2.2 </w:t>
      </w:r>
      <w:r w:rsidRPr="00EE18FF">
        <w:rPr>
          <w:rFonts w:ascii="Times New Roman" w:eastAsia="Times New Roman" w:hAnsi="Times New Roman" w:cs="Times New Roman"/>
          <w:color w:val="000000" w:themeColor="text1"/>
          <w:sz w:val="28"/>
          <w:szCs w:val="28"/>
          <w:lang w:val="uk-UA" w:eastAsia="zh-CN"/>
        </w:rPr>
        <w:t xml:space="preserve">– </w:t>
      </w:r>
      <w:r w:rsidRPr="00EE18FF">
        <w:rPr>
          <w:rFonts w:ascii="Times New Roman" w:eastAsia="Calibri" w:hAnsi="Times New Roman" w:cs="Times New Roman"/>
          <w:color w:val="000000" w:themeColor="text1"/>
          <w:sz w:val="28"/>
          <w:lang w:val="uk-UA"/>
        </w:rPr>
        <w:t>Розподіл ринкової капіталізації 300 азійських компаній в Південній Кореї</w:t>
      </w:r>
      <w:r w:rsidRPr="00EE18FF">
        <w:rPr>
          <w:rFonts w:ascii="Times New Roman" w:hAnsi="Times New Roman" w:cs="Times New Roman"/>
          <w:color w:val="000000" w:themeColor="text1"/>
          <w:sz w:val="28"/>
          <w:szCs w:val="28"/>
          <w:lang w:val="uk-UA"/>
        </w:rPr>
        <w:t xml:space="preserve"> </w:t>
      </w:r>
      <w:bookmarkEnd w:id="11"/>
    </w:p>
    <w:p w14:paraId="327515DC" w14:textId="10A6E481" w:rsidR="00145B42" w:rsidRPr="00EE18FF" w:rsidRDefault="00145B42" w:rsidP="00145B42">
      <w:pPr>
        <w:spacing w:line="360" w:lineRule="auto"/>
        <w:ind w:firstLine="709"/>
        <w:contextualSpacing/>
        <w:jc w:val="both"/>
        <w:rPr>
          <w:rFonts w:ascii="Times New Roman" w:eastAsia="Calibri" w:hAnsi="Times New Roman" w:cs="Times New Roman"/>
          <w:color w:val="000000" w:themeColor="text1"/>
          <w:sz w:val="24"/>
          <w:lang w:val="uk-UA"/>
        </w:rPr>
      </w:pPr>
      <w:r w:rsidRPr="00EE18FF">
        <w:rPr>
          <w:rFonts w:ascii="Times New Roman" w:eastAsia="Calibri" w:hAnsi="Times New Roman" w:cs="Times New Roman"/>
          <w:color w:val="000000" w:themeColor="text1"/>
          <w:sz w:val="24"/>
          <w:lang w:val="uk-UA"/>
        </w:rPr>
        <w:t>Джерело: складено автором на основі [</w:t>
      </w:r>
      <w:r w:rsidR="006F3D15" w:rsidRPr="00EE18FF">
        <w:rPr>
          <w:rFonts w:ascii="Times New Roman" w:eastAsia="Calibri" w:hAnsi="Times New Roman" w:cs="Times New Roman"/>
          <w:color w:val="000000" w:themeColor="text1"/>
          <w:sz w:val="24"/>
          <w:lang w:val="uk-UA"/>
        </w:rPr>
        <w:t>68</w:t>
      </w:r>
      <w:r w:rsidRPr="00EE18FF">
        <w:rPr>
          <w:rFonts w:ascii="Times New Roman" w:eastAsia="Calibri" w:hAnsi="Times New Roman" w:cs="Times New Roman"/>
          <w:color w:val="000000" w:themeColor="text1"/>
          <w:sz w:val="24"/>
          <w:lang w:val="uk-UA"/>
        </w:rPr>
        <w:t>]</w:t>
      </w:r>
    </w:p>
    <w:p w14:paraId="50D466FF" w14:textId="77777777" w:rsidR="00145B42" w:rsidRPr="00EE18FF" w:rsidRDefault="00145B42" w:rsidP="00145B42">
      <w:pPr>
        <w:spacing w:line="360" w:lineRule="auto"/>
        <w:ind w:firstLine="709"/>
        <w:contextualSpacing/>
        <w:jc w:val="both"/>
        <w:rPr>
          <w:rFonts w:ascii="Times New Roman" w:eastAsia="Calibri" w:hAnsi="Times New Roman" w:cs="Times New Roman"/>
          <w:color w:val="000000" w:themeColor="text1"/>
          <w:sz w:val="24"/>
          <w:lang w:val="uk-UA"/>
        </w:rPr>
      </w:pPr>
    </w:p>
    <w:p w14:paraId="7F8028D0" w14:textId="77777777" w:rsidR="00145B42" w:rsidRPr="00EE18FF" w:rsidRDefault="00145B42" w:rsidP="00145B42">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 xml:space="preserve">Головним завданням та метою діючого уряду є реформування бізнес-середовища країни, шляхом реформування домінуючої частини бізнесу – конгломератів (чеболів). </w:t>
      </w:r>
      <w:r w:rsidR="00D872DD" w:rsidRPr="00EE18FF">
        <w:rPr>
          <w:rFonts w:ascii="Times New Roman" w:eastAsia="Calibri" w:hAnsi="Times New Roman" w:cs="Times New Roman"/>
          <w:color w:val="000000" w:themeColor="text1"/>
          <w:sz w:val="28"/>
          <w:lang w:val="uk-UA"/>
        </w:rPr>
        <w:t>Г</w:t>
      </w:r>
      <w:r w:rsidRPr="00EE18FF">
        <w:rPr>
          <w:rFonts w:ascii="Times New Roman" w:eastAsia="Calibri" w:hAnsi="Times New Roman" w:cs="Times New Roman"/>
          <w:color w:val="000000" w:themeColor="text1"/>
          <w:sz w:val="28"/>
          <w:lang w:val="uk-UA"/>
        </w:rPr>
        <w:t>оловним фокусом була саморегуляція чеболів [</w:t>
      </w:r>
      <w:r w:rsidR="0052591E" w:rsidRPr="00EE18FF">
        <w:rPr>
          <w:rFonts w:ascii="Times New Roman" w:eastAsia="Calibri" w:hAnsi="Times New Roman" w:cs="Times New Roman"/>
          <w:color w:val="000000" w:themeColor="text1"/>
          <w:sz w:val="28"/>
          <w:lang w:val="uk-UA"/>
        </w:rPr>
        <w:t>71</w:t>
      </w:r>
      <w:r w:rsidRPr="00EE18FF">
        <w:rPr>
          <w:rFonts w:ascii="Times New Roman" w:eastAsia="Calibri" w:hAnsi="Times New Roman" w:cs="Times New Roman"/>
          <w:color w:val="000000" w:themeColor="text1"/>
          <w:sz w:val="28"/>
          <w:lang w:val="uk-UA"/>
        </w:rPr>
        <w:t>].</w:t>
      </w:r>
    </w:p>
    <w:p w14:paraId="72AAAE24" w14:textId="77777777" w:rsidR="00145B42" w:rsidRPr="00EE18FF" w:rsidRDefault="00145B42" w:rsidP="00145B42">
      <w:pPr>
        <w:spacing w:after="0"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 xml:space="preserve">Головним досягненням та позитивною характеристикою бізнес-середовища є податкова політика. Податкова система Кореї досить ефективна у формуванні достатніх державних доходів без послаблення конкурентних позицій національної економіки. Південна Корея має одну з найнижчих ставок податків </w:t>
      </w:r>
      <w:r w:rsidRPr="00EE18FF">
        <w:rPr>
          <w:rFonts w:ascii="Times New Roman" w:eastAsia="Calibri" w:hAnsi="Times New Roman" w:cs="Times New Roman"/>
          <w:color w:val="000000" w:themeColor="text1"/>
          <w:sz w:val="28"/>
          <w:lang w:val="uk-UA"/>
        </w:rPr>
        <w:lastRenderedPageBreak/>
        <w:t>в ОЕСР (входить до складу з 12 грудня 1996 р.), з податкових надходжень на загальну суму близько 25% ВВП станом на 2014 р. [</w:t>
      </w:r>
      <w:r w:rsidR="0052591E" w:rsidRPr="00EE18FF">
        <w:rPr>
          <w:rFonts w:ascii="Times New Roman" w:eastAsia="Calibri" w:hAnsi="Times New Roman" w:cs="Times New Roman"/>
          <w:color w:val="000000" w:themeColor="text1"/>
          <w:sz w:val="28"/>
          <w:lang w:val="uk-UA"/>
        </w:rPr>
        <w:t>71</w:t>
      </w:r>
      <w:r w:rsidRPr="00EE18FF">
        <w:rPr>
          <w:rFonts w:ascii="Times New Roman" w:eastAsia="Calibri" w:hAnsi="Times New Roman" w:cs="Times New Roman"/>
          <w:color w:val="000000" w:themeColor="text1"/>
          <w:sz w:val="28"/>
          <w:lang w:val="uk-UA"/>
        </w:rPr>
        <w:t>].</w:t>
      </w:r>
    </w:p>
    <w:p w14:paraId="18E7A194" w14:textId="77777777" w:rsidR="00145B42" w:rsidRPr="00EE18FF" w:rsidRDefault="00145B42" w:rsidP="00145B42">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У серпні 2017 р. Міністерство стратегії та фінансів оголосило про нові пропозиції щодо податкової реформи, спрямовані на перерозподіл багатства та збільшення бази оподаткування, запровадивши більш високі ставки податків для заможних людей та підприємств, які можуть дозволити собі платити більше, з метою оплати розширеної політики створення робочих міс</w:t>
      </w:r>
      <w:r w:rsidR="0052591E" w:rsidRPr="00EE18FF">
        <w:rPr>
          <w:rFonts w:ascii="Times New Roman" w:eastAsia="Calibri" w:hAnsi="Times New Roman" w:cs="Times New Roman"/>
          <w:color w:val="000000" w:themeColor="text1"/>
          <w:sz w:val="28"/>
          <w:lang w:val="uk-UA"/>
        </w:rPr>
        <w:t xml:space="preserve">ць та соціального забезпечення </w:t>
      </w:r>
      <w:r w:rsidRPr="00EE18FF">
        <w:rPr>
          <w:rFonts w:ascii="Times New Roman" w:eastAsia="Calibri" w:hAnsi="Times New Roman" w:cs="Times New Roman"/>
          <w:color w:val="000000" w:themeColor="text1"/>
          <w:sz w:val="28"/>
          <w:lang w:val="uk-UA"/>
        </w:rPr>
        <w:t>[</w:t>
      </w:r>
      <w:r w:rsidR="006F3D15" w:rsidRPr="00EE18FF">
        <w:rPr>
          <w:rFonts w:ascii="Times New Roman" w:eastAsia="Calibri" w:hAnsi="Times New Roman" w:cs="Times New Roman"/>
          <w:color w:val="000000" w:themeColor="text1"/>
          <w:sz w:val="28"/>
          <w:lang w:val="uk-UA"/>
        </w:rPr>
        <w:t>71</w:t>
      </w:r>
      <w:r w:rsidRPr="00EE18FF">
        <w:rPr>
          <w:rFonts w:ascii="Times New Roman" w:eastAsia="Calibri" w:hAnsi="Times New Roman" w:cs="Times New Roman"/>
          <w:color w:val="000000" w:themeColor="text1"/>
          <w:sz w:val="28"/>
          <w:lang w:val="uk-UA"/>
        </w:rPr>
        <w:t>].</w:t>
      </w:r>
    </w:p>
    <w:p w14:paraId="092E600B" w14:textId="77777777" w:rsidR="00145B42" w:rsidRPr="00EE18FF" w:rsidRDefault="00145B42" w:rsidP="00145B42">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 xml:space="preserve">Саме через </w:t>
      </w:r>
      <w:r w:rsidR="00D872DD" w:rsidRPr="00EE18FF">
        <w:rPr>
          <w:rFonts w:ascii="Times New Roman" w:eastAsia="Calibri" w:hAnsi="Times New Roman" w:cs="Times New Roman"/>
          <w:color w:val="000000" w:themeColor="text1"/>
          <w:sz w:val="28"/>
          <w:lang w:val="uk-UA"/>
        </w:rPr>
        <w:t>значний</w:t>
      </w:r>
      <w:r w:rsidRPr="00EE18FF">
        <w:rPr>
          <w:rFonts w:ascii="Times New Roman" w:eastAsia="Calibri" w:hAnsi="Times New Roman" w:cs="Times New Roman"/>
          <w:color w:val="000000" w:themeColor="text1"/>
          <w:sz w:val="28"/>
          <w:lang w:val="uk-UA"/>
        </w:rPr>
        <w:t xml:space="preserve"> вплив на економіку Південної Кореї, уряд стурбований тим, що великі корпорації не гнучкі до змін і через занепад яких, наприклад, може статися криза. Це було головною причиною, чому уряд почав заохочувати корейців до створення нових підприємств і роздачі великих коштів. Багато з чеболів це конгломерати та транснаціональні корпорації світового рівня. Саме тому сучасна політика розвитку МСП полягає в тому, що більшість корейців готові перейти від чеболів, до створення власних компаній. Дана програма підтримується урядом і у 2018 р. було виділено близько $ 3 млрд.  на зростання так званої «креативної економіки» (більш здорова стартова екосистема з кооперативними просторами та програмами наставництва)</w:t>
      </w:r>
      <w:r w:rsidR="006F3D15" w:rsidRPr="00EE18FF">
        <w:rPr>
          <w:rFonts w:ascii="Times New Roman" w:eastAsia="Calibri" w:hAnsi="Times New Roman" w:cs="Times New Roman"/>
          <w:color w:val="000000" w:themeColor="text1"/>
          <w:sz w:val="28"/>
          <w:lang w:val="uk-UA"/>
        </w:rPr>
        <w:t> </w:t>
      </w:r>
      <w:r w:rsidRPr="00EE18FF">
        <w:rPr>
          <w:rFonts w:ascii="Times New Roman" w:eastAsia="Calibri" w:hAnsi="Times New Roman" w:cs="Times New Roman"/>
          <w:color w:val="000000" w:themeColor="text1"/>
          <w:sz w:val="28"/>
          <w:lang w:val="uk-UA"/>
        </w:rPr>
        <w:t>[</w:t>
      </w:r>
      <w:r w:rsidR="006F3D15" w:rsidRPr="00EE18FF">
        <w:rPr>
          <w:rFonts w:ascii="Times New Roman" w:eastAsia="Calibri" w:hAnsi="Times New Roman" w:cs="Times New Roman"/>
          <w:color w:val="000000" w:themeColor="text1"/>
          <w:sz w:val="28"/>
          <w:lang w:val="uk-UA"/>
        </w:rPr>
        <w:t>68</w:t>
      </w:r>
      <w:r w:rsidRPr="00EE18FF">
        <w:rPr>
          <w:rFonts w:ascii="Times New Roman" w:eastAsia="Calibri" w:hAnsi="Times New Roman" w:cs="Times New Roman"/>
          <w:color w:val="000000" w:themeColor="text1"/>
          <w:sz w:val="28"/>
          <w:lang w:val="uk-UA"/>
        </w:rPr>
        <w:t>].</w:t>
      </w:r>
    </w:p>
    <w:p w14:paraId="53273F17" w14:textId="77777777" w:rsidR="00145B42" w:rsidRPr="00EE18FF" w:rsidRDefault="00145B42" w:rsidP="00145B42">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Якщо розглядати структуру МСП, то вона є не менш «дисциплінованою» та злагодженою. Мікропідприємства (МП), малі та середні підприємства (МСП). Ці два типи підприємств складають 99 % всіх приватних підприємств Кореї (рис.</w:t>
      </w:r>
      <w:r w:rsidR="003561AD" w:rsidRPr="00EE18FF">
        <w:rPr>
          <w:rFonts w:ascii="Times New Roman" w:eastAsia="Calibri" w:hAnsi="Times New Roman" w:cs="Times New Roman"/>
          <w:color w:val="000000" w:themeColor="text1"/>
          <w:sz w:val="28"/>
          <w:lang w:val="uk-UA"/>
        </w:rPr>
        <w:t>2</w:t>
      </w:r>
      <w:r w:rsidRPr="00EE18FF">
        <w:rPr>
          <w:rFonts w:ascii="Times New Roman" w:eastAsia="Calibri" w:hAnsi="Times New Roman" w:cs="Times New Roman"/>
          <w:color w:val="000000" w:themeColor="text1"/>
          <w:sz w:val="28"/>
          <w:lang w:val="uk-UA"/>
        </w:rPr>
        <w:t>.3).</w:t>
      </w:r>
    </w:p>
    <w:p w14:paraId="23AC3EEE" w14:textId="77777777" w:rsidR="00145B42" w:rsidRPr="00EE18FF" w:rsidRDefault="00D872DD" w:rsidP="00D872DD">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Мікропідприємства. Мікропідприємство визначається як підприємство, де працюють дев'ять або менше людей (у сфері послуг, чотири або менше людей). Кількість в Кореї становить близько 3 млн Підприємство, яке має річний дохід від продажів від 1 до 12 млрд KRW (за курсом на березень 2019 р. = приблизно від 860 тис дол до $ 11 млн дол) (поріг варіюється залежно від галузі), а малі підприємства включають в себе мікропідприємства.</w:t>
      </w:r>
    </w:p>
    <w:p w14:paraId="1CEE622C" w14:textId="3893BCB1" w:rsidR="00145B42" w:rsidRPr="00EE18FF" w:rsidRDefault="00312648" w:rsidP="00145B42">
      <w:pPr>
        <w:spacing w:line="360" w:lineRule="auto"/>
        <w:contextualSpacing/>
        <w:jc w:val="center"/>
        <w:rPr>
          <w:rFonts w:ascii="Times New Roman" w:eastAsia="Calibri" w:hAnsi="Times New Roman" w:cs="Times New Roman"/>
          <w:color w:val="000000" w:themeColor="text1"/>
          <w:sz w:val="28"/>
          <w:lang w:val="uk-UA"/>
        </w:rPr>
      </w:pPr>
      <w:bookmarkStart w:id="12" w:name="_Ref10430419"/>
      <w:r w:rsidRPr="00EE18FF">
        <w:rPr>
          <w:rFonts w:ascii="Times New Roman" w:eastAsia="Calibri" w:hAnsi="Times New Roman" w:cs="Times New Roman"/>
          <w:noProof/>
          <w:color w:val="000000" w:themeColor="text1"/>
          <w:sz w:val="28"/>
          <w:lang w:eastAsia="ru-RU"/>
        </w:rPr>
        <w:lastRenderedPageBreak/>
        <w:drawing>
          <wp:inline distT="0" distB="0" distL="0" distR="0" wp14:anchorId="16BAABEB" wp14:editId="2C9ACDFC">
            <wp:extent cx="6120130" cy="27057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130" cy="2705735"/>
                    </a:xfrm>
                    <a:prstGeom prst="rect">
                      <a:avLst/>
                    </a:prstGeom>
                  </pic:spPr>
                </pic:pic>
              </a:graphicData>
            </a:graphic>
          </wp:inline>
        </w:drawing>
      </w:r>
      <w:r w:rsidR="00145B42" w:rsidRPr="00EE18FF">
        <w:rPr>
          <w:rFonts w:ascii="Times New Roman" w:eastAsia="Calibri" w:hAnsi="Times New Roman" w:cs="Times New Roman"/>
          <w:color w:val="000000" w:themeColor="text1"/>
          <w:sz w:val="28"/>
          <w:lang w:val="uk-UA"/>
        </w:rPr>
        <w:t>Рис</w:t>
      </w:r>
      <w:bookmarkEnd w:id="12"/>
      <w:r w:rsidR="003561AD" w:rsidRPr="00EE18FF">
        <w:rPr>
          <w:rFonts w:ascii="Times New Roman" w:eastAsia="Calibri" w:hAnsi="Times New Roman" w:cs="Times New Roman"/>
          <w:color w:val="000000" w:themeColor="text1"/>
          <w:sz w:val="28"/>
          <w:lang w:val="uk-UA"/>
        </w:rPr>
        <w:t>. 2.3</w:t>
      </w:r>
      <w:r w:rsidR="00145B42" w:rsidRPr="00EE18FF">
        <w:rPr>
          <w:rFonts w:ascii="Times New Roman" w:eastAsia="Calibri" w:hAnsi="Times New Roman" w:cs="Times New Roman"/>
          <w:color w:val="000000" w:themeColor="text1"/>
          <w:sz w:val="28"/>
          <w:lang w:val="uk-UA"/>
        </w:rPr>
        <w:t xml:space="preserve"> − Зайнятість за розміром бізнесу</w:t>
      </w:r>
    </w:p>
    <w:p w14:paraId="00390229" w14:textId="1CD980D0" w:rsidR="00145B42" w:rsidRPr="00EE18FF" w:rsidRDefault="00145B42" w:rsidP="00145B42">
      <w:pPr>
        <w:spacing w:line="360" w:lineRule="auto"/>
        <w:ind w:firstLine="709"/>
        <w:contextualSpacing/>
        <w:jc w:val="both"/>
        <w:rPr>
          <w:rFonts w:ascii="Times New Roman" w:eastAsia="Calibri" w:hAnsi="Times New Roman" w:cs="Times New Roman"/>
          <w:color w:val="000000" w:themeColor="text1"/>
          <w:sz w:val="24"/>
          <w:lang w:val="uk-UA"/>
        </w:rPr>
      </w:pPr>
      <w:r w:rsidRPr="00EE18FF">
        <w:rPr>
          <w:rFonts w:ascii="Times New Roman" w:eastAsia="Calibri" w:hAnsi="Times New Roman" w:cs="Times New Roman"/>
          <w:color w:val="000000" w:themeColor="text1"/>
          <w:sz w:val="24"/>
          <w:lang w:val="uk-UA"/>
        </w:rPr>
        <w:t>Джерело: складено автором на основі</w:t>
      </w:r>
      <w:r w:rsidR="006F3D15" w:rsidRPr="00EE18FF">
        <w:rPr>
          <w:rFonts w:ascii="Times New Roman" w:eastAsia="Calibri" w:hAnsi="Times New Roman" w:cs="Times New Roman"/>
          <w:color w:val="000000" w:themeColor="text1"/>
          <w:sz w:val="24"/>
          <w:lang w:val="uk-UA"/>
        </w:rPr>
        <w:t xml:space="preserve"> </w:t>
      </w:r>
      <w:r w:rsidRPr="00EE18FF">
        <w:rPr>
          <w:rFonts w:ascii="Times New Roman" w:eastAsia="Calibri" w:hAnsi="Times New Roman" w:cs="Times New Roman"/>
          <w:color w:val="000000" w:themeColor="text1"/>
          <w:sz w:val="24"/>
          <w:lang w:val="uk-UA"/>
        </w:rPr>
        <w:t>[</w:t>
      </w:r>
      <w:r w:rsidR="006F3D15" w:rsidRPr="00EE18FF">
        <w:rPr>
          <w:rFonts w:ascii="Times New Roman" w:eastAsia="Calibri" w:hAnsi="Times New Roman" w:cs="Times New Roman"/>
          <w:color w:val="000000" w:themeColor="text1"/>
          <w:sz w:val="24"/>
          <w:lang w:val="uk-UA"/>
        </w:rPr>
        <w:t>71</w:t>
      </w:r>
      <w:r w:rsidRPr="00EE18FF">
        <w:rPr>
          <w:rFonts w:ascii="Times New Roman" w:eastAsia="Calibri" w:hAnsi="Times New Roman" w:cs="Times New Roman"/>
          <w:color w:val="000000" w:themeColor="text1"/>
          <w:sz w:val="24"/>
          <w:lang w:val="uk-UA"/>
        </w:rPr>
        <w:t>]</w:t>
      </w:r>
    </w:p>
    <w:p w14:paraId="2614A002" w14:textId="77777777" w:rsidR="00145B42" w:rsidRPr="00EE18FF" w:rsidRDefault="00145B42" w:rsidP="00145B42">
      <w:pPr>
        <w:spacing w:line="360" w:lineRule="auto"/>
        <w:ind w:firstLine="709"/>
        <w:contextualSpacing/>
        <w:jc w:val="both"/>
        <w:rPr>
          <w:rFonts w:ascii="Times New Roman" w:eastAsia="Calibri" w:hAnsi="Times New Roman" w:cs="Times New Roman"/>
          <w:color w:val="000000" w:themeColor="text1"/>
          <w:sz w:val="24"/>
          <w:lang w:val="uk-UA"/>
        </w:rPr>
      </w:pPr>
    </w:p>
    <w:p w14:paraId="004B40A7" w14:textId="77777777" w:rsidR="00145B42" w:rsidRPr="00EE18FF" w:rsidRDefault="00145B42" w:rsidP="00145B42">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У Кореї налічується 378 тис малих підприємств, крім мікропідприємств.</w:t>
      </w:r>
      <w:r w:rsidR="0052591E" w:rsidRPr="00EE18FF">
        <w:rPr>
          <w:rFonts w:ascii="Times New Roman" w:eastAsia="Calibri" w:hAnsi="Times New Roman" w:cs="Times New Roman"/>
          <w:color w:val="000000" w:themeColor="text1"/>
          <w:sz w:val="28"/>
          <w:lang w:val="uk-UA"/>
        </w:rPr>
        <w:t xml:space="preserve"> </w:t>
      </w:r>
      <w:r w:rsidRPr="00EE18FF">
        <w:rPr>
          <w:rFonts w:ascii="Times New Roman" w:eastAsia="Calibri" w:hAnsi="Times New Roman" w:cs="Times New Roman"/>
          <w:color w:val="000000" w:themeColor="text1"/>
          <w:sz w:val="28"/>
          <w:lang w:val="uk-UA"/>
        </w:rPr>
        <w:t>Середні підприємства. Підприємство, яке є більшим, ніж мале, і має річний дохід від продажів від 40-150 млрд KRW (за курсом на березень 2019 р.</w:t>
      </w:r>
      <w:r w:rsidR="003561AD" w:rsidRPr="00EE18FF">
        <w:rPr>
          <w:rFonts w:ascii="Times New Roman" w:eastAsia="Calibri" w:hAnsi="Times New Roman" w:cs="Times New Roman"/>
          <w:color w:val="000000" w:themeColor="text1"/>
          <w:sz w:val="28"/>
          <w:lang w:val="uk-UA"/>
        </w:rPr>
        <w:t xml:space="preserve"> = приблизно від 35 млн дол</w:t>
      </w:r>
      <w:r w:rsidRPr="00EE18FF">
        <w:rPr>
          <w:rFonts w:ascii="Times New Roman" w:eastAsia="Calibri" w:hAnsi="Times New Roman" w:cs="Times New Roman"/>
          <w:color w:val="000000" w:themeColor="text1"/>
          <w:sz w:val="28"/>
          <w:lang w:val="uk-UA"/>
        </w:rPr>
        <w:t xml:space="preserve"> до 130</w:t>
      </w:r>
      <w:r w:rsidR="003561AD" w:rsidRPr="00EE18FF">
        <w:rPr>
          <w:rFonts w:ascii="Times New Roman" w:eastAsia="Calibri" w:hAnsi="Times New Roman" w:cs="Times New Roman"/>
          <w:color w:val="000000" w:themeColor="text1"/>
          <w:sz w:val="28"/>
          <w:lang w:val="uk-UA"/>
        </w:rPr>
        <w:t> </w:t>
      </w:r>
      <w:r w:rsidRPr="00EE18FF">
        <w:rPr>
          <w:rFonts w:ascii="Times New Roman" w:eastAsia="Calibri" w:hAnsi="Times New Roman" w:cs="Times New Roman"/>
          <w:color w:val="000000" w:themeColor="text1"/>
          <w:sz w:val="28"/>
          <w:lang w:val="uk-UA"/>
        </w:rPr>
        <w:t>млн</w:t>
      </w:r>
      <w:r w:rsidR="003561AD" w:rsidRPr="00EE18FF">
        <w:rPr>
          <w:rFonts w:ascii="Times New Roman" w:eastAsia="Calibri" w:hAnsi="Times New Roman" w:cs="Times New Roman"/>
          <w:color w:val="000000" w:themeColor="text1"/>
          <w:sz w:val="28"/>
          <w:lang w:val="uk-UA"/>
        </w:rPr>
        <w:t xml:space="preserve"> дол</w:t>
      </w:r>
      <w:r w:rsidRPr="00EE18FF">
        <w:rPr>
          <w:rFonts w:ascii="Times New Roman" w:eastAsia="Calibri" w:hAnsi="Times New Roman" w:cs="Times New Roman"/>
          <w:color w:val="000000" w:themeColor="text1"/>
          <w:sz w:val="28"/>
          <w:lang w:val="uk-UA"/>
        </w:rPr>
        <w:t>) (поріг варіюється залежно від промисловості). У Кореї налічується 102 000 середніх підприємств [</w:t>
      </w:r>
      <w:r w:rsidR="0052591E" w:rsidRPr="00EE18FF">
        <w:rPr>
          <w:rFonts w:ascii="Times New Roman" w:eastAsia="Calibri" w:hAnsi="Times New Roman" w:cs="Times New Roman"/>
          <w:color w:val="000000" w:themeColor="text1"/>
          <w:sz w:val="28"/>
          <w:lang w:val="uk-UA"/>
        </w:rPr>
        <w:t>72</w:t>
      </w:r>
      <w:r w:rsidRPr="00EE18FF">
        <w:rPr>
          <w:rFonts w:ascii="Times New Roman" w:eastAsia="Calibri" w:hAnsi="Times New Roman" w:cs="Times New Roman"/>
          <w:color w:val="000000" w:themeColor="text1"/>
          <w:sz w:val="28"/>
          <w:lang w:val="uk-UA"/>
        </w:rPr>
        <w:t>].</w:t>
      </w:r>
    </w:p>
    <w:p w14:paraId="61FBF2F3" w14:textId="0232C0C7" w:rsidR="00145B42" w:rsidRPr="00EE18FF" w:rsidRDefault="00145B42" w:rsidP="00145B42">
      <w:pPr>
        <w:spacing w:after="0"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 xml:space="preserve">Детальна схема за кількістю та формами підприємств представлена </w:t>
      </w:r>
      <w:r w:rsidR="00D872DD" w:rsidRPr="00EE18FF">
        <w:rPr>
          <w:rFonts w:ascii="Times New Roman" w:eastAsia="Calibri" w:hAnsi="Times New Roman" w:cs="Times New Roman"/>
          <w:color w:val="000000" w:themeColor="text1"/>
          <w:sz w:val="28"/>
          <w:lang w:val="uk-UA"/>
        </w:rPr>
        <w:t xml:space="preserve">на рисунку </w:t>
      </w:r>
      <w:r w:rsidRPr="00EE18FF">
        <w:rPr>
          <w:rFonts w:ascii="Times New Roman" w:eastAsia="Calibri" w:hAnsi="Times New Roman" w:cs="Times New Roman"/>
          <w:color w:val="000000" w:themeColor="text1"/>
          <w:sz w:val="28"/>
          <w:lang w:val="uk-UA"/>
        </w:rPr>
        <w:t>рис</w:t>
      </w:r>
      <w:r w:rsidR="00D872DD" w:rsidRPr="00EE18FF">
        <w:rPr>
          <w:rFonts w:ascii="Times New Roman" w:eastAsia="Calibri" w:hAnsi="Times New Roman" w:cs="Times New Roman"/>
          <w:color w:val="000000" w:themeColor="text1"/>
          <w:sz w:val="28"/>
          <w:lang w:val="uk-UA"/>
        </w:rPr>
        <w:t xml:space="preserve">унку </w:t>
      </w:r>
      <w:r w:rsidR="003561AD" w:rsidRPr="00EE18FF">
        <w:rPr>
          <w:rFonts w:ascii="Times New Roman" w:eastAsia="Calibri" w:hAnsi="Times New Roman" w:cs="Times New Roman"/>
          <w:color w:val="000000" w:themeColor="text1"/>
          <w:sz w:val="28"/>
          <w:lang w:val="uk-UA"/>
        </w:rPr>
        <w:t>2</w:t>
      </w:r>
      <w:r w:rsidR="00D872DD" w:rsidRPr="00EE18FF">
        <w:rPr>
          <w:rFonts w:ascii="Times New Roman" w:eastAsia="Calibri" w:hAnsi="Times New Roman" w:cs="Times New Roman"/>
          <w:color w:val="000000" w:themeColor="text1"/>
          <w:sz w:val="28"/>
          <w:lang w:val="uk-UA"/>
        </w:rPr>
        <w:t>.4.</w:t>
      </w:r>
    </w:p>
    <w:p w14:paraId="701A40BF" w14:textId="5C7FF0A5" w:rsidR="00084A22" w:rsidRPr="00EE18FF" w:rsidRDefault="00084A22" w:rsidP="00145B42">
      <w:pPr>
        <w:spacing w:after="0"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Сучасне положення МСП передбачає, що можливе існування й не залежно від великого бізнесу, але за умов модернізації та інновацій. Розширення ринків МСП до зарубіжних країн є не лише важливою частиною їхнього розвитку бізнесу, але й незамінним фактором створення робочих місць. Таким чином, глобалізація МСП є однією з найважливіших цілей політики Міністерства МСП та стартапів. Також, підвищення експортного потенціалу МСП через різні інструменти політики [72].</w:t>
      </w:r>
    </w:p>
    <w:p w14:paraId="4C8C9DCF" w14:textId="270BAE52" w:rsidR="00145B42" w:rsidRPr="00EE18FF" w:rsidRDefault="00312648" w:rsidP="00145B42">
      <w:pPr>
        <w:spacing w:line="360" w:lineRule="auto"/>
        <w:contextualSpacing/>
        <w:jc w:val="center"/>
        <w:rPr>
          <w:rFonts w:ascii="Times New Roman" w:eastAsia="Calibri" w:hAnsi="Times New Roman" w:cs="Times New Roman"/>
          <w:color w:val="000000" w:themeColor="text1"/>
          <w:sz w:val="28"/>
          <w:lang w:val="uk-UA"/>
        </w:rPr>
      </w:pPr>
      <w:bookmarkStart w:id="13" w:name="_Ref10480316"/>
      <w:r w:rsidRPr="00EE18FF">
        <w:rPr>
          <w:rFonts w:ascii="Times New Roman" w:eastAsia="Calibri" w:hAnsi="Times New Roman" w:cs="Times New Roman"/>
          <w:noProof/>
          <w:color w:val="000000" w:themeColor="text1"/>
          <w:sz w:val="28"/>
          <w:lang w:eastAsia="ru-RU"/>
        </w:rPr>
        <w:lastRenderedPageBreak/>
        <w:drawing>
          <wp:inline distT="0" distB="0" distL="0" distR="0" wp14:anchorId="062B5476" wp14:editId="6E0E35C0">
            <wp:extent cx="6120130" cy="26301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130" cy="2630170"/>
                    </a:xfrm>
                    <a:prstGeom prst="rect">
                      <a:avLst/>
                    </a:prstGeom>
                  </pic:spPr>
                </pic:pic>
              </a:graphicData>
            </a:graphic>
          </wp:inline>
        </w:drawing>
      </w:r>
      <w:r w:rsidR="00145B42" w:rsidRPr="00EE18FF">
        <w:rPr>
          <w:rFonts w:ascii="Times New Roman" w:eastAsia="Calibri" w:hAnsi="Times New Roman" w:cs="Times New Roman"/>
          <w:color w:val="000000" w:themeColor="text1"/>
          <w:sz w:val="28"/>
          <w:lang w:val="uk-UA"/>
        </w:rPr>
        <w:t>Рис</w:t>
      </w:r>
      <w:r w:rsidR="003561AD" w:rsidRPr="00EE18FF">
        <w:rPr>
          <w:rFonts w:ascii="Times New Roman" w:eastAsia="Calibri" w:hAnsi="Times New Roman" w:cs="Times New Roman"/>
          <w:color w:val="000000" w:themeColor="text1"/>
          <w:sz w:val="28"/>
          <w:lang w:val="uk-UA"/>
        </w:rPr>
        <w:t>.</w:t>
      </w:r>
      <w:bookmarkEnd w:id="13"/>
      <w:r w:rsidR="003561AD" w:rsidRPr="00EE18FF">
        <w:rPr>
          <w:rFonts w:ascii="Times New Roman" w:eastAsia="Calibri" w:hAnsi="Times New Roman" w:cs="Times New Roman"/>
          <w:color w:val="000000" w:themeColor="text1"/>
          <w:sz w:val="28"/>
          <w:lang w:val="uk-UA"/>
        </w:rPr>
        <w:t xml:space="preserve"> 2.4</w:t>
      </w:r>
      <w:r w:rsidR="00145B42" w:rsidRPr="00EE18FF">
        <w:rPr>
          <w:rFonts w:ascii="Times New Roman" w:eastAsia="Calibri" w:hAnsi="Times New Roman" w:cs="Times New Roman"/>
          <w:color w:val="000000" w:themeColor="text1"/>
          <w:sz w:val="28"/>
          <w:lang w:val="uk-UA"/>
        </w:rPr>
        <w:t xml:space="preserve"> – Ієрархічна модель за формами підприємств</w:t>
      </w:r>
    </w:p>
    <w:p w14:paraId="498EDA07" w14:textId="4708DFB3" w:rsidR="00145B42" w:rsidRPr="00EE18FF" w:rsidRDefault="00145B42" w:rsidP="00145B42">
      <w:pPr>
        <w:spacing w:after="0" w:line="360" w:lineRule="auto"/>
        <w:ind w:firstLine="709"/>
        <w:contextualSpacing/>
        <w:jc w:val="both"/>
        <w:rPr>
          <w:rFonts w:ascii="Times New Roman" w:eastAsia="Calibri" w:hAnsi="Times New Roman" w:cs="Times New Roman"/>
          <w:color w:val="000000" w:themeColor="text1"/>
          <w:sz w:val="24"/>
          <w:szCs w:val="24"/>
          <w:lang w:val="uk-UA"/>
        </w:rPr>
      </w:pPr>
      <w:r w:rsidRPr="00EE18FF">
        <w:rPr>
          <w:rFonts w:ascii="Times New Roman" w:eastAsia="Calibri" w:hAnsi="Times New Roman" w:cs="Times New Roman"/>
          <w:color w:val="000000" w:themeColor="text1"/>
          <w:sz w:val="24"/>
          <w:szCs w:val="24"/>
          <w:lang w:val="uk-UA"/>
        </w:rPr>
        <w:t>Джерело: складено автором на основі [</w:t>
      </w:r>
      <w:r w:rsidR="0052591E" w:rsidRPr="00EE18FF">
        <w:rPr>
          <w:rFonts w:ascii="Times New Roman" w:eastAsia="Calibri" w:hAnsi="Times New Roman" w:cs="Times New Roman"/>
          <w:color w:val="000000" w:themeColor="text1"/>
          <w:sz w:val="24"/>
          <w:szCs w:val="24"/>
          <w:lang w:val="uk-UA"/>
        </w:rPr>
        <w:t>72</w:t>
      </w:r>
      <w:r w:rsidRPr="00EE18FF">
        <w:rPr>
          <w:rFonts w:ascii="Times New Roman" w:eastAsia="Calibri" w:hAnsi="Times New Roman" w:cs="Times New Roman"/>
          <w:color w:val="000000" w:themeColor="text1"/>
          <w:sz w:val="24"/>
          <w:szCs w:val="24"/>
          <w:lang w:val="uk-UA"/>
        </w:rPr>
        <w:t>]</w:t>
      </w:r>
    </w:p>
    <w:p w14:paraId="5C5EC52C" w14:textId="77777777" w:rsidR="00145B42" w:rsidRPr="00EE18FF" w:rsidRDefault="00145B42" w:rsidP="00145B42">
      <w:pPr>
        <w:spacing w:line="360" w:lineRule="auto"/>
        <w:ind w:firstLine="709"/>
        <w:contextualSpacing/>
        <w:jc w:val="both"/>
        <w:rPr>
          <w:rFonts w:ascii="Times New Roman" w:eastAsia="Calibri" w:hAnsi="Times New Roman" w:cs="Times New Roman"/>
          <w:bCs/>
          <w:color w:val="000000" w:themeColor="text1"/>
          <w:sz w:val="28"/>
          <w:lang w:val="uk-UA"/>
        </w:rPr>
      </w:pPr>
      <w:r w:rsidRPr="00EE18FF">
        <w:rPr>
          <w:rFonts w:ascii="Times New Roman" w:eastAsia="Calibri" w:hAnsi="Times New Roman" w:cs="Times New Roman"/>
          <w:color w:val="000000" w:themeColor="text1"/>
          <w:sz w:val="28"/>
          <w:lang w:val="uk-UA"/>
        </w:rPr>
        <w:t xml:space="preserve">У 2017р. Південна Корея була визнана дев'ятою найпростішою економікою для започаткування бізнесу, ранжування базувалося на сплаченому мінімальному капіталі, кількості процедур, часу та вартості створення місцевої компанії з обмеженою відповідальністю </w:t>
      </w:r>
      <w:r w:rsidRPr="00EE18FF">
        <w:rPr>
          <w:rFonts w:ascii="Times New Roman" w:eastAsia="Calibri" w:hAnsi="Times New Roman" w:cs="Times New Roman"/>
          <w:bCs/>
          <w:color w:val="000000" w:themeColor="text1"/>
          <w:sz w:val="28"/>
          <w:lang w:val="uk-UA"/>
        </w:rPr>
        <w:t>[</w:t>
      </w:r>
      <w:r w:rsidR="0052591E" w:rsidRPr="00EE18FF">
        <w:rPr>
          <w:rFonts w:ascii="Times New Roman" w:eastAsia="Calibri" w:hAnsi="Times New Roman" w:cs="Times New Roman"/>
          <w:bCs/>
          <w:color w:val="000000" w:themeColor="text1"/>
          <w:sz w:val="28"/>
          <w:lang w:val="uk-UA"/>
        </w:rPr>
        <w:t>4</w:t>
      </w:r>
      <w:r w:rsidRPr="00EE18FF">
        <w:rPr>
          <w:rFonts w:ascii="Times New Roman" w:eastAsia="Calibri" w:hAnsi="Times New Roman" w:cs="Times New Roman"/>
          <w:bCs/>
          <w:color w:val="000000" w:themeColor="text1"/>
          <w:sz w:val="28"/>
          <w:lang w:val="uk-UA"/>
        </w:rPr>
        <w:t xml:space="preserve">]. </w:t>
      </w:r>
    </w:p>
    <w:p w14:paraId="3ABEFDE1" w14:textId="333FDCF5" w:rsidR="00145B42" w:rsidRPr="00EE18FF" w:rsidRDefault="00145B42" w:rsidP="00145B42">
      <w:pPr>
        <w:spacing w:after="0" w:line="360" w:lineRule="auto"/>
        <w:jc w:val="both"/>
        <w:rPr>
          <w:rFonts w:ascii="Times New Roman" w:eastAsia="Calibri" w:hAnsi="Times New Roman" w:cs="Times New Roman"/>
          <w:bCs/>
          <w:color w:val="000000" w:themeColor="text1"/>
          <w:sz w:val="28"/>
          <w:lang w:val="uk-UA"/>
        </w:rPr>
      </w:pPr>
      <w:r w:rsidRPr="00EE18FF">
        <w:rPr>
          <w:rFonts w:ascii="Times New Roman" w:eastAsia="Calibri" w:hAnsi="Times New Roman" w:cs="Times New Roman"/>
          <w:bCs/>
          <w:color w:val="000000" w:themeColor="text1"/>
          <w:sz w:val="28"/>
          <w:lang w:val="uk-UA"/>
        </w:rPr>
        <w:t xml:space="preserve">Помірний бізнес-клімат підтверджується </w:t>
      </w:r>
      <w:r w:rsidR="00D872DD" w:rsidRPr="00EE18FF">
        <w:rPr>
          <w:rFonts w:ascii="Times New Roman" w:eastAsia="Calibri" w:hAnsi="Times New Roman" w:cs="Times New Roman"/>
          <w:bCs/>
          <w:color w:val="000000" w:themeColor="text1"/>
          <w:sz w:val="28"/>
          <w:lang w:val="uk-UA"/>
        </w:rPr>
        <w:t xml:space="preserve">статистичними </w:t>
      </w:r>
      <w:r w:rsidRPr="00EE18FF">
        <w:rPr>
          <w:rFonts w:ascii="Times New Roman" w:eastAsia="Calibri" w:hAnsi="Times New Roman" w:cs="Times New Roman"/>
          <w:bCs/>
          <w:color w:val="000000" w:themeColor="text1"/>
          <w:sz w:val="28"/>
          <w:lang w:val="uk-UA"/>
        </w:rPr>
        <w:t>даними (рис.</w:t>
      </w:r>
      <w:r w:rsidR="00D872DD" w:rsidRPr="00EE18FF">
        <w:rPr>
          <w:rFonts w:ascii="Times New Roman" w:eastAsia="Calibri" w:hAnsi="Times New Roman" w:cs="Times New Roman"/>
          <w:bCs/>
          <w:color w:val="000000" w:themeColor="text1"/>
          <w:sz w:val="28"/>
          <w:lang w:val="uk-UA"/>
        </w:rPr>
        <w:t xml:space="preserve"> </w:t>
      </w:r>
      <w:r w:rsidR="003561AD" w:rsidRPr="00EE18FF">
        <w:rPr>
          <w:rFonts w:ascii="Times New Roman" w:eastAsia="Calibri" w:hAnsi="Times New Roman" w:cs="Times New Roman"/>
          <w:bCs/>
          <w:color w:val="000000" w:themeColor="text1"/>
          <w:sz w:val="28"/>
          <w:lang w:val="uk-UA"/>
        </w:rPr>
        <w:t>2</w:t>
      </w:r>
      <w:r w:rsidRPr="00EE18FF">
        <w:rPr>
          <w:rFonts w:ascii="Times New Roman" w:eastAsia="Calibri" w:hAnsi="Times New Roman" w:cs="Times New Roman"/>
          <w:bCs/>
          <w:color w:val="000000" w:themeColor="text1"/>
          <w:sz w:val="28"/>
          <w:lang w:val="uk-UA"/>
        </w:rPr>
        <w:t>.5).</w:t>
      </w:r>
    </w:p>
    <w:p w14:paraId="340C75E0" w14:textId="63E92F3B" w:rsidR="00084A22" w:rsidRPr="00EE18FF" w:rsidRDefault="00F41FF8" w:rsidP="00145B42">
      <w:pPr>
        <w:spacing w:after="0" w:line="360" w:lineRule="auto"/>
        <w:jc w:val="both"/>
        <w:rPr>
          <w:rFonts w:ascii="Times New Roman" w:eastAsia="Calibri" w:hAnsi="Times New Roman" w:cs="Times New Roman"/>
          <w:bCs/>
          <w:color w:val="000000" w:themeColor="text1"/>
          <w:sz w:val="28"/>
          <w:lang w:val="uk-UA"/>
        </w:rPr>
      </w:pPr>
      <w:r w:rsidRPr="00EE18FF">
        <w:rPr>
          <w:rFonts w:ascii="Times New Roman" w:eastAsia="Calibri" w:hAnsi="Times New Roman" w:cs="Times New Roman"/>
          <w:bCs/>
          <w:noProof/>
          <w:color w:val="000000" w:themeColor="text1"/>
          <w:sz w:val="28"/>
          <w:lang w:eastAsia="ru-RU"/>
        </w:rPr>
        <w:drawing>
          <wp:inline distT="0" distB="0" distL="0" distR="0" wp14:anchorId="03C5E7F1" wp14:editId="5592297D">
            <wp:extent cx="6120130" cy="36252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130" cy="3625215"/>
                    </a:xfrm>
                    <a:prstGeom prst="rect">
                      <a:avLst/>
                    </a:prstGeom>
                  </pic:spPr>
                </pic:pic>
              </a:graphicData>
            </a:graphic>
          </wp:inline>
        </w:drawing>
      </w:r>
    </w:p>
    <w:p w14:paraId="47293EC2" w14:textId="4CC7FA8A" w:rsidR="00145B42" w:rsidRPr="00EE18FF" w:rsidRDefault="00145B42" w:rsidP="00145B42">
      <w:pPr>
        <w:spacing w:line="360" w:lineRule="auto"/>
        <w:contextualSpacing/>
        <w:jc w:val="center"/>
        <w:rPr>
          <w:rFonts w:ascii="Times New Roman" w:eastAsia="Calibri" w:hAnsi="Times New Roman" w:cs="Times New Roman"/>
          <w:color w:val="000000" w:themeColor="text1"/>
          <w:sz w:val="28"/>
          <w:lang w:val="uk-UA"/>
        </w:rPr>
      </w:pPr>
      <w:bookmarkStart w:id="14" w:name="_Ref10480652"/>
      <w:r w:rsidRPr="00EE18FF">
        <w:rPr>
          <w:rFonts w:ascii="Times New Roman" w:eastAsia="Calibri" w:hAnsi="Times New Roman" w:cs="Times New Roman"/>
          <w:color w:val="000000" w:themeColor="text1"/>
          <w:sz w:val="28"/>
          <w:lang w:val="uk-UA"/>
        </w:rPr>
        <w:t>Рис</w:t>
      </w:r>
      <w:r w:rsidR="003561AD" w:rsidRPr="00EE18FF">
        <w:rPr>
          <w:rFonts w:ascii="Times New Roman" w:eastAsia="Calibri" w:hAnsi="Times New Roman" w:cs="Times New Roman"/>
          <w:color w:val="000000" w:themeColor="text1"/>
          <w:sz w:val="28"/>
          <w:lang w:val="uk-UA"/>
        </w:rPr>
        <w:t>. 2.5</w:t>
      </w:r>
      <w:bookmarkEnd w:id="14"/>
      <w:r w:rsidRPr="00EE18FF">
        <w:rPr>
          <w:rFonts w:ascii="Times New Roman" w:eastAsia="Calibri" w:hAnsi="Times New Roman" w:cs="Times New Roman"/>
          <w:color w:val="000000" w:themeColor="text1"/>
          <w:sz w:val="28"/>
          <w:lang w:val="uk-UA"/>
        </w:rPr>
        <w:t xml:space="preserve"> – Помірність бізнес-клімату</w:t>
      </w:r>
    </w:p>
    <w:p w14:paraId="14597457" w14:textId="3A7AA108" w:rsidR="00145B42" w:rsidRPr="00EE18FF" w:rsidRDefault="00145B42" w:rsidP="00145B42">
      <w:pPr>
        <w:spacing w:after="0" w:line="360" w:lineRule="auto"/>
        <w:ind w:firstLine="709"/>
        <w:contextualSpacing/>
        <w:jc w:val="both"/>
        <w:rPr>
          <w:rFonts w:ascii="Times New Roman" w:eastAsia="Calibri" w:hAnsi="Times New Roman" w:cs="Times New Roman"/>
          <w:color w:val="000000" w:themeColor="text1"/>
          <w:sz w:val="24"/>
          <w:szCs w:val="24"/>
          <w:lang w:val="uk-UA"/>
        </w:rPr>
      </w:pPr>
      <w:r w:rsidRPr="00EE18FF">
        <w:rPr>
          <w:rFonts w:ascii="Times New Roman" w:eastAsia="Calibri" w:hAnsi="Times New Roman" w:cs="Times New Roman"/>
          <w:color w:val="000000" w:themeColor="text1"/>
          <w:sz w:val="24"/>
          <w:szCs w:val="24"/>
          <w:lang w:val="uk-UA"/>
        </w:rPr>
        <w:t>Джерело: складено автором на основі [</w:t>
      </w:r>
      <w:r w:rsidR="0052591E" w:rsidRPr="00EE18FF">
        <w:rPr>
          <w:rFonts w:ascii="Times New Roman" w:eastAsia="Calibri" w:hAnsi="Times New Roman" w:cs="Times New Roman"/>
          <w:color w:val="000000" w:themeColor="text1"/>
          <w:sz w:val="24"/>
          <w:szCs w:val="24"/>
          <w:lang w:val="uk-UA"/>
        </w:rPr>
        <w:t>4</w:t>
      </w:r>
      <w:r w:rsidRPr="00EE18FF">
        <w:rPr>
          <w:rFonts w:ascii="Times New Roman" w:eastAsia="Calibri" w:hAnsi="Times New Roman" w:cs="Times New Roman"/>
          <w:color w:val="000000" w:themeColor="text1"/>
          <w:sz w:val="24"/>
          <w:szCs w:val="24"/>
          <w:lang w:val="uk-UA"/>
        </w:rPr>
        <w:t>]</w:t>
      </w:r>
    </w:p>
    <w:p w14:paraId="46D0FB9B" w14:textId="77777777" w:rsidR="00145B42" w:rsidRPr="00EE18FF" w:rsidRDefault="00145B42" w:rsidP="00145B42">
      <w:pPr>
        <w:spacing w:after="0" w:line="360" w:lineRule="auto"/>
        <w:ind w:firstLine="709"/>
        <w:contextualSpacing/>
        <w:jc w:val="both"/>
        <w:rPr>
          <w:rFonts w:ascii="Times New Roman" w:eastAsia="Calibri" w:hAnsi="Times New Roman" w:cs="Times New Roman"/>
          <w:color w:val="000000" w:themeColor="text1"/>
          <w:sz w:val="28"/>
          <w:lang w:val="uk-UA"/>
        </w:rPr>
      </w:pPr>
    </w:p>
    <w:p w14:paraId="5A514685" w14:textId="77777777" w:rsidR="00145B42" w:rsidRPr="00EE18FF" w:rsidRDefault="00145B42" w:rsidP="00145B42">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Станом на 2019 р. відсоток свободи в бізнес-кліматі становить 91,3%, за останні 15 років середній відсотковий коефіцієнт складав 0,2, що менше 1 і може свідчити про стабільність та сприятливий клімат бізнес-середовища.</w:t>
      </w:r>
    </w:p>
    <w:p w14:paraId="7B0B34A7" w14:textId="77777777" w:rsidR="00145B42" w:rsidRPr="00EE18FF" w:rsidRDefault="00145B42" w:rsidP="00145B42">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Також, на такий високий відсоток бізнес-клімату впливають економічні показники (податкова система, індекс започаткування бізнесу і т.</w:t>
      </w:r>
      <w:r w:rsidR="003561AD" w:rsidRPr="00EE18FF">
        <w:rPr>
          <w:rFonts w:ascii="Times New Roman" w:eastAsia="Calibri" w:hAnsi="Times New Roman" w:cs="Times New Roman"/>
          <w:color w:val="000000" w:themeColor="text1"/>
          <w:sz w:val="28"/>
          <w:lang w:val="uk-UA"/>
        </w:rPr>
        <w:t>ін</w:t>
      </w:r>
      <w:r w:rsidRPr="00EE18FF">
        <w:rPr>
          <w:rFonts w:ascii="Times New Roman" w:eastAsia="Calibri" w:hAnsi="Times New Roman" w:cs="Times New Roman"/>
          <w:color w:val="000000" w:themeColor="text1"/>
          <w:sz w:val="28"/>
          <w:lang w:val="uk-UA"/>
        </w:rPr>
        <w:t>.), які визначають економічну свободу. Зі 100% в азійському регіоні на Корею відходить 72,3% станом на першу половину 2019 р., а у світі вона посідає 29 місце.</w:t>
      </w:r>
    </w:p>
    <w:p w14:paraId="77EFF0C9" w14:textId="77777777" w:rsidR="00145B42" w:rsidRPr="00EE18FF" w:rsidRDefault="00145B42" w:rsidP="00145B42">
      <w:pPr>
        <w:spacing w:after="0" w:line="360" w:lineRule="auto"/>
        <w:ind w:firstLine="709"/>
        <w:jc w:val="both"/>
        <w:rPr>
          <w:rFonts w:ascii="Times New Roman" w:eastAsia="Calibri" w:hAnsi="Times New Roman" w:cs="Times New Roman"/>
          <w:bCs/>
          <w:color w:val="000000" w:themeColor="text1"/>
          <w:sz w:val="28"/>
          <w:lang w:val="uk-UA"/>
        </w:rPr>
      </w:pPr>
      <w:r w:rsidRPr="00EE18FF">
        <w:rPr>
          <w:rFonts w:ascii="Times New Roman" w:eastAsia="Calibri" w:hAnsi="Times New Roman" w:cs="Times New Roman"/>
          <w:bCs/>
          <w:color w:val="000000" w:themeColor="text1"/>
          <w:sz w:val="28"/>
          <w:lang w:val="uk-UA"/>
        </w:rPr>
        <w:t xml:space="preserve">Розподіл економічної свободи в даному регіоні </w:t>
      </w:r>
      <w:r w:rsidR="005B1A67" w:rsidRPr="00EE18FF">
        <w:rPr>
          <w:rFonts w:ascii="Times New Roman" w:eastAsia="Calibri" w:hAnsi="Times New Roman" w:cs="Times New Roman"/>
          <w:color w:val="000000" w:themeColor="text1"/>
          <w:sz w:val="28"/>
          <w:lang w:val="uk-UA"/>
        </w:rPr>
        <w:t xml:space="preserve">− </w:t>
      </w:r>
      <w:r w:rsidRPr="00EE18FF">
        <w:rPr>
          <w:rFonts w:ascii="Times New Roman" w:eastAsia="Calibri" w:hAnsi="Times New Roman" w:cs="Times New Roman"/>
          <w:bCs/>
          <w:color w:val="000000" w:themeColor="text1"/>
          <w:sz w:val="28"/>
          <w:lang w:val="uk-UA"/>
        </w:rPr>
        <w:t>7. Нижче наведені дані за зміною показника економічної свободи з 1995-2019 рр. (рис.</w:t>
      </w:r>
      <w:r w:rsidR="003561AD" w:rsidRPr="00EE18FF">
        <w:rPr>
          <w:rFonts w:ascii="Times New Roman" w:eastAsia="Calibri" w:hAnsi="Times New Roman" w:cs="Times New Roman"/>
          <w:bCs/>
          <w:color w:val="000000" w:themeColor="text1"/>
          <w:sz w:val="28"/>
          <w:lang w:val="uk-UA"/>
        </w:rPr>
        <w:t>2</w:t>
      </w:r>
      <w:r w:rsidRPr="00EE18FF">
        <w:rPr>
          <w:rFonts w:ascii="Times New Roman" w:eastAsia="Calibri" w:hAnsi="Times New Roman" w:cs="Times New Roman"/>
          <w:bCs/>
          <w:color w:val="000000" w:themeColor="text1"/>
          <w:sz w:val="28"/>
          <w:lang w:val="uk-UA"/>
        </w:rPr>
        <w:t>.6). Причиною коливань є економічна криза в азійських країнах 2002-2006 рр. та невелике покращення на 2007 р., після світової кризи 2008 р. відбувся підйом економіки, що в подальшому призвело до піку у 2017 р. Також у 2017 р., був обраний новий президент Республіки Корея, тобто новий політичний та економічний шлях.</w:t>
      </w:r>
    </w:p>
    <w:p w14:paraId="66667B68" w14:textId="4F30A4A0" w:rsidR="00312648" w:rsidRPr="00EE18FF" w:rsidRDefault="00312648" w:rsidP="00145B42">
      <w:pPr>
        <w:spacing w:line="360" w:lineRule="auto"/>
        <w:contextualSpacing/>
        <w:jc w:val="center"/>
        <w:rPr>
          <w:rFonts w:ascii="Times New Roman" w:eastAsia="Calibri" w:hAnsi="Times New Roman" w:cs="Times New Roman"/>
          <w:color w:val="000000" w:themeColor="text1"/>
          <w:sz w:val="28"/>
          <w:lang w:val="uk-UA"/>
        </w:rPr>
      </w:pPr>
      <w:bookmarkStart w:id="15" w:name="_Ref10481298"/>
      <w:bookmarkStart w:id="16" w:name="_Ref533558051"/>
      <w:r w:rsidRPr="00EE18FF">
        <w:rPr>
          <w:rFonts w:ascii="Times New Roman" w:eastAsia="Calibri" w:hAnsi="Times New Roman" w:cs="Times New Roman"/>
          <w:noProof/>
          <w:color w:val="000000" w:themeColor="text1"/>
          <w:sz w:val="28"/>
          <w:lang w:eastAsia="ru-RU"/>
        </w:rPr>
        <w:drawing>
          <wp:inline distT="0" distB="0" distL="0" distR="0" wp14:anchorId="182860D9" wp14:editId="234BF7C1">
            <wp:extent cx="5838825" cy="3825240"/>
            <wp:effectExtent l="0" t="0" r="9525"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839642" cy="3825775"/>
                    </a:xfrm>
                    <a:prstGeom prst="rect">
                      <a:avLst/>
                    </a:prstGeom>
                  </pic:spPr>
                </pic:pic>
              </a:graphicData>
            </a:graphic>
          </wp:inline>
        </w:drawing>
      </w:r>
    </w:p>
    <w:p w14:paraId="40BC0625" w14:textId="2EE370AD" w:rsidR="00145B42" w:rsidRPr="00EE18FF" w:rsidRDefault="00145B42" w:rsidP="00145B42">
      <w:pPr>
        <w:spacing w:line="360" w:lineRule="auto"/>
        <w:contextualSpacing/>
        <w:jc w:val="center"/>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Рис</w:t>
      </w:r>
      <w:r w:rsidR="003561AD" w:rsidRPr="00EE18FF">
        <w:rPr>
          <w:rFonts w:ascii="Times New Roman" w:eastAsia="Calibri" w:hAnsi="Times New Roman" w:cs="Times New Roman"/>
          <w:color w:val="000000" w:themeColor="text1"/>
          <w:sz w:val="28"/>
          <w:lang w:val="uk-UA"/>
        </w:rPr>
        <w:t>. 2.6</w:t>
      </w:r>
      <w:bookmarkEnd w:id="15"/>
      <w:r w:rsidRPr="00EE18FF">
        <w:rPr>
          <w:rFonts w:ascii="Times New Roman" w:eastAsia="Calibri" w:hAnsi="Times New Roman" w:cs="Times New Roman"/>
          <w:color w:val="000000" w:themeColor="text1"/>
          <w:sz w:val="28"/>
          <w:lang w:val="uk-UA"/>
        </w:rPr>
        <w:t xml:space="preserve"> − Індикатор економічної свободи</w:t>
      </w:r>
    </w:p>
    <w:p w14:paraId="08447DA1" w14:textId="24FBF658" w:rsidR="00145B42" w:rsidRPr="00EE18FF" w:rsidRDefault="00145B42" w:rsidP="00145B42">
      <w:pPr>
        <w:spacing w:after="0" w:line="360" w:lineRule="auto"/>
        <w:ind w:firstLine="709"/>
        <w:contextualSpacing/>
        <w:jc w:val="both"/>
        <w:rPr>
          <w:rFonts w:ascii="Times New Roman" w:eastAsia="Calibri" w:hAnsi="Times New Roman" w:cs="Times New Roman"/>
          <w:bCs/>
          <w:color w:val="000000" w:themeColor="text1"/>
          <w:sz w:val="24"/>
          <w:szCs w:val="24"/>
          <w:lang w:val="uk-UA"/>
        </w:rPr>
      </w:pPr>
      <w:r w:rsidRPr="00EE18FF">
        <w:rPr>
          <w:rFonts w:ascii="Times New Roman" w:eastAsia="Calibri" w:hAnsi="Times New Roman" w:cs="Times New Roman"/>
          <w:color w:val="000000" w:themeColor="text1"/>
          <w:sz w:val="24"/>
          <w:szCs w:val="24"/>
          <w:lang w:val="uk-UA"/>
        </w:rPr>
        <w:t xml:space="preserve">Джерело: складено автором на основі </w:t>
      </w:r>
      <w:r w:rsidRPr="00EE18FF">
        <w:rPr>
          <w:rFonts w:ascii="Times New Roman" w:eastAsia="Calibri" w:hAnsi="Times New Roman" w:cs="Times New Roman"/>
          <w:bCs/>
          <w:color w:val="000000" w:themeColor="text1"/>
          <w:sz w:val="24"/>
          <w:szCs w:val="24"/>
          <w:lang w:val="uk-UA"/>
        </w:rPr>
        <w:t>[</w:t>
      </w:r>
      <w:r w:rsidR="0052591E" w:rsidRPr="00EE18FF">
        <w:rPr>
          <w:rFonts w:ascii="Times New Roman" w:eastAsia="Calibri" w:hAnsi="Times New Roman" w:cs="Times New Roman"/>
          <w:bCs/>
          <w:color w:val="000000" w:themeColor="text1"/>
          <w:sz w:val="24"/>
          <w:szCs w:val="24"/>
          <w:lang w:val="uk-UA"/>
        </w:rPr>
        <w:t>71</w:t>
      </w:r>
      <w:r w:rsidRPr="00EE18FF">
        <w:rPr>
          <w:rFonts w:ascii="Times New Roman" w:eastAsia="Calibri" w:hAnsi="Times New Roman" w:cs="Times New Roman"/>
          <w:bCs/>
          <w:color w:val="000000" w:themeColor="text1"/>
          <w:sz w:val="24"/>
          <w:szCs w:val="24"/>
          <w:lang w:val="uk-UA"/>
        </w:rPr>
        <w:t>]</w:t>
      </w:r>
    </w:p>
    <w:p w14:paraId="46944834" w14:textId="77777777" w:rsidR="00145B42" w:rsidRPr="00EE18FF" w:rsidRDefault="00145B42" w:rsidP="00145B42">
      <w:pPr>
        <w:spacing w:after="0" w:line="360" w:lineRule="auto"/>
        <w:ind w:firstLine="709"/>
        <w:contextualSpacing/>
        <w:jc w:val="both"/>
        <w:rPr>
          <w:rFonts w:ascii="Times New Roman" w:eastAsia="Calibri" w:hAnsi="Times New Roman" w:cs="Times New Roman"/>
          <w:color w:val="000000" w:themeColor="text1"/>
          <w:sz w:val="24"/>
          <w:szCs w:val="24"/>
          <w:lang w:val="uk-UA"/>
        </w:rPr>
      </w:pPr>
    </w:p>
    <w:bookmarkEnd w:id="16"/>
    <w:p w14:paraId="41A2CE01" w14:textId="77777777" w:rsidR="00145B42" w:rsidRPr="00EE18FF" w:rsidRDefault="00145B42" w:rsidP="00145B42">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 xml:space="preserve">На жаль, більшість нових підприємств у Південній Кореї закінчують «вмиранням». З такими високими показниками економічної свободи та вільного бізнес-середовища започаткування бізнесу не є проблемою, головною причиною є висока конкуренція та насиченість ринку схожими товарами та послугами. </w:t>
      </w:r>
    </w:p>
    <w:p w14:paraId="1DC5D169" w14:textId="77777777" w:rsidR="00145B42" w:rsidRPr="00EE18FF" w:rsidRDefault="00145B42" w:rsidP="00145B42">
      <w:pPr>
        <w:spacing w:after="0"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 xml:space="preserve">Південна Корея займає високу позицію за світовим індексом економічної свободи та у азійському регіоні, що підтверджується відсотком вільності ведення та започаткування бізнесу. Можна зробити висновок, що бізнес-клімат є сприятливим, хоча показник «смертності» підприємств наздоганяє показних новостворених підприємств, таке середовище спонукає до створення ще більш унікальних ідей та велика конкуренція впливає на якість товарів чи послуг. </w:t>
      </w:r>
    </w:p>
    <w:p w14:paraId="48FF62D7" w14:textId="77777777" w:rsidR="00145B42" w:rsidRPr="00EE18FF" w:rsidRDefault="00145B42" w:rsidP="00145B42">
      <w:pPr>
        <w:spacing w:after="0"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Будь-який розвиток можна класифікувати за багатьма чинниками та факторами впливу. В залежності від періоду економічного розвитку кожної країни чинники можуть змінюватись або деякі з них можуть бути сталими та незмінними.</w:t>
      </w:r>
    </w:p>
    <w:p w14:paraId="087FA6B4" w14:textId="77777777" w:rsidR="00145B42" w:rsidRPr="00EE18FF" w:rsidRDefault="00145B42" w:rsidP="00145B42">
      <w:pPr>
        <w:spacing w:after="0"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Для того щоб охарактеризувати сучасний стан соціального підприємництва регіону, зокрема Республіки Корея, спочатку необхідно розглянути основні чинники сталого розвитку країни взагалі (табл.</w:t>
      </w:r>
      <w:r w:rsidR="003561AD" w:rsidRPr="00EE18FF">
        <w:rPr>
          <w:rFonts w:ascii="Times New Roman" w:eastAsia="Calibri" w:hAnsi="Times New Roman" w:cs="Times New Roman"/>
          <w:color w:val="000000" w:themeColor="text1"/>
          <w:sz w:val="28"/>
          <w:lang w:val="uk-UA"/>
        </w:rPr>
        <w:t xml:space="preserve"> 2</w:t>
      </w:r>
      <w:r w:rsidRPr="00EE18FF">
        <w:rPr>
          <w:rFonts w:ascii="Times New Roman" w:eastAsia="Calibri" w:hAnsi="Times New Roman" w:cs="Times New Roman"/>
          <w:color w:val="000000" w:themeColor="text1"/>
          <w:sz w:val="28"/>
          <w:lang w:val="uk-UA"/>
        </w:rPr>
        <w:t>.</w:t>
      </w:r>
      <w:r w:rsidR="003561AD" w:rsidRPr="00EE18FF">
        <w:rPr>
          <w:rFonts w:ascii="Times New Roman" w:eastAsia="Calibri" w:hAnsi="Times New Roman" w:cs="Times New Roman"/>
          <w:color w:val="000000" w:themeColor="text1"/>
          <w:sz w:val="28"/>
          <w:lang w:val="uk-UA"/>
        </w:rPr>
        <w:t>3</w:t>
      </w:r>
      <w:r w:rsidRPr="00EE18FF">
        <w:rPr>
          <w:rFonts w:ascii="Times New Roman" w:eastAsia="Calibri" w:hAnsi="Times New Roman" w:cs="Times New Roman"/>
          <w:color w:val="000000" w:themeColor="text1"/>
          <w:sz w:val="28"/>
          <w:lang w:val="uk-UA"/>
        </w:rPr>
        <w:t>)</w:t>
      </w:r>
      <w:r w:rsidR="003561AD" w:rsidRPr="00EE18FF">
        <w:rPr>
          <w:rFonts w:ascii="Times New Roman" w:eastAsia="Calibri" w:hAnsi="Times New Roman" w:cs="Times New Roman"/>
          <w:color w:val="000000" w:themeColor="text1"/>
          <w:sz w:val="28"/>
          <w:lang w:val="uk-UA"/>
        </w:rPr>
        <w:t>.</w:t>
      </w:r>
      <w:r w:rsidRPr="00EE18FF">
        <w:rPr>
          <w:rFonts w:ascii="Times New Roman" w:eastAsia="Calibri" w:hAnsi="Times New Roman" w:cs="Times New Roman"/>
          <w:color w:val="000000" w:themeColor="text1"/>
          <w:sz w:val="28"/>
          <w:lang w:val="uk-UA"/>
        </w:rPr>
        <w:t xml:space="preserve"> </w:t>
      </w:r>
    </w:p>
    <w:p w14:paraId="242AFDA4" w14:textId="77777777" w:rsidR="00D872DD" w:rsidRPr="00EE18FF" w:rsidRDefault="00D872DD" w:rsidP="00D872DD">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В рамках описаних вище чинників можна виділити: соціально-психологічні та культурні, інформаційно-комунікативні та правові. Чому саме такі? Тому що, саме від них залежить наскільки велика різниця між країнами, навіть в рамках одного регіону. Всі ті позиції, що сприяють нарощенню потенціалу – відносяться до соціальних, починаючи з прав та свобод – закінчуючи традиціями та культурними надбаннями.</w:t>
      </w:r>
    </w:p>
    <w:p w14:paraId="2051438A" w14:textId="77777777" w:rsidR="00D872DD" w:rsidRPr="00EE18FF" w:rsidRDefault="00D872DD" w:rsidP="00D872DD">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Азійсько-Тихоокеанський регіон складається з дуже різних країн: починаючи з Південно-Східної Азії – закінчуючи країнами Південної Америки.</w:t>
      </w:r>
    </w:p>
    <w:p w14:paraId="6898B922" w14:textId="77777777" w:rsidR="00D872DD" w:rsidRPr="00EE18FF" w:rsidRDefault="00D872DD" w:rsidP="00D872DD">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В попередньому підпункті ми визначились з рушійною силою та базою розвитку економіки Республіки Корея, тому на розвиток майже всіх чинників у регіоні впливають також великі компанії.</w:t>
      </w:r>
    </w:p>
    <w:p w14:paraId="46032970" w14:textId="77777777" w:rsidR="00D872DD" w:rsidRPr="00EE18FF" w:rsidRDefault="00D872DD" w:rsidP="00D872DD">
      <w:pPr>
        <w:spacing w:after="0"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lastRenderedPageBreak/>
        <w:t>Було визначено, що великі корпорації є важливими партнерами в екосистемі підтримки соціальних підприємців в Азії.</w:t>
      </w:r>
    </w:p>
    <w:p w14:paraId="272FADA5" w14:textId="18DFDF1F" w:rsidR="00145B42" w:rsidRPr="00EE18FF" w:rsidRDefault="00145B42" w:rsidP="003561AD">
      <w:pPr>
        <w:widowControl w:val="0"/>
        <w:spacing w:after="0" w:line="360" w:lineRule="auto"/>
        <w:ind w:firstLine="709"/>
        <w:contextualSpacing/>
        <w:jc w:val="both"/>
        <w:rPr>
          <w:rFonts w:ascii="Times New Roman" w:eastAsia="Times New Roman" w:hAnsi="Times New Roman" w:cs="Times New Roman"/>
          <w:color w:val="000000" w:themeColor="text1"/>
          <w:sz w:val="28"/>
          <w:szCs w:val="28"/>
          <w:lang w:val="uk-UA" w:eastAsia="ru-RU"/>
        </w:rPr>
      </w:pPr>
      <w:bookmarkStart w:id="17" w:name="_Ref10426410"/>
      <w:r w:rsidRPr="00EE18FF">
        <w:rPr>
          <w:rFonts w:ascii="Times New Roman" w:eastAsia="Calibri" w:hAnsi="Times New Roman" w:cs="Times New Roman"/>
          <w:bCs/>
          <w:color w:val="000000" w:themeColor="text1"/>
          <w:sz w:val="28"/>
          <w:szCs w:val="28"/>
          <w:lang w:val="uk-UA"/>
        </w:rPr>
        <w:t xml:space="preserve">Таблиця </w:t>
      </w:r>
      <w:r w:rsidR="003561AD" w:rsidRPr="00EE18FF">
        <w:rPr>
          <w:rFonts w:ascii="Times New Roman" w:eastAsia="Calibri" w:hAnsi="Times New Roman" w:cs="Times New Roman"/>
          <w:bCs/>
          <w:color w:val="000000" w:themeColor="text1"/>
          <w:sz w:val="28"/>
          <w:szCs w:val="28"/>
          <w:lang w:val="uk-UA"/>
        </w:rPr>
        <w:t>2</w:t>
      </w:r>
      <w:r w:rsidRPr="00EE18FF">
        <w:rPr>
          <w:rFonts w:ascii="Times New Roman" w:eastAsia="Calibri" w:hAnsi="Times New Roman" w:cs="Times New Roman"/>
          <w:bCs/>
          <w:color w:val="000000" w:themeColor="text1"/>
          <w:sz w:val="28"/>
          <w:szCs w:val="28"/>
          <w:lang w:val="uk-UA"/>
        </w:rPr>
        <w:t>.</w:t>
      </w:r>
      <w:bookmarkEnd w:id="17"/>
      <w:r w:rsidR="003561AD" w:rsidRPr="00EE18FF">
        <w:rPr>
          <w:rFonts w:ascii="Times New Roman" w:eastAsia="Calibri" w:hAnsi="Times New Roman" w:cs="Times New Roman"/>
          <w:bCs/>
          <w:color w:val="000000" w:themeColor="text1"/>
          <w:sz w:val="28"/>
          <w:szCs w:val="28"/>
          <w:lang w:val="uk-UA"/>
        </w:rPr>
        <w:t>3</w:t>
      </w:r>
      <w:r w:rsidRPr="00EE18FF">
        <w:rPr>
          <w:rFonts w:ascii="Times New Roman" w:eastAsia="Calibri" w:hAnsi="Times New Roman" w:cs="Times New Roman"/>
          <w:b/>
          <w:bCs/>
          <w:color w:val="000000" w:themeColor="text1"/>
          <w:sz w:val="28"/>
          <w:szCs w:val="28"/>
          <w:lang w:val="uk-UA"/>
        </w:rPr>
        <w:t xml:space="preserve"> − </w:t>
      </w:r>
      <w:r w:rsidRPr="00EE18FF">
        <w:rPr>
          <w:rFonts w:ascii="Times New Roman" w:eastAsia="Times New Roman" w:hAnsi="Times New Roman" w:cs="Times New Roman"/>
          <w:color w:val="000000" w:themeColor="text1"/>
          <w:sz w:val="28"/>
          <w:szCs w:val="28"/>
          <w:lang w:val="uk-UA" w:eastAsia="ru-RU"/>
        </w:rPr>
        <w:t>Чинники, що впливають на сталий розвиток</w:t>
      </w:r>
    </w:p>
    <w:p w14:paraId="5F7F5C8F" w14:textId="2E61256D" w:rsidR="00312648" w:rsidRPr="00EE18FF" w:rsidRDefault="00312648" w:rsidP="00312648">
      <w:pPr>
        <w:widowControl w:val="0"/>
        <w:spacing w:after="0" w:line="360" w:lineRule="auto"/>
        <w:contextualSpacing/>
        <w:jc w:val="both"/>
        <w:rPr>
          <w:rFonts w:ascii="Times New Roman" w:eastAsia="Times New Roman" w:hAnsi="Times New Roman" w:cs="Times New Roman"/>
          <w:color w:val="000000" w:themeColor="text1"/>
          <w:sz w:val="28"/>
          <w:szCs w:val="28"/>
          <w:lang w:val="uk-UA" w:eastAsia="ru-RU"/>
        </w:rPr>
      </w:pPr>
      <w:r w:rsidRPr="00EE18FF">
        <w:rPr>
          <w:rFonts w:ascii="Times New Roman" w:eastAsia="Times New Roman" w:hAnsi="Times New Roman" w:cs="Times New Roman"/>
          <w:noProof/>
          <w:color w:val="000000" w:themeColor="text1"/>
          <w:sz w:val="28"/>
          <w:szCs w:val="28"/>
          <w:lang w:eastAsia="ru-RU"/>
        </w:rPr>
        <w:drawing>
          <wp:inline distT="0" distB="0" distL="0" distR="0" wp14:anchorId="5FE58B28" wp14:editId="04185F18">
            <wp:extent cx="6030167" cy="7144747"/>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030167" cy="7144747"/>
                    </a:xfrm>
                    <a:prstGeom prst="rect">
                      <a:avLst/>
                    </a:prstGeom>
                  </pic:spPr>
                </pic:pic>
              </a:graphicData>
            </a:graphic>
          </wp:inline>
        </w:drawing>
      </w:r>
    </w:p>
    <w:p w14:paraId="5204F4E6" w14:textId="67EB0A13" w:rsidR="00145B42" w:rsidRPr="00EE18FF" w:rsidRDefault="00145B42" w:rsidP="00145B42">
      <w:pPr>
        <w:spacing w:line="360" w:lineRule="auto"/>
        <w:ind w:firstLine="709"/>
        <w:contextualSpacing/>
        <w:jc w:val="both"/>
        <w:rPr>
          <w:rFonts w:ascii="Times New Roman" w:eastAsia="Calibri" w:hAnsi="Times New Roman" w:cs="Times New Roman"/>
          <w:color w:val="000000" w:themeColor="text1"/>
          <w:sz w:val="24"/>
          <w:szCs w:val="24"/>
          <w:lang w:val="uk-UA"/>
        </w:rPr>
      </w:pPr>
      <w:r w:rsidRPr="00EE18FF">
        <w:rPr>
          <w:rFonts w:ascii="Times New Roman" w:eastAsia="Calibri" w:hAnsi="Times New Roman" w:cs="Times New Roman"/>
          <w:color w:val="000000" w:themeColor="text1"/>
          <w:sz w:val="24"/>
          <w:szCs w:val="24"/>
          <w:lang w:val="uk-UA"/>
        </w:rPr>
        <w:t>Джерело: складено автором на основі [</w:t>
      </w:r>
      <w:r w:rsidR="0052591E" w:rsidRPr="00EE18FF">
        <w:rPr>
          <w:rFonts w:ascii="Times New Roman" w:eastAsia="Calibri" w:hAnsi="Times New Roman" w:cs="Times New Roman"/>
          <w:color w:val="000000" w:themeColor="text1"/>
          <w:sz w:val="24"/>
          <w:szCs w:val="24"/>
          <w:lang w:val="uk-UA"/>
        </w:rPr>
        <w:t>62</w:t>
      </w:r>
      <w:r w:rsidRPr="00EE18FF">
        <w:rPr>
          <w:rFonts w:ascii="Times New Roman" w:eastAsia="Calibri" w:hAnsi="Times New Roman" w:cs="Times New Roman"/>
          <w:color w:val="000000" w:themeColor="text1"/>
          <w:sz w:val="24"/>
          <w:szCs w:val="24"/>
          <w:lang w:val="uk-UA"/>
        </w:rPr>
        <w:t>]</w:t>
      </w:r>
    </w:p>
    <w:p w14:paraId="2333ECEE" w14:textId="77777777" w:rsidR="00D872DD" w:rsidRPr="00EE18FF" w:rsidRDefault="00D872DD" w:rsidP="00145B42">
      <w:pPr>
        <w:spacing w:line="360" w:lineRule="auto"/>
        <w:ind w:firstLine="709"/>
        <w:contextualSpacing/>
        <w:jc w:val="both"/>
        <w:rPr>
          <w:rFonts w:ascii="Times New Roman" w:eastAsia="Calibri" w:hAnsi="Times New Roman" w:cs="Times New Roman"/>
          <w:color w:val="000000" w:themeColor="text1"/>
          <w:sz w:val="28"/>
          <w:lang w:val="uk-UA"/>
        </w:rPr>
      </w:pPr>
    </w:p>
    <w:p w14:paraId="1A1523FB" w14:textId="77777777" w:rsidR="00145B42" w:rsidRPr="00EE18FF" w:rsidRDefault="00145B42" w:rsidP="00145B42">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lastRenderedPageBreak/>
        <w:t>Вони можуть мати вирішальне значення для надання конкретної галузі або галузевої підтримки соціальним підприємцям і могли б забезпечити ресурси для масштабування інновацій та успішних соціальних підприємств для створення змін на системному рівні.</w:t>
      </w:r>
      <w:r w:rsidR="0052591E" w:rsidRPr="00EE18FF">
        <w:rPr>
          <w:rFonts w:ascii="Times New Roman" w:eastAsia="Calibri" w:hAnsi="Times New Roman" w:cs="Times New Roman"/>
          <w:color w:val="000000" w:themeColor="text1"/>
          <w:sz w:val="28"/>
          <w:lang w:val="uk-UA"/>
        </w:rPr>
        <w:t xml:space="preserve"> </w:t>
      </w:r>
      <w:r w:rsidRPr="00EE18FF">
        <w:rPr>
          <w:rFonts w:ascii="Times New Roman" w:eastAsia="Calibri" w:hAnsi="Times New Roman" w:cs="Times New Roman"/>
          <w:color w:val="000000" w:themeColor="text1"/>
          <w:sz w:val="28"/>
          <w:lang w:val="uk-UA"/>
        </w:rPr>
        <w:t>В Азії корпорації порівняно несміливо взаємодіють із простором соціального підприємництва, але корпоративні фонди (наприклад, Фонд DBS Bank) ведуть свою діяльність і, сподіваємось, все частіше залучатимуть своїх колег із основного бізнесу.</w:t>
      </w:r>
      <w:r w:rsidR="0052591E" w:rsidRPr="00EE18FF">
        <w:rPr>
          <w:rFonts w:ascii="Times New Roman" w:eastAsia="Calibri" w:hAnsi="Times New Roman" w:cs="Times New Roman"/>
          <w:color w:val="000000" w:themeColor="text1"/>
          <w:sz w:val="28"/>
          <w:lang w:val="uk-UA"/>
        </w:rPr>
        <w:t xml:space="preserve"> </w:t>
      </w:r>
      <w:r w:rsidRPr="00EE18FF">
        <w:rPr>
          <w:rFonts w:ascii="Times New Roman" w:eastAsia="Calibri" w:hAnsi="Times New Roman" w:cs="Times New Roman"/>
          <w:color w:val="000000" w:themeColor="text1"/>
          <w:sz w:val="28"/>
          <w:lang w:val="uk-UA"/>
        </w:rPr>
        <w:t>Як і скрізь у світі, в Азії існує невідповідність між потребами соціальних підприємців на початковій стадії та доступними для них фінансовими продуктами та послугами. Кілька членів GSEN (Глобальна мережа соціального підприємництва (GSEN) - це міжнародна мережа організацій, що підтримують соціальних підприємців на ранніх стадіях, заснована UnLtd.) в Азії зараз розробляють та випробовують інноваційні механізми фінансування для подолання цього розриву [</w:t>
      </w:r>
      <w:r w:rsidR="0052591E" w:rsidRPr="00EE18FF">
        <w:rPr>
          <w:rFonts w:ascii="Times New Roman" w:eastAsia="Calibri" w:hAnsi="Times New Roman" w:cs="Times New Roman"/>
          <w:color w:val="000000" w:themeColor="text1"/>
          <w:sz w:val="28"/>
          <w:lang w:val="uk-UA"/>
        </w:rPr>
        <w:t>73</w:t>
      </w:r>
      <w:r w:rsidRPr="00EE18FF">
        <w:rPr>
          <w:rFonts w:ascii="Times New Roman" w:eastAsia="Calibri" w:hAnsi="Times New Roman" w:cs="Times New Roman"/>
          <w:color w:val="000000" w:themeColor="text1"/>
          <w:sz w:val="28"/>
          <w:lang w:val="uk-UA"/>
        </w:rPr>
        <w:t>].</w:t>
      </w:r>
    </w:p>
    <w:p w14:paraId="38120C88" w14:textId="77777777" w:rsidR="00145B42" w:rsidRPr="00EE18FF" w:rsidRDefault="00145B42" w:rsidP="00145B42">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Всі великі і поважні компанії (конгломерати) за впливами сучасних тенденцій мають соціальну відповідальність в середині країни та на міжнародному ринку. Через те, що вони грають велику роль вони обов’язково прописують та створюють звіти стосовно КСВ (корпоративно</w:t>
      </w:r>
      <w:r w:rsidR="007705AE" w:rsidRPr="00EE18FF">
        <w:rPr>
          <w:rFonts w:ascii="Times New Roman" w:eastAsia="Calibri" w:hAnsi="Times New Roman" w:cs="Times New Roman"/>
          <w:color w:val="000000" w:themeColor="text1"/>
          <w:sz w:val="28"/>
          <w:lang w:val="uk-UA"/>
        </w:rPr>
        <w:t>ї</w:t>
      </w:r>
      <w:r w:rsidRPr="00EE18FF">
        <w:rPr>
          <w:rFonts w:ascii="Times New Roman" w:eastAsia="Calibri" w:hAnsi="Times New Roman" w:cs="Times New Roman"/>
          <w:color w:val="000000" w:themeColor="text1"/>
          <w:sz w:val="28"/>
          <w:lang w:val="uk-UA"/>
        </w:rPr>
        <w:t xml:space="preserve"> соціальної відповідальності), деякі розробляють стратегії соціального розвитку регіону в якому вони мають виробничі потужності, а те, що стосується найменшого рівня, тобто корпоративної культури, також має соціальні наслідки. </w:t>
      </w:r>
    </w:p>
    <w:p w14:paraId="277787A9" w14:textId="76145D47" w:rsidR="006C52C4" w:rsidRPr="00EE18FF" w:rsidRDefault="00145B42" w:rsidP="00B43BC0">
      <w:pPr>
        <w:spacing w:line="360" w:lineRule="auto"/>
        <w:ind w:firstLine="709"/>
        <w:contextualSpacing/>
        <w:jc w:val="both"/>
        <w:rPr>
          <w:rFonts w:ascii="Times New Roman" w:eastAsia="Calibri" w:hAnsi="Times New Roman" w:cs="Times New Roman"/>
          <w:bCs/>
          <w:color w:val="000000" w:themeColor="text1"/>
          <w:sz w:val="28"/>
          <w:lang w:val="uk-UA"/>
        </w:rPr>
      </w:pPr>
      <w:r w:rsidRPr="00EE18FF">
        <w:rPr>
          <w:rFonts w:ascii="Times New Roman" w:eastAsia="Calibri" w:hAnsi="Times New Roman" w:cs="Times New Roman"/>
          <w:color w:val="000000" w:themeColor="text1"/>
          <w:sz w:val="28"/>
          <w:lang w:val="uk-UA"/>
        </w:rPr>
        <w:t>Пропоную розглянути корейську модель розвитку соціального підприємництва до сучасного під впливом різних чинників (</w:t>
      </w:r>
      <w:r w:rsidRPr="00EE18FF">
        <w:rPr>
          <w:rFonts w:ascii="Times New Roman" w:eastAsia="Calibri" w:hAnsi="Times New Roman" w:cs="Times New Roman"/>
          <w:color w:val="000000" w:themeColor="text1"/>
          <w:sz w:val="28"/>
          <w:lang w:val="uk-UA"/>
        </w:rPr>
        <w:fldChar w:fldCharType="begin"/>
      </w:r>
      <w:r w:rsidRPr="00EE18FF">
        <w:rPr>
          <w:rFonts w:ascii="Times New Roman" w:eastAsia="Calibri" w:hAnsi="Times New Roman" w:cs="Times New Roman"/>
          <w:color w:val="000000" w:themeColor="text1"/>
          <w:sz w:val="28"/>
          <w:lang w:val="uk-UA"/>
        </w:rPr>
        <w:instrText xml:space="preserve"> REF _Ref56818817 \h </w:instrText>
      </w:r>
      <w:r w:rsidR="0039560D" w:rsidRPr="00EE18FF">
        <w:rPr>
          <w:rFonts w:ascii="Times New Roman" w:eastAsia="Calibri" w:hAnsi="Times New Roman" w:cs="Times New Roman"/>
          <w:color w:val="000000" w:themeColor="text1"/>
          <w:sz w:val="28"/>
          <w:lang w:val="uk-UA"/>
        </w:rPr>
        <w:instrText xml:space="preserve"> \* MERGEFORMAT </w:instrText>
      </w:r>
      <w:r w:rsidRPr="00EE18FF">
        <w:rPr>
          <w:rFonts w:ascii="Times New Roman" w:eastAsia="Calibri" w:hAnsi="Times New Roman" w:cs="Times New Roman"/>
          <w:color w:val="000000" w:themeColor="text1"/>
          <w:sz w:val="28"/>
          <w:lang w:val="uk-UA"/>
        </w:rPr>
      </w:r>
      <w:r w:rsidRPr="00EE18FF">
        <w:rPr>
          <w:rFonts w:ascii="Times New Roman" w:eastAsia="Calibri" w:hAnsi="Times New Roman" w:cs="Times New Roman"/>
          <w:color w:val="000000" w:themeColor="text1"/>
          <w:sz w:val="28"/>
          <w:lang w:val="uk-UA"/>
        </w:rPr>
        <w:fldChar w:fldCharType="separate"/>
      </w:r>
      <w:r w:rsidR="006C52C4" w:rsidRPr="00EE18FF">
        <w:rPr>
          <w:rFonts w:ascii="Times New Roman" w:eastAsia="Calibri" w:hAnsi="Times New Roman" w:cs="Times New Roman"/>
          <w:bCs/>
          <w:color w:val="000000" w:themeColor="text1"/>
          <w:sz w:val="28"/>
          <w:lang w:val="uk-UA"/>
        </w:rPr>
        <w:t xml:space="preserve">До таких нормативно-правових чинників хочеться додати інформацію, про те, що Південна Корея майже вся у вільних економічних зонах, що значно покращує та пришвидшує процеси соціалізації на локальному рівні. </w:t>
      </w:r>
    </w:p>
    <w:p w14:paraId="2F9C3876" w14:textId="77777777" w:rsidR="006C52C4" w:rsidRPr="00EE18FF" w:rsidRDefault="006C52C4" w:rsidP="00B43BC0">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bCs/>
          <w:color w:val="000000" w:themeColor="text1"/>
          <w:sz w:val="28"/>
          <w:lang w:val="uk-UA"/>
        </w:rPr>
        <w:t xml:space="preserve">Вільні економічні зони є спеціально призначеними областями, створеними для поліпшення бізнесу, розвитку потенційних регіонів, залучення інвестицій, покращення інфраструктури країни, розвитку житлового середовища для іноземних інвесторів у Кореї та дотримання нормативно-правових рамок на локальному рівні. Кількість зон складає 7 областей, де накопичено приблизно </w:t>
      </w:r>
      <w:r w:rsidRPr="00EE18FF">
        <w:rPr>
          <w:rFonts w:ascii="Times New Roman" w:eastAsia="Calibri" w:hAnsi="Times New Roman" w:cs="Times New Roman"/>
          <w:color w:val="000000" w:themeColor="text1"/>
          <w:sz w:val="28"/>
          <w:lang w:val="uk-UA"/>
        </w:rPr>
        <w:lastRenderedPageBreak/>
        <w:t>$16,128 млн. ПІІ</w:t>
      </w:r>
      <w:r w:rsidRPr="00EE18FF">
        <w:rPr>
          <w:rFonts w:ascii="Times New Roman" w:eastAsia="Calibri" w:hAnsi="Times New Roman" w:cs="Times New Roman"/>
          <w:bCs/>
          <w:color w:val="000000" w:themeColor="text1"/>
          <w:sz w:val="28"/>
          <w:lang w:val="uk-UA"/>
        </w:rPr>
        <w:t xml:space="preserve">: Incheon (Інчхон), </w:t>
      </w:r>
      <w:r w:rsidRPr="00EE18FF">
        <w:rPr>
          <w:rFonts w:ascii="Times New Roman" w:eastAsia="Calibri" w:hAnsi="Times New Roman" w:cs="Times New Roman"/>
          <w:color w:val="000000" w:themeColor="text1"/>
          <w:sz w:val="28"/>
          <w:lang w:val="uk-UA"/>
        </w:rPr>
        <w:t xml:space="preserve">Busan-Jinhae </w:t>
      </w:r>
      <w:r w:rsidRPr="00EE18FF">
        <w:rPr>
          <w:rFonts w:ascii="Times New Roman" w:eastAsia="Calibri" w:hAnsi="Times New Roman" w:cs="Times New Roman"/>
          <w:bCs/>
          <w:color w:val="000000" w:themeColor="text1"/>
          <w:sz w:val="28"/>
          <w:lang w:val="uk-UA"/>
        </w:rPr>
        <w:t>(Пусан-Цзінхе)</w:t>
      </w:r>
      <w:r w:rsidRPr="00EE18FF">
        <w:rPr>
          <w:rFonts w:ascii="Times New Roman" w:eastAsia="Calibri" w:hAnsi="Times New Roman" w:cs="Times New Roman"/>
          <w:color w:val="000000" w:themeColor="text1"/>
          <w:sz w:val="28"/>
          <w:lang w:val="uk-UA"/>
        </w:rPr>
        <w:t xml:space="preserve">, Gwangyang Bay Area </w:t>
      </w:r>
      <w:r w:rsidRPr="00EE18FF">
        <w:rPr>
          <w:rFonts w:ascii="Times New Roman" w:eastAsia="Calibri" w:hAnsi="Times New Roman" w:cs="Times New Roman"/>
          <w:bCs/>
          <w:color w:val="000000" w:themeColor="text1"/>
          <w:sz w:val="28"/>
          <w:lang w:val="uk-UA"/>
        </w:rPr>
        <w:t>(Затока Гван'ян)</w:t>
      </w:r>
      <w:r w:rsidRPr="00EE18FF">
        <w:rPr>
          <w:rFonts w:ascii="Times New Roman" w:eastAsia="Calibri" w:hAnsi="Times New Roman" w:cs="Times New Roman"/>
          <w:color w:val="000000" w:themeColor="text1"/>
          <w:sz w:val="28"/>
          <w:lang w:val="uk-UA"/>
        </w:rPr>
        <w:t xml:space="preserve">, Daegu-Gyeongbuk </w:t>
      </w:r>
      <w:r w:rsidRPr="00EE18FF">
        <w:rPr>
          <w:rFonts w:ascii="Times New Roman" w:eastAsia="Calibri" w:hAnsi="Times New Roman" w:cs="Times New Roman"/>
          <w:bCs/>
          <w:color w:val="000000" w:themeColor="text1"/>
          <w:sz w:val="28"/>
          <w:lang w:val="uk-UA"/>
        </w:rPr>
        <w:t>(Тегу-Кенбук)</w:t>
      </w:r>
      <w:r w:rsidRPr="00EE18FF">
        <w:rPr>
          <w:rFonts w:ascii="Times New Roman" w:eastAsia="Calibri" w:hAnsi="Times New Roman" w:cs="Times New Roman"/>
          <w:color w:val="000000" w:themeColor="text1"/>
          <w:sz w:val="28"/>
          <w:lang w:val="uk-UA"/>
        </w:rPr>
        <w:t xml:space="preserve">, Yellow Sea </w:t>
      </w:r>
      <w:r w:rsidRPr="00EE18FF">
        <w:rPr>
          <w:rFonts w:ascii="Times New Roman" w:eastAsia="Calibri" w:hAnsi="Times New Roman" w:cs="Times New Roman"/>
          <w:bCs/>
          <w:color w:val="000000" w:themeColor="text1"/>
          <w:sz w:val="28"/>
          <w:lang w:val="uk-UA"/>
        </w:rPr>
        <w:t>(Жовте море)</w:t>
      </w:r>
      <w:r w:rsidRPr="00EE18FF">
        <w:rPr>
          <w:rFonts w:ascii="Times New Roman" w:eastAsia="Calibri" w:hAnsi="Times New Roman" w:cs="Times New Roman"/>
          <w:color w:val="000000" w:themeColor="text1"/>
          <w:sz w:val="28"/>
          <w:lang w:val="uk-UA"/>
        </w:rPr>
        <w:t xml:space="preserve">, East Coast and Chungbuk </w:t>
      </w:r>
      <w:r w:rsidRPr="00EE18FF">
        <w:rPr>
          <w:rFonts w:ascii="Times New Roman" w:eastAsia="Calibri" w:hAnsi="Times New Roman" w:cs="Times New Roman"/>
          <w:bCs/>
          <w:color w:val="000000" w:themeColor="text1"/>
          <w:sz w:val="28"/>
          <w:lang w:val="uk-UA"/>
        </w:rPr>
        <w:t>(Східне узбережжя і Чунбук) [75]</w:t>
      </w:r>
      <w:r w:rsidRPr="00EE18FF">
        <w:rPr>
          <w:rFonts w:ascii="Times New Roman" w:eastAsia="Calibri" w:hAnsi="Times New Roman" w:cs="Times New Roman"/>
          <w:color w:val="000000" w:themeColor="text1"/>
          <w:sz w:val="28"/>
          <w:lang w:val="uk-UA"/>
        </w:rPr>
        <w:t>.</w:t>
      </w:r>
      <w:r w:rsidRPr="00EE18FF">
        <w:rPr>
          <w:rFonts w:ascii="Times New Roman" w:eastAsia="Calibri" w:hAnsi="Times New Roman" w:cs="Times New Roman"/>
          <w:bCs/>
          <w:color w:val="000000" w:themeColor="text1"/>
          <w:sz w:val="28"/>
          <w:lang w:val="uk-UA"/>
        </w:rPr>
        <w:t xml:space="preserve"> </w:t>
      </w:r>
    </w:p>
    <w:p w14:paraId="172EC715" w14:textId="77777777" w:rsidR="00B43BC0" w:rsidRPr="00EE18FF" w:rsidRDefault="006C52C4" w:rsidP="00B43BC0">
      <w:pPr>
        <w:spacing w:line="360" w:lineRule="auto"/>
        <w:ind w:firstLine="709"/>
        <w:contextualSpacing/>
        <w:jc w:val="both"/>
        <w:rPr>
          <w:rFonts w:ascii="Times New Roman" w:eastAsia="Calibri" w:hAnsi="Times New Roman" w:cs="Times New Roman"/>
          <w:bCs/>
          <w:color w:val="000000" w:themeColor="text1"/>
          <w:sz w:val="28"/>
          <w:lang w:val="uk-UA"/>
        </w:rPr>
      </w:pPr>
      <w:r w:rsidRPr="00EE18FF">
        <w:rPr>
          <w:rFonts w:ascii="Times New Roman" w:eastAsia="Calibri" w:hAnsi="Times New Roman" w:cs="Times New Roman"/>
          <w:color w:val="000000" w:themeColor="text1"/>
          <w:sz w:val="28"/>
          <w:lang w:val="uk-UA"/>
        </w:rPr>
        <w:t xml:space="preserve">Таблиця </w:t>
      </w:r>
      <w:r w:rsidR="00145B42" w:rsidRPr="00EE18FF">
        <w:rPr>
          <w:rFonts w:ascii="Times New Roman" w:eastAsia="Calibri" w:hAnsi="Times New Roman" w:cs="Times New Roman"/>
          <w:color w:val="000000" w:themeColor="text1"/>
          <w:sz w:val="28"/>
          <w:lang w:val="uk-UA"/>
        </w:rPr>
        <w:fldChar w:fldCharType="end"/>
      </w:r>
      <w:bookmarkStart w:id="18" w:name="_Ref56818817"/>
      <w:r w:rsidR="00B43BC0" w:rsidRPr="00EE18FF">
        <w:rPr>
          <w:rFonts w:ascii="Times New Roman" w:eastAsia="Calibri" w:hAnsi="Times New Roman" w:cs="Times New Roman"/>
          <w:bCs/>
          <w:color w:val="000000" w:themeColor="text1"/>
          <w:sz w:val="28"/>
          <w:lang w:val="uk-UA"/>
        </w:rPr>
        <w:t xml:space="preserve">До таких нормативно-правових чинників хочеться додати інформацію, про те, що Південна Корея майже вся у вільних економічних зонах, що значно покращує та пришвидшує процеси соціалізації на локальному рівні. </w:t>
      </w:r>
    </w:p>
    <w:p w14:paraId="78983DA7" w14:textId="77777777" w:rsidR="00B43BC0" w:rsidRPr="00EE18FF" w:rsidRDefault="00B43BC0" w:rsidP="00B43BC0">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bCs/>
          <w:color w:val="000000" w:themeColor="text1"/>
          <w:sz w:val="28"/>
          <w:lang w:val="uk-UA"/>
        </w:rPr>
        <w:t xml:space="preserve">Вільні економічні зони є спеціально призначеними областями, створеними для поліпшення бізнесу, розвитку потенційних регіонів, залучення інвестицій, покращення інфраструктури країни, розвитку житлового середовища для іноземних інвесторів у Кореї та дотримання нормативно-правових рамок на локальному рівні. Кількість зон складає 7 областей, де накопичено приблизно </w:t>
      </w:r>
      <w:r w:rsidRPr="00EE18FF">
        <w:rPr>
          <w:rFonts w:ascii="Times New Roman" w:eastAsia="Calibri" w:hAnsi="Times New Roman" w:cs="Times New Roman"/>
          <w:color w:val="000000" w:themeColor="text1"/>
          <w:sz w:val="28"/>
          <w:lang w:val="uk-UA"/>
        </w:rPr>
        <w:t>$16,128 млн. ПІІ</w:t>
      </w:r>
      <w:r w:rsidRPr="00EE18FF">
        <w:rPr>
          <w:rFonts w:ascii="Times New Roman" w:eastAsia="Calibri" w:hAnsi="Times New Roman" w:cs="Times New Roman"/>
          <w:bCs/>
          <w:color w:val="000000" w:themeColor="text1"/>
          <w:sz w:val="28"/>
          <w:lang w:val="uk-UA"/>
        </w:rPr>
        <w:t xml:space="preserve">: Incheon (Інчхон), </w:t>
      </w:r>
      <w:r w:rsidRPr="00EE18FF">
        <w:rPr>
          <w:rFonts w:ascii="Times New Roman" w:eastAsia="Calibri" w:hAnsi="Times New Roman" w:cs="Times New Roman"/>
          <w:color w:val="000000" w:themeColor="text1"/>
          <w:sz w:val="28"/>
          <w:lang w:val="uk-UA"/>
        </w:rPr>
        <w:t xml:space="preserve">Busan-Jinhae </w:t>
      </w:r>
      <w:r w:rsidRPr="00EE18FF">
        <w:rPr>
          <w:rFonts w:ascii="Times New Roman" w:eastAsia="Calibri" w:hAnsi="Times New Roman" w:cs="Times New Roman"/>
          <w:bCs/>
          <w:color w:val="000000" w:themeColor="text1"/>
          <w:sz w:val="28"/>
          <w:lang w:val="uk-UA"/>
        </w:rPr>
        <w:t>(Пусан-Цзінхе)</w:t>
      </w:r>
      <w:r w:rsidRPr="00EE18FF">
        <w:rPr>
          <w:rFonts w:ascii="Times New Roman" w:eastAsia="Calibri" w:hAnsi="Times New Roman" w:cs="Times New Roman"/>
          <w:color w:val="000000" w:themeColor="text1"/>
          <w:sz w:val="28"/>
          <w:lang w:val="uk-UA"/>
        </w:rPr>
        <w:t xml:space="preserve">, Gwangyang Bay Area </w:t>
      </w:r>
      <w:r w:rsidRPr="00EE18FF">
        <w:rPr>
          <w:rFonts w:ascii="Times New Roman" w:eastAsia="Calibri" w:hAnsi="Times New Roman" w:cs="Times New Roman"/>
          <w:bCs/>
          <w:color w:val="000000" w:themeColor="text1"/>
          <w:sz w:val="28"/>
          <w:lang w:val="uk-UA"/>
        </w:rPr>
        <w:t>(Затока Гван'ян)</w:t>
      </w:r>
      <w:r w:rsidRPr="00EE18FF">
        <w:rPr>
          <w:rFonts w:ascii="Times New Roman" w:eastAsia="Calibri" w:hAnsi="Times New Roman" w:cs="Times New Roman"/>
          <w:color w:val="000000" w:themeColor="text1"/>
          <w:sz w:val="28"/>
          <w:lang w:val="uk-UA"/>
        </w:rPr>
        <w:t xml:space="preserve">, Daegu-Gyeongbuk </w:t>
      </w:r>
      <w:r w:rsidRPr="00EE18FF">
        <w:rPr>
          <w:rFonts w:ascii="Times New Roman" w:eastAsia="Calibri" w:hAnsi="Times New Roman" w:cs="Times New Roman"/>
          <w:bCs/>
          <w:color w:val="000000" w:themeColor="text1"/>
          <w:sz w:val="28"/>
          <w:lang w:val="uk-UA"/>
        </w:rPr>
        <w:t>(Тегу-Кенбук)</w:t>
      </w:r>
      <w:r w:rsidRPr="00EE18FF">
        <w:rPr>
          <w:rFonts w:ascii="Times New Roman" w:eastAsia="Calibri" w:hAnsi="Times New Roman" w:cs="Times New Roman"/>
          <w:color w:val="000000" w:themeColor="text1"/>
          <w:sz w:val="28"/>
          <w:lang w:val="uk-UA"/>
        </w:rPr>
        <w:t xml:space="preserve">, Yellow Sea </w:t>
      </w:r>
      <w:r w:rsidRPr="00EE18FF">
        <w:rPr>
          <w:rFonts w:ascii="Times New Roman" w:eastAsia="Calibri" w:hAnsi="Times New Roman" w:cs="Times New Roman"/>
          <w:bCs/>
          <w:color w:val="000000" w:themeColor="text1"/>
          <w:sz w:val="28"/>
          <w:lang w:val="uk-UA"/>
        </w:rPr>
        <w:t>(Жовте море)</w:t>
      </w:r>
      <w:r w:rsidRPr="00EE18FF">
        <w:rPr>
          <w:rFonts w:ascii="Times New Roman" w:eastAsia="Calibri" w:hAnsi="Times New Roman" w:cs="Times New Roman"/>
          <w:color w:val="000000" w:themeColor="text1"/>
          <w:sz w:val="28"/>
          <w:lang w:val="uk-UA"/>
        </w:rPr>
        <w:t xml:space="preserve">, East Coast and Chungbuk </w:t>
      </w:r>
      <w:r w:rsidRPr="00EE18FF">
        <w:rPr>
          <w:rFonts w:ascii="Times New Roman" w:eastAsia="Calibri" w:hAnsi="Times New Roman" w:cs="Times New Roman"/>
          <w:bCs/>
          <w:color w:val="000000" w:themeColor="text1"/>
          <w:sz w:val="28"/>
          <w:lang w:val="uk-UA"/>
        </w:rPr>
        <w:t>(Східне узбережжя і Чунбук) [75]</w:t>
      </w:r>
      <w:r w:rsidRPr="00EE18FF">
        <w:rPr>
          <w:rFonts w:ascii="Times New Roman" w:eastAsia="Calibri" w:hAnsi="Times New Roman" w:cs="Times New Roman"/>
          <w:color w:val="000000" w:themeColor="text1"/>
          <w:sz w:val="28"/>
          <w:lang w:val="uk-UA"/>
        </w:rPr>
        <w:t>.</w:t>
      </w:r>
      <w:r w:rsidRPr="00EE18FF">
        <w:rPr>
          <w:rFonts w:ascii="Times New Roman" w:eastAsia="Calibri" w:hAnsi="Times New Roman" w:cs="Times New Roman"/>
          <w:bCs/>
          <w:color w:val="000000" w:themeColor="text1"/>
          <w:sz w:val="28"/>
          <w:lang w:val="uk-UA"/>
        </w:rPr>
        <w:t xml:space="preserve"> </w:t>
      </w:r>
    </w:p>
    <w:p w14:paraId="03822562" w14:textId="470F8290" w:rsidR="00145B42" w:rsidRPr="00EE18FF" w:rsidRDefault="00145B42" w:rsidP="00145B42">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 xml:space="preserve">Таблиця </w:t>
      </w:r>
      <w:bookmarkEnd w:id="18"/>
      <w:r w:rsidR="003561AD" w:rsidRPr="00EE18FF">
        <w:rPr>
          <w:rFonts w:ascii="Times New Roman" w:eastAsia="Calibri" w:hAnsi="Times New Roman" w:cs="Times New Roman"/>
          <w:color w:val="000000" w:themeColor="text1"/>
          <w:sz w:val="28"/>
          <w:lang w:val="uk-UA"/>
        </w:rPr>
        <w:t>2.4</w:t>
      </w:r>
      <w:r w:rsidRPr="00EE18FF">
        <w:rPr>
          <w:rFonts w:ascii="Times New Roman" w:eastAsia="Calibri" w:hAnsi="Times New Roman" w:cs="Times New Roman"/>
          <w:color w:val="000000" w:themeColor="text1"/>
          <w:sz w:val="28"/>
          <w:lang w:val="uk-UA"/>
        </w:rPr>
        <w:t xml:space="preserve"> </w:t>
      </w:r>
      <w:r w:rsidR="00CA06A8" w:rsidRPr="00EE18FF">
        <w:rPr>
          <w:rFonts w:ascii="Times New Roman" w:eastAsia="Calibri" w:hAnsi="Times New Roman" w:cs="Times New Roman"/>
          <w:color w:val="000000" w:themeColor="text1"/>
          <w:sz w:val="28"/>
          <w:lang w:val="uk-UA"/>
        </w:rPr>
        <w:t xml:space="preserve">– </w:t>
      </w:r>
      <w:r w:rsidRPr="00EE18FF">
        <w:rPr>
          <w:rFonts w:ascii="Times New Roman" w:eastAsia="Calibri" w:hAnsi="Times New Roman" w:cs="Times New Roman"/>
          <w:color w:val="000000" w:themeColor="text1"/>
          <w:sz w:val="28"/>
          <w:lang w:val="uk-UA"/>
        </w:rPr>
        <w:t>Історія розвитку соціальної економіки в Південній Кореї</w:t>
      </w:r>
    </w:p>
    <w:p w14:paraId="39109EA3" w14:textId="45378893" w:rsidR="00312648" w:rsidRPr="00EE18FF" w:rsidRDefault="00312648" w:rsidP="00084A22">
      <w:pPr>
        <w:spacing w:line="360" w:lineRule="auto"/>
        <w:contextualSpacing/>
        <w:jc w:val="center"/>
        <w:rPr>
          <w:rFonts w:ascii="Times New Roman" w:eastAsia="Calibri" w:hAnsi="Times New Roman" w:cs="Times New Roman"/>
          <w:color w:val="000000" w:themeColor="text1"/>
          <w:sz w:val="28"/>
          <w:lang w:val="uk-UA"/>
        </w:rPr>
      </w:pPr>
      <w:r w:rsidRPr="00EE18FF">
        <w:rPr>
          <w:rFonts w:ascii="Times New Roman" w:eastAsia="Calibri" w:hAnsi="Times New Roman" w:cs="Times New Roman"/>
          <w:noProof/>
          <w:color w:val="000000" w:themeColor="text1"/>
          <w:sz w:val="28"/>
          <w:lang w:eastAsia="ru-RU"/>
        </w:rPr>
        <w:drawing>
          <wp:inline distT="0" distB="0" distL="0" distR="0" wp14:anchorId="7E7F43FE" wp14:editId="1B9371FE">
            <wp:extent cx="5412739" cy="4191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61344" cy="4228634"/>
                    </a:xfrm>
                    <a:prstGeom prst="rect">
                      <a:avLst/>
                    </a:prstGeom>
                  </pic:spPr>
                </pic:pic>
              </a:graphicData>
            </a:graphic>
          </wp:inline>
        </w:drawing>
      </w:r>
    </w:p>
    <w:p w14:paraId="426C07FE" w14:textId="586F4C1C" w:rsidR="00145B42" w:rsidRPr="00EE18FF" w:rsidRDefault="003561AD" w:rsidP="003561AD">
      <w:pPr>
        <w:spacing w:after="0" w:line="360" w:lineRule="auto"/>
        <w:ind w:firstLine="709"/>
        <w:jc w:val="both"/>
        <w:rPr>
          <w:rFonts w:ascii="Times New Roman" w:eastAsia="Calibri" w:hAnsi="Times New Roman" w:cs="Times New Roman"/>
          <w:color w:val="000000" w:themeColor="text1"/>
          <w:sz w:val="24"/>
          <w:lang w:val="uk-UA"/>
        </w:rPr>
      </w:pPr>
      <w:r w:rsidRPr="00EE18FF">
        <w:rPr>
          <w:rFonts w:ascii="Times New Roman" w:eastAsia="Times New Roman" w:hAnsi="Times New Roman" w:cs="Times New Roman"/>
          <w:iCs/>
          <w:color w:val="000000" w:themeColor="text1"/>
          <w:sz w:val="24"/>
          <w:szCs w:val="28"/>
          <w:lang w:val="uk-UA" w:eastAsia="zh-CN"/>
        </w:rPr>
        <w:t>Джерело</w:t>
      </w:r>
      <w:r w:rsidRPr="00EE18FF">
        <w:rPr>
          <w:rFonts w:ascii="Times New Roman" w:eastAsia="Times New Roman" w:hAnsi="Times New Roman" w:cs="Times New Roman"/>
          <w:color w:val="000000" w:themeColor="text1"/>
          <w:sz w:val="24"/>
          <w:szCs w:val="28"/>
          <w:lang w:val="uk-UA" w:eastAsia="zh-CN"/>
        </w:rPr>
        <w:t xml:space="preserve">: складено автором на основі </w:t>
      </w:r>
      <w:r w:rsidR="00145B42" w:rsidRPr="00EE18FF">
        <w:rPr>
          <w:rFonts w:ascii="Times New Roman" w:eastAsia="Calibri" w:hAnsi="Times New Roman" w:cs="Times New Roman"/>
          <w:bCs/>
          <w:color w:val="000000" w:themeColor="text1"/>
          <w:sz w:val="24"/>
          <w:lang w:val="uk-UA"/>
        </w:rPr>
        <w:t>[</w:t>
      </w:r>
      <w:r w:rsidR="0052591E" w:rsidRPr="00EE18FF">
        <w:rPr>
          <w:rFonts w:ascii="Times New Roman" w:eastAsia="Calibri" w:hAnsi="Times New Roman" w:cs="Times New Roman"/>
          <w:bCs/>
          <w:color w:val="000000" w:themeColor="text1"/>
          <w:sz w:val="24"/>
          <w:lang w:val="uk-UA"/>
        </w:rPr>
        <w:t>74</w:t>
      </w:r>
      <w:r w:rsidR="00145B42" w:rsidRPr="00EE18FF">
        <w:rPr>
          <w:rFonts w:ascii="Times New Roman" w:eastAsia="Calibri" w:hAnsi="Times New Roman" w:cs="Times New Roman"/>
          <w:bCs/>
          <w:color w:val="000000" w:themeColor="text1"/>
          <w:sz w:val="24"/>
          <w:lang w:val="uk-UA"/>
        </w:rPr>
        <w:t>]</w:t>
      </w:r>
    </w:p>
    <w:p w14:paraId="457B6454" w14:textId="77777777" w:rsidR="003561AD" w:rsidRPr="00EE18FF" w:rsidRDefault="003561AD" w:rsidP="00145B42">
      <w:pPr>
        <w:spacing w:line="360" w:lineRule="auto"/>
        <w:ind w:firstLine="709"/>
        <w:contextualSpacing/>
        <w:jc w:val="both"/>
        <w:rPr>
          <w:rFonts w:ascii="Times New Roman" w:eastAsia="Calibri" w:hAnsi="Times New Roman" w:cs="Times New Roman"/>
          <w:bCs/>
          <w:color w:val="000000" w:themeColor="text1"/>
          <w:sz w:val="28"/>
          <w:lang w:val="uk-UA"/>
        </w:rPr>
      </w:pPr>
    </w:p>
    <w:p w14:paraId="29C4C82D" w14:textId="77777777" w:rsidR="00145B42" w:rsidRPr="00EE18FF" w:rsidRDefault="00145B42" w:rsidP="00145B42">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Накопичені прямі іноземні інвестиції в KFEZ станом на 2017 р. склали 16,1</w:t>
      </w:r>
      <w:r w:rsidR="007705AE" w:rsidRPr="00EE18FF">
        <w:rPr>
          <w:rFonts w:ascii="Times New Roman" w:eastAsia="Calibri" w:hAnsi="Times New Roman" w:cs="Times New Roman"/>
          <w:color w:val="000000" w:themeColor="text1"/>
          <w:sz w:val="28"/>
          <w:lang w:val="uk-UA"/>
        </w:rPr>
        <w:t> </w:t>
      </w:r>
      <w:r w:rsidRPr="00EE18FF">
        <w:rPr>
          <w:rFonts w:ascii="Times New Roman" w:eastAsia="Calibri" w:hAnsi="Times New Roman" w:cs="Times New Roman"/>
          <w:color w:val="000000" w:themeColor="text1"/>
          <w:sz w:val="28"/>
          <w:lang w:val="uk-UA"/>
        </w:rPr>
        <w:t>млрд</w:t>
      </w:r>
      <w:r w:rsidR="007705AE" w:rsidRPr="00EE18FF">
        <w:rPr>
          <w:rFonts w:ascii="Times New Roman" w:eastAsia="Calibri" w:hAnsi="Times New Roman" w:cs="Times New Roman"/>
          <w:color w:val="000000" w:themeColor="text1"/>
          <w:sz w:val="28"/>
          <w:lang w:val="uk-UA"/>
        </w:rPr>
        <w:t xml:space="preserve"> дол </w:t>
      </w:r>
      <w:r w:rsidRPr="00EE18FF">
        <w:rPr>
          <w:rFonts w:ascii="Times New Roman" w:eastAsia="Calibri" w:hAnsi="Times New Roman" w:cs="Times New Roman"/>
          <w:color w:val="000000" w:themeColor="text1"/>
          <w:sz w:val="28"/>
          <w:lang w:val="uk-UA"/>
        </w:rPr>
        <w:t xml:space="preserve">з 4, 667 компаній, включаючи багатонаціональні фірми, такі як LG та BMW, що працюють у KFEZ. Саме завдяки розвитку таких зон, можна прослідкувати, як певний регіон на території країни має свою спеціалізацію. Раніше, до створення KFEZ, основними галузями промисловості були сільське господарство, рибальство, видобуток корисних копалин, тваринництво і лише декілька, малих виробничих підприємства працювали в деяких районах </w:t>
      </w:r>
      <w:r w:rsidRPr="00EE18FF">
        <w:rPr>
          <w:rFonts w:ascii="Times New Roman" w:eastAsia="Calibri" w:hAnsi="Times New Roman" w:cs="Times New Roman"/>
          <w:bCs/>
          <w:color w:val="000000" w:themeColor="text1"/>
          <w:sz w:val="28"/>
          <w:lang w:val="uk-UA"/>
        </w:rPr>
        <w:t>[</w:t>
      </w:r>
      <w:r w:rsidR="0052591E" w:rsidRPr="00EE18FF">
        <w:rPr>
          <w:rFonts w:ascii="Times New Roman" w:eastAsia="Calibri" w:hAnsi="Times New Roman" w:cs="Times New Roman"/>
          <w:bCs/>
          <w:color w:val="000000" w:themeColor="text1"/>
          <w:sz w:val="28"/>
          <w:lang w:val="uk-UA"/>
        </w:rPr>
        <w:t>75</w:t>
      </w:r>
      <w:r w:rsidRPr="00EE18FF">
        <w:rPr>
          <w:rFonts w:ascii="Times New Roman" w:eastAsia="Calibri" w:hAnsi="Times New Roman" w:cs="Times New Roman"/>
          <w:bCs/>
          <w:color w:val="000000" w:themeColor="text1"/>
          <w:sz w:val="28"/>
          <w:lang w:val="uk-UA"/>
        </w:rPr>
        <w:t>]</w:t>
      </w:r>
      <w:r w:rsidRPr="00EE18FF">
        <w:rPr>
          <w:rFonts w:ascii="Times New Roman" w:eastAsia="Calibri" w:hAnsi="Times New Roman" w:cs="Times New Roman"/>
          <w:color w:val="000000" w:themeColor="text1"/>
          <w:sz w:val="28"/>
          <w:lang w:val="uk-UA"/>
        </w:rPr>
        <w:t xml:space="preserve">. </w:t>
      </w:r>
    </w:p>
    <w:p w14:paraId="7D404222" w14:textId="77777777" w:rsidR="00145B42" w:rsidRPr="00EE18FF" w:rsidRDefault="00145B42" w:rsidP="00145B42">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 xml:space="preserve">KFEZ продовжували змінюватися для бізнесу протягом останніх 15 років і стали основним середовищем призначеним для міжнародних лідерів бізнесу та агломерації великої кількості капіталу та інвестицій. Розвиток  KFEZ дозволив корейському ринку стати найпривабливішим діловим центром у світі. </w:t>
      </w:r>
    </w:p>
    <w:p w14:paraId="2535FFC0" w14:textId="77777777" w:rsidR="00145B42" w:rsidRPr="00EE18FF" w:rsidRDefault="00145B42" w:rsidP="00145B42">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 xml:space="preserve">KFEZ пропонують різноманітну фінансову підтримку суб'єктам господарювання для отримання грошових грантів або участь у державних програмах, для підтримки інфраструктури та виплати орендної плати на основі спеціального закону «Про призначення та управління ВЕЗ», закон «Про сприяння іноземним інвестиціям» та місцеві постанови та акти </w:t>
      </w:r>
      <w:r w:rsidRPr="00EE18FF">
        <w:rPr>
          <w:rFonts w:ascii="Times New Roman" w:eastAsia="Calibri" w:hAnsi="Times New Roman" w:cs="Times New Roman"/>
          <w:bCs/>
          <w:color w:val="000000" w:themeColor="text1"/>
          <w:sz w:val="28"/>
          <w:lang w:val="uk-UA"/>
        </w:rPr>
        <w:t>[</w:t>
      </w:r>
      <w:r w:rsidR="0052591E" w:rsidRPr="00EE18FF">
        <w:rPr>
          <w:rFonts w:ascii="Times New Roman" w:eastAsia="Calibri" w:hAnsi="Times New Roman" w:cs="Times New Roman"/>
          <w:bCs/>
          <w:color w:val="000000" w:themeColor="text1"/>
          <w:sz w:val="28"/>
          <w:lang w:val="uk-UA"/>
        </w:rPr>
        <w:t>75</w:t>
      </w:r>
      <w:r w:rsidRPr="00EE18FF">
        <w:rPr>
          <w:rFonts w:ascii="Times New Roman" w:eastAsia="Calibri" w:hAnsi="Times New Roman" w:cs="Times New Roman"/>
          <w:bCs/>
          <w:color w:val="000000" w:themeColor="text1"/>
          <w:sz w:val="28"/>
          <w:lang w:val="uk-UA"/>
        </w:rPr>
        <w:t>]</w:t>
      </w:r>
      <w:r w:rsidRPr="00EE18FF">
        <w:rPr>
          <w:rFonts w:ascii="Times New Roman" w:eastAsia="Calibri" w:hAnsi="Times New Roman" w:cs="Times New Roman"/>
          <w:color w:val="000000" w:themeColor="text1"/>
          <w:sz w:val="28"/>
          <w:lang w:val="uk-UA"/>
        </w:rPr>
        <w:t>.</w:t>
      </w:r>
    </w:p>
    <w:p w14:paraId="23A123B8" w14:textId="77777777" w:rsidR="00145B42" w:rsidRPr="00EE18FF" w:rsidRDefault="00145B42" w:rsidP="00145B42">
      <w:pPr>
        <w:spacing w:after="0"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Саме завдяки критичній ситуації Корея почала розвиватися в науково-технічній сфері і перетворилася на одну з найбільш динамічних країн світу. Це вдалося значною мірою завдяки тому, що вона інвестувала значні кошти в розвиток людських ресурсів і тому змусила компанії вітчизняних виробників конкурувати на світових ринках, котрі у сучасному світі стали представниками та «обличчям» Південної Кореї через великий вплив на світову економіку.</w:t>
      </w:r>
    </w:p>
    <w:p w14:paraId="77E421CE" w14:textId="77777777" w:rsidR="00CA06A8" w:rsidRPr="00EE18FF" w:rsidRDefault="00CA06A8" w:rsidP="002E3A7D">
      <w:pPr>
        <w:spacing w:after="0" w:line="360" w:lineRule="auto"/>
        <w:ind w:firstLine="709"/>
        <w:jc w:val="both"/>
        <w:rPr>
          <w:rFonts w:ascii="Times New Roman" w:hAnsi="Times New Roman" w:cs="Times New Roman"/>
          <w:color w:val="000000" w:themeColor="text1"/>
          <w:sz w:val="28"/>
          <w:szCs w:val="28"/>
          <w:lang w:val="uk-UA"/>
        </w:rPr>
      </w:pPr>
    </w:p>
    <w:p w14:paraId="05F1E57C" w14:textId="77777777" w:rsidR="002E3A7D" w:rsidRPr="00EE18FF" w:rsidRDefault="00145B42" w:rsidP="00CA06A8">
      <w:pPr>
        <w:pStyle w:val="a6"/>
        <w:widowControl w:val="0"/>
        <w:numPr>
          <w:ilvl w:val="1"/>
          <w:numId w:val="6"/>
        </w:numPr>
        <w:spacing w:after="0" w:line="360" w:lineRule="auto"/>
        <w:jc w:val="both"/>
        <w:rPr>
          <w:rFonts w:ascii="Times New Roman" w:hAnsi="Times New Roman" w:cs="Times New Roman"/>
          <w:b/>
          <w:color w:val="000000" w:themeColor="text1"/>
          <w:sz w:val="28"/>
          <w:szCs w:val="28"/>
          <w:lang w:val="uk-UA"/>
        </w:rPr>
      </w:pPr>
      <w:r w:rsidRPr="00EE18FF">
        <w:rPr>
          <w:rFonts w:ascii="Times New Roman" w:hAnsi="Times New Roman" w:cs="Times New Roman"/>
          <w:b/>
          <w:color w:val="000000" w:themeColor="text1"/>
          <w:sz w:val="28"/>
          <w:szCs w:val="28"/>
          <w:lang w:val="uk-UA"/>
        </w:rPr>
        <w:t>Європейські практики впровадження соціальних бізнес-ініціатив</w:t>
      </w:r>
    </w:p>
    <w:p w14:paraId="2BFD6D16" w14:textId="77777777" w:rsidR="000F1750" w:rsidRPr="00EE18FF" w:rsidRDefault="000F1750" w:rsidP="00CA06A8">
      <w:pPr>
        <w:widowControl w:val="0"/>
        <w:spacing w:after="0" w:line="360" w:lineRule="auto"/>
        <w:ind w:firstLine="709"/>
        <w:jc w:val="both"/>
        <w:rPr>
          <w:rFonts w:ascii="Times New Roman" w:hAnsi="Times New Roman" w:cs="Times New Roman"/>
          <w:color w:val="000000" w:themeColor="text1"/>
          <w:sz w:val="28"/>
          <w:szCs w:val="28"/>
          <w:lang w:val="uk-UA"/>
        </w:rPr>
      </w:pPr>
    </w:p>
    <w:p w14:paraId="344EB0D2" w14:textId="77777777" w:rsidR="008A04B4" w:rsidRPr="00EE18FF" w:rsidRDefault="008A04B4" w:rsidP="00CA06A8">
      <w:pPr>
        <w:widowControl w:val="0"/>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Відмітимо, що зарубіжні моделі соціального підприємництва відрізняються роллю держави (табл. </w:t>
      </w:r>
      <w:r w:rsidR="00CA06A8" w:rsidRPr="00EE18FF">
        <w:rPr>
          <w:rFonts w:ascii="Times New Roman" w:hAnsi="Times New Roman" w:cs="Times New Roman"/>
          <w:color w:val="000000" w:themeColor="text1"/>
          <w:sz w:val="28"/>
          <w:szCs w:val="28"/>
          <w:lang w:val="uk-UA"/>
        </w:rPr>
        <w:t>2.5</w:t>
      </w:r>
      <w:r w:rsidRPr="00EE18FF">
        <w:rPr>
          <w:rFonts w:ascii="Times New Roman" w:hAnsi="Times New Roman" w:cs="Times New Roman"/>
          <w:color w:val="000000" w:themeColor="text1"/>
          <w:sz w:val="28"/>
          <w:szCs w:val="28"/>
          <w:lang w:val="uk-UA"/>
        </w:rPr>
        <w:t xml:space="preserve">). </w:t>
      </w:r>
    </w:p>
    <w:p w14:paraId="49E23B3C" w14:textId="40C7A1DE" w:rsidR="00164E02" w:rsidRPr="00EE18FF" w:rsidRDefault="00164E02" w:rsidP="00CA06A8">
      <w:pPr>
        <w:widowControl w:val="0"/>
        <w:spacing w:after="0" w:line="360" w:lineRule="auto"/>
        <w:ind w:firstLine="709"/>
        <w:jc w:val="both"/>
        <w:rPr>
          <w:rFonts w:ascii="Times New Roman" w:hAnsi="Times New Roman" w:cs="Times New Roman"/>
          <w:color w:val="000000" w:themeColor="text1"/>
          <w:sz w:val="28"/>
          <w:szCs w:val="28"/>
          <w:lang w:val="uk-UA"/>
        </w:rPr>
      </w:pPr>
    </w:p>
    <w:p w14:paraId="4599975E" w14:textId="77777777" w:rsidR="00911684" w:rsidRPr="00EE18FF" w:rsidRDefault="00911684" w:rsidP="00CA06A8">
      <w:pPr>
        <w:widowControl w:val="0"/>
        <w:spacing w:after="0" w:line="360" w:lineRule="auto"/>
        <w:ind w:firstLine="709"/>
        <w:jc w:val="both"/>
        <w:rPr>
          <w:rFonts w:ascii="Times New Roman" w:hAnsi="Times New Roman" w:cs="Times New Roman"/>
          <w:color w:val="000000" w:themeColor="text1"/>
          <w:sz w:val="28"/>
          <w:szCs w:val="28"/>
          <w:lang w:val="uk-UA"/>
        </w:rPr>
      </w:pPr>
    </w:p>
    <w:p w14:paraId="07074990" w14:textId="77777777" w:rsidR="00164E02" w:rsidRPr="00EE18FF" w:rsidRDefault="00164E02" w:rsidP="00CA06A8">
      <w:pPr>
        <w:widowControl w:val="0"/>
        <w:spacing w:after="0" w:line="360" w:lineRule="auto"/>
        <w:ind w:firstLine="709"/>
        <w:jc w:val="both"/>
        <w:rPr>
          <w:rFonts w:ascii="Times New Roman" w:hAnsi="Times New Roman" w:cs="Times New Roman"/>
          <w:color w:val="000000" w:themeColor="text1"/>
          <w:sz w:val="28"/>
          <w:szCs w:val="28"/>
          <w:lang w:val="uk-UA"/>
        </w:rPr>
      </w:pPr>
    </w:p>
    <w:p w14:paraId="3D9DC7D8" w14:textId="7BBFE73D" w:rsidR="008A04B4" w:rsidRPr="00EE18FF" w:rsidRDefault="008A04B4" w:rsidP="00CA06A8">
      <w:pPr>
        <w:spacing w:after="0" w:line="360" w:lineRule="auto"/>
        <w:ind w:firstLine="709"/>
        <w:jc w:val="both"/>
        <w:rPr>
          <w:rFonts w:ascii="Times New Roman" w:hAnsi="Times New Roman" w:cs="Times New Roman"/>
          <w:bCs/>
          <w:color w:val="000000" w:themeColor="text1"/>
          <w:sz w:val="28"/>
          <w:szCs w:val="28"/>
          <w:lang w:val="uk-UA"/>
        </w:rPr>
      </w:pPr>
      <w:r w:rsidRPr="00EE18FF">
        <w:rPr>
          <w:rFonts w:ascii="Times New Roman" w:hAnsi="Times New Roman" w:cs="Times New Roman"/>
          <w:color w:val="000000" w:themeColor="text1"/>
          <w:sz w:val="28"/>
          <w:szCs w:val="28"/>
          <w:lang w:val="uk-UA"/>
        </w:rPr>
        <w:t xml:space="preserve">Таблиця </w:t>
      </w:r>
      <w:r w:rsidR="00CA06A8" w:rsidRPr="00EE18FF">
        <w:rPr>
          <w:rFonts w:ascii="Times New Roman" w:hAnsi="Times New Roman" w:cs="Times New Roman"/>
          <w:color w:val="000000" w:themeColor="text1"/>
          <w:sz w:val="28"/>
          <w:szCs w:val="28"/>
          <w:lang w:val="uk-UA"/>
        </w:rPr>
        <w:t xml:space="preserve">2.5 </w:t>
      </w:r>
      <w:r w:rsidR="00CA06A8" w:rsidRPr="00EE18FF">
        <w:rPr>
          <w:rFonts w:ascii="Times New Roman" w:eastAsia="Calibri" w:hAnsi="Times New Roman" w:cs="Times New Roman"/>
          <w:color w:val="000000" w:themeColor="text1"/>
          <w:sz w:val="28"/>
          <w:szCs w:val="28"/>
          <w:lang w:val="uk-UA"/>
        </w:rPr>
        <w:t xml:space="preserve">– </w:t>
      </w:r>
      <w:r w:rsidRPr="00EE18FF">
        <w:rPr>
          <w:rFonts w:ascii="Times New Roman" w:hAnsi="Times New Roman" w:cs="Times New Roman"/>
          <w:bCs/>
          <w:color w:val="000000" w:themeColor="text1"/>
          <w:sz w:val="28"/>
          <w:szCs w:val="28"/>
          <w:lang w:val="uk-UA"/>
        </w:rPr>
        <w:t>Зарубіжні моделі соціального підприємництва</w:t>
      </w:r>
    </w:p>
    <w:p w14:paraId="0C170DB8" w14:textId="10CE06E2" w:rsidR="00D03DB5" w:rsidRPr="00EE18FF" w:rsidRDefault="00D03DB5" w:rsidP="00D03DB5">
      <w:pPr>
        <w:spacing w:after="0" w:line="360" w:lineRule="auto"/>
        <w:jc w:val="both"/>
        <w:rPr>
          <w:rFonts w:ascii="Times New Roman" w:hAnsi="Times New Roman" w:cs="Times New Roman"/>
          <w:bCs/>
          <w:color w:val="000000" w:themeColor="text1"/>
          <w:sz w:val="28"/>
          <w:szCs w:val="28"/>
          <w:lang w:val="uk-UA"/>
        </w:rPr>
      </w:pPr>
      <w:r w:rsidRPr="00EE18FF">
        <w:rPr>
          <w:rFonts w:ascii="Times New Roman" w:hAnsi="Times New Roman" w:cs="Times New Roman"/>
          <w:bCs/>
          <w:noProof/>
          <w:color w:val="000000" w:themeColor="text1"/>
          <w:sz w:val="28"/>
          <w:szCs w:val="28"/>
          <w:lang w:eastAsia="ru-RU"/>
        </w:rPr>
        <w:drawing>
          <wp:inline distT="0" distB="0" distL="0" distR="0" wp14:anchorId="4AEAD348" wp14:editId="28CC8493">
            <wp:extent cx="6120130" cy="13144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1314450"/>
                    </a:xfrm>
                    <a:prstGeom prst="rect">
                      <a:avLst/>
                    </a:prstGeom>
                  </pic:spPr>
                </pic:pic>
              </a:graphicData>
            </a:graphic>
          </wp:inline>
        </w:drawing>
      </w:r>
    </w:p>
    <w:p w14:paraId="0941BCC3" w14:textId="255D2B09" w:rsidR="008A04B4" w:rsidRPr="00EE18FF" w:rsidRDefault="008A04B4" w:rsidP="008A04B4">
      <w:pPr>
        <w:spacing w:after="0" w:line="360" w:lineRule="auto"/>
        <w:ind w:firstLine="709"/>
        <w:jc w:val="both"/>
        <w:rPr>
          <w:rFonts w:ascii="Times New Roman" w:hAnsi="Times New Roman" w:cs="Times New Roman"/>
          <w:iCs/>
          <w:color w:val="000000" w:themeColor="text1"/>
          <w:sz w:val="24"/>
          <w:szCs w:val="24"/>
          <w:lang w:val="uk-UA"/>
        </w:rPr>
      </w:pPr>
      <w:r w:rsidRPr="00EE18FF">
        <w:rPr>
          <w:rFonts w:ascii="Times New Roman" w:hAnsi="Times New Roman" w:cs="Times New Roman"/>
          <w:iCs/>
          <w:color w:val="000000" w:themeColor="text1"/>
          <w:sz w:val="24"/>
          <w:szCs w:val="24"/>
          <w:lang w:val="uk-UA"/>
        </w:rPr>
        <w:t>Джерело: складено авторами на основі [</w:t>
      </w:r>
      <w:r w:rsidR="000F5496" w:rsidRPr="00EE18FF">
        <w:rPr>
          <w:rFonts w:ascii="Times New Roman" w:hAnsi="Times New Roman" w:cs="Times New Roman"/>
          <w:iCs/>
          <w:color w:val="000000" w:themeColor="text1"/>
          <w:sz w:val="24"/>
          <w:szCs w:val="24"/>
          <w:lang w:val="uk-UA"/>
        </w:rPr>
        <w:t>7</w:t>
      </w:r>
      <w:r w:rsidRPr="00EE18FF">
        <w:rPr>
          <w:rFonts w:ascii="Times New Roman" w:hAnsi="Times New Roman" w:cs="Times New Roman"/>
          <w:iCs/>
          <w:color w:val="000000" w:themeColor="text1"/>
          <w:sz w:val="24"/>
          <w:szCs w:val="24"/>
          <w:lang w:val="uk-UA"/>
        </w:rPr>
        <w:t>6]</w:t>
      </w:r>
    </w:p>
    <w:p w14:paraId="39F33911" w14:textId="77777777" w:rsidR="008A04B4" w:rsidRPr="00EE18FF" w:rsidRDefault="008A04B4" w:rsidP="00C838BB">
      <w:pPr>
        <w:spacing w:after="0" w:line="360" w:lineRule="auto"/>
        <w:ind w:firstLine="709"/>
        <w:jc w:val="both"/>
        <w:rPr>
          <w:rFonts w:ascii="Times New Roman" w:hAnsi="Times New Roman" w:cs="Times New Roman"/>
          <w:color w:val="000000" w:themeColor="text1"/>
          <w:lang w:val="uk-UA"/>
        </w:rPr>
      </w:pPr>
    </w:p>
    <w:p w14:paraId="42E10BCE" w14:textId="77777777" w:rsidR="008A04B4" w:rsidRPr="00EE18FF" w:rsidRDefault="008A04B4" w:rsidP="00C838BB">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bCs/>
          <w:color w:val="000000" w:themeColor="text1"/>
          <w:sz w:val="28"/>
          <w:szCs w:val="28"/>
          <w:lang w:val="uk-UA"/>
        </w:rPr>
        <w:t>На основі даних, представлених таблицею, зробимо висновок, що модель</w:t>
      </w:r>
      <w:r w:rsidRPr="00EE18FF">
        <w:rPr>
          <w:rFonts w:ascii="Times New Roman" w:hAnsi="Times New Roman" w:cs="Times New Roman"/>
          <w:b/>
          <w:bCs/>
          <w:color w:val="000000" w:themeColor="text1"/>
          <w:sz w:val="28"/>
          <w:szCs w:val="28"/>
          <w:lang w:val="uk-UA"/>
        </w:rPr>
        <w:t xml:space="preserve"> </w:t>
      </w:r>
      <w:r w:rsidRPr="00EE18FF">
        <w:rPr>
          <w:rFonts w:ascii="Times New Roman" w:hAnsi="Times New Roman" w:cs="Times New Roman"/>
          <w:color w:val="000000" w:themeColor="text1"/>
          <w:sz w:val="28"/>
          <w:szCs w:val="28"/>
          <w:lang w:val="uk-UA"/>
        </w:rPr>
        <w:t>Бельгії, Нідерландів, Норвегії та Швеції передбачає прийняття відповідної законодавчої бази (законодавчо закріплена діяльність соціальних підприємств із стимулюванням через надання пільг, наприклад «компанії соціальної мети» (Бельгія), котра сприяє активізації соціального підприємництва. Для США, Канади та Японії характерними є регулювання на рівні підприємства, адже відсутні вимоги щодо методу управління та юридичного статусу соціального підприємства, можливість займатися благодійність за рахунок надання безвідсоткових позик або з мінімальним відсотком). Прикладом тісної взаємодії з соціальними підприємствами є модель Австрії, Німеччини та Франції, котра передбачає реалізацію спільних програм для вирішення соціальних питань (програми навчання, створення консультаційних центрів, асоціації соціальних підприємців). Підтримка соціальних підприємців шляхом інвестування в розвиток «компаній, що працюють в інтересах громади» (social interest companies) характерна для Великої Британії (здійснюється через національний орган соціального підприємства (коаліцію) – Social Enterprise UK).</w:t>
      </w:r>
    </w:p>
    <w:p w14:paraId="4E8EB461" w14:textId="77777777" w:rsidR="008A04B4" w:rsidRPr="00EE18FF" w:rsidRDefault="008A04B4" w:rsidP="008A04B4">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Зауважимо, що поступово відмінність між моделями соціального підприємництва зменшується. Особливістю такої форми господарської діяльності як соціальне підприємництво можливо описати дуальною бізнес-моделлю, яка поєднує комерційні та некомерційні цілі, взаємно пов’язані між </w:t>
      </w:r>
      <w:r w:rsidRPr="00EE18FF">
        <w:rPr>
          <w:rFonts w:ascii="Times New Roman" w:hAnsi="Times New Roman" w:cs="Times New Roman"/>
          <w:color w:val="000000" w:themeColor="text1"/>
          <w:sz w:val="28"/>
          <w:szCs w:val="28"/>
          <w:lang w:val="uk-UA"/>
        </w:rPr>
        <w:lastRenderedPageBreak/>
        <w:t xml:space="preserve">собою. На основі співвідношення між зазначеними нами цілями прийнято виділяти європейську та американську моделі соціального підприємництва. </w:t>
      </w:r>
    </w:p>
    <w:p w14:paraId="53AABF35" w14:textId="77777777" w:rsidR="008A04B4" w:rsidRPr="00EE18FF" w:rsidRDefault="008A04B4" w:rsidP="008A04B4">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Підкреслимо, що європейська модель соціального підприємництва характеризується головним чином орієнтацією на соціальні цілі, тоді як американська – переважно на комерційну складову господарської діяльності. Баланс між соціальними цілями та матеріальною складовою досягається спрямуванням фінансових потоків на реалізацію соціальних завдань. Важливо, що у США в центрі уваги перебувають індивідуальні підприємці і їх лідерські якості, тоді як у Європі соціальне підприємництво в значній мірі пов'язане з взаємодією громади та комерційної організації. Американські соціальні підприємства реєструються як некомерційні, але їх діяльність спрямована, в першу чергу, на отримання прибутку. У зазначеному контексті до соціального бізнесу відносимо: соціальні підприємства; соціально-відповідальний бізнес; компанії, які реалізують разові соціальні програми.</w:t>
      </w:r>
    </w:p>
    <w:p w14:paraId="58764984" w14:textId="77777777" w:rsidR="008A04B4" w:rsidRPr="00EE18FF" w:rsidRDefault="008A04B4" w:rsidP="008A04B4">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У європейському контексті «соціальне підприємство» </w:t>
      </w:r>
      <w:r w:rsidRPr="00EE18FF">
        <w:rPr>
          <w:rFonts w:ascii="Times New Roman" w:hAnsi="Times New Roman" w:cs="Times New Roman"/>
          <w:color w:val="000000" w:themeColor="text1"/>
          <w:sz w:val="28"/>
          <w:szCs w:val="28"/>
          <w:lang w:val="uk-UA"/>
        </w:rPr>
        <w:sym w:font="Symbol" w:char="F02D"/>
      </w:r>
      <w:r w:rsidRPr="00EE18FF">
        <w:rPr>
          <w:rFonts w:ascii="Times New Roman" w:hAnsi="Times New Roman" w:cs="Times New Roman"/>
          <w:color w:val="000000" w:themeColor="text1"/>
          <w:sz w:val="28"/>
          <w:szCs w:val="28"/>
          <w:lang w:val="uk-UA"/>
        </w:rPr>
        <w:t xml:space="preserve"> це інноваційно-комерційний підхід у вирішенні соціальних проблем, якого дотримується організація в процесі розвитку бізнесу, що реалізується в основному через некомерційні організації, з можливістю використання в комерційному спрямуванні.</w:t>
      </w:r>
    </w:p>
    <w:p w14:paraId="4CEF310F" w14:textId="77777777" w:rsidR="008A04B4" w:rsidRPr="00EE18FF" w:rsidRDefault="008A04B4" w:rsidP="008A04B4">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Європейський досвід практики застосування соціального підприємництва значною мірою відрізняється від американської практики, оскільки має кілька особливостей. По-перше, це активна централізована участь держави в соціальній підтримці та допомозі певним категоріям громадян. По-друге, в окремих країнах дефініції «соціальне підприємство» і «соціальні кооперативи» синонімічні. Соціальне підприємництво </w:t>
      </w:r>
      <w:r w:rsidRPr="00EE18FF">
        <w:rPr>
          <w:rFonts w:ascii="Times New Roman" w:hAnsi="Times New Roman" w:cs="Times New Roman"/>
          <w:color w:val="000000" w:themeColor="text1"/>
          <w:sz w:val="28"/>
          <w:szCs w:val="28"/>
          <w:lang w:val="uk-UA"/>
        </w:rPr>
        <w:sym w:font="Symbol" w:char="F02D"/>
      </w:r>
      <w:r w:rsidRPr="00EE18FF">
        <w:rPr>
          <w:rFonts w:ascii="Times New Roman" w:hAnsi="Times New Roman" w:cs="Times New Roman"/>
          <w:color w:val="000000" w:themeColor="text1"/>
          <w:sz w:val="28"/>
          <w:szCs w:val="28"/>
          <w:lang w:val="uk-UA"/>
        </w:rPr>
        <w:t xml:space="preserve"> це не просто метод вирішення соціальних проблем, а один із засобів стимулювання європейської економіки.</w:t>
      </w:r>
    </w:p>
    <w:p w14:paraId="0F39D9B4" w14:textId="77777777" w:rsidR="008A04B4" w:rsidRPr="00EE18FF" w:rsidRDefault="008A04B4" w:rsidP="008A04B4">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Крім того, соціальні підприємства, розташовані у країнах Європи, надають менше видів послуг порівняно з широким спектром наявних у Сполучених Штатах. Особливістю функціонування європейських соціальних підприємств є </w:t>
      </w:r>
      <w:r w:rsidRPr="00EE18FF">
        <w:rPr>
          <w:rFonts w:ascii="Times New Roman" w:hAnsi="Times New Roman" w:cs="Times New Roman"/>
          <w:color w:val="000000" w:themeColor="text1"/>
          <w:sz w:val="28"/>
          <w:szCs w:val="28"/>
          <w:lang w:val="uk-UA"/>
        </w:rPr>
        <w:lastRenderedPageBreak/>
        <w:t>їх присутність у певних галузях, державне фінансування яких обмежене, внаслідок чого неможливо максимально забезпечити соціальні потреби людей.</w:t>
      </w:r>
    </w:p>
    <w:p w14:paraId="39618C48" w14:textId="77777777" w:rsidR="008A04B4" w:rsidRPr="00EE18FF" w:rsidRDefault="008A04B4" w:rsidP="008A04B4">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Тому розвиток соціальних підприємств у кожній з європейських країн, зокрема, залежить від загального добробуту й умов господарювання в кожній європейській країні.</w:t>
      </w:r>
    </w:p>
    <w:p w14:paraId="6E4F8157" w14:textId="77777777" w:rsidR="008A04B4" w:rsidRPr="00EE18FF" w:rsidRDefault="008A04B4" w:rsidP="008A04B4">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Якщо розглядати особливості організації та господарської діяльності соціальних підприємств в країнах ЄС та США, то необхідно констатувати існування певних переваг.</w:t>
      </w:r>
    </w:p>
    <w:p w14:paraId="7B21E8FA" w14:textId="77777777" w:rsidR="008A04B4" w:rsidRPr="00EE18FF" w:rsidRDefault="008A04B4" w:rsidP="008A04B4">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Зокрема, у країнах Західної Європи активно застосовується практика залучення зацікавлених сторін до управління соціальним підприємством та використовуються можливості для участі уряду в процесі розвитку соціального підприємництва.</w:t>
      </w:r>
    </w:p>
    <w:p w14:paraId="5EF3C11E" w14:textId="77777777" w:rsidR="008A04B4" w:rsidRPr="00EE18FF" w:rsidRDefault="008A04B4" w:rsidP="008A04B4">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Порівняння особливостей соціального підприємництва в ЄС та США дозволяє визначити позитивний досвід, який може бути використаний для підвищення ефективності господарської діяльності. Наприклад, в США соціальні підприємства поширені в різних сферах господарської діяльності та мають розгалужену видову класифікації з точки зору правового регулювання, а також існує тісна взаємодія між державою та соціальними підприємствами через укладання угод щодо придбання їх продукції. Зазначені переваги можуть бути використані в організації діяльності соціальних підприємств в країнах ЄС.</w:t>
      </w:r>
    </w:p>
    <w:p w14:paraId="4844974E" w14:textId="77777777" w:rsidR="008A04B4" w:rsidRPr="00EE18FF" w:rsidRDefault="008A04B4" w:rsidP="008A04B4">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Здійснивши теоретичний аналіз дефініції «соціального підприємства», виокремимо особливості та критерії ідентифікації американської та європейської моделей та практично розглянемо особливості розвитку соціального підприємництва в країнах ЄС та США. </w:t>
      </w:r>
    </w:p>
    <w:p w14:paraId="0A6D6B66" w14:textId="77777777" w:rsidR="008A04B4" w:rsidRPr="00EE18FF" w:rsidRDefault="008A04B4" w:rsidP="008A04B4">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Як приклад проаналізуємо методику оцінки рівня розвитку підприємництва загалом та соціального зокрема, запропоновану розробниками «Глобального моніторингу підприємництва» (Global Entrepreneurship Monitor – GEM). «Глобальний моніторинг підприємництва» є міжнародною ініціативою, спрямованою на полегшення порівняння країн щодо підприємницької активності з використанням однакового підходу до вимірювання релевантних показників у </w:t>
      </w:r>
      <w:r w:rsidRPr="00EE18FF">
        <w:rPr>
          <w:rFonts w:ascii="Times New Roman" w:hAnsi="Times New Roman" w:cs="Times New Roman"/>
          <w:color w:val="000000" w:themeColor="text1"/>
          <w:sz w:val="28"/>
          <w:szCs w:val="28"/>
          <w:lang w:val="uk-UA"/>
        </w:rPr>
        <w:lastRenderedPageBreak/>
        <w:t>всіх країнах, що обрані як об’єкти дослідження. Результати «Глобального моніторингу підприємництва» визнаються фахівцями кращим джерелом порівняльних даних щодо розвитку підприємництва на світовому рівні.</w:t>
      </w:r>
    </w:p>
    <w:p w14:paraId="22BDD64A" w14:textId="77777777" w:rsidR="008A04B4" w:rsidRPr="00EE18FF" w:rsidRDefault="008A04B4" w:rsidP="008A04B4">
      <w:pPr>
        <w:shd w:val="clear" w:color="auto" w:fill="FFFFFF"/>
        <w:tabs>
          <w:tab w:val="left" w:pos="851"/>
        </w:tabs>
        <w:spacing w:after="0" w:line="360" w:lineRule="auto"/>
        <w:ind w:firstLine="709"/>
        <w:jc w:val="both"/>
        <w:textAlignment w:val="baseline"/>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У класифікації «Глобального моніторингу підприємництва» некомерційні організації являють собою організації з явною соціальною місією, у структурі яких ринкові доходи становлять менше 5%. Тоді як одні дослідники виключають такі організації з поняття «соціальні підприємства», інші припускають, що структура доходів є не найкращим показником підприємницького поведінки, а вирішальне значення має інноваційна складова при розв’язанні соціальних проблем. Для багатьох дослідників відмінною особливістю соціального підприємництва є поєднання явної мети вирішення соціальних проблем та створення приватної організації як засобу досягнення цієї мети. </w:t>
      </w:r>
    </w:p>
    <w:p w14:paraId="67D28B21" w14:textId="77777777" w:rsidR="008A04B4" w:rsidRPr="00EE18FF" w:rsidRDefault="008A04B4" w:rsidP="008A04B4">
      <w:pPr>
        <w:shd w:val="clear" w:color="auto" w:fill="FFFFFF"/>
        <w:tabs>
          <w:tab w:val="left" w:pos="851"/>
        </w:tabs>
        <w:spacing w:after="0" w:line="360" w:lineRule="auto"/>
        <w:ind w:firstLine="709"/>
        <w:jc w:val="both"/>
        <w:textAlignment w:val="baseline"/>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Таким чином, стверджується, що соціальні підприємства мають дуальні цілі, які об'єднують ринкові та соціальні складові. У класифікації розробників «Глобального моніторингу підприємництва» дуальними соціальними підприємствами є ті організації, які визначають себе як соціальну структуру і отримують не менш 5% своїх доходів від продажу товарів і послуг, а також позиціонують себе як звичайну комерційну організацію. Крайня форма дуальності полягає в тому, що організація визначає себе як соціальна, але вказує на те, що прагне реалізувати свою соціальну місію насамперед за рахунок ринкових механізмів. Беручи до уваги важливість такого роду дуальність цілей організації, розробники «Глобального моніторингу підприємництва» запропонували виокремити дві підгрупи, виходячи зі співвідношення ваг соціальних і екологічних завдань організацій. Ті дуальні соціальні підприємства, для яких економічні цілі значно важливіші, ніж соціальні або екологічні, визначаються як «економічно орієнтовані», а ті підприємства, для яких є справедливим зворотне твердження, визначаються як «соціально орієнтовані». Найбільш об'єктивні на сьогоднішній день оцінки розвитку соціального підприємництва в різних країнах були отримані в рамках «Глобального моніторингу підприємництва».</w:t>
      </w:r>
    </w:p>
    <w:p w14:paraId="13305E50" w14:textId="77777777" w:rsidR="008A04B4" w:rsidRPr="00EE18FF" w:rsidRDefault="008A04B4" w:rsidP="008A04B4">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lastRenderedPageBreak/>
        <w:t xml:space="preserve">Основними показниками, що характеризують підприємницьку активність в країні, є індекс ранньої підприємницької активності (Total Entrepreneurial Activity Index </w:t>
      </w:r>
      <w:r w:rsidRPr="00EE18FF">
        <w:rPr>
          <w:rFonts w:ascii="Times New Roman" w:hAnsi="Times New Roman" w:cs="Times New Roman"/>
          <w:color w:val="000000" w:themeColor="text1"/>
          <w:sz w:val="28"/>
          <w:szCs w:val="28"/>
          <w:lang w:val="uk-UA"/>
        </w:rPr>
        <w:sym w:font="Symbol" w:char="F02D"/>
      </w:r>
      <w:r w:rsidRPr="00EE18FF">
        <w:rPr>
          <w:rFonts w:ascii="Times New Roman" w:hAnsi="Times New Roman" w:cs="Times New Roman"/>
          <w:color w:val="000000" w:themeColor="text1"/>
          <w:sz w:val="28"/>
          <w:szCs w:val="28"/>
          <w:lang w:val="uk-UA"/>
        </w:rPr>
        <w:t xml:space="preserve"> TEA Index) і рівень активності власників усталеного бізнесу</w:t>
      </w:r>
      <w:r w:rsidR="00CA06A8" w:rsidRPr="00EE18FF">
        <w:rPr>
          <w:rFonts w:ascii="Times New Roman" w:hAnsi="Times New Roman" w:cs="Times New Roman"/>
          <w:color w:val="000000" w:themeColor="text1"/>
          <w:sz w:val="28"/>
          <w:szCs w:val="28"/>
          <w:lang w:val="uk-UA"/>
        </w:rPr>
        <w:t> </w:t>
      </w:r>
      <w:r w:rsidRPr="00EE18FF">
        <w:rPr>
          <w:rFonts w:ascii="Times New Roman" w:hAnsi="Times New Roman" w:cs="Times New Roman"/>
          <w:color w:val="000000" w:themeColor="text1"/>
          <w:sz w:val="28"/>
          <w:szCs w:val="28"/>
          <w:lang w:val="uk-UA"/>
        </w:rPr>
        <w:t>(табл. </w:t>
      </w:r>
      <w:r w:rsidR="00CA06A8" w:rsidRPr="00EE18FF">
        <w:rPr>
          <w:rFonts w:ascii="Times New Roman" w:hAnsi="Times New Roman" w:cs="Times New Roman"/>
          <w:color w:val="000000" w:themeColor="text1"/>
          <w:sz w:val="28"/>
          <w:szCs w:val="28"/>
          <w:lang w:val="uk-UA"/>
        </w:rPr>
        <w:t>2.6</w:t>
      </w:r>
      <w:r w:rsidRPr="00EE18FF">
        <w:rPr>
          <w:rFonts w:ascii="Times New Roman" w:hAnsi="Times New Roman" w:cs="Times New Roman"/>
          <w:color w:val="000000" w:themeColor="text1"/>
          <w:sz w:val="28"/>
          <w:szCs w:val="28"/>
          <w:lang w:val="uk-UA"/>
        </w:rPr>
        <w:t xml:space="preserve">). </w:t>
      </w:r>
    </w:p>
    <w:p w14:paraId="419ED710" w14:textId="5E49C110" w:rsidR="008A04B4" w:rsidRPr="00EE18FF" w:rsidRDefault="008A04B4" w:rsidP="00CA06A8">
      <w:pPr>
        <w:adjustRightInd w:val="0"/>
        <w:snapToGrid w:val="0"/>
        <w:spacing w:after="0" w:line="360" w:lineRule="auto"/>
        <w:ind w:firstLine="709"/>
        <w:jc w:val="both"/>
        <w:rPr>
          <w:rFonts w:ascii="Times New Roman" w:eastAsia="Times New Roman" w:hAnsi="Times New Roman" w:cs="Times New Roman"/>
          <w:color w:val="000000" w:themeColor="text1"/>
          <w:sz w:val="28"/>
          <w:szCs w:val="28"/>
          <w:lang w:val="uk-UA"/>
        </w:rPr>
      </w:pPr>
      <w:r w:rsidRPr="00EE18FF">
        <w:rPr>
          <w:rFonts w:ascii="Times New Roman" w:eastAsia="Times New Roman" w:hAnsi="Times New Roman" w:cs="Times New Roman"/>
          <w:color w:val="000000" w:themeColor="text1"/>
          <w:sz w:val="28"/>
          <w:szCs w:val="28"/>
          <w:lang w:val="uk-UA"/>
        </w:rPr>
        <w:t xml:space="preserve">Таблиця </w:t>
      </w:r>
      <w:r w:rsidR="00CA06A8" w:rsidRPr="00EE18FF">
        <w:rPr>
          <w:rFonts w:ascii="Times New Roman" w:eastAsia="Times New Roman" w:hAnsi="Times New Roman" w:cs="Times New Roman"/>
          <w:color w:val="000000" w:themeColor="text1"/>
          <w:sz w:val="28"/>
          <w:szCs w:val="28"/>
          <w:lang w:val="uk-UA"/>
        </w:rPr>
        <w:t>2.6</w:t>
      </w:r>
      <w:r w:rsidRPr="00EE18FF">
        <w:rPr>
          <w:rFonts w:ascii="Times New Roman" w:eastAsia="Times New Roman" w:hAnsi="Times New Roman" w:cs="Times New Roman"/>
          <w:color w:val="000000" w:themeColor="text1"/>
          <w:sz w:val="28"/>
          <w:szCs w:val="28"/>
          <w:lang w:val="uk-UA"/>
        </w:rPr>
        <w:t xml:space="preserve"> </w:t>
      </w:r>
      <w:r w:rsidR="00CA06A8" w:rsidRPr="00EE18FF">
        <w:rPr>
          <w:rFonts w:ascii="Times New Roman" w:eastAsia="Calibri" w:hAnsi="Times New Roman" w:cs="Times New Roman"/>
          <w:color w:val="000000" w:themeColor="text1"/>
          <w:sz w:val="28"/>
          <w:lang w:val="uk-UA"/>
        </w:rPr>
        <w:t xml:space="preserve">– </w:t>
      </w:r>
      <w:r w:rsidRPr="00EE18FF">
        <w:rPr>
          <w:rFonts w:ascii="Times New Roman" w:eastAsia="Times New Roman" w:hAnsi="Times New Roman" w:cs="Times New Roman"/>
          <w:color w:val="000000" w:themeColor="text1"/>
          <w:sz w:val="28"/>
          <w:szCs w:val="28"/>
          <w:lang w:val="uk-UA"/>
        </w:rPr>
        <w:t>Індекс підприємницької активності за типами підприємців</w:t>
      </w:r>
      <w:r w:rsidR="00CA06A8" w:rsidRPr="00EE18FF">
        <w:rPr>
          <w:rFonts w:ascii="Times New Roman" w:eastAsia="Times New Roman" w:hAnsi="Times New Roman" w:cs="Times New Roman"/>
          <w:color w:val="000000" w:themeColor="text1"/>
          <w:sz w:val="28"/>
          <w:szCs w:val="28"/>
          <w:lang w:val="uk-UA"/>
        </w:rPr>
        <w:t xml:space="preserve"> </w:t>
      </w:r>
      <w:r w:rsidRPr="00EE18FF">
        <w:rPr>
          <w:rFonts w:ascii="Times New Roman" w:eastAsia="Times New Roman" w:hAnsi="Times New Roman" w:cs="Times New Roman"/>
          <w:color w:val="000000" w:themeColor="text1"/>
          <w:sz w:val="28"/>
          <w:szCs w:val="28"/>
          <w:lang w:val="uk-UA"/>
        </w:rPr>
        <w:t>(місце у рейтингу за TEA-індекс) за 2016 р. та 2019 р.</w:t>
      </w:r>
    </w:p>
    <w:p w14:paraId="4E8068A4" w14:textId="441370FA" w:rsidR="00D03DB5" w:rsidRPr="00EE18FF" w:rsidRDefault="00D03DB5" w:rsidP="00D03DB5">
      <w:pPr>
        <w:adjustRightInd w:val="0"/>
        <w:snapToGrid w:val="0"/>
        <w:spacing w:after="0" w:line="360" w:lineRule="auto"/>
        <w:jc w:val="both"/>
        <w:rPr>
          <w:rFonts w:ascii="Times New Roman" w:eastAsia="Times New Roman" w:hAnsi="Times New Roman" w:cs="Times New Roman"/>
          <w:color w:val="000000" w:themeColor="text1"/>
          <w:sz w:val="28"/>
          <w:szCs w:val="28"/>
          <w:lang w:val="uk-UA"/>
        </w:rPr>
      </w:pPr>
      <w:r w:rsidRPr="00EE18FF">
        <w:rPr>
          <w:rFonts w:ascii="Times New Roman" w:eastAsia="Times New Roman" w:hAnsi="Times New Roman" w:cs="Times New Roman"/>
          <w:noProof/>
          <w:color w:val="000000" w:themeColor="text1"/>
          <w:sz w:val="28"/>
          <w:szCs w:val="28"/>
          <w:lang w:eastAsia="ru-RU"/>
        </w:rPr>
        <w:drawing>
          <wp:inline distT="0" distB="0" distL="0" distR="0" wp14:anchorId="38E1F02D" wp14:editId="0E81C27F">
            <wp:extent cx="6120130" cy="32550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120130" cy="3255010"/>
                    </a:xfrm>
                    <a:prstGeom prst="rect">
                      <a:avLst/>
                    </a:prstGeom>
                  </pic:spPr>
                </pic:pic>
              </a:graphicData>
            </a:graphic>
          </wp:inline>
        </w:drawing>
      </w:r>
    </w:p>
    <w:p w14:paraId="1FC89A4D" w14:textId="39DD4574" w:rsidR="008A04B4" w:rsidRPr="00EE18FF" w:rsidRDefault="008A04B4" w:rsidP="008A04B4">
      <w:pPr>
        <w:tabs>
          <w:tab w:val="left" w:pos="567"/>
        </w:tabs>
        <w:spacing w:after="0" w:line="360" w:lineRule="auto"/>
        <w:ind w:firstLine="709"/>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Джерело: згруповано авторами на основі [</w:t>
      </w:r>
      <w:r w:rsidR="000F5496" w:rsidRPr="00EE18FF">
        <w:rPr>
          <w:rFonts w:ascii="Times New Roman" w:hAnsi="Times New Roman" w:cs="Times New Roman"/>
          <w:color w:val="000000" w:themeColor="text1"/>
          <w:sz w:val="24"/>
          <w:szCs w:val="24"/>
          <w:lang w:val="uk-UA"/>
        </w:rPr>
        <w:t>7</w:t>
      </w:r>
      <w:r w:rsidRPr="00EE18FF">
        <w:rPr>
          <w:rFonts w:ascii="Times New Roman" w:hAnsi="Times New Roman" w:cs="Times New Roman"/>
          <w:color w:val="000000" w:themeColor="text1"/>
          <w:sz w:val="24"/>
          <w:szCs w:val="24"/>
          <w:lang w:val="uk-UA"/>
        </w:rPr>
        <w:t>7</w:t>
      </w:r>
      <w:r w:rsidR="000F5496" w:rsidRPr="00EE18FF">
        <w:rPr>
          <w:rFonts w:ascii="Times New Roman" w:hAnsi="Times New Roman" w:cs="Times New Roman"/>
          <w:color w:val="000000" w:themeColor="text1"/>
          <w:sz w:val="24"/>
          <w:szCs w:val="24"/>
          <w:lang w:val="uk-UA"/>
        </w:rPr>
        <w:t>, c. 110-112; 7</w:t>
      </w:r>
      <w:r w:rsidRPr="00EE18FF">
        <w:rPr>
          <w:rFonts w:ascii="Times New Roman" w:hAnsi="Times New Roman" w:cs="Times New Roman"/>
          <w:color w:val="000000" w:themeColor="text1"/>
          <w:sz w:val="24"/>
          <w:szCs w:val="24"/>
          <w:lang w:val="uk-UA"/>
        </w:rPr>
        <w:t>8, с. 196-199]</w:t>
      </w:r>
    </w:p>
    <w:p w14:paraId="6DD431D8" w14:textId="77777777" w:rsidR="008A04B4" w:rsidRPr="00EE18FF" w:rsidRDefault="008A04B4" w:rsidP="008A04B4">
      <w:pPr>
        <w:shd w:val="clear" w:color="auto" w:fill="FFFFFF"/>
        <w:tabs>
          <w:tab w:val="left" w:pos="851"/>
        </w:tabs>
        <w:spacing w:after="0" w:line="360" w:lineRule="auto"/>
        <w:ind w:firstLine="709"/>
        <w:jc w:val="both"/>
        <w:textAlignment w:val="baseline"/>
        <w:rPr>
          <w:rFonts w:ascii="Times New Roman" w:hAnsi="Times New Roman" w:cs="Times New Roman"/>
          <w:color w:val="000000" w:themeColor="text1"/>
          <w:lang w:val="uk-UA"/>
        </w:rPr>
      </w:pPr>
    </w:p>
    <w:p w14:paraId="00891C51" w14:textId="77777777" w:rsidR="00164E02" w:rsidRPr="00EE18FF" w:rsidRDefault="00164E02" w:rsidP="00164E02">
      <w:pPr>
        <w:tabs>
          <w:tab w:val="left" w:pos="1134"/>
        </w:tabs>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У першу групу (early-stage entrepreneurs) виокремимо підприємці-початківців (nascent entrepreneurs) і власників нового бізнесу (owners of new business). Підприємці-початківці </w:t>
      </w:r>
      <w:r w:rsidRPr="00EE18FF">
        <w:rPr>
          <w:rFonts w:ascii="Times New Roman" w:hAnsi="Times New Roman" w:cs="Times New Roman"/>
          <w:color w:val="000000" w:themeColor="text1"/>
          <w:sz w:val="28"/>
          <w:szCs w:val="28"/>
          <w:lang w:val="uk-UA"/>
        </w:rPr>
        <w:sym w:font="Symbol" w:char="F02D"/>
      </w:r>
      <w:r w:rsidRPr="00EE18FF">
        <w:rPr>
          <w:rFonts w:ascii="Times New Roman" w:hAnsi="Times New Roman" w:cs="Times New Roman"/>
          <w:color w:val="000000" w:themeColor="text1"/>
          <w:sz w:val="28"/>
          <w:szCs w:val="28"/>
          <w:lang w:val="uk-UA"/>
        </w:rPr>
        <w:t xml:space="preserve"> ті, хто протягом попереднього року активізував свою діяльність щодо створення бізнесу. Вони володіють всім бізнесом, існуючим менше 3 місяців, або його часткою, проте заробітна плата та інші види винагород в компанії не виплачуються. Власники нового бізнесу </w:t>
      </w:r>
      <w:r w:rsidRPr="00EE18FF">
        <w:rPr>
          <w:rFonts w:ascii="Times New Roman" w:hAnsi="Times New Roman" w:cs="Times New Roman"/>
          <w:color w:val="000000" w:themeColor="text1"/>
          <w:sz w:val="28"/>
          <w:szCs w:val="28"/>
          <w:lang w:val="uk-UA"/>
        </w:rPr>
        <w:sym w:font="Symbol" w:char="F02D"/>
      </w:r>
      <w:r w:rsidRPr="00EE18FF">
        <w:rPr>
          <w:rFonts w:ascii="Times New Roman" w:hAnsi="Times New Roman" w:cs="Times New Roman"/>
          <w:color w:val="000000" w:themeColor="text1"/>
          <w:sz w:val="28"/>
          <w:szCs w:val="28"/>
          <w:lang w:val="uk-UA"/>
        </w:rPr>
        <w:t xml:space="preserve"> це ті, хто керує новоствореним підприємством і отримує дохід більше 3 місяців, але менше 3,5 років. До другої групи </w:t>
      </w:r>
      <w:r w:rsidRPr="00EE18FF">
        <w:rPr>
          <w:rFonts w:ascii="Times New Roman" w:hAnsi="Times New Roman" w:cs="Times New Roman"/>
          <w:color w:val="000000" w:themeColor="text1"/>
          <w:sz w:val="28"/>
          <w:szCs w:val="28"/>
          <w:lang w:val="uk-UA"/>
        </w:rPr>
        <w:sym w:font="Symbol" w:char="F02D"/>
      </w:r>
      <w:r w:rsidRPr="00EE18FF">
        <w:rPr>
          <w:rFonts w:ascii="Times New Roman" w:hAnsi="Times New Roman" w:cs="Times New Roman"/>
          <w:color w:val="000000" w:themeColor="text1"/>
          <w:sz w:val="28"/>
          <w:szCs w:val="28"/>
          <w:lang w:val="uk-UA"/>
        </w:rPr>
        <w:t xml:space="preserve"> власників усталеного бізнесу (established business оwnership rate) віднесемо тих, хто володіє і управляє бізнесом та отримує пов'язані з цим доходи понад 42 місяці.</w:t>
      </w:r>
    </w:p>
    <w:p w14:paraId="270FF1D2" w14:textId="77777777" w:rsidR="008A04B4" w:rsidRPr="00EE18FF" w:rsidRDefault="008A04B4" w:rsidP="008A04B4">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lastRenderedPageBreak/>
        <w:t xml:space="preserve">Аналіз даних табл. </w:t>
      </w:r>
      <w:r w:rsidR="00CA06A8" w:rsidRPr="00EE18FF">
        <w:rPr>
          <w:rFonts w:ascii="Times New Roman" w:hAnsi="Times New Roman" w:cs="Times New Roman"/>
          <w:color w:val="000000" w:themeColor="text1"/>
          <w:sz w:val="28"/>
          <w:szCs w:val="28"/>
          <w:lang w:val="uk-UA"/>
        </w:rPr>
        <w:t>2.6</w:t>
      </w:r>
      <w:r w:rsidRPr="00EE18FF">
        <w:rPr>
          <w:rFonts w:ascii="Times New Roman" w:hAnsi="Times New Roman" w:cs="Times New Roman"/>
          <w:color w:val="000000" w:themeColor="text1"/>
          <w:sz w:val="28"/>
          <w:szCs w:val="28"/>
          <w:lang w:val="uk-UA"/>
        </w:rPr>
        <w:t xml:space="preserve"> свідчить про те, що у 2019 році відбулися зміни щодо підприємницької активності порівняно із 2016 р. У США найбільшу частку у 2016 р. складали власники усталеного бізнесу (9,2 %), тоді як у 2019 р. переважають представники підприємців-новачків (11,8 %). У Канаді зберігається постійна тенденція домінування підприємців-новачків. Аналіз підприємницької активності в кранах ЄС показує, що переважна більшість характеризується активізацією діяльності власників усталеного бізнесу, частка яких коливається 4,5%-11,1 % у 2016 р. та 4,7%-11,6 % у 2019 р. Підкреслимо, що частка підприємств-новачків зменшується в країнах ЄС, що є сигналом скорочення стимулів до підприємницької ініціативи. Відповідно, такі тенденції поширюються на кількісні та якісні індикатори діяльності соціальних підприємств у Європі та США. Враховуючи те, що активізується діяльність підприємців-новачків у США, відповідно, можна стверджувати попередні висновки, що поширення американської моделі соціального підприємництва та непопулярність європейських принципів підприємницької діяльності у соціальній сфері. У 2019 р. перші позиції в рейтингу за кількістю підприємств-новачків та за власниками нового бізнесу займає Чилі (відповідно 26,9 %(1) та 11,0% (4)). Лідером за власниками усталеного бізнесу є  Південна Корея (</w:t>
      </w:r>
      <w:r w:rsidRPr="00EE18FF">
        <w:rPr>
          <w:rFonts w:ascii="Times New Roman" w:eastAsia="Times New Roman" w:hAnsi="Times New Roman" w:cs="Times New Roman"/>
          <w:color w:val="000000" w:themeColor="text1"/>
          <w:sz w:val="28"/>
          <w:szCs w:val="28"/>
          <w:lang w:val="uk-UA"/>
        </w:rPr>
        <w:t>13,0 % (6)).</w:t>
      </w:r>
    </w:p>
    <w:p w14:paraId="29BCC714" w14:textId="77777777" w:rsidR="008A04B4" w:rsidRPr="00EE18FF" w:rsidRDefault="008A04B4" w:rsidP="008A04B4">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EE18FF">
        <w:rPr>
          <w:rFonts w:ascii="Times New Roman" w:eastAsia="Times New Roman" w:hAnsi="Times New Roman" w:cs="Times New Roman"/>
          <w:color w:val="000000" w:themeColor="text1"/>
          <w:sz w:val="28"/>
          <w:szCs w:val="28"/>
          <w:lang w:val="uk-UA"/>
        </w:rPr>
        <w:t xml:space="preserve">Практичне дослідження щодо підприємницької активності дозволило виокремити країни, котрі є лідерами за розвитком приватної ініціативи та підтримки підприємництва. Додатковим індикатором, який характеризує умови для реалізації приватних ініціатив у галузі соціального підприємництва є  рейтинг країн за розвитком соціального підприємництва (рис. </w:t>
      </w:r>
      <w:r w:rsidR="00C838BB" w:rsidRPr="00EE18FF">
        <w:rPr>
          <w:rFonts w:ascii="Times New Roman" w:eastAsia="Times New Roman" w:hAnsi="Times New Roman" w:cs="Times New Roman"/>
          <w:color w:val="000000" w:themeColor="text1"/>
          <w:sz w:val="28"/>
          <w:szCs w:val="28"/>
          <w:lang w:val="uk-UA"/>
        </w:rPr>
        <w:t>2.7</w:t>
      </w:r>
      <w:r w:rsidRPr="00EE18FF">
        <w:rPr>
          <w:rFonts w:ascii="Times New Roman" w:hAnsi="Times New Roman" w:cs="Times New Roman"/>
          <w:color w:val="000000" w:themeColor="text1"/>
          <w:sz w:val="28"/>
          <w:szCs w:val="28"/>
          <w:lang w:val="uk-UA"/>
        </w:rPr>
        <w:t>).</w:t>
      </w:r>
    </w:p>
    <w:p w14:paraId="4A2E1BAD" w14:textId="77777777" w:rsidR="00C838BB" w:rsidRPr="00EE18FF" w:rsidRDefault="00C838BB" w:rsidP="00C838BB">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Відповідно даних, представлених рисунком 2.7 (а, б), </w:t>
      </w:r>
      <w:r w:rsidRPr="00EE18FF">
        <w:rPr>
          <w:rFonts w:ascii="Times New Roman" w:eastAsia="Times New Roman" w:hAnsi="Times New Roman" w:cs="Times New Roman"/>
          <w:color w:val="000000" w:themeColor="text1"/>
          <w:sz w:val="28"/>
          <w:szCs w:val="28"/>
          <w:lang w:val="uk-UA"/>
        </w:rPr>
        <w:t>протягом 2016-2019 рр. відбулися зміни світових лідерів щодо реалізації соціальних завдань з різними інноваційними стратегіями.</w:t>
      </w:r>
    </w:p>
    <w:p w14:paraId="65E89007" w14:textId="145961B7" w:rsidR="00C838BB" w:rsidRPr="00EE18FF" w:rsidRDefault="00C838BB" w:rsidP="008A04B4">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val="uk-UA"/>
        </w:rPr>
      </w:pPr>
      <w:r w:rsidRPr="00EE18FF">
        <w:rPr>
          <w:rFonts w:ascii="Times New Roman" w:eastAsia="Times New Roman" w:hAnsi="Times New Roman" w:cs="Times New Roman"/>
          <w:color w:val="000000" w:themeColor="text1"/>
          <w:sz w:val="28"/>
          <w:szCs w:val="28"/>
          <w:lang w:val="uk-UA"/>
        </w:rPr>
        <w:t xml:space="preserve">Так, у 2016 р. до лідерів входило п’ять країн ЄС (Франція, Бельгія, Данія, Нідерланди та Фінляндія), тоді як у 2019 р. на десятій позиції втрималася лише </w:t>
      </w:r>
      <w:r w:rsidRPr="00EE18FF">
        <w:rPr>
          <w:rFonts w:ascii="Times New Roman" w:eastAsia="Times New Roman" w:hAnsi="Times New Roman" w:cs="Times New Roman"/>
          <w:color w:val="000000" w:themeColor="text1"/>
          <w:sz w:val="28"/>
          <w:szCs w:val="28"/>
          <w:lang w:val="uk-UA"/>
        </w:rPr>
        <w:lastRenderedPageBreak/>
        <w:t>Франція. Визначені тенденції свідчать про недостатній рівень розвитку та непопулярність європейської моделі соціального підприємництва.</w:t>
      </w:r>
    </w:p>
    <w:p w14:paraId="44067382" w14:textId="35E123A7" w:rsidR="00D03DB5" w:rsidRPr="00EE18FF" w:rsidRDefault="00D03DB5" w:rsidP="00D03DB5">
      <w:pPr>
        <w:shd w:val="clear" w:color="auto" w:fill="FFFFFF"/>
        <w:spacing w:after="0" w:line="360" w:lineRule="auto"/>
        <w:jc w:val="both"/>
        <w:textAlignment w:val="baseline"/>
        <w:rPr>
          <w:rFonts w:ascii="Times New Roman" w:hAnsi="Times New Roman" w:cs="Times New Roman"/>
          <w:color w:val="000000" w:themeColor="text1"/>
          <w:sz w:val="28"/>
          <w:szCs w:val="28"/>
          <w:lang w:val="uk-UA"/>
        </w:rPr>
      </w:pPr>
      <w:r w:rsidRPr="00EE18FF">
        <w:rPr>
          <w:rFonts w:ascii="Times New Roman" w:hAnsi="Times New Roman" w:cs="Times New Roman"/>
          <w:noProof/>
          <w:color w:val="000000" w:themeColor="text1"/>
          <w:sz w:val="28"/>
          <w:szCs w:val="28"/>
          <w:lang w:eastAsia="ru-RU"/>
        </w:rPr>
        <w:drawing>
          <wp:inline distT="0" distB="0" distL="0" distR="0" wp14:anchorId="19219B68" wp14:editId="62A20D04">
            <wp:extent cx="6120130" cy="3154045"/>
            <wp:effectExtent l="0" t="0" r="0"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20130" cy="3154045"/>
                    </a:xfrm>
                    <a:prstGeom prst="rect">
                      <a:avLst/>
                    </a:prstGeom>
                  </pic:spPr>
                </pic:pic>
              </a:graphicData>
            </a:graphic>
          </wp:inline>
        </w:drawing>
      </w:r>
    </w:p>
    <w:p w14:paraId="638BE512" w14:textId="78BE53DF" w:rsidR="008A04B4" w:rsidRPr="00EE18FF" w:rsidRDefault="008A04B4" w:rsidP="008A04B4">
      <w:pPr>
        <w:tabs>
          <w:tab w:val="left" w:pos="1276"/>
          <w:tab w:val="left" w:pos="8250"/>
        </w:tabs>
        <w:spacing w:after="0" w:line="360" w:lineRule="auto"/>
        <w:ind w:firstLine="709"/>
        <w:jc w:val="center"/>
        <w:rPr>
          <w:rFonts w:ascii="Times New Roman" w:eastAsia="Times New Roman" w:hAnsi="Times New Roman" w:cs="Times New Roman"/>
          <w:color w:val="000000" w:themeColor="text1"/>
          <w:sz w:val="28"/>
          <w:szCs w:val="28"/>
          <w:lang w:val="uk-UA"/>
        </w:rPr>
      </w:pPr>
      <w:r w:rsidRPr="00EE18FF">
        <w:rPr>
          <w:rFonts w:ascii="Times New Roman" w:eastAsia="Times New Roman" w:hAnsi="Times New Roman" w:cs="Times New Roman"/>
          <w:color w:val="000000" w:themeColor="text1"/>
          <w:sz w:val="28"/>
          <w:szCs w:val="28"/>
          <w:lang w:val="uk-UA"/>
        </w:rPr>
        <w:t xml:space="preserve">Рис. </w:t>
      </w:r>
      <w:r w:rsidR="00CA06A8" w:rsidRPr="00EE18FF">
        <w:rPr>
          <w:rFonts w:ascii="Times New Roman" w:eastAsia="Times New Roman" w:hAnsi="Times New Roman" w:cs="Times New Roman"/>
          <w:color w:val="000000" w:themeColor="text1"/>
          <w:sz w:val="28"/>
          <w:szCs w:val="28"/>
          <w:lang w:val="uk-UA"/>
        </w:rPr>
        <w:t xml:space="preserve">2.7 </w:t>
      </w:r>
      <w:r w:rsidR="00CA06A8" w:rsidRPr="00EE18FF">
        <w:rPr>
          <w:rFonts w:ascii="Times New Roman" w:eastAsia="Calibri" w:hAnsi="Times New Roman" w:cs="Times New Roman"/>
          <w:color w:val="000000" w:themeColor="text1"/>
          <w:sz w:val="28"/>
          <w:lang w:val="uk-UA"/>
        </w:rPr>
        <w:t>–</w:t>
      </w:r>
      <w:r w:rsidR="005B1A67" w:rsidRPr="00EE18FF">
        <w:rPr>
          <w:rFonts w:ascii="Times New Roman" w:eastAsia="Calibri" w:hAnsi="Times New Roman" w:cs="Times New Roman"/>
          <w:color w:val="000000" w:themeColor="text1"/>
          <w:sz w:val="28"/>
          <w:lang w:val="uk-UA"/>
        </w:rPr>
        <w:t xml:space="preserve"> </w:t>
      </w:r>
      <w:r w:rsidRPr="00EE18FF">
        <w:rPr>
          <w:rFonts w:ascii="Times New Roman" w:eastAsia="Times New Roman" w:hAnsi="Times New Roman" w:cs="Times New Roman"/>
          <w:color w:val="000000" w:themeColor="text1"/>
          <w:sz w:val="28"/>
          <w:szCs w:val="28"/>
          <w:lang w:val="uk-UA"/>
        </w:rPr>
        <w:t>ТОР-10 кра</w:t>
      </w:r>
      <w:r w:rsidRPr="00EE18FF">
        <w:rPr>
          <w:rFonts w:ascii="Times New Roman" w:eastAsiaTheme="minorEastAsia" w:hAnsi="Times New Roman" w:cs="Times New Roman"/>
          <w:color w:val="000000" w:themeColor="text1"/>
          <w:sz w:val="28"/>
          <w:szCs w:val="28"/>
          <w:lang w:val="uk-UA" w:eastAsia="zh-CN"/>
        </w:rPr>
        <w:t>їн за розвитком соціального підприємництва у</w:t>
      </w:r>
      <w:r w:rsidRPr="00EE18FF">
        <w:rPr>
          <w:rFonts w:ascii="Times New Roman" w:eastAsia="Times New Roman" w:hAnsi="Times New Roman" w:cs="Times New Roman"/>
          <w:color w:val="000000" w:themeColor="text1"/>
          <w:sz w:val="28"/>
          <w:szCs w:val="28"/>
          <w:lang w:val="uk-UA"/>
        </w:rPr>
        <w:t xml:space="preserve"> 2016</w:t>
      </w:r>
      <w:r w:rsidR="00CA06A8" w:rsidRPr="00EE18FF">
        <w:rPr>
          <w:rFonts w:ascii="Times New Roman" w:eastAsia="Times New Roman" w:hAnsi="Times New Roman" w:cs="Times New Roman"/>
          <w:color w:val="000000" w:themeColor="text1"/>
          <w:sz w:val="28"/>
          <w:szCs w:val="28"/>
          <w:lang w:val="uk-UA"/>
        </w:rPr>
        <w:t> </w:t>
      </w:r>
      <w:r w:rsidRPr="00EE18FF">
        <w:rPr>
          <w:rFonts w:ascii="Times New Roman" w:eastAsia="Times New Roman" w:hAnsi="Times New Roman" w:cs="Times New Roman"/>
          <w:color w:val="000000" w:themeColor="text1"/>
          <w:sz w:val="28"/>
          <w:szCs w:val="28"/>
          <w:lang w:val="uk-UA"/>
        </w:rPr>
        <w:t>р. (а) та 2019 р. (б)</w:t>
      </w:r>
    </w:p>
    <w:p w14:paraId="08DFCBEB" w14:textId="38A495F6" w:rsidR="008A04B4" w:rsidRPr="00EE18FF" w:rsidRDefault="008A04B4" w:rsidP="00CA06A8">
      <w:pPr>
        <w:shd w:val="clear" w:color="auto" w:fill="FFFFFF"/>
        <w:tabs>
          <w:tab w:val="left" w:pos="1276"/>
        </w:tabs>
        <w:spacing w:after="0" w:line="360" w:lineRule="auto"/>
        <w:ind w:firstLine="709"/>
        <w:jc w:val="both"/>
        <w:rPr>
          <w:rFonts w:ascii="Times New Roman" w:eastAsia="Times New Roman" w:hAnsi="Times New Roman" w:cs="Times New Roman"/>
          <w:b/>
          <w:color w:val="000000" w:themeColor="text1"/>
          <w:sz w:val="24"/>
          <w:szCs w:val="28"/>
          <w:lang w:val="uk-UA"/>
        </w:rPr>
      </w:pPr>
      <w:r w:rsidRPr="00EE18FF">
        <w:rPr>
          <w:rFonts w:ascii="Times New Roman" w:eastAsia="Times New Roman" w:hAnsi="Times New Roman" w:cs="Times New Roman"/>
          <w:color w:val="000000" w:themeColor="text1"/>
          <w:sz w:val="24"/>
          <w:szCs w:val="28"/>
          <w:lang w:val="uk-UA"/>
        </w:rPr>
        <w:t>Джерело: складено авторами на основі</w:t>
      </w:r>
      <w:r w:rsidR="000F5496" w:rsidRPr="00EE18FF">
        <w:rPr>
          <w:rStyle w:val="af8"/>
          <w:rFonts w:ascii="Times New Roman" w:hAnsi="Times New Roman"/>
          <w:color w:val="000000" w:themeColor="text1"/>
          <w:sz w:val="24"/>
          <w:szCs w:val="28"/>
          <w:shd w:val="clear" w:color="auto" w:fill="FFFFFF"/>
          <w:lang w:val="uk-UA"/>
        </w:rPr>
        <w:t xml:space="preserve"> </w:t>
      </w:r>
      <w:r w:rsidRPr="00EE18FF">
        <w:rPr>
          <w:rStyle w:val="af8"/>
          <w:rFonts w:ascii="Times New Roman" w:hAnsi="Times New Roman"/>
          <w:b w:val="0"/>
          <w:color w:val="000000" w:themeColor="text1"/>
          <w:sz w:val="24"/>
          <w:szCs w:val="28"/>
          <w:shd w:val="clear" w:color="auto" w:fill="FFFFFF"/>
          <w:lang w:val="uk-UA"/>
        </w:rPr>
        <w:t>[</w:t>
      </w:r>
      <w:r w:rsidR="000F5496" w:rsidRPr="00EE18FF">
        <w:rPr>
          <w:rStyle w:val="af8"/>
          <w:rFonts w:ascii="Times New Roman" w:hAnsi="Times New Roman"/>
          <w:b w:val="0"/>
          <w:color w:val="000000" w:themeColor="text1"/>
          <w:sz w:val="24"/>
          <w:szCs w:val="28"/>
          <w:shd w:val="clear" w:color="auto" w:fill="FFFFFF"/>
          <w:lang w:val="uk-UA"/>
        </w:rPr>
        <w:t>67</w:t>
      </w:r>
      <w:r w:rsidRPr="00EE18FF">
        <w:rPr>
          <w:rStyle w:val="af8"/>
          <w:rFonts w:ascii="Times New Roman" w:hAnsi="Times New Roman"/>
          <w:b w:val="0"/>
          <w:color w:val="000000" w:themeColor="text1"/>
          <w:sz w:val="24"/>
          <w:szCs w:val="28"/>
          <w:shd w:val="clear" w:color="auto" w:fill="FFFFFF"/>
          <w:lang w:val="uk-UA"/>
        </w:rPr>
        <w:t>]</w:t>
      </w:r>
    </w:p>
    <w:p w14:paraId="0C9EAAD3" w14:textId="77777777" w:rsidR="008A04B4" w:rsidRPr="00EE18FF" w:rsidRDefault="008A04B4" w:rsidP="008A04B4">
      <w:pPr>
        <w:shd w:val="clear" w:color="auto" w:fill="FFFFFF"/>
        <w:tabs>
          <w:tab w:val="left" w:pos="851"/>
        </w:tabs>
        <w:spacing w:after="0" w:line="360" w:lineRule="auto"/>
        <w:ind w:firstLine="709"/>
        <w:jc w:val="both"/>
        <w:textAlignment w:val="baseline"/>
        <w:rPr>
          <w:rFonts w:ascii="Times New Roman" w:hAnsi="Times New Roman" w:cs="Times New Roman"/>
          <w:color w:val="000000" w:themeColor="text1"/>
          <w:sz w:val="28"/>
          <w:szCs w:val="28"/>
          <w:lang w:val="uk-UA"/>
        </w:rPr>
      </w:pPr>
    </w:p>
    <w:p w14:paraId="3E0C19D3" w14:textId="77777777" w:rsidR="008A04B4" w:rsidRPr="00EE18FF" w:rsidRDefault="008A04B4" w:rsidP="008A04B4">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EE18FF">
        <w:rPr>
          <w:rFonts w:ascii="Times New Roman" w:eastAsia="Times New Roman" w:hAnsi="Times New Roman" w:cs="Times New Roman"/>
          <w:color w:val="000000" w:themeColor="text1"/>
          <w:sz w:val="28"/>
          <w:szCs w:val="28"/>
          <w:lang w:val="uk-UA"/>
        </w:rPr>
        <w:t xml:space="preserve">У 2019 р. США та Канада є країнами, котрі створили найсприятливіші умови для соціального підприємництва, що і підтверджує домінування американської моделі та вказує на домінування комерційних цілей на соціальними для ринкової економіки. Безумовно, успішність розвитку будь-якого підприємства залежить від вмілого та ефективного управління. </w:t>
      </w:r>
      <w:r w:rsidRPr="00EE18FF">
        <w:rPr>
          <w:rFonts w:ascii="Times New Roman" w:hAnsi="Times New Roman" w:cs="Times New Roman"/>
          <w:color w:val="000000" w:themeColor="text1"/>
          <w:sz w:val="28"/>
          <w:szCs w:val="28"/>
          <w:lang w:val="uk-UA"/>
        </w:rPr>
        <w:t>Зауважимо, що засновники соціальних підприємств – соціальні підприємці – діють на основі поєднання традиційного та інноваційного бізнесів, що підкреслює їх людиноцентричність. Соціальні підприємці вдосконалюють господарську діяльність запровадженням та поширенням креативних методів вирішення соціальних завдань, дотримуються балансу між традиційними та інноваційними формами організації бізнесу.</w:t>
      </w:r>
    </w:p>
    <w:p w14:paraId="71477DD4" w14:textId="77777777" w:rsidR="008A04B4" w:rsidRPr="00EE18FF" w:rsidRDefault="008A04B4" w:rsidP="008A04B4">
      <w:pPr>
        <w:shd w:val="clear" w:color="auto" w:fill="FFFFFF"/>
        <w:spacing w:after="0" w:line="360" w:lineRule="auto"/>
        <w:ind w:firstLine="709"/>
        <w:jc w:val="both"/>
        <w:textAlignment w:val="baseline"/>
        <w:rPr>
          <w:rFonts w:ascii="Times New Roman" w:hAnsi="Times New Roman" w:cs="Times New Roman"/>
          <w:b/>
          <w:bCs/>
          <w:color w:val="000000" w:themeColor="text1"/>
          <w:sz w:val="28"/>
          <w:szCs w:val="28"/>
          <w:lang w:val="uk-UA"/>
        </w:rPr>
      </w:pPr>
      <w:r w:rsidRPr="00EE18FF">
        <w:rPr>
          <w:rFonts w:ascii="Times New Roman" w:hAnsi="Times New Roman" w:cs="Times New Roman"/>
          <w:color w:val="000000" w:themeColor="text1"/>
          <w:sz w:val="28"/>
          <w:szCs w:val="28"/>
          <w:lang w:val="uk-UA"/>
        </w:rPr>
        <w:t>До основних професійних риси соціального підприємця віднесемо наступні [</w:t>
      </w:r>
      <w:r w:rsidR="000F5496" w:rsidRPr="00EE18FF">
        <w:rPr>
          <w:rFonts w:ascii="Times New Roman" w:hAnsi="Times New Roman" w:cs="Times New Roman"/>
          <w:color w:val="000000" w:themeColor="text1"/>
          <w:sz w:val="28"/>
          <w:szCs w:val="28"/>
          <w:lang w:val="uk-UA"/>
        </w:rPr>
        <w:t>79</w:t>
      </w:r>
      <w:r w:rsidRPr="00EE18FF">
        <w:rPr>
          <w:rFonts w:ascii="Times New Roman" w:hAnsi="Times New Roman" w:cs="Times New Roman"/>
          <w:color w:val="000000" w:themeColor="text1"/>
          <w:sz w:val="28"/>
          <w:szCs w:val="28"/>
          <w:lang w:val="uk-UA"/>
        </w:rPr>
        <w:t>]</w:t>
      </w:r>
      <w:r w:rsidRPr="00EE18FF">
        <w:rPr>
          <w:rFonts w:ascii="Times New Roman" w:hAnsi="Times New Roman" w:cs="Times New Roman"/>
          <w:b/>
          <w:bCs/>
          <w:color w:val="000000" w:themeColor="text1"/>
          <w:sz w:val="28"/>
          <w:szCs w:val="28"/>
          <w:lang w:val="uk-UA"/>
        </w:rPr>
        <w:t>:</w:t>
      </w:r>
    </w:p>
    <w:p w14:paraId="5EB32779" w14:textId="77777777" w:rsidR="008A04B4" w:rsidRPr="00EE18FF" w:rsidRDefault="008A04B4" w:rsidP="00CA06A8">
      <w:pPr>
        <w:pStyle w:val="a6"/>
        <w:numPr>
          <w:ilvl w:val="0"/>
          <w:numId w:val="10"/>
        </w:numPr>
        <w:shd w:val="clear" w:color="auto" w:fill="FFFFFF"/>
        <w:tabs>
          <w:tab w:val="left" w:pos="1134"/>
        </w:tabs>
        <w:spacing w:after="0" w:line="360" w:lineRule="auto"/>
        <w:ind w:left="0" w:firstLine="709"/>
        <w:jc w:val="both"/>
        <w:textAlignment w:val="baseline"/>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lastRenderedPageBreak/>
        <w:t>відповідальність за результати та наслідки своєї діяльності перед суспільством та окремою людиною;</w:t>
      </w:r>
    </w:p>
    <w:p w14:paraId="19FE37BC" w14:textId="77777777" w:rsidR="008A04B4" w:rsidRPr="00EE18FF" w:rsidRDefault="008A04B4" w:rsidP="00CA06A8">
      <w:pPr>
        <w:pStyle w:val="a6"/>
        <w:numPr>
          <w:ilvl w:val="0"/>
          <w:numId w:val="10"/>
        </w:numPr>
        <w:shd w:val="clear" w:color="auto" w:fill="FFFFFF"/>
        <w:tabs>
          <w:tab w:val="left" w:pos="1134"/>
        </w:tabs>
        <w:spacing w:after="0" w:line="360" w:lineRule="auto"/>
        <w:ind w:left="0" w:firstLine="709"/>
        <w:jc w:val="both"/>
        <w:textAlignment w:val="baseline"/>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інноваційність у розподілі та концентрації ресурсів щодо реалізації соціального завдання;</w:t>
      </w:r>
    </w:p>
    <w:p w14:paraId="48ACD48E" w14:textId="77777777" w:rsidR="008A04B4" w:rsidRPr="00EE18FF" w:rsidRDefault="008A04B4" w:rsidP="00CA06A8">
      <w:pPr>
        <w:pStyle w:val="a6"/>
        <w:numPr>
          <w:ilvl w:val="0"/>
          <w:numId w:val="10"/>
        </w:numPr>
        <w:shd w:val="clear" w:color="auto" w:fill="FFFFFF"/>
        <w:tabs>
          <w:tab w:val="left" w:pos="1134"/>
        </w:tabs>
        <w:spacing w:after="0" w:line="360" w:lineRule="auto"/>
        <w:ind w:left="0" w:firstLine="709"/>
        <w:jc w:val="both"/>
        <w:textAlignment w:val="baseline"/>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домінування некомерційних цілей над комерційними; концентрація на ефективності діяльності, конкурентоспроможності та окупності;</w:t>
      </w:r>
    </w:p>
    <w:p w14:paraId="29631A56" w14:textId="77777777" w:rsidR="008A04B4" w:rsidRPr="00EE18FF" w:rsidRDefault="008A04B4" w:rsidP="00CA06A8">
      <w:pPr>
        <w:pStyle w:val="a6"/>
        <w:numPr>
          <w:ilvl w:val="0"/>
          <w:numId w:val="10"/>
        </w:numPr>
        <w:shd w:val="clear" w:color="auto" w:fill="FFFFFF"/>
        <w:tabs>
          <w:tab w:val="left" w:pos="1134"/>
        </w:tabs>
        <w:spacing w:after="0" w:line="360" w:lineRule="auto"/>
        <w:ind w:left="0" w:firstLine="709"/>
        <w:jc w:val="both"/>
        <w:textAlignment w:val="baseline"/>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прагнення до створення нових робочих місць, до постійних змін та реформування соціальної реальності;</w:t>
      </w:r>
    </w:p>
    <w:p w14:paraId="59F62B69" w14:textId="77777777" w:rsidR="008A04B4" w:rsidRPr="00EE18FF" w:rsidRDefault="008A04B4" w:rsidP="00CA06A8">
      <w:pPr>
        <w:pStyle w:val="a6"/>
        <w:numPr>
          <w:ilvl w:val="0"/>
          <w:numId w:val="10"/>
        </w:numPr>
        <w:shd w:val="clear" w:color="auto" w:fill="FFFFFF"/>
        <w:tabs>
          <w:tab w:val="left" w:pos="1134"/>
        </w:tabs>
        <w:spacing w:after="0" w:line="360" w:lineRule="auto"/>
        <w:ind w:left="0" w:firstLine="709"/>
        <w:jc w:val="both"/>
        <w:textAlignment w:val="baseline"/>
        <w:rPr>
          <w:rFonts w:ascii="Times New Roman" w:hAnsi="Times New Roman" w:cs="Times New Roman"/>
          <w:color w:val="000000" w:themeColor="text1"/>
          <w:sz w:val="28"/>
          <w:szCs w:val="28"/>
          <w:lang w:val="uk-UA"/>
        </w:rPr>
      </w:pPr>
      <w:r w:rsidRPr="00EE18FF">
        <w:rPr>
          <w:rFonts w:ascii="Times New Roman" w:eastAsia="Times New Roman" w:hAnsi="Times New Roman" w:cs="Times New Roman"/>
          <w:bCs/>
          <w:color w:val="000000" w:themeColor="text1"/>
          <w:sz w:val="28"/>
          <w:szCs w:val="28"/>
          <w:lang w:val="uk-UA"/>
        </w:rPr>
        <w:t>рішучість, що дозволяє ризикувати і виходити на новий рівень розвитку;</w:t>
      </w:r>
    </w:p>
    <w:p w14:paraId="53EC30A3" w14:textId="77777777" w:rsidR="008A04B4" w:rsidRPr="00EE18FF" w:rsidRDefault="008A04B4" w:rsidP="00CA06A8">
      <w:pPr>
        <w:pStyle w:val="a6"/>
        <w:numPr>
          <w:ilvl w:val="0"/>
          <w:numId w:val="10"/>
        </w:numPr>
        <w:shd w:val="clear" w:color="auto" w:fill="FFFFFF"/>
        <w:tabs>
          <w:tab w:val="left" w:pos="1134"/>
        </w:tabs>
        <w:spacing w:after="0" w:line="360" w:lineRule="auto"/>
        <w:ind w:left="0" w:firstLine="709"/>
        <w:jc w:val="both"/>
        <w:textAlignment w:val="baseline"/>
        <w:rPr>
          <w:rFonts w:ascii="Times New Roman" w:hAnsi="Times New Roman" w:cs="Times New Roman"/>
          <w:color w:val="000000" w:themeColor="text1"/>
          <w:sz w:val="28"/>
          <w:szCs w:val="28"/>
          <w:lang w:val="uk-UA"/>
        </w:rPr>
      </w:pPr>
      <w:r w:rsidRPr="00EE18FF">
        <w:rPr>
          <w:rFonts w:ascii="Times New Roman" w:eastAsia="Times New Roman" w:hAnsi="Times New Roman" w:cs="Times New Roman"/>
          <w:bCs/>
          <w:color w:val="000000" w:themeColor="text1"/>
          <w:sz w:val="28"/>
          <w:szCs w:val="28"/>
          <w:lang w:val="uk-UA"/>
        </w:rPr>
        <w:t>готовність робити значні внески в економічний і соціальний розвиток суспільства тощо.</w:t>
      </w:r>
    </w:p>
    <w:p w14:paraId="20BBE3D8" w14:textId="77777777" w:rsidR="00466656" w:rsidRPr="00EE18FF" w:rsidRDefault="008A04B4" w:rsidP="00C838BB">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На основі зазначеного вище, підкреслимо, що основною відмінністю соціального підприємця є створення соціально значущого результату, а не отримання прибутку від створення бізнесу. Відповідно, прагнення до соціальних змін (радикальних або інкрементальних), а не використання ринкових можливостей для збільшення власного багатства є головною метою соціальних підприємств та їх бізнес-місією.</w:t>
      </w:r>
      <w:r w:rsidR="00C838BB" w:rsidRPr="00EE18FF">
        <w:rPr>
          <w:rFonts w:ascii="Times New Roman" w:hAnsi="Times New Roman" w:cs="Times New Roman"/>
          <w:color w:val="000000" w:themeColor="text1"/>
          <w:sz w:val="28"/>
          <w:szCs w:val="28"/>
          <w:lang w:val="uk-UA"/>
        </w:rPr>
        <w:t xml:space="preserve"> </w:t>
      </w:r>
      <w:r w:rsidRPr="00EE18FF">
        <w:rPr>
          <w:rFonts w:ascii="Times New Roman" w:hAnsi="Times New Roman" w:cs="Times New Roman"/>
          <w:color w:val="000000" w:themeColor="text1"/>
          <w:sz w:val="28"/>
          <w:szCs w:val="28"/>
          <w:lang w:val="uk-UA"/>
        </w:rPr>
        <w:t xml:space="preserve">Як позитивний досвід соціального підприємництва в Україні та світі можна навести діяльність підприємств у сфері послуг. Метою підприємств є створення значної кількості робочих місць для фахівців різних напрямів, котрі виконують дрібні послуги за помірну оплату. Підкреслимо, що такий вид діяльності має подвійний соціальний ефект: з одного боку забезпечує працевлаштування та певний рівень доходу виконавцю послуг, а з другого боку, дозволяє вирішити проблему замовника послуг із незначними витратами. Зауважимо, що вітчизняний досвід розвитку соціального підприємства свідчить про недостатність державної підтримки такої інноваційної форми бізнесу. На відміну від країн ЄС, де більшість соціальних ініціатив фінансується за рахунок фінансової підтримки держави. Необхідно підкреслити, що перспективність розвитку соціальних підприємств у національній економіці визначається такими чинниками: можливість </w:t>
      </w:r>
      <w:r w:rsidRPr="00EE18FF">
        <w:rPr>
          <w:rFonts w:ascii="Times New Roman" w:hAnsi="Times New Roman" w:cs="Times New Roman"/>
          <w:color w:val="000000" w:themeColor="text1"/>
          <w:sz w:val="28"/>
          <w:szCs w:val="28"/>
          <w:lang w:val="uk-UA"/>
        </w:rPr>
        <w:lastRenderedPageBreak/>
        <w:t>використання трудових ресурсів, котрі не задіяні в діяльності традиційних підприємств; підтримка міжнародних організацій та можливість створення мережі соціальних підприємств як на національному, так і міжнародному рівнях.</w:t>
      </w:r>
    </w:p>
    <w:p w14:paraId="7609915A" w14:textId="77777777" w:rsidR="00466656" w:rsidRPr="00EE18FF" w:rsidRDefault="00466656" w:rsidP="00C838BB">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p>
    <w:p w14:paraId="77B05661" w14:textId="5B828353" w:rsidR="00466656" w:rsidRPr="00EE18FF" w:rsidRDefault="00466656" w:rsidP="00466656">
      <w:pPr>
        <w:spacing w:after="0" w:line="360" w:lineRule="auto"/>
        <w:ind w:firstLine="709"/>
        <w:jc w:val="center"/>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Висновки до розділу 2</w:t>
      </w:r>
    </w:p>
    <w:p w14:paraId="50361DBF" w14:textId="77777777" w:rsidR="00466656" w:rsidRPr="00EE18FF" w:rsidRDefault="00466656" w:rsidP="00C838BB">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p>
    <w:p w14:paraId="41194F4E" w14:textId="77777777" w:rsidR="00911684" w:rsidRPr="00EE18FF" w:rsidRDefault="00911684" w:rsidP="00911684">
      <w:pPr>
        <w:pStyle w:val="af2"/>
        <w:tabs>
          <w:tab w:val="left" w:pos="1134"/>
          <w:tab w:val="left" w:pos="3626"/>
        </w:tabs>
        <w:spacing w:before="0" w:beforeAutospacing="0" w:after="0" w:afterAutospacing="0" w:line="360" w:lineRule="auto"/>
        <w:ind w:firstLine="709"/>
        <w:jc w:val="both"/>
        <w:rPr>
          <w:color w:val="000000" w:themeColor="text1"/>
          <w:sz w:val="28"/>
          <w:szCs w:val="28"/>
          <w:lang w:val="uk-UA"/>
        </w:rPr>
      </w:pPr>
      <w:r w:rsidRPr="00EE18FF">
        <w:rPr>
          <w:color w:val="000000" w:themeColor="text1"/>
          <w:sz w:val="28"/>
          <w:szCs w:val="28"/>
          <w:lang w:val="uk-UA"/>
        </w:rPr>
        <w:t>г) Здійснено оцінку рівня сприятливості розвитку соціального підприємництва, яка є вкрай важливою для розвитку соціального підприємництва, створеного в країні та чинників, котрі його формують є вкрай важливою. Адже вона вказує на сильні та слабкі сторони, що потребують постійної уваги. Здійснені оцінка підтвердила нагальність потреби впровадження «державної політики розвитку соціального підприємництва» з метою підтримки статусу «соціальної країни», «економіки з людським обличчям», що вказує на вектор руху в напрямку формування людиноцентричної економіки як найважливішого пріоритету майбутнього розвитку держави і суспільства.</w:t>
      </w:r>
    </w:p>
    <w:p w14:paraId="03044499" w14:textId="77777777" w:rsidR="00911684" w:rsidRPr="00EE18FF" w:rsidRDefault="00911684" w:rsidP="00911684">
      <w:pPr>
        <w:pStyle w:val="af2"/>
        <w:tabs>
          <w:tab w:val="left" w:pos="1134"/>
          <w:tab w:val="left" w:pos="3626"/>
        </w:tabs>
        <w:spacing w:before="0" w:beforeAutospacing="0" w:after="0" w:afterAutospacing="0" w:line="360" w:lineRule="auto"/>
        <w:ind w:firstLine="709"/>
        <w:jc w:val="both"/>
        <w:rPr>
          <w:color w:val="000000" w:themeColor="text1"/>
          <w:sz w:val="28"/>
          <w:szCs w:val="28"/>
          <w:lang w:val="uk-UA"/>
        </w:rPr>
      </w:pPr>
      <w:r w:rsidRPr="00EE18FF">
        <w:rPr>
          <w:color w:val="000000" w:themeColor="text1"/>
          <w:sz w:val="28"/>
          <w:szCs w:val="28"/>
          <w:lang w:val="uk-UA"/>
        </w:rPr>
        <w:t>д) Проаналізовано бізнес-середовище розвитку соціального підприємництва країн Азіатсько-Тихоокеанського регіону. Бізнес-середовище можна класифікувати як за багатьма аспектами та типологією, так і вивченням його за різними сферами впливу на нього. На бізнес середовище певної країни впливає не тільки уряд й підприємництво, а ще й соціальні умови, культура, традиції ведення бізнесу в певному регіоні та певні вже сталі бізнес-відносини з іноземними партнерами.</w:t>
      </w:r>
      <w:r w:rsidRPr="00EE18FF">
        <w:rPr>
          <w:color w:val="000000" w:themeColor="text1"/>
          <w:lang w:val="uk-UA"/>
        </w:rPr>
        <w:t xml:space="preserve"> Визначено, що </w:t>
      </w:r>
      <w:r w:rsidRPr="00EE18FF">
        <w:rPr>
          <w:color w:val="000000" w:themeColor="text1"/>
          <w:sz w:val="28"/>
          <w:szCs w:val="28"/>
          <w:lang w:val="uk-UA"/>
        </w:rPr>
        <w:t>бізнес-клімат у країнах Азіатсько-Тихоокеанського регіону є сприятливим, хоча показник «смертності» підприємств наздоганяє показних новостворених підприємств, таке середовище спонукає до створення ще більш унікальних ідей та велика конкуренція впливає на якість товарів чи послуг.</w:t>
      </w:r>
    </w:p>
    <w:p w14:paraId="55C84C37" w14:textId="77777777" w:rsidR="00911684" w:rsidRPr="00EE18FF" w:rsidRDefault="00911684" w:rsidP="00911684">
      <w:pPr>
        <w:pStyle w:val="af2"/>
        <w:tabs>
          <w:tab w:val="left" w:pos="1134"/>
          <w:tab w:val="left" w:pos="3626"/>
        </w:tabs>
        <w:spacing w:before="0" w:beforeAutospacing="0" w:after="0" w:afterAutospacing="0" w:line="360" w:lineRule="auto"/>
        <w:ind w:firstLine="709"/>
        <w:jc w:val="both"/>
        <w:rPr>
          <w:color w:val="000000" w:themeColor="text1"/>
          <w:sz w:val="28"/>
          <w:szCs w:val="28"/>
          <w:lang w:val="uk-UA"/>
        </w:rPr>
      </w:pPr>
      <w:r w:rsidRPr="00EE18FF">
        <w:rPr>
          <w:color w:val="000000" w:themeColor="text1"/>
          <w:sz w:val="28"/>
          <w:szCs w:val="28"/>
          <w:lang w:val="uk-UA"/>
        </w:rPr>
        <w:t xml:space="preserve">е) Досліджено європейські практики впровадження соціальних бізнес-ініціатив. Доведено, що у європейському контексті «соціальне підприємство» – це інноваційно-комерційний підхід у вирішенні соціальних проблем, якого </w:t>
      </w:r>
      <w:r w:rsidRPr="00EE18FF">
        <w:rPr>
          <w:color w:val="000000" w:themeColor="text1"/>
          <w:sz w:val="28"/>
          <w:szCs w:val="28"/>
          <w:lang w:val="uk-UA"/>
        </w:rPr>
        <w:lastRenderedPageBreak/>
        <w:t>дотримується організація в процесі розвитку бізнесу, що реалізується в основному через некомерційні організації, з можливістю використання в комерційному спрямуванні.</w:t>
      </w:r>
      <w:r w:rsidRPr="00EE18FF">
        <w:rPr>
          <w:color w:val="000000" w:themeColor="text1"/>
          <w:lang w:val="uk-UA"/>
        </w:rPr>
        <w:t xml:space="preserve"> </w:t>
      </w:r>
      <w:r w:rsidRPr="00EE18FF">
        <w:rPr>
          <w:color w:val="000000" w:themeColor="text1"/>
          <w:sz w:val="28"/>
          <w:szCs w:val="28"/>
          <w:lang w:val="uk-UA"/>
        </w:rPr>
        <w:t>Європейський досвід практики застосування соціального підприємництва має кілька особливостей: активна централізована участь держави в соціальній підтримці та допомозі певним категоріям громадян; в окремих країнах дефініції «соціальне підприємство» і «соціальні кооперативи» синонімічні; соціальне підприємництво – це не просто метод вирішення соціальних проблем, а один із засобів стимулювання європейської економіки.</w:t>
      </w:r>
    </w:p>
    <w:p w14:paraId="346C40F0" w14:textId="77777777" w:rsidR="00466656" w:rsidRPr="00EE18FF" w:rsidRDefault="00466656" w:rsidP="00C838BB">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p>
    <w:p w14:paraId="0E6FF255" w14:textId="77777777" w:rsidR="00466656" w:rsidRPr="00EE18FF" w:rsidRDefault="00466656" w:rsidP="00C838BB">
      <w:pPr>
        <w:shd w:val="clear" w:color="auto" w:fill="FFFFFF"/>
        <w:spacing w:after="0" w:line="360" w:lineRule="auto"/>
        <w:ind w:firstLine="709"/>
        <w:jc w:val="both"/>
        <w:textAlignment w:val="baseline"/>
        <w:rPr>
          <w:rFonts w:ascii="Times New Roman" w:hAnsi="Times New Roman" w:cs="Times New Roman"/>
          <w:color w:val="000000" w:themeColor="text1"/>
          <w:sz w:val="28"/>
          <w:szCs w:val="28"/>
          <w:lang w:val="uk-UA"/>
        </w:rPr>
      </w:pPr>
    </w:p>
    <w:p w14:paraId="2712C0B9" w14:textId="38040CE8" w:rsidR="002E3A7D" w:rsidRPr="00EE18FF" w:rsidRDefault="002E3A7D" w:rsidP="00C838BB">
      <w:pPr>
        <w:shd w:val="clear" w:color="auto" w:fill="FFFFFF"/>
        <w:spacing w:after="0" w:line="360" w:lineRule="auto"/>
        <w:ind w:firstLine="709"/>
        <w:jc w:val="both"/>
        <w:textAlignment w:val="baseline"/>
        <w:rPr>
          <w:rFonts w:ascii="Times New Roman" w:hAnsi="Times New Roman" w:cs="Times New Roman"/>
          <w:b/>
          <w:color w:val="000000" w:themeColor="text1"/>
          <w:sz w:val="28"/>
          <w:szCs w:val="28"/>
          <w:lang w:val="uk-UA"/>
        </w:rPr>
      </w:pPr>
      <w:r w:rsidRPr="00EE18FF">
        <w:rPr>
          <w:rFonts w:ascii="Times New Roman" w:hAnsi="Times New Roman" w:cs="Times New Roman"/>
          <w:b/>
          <w:color w:val="000000" w:themeColor="text1"/>
          <w:sz w:val="28"/>
          <w:szCs w:val="28"/>
          <w:lang w:val="uk-UA"/>
        </w:rPr>
        <w:br w:type="page"/>
      </w:r>
    </w:p>
    <w:p w14:paraId="15783514" w14:textId="77777777" w:rsidR="0032110C" w:rsidRPr="00EE18FF" w:rsidRDefault="002E3A7D" w:rsidP="0032110C">
      <w:pPr>
        <w:spacing w:after="0" w:line="360" w:lineRule="auto"/>
        <w:jc w:val="center"/>
        <w:rPr>
          <w:rFonts w:ascii="Times New Roman" w:hAnsi="Times New Roman" w:cs="Times New Roman"/>
          <w:b/>
          <w:color w:val="000000" w:themeColor="text1"/>
          <w:sz w:val="28"/>
          <w:szCs w:val="28"/>
          <w:lang w:val="uk-UA"/>
        </w:rPr>
      </w:pPr>
      <w:r w:rsidRPr="00EE18FF">
        <w:rPr>
          <w:rFonts w:ascii="Times New Roman" w:hAnsi="Times New Roman" w:cs="Times New Roman"/>
          <w:b/>
          <w:color w:val="000000" w:themeColor="text1"/>
          <w:sz w:val="28"/>
          <w:szCs w:val="28"/>
          <w:lang w:val="uk-UA"/>
        </w:rPr>
        <w:lastRenderedPageBreak/>
        <w:t xml:space="preserve">3 </w:t>
      </w:r>
      <w:r w:rsidR="0032110C" w:rsidRPr="00EE18FF">
        <w:rPr>
          <w:rFonts w:ascii="Times New Roman" w:hAnsi="Times New Roman" w:cs="Times New Roman"/>
          <w:b/>
          <w:color w:val="000000" w:themeColor="text1"/>
          <w:sz w:val="28"/>
          <w:szCs w:val="28"/>
          <w:lang w:val="uk-UA"/>
        </w:rPr>
        <w:t>ПРОГНОЗУВАННЯ ТРЕНДІВ РОЗВИТКУ СОЦІАЛЬНОГО ПІДПРИЄМНИЦТВА В УКРАНІ</w:t>
      </w:r>
    </w:p>
    <w:p w14:paraId="3F98F8C3" w14:textId="77777777" w:rsidR="0032110C" w:rsidRPr="00EE18FF" w:rsidRDefault="0032110C" w:rsidP="00BD3E9D">
      <w:pPr>
        <w:spacing w:after="0" w:line="360" w:lineRule="auto"/>
        <w:ind w:firstLine="709"/>
        <w:jc w:val="both"/>
        <w:rPr>
          <w:rFonts w:ascii="Times New Roman" w:hAnsi="Times New Roman" w:cs="Times New Roman"/>
          <w:b/>
          <w:color w:val="000000" w:themeColor="text1"/>
          <w:sz w:val="28"/>
          <w:szCs w:val="28"/>
          <w:lang w:val="uk-UA"/>
        </w:rPr>
      </w:pPr>
    </w:p>
    <w:p w14:paraId="6A8C2907" w14:textId="77777777" w:rsidR="002E3A7D" w:rsidRPr="00EE18FF" w:rsidRDefault="000F1750" w:rsidP="00BD3E9D">
      <w:pPr>
        <w:spacing w:after="0" w:line="360" w:lineRule="auto"/>
        <w:ind w:firstLine="709"/>
        <w:jc w:val="both"/>
        <w:rPr>
          <w:rFonts w:ascii="Times New Roman" w:hAnsi="Times New Roman" w:cs="Times New Roman"/>
          <w:b/>
          <w:color w:val="000000" w:themeColor="text1"/>
          <w:sz w:val="28"/>
          <w:szCs w:val="28"/>
          <w:lang w:val="uk-UA"/>
        </w:rPr>
      </w:pPr>
      <w:r w:rsidRPr="00EE18FF">
        <w:rPr>
          <w:rFonts w:ascii="Times New Roman" w:hAnsi="Times New Roman" w:cs="Times New Roman"/>
          <w:b/>
          <w:color w:val="000000" w:themeColor="text1"/>
          <w:sz w:val="28"/>
          <w:szCs w:val="28"/>
          <w:lang w:val="uk-UA"/>
        </w:rPr>
        <w:t xml:space="preserve">3.1 </w:t>
      </w:r>
      <w:r w:rsidR="0032110C" w:rsidRPr="00EE18FF">
        <w:rPr>
          <w:rFonts w:ascii="Times New Roman" w:hAnsi="Times New Roman" w:cs="Times New Roman"/>
          <w:b/>
          <w:color w:val="000000" w:themeColor="text1"/>
          <w:sz w:val="28"/>
          <w:szCs w:val="28"/>
          <w:lang w:val="uk-UA"/>
        </w:rPr>
        <w:t>Імплементація міжнародного досвіду розвитку національного соціального підприємництва</w:t>
      </w:r>
    </w:p>
    <w:p w14:paraId="1E0EE9BB" w14:textId="77777777" w:rsidR="00225FA9" w:rsidRPr="00EE18FF" w:rsidRDefault="00225FA9" w:rsidP="00BD3E9D">
      <w:pPr>
        <w:spacing w:after="0" w:line="360" w:lineRule="auto"/>
        <w:ind w:firstLine="709"/>
        <w:jc w:val="both"/>
        <w:rPr>
          <w:rFonts w:ascii="Times New Roman" w:hAnsi="Times New Roman" w:cs="Times New Roman"/>
          <w:color w:val="000000" w:themeColor="text1"/>
          <w:sz w:val="28"/>
          <w:szCs w:val="28"/>
          <w:lang w:val="uk-UA"/>
        </w:rPr>
      </w:pPr>
    </w:p>
    <w:p w14:paraId="3D296BE6" w14:textId="0D06906A" w:rsidR="00726D17" w:rsidRPr="00EE18FF" w:rsidRDefault="0070197C" w:rsidP="0070197C">
      <w:pPr>
        <w:spacing w:after="0" w:line="360" w:lineRule="auto"/>
        <w:ind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Еволюція європейських суспільств у контексті глобальної економіки призвела до поява нових і більш диверсифікованих потреб молодих людей, які вимагають нового типи відповідей. Молоді покоління розриваються між спокусою відійти від суспільства участь і бажання більш відкритого, активного та відповідального суспільства, яке також є меншим централізована і менш залежна від традиційних організаційних форм. Стратегія ЄС 2020 для розумних, стале та інклюзивне зростання визнають, що «для того, щоб подолати поточну економічну кризи, відновлення не може базуватися на підході «бізнес як завжди». Соціальні підприємці прагнуть вирішувати гострі проблеми у своїх місцевих громадах і національному суспільстві, вважаючи це інноваційним рішення соціальних проблем є важливим джерелом натхнення для відновлення. У цьому Контекст «Підтримуйте своє життя» має на меті за допомогою цього аналізу дослідити концепції соціального підприємництво та соціальні інновації, представляючи відповідні програми фінансування та передовий досвід навколо Європи.</w:t>
      </w:r>
      <w:r w:rsidR="00726D17" w:rsidRPr="00EE18FF">
        <w:rPr>
          <w:rFonts w:ascii="Times New Roman" w:eastAsia="Calibri" w:hAnsi="Times New Roman" w:cs="Times New Roman"/>
          <w:bCs/>
          <w:color w:val="000000" w:themeColor="text1"/>
          <w:sz w:val="28"/>
          <w:szCs w:val="28"/>
          <w:lang w:val="uk-UA"/>
        </w:rPr>
        <w:t>На сучасному етапі суспільного розвитку така інноваційна форма бізнесу як соціальне підприємництво дозволяє вирішити соціальні проблеми створення нових робочих місць, підвищення рівня та якості життя в країні, розвитку кожної особистості впродовж життя. Унаслідок неможливості забезпечення належного рівня соціального розвитку на рівні держави, виникає необхідність пошуку ефективних методів дотримання соціальної збалансованості на локальному та субрегіональному рівнях суспільства</w:t>
      </w:r>
      <w:r w:rsidRPr="00EE18FF">
        <w:rPr>
          <w:rFonts w:ascii="Times New Roman" w:eastAsia="Calibri" w:hAnsi="Times New Roman" w:cs="Times New Roman"/>
          <w:bCs/>
          <w:color w:val="000000" w:themeColor="text1"/>
          <w:sz w:val="28"/>
          <w:szCs w:val="28"/>
          <w:lang w:val="uk-UA"/>
        </w:rPr>
        <w:t xml:space="preserve"> [80].</w:t>
      </w:r>
    </w:p>
    <w:p w14:paraId="2D435368" w14:textId="6EA1A6F2" w:rsidR="0070197C" w:rsidRPr="00EE18FF" w:rsidRDefault="0070197C" w:rsidP="0070197C">
      <w:pPr>
        <w:spacing w:after="0" w:line="360" w:lineRule="auto"/>
        <w:ind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 xml:space="preserve">Соціальне підприємництво «Соціальне підприємство» поєднує підприємницьку діяльність із соціальною метою. Його головна мета – мати соціальний вплив, а не максимізація прибутку для власників чи акціонерів. </w:t>
      </w:r>
      <w:r w:rsidRPr="00EE18FF">
        <w:rPr>
          <w:rFonts w:ascii="Times New Roman" w:eastAsia="Calibri" w:hAnsi="Times New Roman" w:cs="Times New Roman"/>
          <w:bCs/>
          <w:color w:val="000000" w:themeColor="text1"/>
          <w:sz w:val="28"/>
          <w:szCs w:val="28"/>
          <w:lang w:val="uk-UA"/>
        </w:rPr>
        <w:lastRenderedPageBreak/>
        <w:t>Компанії, що надають соцпослуги та/або товари та послуги для вразливих верств населення є типовим прикладом соціального підприємництва.</w:t>
      </w:r>
    </w:p>
    <w:p w14:paraId="55502360" w14:textId="6D88639B" w:rsidR="0070197C" w:rsidRPr="00EE18FF" w:rsidRDefault="0070197C" w:rsidP="0070197C">
      <w:pPr>
        <w:spacing w:after="0" w:line="360" w:lineRule="auto"/>
        <w:ind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 xml:space="preserve">Згідно з останніми доступними даними, у «соціальній економіці» зайнято понад 11 мільйонів людей ЄС, що становить 6% від загальної зайнятості. </w:t>
      </w:r>
    </w:p>
    <w:p w14:paraId="79157C2E" w14:textId="2BC7E31E" w:rsidR="0070197C" w:rsidRPr="00EE18FF" w:rsidRDefault="0070197C" w:rsidP="0070197C">
      <w:pPr>
        <w:spacing w:after="0" w:line="360" w:lineRule="auto"/>
        <w:ind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 xml:space="preserve">Соціальні інновації. Соціальні інновації стосуються розробки нових ідей, послуг і моделей для кращого вирішення соціальні питання. Він запрошує державні та приватні суб’єкти, включаючи громадянське суспільство, внести свій внесок у покращення соціальної сфери послуги. </w:t>
      </w:r>
    </w:p>
    <w:p w14:paraId="7FAE5D20" w14:textId="33E6C40E" w:rsidR="0070197C" w:rsidRPr="00EE18FF" w:rsidRDefault="0070197C" w:rsidP="0070197C">
      <w:pPr>
        <w:spacing w:after="0" w:line="360" w:lineRule="auto"/>
        <w:ind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Соціальні інновації охоплюють розробку та реалізацію нових ідей (таких як продукти, послуги та моделі) для задоволення суспільних потреб, створення нових соціальних відносин і розміщення передати нові відповіді на гострі соціальні вимоги. Соціальні інновації - це інновації, які є соціальні як у своїх цілях, так і в їхніх засобах, і вони не тільки корисні для суспільства, але й здатні підвищити здатність людей діяти. Їх можна розглядати як можливість як для державного сектору і для ринків, щоб продукти та послуги краще задовольняли як індивідуальних, так і колективних прагнення.</w:t>
      </w:r>
    </w:p>
    <w:p w14:paraId="73C26A69" w14:textId="433B1036" w:rsidR="0070197C" w:rsidRPr="00EE18FF" w:rsidRDefault="0070197C" w:rsidP="0070197C">
      <w:pPr>
        <w:spacing w:after="0" w:line="360" w:lineRule="auto"/>
        <w:ind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 xml:space="preserve">Процес, за допомогою якого розробляються нові відповіді на соціальні потреби з метою забезпечення кращого соціального забезпечення Результати складаються з чотирьох основних елементів: </w:t>
      </w:r>
    </w:p>
    <w:p w14:paraId="261F6396" w14:textId="04793330" w:rsidR="0070197C" w:rsidRPr="00EE18FF" w:rsidRDefault="0070197C" w:rsidP="0070197C">
      <w:pPr>
        <w:spacing w:after="0" w:line="360" w:lineRule="auto"/>
        <w:ind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 виявлення соціальних потреб;</w:t>
      </w:r>
    </w:p>
    <w:p w14:paraId="54DFE2EE" w14:textId="77777777" w:rsidR="0070197C" w:rsidRPr="00EE18FF" w:rsidRDefault="0070197C" w:rsidP="0070197C">
      <w:pPr>
        <w:spacing w:after="0" w:line="360" w:lineRule="auto"/>
        <w:ind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 розробка нових рішень у відповідь на ці соціальні потреби;</w:t>
      </w:r>
    </w:p>
    <w:p w14:paraId="2C11A0D9" w14:textId="77777777" w:rsidR="0070197C" w:rsidRPr="00EE18FF" w:rsidRDefault="0070197C" w:rsidP="0070197C">
      <w:pPr>
        <w:spacing w:after="0" w:line="360" w:lineRule="auto"/>
        <w:ind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 оцінка ефективності нових рішень у задоволенні суспільних потреб;</w:t>
      </w:r>
    </w:p>
    <w:p w14:paraId="3B547D3F" w14:textId="77777777" w:rsidR="0070197C" w:rsidRPr="00EE18FF" w:rsidRDefault="0070197C" w:rsidP="0070197C">
      <w:pPr>
        <w:spacing w:after="0" w:line="360" w:lineRule="auto"/>
        <w:ind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 нарощування ефективних соціальних інновацій.</w:t>
      </w:r>
    </w:p>
    <w:p w14:paraId="49174E00" w14:textId="5A78936D" w:rsidR="0070197C" w:rsidRPr="00EE18FF" w:rsidRDefault="0070197C" w:rsidP="0070197C">
      <w:pPr>
        <w:spacing w:after="0" w:line="360" w:lineRule="auto"/>
        <w:ind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Реакція політики Стимулювання інновацій, підприємництва та суспільства, заснованого на знаннях, лежить в основі Стратегія Європа 2020. Соціальні інновації також є частиною Пакету соціальних інвестицій Комісії (SIP) і має бути вбудованим у розробку політики та пов’язаний із соціальними пріоритетами, такими як імплементація рекомендацій для конкретних країн (у тому числі за допомогою Європейського соціального фонд).</w:t>
      </w:r>
    </w:p>
    <w:p w14:paraId="1E9757CF" w14:textId="05E0E179" w:rsidR="0070197C" w:rsidRPr="00EE18FF" w:rsidRDefault="0070197C" w:rsidP="0070197C">
      <w:pPr>
        <w:spacing w:after="0" w:line="360" w:lineRule="auto"/>
        <w:ind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lastRenderedPageBreak/>
        <w:t>Національним органам влади пропонується розробити нормативне середовище, яке дозволить і заохотить соціальні інновації та соціальна економіка, крім надання достатньої фінансової підтримки.</w:t>
      </w:r>
    </w:p>
    <w:p w14:paraId="22EDA86C" w14:textId="0B771FAE" w:rsidR="0070197C" w:rsidRPr="00EE18FF" w:rsidRDefault="0070197C" w:rsidP="0070197C">
      <w:pPr>
        <w:spacing w:after="0" w:line="360" w:lineRule="auto"/>
        <w:ind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Крім того, їх заохочують розвивати соціальні підприємства, доручаючи їм надавати соціальні послуги та просування корпоративної соціальної відповідальності.</w:t>
      </w:r>
    </w:p>
    <w:p w14:paraId="12630A1C" w14:textId="77777777" w:rsidR="0070197C" w:rsidRPr="00EE18FF" w:rsidRDefault="0070197C" w:rsidP="0070197C">
      <w:pPr>
        <w:spacing w:after="0" w:line="360" w:lineRule="auto"/>
        <w:ind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Роль Європейської комісії зосереджена на таких галузевих сферах:</w:t>
      </w:r>
    </w:p>
    <w:p w14:paraId="7C878399" w14:textId="2B8A0654" w:rsidR="0070197C" w:rsidRPr="00EE18FF" w:rsidRDefault="0070197C" w:rsidP="0070197C">
      <w:pPr>
        <w:pStyle w:val="a6"/>
        <w:numPr>
          <w:ilvl w:val="0"/>
          <w:numId w:val="29"/>
        </w:numPr>
        <w:tabs>
          <w:tab w:val="left" w:pos="993"/>
        </w:tabs>
        <w:spacing w:after="0" w:line="360" w:lineRule="auto"/>
        <w:ind w:left="0"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він керує країнами ЄС у більш ефективному та результативному використанні своїх соціальних бюджетів для забезпечення;</w:t>
      </w:r>
    </w:p>
    <w:p w14:paraId="75D083F5" w14:textId="77777777" w:rsidR="0070197C" w:rsidRPr="00EE18FF" w:rsidRDefault="0070197C" w:rsidP="0070197C">
      <w:pPr>
        <w:pStyle w:val="a6"/>
        <w:numPr>
          <w:ilvl w:val="0"/>
          <w:numId w:val="29"/>
        </w:numPr>
        <w:tabs>
          <w:tab w:val="left" w:pos="993"/>
        </w:tabs>
        <w:spacing w:after="0" w:line="360" w:lineRule="auto"/>
        <w:ind w:left="0"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адекватний і стійкий соціальний захист;</w:t>
      </w:r>
    </w:p>
    <w:p w14:paraId="5B63461D" w14:textId="742F74F6" w:rsidR="0070197C" w:rsidRPr="00EE18FF" w:rsidRDefault="0070197C" w:rsidP="0070197C">
      <w:pPr>
        <w:pStyle w:val="a6"/>
        <w:numPr>
          <w:ilvl w:val="0"/>
          <w:numId w:val="29"/>
        </w:numPr>
        <w:tabs>
          <w:tab w:val="left" w:pos="993"/>
        </w:tabs>
        <w:spacing w:after="0" w:line="360" w:lineRule="auto"/>
        <w:ind w:left="0"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він спрямований на зміцнення поточних і майбутніх можливостей людей і покращення їхніх можливостей;</w:t>
      </w:r>
    </w:p>
    <w:p w14:paraId="0A85A6F9" w14:textId="77777777" w:rsidR="0070197C" w:rsidRPr="00EE18FF" w:rsidRDefault="0070197C" w:rsidP="0070197C">
      <w:pPr>
        <w:pStyle w:val="a6"/>
        <w:numPr>
          <w:ilvl w:val="0"/>
          <w:numId w:val="29"/>
        </w:numPr>
        <w:tabs>
          <w:tab w:val="left" w:pos="993"/>
        </w:tabs>
        <w:spacing w:after="0" w:line="360" w:lineRule="auto"/>
        <w:ind w:left="0"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брати участь у житті суспільства та на ринку праці;</w:t>
      </w:r>
    </w:p>
    <w:p w14:paraId="4463492B" w14:textId="5BA6FF65" w:rsidR="0070197C" w:rsidRPr="00EE18FF" w:rsidRDefault="0070197C" w:rsidP="0070197C">
      <w:pPr>
        <w:pStyle w:val="a6"/>
        <w:numPr>
          <w:ilvl w:val="0"/>
          <w:numId w:val="29"/>
        </w:numPr>
        <w:tabs>
          <w:tab w:val="left" w:pos="993"/>
        </w:tabs>
        <w:spacing w:after="0" w:line="360" w:lineRule="auto"/>
        <w:ind w:left="0"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він зосереджений на інтегрованих пакетах переваг і послуг, які допомагають людям протягом усього їхнього життя;</w:t>
      </w:r>
    </w:p>
    <w:p w14:paraId="2FFABEA1" w14:textId="77777777" w:rsidR="0070197C" w:rsidRPr="00EE18FF" w:rsidRDefault="0070197C" w:rsidP="0070197C">
      <w:pPr>
        <w:pStyle w:val="a6"/>
        <w:numPr>
          <w:ilvl w:val="0"/>
          <w:numId w:val="29"/>
        </w:numPr>
        <w:tabs>
          <w:tab w:val="left" w:pos="993"/>
        </w:tabs>
        <w:spacing w:after="0" w:line="360" w:lineRule="auto"/>
        <w:ind w:left="0"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живе та досягає тривалих позитивних соціальних результатів;</w:t>
      </w:r>
    </w:p>
    <w:p w14:paraId="29B33520" w14:textId="3EAFD727" w:rsidR="0070197C" w:rsidRPr="00EE18FF" w:rsidRDefault="0070197C" w:rsidP="0070197C">
      <w:pPr>
        <w:pStyle w:val="a6"/>
        <w:numPr>
          <w:ilvl w:val="0"/>
          <w:numId w:val="29"/>
        </w:numPr>
        <w:tabs>
          <w:tab w:val="left" w:pos="993"/>
        </w:tabs>
        <w:spacing w:after="0" w:line="360" w:lineRule="auto"/>
        <w:ind w:left="0"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закликає інвестувати в дітей та молодь, щоб збільшити їхні можливості в житті.</w:t>
      </w:r>
    </w:p>
    <w:p w14:paraId="6703BE1A" w14:textId="2A72E88A" w:rsidR="0070197C" w:rsidRPr="00EE18FF" w:rsidRDefault="0070197C" w:rsidP="0070197C">
      <w:pPr>
        <w:tabs>
          <w:tab w:val="left" w:pos="993"/>
        </w:tabs>
        <w:spacing w:after="0" w:line="360" w:lineRule="auto"/>
        <w:ind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Програма ЄС із зайнятості та соціальних інновацій (EaSI). Програма зайнятості та соціальних інновацій (EaSI) є інструментом фінансування, який сприяє високим рівнів якості та сталої зайнятості, гарантування соціального захисту та боротьби з соціальне відчуження та бідність.</w:t>
      </w:r>
    </w:p>
    <w:p w14:paraId="3C0C0B4C" w14:textId="6FD200BB" w:rsidR="0070197C" w:rsidRPr="00EE18FF" w:rsidRDefault="0070197C" w:rsidP="0070197C">
      <w:pPr>
        <w:tabs>
          <w:tab w:val="left" w:pos="993"/>
        </w:tabs>
        <w:spacing w:after="0" w:line="360" w:lineRule="auto"/>
        <w:ind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EaSI керується безпосередньо Європейською комісією та охоплює три програми ЄС, які керувалися окремо в період програмування 2007-2013 ( PROGRESS , EURES і Progress Мікрофінансування). Програма підтримує:</w:t>
      </w:r>
    </w:p>
    <w:p w14:paraId="4C90624D" w14:textId="663DB8C5" w:rsidR="0070197C" w:rsidRPr="00EE18FF" w:rsidRDefault="0070197C" w:rsidP="0070197C">
      <w:pPr>
        <w:tabs>
          <w:tab w:val="left" w:pos="993"/>
        </w:tabs>
        <w:spacing w:after="0" w:line="360" w:lineRule="auto"/>
        <w:ind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1. модернізація зайнятості та соціальної політики з віссю PROGRESS (61% від загального бюджет);</w:t>
      </w:r>
    </w:p>
    <w:p w14:paraId="5A17F498" w14:textId="77777777" w:rsidR="0070197C" w:rsidRPr="00EE18FF" w:rsidRDefault="0070197C" w:rsidP="0070197C">
      <w:pPr>
        <w:tabs>
          <w:tab w:val="left" w:pos="993"/>
        </w:tabs>
        <w:spacing w:after="0" w:line="360" w:lineRule="auto"/>
        <w:ind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2. робоча мобільність з віссю EURES (18% від загального бюджету);</w:t>
      </w:r>
    </w:p>
    <w:p w14:paraId="640F5624" w14:textId="68E64869" w:rsidR="0070197C" w:rsidRPr="00EE18FF" w:rsidRDefault="0070197C" w:rsidP="0070197C">
      <w:pPr>
        <w:tabs>
          <w:tab w:val="left" w:pos="993"/>
        </w:tabs>
        <w:spacing w:after="0" w:line="360" w:lineRule="auto"/>
        <w:ind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lastRenderedPageBreak/>
        <w:t>3. доступ до мікрофінансування та соціального підприємництва з Microfinance and Social.</w:t>
      </w:r>
    </w:p>
    <w:p w14:paraId="3B6884A3" w14:textId="6574E518" w:rsidR="0070197C" w:rsidRPr="00EE18FF" w:rsidRDefault="0070197C" w:rsidP="0070197C">
      <w:pPr>
        <w:tabs>
          <w:tab w:val="left" w:pos="993"/>
        </w:tabs>
        <w:spacing w:after="0" w:line="360" w:lineRule="auto"/>
        <w:ind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 xml:space="preserve">Вісь підприємництва (21% від загального бюджету). </w:t>
      </w:r>
    </w:p>
    <w:p w14:paraId="33B527B9" w14:textId="77777777" w:rsidR="0070197C" w:rsidRPr="00EE18FF" w:rsidRDefault="0070197C" w:rsidP="0070197C">
      <w:pPr>
        <w:tabs>
          <w:tab w:val="left" w:pos="993"/>
        </w:tabs>
        <w:spacing w:after="0" w:line="360" w:lineRule="auto"/>
        <w:ind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Основними завданнями програми є:</w:t>
      </w:r>
    </w:p>
    <w:p w14:paraId="47C1BB20" w14:textId="12C33B4F" w:rsidR="0070197C" w:rsidRPr="00EE18FF" w:rsidRDefault="0070197C" w:rsidP="0070197C">
      <w:pPr>
        <w:pStyle w:val="a6"/>
        <w:numPr>
          <w:ilvl w:val="0"/>
          <w:numId w:val="30"/>
        </w:numPr>
        <w:tabs>
          <w:tab w:val="left" w:pos="993"/>
        </w:tabs>
        <w:spacing w:after="0" w:line="360" w:lineRule="auto"/>
        <w:ind w:left="0"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посилення причетності до цілей ЄС і координації дій на рівні ЄС і національному рівні в</w:t>
      </w:r>
    </w:p>
    <w:p w14:paraId="6E348913" w14:textId="77777777" w:rsidR="0070197C" w:rsidRPr="00EE18FF" w:rsidRDefault="0070197C" w:rsidP="0070197C">
      <w:pPr>
        <w:pStyle w:val="a6"/>
        <w:numPr>
          <w:ilvl w:val="0"/>
          <w:numId w:val="30"/>
        </w:numPr>
        <w:tabs>
          <w:tab w:val="left" w:pos="993"/>
        </w:tabs>
        <w:spacing w:after="0" w:line="360" w:lineRule="auto"/>
        <w:ind w:left="0"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сфери зайнятості, соціальних питань та інклюзії;</w:t>
      </w:r>
    </w:p>
    <w:p w14:paraId="707B7E8F" w14:textId="7D5FE1D7" w:rsidR="0070197C" w:rsidRPr="00EE18FF" w:rsidRDefault="0070197C" w:rsidP="0070197C">
      <w:pPr>
        <w:pStyle w:val="a6"/>
        <w:numPr>
          <w:ilvl w:val="0"/>
          <w:numId w:val="30"/>
        </w:numPr>
        <w:tabs>
          <w:tab w:val="left" w:pos="993"/>
        </w:tabs>
        <w:spacing w:after="0" w:line="360" w:lineRule="auto"/>
        <w:ind w:left="0"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підтримка розвитку відповідних систем соціального захисту та політики ринку праці;</w:t>
      </w:r>
    </w:p>
    <w:p w14:paraId="4CB31A13" w14:textId="47E778B5" w:rsidR="0070197C" w:rsidRPr="00EE18FF" w:rsidRDefault="0070197C" w:rsidP="0070197C">
      <w:pPr>
        <w:pStyle w:val="a6"/>
        <w:numPr>
          <w:ilvl w:val="0"/>
          <w:numId w:val="30"/>
        </w:numPr>
        <w:tabs>
          <w:tab w:val="left" w:pos="993"/>
        </w:tabs>
        <w:spacing w:after="0" w:line="360" w:lineRule="auto"/>
        <w:ind w:left="0"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модернізація законодавства ЄС та забезпечення його ефективного застосування;</w:t>
      </w:r>
    </w:p>
    <w:p w14:paraId="0DFC3AEC" w14:textId="4711301B" w:rsidR="0070197C" w:rsidRPr="00EE18FF" w:rsidRDefault="0070197C" w:rsidP="0070197C">
      <w:pPr>
        <w:pStyle w:val="a6"/>
        <w:numPr>
          <w:ilvl w:val="0"/>
          <w:numId w:val="30"/>
        </w:numPr>
        <w:tabs>
          <w:tab w:val="left" w:pos="993"/>
        </w:tabs>
        <w:spacing w:after="0" w:line="360" w:lineRule="auto"/>
        <w:ind w:left="0"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сприяння географічній мобільності та збільшення можливостей працевлаштування;</w:t>
      </w:r>
    </w:p>
    <w:p w14:paraId="250C3E37" w14:textId="529D7D61" w:rsidR="0070197C" w:rsidRPr="00EE18FF" w:rsidRDefault="0070197C" w:rsidP="0070197C">
      <w:pPr>
        <w:pStyle w:val="a6"/>
        <w:numPr>
          <w:ilvl w:val="0"/>
          <w:numId w:val="30"/>
        </w:numPr>
        <w:tabs>
          <w:tab w:val="left" w:pos="993"/>
        </w:tabs>
        <w:spacing w:after="0" w:line="360" w:lineRule="auto"/>
        <w:ind w:left="0"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підвищення доступності та доступності мікрофінансування для вразливих верств населення та мікропідприємства та розширення доступу до фінансування для соціальних підприємств</w:t>
      </w:r>
      <w:r w:rsidR="00612585" w:rsidRPr="00EE18FF">
        <w:rPr>
          <w:rFonts w:ascii="Times New Roman" w:eastAsia="Calibri" w:hAnsi="Times New Roman" w:cs="Times New Roman"/>
          <w:bCs/>
          <w:color w:val="000000" w:themeColor="text1"/>
          <w:sz w:val="28"/>
          <w:szCs w:val="28"/>
          <w:lang w:val="uk-UA"/>
        </w:rPr>
        <w:t xml:space="preserve"> [81].</w:t>
      </w:r>
    </w:p>
    <w:p w14:paraId="0CFD58EF" w14:textId="0614E64D" w:rsidR="00612585" w:rsidRPr="00EE18FF" w:rsidRDefault="00612585" w:rsidP="00612585">
      <w:pPr>
        <w:spacing w:after="0" w:line="360" w:lineRule="auto"/>
        <w:ind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Переслідуючи ці цілі, програма приділяє особливу увагу вразливим групам, таким як молодих людей, і він прагне сприяти рівності між жінками та чоловіками, недискримінації, якісної та сталої зайнятості та боротьби з довгостроковим безробіттям, бідністю та соціальними виключення.</w:t>
      </w:r>
    </w:p>
    <w:p w14:paraId="2D03949C" w14:textId="4CCEDFCA" w:rsidR="00612585" w:rsidRPr="00EE18FF" w:rsidRDefault="00612585" w:rsidP="00612585">
      <w:pPr>
        <w:spacing w:after="0" w:line="360" w:lineRule="auto"/>
        <w:ind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Європейський соціальний фонд. ЄСФ підтримує створення соціальних підприємств як джерела робочих місць у особливо для груп людей, яким важко отримати роботу з різних причин, таких як безробітна молодь, інваліди та жителі сільських громад.</w:t>
      </w:r>
    </w:p>
    <w:p w14:paraId="5E66BB1E" w14:textId="49BF5278" w:rsidR="00612585" w:rsidRPr="00EE18FF" w:rsidRDefault="00612585" w:rsidP="00612585">
      <w:pPr>
        <w:spacing w:after="0" w:line="360" w:lineRule="auto"/>
        <w:ind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 xml:space="preserve">ЄСФ допомагає широкому колу таких соціальних підприємств, і його підтримка може мати різні форми. Це може залучати навчання менеджменту для тих, хто керуватиме підприємствами, пропонуючи навички в людських ресурси, трудове законодавство, здоров'я та безпека тощо. Це може включати специфічні технічні навички потреби підприємства, а також підтримує соціальні </w:t>
      </w:r>
      <w:r w:rsidRPr="00EE18FF">
        <w:rPr>
          <w:rFonts w:ascii="Times New Roman" w:eastAsia="Calibri" w:hAnsi="Times New Roman" w:cs="Times New Roman"/>
          <w:bCs/>
          <w:color w:val="000000" w:themeColor="text1"/>
          <w:sz w:val="28"/>
          <w:szCs w:val="28"/>
          <w:lang w:val="uk-UA"/>
        </w:rPr>
        <w:lastRenderedPageBreak/>
        <w:t>підприємства в пошуку фінансової підтримки для своїх діяльності в довгостроковій перспективі.</w:t>
      </w:r>
    </w:p>
    <w:p w14:paraId="1A7BCA57" w14:textId="3783D4C5" w:rsidR="00612585" w:rsidRPr="00EE18FF" w:rsidRDefault="00612585" w:rsidP="00612585">
      <w:pPr>
        <w:spacing w:after="0" w:line="360" w:lineRule="auto"/>
        <w:ind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Конкурс соціальних інновацій. Останнім часом у Європі різко зросла кількість біженців та мігрантів подорожі на континент. Цей безпрецедентний приплив вразливих осіб, які шукають міжнародної допомоги захист є проблемою не лише з точки зору їх негайного прийому, але й щодо до їх довгострокової інтеграції в суспільство.</w:t>
      </w:r>
    </w:p>
    <w:p w14:paraId="3383393B" w14:textId="563715F4" w:rsidR="0070197C" w:rsidRPr="00EE18FF" w:rsidRDefault="00612585" w:rsidP="00612585">
      <w:pPr>
        <w:spacing w:after="0" w:line="360" w:lineRule="auto"/>
        <w:ind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Таким чином, необхідні інноваційні підходи для підтримки потенціалу біженців та мігрантів Європейська комісія шукає інновації в продуктах, технологіях, послугах і моделях, які може підтримати інтеграцію цих уразливих груп населення. З цієї причини Соціальні інновації 2016 року Конкурс під назвою «Інтегроване майбутнє» зосереджується саме на соціальних інноваціях для біженців та мігрантів. Конкурс на 2016 рік відкритий для окремих осіб, груп та організацій в Європейському Союзі та в країнах-учасницях програми «Горизонт 2020», а також у трьох кожен з переможців отримає приз у розмірі 50 000 євро </w:t>
      </w:r>
      <w:r w:rsidRPr="00EE18FF">
        <w:rPr>
          <w:rFonts w:ascii="Times New Roman" w:eastAsia="Calibri" w:hAnsi="Times New Roman" w:cs="Times New Roman"/>
          <w:color w:val="000000" w:themeColor="text1"/>
          <w:sz w:val="28"/>
          <w:lang w:val="uk-UA"/>
        </w:rPr>
        <w:t>[82]</w:t>
      </w:r>
      <w:r w:rsidRPr="00EE18FF">
        <w:rPr>
          <w:rFonts w:ascii="Times New Roman" w:eastAsia="Calibri" w:hAnsi="Times New Roman" w:cs="Times New Roman"/>
          <w:bCs/>
          <w:color w:val="000000" w:themeColor="text1"/>
          <w:sz w:val="28"/>
          <w:szCs w:val="28"/>
          <w:lang w:val="uk-UA"/>
        </w:rPr>
        <w:t>.</w:t>
      </w:r>
    </w:p>
    <w:p w14:paraId="1BE5C8FA" w14:textId="379BA435" w:rsidR="00612585" w:rsidRPr="00EE18FF" w:rsidRDefault="00612585" w:rsidP="00612585">
      <w:pPr>
        <w:spacing w:after="0" w:line="360" w:lineRule="auto"/>
        <w:ind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 xml:space="preserve">Нинішня економічна криза призвела до зростання рівня безробіття в усьому Союзі зокрема серед молоді. Сьогодні рівень безробіття серед молоді в ЄС все ще дуже високий піки понад 40% у кількох країнах і понад 4,5 мільйонів молодих людей (віком 15-24 роки) є безробітними. </w:t>
      </w:r>
    </w:p>
    <w:p w14:paraId="03168BB8" w14:textId="1EC616BC" w:rsidR="0070197C" w:rsidRPr="00EE18FF" w:rsidRDefault="00612585" w:rsidP="00612585">
      <w:pPr>
        <w:spacing w:after="0" w:line="360" w:lineRule="auto"/>
        <w:ind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 xml:space="preserve">У такому контексті більше уваги почали приділяти соціальному підприємництву як інструменту з високий потенціал для створення робочих місць, а також для заохочення відповідальних та активних громадянство. Модель соціального підприємництва може зацікавити молодих людей і дати їм шанс надати інноваційні рішення та відповіді на поточні економічні, соціальні та екологічні виклики </w:t>
      </w:r>
      <w:r w:rsidRPr="00EE18FF">
        <w:rPr>
          <w:rFonts w:ascii="Times New Roman" w:eastAsia="Calibri" w:hAnsi="Times New Roman" w:cs="Times New Roman"/>
          <w:color w:val="000000" w:themeColor="text1"/>
          <w:sz w:val="28"/>
          <w:lang w:val="uk-UA"/>
        </w:rPr>
        <w:t>[83]</w:t>
      </w:r>
      <w:r w:rsidRPr="00EE18FF">
        <w:rPr>
          <w:rFonts w:ascii="Times New Roman" w:eastAsia="Calibri" w:hAnsi="Times New Roman" w:cs="Times New Roman"/>
          <w:bCs/>
          <w:color w:val="000000" w:themeColor="text1"/>
          <w:sz w:val="28"/>
          <w:szCs w:val="28"/>
          <w:lang w:val="uk-UA"/>
        </w:rPr>
        <w:t xml:space="preserve">. Крім того, соціальне підприємництво може виявитися стратегічним засобом підвищити соціальну залученість молоді та сприяти її активній участі як європейців громадян </w:t>
      </w:r>
    </w:p>
    <w:p w14:paraId="3A2B840F" w14:textId="77777777" w:rsidR="0070197C" w:rsidRPr="00EE18FF" w:rsidRDefault="0070197C" w:rsidP="00726D17">
      <w:pPr>
        <w:spacing w:after="0" w:line="360" w:lineRule="auto"/>
        <w:ind w:firstLine="709"/>
        <w:jc w:val="both"/>
        <w:rPr>
          <w:rFonts w:ascii="Times New Roman" w:eastAsia="Calibri" w:hAnsi="Times New Roman" w:cs="Times New Roman"/>
          <w:bCs/>
          <w:color w:val="000000" w:themeColor="text1"/>
          <w:sz w:val="28"/>
          <w:szCs w:val="28"/>
          <w:lang w:val="uk-UA"/>
        </w:rPr>
      </w:pPr>
    </w:p>
    <w:p w14:paraId="5BE000DE" w14:textId="77777777" w:rsidR="00162D79" w:rsidRPr="00EE18FF" w:rsidRDefault="00162D79" w:rsidP="002E3A7D">
      <w:pPr>
        <w:spacing w:after="0" w:line="360" w:lineRule="auto"/>
        <w:ind w:firstLine="709"/>
        <w:rPr>
          <w:rFonts w:ascii="Times New Roman" w:hAnsi="Times New Roman" w:cs="Times New Roman"/>
          <w:color w:val="000000" w:themeColor="text1"/>
          <w:sz w:val="28"/>
          <w:szCs w:val="28"/>
          <w:lang w:val="uk-UA"/>
        </w:rPr>
      </w:pPr>
    </w:p>
    <w:p w14:paraId="3B8E1A97" w14:textId="77777777" w:rsidR="002E3A7D" w:rsidRPr="00EE18FF" w:rsidRDefault="002E3A7D" w:rsidP="002E3A7D">
      <w:pPr>
        <w:spacing w:after="0" w:line="360" w:lineRule="auto"/>
        <w:ind w:firstLine="709"/>
        <w:jc w:val="both"/>
        <w:rPr>
          <w:rFonts w:ascii="Times New Roman" w:hAnsi="Times New Roman" w:cs="Times New Roman"/>
          <w:b/>
          <w:color w:val="000000" w:themeColor="text1"/>
          <w:sz w:val="28"/>
          <w:szCs w:val="28"/>
          <w:lang w:val="uk-UA"/>
        </w:rPr>
      </w:pPr>
      <w:r w:rsidRPr="00EE18FF">
        <w:rPr>
          <w:rFonts w:ascii="Times New Roman" w:hAnsi="Times New Roman" w:cs="Times New Roman"/>
          <w:b/>
          <w:color w:val="000000" w:themeColor="text1"/>
          <w:sz w:val="28"/>
          <w:szCs w:val="28"/>
          <w:lang w:val="uk-UA"/>
        </w:rPr>
        <w:lastRenderedPageBreak/>
        <w:t xml:space="preserve">3.2 </w:t>
      </w:r>
      <w:r w:rsidR="0032110C" w:rsidRPr="00EE18FF">
        <w:rPr>
          <w:rFonts w:ascii="Times New Roman" w:hAnsi="Times New Roman" w:cs="Times New Roman"/>
          <w:b/>
          <w:color w:val="000000" w:themeColor="text1"/>
          <w:sz w:val="28"/>
          <w:szCs w:val="28"/>
          <w:lang w:val="uk-UA"/>
        </w:rPr>
        <w:t xml:space="preserve">Прогнозування та стратегічні орієнтири соціального бізнесу в Україні </w:t>
      </w:r>
    </w:p>
    <w:p w14:paraId="559EF9CE" w14:textId="77777777" w:rsidR="002E3A7D" w:rsidRPr="00EE18FF" w:rsidRDefault="002E3A7D" w:rsidP="002E3A7D">
      <w:pPr>
        <w:spacing w:after="0" w:line="360" w:lineRule="auto"/>
        <w:ind w:firstLine="709"/>
        <w:jc w:val="both"/>
        <w:rPr>
          <w:rFonts w:ascii="Times New Roman" w:hAnsi="Times New Roman" w:cs="Times New Roman"/>
          <w:color w:val="000000" w:themeColor="text1"/>
          <w:sz w:val="28"/>
          <w:szCs w:val="28"/>
          <w:lang w:val="uk-UA"/>
        </w:rPr>
      </w:pPr>
    </w:p>
    <w:p w14:paraId="6538CAD9" w14:textId="477383E9" w:rsidR="00612585" w:rsidRPr="00EE18FF" w:rsidRDefault="00612585" w:rsidP="00612585">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Розглянемо приклади соціальних підприємств в різних країнах ЄС [84-85].</w:t>
      </w:r>
    </w:p>
    <w:p w14:paraId="7CEE4505" w14:textId="6F7B781A" w:rsidR="00612585" w:rsidRPr="00EE18FF" w:rsidRDefault="00612585" w:rsidP="00612585">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Італія. Національний та/або регіональний закон, що визначає та регламентує діяльність соціальних підприємств. В Італії термін «соціальне підприємство» вперше був використаний у 1980-х роках для позначення інноваційного приватного бізнесу ініціативи, створені групами волонтерів для надання соціальних послуг або сприяння інтеграції знедолених людей на ринку праці. Ці ініціативи набули власного юридичного характеру тотожність із Законом про соціальні кооперативи 1991 року (Закон № 381/1991).</w:t>
      </w:r>
    </w:p>
    <w:p w14:paraId="4046414B" w14:textId="44C43E1B" w:rsidR="00612585" w:rsidRPr="00EE18FF" w:rsidRDefault="00612585" w:rsidP="00612585">
      <w:pPr>
        <w:spacing w:after="0"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Після цього Законом «Про соціальні підприємства» введено юридичну категорію «соціальне підприємство». 2006 (Закон № 155/2006). Цей закон не створює нової правової форми чи нового типу організації, але дозволяє організації юридично визнаватися соціальним підприємством незалежно від її юридичної форми, якщо він відповідає таким критеріям:</w:t>
      </w:r>
    </w:p>
    <w:p w14:paraId="6243B07D" w14:textId="2401D130" w:rsidR="00612585" w:rsidRPr="00EE18FF" w:rsidRDefault="00612585" w:rsidP="00612585">
      <w:pPr>
        <w:pStyle w:val="a6"/>
        <w:numPr>
          <w:ilvl w:val="0"/>
          <w:numId w:val="31"/>
        </w:numPr>
        <w:spacing w:after="0" w:line="360" w:lineRule="auto"/>
        <w:ind w:left="0" w:firstLine="709"/>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є приватною юридичною особою;</w:t>
      </w:r>
    </w:p>
    <w:p w14:paraId="59D687DF" w14:textId="74C2ECBC" w:rsidR="00612585" w:rsidRPr="00EE18FF" w:rsidRDefault="00612585" w:rsidP="00612585">
      <w:pPr>
        <w:pStyle w:val="a6"/>
        <w:numPr>
          <w:ilvl w:val="0"/>
          <w:numId w:val="31"/>
        </w:numPr>
        <w:spacing w:after="0" w:line="360" w:lineRule="auto"/>
        <w:ind w:left="0" w:firstLine="709"/>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він займається регулярним виробництвом і обміном товарів і послуг, що мають «суспільну корисність».</w:t>
      </w:r>
    </w:p>
    <w:p w14:paraId="16275566" w14:textId="77777777" w:rsidR="00612585" w:rsidRPr="00EE18FF" w:rsidRDefault="00612585" w:rsidP="00612585">
      <w:pPr>
        <w:pStyle w:val="a6"/>
        <w:numPr>
          <w:ilvl w:val="0"/>
          <w:numId w:val="31"/>
        </w:numPr>
        <w:spacing w:after="0" w:line="360" w:lineRule="auto"/>
        <w:ind w:left="0" w:firstLine="709"/>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прагнення досягти суспільно корисної мети, а не отримати прибуток;</w:t>
      </w:r>
    </w:p>
    <w:p w14:paraId="76A6CCF2" w14:textId="7500E161" w:rsidR="00612585" w:rsidRPr="00EE18FF" w:rsidRDefault="00612585" w:rsidP="00612585">
      <w:pPr>
        <w:pStyle w:val="a6"/>
        <w:numPr>
          <w:ilvl w:val="0"/>
          <w:numId w:val="31"/>
        </w:numPr>
        <w:spacing w:after="0" w:line="360" w:lineRule="auto"/>
        <w:ind w:left="0" w:firstLine="709"/>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він може отримувати прибуток, але не може розподіляти його між членами або власниками (нерозподіл обмеження).</w:t>
      </w:r>
    </w:p>
    <w:p w14:paraId="5A3CC61E" w14:textId="48916D97" w:rsidR="00612585" w:rsidRPr="00EE18FF" w:rsidRDefault="00612585" w:rsidP="00612585">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 xml:space="preserve">Крім того, соціальне підприємство має відповідати іншим принципам управління, таким як прозорість, відкритість та участь у прийнятті рішень. У порівнянні з соціальним кооперативом правова форма соціального підприємства охоплює ширший спектр діяльності, а саме: соціальне забезпечення, охорона здоров'я, соціальна допомога, освіта, навчання та професійна підготовка, екологія та екосистема охорона, розвиток культурної спадщини, соціальний </w:t>
      </w:r>
      <w:r w:rsidRPr="00EE18FF">
        <w:rPr>
          <w:rFonts w:ascii="Times New Roman" w:eastAsia="Calibri" w:hAnsi="Times New Roman" w:cs="Times New Roman"/>
          <w:color w:val="000000" w:themeColor="text1"/>
          <w:sz w:val="28"/>
          <w:lang w:val="uk-UA"/>
        </w:rPr>
        <w:lastRenderedPageBreak/>
        <w:t>туризм, академічний та пост-академічний освіта, дослідження та надання культурних послуг, позакласна підготовка, підтримка соцпідприємств.</w:t>
      </w:r>
    </w:p>
    <w:p w14:paraId="6BFA6041" w14:textId="1A195025" w:rsidR="00612585" w:rsidRPr="00EE18FF" w:rsidRDefault="00612585" w:rsidP="00612585">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Статистика соціальних підприємств За оцінками, в Італії існує приблизно 35 000 соціальних підприємств, які повністю відповідають критеріям згідно з операційним визначенням ЄС, що становить 0,8 відсотка від загальної кількості підприємців.</w:t>
      </w:r>
    </w:p>
    <w:p w14:paraId="4D597930" w14:textId="606D3416" w:rsidR="00612585" w:rsidRPr="00EE18FF" w:rsidRDefault="00612585" w:rsidP="00612585">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Соціальні кооперативи становлять лише третину від загальної кількості соціальних підприємств Італії. Крім того, серед них можна знайти організації, що демонструють характеристики соціальних підприємств асоціації, фонди, кооперативи та основні підприємства.</w:t>
      </w:r>
    </w:p>
    <w:p w14:paraId="1E6503FA" w14:textId="77777777" w:rsidR="00B905AA" w:rsidRPr="00EE18FF" w:rsidRDefault="00B905AA" w:rsidP="00B905AA">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Організації/організації, що сприяють соціальному підприємництву</w:t>
      </w:r>
    </w:p>
    <w:p w14:paraId="6A40FA74" w14:textId="5942E6AA" w:rsidR="00B905AA" w:rsidRPr="00EE18FF" w:rsidRDefault="00B905AA" w:rsidP="00B905AA">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Італія має відносно багату, добре розвинену та різноманітну екосистему для соціальних підприємств в інші країни Європи. Було розроблено декілька заходів та ініціатив громадської підтримки органами влади на місцевому рівні (провінції та регіони) та національному рівні. Мережі та взаємопідтримка механізми добре налагоджені в Італії. Щоб бути ефективними на ринку, розмістіть соціальні кооперативи часто об’єднуються в місцеві консорціуми, які, у свою чергу, об’єднані в національні федеративні тіла.</w:t>
      </w:r>
    </w:p>
    <w:p w14:paraId="7E84B3B5" w14:textId="1479E8A3" w:rsidR="00612585" w:rsidRPr="00EE18FF" w:rsidRDefault="00B905AA" w:rsidP="00B905AA">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На місцевому рівні варто згадати Місцеву групу дій, якою керує партнер проекту організація «Геопарк Рокка ді Черере» на Сицилії, яка сприяє та підтримує зростання та розвиток місцевих соціальних підприємств. Заснований у 1998 році геопарк Rocca di Cerere працює в кілька муніципалітетів провінції Енна і протягом багатьох років просуває певний ендогенна модель сталого розвитку, яка уможливила поширення геотуризму на місцевому рівні рівень. Його місія полягає в тому, щоб покращити продуктивність сільських районів у провінції Енна через розвиток інтегрованої системи для стійкого використання природних, культурних і місцеві гастрономічні ресурси. Цю модель розвитку також визнала ЮНЕСКО, яка включив територію до «Глобальної мережі геопарків» (GGN).</w:t>
      </w:r>
    </w:p>
    <w:p w14:paraId="174BDCC4" w14:textId="739D137E" w:rsidR="00B905AA" w:rsidRPr="00EE18FF" w:rsidRDefault="00B905AA" w:rsidP="00B905AA">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lastRenderedPageBreak/>
        <w:t>Литва. Національний та/або регіональний закон, що визначає та регламентує діяльність соціальних підприємств у Литві соціальне підприємництво все ще має вузьке визначення, особливо зосереджуючись на задоволенні компаній критерії та передумови для створення робочих місць для людей, які перебувають у невигідному становищі ринок праці (переважно, інваліди). Поняття «соціальне підприємство» юридично визнано, a Закон про соціальні підприємства, ухвалений у 2004 році (зі змінами внесений у 2011 році), який визначає соціальне підприємство як «будь-яке підприємство, створене з метою створення робочих місць для людей із серйозними проблемами у невигідному становищі на ринку праці». Як передбачає Закон, їхньою метою є працевлаштування осіб, які віднесені до цільових груп, зазначених у цьому Законі, і які були також економічно неактивні та неспроможні на рівних умовах конкурувати на ринку праці як сприяння поверненню цих осіб на ринок праці, а також їх соціальній інтеграції щоб зменшити соціальне відчуження.</w:t>
      </w:r>
    </w:p>
    <w:p w14:paraId="5460F7DC" w14:textId="77777777" w:rsidR="00B905AA" w:rsidRPr="00EE18FF" w:rsidRDefault="00B905AA" w:rsidP="00B905AA">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Закон розрізняє два види соціальних підприємств:</w:t>
      </w:r>
    </w:p>
    <w:p w14:paraId="4219BB9B" w14:textId="008CBD36" w:rsidR="00B905AA" w:rsidRPr="00EE18FF" w:rsidRDefault="00B905AA" w:rsidP="00B905AA">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1. Соціальне підприємство з кількістю працівників (з наступних цільових груп: інваліди, довготривалі безробітні, особи, яким до закінчення роботи залишилося не більше п'яти років пенсійного віку, одиноких батьків, колишніх ув'язнених та наркоманів після реабілітації) становить не менше 40 відсотків річної середньозваженої чисельності працівників список;</w:t>
      </w:r>
    </w:p>
    <w:p w14:paraId="49661054" w14:textId="03EC1637" w:rsidR="00B905AA" w:rsidRPr="00EE18FF" w:rsidRDefault="00B905AA" w:rsidP="00B905AA">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2. Соціальне підприємство інвалідів – працівники, які віднесені до цільової групи. Інваліди становлять не менше 50 відсотків середньорічної чисельності працівників штатний розпис.</w:t>
      </w:r>
    </w:p>
    <w:p w14:paraId="487159DB" w14:textId="2D27D8B2" w:rsidR="00612585" w:rsidRPr="00EE18FF" w:rsidRDefault="00B905AA" w:rsidP="00B905AA">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Крім того, обидва типи соціальних підприємств повинні відповідати іншим особливим вимогам, щоб бути такими відповідність вимогам статусу соціального підприємства, зокрема установчі документи компанії, місію та бачення повинно чітко окреслювати зайнятість осіб, які відносяться до цільових груп, розвиток їхніх робочих (технічних) і соціальних навичок, а також їх соціальної інтеграції як її операційна мета.</w:t>
      </w:r>
    </w:p>
    <w:p w14:paraId="42817336" w14:textId="0391636B" w:rsidR="00B905AA" w:rsidRPr="00EE18FF" w:rsidRDefault="00B905AA" w:rsidP="00B905AA">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lastRenderedPageBreak/>
        <w:t>Дані про юридично створені соціальні підприємства здебільшого стосуються наданого переліку соціальних підприємств на сайті Литовської біржі праці. У червні 2014 року було 133 соціальних підприємства діючих, з них 64 зі статусом соціальних підприємств інвалідів та 69 із них статус соціального підприємства. З моменту прийняття Закону про соціальні підприємства у 2004 р. кількість компаній зросла в 5 разів (з 26 соціальних підприємств у 2004 році до 133 соціальних підприємств у 2014 р.) і кількість працівників з інвалідністю на цих підприємствах у 7 разів.</w:t>
      </w:r>
    </w:p>
    <w:p w14:paraId="25D33D9D" w14:textId="3911EA9C" w:rsidR="00B905AA" w:rsidRPr="00EE18FF" w:rsidRDefault="00B905AA" w:rsidP="00B905AA">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Організації/організації, що сприяють соціальному підприємництву У Литві існують три мережі соціальних підприємств: Асоціація литовських соціальних</w:t>
      </w:r>
    </w:p>
    <w:p w14:paraId="632B26C7" w14:textId="3502FD09" w:rsidR="00B905AA" w:rsidRPr="00EE18FF" w:rsidRDefault="00B905AA" w:rsidP="00B905AA">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Підприємства у Вільнюсі, Асоціація соціальних підприємств у Каунасі та Союз соціальних Підприємства інвалідів у Клайпеді. Ці мережі часто співпрацюють у особливих випадках, наприклад приклади змін до Закону про соціальні підприємства та інших відповідних змін до законів.</w:t>
      </w:r>
    </w:p>
    <w:p w14:paraId="6F3F13AE" w14:textId="40C7447B" w:rsidR="00B905AA" w:rsidRPr="00EE18FF" w:rsidRDefault="00B905AA" w:rsidP="00B905AA">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Крім того, для підтримки працевлаштування соціально незахищених верств населення на соціальних підприємствах 74 млн. Лт було виділено з фондів ЄС на період 2014-2015 рр. Нещодавно одна конкретна проект «Підтримка соціальних підприємств у 2014-2015 рр.», що реалізується в рамках ЄС 2014-2020 рр.</w:t>
      </w:r>
    </w:p>
    <w:p w14:paraId="5B518A64" w14:textId="59BDB7FF" w:rsidR="00B905AA" w:rsidRPr="00EE18FF" w:rsidRDefault="00B905AA" w:rsidP="00B905AA">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Інвестиційна операційна програма структурних фондів, пріоритет 8 «Сприяння соціальному залученню та підтримати боротьбу з бідністю», була схвалена та впроваджена Працею Литви.</w:t>
      </w:r>
    </w:p>
    <w:p w14:paraId="764E8ACF" w14:textId="76131A24" w:rsidR="00B905AA" w:rsidRPr="00EE18FF" w:rsidRDefault="00B905AA" w:rsidP="00B905AA">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Нідерланди. Національне та/або регіональне законодавство, що визначає та регламентує діяльність соціальних підприємств. Нідерланди не мають спеціальної політичної бази чи окремого правового статуту для соціальних підприємств. Організаційно-правова форма громадських підприємств була запропонована урядом у 2008 році включені в рамки приватного права. Пропозиція мала на меті створити формальну структуру для секторах освіти, охорони здоров'я та соціального житла з метою збільшення приватної участі в ці напівдержавні організації.</w:t>
      </w:r>
    </w:p>
    <w:p w14:paraId="1B40AB3D" w14:textId="4AE1269B" w:rsidR="00B905AA" w:rsidRPr="00EE18FF" w:rsidRDefault="00B905AA" w:rsidP="00B905AA">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lastRenderedPageBreak/>
        <w:t>У Нідерландах немає офіційного чи загальноприйнятого визначення соціального підприємства. Серія використовуються такі терміни, як «sociale ondernemingen» (соціальні підприємства), «sociale firma’s» (соціальні фірми) та соціальні кооперативи. Поняття «maatschappelijke organisates» (соціальні організації) є також широко використовується, але стосується дуже широкого кола організацій, хоча може включати соціальні підприємств. Дебати щодо соціальних підприємств є подвійними. З одного боку йде пасмо соціальні підприємства, які більше відповідають англосаксонській традиції та на яких більше зосереджені підприємництво та участь у ринку. З іншого боку, існують т. звані «maatschappelijke organisates» (суспільні організації), зосереджені на «суспільному благу», становлячи набагато більша група організацій, яка включає суспільно корисні компанії, житлові корпорації та заклади охорони здоров'я та освіти.</w:t>
      </w:r>
    </w:p>
    <w:p w14:paraId="7ACBD275" w14:textId="34672CDA" w:rsidR="00612585" w:rsidRPr="00EE18FF" w:rsidRDefault="00B905AA" w:rsidP="00B905AA">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Підсумовуючи, у Нідерландах немає спеціально створеної юридичної форми для соціальних підприємств Цікаво, що уряд не вважає, що соціальні підприємства потребують пільгового режиму над іншими типами підприємств. Тільки працюють інтеграційні соціальні підприємства (WISE), на які покладаються державне фінансування, були охоплені політикою на місцевому рівні, і очікуються законодавчі зміни подальшого підвищення значення місцевих органів влади для функціонування WISE.</w:t>
      </w:r>
    </w:p>
    <w:p w14:paraId="2F5B2E7C" w14:textId="77777777" w:rsidR="00B905AA" w:rsidRPr="00EE18FF" w:rsidRDefault="00B905AA" w:rsidP="00B905AA">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Статистика соціальних підприємств</w:t>
      </w:r>
    </w:p>
    <w:p w14:paraId="59102003" w14:textId="4D9A4C28" w:rsidR="00B905AA" w:rsidRPr="00EE18FF" w:rsidRDefault="00B905AA" w:rsidP="00B905AA">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Даних про кількість соціальних підприємств у Нідерландах немає. Дослідження 2011 року виданий консалтинговою фірмою (McKinsey &amp; Co) надав оцінку від 4000 до 5000 соціальних підприємств у країні, на яких працює близько 26 000 осіб із сумарним оборотом 1,4 мільярда євро.</w:t>
      </w:r>
    </w:p>
    <w:p w14:paraId="1E59AF57" w14:textId="483CBE15" w:rsidR="00B905AA" w:rsidRPr="00EE18FF" w:rsidRDefault="00B905AA" w:rsidP="00B905AA">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У цьому ж дослідженні також було оцінено, що 10-річний потенціал складатиме близько 10 000 соціальних підприємств, з 100 000 зайнятих і оборотом 5,4 мільярда євро.</w:t>
      </w:r>
    </w:p>
    <w:p w14:paraId="37FC95FE" w14:textId="588F1353" w:rsidR="00B905AA" w:rsidRPr="00EE18FF" w:rsidRDefault="00B905AA" w:rsidP="00B905AA">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 xml:space="preserve">Організації/організації, що сприяють соціальному підприємництву Існує кілька мереж соціальних підприємств, багато з яких були створені зовсім </w:t>
      </w:r>
      <w:r w:rsidRPr="00EE18FF">
        <w:rPr>
          <w:rFonts w:ascii="Times New Roman" w:eastAsia="Calibri" w:hAnsi="Times New Roman" w:cs="Times New Roman"/>
          <w:color w:val="000000" w:themeColor="text1"/>
          <w:sz w:val="28"/>
          <w:lang w:val="uk-UA"/>
        </w:rPr>
        <w:lastRenderedPageBreak/>
        <w:t>недавно. Соціальний Enterprise NL — це відносно нова мережа соціальних підприємців, яка швидко розвивається. Нараховує 190 є членами та організовує заходи, пропонує інформацію для соціальних підприємців, підтримку бізнесу, навчання та сприяння контактам між підприємцями та потенційними інвесторами та фінансистами.</w:t>
      </w:r>
    </w:p>
    <w:p w14:paraId="753072A5" w14:textId="1924DCDD" w:rsidR="00B905AA" w:rsidRPr="00EE18FF" w:rsidRDefault="00B905AA" w:rsidP="00B905AA">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Social Powerhouse – це також мережа для соціальних підприємств, хоча й менш професійна та активна ніж Social Enterprise NL. Існує також кілька платформ і структур взаємних, рівноправних і самодопомоги, а також соціальні інкубатори, академічні програми навчання та дослідження соціальних підприємництво та База даних соціальних інновацій (Kennisbank Sociale Innovate) практики щодо соціальних інновацій на підприємствах.</w:t>
      </w:r>
    </w:p>
    <w:p w14:paraId="4EE243B4" w14:textId="7855BDDF" w:rsidR="0032110C" w:rsidRPr="00EE18FF" w:rsidRDefault="0032110C" w:rsidP="0032110C">
      <w:pPr>
        <w:spacing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Нижче наведено SWOT-аналіз</w:t>
      </w:r>
      <w:r w:rsidR="00B43BC0" w:rsidRPr="00EE18FF">
        <w:rPr>
          <w:rFonts w:ascii="Times New Roman" w:eastAsia="Calibri" w:hAnsi="Times New Roman" w:cs="Times New Roman"/>
          <w:color w:val="000000" w:themeColor="text1"/>
          <w:sz w:val="28"/>
          <w:lang w:val="uk-UA"/>
        </w:rPr>
        <w:t> </w:t>
      </w:r>
      <w:r w:rsidRPr="00EE18FF">
        <w:rPr>
          <w:rFonts w:ascii="Times New Roman" w:eastAsia="Calibri" w:hAnsi="Times New Roman" w:cs="Times New Roman"/>
          <w:color w:val="000000" w:themeColor="text1"/>
          <w:sz w:val="28"/>
          <w:lang w:val="uk-UA"/>
        </w:rPr>
        <w:t>(</w:t>
      </w:r>
      <w:r w:rsidR="00726D17" w:rsidRPr="00EE18FF">
        <w:rPr>
          <w:rFonts w:ascii="Times New Roman" w:eastAsia="Calibri" w:hAnsi="Times New Roman" w:cs="Times New Roman"/>
          <w:color w:val="000000" w:themeColor="text1"/>
          <w:sz w:val="28"/>
          <w:lang w:val="uk-UA"/>
        </w:rPr>
        <w:t>табл.</w:t>
      </w:r>
      <w:r w:rsidR="00B43BC0" w:rsidRPr="00EE18FF">
        <w:rPr>
          <w:rFonts w:ascii="Times New Roman" w:eastAsia="Calibri" w:hAnsi="Times New Roman" w:cs="Times New Roman"/>
          <w:color w:val="000000" w:themeColor="text1"/>
          <w:sz w:val="28"/>
          <w:lang w:val="uk-UA"/>
        </w:rPr>
        <w:t> </w:t>
      </w:r>
      <w:r w:rsidR="00726D17" w:rsidRPr="00EE18FF">
        <w:rPr>
          <w:rFonts w:ascii="Times New Roman" w:eastAsia="Calibri" w:hAnsi="Times New Roman" w:cs="Times New Roman"/>
          <w:color w:val="000000" w:themeColor="text1"/>
          <w:sz w:val="28"/>
          <w:lang w:val="uk-UA"/>
        </w:rPr>
        <w:t>3.2)</w:t>
      </w:r>
      <w:r w:rsidRPr="00EE18FF">
        <w:rPr>
          <w:rFonts w:ascii="Times New Roman" w:eastAsia="Calibri" w:hAnsi="Times New Roman" w:cs="Times New Roman"/>
          <w:color w:val="000000" w:themeColor="text1"/>
          <w:sz w:val="28"/>
          <w:lang w:val="uk-UA"/>
        </w:rPr>
        <w:t xml:space="preserve">. </w:t>
      </w:r>
    </w:p>
    <w:p w14:paraId="5B13BE8F" w14:textId="60134A61" w:rsidR="0032110C" w:rsidRPr="00EE18FF" w:rsidRDefault="0032110C" w:rsidP="0032110C">
      <w:pPr>
        <w:spacing w:line="360" w:lineRule="auto"/>
        <w:ind w:firstLine="709"/>
        <w:contextualSpacing/>
        <w:jc w:val="both"/>
        <w:rPr>
          <w:rFonts w:ascii="Times New Roman" w:eastAsia="Calibri" w:hAnsi="Times New Roman" w:cs="Times New Roman"/>
          <w:color w:val="000000" w:themeColor="text1"/>
          <w:sz w:val="28"/>
          <w:lang w:val="uk-UA"/>
        </w:rPr>
      </w:pPr>
      <w:bookmarkStart w:id="19" w:name="_Ref57235712"/>
      <w:r w:rsidRPr="00EE18FF">
        <w:rPr>
          <w:rFonts w:ascii="Times New Roman" w:eastAsia="Calibri" w:hAnsi="Times New Roman" w:cs="Times New Roman"/>
          <w:color w:val="000000" w:themeColor="text1"/>
          <w:sz w:val="28"/>
          <w:lang w:val="uk-UA"/>
        </w:rPr>
        <w:t xml:space="preserve">Таблиця </w:t>
      </w:r>
      <w:r w:rsidR="00C838BB" w:rsidRPr="00EE18FF">
        <w:rPr>
          <w:rFonts w:ascii="Times New Roman" w:eastAsia="Calibri" w:hAnsi="Times New Roman" w:cs="Times New Roman"/>
          <w:color w:val="000000" w:themeColor="text1"/>
          <w:sz w:val="28"/>
          <w:lang w:val="uk-UA"/>
        </w:rPr>
        <w:t>3.2</w:t>
      </w:r>
      <w:bookmarkEnd w:id="19"/>
      <w:r w:rsidRPr="00EE18FF">
        <w:rPr>
          <w:rFonts w:ascii="Times New Roman" w:eastAsia="Calibri" w:hAnsi="Times New Roman" w:cs="Times New Roman"/>
          <w:color w:val="000000" w:themeColor="text1"/>
          <w:sz w:val="28"/>
          <w:lang w:val="uk-UA"/>
        </w:rPr>
        <w:t xml:space="preserve"> </w:t>
      </w:r>
      <w:r w:rsidR="00CA06A8" w:rsidRPr="00EE18FF">
        <w:rPr>
          <w:rFonts w:ascii="Times New Roman" w:eastAsia="Calibri" w:hAnsi="Times New Roman" w:cs="Times New Roman"/>
          <w:color w:val="000000" w:themeColor="text1"/>
          <w:sz w:val="28"/>
          <w:lang w:val="uk-UA"/>
        </w:rPr>
        <w:t>–</w:t>
      </w:r>
      <w:r w:rsidRPr="00EE18FF">
        <w:rPr>
          <w:rFonts w:ascii="Times New Roman" w:eastAsia="Calibri" w:hAnsi="Times New Roman" w:cs="Times New Roman"/>
          <w:color w:val="000000" w:themeColor="text1"/>
          <w:sz w:val="28"/>
          <w:lang w:val="uk-UA"/>
        </w:rPr>
        <w:t xml:space="preserve"> SWOT-аналіз розвитку соціального підприємництва</w:t>
      </w:r>
    </w:p>
    <w:p w14:paraId="5F194A05" w14:textId="471F54A9" w:rsidR="00D03DB5" w:rsidRPr="00EE18FF" w:rsidRDefault="00D03DB5" w:rsidP="00D03DB5">
      <w:pPr>
        <w:spacing w:line="360" w:lineRule="auto"/>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noProof/>
          <w:color w:val="000000" w:themeColor="text1"/>
          <w:sz w:val="28"/>
          <w:lang w:eastAsia="ru-RU"/>
        </w:rPr>
        <w:drawing>
          <wp:inline distT="0" distB="0" distL="0" distR="0" wp14:anchorId="17FFA6D2" wp14:editId="648E3477">
            <wp:extent cx="6120130" cy="432054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20130" cy="4320540"/>
                    </a:xfrm>
                    <a:prstGeom prst="rect">
                      <a:avLst/>
                    </a:prstGeom>
                  </pic:spPr>
                </pic:pic>
              </a:graphicData>
            </a:graphic>
          </wp:inline>
        </w:drawing>
      </w:r>
    </w:p>
    <w:p w14:paraId="0203FBEB" w14:textId="73A42DAE" w:rsidR="0032110C" w:rsidRPr="00EE18FF" w:rsidRDefault="0032110C" w:rsidP="0032110C">
      <w:pPr>
        <w:spacing w:line="360" w:lineRule="auto"/>
        <w:ind w:firstLine="709"/>
        <w:contextualSpacing/>
        <w:jc w:val="both"/>
        <w:rPr>
          <w:rFonts w:ascii="Times New Roman" w:eastAsia="Calibri" w:hAnsi="Times New Roman" w:cs="Times New Roman"/>
          <w:color w:val="000000" w:themeColor="text1"/>
          <w:sz w:val="24"/>
          <w:szCs w:val="24"/>
          <w:lang w:val="uk-UA"/>
        </w:rPr>
      </w:pPr>
      <w:r w:rsidRPr="00EE18FF">
        <w:rPr>
          <w:rFonts w:ascii="Times New Roman" w:eastAsia="Calibri" w:hAnsi="Times New Roman" w:cs="Times New Roman"/>
          <w:color w:val="000000" w:themeColor="text1"/>
          <w:sz w:val="24"/>
          <w:szCs w:val="24"/>
          <w:lang w:val="uk-UA"/>
        </w:rPr>
        <w:t>Джерело: створено автором на основі [</w:t>
      </w:r>
      <w:r w:rsidR="00885B89" w:rsidRPr="00EE18FF">
        <w:rPr>
          <w:rFonts w:ascii="Times New Roman" w:eastAsia="Calibri" w:hAnsi="Times New Roman" w:cs="Times New Roman"/>
          <w:color w:val="000000" w:themeColor="text1"/>
          <w:sz w:val="24"/>
          <w:szCs w:val="24"/>
          <w:lang w:val="uk-UA"/>
        </w:rPr>
        <w:t>86</w:t>
      </w:r>
      <w:r w:rsidRPr="00EE18FF">
        <w:rPr>
          <w:rFonts w:ascii="Times New Roman" w:eastAsia="Calibri" w:hAnsi="Times New Roman" w:cs="Times New Roman"/>
          <w:color w:val="000000" w:themeColor="text1"/>
          <w:sz w:val="24"/>
          <w:szCs w:val="24"/>
          <w:lang w:val="uk-UA"/>
        </w:rPr>
        <w:t>]</w:t>
      </w:r>
    </w:p>
    <w:p w14:paraId="626202FB" w14:textId="25BF82F8" w:rsidR="0032110C" w:rsidRPr="00EE18FF" w:rsidRDefault="00885B89" w:rsidP="0032110C">
      <w:pPr>
        <w:spacing w:after="0"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lastRenderedPageBreak/>
        <w:t>На рис. 3.</w:t>
      </w:r>
      <w:r w:rsidR="00CA06A8" w:rsidRPr="00EE18FF">
        <w:rPr>
          <w:rFonts w:ascii="Times New Roman" w:eastAsia="Calibri" w:hAnsi="Times New Roman" w:cs="Times New Roman"/>
          <w:color w:val="000000" w:themeColor="text1"/>
          <w:sz w:val="28"/>
          <w:lang w:val="uk-UA"/>
        </w:rPr>
        <w:t xml:space="preserve">1 </w:t>
      </w:r>
      <w:r w:rsidRPr="00EE18FF">
        <w:rPr>
          <w:rFonts w:ascii="Times New Roman" w:eastAsia="Calibri" w:hAnsi="Times New Roman" w:cs="Times New Roman"/>
          <w:color w:val="000000" w:themeColor="text1"/>
          <w:sz w:val="28"/>
          <w:lang w:val="uk-UA"/>
        </w:rPr>
        <w:t>представлено які сфери діяльності, представники яких брали участь у опитуванні</w:t>
      </w:r>
      <w:r w:rsidR="0032110C" w:rsidRPr="00EE18FF">
        <w:rPr>
          <w:rFonts w:ascii="Times New Roman" w:eastAsia="Calibri" w:hAnsi="Times New Roman" w:cs="Times New Roman"/>
          <w:color w:val="000000" w:themeColor="text1"/>
          <w:sz w:val="28"/>
          <w:lang w:val="uk-UA"/>
        </w:rPr>
        <w:t xml:space="preserve">. </w:t>
      </w:r>
      <w:r w:rsidRPr="00EE18FF">
        <w:rPr>
          <w:rFonts w:ascii="Times New Roman" w:eastAsia="Calibri" w:hAnsi="Times New Roman" w:cs="Times New Roman"/>
          <w:color w:val="000000" w:themeColor="text1"/>
          <w:sz w:val="28"/>
          <w:lang w:val="uk-UA"/>
        </w:rPr>
        <w:t xml:space="preserve">У визначених напрямах найчастіше мають місце </w:t>
      </w:r>
      <w:r w:rsidR="0032110C" w:rsidRPr="00EE18FF">
        <w:rPr>
          <w:rFonts w:ascii="Times New Roman" w:eastAsia="Calibri" w:hAnsi="Times New Roman" w:cs="Times New Roman"/>
          <w:color w:val="000000" w:themeColor="text1"/>
          <w:sz w:val="28"/>
          <w:lang w:val="uk-UA"/>
        </w:rPr>
        <w:t>проблеми соціального характеру</w:t>
      </w:r>
      <w:r w:rsidR="00B905AA" w:rsidRPr="00EE18FF">
        <w:rPr>
          <w:rFonts w:ascii="Times New Roman" w:eastAsia="Calibri" w:hAnsi="Times New Roman" w:cs="Times New Roman"/>
          <w:color w:val="000000" w:themeColor="text1"/>
          <w:sz w:val="28"/>
          <w:lang w:val="uk-UA"/>
        </w:rPr>
        <w:t xml:space="preserve"> [87-88]</w:t>
      </w:r>
      <w:r w:rsidR="0032110C" w:rsidRPr="00EE18FF">
        <w:rPr>
          <w:rFonts w:ascii="Times New Roman" w:eastAsia="Calibri" w:hAnsi="Times New Roman" w:cs="Times New Roman"/>
          <w:color w:val="000000" w:themeColor="text1"/>
          <w:sz w:val="28"/>
          <w:lang w:val="uk-UA"/>
        </w:rPr>
        <w:t xml:space="preserve">. І для того, щоб акумулювати соціально-економічні наслідки розвитку соціального бізнесу в даних сферах, необхідністю було почути їх ставлення та обізнаність стосовно соціальної політики держави. </w:t>
      </w:r>
    </w:p>
    <w:p w14:paraId="5946AFFF" w14:textId="393FC9FF" w:rsidR="00D03DB5" w:rsidRPr="00EE18FF" w:rsidRDefault="00D03DB5" w:rsidP="00D03DB5">
      <w:pPr>
        <w:spacing w:line="360" w:lineRule="auto"/>
        <w:contextualSpacing/>
        <w:jc w:val="center"/>
        <w:rPr>
          <w:rFonts w:ascii="Times New Roman" w:eastAsia="Calibri" w:hAnsi="Times New Roman" w:cs="Times New Roman"/>
          <w:color w:val="000000" w:themeColor="text1"/>
          <w:sz w:val="28"/>
          <w:lang w:val="uk-UA"/>
        </w:rPr>
      </w:pPr>
      <w:bookmarkStart w:id="20" w:name="_Ref57327279"/>
      <w:r w:rsidRPr="00EE18FF">
        <w:rPr>
          <w:rFonts w:ascii="Times New Roman" w:eastAsia="Calibri" w:hAnsi="Times New Roman" w:cs="Times New Roman"/>
          <w:noProof/>
          <w:color w:val="000000" w:themeColor="text1"/>
          <w:sz w:val="28"/>
          <w:lang w:eastAsia="ru-RU"/>
        </w:rPr>
        <w:drawing>
          <wp:inline distT="0" distB="0" distL="0" distR="0" wp14:anchorId="5F3514CD" wp14:editId="56E75AFA">
            <wp:extent cx="6120130" cy="3618865"/>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20130" cy="3618865"/>
                    </a:xfrm>
                    <a:prstGeom prst="rect">
                      <a:avLst/>
                    </a:prstGeom>
                  </pic:spPr>
                </pic:pic>
              </a:graphicData>
            </a:graphic>
          </wp:inline>
        </w:drawing>
      </w:r>
    </w:p>
    <w:p w14:paraId="575E4AE0" w14:textId="7C796C8F" w:rsidR="0032110C" w:rsidRPr="00EE18FF" w:rsidRDefault="0032110C" w:rsidP="00CA06A8">
      <w:pPr>
        <w:spacing w:line="360" w:lineRule="auto"/>
        <w:ind w:firstLine="709"/>
        <w:contextualSpacing/>
        <w:jc w:val="center"/>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Рис</w:t>
      </w:r>
      <w:r w:rsidR="00CA06A8" w:rsidRPr="00EE18FF">
        <w:rPr>
          <w:rFonts w:ascii="Times New Roman" w:eastAsia="Calibri" w:hAnsi="Times New Roman" w:cs="Times New Roman"/>
          <w:color w:val="000000" w:themeColor="text1"/>
          <w:sz w:val="28"/>
          <w:lang w:val="uk-UA"/>
        </w:rPr>
        <w:t>.</w:t>
      </w:r>
      <w:r w:rsidRPr="00EE18FF">
        <w:rPr>
          <w:rFonts w:ascii="Times New Roman" w:eastAsia="Calibri" w:hAnsi="Times New Roman" w:cs="Times New Roman"/>
          <w:color w:val="000000" w:themeColor="text1"/>
          <w:sz w:val="28"/>
          <w:lang w:val="uk-UA"/>
        </w:rPr>
        <w:t xml:space="preserve"> </w:t>
      </w:r>
      <w:r w:rsidR="00C838BB" w:rsidRPr="00EE18FF">
        <w:rPr>
          <w:rFonts w:ascii="Times New Roman" w:eastAsia="Calibri" w:hAnsi="Times New Roman" w:cs="Times New Roman"/>
          <w:color w:val="000000" w:themeColor="text1"/>
          <w:sz w:val="28"/>
          <w:lang w:val="uk-UA"/>
        </w:rPr>
        <w:t>3.1</w:t>
      </w:r>
      <w:bookmarkEnd w:id="20"/>
      <w:r w:rsidRPr="00EE18FF">
        <w:rPr>
          <w:rFonts w:ascii="Times New Roman" w:eastAsia="Calibri" w:hAnsi="Times New Roman" w:cs="Times New Roman"/>
          <w:color w:val="000000" w:themeColor="text1"/>
          <w:sz w:val="28"/>
          <w:lang w:val="uk-UA"/>
        </w:rPr>
        <w:t xml:space="preserve"> – Діаграма опитаних</w:t>
      </w:r>
      <w:r w:rsidR="00B92216" w:rsidRPr="00EE18FF">
        <w:rPr>
          <w:rFonts w:ascii="Times New Roman" w:eastAsia="Calibri" w:hAnsi="Times New Roman" w:cs="Times New Roman"/>
          <w:color w:val="000000" w:themeColor="text1"/>
          <w:sz w:val="28"/>
          <w:lang w:val="uk-UA"/>
        </w:rPr>
        <w:t xml:space="preserve"> щодо</w:t>
      </w:r>
      <w:r w:rsidRPr="00EE18FF">
        <w:rPr>
          <w:rFonts w:ascii="Times New Roman" w:eastAsia="Calibri" w:hAnsi="Times New Roman" w:cs="Times New Roman"/>
          <w:color w:val="000000" w:themeColor="text1"/>
          <w:sz w:val="28"/>
          <w:lang w:val="uk-UA"/>
        </w:rPr>
        <w:t xml:space="preserve"> сфер діяльності</w:t>
      </w:r>
    </w:p>
    <w:p w14:paraId="576B4532" w14:textId="2C13B59E" w:rsidR="0032110C" w:rsidRPr="00EE18FF" w:rsidRDefault="0032110C" w:rsidP="0032110C">
      <w:pPr>
        <w:spacing w:line="360" w:lineRule="auto"/>
        <w:ind w:firstLine="709"/>
        <w:contextualSpacing/>
        <w:jc w:val="both"/>
        <w:rPr>
          <w:rFonts w:ascii="Times New Roman" w:eastAsia="Calibri" w:hAnsi="Times New Roman" w:cs="Times New Roman"/>
          <w:color w:val="000000" w:themeColor="text1"/>
          <w:sz w:val="24"/>
          <w:lang w:val="uk-UA"/>
        </w:rPr>
      </w:pPr>
      <w:r w:rsidRPr="00EE18FF">
        <w:rPr>
          <w:rFonts w:ascii="Times New Roman" w:eastAsia="Calibri" w:hAnsi="Times New Roman" w:cs="Times New Roman"/>
          <w:color w:val="000000" w:themeColor="text1"/>
          <w:sz w:val="24"/>
          <w:lang w:val="uk-UA"/>
        </w:rPr>
        <w:t>Джерело:</w:t>
      </w:r>
      <w:r w:rsidR="00CA06A8" w:rsidRPr="00EE18FF">
        <w:rPr>
          <w:rFonts w:ascii="Times New Roman" w:eastAsia="Calibri" w:hAnsi="Times New Roman" w:cs="Times New Roman"/>
          <w:color w:val="000000" w:themeColor="text1"/>
          <w:sz w:val="24"/>
          <w:lang w:val="uk-UA"/>
        </w:rPr>
        <w:t xml:space="preserve"> побудовано автором на основі</w:t>
      </w:r>
      <w:r w:rsidRPr="00EE18FF">
        <w:rPr>
          <w:rFonts w:ascii="Times New Roman" w:eastAsia="Calibri" w:hAnsi="Times New Roman" w:cs="Times New Roman"/>
          <w:color w:val="000000" w:themeColor="text1"/>
          <w:sz w:val="24"/>
          <w:lang w:val="uk-UA"/>
        </w:rPr>
        <w:t xml:space="preserve"> [</w:t>
      </w:r>
      <w:r w:rsidR="00885B89" w:rsidRPr="00EE18FF">
        <w:rPr>
          <w:rFonts w:ascii="Times New Roman" w:eastAsia="Calibri" w:hAnsi="Times New Roman" w:cs="Times New Roman"/>
          <w:color w:val="000000" w:themeColor="text1"/>
          <w:sz w:val="24"/>
          <w:lang w:val="uk-UA"/>
        </w:rPr>
        <w:t>88</w:t>
      </w:r>
      <w:r w:rsidRPr="00EE18FF">
        <w:rPr>
          <w:rFonts w:ascii="Times New Roman" w:eastAsia="Calibri" w:hAnsi="Times New Roman" w:cs="Times New Roman"/>
          <w:color w:val="000000" w:themeColor="text1"/>
          <w:sz w:val="24"/>
          <w:lang w:val="uk-UA"/>
        </w:rPr>
        <w:t>]</w:t>
      </w:r>
    </w:p>
    <w:p w14:paraId="494A767D" w14:textId="77777777" w:rsidR="0032110C" w:rsidRPr="00EE18FF" w:rsidRDefault="0032110C" w:rsidP="0032110C">
      <w:pPr>
        <w:spacing w:line="360" w:lineRule="auto"/>
        <w:ind w:firstLine="709"/>
        <w:contextualSpacing/>
        <w:jc w:val="both"/>
        <w:rPr>
          <w:rFonts w:ascii="Times New Roman" w:eastAsia="Calibri" w:hAnsi="Times New Roman" w:cs="Times New Roman"/>
          <w:color w:val="000000" w:themeColor="text1"/>
          <w:sz w:val="28"/>
          <w:lang w:val="uk-UA"/>
        </w:rPr>
      </w:pPr>
    </w:p>
    <w:p w14:paraId="37082FFB" w14:textId="4D148A9D" w:rsidR="0032110C" w:rsidRPr="00EE18FF" w:rsidRDefault="0032110C" w:rsidP="00D438E2">
      <w:pPr>
        <w:spacing w:after="0" w:line="360" w:lineRule="auto"/>
        <w:ind w:firstLine="709"/>
        <w:contextualSpacing/>
        <w:jc w:val="both"/>
        <w:rPr>
          <w:rFonts w:ascii="Times New Roman" w:eastAsia="Calibri" w:hAnsi="Times New Roman" w:cs="Times New Roman"/>
          <w:noProof/>
          <w:color w:val="000000" w:themeColor="text1"/>
          <w:sz w:val="28"/>
          <w:lang w:val="uk-UA" w:eastAsia="ru-RU"/>
        </w:rPr>
      </w:pPr>
      <w:r w:rsidRPr="00EE18FF">
        <w:rPr>
          <w:rFonts w:ascii="Times New Roman" w:eastAsia="Calibri" w:hAnsi="Times New Roman" w:cs="Times New Roman"/>
          <w:noProof/>
          <w:color w:val="000000" w:themeColor="text1"/>
          <w:sz w:val="28"/>
          <w:lang w:val="uk-UA" w:eastAsia="ru-RU"/>
        </w:rPr>
        <w:t>Найголовнішими показниками опитування виявилися питання, з відкритими відповідями, де респонденти змогли по факту розповісти про реальний стан в кожній зі сфер діяльності, та що їх турбує (</w:t>
      </w:r>
      <w:r w:rsidR="00726D17" w:rsidRPr="00EE18FF">
        <w:rPr>
          <w:rFonts w:ascii="Times New Roman" w:eastAsia="Calibri" w:hAnsi="Times New Roman" w:cs="Times New Roman"/>
          <w:noProof/>
          <w:color w:val="000000" w:themeColor="text1"/>
          <w:sz w:val="28"/>
          <w:lang w:val="uk-UA" w:eastAsia="ru-RU"/>
        </w:rPr>
        <w:t>рис. 3.</w:t>
      </w:r>
      <w:r w:rsidR="00CA06A8" w:rsidRPr="00EE18FF">
        <w:rPr>
          <w:rFonts w:ascii="Times New Roman" w:eastAsia="Calibri" w:hAnsi="Times New Roman" w:cs="Times New Roman"/>
          <w:noProof/>
          <w:color w:val="000000" w:themeColor="text1"/>
          <w:sz w:val="28"/>
          <w:lang w:val="uk-UA" w:eastAsia="ru-RU"/>
        </w:rPr>
        <w:t>2</w:t>
      </w:r>
      <w:r w:rsidRPr="00EE18FF">
        <w:rPr>
          <w:rFonts w:ascii="Times New Roman" w:eastAsia="Calibri" w:hAnsi="Times New Roman" w:cs="Times New Roman"/>
          <w:noProof/>
          <w:color w:val="000000" w:themeColor="text1"/>
          <w:sz w:val="28"/>
          <w:lang w:val="uk-UA" w:eastAsia="ru-RU"/>
        </w:rPr>
        <w:t>).</w:t>
      </w:r>
    </w:p>
    <w:p w14:paraId="5025751E" w14:textId="0951BD86" w:rsidR="00885B89" w:rsidRPr="00EE18FF" w:rsidRDefault="00885B89" w:rsidP="00B43BC0">
      <w:pPr>
        <w:spacing w:after="0" w:line="360" w:lineRule="auto"/>
        <w:contextualSpacing/>
        <w:jc w:val="both"/>
        <w:rPr>
          <w:rFonts w:ascii="Times New Roman" w:eastAsia="Calibri" w:hAnsi="Times New Roman" w:cs="Times New Roman"/>
          <w:noProof/>
          <w:color w:val="000000" w:themeColor="text1"/>
          <w:sz w:val="28"/>
          <w:lang w:val="uk-UA" w:eastAsia="ru-RU"/>
        </w:rPr>
      </w:pPr>
    </w:p>
    <w:p w14:paraId="38C356FE" w14:textId="66A3A3D9" w:rsidR="00D03DB5" w:rsidRPr="00EE18FF" w:rsidRDefault="00D03DB5" w:rsidP="00D03DB5">
      <w:pPr>
        <w:snapToGrid w:val="0"/>
        <w:spacing w:after="0" w:line="360" w:lineRule="auto"/>
        <w:jc w:val="center"/>
        <w:rPr>
          <w:rFonts w:ascii="Times New Roman" w:eastAsia="Calibri" w:hAnsi="Times New Roman" w:cs="Times New Roman"/>
          <w:color w:val="000000" w:themeColor="text1"/>
          <w:sz w:val="28"/>
          <w:lang w:val="uk-UA"/>
        </w:rPr>
      </w:pPr>
      <w:r w:rsidRPr="00EE18FF">
        <w:rPr>
          <w:rFonts w:ascii="Times New Roman" w:eastAsia="Calibri" w:hAnsi="Times New Roman" w:cs="Times New Roman"/>
          <w:noProof/>
          <w:color w:val="000000" w:themeColor="text1"/>
          <w:sz w:val="28"/>
          <w:lang w:eastAsia="ru-RU"/>
        </w:rPr>
        <w:lastRenderedPageBreak/>
        <w:drawing>
          <wp:inline distT="0" distB="0" distL="0" distR="0" wp14:anchorId="2ED1A243" wp14:editId="211DB82D">
            <wp:extent cx="4885690" cy="543369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885690" cy="5433695"/>
                    </a:xfrm>
                    <a:prstGeom prst="rect">
                      <a:avLst/>
                    </a:prstGeom>
                  </pic:spPr>
                </pic:pic>
              </a:graphicData>
            </a:graphic>
          </wp:inline>
        </w:drawing>
      </w:r>
    </w:p>
    <w:p w14:paraId="480ADDEF" w14:textId="68A2632B" w:rsidR="00B43BC0" w:rsidRPr="00EE18FF" w:rsidRDefault="00B43BC0" w:rsidP="00B43BC0">
      <w:pPr>
        <w:snapToGrid w:val="0"/>
        <w:spacing w:after="0" w:line="360" w:lineRule="auto"/>
        <w:ind w:firstLine="709"/>
        <w:jc w:val="center"/>
        <w:rPr>
          <w:rFonts w:ascii="Times New Roman" w:eastAsia="Calibri" w:hAnsi="Times New Roman" w:cs="Times New Roman"/>
          <w:noProof/>
          <w:color w:val="000000" w:themeColor="text1"/>
          <w:sz w:val="28"/>
          <w:lang w:val="uk-UA" w:eastAsia="ru-RU"/>
        </w:rPr>
      </w:pPr>
      <w:r w:rsidRPr="00EE18FF">
        <w:rPr>
          <w:rFonts w:ascii="Times New Roman" w:eastAsia="Calibri" w:hAnsi="Times New Roman" w:cs="Times New Roman"/>
          <w:color w:val="000000" w:themeColor="text1"/>
          <w:sz w:val="28"/>
          <w:lang w:val="uk-UA"/>
        </w:rPr>
        <w:t>Рис</w:t>
      </w:r>
      <w:r w:rsidR="00C838BB" w:rsidRPr="00EE18FF">
        <w:rPr>
          <w:rFonts w:ascii="Times New Roman" w:eastAsia="Calibri" w:hAnsi="Times New Roman" w:cs="Times New Roman"/>
          <w:color w:val="000000" w:themeColor="text1"/>
          <w:sz w:val="28"/>
          <w:lang w:val="uk-UA"/>
        </w:rPr>
        <w:t>.</w:t>
      </w:r>
      <w:r w:rsidRPr="00EE18FF">
        <w:rPr>
          <w:rFonts w:ascii="Times New Roman" w:eastAsia="Calibri" w:hAnsi="Times New Roman" w:cs="Times New Roman"/>
          <w:color w:val="000000" w:themeColor="text1"/>
          <w:sz w:val="28"/>
          <w:lang w:val="uk-UA"/>
        </w:rPr>
        <w:t xml:space="preserve"> </w:t>
      </w:r>
      <w:r w:rsidR="00C838BB" w:rsidRPr="00EE18FF">
        <w:rPr>
          <w:rFonts w:ascii="Times New Roman" w:eastAsia="Calibri" w:hAnsi="Times New Roman" w:cs="Times New Roman"/>
          <w:color w:val="000000" w:themeColor="text1"/>
          <w:sz w:val="28"/>
          <w:lang w:val="uk-UA"/>
        </w:rPr>
        <w:t>3.2</w:t>
      </w:r>
      <w:r w:rsidRPr="00EE18FF">
        <w:rPr>
          <w:rFonts w:ascii="Times New Roman" w:eastAsia="Calibri" w:hAnsi="Times New Roman" w:cs="Times New Roman"/>
          <w:color w:val="000000" w:themeColor="text1"/>
          <w:sz w:val="28"/>
          <w:lang w:val="uk-UA"/>
        </w:rPr>
        <w:t xml:space="preserve"> </w:t>
      </w:r>
      <w:r w:rsidRPr="00EE18FF">
        <w:rPr>
          <w:rFonts w:ascii="Times New Roman" w:eastAsia="Calibri" w:hAnsi="Times New Roman" w:cs="Times New Roman"/>
          <w:noProof/>
          <w:color w:val="000000" w:themeColor="text1"/>
          <w:sz w:val="28"/>
          <w:lang w:val="uk-UA" w:eastAsia="ru-RU"/>
        </w:rPr>
        <w:t>–</w:t>
      </w:r>
      <w:r w:rsidRPr="00EE18FF">
        <w:rPr>
          <w:rFonts w:ascii="Times New Roman" w:eastAsia="Calibri" w:hAnsi="Times New Roman" w:cs="Times New Roman"/>
          <w:color w:val="000000" w:themeColor="text1"/>
          <w:sz w:val="28"/>
          <w:lang w:val="uk-UA"/>
        </w:rPr>
        <w:t xml:space="preserve"> Запитання з відкритими відповідями</w:t>
      </w:r>
    </w:p>
    <w:p w14:paraId="7F0B47A9" w14:textId="6D3E8ADA" w:rsidR="00B905AA" w:rsidRPr="00EE18FF" w:rsidRDefault="00B43BC0" w:rsidP="00B905AA">
      <w:pPr>
        <w:spacing w:after="0" w:line="360" w:lineRule="auto"/>
        <w:ind w:firstLine="709"/>
        <w:contextualSpacing/>
        <w:jc w:val="both"/>
        <w:rPr>
          <w:rFonts w:ascii="Times New Roman" w:eastAsia="Calibri" w:hAnsi="Times New Roman" w:cs="Times New Roman"/>
          <w:noProof/>
          <w:color w:val="000000" w:themeColor="text1"/>
          <w:sz w:val="24"/>
          <w:szCs w:val="24"/>
          <w:lang w:val="uk-UA" w:eastAsia="ru-RU"/>
        </w:rPr>
      </w:pPr>
      <w:r w:rsidRPr="00EE18FF">
        <w:rPr>
          <w:rFonts w:ascii="Times New Roman" w:eastAsia="Calibri" w:hAnsi="Times New Roman" w:cs="Times New Roman"/>
          <w:color w:val="000000" w:themeColor="text1"/>
          <w:sz w:val="24"/>
          <w:lang w:val="uk-UA"/>
        </w:rPr>
        <w:t>Джерел</w:t>
      </w:r>
      <w:r w:rsidR="00C838BB" w:rsidRPr="00EE18FF">
        <w:rPr>
          <w:rFonts w:ascii="Times New Roman" w:eastAsia="Calibri" w:hAnsi="Times New Roman" w:cs="Times New Roman"/>
          <w:color w:val="000000" w:themeColor="text1"/>
          <w:sz w:val="24"/>
          <w:lang w:val="uk-UA"/>
        </w:rPr>
        <w:t>о: побудовано автором на основі</w:t>
      </w:r>
      <w:r w:rsidRPr="00EE18FF">
        <w:rPr>
          <w:rFonts w:ascii="Times New Roman" w:eastAsia="Calibri" w:hAnsi="Times New Roman" w:cs="Times New Roman"/>
          <w:color w:val="000000" w:themeColor="text1"/>
          <w:sz w:val="24"/>
          <w:lang w:val="uk-UA"/>
        </w:rPr>
        <w:t xml:space="preserve"> </w:t>
      </w:r>
      <w:r w:rsidRPr="00EE18FF">
        <w:rPr>
          <w:rFonts w:ascii="Times New Roman" w:eastAsia="Calibri" w:hAnsi="Times New Roman" w:cs="Times New Roman"/>
          <w:color w:val="000000" w:themeColor="text1"/>
          <w:sz w:val="24"/>
          <w:szCs w:val="24"/>
          <w:lang w:val="uk-UA"/>
        </w:rPr>
        <w:t>[88</w:t>
      </w:r>
      <w:r w:rsidR="00B905AA" w:rsidRPr="00EE18FF">
        <w:rPr>
          <w:rFonts w:ascii="Times New Roman" w:eastAsia="Calibri" w:hAnsi="Times New Roman" w:cs="Times New Roman"/>
          <w:color w:val="000000" w:themeColor="text1"/>
          <w:sz w:val="24"/>
          <w:szCs w:val="24"/>
          <w:lang w:val="uk-UA"/>
        </w:rPr>
        <w:t>-</w:t>
      </w:r>
      <w:r w:rsidR="00B905AA" w:rsidRPr="00EE18FF">
        <w:rPr>
          <w:rFonts w:ascii="Times New Roman" w:eastAsia="Calibri" w:hAnsi="Times New Roman" w:cs="Times New Roman"/>
          <w:noProof/>
          <w:color w:val="000000" w:themeColor="text1"/>
          <w:sz w:val="24"/>
          <w:szCs w:val="24"/>
          <w:lang w:val="uk-UA" w:eastAsia="ru-RU"/>
        </w:rPr>
        <w:t>90].</w:t>
      </w:r>
    </w:p>
    <w:p w14:paraId="2D843526" w14:textId="77777777" w:rsidR="00C838BB" w:rsidRPr="00EE18FF" w:rsidRDefault="00C838BB" w:rsidP="00FC68EE">
      <w:pPr>
        <w:spacing w:after="0" w:line="360" w:lineRule="auto"/>
        <w:ind w:firstLine="709"/>
        <w:contextualSpacing/>
        <w:jc w:val="both"/>
        <w:rPr>
          <w:rFonts w:ascii="Times New Roman" w:eastAsia="Calibri" w:hAnsi="Times New Roman" w:cs="Times New Roman"/>
          <w:noProof/>
          <w:color w:val="000000" w:themeColor="text1"/>
          <w:sz w:val="28"/>
          <w:lang w:val="uk-UA" w:eastAsia="ru-RU"/>
        </w:rPr>
      </w:pPr>
    </w:p>
    <w:p w14:paraId="5A810D9F" w14:textId="739D4C90" w:rsidR="00A91DE3" w:rsidRPr="00EE18FF" w:rsidRDefault="008511BC" w:rsidP="004F6CE7">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Найбільшими проблемними питаннями для людей виявилисярівень заробітку та медицини, екологічні питання, рівень бюрократизації тощо.</w:t>
      </w:r>
    </w:p>
    <w:p w14:paraId="620EA20C" w14:textId="77777777" w:rsidR="008511BC" w:rsidRPr="00EE18FF" w:rsidRDefault="008511BC" w:rsidP="004F6CE7">
      <w:pPr>
        <w:spacing w:after="0" w:line="360" w:lineRule="auto"/>
        <w:ind w:firstLine="709"/>
        <w:jc w:val="both"/>
        <w:rPr>
          <w:rFonts w:ascii="Times New Roman" w:hAnsi="Times New Roman" w:cs="Times New Roman"/>
          <w:color w:val="000000" w:themeColor="text1"/>
          <w:sz w:val="28"/>
          <w:szCs w:val="28"/>
          <w:lang w:val="uk-UA"/>
        </w:rPr>
      </w:pPr>
    </w:p>
    <w:p w14:paraId="5ABCEC63" w14:textId="3E47C537" w:rsidR="00466656" w:rsidRPr="00EE18FF" w:rsidRDefault="00466656" w:rsidP="008511BC">
      <w:pPr>
        <w:spacing w:after="0" w:line="360" w:lineRule="auto"/>
        <w:ind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Висновки до розділу 3</w:t>
      </w:r>
    </w:p>
    <w:p w14:paraId="4AAE93AE" w14:textId="77777777" w:rsidR="00612585" w:rsidRPr="00EE18FF" w:rsidRDefault="00612585" w:rsidP="00911684">
      <w:pPr>
        <w:pStyle w:val="af2"/>
        <w:tabs>
          <w:tab w:val="left" w:pos="1134"/>
          <w:tab w:val="left" w:pos="3626"/>
        </w:tabs>
        <w:spacing w:before="0" w:beforeAutospacing="0" w:after="0" w:afterAutospacing="0" w:line="360" w:lineRule="auto"/>
        <w:ind w:firstLine="709"/>
        <w:jc w:val="both"/>
        <w:rPr>
          <w:color w:val="000000" w:themeColor="text1"/>
          <w:sz w:val="28"/>
          <w:szCs w:val="28"/>
          <w:lang w:val="uk-UA"/>
        </w:rPr>
      </w:pPr>
    </w:p>
    <w:p w14:paraId="4DBFB3DD" w14:textId="08CFD2A7" w:rsidR="00911684" w:rsidRPr="00EE18FF" w:rsidRDefault="00911684" w:rsidP="00911684">
      <w:pPr>
        <w:pStyle w:val="af2"/>
        <w:tabs>
          <w:tab w:val="left" w:pos="1134"/>
          <w:tab w:val="left" w:pos="3626"/>
        </w:tabs>
        <w:spacing w:before="0" w:beforeAutospacing="0" w:after="0" w:afterAutospacing="0" w:line="360" w:lineRule="auto"/>
        <w:ind w:firstLine="709"/>
        <w:jc w:val="both"/>
        <w:rPr>
          <w:color w:val="000000" w:themeColor="text1"/>
          <w:sz w:val="28"/>
          <w:szCs w:val="28"/>
          <w:lang w:val="uk-UA"/>
        </w:rPr>
      </w:pPr>
      <w:bookmarkStart w:id="21" w:name="_Hlk153101739"/>
      <w:r w:rsidRPr="00EE18FF">
        <w:rPr>
          <w:color w:val="000000" w:themeColor="text1"/>
          <w:sz w:val="28"/>
          <w:szCs w:val="28"/>
          <w:lang w:val="uk-UA"/>
        </w:rPr>
        <w:t>Обґрунтовано можливості імплементації міжнародного досвіду розвитку національного соціального підприємництва.</w:t>
      </w:r>
      <w:r w:rsidRPr="00EE18FF">
        <w:rPr>
          <w:color w:val="000000" w:themeColor="text1"/>
          <w:lang w:val="uk-UA"/>
        </w:rPr>
        <w:t xml:space="preserve"> </w:t>
      </w:r>
      <w:r w:rsidR="00B905AA" w:rsidRPr="00EE18FF">
        <w:rPr>
          <w:color w:val="000000" w:themeColor="text1"/>
          <w:sz w:val="28"/>
          <w:szCs w:val="28"/>
          <w:lang w:val="uk-UA"/>
        </w:rPr>
        <w:t xml:space="preserve">Соціальні інновації охоплюють розробку та реалізацію нових ідей (таких як продукти, послуги та моделі) для задоволення суспільних потреб, створення нових соціальних відносин і </w:t>
      </w:r>
      <w:r w:rsidR="00B905AA" w:rsidRPr="00EE18FF">
        <w:rPr>
          <w:color w:val="000000" w:themeColor="text1"/>
          <w:sz w:val="28"/>
          <w:szCs w:val="28"/>
          <w:lang w:val="uk-UA"/>
        </w:rPr>
        <w:lastRenderedPageBreak/>
        <w:t>розміщення передати нові відповіді на гострі соціальні вимоги. Соціальні інновації - це інновації, які є соціальні як у своїх цілях, так і в їхніх засобах, і вони не тільки корисні для суспільства, але й здатні підвищити здатність людей діяти. Їх можна розглядати як можливість як для державного сектору і для ринків, щоб продукти та послуги краще задовольняли як індивідуальних, так і колективних прагнення.</w:t>
      </w:r>
    </w:p>
    <w:p w14:paraId="4DE71A3E" w14:textId="77777777" w:rsidR="008511BC" w:rsidRPr="00EE18FF" w:rsidRDefault="00B905AA" w:rsidP="00B905AA">
      <w:pPr>
        <w:pStyle w:val="af2"/>
        <w:tabs>
          <w:tab w:val="left" w:pos="1134"/>
          <w:tab w:val="left" w:pos="3626"/>
        </w:tabs>
        <w:spacing w:before="0" w:beforeAutospacing="0" w:after="0" w:afterAutospacing="0" w:line="360" w:lineRule="auto"/>
        <w:ind w:firstLine="709"/>
        <w:jc w:val="both"/>
        <w:rPr>
          <w:color w:val="000000" w:themeColor="text1"/>
          <w:sz w:val="28"/>
          <w:szCs w:val="28"/>
          <w:lang w:val="uk-UA"/>
        </w:rPr>
      </w:pPr>
      <w:r w:rsidRPr="00EE18FF">
        <w:rPr>
          <w:color w:val="000000" w:themeColor="text1"/>
          <w:sz w:val="28"/>
          <w:szCs w:val="28"/>
          <w:lang w:val="uk-UA"/>
        </w:rPr>
        <w:t>Еволюція європейських суспільств у контексті глобальної економіки призвела до поява нових і більш диверсифікованих потреб молодих людей, які вимагають нового типи відповідей. Молоді покоління розриваються між спокусою відійти від суспільства участь і бажання більш відкритого, активного та відповідального суспільства, яке також є меншим централізована і менш залежна від традиційних організаційних форм. Стратегія ЄС 2020 для розумних, стале та інклюзивне зростання визнають, що «для того, щоб подолати поточну економічну кризи, відновлення не може базуватися на підході «бізнес як завжди». Соціальні підприємці прагнуть вирішувати гострі проблеми у своїх місцевих громадах і національному суспільстві, вважаючи це інноваційним рішення соціальних проблем є важливим джерелом натхнення для відновлення. У цьому Контекст «Підтримуйте своє життя» має на меті за допомогою цього аналізу дослідити концепції соціального підприємництво та соціальні інновації, представляючи відповідні програми фінансування та передовий досвід навколо Європи.На сучасному етапі суспільного розвитку така інноваційна форма бізнесу як соціальне підприємництво дозволяє вирішити соціальні проблеми створення нових робочих місць, підвищення рівня та якості життя в країні, розвитку кожної особистості впродовж життя. Унаслідок неможливості забезпечення належного рівня соціального розвитку на рівні держави, виникає необхідність пошуку ефективних методів дотримання соціальної збалансованості на локальному та субрегіональному рівнях суспільства</w:t>
      </w:r>
      <w:r w:rsidR="008511BC" w:rsidRPr="00EE18FF">
        <w:rPr>
          <w:color w:val="000000" w:themeColor="text1"/>
          <w:sz w:val="28"/>
          <w:szCs w:val="28"/>
          <w:lang w:val="uk-UA"/>
        </w:rPr>
        <w:t>.</w:t>
      </w:r>
    </w:p>
    <w:p w14:paraId="35E69B62" w14:textId="77777777" w:rsidR="008511BC" w:rsidRPr="00EE18FF" w:rsidRDefault="008511BC" w:rsidP="008511BC">
      <w:pPr>
        <w:spacing w:after="0" w:line="360" w:lineRule="auto"/>
        <w:ind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Крім того, їх заохочують розвивати соціальні підприємства, доручаючи їм надавати соціальні послуги та просування корпоративної соціальної відповідальності.</w:t>
      </w:r>
    </w:p>
    <w:p w14:paraId="6AE3D6CA" w14:textId="77777777" w:rsidR="008511BC" w:rsidRPr="00EE18FF" w:rsidRDefault="008511BC" w:rsidP="008511BC">
      <w:pPr>
        <w:spacing w:after="0" w:line="360" w:lineRule="auto"/>
        <w:ind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lastRenderedPageBreak/>
        <w:t>Роль Європейської комісії зосереджена на таких галузевих сферах:</w:t>
      </w:r>
    </w:p>
    <w:p w14:paraId="41B3FB91" w14:textId="77777777" w:rsidR="008511BC" w:rsidRPr="00EE18FF" w:rsidRDefault="008511BC" w:rsidP="008511BC">
      <w:pPr>
        <w:pStyle w:val="a6"/>
        <w:numPr>
          <w:ilvl w:val="0"/>
          <w:numId w:val="29"/>
        </w:numPr>
        <w:tabs>
          <w:tab w:val="left" w:pos="993"/>
        </w:tabs>
        <w:spacing w:after="0" w:line="360" w:lineRule="auto"/>
        <w:ind w:left="0"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він керує країнами ЄС у більш ефективному та результативному використанні своїх соціальних бюджетів для забезпечення;</w:t>
      </w:r>
    </w:p>
    <w:p w14:paraId="30C6D101" w14:textId="77777777" w:rsidR="008511BC" w:rsidRPr="00EE18FF" w:rsidRDefault="008511BC" w:rsidP="008511BC">
      <w:pPr>
        <w:pStyle w:val="a6"/>
        <w:numPr>
          <w:ilvl w:val="0"/>
          <w:numId w:val="29"/>
        </w:numPr>
        <w:tabs>
          <w:tab w:val="left" w:pos="993"/>
        </w:tabs>
        <w:spacing w:after="0" w:line="360" w:lineRule="auto"/>
        <w:ind w:left="0"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адекватний і стійкий соціальний захист;</w:t>
      </w:r>
    </w:p>
    <w:p w14:paraId="564CD958" w14:textId="77777777" w:rsidR="008511BC" w:rsidRPr="00EE18FF" w:rsidRDefault="008511BC" w:rsidP="008511BC">
      <w:pPr>
        <w:pStyle w:val="a6"/>
        <w:numPr>
          <w:ilvl w:val="0"/>
          <w:numId w:val="29"/>
        </w:numPr>
        <w:tabs>
          <w:tab w:val="left" w:pos="993"/>
        </w:tabs>
        <w:spacing w:after="0" w:line="360" w:lineRule="auto"/>
        <w:ind w:left="0"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він спрямований на зміцнення поточних і майбутніх можливостей людей і покращення їхніх можливостей;</w:t>
      </w:r>
    </w:p>
    <w:p w14:paraId="5D3AF7D5" w14:textId="77777777" w:rsidR="008511BC" w:rsidRPr="00EE18FF" w:rsidRDefault="008511BC" w:rsidP="008511BC">
      <w:pPr>
        <w:pStyle w:val="a6"/>
        <w:numPr>
          <w:ilvl w:val="0"/>
          <w:numId w:val="29"/>
        </w:numPr>
        <w:tabs>
          <w:tab w:val="left" w:pos="993"/>
        </w:tabs>
        <w:spacing w:after="0" w:line="360" w:lineRule="auto"/>
        <w:ind w:left="0"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брати участь у житті суспільства та на ринку праці;</w:t>
      </w:r>
    </w:p>
    <w:p w14:paraId="3A4291AD" w14:textId="77777777" w:rsidR="008511BC" w:rsidRPr="00EE18FF" w:rsidRDefault="008511BC" w:rsidP="008511BC">
      <w:pPr>
        <w:pStyle w:val="a6"/>
        <w:numPr>
          <w:ilvl w:val="0"/>
          <w:numId w:val="29"/>
        </w:numPr>
        <w:tabs>
          <w:tab w:val="left" w:pos="993"/>
        </w:tabs>
        <w:spacing w:after="0" w:line="360" w:lineRule="auto"/>
        <w:ind w:left="0"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він зосереджений на інтегрованих пакетах переваг і послуг, які допомагають людям протягом усього їхнього життя;</w:t>
      </w:r>
    </w:p>
    <w:p w14:paraId="26DB77E2" w14:textId="77777777" w:rsidR="008511BC" w:rsidRPr="00EE18FF" w:rsidRDefault="008511BC" w:rsidP="008511BC">
      <w:pPr>
        <w:pStyle w:val="a6"/>
        <w:numPr>
          <w:ilvl w:val="0"/>
          <w:numId w:val="29"/>
        </w:numPr>
        <w:tabs>
          <w:tab w:val="left" w:pos="993"/>
        </w:tabs>
        <w:spacing w:after="0" w:line="360" w:lineRule="auto"/>
        <w:ind w:left="0"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живе та досягає тривалих позитивних соціальних результатів;</w:t>
      </w:r>
    </w:p>
    <w:p w14:paraId="4C92F15E" w14:textId="77777777" w:rsidR="008511BC" w:rsidRPr="00EE18FF" w:rsidRDefault="008511BC" w:rsidP="008511BC">
      <w:pPr>
        <w:pStyle w:val="a6"/>
        <w:numPr>
          <w:ilvl w:val="0"/>
          <w:numId w:val="29"/>
        </w:numPr>
        <w:tabs>
          <w:tab w:val="left" w:pos="993"/>
        </w:tabs>
        <w:spacing w:after="0" w:line="360" w:lineRule="auto"/>
        <w:ind w:left="0"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закликає інвестувати в дітей та молодь, щоб збільшити їхні можливості в житті.</w:t>
      </w:r>
    </w:p>
    <w:bookmarkEnd w:id="21"/>
    <w:p w14:paraId="733E19C7" w14:textId="40D531DF" w:rsidR="00612585" w:rsidRPr="00EE18FF" w:rsidRDefault="00612585" w:rsidP="00B905AA">
      <w:pPr>
        <w:pStyle w:val="af2"/>
        <w:tabs>
          <w:tab w:val="left" w:pos="1134"/>
          <w:tab w:val="left" w:pos="3626"/>
        </w:tabs>
        <w:spacing w:before="0" w:beforeAutospacing="0" w:after="0" w:afterAutospacing="0" w:line="360" w:lineRule="auto"/>
        <w:ind w:firstLine="709"/>
        <w:jc w:val="both"/>
        <w:rPr>
          <w:b/>
          <w:color w:val="000000" w:themeColor="text1"/>
          <w:sz w:val="28"/>
          <w:szCs w:val="28"/>
          <w:lang w:val="uk-UA"/>
        </w:rPr>
      </w:pPr>
      <w:r w:rsidRPr="00EE18FF">
        <w:rPr>
          <w:b/>
          <w:color w:val="000000" w:themeColor="text1"/>
          <w:sz w:val="28"/>
          <w:szCs w:val="28"/>
          <w:lang w:val="uk-UA"/>
        </w:rPr>
        <w:br w:type="page"/>
      </w:r>
    </w:p>
    <w:p w14:paraId="69061A2C" w14:textId="26645C85" w:rsidR="00A92B65" w:rsidRPr="00EE18FF" w:rsidRDefault="00A92B65" w:rsidP="001467B2">
      <w:pPr>
        <w:pStyle w:val="a6"/>
        <w:tabs>
          <w:tab w:val="left" w:pos="3626"/>
        </w:tabs>
        <w:spacing w:after="0" w:line="360" w:lineRule="auto"/>
        <w:ind w:left="0"/>
        <w:jc w:val="center"/>
        <w:rPr>
          <w:rFonts w:ascii="Times New Roman" w:hAnsi="Times New Roman" w:cs="Times New Roman"/>
          <w:b/>
          <w:color w:val="000000" w:themeColor="text1"/>
          <w:sz w:val="28"/>
          <w:szCs w:val="28"/>
          <w:lang w:val="uk-UA"/>
        </w:rPr>
      </w:pPr>
      <w:r w:rsidRPr="00EE18FF">
        <w:rPr>
          <w:rFonts w:ascii="Times New Roman" w:hAnsi="Times New Roman" w:cs="Times New Roman"/>
          <w:b/>
          <w:color w:val="000000" w:themeColor="text1"/>
          <w:sz w:val="28"/>
          <w:szCs w:val="28"/>
          <w:lang w:val="uk-UA"/>
        </w:rPr>
        <w:lastRenderedPageBreak/>
        <w:t>ВИСНОВКИ</w:t>
      </w:r>
    </w:p>
    <w:p w14:paraId="2A27064B" w14:textId="77777777" w:rsidR="00A92B65" w:rsidRPr="00EE18FF" w:rsidRDefault="00A92B65" w:rsidP="00A92B65">
      <w:pPr>
        <w:tabs>
          <w:tab w:val="left" w:pos="3626"/>
        </w:tabs>
        <w:spacing w:after="0" w:line="360" w:lineRule="auto"/>
        <w:ind w:left="720"/>
        <w:jc w:val="center"/>
        <w:rPr>
          <w:rFonts w:ascii="Times New Roman" w:hAnsi="Times New Roman" w:cs="Times New Roman"/>
          <w:b/>
          <w:color w:val="000000" w:themeColor="text1"/>
          <w:sz w:val="28"/>
          <w:szCs w:val="28"/>
          <w:lang w:val="uk-UA"/>
        </w:rPr>
      </w:pPr>
    </w:p>
    <w:p w14:paraId="36292BD6" w14:textId="77777777" w:rsidR="00A92B65" w:rsidRPr="00EE18FF" w:rsidRDefault="00A92B65" w:rsidP="00A92B65">
      <w:pPr>
        <w:tabs>
          <w:tab w:val="left" w:pos="3626"/>
        </w:tabs>
        <w:spacing w:after="0" w:line="360" w:lineRule="auto"/>
        <w:ind w:firstLine="709"/>
        <w:jc w:val="both"/>
        <w:rPr>
          <w:rFonts w:ascii="Times New Roman" w:eastAsia="Calibri" w:hAnsi="Times New Roman" w:cs="Times New Roman"/>
          <w:color w:val="000000" w:themeColor="text1"/>
          <w:sz w:val="28"/>
          <w:szCs w:val="28"/>
          <w:lang w:val="uk-UA"/>
        </w:rPr>
      </w:pPr>
      <w:r w:rsidRPr="00EE18FF">
        <w:rPr>
          <w:rFonts w:ascii="Times New Roman" w:eastAsia="Calibri" w:hAnsi="Times New Roman" w:cs="Times New Roman"/>
          <w:color w:val="000000" w:themeColor="text1"/>
          <w:sz w:val="28"/>
          <w:szCs w:val="28"/>
          <w:lang w:val="uk-UA"/>
        </w:rPr>
        <w:t xml:space="preserve">Кваліфікаційна робота магістра містить нові підходи до виконання наукового завдання, яке пов’язане з </w:t>
      </w:r>
      <w:r w:rsidRPr="00EE18FF">
        <w:rPr>
          <w:rFonts w:ascii="Times New Roman" w:eastAsiaTheme="minorEastAsia" w:hAnsi="Times New Roman" w:cs="Times New Roman"/>
          <w:color w:val="000000" w:themeColor="text1"/>
          <w:sz w:val="28"/>
          <w:szCs w:val="28"/>
          <w:lang w:val="uk-UA" w:eastAsia="zh-CN"/>
        </w:rPr>
        <w:t xml:space="preserve">міжнародними практиками соціального підприємництва та можливостями їх імплементації в національній економіці </w:t>
      </w:r>
      <w:r w:rsidRPr="00EE18FF">
        <w:rPr>
          <w:rFonts w:ascii="Times New Roman" w:eastAsia="Calibri" w:hAnsi="Times New Roman" w:cs="Times New Roman"/>
          <w:color w:val="000000" w:themeColor="text1"/>
          <w:sz w:val="28"/>
          <w:szCs w:val="28"/>
          <w:lang w:val="uk-UA"/>
        </w:rPr>
        <w:t xml:space="preserve">. У результаті дослідження сформульовано такі висновки і пропозиції: </w:t>
      </w:r>
    </w:p>
    <w:p w14:paraId="1574A4FF" w14:textId="77777777" w:rsidR="002F0604" w:rsidRPr="00EE18FF" w:rsidRDefault="004B23D0" w:rsidP="00A92B65">
      <w:pPr>
        <w:pStyle w:val="af2"/>
        <w:tabs>
          <w:tab w:val="left" w:pos="1134"/>
          <w:tab w:val="left" w:pos="3626"/>
        </w:tabs>
        <w:spacing w:before="0" w:beforeAutospacing="0" w:after="0" w:afterAutospacing="0" w:line="360" w:lineRule="auto"/>
        <w:ind w:firstLine="709"/>
        <w:jc w:val="both"/>
        <w:rPr>
          <w:color w:val="000000" w:themeColor="text1"/>
          <w:sz w:val="28"/>
          <w:szCs w:val="28"/>
          <w:lang w:val="uk-UA"/>
        </w:rPr>
      </w:pPr>
      <w:bookmarkStart w:id="22" w:name="_Hlk152665194"/>
      <w:r w:rsidRPr="00EE18FF">
        <w:rPr>
          <w:color w:val="000000" w:themeColor="text1"/>
          <w:sz w:val="28"/>
          <w:szCs w:val="28"/>
          <w:lang w:val="uk-UA"/>
        </w:rPr>
        <w:t>а</w:t>
      </w:r>
      <w:r w:rsidR="00A92B65" w:rsidRPr="00EE18FF">
        <w:rPr>
          <w:color w:val="000000" w:themeColor="text1"/>
          <w:sz w:val="28"/>
          <w:szCs w:val="28"/>
          <w:lang w:val="uk-UA"/>
        </w:rPr>
        <w:t xml:space="preserve">) </w:t>
      </w:r>
      <w:r w:rsidR="002F0604" w:rsidRPr="00EE18FF">
        <w:rPr>
          <w:color w:val="000000" w:themeColor="text1"/>
          <w:sz w:val="28"/>
          <w:szCs w:val="28"/>
          <w:lang w:val="uk-UA"/>
        </w:rPr>
        <w:t>Еволюція розвитку соціального підприємства показала, що соціальне підприємництво виникло як спосіб подолання соціальних проблем, таких як безробіття, бідність, відсутність суспільної взаємодії. Крім того, метою соціального бізнесу є задоволення тих потреб суспільства, які ігноруються приватний сектор, а держава є неспроможною забезпечити населення певними послугами. не може задовольнити державний сектор, а приватний – ігнорує. Доведено, що соціальне підприємництво допомагає надавати державні послуги новими способами та механізмами й задовольняти потреби населення; створювати робочі місця; забезпечувати професійне зростання; розвивати громади, залучати до суспільно корисної діяльності незахищені верстви населення; активізувати представників суспільства, котрі здатні до самостійного вирішення питань та відповідальності за наслідки; забезпечння незахищених верств населення суспільно корисною працею; сприяння розвитку сільських та міських території, вдосконалюючи їх соціальну інфраструктуру тощо.</w:t>
      </w:r>
    </w:p>
    <w:p w14:paraId="22F5A3FF" w14:textId="6EBAF5CD" w:rsidR="00A92B65" w:rsidRPr="00EE18FF" w:rsidRDefault="00A92B65" w:rsidP="00A92B65">
      <w:pPr>
        <w:pStyle w:val="af2"/>
        <w:tabs>
          <w:tab w:val="left" w:pos="1134"/>
          <w:tab w:val="left" w:pos="3626"/>
        </w:tabs>
        <w:spacing w:before="0" w:beforeAutospacing="0" w:after="0" w:afterAutospacing="0" w:line="360" w:lineRule="auto"/>
        <w:ind w:firstLine="709"/>
        <w:jc w:val="both"/>
        <w:rPr>
          <w:color w:val="000000" w:themeColor="text1"/>
          <w:sz w:val="28"/>
          <w:szCs w:val="28"/>
          <w:lang w:val="uk-UA" w:eastAsia="pl-PL"/>
        </w:rPr>
      </w:pPr>
      <w:r w:rsidRPr="00EE18FF">
        <w:rPr>
          <w:color w:val="000000" w:themeColor="text1"/>
          <w:sz w:val="28"/>
          <w:szCs w:val="28"/>
          <w:lang w:val="uk-UA"/>
        </w:rPr>
        <w:t>б) Визначено напрями дослідження категорії «соціальне підприємництво»: поняття «соціальне підприємництво», роль соціального підприємця, гендерний аспект у діяльності соціального підприємства та міжнародний досвід соціального підприємництва. Питання єдиного підходу до теоретичного визначення поняття «соціальне підприємництво» є невирішеним, хоча існують окремі наукові точки зору щодо трактування зазначеної економічної категорії. Доведено, що в</w:t>
      </w:r>
      <w:r w:rsidRPr="00EE18FF">
        <w:rPr>
          <w:color w:val="000000" w:themeColor="text1"/>
          <w:sz w:val="28"/>
          <w:szCs w:val="28"/>
          <w:lang w:val="uk-UA" w:eastAsia="pl-PL"/>
        </w:rPr>
        <w:t xml:space="preserve"> діяльності будь-якого суб’єкта господарювання, незалежно від домінування комерційних або некомерційних цілей, особлива роль належить людині – соціальному підприємцю. З точки зору гендерного аспекту науковці доводять, що соціальне підприємництво є перш за все засобом самореалізації для </w:t>
      </w:r>
      <w:r w:rsidRPr="00EE18FF">
        <w:rPr>
          <w:color w:val="000000" w:themeColor="text1"/>
          <w:sz w:val="28"/>
          <w:szCs w:val="28"/>
          <w:lang w:val="uk-UA" w:eastAsia="pl-PL"/>
        </w:rPr>
        <w:lastRenderedPageBreak/>
        <w:t>жінок, котрі виступають агентами змін у сучасній економіці.</w:t>
      </w:r>
      <w:r w:rsidRPr="00EE18FF">
        <w:rPr>
          <w:color w:val="000000" w:themeColor="text1"/>
          <w:lang w:val="uk-UA"/>
        </w:rPr>
        <w:t xml:space="preserve"> </w:t>
      </w:r>
      <w:r w:rsidRPr="00EE18FF">
        <w:rPr>
          <w:color w:val="000000" w:themeColor="text1"/>
          <w:sz w:val="28"/>
          <w:szCs w:val="28"/>
          <w:lang w:val="uk-UA" w:eastAsia="pl-PL"/>
        </w:rPr>
        <w:t>У міжнародному масштабі розподіл соціальних підприємств є нерівномірним і помітні відмінності, що відображають національні особливості добробуту, ринку праці та ідеології.</w:t>
      </w:r>
    </w:p>
    <w:p w14:paraId="44A130B3" w14:textId="77777777" w:rsidR="00A92B65" w:rsidRPr="00EE18FF" w:rsidRDefault="00A92B65" w:rsidP="00A92B65">
      <w:pPr>
        <w:spacing w:after="0" w:line="360" w:lineRule="auto"/>
        <w:ind w:firstLine="709"/>
        <w:contextualSpacing/>
        <w:jc w:val="both"/>
        <w:rPr>
          <w:rFonts w:ascii="Times New Roman" w:eastAsia="Calibri" w:hAnsi="Times New Roman" w:cs="Times New Roman"/>
          <w:color w:val="000000" w:themeColor="text1"/>
          <w:sz w:val="28"/>
          <w:lang w:val="uk-UA"/>
        </w:rPr>
      </w:pPr>
      <w:r w:rsidRPr="00EE18FF">
        <w:rPr>
          <w:rFonts w:ascii="Times New Roman" w:hAnsi="Times New Roman" w:cs="Times New Roman"/>
          <w:color w:val="000000" w:themeColor="text1"/>
          <w:sz w:val="28"/>
          <w:szCs w:val="28"/>
          <w:lang w:val="uk-UA"/>
        </w:rPr>
        <w:t>в)</w:t>
      </w:r>
      <w:r w:rsidRPr="00EE18FF">
        <w:rPr>
          <w:color w:val="000000" w:themeColor="text1"/>
          <w:sz w:val="28"/>
          <w:szCs w:val="28"/>
          <w:lang w:val="uk-UA"/>
        </w:rPr>
        <w:t xml:space="preserve"> </w:t>
      </w:r>
      <w:r w:rsidRPr="00EE18FF">
        <w:rPr>
          <w:rFonts w:ascii="Times New Roman" w:hAnsi="Times New Roman" w:cs="Times New Roman"/>
          <w:color w:val="000000" w:themeColor="text1"/>
          <w:sz w:val="28"/>
          <w:szCs w:val="28"/>
          <w:lang w:val="uk-UA"/>
        </w:rPr>
        <w:t xml:space="preserve">Виокремлено чинники розвитку та моделі соціального бізнесу. </w:t>
      </w:r>
      <w:r w:rsidRPr="00EE18FF">
        <w:rPr>
          <w:rFonts w:ascii="Times New Roman" w:eastAsia="Calibri" w:hAnsi="Times New Roman" w:cs="Times New Roman"/>
          <w:color w:val="000000" w:themeColor="text1"/>
          <w:sz w:val="28"/>
          <w:lang w:val="uk-UA"/>
        </w:rPr>
        <w:t>В залежності від періоду економічного розвитку кожної країни чинники можуть змінюватись або деякі з них можуть бути сталими та незмінними.</w:t>
      </w:r>
      <w:r w:rsidRPr="00EE18FF">
        <w:rPr>
          <w:color w:val="000000" w:themeColor="text1"/>
          <w:lang w:val="uk-UA"/>
        </w:rPr>
        <w:t xml:space="preserve"> </w:t>
      </w:r>
      <w:r w:rsidRPr="00EE18FF">
        <w:rPr>
          <w:rFonts w:ascii="Times New Roman" w:eastAsia="Calibri" w:hAnsi="Times New Roman" w:cs="Times New Roman"/>
          <w:color w:val="000000" w:themeColor="text1"/>
          <w:sz w:val="28"/>
          <w:lang w:val="uk-UA"/>
        </w:rPr>
        <w:t>Виокремлено соціально-психологічні та культурні, інформаційно-комунікативні та правові чинники, які визначають відмінності між країнами в межах одного світового регіону. Зазначені чинники сприяють нарощенню потенціалу – відносяться до соціальних, починаючи з прав та свобод – завершуючи традиціями та культурними надбаннями.</w:t>
      </w:r>
    </w:p>
    <w:bookmarkEnd w:id="22"/>
    <w:p w14:paraId="76D60C4E" w14:textId="77777777" w:rsidR="00A92B65" w:rsidRPr="00EE18FF" w:rsidRDefault="00A92B65" w:rsidP="00A92B65">
      <w:pPr>
        <w:pStyle w:val="af2"/>
        <w:tabs>
          <w:tab w:val="left" w:pos="1134"/>
          <w:tab w:val="left" w:pos="3626"/>
        </w:tabs>
        <w:spacing w:before="0" w:beforeAutospacing="0" w:after="0" w:afterAutospacing="0" w:line="360" w:lineRule="auto"/>
        <w:ind w:firstLine="709"/>
        <w:jc w:val="both"/>
        <w:rPr>
          <w:color w:val="000000" w:themeColor="text1"/>
          <w:sz w:val="28"/>
          <w:szCs w:val="28"/>
          <w:lang w:val="uk-UA"/>
        </w:rPr>
      </w:pPr>
      <w:r w:rsidRPr="00EE18FF">
        <w:rPr>
          <w:color w:val="000000" w:themeColor="text1"/>
          <w:sz w:val="28"/>
          <w:szCs w:val="28"/>
          <w:lang w:val="uk-UA"/>
        </w:rPr>
        <w:t>г) Здійснено оцінку рівня сприятливості розвитку соціального підприємництва, яка є вкрай важливою для розвитку соціального підприємництва, створеного в країні та чинників, котрі його формують є вкрай важливою. Адже вона вказує на сильні та слабкі сторони, що потребують постійної уваги. Здійснені оцінка підтвердила нагальність потреби впровадження «державної політики розвитку соціального підприємництва» з метою підтримки статусу «соціальної країни», «економіки з людським обличчям», що вказує на вектор руху в напрямку формування людиноцентричної економіки як найважливішого пріоритету майбутнього розвитку держави і суспільства.</w:t>
      </w:r>
    </w:p>
    <w:p w14:paraId="0CA2FEE8" w14:textId="77777777" w:rsidR="00A92B65" w:rsidRPr="00EE18FF" w:rsidRDefault="00A92B65" w:rsidP="00A92B65">
      <w:pPr>
        <w:pStyle w:val="af2"/>
        <w:tabs>
          <w:tab w:val="left" w:pos="1134"/>
          <w:tab w:val="left" w:pos="3626"/>
        </w:tabs>
        <w:spacing w:before="0" w:beforeAutospacing="0" w:after="0" w:afterAutospacing="0" w:line="360" w:lineRule="auto"/>
        <w:ind w:firstLine="709"/>
        <w:jc w:val="both"/>
        <w:rPr>
          <w:color w:val="000000" w:themeColor="text1"/>
          <w:sz w:val="28"/>
          <w:szCs w:val="28"/>
          <w:lang w:val="uk-UA"/>
        </w:rPr>
      </w:pPr>
      <w:r w:rsidRPr="00EE18FF">
        <w:rPr>
          <w:color w:val="000000" w:themeColor="text1"/>
          <w:sz w:val="28"/>
          <w:szCs w:val="28"/>
          <w:lang w:val="uk-UA"/>
        </w:rPr>
        <w:t>д) Проаналізовано бізнес-середовище розвитку соціального підприємництва країн Азіатсько-Тихоокеанського регіону. Бізнес-середовище можна класифікувати як за багатьма аспектами та типологією, так і вивченням його за різними сферами впливу на нього. На бізнес середовище певної країни впливає не тільки уряд й підприємництво, а ще й соціальні умови, культура, традиції ведення бізнесу в певному регіоні та певні вже сталі бізнес-відносини з іноземними партнерами.</w:t>
      </w:r>
      <w:r w:rsidRPr="00EE18FF">
        <w:rPr>
          <w:color w:val="000000" w:themeColor="text1"/>
          <w:lang w:val="uk-UA"/>
        </w:rPr>
        <w:t xml:space="preserve"> Визначено, що </w:t>
      </w:r>
      <w:r w:rsidRPr="00EE18FF">
        <w:rPr>
          <w:color w:val="000000" w:themeColor="text1"/>
          <w:sz w:val="28"/>
          <w:szCs w:val="28"/>
          <w:lang w:val="uk-UA"/>
        </w:rPr>
        <w:t xml:space="preserve">бізнес-клімат у країнах Азіатсько-Тихоокеанського регіону є сприятливим, хоча показник «смертності» </w:t>
      </w:r>
      <w:r w:rsidRPr="00EE18FF">
        <w:rPr>
          <w:color w:val="000000" w:themeColor="text1"/>
          <w:sz w:val="28"/>
          <w:szCs w:val="28"/>
          <w:lang w:val="uk-UA"/>
        </w:rPr>
        <w:lastRenderedPageBreak/>
        <w:t>підприємств наздоганяє показних новостворених підприємств, таке середовище спонукає до створення ще більш унікальних ідей та велика конкуренція впливає на якість товарів чи послуг.</w:t>
      </w:r>
    </w:p>
    <w:p w14:paraId="61E2DBE7" w14:textId="77777777" w:rsidR="008511BC" w:rsidRPr="00EE18FF" w:rsidRDefault="00A92B65" w:rsidP="008511BC">
      <w:pPr>
        <w:pStyle w:val="af2"/>
        <w:tabs>
          <w:tab w:val="left" w:pos="1134"/>
          <w:tab w:val="left" w:pos="3626"/>
        </w:tabs>
        <w:spacing w:before="0" w:beforeAutospacing="0" w:after="0" w:afterAutospacing="0" w:line="360" w:lineRule="auto"/>
        <w:ind w:firstLine="709"/>
        <w:jc w:val="both"/>
        <w:rPr>
          <w:color w:val="000000" w:themeColor="text1"/>
          <w:sz w:val="28"/>
          <w:szCs w:val="28"/>
          <w:lang w:val="uk-UA"/>
        </w:rPr>
      </w:pPr>
      <w:r w:rsidRPr="00EE18FF">
        <w:rPr>
          <w:color w:val="000000" w:themeColor="text1"/>
          <w:sz w:val="28"/>
          <w:szCs w:val="28"/>
          <w:lang w:val="uk-UA"/>
        </w:rPr>
        <w:t xml:space="preserve">е) </w:t>
      </w:r>
      <w:bookmarkStart w:id="23" w:name="_Hlk152665273"/>
      <w:r w:rsidR="008511BC" w:rsidRPr="00EE18FF">
        <w:rPr>
          <w:color w:val="000000" w:themeColor="text1"/>
          <w:sz w:val="28"/>
          <w:szCs w:val="28"/>
          <w:lang w:val="uk-UA"/>
        </w:rPr>
        <w:t>Обґрунтовано можливості імплементації міжнародного досвіду розвитку національного соціального підприємництва.</w:t>
      </w:r>
      <w:r w:rsidR="008511BC" w:rsidRPr="00EE18FF">
        <w:rPr>
          <w:color w:val="000000" w:themeColor="text1"/>
          <w:lang w:val="uk-UA"/>
        </w:rPr>
        <w:t xml:space="preserve"> </w:t>
      </w:r>
      <w:r w:rsidR="008511BC" w:rsidRPr="00EE18FF">
        <w:rPr>
          <w:color w:val="000000" w:themeColor="text1"/>
          <w:sz w:val="28"/>
          <w:szCs w:val="28"/>
          <w:lang w:val="uk-UA"/>
        </w:rPr>
        <w:t>Соціальні інновації охоплюють розробку та реалізацію нових ідей (таких як продукти, послуги та моделі) для задоволення суспільних потреб, створення нових соціальних відносин і розміщення передати нові відповіді на гострі соціальні вимоги. Соціальні інновації - це інновації, які є соціальні як у своїх цілях, так і в їхніх засобах, і вони не тільки корисні для суспільства, але й здатні підвищити здатність людей діяти. Їх можна розглядати як можливість як для державного сектору і для ринків, щоб продукти та послуги краще задовольняли як індивідуальних, так і колективних прагнення.</w:t>
      </w:r>
    </w:p>
    <w:p w14:paraId="6C4F7124" w14:textId="77777777" w:rsidR="008511BC" w:rsidRPr="00EE18FF" w:rsidRDefault="008511BC" w:rsidP="008511BC">
      <w:pPr>
        <w:pStyle w:val="af2"/>
        <w:tabs>
          <w:tab w:val="left" w:pos="1134"/>
          <w:tab w:val="left" w:pos="3626"/>
        </w:tabs>
        <w:spacing w:before="0" w:beforeAutospacing="0" w:after="0" w:afterAutospacing="0" w:line="360" w:lineRule="auto"/>
        <w:ind w:firstLine="709"/>
        <w:jc w:val="both"/>
        <w:rPr>
          <w:color w:val="000000" w:themeColor="text1"/>
          <w:sz w:val="28"/>
          <w:szCs w:val="28"/>
          <w:lang w:val="uk-UA"/>
        </w:rPr>
      </w:pPr>
      <w:r w:rsidRPr="00EE18FF">
        <w:rPr>
          <w:color w:val="000000" w:themeColor="text1"/>
          <w:sz w:val="28"/>
          <w:szCs w:val="28"/>
          <w:lang w:val="uk-UA"/>
        </w:rPr>
        <w:t>ж) Еволюція європейських суспільств у контексті глобальної економіки призвела до поява нових і більш диверсифікованих потреб молодих людей, які вимагають нового типи відповідей. Молоді покоління розриваються між спокусою відійти від суспільства участь і бажання більш відкритого, активного та відповідального суспільства, яке також є меншим централізована і менш залежна від традиційних організаційних форм. Стратегія ЄС 2020 для розумних, стале та інклюзивне зростання визнають, що «для того, щоб подолати поточну економічну кризи, відновлення не може базуватися на підході «бізнес як завжди». Соціальні підприємці прагнуть вирішувати гострі проблеми у своїх місцевих громадах і національному суспільстві, вважаючи це інноваційним рішення соціальних проблем є важливим джерелом натхнення для відновлення. У цьому Контекст «Підтримуйте своє життя» має на меті за допомогою цього аналізу дослідити концепції соціального підприємництво та соціальні інновації, представляючи відповідні програми фінансування та передовий досвід навколо Європи.</w:t>
      </w:r>
    </w:p>
    <w:p w14:paraId="571B2866" w14:textId="665FF882" w:rsidR="008511BC" w:rsidRPr="00EE18FF" w:rsidRDefault="008511BC" w:rsidP="008511BC">
      <w:pPr>
        <w:pStyle w:val="af2"/>
        <w:tabs>
          <w:tab w:val="left" w:pos="1134"/>
          <w:tab w:val="left" w:pos="3626"/>
        </w:tabs>
        <w:spacing w:before="0" w:beforeAutospacing="0" w:after="0" w:afterAutospacing="0" w:line="360" w:lineRule="auto"/>
        <w:ind w:firstLine="709"/>
        <w:jc w:val="both"/>
        <w:rPr>
          <w:color w:val="000000" w:themeColor="text1"/>
          <w:sz w:val="28"/>
          <w:szCs w:val="28"/>
          <w:lang w:val="uk-UA"/>
        </w:rPr>
      </w:pPr>
      <w:r w:rsidRPr="00EE18FF">
        <w:rPr>
          <w:color w:val="000000" w:themeColor="text1"/>
          <w:sz w:val="28"/>
          <w:szCs w:val="28"/>
          <w:lang w:val="uk-UA"/>
        </w:rPr>
        <w:t xml:space="preserve">з) На сучасному етапі суспільного розвитку така інноваційна форма бізнесу як соціальне підприємництво дозволяє вирішити соціальні проблеми створення </w:t>
      </w:r>
      <w:r w:rsidRPr="00EE18FF">
        <w:rPr>
          <w:color w:val="000000" w:themeColor="text1"/>
          <w:sz w:val="28"/>
          <w:szCs w:val="28"/>
          <w:lang w:val="uk-UA"/>
        </w:rPr>
        <w:lastRenderedPageBreak/>
        <w:t>нових робочих місць, підвищення рівня та якості життя в країні, розвитку кожної особистості впродовж життя. Унаслідок неможливості забезпечення належного рівня соціального розвитку на рівні держави, виникає необхідність пошуку ефективних методів дотримання соціальної збалансованості на локальному та субрегіональному рівнях суспільства.</w:t>
      </w:r>
    </w:p>
    <w:p w14:paraId="47E9B815" w14:textId="44C4038A" w:rsidR="008511BC" w:rsidRPr="00EE18FF" w:rsidRDefault="008511BC" w:rsidP="008511BC">
      <w:pPr>
        <w:spacing w:after="0" w:line="360" w:lineRule="auto"/>
        <w:ind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е) Крім того, їх заохочують розвивати соціальні підприємства, доручаючи їм надавати соціальні послуги та просування корпоративної соціальної відповідальності.</w:t>
      </w:r>
    </w:p>
    <w:p w14:paraId="6C47CE19" w14:textId="77777777" w:rsidR="008511BC" w:rsidRPr="00EE18FF" w:rsidRDefault="008511BC" w:rsidP="008511BC">
      <w:pPr>
        <w:spacing w:after="0" w:line="360" w:lineRule="auto"/>
        <w:ind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Роль Європейської комісії зосереджена на таких галузевих сферах:</w:t>
      </w:r>
    </w:p>
    <w:p w14:paraId="19BA986F" w14:textId="77777777" w:rsidR="008511BC" w:rsidRPr="00EE18FF" w:rsidRDefault="008511BC" w:rsidP="008511BC">
      <w:pPr>
        <w:pStyle w:val="a6"/>
        <w:numPr>
          <w:ilvl w:val="0"/>
          <w:numId w:val="29"/>
        </w:numPr>
        <w:tabs>
          <w:tab w:val="left" w:pos="993"/>
        </w:tabs>
        <w:spacing w:after="0" w:line="360" w:lineRule="auto"/>
        <w:ind w:left="0"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він керує країнами ЄС у більш ефективному та результативному використанні своїх соціальних бюджетів для забезпечення;</w:t>
      </w:r>
    </w:p>
    <w:p w14:paraId="26769DD6" w14:textId="77777777" w:rsidR="008511BC" w:rsidRPr="00EE18FF" w:rsidRDefault="008511BC" w:rsidP="008511BC">
      <w:pPr>
        <w:pStyle w:val="a6"/>
        <w:numPr>
          <w:ilvl w:val="0"/>
          <w:numId w:val="29"/>
        </w:numPr>
        <w:tabs>
          <w:tab w:val="left" w:pos="993"/>
        </w:tabs>
        <w:spacing w:after="0" w:line="360" w:lineRule="auto"/>
        <w:ind w:left="0"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адекватний і стійкий соціальний захист;</w:t>
      </w:r>
    </w:p>
    <w:p w14:paraId="2F91E778" w14:textId="77777777" w:rsidR="008511BC" w:rsidRPr="00EE18FF" w:rsidRDefault="008511BC" w:rsidP="008511BC">
      <w:pPr>
        <w:pStyle w:val="a6"/>
        <w:numPr>
          <w:ilvl w:val="0"/>
          <w:numId w:val="29"/>
        </w:numPr>
        <w:tabs>
          <w:tab w:val="left" w:pos="993"/>
        </w:tabs>
        <w:spacing w:after="0" w:line="360" w:lineRule="auto"/>
        <w:ind w:left="0"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він спрямований на зміцнення поточних і майбутніх можливостей людей і покращення їхніх можливостей;</w:t>
      </w:r>
    </w:p>
    <w:p w14:paraId="0B69C070" w14:textId="77777777" w:rsidR="008511BC" w:rsidRPr="00EE18FF" w:rsidRDefault="008511BC" w:rsidP="008511BC">
      <w:pPr>
        <w:pStyle w:val="a6"/>
        <w:numPr>
          <w:ilvl w:val="0"/>
          <w:numId w:val="29"/>
        </w:numPr>
        <w:tabs>
          <w:tab w:val="left" w:pos="993"/>
        </w:tabs>
        <w:spacing w:after="0" w:line="360" w:lineRule="auto"/>
        <w:ind w:left="0"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брати участь у житті суспільства та на ринку праці;</w:t>
      </w:r>
    </w:p>
    <w:p w14:paraId="730833FE" w14:textId="77777777" w:rsidR="008511BC" w:rsidRPr="00EE18FF" w:rsidRDefault="008511BC" w:rsidP="008511BC">
      <w:pPr>
        <w:pStyle w:val="a6"/>
        <w:numPr>
          <w:ilvl w:val="0"/>
          <w:numId w:val="29"/>
        </w:numPr>
        <w:tabs>
          <w:tab w:val="left" w:pos="993"/>
        </w:tabs>
        <w:spacing w:after="0" w:line="360" w:lineRule="auto"/>
        <w:ind w:left="0"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він зосереджений на інтегрованих пакетах переваг і послуг, які допомагають людям протягом усього їхнього життя;</w:t>
      </w:r>
    </w:p>
    <w:p w14:paraId="1CBF9707" w14:textId="77777777" w:rsidR="008511BC" w:rsidRPr="00EE18FF" w:rsidRDefault="008511BC" w:rsidP="008511BC">
      <w:pPr>
        <w:pStyle w:val="a6"/>
        <w:numPr>
          <w:ilvl w:val="0"/>
          <w:numId w:val="29"/>
        </w:numPr>
        <w:tabs>
          <w:tab w:val="left" w:pos="993"/>
        </w:tabs>
        <w:spacing w:after="0" w:line="360" w:lineRule="auto"/>
        <w:ind w:left="0"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живе та досягає тривалих позитивних соціальних результатів;</w:t>
      </w:r>
    </w:p>
    <w:p w14:paraId="7D11B5D7" w14:textId="77777777" w:rsidR="008511BC" w:rsidRPr="00EE18FF" w:rsidRDefault="008511BC" w:rsidP="008511BC">
      <w:pPr>
        <w:pStyle w:val="a6"/>
        <w:numPr>
          <w:ilvl w:val="0"/>
          <w:numId w:val="29"/>
        </w:numPr>
        <w:tabs>
          <w:tab w:val="left" w:pos="993"/>
        </w:tabs>
        <w:spacing w:after="0" w:line="360" w:lineRule="auto"/>
        <w:ind w:left="0" w:firstLine="709"/>
        <w:jc w:val="both"/>
        <w:rPr>
          <w:rFonts w:ascii="Times New Roman" w:eastAsia="Calibri" w:hAnsi="Times New Roman" w:cs="Times New Roman"/>
          <w:bCs/>
          <w:color w:val="000000" w:themeColor="text1"/>
          <w:sz w:val="28"/>
          <w:szCs w:val="28"/>
          <w:lang w:val="uk-UA"/>
        </w:rPr>
      </w:pPr>
      <w:r w:rsidRPr="00EE18FF">
        <w:rPr>
          <w:rFonts w:ascii="Times New Roman" w:eastAsia="Calibri" w:hAnsi="Times New Roman" w:cs="Times New Roman"/>
          <w:bCs/>
          <w:color w:val="000000" w:themeColor="text1"/>
          <w:sz w:val="28"/>
          <w:szCs w:val="28"/>
          <w:lang w:val="uk-UA"/>
        </w:rPr>
        <w:t>закликає інвестувати в дітей та молодь, щоб збільшити їхні можливості в житті.</w:t>
      </w:r>
    </w:p>
    <w:p w14:paraId="1EB04469" w14:textId="2B79F231" w:rsidR="00A92B65" w:rsidRPr="00EE18FF" w:rsidRDefault="00A92B65" w:rsidP="008511BC">
      <w:pPr>
        <w:pStyle w:val="af2"/>
        <w:tabs>
          <w:tab w:val="left" w:pos="1134"/>
          <w:tab w:val="left" w:pos="3626"/>
        </w:tabs>
        <w:spacing w:before="0" w:beforeAutospacing="0" w:after="0" w:afterAutospacing="0" w:line="360" w:lineRule="auto"/>
        <w:ind w:firstLine="709"/>
        <w:jc w:val="both"/>
        <w:rPr>
          <w:rFonts w:eastAsia="Calibri"/>
          <w:color w:val="000000" w:themeColor="text1"/>
          <w:sz w:val="28"/>
          <w:szCs w:val="28"/>
          <w:lang w:val="uk-UA"/>
        </w:rPr>
      </w:pPr>
    </w:p>
    <w:bookmarkEnd w:id="23"/>
    <w:p w14:paraId="6B3D2F28" w14:textId="77777777" w:rsidR="00A92B65" w:rsidRPr="00EE18FF" w:rsidRDefault="00A92B65">
      <w:pPr>
        <w:rPr>
          <w:rFonts w:ascii="Times New Roman" w:eastAsia="Times New Roman" w:hAnsi="Times New Roman" w:cs="Times New Roman"/>
          <w:caps/>
          <w:color w:val="000000" w:themeColor="text1"/>
          <w:sz w:val="28"/>
          <w:szCs w:val="28"/>
          <w:lang w:val="uk-UA"/>
        </w:rPr>
      </w:pPr>
    </w:p>
    <w:p w14:paraId="25470885" w14:textId="77777777" w:rsidR="00806717" w:rsidRPr="00EE18FF" w:rsidRDefault="00806717">
      <w:pPr>
        <w:rPr>
          <w:rFonts w:ascii="Times New Roman" w:eastAsia="Times New Roman" w:hAnsi="Times New Roman" w:cs="Times New Roman"/>
          <w:caps/>
          <w:color w:val="000000" w:themeColor="text1"/>
          <w:sz w:val="28"/>
          <w:szCs w:val="28"/>
          <w:lang w:val="uk-UA"/>
        </w:rPr>
      </w:pPr>
      <w:r w:rsidRPr="00EE18FF">
        <w:rPr>
          <w:rFonts w:ascii="Times New Roman" w:eastAsia="Times New Roman" w:hAnsi="Times New Roman" w:cs="Times New Roman"/>
          <w:caps/>
          <w:color w:val="000000" w:themeColor="text1"/>
          <w:sz w:val="28"/>
          <w:szCs w:val="28"/>
          <w:lang w:val="uk-UA"/>
        </w:rPr>
        <w:br w:type="page"/>
      </w:r>
    </w:p>
    <w:p w14:paraId="311E9AE1" w14:textId="77777777" w:rsidR="001F191E" w:rsidRPr="00EE18FF" w:rsidRDefault="00225130" w:rsidP="00225130">
      <w:pPr>
        <w:jc w:val="center"/>
        <w:rPr>
          <w:rFonts w:ascii="Times New Roman" w:hAnsi="Times New Roman" w:cs="Times New Roman"/>
          <w:b/>
          <w:caps/>
          <w:color w:val="000000" w:themeColor="text1"/>
          <w:sz w:val="28"/>
          <w:szCs w:val="28"/>
          <w:lang w:val="uk-UA"/>
        </w:rPr>
      </w:pPr>
      <w:r w:rsidRPr="00EE18FF">
        <w:rPr>
          <w:rFonts w:ascii="Times New Roman" w:eastAsia="Times New Roman" w:hAnsi="Times New Roman" w:cs="Times New Roman"/>
          <w:b/>
          <w:caps/>
          <w:color w:val="000000" w:themeColor="text1"/>
          <w:sz w:val="28"/>
          <w:szCs w:val="28"/>
          <w:lang w:val="uk-UA"/>
        </w:rPr>
        <w:lastRenderedPageBreak/>
        <w:t>Перелік джерел посилан</w:t>
      </w:r>
      <w:r w:rsidR="00C1278F" w:rsidRPr="00EE18FF">
        <w:rPr>
          <w:rFonts w:ascii="Times New Roman" w:eastAsia="Times New Roman" w:hAnsi="Times New Roman" w:cs="Times New Roman"/>
          <w:b/>
          <w:caps/>
          <w:color w:val="000000" w:themeColor="text1"/>
          <w:sz w:val="28"/>
          <w:szCs w:val="28"/>
          <w:lang w:val="uk-UA"/>
        </w:rPr>
        <w:t>Ь</w:t>
      </w:r>
    </w:p>
    <w:p w14:paraId="7E2864EE" w14:textId="77777777" w:rsidR="00B31518" w:rsidRPr="00EE18FF" w:rsidRDefault="00B31518" w:rsidP="00B31518">
      <w:pPr>
        <w:pStyle w:val="aa"/>
        <w:tabs>
          <w:tab w:val="left" w:pos="993"/>
        </w:tabs>
        <w:spacing w:line="360" w:lineRule="auto"/>
        <w:ind w:firstLine="709"/>
        <w:jc w:val="both"/>
        <w:rPr>
          <w:rFonts w:ascii="Times New Roman" w:hAnsi="Times New Roman" w:cs="Times New Roman"/>
          <w:color w:val="000000" w:themeColor="text1"/>
          <w:sz w:val="28"/>
          <w:szCs w:val="28"/>
          <w:lang w:val="uk-UA"/>
        </w:rPr>
      </w:pPr>
    </w:p>
    <w:p w14:paraId="6EB4EB54"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Mair J., Robinson J., Hockerts K. Social Entrepreneurship. New York: Palgrave MacMillan, 2006. P. 267–272 (дата звернення: 22.09.2021).</w:t>
      </w:r>
    </w:p>
    <w:p w14:paraId="2DB4F2DF"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Салій І. Американський та європейський шляхи соціального підприємництва. Громадський простір URL:http://www.socialbusiness.in.ua/index.php/novyny/v-ukraini/109-amerykanskyi-ta-ievropeiskyi-shliakhy-sotsialnoho-pidpryiemnytstva (дата звернення: 23.09.2021).</w:t>
      </w:r>
    </w:p>
    <w:p w14:paraId="11D62A82"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Joseph A. Schumpeter: Historian of Economics: Perspectives on the History of Economic Thought. London : Routledge, 1996. 336 p.</w:t>
      </w:r>
    </w:p>
    <w:p w14:paraId="60297A5E"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 The Institute for Social Entrepreneurs. Evolution of the social enterprise industry: A chronology of key events 2008. URL: http://socialent.org/documents/ (дата звернення: 24.09.2021).</w:t>
      </w:r>
    </w:p>
    <w:p w14:paraId="32484A61"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Rosca E., Agarwal N., Brem A. Women entrepreneurs as agents of change: A comparative analysis of social entrepreneurship processes in emerging markets. Теchnological forecasting and social change. DOI: 10.1016/j.techfore.2020.120067 (дата звернення: 24.09.2021).</w:t>
      </w:r>
    </w:p>
    <w:p w14:paraId="1A5A4A1A" w14:textId="77777777" w:rsidR="004B23D0" w:rsidRPr="00EE18FF" w:rsidRDefault="004B23D0" w:rsidP="00F47071">
      <w:pPr>
        <w:pStyle w:val="a6"/>
        <w:numPr>
          <w:ilvl w:val="0"/>
          <w:numId w:val="7"/>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Zulkefly N. A., Ghani N. A., Alquliti W. Identification of variables in predicting trends in social entrepreneurship. International Conference Computer Science and Engineering. Journal of Physics: Conference Series. 26–27 April 2019. Padang, Indonesia. Vol. 1339 (1). DOI: https://doi.org/10.1088/1742-6596/1339/1/012025 (дата звернення: 12.10.2021). </w:t>
      </w:r>
    </w:p>
    <w:p w14:paraId="14D97947"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Doherty B., Haugh H., Lyon F. Social Enterprises as Hybrid Organizations: A Review and Research Agenda. </w:t>
      </w:r>
      <w:r w:rsidRPr="00EE18FF">
        <w:rPr>
          <w:rFonts w:ascii="Times New Roman" w:hAnsi="Times New Roman" w:cs="Times New Roman"/>
          <w:i/>
          <w:color w:val="000000" w:themeColor="text1"/>
          <w:sz w:val="28"/>
          <w:szCs w:val="28"/>
          <w:lang w:val="uk-UA"/>
        </w:rPr>
        <w:t>International journal of management reviews</w:t>
      </w:r>
      <w:r w:rsidRPr="00EE18FF">
        <w:rPr>
          <w:rFonts w:ascii="Times New Roman" w:hAnsi="Times New Roman" w:cs="Times New Roman"/>
          <w:color w:val="000000" w:themeColor="text1"/>
          <w:sz w:val="28"/>
          <w:szCs w:val="28"/>
          <w:lang w:val="uk-UA"/>
        </w:rPr>
        <w:t xml:space="preserve">. 2014. №16 (4). Р. 417–436. </w:t>
      </w:r>
    </w:p>
    <w:p w14:paraId="760E4440"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Battilana J., Dorado S. Building sustainable hybrid organizations: the case of commercial microfinance organizations. </w:t>
      </w:r>
      <w:r w:rsidRPr="00EE18FF">
        <w:rPr>
          <w:rFonts w:ascii="Times New Roman" w:hAnsi="Times New Roman" w:cs="Times New Roman"/>
          <w:i/>
          <w:color w:val="000000" w:themeColor="text1"/>
          <w:sz w:val="28"/>
          <w:szCs w:val="28"/>
          <w:lang w:val="uk-UA"/>
        </w:rPr>
        <w:t>Academy of management journal</w:t>
      </w:r>
      <w:r w:rsidRPr="00EE18FF">
        <w:rPr>
          <w:rFonts w:ascii="Times New Roman" w:hAnsi="Times New Roman" w:cs="Times New Roman"/>
          <w:color w:val="000000" w:themeColor="text1"/>
          <w:sz w:val="28"/>
          <w:szCs w:val="28"/>
          <w:lang w:val="uk-UA"/>
        </w:rPr>
        <w:t>. 2010. №53 (6). Р. 1419–1440.</w:t>
      </w:r>
    </w:p>
    <w:p w14:paraId="1C5D3294"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lastRenderedPageBreak/>
        <w:t xml:space="preserve">Battilana J., Sengul M., Pache A.C., Model J. Harnessing productive tensions in hybrid organizations; the case of work social enterprises. </w:t>
      </w:r>
      <w:r w:rsidRPr="00EE18FF">
        <w:rPr>
          <w:rFonts w:ascii="Times New Roman" w:hAnsi="Times New Roman" w:cs="Times New Roman"/>
          <w:i/>
          <w:color w:val="000000" w:themeColor="text1"/>
          <w:sz w:val="28"/>
          <w:szCs w:val="28"/>
          <w:lang w:val="uk-UA"/>
        </w:rPr>
        <w:t>Academy of management journal</w:t>
      </w:r>
      <w:r w:rsidRPr="00EE18FF">
        <w:rPr>
          <w:rFonts w:ascii="Times New Roman" w:hAnsi="Times New Roman" w:cs="Times New Roman"/>
          <w:color w:val="000000" w:themeColor="text1"/>
          <w:sz w:val="28"/>
          <w:szCs w:val="28"/>
          <w:lang w:val="uk-UA"/>
        </w:rPr>
        <w:t xml:space="preserve">. 2015. №58 (6). Р. 1658–1685. </w:t>
      </w:r>
    </w:p>
    <w:p w14:paraId="3E6A1DD3"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Bull M., Ridley-Duff R. Towards an Appreciation of Ethics in Social Enterprise Business Models. </w:t>
      </w:r>
      <w:r w:rsidRPr="00EE18FF">
        <w:rPr>
          <w:rFonts w:ascii="Times New Roman" w:hAnsi="Times New Roman" w:cs="Times New Roman"/>
          <w:i/>
          <w:color w:val="000000" w:themeColor="text1"/>
          <w:sz w:val="28"/>
          <w:szCs w:val="28"/>
          <w:lang w:val="uk-UA"/>
        </w:rPr>
        <w:t>Journal of business ethnics</w:t>
      </w:r>
      <w:r w:rsidRPr="00EE18FF">
        <w:rPr>
          <w:rFonts w:ascii="Times New Roman" w:hAnsi="Times New Roman" w:cs="Times New Roman"/>
          <w:color w:val="000000" w:themeColor="text1"/>
          <w:sz w:val="28"/>
          <w:szCs w:val="28"/>
          <w:lang w:val="uk-UA"/>
        </w:rPr>
        <w:t xml:space="preserve">. 2019. №159 (3). Р. 619–634. </w:t>
      </w:r>
    </w:p>
    <w:p w14:paraId="0806FB20"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Ebrahim A., Battilana J., Mair J. The governance of social enterprises: Mission drift and accountability challenges in hybrid organizations. </w:t>
      </w:r>
      <w:r w:rsidRPr="00EE18FF">
        <w:rPr>
          <w:rFonts w:ascii="Times New Roman" w:hAnsi="Times New Roman" w:cs="Times New Roman"/>
          <w:i/>
          <w:color w:val="000000" w:themeColor="text1"/>
          <w:sz w:val="28"/>
          <w:szCs w:val="28"/>
          <w:lang w:val="uk-UA"/>
        </w:rPr>
        <w:t>Research in organizational behavior: an annual series of analytical essay and critical reviews</w:t>
      </w:r>
      <w:r w:rsidRPr="00EE18FF">
        <w:rPr>
          <w:rFonts w:ascii="Times New Roman" w:hAnsi="Times New Roman" w:cs="Times New Roman"/>
          <w:color w:val="000000" w:themeColor="text1"/>
          <w:sz w:val="28"/>
          <w:szCs w:val="28"/>
          <w:lang w:val="uk-UA"/>
        </w:rPr>
        <w:t>. 2014. №34. Р. 81–100.</w:t>
      </w:r>
    </w:p>
    <w:p w14:paraId="0EDCBB71"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Newman A., Neesham C., Manville G., Herman H. M. Examining the influence of servant and entrepreneurial leadership on the work outcomes of employees in social enterprises. </w:t>
      </w:r>
      <w:r w:rsidRPr="00EE18FF">
        <w:rPr>
          <w:rFonts w:ascii="Times New Roman" w:hAnsi="Times New Roman" w:cs="Times New Roman"/>
          <w:i/>
          <w:color w:val="000000" w:themeColor="text1"/>
          <w:sz w:val="28"/>
          <w:szCs w:val="28"/>
          <w:lang w:val="uk-UA"/>
        </w:rPr>
        <w:t>International journal of human resources management</w:t>
      </w:r>
      <w:r w:rsidRPr="00EE18FF">
        <w:rPr>
          <w:rFonts w:ascii="Times New Roman" w:hAnsi="Times New Roman" w:cs="Times New Roman"/>
          <w:color w:val="000000" w:themeColor="text1"/>
          <w:sz w:val="28"/>
          <w:szCs w:val="28"/>
          <w:lang w:val="uk-UA"/>
        </w:rPr>
        <w:t>. 2018. №29 (20). Р. 2905–2926.</w:t>
      </w:r>
    </w:p>
    <w:p w14:paraId="450F9619"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Bridgstock, R., Lettice, F., Ozbilgin, M.F. &amp; Tatli, A. Diversity management for innovation in social enterprises in the UK. </w:t>
      </w:r>
      <w:r w:rsidRPr="00EE18FF">
        <w:rPr>
          <w:rFonts w:ascii="Times New Roman" w:hAnsi="Times New Roman" w:cs="Times New Roman"/>
          <w:i/>
          <w:color w:val="000000" w:themeColor="text1"/>
          <w:sz w:val="28"/>
          <w:szCs w:val="28"/>
          <w:lang w:val="uk-UA"/>
        </w:rPr>
        <w:t>Entrepreneurship and regional development</w:t>
      </w:r>
      <w:r w:rsidRPr="00EE18FF">
        <w:rPr>
          <w:rFonts w:ascii="Times New Roman" w:hAnsi="Times New Roman" w:cs="Times New Roman"/>
          <w:color w:val="000000" w:themeColor="text1"/>
          <w:sz w:val="28"/>
          <w:szCs w:val="28"/>
          <w:lang w:val="uk-UA"/>
        </w:rPr>
        <w:t xml:space="preserve">. 2010. №22 (6). Р. 557–574. </w:t>
      </w:r>
    </w:p>
    <w:p w14:paraId="01FE11D4"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Battilana J., Lee M. Advancing Research on Hybrid Organizing - Insights from the Study of Social Enterprises. </w:t>
      </w:r>
      <w:r w:rsidRPr="00EE18FF">
        <w:rPr>
          <w:rFonts w:ascii="Times New Roman" w:hAnsi="Times New Roman" w:cs="Times New Roman"/>
          <w:i/>
          <w:color w:val="000000" w:themeColor="text1"/>
          <w:sz w:val="28"/>
          <w:szCs w:val="28"/>
          <w:lang w:val="uk-UA"/>
        </w:rPr>
        <w:t>Academy of management annals</w:t>
      </w:r>
      <w:r w:rsidRPr="00EE18FF">
        <w:rPr>
          <w:rFonts w:ascii="Times New Roman" w:hAnsi="Times New Roman" w:cs="Times New Roman"/>
          <w:color w:val="000000" w:themeColor="text1"/>
          <w:sz w:val="28"/>
          <w:szCs w:val="28"/>
          <w:lang w:val="uk-UA"/>
        </w:rPr>
        <w:t xml:space="preserve">. 2014. №8 (1). Р. 397–441. </w:t>
      </w:r>
    </w:p>
    <w:p w14:paraId="0AFEB634"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Maalaoui A., Le Loarne-Lemaire S., Razgallah M. Does knowledge management explain the poor growth of social enterprises? Key insights from a systematic literature review on knowledge management and social entrepreneurship. </w:t>
      </w:r>
      <w:r w:rsidRPr="00EE18FF">
        <w:rPr>
          <w:rFonts w:ascii="Times New Roman" w:hAnsi="Times New Roman" w:cs="Times New Roman"/>
          <w:i/>
          <w:color w:val="000000" w:themeColor="text1"/>
          <w:sz w:val="28"/>
          <w:szCs w:val="28"/>
          <w:lang w:val="uk-UA"/>
        </w:rPr>
        <w:t>Journal of knowledge management</w:t>
      </w:r>
      <w:r w:rsidRPr="00EE18FF">
        <w:rPr>
          <w:rFonts w:ascii="Times New Roman" w:hAnsi="Times New Roman" w:cs="Times New Roman"/>
          <w:color w:val="000000" w:themeColor="text1"/>
          <w:sz w:val="28"/>
          <w:szCs w:val="28"/>
          <w:lang w:val="uk-UA"/>
        </w:rPr>
        <w:t>. 2020. DOI: 10.1108/JKM-11-2019-0603.</w:t>
      </w:r>
    </w:p>
    <w:p w14:paraId="68A0A79B"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Dacin M.T., Dacin P.A., Tracey P. Social Entrepreneurship: A Critique and Future Directions. </w:t>
      </w:r>
      <w:r w:rsidRPr="00EE18FF">
        <w:rPr>
          <w:rFonts w:ascii="Times New Roman" w:hAnsi="Times New Roman" w:cs="Times New Roman"/>
          <w:i/>
          <w:color w:val="000000" w:themeColor="text1"/>
          <w:sz w:val="28"/>
          <w:szCs w:val="28"/>
          <w:lang w:val="uk-UA"/>
        </w:rPr>
        <w:t>Organization science</w:t>
      </w:r>
      <w:r w:rsidRPr="00EE18FF">
        <w:rPr>
          <w:rFonts w:ascii="Times New Roman" w:hAnsi="Times New Roman" w:cs="Times New Roman"/>
          <w:color w:val="000000" w:themeColor="text1"/>
          <w:sz w:val="28"/>
          <w:szCs w:val="28"/>
          <w:lang w:val="uk-UA"/>
        </w:rPr>
        <w:t xml:space="preserve">. 2011. №22 (5). Р. 1203–1213. </w:t>
      </w:r>
    </w:p>
    <w:p w14:paraId="764AD769"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Dacin P.A., Dacin M.T., Matear M. Social Entrepreneurship: Why We Don't Need a New Theory and How We Move Forward From Here. </w:t>
      </w:r>
      <w:r w:rsidRPr="00EE18FF">
        <w:rPr>
          <w:rFonts w:ascii="Times New Roman" w:hAnsi="Times New Roman" w:cs="Times New Roman"/>
          <w:i/>
          <w:color w:val="000000" w:themeColor="text1"/>
          <w:sz w:val="28"/>
          <w:szCs w:val="28"/>
          <w:lang w:val="uk-UA"/>
        </w:rPr>
        <w:t>Academy of management perspectives</w:t>
      </w:r>
      <w:r w:rsidRPr="00EE18FF">
        <w:rPr>
          <w:rFonts w:ascii="Times New Roman" w:hAnsi="Times New Roman" w:cs="Times New Roman"/>
          <w:color w:val="000000" w:themeColor="text1"/>
          <w:sz w:val="28"/>
          <w:szCs w:val="28"/>
          <w:lang w:val="uk-UA"/>
        </w:rPr>
        <w:t xml:space="preserve">. 2010. №24 (3). Р. 37–57. </w:t>
      </w:r>
    </w:p>
    <w:p w14:paraId="3036E090"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lastRenderedPageBreak/>
        <w:t xml:space="preserve">Choi N., Majumdar S. Social entrepreneurship as an essentially contested concept: Opening a new avenue for systematic future research. </w:t>
      </w:r>
      <w:r w:rsidRPr="00EE18FF">
        <w:rPr>
          <w:rFonts w:ascii="Times New Roman" w:hAnsi="Times New Roman" w:cs="Times New Roman"/>
          <w:i/>
          <w:color w:val="000000" w:themeColor="text1"/>
          <w:sz w:val="28"/>
          <w:szCs w:val="28"/>
          <w:lang w:val="uk-UA"/>
        </w:rPr>
        <w:t>Journal of business venturing</w:t>
      </w:r>
      <w:r w:rsidRPr="00EE18FF">
        <w:rPr>
          <w:rFonts w:ascii="Times New Roman" w:hAnsi="Times New Roman" w:cs="Times New Roman"/>
          <w:color w:val="000000" w:themeColor="text1"/>
          <w:sz w:val="28"/>
          <w:szCs w:val="28"/>
          <w:lang w:val="uk-UA"/>
        </w:rPr>
        <w:t>. 2014. № 29 (3). Р. 363–376.</w:t>
      </w:r>
    </w:p>
    <w:p w14:paraId="4451D33F"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Drayton B. Social entrepreneurs don’t want to help. They want to change the world. THE FOCUS. vol. XII/2. 53-57. URL: https://www.egonzehnder.com/cdn/serve/article-pdf/1513691150-c700cbda2b13bb4b6440f602b8d23ef1.pdf (дата звернення: 19.10.2021).</w:t>
      </w:r>
    </w:p>
    <w:p w14:paraId="1221F70C"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Jill Kickul, Thomas S. Lyons. Understanding Social Entrepreneurship: The Relentless Pursuit of Mission in an Ever Changing World. United Kingdom: Routledge, 2016. 350 p.</w:t>
      </w:r>
    </w:p>
    <w:p w14:paraId="3C0F5510" w14:textId="77777777" w:rsidR="004B23D0" w:rsidRPr="00EE18FF" w:rsidRDefault="004B23D0" w:rsidP="00F47071">
      <w:pPr>
        <w:pStyle w:val="a6"/>
        <w:numPr>
          <w:ilvl w:val="0"/>
          <w:numId w:val="7"/>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Sengupta S., Sahay A., Croce F. Conceptualizing social entrepreneurship in the context of emerging economies: an integrative review of past research from BRIICS. </w:t>
      </w:r>
      <w:r w:rsidRPr="00EE18FF">
        <w:rPr>
          <w:rFonts w:ascii="Times New Roman" w:hAnsi="Times New Roman" w:cs="Times New Roman"/>
          <w:i/>
          <w:color w:val="000000" w:themeColor="text1"/>
          <w:sz w:val="28"/>
          <w:szCs w:val="28"/>
          <w:lang w:val="uk-UA"/>
        </w:rPr>
        <w:t>International entrepreneurship and management journal</w:t>
      </w:r>
      <w:r w:rsidRPr="00EE18FF">
        <w:rPr>
          <w:rFonts w:ascii="Times New Roman" w:hAnsi="Times New Roman" w:cs="Times New Roman"/>
          <w:color w:val="000000" w:themeColor="text1"/>
          <w:sz w:val="28"/>
          <w:szCs w:val="28"/>
          <w:lang w:val="uk-UA"/>
        </w:rPr>
        <w:t>. 2018. №14 (4), 771-803. DOI: 10.1007/s11365-017-0483-2 (дата звернення: 12.10.2021).</w:t>
      </w:r>
    </w:p>
    <w:p w14:paraId="333F0827"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Moizer J., Tracey P. Strategy Making in Social Enterprise: The Role of Resource Allocation and Its Effects on Organizational Sustainability. </w:t>
      </w:r>
      <w:r w:rsidRPr="00EE18FF">
        <w:rPr>
          <w:rFonts w:ascii="Times New Roman" w:hAnsi="Times New Roman" w:cs="Times New Roman"/>
          <w:i/>
          <w:color w:val="000000" w:themeColor="text1"/>
          <w:sz w:val="28"/>
          <w:szCs w:val="28"/>
          <w:lang w:val="uk-UA"/>
        </w:rPr>
        <w:t>Systems research and behavioral science</w:t>
      </w:r>
      <w:r w:rsidRPr="00EE18FF">
        <w:rPr>
          <w:rFonts w:ascii="Times New Roman" w:hAnsi="Times New Roman" w:cs="Times New Roman"/>
          <w:color w:val="000000" w:themeColor="text1"/>
          <w:sz w:val="28"/>
          <w:szCs w:val="28"/>
          <w:lang w:val="uk-UA"/>
        </w:rPr>
        <w:t>. 2010. №27 (3). Р. 252–266.</w:t>
      </w:r>
    </w:p>
    <w:p w14:paraId="142882A2" w14:textId="77777777" w:rsidR="004B23D0" w:rsidRPr="00EE18FF" w:rsidRDefault="004B23D0" w:rsidP="00F47071">
      <w:pPr>
        <w:pStyle w:val="a6"/>
        <w:numPr>
          <w:ilvl w:val="0"/>
          <w:numId w:val="7"/>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Acs Z.J., Boardman M.C., McNeely C.L. The social value of productive entrepreneurship. </w:t>
      </w:r>
      <w:r w:rsidRPr="00EE18FF">
        <w:rPr>
          <w:rFonts w:ascii="Times New Roman" w:hAnsi="Times New Roman" w:cs="Times New Roman"/>
          <w:i/>
          <w:color w:val="000000" w:themeColor="text1"/>
          <w:sz w:val="28"/>
          <w:szCs w:val="28"/>
          <w:lang w:val="uk-UA"/>
        </w:rPr>
        <w:t>Small business economics</w:t>
      </w:r>
      <w:r w:rsidRPr="00EE18FF">
        <w:rPr>
          <w:rFonts w:ascii="Times New Roman" w:hAnsi="Times New Roman" w:cs="Times New Roman"/>
          <w:color w:val="000000" w:themeColor="text1"/>
          <w:sz w:val="28"/>
          <w:szCs w:val="28"/>
          <w:lang w:val="uk-UA"/>
        </w:rPr>
        <w:t>. 2013. №40 (3). Р. 785–796. DOI: 10.1007/s11187-011-9396-6 (дата звернення: 12.10.2021).</w:t>
      </w:r>
    </w:p>
    <w:p w14:paraId="712838BF" w14:textId="77777777" w:rsidR="004B23D0" w:rsidRPr="00EE18FF" w:rsidRDefault="004B23D0" w:rsidP="00F47071">
      <w:pPr>
        <w:pStyle w:val="a6"/>
        <w:numPr>
          <w:ilvl w:val="0"/>
          <w:numId w:val="7"/>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Choi E., Kim E., Kim I., Choi I. Attitude Toward Social Enterprises: A Comparison between For-Profit and Social Enterprise Employees. </w:t>
      </w:r>
      <w:r w:rsidRPr="00EE18FF">
        <w:rPr>
          <w:rFonts w:ascii="Times New Roman" w:hAnsi="Times New Roman" w:cs="Times New Roman"/>
          <w:i/>
          <w:color w:val="000000" w:themeColor="text1"/>
          <w:sz w:val="28"/>
          <w:szCs w:val="28"/>
          <w:lang w:val="uk-UA"/>
        </w:rPr>
        <w:t>Sustainability</w:t>
      </w:r>
      <w:r w:rsidRPr="00EE18FF">
        <w:rPr>
          <w:rFonts w:ascii="Times New Roman" w:hAnsi="Times New Roman" w:cs="Times New Roman"/>
          <w:color w:val="000000" w:themeColor="text1"/>
          <w:sz w:val="28"/>
          <w:szCs w:val="28"/>
          <w:lang w:val="uk-UA"/>
        </w:rPr>
        <w:t>. 2020. №12 (7). DOI: 10.3390/su12072720 (дата звернення: 12.10.2021).</w:t>
      </w:r>
    </w:p>
    <w:p w14:paraId="2F15E48F" w14:textId="77777777" w:rsidR="004B23D0" w:rsidRPr="00EE18FF" w:rsidRDefault="004B23D0" w:rsidP="00F47071">
      <w:pPr>
        <w:pStyle w:val="a6"/>
        <w:numPr>
          <w:ilvl w:val="0"/>
          <w:numId w:val="7"/>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Gandhi T., Raina R. Social entrepreneurship: the need, relevance, facets and constraints. </w:t>
      </w:r>
      <w:r w:rsidRPr="00EE18FF">
        <w:rPr>
          <w:rFonts w:ascii="Times New Roman" w:hAnsi="Times New Roman" w:cs="Times New Roman"/>
          <w:i/>
          <w:color w:val="000000" w:themeColor="text1"/>
          <w:sz w:val="28"/>
          <w:szCs w:val="28"/>
          <w:lang w:val="uk-UA"/>
        </w:rPr>
        <w:t>Journal of global entrepreneurship research</w:t>
      </w:r>
      <w:r w:rsidRPr="00EE18FF">
        <w:rPr>
          <w:rFonts w:ascii="Times New Roman" w:hAnsi="Times New Roman" w:cs="Times New Roman"/>
          <w:color w:val="000000" w:themeColor="text1"/>
          <w:sz w:val="28"/>
          <w:szCs w:val="28"/>
          <w:lang w:val="uk-UA"/>
        </w:rPr>
        <w:t>. 2018. №8 (1). DOI: 10.1186/s40497-018-0094-6 (дата звернення: 12.10.2021).</w:t>
      </w:r>
    </w:p>
    <w:p w14:paraId="75EE0E73"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Gupta P., Chauhan S., Paul J., Jaiswal M.P. Social entrepreneurship research: A review and future research agenda. </w:t>
      </w:r>
      <w:r w:rsidRPr="00EE18FF">
        <w:rPr>
          <w:rFonts w:ascii="Times New Roman" w:hAnsi="Times New Roman" w:cs="Times New Roman"/>
          <w:i/>
          <w:color w:val="000000" w:themeColor="text1"/>
          <w:sz w:val="28"/>
          <w:szCs w:val="28"/>
          <w:lang w:val="uk-UA"/>
        </w:rPr>
        <w:t>Journal of business research</w:t>
      </w:r>
      <w:r w:rsidRPr="00EE18FF">
        <w:rPr>
          <w:rFonts w:ascii="Times New Roman" w:hAnsi="Times New Roman" w:cs="Times New Roman"/>
          <w:color w:val="000000" w:themeColor="text1"/>
          <w:sz w:val="28"/>
          <w:szCs w:val="28"/>
          <w:lang w:val="uk-UA"/>
        </w:rPr>
        <w:t xml:space="preserve">. 2020. №113. Р. 209–229. </w:t>
      </w:r>
    </w:p>
    <w:p w14:paraId="48AD3D13"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lastRenderedPageBreak/>
        <w:t xml:space="preserve">Agustina T., Budiasih Y., Ariawan K. E., Gorovoy S. A. Role of social entrepreneurship in business management. </w:t>
      </w:r>
      <w:r w:rsidRPr="00EE18FF">
        <w:rPr>
          <w:rFonts w:ascii="Times New Roman" w:hAnsi="Times New Roman" w:cs="Times New Roman"/>
          <w:i/>
          <w:color w:val="000000" w:themeColor="text1"/>
          <w:sz w:val="28"/>
          <w:szCs w:val="28"/>
          <w:lang w:val="uk-UA"/>
        </w:rPr>
        <w:t>Journal of Critical Reviews</w:t>
      </w:r>
      <w:r w:rsidRPr="00EE18FF">
        <w:rPr>
          <w:rFonts w:ascii="Times New Roman" w:hAnsi="Times New Roman" w:cs="Times New Roman"/>
          <w:color w:val="000000" w:themeColor="text1"/>
          <w:sz w:val="28"/>
          <w:szCs w:val="28"/>
          <w:lang w:val="uk-UA"/>
        </w:rPr>
        <w:t xml:space="preserve">. 2020. № 7 (1). P. 257–262. </w:t>
      </w:r>
    </w:p>
    <w:p w14:paraId="390CDFF0"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Keohane, Georgia Levenson Social Entrepreneurship for the 21st Century: Innovation Across the Nonprofit, Private, and Public Sectors, New York: mc Graw Hill, 2013. 263 р.</w:t>
      </w:r>
    </w:p>
    <w:p w14:paraId="3DF7D274"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Sahasranamam S., Nandakumar M. K. Individual capital and social entrepreneurship: Role of formal institutions. </w:t>
      </w:r>
      <w:r w:rsidRPr="00EE18FF">
        <w:rPr>
          <w:rFonts w:ascii="Times New Roman" w:hAnsi="Times New Roman" w:cs="Times New Roman"/>
          <w:i/>
          <w:color w:val="000000" w:themeColor="text1"/>
          <w:sz w:val="28"/>
          <w:szCs w:val="28"/>
          <w:lang w:val="uk-UA"/>
        </w:rPr>
        <w:t>Journal of Business Research</w:t>
      </w:r>
      <w:r w:rsidRPr="00EE18FF">
        <w:rPr>
          <w:rFonts w:ascii="Times New Roman" w:hAnsi="Times New Roman" w:cs="Times New Roman"/>
          <w:color w:val="000000" w:themeColor="text1"/>
          <w:sz w:val="28"/>
          <w:szCs w:val="28"/>
          <w:lang w:val="uk-UA"/>
        </w:rPr>
        <w:t>. 2020. Vol. 107. P. 104–117. DOI: https://doi.org/10.1016/j.jbusres.2018.09.005.</w:t>
      </w:r>
    </w:p>
    <w:p w14:paraId="675184EE"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 Krocil O., Pospisil R. Comprehensive measurement of social enterprise impact. </w:t>
      </w:r>
      <w:r w:rsidRPr="00EE18FF">
        <w:rPr>
          <w:rFonts w:ascii="Times New Roman" w:hAnsi="Times New Roman" w:cs="Times New Roman"/>
          <w:i/>
          <w:color w:val="000000" w:themeColor="text1"/>
          <w:sz w:val="28"/>
          <w:szCs w:val="28"/>
          <w:lang w:val="uk-UA"/>
        </w:rPr>
        <w:t>Ekonomski pregled</w:t>
      </w:r>
      <w:r w:rsidRPr="00EE18FF">
        <w:rPr>
          <w:rFonts w:ascii="Times New Roman" w:hAnsi="Times New Roman" w:cs="Times New Roman"/>
          <w:color w:val="000000" w:themeColor="text1"/>
          <w:sz w:val="28"/>
          <w:szCs w:val="28"/>
          <w:lang w:val="uk-UA"/>
        </w:rPr>
        <w:t>. 2015. №69 (5). Р. 594–609.</w:t>
      </w:r>
    </w:p>
    <w:p w14:paraId="3D6581AB"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Bagnoli L., Megali C. Measuring Value Creation in Social Enterprises: A Cluster Analysis of Social Impact Assessment Models. Nonprofit and voluntary sector quarterly. 2011. №44 (6). Р. 1173–1193. </w:t>
      </w:r>
    </w:p>
    <w:p w14:paraId="7A2C437A"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Dahiya V.S. Social entrepreneurship as an antidote to state and market failure. </w:t>
      </w:r>
      <w:r w:rsidRPr="00EE18FF">
        <w:rPr>
          <w:rFonts w:ascii="Times New Roman" w:hAnsi="Times New Roman" w:cs="Times New Roman"/>
          <w:i/>
          <w:color w:val="000000" w:themeColor="text1"/>
          <w:sz w:val="28"/>
          <w:szCs w:val="28"/>
          <w:lang w:val="uk-UA"/>
        </w:rPr>
        <w:t>Economic and Political Weekly</w:t>
      </w:r>
      <w:r w:rsidRPr="00EE18FF">
        <w:rPr>
          <w:rFonts w:ascii="Times New Roman" w:hAnsi="Times New Roman" w:cs="Times New Roman"/>
          <w:color w:val="000000" w:themeColor="text1"/>
          <w:sz w:val="28"/>
          <w:szCs w:val="28"/>
          <w:lang w:val="uk-UA"/>
        </w:rPr>
        <w:t>. 2019. №54(51). Р. 562–567.</w:t>
      </w:r>
    </w:p>
    <w:p w14:paraId="0F258EAB" w14:textId="77777777" w:rsidR="004B23D0" w:rsidRPr="00EE18FF" w:rsidRDefault="004B23D0" w:rsidP="00F47071">
      <w:pPr>
        <w:pStyle w:val="a6"/>
        <w:numPr>
          <w:ilvl w:val="0"/>
          <w:numId w:val="7"/>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Battilana J., Lee M. Advancing Research on Hybrid Organizing – Insights from the Study of Social Enterprises. </w:t>
      </w:r>
      <w:r w:rsidRPr="00EE18FF">
        <w:rPr>
          <w:rFonts w:ascii="Times New Roman" w:hAnsi="Times New Roman" w:cs="Times New Roman"/>
          <w:i/>
          <w:color w:val="000000" w:themeColor="text1"/>
          <w:sz w:val="28"/>
          <w:szCs w:val="28"/>
          <w:lang w:val="uk-UA"/>
        </w:rPr>
        <w:t>The Academy of Management Annals</w:t>
      </w:r>
      <w:r w:rsidRPr="00EE18FF">
        <w:rPr>
          <w:rFonts w:ascii="Times New Roman" w:hAnsi="Times New Roman" w:cs="Times New Roman"/>
          <w:color w:val="000000" w:themeColor="text1"/>
          <w:sz w:val="28"/>
          <w:szCs w:val="28"/>
          <w:lang w:val="uk-UA"/>
        </w:rPr>
        <w:t>. 2014. №8(1). DOI: 10.1080/19416520.2014.893615 .</w:t>
      </w:r>
      <w:r w:rsidRPr="00EE18FF">
        <w:rPr>
          <w:color w:val="000000" w:themeColor="text1"/>
          <w:lang w:val="uk-UA"/>
        </w:rPr>
        <w:t xml:space="preserve"> </w:t>
      </w:r>
      <w:r w:rsidRPr="00EE18FF">
        <w:rPr>
          <w:rFonts w:ascii="Times New Roman" w:hAnsi="Times New Roman" w:cs="Times New Roman"/>
          <w:color w:val="000000" w:themeColor="text1"/>
          <w:sz w:val="28"/>
          <w:szCs w:val="28"/>
          <w:lang w:val="uk-UA"/>
        </w:rPr>
        <w:t>(дата звернення: 12.10.2021).</w:t>
      </w:r>
    </w:p>
    <w:p w14:paraId="2EDEE69A" w14:textId="77777777" w:rsidR="004B23D0" w:rsidRPr="00EE18FF" w:rsidRDefault="004B23D0" w:rsidP="00F47071">
      <w:pPr>
        <w:pStyle w:val="a6"/>
        <w:numPr>
          <w:ilvl w:val="0"/>
          <w:numId w:val="7"/>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Kochlami H., Davidsson P., Obschonka M., Yazdanfar D., Lundstrom A. The regional employment effects of new social firm entry. </w:t>
      </w:r>
      <w:r w:rsidRPr="00EE18FF">
        <w:rPr>
          <w:rFonts w:ascii="Times New Roman" w:hAnsi="Times New Roman" w:cs="Times New Roman"/>
          <w:i/>
          <w:color w:val="000000" w:themeColor="text1"/>
          <w:sz w:val="28"/>
          <w:szCs w:val="28"/>
          <w:lang w:val="uk-UA"/>
        </w:rPr>
        <w:t>Small business economics</w:t>
      </w:r>
      <w:r w:rsidRPr="00EE18FF">
        <w:rPr>
          <w:rFonts w:ascii="Times New Roman" w:hAnsi="Times New Roman" w:cs="Times New Roman"/>
          <w:color w:val="000000" w:themeColor="text1"/>
          <w:sz w:val="28"/>
          <w:szCs w:val="28"/>
          <w:lang w:val="uk-UA"/>
        </w:rPr>
        <w:t>. 2020. DOI: 10.1007/s11187-020-00345-9 (дата звернення: 12.10.2021).</w:t>
      </w:r>
    </w:p>
    <w:p w14:paraId="3841696D" w14:textId="77777777" w:rsidR="004B23D0" w:rsidRPr="00EE18FF" w:rsidRDefault="004B23D0" w:rsidP="00F47071">
      <w:pPr>
        <w:pStyle w:val="a6"/>
        <w:numPr>
          <w:ilvl w:val="0"/>
          <w:numId w:val="7"/>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Maseno M., Wanyoike C. Social Entrepreneurship as Mechanisms for Social Transformation and Social Impact in East Africa An Exploratory Case Study Perspective. </w:t>
      </w:r>
      <w:r w:rsidRPr="00EE18FF">
        <w:rPr>
          <w:rFonts w:ascii="Times New Roman" w:hAnsi="Times New Roman" w:cs="Times New Roman"/>
          <w:i/>
          <w:color w:val="000000" w:themeColor="text1"/>
          <w:sz w:val="28"/>
          <w:szCs w:val="28"/>
          <w:lang w:val="uk-UA"/>
        </w:rPr>
        <w:t>Journal of social entrepreneurship</w:t>
      </w:r>
      <w:r w:rsidRPr="00EE18FF">
        <w:rPr>
          <w:rFonts w:ascii="Times New Roman" w:hAnsi="Times New Roman" w:cs="Times New Roman"/>
          <w:color w:val="000000" w:themeColor="text1"/>
          <w:sz w:val="28"/>
          <w:szCs w:val="28"/>
          <w:lang w:val="uk-UA"/>
        </w:rPr>
        <w:t>. 2020. DOI: 10.1080/19420676.2020.1755348 (дата звернення: 12.10.2021).</w:t>
      </w:r>
    </w:p>
    <w:p w14:paraId="40765F60" w14:textId="77777777" w:rsidR="004B23D0" w:rsidRPr="00EE18FF" w:rsidRDefault="004B23D0" w:rsidP="00F47071">
      <w:pPr>
        <w:pStyle w:val="a6"/>
        <w:numPr>
          <w:ilvl w:val="0"/>
          <w:numId w:val="7"/>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 Guo L.X., Liu C.F., Yain Y.S. Social Entrepreneur's Psychological Capital, Political Skills, Social Networks and New Venture Performance. </w:t>
      </w:r>
      <w:r w:rsidRPr="00EE18FF">
        <w:rPr>
          <w:rFonts w:ascii="Times New Roman" w:hAnsi="Times New Roman" w:cs="Times New Roman"/>
          <w:i/>
          <w:color w:val="000000" w:themeColor="text1"/>
          <w:sz w:val="28"/>
          <w:szCs w:val="28"/>
          <w:lang w:val="uk-UA"/>
        </w:rPr>
        <w:t>Frontiers in psychology</w:t>
      </w:r>
      <w:r w:rsidRPr="00EE18FF">
        <w:rPr>
          <w:rFonts w:ascii="Times New Roman" w:hAnsi="Times New Roman" w:cs="Times New Roman"/>
          <w:color w:val="000000" w:themeColor="text1"/>
          <w:sz w:val="28"/>
          <w:szCs w:val="28"/>
          <w:lang w:val="uk-UA"/>
        </w:rPr>
        <w:t>. 2020. №11. DOI: 10.3389/fpsyg.2020.00925 (дата звернення: 12.10.2021).</w:t>
      </w:r>
    </w:p>
    <w:p w14:paraId="1835CB7B"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lastRenderedPageBreak/>
        <w:t xml:space="preserve">Farinha L., Sebastião J. R., Sampaio C., Lopes J. Social innovation and social entrepreneurship: discovering origins, exploring current and future trends. </w:t>
      </w:r>
      <w:r w:rsidRPr="00EE18FF">
        <w:rPr>
          <w:rFonts w:ascii="Times New Roman" w:hAnsi="Times New Roman" w:cs="Times New Roman"/>
          <w:i/>
          <w:color w:val="000000" w:themeColor="text1"/>
          <w:sz w:val="28"/>
          <w:szCs w:val="28"/>
          <w:lang w:val="uk-UA"/>
        </w:rPr>
        <w:t xml:space="preserve">International Review on Public and Nonprofit Marketing. </w:t>
      </w:r>
      <w:r w:rsidRPr="00EE18FF">
        <w:rPr>
          <w:rFonts w:ascii="Times New Roman" w:hAnsi="Times New Roman" w:cs="Times New Roman"/>
          <w:color w:val="000000" w:themeColor="text1"/>
          <w:sz w:val="28"/>
          <w:szCs w:val="28"/>
          <w:lang w:val="uk-UA"/>
        </w:rPr>
        <w:t>2020. №17 (1). Р. 77–96.</w:t>
      </w:r>
    </w:p>
    <w:p w14:paraId="62CBECD9"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Roslan H., Hamid M., Ijab T., Bukhari S. Social entrepreneurship learning model in higher education using social network analysis. International Conference Computer Science and Engineering. Journal of Physics: Conference Series. 26–27 April 2019, Padang, Indonesia. 2019. № 1339 (1). DOI: https://doi.org/10.1088/1742-6596/1339/1/012029.</w:t>
      </w:r>
    </w:p>
    <w:p w14:paraId="444A1F64"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Cohen H., Kaspi-Baruch O., Katz H. The social entrepreneur puzzle: the background, personality and motivation of Israeli social entrepreneurs. </w:t>
      </w:r>
      <w:r w:rsidRPr="00EE18FF">
        <w:rPr>
          <w:rFonts w:ascii="Times New Roman" w:hAnsi="Times New Roman" w:cs="Times New Roman"/>
          <w:i/>
          <w:color w:val="000000" w:themeColor="text1"/>
          <w:sz w:val="28"/>
          <w:szCs w:val="28"/>
          <w:lang w:val="uk-UA"/>
        </w:rPr>
        <w:t>Journal of social entrepreneurship</w:t>
      </w:r>
      <w:r w:rsidRPr="00EE18FF">
        <w:rPr>
          <w:rFonts w:ascii="Times New Roman" w:hAnsi="Times New Roman" w:cs="Times New Roman"/>
          <w:color w:val="000000" w:themeColor="text1"/>
          <w:sz w:val="28"/>
          <w:szCs w:val="28"/>
          <w:lang w:val="uk-UA"/>
        </w:rPr>
        <w:t>. 2019. №10 (2). Р. 211–231.</w:t>
      </w:r>
    </w:p>
    <w:p w14:paraId="6AA32202" w14:textId="77777777" w:rsidR="004B23D0" w:rsidRPr="00EE18FF" w:rsidRDefault="004B23D0" w:rsidP="00F47071">
      <w:pPr>
        <w:pStyle w:val="a6"/>
        <w:numPr>
          <w:ilvl w:val="0"/>
          <w:numId w:val="7"/>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Jeong S., Bailey J.M., Lee J., McLean G.N. It's not about me, it's about us: a narrative inquiry on living life as a social entrepreneur. </w:t>
      </w:r>
      <w:r w:rsidRPr="00EE18FF">
        <w:rPr>
          <w:rFonts w:ascii="Times New Roman" w:hAnsi="Times New Roman" w:cs="Times New Roman"/>
          <w:i/>
          <w:color w:val="000000" w:themeColor="text1"/>
          <w:sz w:val="28"/>
          <w:szCs w:val="28"/>
          <w:lang w:val="uk-UA"/>
        </w:rPr>
        <w:t>Social enterprise journal</w:t>
      </w:r>
      <w:r w:rsidRPr="00EE18FF">
        <w:rPr>
          <w:rFonts w:ascii="Times New Roman" w:hAnsi="Times New Roman" w:cs="Times New Roman"/>
          <w:color w:val="000000" w:themeColor="text1"/>
          <w:sz w:val="28"/>
          <w:szCs w:val="28"/>
          <w:lang w:val="uk-UA"/>
        </w:rPr>
        <w:t>. 2020. DOI: 10.1108/SEJ-05-2019-0030 (дата звернення: 12.10.2021).</w:t>
      </w:r>
    </w:p>
    <w:p w14:paraId="0F5C8909"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Fernandez-Laviada A., Lopez-Gutierrez C., San-Martin P. The Moderating Effect of Countries' Development on the Characterization of the Social Entrepreneur: An Empirical Analysis with GEM Data. </w:t>
      </w:r>
      <w:r w:rsidRPr="00EE18FF">
        <w:rPr>
          <w:rFonts w:ascii="Times New Roman" w:hAnsi="Times New Roman" w:cs="Times New Roman"/>
          <w:i/>
          <w:color w:val="000000" w:themeColor="text1"/>
          <w:sz w:val="28"/>
          <w:szCs w:val="28"/>
          <w:lang w:val="uk-UA"/>
        </w:rPr>
        <w:t>Voluntas</w:t>
      </w:r>
      <w:r w:rsidRPr="00EE18FF">
        <w:rPr>
          <w:rFonts w:ascii="Times New Roman" w:hAnsi="Times New Roman" w:cs="Times New Roman"/>
          <w:color w:val="000000" w:themeColor="text1"/>
          <w:sz w:val="28"/>
          <w:szCs w:val="28"/>
          <w:lang w:val="uk-UA"/>
        </w:rPr>
        <w:t xml:space="preserve">. 2020. №31 (3). Р. 563–580. </w:t>
      </w:r>
    </w:p>
    <w:p w14:paraId="6C01DDBB" w14:textId="77777777" w:rsidR="004B23D0" w:rsidRPr="00EE18FF" w:rsidRDefault="004B23D0" w:rsidP="00F47071">
      <w:pPr>
        <w:pStyle w:val="a6"/>
        <w:numPr>
          <w:ilvl w:val="0"/>
          <w:numId w:val="7"/>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Byungchae, Jin The Practical Intelligence of Social Entrepreneurs: Managing the Hybridity of Social Enterprises. Published Online: 2019-04-24. DOI: https://doi.org/10.1515/erj-2018-0007 (дата звернення: 12.10.2021).</w:t>
      </w:r>
    </w:p>
    <w:p w14:paraId="1EA4495E"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Grimes M., Vogus T. J., McMullen J.S., Miller T.L. Studying the Origins of Social Entrepreneurship: Compassion and the Role of Embedded Agency. </w:t>
      </w:r>
      <w:r w:rsidRPr="00EE18FF">
        <w:rPr>
          <w:rFonts w:ascii="Times New Roman" w:hAnsi="Times New Roman" w:cs="Times New Roman"/>
          <w:i/>
          <w:color w:val="000000" w:themeColor="text1"/>
          <w:sz w:val="28"/>
          <w:szCs w:val="28"/>
          <w:lang w:val="uk-UA"/>
        </w:rPr>
        <w:t>The Academy of Management Review</w:t>
      </w:r>
      <w:r w:rsidRPr="00EE18FF">
        <w:rPr>
          <w:rFonts w:ascii="Times New Roman" w:hAnsi="Times New Roman" w:cs="Times New Roman"/>
          <w:color w:val="000000" w:themeColor="text1"/>
          <w:sz w:val="28"/>
          <w:szCs w:val="28"/>
          <w:lang w:val="uk-UA"/>
        </w:rPr>
        <w:t xml:space="preserve">. 2013. №38(3). Р. 460–463. </w:t>
      </w:r>
    </w:p>
    <w:p w14:paraId="1F9F6D7F"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 Datta P., Gailey R. Empowering Women Through Social Entrepreneurship: Case Study of a Women's Cooperative in India. </w:t>
      </w:r>
      <w:r w:rsidRPr="00EE18FF">
        <w:rPr>
          <w:rFonts w:ascii="Times New Roman" w:hAnsi="Times New Roman" w:cs="Times New Roman"/>
          <w:i/>
          <w:color w:val="000000" w:themeColor="text1"/>
          <w:sz w:val="28"/>
          <w:szCs w:val="28"/>
          <w:lang w:val="uk-UA"/>
        </w:rPr>
        <w:t>Entrepreneurship theory and practice</w:t>
      </w:r>
      <w:r w:rsidRPr="00EE18FF">
        <w:rPr>
          <w:rFonts w:ascii="Times New Roman" w:hAnsi="Times New Roman" w:cs="Times New Roman"/>
          <w:color w:val="000000" w:themeColor="text1"/>
          <w:sz w:val="28"/>
          <w:szCs w:val="28"/>
          <w:lang w:val="uk-UA"/>
        </w:rPr>
        <w:t xml:space="preserve">. 2012. № 36 (3). Р. 569–587. </w:t>
      </w:r>
    </w:p>
    <w:p w14:paraId="42386C84"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 Ferdousi F., Mahmud P. Role of social business in women entrepreneurship development in Bangladesh: perspectives from Nobin Udyokta </w:t>
      </w:r>
      <w:r w:rsidRPr="00EE18FF">
        <w:rPr>
          <w:rFonts w:ascii="Times New Roman" w:hAnsi="Times New Roman" w:cs="Times New Roman"/>
          <w:color w:val="000000" w:themeColor="text1"/>
          <w:sz w:val="28"/>
          <w:szCs w:val="28"/>
          <w:lang w:val="uk-UA"/>
        </w:rPr>
        <w:lastRenderedPageBreak/>
        <w:t xml:space="preserve">projects of Grameen Telecom Trust. </w:t>
      </w:r>
      <w:r w:rsidRPr="00EE18FF">
        <w:rPr>
          <w:rFonts w:ascii="Times New Roman" w:hAnsi="Times New Roman" w:cs="Times New Roman"/>
          <w:i/>
          <w:color w:val="000000" w:themeColor="text1"/>
          <w:sz w:val="28"/>
          <w:szCs w:val="28"/>
          <w:lang w:val="uk-UA"/>
        </w:rPr>
        <w:t>Journal of global entrepreneurship research</w:t>
      </w:r>
      <w:r w:rsidRPr="00EE18FF">
        <w:rPr>
          <w:rFonts w:ascii="Times New Roman" w:hAnsi="Times New Roman" w:cs="Times New Roman"/>
          <w:color w:val="000000" w:themeColor="text1"/>
          <w:sz w:val="28"/>
          <w:szCs w:val="28"/>
          <w:lang w:val="uk-UA"/>
        </w:rPr>
        <w:t>. 2019. №9 (1). DOI: 10.1186/s40497-019-0184-0 (дата звернення: 24.09.2021).</w:t>
      </w:r>
    </w:p>
    <w:p w14:paraId="09A7D375"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Kerlin J.A. A Comparative Analysis of the Global Emergence of Social Enterprise. </w:t>
      </w:r>
      <w:r w:rsidRPr="00EE18FF">
        <w:rPr>
          <w:rFonts w:ascii="Times New Roman" w:hAnsi="Times New Roman" w:cs="Times New Roman"/>
          <w:i/>
          <w:color w:val="000000" w:themeColor="text1"/>
          <w:sz w:val="28"/>
          <w:szCs w:val="28"/>
          <w:lang w:val="uk-UA"/>
        </w:rPr>
        <w:t>Voluntas</w:t>
      </w:r>
      <w:r w:rsidRPr="00EE18FF">
        <w:rPr>
          <w:rFonts w:ascii="Times New Roman" w:hAnsi="Times New Roman" w:cs="Times New Roman"/>
          <w:color w:val="000000" w:themeColor="text1"/>
          <w:sz w:val="28"/>
          <w:szCs w:val="28"/>
          <w:lang w:val="uk-UA"/>
        </w:rPr>
        <w:t>. 2010. №21 (2). Р. 162–179.</w:t>
      </w:r>
    </w:p>
    <w:p w14:paraId="0667D845"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Chell E., Nicolopoulou K. Karatas-Ozkan M., Social entrepreneurship and enterprise: International and innovation perspectives. </w:t>
      </w:r>
      <w:r w:rsidRPr="00EE18FF">
        <w:rPr>
          <w:rFonts w:ascii="Times New Roman" w:hAnsi="Times New Roman" w:cs="Times New Roman"/>
          <w:i/>
          <w:color w:val="000000" w:themeColor="text1"/>
          <w:sz w:val="28"/>
          <w:szCs w:val="28"/>
          <w:lang w:val="uk-UA"/>
        </w:rPr>
        <w:t>Entrepreneurship and regional development</w:t>
      </w:r>
      <w:r w:rsidRPr="00EE18FF">
        <w:rPr>
          <w:rFonts w:ascii="Times New Roman" w:hAnsi="Times New Roman" w:cs="Times New Roman"/>
          <w:color w:val="000000" w:themeColor="text1"/>
          <w:sz w:val="28"/>
          <w:szCs w:val="28"/>
          <w:lang w:val="uk-UA"/>
        </w:rPr>
        <w:t xml:space="preserve">. 2020. № 22 (6). Р. 485–493. </w:t>
      </w:r>
    </w:p>
    <w:p w14:paraId="58E07B59"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Melkas H. Social Enterprise: A Study of Its Prevalence, Role and Characteristics in Swedish-Speaking Regions of Finland. </w:t>
      </w:r>
      <w:r w:rsidRPr="00EE18FF">
        <w:rPr>
          <w:rFonts w:ascii="Times New Roman" w:hAnsi="Times New Roman" w:cs="Times New Roman"/>
          <w:i/>
          <w:color w:val="000000" w:themeColor="text1"/>
          <w:sz w:val="28"/>
          <w:szCs w:val="28"/>
          <w:lang w:val="uk-UA"/>
        </w:rPr>
        <w:t>Tijdschrift voor economische en sociake geografie</w:t>
      </w:r>
      <w:r w:rsidRPr="00EE18FF">
        <w:rPr>
          <w:rFonts w:ascii="Times New Roman" w:hAnsi="Times New Roman" w:cs="Times New Roman"/>
          <w:color w:val="000000" w:themeColor="text1"/>
          <w:sz w:val="28"/>
          <w:szCs w:val="28"/>
          <w:lang w:val="uk-UA"/>
        </w:rPr>
        <w:t>. 2020. №111 (2). Р. 101–116.</w:t>
      </w:r>
    </w:p>
    <w:p w14:paraId="36E8EC96"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Kolakovic M., Turuk M., Turcic I. Social Entrepreneurship: Strategic Development in Croatia. Zagreb international review of economics &amp; business. 2018. №21 (2). Р. 129–143. </w:t>
      </w:r>
    </w:p>
    <w:p w14:paraId="20C8F582" w14:textId="77777777" w:rsidR="004B23D0" w:rsidRPr="00EE18FF" w:rsidRDefault="004B23D0" w:rsidP="00F47071">
      <w:pPr>
        <w:pStyle w:val="a6"/>
        <w:numPr>
          <w:ilvl w:val="0"/>
          <w:numId w:val="7"/>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Liptrap J.S. The social enterprise company in Europe: policy and theory. </w:t>
      </w:r>
      <w:r w:rsidRPr="00EE18FF">
        <w:rPr>
          <w:rFonts w:ascii="Times New Roman" w:hAnsi="Times New Roman" w:cs="Times New Roman"/>
          <w:i/>
          <w:color w:val="000000" w:themeColor="text1"/>
          <w:sz w:val="28"/>
          <w:szCs w:val="28"/>
          <w:lang w:val="uk-UA"/>
        </w:rPr>
        <w:t>Journal of corporate law studies</w:t>
      </w:r>
      <w:r w:rsidRPr="00EE18FF">
        <w:rPr>
          <w:rFonts w:ascii="Times New Roman" w:hAnsi="Times New Roman" w:cs="Times New Roman"/>
          <w:color w:val="000000" w:themeColor="text1"/>
          <w:sz w:val="28"/>
          <w:szCs w:val="28"/>
          <w:lang w:val="uk-UA"/>
        </w:rPr>
        <w:t>. 2020. DOI: 10.1080/14735970.2020.1744409 (дата звернення: 12.10.2021).</w:t>
      </w:r>
    </w:p>
    <w:p w14:paraId="587F4CD9" w14:textId="77777777" w:rsidR="004B23D0" w:rsidRPr="00EE18FF" w:rsidRDefault="004B23D0" w:rsidP="00F47071">
      <w:pPr>
        <w:pStyle w:val="a6"/>
        <w:numPr>
          <w:ilvl w:val="0"/>
          <w:numId w:val="7"/>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Hojnik B.B., Crnogaj K. Social Impact, Innovations, and Market Activity of Social Enterprises: Comparison of European Countries. </w:t>
      </w:r>
      <w:r w:rsidRPr="00EE18FF">
        <w:rPr>
          <w:rFonts w:ascii="Times New Roman" w:hAnsi="Times New Roman" w:cs="Times New Roman"/>
          <w:i/>
          <w:color w:val="000000" w:themeColor="text1"/>
          <w:sz w:val="28"/>
          <w:szCs w:val="28"/>
          <w:lang w:val="uk-UA"/>
        </w:rPr>
        <w:t>Sustainability</w:t>
      </w:r>
      <w:r w:rsidRPr="00EE18FF">
        <w:rPr>
          <w:rFonts w:ascii="Times New Roman" w:hAnsi="Times New Roman" w:cs="Times New Roman"/>
          <w:color w:val="000000" w:themeColor="text1"/>
          <w:sz w:val="28"/>
          <w:szCs w:val="28"/>
          <w:lang w:val="uk-UA"/>
        </w:rPr>
        <w:t>. 2020. №12 (5). DOI: 10.3390/su12051915(дата звернення: 12.10.2021).</w:t>
      </w:r>
    </w:p>
    <w:p w14:paraId="26B40BC2"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Lambooy, T., Anthoni, P., Argyrou, A. Aren't we all pursuing societal goals in our businesses? Defining "societal purpose" as pursued by social enterprises. </w:t>
      </w:r>
      <w:r w:rsidRPr="00EE18FF">
        <w:rPr>
          <w:rFonts w:ascii="Times New Roman" w:hAnsi="Times New Roman" w:cs="Times New Roman"/>
          <w:i/>
          <w:color w:val="000000" w:themeColor="text1"/>
          <w:sz w:val="28"/>
          <w:szCs w:val="28"/>
          <w:lang w:val="uk-UA"/>
        </w:rPr>
        <w:t>Sustainable development</w:t>
      </w:r>
      <w:r w:rsidRPr="00EE18FF">
        <w:rPr>
          <w:rFonts w:ascii="Times New Roman" w:hAnsi="Times New Roman" w:cs="Times New Roman"/>
          <w:color w:val="000000" w:themeColor="text1"/>
          <w:sz w:val="28"/>
          <w:szCs w:val="28"/>
          <w:lang w:val="uk-UA"/>
        </w:rPr>
        <w:t xml:space="preserve">. 2020. №28 (3). Р. 485–494. </w:t>
      </w:r>
    </w:p>
    <w:p w14:paraId="6433CCAB"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Angulo-Ruiz F., Pergelova A., Dana L.P. The internationalization of social hybrid firms. </w:t>
      </w:r>
      <w:r w:rsidRPr="00EE18FF">
        <w:rPr>
          <w:rFonts w:ascii="Times New Roman" w:hAnsi="Times New Roman" w:cs="Times New Roman"/>
          <w:i/>
          <w:color w:val="000000" w:themeColor="text1"/>
          <w:sz w:val="28"/>
          <w:szCs w:val="28"/>
          <w:lang w:val="uk-UA"/>
        </w:rPr>
        <w:t>Journal of business research</w:t>
      </w:r>
      <w:r w:rsidRPr="00EE18FF">
        <w:rPr>
          <w:rFonts w:ascii="Times New Roman" w:hAnsi="Times New Roman" w:cs="Times New Roman"/>
          <w:color w:val="000000" w:themeColor="text1"/>
          <w:sz w:val="28"/>
          <w:szCs w:val="28"/>
          <w:lang w:val="uk-UA"/>
        </w:rPr>
        <w:t>. 2020. №113. Р. 266-278. DOI: 10.1016/j.jbusres.2019.10.017.</w:t>
      </w:r>
    </w:p>
    <w:p w14:paraId="323FA8FE" w14:textId="77777777" w:rsidR="004B23D0" w:rsidRPr="00EE18FF" w:rsidRDefault="004B23D0" w:rsidP="00F47071">
      <w:pPr>
        <w:pStyle w:val="a6"/>
        <w:numPr>
          <w:ilvl w:val="0"/>
          <w:numId w:val="7"/>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Bretos I., Diaz-Foncea M., Marcuello C. International Expansion of Social Enterprises as a Catalyst for Scaling up Social Impact across Borders. </w:t>
      </w:r>
      <w:r w:rsidRPr="00EE18FF">
        <w:rPr>
          <w:rFonts w:ascii="Times New Roman" w:hAnsi="Times New Roman" w:cs="Times New Roman"/>
          <w:i/>
          <w:color w:val="000000" w:themeColor="text1"/>
          <w:sz w:val="28"/>
          <w:szCs w:val="28"/>
          <w:lang w:val="uk-UA"/>
        </w:rPr>
        <w:t>Sustainability</w:t>
      </w:r>
      <w:r w:rsidRPr="00EE18FF">
        <w:rPr>
          <w:rFonts w:ascii="Times New Roman" w:hAnsi="Times New Roman" w:cs="Times New Roman"/>
          <w:color w:val="000000" w:themeColor="text1"/>
          <w:sz w:val="28"/>
          <w:szCs w:val="28"/>
          <w:lang w:val="uk-UA"/>
        </w:rPr>
        <w:t>. 2020. №12 (8). DOI: 10.3390/su12083262 (дата звернення: 12.10.2021).</w:t>
      </w:r>
    </w:p>
    <w:p w14:paraId="4F42EF31"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Besley, T., Ghatak, M. Profit with Purpose? A Theory of Social Enterprise. </w:t>
      </w:r>
      <w:r w:rsidRPr="00EE18FF">
        <w:rPr>
          <w:rFonts w:ascii="Times New Roman" w:hAnsi="Times New Roman" w:cs="Times New Roman"/>
          <w:i/>
          <w:color w:val="000000" w:themeColor="text1"/>
          <w:sz w:val="28"/>
          <w:szCs w:val="28"/>
          <w:lang w:val="uk-UA"/>
        </w:rPr>
        <w:t>American economic journal-economic policy</w:t>
      </w:r>
      <w:r w:rsidRPr="00EE18FF">
        <w:rPr>
          <w:rFonts w:ascii="Times New Roman" w:hAnsi="Times New Roman" w:cs="Times New Roman"/>
          <w:color w:val="000000" w:themeColor="text1"/>
          <w:sz w:val="28"/>
          <w:szCs w:val="28"/>
          <w:lang w:val="uk-UA"/>
        </w:rPr>
        <w:t xml:space="preserve">. 2017. №9 (3). Р.19–58. </w:t>
      </w:r>
    </w:p>
    <w:p w14:paraId="55DEF940"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lastRenderedPageBreak/>
        <w:t xml:space="preserve">Canestrino R., Cwiklicki M., Magliocca P., Pawelek B. Understanding social entrepreneurship: A cultural perspective in business research. </w:t>
      </w:r>
      <w:r w:rsidRPr="00EE18FF">
        <w:rPr>
          <w:rFonts w:ascii="Times New Roman" w:hAnsi="Times New Roman" w:cs="Times New Roman"/>
          <w:i/>
          <w:color w:val="000000" w:themeColor="text1"/>
          <w:sz w:val="28"/>
          <w:szCs w:val="28"/>
          <w:lang w:val="uk-UA"/>
        </w:rPr>
        <w:t>Journal of business research</w:t>
      </w:r>
      <w:r w:rsidRPr="00EE18FF">
        <w:rPr>
          <w:rFonts w:ascii="Times New Roman" w:hAnsi="Times New Roman" w:cs="Times New Roman"/>
          <w:color w:val="000000" w:themeColor="text1"/>
          <w:sz w:val="28"/>
          <w:szCs w:val="28"/>
          <w:lang w:val="uk-UA"/>
        </w:rPr>
        <w:t>. 2020. №110. Р. 132-143.</w:t>
      </w:r>
    </w:p>
    <w:p w14:paraId="660CECE8"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William A. Schambra The Real Social Entrepreneurs. Manhattan Institute for Policy Research, New York City, 9 December 2010. URL: https://www8.gsb.columbia.edu/(дата звернення: 19.10.2021).</w:t>
      </w:r>
    </w:p>
    <w:p w14:paraId="18E96643"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Monica N., Tricia B., Bent-Goodley, Gokul Mandayam Social Entrepreneurship, Intrapreneurship, and Social Value Creation: Relevance for Contemporary Social Work Practice. Washington : NASW Press, 2019. 299 p.</w:t>
      </w:r>
    </w:p>
    <w:p w14:paraId="4D04D3FB"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Corner P.D., Kearins K. Scaling-up social enterprises. The effects of geographic context. </w:t>
      </w:r>
      <w:r w:rsidRPr="00EE18FF">
        <w:rPr>
          <w:rFonts w:ascii="Times New Roman" w:hAnsi="Times New Roman" w:cs="Times New Roman"/>
          <w:i/>
          <w:color w:val="000000" w:themeColor="text1"/>
          <w:sz w:val="28"/>
          <w:szCs w:val="28"/>
          <w:lang w:val="uk-UA"/>
        </w:rPr>
        <w:t>Journal of Management and Organization</w:t>
      </w:r>
      <w:r w:rsidRPr="00EE18FF">
        <w:rPr>
          <w:rFonts w:ascii="Times New Roman" w:hAnsi="Times New Roman" w:cs="Times New Roman"/>
          <w:color w:val="000000" w:themeColor="text1"/>
          <w:sz w:val="28"/>
          <w:szCs w:val="28"/>
          <w:lang w:val="uk-UA"/>
        </w:rPr>
        <w:t>. 2018. №1-19. Р. 267–272.</w:t>
      </w:r>
    </w:p>
    <w:p w14:paraId="4D453480"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Pereverzieva A., Volkov V. Assessment method of social enterpreneurships nature and its development. </w:t>
      </w:r>
      <w:r w:rsidRPr="00EE18FF">
        <w:rPr>
          <w:rFonts w:ascii="Times New Roman" w:hAnsi="Times New Roman" w:cs="Times New Roman"/>
          <w:i/>
          <w:color w:val="000000" w:themeColor="text1"/>
          <w:sz w:val="28"/>
          <w:szCs w:val="28"/>
          <w:lang w:val="uk-UA"/>
        </w:rPr>
        <w:t>Management and entrepreneurship: trends of development</w:t>
      </w:r>
      <w:r w:rsidRPr="00EE18FF">
        <w:rPr>
          <w:rFonts w:ascii="Times New Roman" w:hAnsi="Times New Roman" w:cs="Times New Roman"/>
          <w:color w:val="000000" w:themeColor="text1"/>
          <w:sz w:val="28"/>
          <w:szCs w:val="28"/>
          <w:lang w:val="uk-UA"/>
        </w:rPr>
        <w:t>. 2020. №1 (11). Р. 113–131.</w:t>
      </w:r>
    </w:p>
    <w:p w14:paraId="72FBF70D"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Pereverzieva A., Volkov V. Assessment and forecasting of favourable conditions for entrepreneurship development. </w:t>
      </w:r>
      <w:r w:rsidRPr="00EE18FF">
        <w:rPr>
          <w:rFonts w:ascii="Times New Roman" w:hAnsi="Times New Roman" w:cs="Times New Roman"/>
          <w:i/>
          <w:color w:val="000000" w:themeColor="text1"/>
          <w:sz w:val="28"/>
          <w:szCs w:val="28"/>
          <w:lang w:val="uk-UA"/>
        </w:rPr>
        <w:t>Baltic Journal of Economic Studies.</w:t>
      </w:r>
      <w:r w:rsidRPr="00EE18FF">
        <w:rPr>
          <w:rFonts w:ascii="Times New Roman" w:hAnsi="Times New Roman" w:cs="Times New Roman"/>
          <w:color w:val="000000" w:themeColor="text1"/>
          <w:sz w:val="28"/>
          <w:szCs w:val="28"/>
          <w:lang w:val="uk-UA"/>
        </w:rPr>
        <w:t xml:space="preserve"> 2020. </w:t>
      </w:r>
      <w:r w:rsidRPr="00EE18FF">
        <w:rPr>
          <w:rFonts w:ascii="Times New Roman" w:hAnsi="Times New Roman" w:cs="Times New Roman"/>
          <w:color w:val="000000" w:themeColor="text1"/>
          <w:sz w:val="28"/>
          <w:szCs w:val="28"/>
          <w:lang w:val="uk-UA" w:eastAsia="zh-CN"/>
        </w:rPr>
        <w:t>№6 (3). Р. 59–66.</w:t>
      </w:r>
    </w:p>
    <w:p w14:paraId="4741A4C9"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Social Entrepreneurship: How to Become a Changemaker Through Business. URL: https://www.shopify.co.uk/blog/social-entrepreneurship (дата звернення: 06.10.2021).</w:t>
      </w:r>
    </w:p>
    <w:p w14:paraId="3C5B7E9F"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Арапетян А., Архипчик О. Чисті прибутки соціального підприємництва. </w:t>
      </w:r>
      <w:r w:rsidRPr="00EE18FF">
        <w:rPr>
          <w:rFonts w:ascii="Times New Roman" w:hAnsi="Times New Roman" w:cs="Times New Roman"/>
          <w:i/>
          <w:color w:val="000000" w:themeColor="text1"/>
          <w:sz w:val="28"/>
          <w:szCs w:val="28"/>
          <w:lang w:val="uk-UA"/>
        </w:rPr>
        <w:t>Практика управління</w:t>
      </w:r>
      <w:r w:rsidRPr="00EE18FF">
        <w:rPr>
          <w:rFonts w:ascii="Times New Roman" w:hAnsi="Times New Roman" w:cs="Times New Roman"/>
          <w:color w:val="000000" w:themeColor="text1"/>
          <w:sz w:val="28"/>
          <w:szCs w:val="28"/>
          <w:lang w:val="uk-UA"/>
        </w:rPr>
        <w:t>. 2008. № 7. URL: http://www.svb.org.ua/publications/chisti-pributkisotsialnogo-pidpriemnitstva-0 (дата звернення: 20.09.2021).</w:t>
      </w:r>
    </w:p>
    <w:p w14:paraId="1D157E2B"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Home Social Enterprise Typology Operational Models Fundamental Models. URL: http://www.4lenses.org/setypology/mim</w:t>
      </w:r>
      <w:r w:rsidRPr="00EE18FF">
        <w:rPr>
          <w:rStyle w:val="ad"/>
          <w:rFonts w:ascii="Times New Roman" w:hAnsi="Times New Roman"/>
          <w:color w:val="000000" w:themeColor="text1"/>
          <w:sz w:val="28"/>
          <w:szCs w:val="28"/>
          <w:u w:val="none"/>
          <w:lang w:val="uk-UA"/>
        </w:rPr>
        <w:t xml:space="preserve"> (дата звернення: 24.09.2021).</w:t>
      </w:r>
    </w:p>
    <w:p w14:paraId="5C95FA61"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lastRenderedPageBreak/>
        <w:t xml:space="preserve">Кацюра О.В. Ефективні моделі соціального підприємництва. </w:t>
      </w:r>
      <w:r w:rsidRPr="00EE18FF">
        <w:rPr>
          <w:rFonts w:ascii="Times New Roman" w:hAnsi="Times New Roman" w:cs="Times New Roman"/>
          <w:i/>
          <w:color w:val="000000" w:themeColor="text1"/>
          <w:sz w:val="28"/>
          <w:szCs w:val="28"/>
          <w:lang w:val="uk-UA"/>
        </w:rPr>
        <w:t>Соціальні технології: актуальні проблеми теорії та практики</w:t>
      </w:r>
      <w:r w:rsidRPr="00EE18FF">
        <w:rPr>
          <w:rFonts w:ascii="Times New Roman" w:hAnsi="Times New Roman" w:cs="Times New Roman"/>
          <w:color w:val="000000" w:themeColor="text1"/>
          <w:sz w:val="28"/>
          <w:szCs w:val="28"/>
          <w:lang w:val="uk-UA"/>
        </w:rPr>
        <w:t>. 2018. Вип. 80. С.</w:t>
      </w:r>
      <w:r w:rsidR="00FC68EE" w:rsidRPr="00EE18FF">
        <w:rPr>
          <w:rFonts w:ascii="Times New Roman" w:hAnsi="Times New Roman" w:cs="Times New Roman"/>
          <w:color w:val="000000" w:themeColor="text1"/>
          <w:sz w:val="28"/>
          <w:szCs w:val="28"/>
          <w:lang w:val="uk-UA"/>
        </w:rPr>
        <w:t> </w:t>
      </w:r>
      <w:r w:rsidRPr="00EE18FF">
        <w:rPr>
          <w:rFonts w:ascii="Times New Roman" w:hAnsi="Times New Roman" w:cs="Times New Roman"/>
          <w:color w:val="000000" w:themeColor="text1"/>
          <w:sz w:val="28"/>
          <w:szCs w:val="28"/>
          <w:lang w:val="uk-UA"/>
        </w:rPr>
        <w:t>72-76</w:t>
      </w:r>
    </w:p>
    <w:p w14:paraId="00B35560" w14:textId="77777777" w:rsidR="004B23D0" w:rsidRPr="00EE18FF" w:rsidRDefault="004B23D0" w:rsidP="00F47071">
      <w:pPr>
        <w:pStyle w:val="a6"/>
        <w:numPr>
          <w:ilvl w:val="0"/>
          <w:numId w:val="7"/>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The best countries to be a social entrepreneur 2019. URL: http://poll2019.trust.org/ </w:t>
      </w:r>
      <w:r w:rsidRPr="00EE18FF">
        <w:rPr>
          <w:rStyle w:val="ad"/>
          <w:rFonts w:ascii="Times New Roman" w:hAnsi="Times New Roman"/>
          <w:color w:val="000000" w:themeColor="text1"/>
          <w:sz w:val="28"/>
          <w:szCs w:val="28"/>
          <w:u w:val="none"/>
          <w:lang w:val="uk-UA"/>
        </w:rPr>
        <w:t>(дата звернення: 24.09.2021).</w:t>
      </w:r>
    </w:p>
    <w:p w14:paraId="7ADEFA32" w14:textId="77777777" w:rsidR="004B23D0" w:rsidRPr="00EE18FF" w:rsidRDefault="004B23D0" w:rsidP="00F47071">
      <w:pPr>
        <w:pStyle w:val="a6"/>
        <w:numPr>
          <w:ilvl w:val="0"/>
          <w:numId w:val="7"/>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The best countries to be a social entrepreneur 2016. URL: http://poll2016.trust.org/ </w:t>
      </w:r>
      <w:r w:rsidRPr="00EE18FF">
        <w:rPr>
          <w:rStyle w:val="ad"/>
          <w:rFonts w:ascii="Times New Roman" w:hAnsi="Times New Roman"/>
          <w:color w:val="000000" w:themeColor="text1"/>
          <w:sz w:val="28"/>
          <w:szCs w:val="28"/>
          <w:u w:val="none"/>
          <w:lang w:val="uk-UA"/>
        </w:rPr>
        <w:t>(дата звернення: 24.09.2021).</w:t>
      </w:r>
    </w:p>
    <w:p w14:paraId="57314474"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Галушка З. І. Феномен соціального підприємництва: поняття та перспективи розвитку в Україні. </w:t>
      </w:r>
      <w:r w:rsidRPr="00EE18FF">
        <w:rPr>
          <w:rFonts w:ascii="Times New Roman" w:hAnsi="Times New Roman" w:cs="Times New Roman"/>
          <w:i/>
          <w:color w:val="000000" w:themeColor="text1"/>
          <w:sz w:val="28"/>
          <w:szCs w:val="28"/>
          <w:lang w:val="uk-UA"/>
        </w:rPr>
        <w:t>Вісник Київського національного університету імені Тараса Шевченка</w:t>
      </w:r>
      <w:r w:rsidRPr="00EE18FF">
        <w:rPr>
          <w:rFonts w:ascii="Times New Roman" w:hAnsi="Times New Roman" w:cs="Times New Roman"/>
          <w:color w:val="000000" w:themeColor="text1"/>
          <w:sz w:val="28"/>
          <w:szCs w:val="28"/>
          <w:lang w:val="uk-UA"/>
        </w:rPr>
        <w:t>. 2013. №148. С. 17–25.</w:t>
      </w:r>
    </w:p>
    <w:p w14:paraId="181BF7ED"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Mulgan G., Tucker S., Ali R., Sanders B. Social innovation: what it is, why it matters and how it can be accelerated. Skoll Centre for Social Entrepreneurship. Skoll Centre Working Paper, 2007. URL: https://www.sbs.ox.ac.uk/sites/default/files/Skoll_Centre/Docs/Social% (дата звернення: 25.09.2021).</w:t>
      </w:r>
    </w:p>
    <w:p w14:paraId="0402F427"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Mair J., Marti I. Social entrepreneurship research: A source of explanation, prediction, and delight. </w:t>
      </w:r>
      <w:r w:rsidRPr="00EE18FF">
        <w:rPr>
          <w:rFonts w:ascii="Times New Roman" w:hAnsi="Times New Roman" w:cs="Times New Roman"/>
          <w:i/>
          <w:color w:val="000000" w:themeColor="text1"/>
          <w:sz w:val="28"/>
          <w:szCs w:val="28"/>
          <w:lang w:val="uk-UA"/>
        </w:rPr>
        <w:t>Journal of World Business</w:t>
      </w:r>
      <w:r w:rsidRPr="00EE18FF">
        <w:rPr>
          <w:rFonts w:ascii="Times New Roman" w:hAnsi="Times New Roman" w:cs="Times New Roman"/>
          <w:color w:val="000000" w:themeColor="text1"/>
          <w:sz w:val="28"/>
          <w:szCs w:val="28"/>
          <w:lang w:val="uk-UA"/>
        </w:rPr>
        <w:t xml:space="preserve">. 2006. №41(1). P. 37–41. </w:t>
      </w:r>
    </w:p>
    <w:p w14:paraId="005D205D"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Сотула Е. О Соціальне підприємництво як інноваційна модель розвитку економіки. </w:t>
      </w:r>
      <w:r w:rsidRPr="00EE18FF">
        <w:rPr>
          <w:rFonts w:ascii="Times New Roman" w:hAnsi="Times New Roman" w:cs="Times New Roman"/>
          <w:i/>
          <w:color w:val="000000" w:themeColor="text1"/>
          <w:sz w:val="28"/>
          <w:szCs w:val="28"/>
          <w:lang w:val="uk-UA"/>
        </w:rPr>
        <w:t>Ефективна економіка</w:t>
      </w:r>
      <w:r w:rsidRPr="00EE18FF">
        <w:rPr>
          <w:rFonts w:ascii="Times New Roman" w:hAnsi="Times New Roman" w:cs="Times New Roman"/>
          <w:color w:val="000000" w:themeColor="text1"/>
          <w:sz w:val="28"/>
          <w:szCs w:val="28"/>
          <w:lang w:val="uk-UA"/>
        </w:rPr>
        <w:t>. 2013. №4. URL: https://voxukraine.org/uk/sotsialne-pidpryemnytstvo-yak-neotsinenna-neobhidnist-dlya-ukrainy-ua/ (дата звернення: 05.10.2021).</w:t>
      </w:r>
    </w:p>
    <w:p w14:paraId="0FAF3900"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Кірєєва О. Б. Соціальне підприємництво як засіб соціального розвитку. Пробл. упр. соц. та гуманіст. розв.: матеріали ІІІ регіон. наук.-практ. конф.; за заг. ред. В.Г. Вікторова. Д.: ДРІДУ НАДУ, 2009. С. 79–82.</w:t>
      </w:r>
    </w:p>
    <w:p w14:paraId="502A64BB"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Класифікація бізнес-середовища: системний підхід М.І. Мельник URL: http://ird.gov.ua/pe/re200802/re200802_251_MelnykMI.pdf (дата звернення: 08.10.2021).</w:t>
      </w:r>
    </w:p>
    <w:p w14:paraId="056736D4"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Філіпенко А.С., Будкін В.С., Рогач О.І. Світова економіка, 2007.</w:t>
      </w:r>
      <w:r w:rsidR="00FC68EE" w:rsidRPr="00EE18FF">
        <w:rPr>
          <w:rFonts w:ascii="Times New Roman" w:hAnsi="Times New Roman" w:cs="Times New Roman"/>
          <w:color w:val="000000" w:themeColor="text1"/>
          <w:sz w:val="28"/>
          <w:szCs w:val="28"/>
          <w:lang w:val="uk-UA"/>
        </w:rPr>
        <w:t xml:space="preserve"> </w:t>
      </w:r>
      <w:r w:rsidRPr="00EE18FF">
        <w:rPr>
          <w:rFonts w:ascii="Times New Roman" w:hAnsi="Times New Roman" w:cs="Times New Roman"/>
          <w:color w:val="000000" w:themeColor="text1"/>
          <w:sz w:val="28"/>
          <w:szCs w:val="28"/>
          <w:lang w:val="uk-UA"/>
        </w:rPr>
        <w:t>640</w:t>
      </w:r>
      <w:r w:rsidR="00FC68EE" w:rsidRPr="00EE18FF">
        <w:rPr>
          <w:rFonts w:ascii="Times New Roman" w:hAnsi="Times New Roman" w:cs="Times New Roman"/>
          <w:color w:val="000000" w:themeColor="text1"/>
          <w:sz w:val="28"/>
          <w:szCs w:val="28"/>
          <w:lang w:val="uk-UA"/>
        </w:rPr>
        <w:t> </w:t>
      </w:r>
      <w:r w:rsidRPr="00EE18FF">
        <w:rPr>
          <w:rFonts w:ascii="Times New Roman" w:hAnsi="Times New Roman" w:cs="Times New Roman"/>
          <w:color w:val="000000" w:themeColor="text1"/>
          <w:sz w:val="28"/>
          <w:szCs w:val="28"/>
          <w:lang w:val="uk-UA"/>
        </w:rPr>
        <w:t>с.</w:t>
      </w:r>
    </w:p>
    <w:p w14:paraId="63AF2759"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lastRenderedPageBreak/>
        <w:t>Establishing a business in South Korea URL: https://content.next.westlaw.com/05752387?transitionType=Default&amp;contextData=(sc.Default)&amp;__lrTS=20190407082536032&amp;firstPage=true&amp;bhcp=1 (дата звернення: 12.10.2021).</w:t>
      </w:r>
    </w:p>
    <w:p w14:paraId="51857459" w14:textId="77777777" w:rsidR="004B23D0" w:rsidRPr="00EE18FF" w:rsidRDefault="004B23D0" w:rsidP="00F47071">
      <w:pPr>
        <w:pStyle w:val="a6"/>
        <w:numPr>
          <w:ilvl w:val="0"/>
          <w:numId w:val="7"/>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The social enterprise sector : a conceptual framework / Organisation for Economic Co-operation and Development (OECD), Local Economic and Employment Development Programme (LEED Programme). URL: http://www.oecd.org/regional/leed/37753595.pdf (дата звернення: 12.10.2021).</w:t>
      </w:r>
    </w:p>
    <w:p w14:paraId="07CD4D35" w14:textId="77777777" w:rsidR="004B23D0" w:rsidRPr="00EE18FF" w:rsidRDefault="004B23D0" w:rsidP="00F47071">
      <w:pPr>
        <w:pStyle w:val="a6"/>
        <w:numPr>
          <w:ilvl w:val="0"/>
          <w:numId w:val="7"/>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Global Report 2016/17 (2017). Global Entrepreneurship Monitor, 179 p. Retrieved from: https://www.gemconsortium.org/file/open?fileId=49812 (дата звернення: 12.10.2021).</w:t>
      </w:r>
    </w:p>
    <w:p w14:paraId="6A1799AE" w14:textId="77777777" w:rsidR="004B23D0" w:rsidRPr="00EE18FF" w:rsidRDefault="004B23D0" w:rsidP="00F47071">
      <w:pPr>
        <w:pStyle w:val="a6"/>
        <w:numPr>
          <w:ilvl w:val="0"/>
          <w:numId w:val="7"/>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2019/2020 Global Report (2020). Global Entrepreneurship Monitor, 232 p. Retrieved from: https://www.gemconsortium.org/file/open?fileId=50443 (дата звернення: 12.10.2021).</w:t>
      </w:r>
    </w:p>
    <w:p w14:paraId="266FA797"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Переверзєва А., Родрігес А. Міжнародні практики соціального підприємництва: досвід для України. Міжнародна науково-практична конференція «Сучасні тенденції та суперечності розвитку світової економіки та міжнародного бізнесу» в межах Міжнародного форуму EFBM’2021 «Економіка. Фінанси. Бізнес. Управління» Зміни. Адаптація. Нова економіка / Changes. Adaptation. New economy. 28 вересня-01 жовтня 2021 року, Київський національний університет імені Тараса Шевченка.</w:t>
      </w:r>
    </w:p>
    <w:p w14:paraId="247D1D9B" w14:textId="77777777" w:rsidR="004B23D0" w:rsidRPr="00EE18FF" w:rsidRDefault="004B23D0" w:rsidP="00F47071">
      <w:pPr>
        <w:pStyle w:val="a6"/>
        <w:numPr>
          <w:ilvl w:val="0"/>
          <w:numId w:val="7"/>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Банк проблем та моделей соціальних підприємств для їх вирішення. Аналітичний звіт. 13.09.2018. 58 с. Веб-сайт. URL: https://d.facebook.com/civichuborg/?__tn__=%2Cg</w:t>
      </w:r>
      <w:r w:rsidRPr="00EE18FF">
        <w:rPr>
          <w:color w:val="000000" w:themeColor="text1"/>
          <w:lang w:val="uk-UA"/>
        </w:rPr>
        <w:t xml:space="preserve"> </w:t>
      </w:r>
      <w:r w:rsidRPr="00EE18FF">
        <w:rPr>
          <w:rFonts w:ascii="Times New Roman" w:hAnsi="Times New Roman" w:cs="Times New Roman"/>
          <w:color w:val="000000" w:themeColor="text1"/>
          <w:sz w:val="28"/>
          <w:szCs w:val="28"/>
          <w:lang w:val="uk-UA"/>
        </w:rPr>
        <w:t>(дата звернення: 12.10.2021).</w:t>
      </w:r>
    </w:p>
    <w:p w14:paraId="6EE57D4D"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Прищак М. Д., Лесько О. Й. Психологія  управління в організації. Вінниця: ВНТУ, 2016. 150 с.</w:t>
      </w:r>
    </w:p>
    <w:p w14:paraId="7504E370" w14:textId="77777777" w:rsidR="004B23D0" w:rsidRPr="00EE18FF" w:rsidRDefault="004B23D0" w:rsidP="00F47071">
      <w:pPr>
        <w:pStyle w:val="a6"/>
        <w:numPr>
          <w:ilvl w:val="0"/>
          <w:numId w:val="7"/>
        </w:numPr>
        <w:tabs>
          <w:tab w:val="left" w:pos="993"/>
        </w:tabs>
        <w:spacing w:after="0"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 The social enterprise sector : a conceptual framework / Organisation for Economic Co-operation and Development (OECD), Local Economic and Employment Development Programme (LEED Programme). URL: http://www.oecd.org/regional/leed/37753595.pdf (дата звернення: 12.10.2021).</w:t>
      </w:r>
    </w:p>
    <w:p w14:paraId="57963240"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lastRenderedPageBreak/>
        <w:t>Korea 7th best country to be a social entrepreneur? Reflections from within the ecosystem URL: https://responsiblebusiness.co/korea-7th-best-country-to-be-a-social-entrepreneur-reflections-from-within-the-ecosystem-9bc3223bd64d (дата звернення: 21.10.2021).</w:t>
      </w:r>
    </w:p>
    <w:p w14:paraId="3812B71D"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Innovation Policies of South Korea Ida URL: https://ida-d-4984.pdf (дата звернення: 20.10.2021).</w:t>
      </w:r>
    </w:p>
    <w:p w14:paraId="4107A2A9"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Social entrepreneurship in Korea an introduction URL: https://medium.com/@spanhuijsen/social-entrepreneurship-in-korea-an-introduction-797253bbc358 (дата звернення: 22.10.2021).</w:t>
      </w:r>
    </w:p>
    <w:p w14:paraId="5CF8000A"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Офіційний сайт представництва уряду Республіки Корея URL: http://www.korea.net/ (дата звернення: 24.10.2021).</w:t>
      </w:r>
    </w:p>
    <w:p w14:paraId="312666E3"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 xml:space="preserve">Innovative Platform </w:t>
      </w:r>
      <w:r w:rsidRPr="00EE18FF">
        <w:rPr>
          <w:rFonts w:ascii="Malgun Gothic" w:eastAsia="Malgun Gothic" w:hAnsi="Malgun Gothic" w:cs="Malgun Gothic"/>
          <w:color w:val="000000" w:themeColor="text1"/>
          <w:sz w:val="28"/>
          <w:szCs w:val="28"/>
          <w:lang w:val="uk-UA"/>
        </w:rPr>
        <w:t>혁신성장</w:t>
      </w:r>
      <w:r w:rsidRPr="00EE18FF">
        <w:rPr>
          <w:rFonts w:ascii="Times New Roman" w:hAnsi="Times New Roman" w:cs="Times New Roman"/>
          <w:color w:val="000000" w:themeColor="text1"/>
          <w:sz w:val="28"/>
          <w:szCs w:val="28"/>
          <w:lang w:val="uk-UA"/>
        </w:rPr>
        <w:t xml:space="preserve"> </w:t>
      </w:r>
      <w:r w:rsidRPr="00EE18FF">
        <w:rPr>
          <w:rFonts w:ascii="Malgun Gothic" w:eastAsia="Malgun Gothic" w:hAnsi="Malgun Gothic" w:cs="Malgun Gothic"/>
          <w:color w:val="000000" w:themeColor="text1"/>
          <w:sz w:val="28"/>
          <w:szCs w:val="28"/>
          <w:lang w:val="uk-UA"/>
        </w:rPr>
        <w:t>전략투자</w:t>
      </w:r>
      <w:r w:rsidRPr="00EE18FF">
        <w:rPr>
          <w:rFonts w:ascii="Times New Roman" w:hAnsi="Times New Roman" w:cs="Times New Roman"/>
          <w:color w:val="000000" w:themeColor="text1"/>
          <w:sz w:val="28"/>
          <w:szCs w:val="28"/>
          <w:lang w:val="uk-UA"/>
        </w:rPr>
        <w:t xml:space="preserve"> </w:t>
      </w:r>
      <w:r w:rsidRPr="00EE18FF">
        <w:rPr>
          <w:rFonts w:ascii="Malgun Gothic" w:eastAsia="Malgun Gothic" w:hAnsi="Malgun Gothic" w:cs="Malgun Gothic"/>
          <w:color w:val="000000" w:themeColor="text1"/>
          <w:sz w:val="28"/>
          <w:szCs w:val="28"/>
          <w:lang w:val="uk-UA"/>
        </w:rPr>
        <w:t>방향</w:t>
      </w:r>
      <w:r w:rsidRPr="00EE18FF">
        <w:rPr>
          <w:rFonts w:ascii="Times New Roman" w:hAnsi="Times New Roman" w:cs="Times New Roman"/>
          <w:color w:val="000000" w:themeColor="text1"/>
          <w:sz w:val="28"/>
          <w:szCs w:val="28"/>
          <w:lang w:val="uk-UA"/>
        </w:rPr>
        <w:t xml:space="preserve"> 2018. 8. 13.pdf (дата звернення: 24.10.2021).</w:t>
      </w:r>
    </w:p>
    <w:p w14:paraId="2945D17B"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Проект Про схвалення Стратегії інноваційного розвитку України на період до 2030 року URL: innovatsiynogo-rozvitku-ukraini.pdf (дата звернення: 10.11.2021).</w:t>
      </w:r>
    </w:p>
    <w:p w14:paraId="76822C4E" w14:textId="77777777" w:rsidR="004B23D0" w:rsidRPr="00EE18FF" w:rsidRDefault="004B23D0" w:rsidP="00F47071">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Анкета URL: https://docs.google.com/forms/d/1yUAvdE0ZnOgCl9K7FkiU3yUzIZ4N76LXEn543TAmTts/ (дата звернення: 11.11.2021).</w:t>
      </w:r>
    </w:p>
    <w:p w14:paraId="7AEA9741" w14:textId="067EB0D9" w:rsidR="009842BC" w:rsidRPr="00EE18FF" w:rsidRDefault="004B23D0" w:rsidP="009842BC">
      <w:pPr>
        <w:pStyle w:val="aa"/>
        <w:numPr>
          <w:ilvl w:val="0"/>
          <w:numId w:val="7"/>
        </w:numPr>
        <w:tabs>
          <w:tab w:val="left" w:pos="993"/>
        </w:tabs>
        <w:spacing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Social Entrepreneurship As Seen By the Future Managers URL: https://www.ijsrm.in/index.php/ijsrm/article/view/2910/2202 (дата звернення: 12.11.2021).</w:t>
      </w:r>
      <w:r w:rsidR="009842BC" w:rsidRPr="00EE18FF">
        <w:rPr>
          <w:rFonts w:ascii="Times New Roman" w:hAnsi="Times New Roman" w:cs="Times New Roman"/>
          <w:color w:val="000000" w:themeColor="text1"/>
          <w:sz w:val="28"/>
          <w:szCs w:val="28"/>
          <w:lang w:val="uk-UA"/>
        </w:rPr>
        <w:t xml:space="preserve"> </w:t>
      </w:r>
    </w:p>
    <w:p w14:paraId="34B57F92" w14:textId="343EC6DE" w:rsidR="00212396" w:rsidRPr="00EE18FF" w:rsidRDefault="00212396" w:rsidP="004B23D0">
      <w:pPr>
        <w:pStyle w:val="a6"/>
        <w:widowControl w:val="0"/>
        <w:tabs>
          <w:tab w:val="left" w:pos="1134"/>
        </w:tabs>
        <w:autoSpaceDE w:val="0"/>
        <w:autoSpaceDN w:val="0"/>
        <w:adjustRightInd w:val="0"/>
        <w:spacing w:after="0" w:line="360" w:lineRule="auto"/>
        <w:ind w:left="0" w:firstLine="709"/>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br w:type="page"/>
      </w:r>
    </w:p>
    <w:p w14:paraId="38C339B4" w14:textId="5BE68301" w:rsidR="005D5CFC" w:rsidRPr="00EE18FF" w:rsidRDefault="005D5CFC" w:rsidP="005D5CFC">
      <w:pPr>
        <w:shd w:val="clear" w:color="auto" w:fill="FFFFFF"/>
        <w:spacing w:after="0" w:line="240" w:lineRule="auto"/>
        <w:jc w:val="center"/>
        <w:rPr>
          <w:rFonts w:ascii="Times New Roman" w:hAnsi="Times New Roman"/>
          <w:sz w:val="28"/>
          <w:szCs w:val="28"/>
          <w:lang w:val="uk-UA" w:eastAsia="ru-RU"/>
        </w:rPr>
      </w:pPr>
      <w:r w:rsidRPr="00EE18FF">
        <w:rPr>
          <w:rFonts w:ascii="Times New Roman" w:hAnsi="Times New Roman"/>
          <w:sz w:val="28"/>
          <w:szCs w:val="28"/>
          <w:lang w:val="uk-UA" w:eastAsia="ru-RU"/>
        </w:rPr>
        <w:lastRenderedPageBreak/>
        <w:t>ДОДАТКИ</w:t>
      </w:r>
    </w:p>
    <w:p w14:paraId="353C9FAC" w14:textId="77777777" w:rsidR="005D5CFC" w:rsidRPr="00EE18FF" w:rsidRDefault="005D5CFC" w:rsidP="005D5CFC">
      <w:pPr>
        <w:shd w:val="clear" w:color="auto" w:fill="FFFFFF"/>
        <w:spacing w:after="0" w:line="240" w:lineRule="auto"/>
        <w:jc w:val="center"/>
        <w:rPr>
          <w:rFonts w:ascii="Times New Roman" w:hAnsi="Times New Roman"/>
          <w:sz w:val="28"/>
          <w:szCs w:val="28"/>
          <w:lang w:val="uk-UA" w:eastAsia="ru-RU"/>
        </w:rPr>
      </w:pPr>
    </w:p>
    <w:p w14:paraId="092E98A2" w14:textId="72EE3DBC" w:rsidR="005D5CFC" w:rsidRPr="00EE18FF" w:rsidRDefault="005D5CFC" w:rsidP="005D5CFC">
      <w:pPr>
        <w:shd w:val="clear" w:color="auto" w:fill="FFFFFF"/>
        <w:spacing w:after="0" w:line="240" w:lineRule="auto"/>
        <w:jc w:val="center"/>
        <w:rPr>
          <w:rFonts w:ascii="Times New Roman" w:hAnsi="Times New Roman"/>
          <w:b/>
          <w:bCs/>
          <w:sz w:val="28"/>
          <w:szCs w:val="28"/>
          <w:lang w:val="uk-UA" w:eastAsia="ru-RU"/>
        </w:rPr>
      </w:pPr>
      <w:r w:rsidRPr="00EE18FF">
        <w:rPr>
          <w:rFonts w:ascii="Times New Roman" w:hAnsi="Times New Roman"/>
          <w:b/>
          <w:bCs/>
          <w:sz w:val="28"/>
          <w:szCs w:val="28"/>
          <w:lang w:val="uk-UA" w:eastAsia="ru-RU"/>
        </w:rPr>
        <w:t>Додаток А</w:t>
      </w:r>
    </w:p>
    <w:p w14:paraId="3E502D92" w14:textId="13F192F1" w:rsidR="00B92216" w:rsidRPr="00EE18FF" w:rsidRDefault="00900AA6" w:rsidP="00900AA6">
      <w:pPr>
        <w:widowControl w:val="0"/>
        <w:spacing w:after="0" w:line="360" w:lineRule="auto"/>
        <w:jc w:val="center"/>
        <w:rPr>
          <w:rFonts w:ascii="Times New Roman" w:hAnsi="Times New Roman" w:cs="Times New Roman"/>
          <w:b/>
          <w:color w:val="000000" w:themeColor="text1"/>
          <w:sz w:val="28"/>
          <w:szCs w:val="28"/>
          <w:lang w:val="uk-UA"/>
        </w:rPr>
      </w:pPr>
      <w:bookmarkStart w:id="24" w:name="_Ref10678092"/>
      <w:r w:rsidRPr="00EE18FF">
        <w:rPr>
          <w:rFonts w:ascii="Times New Roman" w:hAnsi="Times New Roman" w:cs="Times New Roman"/>
          <w:b/>
          <w:color w:val="000000" w:themeColor="text1"/>
          <w:sz w:val="28"/>
          <w:szCs w:val="28"/>
          <w:lang w:val="uk-UA"/>
        </w:rPr>
        <w:t>Рівень сприятливості країни до розвитку соціального підприємництва та чинники впливу</w:t>
      </w:r>
    </w:p>
    <w:p w14:paraId="4CF98E6A" w14:textId="1B790493" w:rsidR="006F3D15" w:rsidRPr="00EE18FF" w:rsidRDefault="00FC68EE" w:rsidP="00FC68EE">
      <w:pPr>
        <w:widowControl w:val="0"/>
        <w:spacing w:after="0" w:line="360" w:lineRule="auto"/>
        <w:ind w:firstLine="851"/>
        <w:jc w:val="both"/>
        <w:rPr>
          <w:rFonts w:ascii="Times New Roman" w:hAnsi="Times New Roman" w:cs="Times New Roman"/>
          <w:color w:val="000000" w:themeColor="text1"/>
          <w:sz w:val="28"/>
          <w:szCs w:val="28"/>
          <w:lang w:val="uk-UA"/>
        </w:rPr>
      </w:pPr>
      <w:r w:rsidRPr="00EE18FF">
        <w:rPr>
          <w:rFonts w:ascii="Times New Roman" w:hAnsi="Times New Roman" w:cs="Times New Roman"/>
          <w:color w:val="000000" w:themeColor="text1"/>
          <w:sz w:val="28"/>
          <w:szCs w:val="28"/>
          <w:lang w:val="uk-UA"/>
        </w:rPr>
        <w:t>Т</w:t>
      </w:r>
      <w:r w:rsidR="006F3D15" w:rsidRPr="00EE18FF">
        <w:rPr>
          <w:rFonts w:ascii="Times New Roman" w:hAnsi="Times New Roman" w:cs="Times New Roman"/>
          <w:color w:val="000000" w:themeColor="text1"/>
          <w:sz w:val="28"/>
          <w:szCs w:val="28"/>
          <w:lang w:val="uk-UA"/>
        </w:rPr>
        <w:t xml:space="preserve">аблиця </w:t>
      </w:r>
      <w:r w:rsidRPr="00EE18FF">
        <w:rPr>
          <w:rFonts w:ascii="Times New Roman" w:hAnsi="Times New Roman" w:cs="Times New Roman"/>
          <w:color w:val="000000" w:themeColor="text1"/>
          <w:sz w:val="28"/>
          <w:szCs w:val="28"/>
          <w:lang w:val="uk-UA"/>
        </w:rPr>
        <w:t>А.</w:t>
      </w:r>
      <w:r w:rsidR="006F3D15" w:rsidRPr="00EE18FF">
        <w:rPr>
          <w:rFonts w:ascii="Times New Roman" w:hAnsi="Times New Roman" w:cs="Times New Roman"/>
          <w:color w:val="000000" w:themeColor="text1"/>
          <w:sz w:val="28"/>
          <w:szCs w:val="28"/>
          <w:lang w:val="uk-UA"/>
        </w:rPr>
        <w:t>1</w:t>
      </w:r>
      <w:r w:rsidRPr="00EE18FF">
        <w:rPr>
          <w:rFonts w:ascii="Times New Roman" w:hAnsi="Times New Roman" w:cs="Times New Roman"/>
          <w:color w:val="000000" w:themeColor="text1"/>
          <w:sz w:val="28"/>
          <w:szCs w:val="28"/>
          <w:lang w:val="uk-UA"/>
        </w:rPr>
        <w:t xml:space="preserve"> – </w:t>
      </w:r>
      <w:r w:rsidR="006F3D15" w:rsidRPr="00EE18FF">
        <w:rPr>
          <w:rFonts w:ascii="Times New Roman" w:hAnsi="Times New Roman" w:cs="Times New Roman"/>
          <w:color w:val="000000" w:themeColor="text1"/>
          <w:sz w:val="28"/>
          <w:szCs w:val="28"/>
          <w:lang w:val="uk-UA"/>
        </w:rPr>
        <w:t xml:space="preserve">Рівень сприятливості країни до розвитку соціального підприємництва та чинники впливу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1110"/>
        <w:gridCol w:w="1181"/>
        <w:gridCol w:w="893"/>
        <w:gridCol w:w="1240"/>
        <w:gridCol w:w="882"/>
        <w:gridCol w:w="994"/>
        <w:gridCol w:w="953"/>
      </w:tblGrid>
      <w:tr w:rsidR="006A3352" w:rsidRPr="00EE18FF" w14:paraId="77725BB2" w14:textId="77777777" w:rsidTr="00885B89">
        <w:trPr>
          <w:cantSplit/>
          <w:trHeight w:val="2439"/>
        </w:trPr>
        <w:tc>
          <w:tcPr>
            <w:tcW w:w="1233" w:type="pct"/>
            <w:vMerge w:val="restart"/>
            <w:shd w:val="clear" w:color="auto" w:fill="auto"/>
            <w:noWrap/>
            <w:textDirection w:val="btLr"/>
            <w:vAlign w:val="center"/>
            <w:hideMark/>
          </w:tcPr>
          <w:p w14:paraId="1CD94EE7" w14:textId="77777777" w:rsidR="006F3D15" w:rsidRPr="00EE18FF" w:rsidRDefault="006F3D15" w:rsidP="006A3352">
            <w:pPr>
              <w:spacing w:after="0"/>
              <w:ind w:left="113" w:right="113"/>
              <w:jc w:val="center"/>
              <w:rPr>
                <w:rFonts w:ascii="Times New Roman" w:hAnsi="Times New Roman" w:cs="Times New Roman"/>
                <w:color w:val="000000" w:themeColor="text1"/>
                <w:sz w:val="24"/>
                <w:szCs w:val="24"/>
                <w:lang w:val="uk-UA"/>
              </w:rPr>
            </w:pPr>
            <w:r w:rsidRPr="00EE18FF">
              <w:rPr>
                <w:rFonts w:ascii="Times New Roman" w:hAnsi="Times New Roman" w:cs="Times New Roman"/>
                <w:b/>
                <w:bCs/>
                <w:color w:val="000000" w:themeColor="text1"/>
                <w:sz w:val="24"/>
                <w:szCs w:val="24"/>
                <w:lang w:val="uk-UA"/>
              </w:rPr>
              <w:t>Країни за рейтингом</w:t>
            </w:r>
          </w:p>
        </w:tc>
        <w:tc>
          <w:tcPr>
            <w:tcW w:w="576" w:type="pct"/>
            <w:shd w:val="clear" w:color="auto" w:fill="auto"/>
            <w:textDirection w:val="btLr"/>
            <w:vAlign w:val="center"/>
            <w:hideMark/>
          </w:tcPr>
          <w:p w14:paraId="57B4B7F4" w14:textId="77777777" w:rsidR="006F3D15" w:rsidRPr="00EE18FF" w:rsidRDefault="006F3D15" w:rsidP="006A3352">
            <w:pPr>
              <w:spacing w:after="0"/>
              <w:ind w:left="113" w:right="113"/>
              <w:jc w:val="center"/>
              <w:rPr>
                <w:rFonts w:ascii="Times New Roman" w:hAnsi="Times New Roman" w:cs="Times New Roman"/>
                <w:b/>
                <w:bCs/>
                <w:color w:val="000000" w:themeColor="text1"/>
                <w:sz w:val="24"/>
                <w:szCs w:val="24"/>
                <w:lang w:val="uk-UA"/>
              </w:rPr>
            </w:pPr>
            <w:r w:rsidRPr="00EE18FF">
              <w:rPr>
                <w:rFonts w:ascii="Times New Roman" w:hAnsi="Times New Roman" w:cs="Times New Roman"/>
                <w:b/>
                <w:bCs/>
                <w:color w:val="000000" w:themeColor="text1"/>
                <w:sz w:val="24"/>
                <w:szCs w:val="24"/>
                <w:lang w:val="uk-UA"/>
              </w:rPr>
              <w:t>The best countries to be a social entrepreneur</w:t>
            </w:r>
          </w:p>
        </w:tc>
        <w:tc>
          <w:tcPr>
            <w:tcW w:w="613" w:type="pct"/>
            <w:shd w:val="clear" w:color="auto" w:fill="auto"/>
            <w:textDirection w:val="btLr"/>
            <w:vAlign w:val="center"/>
            <w:hideMark/>
          </w:tcPr>
          <w:p w14:paraId="4B01E2C8" w14:textId="77777777" w:rsidR="006F3D15" w:rsidRPr="00EE18FF" w:rsidRDefault="006F3D15" w:rsidP="006A3352">
            <w:pPr>
              <w:spacing w:after="0"/>
              <w:ind w:left="113" w:right="113"/>
              <w:jc w:val="center"/>
              <w:rPr>
                <w:rFonts w:ascii="Times New Roman" w:hAnsi="Times New Roman" w:cs="Times New Roman"/>
                <w:b/>
                <w:bCs/>
                <w:color w:val="000000" w:themeColor="text1"/>
                <w:sz w:val="24"/>
                <w:szCs w:val="24"/>
                <w:lang w:val="uk-UA"/>
              </w:rPr>
            </w:pPr>
            <w:r w:rsidRPr="00EE18FF">
              <w:rPr>
                <w:rFonts w:ascii="Times New Roman" w:hAnsi="Times New Roman" w:cs="Times New Roman"/>
                <w:b/>
                <w:bCs/>
                <w:color w:val="000000" w:themeColor="text1"/>
                <w:sz w:val="24"/>
                <w:szCs w:val="24"/>
                <w:lang w:val="uk-UA"/>
              </w:rPr>
              <w:t>Government policy supports social entrepreneurs</w:t>
            </w:r>
          </w:p>
        </w:tc>
        <w:tc>
          <w:tcPr>
            <w:tcW w:w="464" w:type="pct"/>
            <w:shd w:val="clear" w:color="auto" w:fill="auto"/>
            <w:textDirection w:val="btLr"/>
            <w:vAlign w:val="center"/>
            <w:hideMark/>
          </w:tcPr>
          <w:p w14:paraId="2265F603" w14:textId="77777777" w:rsidR="006F3D15" w:rsidRPr="00EE18FF" w:rsidRDefault="006F3D15" w:rsidP="006A3352">
            <w:pPr>
              <w:spacing w:after="0"/>
              <w:ind w:left="113" w:right="113"/>
              <w:jc w:val="center"/>
              <w:rPr>
                <w:rFonts w:ascii="Times New Roman" w:hAnsi="Times New Roman" w:cs="Times New Roman"/>
                <w:b/>
                <w:bCs/>
                <w:color w:val="000000" w:themeColor="text1"/>
                <w:sz w:val="24"/>
                <w:szCs w:val="24"/>
                <w:lang w:val="uk-UA"/>
              </w:rPr>
            </w:pPr>
            <w:r w:rsidRPr="00EE18FF">
              <w:rPr>
                <w:rFonts w:ascii="Times New Roman" w:hAnsi="Times New Roman" w:cs="Times New Roman"/>
                <w:b/>
                <w:bCs/>
                <w:color w:val="000000" w:themeColor="text1"/>
                <w:sz w:val="24"/>
                <w:szCs w:val="24"/>
                <w:lang w:val="uk-UA"/>
              </w:rPr>
              <w:t>Attracting Skilled Staff</w:t>
            </w:r>
          </w:p>
        </w:tc>
        <w:tc>
          <w:tcPr>
            <w:tcW w:w="644" w:type="pct"/>
            <w:shd w:val="clear" w:color="auto" w:fill="auto"/>
            <w:textDirection w:val="btLr"/>
            <w:vAlign w:val="center"/>
            <w:hideMark/>
          </w:tcPr>
          <w:p w14:paraId="3C9BA562" w14:textId="77777777" w:rsidR="006F3D15" w:rsidRPr="00EE18FF" w:rsidRDefault="006F3D15" w:rsidP="006A3352">
            <w:pPr>
              <w:spacing w:after="0"/>
              <w:ind w:left="113" w:right="113"/>
              <w:jc w:val="center"/>
              <w:rPr>
                <w:rFonts w:ascii="Times New Roman" w:hAnsi="Times New Roman" w:cs="Times New Roman"/>
                <w:b/>
                <w:bCs/>
                <w:color w:val="000000" w:themeColor="text1"/>
                <w:sz w:val="24"/>
                <w:szCs w:val="24"/>
                <w:lang w:val="uk-UA"/>
              </w:rPr>
            </w:pPr>
            <w:r w:rsidRPr="00EE18FF">
              <w:rPr>
                <w:rFonts w:ascii="Times New Roman" w:hAnsi="Times New Roman" w:cs="Times New Roman"/>
                <w:b/>
                <w:bCs/>
                <w:color w:val="000000" w:themeColor="text1"/>
                <w:sz w:val="24"/>
                <w:szCs w:val="24"/>
                <w:lang w:val="uk-UA"/>
              </w:rPr>
              <w:t>Public Understanding</w:t>
            </w:r>
          </w:p>
        </w:tc>
        <w:tc>
          <w:tcPr>
            <w:tcW w:w="458" w:type="pct"/>
            <w:shd w:val="clear" w:color="auto" w:fill="auto"/>
            <w:textDirection w:val="btLr"/>
            <w:vAlign w:val="center"/>
            <w:hideMark/>
          </w:tcPr>
          <w:p w14:paraId="3A2487B4" w14:textId="77777777" w:rsidR="006F3D15" w:rsidRPr="00EE18FF" w:rsidRDefault="006F3D15" w:rsidP="006A3352">
            <w:pPr>
              <w:spacing w:after="0"/>
              <w:ind w:left="113" w:right="113"/>
              <w:jc w:val="center"/>
              <w:rPr>
                <w:rFonts w:ascii="Times New Roman" w:hAnsi="Times New Roman" w:cs="Times New Roman"/>
                <w:b/>
                <w:bCs/>
                <w:color w:val="000000" w:themeColor="text1"/>
                <w:sz w:val="24"/>
                <w:szCs w:val="24"/>
                <w:lang w:val="uk-UA"/>
              </w:rPr>
            </w:pPr>
            <w:r w:rsidRPr="00EE18FF">
              <w:rPr>
                <w:rFonts w:ascii="Times New Roman" w:hAnsi="Times New Roman" w:cs="Times New Roman"/>
                <w:b/>
                <w:bCs/>
                <w:color w:val="000000" w:themeColor="text1"/>
                <w:sz w:val="24"/>
                <w:szCs w:val="24"/>
                <w:lang w:val="uk-UA"/>
              </w:rPr>
              <w:t>Making a Living</w:t>
            </w:r>
          </w:p>
        </w:tc>
        <w:tc>
          <w:tcPr>
            <w:tcW w:w="516" w:type="pct"/>
            <w:shd w:val="clear" w:color="auto" w:fill="auto"/>
            <w:textDirection w:val="btLr"/>
            <w:vAlign w:val="center"/>
            <w:hideMark/>
          </w:tcPr>
          <w:p w14:paraId="2676DBD5" w14:textId="77777777" w:rsidR="006F3D15" w:rsidRPr="00EE18FF" w:rsidRDefault="006F3D15" w:rsidP="006A3352">
            <w:pPr>
              <w:spacing w:after="0"/>
              <w:ind w:left="113" w:right="113"/>
              <w:jc w:val="center"/>
              <w:rPr>
                <w:rFonts w:ascii="Times New Roman" w:hAnsi="Times New Roman" w:cs="Times New Roman"/>
                <w:b/>
                <w:bCs/>
                <w:color w:val="000000" w:themeColor="text1"/>
                <w:sz w:val="24"/>
                <w:szCs w:val="24"/>
                <w:lang w:val="uk-UA"/>
              </w:rPr>
            </w:pPr>
            <w:r w:rsidRPr="00EE18FF">
              <w:rPr>
                <w:rFonts w:ascii="Times New Roman" w:hAnsi="Times New Roman" w:cs="Times New Roman"/>
                <w:b/>
                <w:bCs/>
                <w:color w:val="000000" w:themeColor="text1"/>
                <w:sz w:val="24"/>
                <w:szCs w:val="24"/>
                <w:lang w:val="uk-UA"/>
              </w:rPr>
              <w:t>Gaining Momentum</w:t>
            </w:r>
          </w:p>
        </w:tc>
        <w:tc>
          <w:tcPr>
            <w:tcW w:w="495" w:type="pct"/>
            <w:shd w:val="clear" w:color="auto" w:fill="auto"/>
            <w:textDirection w:val="btLr"/>
            <w:vAlign w:val="center"/>
            <w:hideMark/>
          </w:tcPr>
          <w:p w14:paraId="38DC533F" w14:textId="77777777" w:rsidR="006F3D15" w:rsidRPr="00EE18FF" w:rsidRDefault="006F3D15" w:rsidP="006A3352">
            <w:pPr>
              <w:spacing w:after="0"/>
              <w:ind w:left="113" w:right="113"/>
              <w:jc w:val="center"/>
              <w:rPr>
                <w:rFonts w:ascii="Times New Roman" w:hAnsi="Times New Roman" w:cs="Times New Roman"/>
                <w:b/>
                <w:bCs/>
                <w:color w:val="000000" w:themeColor="text1"/>
                <w:sz w:val="24"/>
                <w:szCs w:val="24"/>
                <w:lang w:val="uk-UA"/>
              </w:rPr>
            </w:pPr>
            <w:r w:rsidRPr="00EE18FF">
              <w:rPr>
                <w:rFonts w:ascii="Times New Roman" w:hAnsi="Times New Roman" w:cs="Times New Roman"/>
                <w:b/>
                <w:bCs/>
                <w:color w:val="000000" w:themeColor="text1"/>
                <w:sz w:val="24"/>
                <w:szCs w:val="24"/>
                <w:lang w:val="uk-UA"/>
              </w:rPr>
              <w:t>Access to Investment</w:t>
            </w:r>
          </w:p>
        </w:tc>
      </w:tr>
      <w:tr w:rsidR="006A3352" w:rsidRPr="00EE18FF" w14:paraId="22127BDD" w14:textId="77777777" w:rsidTr="00885B89">
        <w:trPr>
          <w:trHeight w:val="457"/>
        </w:trPr>
        <w:tc>
          <w:tcPr>
            <w:tcW w:w="1233" w:type="pct"/>
            <w:vMerge/>
            <w:shd w:val="clear" w:color="auto" w:fill="auto"/>
            <w:noWrap/>
            <w:vAlign w:val="bottom"/>
          </w:tcPr>
          <w:p w14:paraId="7934A443" w14:textId="77777777" w:rsidR="006F3D15" w:rsidRPr="00EE18FF" w:rsidRDefault="006F3D15" w:rsidP="006A3352">
            <w:pPr>
              <w:spacing w:after="0"/>
              <w:rPr>
                <w:rFonts w:ascii="Times New Roman" w:hAnsi="Times New Roman" w:cs="Times New Roman"/>
                <w:color w:val="000000" w:themeColor="text1"/>
                <w:sz w:val="24"/>
                <w:szCs w:val="24"/>
                <w:lang w:val="uk-UA"/>
              </w:rPr>
            </w:pPr>
          </w:p>
        </w:tc>
        <w:tc>
          <w:tcPr>
            <w:tcW w:w="576" w:type="pct"/>
            <w:shd w:val="clear" w:color="auto" w:fill="auto"/>
            <w:vAlign w:val="bottom"/>
          </w:tcPr>
          <w:p w14:paraId="738E8E0E" w14:textId="77777777" w:rsidR="006F3D15" w:rsidRPr="00EE18FF" w:rsidRDefault="006F3D15" w:rsidP="006A3352">
            <w:pPr>
              <w:spacing w:after="0"/>
              <w:jc w:val="center"/>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Y</w:t>
            </w:r>
          </w:p>
        </w:tc>
        <w:tc>
          <w:tcPr>
            <w:tcW w:w="613" w:type="pct"/>
            <w:shd w:val="clear" w:color="auto" w:fill="auto"/>
            <w:vAlign w:val="bottom"/>
          </w:tcPr>
          <w:p w14:paraId="3EECA8B2" w14:textId="77777777" w:rsidR="006F3D15" w:rsidRPr="00EE18FF" w:rsidRDefault="006F3D15" w:rsidP="006A3352">
            <w:pPr>
              <w:spacing w:after="0"/>
              <w:jc w:val="center"/>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X1</w:t>
            </w:r>
          </w:p>
        </w:tc>
        <w:tc>
          <w:tcPr>
            <w:tcW w:w="464" w:type="pct"/>
            <w:shd w:val="clear" w:color="auto" w:fill="auto"/>
            <w:vAlign w:val="bottom"/>
          </w:tcPr>
          <w:p w14:paraId="18108703" w14:textId="77777777" w:rsidR="006F3D15" w:rsidRPr="00EE18FF" w:rsidRDefault="006F3D15" w:rsidP="006A3352">
            <w:pPr>
              <w:spacing w:after="0"/>
              <w:jc w:val="center"/>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X2</w:t>
            </w:r>
          </w:p>
        </w:tc>
        <w:tc>
          <w:tcPr>
            <w:tcW w:w="644" w:type="pct"/>
            <w:shd w:val="clear" w:color="auto" w:fill="auto"/>
            <w:vAlign w:val="bottom"/>
          </w:tcPr>
          <w:p w14:paraId="4D184978" w14:textId="77777777" w:rsidR="006F3D15" w:rsidRPr="00EE18FF" w:rsidRDefault="006F3D15" w:rsidP="006A3352">
            <w:pPr>
              <w:spacing w:after="0"/>
              <w:jc w:val="center"/>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X3</w:t>
            </w:r>
          </w:p>
        </w:tc>
        <w:tc>
          <w:tcPr>
            <w:tcW w:w="458" w:type="pct"/>
            <w:shd w:val="clear" w:color="auto" w:fill="auto"/>
            <w:vAlign w:val="bottom"/>
          </w:tcPr>
          <w:p w14:paraId="37C75018" w14:textId="77777777" w:rsidR="006F3D15" w:rsidRPr="00EE18FF" w:rsidRDefault="006F3D15" w:rsidP="006A3352">
            <w:pPr>
              <w:spacing w:after="0"/>
              <w:jc w:val="center"/>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X4</w:t>
            </w:r>
          </w:p>
        </w:tc>
        <w:tc>
          <w:tcPr>
            <w:tcW w:w="516" w:type="pct"/>
            <w:shd w:val="clear" w:color="auto" w:fill="auto"/>
            <w:vAlign w:val="bottom"/>
          </w:tcPr>
          <w:p w14:paraId="745877D7" w14:textId="77777777" w:rsidR="006F3D15" w:rsidRPr="00EE18FF" w:rsidRDefault="006F3D15" w:rsidP="006A3352">
            <w:pPr>
              <w:spacing w:after="0"/>
              <w:jc w:val="center"/>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X5</w:t>
            </w:r>
          </w:p>
        </w:tc>
        <w:tc>
          <w:tcPr>
            <w:tcW w:w="495" w:type="pct"/>
            <w:shd w:val="clear" w:color="auto" w:fill="auto"/>
            <w:vAlign w:val="bottom"/>
          </w:tcPr>
          <w:p w14:paraId="00FA6C1E" w14:textId="77777777" w:rsidR="006F3D15" w:rsidRPr="00EE18FF" w:rsidRDefault="006F3D15" w:rsidP="006A3352">
            <w:pPr>
              <w:spacing w:after="0"/>
              <w:jc w:val="center"/>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X6</w:t>
            </w:r>
          </w:p>
        </w:tc>
      </w:tr>
      <w:tr w:rsidR="006A3352" w:rsidRPr="00EE18FF" w14:paraId="5EC38EE6" w14:textId="77777777" w:rsidTr="00885B89">
        <w:trPr>
          <w:trHeight w:val="330"/>
        </w:trPr>
        <w:tc>
          <w:tcPr>
            <w:tcW w:w="1233" w:type="pct"/>
            <w:shd w:val="clear" w:color="auto" w:fill="FFFFFF" w:themeFill="background1"/>
            <w:noWrap/>
            <w:vAlign w:val="bottom"/>
            <w:hideMark/>
          </w:tcPr>
          <w:p w14:paraId="3A269345" w14:textId="77777777" w:rsidR="006F3D15" w:rsidRPr="00EE18FF" w:rsidRDefault="006F3D15" w:rsidP="006A3352">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Canada</w:t>
            </w:r>
          </w:p>
        </w:tc>
        <w:tc>
          <w:tcPr>
            <w:tcW w:w="576" w:type="pct"/>
            <w:shd w:val="clear" w:color="auto" w:fill="auto"/>
            <w:noWrap/>
            <w:vAlign w:val="bottom"/>
            <w:hideMark/>
          </w:tcPr>
          <w:p w14:paraId="74EC9611"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0,7187</w:t>
            </w:r>
          </w:p>
        </w:tc>
        <w:tc>
          <w:tcPr>
            <w:tcW w:w="613" w:type="pct"/>
            <w:shd w:val="clear" w:color="auto" w:fill="auto"/>
            <w:noWrap/>
            <w:vAlign w:val="bottom"/>
            <w:hideMark/>
          </w:tcPr>
          <w:p w14:paraId="33460429"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0,7292</w:t>
            </w:r>
          </w:p>
        </w:tc>
        <w:tc>
          <w:tcPr>
            <w:tcW w:w="464" w:type="pct"/>
            <w:shd w:val="clear" w:color="auto" w:fill="auto"/>
            <w:noWrap/>
            <w:vAlign w:val="bottom"/>
            <w:hideMark/>
          </w:tcPr>
          <w:p w14:paraId="201A67A5"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0,6875</w:t>
            </w:r>
          </w:p>
        </w:tc>
        <w:tc>
          <w:tcPr>
            <w:tcW w:w="644" w:type="pct"/>
            <w:shd w:val="clear" w:color="auto" w:fill="auto"/>
            <w:noWrap/>
            <w:vAlign w:val="bottom"/>
            <w:hideMark/>
          </w:tcPr>
          <w:p w14:paraId="3006FB1C"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0,5625</w:t>
            </w:r>
          </w:p>
        </w:tc>
        <w:tc>
          <w:tcPr>
            <w:tcW w:w="458" w:type="pct"/>
            <w:shd w:val="clear" w:color="auto" w:fill="auto"/>
            <w:noWrap/>
            <w:vAlign w:val="bottom"/>
            <w:hideMark/>
          </w:tcPr>
          <w:p w14:paraId="16DC36AB"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0,7708</w:t>
            </w:r>
          </w:p>
        </w:tc>
        <w:tc>
          <w:tcPr>
            <w:tcW w:w="516" w:type="pct"/>
            <w:shd w:val="clear" w:color="auto" w:fill="auto"/>
            <w:noWrap/>
            <w:vAlign w:val="bottom"/>
            <w:hideMark/>
          </w:tcPr>
          <w:p w14:paraId="1929FB44"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0,9583</w:t>
            </w:r>
          </w:p>
        </w:tc>
        <w:tc>
          <w:tcPr>
            <w:tcW w:w="495" w:type="pct"/>
            <w:shd w:val="clear" w:color="auto" w:fill="auto"/>
            <w:noWrap/>
            <w:vAlign w:val="bottom"/>
            <w:hideMark/>
          </w:tcPr>
          <w:p w14:paraId="7A991B91"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0,6250</w:t>
            </w:r>
          </w:p>
        </w:tc>
      </w:tr>
      <w:tr w:rsidR="006A3352" w:rsidRPr="00EE18FF" w14:paraId="0F21A5FC" w14:textId="77777777" w:rsidTr="00885B89">
        <w:trPr>
          <w:trHeight w:val="330"/>
        </w:trPr>
        <w:tc>
          <w:tcPr>
            <w:tcW w:w="1233" w:type="pct"/>
            <w:shd w:val="clear" w:color="auto" w:fill="FFFFFF" w:themeFill="background1"/>
            <w:noWrap/>
            <w:vAlign w:val="bottom"/>
            <w:hideMark/>
          </w:tcPr>
          <w:p w14:paraId="0F4DE5E6" w14:textId="77777777" w:rsidR="006F3D15" w:rsidRPr="00EE18FF" w:rsidRDefault="006F3D15" w:rsidP="006A3352">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Australia</w:t>
            </w:r>
          </w:p>
        </w:tc>
        <w:tc>
          <w:tcPr>
            <w:tcW w:w="576" w:type="pct"/>
            <w:shd w:val="clear" w:color="auto" w:fill="auto"/>
            <w:noWrap/>
            <w:vAlign w:val="bottom"/>
            <w:hideMark/>
          </w:tcPr>
          <w:p w14:paraId="3A7961F3"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0,6450</w:t>
            </w:r>
          </w:p>
        </w:tc>
        <w:tc>
          <w:tcPr>
            <w:tcW w:w="613" w:type="pct"/>
            <w:shd w:val="clear" w:color="auto" w:fill="auto"/>
            <w:noWrap/>
            <w:vAlign w:val="bottom"/>
            <w:hideMark/>
          </w:tcPr>
          <w:p w14:paraId="5DAF865C"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0,6818</w:t>
            </w:r>
          </w:p>
        </w:tc>
        <w:tc>
          <w:tcPr>
            <w:tcW w:w="464" w:type="pct"/>
            <w:shd w:val="clear" w:color="auto" w:fill="auto"/>
            <w:noWrap/>
            <w:vAlign w:val="bottom"/>
            <w:hideMark/>
          </w:tcPr>
          <w:p w14:paraId="31C26485"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0,5000</w:t>
            </w:r>
          </w:p>
        </w:tc>
        <w:tc>
          <w:tcPr>
            <w:tcW w:w="644" w:type="pct"/>
            <w:shd w:val="clear" w:color="auto" w:fill="auto"/>
            <w:noWrap/>
            <w:vAlign w:val="bottom"/>
            <w:hideMark/>
          </w:tcPr>
          <w:p w14:paraId="099707C7"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0,5417</w:t>
            </w:r>
          </w:p>
        </w:tc>
        <w:tc>
          <w:tcPr>
            <w:tcW w:w="458" w:type="pct"/>
            <w:shd w:val="clear" w:color="auto" w:fill="auto"/>
            <w:noWrap/>
            <w:vAlign w:val="bottom"/>
            <w:hideMark/>
          </w:tcPr>
          <w:p w14:paraId="02121F62"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0,7708</w:t>
            </w:r>
          </w:p>
        </w:tc>
        <w:tc>
          <w:tcPr>
            <w:tcW w:w="516" w:type="pct"/>
            <w:shd w:val="clear" w:color="auto" w:fill="auto"/>
            <w:noWrap/>
            <w:vAlign w:val="bottom"/>
            <w:hideMark/>
          </w:tcPr>
          <w:p w14:paraId="0C4AAE06"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0,8333</w:t>
            </w:r>
          </w:p>
        </w:tc>
        <w:tc>
          <w:tcPr>
            <w:tcW w:w="495" w:type="pct"/>
            <w:shd w:val="clear" w:color="auto" w:fill="auto"/>
            <w:noWrap/>
            <w:vAlign w:val="bottom"/>
            <w:hideMark/>
          </w:tcPr>
          <w:p w14:paraId="2802D13C"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0,5455</w:t>
            </w:r>
          </w:p>
        </w:tc>
      </w:tr>
      <w:tr w:rsidR="006A3352" w:rsidRPr="00EE18FF" w14:paraId="16D0738A" w14:textId="77777777" w:rsidTr="00885B89">
        <w:trPr>
          <w:trHeight w:val="330"/>
        </w:trPr>
        <w:tc>
          <w:tcPr>
            <w:tcW w:w="1233" w:type="pct"/>
            <w:shd w:val="clear" w:color="auto" w:fill="FFFFFF" w:themeFill="background1"/>
            <w:noWrap/>
            <w:vAlign w:val="bottom"/>
            <w:hideMark/>
          </w:tcPr>
          <w:p w14:paraId="18E96BCF" w14:textId="77777777" w:rsidR="006F3D15" w:rsidRPr="00EE18FF" w:rsidRDefault="006F3D15" w:rsidP="006A3352">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France</w:t>
            </w:r>
          </w:p>
        </w:tc>
        <w:tc>
          <w:tcPr>
            <w:tcW w:w="576" w:type="pct"/>
            <w:shd w:val="clear" w:color="auto" w:fill="auto"/>
            <w:noWrap/>
            <w:vAlign w:val="bottom"/>
            <w:hideMark/>
          </w:tcPr>
          <w:p w14:paraId="4DD9A952"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0,6377</w:t>
            </w:r>
          </w:p>
        </w:tc>
        <w:tc>
          <w:tcPr>
            <w:tcW w:w="613" w:type="pct"/>
            <w:shd w:val="clear" w:color="auto" w:fill="auto"/>
            <w:noWrap/>
            <w:vAlign w:val="bottom"/>
            <w:hideMark/>
          </w:tcPr>
          <w:p w14:paraId="32418B10"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0,7083</w:t>
            </w:r>
          </w:p>
        </w:tc>
        <w:tc>
          <w:tcPr>
            <w:tcW w:w="464" w:type="pct"/>
            <w:shd w:val="clear" w:color="auto" w:fill="auto"/>
            <w:noWrap/>
            <w:vAlign w:val="bottom"/>
            <w:hideMark/>
          </w:tcPr>
          <w:p w14:paraId="1780C5EC"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0,6458</w:t>
            </w:r>
          </w:p>
        </w:tc>
        <w:tc>
          <w:tcPr>
            <w:tcW w:w="644" w:type="pct"/>
            <w:shd w:val="clear" w:color="auto" w:fill="auto"/>
            <w:noWrap/>
            <w:vAlign w:val="bottom"/>
            <w:hideMark/>
          </w:tcPr>
          <w:p w14:paraId="4235B1CC"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0,4375</w:t>
            </w:r>
          </w:p>
        </w:tc>
        <w:tc>
          <w:tcPr>
            <w:tcW w:w="458" w:type="pct"/>
            <w:shd w:val="clear" w:color="auto" w:fill="auto"/>
            <w:noWrap/>
            <w:vAlign w:val="bottom"/>
            <w:hideMark/>
          </w:tcPr>
          <w:p w14:paraId="20F2A864"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0,6250</w:t>
            </w:r>
          </w:p>
        </w:tc>
        <w:tc>
          <w:tcPr>
            <w:tcW w:w="516" w:type="pct"/>
            <w:shd w:val="clear" w:color="auto" w:fill="auto"/>
            <w:noWrap/>
            <w:vAlign w:val="bottom"/>
            <w:hideMark/>
          </w:tcPr>
          <w:p w14:paraId="1832D088"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0,7917</w:t>
            </w:r>
          </w:p>
        </w:tc>
        <w:tc>
          <w:tcPr>
            <w:tcW w:w="495" w:type="pct"/>
            <w:shd w:val="clear" w:color="auto" w:fill="auto"/>
            <w:noWrap/>
            <w:vAlign w:val="bottom"/>
            <w:hideMark/>
          </w:tcPr>
          <w:p w14:paraId="7076C0D4"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0,5000</w:t>
            </w:r>
          </w:p>
        </w:tc>
      </w:tr>
      <w:tr w:rsidR="006A3352" w:rsidRPr="00EE18FF" w14:paraId="00736DA1" w14:textId="77777777" w:rsidTr="00885B89">
        <w:trPr>
          <w:trHeight w:val="330"/>
        </w:trPr>
        <w:tc>
          <w:tcPr>
            <w:tcW w:w="1233" w:type="pct"/>
            <w:shd w:val="clear" w:color="auto" w:fill="FFFFFF" w:themeFill="background1"/>
            <w:noWrap/>
            <w:vAlign w:val="bottom"/>
            <w:hideMark/>
          </w:tcPr>
          <w:p w14:paraId="55ED259C" w14:textId="77777777" w:rsidR="006F3D15" w:rsidRPr="00EE18FF" w:rsidRDefault="006F3D15" w:rsidP="006A3352">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Belgium</w:t>
            </w:r>
          </w:p>
        </w:tc>
        <w:tc>
          <w:tcPr>
            <w:tcW w:w="576" w:type="pct"/>
            <w:shd w:val="clear" w:color="auto" w:fill="auto"/>
            <w:noWrap/>
            <w:vAlign w:val="bottom"/>
            <w:hideMark/>
          </w:tcPr>
          <w:p w14:paraId="05C8BF85"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0,6170</w:t>
            </w:r>
          </w:p>
        </w:tc>
        <w:tc>
          <w:tcPr>
            <w:tcW w:w="613" w:type="pct"/>
            <w:shd w:val="clear" w:color="auto" w:fill="auto"/>
            <w:noWrap/>
            <w:vAlign w:val="bottom"/>
            <w:hideMark/>
          </w:tcPr>
          <w:p w14:paraId="01680FBC"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0,7000</w:t>
            </w:r>
          </w:p>
        </w:tc>
        <w:tc>
          <w:tcPr>
            <w:tcW w:w="464" w:type="pct"/>
            <w:shd w:val="clear" w:color="auto" w:fill="auto"/>
            <w:noWrap/>
            <w:vAlign w:val="bottom"/>
            <w:hideMark/>
          </w:tcPr>
          <w:p w14:paraId="10305E8A"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0,4773</w:t>
            </w:r>
          </w:p>
        </w:tc>
        <w:tc>
          <w:tcPr>
            <w:tcW w:w="644" w:type="pct"/>
            <w:shd w:val="clear" w:color="auto" w:fill="auto"/>
            <w:noWrap/>
            <w:vAlign w:val="bottom"/>
            <w:hideMark/>
          </w:tcPr>
          <w:p w14:paraId="2AA7934D"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0,4773</w:t>
            </w:r>
          </w:p>
        </w:tc>
        <w:tc>
          <w:tcPr>
            <w:tcW w:w="458" w:type="pct"/>
            <w:shd w:val="clear" w:color="auto" w:fill="auto"/>
            <w:noWrap/>
            <w:vAlign w:val="bottom"/>
            <w:hideMark/>
          </w:tcPr>
          <w:p w14:paraId="79CAB4AB"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0,6667</w:t>
            </w:r>
          </w:p>
        </w:tc>
        <w:tc>
          <w:tcPr>
            <w:tcW w:w="516" w:type="pct"/>
            <w:shd w:val="clear" w:color="auto" w:fill="auto"/>
            <w:noWrap/>
            <w:vAlign w:val="bottom"/>
            <w:hideMark/>
          </w:tcPr>
          <w:p w14:paraId="7081F573"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0,8409</w:t>
            </w:r>
          </w:p>
        </w:tc>
        <w:tc>
          <w:tcPr>
            <w:tcW w:w="495" w:type="pct"/>
            <w:shd w:val="clear" w:color="auto" w:fill="auto"/>
            <w:noWrap/>
            <w:vAlign w:val="bottom"/>
            <w:hideMark/>
          </w:tcPr>
          <w:p w14:paraId="44B21F9C"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0,6136</w:t>
            </w:r>
          </w:p>
        </w:tc>
      </w:tr>
      <w:tr w:rsidR="006A3352" w:rsidRPr="00EE18FF" w14:paraId="084AE87D" w14:textId="77777777" w:rsidTr="00885B89">
        <w:trPr>
          <w:trHeight w:val="330"/>
        </w:trPr>
        <w:tc>
          <w:tcPr>
            <w:tcW w:w="1233" w:type="pct"/>
            <w:shd w:val="clear" w:color="auto" w:fill="FFFFFF" w:themeFill="background1"/>
            <w:noWrap/>
            <w:vAlign w:val="bottom"/>
            <w:hideMark/>
          </w:tcPr>
          <w:p w14:paraId="674177AD" w14:textId="77777777" w:rsidR="006F3D15" w:rsidRPr="00EE18FF" w:rsidRDefault="006F3D15" w:rsidP="006A3352">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Singapore</w:t>
            </w:r>
          </w:p>
        </w:tc>
        <w:tc>
          <w:tcPr>
            <w:tcW w:w="576" w:type="pct"/>
            <w:shd w:val="clear" w:color="auto" w:fill="auto"/>
            <w:noWrap/>
            <w:vAlign w:val="bottom"/>
            <w:hideMark/>
          </w:tcPr>
          <w:p w14:paraId="55991EE9"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0,5972</w:t>
            </w:r>
          </w:p>
        </w:tc>
        <w:tc>
          <w:tcPr>
            <w:tcW w:w="613" w:type="pct"/>
            <w:shd w:val="clear" w:color="auto" w:fill="auto"/>
            <w:noWrap/>
            <w:vAlign w:val="bottom"/>
            <w:hideMark/>
          </w:tcPr>
          <w:p w14:paraId="6E43A7A2"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0,7708</w:t>
            </w:r>
          </w:p>
        </w:tc>
        <w:tc>
          <w:tcPr>
            <w:tcW w:w="464" w:type="pct"/>
            <w:shd w:val="clear" w:color="auto" w:fill="auto"/>
            <w:noWrap/>
            <w:vAlign w:val="bottom"/>
            <w:hideMark/>
          </w:tcPr>
          <w:p w14:paraId="3482EDA2"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0,2708</w:t>
            </w:r>
          </w:p>
        </w:tc>
        <w:tc>
          <w:tcPr>
            <w:tcW w:w="644" w:type="pct"/>
            <w:shd w:val="clear" w:color="auto" w:fill="auto"/>
            <w:noWrap/>
            <w:vAlign w:val="bottom"/>
            <w:hideMark/>
          </w:tcPr>
          <w:p w14:paraId="1DE33C64"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0,5000</w:t>
            </w:r>
          </w:p>
        </w:tc>
        <w:tc>
          <w:tcPr>
            <w:tcW w:w="458" w:type="pct"/>
            <w:shd w:val="clear" w:color="auto" w:fill="auto"/>
            <w:noWrap/>
            <w:vAlign w:val="bottom"/>
            <w:hideMark/>
          </w:tcPr>
          <w:p w14:paraId="31908851"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0,5208</w:t>
            </w:r>
          </w:p>
        </w:tc>
        <w:tc>
          <w:tcPr>
            <w:tcW w:w="516" w:type="pct"/>
            <w:shd w:val="clear" w:color="auto" w:fill="auto"/>
            <w:noWrap/>
            <w:vAlign w:val="bottom"/>
            <w:hideMark/>
          </w:tcPr>
          <w:p w14:paraId="10CA69EA"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0,8125</w:t>
            </w:r>
          </w:p>
        </w:tc>
        <w:tc>
          <w:tcPr>
            <w:tcW w:w="495" w:type="pct"/>
            <w:shd w:val="clear" w:color="auto" w:fill="auto"/>
            <w:noWrap/>
            <w:vAlign w:val="bottom"/>
            <w:hideMark/>
          </w:tcPr>
          <w:p w14:paraId="404DEB5B"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0,5000</w:t>
            </w:r>
          </w:p>
        </w:tc>
      </w:tr>
      <w:tr w:rsidR="006A3352" w:rsidRPr="00EE18FF" w14:paraId="4ADC73D9" w14:textId="77777777" w:rsidTr="00885B89">
        <w:trPr>
          <w:trHeight w:val="330"/>
        </w:trPr>
        <w:tc>
          <w:tcPr>
            <w:tcW w:w="1233" w:type="pct"/>
            <w:shd w:val="clear" w:color="auto" w:fill="FFFFFF" w:themeFill="background1"/>
            <w:noWrap/>
            <w:vAlign w:val="bottom"/>
            <w:hideMark/>
          </w:tcPr>
          <w:p w14:paraId="3CC5C280" w14:textId="77777777" w:rsidR="006F3D15" w:rsidRPr="00EE18FF" w:rsidRDefault="006F3D15" w:rsidP="006A3352">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Denmark</w:t>
            </w:r>
          </w:p>
        </w:tc>
        <w:tc>
          <w:tcPr>
            <w:tcW w:w="576" w:type="pct"/>
            <w:shd w:val="clear" w:color="auto" w:fill="auto"/>
            <w:noWrap/>
            <w:vAlign w:val="bottom"/>
            <w:hideMark/>
          </w:tcPr>
          <w:p w14:paraId="09C38018"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0,5957</w:t>
            </w:r>
          </w:p>
        </w:tc>
        <w:tc>
          <w:tcPr>
            <w:tcW w:w="613" w:type="pct"/>
            <w:shd w:val="clear" w:color="auto" w:fill="auto"/>
            <w:noWrap/>
            <w:vAlign w:val="bottom"/>
            <w:hideMark/>
          </w:tcPr>
          <w:p w14:paraId="2C15D929"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0,5455</w:t>
            </w:r>
          </w:p>
        </w:tc>
        <w:tc>
          <w:tcPr>
            <w:tcW w:w="464" w:type="pct"/>
            <w:shd w:val="clear" w:color="auto" w:fill="auto"/>
            <w:noWrap/>
            <w:vAlign w:val="bottom"/>
            <w:hideMark/>
          </w:tcPr>
          <w:p w14:paraId="5D38B576"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0,8182</w:t>
            </w:r>
          </w:p>
        </w:tc>
        <w:tc>
          <w:tcPr>
            <w:tcW w:w="644" w:type="pct"/>
            <w:shd w:val="clear" w:color="auto" w:fill="auto"/>
            <w:noWrap/>
            <w:vAlign w:val="bottom"/>
            <w:hideMark/>
          </w:tcPr>
          <w:p w14:paraId="63965937"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0,5417</w:t>
            </w:r>
          </w:p>
        </w:tc>
        <w:tc>
          <w:tcPr>
            <w:tcW w:w="458" w:type="pct"/>
            <w:shd w:val="clear" w:color="auto" w:fill="auto"/>
            <w:noWrap/>
            <w:vAlign w:val="bottom"/>
            <w:hideMark/>
          </w:tcPr>
          <w:p w14:paraId="19E97BA8"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0,4545</w:t>
            </w:r>
          </w:p>
        </w:tc>
        <w:tc>
          <w:tcPr>
            <w:tcW w:w="516" w:type="pct"/>
            <w:shd w:val="clear" w:color="auto" w:fill="auto"/>
            <w:noWrap/>
            <w:vAlign w:val="bottom"/>
            <w:hideMark/>
          </w:tcPr>
          <w:p w14:paraId="2D39AC5B"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0,7708</w:t>
            </w:r>
          </w:p>
        </w:tc>
        <w:tc>
          <w:tcPr>
            <w:tcW w:w="495" w:type="pct"/>
            <w:shd w:val="clear" w:color="auto" w:fill="auto"/>
            <w:noWrap/>
            <w:vAlign w:val="bottom"/>
            <w:hideMark/>
          </w:tcPr>
          <w:p w14:paraId="1895EE1C"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0,3409</w:t>
            </w:r>
          </w:p>
        </w:tc>
      </w:tr>
      <w:tr w:rsidR="006A3352" w:rsidRPr="00EE18FF" w14:paraId="00585108" w14:textId="77777777" w:rsidTr="00885B89">
        <w:trPr>
          <w:trHeight w:val="330"/>
        </w:trPr>
        <w:tc>
          <w:tcPr>
            <w:tcW w:w="1233" w:type="pct"/>
            <w:shd w:val="clear" w:color="auto" w:fill="FFFFFF" w:themeFill="background1"/>
            <w:noWrap/>
            <w:vAlign w:val="bottom"/>
            <w:hideMark/>
          </w:tcPr>
          <w:p w14:paraId="06553735" w14:textId="77777777" w:rsidR="006F3D15" w:rsidRPr="00EE18FF" w:rsidRDefault="006F3D15" w:rsidP="006A3352">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Netherlands</w:t>
            </w:r>
          </w:p>
        </w:tc>
        <w:tc>
          <w:tcPr>
            <w:tcW w:w="576" w:type="pct"/>
            <w:shd w:val="clear" w:color="auto" w:fill="auto"/>
            <w:noWrap/>
            <w:vAlign w:val="bottom"/>
            <w:hideMark/>
          </w:tcPr>
          <w:p w14:paraId="0E33AAE6"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0,5896</w:t>
            </w:r>
          </w:p>
        </w:tc>
        <w:tc>
          <w:tcPr>
            <w:tcW w:w="613" w:type="pct"/>
            <w:shd w:val="clear" w:color="auto" w:fill="auto"/>
            <w:noWrap/>
            <w:vAlign w:val="bottom"/>
            <w:hideMark/>
          </w:tcPr>
          <w:p w14:paraId="6F2FE755"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0,5625</w:t>
            </w:r>
          </w:p>
        </w:tc>
        <w:tc>
          <w:tcPr>
            <w:tcW w:w="464" w:type="pct"/>
            <w:shd w:val="clear" w:color="auto" w:fill="auto"/>
            <w:noWrap/>
            <w:vAlign w:val="bottom"/>
            <w:hideMark/>
          </w:tcPr>
          <w:p w14:paraId="1BCAA769"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0,5417</w:t>
            </w:r>
          </w:p>
        </w:tc>
        <w:tc>
          <w:tcPr>
            <w:tcW w:w="644" w:type="pct"/>
            <w:shd w:val="clear" w:color="auto" w:fill="auto"/>
            <w:noWrap/>
            <w:vAlign w:val="bottom"/>
            <w:hideMark/>
          </w:tcPr>
          <w:p w14:paraId="4885209D"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0,3958</w:t>
            </w:r>
          </w:p>
        </w:tc>
        <w:tc>
          <w:tcPr>
            <w:tcW w:w="458" w:type="pct"/>
            <w:shd w:val="clear" w:color="auto" w:fill="auto"/>
            <w:noWrap/>
            <w:vAlign w:val="bottom"/>
            <w:hideMark/>
          </w:tcPr>
          <w:p w14:paraId="36410D17"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0,6250</w:t>
            </w:r>
          </w:p>
        </w:tc>
        <w:tc>
          <w:tcPr>
            <w:tcW w:w="516" w:type="pct"/>
            <w:shd w:val="clear" w:color="auto" w:fill="auto"/>
            <w:noWrap/>
            <w:vAlign w:val="bottom"/>
            <w:hideMark/>
          </w:tcPr>
          <w:p w14:paraId="789FEDF7"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0,7917</w:t>
            </w:r>
          </w:p>
        </w:tc>
        <w:tc>
          <w:tcPr>
            <w:tcW w:w="495" w:type="pct"/>
            <w:shd w:val="clear" w:color="auto" w:fill="auto"/>
            <w:noWrap/>
            <w:vAlign w:val="bottom"/>
            <w:hideMark/>
          </w:tcPr>
          <w:p w14:paraId="2A7908EE"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0,4773</w:t>
            </w:r>
          </w:p>
        </w:tc>
      </w:tr>
      <w:tr w:rsidR="006A3352" w:rsidRPr="00EE18FF" w14:paraId="3949EF49" w14:textId="77777777" w:rsidTr="00885B89">
        <w:trPr>
          <w:trHeight w:val="330"/>
        </w:trPr>
        <w:tc>
          <w:tcPr>
            <w:tcW w:w="1233" w:type="pct"/>
            <w:shd w:val="clear" w:color="auto" w:fill="FFFFFF" w:themeFill="background1"/>
            <w:noWrap/>
            <w:vAlign w:val="bottom"/>
            <w:hideMark/>
          </w:tcPr>
          <w:p w14:paraId="572946B8" w14:textId="77777777" w:rsidR="006F3D15" w:rsidRPr="00EE18FF" w:rsidRDefault="006F3D15" w:rsidP="006A3352">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Finland</w:t>
            </w:r>
          </w:p>
        </w:tc>
        <w:tc>
          <w:tcPr>
            <w:tcW w:w="576" w:type="pct"/>
            <w:shd w:val="clear" w:color="auto" w:fill="auto"/>
            <w:noWrap/>
            <w:vAlign w:val="bottom"/>
            <w:hideMark/>
          </w:tcPr>
          <w:p w14:paraId="658ADE21"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0,5860</w:t>
            </w:r>
          </w:p>
        </w:tc>
        <w:tc>
          <w:tcPr>
            <w:tcW w:w="613" w:type="pct"/>
            <w:shd w:val="clear" w:color="auto" w:fill="auto"/>
            <w:noWrap/>
            <w:vAlign w:val="bottom"/>
            <w:hideMark/>
          </w:tcPr>
          <w:p w14:paraId="1B7885B0"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0,5833</w:t>
            </w:r>
          </w:p>
        </w:tc>
        <w:tc>
          <w:tcPr>
            <w:tcW w:w="464" w:type="pct"/>
            <w:shd w:val="clear" w:color="auto" w:fill="auto"/>
            <w:noWrap/>
            <w:vAlign w:val="bottom"/>
            <w:hideMark/>
          </w:tcPr>
          <w:p w14:paraId="79AD616A"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0,7727</w:t>
            </w:r>
          </w:p>
        </w:tc>
        <w:tc>
          <w:tcPr>
            <w:tcW w:w="644" w:type="pct"/>
            <w:shd w:val="clear" w:color="auto" w:fill="auto"/>
            <w:noWrap/>
            <w:vAlign w:val="bottom"/>
            <w:hideMark/>
          </w:tcPr>
          <w:p w14:paraId="0B7F0D5B"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0,4375</w:t>
            </w:r>
          </w:p>
        </w:tc>
        <w:tc>
          <w:tcPr>
            <w:tcW w:w="458" w:type="pct"/>
            <w:shd w:val="clear" w:color="auto" w:fill="auto"/>
            <w:noWrap/>
            <w:vAlign w:val="bottom"/>
            <w:hideMark/>
          </w:tcPr>
          <w:p w14:paraId="24301AA0"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0,7708</w:t>
            </w:r>
          </w:p>
        </w:tc>
        <w:tc>
          <w:tcPr>
            <w:tcW w:w="516" w:type="pct"/>
            <w:shd w:val="clear" w:color="auto" w:fill="auto"/>
            <w:noWrap/>
            <w:vAlign w:val="bottom"/>
            <w:hideMark/>
          </w:tcPr>
          <w:p w14:paraId="647A394D"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0,6875</w:t>
            </w:r>
          </w:p>
        </w:tc>
        <w:tc>
          <w:tcPr>
            <w:tcW w:w="495" w:type="pct"/>
            <w:shd w:val="clear" w:color="auto" w:fill="auto"/>
            <w:noWrap/>
            <w:vAlign w:val="bottom"/>
            <w:hideMark/>
          </w:tcPr>
          <w:p w14:paraId="3FF51C42"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0,3636</w:t>
            </w:r>
          </w:p>
        </w:tc>
      </w:tr>
      <w:tr w:rsidR="006A3352" w:rsidRPr="00EE18FF" w14:paraId="3574C64E" w14:textId="77777777" w:rsidTr="00885B89">
        <w:trPr>
          <w:trHeight w:val="330"/>
        </w:trPr>
        <w:tc>
          <w:tcPr>
            <w:tcW w:w="1233" w:type="pct"/>
            <w:shd w:val="clear" w:color="auto" w:fill="FFFFFF" w:themeFill="background1"/>
            <w:noWrap/>
            <w:vAlign w:val="bottom"/>
            <w:hideMark/>
          </w:tcPr>
          <w:p w14:paraId="646D9F28" w14:textId="77777777" w:rsidR="006F3D15" w:rsidRPr="00EE18FF" w:rsidRDefault="006F3D15" w:rsidP="006A3352">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Indonesia</w:t>
            </w:r>
          </w:p>
        </w:tc>
        <w:tc>
          <w:tcPr>
            <w:tcW w:w="576" w:type="pct"/>
            <w:shd w:val="clear" w:color="auto" w:fill="auto"/>
            <w:noWrap/>
            <w:vAlign w:val="bottom"/>
            <w:hideMark/>
          </w:tcPr>
          <w:p w14:paraId="5C7FA0FD"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0,5758</w:t>
            </w:r>
          </w:p>
        </w:tc>
        <w:tc>
          <w:tcPr>
            <w:tcW w:w="613" w:type="pct"/>
            <w:shd w:val="clear" w:color="auto" w:fill="auto"/>
            <w:noWrap/>
            <w:vAlign w:val="bottom"/>
            <w:hideMark/>
          </w:tcPr>
          <w:p w14:paraId="274FF37C"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0,5208</w:t>
            </w:r>
          </w:p>
        </w:tc>
        <w:tc>
          <w:tcPr>
            <w:tcW w:w="464" w:type="pct"/>
            <w:shd w:val="clear" w:color="auto" w:fill="auto"/>
            <w:noWrap/>
            <w:vAlign w:val="bottom"/>
            <w:hideMark/>
          </w:tcPr>
          <w:p w14:paraId="413CB343"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0,4583</w:t>
            </w:r>
          </w:p>
        </w:tc>
        <w:tc>
          <w:tcPr>
            <w:tcW w:w="644" w:type="pct"/>
            <w:shd w:val="clear" w:color="auto" w:fill="auto"/>
            <w:noWrap/>
            <w:vAlign w:val="bottom"/>
            <w:hideMark/>
          </w:tcPr>
          <w:p w14:paraId="50B5FBAA"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0,4167</w:t>
            </w:r>
          </w:p>
        </w:tc>
        <w:tc>
          <w:tcPr>
            <w:tcW w:w="458" w:type="pct"/>
            <w:shd w:val="clear" w:color="auto" w:fill="auto"/>
            <w:noWrap/>
            <w:vAlign w:val="bottom"/>
            <w:hideMark/>
          </w:tcPr>
          <w:p w14:paraId="708478EE"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0,5625</w:t>
            </w:r>
          </w:p>
        </w:tc>
        <w:tc>
          <w:tcPr>
            <w:tcW w:w="516" w:type="pct"/>
            <w:shd w:val="clear" w:color="auto" w:fill="auto"/>
            <w:noWrap/>
            <w:vAlign w:val="bottom"/>
            <w:hideMark/>
          </w:tcPr>
          <w:p w14:paraId="252029F0"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0,9167</w:t>
            </w:r>
          </w:p>
        </w:tc>
        <w:tc>
          <w:tcPr>
            <w:tcW w:w="495" w:type="pct"/>
            <w:shd w:val="clear" w:color="auto" w:fill="auto"/>
            <w:noWrap/>
            <w:vAlign w:val="bottom"/>
            <w:hideMark/>
          </w:tcPr>
          <w:p w14:paraId="5DF5B02E"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0,4091</w:t>
            </w:r>
          </w:p>
        </w:tc>
      </w:tr>
      <w:tr w:rsidR="006A3352" w:rsidRPr="00EE18FF" w14:paraId="0E1CBD23" w14:textId="77777777" w:rsidTr="00885B89">
        <w:trPr>
          <w:trHeight w:val="330"/>
        </w:trPr>
        <w:tc>
          <w:tcPr>
            <w:tcW w:w="1233" w:type="pct"/>
            <w:shd w:val="clear" w:color="auto" w:fill="FFFFFF" w:themeFill="background1"/>
            <w:noWrap/>
            <w:vAlign w:val="bottom"/>
            <w:hideMark/>
          </w:tcPr>
          <w:p w14:paraId="5BE85FE6" w14:textId="77777777" w:rsidR="006F3D15" w:rsidRPr="00EE18FF" w:rsidRDefault="006F3D15" w:rsidP="006A3352">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Chile</w:t>
            </w:r>
          </w:p>
        </w:tc>
        <w:tc>
          <w:tcPr>
            <w:tcW w:w="576" w:type="pct"/>
            <w:shd w:val="clear" w:color="auto" w:fill="auto"/>
            <w:noWrap/>
            <w:vAlign w:val="bottom"/>
            <w:hideMark/>
          </w:tcPr>
          <w:p w14:paraId="7CB3D1EB"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0,5712</w:t>
            </w:r>
          </w:p>
        </w:tc>
        <w:tc>
          <w:tcPr>
            <w:tcW w:w="613" w:type="pct"/>
            <w:shd w:val="clear" w:color="auto" w:fill="auto"/>
            <w:noWrap/>
            <w:vAlign w:val="bottom"/>
            <w:hideMark/>
          </w:tcPr>
          <w:p w14:paraId="19891CA2"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0,5417</w:t>
            </w:r>
          </w:p>
        </w:tc>
        <w:tc>
          <w:tcPr>
            <w:tcW w:w="464" w:type="pct"/>
            <w:shd w:val="clear" w:color="auto" w:fill="auto"/>
            <w:noWrap/>
            <w:vAlign w:val="bottom"/>
            <w:hideMark/>
          </w:tcPr>
          <w:p w14:paraId="3C1C3ADC"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0,5833</w:t>
            </w:r>
          </w:p>
        </w:tc>
        <w:tc>
          <w:tcPr>
            <w:tcW w:w="644" w:type="pct"/>
            <w:shd w:val="clear" w:color="auto" w:fill="auto"/>
            <w:noWrap/>
            <w:vAlign w:val="bottom"/>
            <w:hideMark/>
          </w:tcPr>
          <w:p w14:paraId="220AD2C1"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0,5833</w:t>
            </w:r>
          </w:p>
        </w:tc>
        <w:tc>
          <w:tcPr>
            <w:tcW w:w="458" w:type="pct"/>
            <w:shd w:val="clear" w:color="auto" w:fill="auto"/>
            <w:noWrap/>
            <w:vAlign w:val="bottom"/>
            <w:hideMark/>
          </w:tcPr>
          <w:p w14:paraId="1443FEDF"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0,4583</w:t>
            </w:r>
          </w:p>
        </w:tc>
        <w:tc>
          <w:tcPr>
            <w:tcW w:w="516" w:type="pct"/>
            <w:shd w:val="clear" w:color="auto" w:fill="auto"/>
            <w:noWrap/>
            <w:vAlign w:val="bottom"/>
            <w:hideMark/>
          </w:tcPr>
          <w:p w14:paraId="0F9572CD"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0,7917</w:t>
            </w:r>
          </w:p>
        </w:tc>
        <w:tc>
          <w:tcPr>
            <w:tcW w:w="495" w:type="pct"/>
            <w:shd w:val="clear" w:color="auto" w:fill="auto"/>
            <w:noWrap/>
            <w:vAlign w:val="bottom"/>
            <w:hideMark/>
          </w:tcPr>
          <w:p w14:paraId="7361E861"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0,4792</w:t>
            </w:r>
          </w:p>
        </w:tc>
      </w:tr>
      <w:tr w:rsidR="006A3352" w:rsidRPr="00EE18FF" w14:paraId="3508FF3B" w14:textId="77777777" w:rsidTr="00885B89">
        <w:trPr>
          <w:trHeight w:val="330"/>
        </w:trPr>
        <w:tc>
          <w:tcPr>
            <w:tcW w:w="1233" w:type="pct"/>
            <w:shd w:val="clear" w:color="auto" w:fill="FFFFFF" w:themeFill="background1"/>
            <w:noWrap/>
            <w:vAlign w:val="bottom"/>
            <w:hideMark/>
          </w:tcPr>
          <w:p w14:paraId="7F90B0C4" w14:textId="77777777" w:rsidR="006F3D15" w:rsidRPr="00EE18FF" w:rsidRDefault="006F3D15" w:rsidP="006A3352">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Israel</w:t>
            </w:r>
          </w:p>
        </w:tc>
        <w:tc>
          <w:tcPr>
            <w:tcW w:w="576" w:type="pct"/>
            <w:shd w:val="clear" w:color="auto" w:fill="auto"/>
            <w:noWrap/>
            <w:vAlign w:val="bottom"/>
            <w:hideMark/>
          </w:tcPr>
          <w:p w14:paraId="6CDA5339"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0,5702</w:t>
            </w:r>
          </w:p>
        </w:tc>
        <w:tc>
          <w:tcPr>
            <w:tcW w:w="613" w:type="pct"/>
            <w:shd w:val="clear" w:color="auto" w:fill="auto"/>
            <w:noWrap/>
            <w:vAlign w:val="bottom"/>
            <w:hideMark/>
          </w:tcPr>
          <w:p w14:paraId="0EB7B403"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0,6042</w:t>
            </w:r>
          </w:p>
        </w:tc>
        <w:tc>
          <w:tcPr>
            <w:tcW w:w="464" w:type="pct"/>
            <w:shd w:val="clear" w:color="auto" w:fill="auto"/>
            <w:noWrap/>
            <w:vAlign w:val="bottom"/>
            <w:hideMark/>
          </w:tcPr>
          <w:p w14:paraId="388185C5"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0,6458</w:t>
            </w:r>
          </w:p>
        </w:tc>
        <w:tc>
          <w:tcPr>
            <w:tcW w:w="644" w:type="pct"/>
            <w:shd w:val="clear" w:color="auto" w:fill="auto"/>
            <w:noWrap/>
            <w:vAlign w:val="bottom"/>
            <w:hideMark/>
          </w:tcPr>
          <w:p w14:paraId="5BF5B6A0"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0,4375</w:t>
            </w:r>
          </w:p>
        </w:tc>
        <w:tc>
          <w:tcPr>
            <w:tcW w:w="458" w:type="pct"/>
            <w:shd w:val="clear" w:color="auto" w:fill="auto"/>
            <w:noWrap/>
            <w:vAlign w:val="bottom"/>
            <w:hideMark/>
          </w:tcPr>
          <w:p w14:paraId="7C6BECB7"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0,5000</w:t>
            </w:r>
          </w:p>
        </w:tc>
        <w:tc>
          <w:tcPr>
            <w:tcW w:w="516" w:type="pct"/>
            <w:shd w:val="clear" w:color="auto" w:fill="auto"/>
            <w:noWrap/>
            <w:vAlign w:val="bottom"/>
            <w:hideMark/>
          </w:tcPr>
          <w:p w14:paraId="53652B74"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0,8333</w:t>
            </w:r>
          </w:p>
        </w:tc>
        <w:tc>
          <w:tcPr>
            <w:tcW w:w="495" w:type="pct"/>
            <w:shd w:val="clear" w:color="auto" w:fill="auto"/>
            <w:noWrap/>
            <w:vAlign w:val="bottom"/>
            <w:hideMark/>
          </w:tcPr>
          <w:p w14:paraId="6B40EE75"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0,3409</w:t>
            </w:r>
          </w:p>
        </w:tc>
      </w:tr>
      <w:tr w:rsidR="006A3352" w:rsidRPr="00EE18FF" w14:paraId="5D018DFA" w14:textId="77777777" w:rsidTr="00885B89">
        <w:trPr>
          <w:trHeight w:val="330"/>
        </w:trPr>
        <w:tc>
          <w:tcPr>
            <w:tcW w:w="1233" w:type="pct"/>
            <w:shd w:val="clear" w:color="auto" w:fill="FFFFFF" w:themeFill="background1"/>
            <w:noWrap/>
            <w:vAlign w:val="bottom"/>
            <w:hideMark/>
          </w:tcPr>
          <w:p w14:paraId="353456AC" w14:textId="77777777" w:rsidR="006F3D15" w:rsidRPr="00EE18FF" w:rsidRDefault="006F3D15" w:rsidP="006A3352">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Unateg Arab Emirates</w:t>
            </w:r>
          </w:p>
        </w:tc>
        <w:tc>
          <w:tcPr>
            <w:tcW w:w="576" w:type="pct"/>
            <w:shd w:val="clear" w:color="auto" w:fill="auto"/>
            <w:noWrap/>
            <w:vAlign w:val="bottom"/>
            <w:hideMark/>
          </w:tcPr>
          <w:p w14:paraId="33EDCEF7"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0,5664</w:t>
            </w:r>
          </w:p>
        </w:tc>
        <w:tc>
          <w:tcPr>
            <w:tcW w:w="613" w:type="pct"/>
            <w:shd w:val="clear" w:color="auto" w:fill="auto"/>
            <w:noWrap/>
            <w:vAlign w:val="bottom"/>
            <w:hideMark/>
          </w:tcPr>
          <w:p w14:paraId="4529A256"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0,4375</w:t>
            </w:r>
          </w:p>
        </w:tc>
        <w:tc>
          <w:tcPr>
            <w:tcW w:w="464" w:type="pct"/>
            <w:shd w:val="clear" w:color="auto" w:fill="auto"/>
            <w:noWrap/>
            <w:vAlign w:val="bottom"/>
            <w:hideMark/>
          </w:tcPr>
          <w:p w14:paraId="69459774"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0,6458</w:t>
            </w:r>
          </w:p>
        </w:tc>
        <w:tc>
          <w:tcPr>
            <w:tcW w:w="644" w:type="pct"/>
            <w:shd w:val="clear" w:color="auto" w:fill="auto"/>
            <w:noWrap/>
            <w:vAlign w:val="bottom"/>
            <w:hideMark/>
          </w:tcPr>
          <w:p w14:paraId="2DD031A8"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0,4375</w:t>
            </w:r>
          </w:p>
        </w:tc>
        <w:tc>
          <w:tcPr>
            <w:tcW w:w="458" w:type="pct"/>
            <w:shd w:val="clear" w:color="auto" w:fill="auto"/>
            <w:noWrap/>
            <w:vAlign w:val="bottom"/>
            <w:hideMark/>
          </w:tcPr>
          <w:p w14:paraId="270DBED1"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0,5625</w:t>
            </w:r>
          </w:p>
        </w:tc>
        <w:tc>
          <w:tcPr>
            <w:tcW w:w="516" w:type="pct"/>
            <w:shd w:val="clear" w:color="auto" w:fill="auto"/>
            <w:noWrap/>
            <w:vAlign w:val="bottom"/>
            <w:hideMark/>
          </w:tcPr>
          <w:p w14:paraId="555E2806"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0,8125</w:t>
            </w:r>
          </w:p>
        </w:tc>
        <w:tc>
          <w:tcPr>
            <w:tcW w:w="495" w:type="pct"/>
            <w:shd w:val="clear" w:color="auto" w:fill="auto"/>
            <w:noWrap/>
            <w:vAlign w:val="bottom"/>
            <w:hideMark/>
          </w:tcPr>
          <w:p w14:paraId="18324EB1"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0,3750</w:t>
            </w:r>
          </w:p>
        </w:tc>
      </w:tr>
      <w:tr w:rsidR="006A3352" w:rsidRPr="00EE18FF" w14:paraId="7A71856E" w14:textId="77777777" w:rsidTr="00885B89">
        <w:trPr>
          <w:trHeight w:val="330"/>
        </w:trPr>
        <w:tc>
          <w:tcPr>
            <w:tcW w:w="1233" w:type="pct"/>
            <w:shd w:val="clear" w:color="auto" w:fill="FFFFFF" w:themeFill="background1"/>
            <w:noWrap/>
            <w:vAlign w:val="bottom"/>
            <w:hideMark/>
          </w:tcPr>
          <w:p w14:paraId="1FB09A12" w14:textId="77777777" w:rsidR="006F3D15" w:rsidRPr="00EE18FF" w:rsidRDefault="006F3D15" w:rsidP="006A3352">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Unated Kingdom</w:t>
            </w:r>
          </w:p>
        </w:tc>
        <w:tc>
          <w:tcPr>
            <w:tcW w:w="576" w:type="pct"/>
            <w:shd w:val="clear" w:color="auto" w:fill="auto"/>
            <w:noWrap/>
            <w:vAlign w:val="bottom"/>
            <w:hideMark/>
          </w:tcPr>
          <w:p w14:paraId="55136DBE"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0,5556</w:t>
            </w:r>
          </w:p>
        </w:tc>
        <w:tc>
          <w:tcPr>
            <w:tcW w:w="613" w:type="pct"/>
            <w:shd w:val="clear" w:color="auto" w:fill="auto"/>
            <w:noWrap/>
            <w:vAlign w:val="bottom"/>
            <w:hideMark/>
          </w:tcPr>
          <w:p w14:paraId="6565FD9E"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0,5625</w:t>
            </w:r>
          </w:p>
        </w:tc>
        <w:tc>
          <w:tcPr>
            <w:tcW w:w="464" w:type="pct"/>
            <w:shd w:val="clear" w:color="auto" w:fill="auto"/>
            <w:noWrap/>
            <w:vAlign w:val="bottom"/>
            <w:hideMark/>
          </w:tcPr>
          <w:p w14:paraId="14BF904F"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0,6250</w:t>
            </w:r>
          </w:p>
        </w:tc>
        <w:tc>
          <w:tcPr>
            <w:tcW w:w="644" w:type="pct"/>
            <w:shd w:val="clear" w:color="auto" w:fill="auto"/>
            <w:noWrap/>
            <w:vAlign w:val="bottom"/>
            <w:hideMark/>
          </w:tcPr>
          <w:p w14:paraId="140FEE7C"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0,3542</w:t>
            </w:r>
          </w:p>
        </w:tc>
        <w:tc>
          <w:tcPr>
            <w:tcW w:w="458" w:type="pct"/>
            <w:shd w:val="clear" w:color="auto" w:fill="auto"/>
            <w:noWrap/>
            <w:vAlign w:val="bottom"/>
            <w:hideMark/>
          </w:tcPr>
          <w:p w14:paraId="423CBEF9"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0,6042</w:t>
            </w:r>
          </w:p>
        </w:tc>
        <w:tc>
          <w:tcPr>
            <w:tcW w:w="516" w:type="pct"/>
            <w:shd w:val="clear" w:color="auto" w:fill="auto"/>
            <w:noWrap/>
            <w:vAlign w:val="bottom"/>
            <w:hideMark/>
          </w:tcPr>
          <w:p w14:paraId="2F772B94"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0,7727</w:t>
            </w:r>
          </w:p>
        </w:tc>
        <w:tc>
          <w:tcPr>
            <w:tcW w:w="495" w:type="pct"/>
            <w:shd w:val="clear" w:color="auto" w:fill="auto"/>
            <w:noWrap/>
            <w:vAlign w:val="bottom"/>
            <w:hideMark/>
          </w:tcPr>
          <w:p w14:paraId="09CF8D6F"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0,3750</w:t>
            </w:r>
          </w:p>
        </w:tc>
      </w:tr>
      <w:tr w:rsidR="006A3352" w:rsidRPr="00EE18FF" w14:paraId="0336431E" w14:textId="77777777" w:rsidTr="00885B89">
        <w:trPr>
          <w:trHeight w:val="330"/>
        </w:trPr>
        <w:tc>
          <w:tcPr>
            <w:tcW w:w="1233" w:type="pct"/>
            <w:shd w:val="clear" w:color="auto" w:fill="FFFFFF" w:themeFill="background1"/>
            <w:noWrap/>
            <w:vAlign w:val="bottom"/>
            <w:hideMark/>
          </w:tcPr>
          <w:p w14:paraId="7018D04F" w14:textId="77777777" w:rsidR="006F3D15" w:rsidRPr="00EE18FF" w:rsidRDefault="006F3D15" w:rsidP="006A3352">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Pakistan</w:t>
            </w:r>
          </w:p>
        </w:tc>
        <w:tc>
          <w:tcPr>
            <w:tcW w:w="576" w:type="pct"/>
            <w:shd w:val="clear" w:color="auto" w:fill="auto"/>
            <w:noWrap/>
            <w:vAlign w:val="bottom"/>
            <w:hideMark/>
          </w:tcPr>
          <w:p w14:paraId="02FC5094"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0,5543</w:t>
            </w:r>
          </w:p>
        </w:tc>
        <w:tc>
          <w:tcPr>
            <w:tcW w:w="613" w:type="pct"/>
            <w:shd w:val="clear" w:color="auto" w:fill="auto"/>
            <w:noWrap/>
            <w:vAlign w:val="bottom"/>
            <w:hideMark/>
          </w:tcPr>
          <w:p w14:paraId="24ABE435"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0,3958</w:t>
            </w:r>
          </w:p>
        </w:tc>
        <w:tc>
          <w:tcPr>
            <w:tcW w:w="464" w:type="pct"/>
            <w:shd w:val="clear" w:color="auto" w:fill="auto"/>
            <w:noWrap/>
            <w:vAlign w:val="bottom"/>
            <w:hideMark/>
          </w:tcPr>
          <w:p w14:paraId="715E7FB3"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0,7083</w:t>
            </w:r>
          </w:p>
        </w:tc>
        <w:tc>
          <w:tcPr>
            <w:tcW w:w="644" w:type="pct"/>
            <w:shd w:val="clear" w:color="auto" w:fill="auto"/>
            <w:noWrap/>
            <w:vAlign w:val="bottom"/>
            <w:hideMark/>
          </w:tcPr>
          <w:p w14:paraId="5155DA95"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0,5000</w:t>
            </w:r>
          </w:p>
        </w:tc>
        <w:tc>
          <w:tcPr>
            <w:tcW w:w="458" w:type="pct"/>
            <w:shd w:val="clear" w:color="auto" w:fill="auto"/>
            <w:noWrap/>
            <w:vAlign w:val="bottom"/>
            <w:hideMark/>
          </w:tcPr>
          <w:p w14:paraId="65AF56F9"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0,7708</w:t>
            </w:r>
          </w:p>
        </w:tc>
        <w:tc>
          <w:tcPr>
            <w:tcW w:w="516" w:type="pct"/>
            <w:shd w:val="clear" w:color="auto" w:fill="auto"/>
            <w:noWrap/>
            <w:vAlign w:val="bottom"/>
            <w:hideMark/>
          </w:tcPr>
          <w:p w14:paraId="12A88E4A"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0,7083</w:t>
            </w:r>
          </w:p>
        </w:tc>
        <w:tc>
          <w:tcPr>
            <w:tcW w:w="495" w:type="pct"/>
            <w:shd w:val="clear" w:color="auto" w:fill="auto"/>
            <w:noWrap/>
            <w:vAlign w:val="bottom"/>
            <w:hideMark/>
          </w:tcPr>
          <w:p w14:paraId="67675BB6"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0,4091</w:t>
            </w:r>
          </w:p>
        </w:tc>
      </w:tr>
      <w:tr w:rsidR="006A3352" w:rsidRPr="00EE18FF" w14:paraId="7C94059B" w14:textId="77777777" w:rsidTr="00885B89">
        <w:trPr>
          <w:trHeight w:val="330"/>
        </w:trPr>
        <w:tc>
          <w:tcPr>
            <w:tcW w:w="1233" w:type="pct"/>
            <w:shd w:val="clear" w:color="auto" w:fill="FFFFFF" w:themeFill="background1"/>
            <w:noWrap/>
            <w:vAlign w:val="bottom"/>
            <w:hideMark/>
          </w:tcPr>
          <w:p w14:paraId="53B97BE3" w14:textId="77777777" w:rsidR="006F3D15" w:rsidRPr="00EE18FF" w:rsidRDefault="006F3D15" w:rsidP="006A3352">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South Korea</w:t>
            </w:r>
          </w:p>
        </w:tc>
        <w:tc>
          <w:tcPr>
            <w:tcW w:w="576" w:type="pct"/>
            <w:shd w:val="clear" w:color="auto" w:fill="auto"/>
            <w:noWrap/>
            <w:vAlign w:val="bottom"/>
            <w:hideMark/>
          </w:tcPr>
          <w:p w14:paraId="0DD290D5"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0,5533</w:t>
            </w:r>
          </w:p>
        </w:tc>
        <w:tc>
          <w:tcPr>
            <w:tcW w:w="613" w:type="pct"/>
            <w:shd w:val="clear" w:color="auto" w:fill="auto"/>
            <w:noWrap/>
            <w:vAlign w:val="bottom"/>
            <w:hideMark/>
          </w:tcPr>
          <w:p w14:paraId="620AEBEE"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0,7500</w:t>
            </w:r>
          </w:p>
        </w:tc>
        <w:tc>
          <w:tcPr>
            <w:tcW w:w="464" w:type="pct"/>
            <w:shd w:val="clear" w:color="auto" w:fill="auto"/>
            <w:noWrap/>
            <w:vAlign w:val="bottom"/>
            <w:hideMark/>
          </w:tcPr>
          <w:p w14:paraId="5809FE46"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0,3864</w:t>
            </w:r>
          </w:p>
        </w:tc>
        <w:tc>
          <w:tcPr>
            <w:tcW w:w="644" w:type="pct"/>
            <w:shd w:val="clear" w:color="auto" w:fill="auto"/>
            <w:noWrap/>
            <w:vAlign w:val="bottom"/>
            <w:hideMark/>
          </w:tcPr>
          <w:p w14:paraId="126CA417"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0,4167</w:t>
            </w:r>
          </w:p>
        </w:tc>
        <w:tc>
          <w:tcPr>
            <w:tcW w:w="458" w:type="pct"/>
            <w:shd w:val="clear" w:color="auto" w:fill="auto"/>
            <w:noWrap/>
            <w:vAlign w:val="bottom"/>
            <w:hideMark/>
          </w:tcPr>
          <w:p w14:paraId="6CDFC5F8"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0,5000</w:t>
            </w:r>
          </w:p>
        </w:tc>
        <w:tc>
          <w:tcPr>
            <w:tcW w:w="516" w:type="pct"/>
            <w:shd w:val="clear" w:color="auto" w:fill="auto"/>
            <w:noWrap/>
            <w:vAlign w:val="bottom"/>
            <w:hideMark/>
          </w:tcPr>
          <w:p w14:paraId="5FBA9D19"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0,6667</w:t>
            </w:r>
          </w:p>
        </w:tc>
        <w:tc>
          <w:tcPr>
            <w:tcW w:w="495" w:type="pct"/>
            <w:shd w:val="clear" w:color="auto" w:fill="auto"/>
            <w:noWrap/>
            <w:vAlign w:val="bottom"/>
            <w:hideMark/>
          </w:tcPr>
          <w:p w14:paraId="1529B867"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0,3750</w:t>
            </w:r>
          </w:p>
        </w:tc>
      </w:tr>
      <w:tr w:rsidR="006A3352" w:rsidRPr="00EE18FF" w14:paraId="110C1D4B" w14:textId="77777777" w:rsidTr="00885B89">
        <w:trPr>
          <w:trHeight w:val="330"/>
        </w:trPr>
        <w:tc>
          <w:tcPr>
            <w:tcW w:w="1233" w:type="pct"/>
            <w:shd w:val="clear" w:color="auto" w:fill="FFFFFF" w:themeFill="background1"/>
            <w:noWrap/>
            <w:vAlign w:val="bottom"/>
            <w:hideMark/>
          </w:tcPr>
          <w:p w14:paraId="55A8025E" w14:textId="77777777" w:rsidR="006F3D15" w:rsidRPr="00EE18FF" w:rsidRDefault="006F3D15" w:rsidP="006A3352">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Sweden</w:t>
            </w:r>
          </w:p>
        </w:tc>
        <w:tc>
          <w:tcPr>
            <w:tcW w:w="576" w:type="pct"/>
            <w:shd w:val="clear" w:color="auto" w:fill="auto"/>
            <w:noWrap/>
            <w:vAlign w:val="bottom"/>
            <w:hideMark/>
          </w:tcPr>
          <w:p w14:paraId="296FC21E"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0,5459</w:t>
            </w:r>
          </w:p>
        </w:tc>
        <w:tc>
          <w:tcPr>
            <w:tcW w:w="613" w:type="pct"/>
            <w:shd w:val="clear" w:color="auto" w:fill="auto"/>
            <w:noWrap/>
            <w:vAlign w:val="bottom"/>
            <w:hideMark/>
          </w:tcPr>
          <w:p w14:paraId="3F76B6F0"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0,6042</w:t>
            </w:r>
          </w:p>
        </w:tc>
        <w:tc>
          <w:tcPr>
            <w:tcW w:w="464" w:type="pct"/>
            <w:shd w:val="clear" w:color="auto" w:fill="auto"/>
            <w:noWrap/>
            <w:vAlign w:val="bottom"/>
            <w:hideMark/>
          </w:tcPr>
          <w:p w14:paraId="4854FE50"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0,7045</w:t>
            </w:r>
          </w:p>
        </w:tc>
        <w:tc>
          <w:tcPr>
            <w:tcW w:w="644" w:type="pct"/>
            <w:shd w:val="clear" w:color="auto" w:fill="auto"/>
            <w:noWrap/>
            <w:vAlign w:val="bottom"/>
            <w:hideMark/>
          </w:tcPr>
          <w:p w14:paraId="7FAD16D4"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0,3542</w:t>
            </w:r>
          </w:p>
        </w:tc>
        <w:tc>
          <w:tcPr>
            <w:tcW w:w="458" w:type="pct"/>
            <w:shd w:val="clear" w:color="auto" w:fill="auto"/>
            <w:noWrap/>
            <w:vAlign w:val="bottom"/>
            <w:hideMark/>
          </w:tcPr>
          <w:p w14:paraId="2E51C611"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0,5625</w:t>
            </w:r>
          </w:p>
        </w:tc>
        <w:tc>
          <w:tcPr>
            <w:tcW w:w="516" w:type="pct"/>
            <w:shd w:val="clear" w:color="auto" w:fill="auto"/>
            <w:noWrap/>
            <w:vAlign w:val="bottom"/>
            <w:hideMark/>
          </w:tcPr>
          <w:p w14:paraId="1228482E"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0,7917</w:t>
            </w:r>
          </w:p>
        </w:tc>
        <w:tc>
          <w:tcPr>
            <w:tcW w:w="495" w:type="pct"/>
            <w:shd w:val="clear" w:color="auto" w:fill="auto"/>
            <w:noWrap/>
            <w:vAlign w:val="bottom"/>
            <w:hideMark/>
          </w:tcPr>
          <w:p w14:paraId="2E65C38F"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0,3182</w:t>
            </w:r>
          </w:p>
        </w:tc>
      </w:tr>
      <w:tr w:rsidR="006A3352" w:rsidRPr="00EE18FF" w14:paraId="4A5353CD" w14:textId="77777777" w:rsidTr="00885B89">
        <w:trPr>
          <w:trHeight w:val="330"/>
        </w:trPr>
        <w:tc>
          <w:tcPr>
            <w:tcW w:w="1233" w:type="pct"/>
            <w:shd w:val="clear" w:color="auto" w:fill="FFFFFF" w:themeFill="background1"/>
            <w:noWrap/>
            <w:vAlign w:val="bottom"/>
            <w:hideMark/>
          </w:tcPr>
          <w:p w14:paraId="18CC7FA5" w14:textId="77777777" w:rsidR="006F3D15" w:rsidRPr="00EE18FF" w:rsidRDefault="006F3D15" w:rsidP="006A3352">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Switzerland</w:t>
            </w:r>
          </w:p>
        </w:tc>
        <w:tc>
          <w:tcPr>
            <w:tcW w:w="576" w:type="pct"/>
            <w:shd w:val="clear" w:color="auto" w:fill="auto"/>
            <w:noWrap/>
            <w:vAlign w:val="bottom"/>
            <w:hideMark/>
          </w:tcPr>
          <w:p w14:paraId="784995A9"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0,5458</w:t>
            </w:r>
          </w:p>
        </w:tc>
        <w:tc>
          <w:tcPr>
            <w:tcW w:w="613" w:type="pct"/>
            <w:shd w:val="clear" w:color="auto" w:fill="auto"/>
            <w:noWrap/>
            <w:vAlign w:val="bottom"/>
            <w:hideMark/>
          </w:tcPr>
          <w:p w14:paraId="39FF617E"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0,4583</w:t>
            </w:r>
          </w:p>
        </w:tc>
        <w:tc>
          <w:tcPr>
            <w:tcW w:w="464" w:type="pct"/>
            <w:shd w:val="clear" w:color="auto" w:fill="auto"/>
            <w:noWrap/>
            <w:vAlign w:val="bottom"/>
            <w:hideMark/>
          </w:tcPr>
          <w:p w14:paraId="154BE43C"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0,6250</w:t>
            </w:r>
          </w:p>
        </w:tc>
        <w:tc>
          <w:tcPr>
            <w:tcW w:w="644" w:type="pct"/>
            <w:shd w:val="clear" w:color="auto" w:fill="auto"/>
            <w:noWrap/>
            <w:vAlign w:val="bottom"/>
            <w:hideMark/>
          </w:tcPr>
          <w:p w14:paraId="1B7F93E3"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0,5208</w:t>
            </w:r>
          </w:p>
        </w:tc>
        <w:tc>
          <w:tcPr>
            <w:tcW w:w="458" w:type="pct"/>
            <w:shd w:val="clear" w:color="auto" w:fill="auto"/>
            <w:noWrap/>
            <w:vAlign w:val="bottom"/>
            <w:hideMark/>
          </w:tcPr>
          <w:p w14:paraId="085926E3"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0,4773</w:t>
            </w:r>
          </w:p>
        </w:tc>
        <w:tc>
          <w:tcPr>
            <w:tcW w:w="516" w:type="pct"/>
            <w:shd w:val="clear" w:color="auto" w:fill="auto"/>
            <w:noWrap/>
            <w:vAlign w:val="bottom"/>
            <w:hideMark/>
          </w:tcPr>
          <w:p w14:paraId="5F358783"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0,6667</w:t>
            </w:r>
          </w:p>
        </w:tc>
        <w:tc>
          <w:tcPr>
            <w:tcW w:w="495" w:type="pct"/>
            <w:shd w:val="clear" w:color="auto" w:fill="auto"/>
            <w:noWrap/>
            <w:vAlign w:val="bottom"/>
            <w:hideMark/>
          </w:tcPr>
          <w:p w14:paraId="239C9D82" w14:textId="77777777" w:rsidR="006F3D15" w:rsidRPr="00EE18FF" w:rsidRDefault="006F3D15"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0,2708</w:t>
            </w:r>
          </w:p>
        </w:tc>
      </w:tr>
      <w:tr w:rsidR="006A3352" w:rsidRPr="00EE18FF" w14:paraId="35C99C96" w14:textId="77777777" w:rsidTr="00013C8B">
        <w:trPr>
          <w:trHeight w:val="330"/>
        </w:trPr>
        <w:tc>
          <w:tcPr>
            <w:tcW w:w="1233" w:type="pct"/>
            <w:shd w:val="clear" w:color="auto" w:fill="FFFFFF" w:themeFill="background1"/>
            <w:noWrap/>
            <w:vAlign w:val="bottom"/>
            <w:hideMark/>
          </w:tcPr>
          <w:p w14:paraId="79C2B590" w14:textId="77777777" w:rsidR="00FC68EE" w:rsidRPr="00EE18FF" w:rsidRDefault="00FC68EE" w:rsidP="006A3352">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Italy</w:t>
            </w:r>
          </w:p>
        </w:tc>
        <w:tc>
          <w:tcPr>
            <w:tcW w:w="576" w:type="pct"/>
            <w:shd w:val="clear" w:color="auto" w:fill="auto"/>
            <w:noWrap/>
            <w:vAlign w:val="bottom"/>
            <w:hideMark/>
          </w:tcPr>
          <w:p w14:paraId="3DBC4A33"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0,5401</w:t>
            </w:r>
          </w:p>
        </w:tc>
        <w:tc>
          <w:tcPr>
            <w:tcW w:w="613" w:type="pct"/>
            <w:shd w:val="clear" w:color="auto" w:fill="auto"/>
            <w:noWrap/>
            <w:vAlign w:val="bottom"/>
            <w:hideMark/>
          </w:tcPr>
          <w:p w14:paraId="7B776E26"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0,4375</w:t>
            </w:r>
          </w:p>
        </w:tc>
        <w:tc>
          <w:tcPr>
            <w:tcW w:w="464" w:type="pct"/>
            <w:shd w:val="clear" w:color="auto" w:fill="auto"/>
            <w:noWrap/>
            <w:vAlign w:val="bottom"/>
            <w:hideMark/>
          </w:tcPr>
          <w:p w14:paraId="2FC9B007"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0,7083</w:t>
            </w:r>
          </w:p>
        </w:tc>
        <w:tc>
          <w:tcPr>
            <w:tcW w:w="644" w:type="pct"/>
            <w:shd w:val="clear" w:color="auto" w:fill="auto"/>
            <w:noWrap/>
            <w:vAlign w:val="bottom"/>
            <w:hideMark/>
          </w:tcPr>
          <w:p w14:paraId="6772B8B5"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0,6250</w:t>
            </w:r>
          </w:p>
        </w:tc>
        <w:tc>
          <w:tcPr>
            <w:tcW w:w="458" w:type="pct"/>
            <w:shd w:val="clear" w:color="auto" w:fill="auto"/>
            <w:noWrap/>
            <w:vAlign w:val="bottom"/>
            <w:hideMark/>
          </w:tcPr>
          <w:p w14:paraId="3724F27D"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0,6042</w:t>
            </w:r>
          </w:p>
        </w:tc>
        <w:tc>
          <w:tcPr>
            <w:tcW w:w="516" w:type="pct"/>
            <w:shd w:val="clear" w:color="auto" w:fill="auto"/>
            <w:noWrap/>
            <w:vAlign w:val="bottom"/>
            <w:hideMark/>
          </w:tcPr>
          <w:p w14:paraId="1F776D1E"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0,6458</w:t>
            </w:r>
          </w:p>
        </w:tc>
        <w:tc>
          <w:tcPr>
            <w:tcW w:w="495" w:type="pct"/>
            <w:shd w:val="clear" w:color="auto" w:fill="auto"/>
            <w:noWrap/>
            <w:vAlign w:val="bottom"/>
            <w:hideMark/>
          </w:tcPr>
          <w:p w14:paraId="43A1EB38"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0,4091</w:t>
            </w:r>
          </w:p>
        </w:tc>
      </w:tr>
      <w:tr w:rsidR="006A3352" w:rsidRPr="00EE18FF" w14:paraId="234AA44A" w14:textId="77777777" w:rsidTr="00013C8B">
        <w:trPr>
          <w:trHeight w:val="330"/>
        </w:trPr>
        <w:tc>
          <w:tcPr>
            <w:tcW w:w="1233" w:type="pct"/>
            <w:shd w:val="clear" w:color="auto" w:fill="FFFFFF" w:themeFill="background1"/>
            <w:noWrap/>
            <w:vAlign w:val="bottom"/>
            <w:hideMark/>
          </w:tcPr>
          <w:p w14:paraId="1288E6C9" w14:textId="77777777" w:rsidR="00FC68EE" w:rsidRPr="00EE18FF" w:rsidRDefault="00FC68EE" w:rsidP="006A3352">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Hong Kong</w:t>
            </w:r>
          </w:p>
        </w:tc>
        <w:tc>
          <w:tcPr>
            <w:tcW w:w="576" w:type="pct"/>
            <w:shd w:val="clear" w:color="auto" w:fill="auto"/>
            <w:noWrap/>
            <w:vAlign w:val="bottom"/>
            <w:hideMark/>
          </w:tcPr>
          <w:p w14:paraId="290A5AA7"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0,5398</w:t>
            </w:r>
          </w:p>
        </w:tc>
        <w:tc>
          <w:tcPr>
            <w:tcW w:w="613" w:type="pct"/>
            <w:shd w:val="clear" w:color="auto" w:fill="auto"/>
            <w:noWrap/>
            <w:vAlign w:val="bottom"/>
            <w:hideMark/>
          </w:tcPr>
          <w:p w14:paraId="0D4483E6"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0,5833</w:t>
            </w:r>
          </w:p>
        </w:tc>
        <w:tc>
          <w:tcPr>
            <w:tcW w:w="464" w:type="pct"/>
            <w:shd w:val="clear" w:color="auto" w:fill="auto"/>
            <w:noWrap/>
            <w:vAlign w:val="bottom"/>
            <w:hideMark/>
          </w:tcPr>
          <w:p w14:paraId="1884D01F"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0,4375</w:t>
            </w:r>
          </w:p>
        </w:tc>
        <w:tc>
          <w:tcPr>
            <w:tcW w:w="644" w:type="pct"/>
            <w:shd w:val="clear" w:color="auto" w:fill="auto"/>
            <w:noWrap/>
            <w:vAlign w:val="bottom"/>
            <w:hideMark/>
          </w:tcPr>
          <w:p w14:paraId="3A30E644"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0,4583</w:t>
            </w:r>
          </w:p>
        </w:tc>
        <w:tc>
          <w:tcPr>
            <w:tcW w:w="458" w:type="pct"/>
            <w:shd w:val="clear" w:color="auto" w:fill="auto"/>
            <w:noWrap/>
            <w:vAlign w:val="bottom"/>
            <w:hideMark/>
          </w:tcPr>
          <w:p w14:paraId="00FE909B"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0,3125</w:t>
            </w:r>
          </w:p>
        </w:tc>
        <w:tc>
          <w:tcPr>
            <w:tcW w:w="516" w:type="pct"/>
            <w:shd w:val="clear" w:color="auto" w:fill="auto"/>
            <w:noWrap/>
            <w:vAlign w:val="bottom"/>
            <w:hideMark/>
          </w:tcPr>
          <w:p w14:paraId="40FE2BE0"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0,7292</w:t>
            </w:r>
          </w:p>
        </w:tc>
        <w:tc>
          <w:tcPr>
            <w:tcW w:w="495" w:type="pct"/>
            <w:shd w:val="clear" w:color="auto" w:fill="auto"/>
            <w:noWrap/>
            <w:vAlign w:val="bottom"/>
            <w:hideMark/>
          </w:tcPr>
          <w:p w14:paraId="71E61899"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0,3636</w:t>
            </w:r>
          </w:p>
        </w:tc>
      </w:tr>
      <w:tr w:rsidR="006A3352" w:rsidRPr="00EE18FF" w14:paraId="5B1E8C71" w14:textId="77777777" w:rsidTr="00013C8B">
        <w:trPr>
          <w:trHeight w:val="330"/>
        </w:trPr>
        <w:tc>
          <w:tcPr>
            <w:tcW w:w="1233" w:type="pct"/>
            <w:shd w:val="clear" w:color="auto" w:fill="FFFFFF" w:themeFill="background1"/>
            <w:noWrap/>
            <w:vAlign w:val="bottom"/>
            <w:hideMark/>
          </w:tcPr>
          <w:p w14:paraId="018D645B" w14:textId="77777777" w:rsidR="00FC68EE" w:rsidRPr="00EE18FF" w:rsidRDefault="00FC68EE" w:rsidP="006A3352">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India</w:t>
            </w:r>
          </w:p>
        </w:tc>
        <w:tc>
          <w:tcPr>
            <w:tcW w:w="576" w:type="pct"/>
            <w:shd w:val="clear" w:color="auto" w:fill="auto"/>
            <w:noWrap/>
            <w:vAlign w:val="bottom"/>
            <w:hideMark/>
          </w:tcPr>
          <w:p w14:paraId="284FB6C0"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0,5386</w:t>
            </w:r>
          </w:p>
        </w:tc>
        <w:tc>
          <w:tcPr>
            <w:tcW w:w="613" w:type="pct"/>
            <w:shd w:val="clear" w:color="auto" w:fill="auto"/>
            <w:noWrap/>
            <w:vAlign w:val="bottom"/>
            <w:hideMark/>
          </w:tcPr>
          <w:p w14:paraId="1522A65E"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0,5000</w:t>
            </w:r>
          </w:p>
        </w:tc>
        <w:tc>
          <w:tcPr>
            <w:tcW w:w="464" w:type="pct"/>
            <w:shd w:val="clear" w:color="auto" w:fill="auto"/>
            <w:noWrap/>
            <w:vAlign w:val="bottom"/>
            <w:hideMark/>
          </w:tcPr>
          <w:p w14:paraId="6D550F1E"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0,5417</w:t>
            </w:r>
          </w:p>
        </w:tc>
        <w:tc>
          <w:tcPr>
            <w:tcW w:w="644" w:type="pct"/>
            <w:shd w:val="clear" w:color="auto" w:fill="auto"/>
            <w:noWrap/>
            <w:vAlign w:val="bottom"/>
            <w:hideMark/>
          </w:tcPr>
          <w:p w14:paraId="7331E579"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0,3750</w:t>
            </w:r>
          </w:p>
        </w:tc>
        <w:tc>
          <w:tcPr>
            <w:tcW w:w="458" w:type="pct"/>
            <w:shd w:val="clear" w:color="auto" w:fill="auto"/>
            <w:noWrap/>
            <w:vAlign w:val="bottom"/>
            <w:hideMark/>
          </w:tcPr>
          <w:p w14:paraId="5C3D4705"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0,5625</w:t>
            </w:r>
          </w:p>
        </w:tc>
        <w:tc>
          <w:tcPr>
            <w:tcW w:w="516" w:type="pct"/>
            <w:shd w:val="clear" w:color="auto" w:fill="auto"/>
            <w:noWrap/>
            <w:vAlign w:val="bottom"/>
            <w:hideMark/>
          </w:tcPr>
          <w:p w14:paraId="35DA7298"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0,7917</w:t>
            </w:r>
          </w:p>
        </w:tc>
        <w:tc>
          <w:tcPr>
            <w:tcW w:w="495" w:type="pct"/>
            <w:shd w:val="clear" w:color="auto" w:fill="auto"/>
            <w:noWrap/>
            <w:vAlign w:val="bottom"/>
            <w:hideMark/>
          </w:tcPr>
          <w:p w14:paraId="186AFAA7"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0,4091</w:t>
            </w:r>
          </w:p>
        </w:tc>
      </w:tr>
      <w:tr w:rsidR="006A3352" w:rsidRPr="00EE18FF" w14:paraId="31E3F717" w14:textId="77777777" w:rsidTr="00013C8B">
        <w:trPr>
          <w:trHeight w:val="330"/>
        </w:trPr>
        <w:tc>
          <w:tcPr>
            <w:tcW w:w="1233" w:type="pct"/>
            <w:shd w:val="clear" w:color="auto" w:fill="FFFFFF" w:themeFill="background1"/>
            <w:noWrap/>
            <w:vAlign w:val="bottom"/>
            <w:hideMark/>
          </w:tcPr>
          <w:p w14:paraId="3DFEB899" w14:textId="77777777" w:rsidR="00FC68EE" w:rsidRPr="00EE18FF" w:rsidRDefault="00FC68EE" w:rsidP="006A3352">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Germany</w:t>
            </w:r>
          </w:p>
        </w:tc>
        <w:tc>
          <w:tcPr>
            <w:tcW w:w="576" w:type="pct"/>
            <w:shd w:val="clear" w:color="auto" w:fill="auto"/>
            <w:noWrap/>
            <w:vAlign w:val="bottom"/>
            <w:hideMark/>
          </w:tcPr>
          <w:p w14:paraId="6FFC8E7C"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0,5294</w:t>
            </w:r>
          </w:p>
        </w:tc>
        <w:tc>
          <w:tcPr>
            <w:tcW w:w="613" w:type="pct"/>
            <w:shd w:val="clear" w:color="auto" w:fill="auto"/>
            <w:noWrap/>
            <w:vAlign w:val="bottom"/>
            <w:hideMark/>
          </w:tcPr>
          <w:p w14:paraId="46F32122"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0,3864</w:t>
            </w:r>
          </w:p>
        </w:tc>
        <w:tc>
          <w:tcPr>
            <w:tcW w:w="464" w:type="pct"/>
            <w:shd w:val="clear" w:color="auto" w:fill="auto"/>
            <w:noWrap/>
            <w:vAlign w:val="bottom"/>
            <w:hideMark/>
          </w:tcPr>
          <w:p w14:paraId="784AF961"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0,6667</w:t>
            </w:r>
          </w:p>
        </w:tc>
        <w:tc>
          <w:tcPr>
            <w:tcW w:w="644" w:type="pct"/>
            <w:shd w:val="clear" w:color="auto" w:fill="auto"/>
            <w:noWrap/>
            <w:vAlign w:val="bottom"/>
            <w:hideMark/>
          </w:tcPr>
          <w:p w14:paraId="6F4DEAE2"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0,4375</w:t>
            </w:r>
          </w:p>
        </w:tc>
        <w:tc>
          <w:tcPr>
            <w:tcW w:w="458" w:type="pct"/>
            <w:shd w:val="clear" w:color="auto" w:fill="auto"/>
            <w:noWrap/>
            <w:vAlign w:val="bottom"/>
            <w:hideMark/>
          </w:tcPr>
          <w:p w14:paraId="1B38C8A1"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0,5625</w:t>
            </w:r>
          </w:p>
        </w:tc>
        <w:tc>
          <w:tcPr>
            <w:tcW w:w="516" w:type="pct"/>
            <w:shd w:val="clear" w:color="auto" w:fill="auto"/>
            <w:noWrap/>
            <w:vAlign w:val="bottom"/>
            <w:hideMark/>
          </w:tcPr>
          <w:p w14:paraId="6C758AF3"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0,8333</w:t>
            </w:r>
          </w:p>
        </w:tc>
        <w:tc>
          <w:tcPr>
            <w:tcW w:w="495" w:type="pct"/>
            <w:shd w:val="clear" w:color="auto" w:fill="auto"/>
            <w:noWrap/>
            <w:vAlign w:val="bottom"/>
            <w:hideMark/>
          </w:tcPr>
          <w:p w14:paraId="74606A89"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0,2955</w:t>
            </w:r>
          </w:p>
        </w:tc>
      </w:tr>
      <w:tr w:rsidR="006A3352" w:rsidRPr="00EE18FF" w14:paraId="15D5A941" w14:textId="77777777" w:rsidTr="00013C8B">
        <w:trPr>
          <w:trHeight w:val="330"/>
        </w:trPr>
        <w:tc>
          <w:tcPr>
            <w:tcW w:w="1233" w:type="pct"/>
            <w:shd w:val="clear" w:color="auto" w:fill="FFFFFF" w:themeFill="background1"/>
            <w:noWrap/>
            <w:vAlign w:val="bottom"/>
            <w:hideMark/>
          </w:tcPr>
          <w:p w14:paraId="118B07CC" w14:textId="77777777" w:rsidR="00FC68EE" w:rsidRPr="00EE18FF" w:rsidRDefault="00FC68EE" w:rsidP="006A3352">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Philipinnes</w:t>
            </w:r>
          </w:p>
        </w:tc>
        <w:tc>
          <w:tcPr>
            <w:tcW w:w="576" w:type="pct"/>
            <w:shd w:val="clear" w:color="auto" w:fill="auto"/>
            <w:noWrap/>
            <w:vAlign w:val="bottom"/>
            <w:hideMark/>
          </w:tcPr>
          <w:p w14:paraId="1DB6D9CE"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0,5284</w:t>
            </w:r>
          </w:p>
        </w:tc>
        <w:tc>
          <w:tcPr>
            <w:tcW w:w="613" w:type="pct"/>
            <w:shd w:val="clear" w:color="auto" w:fill="auto"/>
            <w:noWrap/>
            <w:vAlign w:val="bottom"/>
            <w:hideMark/>
          </w:tcPr>
          <w:p w14:paraId="0ACE6C43"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0,4792</w:t>
            </w:r>
          </w:p>
        </w:tc>
        <w:tc>
          <w:tcPr>
            <w:tcW w:w="464" w:type="pct"/>
            <w:shd w:val="clear" w:color="auto" w:fill="auto"/>
            <w:noWrap/>
            <w:vAlign w:val="bottom"/>
            <w:hideMark/>
          </w:tcPr>
          <w:p w14:paraId="2C1BF133"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0,4773</w:t>
            </w:r>
          </w:p>
        </w:tc>
        <w:tc>
          <w:tcPr>
            <w:tcW w:w="644" w:type="pct"/>
            <w:shd w:val="clear" w:color="auto" w:fill="auto"/>
            <w:noWrap/>
            <w:vAlign w:val="bottom"/>
            <w:hideMark/>
          </w:tcPr>
          <w:p w14:paraId="47010778"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0,3750</w:t>
            </w:r>
          </w:p>
        </w:tc>
        <w:tc>
          <w:tcPr>
            <w:tcW w:w="458" w:type="pct"/>
            <w:shd w:val="clear" w:color="auto" w:fill="auto"/>
            <w:noWrap/>
            <w:vAlign w:val="bottom"/>
            <w:hideMark/>
          </w:tcPr>
          <w:p w14:paraId="0D886D8C"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0,6607</w:t>
            </w:r>
          </w:p>
        </w:tc>
        <w:tc>
          <w:tcPr>
            <w:tcW w:w="516" w:type="pct"/>
            <w:shd w:val="clear" w:color="auto" w:fill="auto"/>
            <w:noWrap/>
            <w:vAlign w:val="bottom"/>
            <w:hideMark/>
          </w:tcPr>
          <w:p w14:paraId="45DF5D5D"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0,6875</w:t>
            </w:r>
          </w:p>
        </w:tc>
        <w:tc>
          <w:tcPr>
            <w:tcW w:w="495" w:type="pct"/>
            <w:shd w:val="clear" w:color="auto" w:fill="auto"/>
            <w:noWrap/>
            <w:vAlign w:val="bottom"/>
            <w:hideMark/>
          </w:tcPr>
          <w:p w14:paraId="250D99E5"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0,3958</w:t>
            </w:r>
          </w:p>
        </w:tc>
      </w:tr>
      <w:tr w:rsidR="006A3352" w:rsidRPr="00EE18FF" w14:paraId="417ABF4C" w14:textId="77777777" w:rsidTr="00013C8B">
        <w:trPr>
          <w:trHeight w:val="330"/>
        </w:trPr>
        <w:tc>
          <w:tcPr>
            <w:tcW w:w="1233" w:type="pct"/>
            <w:shd w:val="clear" w:color="auto" w:fill="FFFFFF" w:themeFill="background1"/>
            <w:noWrap/>
            <w:vAlign w:val="bottom"/>
            <w:hideMark/>
          </w:tcPr>
          <w:p w14:paraId="40CAEBE5" w14:textId="77777777" w:rsidR="00FC68EE" w:rsidRPr="00EE18FF" w:rsidRDefault="00FC68EE" w:rsidP="006A3352">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Russia</w:t>
            </w:r>
          </w:p>
        </w:tc>
        <w:tc>
          <w:tcPr>
            <w:tcW w:w="576" w:type="pct"/>
            <w:shd w:val="clear" w:color="auto" w:fill="auto"/>
            <w:noWrap/>
            <w:vAlign w:val="bottom"/>
            <w:hideMark/>
          </w:tcPr>
          <w:p w14:paraId="43C87C65"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0,5207</w:t>
            </w:r>
          </w:p>
        </w:tc>
        <w:tc>
          <w:tcPr>
            <w:tcW w:w="613" w:type="pct"/>
            <w:shd w:val="clear" w:color="auto" w:fill="auto"/>
            <w:noWrap/>
            <w:vAlign w:val="bottom"/>
            <w:hideMark/>
          </w:tcPr>
          <w:p w14:paraId="7D58FE1D"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0,6750</w:t>
            </w:r>
          </w:p>
        </w:tc>
        <w:tc>
          <w:tcPr>
            <w:tcW w:w="464" w:type="pct"/>
            <w:shd w:val="clear" w:color="auto" w:fill="auto"/>
            <w:noWrap/>
            <w:vAlign w:val="bottom"/>
            <w:hideMark/>
          </w:tcPr>
          <w:p w14:paraId="5A198D0E"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0,3958</w:t>
            </w:r>
          </w:p>
        </w:tc>
        <w:tc>
          <w:tcPr>
            <w:tcW w:w="644" w:type="pct"/>
            <w:shd w:val="clear" w:color="auto" w:fill="auto"/>
            <w:noWrap/>
            <w:vAlign w:val="bottom"/>
            <w:hideMark/>
          </w:tcPr>
          <w:p w14:paraId="214528EE"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0,3958</w:t>
            </w:r>
          </w:p>
        </w:tc>
        <w:tc>
          <w:tcPr>
            <w:tcW w:w="458" w:type="pct"/>
            <w:shd w:val="clear" w:color="auto" w:fill="auto"/>
            <w:noWrap/>
            <w:vAlign w:val="bottom"/>
            <w:hideMark/>
          </w:tcPr>
          <w:p w14:paraId="753FF9F1"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0,6458</w:t>
            </w:r>
          </w:p>
        </w:tc>
        <w:tc>
          <w:tcPr>
            <w:tcW w:w="516" w:type="pct"/>
            <w:shd w:val="clear" w:color="auto" w:fill="auto"/>
            <w:noWrap/>
            <w:vAlign w:val="bottom"/>
            <w:hideMark/>
          </w:tcPr>
          <w:p w14:paraId="32647755"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0,7292</w:t>
            </w:r>
          </w:p>
        </w:tc>
        <w:tc>
          <w:tcPr>
            <w:tcW w:w="495" w:type="pct"/>
            <w:shd w:val="clear" w:color="auto" w:fill="auto"/>
            <w:noWrap/>
            <w:vAlign w:val="bottom"/>
            <w:hideMark/>
          </w:tcPr>
          <w:p w14:paraId="5342B731"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0,3500</w:t>
            </w:r>
          </w:p>
        </w:tc>
      </w:tr>
      <w:tr w:rsidR="006A3352" w:rsidRPr="00EE18FF" w14:paraId="24E8B6EA" w14:textId="77777777" w:rsidTr="00013C8B">
        <w:trPr>
          <w:trHeight w:val="330"/>
        </w:trPr>
        <w:tc>
          <w:tcPr>
            <w:tcW w:w="1233" w:type="pct"/>
            <w:shd w:val="clear" w:color="auto" w:fill="FFFFFF" w:themeFill="background1"/>
            <w:noWrap/>
            <w:vAlign w:val="bottom"/>
            <w:hideMark/>
          </w:tcPr>
          <w:p w14:paraId="1D09A10D" w14:textId="77777777" w:rsidR="00FC68EE" w:rsidRPr="00EE18FF" w:rsidRDefault="00FC68EE" w:rsidP="006A3352">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Egypt</w:t>
            </w:r>
          </w:p>
        </w:tc>
        <w:tc>
          <w:tcPr>
            <w:tcW w:w="576" w:type="pct"/>
            <w:shd w:val="clear" w:color="auto" w:fill="auto"/>
            <w:noWrap/>
            <w:vAlign w:val="bottom"/>
            <w:hideMark/>
          </w:tcPr>
          <w:p w14:paraId="15742C6B"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0,5183</w:t>
            </w:r>
          </w:p>
        </w:tc>
        <w:tc>
          <w:tcPr>
            <w:tcW w:w="613" w:type="pct"/>
            <w:shd w:val="clear" w:color="auto" w:fill="auto"/>
            <w:noWrap/>
            <w:vAlign w:val="bottom"/>
            <w:hideMark/>
          </w:tcPr>
          <w:p w14:paraId="24D8BD4B"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0,4545</w:t>
            </w:r>
          </w:p>
        </w:tc>
        <w:tc>
          <w:tcPr>
            <w:tcW w:w="464" w:type="pct"/>
            <w:shd w:val="clear" w:color="auto" w:fill="auto"/>
            <w:noWrap/>
            <w:vAlign w:val="bottom"/>
            <w:hideMark/>
          </w:tcPr>
          <w:p w14:paraId="29E2B778"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0,5417</w:t>
            </w:r>
          </w:p>
        </w:tc>
        <w:tc>
          <w:tcPr>
            <w:tcW w:w="644" w:type="pct"/>
            <w:shd w:val="clear" w:color="auto" w:fill="auto"/>
            <w:noWrap/>
            <w:vAlign w:val="bottom"/>
            <w:hideMark/>
          </w:tcPr>
          <w:p w14:paraId="79A54C89"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0,4167</w:t>
            </w:r>
          </w:p>
        </w:tc>
        <w:tc>
          <w:tcPr>
            <w:tcW w:w="458" w:type="pct"/>
            <w:shd w:val="clear" w:color="auto" w:fill="auto"/>
            <w:noWrap/>
            <w:vAlign w:val="bottom"/>
            <w:hideMark/>
          </w:tcPr>
          <w:p w14:paraId="55760AB8"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0,5208</w:t>
            </w:r>
          </w:p>
        </w:tc>
        <w:tc>
          <w:tcPr>
            <w:tcW w:w="516" w:type="pct"/>
            <w:shd w:val="clear" w:color="auto" w:fill="auto"/>
            <w:noWrap/>
            <w:vAlign w:val="bottom"/>
            <w:hideMark/>
          </w:tcPr>
          <w:p w14:paraId="2C8624DD"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0,8409</w:t>
            </w:r>
          </w:p>
        </w:tc>
        <w:tc>
          <w:tcPr>
            <w:tcW w:w="495" w:type="pct"/>
            <w:shd w:val="clear" w:color="auto" w:fill="auto"/>
            <w:noWrap/>
            <w:vAlign w:val="bottom"/>
            <w:hideMark/>
          </w:tcPr>
          <w:p w14:paraId="3140FAF8"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0,3542</w:t>
            </w:r>
          </w:p>
        </w:tc>
      </w:tr>
      <w:tr w:rsidR="00FC68EE" w:rsidRPr="00EE18FF" w14:paraId="50E51C8F" w14:textId="77777777" w:rsidTr="00FC68EE">
        <w:trPr>
          <w:trHeight w:val="291"/>
        </w:trPr>
        <w:tc>
          <w:tcPr>
            <w:tcW w:w="1233" w:type="pct"/>
            <w:shd w:val="clear" w:color="auto" w:fill="FFFFFF" w:themeFill="background1"/>
            <w:noWrap/>
            <w:vAlign w:val="bottom"/>
            <w:hideMark/>
          </w:tcPr>
          <w:p w14:paraId="0EBDF90A" w14:textId="77777777" w:rsidR="00FC68EE" w:rsidRPr="00EE18FF" w:rsidRDefault="00FC68EE" w:rsidP="006A3352">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Tailand</w:t>
            </w:r>
          </w:p>
        </w:tc>
        <w:tc>
          <w:tcPr>
            <w:tcW w:w="576" w:type="pct"/>
            <w:shd w:val="clear" w:color="auto" w:fill="auto"/>
            <w:noWrap/>
            <w:vAlign w:val="bottom"/>
            <w:hideMark/>
          </w:tcPr>
          <w:p w14:paraId="2907B9CB"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0,5183</w:t>
            </w:r>
          </w:p>
        </w:tc>
        <w:tc>
          <w:tcPr>
            <w:tcW w:w="613" w:type="pct"/>
            <w:shd w:val="clear" w:color="auto" w:fill="auto"/>
            <w:noWrap/>
            <w:vAlign w:val="bottom"/>
            <w:hideMark/>
          </w:tcPr>
          <w:p w14:paraId="286F6D53"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0,6458</w:t>
            </w:r>
          </w:p>
        </w:tc>
        <w:tc>
          <w:tcPr>
            <w:tcW w:w="464" w:type="pct"/>
            <w:shd w:val="clear" w:color="auto" w:fill="auto"/>
            <w:noWrap/>
            <w:vAlign w:val="bottom"/>
            <w:hideMark/>
          </w:tcPr>
          <w:p w14:paraId="55C1D50E"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0,4793</w:t>
            </w:r>
          </w:p>
        </w:tc>
        <w:tc>
          <w:tcPr>
            <w:tcW w:w="644" w:type="pct"/>
            <w:shd w:val="clear" w:color="auto" w:fill="auto"/>
            <w:noWrap/>
            <w:vAlign w:val="bottom"/>
            <w:hideMark/>
          </w:tcPr>
          <w:p w14:paraId="08175401"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0,4167</w:t>
            </w:r>
          </w:p>
        </w:tc>
        <w:tc>
          <w:tcPr>
            <w:tcW w:w="458" w:type="pct"/>
            <w:shd w:val="clear" w:color="auto" w:fill="auto"/>
            <w:noWrap/>
            <w:vAlign w:val="bottom"/>
            <w:hideMark/>
          </w:tcPr>
          <w:p w14:paraId="01FE5CA5"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0,5625</w:t>
            </w:r>
          </w:p>
        </w:tc>
        <w:tc>
          <w:tcPr>
            <w:tcW w:w="516" w:type="pct"/>
            <w:shd w:val="clear" w:color="auto" w:fill="auto"/>
            <w:noWrap/>
            <w:vAlign w:val="bottom"/>
            <w:hideMark/>
          </w:tcPr>
          <w:p w14:paraId="1634D4D9"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0,7292</w:t>
            </w:r>
          </w:p>
        </w:tc>
        <w:tc>
          <w:tcPr>
            <w:tcW w:w="495" w:type="pct"/>
            <w:shd w:val="clear" w:color="auto" w:fill="auto"/>
            <w:noWrap/>
            <w:vAlign w:val="bottom"/>
            <w:hideMark/>
          </w:tcPr>
          <w:p w14:paraId="03D65770" w14:textId="77777777" w:rsidR="00FC68EE" w:rsidRPr="00EE18FF" w:rsidRDefault="00FC68EE" w:rsidP="006A3352">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0,3864</w:t>
            </w:r>
          </w:p>
        </w:tc>
      </w:tr>
    </w:tbl>
    <w:p w14:paraId="00856E9F" w14:textId="7327AC68" w:rsidR="006A3352" w:rsidRPr="00EE18FF" w:rsidRDefault="006A3352" w:rsidP="006A3352">
      <w:pPr>
        <w:ind w:firstLine="709"/>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lastRenderedPageBreak/>
        <w:t xml:space="preserve">Продовження таблиці </w:t>
      </w:r>
      <w:r w:rsidR="005F7E25" w:rsidRPr="00EE18FF">
        <w:rPr>
          <w:rFonts w:ascii="Times New Roman" w:hAnsi="Times New Roman" w:cs="Times New Roman"/>
          <w:color w:val="000000" w:themeColor="text1"/>
          <w:sz w:val="24"/>
          <w:szCs w:val="24"/>
          <w:lang w:val="en-US"/>
        </w:rPr>
        <w:t>A</w:t>
      </w:r>
      <w:r w:rsidRPr="00EE18FF">
        <w:rPr>
          <w:rFonts w:ascii="Times New Roman" w:hAnsi="Times New Roman" w:cs="Times New Roman"/>
          <w:color w:val="000000" w:themeColor="text1"/>
          <w:sz w:val="24"/>
          <w:szCs w:val="24"/>
          <w:lang w:val="uk-UA"/>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1110"/>
        <w:gridCol w:w="1181"/>
        <w:gridCol w:w="893"/>
        <w:gridCol w:w="1240"/>
        <w:gridCol w:w="882"/>
        <w:gridCol w:w="994"/>
        <w:gridCol w:w="953"/>
      </w:tblGrid>
      <w:tr w:rsidR="00E24B52" w:rsidRPr="00EE18FF" w14:paraId="3E1C0AAB" w14:textId="77777777" w:rsidTr="00267946">
        <w:trPr>
          <w:trHeight w:val="330"/>
        </w:trPr>
        <w:tc>
          <w:tcPr>
            <w:tcW w:w="1233" w:type="pct"/>
            <w:shd w:val="clear" w:color="auto" w:fill="FFFFFF" w:themeFill="background1"/>
            <w:noWrap/>
            <w:vAlign w:val="bottom"/>
            <w:hideMark/>
          </w:tcPr>
          <w:p w14:paraId="19F186FB" w14:textId="77777777" w:rsidR="00E24B52" w:rsidRPr="00EE18FF" w:rsidRDefault="00E24B52" w:rsidP="00267946">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Argentyna</w:t>
            </w:r>
          </w:p>
        </w:tc>
        <w:tc>
          <w:tcPr>
            <w:tcW w:w="576" w:type="pct"/>
            <w:shd w:val="clear" w:color="auto" w:fill="auto"/>
            <w:noWrap/>
            <w:vAlign w:val="bottom"/>
            <w:hideMark/>
          </w:tcPr>
          <w:p w14:paraId="61D40E05" w14:textId="77777777" w:rsidR="00E24B52" w:rsidRPr="00EE18FF" w:rsidRDefault="00E24B52" w:rsidP="00267946">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0,5107</w:t>
            </w:r>
          </w:p>
        </w:tc>
        <w:tc>
          <w:tcPr>
            <w:tcW w:w="613" w:type="pct"/>
            <w:shd w:val="clear" w:color="auto" w:fill="auto"/>
            <w:noWrap/>
            <w:vAlign w:val="bottom"/>
            <w:hideMark/>
          </w:tcPr>
          <w:p w14:paraId="1F2ABC0F" w14:textId="77777777" w:rsidR="00E24B52" w:rsidRPr="00EE18FF" w:rsidRDefault="00E24B52" w:rsidP="00267946">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0,5000</w:t>
            </w:r>
          </w:p>
        </w:tc>
        <w:tc>
          <w:tcPr>
            <w:tcW w:w="464" w:type="pct"/>
            <w:shd w:val="clear" w:color="auto" w:fill="auto"/>
            <w:noWrap/>
            <w:vAlign w:val="bottom"/>
            <w:hideMark/>
          </w:tcPr>
          <w:p w14:paraId="457D4C56" w14:textId="77777777" w:rsidR="00E24B52" w:rsidRPr="00EE18FF" w:rsidRDefault="00E24B52" w:rsidP="00267946">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0,6818</w:t>
            </w:r>
          </w:p>
        </w:tc>
        <w:tc>
          <w:tcPr>
            <w:tcW w:w="644" w:type="pct"/>
            <w:shd w:val="clear" w:color="auto" w:fill="auto"/>
            <w:noWrap/>
            <w:vAlign w:val="bottom"/>
            <w:hideMark/>
          </w:tcPr>
          <w:p w14:paraId="72E6649E" w14:textId="77777777" w:rsidR="00E24B52" w:rsidRPr="00EE18FF" w:rsidRDefault="00E24B52" w:rsidP="00267946">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0,3750</w:t>
            </w:r>
          </w:p>
        </w:tc>
        <w:tc>
          <w:tcPr>
            <w:tcW w:w="458" w:type="pct"/>
            <w:shd w:val="clear" w:color="auto" w:fill="auto"/>
            <w:noWrap/>
            <w:vAlign w:val="bottom"/>
            <w:hideMark/>
          </w:tcPr>
          <w:p w14:paraId="0BAEF863" w14:textId="77777777" w:rsidR="00E24B52" w:rsidRPr="00EE18FF" w:rsidRDefault="00E24B52" w:rsidP="00267946">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0,4792</w:t>
            </w:r>
          </w:p>
        </w:tc>
        <w:tc>
          <w:tcPr>
            <w:tcW w:w="516" w:type="pct"/>
            <w:shd w:val="clear" w:color="auto" w:fill="auto"/>
            <w:noWrap/>
            <w:vAlign w:val="bottom"/>
            <w:hideMark/>
          </w:tcPr>
          <w:p w14:paraId="527BB286" w14:textId="77777777" w:rsidR="00E24B52" w:rsidRPr="00EE18FF" w:rsidRDefault="00E24B52" w:rsidP="00267946">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0,7292</w:t>
            </w:r>
          </w:p>
        </w:tc>
        <w:tc>
          <w:tcPr>
            <w:tcW w:w="495" w:type="pct"/>
            <w:shd w:val="clear" w:color="auto" w:fill="auto"/>
            <w:noWrap/>
            <w:vAlign w:val="bottom"/>
            <w:hideMark/>
          </w:tcPr>
          <w:p w14:paraId="6E7CA03C" w14:textId="77777777" w:rsidR="00E24B52" w:rsidRPr="00EE18FF" w:rsidRDefault="00E24B52" w:rsidP="00267946">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0,3636</w:t>
            </w:r>
          </w:p>
        </w:tc>
      </w:tr>
      <w:tr w:rsidR="00E24B52" w:rsidRPr="00EE18FF" w14:paraId="7281CDF7" w14:textId="77777777" w:rsidTr="00267946">
        <w:trPr>
          <w:trHeight w:val="330"/>
        </w:trPr>
        <w:tc>
          <w:tcPr>
            <w:tcW w:w="1233" w:type="pct"/>
            <w:shd w:val="clear" w:color="auto" w:fill="FFFFFF" w:themeFill="background1"/>
            <w:noWrap/>
            <w:vAlign w:val="bottom"/>
            <w:hideMark/>
          </w:tcPr>
          <w:p w14:paraId="54D2191D" w14:textId="77777777" w:rsidR="00E24B52" w:rsidRPr="00EE18FF" w:rsidRDefault="00E24B52" w:rsidP="00267946">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Austria</w:t>
            </w:r>
          </w:p>
        </w:tc>
        <w:tc>
          <w:tcPr>
            <w:tcW w:w="576" w:type="pct"/>
            <w:shd w:val="clear" w:color="auto" w:fill="auto"/>
            <w:noWrap/>
            <w:vAlign w:val="bottom"/>
            <w:hideMark/>
          </w:tcPr>
          <w:p w14:paraId="1B1A42F5" w14:textId="77777777" w:rsidR="00E24B52" w:rsidRPr="00EE18FF" w:rsidRDefault="00E24B52" w:rsidP="00267946">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0,5052</w:t>
            </w:r>
          </w:p>
        </w:tc>
        <w:tc>
          <w:tcPr>
            <w:tcW w:w="613" w:type="pct"/>
            <w:shd w:val="clear" w:color="auto" w:fill="auto"/>
            <w:noWrap/>
            <w:vAlign w:val="bottom"/>
            <w:hideMark/>
          </w:tcPr>
          <w:p w14:paraId="5987672D" w14:textId="77777777" w:rsidR="00E24B52" w:rsidRPr="00EE18FF" w:rsidRDefault="00E24B52" w:rsidP="00267946">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0,4583</w:t>
            </w:r>
          </w:p>
        </w:tc>
        <w:tc>
          <w:tcPr>
            <w:tcW w:w="464" w:type="pct"/>
            <w:shd w:val="clear" w:color="auto" w:fill="auto"/>
            <w:noWrap/>
            <w:vAlign w:val="bottom"/>
            <w:hideMark/>
          </w:tcPr>
          <w:p w14:paraId="3A8E0FB3" w14:textId="77777777" w:rsidR="00E24B52" w:rsidRPr="00EE18FF" w:rsidRDefault="00E24B52" w:rsidP="00267946">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0,5833</w:t>
            </w:r>
          </w:p>
        </w:tc>
        <w:tc>
          <w:tcPr>
            <w:tcW w:w="644" w:type="pct"/>
            <w:shd w:val="clear" w:color="auto" w:fill="auto"/>
            <w:noWrap/>
            <w:vAlign w:val="bottom"/>
            <w:hideMark/>
          </w:tcPr>
          <w:p w14:paraId="76FD2482" w14:textId="77777777" w:rsidR="00E24B52" w:rsidRPr="00EE18FF" w:rsidRDefault="00E24B52" w:rsidP="00267946">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0,3125</w:t>
            </w:r>
          </w:p>
        </w:tc>
        <w:tc>
          <w:tcPr>
            <w:tcW w:w="458" w:type="pct"/>
            <w:shd w:val="clear" w:color="auto" w:fill="auto"/>
            <w:noWrap/>
            <w:vAlign w:val="bottom"/>
            <w:hideMark/>
          </w:tcPr>
          <w:p w14:paraId="686E914D" w14:textId="77777777" w:rsidR="00E24B52" w:rsidRPr="00EE18FF" w:rsidRDefault="00E24B52" w:rsidP="00267946">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0,4375</w:t>
            </w:r>
          </w:p>
        </w:tc>
        <w:tc>
          <w:tcPr>
            <w:tcW w:w="516" w:type="pct"/>
            <w:shd w:val="clear" w:color="auto" w:fill="auto"/>
            <w:noWrap/>
            <w:vAlign w:val="bottom"/>
            <w:hideMark/>
          </w:tcPr>
          <w:p w14:paraId="74C91D66" w14:textId="77777777" w:rsidR="00E24B52" w:rsidRPr="00EE18FF" w:rsidRDefault="00E24B52" w:rsidP="00267946">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0,7500</w:t>
            </w:r>
          </w:p>
        </w:tc>
        <w:tc>
          <w:tcPr>
            <w:tcW w:w="495" w:type="pct"/>
            <w:shd w:val="clear" w:color="auto" w:fill="auto"/>
            <w:noWrap/>
            <w:vAlign w:val="bottom"/>
            <w:hideMark/>
          </w:tcPr>
          <w:p w14:paraId="6279B781" w14:textId="77777777" w:rsidR="00E24B52" w:rsidRPr="00EE18FF" w:rsidRDefault="00E24B52" w:rsidP="00267946">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0,2955</w:t>
            </w:r>
          </w:p>
        </w:tc>
      </w:tr>
      <w:tr w:rsidR="00E24B52" w:rsidRPr="00EE18FF" w14:paraId="007E4430" w14:textId="77777777" w:rsidTr="00267946">
        <w:trPr>
          <w:trHeight w:val="330"/>
        </w:trPr>
        <w:tc>
          <w:tcPr>
            <w:tcW w:w="1233" w:type="pct"/>
            <w:shd w:val="clear" w:color="auto" w:fill="FFFFFF" w:themeFill="background1"/>
            <w:noWrap/>
            <w:vAlign w:val="bottom"/>
            <w:hideMark/>
          </w:tcPr>
          <w:p w14:paraId="78C77177" w14:textId="77777777" w:rsidR="00E24B52" w:rsidRPr="00EE18FF" w:rsidRDefault="00E24B52" w:rsidP="00267946">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Greece</w:t>
            </w:r>
          </w:p>
        </w:tc>
        <w:tc>
          <w:tcPr>
            <w:tcW w:w="576" w:type="pct"/>
            <w:shd w:val="clear" w:color="auto" w:fill="auto"/>
            <w:noWrap/>
            <w:vAlign w:val="bottom"/>
            <w:hideMark/>
          </w:tcPr>
          <w:p w14:paraId="1658E270" w14:textId="77777777" w:rsidR="00E24B52" w:rsidRPr="00EE18FF" w:rsidRDefault="00E24B52" w:rsidP="00267946">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0,5039</w:t>
            </w:r>
          </w:p>
        </w:tc>
        <w:tc>
          <w:tcPr>
            <w:tcW w:w="613" w:type="pct"/>
            <w:shd w:val="clear" w:color="auto" w:fill="auto"/>
            <w:noWrap/>
            <w:vAlign w:val="bottom"/>
            <w:hideMark/>
          </w:tcPr>
          <w:p w14:paraId="6AF38E12" w14:textId="77777777" w:rsidR="00E24B52" w:rsidRPr="00EE18FF" w:rsidRDefault="00E24B52" w:rsidP="00267946">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0,5000</w:t>
            </w:r>
          </w:p>
        </w:tc>
        <w:tc>
          <w:tcPr>
            <w:tcW w:w="464" w:type="pct"/>
            <w:shd w:val="clear" w:color="auto" w:fill="auto"/>
            <w:noWrap/>
            <w:vAlign w:val="bottom"/>
            <w:hideMark/>
          </w:tcPr>
          <w:p w14:paraId="1C9E28E6" w14:textId="77777777" w:rsidR="00E24B52" w:rsidRPr="00EE18FF" w:rsidRDefault="00E24B52" w:rsidP="00267946">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0,375</w:t>
            </w:r>
          </w:p>
        </w:tc>
        <w:tc>
          <w:tcPr>
            <w:tcW w:w="644" w:type="pct"/>
            <w:shd w:val="clear" w:color="auto" w:fill="auto"/>
            <w:noWrap/>
            <w:vAlign w:val="bottom"/>
            <w:hideMark/>
          </w:tcPr>
          <w:p w14:paraId="7A93C9CE" w14:textId="77777777" w:rsidR="00E24B52" w:rsidRPr="00EE18FF" w:rsidRDefault="00E24B52" w:rsidP="00267946">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0,3125</w:t>
            </w:r>
          </w:p>
        </w:tc>
        <w:tc>
          <w:tcPr>
            <w:tcW w:w="458" w:type="pct"/>
            <w:shd w:val="clear" w:color="auto" w:fill="auto"/>
            <w:noWrap/>
            <w:vAlign w:val="bottom"/>
            <w:hideMark/>
          </w:tcPr>
          <w:p w14:paraId="12B1E444" w14:textId="77777777" w:rsidR="00E24B52" w:rsidRPr="00EE18FF" w:rsidRDefault="00E24B52" w:rsidP="00267946">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0,425</w:t>
            </w:r>
          </w:p>
        </w:tc>
        <w:tc>
          <w:tcPr>
            <w:tcW w:w="516" w:type="pct"/>
            <w:shd w:val="clear" w:color="auto" w:fill="auto"/>
            <w:noWrap/>
            <w:vAlign w:val="bottom"/>
            <w:hideMark/>
          </w:tcPr>
          <w:p w14:paraId="4D8EC511" w14:textId="77777777" w:rsidR="00E24B52" w:rsidRPr="00EE18FF" w:rsidRDefault="00E24B52" w:rsidP="00267946">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0,6818</w:t>
            </w:r>
          </w:p>
        </w:tc>
        <w:tc>
          <w:tcPr>
            <w:tcW w:w="495" w:type="pct"/>
            <w:shd w:val="clear" w:color="auto" w:fill="auto"/>
            <w:noWrap/>
            <w:vAlign w:val="bottom"/>
            <w:hideMark/>
          </w:tcPr>
          <w:p w14:paraId="792AF823" w14:textId="77777777" w:rsidR="00E24B52" w:rsidRPr="00EE18FF" w:rsidRDefault="00E24B52" w:rsidP="00267946">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0,3542</w:t>
            </w:r>
          </w:p>
        </w:tc>
      </w:tr>
      <w:tr w:rsidR="006A3352" w:rsidRPr="00EE18FF" w14:paraId="339EDD88" w14:textId="77777777" w:rsidTr="00013C8B">
        <w:trPr>
          <w:trHeight w:val="330"/>
        </w:trPr>
        <w:tc>
          <w:tcPr>
            <w:tcW w:w="1233" w:type="pct"/>
            <w:shd w:val="clear" w:color="auto" w:fill="FFFFFF" w:themeFill="background1"/>
            <w:noWrap/>
            <w:vAlign w:val="bottom"/>
            <w:hideMark/>
          </w:tcPr>
          <w:p w14:paraId="070AA774" w14:textId="77777777" w:rsidR="006A3352" w:rsidRPr="00EE18FF" w:rsidRDefault="006A3352" w:rsidP="00013C8B">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Nigeria</w:t>
            </w:r>
          </w:p>
        </w:tc>
        <w:tc>
          <w:tcPr>
            <w:tcW w:w="576" w:type="pct"/>
            <w:shd w:val="clear" w:color="auto" w:fill="auto"/>
            <w:noWrap/>
            <w:vAlign w:val="bottom"/>
            <w:hideMark/>
          </w:tcPr>
          <w:p w14:paraId="3EC6C198"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0,5017</w:t>
            </w:r>
          </w:p>
        </w:tc>
        <w:tc>
          <w:tcPr>
            <w:tcW w:w="613" w:type="pct"/>
            <w:shd w:val="clear" w:color="auto" w:fill="auto"/>
            <w:noWrap/>
            <w:vAlign w:val="bottom"/>
            <w:hideMark/>
          </w:tcPr>
          <w:p w14:paraId="69FDA8E3"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0,4167</w:t>
            </w:r>
          </w:p>
        </w:tc>
        <w:tc>
          <w:tcPr>
            <w:tcW w:w="464" w:type="pct"/>
            <w:shd w:val="clear" w:color="auto" w:fill="auto"/>
            <w:noWrap/>
            <w:vAlign w:val="bottom"/>
            <w:hideMark/>
          </w:tcPr>
          <w:p w14:paraId="43450BB1"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0,5625</w:t>
            </w:r>
          </w:p>
        </w:tc>
        <w:tc>
          <w:tcPr>
            <w:tcW w:w="644" w:type="pct"/>
            <w:shd w:val="clear" w:color="auto" w:fill="auto"/>
            <w:noWrap/>
            <w:vAlign w:val="bottom"/>
            <w:hideMark/>
          </w:tcPr>
          <w:p w14:paraId="4ADE6F79"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0,4167</w:t>
            </w:r>
          </w:p>
        </w:tc>
        <w:tc>
          <w:tcPr>
            <w:tcW w:w="458" w:type="pct"/>
            <w:shd w:val="clear" w:color="auto" w:fill="auto"/>
            <w:noWrap/>
            <w:vAlign w:val="bottom"/>
            <w:hideMark/>
          </w:tcPr>
          <w:p w14:paraId="52675D8E"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0,4792</w:t>
            </w:r>
          </w:p>
        </w:tc>
        <w:tc>
          <w:tcPr>
            <w:tcW w:w="516" w:type="pct"/>
            <w:shd w:val="clear" w:color="auto" w:fill="auto"/>
            <w:noWrap/>
            <w:vAlign w:val="bottom"/>
            <w:hideMark/>
          </w:tcPr>
          <w:p w14:paraId="627D004D"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0,7500</w:t>
            </w:r>
          </w:p>
        </w:tc>
        <w:tc>
          <w:tcPr>
            <w:tcW w:w="495" w:type="pct"/>
            <w:shd w:val="clear" w:color="auto" w:fill="auto"/>
            <w:noWrap/>
            <w:vAlign w:val="bottom"/>
            <w:hideMark/>
          </w:tcPr>
          <w:p w14:paraId="70818381"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0,3542</w:t>
            </w:r>
          </w:p>
        </w:tc>
      </w:tr>
      <w:tr w:rsidR="006A3352" w:rsidRPr="00EE18FF" w14:paraId="2528A2B2" w14:textId="77777777" w:rsidTr="00013C8B">
        <w:trPr>
          <w:trHeight w:val="330"/>
        </w:trPr>
        <w:tc>
          <w:tcPr>
            <w:tcW w:w="1233" w:type="pct"/>
            <w:shd w:val="clear" w:color="auto" w:fill="FFFFFF" w:themeFill="background1"/>
            <w:noWrap/>
            <w:vAlign w:val="bottom"/>
            <w:hideMark/>
          </w:tcPr>
          <w:p w14:paraId="70A57302" w14:textId="77777777" w:rsidR="006A3352" w:rsidRPr="00EE18FF" w:rsidRDefault="006A3352" w:rsidP="00013C8B">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Malaysia</w:t>
            </w:r>
          </w:p>
        </w:tc>
        <w:tc>
          <w:tcPr>
            <w:tcW w:w="576" w:type="pct"/>
            <w:shd w:val="clear" w:color="auto" w:fill="auto"/>
            <w:noWrap/>
            <w:vAlign w:val="bottom"/>
            <w:hideMark/>
          </w:tcPr>
          <w:p w14:paraId="163A144E"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0,4940</w:t>
            </w:r>
          </w:p>
        </w:tc>
        <w:tc>
          <w:tcPr>
            <w:tcW w:w="613" w:type="pct"/>
            <w:shd w:val="clear" w:color="auto" w:fill="auto"/>
            <w:noWrap/>
            <w:vAlign w:val="bottom"/>
            <w:hideMark/>
          </w:tcPr>
          <w:p w14:paraId="4D29C27C"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0,5833</w:t>
            </w:r>
          </w:p>
        </w:tc>
        <w:tc>
          <w:tcPr>
            <w:tcW w:w="464" w:type="pct"/>
            <w:shd w:val="clear" w:color="auto" w:fill="auto"/>
            <w:noWrap/>
            <w:vAlign w:val="bottom"/>
            <w:hideMark/>
          </w:tcPr>
          <w:p w14:paraId="5616FA31"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0,3636</w:t>
            </w:r>
          </w:p>
        </w:tc>
        <w:tc>
          <w:tcPr>
            <w:tcW w:w="644" w:type="pct"/>
            <w:shd w:val="clear" w:color="auto" w:fill="auto"/>
            <w:noWrap/>
            <w:vAlign w:val="bottom"/>
            <w:hideMark/>
          </w:tcPr>
          <w:p w14:paraId="4A892043"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0,3750</w:t>
            </w:r>
          </w:p>
        </w:tc>
        <w:tc>
          <w:tcPr>
            <w:tcW w:w="458" w:type="pct"/>
            <w:shd w:val="clear" w:color="auto" w:fill="auto"/>
            <w:noWrap/>
            <w:vAlign w:val="bottom"/>
            <w:hideMark/>
          </w:tcPr>
          <w:p w14:paraId="09A78ADA"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0,5000</w:t>
            </w:r>
          </w:p>
        </w:tc>
        <w:tc>
          <w:tcPr>
            <w:tcW w:w="516" w:type="pct"/>
            <w:shd w:val="clear" w:color="auto" w:fill="auto"/>
            <w:noWrap/>
            <w:vAlign w:val="bottom"/>
            <w:hideMark/>
          </w:tcPr>
          <w:p w14:paraId="7B867EDF"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0,7083</w:t>
            </w:r>
          </w:p>
        </w:tc>
        <w:tc>
          <w:tcPr>
            <w:tcW w:w="495" w:type="pct"/>
            <w:shd w:val="clear" w:color="auto" w:fill="auto"/>
            <w:noWrap/>
            <w:vAlign w:val="bottom"/>
            <w:hideMark/>
          </w:tcPr>
          <w:p w14:paraId="71BE1B42"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0,2727</w:t>
            </w:r>
          </w:p>
        </w:tc>
      </w:tr>
      <w:tr w:rsidR="006A3352" w:rsidRPr="00EE18FF" w14:paraId="09E70971" w14:textId="77777777" w:rsidTr="00013C8B">
        <w:trPr>
          <w:trHeight w:val="330"/>
        </w:trPr>
        <w:tc>
          <w:tcPr>
            <w:tcW w:w="1233" w:type="pct"/>
            <w:shd w:val="clear" w:color="auto" w:fill="FFFFFF" w:themeFill="background1"/>
            <w:noWrap/>
            <w:vAlign w:val="bottom"/>
            <w:hideMark/>
          </w:tcPr>
          <w:p w14:paraId="22F659E9" w14:textId="77777777" w:rsidR="006A3352" w:rsidRPr="00EE18FF" w:rsidRDefault="006A3352" w:rsidP="00013C8B">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Spain</w:t>
            </w:r>
          </w:p>
        </w:tc>
        <w:tc>
          <w:tcPr>
            <w:tcW w:w="576" w:type="pct"/>
            <w:shd w:val="clear" w:color="auto" w:fill="auto"/>
            <w:noWrap/>
            <w:vAlign w:val="bottom"/>
            <w:hideMark/>
          </w:tcPr>
          <w:p w14:paraId="5FE411EA"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0,4871</w:t>
            </w:r>
          </w:p>
        </w:tc>
        <w:tc>
          <w:tcPr>
            <w:tcW w:w="613" w:type="pct"/>
            <w:shd w:val="clear" w:color="auto" w:fill="auto"/>
            <w:noWrap/>
            <w:vAlign w:val="bottom"/>
            <w:hideMark/>
          </w:tcPr>
          <w:p w14:paraId="4B9028C8"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0,3750</w:t>
            </w:r>
          </w:p>
        </w:tc>
        <w:tc>
          <w:tcPr>
            <w:tcW w:w="464" w:type="pct"/>
            <w:shd w:val="clear" w:color="auto" w:fill="auto"/>
            <w:noWrap/>
            <w:vAlign w:val="bottom"/>
            <w:hideMark/>
          </w:tcPr>
          <w:p w14:paraId="74795446"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0,6458</w:t>
            </w:r>
          </w:p>
        </w:tc>
        <w:tc>
          <w:tcPr>
            <w:tcW w:w="644" w:type="pct"/>
            <w:shd w:val="clear" w:color="auto" w:fill="auto"/>
            <w:noWrap/>
            <w:vAlign w:val="bottom"/>
            <w:hideMark/>
          </w:tcPr>
          <w:p w14:paraId="6DA2F68A"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0,2920</w:t>
            </w:r>
          </w:p>
        </w:tc>
        <w:tc>
          <w:tcPr>
            <w:tcW w:w="458" w:type="pct"/>
            <w:shd w:val="clear" w:color="auto" w:fill="auto"/>
            <w:noWrap/>
            <w:vAlign w:val="bottom"/>
            <w:hideMark/>
          </w:tcPr>
          <w:p w14:paraId="1FD908BE"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0,4545</w:t>
            </w:r>
          </w:p>
        </w:tc>
        <w:tc>
          <w:tcPr>
            <w:tcW w:w="516" w:type="pct"/>
            <w:shd w:val="clear" w:color="auto" w:fill="auto"/>
            <w:noWrap/>
            <w:vAlign w:val="bottom"/>
            <w:hideMark/>
          </w:tcPr>
          <w:p w14:paraId="64311732"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0,7500</w:t>
            </w:r>
          </w:p>
        </w:tc>
        <w:tc>
          <w:tcPr>
            <w:tcW w:w="495" w:type="pct"/>
            <w:shd w:val="clear" w:color="auto" w:fill="auto"/>
            <w:noWrap/>
            <w:vAlign w:val="bottom"/>
            <w:hideMark/>
          </w:tcPr>
          <w:p w14:paraId="4A53BF84"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0,3864</w:t>
            </w:r>
          </w:p>
        </w:tc>
      </w:tr>
      <w:tr w:rsidR="006A3352" w:rsidRPr="00EE18FF" w14:paraId="5910594C" w14:textId="77777777" w:rsidTr="00013C8B">
        <w:trPr>
          <w:trHeight w:val="330"/>
        </w:trPr>
        <w:tc>
          <w:tcPr>
            <w:tcW w:w="1233" w:type="pct"/>
            <w:shd w:val="clear" w:color="auto" w:fill="FFFFFF" w:themeFill="background1"/>
            <w:noWrap/>
            <w:vAlign w:val="bottom"/>
            <w:hideMark/>
          </w:tcPr>
          <w:p w14:paraId="7F61E965" w14:textId="77777777" w:rsidR="006A3352" w:rsidRPr="00EE18FF" w:rsidRDefault="006A3352" w:rsidP="00013C8B">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Unated States</w:t>
            </w:r>
          </w:p>
        </w:tc>
        <w:tc>
          <w:tcPr>
            <w:tcW w:w="576" w:type="pct"/>
            <w:shd w:val="clear" w:color="auto" w:fill="auto"/>
            <w:noWrap/>
            <w:vAlign w:val="bottom"/>
            <w:hideMark/>
          </w:tcPr>
          <w:p w14:paraId="6A43D47B"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0,4790</w:t>
            </w:r>
          </w:p>
        </w:tc>
        <w:tc>
          <w:tcPr>
            <w:tcW w:w="613" w:type="pct"/>
            <w:shd w:val="clear" w:color="auto" w:fill="auto"/>
            <w:noWrap/>
            <w:vAlign w:val="bottom"/>
            <w:hideMark/>
          </w:tcPr>
          <w:p w14:paraId="473B5836"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0,3750</w:t>
            </w:r>
          </w:p>
        </w:tc>
        <w:tc>
          <w:tcPr>
            <w:tcW w:w="464" w:type="pct"/>
            <w:shd w:val="clear" w:color="auto" w:fill="auto"/>
            <w:noWrap/>
            <w:vAlign w:val="bottom"/>
            <w:hideMark/>
          </w:tcPr>
          <w:p w14:paraId="4AB3EE2D"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0,5625</w:t>
            </w:r>
          </w:p>
        </w:tc>
        <w:tc>
          <w:tcPr>
            <w:tcW w:w="644" w:type="pct"/>
            <w:shd w:val="clear" w:color="auto" w:fill="auto"/>
            <w:noWrap/>
            <w:vAlign w:val="bottom"/>
            <w:hideMark/>
          </w:tcPr>
          <w:p w14:paraId="73C51706"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0,3958</w:t>
            </w:r>
          </w:p>
        </w:tc>
        <w:tc>
          <w:tcPr>
            <w:tcW w:w="458" w:type="pct"/>
            <w:shd w:val="clear" w:color="auto" w:fill="auto"/>
            <w:noWrap/>
            <w:vAlign w:val="bottom"/>
            <w:hideMark/>
          </w:tcPr>
          <w:p w14:paraId="6B1149D9"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0,6042</w:t>
            </w:r>
          </w:p>
        </w:tc>
        <w:tc>
          <w:tcPr>
            <w:tcW w:w="516" w:type="pct"/>
            <w:shd w:val="clear" w:color="auto" w:fill="auto"/>
            <w:noWrap/>
            <w:vAlign w:val="bottom"/>
            <w:hideMark/>
          </w:tcPr>
          <w:p w14:paraId="114AEFAA"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0,7045</w:t>
            </w:r>
          </w:p>
        </w:tc>
        <w:tc>
          <w:tcPr>
            <w:tcW w:w="495" w:type="pct"/>
            <w:shd w:val="clear" w:color="auto" w:fill="auto"/>
            <w:noWrap/>
            <w:vAlign w:val="bottom"/>
            <w:hideMark/>
          </w:tcPr>
          <w:p w14:paraId="02D8FA8B"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0,2045</w:t>
            </w:r>
          </w:p>
        </w:tc>
      </w:tr>
      <w:tr w:rsidR="006A3352" w:rsidRPr="00EE18FF" w14:paraId="1B0EDE78" w14:textId="77777777" w:rsidTr="00013C8B">
        <w:trPr>
          <w:trHeight w:val="330"/>
        </w:trPr>
        <w:tc>
          <w:tcPr>
            <w:tcW w:w="1233" w:type="pct"/>
            <w:shd w:val="clear" w:color="auto" w:fill="FFFFFF" w:themeFill="background1"/>
            <w:noWrap/>
            <w:vAlign w:val="bottom"/>
            <w:hideMark/>
          </w:tcPr>
          <w:p w14:paraId="633E984B" w14:textId="77777777" w:rsidR="006A3352" w:rsidRPr="00EE18FF" w:rsidRDefault="006A3352" w:rsidP="00013C8B">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Norway</w:t>
            </w:r>
          </w:p>
        </w:tc>
        <w:tc>
          <w:tcPr>
            <w:tcW w:w="576" w:type="pct"/>
            <w:shd w:val="clear" w:color="auto" w:fill="auto"/>
            <w:noWrap/>
            <w:vAlign w:val="bottom"/>
            <w:hideMark/>
          </w:tcPr>
          <w:p w14:paraId="7365645D"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0,4774</w:t>
            </w:r>
          </w:p>
        </w:tc>
        <w:tc>
          <w:tcPr>
            <w:tcW w:w="613" w:type="pct"/>
            <w:shd w:val="clear" w:color="auto" w:fill="auto"/>
            <w:noWrap/>
            <w:vAlign w:val="bottom"/>
            <w:hideMark/>
          </w:tcPr>
          <w:p w14:paraId="13C82BF0"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0,5208</w:t>
            </w:r>
          </w:p>
        </w:tc>
        <w:tc>
          <w:tcPr>
            <w:tcW w:w="464" w:type="pct"/>
            <w:shd w:val="clear" w:color="auto" w:fill="auto"/>
            <w:noWrap/>
            <w:vAlign w:val="bottom"/>
            <w:hideMark/>
          </w:tcPr>
          <w:p w14:paraId="014A5C40"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0,6042</w:t>
            </w:r>
          </w:p>
        </w:tc>
        <w:tc>
          <w:tcPr>
            <w:tcW w:w="644" w:type="pct"/>
            <w:shd w:val="clear" w:color="auto" w:fill="auto"/>
            <w:noWrap/>
            <w:vAlign w:val="bottom"/>
            <w:hideMark/>
          </w:tcPr>
          <w:p w14:paraId="1CC1B05C"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0,2917</w:t>
            </w:r>
          </w:p>
        </w:tc>
        <w:tc>
          <w:tcPr>
            <w:tcW w:w="458" w:type="pct"/>
            <w:shd w:val="clear" w:color="auto" w:fill="auto"/>
            <w:noWrap/>
            <w:vAlign w:val="bottom"/>
            <w:hideMark/>
          </w:tcPr>
          <w:p w14:paraId="4D977A3C"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0,5417</w:t>
            </w:r>
          </w:p>
        </w:tc>
        <w:tc>
          <w:tcPr>
            <w:tcW w:w="516" w:type="pct"/>
            <w:shd w:val="clear" w:color="auto" w:fill="auto"/>
            <w:noWrap/>
            <w:vAlign w:val="bottom"/>
            <w:hideMark/>
          </w:tcPr>
          <w:p w14:paraId="473939B5"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0,7083</w:t>
            </w:r>
          </w:p>
        </w:tc>
        <w:tc>
          <w:tcPr>
            <w:tcW w:w="495" w:type="pct"/>
            <w:shd w:val="clear" w:color="auto" w:fill="auto"/>
            <w:noWrap/>
            <w:vAlign w:val="bottom"/>
            <w:hideMark/>
          </w:tcPr>
          <w:p w14:paraId="7967B81B"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0,2727</w:t>
            </w:r>
          </w:p>
        </w:tc>
      </w:tr>
      <w:tr w:rsidR="006A3352" w:rsidRPr="00EE18FF" w14:paraId="6FFD1CB3" w14:textId="77777777" w:rsidTr="00013C8B">
        <w:trPr>
          <w:trHeight w:val="330"/>
        </w:trPr>
        <w:tc>
          <w:tcPr>
            <w:tcW w:w="1233" w:type="pct"/>
            <w:shd w:val="clear" w:color="auto" w:fill="FFFFFF" w:themeFill="background1"/>
            <w:noWrap/>
            <w:vAlign w:val="bottom"/>
            <w:hideMark/>
          </w:tcPr>
          <w:p w14:paraId="24796269" w14:textId="77777777" w:rsidR="006A3352" w:rsidRPr="00EE18FF" w:rsidRDefault="006A3352" w:rsidP="00013C8B">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South Africa</w:t>
            </w:r>
          </w:p>
        </w:tc>
        <w:tc>
          <w:tcPr>
            <w:tcW w:w="576" w:type="pct"/>
            <w:shd w:val="clear" w:color="auto" w:fill="auto"/>
            <w:noWrap/>
            <w:vAlign w:val="bottom"/>
            <w:hideMark/>
          </w:tcPr>
          <w:p w14:paraId="5FC10E30"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0,4770</w:t>
            </w:r>
          </w:p>
        </w:tc>
        <w:tc>
          <w:tcPr>
            <w:tcW w:w="613" w:type="pct"/>
            <w:shd w:val="clear" w:color="auto" w:fill="auto"/>
            <w:noWrap/>
            <w:vAlign w:val="bottom"/>
            <w:hideMark/>
          </w:tcPr>
          <w:p w14:paraId="0C4A428C"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0,2917</w:t>
            </w:r>
          </w:p>
        </w:tc>
        <w:tc>
          <w:tcPr>
            <w:tcW w:w="464" w:type="pct"/>
            <w:shd w:val="clear" w:color="auto" w:fill="auto"/>
            <w:noWrap/>
            <w:vAlign w:val="bottom"/>
            <w:hideMark/>
          </w:tcPr>
          <w:p w14:paraId="17E7B90C"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0,5417</w:t>
            </w:r>
          </w:p>
        </w:tc>
        <w:tc>
          <w:tcPr>
            <w:tcW w:w="644" w:type="pct"/>
            <w:shd w:val="clear" w:color="auto" w:fill="auto"/>
            <w:noWrap/>
            <w:vAlign w:val="bottom"/>
            <w:hideMark/>
          </w:tcPr>
          <w:p w14:paraId="2FB2C013"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0,3750</w:t>
            </w:r>
          </w:p>
        </w:tc>
        <w:tc>
          <w:tcPr>
            <w:tcW w:w="458" w:type="pct"/>
            <w:shd w:val="clear" w:color="auto" w:fill="auto"/>
            <w:noWrap/>
            <w:vAlign w:val="bottom"/>
            <w:hideMark/>
          </w:tcPr>
          <w:p w14:paraId="777F7403"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0,6042</w:t>
            </w:r>
          </w:p>
        </w:tc>
        <w:tc>
          <w:tcPr>
            <w:tcW w:w="516" w:type="pct"/>
            <w:shd w:val="clear" w:color="auto" w:fill="auto"/>
            <w:noWrap/>
            <w:vAlign w:val="bottom"/>
            <w:hideMark/>
          </w:tcPr>
          <w:p w14:paraId="6F92927F"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0,8542</w:t>
            </w:r>
          </w:p>
        </w:tc>
        <w:tc>
          <w:tcPr>
            <w:tcW w:w="495" w:type="pct"/>
            <w:shd w:val="clear" w:color="auto" w:fill="auto"/>
            <w:noWrap/>
            <w:vAlign w:val="bottom"/>
            <w:hideMark/>
          </w:tcPr>
          <w:p w14:paraId="650AF245"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0,2708</w:t>
            </w:r>
          </w:p>
        </w:tc>
      </w:tr>
      <w:tr w:rsidR="006A3352" w:rsidRPr="00EE18FF" w14:paraId="03A7271C" w14:textId="77777777" w:rsidTr="00013C8B">
        <w:trPr>
          <w:trHeight w:val="330"/>
        </w:trPr>
        <w:tc>
          <w:tcPr>
            <w:tcW w:w="1233" w:type="pct"/>
            <w:shd w:val="clear" w:color="auto" w:fill="FFFFFF" w:themeFill="background1"/>
            <w:noWrap/>
            <w:vAlign w:val="bottom"/>
            <w:hideMark/>
          </w:tcPr>
          <w:p w14:paraId="5C4304D9" w14:textId="77777777" w:rsidR="006A3352" w:rsidRPr="00EE18FF" w:rsidRDefault="006A3352" w:rsidP="00013C8B">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Poland</w:t>
            </w:r>
          </w:p>
        </w:tc>
        <w:tc>
          <w:tcPr>
            <w:tcW w:w="576" w:type="pct"/>
            <w:shd w:val="clear" w:color="auto" w:fill="auto"/>
            <w:noWrap/>
            <w:vAlign w:val="bottom"/>
            <w:hideMark/>
          </w:tcPr>
          <w:p w14:paraId="121DE28F"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0,4497</w:t>
            </w:r>
          </w:p>
        </w:tc>
        <w:tc>
          <w:tcPr>
            <w:tcW w:w="613" w:type="pct"/>
            <w:shd w:val="clear" w:color="auto" w:fill="auto"/>
            <w:noWrap/>
            <w:vAlign w:val="bottom"/>
            <w:hideMark/>
          </w:tcPr>
          <w:p w14:paraId="1F8946BE"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0,6667</w:t>
            </w:r>
          </w:p>
        </w:tc>
        <w:tc>
          <w:tcPr>
            <w:tcW w:w="464" w:type="pct"/>
            <w:shd w:val="clear" w:color="auto" w:fill="auto"/>
            <w:noWrap/>
            <w:vAlign w:val="bottom"/>
            <w:hideMark/>
          </w:tcPr>
          <w:p w14:paraId="706BA2BD"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0,3333</w:t>
            </w:r>
          </w:p>
        </w:tc>
        <w:tc>
          <w:tcPr>
            <w:tcW w:w="644" w:type="pct"/>
            <w:shd w:val="clear" w:color="auto" w:fill="auto"/>
            <w:noWrap/>
            <w:vAlign w:val="bottom"/>
            <w:hideMark/>
          </w:tcPr>
          <w:p w14:paraId="6C4F23F2"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0,1875</w:t>
            </w:r>
          </w:p>
        </w:tc>
        <w:tc>
          <w:tcPr>
            <w:tcW w:w="458" w:type="pct"/>
            <w:shd w:val="clear" w:color="auto" w:fill="auto"/>
            <w:noWrap/>
            <w:vAlign w:val="bottom"/>
            <w:hideMark/>
          </w:tcPr>
          <w:p w14:paraId="3322DB59"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0,5258</w:t>
            </w:r>
          </w:p>
        </w:tc>
        <w:tc>
          <w:tcPr>
            <w:tcW w:w="516" w:type="pct"/>
            <w:shd w:val="clear" w:color="auto" w:fill="auto"/>
            <w:noWrap/>
            <w:vAlign w:val="bottom"/>
            <w:hideMark/>
          </w:tcPr>
          <w:p w14:paraId="5B45B67A"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0,5833</w:t>
            </w:r>
          </w:p>
        </w:tc>
        <w:tc>
          <w:tcPr>
            <w:tcW w:w="495" w:type="pct"/>
            <w:shd w:val="clear" w:color="auto" w:fill="auto"/>
            <w:noWrap/>
            <w:vAlign w:val="bottom"/>
            <w:hideMark/>
          </w:tcPr>
          <w:p w14:paraId="1C765BA9"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0,2917</w:t>
            </w:r>
          </w:p>
        </w:tc>
      </w:tr>
      <w:tr w:rsidR="006A3352" w:rsidRPr="00EE18FF" w14:paraId="504869AB" w14:textId="77777777" w:rsidTr="00013C8B">
        <w:trPr>
          <w:trHeight w:val="330"/>
        </w:trPr>
        <w:tc>
          <w:tcPr>
            <w:tcW w:w="1233" w:type="pct"/>
            <w:shd w:val="clear" w:color="auto" w:fill="FFFFFF" w:themeFill="background1"/>
            <w:noWrap/>
            <w:vAlign w:val="bottom"/>
            <w:hideMark/>
          </w:tcPr>
          <w:p w14:paraId="3E93FFF0" w14:textId="77777777" w:rsidR="006A3352" w:rsidRPr="00EE18FF" w:rsidRDefault="006A3352" w:rsidP="00013C8B">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Ireland</w:t>
            </w:r>
          </w:p>
        </w:tc>
        <w:tc>
          <w:tcPr>
            <w:tcW w:w="576" w:type="pct"/>
            <w:shd w:val="clear" w:color="auto" w:fill="auto"/>
            <w:noWrap/>
            <w:vAlign w:val="bottom"/>
            <w:hideMark/>
          </w:tcPr>
          <w:p w14:paraId="4ECE7ED1"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0,4377</w:t>
            </w:r>
          </w:p>
        </w:tc>
        <w:tc>
          <w:tcPr>
            <w:tcW w:w="613" w:type="pct"/>
            <w:shd w:val="clear" w:color="auto" w:fill="auto"/>
            <w:noWrap/>
            <w:vAlign w:val="bottom"/>
            <w:hideMark/>
          </w:tcPr>
          <w:p w14:paraId="62E3EF97"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0,4375</w:t>
            </w:r>
          </w:p>
        </w:tc>
        <w:tc>
          <w:tcPr>
            <w:tcW w:w="464" w:type="pct"/>
            <w:shd w:val="clear" w:color="auto" w:fill="auto"/>
            <w:noWrap/>
            <w:vAlign w:val="bottom"/>
            <w:hideMark/>
          </w:tcPr>
          <w:p w14:paraId="5D6B61A0"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0,5208</w:t>
            </w:r>
          </w:p>
        </w:tc>
        <w:tc>
          <w:tcPr>
            <w:tcW w:w="644" w:type="pct"/>
            <w:shd w:val="clear" w:color="auto" w:fill="auto"/>
            <w:noWrap/>
            <w:vAlign w:val="bottom"/>
            <w:hideMark/>
          </w:tcPr>
          <w:p w14:paraId="7B8D14EF"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0,2083</w:t>
            </w:r>
          </w:p>
        </w:tc>
        <w:tc>
          <w:tcPr>
            <w:tcW w:w="458" w:type="pct"/>
            <w:shd w:val="clear" w:color="auto" w:fill="auto"/>
            <w:noWrap/>
            <w:vAlign w:val="bottom"/>
            <w:hideMark/>
          </w:tcPr>
          <w:p w14:paraId="6E68FE8C"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0,5417</w:t>
            </w:r>
          </w:p>
        </w:tc>
        <w:tc>
          <w:tcPr>
            <w:tcW w:w="516" w:type="pct"/>
            <w:shd w:val="clear" w:color="auto" w:fill="auto"/>
            <w:noWrap/>
            <w:vAlign w:val="bottom"/>
            <w:hideMark/>
          </w:tcPr>
          <w:p w14:paraId="4CFA2616"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0,7708</w:t>
            </w:r>
          </w:p>
        </w:tc>
        <w:tc>
          <w:tcPr>
            <w:tcW w:w="495" w:type="pct"/>
            <w:shd w:val="clear" w:color="auto" w:fill="auto"/>
            <w:noWrap/>
            <w:vAlign w:val="bottom"/>
            <w:hideMark/>
          </w:tcPr>
          <w:p w14:paraId="3394031E"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0,2727</w:t>
            </w:r>
          </w:p>
        </w:tc>
      </w:tr>
      <w:tr w:rsidR="006A3352" w:rsidRPr="00EE18FF" w14:paraId="3B286974" w14:textId="77777777" w:rsidTr="00013C8B">
        <w:trPr>
          <w:trHeight w:val="330"/>
        </w:trPr>
        <w:tc>
          <w:tcPr>
            <w:tcW w:w="1233" w:type="pct"/>
            <w:shd w:val="clear" w:color="auto" w:fill="FFFFFF" w:themeFill="background1"/>
            <w:noWrap/>
            <w:vAlign w:val="bottom"/>
            <w:hideMark/>
          </w:tcPr>
          <w:p w14:paraId="050AA1D0" w14:textId="77777777" w:rsidR="006A3352" w:rsidRPr="00EE18FF" w:rsidRDefault="006A3352" w:rsidP="00013C8B">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China</w:t>
            </w:r>
          </w:p>
        </w:tc>
        <w:tc>
          <w:tcPr>
            <w:tcW w:w="576" w:type="pct"/>
            <w:shd w:val="clear" w:color="auto" w:fill="auto"/>
            <w:noWrap/>
            <w:vAlign w:val="bottom"/>
            <w:hideMark/>
          </w:tcPr>
          <w:p w14:paraId="03EE5021"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0,4375</w:t>
            </w:r>
          </w:p>
        </w:tc>
        <w:tc>
          <w:tcPr>
            <w:tcW w:w="613" w:type="pct"/>
            <w:shd w:val="clear" w:color="auto" w:fill="auto"/>
            <w:noWrap/>
            <w:vAlign w:val="bottom"/>
            <w:hideMark/>
          </w:tcPr>
          <w:p w14:paraId="6884B1DE"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0,4792</w:t>
            </w:r>
          </w:p>
        </w:tc>
        <w:tc>
          <w:tcPr>
            <w:tcW w:w="464" w:type="pct"/>
            <w:shd w:val="clear" w:color="auto" w:fill="auto"/>
            <w:noWrap/>
            <w:vAlign w:val="bottom"/>
            <w:hideMark/>
          </w:tcPr>
          <w:p w14:paraId="45A86E1C"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0,375</w:t>
            </w:r>
          </w:p>
        </w:tc>
        <w:tc>
          <w:tcPr>
            <w:tcW w:w="644" w:type="pct"/>
            <w:shd w:val="clear" w:color="auto" w:fill="auto"/>
            <w:noWrap/>
            <w:vAlign w:val="bottom"/>
            <w:hideMark/>
          </w:tcPr>
          <w:p w14:paraId="6995078E"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0,2708</w:t>
            </w:r>
          </w:p>
        </w:tc>
        <w:tc>
          <w:tcPr>
            <w:tcW w:w="458" w:type="pct"/>
            <w:shd w:val="clear" w:color="auto" w:fill="auto"/>
            <w:noWrap/>
            <w:vAlign w:val="bottom"/>
            <w:hideMark/>
          </w:tcPr>
          <w:p w14:paraId="154FB532"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0,4375</w:t>
            </w:r>
          </w:p>
        </w:tc>
        <w:tc>
          <w:tcPr>
            <w:tcW w:w="516" w:type="pct"/>
            <w:shd w:val="clear" w:color="auto" w:fill="auto"/>
            <w:noWrap/>
            <w:vAlign w:val="bottom"/>
            <w:hideMark/>
          </w:tcPr>
          <w:p w14:paraId="2DE6F424"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0,5625</w:t>
            </w:r>
          </w:p>
        </w:tc>
        <w:tc>
          <w:tcPr>
            <w:tcW w:w="495" w:type="pct"/>
            <w:shd w:val="clear" w:color="auto" w:fill="auto"/>
            <w:noWrap/>
            <w:vAlign w:val="bottom"/>
            <w:hideMark/>
          </w:tcPr>
          <w:p w14:paraId="1030CCAB"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0,4167</w:t>
            </w:r>
          </w:p>
        </w:tc>
      </w:tr>
      <w:tr w:rsidR="006A3352" w:rsidRPr="00EE18FF" w14:paraId="260B2B7A" w14:textId="77777777" w:rsidTr="00013C8B">
        <w:trPr>
          <w:trHeight w:val="330"/>
        </w:trPr>
        <w:tc>
          <w:tcPr>
            <w:tcW w:w="1233" w:type="pct"/>
            <w:shd w:val="clear" w:color="auto" w:fill="FFFFFF" w:themeFill="background1"/>
            <w:noWrap/>
            <w:vAlign w:val="bottom"/>
            <w:hideMark/>
          </w:tcPr>
          <w:p w14:paraId="18625CDD" w14:textId="77777777" w:rsidR="006A3352" w:rsidRPr="00EE18FF" w:rsidRDefault="006A3352" w:rsidP="00013C8B">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Brazil</w:t>
            </w:r>
          </w:p>
        </w:tc>
        <w:tc>
          <w:tcPr>
            <w:tcW w:w="576" w:type="pct"/>
            <w:shd w:val="clear" w:color="auto" w:fill="auto"/>
            <w:noWrap/>
            <w:vAlign w:val="bottom"/>
            <w:hideMark/>
          </w:tcPr>
          <w:p w14:paraId="109135F9"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0,4200</w:t>
            </w:r>
          </w:p>
        </w:tc>
        <w:tc>
          <w:tcPr>
            <w:tcW w:w="613" w:type="pct"/>
            <w:shd w:val="clear" w:color="auto" w:fill="auto"/>
            <w:noWrap/>
            <w:vAlign w:val="bottom"/>
            <w:hideMark/>
          </w:tcPr>
          <w:p w14:paraId="2DD040F7"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0,2273</w:t>
            </w:r>
          </w:p>
        </w:tc>
        <w:tc>
          <w:tcPr>
            <w:tcW w:w="464" w:type="pct"/>
            <w:shd w:val="clear" w:color="auto" w:fill="auto"/>
            <w:noWrap/>
            <w:vAlign w:val="bottom"/>
            <w:hideMark/>
          </w:tcPr>
          <w:p w14:paraId="2958FD5A"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0,5208</w:t>
            </w:r>
          </w:p>
        </w:tc>
        <w:tc>
          <w:tcPr>
            <w:tcW w:w="644" w:type="pct"/>
            <w:shd w:val="clear" w:color="auto" w:fill="auto"/>
            <w:noWrap/>
            <w:vAlign w:val="bottom"/>
            <w:hideMark/>
          </w:tcPr>
          <w:p w14:paraId="55FC3352"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0,3333</w:t>
            </w:r>
          </w:p>
        </w:tc>
        <w:tc>
          <w:tcPr>
            <w:tcW w:w="458" w:type="pct"/>
            <w:shd w:val="clear" w:color="auto" w:fill="auto"/>
            <w:noWrap/>
            <w:vAlign w:val="bottom"/>
            <w:hideMark/>
          </w:tcPr>
          <w:p w14:paraId="4749B185"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0,4583</w:t>
            </w:r>
          </w:p>
        </w:tc>
        <w:tc>
          <w:tcPr>
            <w:tcW w:w="516" w:type="pct"/>
            <w:shd w:val="clear" w:color="auto" w:fill="auto"/>
            <w:noWrap/>
            <w:vAlign w:val="bottom"/>
            <w:hideMark/>
          </w:tcPr>
          <w:p w14:paraId="712C2842"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0,6875</w:t>
            </w:r>
          </w:p>
        </w:tc>
        <w:tc>
          <w:tcPr>
            <w:tcW w:w="495" w:type="pct"/>
            <w:shd w:val="clear" w:color="auto" w:fill="auto"/>
            <w:noWrap/>
            <w:vAlign w:val="bottom"/>
            <w:hideMark/>
          </w:tcPr>
          <w:p w14:paraId="4611703A"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0,275</w:t>
            </w:r>
          </w:p>
        </w:tc>
      </w:tr>
      <w:tr w:rsidR="006A3352" w:rsidRPr="00EE18FF" w14:paraId="2978E683" w14:textId="77777777" w:rsidTr="00013C8B">
        <w:trPr>
          <w:trHeight w:val="330"/>
        </w:trPr>
        <w:tc>
          <w:tcPr>
            <w:tcW w:w="1233" w:type="pct"/>
            <w:shd w:val="clear" w:color="auto" w:fill="FFFFFF" w:themeFill="background1"/>
            <w:noWrap/>
            <w:vAlign w:val="bottom"/>
            <w:hideMark/>
          </w:tcPr>
          <w:p w14:paraId="158FA8F6" w14:textId="77777777" w:rsidR="006A3352" w:rsidRPr="00EE18FF" w:rsidRDefault="006A3352" w:rsidP="00013C8B">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Colombia</w:t>
            </w:r>
          </w:p>
        </w:tc>
        <w:tc>
          <w:tcPr>
            <w:tcW w:w="576" w:type="pct"/>
            <w:shd w:val="clear" w:color="auto" w:fill="auto"/>
            <w:noWrap/>
            <w:vAlign w:val="bottom"/>
            <w:hideMark/>
          </w:tcPr>
          <w:p w14:paraId="43519D57"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0,4171</w:t>
            </w:r>
          </w:p>
        </w:tc>
        <w:tc>
          <w:tcPr>
            <w:tcW w:w="613" w:type="pct"/>
            <w:shd w:val="clear" w:color="auto" w:fill="auto"/>
            <w:noWrap/>
            <w:vAlign w:val="bottom"/>
            <w:hideMark/>
          </w:tcPr>
          <w:p w14:paraId="2D0DE062"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0,2500</w:t>
            </w:r>
          </w:p>
        </w:tc>
        <w:tc>
          <w:tcPr>
            <w:tcW w:w="464" w:type="pct"/>
            <w:shd w:val="clear" w:color="auto" w:fill="auto"/>
            <w:noWrap/>
            <w:vAlign w:val="bottom"/>
            <w:hideMark/>
          </w:tcPr>
          <w:p w14:paraId="0865D7E9"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0,4167</w:t>
            </w:r>
          </w:p>
        </w:tc>
        <w:tc>
          <w:tcPr>
            <w:tcW w:w="644" w:type="pct"/>
            <w:shd w:val="clear" w:color="auto" w:fill="auto"/>
            <w:noWrap/>
            <w:vAlign w:val="bottom"/>
            <w:hideMark/>
          </w:tcPr>
          <w:p w14:paraId="4618C3FC"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0,3542</w:t>
            </w:r>
          </w:p>
        </w:tc>
        <w:tc>
          <w:tcPr>
            <w:tcW w:w="458" w:type="pct"/>
            <w:shd w:val="clear" w:color="auto" w:fill="auto"/>
            <w:noWrap/>
            <w:vAlign w:val="bottom"/>
            <w:hideMark/>
          </w:tcPr>
          <w:p w14:paraId="3F23792F"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0,6042</w:t>
            </w:r>
          </w:p>
        </w:tc>
        <w:tc>
          <w:tcPr>
            <w:tcW w:w="516" w:type="pct"/>
            <w:shd w:val="clear" w:color="auto" w:fill="auto"/>
            <w:noWrap/>
            <w:vAlign w:val="bottom"/>
            <w:hideMark/>
          </w:tcPr>
          <w:p w14:paraId="4EECC35C"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0,7292</w:t>
            </w:r>
          </w:p>
        </w:tc>
        <w:tc>
          <w:tcPr>
            <w:tcW w:w="495" w:type="pct"/>
            <w:shd w:val="clear" w:color="auto" w:fill="auto"/>
            <w:noWrap/>
            <w:vAlign w:val="bottom"/>
            <w:hideMark/>
          </w:tcPr>
          <w:p w14:paraId="6C0F7E9B"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0,3182</w:t>
            </w:r>
          </w:p>
        </w:tc>
      </w:tr>
      <w:tr w:rsidR="006A3352" w:rsidRPr="00EE18FF" w14:paraId="3E7433AC" w14:textId="77777777" w:rsidTr="00013C8B">
        <w:trPr>
          <w:trHeight w:val="330"/>
        </w:trPr>
        <w:tc>
          <w:tcPr>
            <w:tcW w:w="1233" w:type="pct"/>
            <w:shd w:val="clear" w:color="auto" w:fill="auto"/>
            <w:noWrap/>
            <w:vAlign w:val="bottom"/>
            <w:hideMark/>
          </w:tcPr>
          <w:p w14:paraId="1E300024" w14:textId="77777777" w:rsidR="006A3352" w:rsidRPr="00EE18FF" w:rsidRDefault="006A3352" w:rsidP="00013C8B">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Venezuela</w:t>
            </w:r>
          </w:p>
        </w:tc>
        <w:tc>
          <w:tcPr>
            <w:tcW w:w="576" w:type="pct"/>
            <w:shd w:val="clear" w:color="auto" w:fill="auto"/>
            <w:noWrap/>
            <w:vAlign w:val="bottom"/>
            <w:hideMark/>
          </w:tcPr>
          <w:p w14:paraId="328222AC"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0,4048</w:t>
            </w:r>
          </w:p>
        </w:tc>
        <w:tc>
          <w:tcPr>
            <w:tcW w:w="613" w:type="pct"/>
            <w:shd w:val="clear" w:color="auto" w:fill="auto"/>
            <w:noWrap/>
            <w:vAlign w:val="bottom"/>
            <w:hideMark/>
          </w:tcPr>
          <w:p w14:paraId="4578DFCC"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0,1458</w:t>
            </w:r>
          </w:p>
        </w:tc>
        <w:tc>
          <w:tcPr>
            <w:tcW w:w="464" w:type="pct"/>
            <w:shd w:val="clear" w:color="auto" w:fill="auto"/>
            <w:noWrap/>
            <w:vAlign w:val="bottom"/>
            <w:hideMark/>
          </w:tcPr>
          <w:p w14:paraId="492E819B"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0,4583</w:t>
            </w:r>
          </w:p>
        </w:tc>
        <w:tc>
          <w:tcPr>
            <w:tcW w:w="644" w:type="pct"/>
            <w:shd w:val="clear" w:color="auto" w:fill="auto"/>
            <w:noWrap/>
            <w:vAlign w:val="bottom"/>
            <w:hideMark/>
          </w:tcPr>
          <w:p w14:paraId="182EF1C0"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0,5625</w:t>
            </w:r>
          </w:p>
        </w:tc>
        <w:tc>
          <w:tcPr>
            <w:tcW w:w="458" w:type="pct"/>
            <w:shd w:val="clear" w:color="auto" w:fill="auto"/>
            <w:noWrap/>
            <w:vAlign w:val="bottom"/>
            <w:hideMark/>
          </w:tcPr>
          <w:p w14:paraId="5BFD0F71"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0,3542</w:t>
            </w:r>
          </w:p>
        </w:tc>
        <w:tc>
          <w:tcPr>
            <w:tcW w:w="516" w:type="pct"/>
            <w:shd w:val="clear" w:color="auto" w:fill="auto"/>
            <w:noWrap/>
            <w:vAlign w:val="bottom"/>
            <w:hideMark/>
          </w:tcPr>
          <w:p w14:paraId="164640D7"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0,5625</w:t>
            </w:r>
          </w:p>
        </w:tc>
        <w:tc>
          <w:tcPr>
            <w:tcW w:w="495" w:type="pct"/>
            <w:shd w:val="clear" w:color="auto" w:fill="auto"/>
            <w:noWrap/>
            <w:vAlign w:val="bottom"/>
            <w:hideMark/>
          </w:tcPr>
          <w:p w14:paraId="203222F7"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0,1875</w:t>
            </w:r>
          </w:p>
        </w:tc>
      </w:tr>
      <w:tr w:rsidR="006A3352" w:rsidRPr="00EE18FF" w14:paraId="7E953EA5" w14:textId="77777777" w:rsidTr="00013C8B">
        <w:trPr>
          <w:trHeight w:val="330"/>
        </w:trPr>
        <w:tc>
          <w:tcPr>
            <w:tcW w:w="1233" w:type="pct"/>
            <w:shd w:val="clear" w:color="auto" w:fill="auto"/>
            <w:noWrap/>
            <w:vAlign w:val="bottom"/>
            <w:hideMark/>
          </w:tcPr>
          <w:p w14:paraId="0AEF3470" w14:textId="77777777" w:rsidR="006A3352" w:rsidRPr="00EE18FF" w:rsidRDefault="006A3352" w:rsidP="00013C8B">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Japan</w:t>
            </w:r>
          </w:p>
        </w:tc>
        <w:tc>
          <w:tcPr>
            <w:tcW w:w="576" w:type="pct"/>
            <w:shd w:val="clear" w:color="auto" w:fill="auto"/>
            <w:noWrap/>
            <w:vAlign w:val="bottom"/>
            <w:hideMark/>
          </w:tcPr>
          <w:p w14:paraId="15BB7632"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0,4039</w:t>
            </w:r>
          </w:p>
        </w:tc>
        <w:tc>
          <w:tcPr>
            <w:tcW w:w="613" w:type="pct"/>
            <w:shd w:val="clear" w:color="auto" w:fill="auto"/>
            <w:noWrap/>
            <w:vAlign w:val="bottom"/>
            <w:hideMark/>
          </w:tcPr>
          <w:p w14:paraId="53B216E8"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0,3409</w:t>
            </w:r>
          </w:p>
        </w:tc>
        <w:tc>
          <w:tcPr>
            <w:tcW w:w="464" w:type="pct"/>
            <w:shd w:val="clear" w:color="auto" w:fill="auto"/>
            <w:noWrap/>
            <w:vAlign w:val="bottom"/>
            <w:hideMark/>
          </w:tcPr>
          <w:p w14:paraId="7225ABB4"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0,4318</w:t>
            </w:r>
          </w:p>
        </w:tc>
        <w:tc>
          <w:tcPr>
            <w:tcW w:w="644" w:type="pct"/>
            <w:shd w:val="clear" w:color="auto" w:fill="auto"/>
            <w:noWrap/>
            <w:vAlign w:val="bottom"/>
            <w:hideMark/>
          </w:tcPr>
          <w:p w14:paraId="2A390809"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0,3409</w:t>
            </w:r>
          </w:p>
        </w:tc>
        <w:tc>
          <w:tcPr>
            <w:tcW w:w="458" w:type="pct"/>
            <w:shd w:val="clear" w:color="auto" w:fill="auto"/>
            <w:noWrap/>
            <w:vAlign w:val="bottom"/>
            <w:hideMark/>
          </w:tcPr>
          <w:p w14:paraId="68F60D9F"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0,4545</w:t>
            </w:r>
          </w:p>
        </w:tc>
        <w:tc>
          <w:tcPr>
            <w:tcW w:w="516" w:type="pct"/>
            <w:shd w:val="clear" w:color="auto" w:fill="auto"/>
            <w:noWrap/>
            <w:vAlign w:val="bottom"/>
            <w:hideMark/>
          </w:tcPr>
          <w:p w14:paraId="42756A1F"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0,6042</w:t>
            </w:r>
          </w:p>
        </w:tc>
        <w:tc>
          <w:tcPr>
            <w:tcW w:w="495" w:type="pct"/>
            <w:shd w:val="clear" w:color="auto" w:fill="auto"/>
            <w:noWrap/>
            <w:vAlign w:val="bottom"/>
            <w:hideMark/>
          </w:tcPr>
          <w:p w14:paraId="2D750D8A"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0,3182</w:t>
            </w:r>
          </w:p>
        </w:tc>
      </w:tr>
      <w:tr w:rsidR="006A3352" w:rsidRPr="00EE18FF" w14:paraId="0577D072" w14:textId="77777777" w:rsidTr="00013C8B">
        <w:trPr>
          <w:trHeight w:val="330"/>
        </w:trPr>
        <w:tc>
          <w:tcPr>
            <w:tcW w:w="1233" w:type="pct"/>
            <w:shd w:val="clear" w:color="auto" w:fill="auto"/>
            <w:noWrap/>
            <w:vAlign w:val="bottom"/>
            <w:hideMark/>
          </w:tcPr>
          <w:p w14:paraId="3E914623" w14:textId="77777777" w:rsidR="006A3352" w:rsidRPr="00EE18FF" w:rsidRDefault="006A3352" w:rsidP="00013C8B">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Turkey</w:t>
            </w:r>
          </w:p>
        </w:tc>
        <w:tc>
          <w:tcPr>
            <w:tcW w:w="576" w:type="pct"/>
            <w:shd w:val="clear" w:color="auto" w:fill="auto"/>
            <w:noWrap/>
            <w:vAlign w:val="bottom"/>
            <w:hideMark/>
          </w:tcPr>
          <w:p w14:paraId="663C92D7"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0,3813</w:t>
            </w:r>
          </w:p>
        </w:tc>
        <w:tc>
          <w:tcPr>
            <w:tcW w:w="613" w:type="pct"/>
            <w:shd w:val="clear" w:color="auto" w:fill="auto"/>
            <w:noWrap/>
            <w:vAlign w:val="bottom"/>
            <w:hideMark/>
          </w:tcPr>
          <w:p w14:paraId="3CDA320D"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0,1875</w:t>
            </w:r>
          </w:p>
        </w:tc>
        <w:tc>
          <w:tcPr>
            <w:tcW w:w="464" w:type="pct"/>
            <w:shd w:val="clear" w:color="auto" w:fill="auto"/>
            <w:noWrap/>
            <w:vAlign w:val="bottom"/>
            <w:hideMark/>
          </w:tcPr>
          <w:p w14:paraId="19BEDE70"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0,6250</w:t>
            </w:r>
          </w:p>
        </w:tc>
        <w:tc>
          <w:tcPr>
            <w:tcW w:w="644" w:type="pct"/>
            <w:shd w:val="clear" w:color="auto" w:fill="auto"/>
            <w:noWrap/>
            <w:vAlign w:val="bottom"/>
            <w:hideMark/>
          </w:tcPr>
          <w:p w14:paraId="4A682DA1"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0,2500</w:t>
            </w:r>
          </w:p>
        </w:tc>
        <w:tc>
          <w:tcPr>
            <w:tcW w:w="458" w:type="pct"/>
            <w:shd w:val="clear" w:color="auto" w:fill="auto"/>
            <w:noWrap/>
            <w:vAlign w:val="bottom"/>
            <w:hideMark/>
          </w:tcPr>
          <w:p w14:paraId="19AB4325"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0,3958</w:t>
            </w:r>
          </w:p>
        </w:tc>
        <w:tc>
          <w:tcPr>
            <w:tcW w:w="516" w:type="pct"/>
            <w:shd w:val="clear" w:color="auto" w:fill="auto"/>
            <w:noWrap/>
            <w:vAlign w:val="bottom"/>
            <w:hideMark/>
          </w:tcPr>
          <w:p w14:paraId="5A3BAB1F"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0,7500</w:t>
            </w:r>
          </w:p>
        </w:tc>
        <w:tc>
          <w:tcPr>
            <w:tcW w:w="495" w:type="pct"/>
            <w:shd w:val="clear" w:color="auto" w:fill="auto"/>
            <w:noWrap/>
            <w:vAlign w:val="bottom"/>
            <w:hideMark/>
          </w:tcPr>
          <w:p w14:paraId="3E20A572"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0,1591</w:t>
            </w:r>
          </w:p>
        </w:tc>
      </w:tr>
      <w:tr w:rsidR="006A3352" w:rsidRPr="00EE18FF" w14:paraId="4531C40C" w14:textId="77777777" w:rsidTr="00013C8B">
        <w:trPr>
          <w:trHeight w:val="330"/>
        </w:trPr>
        <w:tc>
          <w:tcPr>
            <w:tcW w:w="1233" w:type="pct"/>
            <w:shd w:val="clear" w:color="auto" w:fill="auto"/>
            <w:noWrap/>
            <w:vAlign w:val="bottom"/>
            <w:hideMark/>
          </w:tcPr>
          <w:p w14:paraId="60846A92" w14:textId="77777777" w:rsidR="006A3352" w:rsidRPr="00EE18FF" w:rsidRDefault="006A3352" w:rsidP="00013C8B">
            <w:pPr>
              <w:spacing w:after="0"/>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Mexico</w:t>
            </w:r>
          </w:p>
        </w:tc>
        <w:tc>
          <w:tcPr>
            <w:tcW w:w="576" w:type="pct"/>
            <w:shd w:val="clear" w:color="auto" w:fill="auto"/>
            <w:noWrap/>
            <w:vAlign w:val="bottom"/>
            <w:hideMark/>
          </w:tcPr>
          <w:p w14:paraId="52F955FA"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0,3643</w:t>
            </w:r>
          </w:p>
        </w:tc>
        <w:tc>
          <w:tcPr>
            <w:tcW w:w="613" w:type="pct"/>
            <w:shd w:val="clear" w:color="auto" w:fill="auto"/>
            <w:noWrap/>
            <w:vAlign w:val="bottom"/>
            <w:hideMark/>
          </w:tcPr>
          <w:p w14:paraId="42644A16"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0,1667</w:t>
            </w:r>
          </w:p>
        </w:tc>
        <w:tc>
          <w:tcPr>
            <w:tcW w:w="464" w:type="pct"/>
            <w:shd w:val="clear" w:color="auto" w:fill="auto"/>
            <w:noWrap/>
            <w:vAlign w:val="bottom"/>
            <w:hideMark/>
          </w:tcPr>
          <w:p w14:paraId="1C7B07E9"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0,5000</w:t>
            </w:r>
          </w:p>
        </w:tc>
        <w:tc>
          <w:tcPr>
            <w:tcW w:w="644" w:type="pct"/>
            <w:shd w:val="clear" w:color="auto" w:fill="auto"/>
            <w:noWrap/>
            <w:vAlign w:val="bottom"/>
            <w:hideMark/>
          </w:tcPr>
          <w:p w14:paraId="36EB27EC"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0,2083</w:t>
            </w:r>
          </w:p>
        </w:tc>
        <w:tc>
          <w:tcPr>
            <w:tcW w:w="458" w:type="pct"/>
            <w:shd w:val="clear" w:color="auto" w:fill="auto"/>
            <w:noWrap/>
            <w:vAlign w:val="bottom"/>
            <w:hideMark/>
          </w:tcPr>
          <w:p w14:paraId="76675E00"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0,5417</w:t>
            </w:r>
          </w:p>
        </w:tc>
        <w:tc>
          <w:tcPr>
            <w:tcW w:w="516" w:type="pct"/>
            <w:shd w:val="clear" w:color="auto" w:fill="auto"/>
            <w:noWrap/>
            <w:vAlign w:val="bottom"/>
            <w:hideMark/>
          </w:tcPr>
          <w:p w14:paraId="768E1AF6"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0,5833</w:t>
            </w:r>
          </w:p>
        </w:tc>
        <w:tc>
          <w:tcPr>
            <w:tcW w:w="495" w:type="pct"/>
            <w:shd w:val="clear" w:color="auto" w:fill="auto"/>
            <w:noWrap/>
            <w:vAlign w:val="bottom"/>
            <w:hideMark/>
          </w:tcPr>
          <w:p w14:paraId="44AD3E09" w14:textId="77777777" w:rsidR="006A3352" w:rsidRPr="00EE18FF" w:rsidRDefault="006A3352" w:rsidP="00013C8B">
            <w:pPr>
              <w:spacing w:after="0"/>
              <w:jc w:val="right"/>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0,2708</w:t>
            </w:r>
          </w:p>
        </w:tc>
      </w:tr>
    </w:tbl>
    <w:p w14:paraId="213AE5F7" w14:textId="7B76E696" w:rsidR="00FC68EE" w:rsidRPr="00EE18FF" w:rsidRDefault="00FC68EE" w:rsidP="00FC68EE">
      <w:pPr>
        <w:ind w:firstLine="709"/>
        <w:jc w:val="both"/>
        <w:rPr>
          <w:rFonts w:ascii="Times New Roman" w:hAnsi="Times New Roman" w:cs="Times New Roman"/>
          <w:color w:val="000000" w:themeColor="text1"/>
          <w:sz w:val="24"/>
          <w:szCs w:val="24"/>
          <w:u w:val="single"/>
          <w:lang w:val="uk-UA"/>
        </w:rPr>
      </w:pPr>
      <w:r w:rsidRPr="00EE18FF">
        <w:rPr>
          <w:rFonts w:ascii="Times New Roman" w:hAnsi="Times New Roman" w:cs="Times New Roman"/>
          <w:color w:val="000000" w:themeColor="text1"/>
          <w:sz w:val="24"/>
          <w:szCs w:val="24"/>
          <w:lang w:val="uk-UA"/>
        </w:rPr>
        <w:t>Джерело: згруповано автор</w:t>
      </w:r>
      <w:r w:rsidR="00E24B52" w:rsidRPr="00EE18FF">
        <w:rPr>
          <w:rFonts w:ascii="Times New Roman" w:hAnsi="Times New Roman" w:cs="Times New Roman"/>
          <w:color w:val="000000" w:themeColor="text1"/>
          <w:sz w:val="24"/>
          <w:szCs w:val="24"/>
          <w:lang w:val="uk-UA"/>
        </w:rPr>
        <w:t>ом на основі</w:t>
      </w:r>
      <w:r w:rsidRPr="00EE18FF">
        <w:rPr>
          <w:rFonts w:ascii="Times New Roman" w:hAnsi="Times New Roman" w:cs="Times New Roman"/>
          <w:color w:val="000000" w:themeColor="text1"/>
          <w:sz w:val="24"/>
          <w:szCs w:val="24"/>
          <w:lang w:val="uk-UA"/>
        </w:rPr>
        <w:t xml:space="preserve"> [</w:t>
      </w:r>
      <w:hyperlink r:id="rId67" w:history="1">
        <w:r w:rsidRPr="00EE18FF">
          <w:rPr>
            <w:rFonts w:ascii="Times New Roman" w:hAnsi="Times New Roman" w:cs="Times New Roman"/>
            <w:color w:val="000000" w:themeColor="text1"/>
            <w:sz w:val="24"/>
            <w:szCs w:val="24"/>
            <w:lang w:val="uk-UA"/>
          </w:rPr>
          <w:t>66-67</w:t>
        </w:r>
      </w:hyperlink>
      <w:r w:rsidRPr="00EE18FF">
        <w:rPr>
          <w:rFonts w:ascii="Times New Roman" w:hAnsi="Times New Roman" w:cs="Times New Roman"/>
          <w:color w:val="000000" w:themeColor="text1"/>
          <w:sz w:val="24"/>
          <w:szCs w:val="24"/>
          <w:lang w:val="uk-UA"/>
        </w:rPr>
        <w:t>]</w:t>
      </w:r>
    </w:p>
    <w:p w14:paraId="6B94F3E5" w14:textId="77777777" w:rsidR="00FC68EE" w:rsidRPr="00EE18FF" w:rsidRDefault="00FC68EE">
      <w:pPr>
        <w:rPr>
          <w:rFonts w:ascii="Times New Roman" w:hAnsi="Times New Roman" w:cs="Times New Roman"/>
          <w:color w:val="000000" w:themeColor="text1"/>
          <w:sz w:val="24"/>
          <w:szCs w:val="24"/>
          <w:u w:val="single"/>
          <w:lang w:val="uk-UA"/>
        </w:rPr>
      </w:pPr>
      <w:r w:rsidRPr="00EE18FF">
        <w:rPr>
          <w:rFonts w:ascii="Times New Roman" w:hAnsi="Times New Roman" w:cs="Times New Roman"/>
          <w:color w:val="000000" w:themeColor="text1"/>
          <w:sz w:val="24"/>
          <w:szCs w:val="24"/>
          <w:u w:val="single"/>
          <w:lang w:val="uk-UA"/>
        </w:rPr>
        <w:br w:type="page"/>
      </w:r>
    </w:p>
    <w:p w14:paraId="4C5D76C0" w14:textId="67318ED0" w:rsidR="00FB328E" w:rsidRPr="00EE18FF" w:rsidRDefault="001C39CF" w:rsidP="00900AA6">
      <w:pPr>
        <w:widowControl w:val="0"/>
        <w:numPr>
          <w:ilvl w:val="1"/>
          <w:numId w:val="0"/>
        </w:numPr>
        <w:adjustRightInd w:val="0"/>
        <w:snapToGrid w:val="0"/>
        <w:spacing w:after="0" w:line="360" w:lineRule="auto"/>
        <w:jc w:val="center"/>
        <w:outlineLvl w:val="1"/>
        <w:rPr>
          <w:rFonts w:ascii="Times New Roman" w:eastAsia="Times New Roman" w:hAnsi="Times New Roman" w:cs="Times New Roman"/>
          <w:b/>
          <w:bCs/>
          <w:caps/>
          <w:color w:val="000000" w:themeColor="text1"/>
          <w:sz w:val="28"/>
          <w:szCs w:val="26"/>
          <w:lang w:val="uk-UA"/>
        </w:rPr>
      </w:pPr>
      <w:bookmarkStart w:id="25" w:name="_Ref57321787"/>
      <w:bookmarkStart w:id="26" w:name="_Toc57505660"/>
      <w:bookmarkEnd w:id="24"/>
      <w:r w:rsidRPr="00EE18FF">
        <w:rPr>
          <w:rFonts w:ascii="Times New Roman" w:eastAsia="Times New Roman" w:hAnsi="Times New Roman" w:cs="Times New Roman"/>
          <w:b/>
          <w:bCs/>
          <w:caps/>
          <w:color w:val="000000" w:themeColor="text1"/>
          <w:sz w:val="28"/>
          <w:szCs w:val="26"/>
          <w:lang w:val="uk-UA"/>
        </w:rPr>
        <w:lastRenderedPageBreak/>
        <w:t xml:space="preserve">Додаток </w:t>
      </w:r>
      <w:bookmarkEnd w:id="25"/>
      <w:bookmarkEnd w:id="26"/>
      <w:r w:rsidR="005F7E25" w:rsidRPr="00EE18FF">
        <w:rPr>
          <w:rFonts w:ascii="Times New Roman" w:eastAsia="Times New Roman" w:hAnsi="Times New Roman" w:cs="Times New Roman"/>
          <w:b/>
          <w:bCs/>
          <w:caps/>
          <w:color w:val="000000" w:themeColor="text1"/>
          <w:sz w:val="28"/>
          <w:szCs w:val="26"/>
          <w:lang w:val="uk-UA"/>
        </w:rPr>
        <w:t>Б</w:t>
      </w:r>
    </w:p>
    <w:p w14:paraId="38A18695" w14:textId="77777777" w:rsidR="00FB328E" w:rsidRPr="00EE18FF" w:rsidRDefault="00FB328E" w:rsidP="00900AA6">
      <w:pPr>
        <w:widowControl w:val="0"/>
        <w:numPr>
          <w:ilvl w:val="1"/>
          <w:numId w:val="0"/>
        </w:numPr>
        <w:adjustRightInd w:val="0"/>
        <w:snapToGrid w:val="0"/>
        <w:spacing w:after="0" w:line="360" w:lineRule="auto"/>
        <w:jc w:val="center"/>
        <w:outlineLvl w:val="1"/>
        <w:rPr>
          <w:rFonts w:ascii="Times New Roman" w:eastAsia="Times New Roman" w:hAnsi="Times New Roman" w:cs="Times New Roman"/>
          <w:b/>
          <w:bCs/>
          <w:color w:val="000000" w:themeColor="text1"/>
          <w:sz w:val="28"/>
          <w:szCs w:val="26"/>
          <w:lang w:val="uk-UA"/>
        </w:rPr>
      </w:pPr>
      <w:r w:rsidRPr="00EE18FF">
        <w:rPr>
          <w:rFonts w:ascii="Times New Roman" w:eastAsia="Times New Roman" w:hAnsi="Times New Roman" w:cs="Times New Roman"/>
          <w:b/>
          <w:bCs/>
          <w:color w:val="000000" w:themeColor="text1"/>
          <w:sz w:val="28"/>
          <w:szCs w:val="26"/>
          <w:lang w:val="uk-UA"/>
        </w:rPr>
        <w:t>Анкета оцінки розвикту соціального підприємництва</w:t>
      </w:r>
    </w:p>
    <w:p w14:paraId="27B4CC03" w14:textId="77777777" w:rsidR="00FC68EE" w:rsidRPr="00EE18FF" w:rsidRDefault="001C39CF" w:rsidP="00FC68EE">
      <w:pPr>
        <w:widowControl w:val="0"/>
        <w:numPr>
          <w:ilvl w:val="1"/>
          <w:numId w:val="0"/>
        </w:numPr>
        <w:adjustRightInd w:val="0"/>
        <w:snapToGrid w:val="0"/>
        <w:spacing w:before="200" w:after="0" w:line="360" w:lineRule="auto"/>
        <w:jc w:val="center"/>
        <w:outlineLvl w:val="1"/>
        <w:rPr>
          <w:rFonts w:ascii="Times New Roman" w:eastAsia="Times New Roman" w:hAnsi="Times New Roman" w:cs="Times New Roman"/>
          <w:bCs/>
          <w:color w:val="000000" w:themeColor="text1"/>
          <w:sz w:val="28"/>
          <w:szCs w:val="26"/>
          <w:lang w:val="uk-UA"/>
        </w:rPr>
      </w:pPr>
      <w:r w:rsidRPr="00EE18FF">
        <w:rPr>
          <w:rFonts w:ascii="Times New Roman" w:eastAsia="Calibri" w:hAnsi="Times New Roman" w:cs="Times New Roman"/>
          <w:noProof/>
          <w:color w:val="000000" w:themeColor="text1"/>
          <w:sz w:val="28"/>
          <w:lang w:eastAsia="ru-RU"/>
        </w:rPr>
        <w:drawing>
          <wp:inline distT="0" distB="0" distL="0" distR="0" wp14:anchorId="5EAA0827" wp14:editId="3C079F41">
            <wp:extent cx="5548630" cy="455295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21452" t="12830" r="23898" b="20648"/>
                    <a:stretch/>
                  </pic:blipFill>
                  <pic:spPr bwMode="auto">
                    <a:xfrm>
                      <a:off x="0" y="0"/>
                      <a:ext cx="5579698" cy="4578443"/>
                    </a:xfrm>
                    <a:prstGeom prst="rect">
                      <a:avLst/>
                    </a:prstGeom>
                    <a:ln>
                      <a:noFill/>
                    </a:ln>
                    <a:extLst>
                      <a:ext uri="{53640926-AAD7-44D8-BBD7-CCE9431645EC}">
                        <a14:shadowObscured xmlns:a14="http://schemas.microsoft.com/office/drawing/2010/main"/>
                      </a:ext>
                    </a:extLst>
                  </pic:spPr>
                </pic:pic>
              </a:graphicData>
            </a:graphic>
          </wp:inline>
        </w:drawing>
      </w:r>
    </w:p>
    <w:p w14:paraId="5E03464F" w14:textId="12261E1E" w:rsidR="00FC68EE" w:rsidRPr="00EE18FF" w:rsidRDefault="00FC68EE" w:rsidP="00E24B52">
      <w:pPr>
        <w:spacing w:after="0" w:line="360" w:lineRule="auto"/>
        <w:jc w:val="center"/>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 xml:space="preserve">Рис. </w:t>
      </w:r>
      <w:r w:rsidR="005F7E25" w:rsidRPr="00EE18FF">
        <w:rPr>
          <w:rFonts w:ascii="Times New Roman" w:eastAsia="Calibri" w:hAnsi="Times New Roman" w:cs="Times New Roman"/>
          <w:color w:val="000000" w:themeColor="text1"/>
          <w:sz w:val="28"/>
          <w:lang w:val="uk-UA"/>
        </w:rPr>
        <w:t>Б</w:t>
      </w:r>
      <w:r w:rsidRPr="00EE18FF">
        <w:rPr>
          <w:rFonts w:ascii="Times New Roman" w:eastAsia="Calibri" w:hAnsi="Times New Roman" w:cs="Times New Roman"/>
          <w:color w:val="000000" w:themeColor="text1"/>
          <w:sz w:val="28"/>
          <w:lang w:val="uk-UA"/>
        </w:rPr>
        <w:t>.1 – Питання 1 анкети</w:t>
      </w:r>
    </w:p>
    <w:p w14:paraId="3EAD3FE2" w14:textId="43ADBEA0" w:rsidR="00E24B52" w:rsidRPr="00EE18FF" w:rsidRDefault="00E24B52" w:rsidP="00E24B52">
      <w:pPr>
        <w:spacing w:after="0" w:line="360" w:lineRule="auto"/>
        <w:ind w:firstLine="709"/>
        <w:jc w:val="both"/>
        <w:rPr>
          <w:rFonts w:ascii="Times New Roman" w:hAnsi="Times New Roman" w:cs="Times New Roman"/>
          <w:color w:val="000000" w:themeColor="text1"/>
          <w:sz w:val="24"/>
          <w:szCs w:val="24"/>
          <w:u w:val="single"/>
          <w:lang w:val="uk-UA"/>
        </w:rPr>
      </w:pPr>
      <w:r w:rsidRPr="00EE18FF">
        <w:rPr>
          <w:rFonts w:ascii="Times New Roman" w:hAnsi="Times New Roman" w:cs="Times New Roman"/>
          <w:color w:val="000000" w:themeColor="text1"/>
          <w:sz w:val="24"/>
          <w:szCs w:val="24"/>
          <w:lang w:val="uk-UA"/>
        </w:rPr>
        <w:t>Джерело: складено автором на основі [</w:t>
      </w:r>
      <w:hyperlink r:id="rId69" w:history="1">
        <w:r w:rsidRPr="00EE18FF">
          <w:rPr>
            <w:rFonts w:ascii="Times New Roman" w:hAnsi="Times New Roman" w:cs="Times New Roman"/>
            <w:color w:val="000000" w:themeColor="text1"/>
            <w:sz w:val="24"/>
            <w:szCs w:val="24"/>
            <w:lang w:val="uk-UA"/>
          </w:rPr>
          <w:t>89</w:t>
        </w:r>
      </w:hyperlink>
      <w:r w:rsidRPr="00EE18FF">
        <w:rPr>
          <w:rFonts w:ascii="Times New Roman" w:hAnsi="Times New Roman" w:cs="Times New Roman"/>
          <w:color w:val="000000" w:themeColor="text1"/>
          <w:sz w:val="24"/>
          <w:szCs w:val="24"/>
          <w:lang w:val="uk-UA"/>
        </w:rPr>
        <w:t>]</w:t>
      </w:r>
    </w:p>
    <w:p w14:paraId="17788C42" w14:textId="77777777" w:rsidR="00FC68EE" w:rsidRPr="00EE18FF" w:rsidRDefault="00900AA6" w:rsidP="00FC68EE">
      <w:pPr>
        <w:widowControl w:val="0"/>
        <w:numPr>
          <w:ilvl w:val="1"/>
          <w:numId w:val="0"/>
        </w:numPr>
        <w:adjustRightInd w:val="0"/>
        <w:snapToGrid w:val="0"/>
        <w:spacing w:before="200" w:after="0" w:line="360" w:lineRule="auto"/>
        <w:jc w:val="both"/>
        <w:outlineLvl w:val="1"/>
        <w:rPr>
          <w:rFonts w:ascii="Times New Roman" w:eastAsia="Times New Roman" w:hAnsi="Times New Roman" w:cs="Times New Roman"/>
          <w:bCs/>
          <w:color w:val="000000" w:themeColor="text1"/>
          <w:sz w:val="28"/>
          <w:szCs w:val="26"/>
          <w:lang w:val="uk-UA"/>
        </w:rPr>
      </w:pPr>
      <w:r w:rsidRPr="00EE18FF">
        <w:rPr>
          <w:rFonts w:ascii="Times New Roman" w:eastAsia="Times New Roman" w:hAnsi="Times New Roman" w:cs="Times New Roman"/>
          <w:bCs/>
          <w:color w:val="000000" w:themeColor="text1"/>
          <w:sz w:val="28"/>
          <w:szCs w:val="26"/>
          <w:lang w:val="uk-UA"/>
        </w:rPr>
        <w:t xml:space="preserve"> </w:t>
      </w:r>
    </w:p>
    <w:p w14:paraId="06A97A93" w14:textId="77777777" w:rsidR="00FC68EE" w:rsidRPr="00EE18FF" w:rsidRDefault="00FC68EE" w:rsidP="00FC68EE">
      <w:pPr>
        <w:widowControl w:val="0"/>
        <w:numPr>
          <w:ilvl w:val="1"/>
          <w:numId w:val="0"/>
        </w:numPr>
        <w:adjustRightInd w:val="0"/>
        <w:snapToGrid w:val="0"/>
        <w:spacing w:before="200" w:after="0" w:line="360" w:lineRule="auto"/>
        <w:jc w:val="center"/>
        <w:outlineLvl w:val="1"/>
        <w:rPr>
          <w:rFonts w:ascii="Times New Roman" w:eastAsia="Calibri" w:hAnsi="Times New Roman" w:cs="Times New Roman"/>
          <w:noProof/>
          <w:color w:val="000000" w:themeColor="text1"/>
          <w:sz w:val="28"/>
          <w:lang w:val="uk-UA" w:eastAsia="zh-CN"/>
        </w:rPr>
      </w:pPr>
    </w:p>
    <w:p w14:paraId="2ED00E87" w14:textId="77777777" w:rsidR="001C39CF" w:rsidRPr="00EE18FF" w:rsidRDefault="001C39CF" w:rsidP="00FC68EE">
      <w:pPr>
        <w:widowControl w:val="0"/>
        <w:numPr>
          <w:ilvl w:val="1"/>
          <w:numId w:val="0"/>
        </w:numPr>
        <w:adjustRightInd w:val="0"/>
        <w:snapToGrid w:val="0"/>
        <w:spacing w:before="200" w:after="0" w:line="360" w:lineRule="auto"/>
        <w:jc w:val="center"/>
        <w:outlineLvl w:val="1"/>
        <w:rPr>
          <w:rFonts w:ascii="Times New Roman" w:eastAsia="Calibri" w:hAnsi="Times New Roman" w:cs="Times New Roman"/>
          <w:color w:val="000000" w:themeColor="text1"/>
          <w:sz w:val="28"/>
          <w:lang w:val="uk-UA"/>
        </w:rPr>
      </w:pPr>
      <w:r w:rsidRPr="00EE18FF">
        <w:rPr>
          <w:rFonts w:ascii="Times New Roman" w:eastAsia="Calibri" w:hAnsi="Times New Roman" w:cs="Times New Roman"/>
          <w:noProof/>
          <w:color w:val="000000" w:themeColor="text1"/>
          <w:sz w:val="28"/>
          <w:lang w:eastAsia="ru-RU"/>
        </w:rPr>
        <w:lastRenderedPageBreak/>
        <w:drawing>
          <wp:inline distT="0" distB="0" distL="0" distR="0" wp14:anchorId="0B754759" wp14:editId="2D3EE6CB">
            <wp:extent cx="5424805" cy="3629025"/>
            <wp:effectExtent l="0" t="0" r="4445"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21636" t="14474" r="33981" b="16447"/>
                    <a:stretch/>
                  </pic:blipFill>
                  <pic:spPr bwMode="auto">
                    <a:xfrm>
                      <a:off x="0" y="0"/>
                      <a:ext cx="5424805" cy="3629025"/>
                    </a:xfrm>
                    <a:prstGeom prst="rect">
                      <a:avLst/>
                    </a:prstGeom>
                    <a:ln>
                      <a:noFill/>
                    </a:ln>
                    <a:extLst>
                      <a:ext uri="{53640926-AAD7-44D8-BBD7-CCE9431645EC}">
                        <a14:shadowObscured xmlns:a14="http://schemas.microsoft.com/office/drawing/2010/main"/>
                      </a:ext>
                    </a:extLst>
                  </pic:spPr>
                </pic:pic>
              </a:graphicData>
            </a:graphic>
          </wp:inline>
        </w:drawing>
      </w:r>
    </w:p>
    <w:p w14:paraId="7ECA2290" w14:textId="443028AB"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 xml:space="preserve">Рис. </w:t>
      </w:r>
      <w:r w:rsidR="005F7E25" w:rsidRPr="00EE18FF">
        <w:rPr>
          <w:rFonts w:ascii="Times New Roman" w:eastAsia="Calibri" w:hAnsi="Times New Roman" w:cs="Times New Roman"/>
          <w:color w:val="000000" w:themeColor="text1"/>
          <w:sz w:val="28"/>
          <w:lang w:val="uk-UA"/>
        </w:rPr>
        <w:t>Б</w:t>
      </w:r>
      <w:r w:rsidRPr="00EE18FF">
        <w:rPr>
          <w:rFonts w:ascii="Times New Roman" w:eastAsia="Calibri" w:hAnsi="Times New Roman" w:cs="Times New Roman"/>
          <w:color w:val="000000" w:themeColor="text1"/>
          <w:sz w:val="28"/>
          <w:lang w:val="uk-UA"/>
        </w:rPr>
        <w:t>.2 – Питання 2 анкети</w:t>
      </w:r>
    </w:p>
    <w:p w14:paraId="2B9CE021"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3C4F2888" w14:textId="251C246A" w:rsidR="00E24B52" w:rsidRPr="00EE18FF" w:rsidRDefault="00E24B52" w:rsidP="00E24B52">
      <w:pPr>
        <w:spacing w:after="0" w:line="360" w:lineRule="auto"/>
        <w:ind w:firstLine="709"/>
        <w:jc w:val="both"/>
        <w:rPr>
          <w:rFonts w:ascii="Times New Roman" w:hAnsi="Times New Roman" w:cs="Times New Roman"/>
          <w:color w:val="000000" w:themeColor="text1"/>
          <w:sz w:val="24"/>
          <w:szCs w:val="24"/>
          <w:u w:val="single"/>
          <w:lang w:val="uk-UA"/>
        </w:rPr>
      </w:pPr>
      <w:r w:rsidRPr="00EE18FF">
        <w:rPr>
          <w:rFonts w:ascii="Times New Roman" w:hAnsi="Times New Roman" w:cs="Times New Roman"/>
          <w:color w:val="000000" w:themeColor="text1"/>
          <w:sz w:val="24"/>
          <w:szCs w:val="24"/>
          <w:lang w:val="uk-UA"/>
        </w:rPr>
        <w:t>Джерело: складено автором на основі [</w:t>
      </w:r>
      <w:hyperlink r:id="rId71" w:history="1">
        <w:r w:rsidRPr="00EE18FF">
          <w:rPr>
            <w:rFonts w:ascii="Times New Roman" w:hAnsi="Times New Roman" w:cs="Times New Roman"/>
            <w:color w:val="000000" w:themeColor="text1"/>
            <w:sz w:val="24"/>
            <w:szCs w:val="24"/>
            <w:lang w:val="uk-UA"/>
          </w:rPr>
          <w:t>89</w:t>
        </w:r>
      </w:hyperlink>
      <w:r w:rsidRPr="00EE18FF">
        <w:rPr>
          <w:rFonts w:ascii="Times New Roman" w:hAnsi="Times New Roman" w:cs="Times New Roman"/>
          <w:color w:val="000000" w:themeColor="text1"/>
          <w:sz w:val="24"/>
          <w:szCs w:val="24"/>
          <w:lang w:val="uk-UA"/>
        </w:rPr>
        <w:t>]</w:t>
      </w:r>
    </w:p>
    <w:p w14:paraId="43D2BB61"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066B4724"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5C94EDD1"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58745E8A"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035BB864"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70BD8926"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3243792E"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618CB5A5"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6E217645"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14C33486"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1FC2AB1C"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0A2B0E04"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30C575D0"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2245758B"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5DBB2C30"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709B0D58"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075BD5FE"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692D2FD6"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05911849"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2A5D5F72"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5B23515C"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74F5120E"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78C2A8E8"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5ED6B601"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6E112997"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r w:rsidRPr="00EE18FF">
        <w:rPr>
          <w:rFonts w:ascii="Times New Roman" w:eastAsia="Calibri" w:hAnsi="Times New Roman" w:cs="Times New Roman"/>
          <w:noProof/>
          <w:color w:val="000000" w:themeColor="text1"/>
          <w:sz w:val="28"/>
          <w:lang w:eastAsia="ru-RU"/>
        </w:rPr>
        <w:drawing>
          <wp:anchor distT="0" distB="0" distL="114300" distR="114300" simplePos="0" relativeHeight="251731968" behindDoc="0" locked="0" layoutInCell="1" allowOverlap="1" wp14:anchorId="6128BBD5" wp14:editId="72BABC28">
            <wp:simplePos x="0" y="0"/>
            <wp:positionH relativeFrom="margin">
              <wp:posOffset>0</wp:posOffset>
            </wp:positionH>
            <wp:positionV relativeFrom="margin">
              <wp:posOffset>199390</wp:posOffset>
            </wp:positionV>
            <wp:extent cx="5948680" cy="3800475"/>
            <wp:effectExtent l="0" t="0" r="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extLst>
                        <a:ext uri="{28A0092B-C50C-407E-A947-70E740481C1C}">
                          <a14:useLocalDpi xmlns:a14="http://schemas.microsoft.com/office/drawing/2010/main" val="0"/>
                        </a:ext>
                      </a:extLst>
                    </a:blip>
                    <a:srcRect l="22230" t="27778" r="27982" b="25998"/>
                    <a:stretch/>
                  </pic:blipFill>
                  <pic:spPr bwMode="auto">
                    <a:xfrm>
                      <a:off x="0" y="0"/>
                      <a:ext cx="5948680" cy="3800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756EE8" w14:textId="1C201B90"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 xml:space="preserve">Рис. </w:t>
      </w:r>
      <w:r w:rsidR="005F7E25" w:rsidRPr="00EE18FF">
        <w:rPr>
          <w:rFonts w:ascii="Times New Roman" w:eastAsia="Calibri" w:hAnsi="Times New Roman" w:cs="Times New Roman"/>
          <w:color w:val="000000" w:themeColor="text1"/>
          <w:sz w:val="28"/>
          <w:lang w:val="uk-UA"/>
        </w:rPr>
        <w:t>Б</w:t>
      </w:r>
      <w:r w:rsidRPr="00EE18FF">
        <w:rPr>
          <w:rFonts w:ascii="Times New Roman" w:eastAsia="Calibri" w:hAnsi="Times New Roman" w:cs="Times New Roman"/>
          <w:color w:val="000000" w:themeColor="text1"/>
          <w:sz w:val="28"/>
          <w:lang w:val="uk-UA"/>
        </w:rPr>
        <w:t>.3 – Питання 3 анкети</w:t>
      </w:r>
    </w:p>
    <w:p w14:paraId="6B2C873B"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264CD12E" w14:textId="77777777" w:rsidR="00E24B52" w:rsidRPr="00EE18FF" w:rsidRDefault="00E24B52" w:rsidP="00E24B52">
      <w:pPr>
        <w:spacing w:after="0" w:line="360" w:lineRule="auto"/>
        <w:ind w:firstLine="709"/>
        <w:jc w:val="both"/>
        <w:rPr>
          <w:rFonts w:ascii="Times New Roman" w:hAnsi="Times New Roman" w:cs="Times New Roman"/>
          <w:color w:val="000000" w:themeColor="text1"/>
          <w:sz w:val="24"/>
          <w:szCs w:val="24"/>
          <w:u w:val="single"/>
          <w:lang w:val="uk-UA"/>
        </w:rPr>
      </w:pPr>
      <w:r w:rsidRPr="00EE18FF">
        <w:rPr>
          <w:rFonts w:ascii="Times New Roman" w:hAnsi="Times New Roman" w:cs="Times New Roman"/>
          <w:color w:val="000000" w:themeColor="text1"/>
          <w:sz w:val="24"/>
          <w:szCs w:val="24"/>
          <w:lang w:val="uk-UA"/>
        </w:rPr>
        <w:t>*Джерело: складено автором на основі [</w:t>
      </w:r>
      <w:hyperlink r:id="rId73" w:history="1">
        <w:r w:rsidRPr="00EE18FF">
          <w:rPr>
            <w:rFonts w:ascii="Times New Roman" w:hAnsi="Times New Roman" w:cs="Times New Roman"/>
            <w:color w:val="000000" w:themeColor="text1"/>
            <w:sz w:val="24"/>
            <w:szCs w:val="24"/>
            <w:lang w:val="uk-UA"/>
          </w:rPr>
          <w:t>89</w:t>
        </w:r>
      </w:hyperlink>
      <w:r w:rsidRPr="00EE18FF">
        <w:rPr>
          <w:rFonts w:ascii="Times New Roman" w:hAnsi="Times New Roman" w:cs="Times New Roman"/>
          <w:color w:val="000000" w:themeColor="text1"/>
          <w:sz w:val="24"/>
          <w:szCs w:val="24"/>
          <w:lang w:val="uk-UA"/>
        </w:rPr>
        <w:t>]</w:t>
      </w:r>
    </w:p>
    <w:p w14:paraId="6C01972B"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14113513"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732DD578"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406345F1"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3B7F1760"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15B09C23"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3362B186"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6C412E1B"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1B92A624"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63FC6EF2"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663918C5"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37783C1F"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1AA74316"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1DC563F5"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389873FD"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4BA67D69"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4D261071"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48519D16"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7E042D41"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014915C5"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6BD4E37B"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6127D95F"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50CB0846" w14:textId="77777777" w:rsidR="00FC68EE" w:rsidRPr="00EE18FF" w:rsidRDefault="00FC68EE" w:rsidP="00FC68EE">
      <w:pPr>
        <w:spacing w:after="0" w:line="240" w:lineRule="auto"/>
        <w:jc w:val="center"/>
        <w:rPr>
          <w:rFonts w:ascii="Times New Roman" w:eastAsia="Calibri" w:hAnsi="Times New Roman" w:cs="Times New Roman"/>
          <w:color w:val="000000" w:themeColor="text1"/>
          <w:sz w:val="28"/>
          <w:lang w:val="uk-UA"/>
        </w:rPr>
      </w:pPr>
    </w:p>
    <w:p w14:paraId="18093B73" w14:textId="77777777" w:rsidR="004B23D0" w:rsidRPr="00EE18FF" w:rsidRDefault="004B23D0" w:rsidP="004B23D0">
      <w:pPr>
        <w:spacing w:line="360" w:lineRule="auto"/>
        <w:contextualSpacing/>
        <w:jc w:val="both"/>
        <w:rPr>
          <w:rFonts w:ascii="Times New Roman" w:eastAsia="Calibri" w:hAnsi="Times New Roman" w:cs="Times New Roman"/>
          <w:color w:val="000000" w:themeColor="text1"/>
          <w:sz w:val="28"/>
          <w:lang w:val="uk-UA"/>
        </w:rPr>
      </w:pPr>
      <w:r w:rsidRPr="00EE18FF">
        <w:rPr>
          <w:rFonts w:ascii="Times New Roman" w:eastAsia="Calibri" w:hAnsi="Times New Roman" w:cs="Times New Roman"/>
          <w:noProof/>
          <w:color w:val="000000" w:themeColor="text1"/>
          <w:sz w:val="28"/>
          <w:lang w:eastAsia="ru-RU"/>
        </w:rPr>
        <w:drawing>
          <wp:inline distT="0" distB="0" distL="0" distR="0" wp14:anchorId="00D14C50" wp14:editId="78693D40">
            <wp:extent cx="5463450" cy="6724650"/>
            <wp:effectExtent l="0" t="0" r="444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l="31068" t="23026" r="38789" b="10978"/>
                    <a:stretch/>
                  </pic:blipFill>
                  <pic:spPr bwMode="auto">
                    <a:xfrm>
                      <a:off x="0" y="0"/>
                      <a:ext cx="5463823" cy="6725109"/>
                    </a:xfrm>
                    <a:prstGeom prst="rect">
                      <a:avLst/>
                    </a:prstGeom>
                    <a:ln>
                      <a:noFill/>
                    </a:ln>
                    <a:extLst>
                      <a:ext uri="{53640926-AAD7-44D8-BBD7-CCE9431645EC}">
                        <a14:shadowObscured xmlns:a14="http://schemas.microsoft.com/office/drawing/2010/main"/>
                      </a:ext>
                    </a:extLst>
                  </pic:spPr>
                </pic:pic>
              </a:graphicData>
            </a:graphic>
          </wp:inline>
        </w:drawing>
      </w:r>
    </w:p>
    <w:p w14:paraId="353A7256" w14:textId="77777777" w:rsidR="004B23D0" w:rsidRPr="00EE18FF" w:rsidRDefault="004B23D0" w:rsidP="001C39CF">
      <w:pPr>
        <w:spacing w:after="0" w:line="240" w:lineRule="auto"/>
        <w:rPr>
          <w:rFonts w:ascii="Times New Roman" w:eastAsia="Calibri" w:hAnsi="Times New Roman" w:cs="Times New Roman"/>
          <w:color w:val="000000" w:themeColor="text1"/>
          <w:sz w:val="28"/>
          <w:lang w:val="uk-UA"/>
        </w:rPr>
      </w:pPr>
    </w:p>
    <w:p w14:paraId="1E4112A1" w14:textId="7A9ADD12" w:rsidR="00FC68EE" w:rsidRPr="00EE18FF" w:rsidRDefault="00FC68EE" w:rsidP="00E24B52">
      <w:pPr>
        <w:spacing w:after="0" w:line="360" w:lineRule="auto"/>
        <w:jc w:val="center"/>
        <w:rPr>
          <w:rFonts w:ascii="Times New Roman" w:eastAsia="Calibri" w:hAnsi="Times New Roman" w:cs="Times New Roman"/>
          <w:color w:val="000000" w:themeColor="text1"/>
          <w:sz w:val="28"/>
          <w:lang w:val="uk-UA"/>
        </w:rPr>
      </w:pPr>
      <w:r w:rsidRPr="00EE18FF">
        <w:rPr>
          <w:rFonts w:ascii="Times New Roman" w:eastAsia="Calibri" w:hAnsi="Times New Roman" w:cs="Times New Roman"/>
          <w:color w:val="000000" w:themeColor="text1"/>
          <w:sz w:val="28"/>
          <w:lang w:val="uk-UA"/>
        </w:rPr>
        <w:t xml:space="preserve">Рис. </w:t>
      </w:r>
      <w:r w:rsidR="005F7E25" w:rsidRPr="00EE18FF">
        <w:rPr>
          <w:rFonts w:ascii="Times New Roman" w:eastAsia="Calibri" w:hAnsi="Times New Roman" w:cs="Times New Roman"/>
          <w:color w:val="000000" w:themeColor="text1"/>
          <w:sz w:val="28"/>
          <w:lang w:val="uk-UA"/>
        </w:rPr>
        <w:t>Б</w:t>
      </w:r>
      <w:r w:rsidRPr="00EE18FF">
        <w:rPr>
          <w:rFonts w:ascii="Times New Roman" w:eastAsia="Calibri" w:hAnsi="Times New Roman" w:cs="Times New Roman"/>
          <w:color w:val="000000" w:themeColor="text1"/>
          <w:sz w:val="28"/>
          <w:lang w:val="uk-UA"/>
        </w:rPr>
        <w:t>.4 – Питання 4 анкети</w:t>
      </w:r>
    </w:p>
    <w:p w14:paraId="4174659B" w14:textId="221FEE42" w:rsidR="00E24B52" w:rsidRPr="00EE18FF" w:rsidRDefault="00E24B52" w:rsidP="00E24B52">
      <w:pPr>
        <w:spacing w:after="0" w:line="360" w:lineRule="auto"/>
        <w:ind w:firstLine="709"/>
        <w:jc w:val="both"/>
        <w:rPr>
          <w:rFonts w:ascii="Times New Roman" w:hAnsi="Times New Roman" w:cs="Times New Roman"/>
          <w:color w:val="000000" w:themeColor="text1"/>
          <w:sz w:val="24"/>
          <w:szCs w:val="24"/>
          <w:lang w:val="uk-UA"/>
        </w:rPr>
      </w:pPr>
      <w:r w:rsidRPr="00EE18FF">
        <w:rPr>
          <w:rFonts w:ascii="Times New Roman" w:hAnsi="Times New Roman" w:cs="Times New Roman"/>
          <w:color w:val="000000" w:themeColor="text1"/>
          <w:sz w:val="24"/>
          <w:szCs w:val="24"/>
          <w:lang w:val="uk-UA"/>
        </w:rPr>
        <w:t>Джерело: складено автором на основі [</w:t>
      </w:r>
      <w:hyperlink r:id="rId75" w:history="1">
        <w:r w:rsidRPr="00EE18FF">
          <w:rPr>
            <w:rFonts w:ascii="Times New Roman" w:hAnsi="Times New Roman" w:cs="Times New Roman"/>
            <w:color w:val="000000" w:themeColor="text1"/>
            <w:sz w:val="24"/>
            <w:szCs w:val="24"/>
            <w:lang w:val="uk-UA"/>
          </w:rPr>
          <w:t>89</w:t>
        </w:r>
      </w:hyperlink>
      <w:r w:rsidRPr="00EE18FF">
        <w:rPr>
          <w:rFonts w:ascii="Times New Roman" w:hAnsi="Times New Roman" w:cs="Times New Roman"/>
          <w:color w:val="000000" w:themeColor="text1"/>
          <w:sz w:val="24"/>
          <w:szCs w:val="24"/>
          <w:lang w:val="uk-UA"/>
        </w:rPr>
        <w:t>]</w:t>
      </w:r>
    </w:p>
    <w:p w14:paraId="3E04110D" w14:textId="3D0EE69B" w:rsidR="005F7E25" w:rsidRPr="00EE18FF" w:rsidRDefault="005F7E25" w:rsidP="00E24B52">
      <w:pPr>
        <w:spacing w:after="0" w:line="360" w:lineRule="auto"/>
        <w:ind w:firstLine="709"/>
        <w:jc w:val="both"/>
        <w:rPr>
          <w:rFonts w:ascii="Times New Roman" w:hAnsi="Times New Roman" w:cs="Times New Roman"/>
          <w:color w:val="000000" w:themeColor="text1"/>
          <w:sz w:val="24"/>
          <w:szCs w:val="24"/>
          <w:lang w:val="uk-UA"/>
        </w:rPr>
      </w:pPr>
    </w:p>
    <w:p w14:paraId="7FB19BB3" w14:textId="5BAF2899" w:rsidR="005F7E25" w:rsidRPr="00EE18FF" w:rsidRDefault="005F7E25" w:rsidP="00E24B52">
      <w:pPr>
        <w:spacing w:after="0" w:line="360" w:lineRule="auto"/>
        <w:ind w:firstLine="709"/>
        <w:jc w:val="both"/>
        <w:rPr>
          <w:rFonts w:ascii="Times New Roman" w:hAnsi="Times New Roman" w:cs="Times New Roman"/>
          <w:color w:val="000000" w:themeColor="text1"/>
          <w:sz w:val="24"/>
          <w:szCs w:val="24"/>
          <w:lang w:val="uk-UA"/>
        </w:rPr>
      </w:pPr>
    </w:p>
    <w:p w14:paraId="69B5581C" w14:textId="6D0224E7" w:rsidR="005F7E25" w:rsidRPr="00EE18FF" w:rsidRDefault="005F7E25" w:rsidP="00E24B52">
      <w:pPr>
        <w:spacing w:after="0" w:line="360" w:lineRule="auto"/>
        <w:ind w:firstLine="709"/>
        <w:jc w:val="both"/>
        <w:rPr>
          <w:rFonts w:ascii="Times New Roman" w:hAnsi="Times New Roman" w:cs="Times New Roman"/>
          <w:color w:val="000000" w:themeColor="text1"/>
          <w:sz w:val="24"/>
          <w:szCs w:val="24"/>
          <w:lang w:val="uk-UA"/>
        </w:rPr>
      </w:pPr>
    </w:p>
    <w:p w14:paraId="209F8190" w14:textId="397665F3" w:rsidR="005F7E25" w:rsidRPr="00EE18FF" w:rsidRDefault="005F7E25" w:rsidP="005F7E25">
      <w:pPr>
        <w:keepNext/>
        <w:keepLines/>
        <w:widowControl w:val="0"/>
        <w:autoSpaceDE w:val="0"/>
        <w:autoSpaceDN w:val="0"/>
        <w:adjustRightInd w:val="0"/>
        <w:spacing w:before="200" w:after="0" w:line="240" w:lineRule="auto"/>
        <w:jc w:val="center"/>
        <w:outlineLvl w:val="1"/>
        <w:rPr>
          <w:rFonts w:ascii="Times New Roman" w:hAnsi="Times New Roman"/>
          <w:b/>
          <w:bCs/>
          <w:sz w:val="28"/>
          <w:szCs w:val="28"/>
          <w:lang w:val="uk-UA" w:eastAsia="ru-RU"/>
        </w:rPr>
      </w:pPr>
      <w:bookmarkStart w:id="27" w:name="_Toc57505612"/>
      <w:bookmarkStart w:id="28" w:name="_Toc58203911"/>
      <w:bookmarkStart w:id="29" w:name="_Toc58204174"/>
      <w:bookmarkStart w:id="30" w:name="_Toc58280431"/>
      <w:bookmarkStart w:id="31" w:name="_Toc58364373"/>
      <w:r w:rsidRPr="00EE18FF">
        <w:rPr>
          <w:rFonts w:ascii="Times New Roman" w:hAnsi="Times New Roman"/>
          <w:b/>
          <w:bCs/>
          <w:sz w:val="28"/>
          <w:szCs w:val="28"/>
          <w:lang w:val="uk-UA" w:eastAsia="ru-RU"/>
        </w:rPr>
        <w:lastRenderedPageBreak/>
        <w:t>Додаток В</w:t>
      </w:r>
    </w:p>
    <w:p w14:paraId="115C804F" w14:textId="224DE038" w:rsidR="005F7E25" w:rsidRPr="00EE18FF" w:rsidRDefault="005F7E25" w:rsidP="005F7E25">
      <w:pPr>
        <w:keepNext/>
        <w:keepLines/>
        <w:widowControl w:val="0"/>
        <w:autoSpaceDE w:val="0"/>
        <w:autoSpaceDN w:val="0"/>
        <w:adjustRightInd w:val="0"/>
        <w:spacing w:before="200" w:after="0" w:line="240" w:lineRule="auto"/>
        <w:jc w:val="center"/>
        <w:outlineLvl w:val="1"/>
        <w:rPr>
          <w:rFonts w:ascii="Times New Roman" w:hAnsi="Times New Roman"/>
          <w:b/>
          <w:bCs/>
          <w:sz w:val="28"/>
          <w:szCs w:val="28"/>
          <w:lang w:val="uk-UA" w:eastAsia="ru-RU"/>
        </w:rPr>
      </w:pPr>
      <w:r w:rsidRPr="00EE18FF">
        <w:rPr>
          <w:rFonts w:ascii="Times New Roman" w:hAnsi="Times New Roman"/>
          <w:b/>
          <w:bCs/>
          <w:sz w:val="28"/>
          <w:szCs w:val="28"/>
          <w:lang w:val="uk-UA" w:eastAsia="ru-RU"/>
        </w:rPr>
        <w:t>Декларація</w:t>
      </w:r>
      <w:bookmarkEnd w:id="27"/>
      <w:bookmarkEnd w:id="28"/>
      <w:bookmarkEnd w:id="29"/>
      <w:bookmarkEnd w:id="30"/>
      <w:bookmarkEnd w:id="31"/>
      <w:r w:rsidRPr="00EE18FF">
        <w:rPr>
          <w:rFonts w:ascii="Times New Roman" w:hAnsi="Times New Roman"/>
          <w:b/>
          <w:bCs/>
          <w:sz w:val="28"/>
          <w:szCs w:val="28"/>
          <w:lang w:val="uk-UA" w:eastAsia="ru-RU"/>
        </w:rPr>
        <w:t xml:space="preserve"> </w:t>
      </w:r>
    </w:p>
    <w:p w14:paraId="24B3108C" w14:textId="77777777" w:rsidR="005F7E25" w:rsidRPr="00EE18FF" w:rsidRDefault="005F7E25" w:rsidP="005F7E25">
      <w:pPr>
        <w:keepNext/>
        <w:keepLines/>
        <w:widowControl w:val="0"/>
        <w:autoSpaceDE w:val="0"/>
        <w:autoSpaceDN w:val="0"/>
        <w:adjustRightInd w:val="0"/>
        <w:spacing w:before="200" w:after="0" w:line="240" w:lineRule="auto"/>
        <w:jc w:val="center"/>
        <w:outlineLvl w:val="1"/>
        <w:rPr>
          <w:rFonts w:ascii="Times New Roman" w:hAnsi="Times New Roman"/>
          <w:b/>
          <w:bCs/>
          <w:sz w:val="28"/>
          <w:szCs w:val="28"/>
          <w:lang w:val="uk-UA" w:eastAsia="ru-RU"/>
        </w:rPr>
      </w:pPr>
      <w:bookmarkStart w:id="32" w:name="_Toc58203912"/>
      <w:bookmarkStart w:id="33" w:name="_Toc58204175"/>
      <w:bookmarkStart w:id="34" w:name="_Toc58280432"/>
      <w:bookmarkStart w:id="35" w:name="_Toc58364374"/>
      <w:r w:rsidRPr="00EE18FF">
        <w:rPr>
          <w:rFonts w:ascii="Times New Roman" w:hAnsi="Times New Roman"/>
          <w:b/>
          <w:bCs/>
          <w:sz w:val="28"/>
          <w:szCs w:val="28"/>
          <w:lang w:val="uk-UA" w:eastAsia="ru-RU"/>
        </w:rPr>
        <w:t>академічної доброчесності</w:t>
      </w:r>
      <w:bookmarkEnd w:id="32"/>
      <w:bookmarkEnd w:id="33"/>
      <w:bookmarkEnd w:id="34"/>
      <w:bookmarkEnd w:id="35"/>
      <w:r w:rsidRPr="00EE18FF">
        <w:rPr>
          <w:rFonts w:ascii="Times New Roman" w:hAnsi="Times New Roman"/>
          <w:b/>
          <w:bCs/>
          <w:sz w:val="28"/>
          <w:szCs w:val="28"/>
          <w:lang w:val="uk-UA" w:eastAsia="ru-RU"/>
        </w:rPr>
        <w:t xml:space="preserve"> </w:t>
      </w:r>
    </w:p>
    <w:p w14:paraId="048E8708" w14:textId="77777777" w:rsidR="005F7E25" w:rsidRPr="00EE18FF" w:rsidRDefault="005F7E25" w:rsidP="005F7E25">
      <w:pPr>
        <w:keepNext/>
        <w:keepLines/>
        <w:widowControl w:val="0"/>
        <w:autoSpaceDE w:val="0"/>
        <w:autoSpaceDN w:val="0"/>
        <w:adjustRightInd w:val="0"/>
        <w:spacing w:before="200" w:after="0" w:line="240" w:lineRule="auto"/>
        <w:jc w:val="center"/>
        <w:outlineLvl w:val="1"/>
        <w:rPr>
          <w:rFonts w:ascii="Times New Roman" w:hAnsi="Times New Roman"/>
          <w:b/>
          <w:bCs/>
          <w:sz w:val="28"/>
          <w:szCs w:val="28"/>
          <w:lang w:val="uk-UA" w:eastAsia="ru-RU"/>
        </w:rPr>
      </w:pPr>
      <w:bookmarkStart w:id="36" w:name="_Toc58203781"/>
      <w:bookmarkStart w:id="37" w:name="_Toc58203913"/>
      <w:bookmarkStart w:id="38" w:name="_Toc58204176"/>
      <w:bookmarkStart w:id="39" w:name="_Toc58280433"/>
      <w:bookmarkStart w:id="40" w:name="_Toc58364375"/>
      <w:r w:rsidRPr="00EE18FF">
        <w:rPr>
          <w:rFonts w:ascii="Times New Roman" w:hAnsi="Times New Roman"/>
          <w:b/>
          <w:sz w:val="28"/>
          <w:szCs w:val="28"/>
          <w:lang w:val="uk-UA" w:eastAsia="ru-RU"/>
        </w:rPr>
        <w:t>здобувача вищої освіти ЗНУ</w:t>
      </w:r>
      <w:bookmarkEnd w:id="36"/>
      <w:bookmarkEnd w:id="37"/>
      <w:bookmarkEnd w:id="38"/>
      <w:bookmarkEnd w:id="39"/>
      <w:bookmarkEnd w:id="40"/>
    </w:p>
    <w:p w14:paraId="6ADEEBE9" w14:textId="77777777" w:rsidR="005F7E25" w:rsidRPr="00EE18FF" w:rsidRDefault="005F7E25" w:rsidP="005F7E25">
      <w:pPr>
        <w:widowControl w:val="0"/>
        <w:autoSpaceDE w:val="0"/>
        <w:autoSpaceDN w:val="0"/>
        <w:adjustRightInd w:val="0"/>
        <w:spacing w:after="0" w:line="240" w:lineRule="auto"/>
        <w:jc w:val="center"/>
        <w:rPr>
          <w:rFonts w:ascii="Times New Roman" w:hAnsi="Times New Roman"/>
          <w:b/>
          <w:sz w:val="28"/>
          <w:szCs w:val="28"/>
          <w:lang w:val="uk-UA" w:eastAsia="ru-RU"/>
        </w:rPr>
      </w:pPr>
    </w:p>
    <w:p w14:paraId="050D37B8" w14:textId="77777777" w:rsidR="005F7E25" w:rsidRPr="00EE18FF" w:rsidRDefault="005F7E25" w:rsidP="005F7E25">
      <w:pPr>
        <w:widowControl w:val="0"/>
        <w:autoSpaceDE w:val="0"/>
        <w:autoSpaceDN w:val="0"/>
        <w:adjustRightInd w:val="0"/>
        <w:spacing w:after="0" w:line="240" w:lineRule="auto"/>
        <w:rPr>
          <w:rFonts w:ascii="Times New Roman" w:hAnsi="Times New Roman"/>
          <w:sz w:val="28"/>
          <w:szCs w:val="28"/>
          <w:lang w:val="uk-UA" w:eastAsia="ru-RU"/>
        </w:rPr>
      </w:pPr>
    </w:p>
    <w:p w14:paraId="671F3AE0" w14:textId="77777777" w:rsidR="005F7E25" w:rsidRPr="00EE18FF" w:rsidRDefault="005F7E25" w:rsidP="005F7E25">
      <w:pPr>
        <w:widowControl w:val="0"/>
        <w:autoSpaceDE w:val="0"/>
        <w:autoSpaceDN w:val="0"/>
        <w:adjustRightInd w:val="0"/>
        <w:spacing w:after="0" w:line="360" w:lineRule="auto"/>
        <w:ind w:firstLine="709"/>
        <w:jc w:val="both"/>
        <w:rPr>
          <w:rFonts w:ascii="Times New Roman" w:hAnsi="Times New Roman"/>
          <w:sz w:val="28"/>
          <w:szCs w:val="28"/>
          <w:lang w:val="uk-UA" w:eastAsia="ru-RU"/>
        </w:rPr>
      </w:pPr>
      <w:r w:rsidRPr="00EE18FF">
        <w:rPr>
          <w:rFonts w:ascii="Times New Roman" w:hAnsi="Times New Roman"/>
          <w:sz w:val="28"/>
          <w:szCs w:val="28"/>
          <w:lang w:val="uk-UA" w:eastAsia="ru-RU"/>
        </w:rPr>
        <w:t xml:space="preserve">Я, </w:t>
      </w:r>
      <w:r w:rsidRPr="00EE18FF">
        <w:rPr>
          <w:rFonts w:ascii="Times New Roman" w:hAnsi="Times New Roman"/>
          <w:sz w:val="28"/>
          <w:szCs w:val="28"/>
          <w:u w:val="single"/>
          <w:lang w:val="uk-UA" w:eastAsia="ru-RU"/>
        </w:rPr>
        <w:t>Згурський Станіслав Андрійович</w:t>
      </w:r>
      <w:r w:rsidRPr="00EE18FF">
        <w:rPr>
          <w:rFonts w:ascii="Times New Roman" w:hAnsi="Times New Roman"/>
          <w:sz w:val="28"/>
          <w:szCs w:val="28"/>
          <w:lang w:val="uk-UA" w:eastAsia="ru-RU"/>
        </w:rPr>
        <w:t>, студент___</w:t>
      </w:r>
      <w:r w:rsidRPr="00EE18FF">
        <w:rPr>
          <w:rFonts w:ascii="Times New Roman" w:hAnsi="Times New Roman"/>
          <w:sz w:val="28"/>
          <w:szCs w:val="28"/>
          <w:u w:val="single"/>
          <w:lang w:val="uk-UA" w:eastAsia="ru-RU"/>
        </w:rPr>
        <w:t>2</w:t>
      </w:r>
      <w:r w:rsidRPr="00EE18FF">
        <w:rPr>
          <w:rFonts w:ascii="Times New Roman" w:hAnsi="Times New Roman"/>
          <w:sz w:val="28"/>
          <w:szCs w:val="28"/>
          <w:lang w:val="uk-UA" w:eastAsia="ru-RU"/>
        </w:rPr>
        <w:t>___курсу магістратури, форми навчання__</w:t>
      </w:r>
      <w:r w:rsidRPr="00EE18FF">
        <w:rPr>
          <w:rFonts w:ascii="Times New Roman" w:hAnsi="Times New Roman"/>
          <w:sz w:val="28"/>
          <w:szCs w:val="28"/>
          <w:u w:val="single"/>
          <w:lang w:val="uk-UA" w:eastAsia="ru-RU"/>
        </w:rPr>
        <w:t>денна</w:t>
      </w:r>
      <w:r w:rsidRPr="00EE18FF">
        <w:rPr>
          <w:rFonts w:ascii="Times New Roman" w:hAnsi="Times New Roman"/>
          <w:sz w:val="28"/>
          <w:szCs w:val="28"/>
          <w:lang w:val="uk-UA" w:eastAsia="ru-RU"/>
        </w:rPr>
        <w:t>__, факультету__</w:t>
      </w:r>
      <w:r w:rsidRPr="00EE18FF">
        <w:rPr>
          <w:rFonts w:ascii="Times New Roman" w:hAnsi="Times New Roman"/>
          <w:sz w:val="28"/>
          <w:szCs w:val="28"/>
          <w:u w:val="single"/>
          <w:lang w:val="uk-UA" w:eastAsia="ru-RU"/>
        </w:rPr>
        <w:t>економічного</w:t>
      </w:r>
      <w:r w:rsidRPr="00EE18FF">
        <w:rPr>
          <w:rFonts w:ascii="Times New Roman" w:hAnsi="Times New Roman"/>
          <w:sz w:val="28"/>
          <w:szCs w:val="28"/>
          <w:lang w:val="uk-UA" w:eastAsia="ru-RU"/>
        </w:rPr>
        <w:t xml:space="preserve">__, </w:t>
      </w:r>
    </w:p>
    <w:p w14:paraId="34228395" w14:textId="77777777" w:rsidR="005F7E25" w:rsidRPr="00EE18FF" w:rsidRDefault="005F7E25" w:rsidP="005F7E25">
      <w:pPr>
        <w:widowControl w:val="0"/>
        <w:autoSpaceDE w:val="0"/>
        <w:autoSpaceDN w:val="0"/>
        <w:adjustRightInd w:val="0"/>
        <w:spacing w:after="0" w:line="360" w:lineRule="auto"/>
        <w:jc w:val="both"/>
        <w:rPr>
          <w:rFonts w:ascii="Times New Roman" w:hAnsi="Times New Roman"/>
          <w:sz w:val="28"/>
          <w:szCs w:val="28"/>
          <w:lang w:val="uk-UA" w:eastAsia="ru-RU"/>
        </w:rPr>
      </w:pPr>
      <w:r w:rsidRPr="00EE18FF">
        <w:rPr>
          <w:rFonts w:ascii="Times New Roman" w:hAnsi="Times New Roman"/>
          <w:sz w:val="28"/>
          <w:szCs w:val="28"/>
          <w:lang w:val="uk-UA" w:eastAsia="ru-RU"/>
        </w:rPr>
        <w:t xml:space="preserve">спеціальності_051 «Економіка», адреса електронної пошти </w:t>
      </w:r>
      <w:r w:rsidRPr="00EE18FF">
        <w:rPr>
          <w:rFonts w:ascii="Times New Roman" w:hAnsi="Times New Roman"/>
          <w:sz w:val="28"/>
          <w:szCs w:val="28"/>
          <w:lang w:val="en-US" w:eastAsia="ru-RU"/>
        </w:rPr>
        <w:t>truestasoz</w:t>
      </w:r>
      <w:r w:rsidRPr="00EE18FF">
        <w:rPr>
          <w:rFonts w:ascii="Times New Roman" w:hAnsi="Times New Roman"/>
          <w:sz w:val="28"/>
          <w:szCs w:val="28"/>
          <w:lang w:eastAsia="ru-RU"/>
        </w:rPr>
        <w:t>@</w:t>
      </w:r>
      <w:r w:rsidRPr="00EE18FF">
        <w:rPr>
          <w:rFonts w:ascii="Times New Roman" w:hAnsi="Times New Roman"/>
          <w:sz w:val="28"/>
          <w:szCs w:val="28"/>
          <w:lang w:val="en-US" w:eastAsia="ru-RU"/>
        </w:rPr>
        <w:t>gmail</w:t>
      </w:r>
      <w:r w:rsidRPr="00EE18FF">
        <w:rPr>
          <w:rFonts w:ascii="Times New Roman" w:hAnsi="Times New Roman"/>
          <w:sz w:val="28"/>
          <w:szCs w:val="28"/>
          <w:lang w:eastAsia="ru-RU"/>
        </w:rPr>
        <w:t>.</w:t>
      </w:r>
      <w:r w:rsidRPr="00EE18FF">
        <w:rPr>
          <w:rFonts w:ascii="Times New Roman" w:hAnsi="Times New Roman"/>
          <w:sz w:val="28"/>
          <w:szCs w:val="28"/>
          <w:lang w:val="en-US" w:eastAsia="ru-RU"/>
        </w:rPr>
        <w:t>com</w:t>
      </w:r>
      <w:r w:rsidRPr="00EE18FF">
        <w:rPr>
          <w:rFonts w:ascii="Times New Roman" w:hAnsi="Times New Roman"/>
          <w:sz w:val="28"/>
          <w:szCs w:val="28"/>
          <w:lang w:val="uk-UA" w:eastAsia="ru-RU"/>
        </w:rPr>
        <w:t>:</w:t>
      </w:r>
    </w:p>
    <w:p w14:paraId="2B1ECDA9" w14:textId="77777777" w:rsidR="005F7E25" w:rsidRPr="00EE18FF" w:rsidRDefault="005F7E25" w:rsidP="005F7E25">
      <w:pPr>
        <w:widowControl w:val="0"/>
        <w:numPr>
          <w:ilvl w:val="0"/>
          <w:numId w:val="28"/>
        </w:numPr>
        <w:tabs>
          <w:tab w:val="left" w:pos="1134"/>
        </w:tabs>
        <w:autoSpaceDE w:val="0"/>
        <w:autoSpaceDN w:val="0"/>
        <w:adjustRightInd w:val="0"/>
        <w:spacing w:after="0" w:line="360" w:lineRule="auto"/>
        <w:contextualSpacing/>
        <w:jc w:val="both"/>
        <w:rPr>
          <w:rFonts w:ascii="Times New Roman" w:hAnsi="Times New Roman"/>
          <w:sz w:val="28"/>
          <w:szCs w:val="28"/>
          <w:lang w:val="uk-UA" w:eastAsia="ru-RU"/>
        </w:rPr>
      </w:pPr>
      <w:r w:rsidRPr="00EE18FF">
        <w:rPr>
          <w:rFonts w:ascii="Times New Roman" w:hAnsi="Times New Roman"/>
          <w:sz w:val="28"/>
          <w:szCs w:val="28"/>
          <w:lang w:val="uk-UA" w:eastAsia="ru-RU"/>
        </w:rPr>
        <w:t>підтверджую, що написана мною кваліфікаційна робота на тему «</w:t>
      </w:r>
      <w:r w:rsidRPr="00EE18FF">
        <w:rPr>
          <w:rFonts w:ascii="Times New Roman" w:hAnsi="Times New Roman"/>
          <w:color w:val="000000"/>
          <w:sz w:val="28"/>
          <w:szCs w:val="28"/>
          <w:lang w:val="uk-UA" w:eastAsia="ru-RU"/>
        </w:rPr>
        <w:t>Європейський досвід соціального підприємництва – орієнтири соціально-економічного розвитку України»</w:t>
      </w:r>
      <w:r w:rsidRPr="00EE18FF">
        <w:rPr>
          <w:rFonts w:ascii="Times New Roman" w:hAnsi="Times New Roman"/>
          <w:sz w:val="28"/>
          <w:szCs w:val="28"/>
          <w:lang w:val="uk-UA" w:eastAsia="ru-RU"/>
        </w:rPr>
        <w:t xml:space="preserve"> відповідає вимогам академічної доброчесності та не містить порушень, що визначені у ст. 42 Закону України «Про освіту», зі змістом яких ознайомлена;</w:t>
      </w:r>
    </w:p>
    <w:p w14:paraId="57C4A0C3" w14:textId="77777777" w:rsidR="005F7E25" w:rsidRPr="00EE18FF" w:rsidRDefault="005F7E25" w:rsidP="005F7E25">
      <w:pPr>
        <w:widowControl w:val="0"/>
        <w:numPr>
          <w:ilvl w:val="0"/>
          <w:numId w:val="28"/>
        </w:numPr>
        <w:tabs>
          <w:tab w:val="left" w:pos="1134"/>
        </w:tabs>
        <w:autoSpaceDE w:val="0"/>
        <w:autoSpaceDN w:val="0"/>
        <w:adjustRightInd w:val="0"/>
        <w:spacing w:after="0" w:line="360" w:lineRule="auto"/>
        <w:ind w:left="0" w:firstLine="709"/>
        <w:contextualSpacing/>
        <w:jc w:val="both"/>
        <w:rPr>
          <w:rFonts w:ascii="Times New Roman" w:hAnsi="Times New Roman"/>
          <w:sz w:val="28"/>
          <w:szCs w:val="28"/>
          <w:lang w:val="uk-UA" w:eastAsia="ru-RU"/>
        </w:rPr>
      </w:pPr>
      <w:r w:rsidRPr="00EE18FF">
        <w:rPr>
          <w:rFonts w:ascii="Times New Roman" w:hAnsi="Times New Roman"/>
          <w:sz w:val="28"/>
          <w:szCs w:val="28"/>
          <w:lang w:val="uk-UA" w:eastAsia="ru-RU"/>
        </w:rPr>
        <w:t>заявляю, що надана мною для перевірки електронна версія роботи є ідентичною її друкованій версії;</w:t>
      </w:r>
    </w:p>
    <w:p w14:paraId="2D5846E9" w14:textId="77777777" w:rsidR="005F7E25" w:rsidRPr="00EE18FF" w:rsidRDefault="005F7E25" w:rsidP="005F7E25">
      <w:pPr>
        <w:widowControl w:val="0"/>
        <w:numPr>
          <w:ilvl w:val="0"/>
          <w:numId w:val="28"/>
        </w:numPr>
        <w:tabs>
          <w:tab w:val="left" w:pos="1134"/>
        </w:tabs>
        <w:autoSpaceDE w:val="0"/>
        <w:autoSpaceDN w:val="0"/>
        <w:adjustRightInd w:val="0"/>
        <w:spacing w:after="0" w:line="360" w:lineRule="auto"/>
        <w:ind w:left="0" w:firstLine="709"/>
        <w:contextualSpacing/>
        <w:jc w:val="both"/>
        <w:rPr>
          <w:rFonts w:ascii="Times New Roman" w:hAnsi="Times New Roman"/>
          <w:sz w:val="28"/>
          <w:szCs w:val="28"/>
          <w:lang w:val="uk-UA" w:eastAsia="ru-RU"/>
        </w:rPr>
      </w:pPr>
      <w:r w:rsidRPr="00EE18FF">
        <w:rPr>
          <w:rFonts w:ascii="Times New Roman" w:hAnsi="Times New Roman"/>
          <w:sz w:val="28"/>
          <w:szCs w:val="28"/>
          <w:lang w:val="uk-UA" w:eastAsia="ru-RU"/>
        </w:rPr>
        <w:t xml:space="preserve">згодна на перевірку моєї роботи на відповідність критеріям </w:t>
      </w:r>
      <w:r w:rsidRPr="00EE18FF">
        <w:rPr>
          <w:rFonts w:ascii="Times New Roman" w:hAnsi="Times New Roman"/>
          <w:i/>
          <w:sz w:val="28"/>
          <w:szCs w:val="28"/>
          <w:lang w:val="uk-UA" w:eastAsia="ru-RU"/>
        </w:rPr>
        <w:t>академічної доброчесності у будь-який спосіб, у тому числі за допомогою</w:t>
      </w:r>
      <w:r w:rsidRPr="00EE18FF">
        <w:rPr>
          <w:rFonts w:ascii="Times New Roman" w:hAnsi="Times New Roman"/>
          <w:sz w:val="28"/>
          <w:szCs w:val="28"/>
          <w:lang w:val="uk-UA" w:eastAsia="ru-RU"/>
        </w:rPr>
        <w:t xml:space="preserve"> Інтернет-системи, а також на архівування роботи в базі даних цієї системи.</w:t>
      </w:r>
    </w:p>
    <w:p w14:paraId="2EA52BF7" w14:textId="77777777" w:rsidR="005F7E25" w:rsidRPr="00EE18FF" w:rsidRDefault="005F7E25" w:rsidP="005F7E25">
      <w:pPr>
        <w:widowControl w:val="0"/>
        <w:autoSpaceDE w:val="0"/>
        <w:autoSpaceDN w:val="0"/>
        <w:adjustRightInd w:val="0"/>
        <w:spacing w:after="0" w:line="240" w:lineRule="auto"/>
        <w:rPr>
          <w:rFonts w:ascii="Times New Roman" w:hAnsi="Times New Roman"/>
          <w:sz w:val="28"/>
          <w:szCs w:val="28"/>
          <w:lang w:val="uk-UA" w:eastAsia="ru-RU"/>
        </w:rPr>
      </w:pPr>
    </w:p>
    <w:p w14:paraId="11947BF9" w14:textId="77777777" w:rsidR="005F7E25" w:rsidRPr="00EE18FF" w:rsidRDefault="005F7E25" w:rsidP="005F7E25">
      <w:pPr>
        <w:widowControl w:val="0"/>
        <w:autoSpaceDE w:val="0"/>
        <w:autoSpaceDN w:val="0"/>
        <w:adjustRightInd w:val="0"/>
        <w:spacing w:after="0" w:line="240" w:lineRule="auto"/>
        <w:rPr>
          <w:rFonts w:ascii="Times New Roman" w:hAnsi="Times New Roman"/>
          <w:sz w:val="28"/>
          <w:szCs w:val="28"/>
          <w:lang w:val="uk-UA" w:eastAsia="ru-RU"/>
        </w:rPr>
      </w:pPr>
      <w:r w:rsidRPr="00EE18FF">
        <w:rPr>
          <w:rFonts w:ascii="Times New Roman" w:hAnsi="Times New Roman"/>
          <w:sz w:val="28"/>
          <w:szCs w:val="28"/>
          <w:lang w:val="uk-UA" w:eastAsia="ru-RU"/>
        </w:rPr>
        <w:t>Дата__________</w:t>
      </w:r>
      <w:r w:rsidRPr="00EE18FF">
        <w:rPr>
          <w:rFonts w:ascii="Times New Roman" w:hAnsi="Times New Roman"/>
          <w:sz w:val="28"/>
          <w:szCs w:val="28"/>
          <w:lang w:val="uk-UA" w:eastAsia="ru-RU"/>
        </w:rPr>
        <w:tab/>
        <w:t>Підпис___________</w:t>
      </w:r>
      <w:r w:rsidRPr="00EE18FF">
        <w:rPr>
          <w:rFonts w:ascii="Times New Roman" w:hAnsi="Times New Roman"/>
          <w:sz w:val="28"/>
          <w:szCs w:val="28"/>
          <w:lang w:val="uk-UA" w:eastAsia="ru-RU"/>
        </w:rPr>
        <w:tab/>
        <w:t xml:space="preserve">        Згурський С.А.</w:t>
      </w:r>
    </w:p>
    <w:p w14:paraId="0864BFC0" w14:textId="77777777" w:rsidR="005F7E25" w:rsidRPr="00EE18FF" w:rsidRDefault="005F7E25" w:rsidP="005F7E25">
      <w:pPr>
        <w:widowControl w:val="0"/>
        <w:autoSpaceDE w:val="0"/>
        <w:autoSpaceDN w:val="0"/>
        <w:adjustRightInd w:val="0"/>
        <w:spacing w:after="0" w:line="240" w:lineRule="auto"/>
        <w:rPr>
          <w:rFonts w:ascii="Times New Roman" w:hAnsi="Times New Roman" w:cs="Times New Roman"/>
          <w:b/>
          <w:color w:val="000000" w:themeColor="text1"/>
          <w:sz w:val="28"/>
          <w:szCs w:val="28"/>
          <w:lang w:val="uk-UA"/>
        </w:rPr>
      </w:pPr>
      <w:r w:rsidRPr="00EE18FF">
        <w:rPr>
          <w:rFonts w:ascii="Times New Roman" w:hAnsi="Times New Roman"/>
          <w:sz w:val="28"/>
          <w:szCs w:val="28"/>
          <w:lang w:val="uk-UA" w:eastAsia="ru-RU"/>
        </w:rPr>
        <w:t>Дата__________</w:t>
      </w:r>
      <w:r w:rsidRPr="00EE18FF">
        <w:rPr>
          <w:rFonts w:ascii="Times New Roman" w:hAnsi="Times New Roman"/>
          <w:sz w:val="28"/>
          <w:szCs w:val="28"/>
          <w:lang w:val="uk-UA" w:eastAsia="ru-RU"/>
        </w:rPr>
        <w:tab/>
        <w:t>Підпис___________</w:t>
      </w:r>
      <w:r w:rsidRPr="00EE18FF">
        <w:rPr>
          <w:rFonts w:ascii="Times New Roman" w:hAnsi="Times New Roman"/>
          <w:sz w:val="28"/>
          <w:szCs w:val="28"/>
          <w:lang w:val="uk-UA" w:eastAsia="ru-RU"/>
        </w:rPr>
        <w:tab/>
        <w:t xml:space="preserve">        Переверзєва А.В.</w:t>
      </w:r>
    </w:p>
    <w:p w14:paraId="1C1CD662" w14:textId="77777777" w:rsidR="005F7E25" w:rsidRDefault="005F7E25" w:rsidP="005F7E25">
      <w:pPr>
        <w:keepNext/>
        <w:keepLines/>
        <w:numPr>
          <w:ilvl w:val="1"/>
          <w:numId w:val="0"/>
        </w:numPr>
        <w:spacing w:before="200" w:after="0" w:line="360" w:lineRule="auto"/>
        <w:contextualSpacing/>
        <w:jc w:val="center"/>
        <w:outlineLvl w:val="1"/>
        <w:rPr>
          <w:rFonts w:ascii="Times New Roman" w:eastAsia="Times New Roman" w:hAnsi="Times New Roman" w:cs="Times New Roman"/>
          <w:b/>
          <w:bCs/>
          <w:caps/>
          <w:color w:val="000000" w:themeColor="text1"/>
          <w:sz w:val="28"/>
          <w:szCs w:val="26"/>
          <w:lang w:val="uk-UA"/>
        </w:rPr>
      </w:pPr>
      <w:bookmarkStart w:id="41" w:name="_GoBack"/>
      <w:bookmarkEnd w:id="41"/>
    </w:p>
    <w:p w14:paraId="195938D5" w14:textId="77777777" w:rsidR="005F7E25" w:rsidRDefault="005F7E25" w:rsidP="005F7E25">
      <w:pPr>
        <w:keepNext/>
        <w:keepLines/>
        <w:numPr>
          <w:ilvl w:val="1"/>
          <w:numId w:val="0"/>
        </w:numPr>
        <w:spacing w:before="200" w:after="0" w:line="360" w:lineRule="auto"/>
        <w:contextualSpacing/>
        <w:jc w:val="center"/>
        <w:outlineLvl w:val="1"/>
        <w:rPr>
          <w:rFonts w:ascii="Times New Roman" w:eastAsia="Times New Roman" w:hAnsi="Times New Roman" w:cs="Times New Roman"/>
          <w:b/>
          <w:bCs/>
          <w:caps/>
          <w:color w:val="000000" w:themeColor="text1"/>
          <w:sz w:val="28"/>
          <w:szCs w:val="26"/>
          <w:lang w:val="uk-UA"/>
        </w:rPr>
      </w:pPr>
    </w:p>
    <w:p w14:paraId="064E9FFE" w14:textId="77777777" w:rsidR="005F7E25" w:rsidRPr="007B5796" w:rsidRDefault="005F7E25" w:rsidP="00E24B52">
      <w:pPr>
        <w:spacing w:after="0" w:line="360" w:lineRule="auto"/>
        <w:ind w:firstLine="709"/>
        <w:jc w:val="both"/>
        <w:rPr>
          <w:rFonts w:ascii="Times New Roman" w:hAnsi="Times New Roman" w:cs="Times New Roman"/>
          <w:color w:val="000000" w:themeColor="text1"/>
          <w:sz w:val="24"/>
          <w:szCs w:val="24"/>
          <w:u w:val="single"/>
          <w:lang w:val="uk-UA"/>
        </w:rPr>
      </w:pPr>
    </w:p>
    <w:p w14:paraId="296AD136" w14:textId="77777777" w:rsidR="00FC68EE" w:rsidRPr="007B5796" w:rsidRDefault="00FC68EE" w:rsidP="00FC68EE">
      <w:pPr>
        <w:widowControl w:val="0"/>
        <w:numPr>
          <w:ilvl w:val="1"/>
          <w:numId w:val="0"/>
        </w:numPr>
        <w:adjustRightInd w:val="0"/>
        <w:snapToGrid w:val="0"/>
        <w:spacing w:before="200" w:after="0" w:line="360" w:lineRule="auto"/>
        <w:jc w:val="both"/>
        <w:outlineLvl w:val="1"/>
        <w:rPr>
          <w:rFonts w:ascii="Times New Roman" w:eastAsia="Times New Roman" w:hAnsi="Times New Roman" w:cs="Times New Roman"/>
          <w:bCs/>
          <w:color w:val="000000" w:themeColor="text1"/>
          <w:sz w:val="28"/>
          <w:szCs w:val="26"/>
          <w:lang w:val="uk-UA"/>
        </w:rPr>
      </w:pPr>
    </w:p>
    <w:p w14:paraId="01E8DFA9" w14:textId="77777777" w:rsidR="004B23D0" w:rsidRPr="007B5796" w:rsidRDefault="004B23D0" w:rsidP="00FC68EE">
      <w:pPr>
        <w:spacing w:after="0" w:line="240" w:lineRule="auto"/>
        <w:rPr>
          <w:rFonts w:ascii="Times New Roman" w:eastAsia="Calibri" w:hAnsi="Times New Roman" w:cs="Times New Roman"/>
          <w:color w:val="000000" w:themeColor="text1"/>
          <w:sz w:val="28"/>
          <w:lang w:val="uk-UA"/>
        </w:rPr>
      </w:pPr>
    </w:p>
    <w:sectPr w:rsidR="004B23D0" w:rsidRPr="007B5796" w:rsidSect="00F47071">
      <w:footerReference w:type="even" r:id="rId76"/>
      <w:footerReference w:type="default" r:id="rId77"/>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09DDD8" w14:textId="77777777" w:rsidR="008761C3" w:rsidRDefault="008761C3" w:rsidP="00670966">
      <w:pPr>
        <w:spacing w:after="0" w:line="240" w:lineRule="auto"/>
      </w:pPr>
      <w:r>
        <w:separator/>
      </w:r>
    </w:p>
  </w:endnote>
  <w:endnote w:type="continuationSeparator" w:id="0">
    <w:p w14:paraId="226618AF" w14:textId="77777777" w:rsidR="008761C3" w:rsidRDefault="008761C3" w:rsidP="00670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0" w:csb1="00000000"/>
  </w:font>
  <w:font w:name="DengXian">
    <w:altName w:val="等线"/>
    <w:charset w:val="86"/>
    <w:family w:val="auto"/>
    <w:pitch w:val="variable"/>
    <w:sig w:usb0="A00002BF" w:usb1="38CF7CFA" w:usb2="00000016" w:usb3="00000000" w:csb0="0004000F" w:csb1="00000000"/>
  </w:font>
  <w:font w:name="Helvetica">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801E2" w14:textId="77777777" w:rsidR="0070197C" w:rsidRDefault="0070197C">
    <w:pPr>
      <w:pStyle w:val="af3"/>
      <w:spacing w:line="14" w:lineRule="auto"/>
    </w:pPr>
    <w:r>
      <w:rPr>
        <w:noProof/>
        <w:lang w:val="ru-RU" w:eastAsia="ru-RU"/>
      </w:rPr>
      <mc:AlternateContent>
        <mc:Choice Requires="wps">
          <w:drawing>
            <wp:anchor distT="0" distB="0" distL="114300" distR="114300" simplePos="0" relativeHeight="251659264" behindDoc="1" locked="0" layoutInCell="1" allowOverlap="1" wp14:anchorId="7E031061" wp14:editId="56984EA6">
              <wp:simplePos x="0" y="0"/>
              <wp:positionH relativeFrom="page">
                <wp:posOffset>701040</wp:posOffset>
              </wp:positionH>
              <wp:positionV relativeFrom="page">
                <wp:posOffset>9836150</wp:posOffset>
              </wp:positionV>
              <wp:extent cx="6158230" cy="0"/>
              <wp:effectExtent l="0" t="0" r="0" b="0"/>
              <wp:wrapNone/>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304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5C33B980" id="Line 7"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74.5pt" to="540.1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" strokeweight=".08469mm">
              <w10:wrap anchorx="page" anchory="page"/>
            </v:line>
          </w:pict>
        </mc:Fallback>
      </mc:AlternateContent>
    </w:r>
    <w:r>
      <w:rPr>
        <w:noProof/>
        <w:lang w:val="ru-RU" w:eastAsia="ru-RU"/>
      </w:rPr>
      <mc:AlternateContent>
        <mc:Choice Requires="wps">
          <w:drawing>
            <wp:anchor distT="0" distB="0" distL="114300" distR="114300" simplePos="0" relativeHeight="251660288" behindDoc="1" locked="0" layoutInCell="1" allowOverlap="1" wp14:anchorId="2C0E286C" wp14:editId="36318336">
              <wp:simplePos x="0" y="0"/>
              <wp:positionH relativeFrom="page">
                <wp:posOffset>694055</wp:posOffset>
              </wp:positionH>
              <wp:positionV relativeFrom="page">
                <wp:posOffset>9968865</wp:posOffset>
              </wp:positionV>
              <wp:extent cx="185420" cy="16002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DCECB" w14:textId="77777777" w:rsidR="0070197C" w:rsidRDefault="0070197C">
                          <w:pPr>
                            <w:spacing w:before="20"/>
                            <w:ind w:left="40"/>
                            <w:rPr>
                              <w:b/>
                              <w:sz w:val="18"/>
                            </w:rPr>
                          </w:pPr>
                          <w:r>
                            <w:fldChar w:fldCharType="begin"/>
                          </w:r>
                          <w:r>
                            <w:rPr>
                              <w:b/>
                              <w:sz w:val="18"/>
                            </w:rPr>
                            <w:instrText xml:space="preserve"> PAGE </w:instrText>
                          </w:r>
                          <w:r>
                            <w:fldChar w:fldCharType="separate"/>
                          </w:r>
                          <w:r>
                            <w:rPr>
                              <w:b/>
                              <w:noProof/>
                              <w:sz w:val="18"/>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2C0E286C" id="_x0000_t202" coordsize="21600,21600" o:spt="202" path="m,l,21600r21600,l21600,xe">
              <v:stroke joinstyle="miter"/>
              <v:path gradientshapeok="t" o:connecttype="rect"/>
            </v:shapetype>
            <v:shape id="Text Box 6" o:spid="_x0000_s1057" type="#_x0000_t202" style="position:absolute;margin-left:54.65pt;margin-top:784.95pt;width:14.6pt;height:12.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" filled="f" stroked="f">
              <v:textbox inset="0,0,0,0">
                <w:txbxContent>
                  <w:p w14:paraId="3A5DCECB" w14:textId="77777777" w:rsidR="0070197C" w:rsidRDefault="0070197C">
                    <w:pPr>
                      <w:spacing w:before="20"/>
                      <w:ind w:left="40"/>
                      <w:rPr>
                        <w:b/>
                        <w:sz w:val="18"/>
                      </w:rPr>
                    </w:pPr>
                    <w:r>
                      <w:fldChar w:fldCharType="begin"/>
                    </w:r>
                    <w:r>
                      <w:rPr>
                        <w:b/>
                        <w:sz w:val="18"/>
                      </w:rPr>
                      <w:instrText xml:space="preserve"> PAGE </w:instrText>
                    </w:r>
                    <w:r>
                      <w:fldChar w:fldCharType="separate"/>
                    </w:r>
                    <w:r>
                      <w:rPr>
                        <w:b/>
                        <w:noProof/>
                        <w:sz w:val="18"/>
                      </w:rPr>
                      <w:t>24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DA2B12" w14:textId="77777777" w:rsidR="0070197C" w:rsidRDefault="0070197C">
    <w:pPr>
      <w:pStyle w:val="af3"/>
      <w:spacing w:line="14"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160492" w14:textId="77777777" w:rsidR="008761C3" w:rsidRDefault="008761C3" w:rsidP="00670966">
      <w:pPr>
        <w:spacing w:after="0" w:line="240" w:lineRule="auto"/>
      </w:pPr>
      <w:r>
        <w:separator/>
      </w:r>
    </w:p>
  </w:footnote>
  <w:footnote w:type="continuationSeparator" w:id="0">
    <w:p w14:paraId="72BF49C1" w14:textId="77777777" w:rsidR="008761C3" w:rsidRDefault="008761C3" w:rsidP="006709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7398341"/>
      <w:docPartObj>
        <w:docPartGallery w:val="Page Numbers (Top of Page)"/>
        <w:docPartUnique/>
      </w:docPartObj>
    </w:sdtPr>
    <w:sdtEndPr>
      <w:rPr>
        <w:rFonts w:ascii="Times New Roman" w:hAnsi="Times New Roman" w:cs="Times New Roman"/>
        <w:sz w:val="28"/>
        <w:szCs w:val="28"/>
      </w:rPr>
    </w:sdtEndPr>
    <w:sdtContent>
      <w:p w14:paraId="1B0FC86C" w14:textId="6096A7BD" w:rsidR="0070197C" w:rsidRPr="00807B16" w:rsidRDefault="0070197C">
        <w:pPr>
          <w:pStyle w:val="a3"/>
          <w:jc w:val="right"/>
          <w:rPr>
            <w:rFonts w:ascii="Times New Roman" w:hAnsi="Times New Roman" w:cs="Times New Roman"/>
            <w:sz w:val="28"/>
            <w:szCs w:val="28"/>
          </w:rPr>
        </w:pPr>
        <w:r w:rsidRPr="00807B16">
          <w:rPr>
            <w:rFonts w:ascii="Times New Roman" w:hAnsi="Times New Roman" w:cs="Times New Roman"/>
            <w:sz w:val="28"/>
            <w:szCs w:val="28"/>
          </w:rPr>
          <w:fldChar w:fldCharType="begin"/>
        </w:r>
        <w:r w:rsidRPr="00807B16">
          <w:rPr>
            <w:rFonts w:ascii="Times New Roman" w:hAnsi="Times New Roman" w:cs="Times New Roman"/>
            <w:sz w:val="28"/>
            <w:szCs w:val="28"/>
          </w:rPr>
          <w:instrText>PAGE   \* MERGEFORMAT</w:instrText>
        </w:r>
        <w:r w:rsidRPr="00807B16">
          <w:rPr>
            <w:rFonts w:ascii="Times New Roman" w:hAnsi="Times New Roman" w:cs="Times New Roman"/>
            <w:sz w:val="28"/>
            <w:szCs w:val="28"/>
          </w:rPr>
          <w:fldChar w:fldCharType="separate"/>
        </w:r>
        <w:r w:rsidR="00EE18FF">
          <w:rPr>
            <w:rFonts w:ascii="Times New Roman" w:hAnsi="Times New Roman" w:cs="Times New Roman"/>
            <w:noProof/>
            <w:sz w:val="28"/>
            <w:szCs w:val="28"/>
          </w:rPr>
          <w:t>2</w:t>
        </w:r>
        <w:r w:rsidRPr="00807B16">
          <w:rPr>
            <w:rFonts w:ascii="Times New Roman" w:hAnsi="Times New Roman" w:cs="Times New Roman"/>
            <w:sz w:val="28"/>
            <w:szCs w:val="28"/>
          </w:rPr>
          <w:fldChar w:fldCharType="end"/>
        </w:r>
      </w:p>
    </w:sdtContent>
  </w:sdt>
  <w:p w14:paraId="4C9327B5" w14:textId="77777777" w:rsidR="0070197C" w:rsidRDefault="0070197C" w:rsidP="00807B16">
    <w:pPr>
      <w:pStyle w:val="a3"/>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0"/>
    <w:multiLevelType w:val="singleLevel"/>
    <w:tmpl w:val="00000010"/>
    <w:name w:val="WW8Num23"/>
    <w:lvl w:ilvl="0">
      <w:start w:val="1"/>
      <w:numFmt w:val="bullet"/>
      <w:lvlText w:val=""/>
      <w:lvlJc w:val="left"/>
      <w:pPr>
        <w:tabs>
          <w:tab w:val="num" w:pos="1429"/>
        </w:tabs>
        <w:ind w:left="1429" w:hanging="360"/>
      </w:pPr>
      <w:rPr>
        <w:rFonts w:ascii="Symbol" w:hAnsi="Symbol"/>
      </w:rPr>
    </w:lvl>
  </w:abstractNum>
  <w:abstractNum w:abstractNumId="1">
    <w:nsid w:val="06A34A40"/>
    <w:multiLevelType w:val="hybridMultilevel"/>
    <w:tmpl w:val="81703F50"/>
    <w:lvl w:ilvl="0" w:tplc="0DE4680E">
      <w:start w:val="1"/>
      <w:numFmt w:val="russianLower"/>
      <w:lvlText w:val="%1)"/>
      <w:lvlJc w:val="left"/>
      <w:pPr>
        <w:ind w:left="1429" w:hanging="360"/>
      </w:pPr>
      <w:rPr>
        <w:rFonts w:hint="default"/>
      </w:rPr>
    </w:lvl>
    <w:lvl w:ilvl="1" w:tplc="0DE4680E">
      <w:start w:val="1"/>
      <w:numFmt w:val="russianLower"/>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8357DD2"/>
    <w:multiLevelType w:val="hybridMultilevel"/>
    <w:tmpl w:val="8EB665B2"/>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60857EB"/>
    <w:multiLevelType w:val="hybridMultilevel"/>
    <w:tmpl w:val="3CFCF814"/>
    <w:lvl w:ilvl="0" w:tplc="0DE4680E">
      <w:start w:val="1"/>
      <w:numFmt w:val="russianLower"/>
      <w:lvlText w:val="%1)"/>
      <w:lvlJc w:val="left"/>
      <w:pPr>
        <w:ind w:left="928"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16656287"/>
    <w:multiLevelType w:val="hybridMultilevel"/>
    <w:tmpl w:val="456A5DA2"/>
    <w:lvl w:ilvl="0" w:tplc="0DE4680E">
      <w:start w:val="1"/>
      <w:numFmt w:val="russianLower"/>
      <w:lvlText w:val="%1)"/>
      <w:lvlJc w:val="left"/>
      <w:pPr>
        <w:ind w:left="1429" w:hanging="360"/>
      </w:pPr>
      <w:rPr>
        <w:rFonts w:hint="default"/>
      </w:rPr>
    </w:lvl>
    <w:lvl w:ilvl="1" w:tplc="0DE4680E">
      <w:start w:val="1"/>
      <w:numFmt w:val="russianLower"/>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9D53B58"/>
    <w:multiLevelType w:val="hybridMultilevel"/>
    <w:tmpl w:val="BF9E95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A3A48B2"/>
    <w:multiLevelType w:val="hybridMultilevel"/>
    <w:tmpl w:val="4EB6FF7C"/>
    <w:lvl w:ilvl="0" w:tplc="0DE4680E">
      <w:start w:val="1"/>
      <w:numFmt w:val="russianLow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C6B7AC4"/>
    <w:multiLevelType w:val="hybridMultilevel"/>
    <w:tmpl w:val="E8E05960"/>
    <w:lvl w:ilvl="0" w:tplc="9A90EAC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0E3521D"/>
    <w:multiLevelType w:val="hybridMultilevel"/>
    <w:tmpl w:val="EC38BE78"/>
    <w:lvl w:ilvl="0" w:tplc="0DE4680E">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9BD0305"/>
    <w:multiLevelType w:val="hybridMultilevel"/>
    <w:tmpl w:val="FD20604C"/>
    <w:lvl w:ilvl="0" w:tplc="0DE4680E">
      <w:start w:val="1"/>
      <w:numFmt w:val="russianLower"/>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32592EF3"/>
    <w:multiLevelType w:val="hybridMultilevel"/>
    <w:tmpl w:val="A412B2C6"/>
    <w:lvl w:ilvl="0" w:tplc="0DE4680E">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45560CA"/>
    <w:multiLevelType w:val="multilevel"/>
    <w:tmpl w:val="E07E0568"/>
    <w:lvl w:ilvl="0">
      <w:start w:val="2"/>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37265C0E"/>
    <w:multiLevelType w:val="hybridMultilevel"/>
    <w:tmpl w:val="FD72C8AC"/>
    <w:lvl w:ilvl="0" w:tplc="00D65AB4">
      <w:start w:val="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06C3223"/>
    <w:multiLevelType w:val="hybridMultilevel"/>
    <w:tmpl w:val="4B742C10"/>
    <w:lvl w:ilvl="0" w:tplc="9A90EAC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3FE2153"/>
    <w:multiLevelType w:val="hybridMultilevel"/>
    <w:tmpl w:val="57DE3C9A"/>
    <w:lvl w:ilvl="0" w:tplc="0DE4680E">
      <w:start w:val="1"/>
      <w:numFmt w:val="russianLow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5550D22"/>
    <w:multiLevelType w:val="hybridMultilevel"/>
    <w:tmpl w:val="F16C54DE"/>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A87701E"/>
    <w:multiLevelType w:val="hybridMultilevel"/>
    <w:tmpl w:val="E9E8F326"/>
    <w:lvl w:ilvl="0" w:tplc="ADA4E6FA">
      <w:start w:val="1"/>
      <w:numFmt w:val="russianLower"/>
      <w:lvlText w:val="%1)"/>
      <w:lvlJc w:val="left"/>
      <w:pPr>
        <w:ind w:left="720" w:hanging="360"/>
      </w:pPr>
      <w:rPr>
        <w:rFont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78F5A9B"/>
    <w:multiLevelType w:val="hybridMultilevel"/>
    <w:tmpl w:val="54ACDE9C"/>
    <w:lvl w:ilvl="0" w:tplc="0DE4680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5D084880"/>
    <w:multiLevelType w:val="hybridMultilevel"/>
    <w:tmpl w:val="27266230"/>
    <w:lvl w:ilvl="0" w:tplc="0DE4680E">
      <w:start w:val="1"/>
      <w:numFmt w:val="russianLower"/>
      <w:lvlText w:val="%1)"/>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5EF228E4"/>
    <w:multiLevelType w:val="multilevel"/>
    <w:tmpl w:val="A420CA08"/>
    <w:lvl w:ilvl="0">
      <w:start w:val="1"/>
      <w:numFmt w:val="decimal"/>
      <w:lvlText w:val="%1"/>
      <w:lvlJc w:val="left"/>
      <w:pPr>
        <w:ind w:left="705" w:hanging="705"/>
      </w:pPr>
      <w:rPr>
        <w:rFonts w:hint="default"/>
      </w:rPr>
    </w:lvl>
    <w:lvl w:ilvl="1">
      <w:start w:val="1"/>
      <w:numFmt w:val="decimal"/>
      <w:lvlText w:val="%1.%2"/>
      <w:lvlJc w:val="left"/>
      <w:pPr>
        <w:ind w:left="1414" w:hanging="705"/>
      </w:pPr>
      <w:rPr>
        <w:rFonts w:hint="default"/>
        <w:sz w:val="28"/>
        <w:szCs w:val="28"/>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645013D2"/>
    <w:multiLevelType w:val="hybridMultilevel"/>
    <w:tmpl w:val="0D56FDBE"/>
    <w:lvl w:ilvl="0" w:tplc="0DE4680E">
      <w:start w:val="1"/>
      <w:numFmt w:val="russianLower"/>
      <w:lvlText w:val="%1)"/>
      <w:lvlJc w:val="left"/>
      <w:pPr>
        <w:ind w:left="1429" w:hanging="360"/>
      </w:pPr>
      <w:rPr>
        <w:rFonts w:hint="default"/>
      </w:rPr>
    </w:lvl>
    <w:lvl w:ilvl="1" w:tplc="0DE4680E">
      <w:start w:val="1"/>
      <w:numFmt w:val="russianLower"/>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65303E80"/>
    <w:multiLevelType w:val="hybridMultilevel"/>
    <w:tmpl w:val="E68C4FFE"/>
    <w:lvl w:ilvl="0" w:tplc="0DE4680E">
      <w:start w:val="1"/>
      <w:numFmt w:val="russianLower"/>
      <w:lvlText w:val="%1)"/>
      <w:lvlJc w:val="left"/>
      <w:pPr>
        <w:ind w:left="2149" w:hanging="360"/>
      </w:pPr>
      <w:rPr>
        <w:rFonts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2">
    <w:nsid w:val="687B0AE8"/>
    <w:multiLevelType w:val="multilevel"/>
    <w:tmpl w:val="0BA401B6"/>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start w:val="1"/>
      <w:numFmt w:val="decimal"/>
      <w:lvlText w:val="%2."/>
      <w:lvlJc w:val="left"/>
      <w:pPr>
        <w:tabs>
          <w:tab w:val="num" w:pos="1440"/>
        </w:tabs>
        <w:ind w:left="1440" w:hanging="360"/>
      </w:pPr>
      <w:rPr>
        <w:rFonts w:ascii="Times New Roman" w:eastAsiaTheme="minorHAnsi" w:hAnsi="Times New Roman" w:cs="Times New Roman"/>
        <w:b w:val="0"/>
        <w:sz w:val="28"/>
        <w:szCs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AA57E85"/>
    <w:multiLevelType w:val="hybridMultilevel"/>
    <w:tmpl w:val="090427C4"/>
    <w:lvl w:ilvl="0" w:tplc="0DE4680E">
      <w:start w:val="1"/>
      <w:numFmt w:val="russianLower"/>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4">
    <w:nsid w:val="6B265888"/>
    <w:multiLevelType w:val="hybridMultilevel"/>
    <w:tmpl w:val="94B8C25C"/>
    <w:lvl w:ilvl="0" w:tplc="0DE4680E">
      <w:start w:val="1"/>
      <w:numFmt w:val="russianLower"/>
      <w:lvlText w:val="%1)"/>
      <w:lvlJc w:val="left"/>
      <w:pPr>
        <w:ind w:left="1146" w:hanging="360"/>
      </w:pPr>
      <w:rPr>
        <w:rFonts w:hint="default"/>
      </w:rPr>
    </w:lvl>
    <w:lvl w:ilvl="1" w:tplc="B70CE4EE">
      <w:numFmt w:val="bullet"/>
      <w:lvlText w:val="-"/>
      <w:lvlJc w:val="left"/>
      <w:pPr>
        <w:ind w:left="1866" w:hanging="360"/>
      </w:pPr>
      <w:rPr>
        <w:rFonts w:ascii="Times New Roman" w:eastAsia="SimSun" w:hAnsi="Times New Roman" w:cs="Times New Roman"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nsid w:val="709844B1"/>
    <w:multiLevelType w:val="hybridMultilevel"/>
    <w:tmpl w:val="DA3264A0"/>
    <w:lvl w:ilvl="0" w:tplc="0DE4680E">
      <w:start w:val="1"/>
      <w:numFmt w:val="russianLower"/>
      <w:lvlText w:val="%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70F81A6A"/>
    <w:multiLevelType w:val="hybridMultilevel"/>
    <w:tmpl w:val="0B54D6E8"/>
    <w:lvl w:ilvl="0" w:tplc="0DE4680E">
      <w:start w:val="1"/>
      <w:numFmt w:val="russianLower"/>
      <w:lvlText w:val="%1)"/>
      <w:lvlJc w:val="left"/>
      <w:pPr>
        <w:ind w:left="1429" w:hanging="360"/>
      </w:pPr>
      <w:rPr>
        <w:rFonts w:hint="default"/>
      </w:rPr>
    </w:lvl>
    <w:lvl w:ilvl="1" w:tplc="0DE4680E">
      <w:start w:val="1"/>
      <w:numFmt w:val="russianLower"/>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7129744A"/>
    <w:multiLevelType w:val="hybridMultilevel"/>
    <w:tmpl w:val="30D4A656"/>
    <w:lvl w:ilvl="0" w:tplc="0DE4680E">
      <w:start w:val="1"/>
      <w:numFmt w:val="russianLower"/>
      <w:lvlText w:val="%1)"/>
      <w:lvlJc w:val="left"/>
      <w:pPr>
        <w:ind w:left="720" w:hanging="360"/>
      </w:pPr>
      <w:rPr>
        <w:rFonts w:hint="default"/>
      </w:rPr>
    </w:lvl>
    <w:lvl w:ilvl="1" w:tplc="9C0ACCA0">
      <w:numFmt w:val="bullet"/>
      <w:lvlText w:val="−"/>
      <w:lvlJc w:val="left"/>
      <w:pPr>
        <w:ind w:left="2100" w:hanging="102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520200C"/>
    <w:multiLevelType w:val="hybridMultilevel"/>
    <w:tmpl w:val="69402B28"/>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7653179C"/>
    <w:multiLevelType w:val="hybridMultilevel"/>
    <w:tmpl w:val="A3687288"/>
    <w:lvl w:ilvl="0" w:tplc="CFCEB4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C0B7F3A"/>
    <w:multiLevelType w:val="hybridMultilevel"/>
    <w:tmpl w:val="E2FC7D9E"/>
    <w:lvl w:ilvl="0" w:tplc="715C3C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9"/>
  </w:num>
  <w:num w:numId="2">
    <w:abstractNumId w:val="22"/>
  </w:num>
  <w:num w:numId="3">
    <w:abstractNumId w:val="7"/>
  </w:num>
  <w:num w:numId="4">
    <w:abstractNumId w:val="19"/>
  </w:num>
  <w:num w:numId="5">
    <w:abstractNumId w:val="13"/>
  </w:num>
  <w:num w:numId="6">
    <w:abstractNumId w:val="11"/>
  </w:num>
  <w:num w:numId="7">
    <w:abstractNumId w:val="5"/>
  </w:num>
  <w:num w:numId="8">
    <w:abstractNumId w:val="21"/>
  </w:num>
  <w:num w:numId="9">
    <w:abstractNumId w:val="23"/>
  </w:num>
  <w:num w:numId="10">
    <w:abstractNumId w:val="3"/>
  </w:num>
  <w:num w:numId="11">
    <w:abstractNumId w:val="9"/>
  </w:num>
  <w:num w:numId="12">
    <w:abstractNumId w:val="10"/>
  </w:num>
  <w:num w:numId="13">
    <w:abstractNumId w:val="6"/>
  </w:num>
  <w:num w:numId="14">
    <w:abstractNumId w:val="24"/>
  </w:num>
  <w:num w:numId="15">
    <w:abstractNumId w:val="14"/>
  </w:num>
  <w:num w:numId="16">
    <w:abstractNumId w:val="4"/>
  </w:num>
  <w:num w:numId="17">
    <w:abstractNumId w:val="20"/>
  </w:num>
  <w:num w:numId="18">
    <w:abstractNumId w:val="16"/>
  </w:num>
  <w:num w:numId="19">
    <w:abstractNumId w:val="27"/>
  </w:num>
  <w:num w:numId="20">
    <w:abstractNumId w:val="18"/>
  </w:num>
  <w:num w:numId="21">
    <w:abstractNumId w:val="8"/>
  </w:num>
  <w:num w:numId="22">
    <w:abstractNumId w:val="17"/>
  </w:num>
  <w:num w:numId="23">
    <w:abstractNumId w:val="1"/>
  </w:num>
  <w:num w:numId="24">
    <w:abstractNumId w:val="25"/>
  </w:num>
  <w:num w:numId="25">
    <w:abstractNumId w:val="26"/>
  </w:num>
  <w:num w:numId="26">
    <w:abstractNumId w:val="0"/>
  </w:num>
  <w:num w:numId="27">
    <w:abstractNumId w:val="30"/>
  </w:num>
  <w:num w:numId="28">
    <w:abstractNumId w:val="12"/>
  </w:num>
  <w:num w:numId="29">
    <w:abstractNumId w:val="2"/>
  </w:num>
  <w:num w:numId="30">
    <w:abstractNumId w:val="15"/>
  </w:num>
  <w:num w:numId="31">
    <w:abstractNumId w:val="2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0966"/>
    <w:rsid w:val="000002DC"/>
    <w:rsid w:val="000003B4"/>
    <w:rsid w:val="0000526A"/>
    <w:rsid w:val="00006230"/>
    <w:rsid w:val="00006C8F"/>
    <w:rsid w:val="0000725D"/>
    <w:rsid w:val="00010559"/>
    <w:rsid w:val="00012EB7"/>
    <w:rsid w:val="0001358A"/>
    <w:rsid w:val="00013A7D"/>
    <w:rsid w:val="00013C8B"/>
    <w:rsid w:val="000162CF"/>
    <w:rsid w:val="00016E03"/>
    <w:rsid w:val="0003698D"/>
    <w:rsid w:val="00053E94"/>
    <w:rsid w:val="0005458B"/>
    <w:rsid w:val="000549D5"/>
    <w:rsid w:val="0006587F"/>
    <w:rsid w:val="00072F70"/>
    <w:rsid w:val="00074CD6"/>
    <w:rsid w:val="000770BB"/>
    <w:rsid w:val="00084A22"/>
    <w:rsid w:val="00084E57"/>
    <w:rsid w:val="00085DDC"/>
    <w:rsid w:val="00091B05"/>
    <w:rsid w:val="00095B62"/>
    <w:rsid w:val="000976A4"/>
    <w:rsid w:val="00097714"/>
    <w:rsid w:val="000A2A24"/>
    <w:rsid w:val="000A6724"/>
    <w:rsid w:val="000A76C5"/>
    <w:rsid w:val="000B1501"/>
    <w:rsid w:val="000B1E92"/>
    <w:rsid w:val="000B39E1"/>
    <w:rsid w:val="000B633F"/>
    <w:rsid w:val="000C1794"/>
    <w:rsid w:val="000C46E3"/>
    <w:rsid w:val="000C772B"/>
    <w:rsid w:val="000C7757"/>
    <w:rsid w:val="000E23F9"/>
    <w:rsid w:val="000E249C"/>
    <w:rsid w:val="000F1750"/>
    <w:rsid w:val="000F4EDC"/>
    <w:rsid w:val="000F5496"/>
    <w:rsid w:val="0010360E"/>
    <w:rsid w:val="001065B1"/>
    <w:rsid w:val="00112ADB"/>
    <w:rsid w:val="00120490"/>
    <w:rsid w:val="00121CF2"/>
    <w:rsid w:val="00122D17"/>
    <w:rsid w:val="00124F28"/>
    <w:rsid w:val="001304C0"/>
    <w:rsid w:val="00133B60"/>
    <w:rsid w:val="00141513"/>
    <w:rsid w:val="00142644"/>
    <w:rsid w:val="00145B42"/>
    <w:rsid w:val="00145FB0"/>
    <w:rsid w:val="001467B2"/>
    <w:rsid w:val="00147DE5"/>
    <w:rsid w:val="00151142"/>
    <w:rsid w:val="00155773"/>
    <w:rsid w:val="00161924"/>
    <w:rsid w:val="00161DF7"/>
    <w:rsid w:val="00162D79"/>
    <w:rsid w:val="00163F58"/>
    <w:rsid w:val="00164E02"/>
    <w:rsid w:val="00165D8A"/>
    <w:rsid w:val="0017029B"/>
    <w:rsid w:val="001709B0"/>
    <w:rsid w:val="00173C25"/>
    <w:rsid w:val="00174DA6"/>
    <w:rsid w:val="00186AF2"/>
    <w:rsid w:val="00192570"/>
    <w:rsid w:val="001A5B46"/>
    <w:rsid w:val="001A5E0D"/>
    <w:rsid w:val="001A5E3D"/>
    <w:rsid w:val="001B2EEA"/>
    <w:rsid w:val="001B47C9"/>
    <w:rsid w:val="001C0884"/>
    <w:rsid w:val="001C18BD"/>
    <w:rsid w:val="001C39CF"/>
    <w:rsid w:val="001D0B51"/>
    <w:rsid w:val="001D0E82"/>
    <w:rsid w:val="001D196A"/>
    <w:rsid w:val="001D6DE0"/>
    <w:rsid w:val="001E2040"/>
    <w:rsid w:val="001E28AC"/>
    <w:rsid w:val="001E2B42"/>
    <w:rsid w:val="001E2BB7"/>
    <w:rsid w:val="001E3E0A"/>
    <w:rsid w:val="001E42DA"/>
    <w:rsid w:val="001E7F54"/>
    <w:rsid w:val="001F05D6"/>
    <w:rsid w:val="001F191E"/>
    <w:rsid w:val="001F21AF"/>
    <w:rsid w:val="001F4336"/>
    <w:rsid w:val="001F46F0"/>
    <w:rsid w:val="001F4938"/>
    <w:rsid w:val="002003EE"/>
    <w:rsid w:val="002012A1"/>
    <w:rsid w:val="00201502"/>
    <w:rsid w:val="00202856"/>
    <w:rsid w:val="00206549"/>
    <w:rsid w:val="00211DDC"/>
    <w:rsid w:val="00212396"/>
    <w:rsid w:val="0021448B"/>
    <w:rsid w:val="00224756"/>
    <w:rsid w:val="00225130"/>
    <w:rsid w:val="002255CC"/>
    <w:rsid w:val="00225635"/>
    <w:rsid w:val="00225FA9"/>
    <w:rsid w:val="00236139"/>
    <w:rsid w:val="002520F8"/>
    <w:rsid w:val="00252F73"/>
    <w:rsid w:val="002567B8"/>
    <w:rsid w:val="0026227F"/>
    <w:rsid w:val="00267946"/>
    <w:rsid w:val="00273A66"/>
    <w:rsid w:val="00280F1A"/>
    <w:rsid w:val="00283909"/>
    <w:rsid w:val="00285931"/>
    <w:rsid w:val="00287A47"/>
    <w:rsid w:val="0029017A"/>
    <w:rsid w:val="002905C8"/>
    <w:rsid w:val="0029446F"/>
    <w:rsid w:val="002977BC"/>
    <w:rsid w:val="00297E15"/>
    <w:rsid w:val="002B7E27"/>
    <w:rsid w:val="002C0694"/>
    <w:rsid w:val="002C225C"/>
    <w:rsid w:val="002C68E2"/>
    <w:rsid w:val="002D1BCA"/>
    <w:rsid w:val="002D23F8"/>
    <w:rsid w:val="002D3A0B"/>
    <w:rsid w:val="002D3A0C"/>
    <w:rsid w:val="002E2FBE"/>
    <w:rsid w:val="002E3A7D"/>
    <w:rsid w:val="002E7156"/>
    <w:rsid w:val="002F0604"/>
    <w:rsid w:val="002F4DE9"/>
    <w:rsid w:val="002F6E4A"/>
    <w:rsid w:val="00304288"/>
    <w:rsid w:val="003076C0"/>
    <w:rsid w:val="00312648"/>
    <w:rsid w:val="00314517"/>
    <w:rsid w:val="00316582"/>
    <w:rsid w:val="0032110C"/>
    <w:rsid w:val="003212BC"/>
    <w:rsid w:val="003353DC"/>
    <w:rsid w:val="00336F84"/>
    <w:rsid w:val="00337522"/>
    <w:rsid w:val="00342E31"/>
    <w:rsid w:val="00346115"/>
    <w:rsid w:val="0035083F"/>
    <w:rsid w:val="00355326"/>
    <w:rsid w:val="003561AD"/>
    <w:rsid w:val="003626CF"/>
    <w:rsid w:val="00364B13"/>
    <w:rsid w:val="00376794"/>
    <w:rsid w:val="00381B65"/>
    <w:rsid w:val="00384E8A"/>
    <w:rsid w:val="0038550E"/>
    <w:rsid w:val="00390BF0"/>
    <w:rsid w:val="00392B90"/>
    <w:rsid w:val="0039560D"/>
    <w:rsid w:val="00397BCD"/>
    <w:rsid w:val="00397CB7"/>
    <w:rsid w:val="003A10F0"/>
    <w:rsid w:val="003A21B9"/>
    <w:rsid w:val="003A7A56"/>
    <w:rsid w:val="003B109E"/>
    <w:rsid w:val="003B1734"/>
    <w:rsid w:val="003B1DDC"/>
    <w:rsid w:val="003B4F37"/>
    <w:rsid w:val="003C085D"/>
    <w:rsid w:val="003C185C"/>
    <w:rsid w:val="003C36AF"/>
    <w:rsid w:val="003C3BD1"/>
    <w:rsid w:val="003C3E3F"/>
    <w:rsid w:val="003C430D"/>
    <w:rsid w:val="003C479B"/>
    <w:rsid w:val="003D0E0C"/>
    <w:rsid w:val="003D3EA5"/>
    <w:rsid w:val="003E0CD3"/>
    <w:rsid w:val="003E4397"/>
    <w:rsid w:val="003F3129"/>
    <w:rsid w:val="003F550A"/>
    <w:rsid w:val="003F5E26"/>
    <w:rsid w:val="00401977"/>
    <w:rsid w:val="00401E29"/>
    <w:rsid w:val="00403F6A"/>
    <w:rsid w:val="004120E6"/>
    <w:rsid w:val="00413736"/>
    <w:rsid w:val="00421D12"/>
    <w:rsid w:val="00424032"/>
    <w:rsid w:val="00431C37"/>
    <w:rsid w:val="00433C8A"/>
    <w:rsid w:val="00433F7A"/>
    <w:rsid w:val="00444CF3"/>
    <w:rsid w:val="00445F09"/>
    <w:rsid w:val="004509C0"/>
    <w:rsid w:val="00453361"/>
    <w:rsid w:val="00465CB3"/>
    <w:rsid w:val="00466656"/>
    <w:rsid w:val="00467612"/>
    <w:rsid w:val="00476D96"/>
    <w:rsid w:val="0048651A"/>
    <w:rsid w:val="004905FF"/>
    <w:rsid w:val="004925C7"/>
    <w:rsid w:val="004B23D0"/>
    <w:rsid w:val="004B7862"/>
    <w:rsid w:val="004C39C6"/>
    <w:rsid w:val="004E3F14"/>
    <w:rsid w:val="004E613B"/>
    <w:rsid w:val="004E78DB"/>
    <w:rsid w:val="004F168B"/>
    <w:rsid w:val="004F2F74"/>
    <w:rsid w:val="004F6CE7"/>
    <w:rsid w:val="004F73D1"/>
    <w:rsid w:val="00501536"/>
    <w:rsid w:val="00505AAF"/>
    <w:rsid w:val="00506659"/>
    <w:rsid w:val="00511AFF"/>
    <w:rsid w:val="00512B4A"/>
    <w:rsid w:val="0052132F"/>
    <w:rsid w:val="0052185A"/>
    <w:rsid w:val="00521F16"/>
    <w:rsid w:val="00522975"/>
    <w:rsid w:val="0052591E"/>
    <w:rsid w:val="00525D66"/>
    <w:rsid w:val="00531D43"/>
    <w:rsid w:val="0054047F"/>
    <w:rsid w:val="00543718"/>
    <w:rsid w:val="00550630"/>
    <w:rsid w:val="00551A7C"/>
    <w:rsid w:val="0055327A"/>
    <w:rsid w:val="0055496C"/>
    <w:rsid w:val="005631DC"/>
    <w:rsid w:val="00573165"/>
    <w:rsid w:val="00577A6B"/>
    <w:rsid w:val="005808C1"/>
    <w:rsid w:val="00585EE2"/>
    <w:rsid w:val="00592586"/>
    <w:rsid w:val="00595E50"/>
    <w:rsid w:val="005A1F3E"/>
    <w:rsid w:val="005A242F"/>
    <w:rsid w:val="005A6729"/>
    <w:rsid w:val="005B1A67"/>
    <w:rsid w:val="005B6424"/>
    <w:rsid w:val="005C172A"/>
    <w:rsid w:val="005C6887"/>
    <w:rsid w:val="005D0097"/>
    <w:rsid w:val="005D0A29"/>
    <w:rsid w:val="005D122C"/>
    <w:rsid w:val="005D1610"/>
    <w:rsid w:val="005D5CFC"/>
    <w:rsid w:val="005E0B0F"/>
    <w:rsid w:val="005E10A1"/>
    <w:rsid w:val="005E6B6A"/>
    <w:rsid w:val="005F3C43"/>
    <w:rsid w:val="005F7E25"/>
    <w:rsid w:val="00600A57"/>
    <w:rsid w:val="00603A88"/>
    <w:rsid w:val="006124FD"/>
    <w:rsid w:val="00612585"/>
    <w:rsid w:val="00614CC4"/>
    <w:rsid w:val="006250EB"/>
    <w:rsid w:val="006419A9"/>
    <w:rsid w:val="00642EB3"/>
    <w:rsid w:val="006443B1"/>
    <w:rsid w:val="00647514"/>
    <w:rsid w:val="00650C2E"/>
    <w:rsid w:val="006512FE"/>
    <w:rsid w:val="0066143E"/>
    <w:rsid w:val="006628ED"/>
    <w:rsid w:val="0066775B"/>
    <w:rsid w:val="00670966"/>
    <w:rsid w:val="006713C6"/>
    <w:rsid w:val="00673A3D"/>
    <w:rsid w:val="00673E5E"/>
    <w:rsid w:val="00675396"/>
    <w:rsid w:val="00677A17"/>
    <w:rsid w:val="00680CD1"/>
    <w:rsid w:val="00682A4D"/>
    <w:rsid w:val="006851F9"/>
    <w:rsid w:val="00685F44"/>
    <w:rsid w:val="00697DCD"/>
    <w:rsid w:val="006A2E54"/>
    <w:rsid w:val="006A3352"/>
    <w:rsid w:val="006A3C8B"/>
    <w:rsid w:val="006A444B"/>
    <w:rsid w:val="006A47DE"/>
    <w:rsid w:val="006B1E01"/>
    <w:rsid w:val="006B28E5"/>
    <w:rsid w:val="006B5AFF"/>
    <w:rsid w:val="006B5D6C"/>
    <w:rsid w:val="006C0265"/>
    <w:rsid w:val="006C08B9"/>
    <w:rsid w:val="006C52C4"/>
    <w:rsid w:val="006C798E"/>
    <w:rsid w:val="006D005C"/>
    <w:rsid w:val="006D20BE"/>
    <w:rsid w:val="006D54C7"/>
    <w:rsid w:val="006F2DB1"/>
    <w:rsid w:val="006F3D15"/>
    <w:rsid w:val="006F60F9"/>
    <w:rsid w:val="006F6C4C"/>
    <w:rsid w:val="0070075C"/>
    <w:rsid w:val="0070197C"/>
    <w:rsid w:val="0070644E"/>
    <w:rsid w:val="00710F46"/>
    <w:rsid w:val="007262BA"/>
    <w:rsid w:val="00726D17"/>
    <w:rsid w:val="007328AC"/>
    <w:rsid w:val="00737396"/>
    <w:rsid w:val="0074115E"/>
    <w:rsid w:val="0074117A"/>
    <w:rsid w:val="007430E7"/>
    <w:rsid w:val="00743AFA"/>
    <w:rsid w:val="00744A27"/>
    <w:rsid w:val="007502B4"/>
    <w:rsid w:val="00750C3F"/>
    <w:rsid w:val="007539CC"/>
    <w:rsid w:val="00756852"/>
    <w:rsid w:val="0075740A"/>
    <w:rsid w:val="00757420"/>
    <w:rsid w:val="00757A81"/>
    <w:rsid w:val="00760C4C"/>
    <w:rsid w:val="00761F9F"/>
    <w:rsid w:val="00762BFA"/>
    <w:rsid w:val="0076520D"/>
    <w:rsid w:val="007705AE"/>
    <w:rsid w:val="00770D59"/>
    <w:rsid w:val="00771762"/>
    <w:rsid w:val="00783BB8"/>
    <w:rsid w:val="00787BBC"/>
    <w:rsid w:val="0079131C"/>
    <w:rsid w:val="007A1B87"/>
    <w:rsid w:val="007A5A13"/>
    <w:rsid w:val="007B5796"/>
    <w:rsid w:val="007C4A60"/>
    <w:rsid w:val="007C4B51"/>
    <w:rsid w:val="007C578C"/>
    <w:rsid w:val="007C6272"/>
    <w:rsid w:val="007C7D89"/>
    <w:rsid w:val="007D02A2"/>
    <w:rsid w:val="007D0F70"/>
    <w:rsid w:val="007D199F"/>
    <w:rsid w:val="007D1AC9"/>
    <w:rsid w:val="007D3721"/>
    <w:rsid w:val="007D65D2"/>
    <w:rsid w:val="007D6E18"/>
    <w:rsid w:val="007D7F14"/>
    <w:rsid w:val="007E4F64"/>
    <w:rsid w:val="007E5ECB"/>
    <w:rsid w:val="007F2540"/>
    <w:rsid w:val="007F358E"/>
    <w:rsid w:val="007F3975"/>
    <w:rsid w:val="007F3C61"/>
    <w:rsid w:val="007F628F"/>
    <w:rsid w:val="008007F4"/>
    <w:rsid w:val="008033C5"/>
    <w:rsid w:val="0080564C"/>
    <w:rsid w:val="00805E42"/>
    <w:rsid w:val="00806717"/>
    <w:rsid w:val="00807B16"/>
    <w:rsid w:val="008140B0"/>
    <w:rsid w:val="008301B9"/>
    <w:rsid w:val="00834294"/>
    <w:rsid w:val="00837CB8"/>
    <w:rsid w:val="0084658A"/>
    <w:rsid w:val="008511BC"/>
    <w:rsid w:val="00852037"/>
    <w:rsid w:val="00854684"/>
    <w:rsid w:val="008643F6"/>
    <w:rsid w:val="00864BA1"/>
    <w:rsid w:val="00872E4A"/>
    <w:rsid w:val="008761C3"/>
    <w:rsid w:val="00877A4C"/>
    <w:rsid w:val="0088067B"/>
    <w:rsid w:val="00880895"/>
    <w:rsid w:val="00885B89"/>
    <w:rsid w:val="00886972"/>
    <w:rsid w:val="00887178"/>
    <w:rsid w:val="0088718E"/>
    <w:rsid w:val="0088783E"/>
    <w:rsid w:val="008908C3"/>
    <w:rsid w:val="00891066"/>
    <w:rsid w:val="00891993"/>
    <w:rsid w:val="00892CAD"/>
    <w:rsid w:val="008A04B4"/>
    <w:rsid w:val="008A1B7B"/>
    <w:rsid w:val="008A7A0D"/>
    <w:rsid w:val="008B03F3"/>
    <w:rsid w:val="008B3AB2"/>
    <w:rsid w:val="008B7F6F"/>
    <w:rsid w:val="008C1C5B"/>
    <w:rsid w:val="008C31EB"/>
    <w:rsid w:val="008C47A7"/>
    <w:rsid w:val="008D1BD0"/>
    <w:rsid w:val="008F0387"/>
    <w:rsid w:val="008F1643"/>
    <w:rsid w:val="008F1D13"/>
    <w:rsid w:val="00900AA6"/>
    <w:rsid w:val="00902CED"/>
    <w:rsid w:val="00905AA7"/>
    <w:rsid w:val="00905C39"/>
    <w:rsid w:val="00911684"/>
    <w:rsid w:val="00912931"/>
    <w:rsid w:val="009237EA"/>
    <w:rsid w:val="0092461B"/>
    <w:rsid w:val="00925D5D"/>
    <w:rsid w:val="009318F6"/>
    <w:rsid w:val="0093340F"/>
    <w:rsid w:val="009405C9"/>
    <w:rsid w:val="00953D80"/>
    <w:rsid w:val="0095486E"/>
    <w:rsid w:val="00955EDA"/>
    <w:rsid w:val="00956979"/>
    <w:rsid w:val="00974754"/>
    <w:rsid w:val="00976B88"/>
    <w:rsid w:val="00980C9C"/>
    <w:rsid w:val="009842BC"/>
    <w:rsid w:val="00992274"/>
    <w:rsid w:val="00996431"/>
    <w:rsid w:val="009A05CC"/>
    <w:rsid w:val="009A0E5B"/>
    <w:rsid w:val="009A1FEB"/>
    <w:rsid w:val="009A3C72"/>
    <w:rsid w:val="009A4C54"/>
    <w:rsid w:val="009B3D93"/>
    <w:rsid w:val="009B4765"/>
    <w:rsid w:val="009C1367"/>
    <w:rsid w:val="009C3093"/>
    <w:rsid w:val="009C32D9"/>
    <w:rsid w:val="009D1EE4"/>
    <w:rsid w:val="009D33AF"/>
    <w:rsid w:val="009D5DDE"/>
    <w:rsid w:val="009E4E66"/>
    <w:rsid w:val="009F4EC0"/>
    <w:rsid w:val="009F5CE8"/>
    <w:rsid w:val="009F7A08"/>
    <w:rsid w:val="00A04ADE"/>
    <w:rsid w:val="00A21548"/>
    <w:rsid w:val="00A25138"/>
    <w:rsid w:val="00A25311"/>
    <w:rsid w:val="00A253DD"/>
    <w:rsid w:val="00A31BBD"/>
    <w:rsid w:val="00A31DF3"/>
    <w:rsid w:val="00A37BD3"/>
    <w:rsid w:val="00A40986"/>
    <w:rsid w:val="00A43913"/>
    <w:rsid w:val="00A46842"/>
    <w:rsid w:val="00A47B0A"/>
    <w:rsid w:val="00A56DF8"/>
    <w:rsid w:val="00A620DA"/>
    <w:rsid w:val="00A654A7"/>
    <w:rsid w:val="00A72BED"/>
    <w:rsid w:val="00A74BE8"/>
    <w:rsid w:val="00A76096"/>
    <w:rsid w:val="00A77C93"/>
    <w:rsid w:val="00A872FA"/>
    <w:rsid w:val="00A91DE3"/>
    <w:rsid w:val="00A91FFA"/>
    <w:rsid w:val="00A92B65"/>
    <w:rsid w:val="00A93333"/>
    <w:rsid w:val="00A941E6"/>
    <w:rsid w:val="00AA1F24"/>
    <w:rsid w:val="00AA567A"/>
    <w:rsid w:val="00AA5EC7"/>
    <w:rsid w:val="00AB22F0"/>
    <w:rsid w:val="00AB431F"/>
    <w:rsid w:val="00AC5E0F"/>
    <w:rsid w:val="00AD0F13"/>
    <w:rsid w:val="00AD1329"/>
    <w:rsid w:val="00AD29A2"/>
    <w:rsid w:val="00AD2A0A"/>
    <w:rsid w:val="00AD7CF8"/>
    <w:rsid w:val="00AE2853"/>
    <w:rsid w:val="00AE3476"/>
    <w:rsid w:val="00AE36F2"/>
    <w:rsid w:val="00B03BB4"/>
    <w:rsid w:val="00B048D1"/>
    <w:rsid w:val="00B05F9B"/>
    <w:rsid w:val="00B06C41"/>
    <w:rsid w:val="00B10996"/>
    <w:rsid w:val="00B12413"/>
    <w:rsid w:val="00B16878"/>
    <w:rsid w:val="00B22305"/>
    <w:rsid w:val="00B31518"/>
    <w:rsid w:val="00B33855"/>
    <w:rsid w:val="00B37CF2"/>
    <w:rsid w:val="00B412E7"/>
    <w:rsid w:val="00B43BC0"/>
    <w:rsid w:val="00B44529"/>
    <w:rsid w:val="00B50720"/>
    <w:rsid w:val="00B62620"/>
    <w:rsid w:val="00B65C37"/>
    <w:rsid w:val="00B80036"/>
    <w:rsid w:val="00B905AA"/>
    <w:rsid w:val="00B92216"/>
    <w:rsid w:val="00B96B14"/>
    <w:rsid w:val="00B97E03"/>
    <w:rsid w:val="00BA74B8"/>
    <w:rsid w:val="00BB16CC"/>
    <w:rsid w:val="00BB3906"/>
    <w:rsid w:val="00BB51FB"/>
    <w:rsid w:val="00BB5887"/>
    <w:rsid w:val="00BB72EC"/>
    <w:rsid w:val="00BC0511"/>
    <w:rsid w:val="00BC242E"/>
    <w:rsid w:val="00BC36B7"/>
    <w:rsid w:val="00BC3823"/>
    <w:rsid w:val="00BD2A7A"/>
    <w:rsid w:val="00BD3E9D"/>
    <w:rsid w:val="00BD456D"/>
    <w:rsid w:val="00BF285F"/>
    <w:rsid w:val="00BF6103"/>
    <w:rsid w:val="00C00D41"/>
    <w:rsid w:val="00C00E33"/>
    <w:rsid w:val="00C03B70"/>
    <w:rsid w:val="00C06FE2"/>
    <w:rsid w:val="00C1278F"/>
    <w:rsid w:val="00C1300E"/>
    <w:rsid w:val="00C145DF"/>
    <w:rsid w:val="00C2552C"/>
    <w:rsid w:val="00C270C7"/>
    <w:rsid w:val="00C34143"/>
    <w:rsid w:val="00C34CEE"/>
    <w:rsid w:val="00C4182D"/>
    <w:rsid w:val="00C436A8"/>
    <w:rsid w:val="00C45ED9"/>
    <w:rsid w:val="00C47996"/>
    <w:rsid w:val="00C55869"/>
    <w:rsid w:val="00C604D5"/>
    <w:rsid w:val="00C63BE4"/>
    <w:rsid w:val="00C66669"/>
    <w:rsid w:val="00C804F7"/>
    <w:rsid w:val="00C834D0"/>
    <w:rsid w:val="00C838BB"/>
    <w:rsid w:val="00C86698"/>
    <w:rsid w:val="00C87514"/>
    <w:rsid w:val="00C8755C"/>
    <w:rsid w:val="00CA06A8"/>
    <w:rsid w:val="00CA1550"/>
    <w:rsid w:val="00CC1F69"/>
    <w:rsid w:val="00CC41F1"/>
    <w:rsid w:val="00CD7463"/>
    <w:rsid w:val="00CE7453"/>
    <w:rsid w:val="00CE7DB7"/>
    <w:rsid w:val="00D019DE"/>
    <w:rsid w:val="00D033F1"/>
    <w:rsid w:val="00D034AC"/>
    <w:rsid w:val="00D03DB5"/>
    <w:rsid w:val="00D03DC4"/>
    <w:rsid w:val="00D21831"/>
    <w:rsid w:val="00D23143"/>
    <w:rsid w:val="00D2324A"/>
    <w:rsid w:val="00D2475D"/>
    <w:rsid w:val="00D24E0E"/>
    <w:rsid w:val="00D25AB3"/>
    <w:rsid w:val="00D420A9"/>
    <w:rsid w:val="00D42A04"/>
    <w:rsid w:val="00D438E2"/>
    <w:rsid w:val="00D4542F"/>
    <w:rsid w:val="00D4693E"/>
    <w:rsid w:val="00D5044C"/>
    <w:rsid w:val="00D51915"/>
    <w:rsid w:val="00D53499"/>
    <w:rsid w:val="00D55ED4"/>
    <w:rsid w:val="00D62589"/>
    <w:rsid w:val="00D67094"/>
    <w:rsid w:val="00D724EE"/>
    <w:rsid w:val="00D72F01"/>
    <w:rsid w:val="00D73CAC"/>
    <w:rsid w:val="00D769DC"/>
    <w:rsid w:val="00D8021C"/>
    <w:rsid w:val="00D805F2"/>
    <w:rsid w:val="00D81772"/>
    <w:rsid w:val="00D83C90"/>
    <w:rsid w:val="00D84D30"/>
    <w:rsid w:val="00D872DD"/>
    <w:rsid w:val="00D9608F"/>
    <w:rsid w:val="00DA41A6"/>
    <w:rsid w:val="00DA73EC"/>
    <w:rsid w:val="00DB707F"/>
    <w:rsid w:val="00DC1779"/>
    <w:rsid w:val="00DC6775"/>
    <w:rsid w:val="00DD21E2"/>
    <w:rsid w:val="00DD376F"/>
    <w:rsid w:val="00DE30FE"/>
    <w:rsid w:val="00DE3E98"/>
    <w:rsid w:val="00DE4DE7"/>
    <w:rsid w:val="00DE4EBB"/>
    <w:rsid w:val="00DE5153"/>
    <w:rsid w:val="00DF5808"/>
    <w:rsid w:val="00DF5CF9"/>
    <w:rsid w:val="00DF723F"/>
    <w:rsid w:val="00E004CE"/>
    <w:rsid w:val="00E01683"/>
    <w:rsid w:val="00E03317"/>
    <w:rsid w:val="00E03E0D"/>
    <w:rsid w:val="00E048D7"/>
    <w:rsid w:val="00E24B52"/>
    <w:rsid w:val="00E33D29"/>
    <w:rsid w:val="00E40435"/>
    <w:rsid w:val="00E41831"/>
    <w:rsid w:val="00E42990"/>
    <w:rsid w:val="00E44B12"/>
    <w:rsid w:val="00E559F5"/>
    <w:rsid w:val="00E56440"/>
    <w:rsid w:val="00E5767F"/>
    <w:rsid w:val="00E60B04"/>
    <w:rsid w:val="00E631B2"/>
    <w:rsid w:val="00E6755B"/>
    <w:rsid w:val="00E71021"/>
    <w:rsid w:val="00E823FE"/>
    <w:rsid w:val="00E83AEB"/>
    <w:rsid w:val="00E86B5C"/>
    <w:rsid w:val="00E87699"/>
    <w:rsid w:val="00E91B2D"/>
    <w:rsid w:val="00E95FA7"/>
    <w:rsid w:val="00EA34F9"/>
    <w:rsid w:val="00EA3EBF"/>
    <w:rsid w:val="00EA49FE"/>
    <w:rsid w:val="00EA52A2"/>
    <w:rsid w:val="00EA670F"/>
    <w:rsid w:val="00EB1A30"/>
    <w:rsid w:val="00EB3E8F"/>
    <w:rsid w:val="00EC4D93"/>
    <w:rsid w:val="00ED0058"/>
    <w:rsid w:val="00EE18FF"/>
    <w:rsid w:val="00EE7659"/>
    <w:rsid w:val="00EF468B"/>
    <w:rsid w:val="00F04A5B"/>
    <w:rsid w:val="00F04E97"/>
    <w:rsid w:val="00F139F3"/>
    <w:rsid w:val="00F14F52"/>
    <w:rsid w:val="00F22F88"/>
    <w:rsid w:val="00F2348D"/>
    <w:rsid w:val="00F24780"/>
    <w:rsid w:val="00F24EF2"/>
    <w:rsid w:val="00F25D37"/>
    <w:rsid w:val="00F3019E"/>
    <w:rsid w:val="00F32911"/>
    <w:rsid w:val="00F32979"/>
    <w:rsid w:val="00F33263"/>
    <w:rsid w:val="00F338A1"/>
    <w:rsid w:val="00F36542"/>
    <w:rsid w:val="00F40184"/>
    <w:rsid w:val="00F41FF8"/>
    <w:rsid w:val="00F47071"/>
    <w:rsid w:val="00F5428D"/>
    <w:rsid w:val="00F55DC5"/>
    <w:rsid w:val="00F76955"/>
    <w:rsid w:val="00F80D67"/>
    <w:rsid w:val="00F857A9"/>
    <w:rsid w:val="00F869E8"/>
    <w:rsid w:val="00F90D8C"/>
    <w:rsid w:val="00F95DDD"/>
    <w:rsid w:val="00F967B3"/>
    <w:rsid w:val="00F96B1D"/>
    <w:rsid w:val="00FA0774"/>
    <w:rsid w:val="00FA3772"/>
    <w:rsid w:val="00FA528C"/>
    <w:rsid w:val="00FA6C9F"/>
    <w:rsid w:val="00FB0F8E"/>
    <w:rsid w:val="00FB328E"/>
    <w:rsid w:val="00FB689C"/>
    <w:rsid w:val="00FB6BFD"/>
    <w:rsid w:val="00FB7EFE"/>
    <w:rsid w:val="00FC18B5"/>
    <w:rsid w:val="00FC311A"/>
    <w:rsid w:val="00FC4C95"/>
    <w:rsid w:val="00FC68EE"/>
    <w:rsid w:val="00FC7FA9"/>
    <w:rsid w:val="00FD3ED1"/>
    <w:rsid w:val="00FE6063"/>
    <w:rsid w:val="00FE77F5"/>
    <w:rsid w:val="00FF603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25540B"/>
  <w15:docId w15:val="{248D4E33-CEB8-4624-913C-06B3A9777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11BC"/>
  </w:style>
  <w:style w:type="paragraph" w:styleId="1">
    <w:name w:val="heading 1"/>
    <w:basedOn w:val="a"/>
    <w:next w:val="a"/>
    <w:link w:val="10"/>
    <w:uiPriority w:val="1"/>
    <w:qFormat/>
    <w:rsid w:val="00D805F2"/>
    <w:pPr>
      <w:keepNext/>
      <w:keepLines/>
      <w:spacing w:before="480" w:after="0"/>
      <w:outlineLvl w:val="0"/>
    </w:pPr>
    <w:rPr>
      <w:rFonts w:ascii="Cambria" w:eastAsia="Times New Roman" w:hAnsi="Cambria" w:cs="Times New Roman"/>
      <w:b/>
      <w:bCs/>
      <w:color w:val="365F91"/>
      <w:sz w:val="28"/>
      <w:szCs w:val="28"/>
      <w:lang w:val="x-none" w:eastAsia="x-none"/>
    </w:rPr>
  </w:style>
  <w:style w:type="paragraph" w:styleId="2">
    <w:name w:val="heading 2"/>
    <w:basedOn w:val="a"/>
    <w:next w:val="a"/>
    <w:link w:val="20"/>
    <w:uiPriority w:val="9"/>
    <w:unhideWhenUsed/>
    <w:qFormat/>
    <w:rsid w:val="002E3A7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2E3A7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E3A7D"/>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1C39CF"/>
    <w:pPr>
      <w:keepNext/>
      <w:keepLines/>
      <w:spacing w:before="200" w:after="0" w:line="360" w:lineRule="auto"/>
      <w:contextualSpacing/>
      <w:jc w:val="both"/>
      <w:outlineLvl w:val="4"/>
    </w:pPr>
    <w:rPr>
      <w:rFonts w:asciiTheme="majorHAnsi" w:eastAsiaTheme="majorEastAsia" w:hAnsiTheme="majorHAnsi" w:cstheme="majorBidi"/>
      <w:color w:val="243F60" w:themeColor="accent1" w:themeShade="7F"/>
      <w:sz w:val="28"/>
    </w:rPr>
  </w:style>
  <w:style w:type="paragraph" w:styleId="6">
    <w:name w:val="heading 6"/>
    <w:basedOn w:val="a"/>
    <w:next w:val="a"/>
    <w:link w:val="60"/>
    <w:uiPriority w:val="9"/>
    <w:semiHidden/>
    <w:unhideWhenUsed/>
    <w:qFormat/>
    <w:rsid w:val="001C39CF"/>
    <w:pPr>
      <w:keepNext/>
      <w:keepLines/>
      <w:spacing w:before="200" w:after="0" w:line="360" w:lineRule="auto"/>
      <w:contextualSpacing/>
      <w:jc w:val="both"/>
      <w:outlineLvl w:val="5"/>
    </w:pPr>
    <w:rPr>
      <w:rFonts w:asciiTheme="majorHAnsi" w:eastAsiaTheme="majorEastAsia" w:hAnsiTheme="majorHAnsi" w:cstheme="majorBidi"/>
      <w:i/>
      <w:iCs/>
      <w:color w:val="243F60" w:themeColor="accent1" w:themeShade="7F"/>
      <w:sz w:val="28"/>
    </w:rPr>
  </w:style>
  <w:style w:type="paragraph" w:styleId="7">
    <w:name w:val="heading 7"/>
    <w:basedOn w:val="a"/>
    <w:next w:val="a"/>
    <w:link w:val="70"/>
    <w:uiPriority w:val="9"/>
    <w:semiHidden/>
    <w:unhideWhenUsed/>
    <w:qFormat/>
    <w:rsid w:val="001C39CF"/>
    <w:pPr>
      <w:keepNext/>
      <w:keepLines/>
      <w:spacing w:before="200" w:after="0" w:line="360" w:lineRule="auto"/>
      <w:contextualSpacing/>
      <w:jc w:val="both"/>
      <w:outlineLvl w:val="6"/>
    </w:pPr>
    <w:rPr>
      <w:rFonts w:asciiTheme="majorHAnsi" w:eastAsiaTheme="majorEastAsia" w:hAnsiTheme="majorHAnsi" w:cstheme="majorBidi"/>
      <w:i/>
      <w:iCs/>
      <w:color w:val="404040" w:themeColor="text1" w:themeTint="BF"/>
      <w:sz w:val="28"/>
    </w:rPr>
  </w:style>
  <w:style w:type="paragraph" w:styleId="8">
    <w:name w:val="heading 8"/>
    <w:basedOn w:val="a"/>
    <w:next w:val="a"/>
    <w:link w:val="80"/>
    <w:uiPriority w:val="9"/>
    <w:semiHidden/>
    <w:unhideWhenUsed/>
    <w:qFormat/>
    <w:rsid w:val="001C39CF"/>
    <w:pPr>
      <w:keepNext/>
      <w:keepLines/>
      <w:spacing w:before="200" w:after="0" w:line="360" w:lineRule="auto"/>
      <w:contextualSpacing/>
      <w:jc w:val="both"/>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1C39CF"/>
    <w:pPr>
      <w:keepNext/>
      <w:keepLines/>
      <w:spacing w:before="200" w:after="0" w:line="360" w:lineRule="auto"/>
      <w:contextualSpacing/>
      <w:jc w:val="both"/>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096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70966"/>
  </w:style>
  <w:style w:type="character" w:styleId="a5">
    <w:name w:val="page number"/>
    <w:basedOn w:val="a0"/>
    <w:rsid w:val="00670966"/>
  </w:style>
  <w:style w:type="paragraph" w:styleId="a6">
    <w:name w:val="List Paragraph"/>
    <w:basedOn w:val="a"/>
    <w:link w:val="a7"/>
    <w:uiPriority w:val="34"/>
    <w:qFormat/>
    <w:rsid w:val="00670966"/>
    <w:pPr>
      <w:ind w:left="720"/>
      <w:contextualSpacing/>
    </w:pPr>
  </w:style>
  <w:style w:type="paragraph" w:styleId="a8">
    <w:name w:val="footer"/>
    <w:basedOn w:val="a"/>
    <w:link w:val="a9"/>
    <w:uiPriority w:val="99"/>
    <w:unhideWhenUsed/>
    <w:rsid w:val="0067096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70966"/>
  </w:style>
  <w:style w:type="paragraph" w:styleId="aa">
    <w:name w:val="footnote text"/>
    <w:basedOn w:val="a"/>
    <w:link w:val="ab"/>
    <w:uiPriority w:val="99"/>
    <w:unhideWhenUsed/>
    <w:rsid w:val="00670966"/>
    <w:pPr>
      <w:spacing w:after="0" w:line="240" w:lineRule="auto"/>
    </w:pPr>
    <w:rPr>
      <w:sz w:val="20"/>
      <w:szCs w:val="20"/>
    </w:rPr>
  </w:style>
  <w:style w:type="character" w:customStyle="1" w:styleId="ab">
    <w:name w:val="Текст сноски Знак"/>
    <w:basedOn w:val="a0"/>
    <w:link w:val="aa"/>
    <w:uiPriority w:val="99"/>
    <w:rsid w:val="00670966"/>
    <w:rPr>
      <w:sz w:val="20"/>
      <w:szCs w:val="20"/>
    </w:rPr>
  </w:style>
  <w:style w:type="character" w:styleId="ac">
    <w:name w:val="footnote reference"/>
    <w:basedOn w:val="a0"/>
    <w:uiPriority w:val="99"/>
    <w:semiHidden/>
    <w:unhideWhenUsed/>
    <w:rsid w:val="00670966"/>
    <w:rPr>
      <w:vertAlign w:val="superscript"/>
    </w:rPr>
  </w:style>
  <w:style w:type="character" w:styleId="ad">
    <w:name w:val="Hyperlink"/>
    <w:uiPriority w:val="99"/>
    <w:rsid w:val="00670966"/>
    <w:rPr>
      <w:rFonts w:cs="Times New Roman"/>
      <w:color w:val="0000FF"/>
      <w:u w:val="single"/>
    </w:rPr>
  </w:style>
  <w:style w:type="table" w:styleId="ae">
    <w:name w:val="Table Grid"/>
    <w:basedOn w:val="a1"/>
    <w:uiPriority w:val="59"/>
    <w:rsid w:val="006709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alloon Text"/>
    <w:basedOn w:val="a"/>
    <w:link w:val="af0"/>
    <w:uiPriority w:val="99"/>
    <w:semiHidden/>
    <w:unhideWhenUsed/>
    <w:rsid w:val="00670966"/>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670966"/>
    <w:rPr>
      <w:rFonts w:ascii="Tahoma" w:hAnsi="Tahoma" w:cs="Tahoma"/>
      <w:sz w:val="16"/>
      <w:szCs w:val="16"/>
    </w:rPr>
  </w:style>
  <w:style w:type="character" w:styleId="af1">
    <w:name w:val="Placeholder Text"/>
    <w:basedOn w:val="a0"/>
    <w:uiPriority w:val="99"/>
    <w:semiHidden/>
    <w:rsid w:val="00670966"/>
    <w:rPr>
      <w:color w:val="808080"/>
    </w:rPr>
  </w:style>
  <w:style w:type="paragraph" w:styleId="af2">
    <w:name w:val="Normal (Web)"/>
    <w:basedOn w:val="a"/>
    <w:uiPriority w:val="99"/>
    <w:unhideWhenUsed/>
    <w:rsid w:val="006709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3">
    <w:name w:val="Body Text"/>
    <w:basedOn w:val="a"/>
    <w:link w:val="af4"/>
    <w:uiPriority w:val="1"/>
    <w:qFormat/>
    <w:rsid w:val="00670966"/>
    <w:pPr>
      <w:widowControl w:val="0"/>
      <w:autoSpaceDE w:val="0"/>
      <w:autoSpaceDN w:val="0"/>
      <w:spacing w:after="0" w:line="240" w:lineRule="auto"/>
    </w:pPr>
    <w:rPr>
      <w:rFonts w:ascii="Times New Roman" w:eastAsia="Times New Roman" w:hAnsi="Times New Roman" w:cs="Times New Roman"/>
      <w:sz w:val="23"/>
      <w:szCs w:val="23"/>
      <w:lang w:val="en-US"/>
    </w:rPr>
  </w:style>
  <w:style w:type="character" w:customStyle="1" w:styleId="af4">
    <w:name w:val="Основной текст Знак"/>
    <w:basedOn w:val="a0"/>
    <w:link w:val="af3"/>
    <w:uiPriority w:val="1"/>
    <w:rsid w:val="00670966"/>
    <w:rPr>
      <w:rFonts w:ascii="Times New Roman" w:eastAsia="Times New Roman" w:hAnsi="Times New Roman" w:cs="Times New Roman"/>
      <w:sz w:val="23"/>
      <w:szCs w:val="23"/>
      <w:lang w:val="en-US"/>
    </w:rPr>
  </w:style>
  <w:style w:type="paragraph" w:customStyle="1" w:styleId="docdata">
    <w:name w:val="docdata"/>
    <w:aliases w:val="docy,v5,47404,baiaagaaboqcaaadz7aaaavztwaaaaaaaaaaaaaaaaaaaaaaaaaaaaaaaaaaaaaaaaaaaaaaaaaaaaaaaaaaaaaaaaaaaaaaaaaaaaaaaaaaaaaaaaaaaaaaaaaaaaaaaaaaaaaaaaaaaaaaaaaaaaaaaaaaaaaaaaaaaaaaaaaaaaaaaaaaaaaaaaaaaaaaaaaaaaaaaaaaaaaaaaaaaaaaaaaaaaaaaaaaaaa"/>
    <w:basedOn w:val="a"/>
    <w:rsid w:val="00F04E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1"/>
    <w:rsid w:val="00D805F2"/>
    <w:rPr>
      <w:rFonts w:ascii="Cambria" w:eastAsia="Times New Roman" w:hAnsi="Cambria" w:cs="Times New Roman"/>
      <w:b/>
      <w:bCs/>
      <w:color w:val="365F91"/>
      <w:sz w:val="28"/>
      <w:szCs w:val="28"/>
      <w:lang w:val="x-none" w:eastAsia="x-none"/>
    </w:rPr>
  </w:style>
  <w:style w:type="numbering" w:customStyle="1" w:styleId="11">
    <w:name w:val="Нет списка1"/>
    <w:next w:val="a2"/>
    <w:uiPriority w:val="99"/>
    <w:semiHidden/>
    <w:unhideWhenUsed/>
    <w:rsid w:val="00D805F2"/>
  </w:style>
  <w:style w:type="paragraph" w:styleId="af5">
    <w:name w:val="Body Text Indent"/>
    <w:basedOn w:val="a"/>
    <w:link w:val="af6"/>
    <w:rsid w:val="00D805F2"/>
    <w:pPr>
      <w:spacing w:after="120" w:line="240" w:lineRule="auto"/>
      <w:ind w:left="283"/>
    </w:pPr>
    <w:rPr>
      <w:rFonts w:ascii="Times New Roman" w:eastAsia="Times New Roman" w:hAnsi="Times New Roman" w:cs="Times New Roman"/>
      <w:sz w:val="20"/>
      <w:szCs w:val="20"/>
      <w:lang w:val="x-none" w:eastAsia="ru-RU"/>
    </w:rPr>
  </w:style>
  <w:style w:type="character" w:customStyle="1" w:styleId="af6">
    <w:name w:val="Основной текст с отступом Знак"/>
    <w:basedOn w:val="a0"/>
    <w:link w:val="af5"/>
    <w:rsid w:val="00D805F2"/>
    <w:rPr>
      <w:rFonts w:ascii="Times New Roman" w:eastAsia="Times New Roman" w:hAnsi="Times New Roman" w:cs="Times New Roman"/>
      <w:sz w:val="20"/>
      <w:szCs w:val="20"/>
      <w:lang w:val="x-none" w:eastAsia="ru-RU"/>
    </w:rPr>
  </w:style>
  <w:style w:type="paragraph" w:customStyle="1" w:styleId="12">
    <w:name w:val="Абзац списка1"/>
    <w:basedOn w:val="a"/>
    <w:rsid w:val="00D805F2"/>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hps">
    <w:name w:val="hps"/>
    <w:basedOn w:val="a0"/>
    <w:rsid w:val="00D805F2"/>
  </w:style>
  <w:style w:type="paragraph" w:customStyle="1" w:styleId="31">
    <w:name w:val="Абзац списка3"/>
    <w:basedOn w:val="a"/>
    <w:rsid w:val="00D805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21">
    <w:name w:val="Абзац списка2"/>
    <w:basedOn w:val="a"/>
    <w:rsid w:val="00D805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41">
    <w:name w:val="Абзац списка4"/>
    <w:basedOn w:val="a"/>
    <w:rsid w:val="00D805F2"/>
    <w:pPr>
      <w:ind w:left="720"/>
    </w:pPr>
    <w:rPr>
      <w:rFonts w:ascii="Calibri" w:eastAsia="Times New Roman" w:hAnsi="Calibri" w:cs="Times New Roman"/>
    </w:rPr>
  </w:style>
  <w:style w:type="character" w:styleId="af7">
    <w:name w:val="Emphasis"/>
    <w:uiPriority w:val="20"/>
    <w:qFormat/>
    <w:rsid w:val="00D805F2"/>
    <w:rPr>
      <w:i/>
      <w:iCs/>
    </w:rPr>
  </w:style>
  <w:style w:type="character" w:customStyle="1" w:styleId="apple-converted-space">
    <w:name w:val="apple-converted-space"/>
    <w:basedOn w:val="a0"/>
    <w:uiPriority w:val="99"/>
    <w:rsid w:val="00D805F2"/>
  </w:style>
  <w:style w:type="character" w:styleId="af8">
    <w:name w:val="Strong"/>
    <w:uiPriority w:val="22"/>
    <w:qFormat/>
    <w:rsid w:val="00D805F2"/>
    <w:rPr>
      <w:b/>
      <w:bCs/>
    </w:rPr>
  </w:style>
  <w:style w:type="table" w:customStyle="1" w:styleId="13">
    <w:name w:val="Сетка таблицы1"/>
    <w:basedOn w:val="a1"/>
    <w:next w:val="ae"/>
    <w:uiPriority w:val="59"/>
    <w:rsid w:val="00D805F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endnote text"/>
    <w:basedOn w:val="a"/>
    <w:link w:val="afa"/>
    <w:uiPriority w:val="99"/>
    <w:semiHidden/>
    <w:unhideWhenUsed/>
    <w:rsid w:val="00D805F2"/>
    <w:pPr>
      <w:spacing w:after="0" w:line="240" w:lineRule="auto"/>
    </w:pPr>
    <w:rPr>
      <w:rFonts w:ascii="Times New Roman" w:eastAsia="Times New Roman" w:hAnsi="Times New Roman" w:cs="Times New Roman"/>
      <w:sz w:val="20"/>
      <w:szCs w:val="20"/>
      <w:lang w:val="x-none" w:eastAsia="x-none"/>
    </w:rPr>
  </w:style>
  <w:style w:type="character" w:customStyle="1" w:styleId="afa">
    <w:name w:val="Текст концевой сноски Знак"/>
    <w:basedOn w:val="a0"/>
    <w:link w:val="af9"/>
    <w:uiPriority w:val="99"/>
    <w:semiHidden/>
    <w:rsid w:val="00D805F2"/>
    <w:rPr>
      <w:rFonts w:ascii="Times New Roman" w:eastAsia="Times New Roman" w:hAnsi="Times New Roman" w:cs="Times New Roman"/>
      <w:sz w:val="20"/>
      <w:szCs w:val="20"/>
      <w:lang w:val="x-none" w:eastAsia="x-none"/>
    </w:rPr>
  </w:style>
  <w:style w:type="character" w:styleId="afb">
    <w:name w:val="endnote reference"/>
    <w:uiPriority w:val="99"/>
    <w:semiHidden/>
    <w:unhideWhenUsed/>
    <w:rsid w:val="00D805F2"/>
    <w:rPr>
      <w:vertAlign w:val="superscript"/>
    </w:rPr>
  </w:style>
  <w:style w:type="character" w:customStyle="1" w:styleId="afc">
    <w:name w:val="Основной текст_"/>
    <w:link w:val="81"/>
    <w:rsid w:val="00D805F2"/>
    <w:rPr>
      <w:rFonts w:ascii="Times New Roman" w:eastAsia="Times New Roman" w:hAnsi="Times New Roman"/>
      <w:sz w:val="17"/>
      <w:szCs w:val="17"/>
      <w:shd w:val="clear" w:color="auto" w:fill="FFFFFF"/>
    </w:rPr>
  </w:style>
  <w:style w:type="character" w:customStyle="1" w:styleId="42">
    <w:name w:val="Основной текст4"/>
    <w:rsid w:val="00D805F2"/>
  </w:style>
  <w:style w:type="paragraph" w:customStyle="1" w:styleId="81">
    <w:name w:val="Основной текст8"/>
    <w:basedOn w:val="a"/>
    <w:link w:val="afc"/>
    <w:rsid w:val="00D805F2"/>
    <w:pPr>
      <w:shd w:val="clear" w:color="auto" w:fill="FFFFFF"/>
      <w:spacing w:after="0" w:line="0" w:lineRule="atLeast"/>
    </w:pPr>
    <w:rPr>
      <w:rFonts w:ascii="Times New Roman" w:eastAsia="Times New Roman" w:hAnsi="Times New Roman"/>
      <w:sz w:val="17"/>
      <w:szCs w:val="17"/>
    </w:rPr>
  </w:style>
  <w:style w:type="character" w:customStyle="1" w:styleId="51">
    <w:name w:val="Основной текст5"/>
    <w:rsid w:val="00D805F2"/>
    <w:rPr>
      <w:rFonts w:ascii="Times New Roman" w:eastAsia="Times New Roman" w:hAnsi="Times New Roman" w:cs="Times New Roman"/>
      <w:b w:val="0"/>
      <w:bCs w:val="0"/>
      <w:i w:val="0"/>
      <w:iCs w:val="0"/>
      <w:smallCaps w:val="0"/>
      <w:strike w:val="0"/>
      <w:spacing w:val="0"/>
      <w:sz w:val="17"/>
      <w:szCs w:val="17"/>
      <w:shd w:val="clear" w:color="auto" w:fill="FFFFFF"/>
    </w:rPr>
  </w:style>
  <w:style w:type="paragraph" w:styleId="HTML">
    <w:name w:val="HTML Preformatted"/>
    <w:basedOn w:val="a"/>
    <w:link w:val="HTML0"/>
    <w:uiPriority w:val="99"/>
    <w:unhideWhenUsed/>
    <w:rsid w:val="00D805F2"/>
    <w:pPr>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805F2"/>
    <w:rPr>
      <w:rFonts w:ascii="Courier New" w:eastAsia="Times New Roman" w:hAnsi="Courier New" w:cs="Courier New"/>
      <w:sz w:val="20"/>
      <w:szCs w:val="20"/>
      <w:lang w:eastAsia="ru-RU"/>
    </w:rPr>
  </w:style>
  <w:style w:type="paragraph" w:styleId="22">
    <w:name w:val="Body Text Indent 2"/>
    <w:basedOn w:val="a"/>
    <w:link w:val="23"/>
    <w:uiPriority w:val="99"/>
    <w:semiHidden/>
    <w:unhideWhenUsed/>
    <w:rsid w:val="007E4F64"/>
    <w:pPr>
      <w:spacing w:after="120" w:line="480" w:lineRule="auto"/>
      <w:ind w:left="283"/>
    </w:pPr>
  </w:style>
  <w:style w:type="character" w:customStyle="1" w:styleId="23">
    <w:name w:val="Основной текст с отступом 2 Знак"/>
    <w:basedOn w:val="a0"/>
    <w:link w:val="22"/>
    <w:uiPriority w:val="99"/>
    <w:semiHidden/>
    <w:rsid w:val="007E4F64"/>
  </w:style>
  <w:style w:type="character" w:customStyle="1" w:styleId="economy-summaryedition">
    <w:name w:val="economy-summary__edition"/>
    <w:basedOn w:val="a0"/>
    <w:rsid w:val="003076C0"/>
  </w:style>
  <w:style w:type="table" w:customStyle="1" w:styleId="24">
    <w:name w:val="Сетка таблицы2"/>
    <w:basedOn w:val="a1"/>
    <w:next w:val="ae"/>
    <w:uiPriority w:val="59"/>
    <w:rsid w:val="00E86B5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D55E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55ED4"/>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40">
    <w:name w:val="Заголовок 4 Знак"/>
    <w:basedOn w:val="a0"/>
    <w:link w:val="4"/>
    <w:uiPriority w:val="9"/>
    <w:rsid w:val="002E3A7D"/>
    <w:rPr>
      <w:rFonts w:asciiTheme="majorHAnsi" w:eastAsiaTheme="majorEastAsia" w:hAnsiTheme="majorHAnsi" w:cstheme="majorBidi"/>
      <w:b/>
      <w:bCs/>
      <w:i/>
      <w:iCs/>
      <w:color w:val="4F81BD" w:themeColor="accent1"/>
    </w:rPr>
  </w:style>
  <w:style w:type="character" w:customStyle="1" w:styleId="20">
    <w:name w:val="Заголовок 2 Знак"/>
    <w:basedOn w:val="a0"/>
    <w:link w:val="2"/>
    <w:uiPriority w:val="9"/>
    <w:rsid w:val="002E3A7D"/>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2E3A7D"/>
    <w:rPr>
      <w:rFonts w:asciiTheme="majorHAnsi" w:eastAsiaTheme="majorEastAsia" w:hAnsiTheme="majorHAnsi" w:cstheme="majorBidi"/>
      <w:b/>
      <w:bCs/>
      <w:color w:val="4F81BD" w:themeColor="accent1"/>
    </w:rPr>
  </w:style>
  <w:style w:type="numbering" w:customStyle="1" w:styleId="25">
    <w:name w:val="Нет списка2"/>
    <w:next w:val="a2"/>
    <w:uiPriority w:val="99"/>
    <w:semiHidden/>
    <w:unhideWhenUsed/>
    <w:rsid w:val="002E3A7D"/>
  </w:style>
  <w:style w:type="table" w:customStyle="1" w:styleId="TableNormal1">
    <w:name w:val="Table Normal1"/>
    <w:uiPriority w:val="2"/>
    <w:semiHidden/>
    <w:unhideWhenUsed/>
    <w:qFormat/>
    <w:rsid w:val="002E3A7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2">
    <w:name w:val="Сетка таблицы3"/>
    <w:basedOn w:val="a1"/>
    <w:next w:val="ae"/>
    <w:uiPriority w:val="59"/>
    <w:rsid w:val="002E3A7D"/>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1"/>
    <w:next w:val="ae"/>
    <w:uiPriority w:val="59"/>
    <w:rsid w:val="002E3A7D"/>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30">
    <w:name w:val="3130"/>
    <w:aliases w:val="baiaagaaboqcaaadpwqaaavgcaaaaaaaaaaaaaaaaaaaaaaaaaaaaaaaaaaaaaaaaaaaaaaaaaaaaaaaaaaaaaaaaaaaaaaaaaaaaaaaaaaaaaaaaaaaaaaaaaaaaaaaaaaaaaaaaaaaaaaaaaaaaaaaaaaaaaaaaaaaaaaaaaaaaaaaaaaaaaaaaaaaaaaaaaaaaaaaaaaaaaaaaaaaaaaaaaaaaaaaaaaaaaaa"/>
    <w:basedOn w:val="a0"/>
    <w:rsid w:val="0021448B"/>
  </w:style>
  <w:style w:type="character" w:customStyle="1" w:styleId="3398">
    <w:name w:val="3398"/>
    <w:aliases w:val="baiaagaaboqcaaadswuaaavscqaaaaaaaaaaaaaaaaaaaaaaaaaaaaaaaaaaaaaaaaaaaaaaaaaaaaaaaaaaaaaaaaaaaaaaaaaaaaaaaaaaaaaaaaaaaaaaaaaaaaaaaaaaaaaaaaaaaaaaaaaaaaaaaaaaaaaaaaaaaaaaaaaaaaaaaaaaaaaaaaaaaaaaaaaaaaaaaaaaaaaaaaaaaaaaaaaaaaaaaaaaaaaa"/>
    <w:basedOn w:val="a0"/>
    <w:rsid w:val="0021448B"/>
  </w:style>
  <w:style w:type="character" w:customStyle="1" w:styleId="3364">
    <w:name w:val="3364"/>
    <w:aliases w:val="baiaagaaboqcaaadkquaaavkcqaaaaaaaaaaaaaaaaaaaaaaaaaaaaaaaaaaaaaaaaaaaaaaaaaaaaaaaaaaaaaaaaaaaaaaaaaaaaaaaaaaaaaaaaaaaaaaaaaaaaaaaaaaaaaaaaaaaaaaaaaaaaaaaaaaaaaaaaaaaaaaaaaaaaaaaaaaaaaaaaaaaaaaaaaaaaaaaaaaaaaaaaaaaaaaaaaaaaaaaaaaaaaa"/>
    <w:basedOn w:val="a0"/>
    <w:rsid w:val="0021448B"/>
  </w:style>
  <w:style w:type="character" w:customStyle="1" w:styleId="3580">
    <w:name w:val="3580"/>
    <w:aliases w:val="baiaagaaboqcaaadaqyaaauicgaaaaaaaaaaaaaaaaaaaaaaaaaaaaaaaaaaaaaaaaaaaaaaaaaaaaaaaaaaaaaaaaaaaaaaaaaaaaaaaaaaaaaaaaaaaaaaaaaaaaaaaaaaaaaaaaaaaaaaaaaaaaaaaaaaaaaaaaaaaaaaaaaaaaaaaaaaaaaaaaaaaaaaaaaaaaaaaaaaaaaaaaaaaaaaaaaaaaaaaaaaaaaa"/>
    <w:basedOn w:val="a0"/>
    <w:rsid w:val="0021448B"/>
  </w:style>
  <w:style w:type="character" w:customStyle="1" w:styleId="3090">
    <w:name w:val="3090"/>
    <w:aliases w:val="baiaagaaboqcaaadfwqaaau4caaaaaaaaaaaaaaaaaaaaaaaaaaaaaaaaaaaaaaaaaaaaaaaaaaaaaaaaaaaaaaaaaaaaaaaaaaaaaaaaaaaaaaaaaaaaaaaaaaaaaaaaaaaaaaaaaaaaaaaaaaaaaaaaaaaaaaaaaaaaaaaaaaaaaaaaaaaaaaaaaaaaaaaaaaaaaaaaaaaaaaaaaaaaaaaaaaaaaaaaaaaaaaa"/>
    <w:basedOn w:val="a0"/>
    <w:rsid w:val="00145FB0"/>
  </w:style>
  <w:style w:type="paragraph" w:customStyle="1" w:styleId="Default">
    <w:name w:val="Default"/>
    <w:uiPriority w:val="99"/>
    <w:rsid w:val="00F32979"/>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rvts6">
    <w:name w:val="rvts6"/>
    <w:rsid w:val="008F1643"/>
    <w:rPr>
      <w:rFonts w:ascii="Times New Roman" w:hAnsi="Times New Roman" w:cs="Times New Roman"/>
      <w:b/>
      <w:bCs/>
      <w:sz w:val="28"/>
      <w:szCs w:val="28"/>
    </w:rPr>
  </w:style>
  <w:style w:type="paragraph" w:customStyle="1" w:styleId="afd">
    <w:name w:val="Лариса"/>
    <w:basedOn w:val="22"/>
    <w:rsid w:val="008F1643"/>
    <w:rPr>
      <w:rFonts w:ascii="Calibri" w:eastAsia="Times New Roman" w:hAnsi="Calibri" w:cs="Times New Roman"/>
      <w:lang w:val="uk-UA" w:eastAsia="uk-UA"/>
    </w:rPr>
  </w:style>
  <w:style w:type="table" w:styleId="26">
    <w:name w:val="Plain Table 2"/>
    <w:basedOn w:val="a1"/>
    <w:uiPriority w:val="42"/>
    <w:rsid w:val="0015114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50">
    <w:name w:val="Заголовок 5 Знак"/>
    <w:basedOn w:val="a0"/>
    <w:link w:val="5"/>
    <w:uiPriority w:val="9"/>
    <w:semiHidden/>
    <w:rsid w:val="001C39CF"/>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1C39CF"/>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1C39CF"/>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1C39CF"/>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1C39CF"/>
    <w:rPr>
      <w:rFonts w:asciiTheme="majorHAnsi" w:eastAsiaTheme="majorEastAsia" w:hAnsiTheme="majorHAnsi" w:cstheme="majorBidi"/>
      <w:i/>
      <w:iCs/>
      <w:color w:val="404040" w:themeColor="text1" w:themeTint="BF"/>
      <w:sz w:val="20"/>
      <w:szCs w:val="20"/>
    </w:rPr>
  </w:style>
  <w:style w:type="numbering" w:customStyle="1" w:styleId="33">
    <w:name w:val="Нет списка3"/>
    <w:next w:val="a2"/>
    <w:uiPriority w:val="99"/>
    <w:semiHidden/>
    <w:unhideWhenUsed/>
    <w:rsid w:val="001C39CF"/>
  </w:style>
  <w:style w:type="paragraph" w:styleId="afe">
    <w:name w:val="No Spacing"/>
    <w:uiPriority w:val="1"/>
    <w:qFormat/>
    <w:rsid w:val="001C39CF"/>
    <w:pPr>
      <w:spacing w:after="0" w:line="240" w:lineRule="auto"/>
      <w:ind w:firstLine="709"/>
      <w:contextualSpacing/>
      <w:jc w:val="both"/>
    </w:pPr>
    <w:rPr>
      <w:rFonts w:ascii="Times New Roman" w:eastAsia="Calibri" w:hAnsi="Times New Roman" w:cs="Times New Roman"/>
      <w:sz w:val="28"/>
    </w:rPr>
  </w:style>
  <w:style w:type="character" w:customStyle="1" w:styleId="rvts13">
    <w:name w:val="rvts13"/>
    <w:rsid w:val="001C39CF"/>
    <w:rPr>
      <w:rFonts w:ascii="Times New Roman" w:hAnsi="Times New Roman"/>
      <w:sz w:val="24"/>
    </w:rPr>
  </w:style>
  <w:style w:type="paragraph" w:customStyle="1" w:styleId="SgD1">
    <w:name w:val="Sg(D) Заголовок 1"/>
    <w:basedOn w:val="a"/>
    <w:next w:val="a"/>
    <w:rsid w:val="001C39CF"/>
    <w:pPr>
      <w:widowControl w:val="0"/>
      <w:suppressAutoHyphens/>
      <w:autoSpaceDE w:val="0"/>
      <w:autoSpaceDN w:val="0"/>
      <w:adjustRightInd w:val="0"/>
      <w:spacing w:after="0" w:line="360" w:lineRule="auto"/>
      <w:ind w:left="567" w:right="567"/>
      <w:jc w:val="center"/>
      <w:outlineLvl w:val="0"/>
    </w:pPr>
    <w:rPr>
      <w:rFonts w:ascii="Times New Roman" w:eastAsia="Times New Roman" w:hAnsi="Times New Roman" w:cs="Times New Roman"/>
      <w:b/>
      <w:bCs/>
      <w:caps/>
      <w:sz w:val="28"/>
      <w:szCs w:val="18"/>
      <w:lang w:eastAsia="ru-RU"/>
    </w:rPr>
  </w:style>
  <w:style w:type="paragraph" w:customStyle="1" w:styleId="aff">
    <w:name w:val="Текст в заданном формате"/>
    <w:basedOn w:val="a"/>
    <w:rsid w:val="001C39CF"/>
    <w:pPr>
      <w:widowControl w:val="0"/>
      <w:suppressAutoHyphens/>
      <w:spacing w:after="0" w:line="420" w:lineRule="auto"/>
      <w:ind w:firstLine="500"/>
    </w:pPr>
    <w:rPr>
      <w:rFonts w:ascii="Times New Roman" w:eastAsia="Times New Roman" w:hAnsi="Times New Roman" w:cs="Times New Roman"/>
      <w:sz w:val="18"/>
      <w:szCs w:val="20"/>
      <w:lang w:val="uk-UA" w:eastAsia="ru-RU"/>
    </w:rPr>
  </w:style>
  <w:style w:type="character" w:customStyle="1" w:styleId="a7">
    <w:name w:val="Абзац списка Знак"/>
    <w:link w:val="a6"/>
    <w:uiPriority w:val="34"/>
    <w:locked/>
    <w:rsid w:val="001C39CF"/>
  </w:style>
  <w:style w:type="table" w:customStyle="1" w:styleId="52">
    <w:name w:val="Сетка таблицы5"/>
    <w:basedOn w:val="a1"/>
    <w:next w:val="ae"/>
    <w:uiPriority w:val="59"/>
    <w:rsid w:val="001C39C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a"/>
    <w:basedOn w:val="a"/>
    <w:rsid w:val="001C39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1">
    <w:name w:val="caption"/>
    <w:basedOn w:val="a"/>
    <w:next w:val="a"/>
    <w:uiPriority w:val="35"/>
    <w:unhideWhenUsed/>
    <w:qFormat/>
    <w:rsid w:val="001C39CF"/>
    <w:pPr>
      <w:spacing w:line="240" w:lineRule="auto"/>
      <w:ind w:firstLine="709"/>
      <w:contextualSpacing/>
      <w:jc w:val="both"/>
    </w:pPr>
    <w:rPr>
      <w:rFonts w:ascii="Times New Roman" w:eastAsia="Calibri" w:hAnsi="Times New Roman" w:cs="Times New Roman"/>
      <w:b/>
      <w:bCs/>
      <w:color w:val="4F81BD" w:themeColor="accent1"/>
      <w:sz w:val="18"/>
      <w:szCs w:val="18"/>
    </w:rPr>
  </w:style>
  <w:style w:type="paragraph" w:styleId="aff2">
    <w:name w:val="TOC Heading"/>
    <w:basedOn w:val="1"/>
    <w:next w:val="a"/>
    <w:uiPriority w:val="39"/>
    <w:unhideWhenUsed/>
    <w:qFormat/>
    <w:rsid w:val="001C39CF"/>
    <w:pPr>
      <w:outlineLvl w:val="9"/>
    </w:pPr>
    <w:rPr>
      <w:rFonts w:asciiTheme="majorHAnsi" w:eastAsiaTheme="majorEastAsia" w:hAnsiTheme="majorHAnsi" w:cstheme="majorBidi"/>
      <w:color w:val="365F91" w:themeColor="accent1" w:themeShade="BF"/>
      <w:lang w:val="ru-RU" w:eastAsia="ru-RU"/>
    </w:rPr>
  </w:style>
  <w:style w:type="paragraph" w:styleId="14">
    <w:name w:val="toc 1"/>
    <w:basedOn w:val="a"/>
    <w:next w:val="a"/>
    <w:autoRedefine/>
    <w:uiPriority w:val="39"/>
    <w:unhideWhenUsed/>
    <w:rsid w:val="001C39CF"/>
    <w:pPr>
      <w:tabs>
        <w:tab w:val="right" w:leader="dot" w:pos="9628"/>
      </w:tabs>
      <w:spacing w:after="100" w:line="360" w:lineRule="auto"/>
      <w:contextualSpacing/>
      <w:jc w:val="both"/>
    </w:pPr>
    <w:rPr>
      <w:rFonts w:ascii="Times New Roman" w:eastAsia="Calibri" w:hAnsi="Times New Roman" w:cs="Times New Roman"/>
      <w:sz w:val="28"/>
    </w:rPr>
  </w:style>
  <w:style w:type="paragraph" w:styleId="27">
    <w:name w:val="toc 2"/>
    <w:basedOn w:val="a"/>
    <w:next w:val="a"/>
    <w:autoRedefine/>
    <w:uiPriority w:val="39"/>
    <w:unhideWhenUsed/>
    <w:rsid w:val="001C39CF"/>
    <w:pPr>
      <w:tabs>
        <w:tab w:val="left" w:pos="880"/>
        <w:tab w:val="right" w:leader="dot" w:pos="9628"/>
      </w:tabs>
      <w:spacing w:after="100" w:line="360" w:lineRule="auto"/>
      <w:ind w:firstLine="4"/>
      <w:contextualSpacing/>
      <w:jc w:val="both"/>
    </w:pPr>
    <w:rPr>
      <w:rFonts w:ascii="Times New Roman" w:eastAsia="Calibri" w:hAnsi="Times New Roman" w:cs="Times New Roman"/>
      <w:sz w:val="28"/>
    </w:rPr>
  </w:style>
  <w:style w:type="paragraph" w:styleId="34">
    <w:name w:val="toc 3"/>
    <w:basedOn w:val="a"/>
    <w:next w:val="a"/>
    <w:autoRedefine/>
    <w:uiPriority w:val="39"/>
    <w:unhideWhenUsed/>
    <w:rsid w:val="001C39CF"/>
    <w:pPr>
      <w:spacing w:after="100" w:line="360" w:lineRule="auto"/>
      <w:ind w:left="560" w:firstLine="709"/>
      <w:contextualSpacing/>
      <w:jc w:val="both"/>
    </w:pPr>
    <w:rPr>
      <w:rFonts w:ascii="Times New Roman" w:eastAsia="Calibri" w:hAnsi="Times New Roman" w:cs="Times New Roman"/>
      <w:sz w:val="28"/>
    </w:rPr>
  </w:style>
  <w:style w:type="table" w:customStyle="1" w:styleId="TableNormal2">
    <w:name w:val="Table Normal2"/>
    <w:uiPriority w:val="2"/>
    <w:semiHidden/>
    <w:unhideWhenUsed/>
    <w:qFormat/>
    <w:rsid w:val="001C39CF"/>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paragraph" w:customStyle="1" w:styleId="tj">
    <w:name w:val="tj"/>
    <w:basedOn w:val="a"/>
    <w:rsid w:val="001C39C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44">
    <w:name w:val="Нет списка4"/>
    <w:next w:val="a2"/>
    <w:uiPriority w:val="99"/>
    <w:semiHidden/>
    <w:unhideWhenUsed/>
    <w:rsid w:val="00145B42"/>
  </w:style>
  <w:style w:type="table" w:customStyle="1" w:styleId="61">
    <w:name w:val="Сетка таблицы6"/>
    <w:basedOn w:val="a1"/>
    <w:next w:val="ae"/>
    <w:uiPriority w:val="59"/>
    <w:rsid w:val="00145B4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145B42"/>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character" w:customStyle="1" w:styleId="o2address">
    <w:name w:val="o2address"/>
    <w:uiPriority w:val="99"/>
    <w:rsid w:val="00642EB3"/>
    <w:rPr>
      <w:rFonts w:cs="Times New Roman"/>
    </w:rPr>
  </w:style>
  <w:style w:type="character" w:styleId="aff3">
    <w:name w:val="annotation reference"/>
    <w:uiPriority w:val="99"/>
    <w:semiHidden/>
    <w:rsid w:val="00642EB3"/>
    <w:rPr>
      <w:rFonts w:cs="Times New Roman"/>
      <w:sz w:val="16"/>
      <w:szCs w:val="16"/>
    </w:rPr>
  </w:style>
  <w:style w:type="paragraph" w:styleId="aff4">
    <w:name w:val="annotation text"/>
    <w:basedOn w:val="a"/>
    <w:link w:val="aff5"/>
    <w:uiPriority w:val="99"/>
    <w:semiHidden/>
    <w:rsid w:val="00642EB3"/>
    <w:pPr>
      <w:spacing w:line="240" w:lineRule="auto"/>
      <w:jc w:val="both"/>
    </w:pPr>
    <w:rPr>
      <w:rFonts w:ascii="Calibri" w:eastAsia="Calibri" w:hAnsi="Calibri" w:cs="Times New Roman"/>
      <w:sz w:val="20"/>
      <w:szCs w:val="20"/>
      <w:lang w:val="en-GB"/>
    </w:rPr>
  </w:style>
  <w:style w:type="character" w:customStyle="1" w:styleId="aff5">
    <w:name w:val="Текст примечания Знак"/>
    <w:basedOn w:val="a0"/>
    <w:link w:val="aff4"/>
    <w:uiPriority w:val="99"/>
    <w:semiHidden/>
    <w:rsid w:val="00642EB3"/>
    <w:rPr>
      <w:rFonts w:ascii="Calibri" w:eastAsia="Calibri" w:hAnsi="Calibri" w:cs="Times New Roman"/>
      <w:sz w:val="20"/>
      <w:szCs w:val="20"/>
      <w:lang w:val="en-GB"/>
    </w:rPr>
  </w:style>
  <w:style w:type="paragraph" w:styleId="aff6">
    <w:name w:val="annotation subject"/>
    <w:basedOn w:val="aff4"/>
    <w:next w:val="aff4"/>
    <w:link w:val="aff7"/>
    <w:uiPriority w:val="99"/>
    <w:semiHidden/>
    <w:rsid w:val="00642EB3"/>
    <w:rPr>
      <w:b/>
      <w:bCs/>
    </w:rPr>
  </w:style>
  <w:style w:type="character" w:customStyle="1" w:styleId="aff7">
    <w:name w:val="Тема примечания Знак"/>
    <w:basedOn w:val="aff5"/>
    <w:link w:val="aff6"/>
    <w:uiPriority w:val="99"/>
    <w:semiHidden/>
    <w:rsid w:val="00642EB3"/>
    <w:rPr>
      <w:rFonts w:ascii="Calibri" w:eastAsia="Calibri" w:hAnsi="Calibri" w:cs="Times New Roman"/>
      <w:b/>
      <w:bCs/>
      <w:sz w:val="20"/>
      <w:szCs w:val="20"/>
      <w:lang w:val="en-GB"/>
    </w:rPr>
  </w:style>
  <w:style w:type="paragraph" w:customStyle="1" w:styleId="Table-title">
    <w:name w:val="Table - title"/>
    <w:basedOn w:val="a"/>
    <w:link w:val="Table-titleZnak"/>
    <w:autoRedefine/>
    <w:qFormat/>
    <w:rsid w:val="00642EB3"/>
    <w:pPr>
      <w:spacing w:before="240" w:after="0" w:line="240" w:lineRule="auto"/>
    </w:pPr>
    <w:rPr>
      <w:rFonts w:ascii="Calibri" w:eastAsia="Calibri" w:hAnsi="Calibri" w:cs="Times New Roman"/>
      <w:b/>
      <w:sz w:val="18"/>
      <w:szCs w:val="18"/>
      <w:lang w:val="en-GB"/>
    </w:rPr>
  </w:style>
  <w:style w:type="paragraph" w:customStyle="1" w:styleId="Figure-title">
    <w:name w:val="Figure - title"/>
    <w:basedOn w:val="a"/>
    <w:link w:val="Figure-titleZnak"/>
    <w:qFormat/>
    <w:rsid w:val="00642EB3"/>
    <w:pPr>
      <w:spacing w:before="120" w:after="0" w:line="240" w:lineRule="auto"/>
      <w:jc w:val="center"/>
    </w:pPr>
    <w:rPr>
      <w:rFonts w:ascii="Calibri" w:eastAsia="Calibri" w:hAnsi="Calibri" w:cs="Times New Roman"/>
      <w:b/>
      <w:sz w:val="18"/>
      <w:szCs w:val="18"/>
      <w:lang w:val="en-GB"/>
    </w:rPr>
  </w:style>
  <w:style w:type="character" w:customStyle="1" w:styleId="Table-titleZnak">
    <w:name w:val="Table - title Znak"/>
    <w:basedOn w:val="a0"/>
    <w:link w:val="Table-title"/>
    <w:rsid w:val="00642EB3"/>
    <w:rPr>
      <w:rFonts w:ascii="Calibri" w:eastAsia="Calibri" w:hAnsi="Calibri" w:cs="Times New Roman"/>
      <w:b/>
      <w:sz w:val="18"/>
      <w:szCs w:val="18"/>
      <w:lang w:val="en-GB"/>
    </w:rPr>
  </w:style>
  <w:style w:type="paragraph" w:customStyle="1" w:styleId="Table-source">
    <w:name w:val="Table - source"/>
    <w:basedOn w:val="a"/>
    <w:link w:val="Table-sourceZnak"/>
    <w:autoRedefine/>
    <w:qFormat/>
    <w:rsid w:val="00642EB3"/>
    <w:pPr>
      <w:spacing w:after="240" w:line="240" w:lineRule="auto"/>
    </w:pPr>
    <w:rPr>
      <w:rFonts w:ascii="Calibri" w:eastAsia="Calibri" w:hAnsi="Calibri" w:cs="Times New Roman"/>
      <w:sz w:val="16"/>
      <w:szCs w:val="16"/>
      <w:lang w:val="en-GB"/>
    </w:rPr>
  </w:style>
  <w:style w:type="character" w:customStyle="1" w:styleId="Figure-titleZnak">
    <w:name w:val="Figure - title Znak"/>
    <w:basedOn w:val="a0"/>
    <w:link w:val="Figure-title"/>
    <w:rsid w:val="00642EB3"/>
    <w:rPr>
      <w:rFonts w:ascii="Calibri" w:eastAsia="Calibri" w:hAnsi="Calibri" w:cs="Times New Roman"/>
      <w:b/>
      <w:sz w:val="18"/>
      <w:szCs w:val="18"/>
      <w:lang w:val="en-GB"/>
    </w:rPr>
  </w:style>
  <w:style w:type="character" w:customStyle="1" w:styleId="Table-sourceZnak">
    <w:name w:val="Table - source Znak"/>
    <w:basedOn w:val="a0"/>
    <w:link w:val="Table-source"/>
    <w:rsid w:val="00642EB3"/>
    <w:rPr>
      <w:rFonts w:ascii="Calibri" w:eastAsia="Calibri" w:hAnsi="Calibri" w:cs="Times New Roman"/>
      <w:sz w:val="16"/>
      <w:szCs w:val="16"/>
      <w:lang w:val="en-GB"/>
    </w:rPr>
  </w:style>
  <w:style w:type="paragraph" w:customStyle="1" w:styleId="Figure-source">
    <w:name w:val="Figure - source"/>
    <w:basedOn w:val="Table-source"/>
    <w:link w:val="Figure-sourceZnak"/>
    <w:qFormat/>
    <w:rsid w:val="00642EB3"/>
  </w:style>
  <w:style w:type="character" w:customStyle="1" w:styleId="Figure-sourceZnak">
    <w:name w:val="Figure - source Znak"/>
    <w:basedOn w:val="Table-sourceZnak"/>
    <w:link w:val="Figure-source"/>
    <w:rsid w:val="00642EB3"/>
    <w:rPr>
      <w:rFonts w:ascii="Calibri" w:eastAsia="Calibri" w:hAnsi="Calibri" w:cs="Times New Roman"/>
      <w:sz w:val="16"/>
      <w:szCs w:val="16"/>
      <w:lang w:val="en-GB"/>
    </w:rPr>
  </w:style>
  <w:style w:type="paragraph" w:customStyle="1" w:styleId="1Akapit">
    <w:name w:val="1.Akapit"/>
    <w:basedOn w:val="a"/>
    <w:link w:val="1AkapitZnak"/>
    <w:qFormat/>
    <w:rsid w:val="00642EB3"/>
    <w:pPr>
      <w:spacing w:after="0" w:line="240" w:lineRule="auto"/>
      <w:ind w:firstLine="340"/>
      <w:jc w:val="both"/>
    </w:pPr>
    <w:rPr>
      <w:rFonts w:ascii="Calibri" w:eastAsia="Calibri" w:hAnsi="Calibri" w:cs="Times New Roman"/>
      <w:sz w:val="20"/>
      <w:szCs w:val="20"/>
      <w:lang w:val="en-GB"/>
    </w:rPr>
  </w:style>
  <w:style w:type="character" w:customStyle="1" w:styleId="1AkapitZnak">
    <w:name w:val="1.Akapit Znak"/>
    <w:basedOn w:val="a0"/>
    <w:link w:val="1Akapit"/>
    <w:rsid w:val="00642EB3"/>
    <w:rPr>
      <w:rFonts w:ascii="Calibri" w:eastAsia="Calibri" w:hAnsi="Calibri" w:cs="Times New Roman"/>
      <w:sz w:val="20"/>
      <w:szCs w:val="20"/>
      <w:lang w:val="en-GB"/>
    </w:rPr>
  </w:style>
  <w:style w:type="character" w:customStyle="1" w:styleId="gt-baf-base">
    <w:name w:val="gt-baf-base"/>
    <w:basedOn w:val="a0"/>
    <w:uiPriority w:val="99"/>
    <w:rsid w:val="00642EB3"/>
    <w:rPr>
      <w:rFonts w:ascii="Times New Roman" w:hAnsi="Times New Roman" w:cs="Times New Roman" w:hint="default"/>
    </w:rPr>
  </w:style>
  <w:style w:type="paragraph" w:customStyle="1" w:styleId="EBERtext">
    <w:name w:val="EBER text"/>
    <w:basedOn w:val="a"/>
    <w:link w:val="EBERtextChar"/>
    <w:uiPriority w:val="99"/>
    <w:rsid w:val="00642EB3"/>
    <w:pPr>
      <w:spacing w:after="0" w:line="240" w:lineRule="auto"/>
      <w:ind w:firstLine="284"/>
      <w:jc w:val="both"/>
    </w:pPr>
    <w:rPr>
      <w:rFonts w:ascii="Calibri" w:eastAsia="Times New Roman" w:hAnsi="Calibri" w:cs="Times New Roman"/>
      <w:sz w:val="20"/>
      <w:szCs w:val="20"/>
      <w:lang w:val="en-GB"/>
    </w:rPr>
  </w:style>
  <w:style w:type="character" w:customStyle="1" w:styleId="EBERtextChar">
    <w:name w:val="EBER text Char"/>
    <w:link w:val="EBERtext"/>
    <w:uiPriority w:val="99"/>
    <w:locked/>
    <w:rsid w:val="00642EB3"/>
    <w:rPr>
      <w:rFonts w:ascii="Calibri" w:eastAsia="Times New Roman" w:hAnsi="Calibri" w:cs="Times New Roman"/>
      <w:sz w:val="20"/>
      <w:szCs w:val="20"/>
      <w:lang w:val="en-GB"/>
    </w:rPr>
  </w:style>
  <w:style w:type="paragraph" w:customStyle="1" w:styleId="2Tytu-2">
    <w:name w:val="2.Tytuł-2"/>
    <w:basedOn w:val="a"/>
    <w:link w:val="2Tytu-2Znak"/>
    <w:qFormat/>
    <w:rsid w:val="00642EB3"/>
    <w:pPr>
      <w:spacing w:before="180" w:after="60" w:line="240" w:lineRule="auto"/>
      <w:jc w:val="center"/>
    </w:pPr>
    <w:rPr>
      <w:rFonts w:ascii="Calibri" w:eastAsia="Calibri" w:hAnsi="Calibri" w:cs="Times New Roman"/>
      <w:b/>
      <w:sz w:val="20"/>
      <w:szCs w:val="20"/>
      <w:lang w:val="en-GB"/>
    </w:rPr>
  </w:style>
  <w:style w:type="character" w:customStyle="1" w:styleId="2Tytu-2Znak">
    <w:name w:val="2.Tytuł-2 Znak"/>
    <w:basedOn w:val="a0"/>
    <w:link w:val="2Tytu-2"/>
    <w:rsid w:val="00642EB3"/>
    <w:rPr>
      <w:rFonts w:ascii="Calibri" w:eastAsia="Calibri" w:hAnsi="Calibri" w:cs="Times New Roman"/>
      <w:b/>
      <w:sz w:val="20"/>
      <w:szCs w:val="20"/>
      <w:lang w:val="en-GB"/>
    </w:rPr>
  </w:style>
  <w:style w:type="character" w:customStyle="1" w:styleId="AkapitZnak">
    <w:name w:val="Akapit Znak"/>
    <w:basedOn w:val="a0"/>
    <w:link w:val="Akapit"/>
    <w:locked/>
    <w:rsid w:val="00642EB3"/>
    <w:rPr>
      <w:lang w:val="en-GB"/>
    </w:rPr>
  </w:style>
  <w:style w:type="paragraph" w:customStyle="1" w:styleId="Akapit">
    <w:name w:val="Akapit"/>
    <w:basedOn w:val="a"/>
    <w:link w:val="AkapitZnak"/>
    <w:qFormat/>
    <w:rsid w:val="00642EB3"/>
    <w:pPr>
      <w:spacing w:after="0" w:line="240" w:lineRule="auto"/>
      <w:ind w:firstLine="340"/>
      <w:jc w:val="both"/>
    </w:pPr>
    <w:rPr>
      <w:lang w:val="en-GB"/>
    </w:rPr>
  </w:style>
  <w:style w:type="numbering" w:customStyle="1" w:styleId="110">
    <w:name w:val="Нет списка11"/>
    <w:next w:val="a2"/>
    <w:uiPriority w:val="99"/>
    <w:semiHidden/>
    <w:unhideWhenUsed/>
    <w:rsid w:val="00642EB3"/>
  </w:style>
  <w:style w:type="paragraph" w:styleId="aff8">
    <w:name w:val="Revision"/>
    <w:hidden/>
    <w:uiPriority w:val="99"/>
    <w:semiHidden/>
    <w:rsid w:val="00642EB3"/>
    <w:pPr>
      <w:spacing w:after="0" w:line="240" w:lineRule="auto"/>
    </w:pPr>
    <w:rPr>
      <w:rFonts w:ascii="Calibri" w:eastAsia="Calibri" w:hAnsi="Calibri" w:cs="Times New Roman"/>
    </w:rPr>
  </w:style>
  <w:style w:type="paragraph" w:customStyle="1" w:styleId="aff9">
    <w:basedOn w:val="a"/>
    <w:next w:val="af2"/>
    <w:rsid w:val="00267946"/>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310">
    <w:name w:val="Основной текст 31"/>
    <w:basedOn w:val="a"/>
    <w:rsid w:val="00267946"/>
    <w:pPr>
      <w:widowControl w:val="0"/>
      <w:autoSpaceDE w:val="0"/>
      <w:spacing w:after="120" w:line="240" w:lineRule="auto"/>
    </w:pPr>
    <w:rPr>
      <w:rFonts w:ascii="Times New Roman" w:eastAsia="Times New Roman" w:hAnsi="Times New Roman" w:cs="Times New Roman"/>
      <w:sz w:val="16"/>
      <w:szCs w:val="16"/>
      <w:lang w:eastAsia="zh-CN"/>
    </w:rPr>
  </w:style>
  <w:style w:type="paragraph" w:customStyle="1" w:styleId="Web">
    <w:name w:val="Обычный (Web)"/>
    <w:basedOn w:val="a"/>
    <w:next w:val="af2"/>
    <w:rsid w:val="00905C39"/>
    <w:pPr>
      <w:spacing w:before="100" w:beforeAutospacing="1" w:after="100" w:afterAutospacing="1" w:line="240" w:lineRule="auto"/>
    </w:pPr>
    <w:rPr>
      <w:rFonts w:ascii="Times New Roman" w:eastAsia="Calibri" w:hAnsi="Times New Roman" w:cs="Times New Roman"/>
      <w:sz w:val="24"/>
      <w:szCs w:val="24"/>
      <w:lang w:val="uk-UA" w:eastAsia="uk-UA"/>
    </w:rPr>
  </w:style>
  <w:style w:type="paragraph" w:customStyle="1" w:styleId="15">
    <w:name w:val="1"/>
    <w:basedOn w:val="a"/>
    <w:rsid w:val="00905C39"/>
    <w:pPr>
      <w:spacing w:after="0" w:line="240" w:lineRule="auto"/>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920254">
      <w:bodyDiv w:val="1"/>
      <w:marLeft w:val="0"/>
      <w:marRight w:val="0"/>
      <w:marTop w:val="0"/>
      <w:marBottom w:val="0"/>
      <w:divBdr>
        <w:top w:val="none" w:sz="0" w:space="0" w:color="auto"/>
        <w:left w:val="none" w:sz="0" w:space="0" w:color="auto"/>
        <w:bottom w:val="none" w:sz="0" w:space="0" w:color="auto"/>
        <w:right w:val="none" w:sz="0" w:space="0" w:color="auto"/>
      </w:divBdr>
    </w:div>
    <w:div w:id="401298073">
      <w:bodyDiv w:val="1"/>
      <w:marLeft w:val="0"/>
      <w:marRight w:val="0"/>
      <w:marTop w:val="0"/>
      <w:marBottom w:val="0"/>
      <w:divBdr>
        <w:top w:val="none" w:sz="0" w:space="0" w:color="auto"/>
        <w:left w:val="none" w:sz="0" w:space="0" w:color="auto"/>
        <w:bottom w:val="none" w:sz="0" w:space="0" w:color="auto"/>
        <w:right w:val="none" w:sz="0" w:space="0" w:color="auto"/>
      </w:divBdr>
    </w:div>
    <w:div w:id="837118707">
      <w:bodyDiv w:val="1"/>
      <w:marLeft w:val="0"/>
      <w:marRight w:val="0"/>
      <w:marTop w:val="0"/>
      <w:marBottom w:val="0"/>
      <w:divBdr>
        <w:top w:val="none" w:sz="0" w:space="0" w:color="auto"/>
        <w:left w:val="none" w:sz="0" w:space="0" w:color="auto"/>
        <w:bottom w:val="none" w:sz="0" w:space="0" w:color="auto"/>
        <w:right w:val="none" w:sz="0" w:space="0" w:color="auto"/>
      </w:divBdr>
    </w:div>
    <w:div w:id="844327418">
      <w:bodyDiv w:val="1"/>
      <w:marLeft w:val="0"/>
      <w:marRight w:val="0"/>
      <w:marTop w:val="0"/>
      <w:marBottom w:val="0"/>
      <w:divBdr>
        <w:top w:val="none" w:sz="0" w:space="0" w:color="auto"/>
        <w:left w:val="none" w:sz="0" w:space="0" w:color="auto"/>
        <w:bottom w:val="none" w:sz="0" w:space="0" w:color="auto"/>
        <w:right w:val="none" w:sz="0" w:space="0" w:color="auto"/>
      </w:divBdr>
    </w:div>
    <w:div w:id="989596353">
      <w:bodyDiv w:val="1"/>
      <w:marLeft w:val="0"/>
      <w:marRight w:val="0"/>
      <w:marTop w:val="0"/>
      <w:marBottom w:val="0"/>
      <w:divBdr>
        <w:top w:val="none" w:sz="0" w:space="0" w:color="auto"/>
        <w:left w:val="none" w:sz="0" w:space="0" w:color="auto"/>
        <w:bottom w:val="none" w:sz="0" w:space="0" w:color="auto"/>
        <w:right w:val="none" w:sz="0" w:space="0" w:color="auto"/>
      </w:divBdr>
    </w:div>
    <w:div w:id="1160660982">
      <w:bodyDiv w:val="1"/>
      <w:marLeft w:val="0"/>
      <w:marRight w:val="0"/>
      <w:marTop w:val="0"/>
      <w:marBottom w:val="0"/>
      <w:divBdr>
        <w:top w:val="none" w:sz="0" w:space="0" w:color="auto"/>
        <w:left w:val="none" w:sz="0" w:space="0" w:color="auto"/>
        <w:bottom w:val="none" w:sz="0" w:space="0" w:color="auto"/>
        <w:right w:val="none" w:sz="0" w:space="0" w:color="auto"/>
      </w:divBdr>
      <w:divsChild>
        <w:div w:id="271523333">
          <w:marLeft w:val="0"/>
          <w:marRight w:val="0"/>
          <w:marTop w:val="0"/>
          <w:marBottom w:val="0"/>
          <w:divBdr>
            <w:top w:val="none" w:sz="0" w:space="0" w:color="auto"/>
            <w:left w:val="none" w:sz="0" w:space="0" w:color="auto"/>
            <w:bottom w:val="none" w:sz="0" w:space="0" w:color="auto"/>
            <w:right w:val="none" w:sz="0" w:space="0" w:color="auto"/>
          </w:divBdr>
        </w:div>
        <w:div w:id="538476138">
          <w:marLeft w:val="0"/>
          <w:marRight w:val="0"/>
          <w:marTop w:val="0"/>
          <w:marBottom w:val="0"/>
          <w:divBdr>
            <w:top w:val="none" w:sz="0" w:space="0" w:color="auto"/>
            <w:left w:val="none" w:sz="0" w:space="0" w:color="auto"/>
            <w:bottom w:val="none" w:sz="0" w:space="0" w:color="auto"/>
            <w:right w:val="none" w:sz="0" w:space="0" w:color="auto"/>
          </w:divBdr>
        </w:div>
        <w:div w:id="564679245">
          <w:marLeft w:val="0"/>
          <w:marRight w:val="0"/>
          <w:marTop w:val="0"/>
          <w:marBottom w:val="0"/>
          <w:divBdr>
            <w:top w:val="none" w:sz="0" w:space="0" w:color="auto"/>
            <w:left w:val="none" w:sz="0" w:space="0" w:color="auto"/>
            <w:bottom w:val="none" w:sz="0" w:space="0" w:color="auto"/>
            <w:right w:val="none" w:sz="0" w:space="0" w:color="auto"/>
          </w:divBdr>
        </w:div>
        <w:div w:id="609822049">
          <w:marLeft w:val="0"/>
          <w:marRight w:val="0"/>
          <w:marTop w:val="0"/>
          <w:marBottom w:val="0"/>
          <w:divBdr>
            <w:top w:val="none" w:sz="0" w:space="0" w:color="auto"/>
            <w:left w:val="none" w:sz="0" w:space="0" w:color="auto"/>
            <w:bottom w:val="none" w:sz="0" w:space="0" w:color="auto"/>
            <w:right w:val="none" w:sz="0" w:space="0" w:color="auto"/>
          </w:divBdr>
        </w:div>
        <w:div w:id="818808184">
          <w:marLeft w:val="0"/>
          <w:marRight w:val="0"/>
          <w:marTop w:val="0"/>
          <w:marBottom w:val="0"/>
          <w:divBdr>
            <w:top w:val="none" w:sz="0" w:space="0" w:color="auto"/>
            <w:left w:val="none" w:sz="0" w:space="0" w:color="auto"/>
            <w:bottom w:val="none" w:sz="0" w:space="0" w:color="auto"/>
            <w:right w:val="none" w:sz="0" w:space="0" w:color="auto"/>
          </w:divBdr>
        </w:div>
        <w:div w:id="835145846">
          <w:marLeft w:val="0"/>
          <w:marRight w:val="0"/>
          <w:marTop w:val="0"/>
          <w:marBottom w:val="0"/>
          <w:divBdr>
            <w:top w:val="none" w:sz="0" w:space="0" w:color="auto"/>
            <w:left w:val="none" w:sz="0" w:space="0" w:color="auto"/>
            <w:bottom w:val="none" w:sz="0" w:space="0" w:color="auto"/>
            <w:right w:val="none" w:sz="0" w:space="0" w:color="auto"/>
          </w:divBdr>
        </w:div>
        <w:div w:id="1037388035">
          <w:marLeft w:val="0"/>
          <w:marRight w:val="0"/>
          <w:marTop w:val="0"/>
          <w:marBottom w:val="0"/>
          <w:divBdr>
            <w:top w:val="none" w:sz="0" w:space="0" w:color="auto"/>
            <w:left w:val="none" w:sz="0" w:space="0" w:color="auto"/>
            <w:bottom w:val="none" w:sz="0" w:space="0" w:color="auto"/>
            <w:right w:val="none" w:sz="0" w:space="0" w:color="auto"/>
          </w:divBdr>
        </w:div>
        <w:div w:id="1150247167">
          <w:marLeft w:val="0"/>
          <w:marRight w:val="0"/>
          <w:marTop w:val="0"/>
          <w:marBottom w:val="0"/>
          <w:divBdr>
            <w:top w:val="none" w:sz="0" w:space="0" w:color="auto"/>
            <w:left w:val="none" w:sz="0" w:space="0" w:color="auto"/>
            <w:bottom w:val="none" w:sz="0" w:space="0" w:color="auto"/>
            <w:right w:val="none" w:sz="0" w:space="0" w:color="auto"/>
          </w:divBdr>
        </w:div>
        <w:div w:id="1161582772">
          <w:marLeft w:val="0"/>
          <w:marRight w:val="0"/>
          <w:marTop w:val="0"/>
          <w:marBottom w:val="0"/>
          <w:divBdr>
            <w:top w:val="none" w:sz="0" w:space="0" w:color="auto"/>
            <w:left w:val="none" w:sz="0" w:space="0" w:color="auto"/>
            <w:bottom w:val="none" w:sz="0" w:space="0" w:color="auto"/>
            <w:right w:val="none" w:sz="0" w:space="0" w:color="auto"/>
          </w:divBdr>
        </w:div>
        <w:div w:id="1568108480">
          <w:marLeft w:val="0"/>
          <w:marRight w:val="0"/>
          <w:marTop w:val="0"/>
          <w:marBottom w:val="0"/>
          <w:divBdr>
            <w:top w:val="none" w:sz="0" w:space="0" w:color="auto"/>
            <w:left w:val="none" w:sz="0" w:space="0" w:color="auto"/>
            <w:bottom w:val="none" w:sz="0" w:space="0" w:color="auto"/>
            <w:right w:val="none" w:sz="0" w:space="0" w:color="auto"/>
          </w:divBdr>
        </w:div>
        <w:div w:id="1597133437">
          <w:marLeft w:val="0"/>
          <w:marRight w:val="0"/>
          <w:marTop w:val="0"/>
          <w:marBottom w:val="0"/>
          <w:divBdr>
            <w:top w:val="none" w:sz="0" w:space="0" w:color="auto"/>
            <w:left w:val="none" w:sz="0" w:space="0" w:color="auto"/>
            <w:bottom w:val="none" w:sz="0" w:space="0" w:color="auto"/>
            <w:right w:val="none" w:sz="0" w:space="0" w:color="auto"/>
          </w:divBdr>
        </w:div>
        <w:div w:id="1709835160">
          <w:marLeft w:val="0"/>
          <w:marRight w:val="0"/>
          <w:marTop w:val="0"/>
          <w:marBottom w:val="0"/>
          <w:divBdr>
            <w:top w:val="none" w:sz="0" w:space="0" w:color="auto"/>
            <w:left w:val="none" w:sz="0" w:space="0" w:color="auto"/>
            <w:bottom w:val="none" w:sz="0" w:space="0" w:color="auto"/>
            <w:right w:val="none" w:sz="0" w:space="0" w:color="auto"/>
          </w:divBdr>
        </w:div>
        <w:div w:id="2059278366">
          <w:marLeft w:val="0"/>
          <w:marRight w:val="0"/>
          <w:marTop w:val="0"/>
          <w:marBottom w:val="0"/>
          <w:divBdr>
            <w:top w:val="none" w:sz="0" w:space="0" w:color="auto"/>
            <w:left w:val="none" w:sz="0" w:space="0" w:color="auto"/>
            <w:bottom w:val="none" w:sz="0" w:space="0" w:color="auto"/>
            <w:right w:val="none" w:sz="0" w:space="0" w:color="auto"/>
          </w:divBdr>
        </w:div>
      </w:divsChild>
    </w:div>
    <w:div w:id="1275790156">
      <w:bodyDiv w:val="1"/>
      <w:marLeft w:val="0"/>
      <w:marRight w:val="0"/>
      <w:marTop w:val="0"/>
      <w:marBottom w:val="0"/>
      <w:divBdr>
        <w:top w:val="none" w:sz="0" w:space="0" w:color="auto"/>
        <w:left w:val="none" w:sz="0" w:space="0" w:color="auto"/>
        <w:bottom w:val="none" w:sz="0" w:space="0" w:color="auto"/>
        <w:right w:val="none" w:sz="0" w:space="0" w:color="auto"/>
      </w:divBdr>
    </w:div>
    <w:div w:id="1416710869">
      <w:bodyDiv w:val="1"/>
      <w:marLeft w:val="0"/>
      <w:marRight w:val="0"/>
      <w:marTop w:val="0"/>
      <w:marBottom w:val="0"/>
      <w:divBdr>
        <w:top w:val="none" w:sz="0" w:space="0" w:color="auto"/>
        <w:left w:val="none" w:sz="0" w:space="0" w:color="auto"/>
        <w:bottom w:val="none" w:sz="0" w:space="0" w:color="auto"/>
        <w:right w:val="none" w:sz="0" w:space="0" w:color="auto"/>
      </w:divBdr>
    </w:div>
    <w:div w:id="1526407514">
      <w:bodyDiv w:val="1"/>
      <w:marLeft w:val="0"/>
      <w:marRight w:val="0"/>
      <w:marTop w:val="0"/>
      <w:marBottom w:val="0"/>
      <w:divBdr>
        <w:top w:val="none" w:sz="0" w:space="0" w:color="auto"/>
        <w:left w:val="none" w:sz="0" w:space="0" w:color="auto"/>
        <w:bottom w:val="none" w:sz="0" w:space="0" w:color="auto"/>
        <w:right w:val="none" w:sz="0" w:space="0" w:color="auto"/>
      </w:divBdr>
    </w:div>
    <w:div w:id="1819227547">
      <w:bodyDiv w:val="1"/>
      <w:marLeft w:val="0"/>
      <w:marRight w:val="0"/>
      <w:marTop w:val="0"/>
      <w:marBottom w:val="0"/>
      <w:divBdr>
        <w:top w:val="none" w:sz="0" w:space="0" w:color="auto"/>
        <w:left w:val="none" w:sz="0" w:space="0" w:color="auto"/>
        <w:bottom w:val="none" w:sz="0" w:space="0" w:color="auto"/>
        <w:right w:val="none" w:sz="0" w:space="0" w:color="auto"/>
      </w:divBdr>
    </w:div>
    <w:div w:id="1893543407">
      <w:bodyDiv w:val="1"/>
      <w:marLeft w:val="0"/>
      <w:marRight w:val="0"/>
      <w:marTop w:val="0"/>
      <w:marBottom w:val="0"/>
      <w:divBdr>
        <w:top w:val="none" w:sz="0" w:space="0" w:color="auto"/>
        <w:left w:val="none" w:sz="0" w:space="0" w:color="auto"/>
        <w:bottom w:val="none" w:sz="0" w:space="0" w:color="auto"/>
        <w:right w:val="none" w:sz="0" w:space="0" w:color="auto"/>
      </w:divBdr>
    </w:div>
    <w:div w:id="1905796862">
      <w:bodyDiv w:val="1"/>
      <w:marLeft w:val="0"/>
      <w:marRight w:val="0"/>
      <w:marTop w:val="0"/>
      <w:marBottom w:val="0"/>
      <w:divBdr>
        <w:top w:val="none" w:sz="0" w:space="0" w:color="auto"/>
        <w:left w:val="none" w:sz="0" w:space="0" w:color="auto"/>
        <w:bottom w:val="none" w:sz="0" w:space="0" w:color="auto"/>
        <w:right w:val="none" w:sz="0" w:space="0" w:color="auto"/>
      </w:divBdr>
      <w:divsChild>
        <w:div w:id="488059081">
          <w:marLeft w:val="0"/>
          <w:marRight w:val="0"/>
          <w:marTop w:val="0"/>
          <w:marBottom w:val="0"/>
          <w:divBdr>
            <w:top w:val="none" w:sz="0" w:space="0" w:color="auto"/>
            <w:left w:val="none" w:sz="0" w:space="0" w:color="auto"/>
            <w:bottom w:val="none" w:sz="0" w:space="0" w:color="auto"/>
            <w:right w:val="none" w:sz="0" w:space="0" w:color="auto"/>
          </w:divBdr>
          <w:divsChild>
            <w:div w:id="2047295533">
              <w:marLeft w:val="-75"/>
              <w:marRight w:val="-75"/>
              <w:marTop w:val="0"/>
              <w:marBottom w:val="0"/>
              <w:divBdr>
                <w:top w:val="none" w:sz="0" w:space="0" w:color="auto"/>
                <w:left w:val="none" w:sz="0" w:space="0" w:color="auto"/>
                <w:bottom w:val="none" w:sz="0" w:space="0" w:color="auto"/>
                <w:right w:val="none" w:sz="0" w:space="0" w:color="auto"/>
              </w:divBdr>
              <w:divsChild>
                <w:div w:id="108355050">
                  <w:marLeft w:val="0"/>
                  <w:marRight w:val="0"/>
                  <w:marTop w:val="0"/>
                  <w:marBottom w:val="0"/>
                  <w:divBdr>
                    <w:top w:val="none" w:sz="0" w:space="0" w:color="auto"/>
                    <w:left w:val="none" w:sz="0" w:space="0" w:color="auto"/>
                    <w:bottom w:val="none" w:sz="0" w:space="0" w:color="auto"/>
                    <w:right w:val="none" w:sz="0" w:space="0" w:color="auto"/>
                  </w:divBdr>
                </w:div>
                <w:div w:id="165552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2919">
          <w:marLeft w:val="0"/>
          <w:marRight w:val="0"/>
          <w:marTop w:val="240"/>
          <w:marBottom w:val="0"/>
          <w:divBdr>
            <w:top w:val="none" w:sz="0" w:space="0" w:color="auto"/>
            <w:left w:val="none" w:sz="0" w:space="0" w:color="auto"/>
            <w:bottom w:val="none" w:sz="0" w:space="0" w:color="auto"/>
            <w:right w:val="none" w:sz="0" w:space="0" w:color="auto"/>
          </w:divBdr>
        </w:div>
        <w:div w:id="1665933382">
          <w:marLeft w:val="0"/>
          <w:marRight w:val="0"/>
          <w:marTop w:val="0"/>
          <w:marBottom w:val="225"/>
          <w:divBdr>
            <w:top w:val="none" w:sz="0" w:space="0" w:color="auto"/>
            <w:left w:val="none" w:sz="0" w:space="0" w:color="auto"/>
            <w:bottom w:val="none" w:sz="0" w:space="0" w:color="auto"/>
            <w:right w:val="none" w:sz="0" w:space="0" w:color="auto"/>
          </w:divBdr>
          <w:divsChild>
            <w:div w:id="849638381">
              <w:marLeft w:val="0"/>
              <w:marRight w:val="0"/>
              <w:marTop w:val="270"/>
              <w:marBottom w:val="270"/>
              <w:divBdr>
                <w:top w:val="none" w:sz="0" w:space="0" w:color="auto"/>
                <w:left w:val="none" w:sz="0" w:space="0" w:color="auto"/>
                <w:bottom w:val="none" w:sz="0" w:space="0" w:color="auto"/>
                <w:right w:val="none" w:sz="0" w:space="0" w:color="auto"/>
              </w:divBdr>
              <w:divsChild>
                <w:div w:id="1231773977">
                  <w:marLeft w:val="0"/>
                  <w:marRight w:val="0"/>
                  <w:marTop w:val="0"/>
                  <w:marBottom w:val="0"/>
                  <w:divBdr>
                    <w:top w:val="none" w:sz="0" w:space="0" w:color="auto"/>
                    <w:left w:val="none" w:sz="0" w:space="0" w:color="auto"/>
                    <w:bottom w:val="none" w:sz="0" w:space="0" w:color="auto"/>
                    <w:right w:val="none" w:sz="0" w:space="0" w:color="auto"/>
                  </w:divBdr>
                </w:div>
              </w:divsChild>
            </w:div>
            <w:div w:id="2047289642">
              <w:marLeft w:val="0"/>
              <w:marRight w:val="0"/>
              <w:marTop w:val="270"/>
              <w:marBottom w:val="270"/>
              <w:divBdr>
                <w:top w:val="none" w:sz="0" w:space="0" w:color="auto"/>
                <w:left w:val="none" w:sz="0" w:space="0" w:color="auto"/>
                <w:bottom w:val="none" w:sz="0" w:space="0" w:color="auto"/>
                <w:right w:val="none" w:sz="0" w:space="0" w:color="auto"/>
              </w:divBdr>
              <w:divsChild>
                <w:div w:id="24909822">
                  <w:marLeft w:val="0"/>
                  <w:marRight w:val="150"/>
                  <w:marTop w:val="0"/>
                  <w:marBottom w:val="0"/>
                  <w:divBdr>
                    <w:top w:val="none" w:sz="0" w:space="0" w:color="auto"/>
                    <w:left w:val="none" w:sz="0" w:space="0" w:color="auto"/>
                    <w:bottom w:val="none" w:sz="0" w:space="0" w:color="auto"/>
                    <w:right w:val="none" w:sz="0" w:space="0" w:color="auto"/>
                  </w:divBdr>
                </w:div>
                <w:div w:id="77687540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oxukraine.org/uk/sotsialne-pidpryemnytstvo-yak-neotsinenna-neobhidnist-dlya-ukrainy-ua/" TargetMode="External"/><Relationship Id="rId18" Type="http://schemas.openxmlformats.org/officeDocument/2006/relationships/image" Target="media/image4.gif"/><Relationship Id="rId26" Type="http://schemas.openxmlformats.org/officeDocument/2006/relationships/oleObject" Target="embeddings/oleObject2.bin"/><Relationship Id="rId39" Type="http://schemas.openxmlformats.org/officeDocument/2006/relationships/image" Target="media/image16.wmf"/><Relationship Id="rId21" Type="http://schemas.openxmlformats.org/officeDocument/2006/relationships/image" Target="media/image7.gif"/><Relationship Id="rId34" Type="http://schemas.openxmlformats.org/officeDocument/2006/relationships/image" Target="media/image14.wmf"/><Relationship Id="rId42" Type="http://schemas.openxmlformats.org/officeDocument/2006/relationships/oleObject" Target="embeddings/oleObject11.bin"/><Relationship Id="rId47" Type="http://schemas.openxmlformats.org/officeDocument/2006/relationships/image" Target="media/image20.wmf"/><Relationship Id="rId50" Type="http://schemas.openxmlformats.org/officeDocument/2006/relationships/oleObject" Target="embeddings/oleObject15.bin"/><Relationship Id="rId55" Type="http://schemas.openxmlformats.org/officeDocument/2006/relationships/image" Target="media/image24.png"/><Relationship Id="rId63" Type="http://schemas.openxmlformats.org/officeDocument/2006/relationships/image" Target="media/image32.png"/><Relationship Id="rId68" Type="http://schemas.openxmlformats.org/officeDocument/2006/relationships/image" Target="media/image36.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poll2019.trust.org/"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2.wmf"/><Relationship Id="rId11" Type="http://schemas.openxmlformats.org/officeDocument/2006/relationships/hyperlink" Target="https://voxukraine.org/uk/sotsialne-pidpryemnytstvo-yak-neotsinenna-neobhidnist-dlya-ukrainy-ua/" TargetMode="Externa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oleObject" Target="embeddings/oleObject8.bin"/><Relationship Id="rId40" Type="http://schemas.openxmlformats.org/officeDocument/2006/relationships/oleObject" Target="embeddings/oleObject10.bin"/><Relationship Id="rId45" Type="http://schemas.openxmlformats.org/officeDocument/2006/relationships/image" Target="media/image19.wmf"/><Relationship Id="rId53" Type="http://schemas.openxmlformats.org/officeDocument/2006/relationships/oleObject" Target="embeddings/oleObject17.bin"/><Relationship Id="rId58" Type="http://schemas.openxmlformats.org/officeDocument/2006/relationships/image" Target="media/image27.png"/><Relationship Id="rId66" Type="http://schemas.openxmlformats.org/officeDocument/2006/relationships/image" Target="media/image35.png"/><Relationship Id="rId74" Type="http://schemas.openxmlformats.org/officeDocument/2006/relationships/image" Target="media/image39.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0.png"/><Relationship Id="rId10" Type="http://schemas.openxmlformats.org/officeDocument/2006/relationships/hyperlink" Target="https://voxukraine.org/uk/sotsialne-pidpryemnytstvo-yak-neotsinenna-neobhidnist-dlya-ukrainy-ua/" TargetMode="External"/><Relationship Id="rId19" Type="http://schemas.openxmlformats.org/officeDocument/2006/relationships/image" Target="media/image5.gif"/><Relationship Id="rId31" Type="http://schemas.openxmlformats.org/officeDocument/2006/relationships/image" Target="media/image13.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hyperlink" Target="http://poll2019.trust.org/"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ranslate.googleusercontent.com/translate_c?hl=ru&amp;ie=UTF-8&amp;langpair=auto%7Cuk&amp;u=http://ru.wikipedia.org/wiki/%25D0%25A4%25D0%25BB%25D0%25BE%25D1%2580%25D0%25B5%25D0%25BD%25D1%2581_%25D0%259D%25D0%25B0%25D0%25B9%25D1%2582%25D0%25B8%25D0%25BD%25D0%25B3%25D0%25B5%25D0%25B9%25D0%25BB&amp;tbb=1&amp;rurl=translate.google.com.ua&amp;twu=1&amp;usg=ALkJrhi8NAdfya5j8zklOmZJmNUfYC9vSg" TargetMode="External"/><Relationship Id="rId14" Type="http://schemas.openxmlformats.org/officeDocument/2006/relationships/hyperlink" Target="https://voxukraine.org/uk/sotsialne-pidpryemnytstvo-yak-neotsinenna-neobhidnist-dlya-ukrainy-ua/" TargetMode="External"/><Relationship Id="rId22" Type="http://schemas.openxmlformats.org/officeDocument/2006/relationships/image" Target="media/image8.gif"/><Relationship Id="rId27" Type="http://schemas.openxmlformats.org/officeDocument/2006/relationships/image" Target="media/image11.wmf"/><Relationship Id="rId30" Type="http://schemas.openxmlformats.org/officeDocument/2006/relationships/oleObject" Target="embeddings/oleObject4.bin"/><Relationship Id="rId35" Type="http://schemas.openxmlformats.org/officeDocument/2006/relationships/oleObject" Target="embeddings/oleObject7.bin"/><Relationship Id="rId43" Type="http://schemas.openxmlformats.org/officeDocument/2006/relationships/image" Target="media/image18.wmf"/><Relationship Id="rId48" Type="http://schemas.openxmlformats.org/officeDocument/2006/relationships/oleObject" Target="embeddings/oleObject14.bin"/><Relationship Id="rId56" Type="http://schemas.openxmlformats.org/officeDocument/2006/relationships/image" Target="media/image25.png"/><Relationship Id="rId64" Type="http://schemas.openxmlformats.org/officeDocument/2006/relationships/image" Target="media/image33.png"/><Relationship Id="rId69" Type="http://schemas.openxmlformats.org/officeDocument/2006/relationships/hyperlink" Target="http://poll2019.trust.org/" TargetMode="External"/><Relationship Id="rId77"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22.wmf"/><Relationship Id="rId72"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image" Target="media/image10.wmf"/><Relationship Id="rId33" Type="http://schemas.openxmlformats.org/officeDocument/2006/relationships/oleObject" Target="embeddings/oleObject6.bin"/><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8.png"/><Relationship Id="rId67" Type="http://schemas.openxmlformats.org/officeDocument/2006/relationships/hyperlink" Target="http://poll2019.trust.org/" TargetMode="External"/><Relationship Id="rId20" Type="http://schemas.openxmlformats.org/officeDocument/2006/relationships/image" Target="media/image6.gif"/><Relationship Id="rId41" Type="http://schemas.openxmlformats.org/officeDocument/2006/relationships/image" Target="media/image17.wmf"/><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7.png"/><Relationship Id="rId75" Type="http://schemas.openxmlformats.org/officeDocument/2006/relationships/hyperlink" Target="http://poll2019.trust.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oxukraine.org/uk/sotsialne-pidpryemnytstvo-yak-neotsinenna-neobhidnist-dlya-ukrainy-ua/" TargetMode="External"/><Relationship Id="rId23" Type="http://schemas.openxmlformats.org/officeDocument/2006/relationships/image" Target="media/image9.wmf"/><Relationship Id="rId28" Type="http://schemas.openxmlformats.org/officeDocument/2006/relationships/oleObject" Target="embeddings/oleObject3.bin"/><Relationship Id="rId36" Type="http://schemas.openxmlformats.org/officeDocument/2006/relationships/image" Target="media/image15.wmf"/><Relationship Id="rId49" Type="http://schemas.openxmlformats.org/officeDocument/2006/relationships/image" Target="media/image21.wmf"/><Relationship Id="rId57"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8901B-73B1-43BE-AD63-49A59E3C0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22668</Words>
  <Characters>129210</Characters>
  <Application>Microsoft Office Word</Application>
  <DocSecurity>0</DocSecurity>
  <Lines>1076</Lines>
  <Paragraphs>303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151575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Admin</cp:lastModifiedBy>
  <cp:revision>7</cp:revision>
  <cp:lastPrinted>2021-12-11T17:12:00Z</cp:lastPrinted>
  <dcterms:created xsi:type="dcterms:W3CDTF">2023-12-09T19:35:00Z</dcterms:created>
  <dcterms:modified xsi:type="dcterms:W3CDTF">2023-12-11T08:09:00Z</dcterms:modified>
</cp:coreProperties>
</file>