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4B231" w14:textId="77777777" w:rsidR="007155CD" w:rsidRPr="00C978B9" w:rsidRDefault="007155CD" w:rsidP="00796689">
      <w:pPr>
        <w:spacing w:after="0" w:line="360" w:lineRule="auto"/>
        <w:jc w:val="center"/>
        <w:rPr>
          <w:rFonts w:ascii="Times New Roman" w:hAnsi="Times New Roman"/>
          <w:sz w:val="28"/>
          <w:szCs w:val="28"/>
        </w:rPr>
      </w:pPr>
      <w:r w:rsidRPr="00C978B9">
        <w:rPr>
          <w:rFonts w:ascii="Times New Roman" w:hAnsi="Times New Roman"/>
          <w:sz w:val="28"/>
          <w:szCs w:val="28"/>
        </w:rPr>
        <w:t>МІНІСТЕРСТВО ОСВІТИ І НАУКИ УКРАЇНИ</w:t>
      </w:r>
    </w:p>
    <w:p w14:paraId="3014B354" w14:textId="77777777" w:rsidR="007155CD" w:rsidRPr="00C978B9" w:rsidRDefault="007155CD" w:rsidP="00796689">
      <w:pPr>
        <w:spacing w:after="0" w:line="360" w:lineRule="auto"/>
        <w:jc w:val="center"/>
        <w:rPr>
          <w:rFonts w:ascii="Times New Roman" w:hAnsi="Times New Roman"/>
          <w:sz w:val="28"/>
          <w:szCs w:val="28"/>
        </w:rPr>
      </w:pPr>
      <w:r w:rsidRPr="00C978B9">
        <w:rPr>
          <w:rFonts w:ascii="Times New Roman" w:hAnsi="Times New Roman"/>
          <w:sz w:val="28"/>
          <w:szCs w:val="28"/>
        </w:rPr>
        <w:t>ЗАПОРІЗЬКИЙ НАЦІОНАЛЬНИЙ УНІВЕРСИТЕТ</w:t>
      </w:r>
    </w:p>
    <w:p w14:paraId="253079D4" w14:textId="77777777" w:rsidR="007155CD" w:rsidRPr="00C978B9" w:rsidRDefault="007155CD" w:rsidP="00796689">
      <w:pPr>
        <w:spacing w:after="0" w:line="360" w:lineRule="auto"/>
        <w:rPr>
          <w:rFonts w:ascii="Times New Roman" w:hAnsi="Times New Roman"/>
          <w:sz w:val="28"/>
          <w:szCs w:val="28"/>
        </w:rPr>
      </w:pPr>
    </w:p>
    <w:p w14:paraId="4FBE8B76" w14:textId="77777777" w:rsidR="007155CD" w:rsidRPr="00C978B9" w:rsidRDefault="007155CD" w:rsidP="00796689">
      <w:pPr>
        <w:spacing w:after="0" w:line="360" w:lineRule="auto"/>
        <w:jc w:val="center"/>
        <w:rPr>
          <w:rFonts w:ascii="Times New Roman" w:hAnsi="Times New Roman"/>
          <w:sz w:val="28"/>
          <w:szCs w:val="28"/>
        </w:rPr>
      </w:pPr>
    </w:p>
    <w:p w14:paraId="5BF918B7" w14:textId="77777777" w:rsidR="007155CD" w:rsidRPr="00C978B9" w:rsidRDefault="007155CD" w:rsidP="00796689">
      <w:pPr>
        <w:spacing w:after="0" w:line="360" w:lineRule="auto"/>
        <w:jc w:val="center"/>
        <w:rPr>
          <w:rFonts w:ascii="Times New Roman" w:hAnsi="Times New Roman"/>
          <w:sz w:val="28"/>
          <w:szCs w:val="28"/>
        </w:rPr>
      </w:pPr>
    </w:p>
    <w:p w14:paraId="7E35FF11" w14:textId="77777777" w:rsidR="007155CD" w:rsidRPr="00C978B9" w:rsidRDefault="007155CD" w:rsidP="00796689">
      <w:pPr>
        <w:spacing w:after="0" w:line="360" w:lineRule="auto"/>
        <w:jc w:val="center"/>
        <w:rPr>
          <w:rFonts w:ascii="Times New Roman" w:hAnsi="Times New Roman"/>
          <w:sz w:val="28"/>
          <w:szCs w:val="28"/>
        </w:rPr>
      </w:pPr>
      <w:r w:rsidRPr="00C978B9">
        <w:rPr>
          <w:rFonts w:ascii="Times New Roman" w:hAnsi="Times New Roman"/>
          <w:sz w:val="28"/>
          <w:szCs w:val="28"/>
        </w:rPr>
        <w:t>ФІЛОЛОГІЧНИЙ ФАКУЛЬТЕТ</w:t>
      </w:r>
    </w:p>
    <w:p w14:paraId="7887202A" w14:textId="77777777" w:rsidR="007155CD" w:rsidRPr="00C978B9" w:rsidRDefault="007155CD" w:rsidP="00796689">
      <w:pPr>
        <w:spacing w:after="0" w:line="360" w:lineRule="auto"/>
        <w:jc w:val="center"/>
        <w:rPr>
          <w:rFonts w:ascii="Times New Roman" w:hAnsi="Times New Roman"/>
          <w:sz w:val="28"/>
          <w:szCs w:val="28"/>
        </w:rPr>
      </w:pPr>
      <w:r w:rsidRPr="00C978B9">
        <w:rPr>
          <w:rFonts w:ascii="Times New Roman" w:hAnsi="Times New Roman"/>
          <w:sz w:val="28"/>
          <w:szCs w:val="28"/>
        </w:rPr>
        <w:t>КАФЕДРА УКРАЇНСЬКОЇ ЛІТЕРАТУРИ</w:t>
      </w:r>
    </w:p>
    <w:p w14:paraId="72E9E829" w14:textId="77777777" w:rsidR="007155CD" w:rsidRPr="00C978B9" w:rsidRDefault="007155CD" w:rsidP="00796689">
      <w:pPr>
        <w:spacing w:after="0" w:line="360" w:lineRule="auto"/>
        <w:jc w:val="center"/>
        <w:rPr>
          <w:rFonts w:ascii="Times New Roman" w:hAnsi="Times New Roman"/>
          <w:sz w:val="28"/>
          <w:szCs w:val="28"/>
        </w:rPr>
      </w:pPr>
    </w:p>
    <w:p w14:paraId="127C654F" w14:textId="77777777" w:rsidR="007155CD" w:rsidRPr="00C978B9" w:rsidRDefault="007155CD" w:rsidP="00796689">
      <w:pPr>
        <w:spacing w:after="0" w:line="360" w:lineRule="auto"/>
        <w:jc w:val="center"/>
        <w:rPr>
          <w:rFonts w:ascii="Times New Roman" w:hAnsi="Times New Roman"/>
          <w:sz w:val="28"/>
          <w:szCs w:val="28"/>
        </w:rPr>
      </w:pPr>
    </w:p>
    <w:p w14:paraId="49473747" w14:textId="77777777" w:rsidR="007155CD" w:rsidRPr="00C978B9" w:rsidRDefault="007155CD" w:rsidP="00796689">
      <w:pPr>
        <w:spacing w:after="0" w:line="360" w:lineRule="auto"/>
        <w:jc w:val="center"/>
        <w:rPr>
          <w:rFonts w:ascii="Times New Roman" w:hAnsi="Times New Roman"/>
          <w:sz w:val="28"/>
          <w:szCs w:val="28"/>
        </w:rPr>
      </w:pPr>
    </w:p>
    <w:p w14:paraId="4C2085BE" w14:textId="77777777" w:rsidR="007155CD" w:rsidRPr="00C978B9" w:rsidRDefault="007155CD" w:rsidP="00796689">
      <w:pPr>
        <w:spacing w:after="0" w:line="360" w:lineRule="auto"/>
        <w:jc w:val="center"/>
        <w:rPr>
          <w:rFonts w:ascii="Times New Roman" w:hAnsi="Times New Roman"/>
          <w:sz w:val="28"/>
          <w:szCs w:val="28"/>
        </w:rPr>
      </w:pPr>
      <w:r w:rsidRPr="00C978B9">
        <w:rPr>
          <w:rFonts w:ascii="Times New Roman" w:hAnsi="Times New Roman" w:cs="Times New Roman"/>
          <w:b/>
          <w:bCs/>
          <w:sz w:val="28"/>
          <w:szCs w:val="28"/>
        </w:rPr>
        <w:t>КВАЛІФІКАЦІЙНА РОБОТА МАГІСТРА</w:t>
      </w:r>
    </w:p>
    <w:p w14:paraId="16B7B9E5" w14:textId="77777777" w:rsidR="007155CD" w:rsidRPr="00C978B9" w:rsidRDefault="007155CD" w:rsidP="00796689">
      <w:pPr>
        <w:spacing w:after="0" w:line="360" w:lineRule="auto"/>
        <w:rPr>
          <w:rFonts w:ascii="Times New Roman" w:hAnsi="Times New Roman"/>
          <w:b/>
          <w:sz w:val="28"/>
          <w:szCs w:val="28"/>
        </w:rPr>
      </w:pPr>
    </w:p>
    <w:p w14:paraId="216340F0" w14:textId="04BAE01C" w:rsidR="00F66EA3" w:rsidRPr="00C978B9" w:rsidRDefault="007155CD" w:rsidP="00A06CFC">
      <w:pPr>
        <w:pBdr>
          <w:top w:val="nil"/>
          <w:left w:val="nil"/>
          <w:bottom w:val="nil"/>
          <w:right w:val="nil"/>
          <w:between w:val="nil"/>
        </w:pBdr>
        <w:spacing w:after="0" w:line="240" w:lineRule="auto"/>
        <w:ind w:left="1560" w:hanging="1560"/>
        <w:jc w:val="both"/>
        <w:rPr>
          <w:sz w:val="28"/>
          <w:szCs w:val="28"/>
        </w:rPr>
      </w:pPr>
      <w:r w:rsidRPr="00C978B9">
        <w:rPr>
          <w:rFonts w:ascii="Times New Roman" w:hAnsi="Times New Roman" w:cs="Times New Roman"/>
          <w:sz w:val="28"/>
          <w:szCs w:val="28"/>
        </w:rPr>
        <w:t xml:space="preserve">на тему: </w:t>
      </w:r>
      <w:r w:rsidR="00D21AE8" w:rsidRPr="00D21AE8">
        <w:rPr>
          <w:rFonts w:ascii="Times New Roman" w:hAnsi="Times New Roman" w:cs="Times New Roman"/>
          <w:b/>
          <w:bCs/>
          <w:sz w:val="28"/>
          <w:szCs w:val="28"/>
        </w:rPr>
        <w:t>«</w:t>
      </w:r>
      <w:r w:rsidR="00F66EA3" w:rsidRPr="00D21AE8">
        <w:rPr>
          <w:rFonts w:ascii="Times New Roman" w:hAnsi="Times New Roman" w:cs="Times New Roman"/>
          <w:b/>
          <w:bCs/>
          <w:sz w:val="28"/>
          <w:szCs w:val="28"/>
        </w:rPr>
        <w:t>Р</w:t>
      </w:r>
      <w:r w:rsidR="00E45C14" w:rsidRPr="00C978B9">
        <w:rPr>
          <w:rFonts w:ascii="Times New Roman" w:hAnsi="Times New Roman" w:cs="Times New Roman"/>
          <w:b/>
          <w:sz w:val="28"/>
          <w:szCs w:val="28"/>
        </w:rPr>
        <w:t xml:space="preserve">ОМАН </w:t>
      </w:r>
      <w:r w:rsidR="00F66EA3" w:rsidRPr="00C978B9">
        <w:rPr>
          <w:rFonts w:ascii="Times New Roman" w:hAnsi="Times New Roman" w:cs="Times New Roman"/>
          <w:b/>
          <w:sz w:val="28"/>
          <w:szCs w:val="28"/>
        </w:rPr>
        <w:t>Т. П</w:t>
      </w:r>
      <w:r w:rsidR="00243102">
        <w:rPr>
          <w:rFonts w:ascii="Times New Roman" w:hAnsi="Times New Roman" w:cs="Times New Roman"/>
          <w:b/>
          <w:sz w:val="28"/>
          <w:szCs w:val="28"/>
        </w:rPr>
        <w:t>’</w:t>
      </w:r>
      <w:r w:rsidR="00E45C14" w:rsidRPr="00C978B9">
        <w:rPr>
          <w:rFonts w:ascii="Times New Roman" w:hAnsi="Times New Roman" w:cs="Times New Roman"/>
          <w:b/>
          <w:sz w:val="28"/>
          <w:szCs w:val="28"/>
        </w:rPr>
        <w:t xml:space="preserve">ЯНКОВОЇ </w:t>
      </w:r>
      <w:r w:rsidR="00F66EA3" w:rsidRPr="00C978B9">
        <w:rPr>
          <w:rFonts w:ascii="Times New Roman" w:hAnsi="Times New Roman" w:cs="Times New Roman"/>
          <w:b/>
          <w:sz w:val="28"/>
          <w:szCs w:val="28"/>
        </w:rPr>
        <w:t>«</w:t>
      </w:r>
      <w:r w:rsidR="00E45C14" w:rsidRPr="00C978B9">
        <w:rPr>
          <w:rFonts w:ascii="Times New Roman" w:hAnsi="Times New Roman" w:cs="Times New Roman"/>
          <w:b/>
          <w:sz w:val="28"/>
          <w:szCs w:val="28"/>
        </w:rPr>
        <w:t>ВІК ЧЕРВОНИХ МУРАХ»: ЛІТЕРАТУРНО-ХУДОЖНІ ВИМІРИ ДІЙСНОСТІ</w:t>
      </w:r>
      <w:r w:rsidR="00D21AE8" w:rsidRPr="00D21AE8">
        <w:rPr>
          <w:rFonts w:ascii="Times New Roman" w:hAnsi="Times New Roman" w:cs="Times New Roman"/>
          <w:bCs/>
          <w:sz w:val="28"/>
          <w:szCs w:val="28"/>
        </w:rPr>
        <w:t>»</w:t>
      </w:r>
    </w:p>
    <w:p w14:paraId="77BEFA3F" w14:textId="77777777" w:rsidR="00F66EA3" w:rsidRPr="00C978B9" w:rsidRDefault="00F66EA3" w:rsidP="00796689">
      <w:pPr>
        <w:pBdr>
          <w:top w:val="nil"/>
          <w:left w:val="nil"/>
          <w:bottom w:val="nil"/>
          <w:right w:val="nil"/>
          <w:between w:val="nil"/>
        </w:pBdr>
        <w:spacing w:after="0" w:line="240" w:lineRule="auto"/>
        <w:ind w:left="3" w:hanging="3"/>
        <w:jc w:val="both"/>
        <w:rPr>
          <w:sz w:val="28"/>
          <w:szCs w:val="28"/>
        </w:rPr>
      </w:pPr>
    </w:p>
    <w:p w14:paraId="74933287" w14:textId="77777777" w:rsidR="007155CD" w:rsidRPr="00C978B9" w:rsidRDefault="007155CD" w:rsidP="00796689">
      <w:pPr>
        <w:tabs>
          <w:tab w:val="left" w:pos="1276"/>
        </w:tabs>
        <w:spacing w:after="0"/>
        <w:ind w:left="1276" w:right="566" w:hanging="1276"/>
        <w:jc w:val="both"/>
        <w:rPr>
          <w:rFonts w:ascii="Times New Roman" w:hAnsi="Times New Roman" w:cs="Times New Roman"/>
          <w:sz w:val="32"/>
          <w:szCs w:val="32"/>
        </w:rPr>
      </w:pPr>
    </w:p>
    <w:p w14:paraId="5EF17339" w14:textId="77777777" w:rsidR="007155CD" w:rsidRPr="00C978B9" w:rsidRDefault="007155CD" w:rsidP="00D21AE8">
      <w:pPr>
        <w:spacing w:after="0" w:line="240" w:lineRule="auto"/>
        <w:ind w:left="2694" w:firstLine="708"/>
        <w:rPr>
          <w:rFonts w:ascii="Times New Roman" w:hAnsi="Times New Roman" w:cs="Times New Roman"/>
          <w:sz w:val="28"/>
          <w:szCs w:val="28"/>
        </w:rPr>
      </w:pPr>
      <w:r w:rsidRPr="00C978B9">
        <w:rPr>
          <w:rFonts w:ascii="Times New Roman" w:hAnsi="Times New Roman" w:cs="Times New Roman"/>
          <w:sz w:val="28"/>
          <w:szCs w:val="28"/>
        </w:rPr>
        <w:t>Виконала: студентка групи 8.0352-у</w:t>
      </w:r>
      <w:r w:rsidR="009C3BB4" w:rsidRPr="00C978B9">
        <w:rPr>
          <w:rFonts w:ascii="Times New Roman" w:hAnsi="Times New Roman" w:cs="Times New Roman"/>
          <w:sz w:val="28"/>
          <w:szCs w:val="28"/>
        </w:rPr>
        <w:t>-</w:t>
      </w:r>
      <w:r w:rsidR="00E45C14" w:rsidRPr="00C978B9">
        <w:rPr>
          <w:rFonts w:ascii="Times New Roman" w:hAnsi="Times New Roman" w:cs="Times New Roman"/>
          <w:sz w:val="28"/>
          <w:szCs w:val="28"/>
        </w:rPr>
        <w:t>з</w:t>
      </w:r>
      <w:r w:rsidRPr="00C978B9">
        <w:rPr>
          <w:rFonts w:ascii="Times New Roman" w:hAnsi="Times New Roman" w:cs="Times New Roman"/>
          <w:sz w:val="28"/>
          <w:szCs w:val="28"/>
        </w:rPr>
        <w:t xml:space="preserve"> </w:t>
      </w:r>
    </w:p>
    <w:p w14:paraId="160A593A" w14:textId="77777777" w:rsidR="00D21AE8" w:rsidRDefault="00D21AE8" w:rsidP="00D21AE8">
      <w:pPr>
        <w:spacing w:after="0" w:line="360" w:lineRule="auto"/>
        <w:ind w:right="-1" w:firstLine="3402"/>
        <w:rPr>
          <w:rFonts w:ascii="Times New Roman" w:hAnsi="Times New Roman" w:cs="Times New Roman"/>
          <w:sz w:val="28"/>
          <w:szCs w:val="28"/>
        </w:rPr>
      </w:pPr>
      <w:r>
        <w:rPr>
          <w:rFonts w:ascii="Times New Roman" w:hAnsi="Times New Roman" w:cs="Times New Roman"/>
          <w:sz w:val="28"/>
          <w:szCs w:val="28"/>
        </w:rPr>
        <w:t>освітнього рівня магістр</w:t>
      </w:r>
    </w:p>
    <w:p w14:paraId="260DBCD8" w14:textId="77777777" w:rsidR="00D21AE8" w:rsidRDefault="00D21AE8" w:rsidP="00D21AE8">
      <w:pPr>
        <w:spacing w:after="0" w:line="360" w:lineRule="auto"/>
        <w:ind w:right="-1" w:firstLine="3402"/>
        <w:rPr>
          <w:rFonts w:ascii="Times New Roman" w:hAnsi="Times New Roman" w:cs="Times New Roman"/>
          <w:sz w:val="28"/>
          <w:szCs w:val="28"/>
        </w:rPr>
      </w:pPr>
      <w:r>
        <w:rPr>
          <w:rFonts w:ascii="Times New Roman" w:hAnsi="Times New Roman" w:cs="Times New Roman"/>
          <w:sz w:val="28"/>
          <w:szCs w:val="28"/>
        </w:rPr>
        <w:t>спеціальності 035 філологія</w:t>
      </w:r>
    </w:p>
    <w:p w14:paraId="78127BD6" w14:textId="77777777" w:rsidR="00D21AE8" w:rsidRDefault="00D21AE8" w:rsidP="00D21AE8">
      <w:pPr>
        <w:spacing w:after="0" w:line="360" w:lineRule="auto"/>
        <w:ind w:right="-1" w:firstLine="3402"/>
        <w:rPr>
          <w:rFonts w:ascii="Times New Roman" w:hAnsi="Times New Roman" w:cs="Times New Roman"/>
          <w:sz w:val="28"/>
          <w:szCs w:val="28"/>
        </w:rPr>
      </w:pPr>
      <w:r>
        <w:rPr>
          <w:rFonts w:ascii="Times New Roman" w:hAnsi="Times New Roman" w:cs="Times New Roman"/>
          <w:sz w:val="28"/>
          <w:szCs w:val="28"/>
        </w:rPr>
        <w:t>освітньої програми українська мова та література</w:t>
      </w:r>
    </w:p>
    <w:p w14:paraId="35243976" w14:textId="49BD328B" w:rsidR="00D21AE8" w:rsidRDefault="00D21AE8" w:rsidP="00D21AE8">
      <w:pPr>
        <w:tabs>
          <w:tab w:val="left" w:pos="3402"/>
        </w:tabs>
        <w:spacing w:after="0" w:line="240" w:lineRule="auto"/>
        <w:ind w:left="3402"/>
        <w:rPr>
          <w:rFonts w:ascii="Times New Roman" w:hAnsi="Times New Roman" w:cs="Times New Roman"/>
          <w:sz w:val="28"/>
          <w:szCs w:val="28"/>
        </w:rPr>
      </w:pPr>
      <w:r>
        <w:rPr>
          <w:rFonts w:ascii="Times New Roman" w:hAnsi="Times New Roman" w:cs="Times New Roman"/>
          <w:sz w:val="28"/>
          <w:szCs w:val="28"/>
        </w:rPr>
        <w:t>спеціалізації 035.01 українська мова та література</w:t>
      </w:r>
    </w:p>
    <w:p w14:paraId="2446F671" w14:textId="66D47F07" w:rsidR="007155CD" w:rsidRPr="00C978B9" w:rsidRDefault="00D21AE8" w:rsidP="00D21AE8">
      <w:pPr>
        <w:tabs>
          <w:tab w:val="left" w:pos="3402"/>
        </w:tabs>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sidR="007155CD" w:rsidRPr="00C978B9">
        <w:rPr>
          <w:rFonts w:ascii="Times New Roman" w:hAnsi="Times New Roman" w:cs="Times New Roman"/>
          <w:b/>
          <w:bCs/>
          <w:sz w:val="28"/>
          <w:szCs w:val="28"/>
        </w:rPr>
        <w:t>_</w:t>
      </w:r>
      <w:r>
        <w:rPr>
          <w:rFonts w:ascii="Times New Roman" w:hAnsi="Times New Roman" w:cs="Times New Roman"/>
          <w:b/>
          <w:bCs/>
          <w:sz w:val="28"/>
          <w:szCs w:val="28"/>
        </w:rPr>
        <w:t>____________</w:t>
      </w:r>
      <w:r w:rsidR="007155CD" w:rsidRPr="00C978B9">
        <w:rPr>
          <w:rFonts w:ascii="Times New Roman" w:hAnsi="Times New Roman" w:cs="Times New Roman"/>
          <w:b/>
          <w:bCs/>
          <w:sz w:val="28"/>
          <w:szCs w:val="28"/>
        </w:rPr>
        <w:t>_____________</w:t>
      </w:r>
      <w:r w:rsidR="009C3BB4" w:rsidRPr="00C978B9">
        <w:rPr>
          <w:rFonts w:ascii="Times New Roman" w:hAnsi="Times New Roman" w:cs="Times New Roman"/>
          <w:sz w:val="28"/>
          <w:szCs w:val="28"/>
        </w:rPr>
        <w:t>Ю</w:t>
      </w:r>
      <w:r w:rsidR="007155CD" w:rsidRPr="00C978B9">
        <w:rPr>
          <w:rFonts w:ascii="Times New Roman" w:hAnsi="Times New Roman" w:cs="Times New Roman"/>
          <w:sz w:val="28"/>
          <w:szCs w:val="28"/>
        </w:rPr>
        <w:t>. </w:t>
      </w:r>
      <w:r w:rsidR="009C3BB4" w:rsidRPr="00C978B9">
        <w:rPr>
          <w:rFonts w:ascii="Times New Roman" w:hAnsi="Times New Roman" w:cs="Times New Roman"/>
          <w:sz w:val="28"/>
          <w:szCs w:val="28"/>
        </w:rPr>
        <w:t>В</w:t>
      </w:r>
      <w:r w:rsidR="007155CD" w:rsidRPr="00C978B9">
        <w:rPr>
          <w:rFonts w:ascii="Times New Roman" w:hAnsi="Times New Roman" w:cs="Times New Roman"/>
          <w:sz w:val="28"/>
          <w:szCs w:val="28"/>
        </w:rPr>
        <w:t>.</w:t>
      </w:r>
      <w:r w:rsidR="009C3BB4" w:rsidRPr="00C978B9">
        <w:rPr>
          <w:rFonts w:ascii="Times New Roman" w:hAnsi="Times New Roman" w:cs="Times New Roman"/>
          <w:sz w:val="28"/>
          <w:szCs w:val="28"/>
        </w:rPr>
        <w:t xml:space="preserve"> Дишко</w:t>
      </w:r>
    </w:p>
    <w:p w14:paraId="51691C40" w14:textId="7A48CDB1" w:rsidR="007155CD" w:rsidRPr="00C978B9" w:rsidRDefault="00D21AE8" w:rsidP="00796689">
      <w:pPr>
        <w:tabs>
          <w:tab w:val="left" w:pos="3828"/>
        </w:tabs>
        <w:spacing w:after="0" w:line="240" w:lineRule="auto"/>
        <w:ind w:left="4395"/>
        <w:jc w:val="right"/>
        <w:rPr>
          <w:rFonts w:ascii="Times New Roman" w:hAnsi="Times New Roman" w:cs="Times New Roman"/>
          <w:sz w:val="28"/>
          <w:szCs w:val="28"/>
        </w:rPr>
      </w:pPr>
      <w:r>
        <w:rPr>
          <w:rFonts w:ascii="Times New Roman" w:hAnsi="Times New Roman" w:cs="Times New Roman"/>
          <w:sz w:val="28"/>
          <w:szCs w:val="28"/>
        </w:rPr>
        <w:tab/>
      </w:r>
      <w:r w:rsidR="007155CD" w:rsidRPr="00C978B9">
        <w:rPr>
          <w:rFonts w:ascii="Times New Roman" w:hAnsi="Times New Roman" w:cs="Times New Roman"/>
          <w:sz w:val="28"/>
          <w:szCs w:val="28"/>
        </w:rPr>
        <w:t xml:space="preserve">   </w:t>
      </w:r>
    </w:p>
    <w:p w14:paraId="486D9CDD" w14:textId="7C066C3B" w:rsidR="007155CD" w:rsidRPr="00C978B9" w:rsidRDefault="00D21AE8" w:rsidP="00D21AE8">
      <w:pPr>
        <w:tabs>
          <w:tab w:val="left" w:pos="3402"/>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7155CD" w:rsidRPr="00C978B9">
        <w:rPr>
          <w:rFonts w:ascii="Times New Roman" w:hAnsi="Times New Roman" w:cs="Times New Roman"/>
          <w:sz w:val="28"/>
          <w:szCs w:val="28"/>
        </w:rPr>
        <w:t>Керівник __________В. М. Ніколаєнко</w:t>
      </w:r>
    </w:p>
    <w:p w14:paraId="3027AD6B" w14:textId="77777777" w:rsidR="007155CD" w:rsidRPr="00C978B9" w:rsidRDefault="007155CD" w:rsidP="00796689">
      <w:pPr>
        <w:tabs>
          <w:tab w:val="left" w:pos="3828"/>
        </w:tabs>
        <w:spacing w:after="0" w:line="240" w:lineRule="auto"/>
        <w:ind w:left="4395"/>
        <w:jc w:val="right"/>
        <w:rPr>
          <w:rFonts w:ascii="Times New Roman" w:hAnsi="Times New Roman" w:cs="Times New Roman"/>
          <w:sz w:val="28"/>
          <w:szCs w:val="28"/>
        </w:rPr>
      </w:pPr>
    </w:p>
    <w:p w14:paraId="7D34A142" w14:textId="70D8E3A8" w:rsidR="007155CD" w:rsidRPr="00C978B9" w:rsidRDefault="00D21AE8" w:rsidP="00D21AE8">
      <w:pPr>
        <w:tabs>
          <w:tab w:val="left" w:pos="3402"/>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7155CD" w:rsidRPr="00C978B9">
        <w:rPr>
          <w:rFonts w:ascii="Times New Roman" w:hAnsi="Times New Roman" w:cs="Times New Roman"/>
          <w:sz w:val="28"/>
          <w:szCs w:val="28"/>
        </w:rPr>
        <w:t>Рецензент ________________________</w:t>
      </w:r>
    </w:p>
    <w:p w14:paraId="671B5470" w14:textId="77777777" w:rsidR="007155CD" w:rsidRPr="00C978B9" w:rsidRDefault="007155CD" w:rsidP="00796689">
      <w:pPr>
        <w:spacing w:after="0" w:line="360" w:lineRule="auto"/>
        <w:ind w:left="4253" w:hanging="6"/>
        <w:rPr>
          <w:rFonts w:ascii="Times New Roman" w:hAnsi="Times New Roman"/>
          <w:color w:val="000000" w:themeColor="text1"/>
          <w:sz w:val="28"/>
          <w:szCs w:val="28"/>
        </w:rPr>
      </w:pPr>
      <w:r w:rsidRPr="00C978B9">
        <w:rPr>
          <w:rFonts w:ascii="Times New Roman" w:hAnsi="Times New Roman"/>
          <w:color w:val="000000" w:themeColor="text1"/>
          <w:sz w:val="28"/>
          <w:szCs w:val="28"/>
        </w:rPr>
        <w:t xml:space="preserve">   </w:t>
      </w:r>
    </w:p>
    <w:p w14:paraId="1E834972" w14:textId="77777777" w:rsidR="007155CD" w:rsidRPr="00C978B9" w:rsidRDefault="007155CD" w:rsidP="00796689">
      <w:pPr>
        <w:spacing w:after="0" w:line="360" w:lineRule="auto"/>
        <w:jc w:val="center"/>
        <w:rPr>
          <w:rFonts w:ascii="Times New Roman" w:hAnsi="Times New Roman"/>
          <w:sz w:val="28"/>
          <w:szCs w:val="28"/>
        </w:rPr>
      </w:pPr>
    </w:p>
    <w:p w14:paraId="2DA55E73" w14:textId="4BA28AC2" w:rsidR="007155CD" w:rsidRDefault="007155CD" w:rsidP="00796689">
      <w:pPr>
        <w:spacing w:after="0" w:line="360" w:lineRule="auto"/>
        <w:jc w:val="center"/>
        <w:rPr>
          <w:rFonts w:ascii="Times New Roman" w:hAnsi="Times New Roman"/>
          <w:sz w:val="28"/>
          <w:szCs w:val="28"/>
        </w:rPr>
      </w:pPr>
    </w:p>
    <w:p w14:paraId="35B20F84" w14:textId="0B0A0908" w:rsidR="00D21AE8" w:rsidRDefault="00D21AE8" w:rsidP="00796689">
      <w:pPr>
        <w:spacing w:after="0" w:line="360" w:lineRule="auto"/>
        <w:jc w:val="center"/>
        <w:rPr>
          <w:rFonts w:ascii="Times New Roman" w:hAnsi="Times New Roman"/>
          <w:sz w:val="28"/>
          <w:szCs w:val="28"/>
        </w:rPr>
      </w:pPr>
    </w:p>
    <w:p w14:paraId="1B0935BA" w14:textId="4B5ECE6D" w:rsidR="00D21AE8" w:rsidRDefault="00D21AE8" w:rsidP="00796689">
      <w:pPr>
        <w:spacing w:after="0" w:line="360" w:lineRule="auto"/>
        <w:jc w:val="center"/>
        <w:rPr>
          <w:rFonts w:ascii="Times New Roman" w:hAnsi="Times New Roman"/>
          <w:sz w:val="28"/>
          <w:szCs w:val="28"/>
        </w:rPr>
      </w:pPr>
    </w:p>
    <w:p w14:paraId="3C2538EB" w14:textId="77777777" w:rsidR="007155CD" w:rsidRPr="00C978B9" w:rsidRDefault="007155CD" w:rsidP="00796689">
      <w:pPr>
        <w:spacing w:after="0" w:line="360" w:lineRule="auto"/>
        <w:jc w:val="center"/>
        <w:rPr>
          <w:rFonts w:ascii="Times New Roman" w:hAnsi="Times New Roman"/>
          <w:sz w:val="28"/>
          <w:szCs w:val="28"/>
        </w:rPr>
      </w:pPr>
      <w:r w:rsidRPr="00C978B9">
        <w:rPr>
          <w:rFonts w:ascii="Times New Roman" w:hAnsi="Times New Roman"/>
          <w:sz w:val="28"/>
          <w:szCs w:val="28"/>
        </w:rPr>
        <w:t>ЗАПОРІЖЖЯ</w:t>
      </w:r>
    </w:p>
    <w:p w14:paraId="7B0572B9" w14:textId="77777777" w:rsidR="007155CD" w:rsidRPr="00C978B9" w:rsidRDefault="007155CD" w:rsidP="00796689">
      <w:pPr>
        <w:spacing w:after="0" w:line="360" w:lineRule="auto"/>
        <w:jc w:val="center"/>
        <w:rPr>
          <w:rFonts w:ascii="Times New Roman" w:hAnsi="Times New Roman"/>
          <w:sz w:val="28"/>
          <w:szCs w:val="28"/>
        </w:rPr>
      </w:pPr>
      <w:r w:rsidRPr="00C978B9">
        <w:rPr>
          <w:rFonts w:ascii="Times New Roman" w:hAnsi="Times New Roman"/>
          <w:sz w:val="28"/>
          <w:szCs w:val="28"/>
        </w:rPr>
        <w:t>2023</w:t>
      </w:r>
    </w:p>
    <w:p w14:paraId="1B0F1DDE" w14:textId="77777777" w:rsidR="007155CD" w:rsidRPr="00C978B9" w:rsidRDefault="007155CD" w:rsidP="00796689">
      <w:pPr>
        <w:pageBreakBefore/>
        <w:spacing w:after="0" w:line="360" w:lineRule="auto"/>
        <w:jc w:val="center"/>
        <w:rPr>
          <w:rFonts w:ascii="Times New Roman" w:eastAsia="Times New Roman" w:hAnsi="Times New Roman" w:cs="Times New Roman"/>
          <w:caps/>
          <w:sz w:val="28"/>
          <w:szCs w:val="28"/>
          <w:lang w:eastAsia="ru-RU"/>
        </w:rPr>
      </w:pPr>
      <w:r w:rsidRPr="00C978B9">
        <w:rPr>
          <w:rFonts w:ascii="Times New Roman" w:eastAsia="Times New Roman" w:hAnsi="Times New Roman" w:cs="Times New Roman"/>
          <w:sz w:val="28"/>
          <w:szCs w:val="28"/>
          <w:lang w:eastAsia="ru-RU"/>
        </w:rPr>
        <w:lastRenderedPageBreak/>
        <w:t>М</w:t>
      </w:r>
      <w:r w:rsidRPr="00C978B9">
        <w:rPr>
          <w:rFonts w:ascii="Times New Roman" w:eastAsia="Times New Roman" w:hAnsi="Times New Roman" w:cs="Times New Roman"/>
          <w:caps/>
          <w:sz w:val="28"/>
          <w:szCs w:val="28"/>
          <w:lang w:eastAsia="ru-RU"/>
        </w:rPr>
        <w:t>іністерство освіти і науки України</w:t>
      </w:r>
    </w:p>
    <w:p w14:paraId="2DF98E76" w14:textId="77777777" w:rsidR="007155CD" w:rsidRPr="00C978B9" w:rsidRDefault="007155CD" w:rsidP="00796689">
      <w:pPr>
        <w:spacing w:after="0" w:line="360" w:lineRule="auto"/>
        <w:jc w:val="center"/>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ЗАПОРІЗЬКИЙ НАЦІОНАЛЬНИЙ УНІВЕРСИТЕТ</w:t>
      </w:r>
    </w:p>
    <w:p w14:paraId="59DB2347" w14:textId="77777777" w:rsidR="007155CD" w:rsidRPr="00C978B9" w:rsidRDefault="007155CD" w:rsidP="00796689">
      <w:pPr>
        <w:tabs>
          <w:tab w:val="center" w:pos="4677"/>
        </w:tabs>
        <w:spacing w:after="0"/>
        <w:jc w:val="both"/>
        <w:rPr>
          <w:rFonts w:ascii="Times New Roman" w:eastAsia="Times New Roman" w:hAnsi="Times New Roman" w:cs="Times New Roman"/>
          <w:i/>
          <w:sz w:val="28"/>
          <w:szCs w:val="28"/>
          <w:u w:val="single"/>
          <w:lang w:eastAsia="ru-RU"/>
        </w:rPr>
      </w:pPr>
      <w:r w:rsidRPr="00C978B9">
        <w:rPr>
          <w:rFonts w:ascii="Times New Roman" w:eastAsia="Times New Roman" w:hAnsi="Times New Roman" w:cs="Times New Roman"/>
          <w:sz w:val="28"/>
          <w:szCs w:val="28"/>
          <w:lang w:eastAsia="ru-RU"/>
        </w:rPr>
        <w:t xml:space="preserve">Факультет: </w:t>
      </w:r>
      <w:r w:rsidRPr="00C978B9">
        <w:rPr>
          <w:rFonts w:ascii="Times New Roman" w:eastAsia="Times New Roman" w:hAnsi="Times New Roman" w:cs="Times New Roman"/>
          <w:i/>
          <w:sz w:val="28"/>
          <w:szCs w:val="28"/>
          <w:u w:val="single"/>
          <w:lang w:eastAsia="ru-RU"/>
        </w:rPr>
        <w:t>філологічний</w:t>
      </w:r>
      <w:r w:rsidRPr="00C978B9">
        <w:rPr>
          <w:rFonts w:ascii="Times New Roman" w:eastAsia="Times New Roman" w:hAnsi="Times New Roman" w:cs="Times New Roman"/>
          <w:i/>
          <w:sz w:val="28"/>
          <w:szCs w:val="28"/>
          <w:lang w:eastAsia="ru-RU"/>
        </w:rPr>
        <w:tab/>
      </w:r>
    </w:p>
    <w:p w14:paraId="46E52F89" w14:textId="77777777" w:rsidR="007155CD" w:rsidRPr="00C978B9" w:rsidRDefault="007155CD" w:rsidP="00796689">
      <w:pPr>
        <w:spacing w:after="0"/>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 xml:space="preserve">Кафедра: </w:t>
      </w:r>
      <w:r w:rsidRPr="00C978B9">
        <w:rPr>
          <w:rFonts w:ascii="Times New Roman" w:eastAsia="Times New Roman" w:hAnsi="Times New Roman" w:cs="Times New Roman"/>
          <w:i/>
          <w:sz w:val="28"/>
          <w:szCs w:val="28"/>
          <w:u w:val="single"/>
          <w:lang w:eastAsia="ru-RU"/>
        </w:rPr>
        <w:t>української літератури</w:t>
      </w:r>
    </w:p>
    <w:p w14:paraId="615D8551" w14:textId="77777777" w:rsidR="007155CD" w:rsidRPr="00C978B9" w:rsidRDefault="007155CD" w:rsidP="00796689">
      <w:pPr>
        <w:spacing w:after="0"/>
        <w:jc w:val="both"/>
        <w:rPr>
          <w:rFonts w:ascii="Times New Roman" w:eastAsia="Times New Roman" w:hAnsi="Times New Roman" w:cs="Times New Roman"/>
          <w:i/>
          <w:sz w:val="28"/>
          <w:szCs w:val="28"/>
          <w:u w:val="single"/>
          <w:lang w:eastAsia="ru-RU"/>
        </w:rPr>
      </w:pPr>
      <w:r w:rsidRPr="00C978B9">
        <w:rPr>
          <w:rFonts w:ascii="Times New Roman" w:eastAsia="Times New Roman" w:hAnsi="Times New Roman" w:cs="Times New Roman"/>
          <w:sz w:val="28"/>
          <w:szCs w:val="28"/>
          <w:lang w:eastAsia="ru-RU"/>
        </w:rPr>
        <w:t xml:space="preserve">Рівень вищої освіти: </w:t>
      </w:r>
      <w:r w:rsidRPr="00C978B9">
        <w:rPr>
          <w:rFonts w:ascii="Times New Roman" w:eastAsia="Times New Roman" w:hAnsi="Times New Roman" w:cs="Times New Roman"/>
          <w:i/>
          <w:sz w:val="28"/>
          <w:szCs w:val="28"/>
          <w:u w:val="single"/>
          <w:lang w:eastAsia="ru-RU"/>
        </w:rPr>
        <w:t>магістр</w:t>
      </w:r>
    </w:p>
    <w:p w14:paraId="5BD05981" w14:textId="77777777" w:rsidR="007155CD" w:rsidRPr="00C978B9" w:rsidRDefault="007155CD" w:rsidP="00796689">
      <w:pPr>
        <w:spacing w:after="0"/>
        <w:rPr>
          <w:rFonts w:ascii="Times New Roman" w:eastAsia="Times New Roman" w:hAnsi="Times New Roman" w:cs="Times New Roman"/>
          <w:i/>
          <w:sz w:val="28"/>
          <w:szCs w:val="28"/>
          <w:u w:val="single"/>
          <w:lang w:eastAsia="ru-RU"/>
        </w:rPr>
      </w:pPr>
      <w:r w:rsidRPr="00C978B9">
        <w:rPr>
          <w:rFonts w:ascii="Times New Roman" w:eastAsia="Times New Roman" w:hAnsi="Times New Roman" w:cs="Times New Roman"/>
          <w:sz w:val="28"/>
          <w:szCs w:val="28"/>
          <w:lang w:eastAsia="ru-RU"/>
        </w:rPr>
        <w:t xml:space="preserve">Спеціальність: </w:t>
      </w:r>
      <w:r w:rsidRPr="00C978B9">
        <w:rPr>
          <w:rFonts w:ascii="Times New Roman" w:eastAsia="Times New Roman" w:hAnsi="Times New Roman" w:cs="Times New Roman"/>
          <w:i/>
          <w:sz w:val="28"/>
          <w:szCs w:val="28"/>
          <w:u w:val="single"/>
          <w:lang w:eastAsia="ru-RU"/>
        </w:rPr>
        <w:t>035 філологія</w:t>
      </w:r>
    </w:p>
    <w:p w14:paraId="630684F9" w14:textId="77777777" w:rsidR="007155CD" w:rsidRPr="00C978B9" w:rsidRDefault="007155CD" w:rsidP="00796689">
      <w:pPr>
        <w:spacing w:after="0"/>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sz w:val="28"/>
          <w:szCs w:val="28"/>
          <w:lang w:eastAsia="ru-RU"/>
        </w:rPr>
        <w:t xml:space="preserve">Освітня програма: </w:t>
      </w:r>
      <w:r w:rsidRPr="00C978B9">
        <w:rPr>
          <w:rFonts w:ascii="Times New Roman" w:eastAsia="Times New Roman" w:hAnsi="Times New Roman" w:cs="Times New Roman"/>
          <w:i/>
          <w:sz w:val="28"/>
          <w:szCs w:val="28"/>
          <w:u w:val="single"/>
          <w:lang w:eastAsia="ru-RU"/>
        </w:rPr>
        <w:t>українська мова та література</w:t>
      </w:r>
    </w:p>
    <w:p w14:paraId="0C283FDE" w14:textId="77777777" w:rsidR="007155CD" w:rsidRPr="00C978B9" w:rsidRDefault="007155CD" w:rsidP="00796689">
      <w:pPr>
        <w:spacing w:after="0"/>
        <w:rPr>
          <w:rFonts w:ascii="Times New Roman" w:eastAsia="Times New Roman" w:hAnsi="Times New Roman" w:cs="Times New Roman"/>
          <w:i/>
          <w:sz w:val="28"/>
          <w:szCs w:val="28"/>
          <w:u w:val="single"/>
          <w:lang w:eastAsia="ru-RU"/>
        </w:rPr>
      </w:pPr>
      <w:r w:rsidRPr="00C978B9">
        <w:rPr>
          <w:rFonts w:ascii="Times New Roman" w:eastAsia="Times New Roman" w:hAnsi="Times New Roman" w:cs="Times New Roman"/>
          <w:sz w:val="28"/>
          <w:szCs w:val="28"/>
          <w:lang w:eastAsia="ru-RU"/>
        </w:rPr>
        <w:t xml:space="preserve">Спеціалізація: </w:t>
      </w:r>
      <w:r w:rsidRPr="00C978B9">
        <w:rPr>
          <w:rFonts w:ascii="Times New Roman" w:eastAsia="Times New Roman" w:hAnsi="Times New Roman" w:cs="Times New Roman"/>
          <w:i/>
          <w:sz w:val="28"/>
          <w:szCs w:val="28"/>
          <w:u w:val="single"/>
          <w:lang w:eastAsia="ru-RU"/>
        </w:rPr>
        <w:t>035.01 українська мова та література</w:t>
      </w:r>
    </w:p>
    <w:p w14:paraId="7F26E157" w14:textId="77777777" w:rsidR="007155CD" w:rsidRPr="00C978B9" w:rsidRDefault="007155CD" w:rsidP="00796689">
      <w:pPr>
        <w:spacing w:after="0" w:line="360" w:lineRule="auto"/>
        <w:jc w:val="both"/>
        <w:rPr>
          <w:rFonts w:ascii="Times New Roman" w:eastAsia="Times New Roman" w:hAnsi="Times New Roman" w:cs="Times New Roman"/>
          <w:i/>
          <w:sz w:val="28"/>
          <w:szCs w:val="28"/>
          <w:u w:val="single"/>
          <w:lang w:eastAsia="ru-RU"/>
        </w:rPr>
      </w:pPr>
    </w:p>
    <w:p w14:paraId="119FC191" w14:textId="7B95CD54" w:rsidR="007155CD" w:rsidRPr="00C978B9" w:rsidRDefault="007155CD" w:rsidP="001E5AC8">
      <w:pPr>
        <w:spacing w:after="0" w:line="240" w:lineRule="auto"/>
        <w:ind w:firstLine="5103"/>
        <w:jc w:val="both"/>
        <w:rPr>
          <w:rFonts w:ascii="Times New Roman" w:eastAsia="Times New Roman" w:hAnsi="Times New Roman" w:cs="Times New Roman"/>
          <w:b/>
          <w:bCs/>
          <w:sz w:val="28"/>
          <w:szCs w:val="28"/>
          <w:lang w:eastAsia="ru-RU"/>
        </w:rPr>
      </w:pPr>
      <w:r w:rsidRPr="00C978B9">
        <w:rPr>
          <w:rFonts w:ascii="Times New Roman" w:eastAsia="Times New Roman" w:hAnsi="Times New Roman" w:cs="Times New Roman"/>
          <w:b/>
          <w:bCs/>
          <w:sz w:val="28"/>
          <w:szCs w:val="28"/>
          <w:lang w:eastAsia="ru-RU"/>
        </w:rPr>
        <w:t>ЗАТВЕРДЖУЮ</w:t>
      </w:r>
    </w:p>
    <w:p w14:paraId="38D18E00" w14:textId="3CF316B0" w:rsidR="007155CD" w:rsidRPr="00C978B9" w:rsidRDefault="007155CD" w:rsidP="001E5AC8">
      <w:pPr>
        <w:spacing w:after="0" w:line="240" w:lineRule="auto"/>
        <w:ind w:firstLine="5103"/>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Завідувач кафедри української</w:t>
      </w:r>
    </w:p>
    <w:p w14:paraId="5A4163ED" w14:textId="54BA2B7D" w:rsidR="007155CD" w:rsidRPr="00C978B9" w:rsidRDefault="007155CD" w:rsidP="001E5AC8">
      <w:pPr>
        <w:spacing w:after="0" w:line="240" w:lineRule="auto"/>
        <w:ind w:firstLine="5103"/>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 xml:space="preserve">літератури </w:t>
      </w:r>
    </w:p>
    <w:p w14:paraId="19A35158" w14:textId="0523342E" w:rsidR="007155CD" w:rsidRPr="00C978B9" w:rsidRDefault="007155CD" w:rsidP="001E5AC8">
      <w:pPr>
        <w:spacing w:after="0" w:line="240" w:lineRule="auto"/>
        <w:ind w:firstLine="5103"/>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__________доцент Н. В. Горбач</w:t>
      </w:r>
    </w:p>
    <w:p w14:paraId="29745312" w14:textId="4A8C0F26" w:rsidR="007155CD" w:rsidRPr="00C978B9" w:rsidRDefault="00AA5D93" w:rsidP="001E5AC8">
      <w:pPr>
        <w:spacing w:after="0" w:line="240" w:lineRule="auto"/>
        <w:ind w:firstLine="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7155CD" w:rsidRPr="00C978B9">
        <w:rPr>
          <w:rFonts w:ascii="Times New Roman" w:eastAsia="Times New Roman" w:hAnsi="Times New Roman" w:cs="Times New Roman"/>
          <w:sz w:val="28"/>
          <w:szCs w:val="28"/>
          <w:lang w:eastAsia="ru-RU"/>
        </w:rPr>
        <w:t>___________________2022 р.</w:t>
      </w:r>
    </w:p>
    <w:p w14:paraId="6EA3928F" w14:textId="77777777" w:rsidR="007155CD" w:rsidRPr="00C978B9" w:rsidRDefault="007155CD" w:rsidP="00E45C14">
      <w:pPr>
        <w:spacing w:after="0" w:line="240" w:lineRule="auto"/>
        <w:jc w:val="both"/>
        <w:rPr>
          <w:rFonts w:ascii="Times New Roman" w:eastAsia="Times New Roman" w:hAnsi="Times New Roman" w:cs="Times New Roman"/>
          <w:sz w:val="28"/>
          <w:szCs w:val="28"/>
          <w:lang w:eastAsia="ru-RU"/>
        </w:rPr>
      </w:pPr>
    </w:p>
    <w:p w14:paraId="143A5A8F" w14:textId="77777777" w:rsidR="007155CD" w:rsidRPr="00C978B9" w:rsidRDefault="007155CD" w:rsidP="00E45C14">
      <w:pPr>
        <w:spacing w:after="0" w:line="240" w:lineRule="auto"/>
        <w:jc w:val="center"/>
        <w:rPr>
          <w:rFonts w:ascii="Times New Roman" w:eastAsia="Times New Roman" w:hAnsi="Times New Roman" w:cs="Times New Roman"/>
          <w:b/>
          <w:sz w:val="28"/>
          <w:szCs w:val="28"/>
          <w:lang w:eastAsia="ru-RU"/>
        </w:rPr>
      </w:pPr>
      <w:r w:rsidRPr="00C978B9">
        <w:rPr>
          <w:rFonts w:ascii="Times New Roman" w:eastAsia="Times New Roman" w:hAnsi="Times New Roman" w:cs="Times New Roman"/>
          <w:b/>
          <w:sz w:val="28"/>
          <w:szCs w:val="28"/>
          <w:lang w:eastAsia="ru-RU"/>
        </w:rPr>
        <w:t>ЗАВДАННЯ</w:t>
      </w:r>
    </w:p>
    <w:p w14:paraId="1DB0D4ED" w14:textId="77777777" w:rsidR="007155CD" w:rsidRPr="00C978B9" w:rsidRDefault="007155CD" w:rsidP="00E45C14">
      <w:pPr>
        <w:spacing w:after="0" w:line="240" w:lineRule="auto"/>
        <w:jc w:val="center"/>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на кваліфікаційну роботу студентці</w:t>
      </w:r>
    </w:p>
    <w:p w14:paraId="23E54BAF" w14:textId="77777777" w:rsidR="007155CD" w:rsidRPr="00C978B9" w:rsidRDefault="009C3BB4" w:rsidP="00E45C14">
      <w:pPr>
        <w:spacing w:after="0" w:line="240" w:lineRule="auto"/>
        <w:jc w:val="center"/>
        <w:rPr>
          <w:rFonts w:ascii="Times New Roman" w:hAnsi="Times New Roman" w:cs="Times New Roman"/>
          <w:sz w:val="28"/>
          <w:szCs w:val="28"/>
          <w:lang w:eastAsia="ru-RU"/>
        </w:rPr>
      </w:pPr>
      <w:r w:rsidRPr="00C978B9">
        <w:rPr>
          <w:rFonts w:ascii="Times New Roman" w:hAnsi="Times New Roman" w:cs="Times New Roman"/>
          <w:sz w:val="28"/>
          <w:szCs w:val="28"/>
          <w:lang w:eastAsia="ru-RU"/>
        </w:rPr>
        <w:t>Дишко Юлії Володимирівні</w:t>
      </w:r>
    </w:p>
    <w:p w14:paraId="2E954C45" w14:textId="77777777" w:rsidR="00E45C14" w:rsidRPr="00C978B9" w:rsidRDefault="00E45C14" w:rsidP="00E45C14">
      <w:pPr>
        <w:spacing w:after="0" w:line="240" w:lineRule="auto"/>
        <w:jc w:val="center"/>
        <w:rPr>
          <w:rFonts w:ascii="Times New Roman" w:hAnsi="Times New Roman" w:cs="Times New Roman"/>
          <w:sz w:val="28"/>
          <w:szCs w:val="28"/>
          <w:lang w:eastAsia="ru-RU"/>
        </w:rPr>
      </w:pPr>
    </w:p>
    <w:p w14:paraId="309BC8C9" w14:textId="41101B17" w:rsidR="007155CD" w:rsidRPr="00C978B9" w:rsidRDefault="007155CD" w:rsidP="00E45C14">
      <w:pPr>
        <w:pBdr>
          <w:top w:val="nil"/>
          <w:left w:val="nil"/>
          <w:bottom w:val="nil"/>
          <w:right w:val="nil"/>
          <w:between w:val="nil"/>
        </w:pBdr>
        <w:spacing w:after="0" w:line="276"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lang w:eastAsia="ru-RU"/>
        </w:rPr>
        <w:t xml:space="preserve">1. Тема роботи </w:t>
      </w:r>
      <w:r w:rsidR="009C3BB4" w:rsidRPr="00C978B9">
        <w:rPr>
          <w:rFonts w:ascii="Times New Roman" w:hAnsi="Times New Roman" w:cs="Times New Roman"/>
          <w:sz w:val="28"/>
          <w:szCs w:val="28"/>
          <w:lang w:eastAsia="ru-RU"/>
        </w:rPr>
        <w:t>«</w:t>
      </w:r>
      <w:r w:rsidR="009C3BB4" w:rsidRPr="00C978B9">
        <w:rPr>
          <w:rFonts w:ascii="Times New Roman" w:hAnsi="Times New Roman" w:cs="Times New Roman"/>
          <w:sz w:val="28"/>
          <w:szCs w:val="28"/>
        </w:rPr>
        <w:t>Роман Т. П</w:t>
      </w:r>
      <w:r w:rsidR="00243102">
        <w:rPr>
          <w:rFonts w:ascii="Times New Roman" w:hAnsi="Times New Roman" w:cs="Times New Roman"/>
          <w:sz w:val="28"/>
          <w:szCs w:val="28"/>
        </w:rPr>
        <w:t>’</w:t>
      </w:r>
      <w:r w:rsidR="009C3BB4" w:rsidRPr="00C978B9">
        <w:rPr>
          <w:rFonts w:ascii="Times New Roman" w:hAnsi="Times New Roman" w:cs="Times New Roman"/>
          <w:sz w:val="28"/>
          <w:szCs w:val="28"/>
        </w:rPr>
        <w:t>янкової «Вік червоних мурах»: літературно-художні виміри дійсності»</w:t>
      </w:r>
      <w:r w:rsidRPr="00C978B9">
        <w:rPr>
          <w:rFonts w:ascii="Times New Roman" w:hAnsi="Times New Roman" w:cs="Times New Roman"/>
          <w:sz w:val="28"/>
          <w:szCs w:val="28"/>
          <w:lang w:eastAsia="ru-RU"/>
        </w:rPr>
        <w:t>, керівник роботи Ніколаєнко В. М., кандидат філологічних наук, доцент затверджені</w:t>
      </w:r>
      <w:r w:rsidRPr="00C978B9">
        <w:rPr>
          <w:rFonts w:ascii="Times New Roman" w:hAnsi="Times New Roman"/>
          <w:sz w:val="28"/>
          <w:szCs w:val="28"/>
          <w:lang w:eastAsia="ru-RU"/>
        </w:rPr>
        <w:t xml:space="preserve"> </w:t>
      </w:r>
      <w:r w:rsidR="00D21AE8">
        <w:rPr>
          <w:rFonts w:ascii="Times New Roman" w:hAnsi="Times New Roman"/>
          <w:sz w:val="28"/>
          <w:szCs w:val="28"/>
          <w:lang w:eastAsia="ru-RU"/>
        </w:rPr>
        <w:t xml:space="preserve">наказом </w:t>
      </w:r>
      <w:r w:rsidRPr="00C978B9">
        <w:rPr>
          <w:rFonts w:ascii="Times New Roman" w:hAnsi="Times New Roman"/>
          <w:sz w:val="28"/>
          <w:szCs w:val="28"/>
          <w:lang w:eastAsia="ru-RU"/>
        </w:rPr>
        <w:t>№</w:t>
      </w:r>
      <w:r w:rsidR="009C3BB4" w:rsidRPr="00C978B9">
        <w:rPr>
          <w:rFonts w:ascii="Times New Roman" w:hAnsi="Times New Roman"/>
          <w:sz w:val="28"/>
          <w:szCs w:val="28"/>
          <w:lang w:eastAsia="ru-RU"/>
        </w:rPr>
        <w:t xml:space="preserve"> </w:t>
      </w:r>
      <w:r w:rsidRPr="00C978B9">
        <w:rPr>
          <w:rFonts w:ascii="Times New Roman" w:hAnsi="Times New Roman"/>
          <w:sz w:val="28"/>
          <w:szCs w:val="28"/>
          <w:lang w:eastAsia="ru-RU"/>
        </w:rPr>
        <w:t>69</w:t>
      </w:r>
      <w:r w:rsidR="009C3BB4" w:rsidRPr="00C978B9">
        <w:rPr>
          <w:rFonts w:ascii="Times New Roman" w:hAnsi="Times New Roman"/>
          <w:sz w:val="28"/>
          <w:szCs w:val="28"/>
          <w:lang w:eastAsia="ru-RU"/>
        </w:rPr>
        <w:t>3–</w:t>
      </w:r>
      <w:r w:rsidRPr="00C978B9">
        <w:rPr>
          <w:rFonts w:ascii="Times New Roman" w:hAnsi="Times New Roman"/>
          <w:sz w:val="28"/>
          <w:szCs w:val="28"/>
          <w:lang w:eastAsia="ru-RU"/>
        </w:rPr>
        <w:t xml:space="preserve">с від 10.05.2023. </w:t>
      </w:r>
      <w:r w:rsidRPr="00C978B9">
        <w:rPr>
          <w:rFonts w:ascii="Times New Roman" w:hAnsi="Times New Roman"/>
          <w:color w:val="FF0000"/>
          <w:sz w:val="28"/>
          <w:szCs w:val="28"/>
          <w:lang w:eastAsia="ru-RU"/>
        </w:rPr>
        <w:t xml:space="preserve"> </w:t>
      </w:r>
    </w:p>
    <w:p w14:paraId="63729910" w14:textId="76099B30" w:rsidR="007155CD" w:rsidRPr="00C978B9" w:rsidRDefault="007155CD" w:rsidP="00E45C14">
      <w:pPr>
        <w:tabs>
          <w:tab w:val="left" w:pos="1083"/>
        </w:tabs>
        <w:spacing w:after="0" w:line="276" w:lineRule="auto"/>
        <w:ind w:left="426" w:hanging="426"/>
        <w:jc w:val="both"/>
        <w:rPr>
          <w:rFonts w:ascii="Times New Roman" w:hAnsi="Times New Roman"/>
          <w:sz w:val="28"/>
          <w:szCs w:val="28"/>
          <w:lang w:eastAsia="ru-RU"/>
        </w:rPr>
      </w:pPr>
      <w:r w:rsidRPr="00C978B9">
        <w:rPr>
          <w:rFonts w:ascii="Times New Roman" w:hAnsi="Times New Roman"/>
          <w:sz w:val="28"/>
          <w:szCs w:val="28"/>
          <w:lang w:eastAsia="ru-RU"/>
        </w:rPr>
        <w:t>2. Термін подання студентом роботи – 1</w:t>
      </w:r>
      <w:r w:rsidR="00D21AE8">
        <w:rPr>
          <w:rFonts w:ascii="Times New Roman" w:hAnsi="Times New Roman"/>
          <w:sz w:val="28"/>
          <w:szCs w:val="28"/>
          <w:lang w:eastAsia="ru-RU"/>
        </w:rPr>
        <w:t>1</w:t>
      </w:r>
      <w:r w:rsidRPr="00C978B9">
        <w:rPr>
          <w:rFonts w:ascii="Times New Roman" w:hAnsi="Times New Roman"/>
          <w:sz w:val="28"/>
          <w:szCs w:val="28"/>
          <w:lang w:eastAsia="ru-RU"/>
        </w:rPr>
        <w:t>.11.2023</w:t>
      </w:r>
      <w:r w:rsidR="00D21AE8">
        <w:rPr>
          <w:rFonts w:ascii="Times New Roman" w:hAnsi="Times New Roman"/>
          <w:sz w:val="28"/>
          <w:szCs w:val="28"/>
          <w:lang w:eastAsia="ru-RU"/>
        </w:rPr>
        <w:t>.</w:t>
      </w:r>
    </w:p>
    <w:p w14:paraId="3E66F70B" w14:textId="7E1848F9" w:rsidR="007155CD" w:rsidRPr="00C978B9" w:rsidRDefault="007155CD" w:rsidP="00E45C14">
      <w:pPr>
        <w:tabs>
          <w:tab w:val="left" w:pos="1083"/>
        </w:tabs>
        <w:spacing w:after="0" w:line="276" w:lineRule="auto"/>
        <w:ind w:left="426" w:hanging="426"/>
        <w:jc w:val="both"/>
        <w:rPr>
          <w:rFonts w:ascii="Times New Roman" w:hAnsi="Times New Roman"/>
          <w:sz w:val="28"/>
          <w:szCs w:val="28"/>
          <w:lang w:eastAsia="ru-RU"/>
        </w:rPr>
      </w:pPr>
      <w:r w:rsidRPr="00C978B9">
        <w:rPr>
          <w:rFonts w:ascii="Times New Roman" w:hAnsi="Times New Roman"/>
          <w:sz w:val="28"/>
          <w:szCs w:val="28"/>
          <w:lang w:eastAsia="ru-RU"/>
        </w:rPr>
        <w:t xml:space="preserve">3. Вихідні дані до роботи: </w:t>
      </w:r>
      <w:r w:rsidR="009C3BB4" w:rsidRPr="00C978B9">
        <w:rPr>
          <w:rFonts w:ascii="Times New Roman" w:hAnsi="Times New Roman" w:cs="Times New Roman"/>
          <w:sz w:val="28"/>
          <w:szCs w:val="28"/>
        </w:rPr>
        <w:t>роман Т. П</w:t>
      </w:r>
      <w:r w:rsidR="00243102">
        <w:rPr>
          <w:rFonts w:ascii="Times New Roman" w:hAnsi="Times New Roman" w:cs="Times New Roman"/>
          <w:sz w:val="28"/>
          <w:szCs w:val="28"/>
        </w:rPr>
        <w:t>’</w:t>
      </w:r>
      <w:r w:rsidR="009C3BB4" w:rsidRPr="00C978B9">
        <w:rPr>
          <w:rFonts w:ascii="Times New Roman" w:hAnsi="Times New Roman" w:cs="Times New Roman"/>
          <w:sz w:val="28"/>
          <w:szCs w:val="28"/>
        </w:rPr>
        <w:t>янкової «Вік червоних мурах»</w:t>
      </w:r>
      <w:r w:rsidRPr="00C978B9">
        <w:rPr>
          <w:rFonts w:ascii="Times New Roman" w:hAnsi="Times New Roman"/>
          <w:sz w:val="28"/>
          <w:szCs w:val="28"/>
          <w:lang w:eastAsia="ru-RU"/>
        </w:rPr>
        <w:t xml:space="preserve">;  літературознавчі </w:t>
      </w:r>
      <w:r w:rsidR="00CA5892" w:rsidRPr="00C978B9">
        <w:rPr>
          <w:rFonts w:ascii="Times New Roman" w:hAnsi="Times New Roman"/>
          <w:sz w:val="28"/>
          <w:szCs w:val="28"/>
          <w:lang w:eastAsia="ru-RU"/>
        </w:rPr>
        <w:t xml:space="preserve">й історичні </w:t>
      </w:r>
      <w:r w:rsidRPr="00C978B9">
        <w:rPr>
          <w:rFonts w:ascii="Times New Roman" w:hAnsi="Times New Roman"/>
          <w:sz w:val="28"/>
          <w:szCs w:val="28"/>
          <w:lang w:eastAsia="ru-RU"/>
        </w:rPr>
        <w:t xml:space="preserve">праці </w:t>
      </w:r>
      <w:r w:rsidR="00CA5892" w:rsidRPr="00C978B9">
        <w:rPr>
          <w:rFonts w:ascii="Times New Roman" w:hAnsi="Times New Roman" w:cs="Times New Roman"/>
          <w:sz w:val="28"/>
          <w:szCs w:val="28"/>
        </w:rPr>
        <w:t>О. Астаф</w:t>
      </w:r>
      <w:r w:rsidR="00243102">
        <w:rPr>
          <w:rFonts w:ascii="Times New Roman" w:hAnsi="Times New Roman" w:cs="Times New Roman"/>
          <w:sz w:val="28"/>
          <w:szCs w:val="28"/>
        </w:rPr>
        <w:t>’</w:t>
      </w:r>
      <w:r w:rsidR="00CA5892" w:rsidRPr="00C978B9">
        <w:rPr>
          <w:rFonts w:ascii="Times New Roman" w:hAnsi="Times New Roman" w:cs="Times New Roman"/>
          <w:sz w:val="28"/>
          <w:szCs w:val="28"/>
        </w:rPr>
        <w:t>єва, А. Ассман., Л. Гриневич, Г. Драненко, О. Кісь, В. Климчук, Т. Конончук, М. Кудрявцев</w:t>
      </w:r>
      <w:r w:rsidR="00354699" w:rsidRPr="00C978B9">
        <w:rPr>
          <w:rFonts w:ascii="Times New Roman" w:hAnsi="Times New Roman" w:cs="Times New Roman"/>
          <w:sz w:val="28"/>
          <w:szCs w:val="28"/>
        </w:rPr>
        <w:t>а, В. </w:t>
      </w:r>
      <w:r w:rsidR="00CA5892" w:rsidRPr="00C978B9">
        <w:rPr>
          <w:rFonts w:ascii="Times New Roman" w:hAnsi="Times New Roman" w:cs="Times New Roman"/>
          <w:sz w:val="28"/>
          <w:szCs w:val="28"/>
        </w:rPr>
        <w:t>Марочка, П. Нора, О. Пухонської, Л. Романенко, Т. Снайдера</w:t>
      </w:r>
      <w:r w:rsidR="00410C33" w:rsidRPr="00C978B9">
        <w:rPr>
          <w:rFonts w:ascii="Times New Roman" w:hAnsi="Times New Roman" w:cs="Times New Roman"/>
          <w:sz w:val="28"/>
          <w:szCs w:val="28"/>
        </w:rPr>
        <w:t xml:space="preserve"> </w:t>
      </w:r>
      <w:r w:rsidRPr="00C978B9">
        <w:rPr>
          <w:rFonts w:ascii="Times New Roman" w:hAnsi="Times New Roman"/>
          <w:sz w:val="28"/>
          <w:szCs w:val="28"/>
          <w:lang w:eastAsia="ru-RU"/>
        </w:rPr>
        <w:t xml:space="preserve">та ін.  </w:t>
      </w:r>
    </w:p>
    <w:p w14:paraId="0F2040FC" w14:textId="77777777" w:rsidR="007155CD" w:rsidRPr="00C978B9" w:rsidRDefault="007155CD" w:rsidP="00E45C14">
      <w:pPr>
        <w:tabs>
          <w:tab w:val="left" w:pos="1083"/>
        </w:tabs>
        <w:spacing w:after="0" w:line="276" w:lineRule="auto"/>
        <w:ind w:left="426" w:hanging="426"/>
        <w:jc w:val="both"/>
        <w:rPr>
          <w:rFonts w:ascii="Times New Roman" w:hAnsi="Times New Roman"/>
          <w:color w:val="000000"/>
          <w:sz w:val="28"/>
          <w:szCs w:val="28"/>
          <w:lang w:eastAsia="ru-RU"/>
        </w:rPr>
      </w:pPr>
      <w:r w:rsidRPr="00C978B9">
        <w:rPr>
          <w:rFonts w:ascii="Times New Roman" w:hAnsi="Times New Roman"/>
          <w:sz w:val="28"/>
          <w:szCs w:val="28"/>
          <w:lang w:eastAsia="ru-RU"/>
        </w:rPr>
        <w:t xml:space="preserve">4. Зміст розрахунково-пояснювальної записки (перелік питань, які потрібно </w:t>
      </w:r>
      <w:r w:rsidRPr="00C978B9">
        <w:rPr>
          <w:rFonts w:ascii="Times New Roman" w:hAnsi="Times New Roman"/>
          <w:color w:val="000000" w:themeColor="text1"/>
          <w:sz w:val="28"/>
          <w:szCs w:val="28"/>
          <w:lang w:eastAsia="ru-RU"/>
        </w:rPr>
        <w:t xml:space="preserve">розробити): </w:t>
      </w:r>
    </w:p>
    <w:p w14:paraId="6369AACF" w14:textId="77777777" w:rsidR="00E45C14" w:rsidRPr="00C978B9" w:rsidRDefault="00E45C14" w:rsidP="00E45C14">
      <w:pPr>
        <w:numPr>
          <w:ilvl w:val="0"/>
          <w:numId w:val="3"/>
        </w:numPr>
        <w:tabs>
          <w:tab w:val="clear" w:pos="1260"/>
        </w:tabs>
        <w:spacing w:after="0" w:line="276" w:lineRule="auto"/>
        <w:ind w:left="709" w:hanging="425"/>
        <w:jc w:val="both"/>
        <w:rPr>
          <w:rFonts w:ascii="Times New Roman" w:hAnsi="Times New Roman" w:cs="Times New Roman"/>
          <w:sz w:val="28"/>
        </w:rPr>
      </w:pPr>
      <w:r w:rsidRPr="00C978B9">
        <w:rPr>
          <w:rFonts w:ascii="Times New Roman" w:hAnsi="Times New Roman" w:cs="Times New Roman"/>
          <w:sz w:val="28"/>
        </w:rPr>
        <w:t>розглянути питання осмислення теми великого голоду 1932–1933 років в художній і науковій думці ХХ–ХХІ століття;</w:t>
      </w:r>
    </w:p>
    <w:p w14:paraId="67CAA7EE" w14:textId="77777777" w:rsidR="00E45C14" w:rsidRPr="00C978B9" w:rsidRDefault="00E45C14" w:rsidP="00E45C14">
      <w:pPr>
        <w:numPr>
          <w:ilvl w:val="0"/>
          <w:numId w:val="3"/>
        </w:numPr>
        <w:tabs>
          <w:tab w:val="clear" w:pos="1260"/>
        </w:tabs>
        <w:spacing w:after="0" w:line="276" w:lineRule="auto"/>
        <w:ind w:left="709" w:hanging="425"/>
        <w:jc w:val="both"/>
        <w:rPr>
          <w:rFonts w:ascii="Times New Roman" w:hAnsi="Times New Roman" w:cs="Times New Roman"/>
          <w:sz w:val="28"/>
        </w:rPr>
      </w:pPr>
      <w:r w:rsidRPr="00C978B9">
        <w:rPr>
          <w:rFonts w:ascii="Times New Roman" w:hAnsi="Times New Roman" w:cs="Times New Roman"/>
          <w:sz w:val="28"/>
        </w:rPr>
        <w:t>простудіювати відображення голоду 1932–1933 в художній літературі:</w:t>
      </w:r>
    </w:p>
    <w:p w14:paraId="64994268" w14:textId="1B74527C" w:rsidR="00E45C14" w:rsidRPr="00C978B9" w:rsidRDefault="00E45C14" w:rsidP="00E45C14">
      <w:pPr>
        <w:numPr>
          <w:ilvl w:val="0"/>
          <w:numId w:val="3"/>
        </w:numPr>
        <w:tabs>
          <w:tab w:val="clear" w:pos="1260"/>
        </w:tabs>
        <w:spacing w:after="0" w:line="276" w:lineRule="auto"/>
        <w:ind w:left="709" w:hanging="425"/>
        <w:jc w:val="both"/>
        <w:rPr>
          <w:rFonts w:ascii="Times New Roman" w:hAnsi="Times New Roman" w:cs="Times New Roman"/>
          <w:sz w:val="28"/>
        </w:rPr>
      </w:pPr>
      <w:r w:rsidRPr="00C978B9">
        <w:rPr>
          <w:rFonts w:ascii="Times New Roman" w:hAnsi="Times New Roman" w:cs="Times New Roman"/>
          <w:sz w:val="28"/>
        </w:rPr>
        <w:t>проаналізувати проблемно-тематичний спектр роману Т. П</w:t>
      </w:r>
      <w:r w:rsidR="00243102">
        <w:rPr>
          <w:rFonts w:ascii="Times New Roman" w:hAnsi="Times New Roman" w:cs="Times New Roman"/>
          <w:sz w:val="28"/>
        </w:rPr>
        <w:t>’</w:t>
      </w:r>
      <w:r w:rsidRPr="00C978B9">
        <w:rPr>
          <w:rFonts w:ascii="Times New Roman" w:hAnsi="Times New Roman" w:cs="Times New Roman"/>
          <w:sz w:val="28"/>
        </w:rPr>
        <w:t>янкової «Вік червоних мурах»;</w:t>
      </w:r>
    </w:p>
    <w:p w14:paraId="66956DAA" w14:textId="398D7383" w:rsidR="00E45C14" w:rsidRPr="00C978B9" w:rsidRDefault="00E45C14" w:rsidP="00E45C14">
      <w:pPr>
        <w:numPr>
          <w:ilvl w:val="0"/>
          <w:numId w:val="3"/>
        </w:numPr>
        <w:tabs>
          <w:tab w:val="clear" w:pos="1260"/>
        </w:tabs>
        <w:spacing w:after="0" w:line="276" w:lineRule="auto"/>
        <w:ind w:left="709" w:hanging="425"/>
        <w:jc w:val="both"/>
        <w:rPr>
          <w:rFonts w:ascii="Times New Roman" w:hAnsi="Times New Roman" w:cs="Times New Roman"/>
          <w:sz w:val="28"/>
        </w:rPr>
      </w:pPr>
      <w:r w:rsidRPr="00C978B9">
        <w:rPr>
          <w:rFonts w:ascii="Times New Roman" w:hAnsi="Times New Roman" w:cs="Times New Roman"/>
          <w:sz w:val="28"/>
        </w:rPr>
        <w:t>проблемно-тематичний спектр роману Т. П</w:t>
      </w:r>
      <w:r w:rsidR="00243102">
        <w:rPr>
          <w:rFonts w:ascii="Times New Roman" w:hAnsi="Times New Roman" w:cs="Times New Roman"/>
          <w:sz w:val="28"/>
        </w:rPr>
        <w:t>’</w:t>
      </w:r>
      <w:r w:rsidRPr="00C978B9">
        <w:rPr>
          <w:rFonts w:ascii="Times New Roman" w:hAnsi="Times New Roman" w:cs="Times New Roman"/>
          <w:sz w:val="28"/>
        </w:rPr>
        <w:t>янкової «Вік червоних мурах»;</w:t>
      </w:r>
    </w:p>
    <w:p w14:paraId="0D9D0374" w14:textId="77777777" w:rsidR="00E45C14" w:rsidRPr="00C978B9" w:rsidRDefault="00E45C14" w:rsidP="00E45C14">
      <w:pPr>
        <w:numPr>
          <w:ilvl w:val="0"/>
          <w:numId w:val="3"/>
        </w:numPr>
        <w:tabs>
          <w:tab w:val="clear" w:pos="1260"/>
        </w:tabs>
        <w:spacing w:after="0" w:line="276" w:lineRule="auto"/>
        <w:ind w:left="709" w:hanging="425"/>
        <w:jc w:val="both"/>
        <w:rPr>
          <w:rFonts w:ascii="Times New Roman" w:hAnsi="Times New Roman" w:cs="Times New Roman"/>
          <w:sz w:val="28"/>
        </w:rPr>
      </w:pPr>
      <w:r w:rsidRPr="00C978B9">
        <w:rPr>
          <w:rFonts w:ascii="Times New Roman" w:hAnsi="Times New Roman" w:cs="Times New Roman"/>
          <w:sz w:val="28"/>
          <w:szCs w:val="28"/>
        </w:rPr>
        <w:t>жіночій досвід переживання епохи геноциду</w:t>
      </w:r>
      <w:r w:rsidRPr="00C978B9">
        <w:rPr>
          <w:rFonts w:ascii="Times New Roman" w:hAnsi="Times New Roman" w:cs="Times New Roman"/>
          <w:sz w:val="28"/>
        </w:rPr>
        <w:t>;</w:t>
      </w:r>
    </w:p>
    <w:p w14:paraId="5B9A33CF" w14:textId="3F130152" w:rsidR="00E45C14" w:rsidRPr="00C978B9" w:rsidRDefault="00D21AE8" w:rsidP="00E45C14">
      <w:pPr>
        <w:tabs>
          <w:tab w:val="left" w:pos="1026"/>
        </w:tabs>
        <w:spacing w:after="0" w:line="276" w:lineRule="auto"/>
        <w:ind w:left="709" w:hanging="425"/>
        <w:jc w:val="both"/>
        <w:rPr>
          <w:rFonts w:ascii="Times New Roman" w:hAnsi="Times New Roman" w:cs="Times New Roman"/>
          <w:sz w:val="28"/>
        </w:rPr>
      </w:pPr>
      <w:r>
        <w:rPr>
          <w:rFonts w:ascii="Times New Roman" w:hAnsi="Times New Roman" w:cs="Times New Roman"/>
          <w:sz w:val="28"/>
        </w:rPr>
        <w:t xml:space="preserve">–   </w:t>
      </w:r>
      <w:r w:rsidR="00E45C14" w:rsidRPr="00C978B9">
        <w:rPr>
          <w:rFonts w:ascii="Times New Roman" w:hAnsi="Times New Roman" w:cs="Times New Roman"/>
          <w:sz w:val="28"/>
        </w:rPr>
        <w:t>узагальнити суть дослідження</w:t>
      </w:r>
    </w:p>
    <w:p w14:paraId="45C26EA8" w14:textId="77777777" w:rsidR="007155CD" w:rsidRPr="00C978B9" w:rsidRDefault="007155CD" w:rsidP="00E45C14">
      <w:pPr>
        <w:tabs>
          <w:tab w:val="left" w:pos="1026"/>
        </w:tabs>
        <w:spacing w:after="0" w:line="276" w:lineRule="auto"/>
        <w:ind w:left="709" w:hanging="425"/>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5. Перелік графічного матеріалу___________________________________</w:t>
      </w:r>
    </w:p>
    <w:p w14:paraId="4F1BF06E" w14:textId="77777777" w:rsidR="007155CD" w:rsidRPr="00C978B9" w:rsidRDefault="007155CD" w:rsidP="00796689">
      <w:pPr>
        <w:pageBreakBefore/>
        <w:spacing w:after="0" w:line="240" w:lineRule="auto"/>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lastRenderedPageBreak/>
        <w:t>6. Консультанти з роботи, із зазначенням розділів, що їх стосуються</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11"/>
        <w:gridCol w:w="2268"/>
        <w:gridCol w:w="2268"/>
      </w:tblGrid>
      <w:tr w:rsidR="007155CD" w:rsidRPr="00C978B9" w14:paraId="2002B260" w14:textId="77777777" w:rsidTr="00FD64E8">
        <w:tc>
          <w:tcPr>
            <w:tcW w:w="1551" w:type="dxa"/>
            <w:vMerge w:val="restart"/>
            <w:tcBorders>
              <w:top w:val="single" w:sz="4" w:space="0" w:color="auto"/>
              <w:left w:val="single" w:sz="4" w:space="0" w:color="auto"/>
              <w:bottom w:val="single" w:sz="4" w:space="0" w:color="auto"/>
              <w:right w:val="single" w:sz="4" w:space="0" w:color="auto"/>
            </w:tcBorders>
            <w:hideMark/>
          </w:tcPr>
          <w:p w14:paraId="7DE39E26" w14:textId="77777777" w:rsidR="007155CD" w:rsidRPr="00C978B9" w:rsidRDefault="007155CD" w:rsidP="00796689">
            <w:pPr>
              <w:spacing w:after="0" w:line="240" w:lineRule="auto"/>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Розділ</w:t>
            </w:r>
          </w:p>
        </w:tc>
        <w:tc>
          <w:tcPr>
            <w:tcW w:w="3411" w:type="dxa"/>
            <w:vMerge w:val="restart"/>
            <w:tcBorders>
              <w:top w:val="single" w:sz="4" w:space="0" w:color="auto"/>
              <w:left w:val="single" w:sz="4" w:space="0" w:color="auto"/>
              <w:bottom w:val="single" w:sz="4" w:space="0" w:color="auto"/>
              <w:right w:val="single" w:sz="4" w:space="0" w:color="auto"/>
            </w:tcBorders>
            <w:hideMark/>
          </w:tcPr>
          <w:p w14:paraId="2037111E" w14:textId="77777777" w:rsidR="007155CD" w:rsidRPr="00C978B9" w:rsidRDefault="007155CD" w:rsidP="00796689">
            <w:pPr>
              <w:spacing w:after="0" w:line="240" w:lineRule="auto"/>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Прізвище, ініціали та посада консультанта</w:t>
            </w:r>
          </w:p>
        </w:tc>
        <w:tc>
          <w:tcPr>
            <w:tcW w:w="4536" w:type="dxa"/>
            <w:gridSpan w:val="2"/>
            <w:tcBorders>
              <w:top w:val="single" w:sz="4" w:space="0" w:color="auto"/>
              <w:left w:val="single" w:sz="4" w:space="0" w:color="auto"/>
              <w:bottom w:val="single" w:sz="4" w:space="0" w:color="auto"/>
              <w:right w:val="single" w:sz="4" w:space="0" w:color="auto"/>
            </w:tcBorders>
            <w:hideMark/>
          </w:tcPr>
          <w:p w14:paraId="7B98625E" w14:textId="77777777" w:rsidR="007155CD" w:rsidRPr="00C978B9" w:rsidRDefault="007155CD" w:rsidP="00796689">
            <w:pPr>
              <w:spacing w:after="0" w:line="240" w:lineRule="auto"/>
              <w:jc w:val="center"/>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Підпис, дата</w:t>
            </w:r>
          </w:p>
        </w:tc>
      </w:tr>
      <w:tr w:rsidR="007155CD" w:rsidRPr="00C978B9" w14:paraId="60920D89" w14:textId="77777777" w:rsidTr="00FD64E8">
        <w:tc>
          <w:tcPr>
            <w:tcW w:w="0" w:type="auto"/>
            <w:vMerge/>
            <w:vAlign w:val="center"/>
            <w:hideMark/>
          </w:tcPr>
          <w:p w14:paraId="2281DB07" w14:textId="77777777" w:rsidR="007155CD" w:rsidRPr="00C978B9" w:rsidRDefault="007155CD" w:rsidP="00796689">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14:paraId="6ABC6053" w14:textId="77777777" w:rsidR="007155CD" w:rsidRPr="00C978B9" w:rsidRDefault="007155CD" w:rsidP="00796689">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57C8469D" w14:textId="77777777" w:rsidR="007155CD" w:rsidRPr="00C978B9" w:rsidRDefault="007155CD" w:rsidP="00796689">
            <w:pPr>
              <w:spacing w:after="0" w:line="240" w:lineRule="auto"/>
              <w:jc w:val="center"/>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Завдання видав</w:t>
            </w:r>
          </w:p>
        </w:tc>
        <w:tc>
          <w:tcPr>
            <w:tcW w:w="2268" w:type="dxa"/>
            <w:tcBorders>
              <w:top w:val="single" w:sz="4" w:space="0" w:color="auto"/>
              <w:left w:val="single" w:sz="4" w:space="0" w:color="auto"/>
              <w:bottom w:val="single" w:sz="4" w:space="0" w:color="auto"/>
              <w:right w:val="single" w:sz="4" w:space="0" w:color="auto"/>
            </w:tcBorders>
            <w:hideMark/>
          </w:tcPr>
          <w:p w14:paraId="3949D58B" w14:textId="77777777" w:rsidR="007155CD" w:rsidRPr="00C978B9" w:rsidRDefault="007155CD" w:rsidP="00796689">
            <w:pPr>
              <w:spacing w:after="0" w:line="240" w:lineRule="auto"/>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Завдання прийняв</w:t>
            </w:r>
          </w:p>
        </w:tc>
      </w:tr>
      <w:tr w:rsidR="007155CD" w:rsidRPr="00C978B9" w14:paraId="00B509DF" w14:textId="77777777" w:rsidTr="00FD64E8">
        <w:tc>
          <w:tcPr>
            <w:tcW w:w="1551" w:type="dxa"/>
            <w:tcBorders>
              <w:top w:val="single" w:sz="4" w:space="0" w:color="auto"/>
              <w:left w:val="single" w:sz="4" w:space="0" w:color="auto"/>
              <w:bottom w:val="single" w:sz="4" w:space="0" w:color="auto"/>
              <w:right w:val="single" w:sz="4" w:space="0" w:color="auto"/>
            </w:tcBorders>
            <w:hideMark/>
          </w:tcPr>
          <w:p w14:paraId="5E1E2B04"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Вступ</w:t>
            </w:r>
          </w:p>
        </w:tc>
        <w:tc>
          <w:tcPr>
            <w:tcW w:w="3411" w:type="dxa"/>
            <w:tcBorders>
              <w:top w:val="single" w:sz="4" w:space="0" w:color="auto"/>
              <w:left w:val="single" w:sz="4" w:space="0" w:color="auto"/>
              <w:bottom w:val="single" w:sz="4" w:space="0" w:color="auto"/>
              <w:right w:val="single" w:sz="4" w:space="0" w:color="auto"/>
            </w:tcBorders>
            <w:hideMark/>
          </w:tcPr>
          <w:p w14:paraId="46652805"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14:paraId="31BD336A" w14:textId="77777777" w:rsidR="007155CD" w:rsidRPr="00C978B9" w:rsidRDefault="007155CD" w:rsidP="00796689">
            <w:pPr>
              <w:spacing w:after="0" w:line="240" w:lineRule="auto"/>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29.01.2023</w:t>
            </w:r>
          </w:p>
        </w:tc>
        <w:tc>
          <w:tcPr>
            <w:tcW w:w="2268" w:type="dxa"/>
            <w:tcBorders>
              <w:top w:val="single" w:sz="4" w:space="0" w:color="auto"/>
              <w:left w:val="single" w:sz="4" w:space="0" w:color="auto"/>
              <w:bottom w:val="single" w:sz="4" w:space="0" w:color="auto"/>
              <w:right w:val="single" w:sz="4" w:space="0" w:color="auto"/>
            </w:tcBorders>
            <w:hideMark/>
          </w:tcPr>
          <w:p w14:paraId="426A3D0E" w14:textId="77777777" w:rsidR="007155CD" w:rsidRPr="00C978B9" w:rsidRDefault="007155CD" w:rsidP="00796689">
            <w:pPr>
              <w:spacing w:after="0" w:line="240" w:lineRule="auto"/>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29.01.2023</w:t>
            </w:r>
          </w:p>
        </w:tc>
      </w:tr>
      <w:tr w:rsidR="007155CD" w:rsidRPr="00C978B9" w14:paraId="6D6F283B" w14:textId="77777777" w:rsidTr="00FD64E8">
        <w:tc>
          <w:tcPr>
            <w:tcW w:w="1551" w:type="dxa"/>
            <w:tcBorders>
              <w:top w:val="single" w:sz="4" w:space="0" w:color="auto"/>
              <w:left w:val="single" w:sz="4" w:space="0" w:color="auto"/>
              <w:bottom w:val="single" w:sz="4" w:space="0" w:color="auto"/>
              <w:right w:val="single" w:sz="4" w:space="0" w:color="auto"/>
            </w:tcBorders>
            <w:hideMark/>
          </w:tcPr>
          <w:p w14:paraId="3C4863F0"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Розділ 1</w:t>
            </w:r>
          </w:p>
        </w:tc>
        <w:tc>
          <w:tcPr>
            <w:tcW w:w="3411" w:type="dxa"/>
            <w:tcBorders>
              <w:top w:val="single" w:sz="4" w:space="0" w:color="auto"/>
              <w:left w:val="single" w:sz="4" w:space="0" w:color="auto"/>
              <w:bottom w:val="single" w:sz="4" w:space="0" w:color="auto"/>
              <w:right w:val="single" w:sz="4" w:space="0" w:color="auto"/>
            </w:tcBorders>
            <w:hideMark/>
          </w:tcPr>
          <w:p w14:paraId="402EC34F"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14:paraId="5D0779D3" w14:textId="77777777" w:rsidR="007155CD" w:rsidRPr="00C978B9" w:rsidRDefault="007155CD" w:rsidP="00796689">
            <w:pPr>
              <w:spacing w:after="0" w:line="240" w:lineRule="auto"/>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15.02.2023</w:t>
            </w:r>
          </w:p>
        </w:tc>
        <w:tc>
          <w:tcPr>
            <w:tcW w:w="2268" w:type="dxa"/>
            <w:tcBorders>
              <w:top w:val="single" w:sz="4" w:space="0" w:color="auto"/>
              <w:left w:val="single" w:sz="4" w:space="0" w:color="auto"/>
              <w:bottom w:val="single" w:sz="4" w:space="0" w:color="auto"/>
              <w:right w:val="single" w:sz="4" w:space="0" w:color="auto"/>
            </w:tcBorders>
            <w:hideMark/>
          </w:tcPr>
          <w:p w14:paraId="02D9827A" w14:textId="77777777" w:rsidR="007155CD" w:rsidRPr="00C978B9" w:rsidRDefault="007155CD" w:rsidP="00796689">
            <w:pPr>
              <w:spacing w:after="0" w:line="240" w:lineRule="auto"/>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15.02.2023</w:t>
            </w:r>
          </w:p>
        </w:tc>
      </w:tr>
      <w:tr w:rsidR="007155CD" w:rsidRPr="00C978B9" w14:paraId="79B1731F" w14:textId="77777777" w:rsidTr="00FD64E8">
        <w:tc>
          <w:tcPr>
            <w:tcW w:w="1551" w:type="dxa"/>
            <w:tcBorders>
              <w:top w:val="single" w:sz="4" w:space="0" w:color="auto"/>
              <w:left w:val="single" w:sz="4" w:space="0" w:color="auto"/>
              <w:bottom w:val="single" w:sz="4" w:space="0" w:color="auto"/>
              <w:right w:val="single" w:sz="4" w:space="0" w:color="auto"/>
            </w:tcBorders>
            <w:hideMark/>
          </w:tcPr>
          <w:p w14:paraId="5C675C31"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 xml:space="preserve">Розділ 2 </w:t>
            </w:r>
          </w:p>
        </w:tc>
        <w:tc>
          <w:tcPr>
            <w:tcW w:w="3411" w:type="dxa"/>
            <w:tcBorders>
              <w:top w:val="single" w:sz="4" w:space="0" w:color="auto"/>
              <w:left w:val="single" w:sz="4" w:space="0" w:color="auto"/>
              <w:bottom w:val="single" w:sz="4" w:space="0" w:color="auto"/>
              <w:right w:val="single" w:sz="4" w:space="0" w:color="auto"/>
            </w:tcBorders>
            <w:hideMark/>
          </w:tcPr>
          <w:p w14:paraId="04489ED8"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14:paraId="71026C2E" w14:textId="77777777" w:rsidR="007155CD" w:rsidRPr="00C978B9" w:rsidRDefault="007155CD" w:rsidP="00796689">
            <w:pPr>
              <w:spacing w:after="0" w:line="240" w:lineRule="auto"/>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23.09.2023</w:t>
            </w:r>
          </w:p>
        </w:tc>
        <w:tc>
          <w:tcPr>
            <w:tcW w:w="2268" w:type="dxa"/>
            <w:tcBorders>
              <w:top w:val="single" w:sz="4" w:space="0" w:color="auto"/>
              <w:left w:val="single" w:sz="4" w:space="0" w:color="auto"/>
              <w:bottom w:val="single" w:sz="4" w:space="0" w:color="auto"/>
              <w:right w:val="single" w:sz="4" w:space="0" w:color="auto"/>
            </w:tcBorders>
            <w:hideMark/>
          </w:tcPr>
          <w:p w14:paraId="04FD04E5" w14:textId="77777777" w:rsidR="007155CD" w:rsidRPr="00C978B9" w:rsidRDefault="007155CD" w:rsidP="00796689">
            <w:pPr>
              <w:spacing w:after="0" w:line="240" w:lineRule="auto"/>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23.09.2023</w:t>
            </w:r>
          </w:p>
        </w:tc>
      </w:tr>
      <w:tr w:rsidR="007155CD" w:rsidRPr="00C978B9" w14:paraId="5CF0E83C" w14:textId="77777777" w:rsidTr="00FD64E8">
        <w:tc>
          <w:tcPr>
            <w:tcW w:w="1551" w:type="dxa"/>
            <w:tcBorders>
              <w:top w:val="single" w:sz="4" w:space="0" w:color="auto"/>
              <w:left w:val="single" w:sz="4" w:space="0" w:color="auto"/>
              <w:bottom w:val="single" w:sz="4" w:space="0" w:color="auto"/>
              <w:right w:val="single" w:sz="4" w:space="0" w:color="auto"/>
            </w:tcBorders>
            <w:hideMark/>
          </w:tcPr>
          <w:p w14:paraId="279A535D"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 xml:space="preserve">Висновки </w:t>
            </w:r>
          </w:p>
        </w:tc>
        <w:tc>
          <w:tcPr>
            <w:tcW w:w="3411" w:type="dxa"/>
            <w:tcBorders>
              <w:top w:val="single" w:sz="4" w:space="0" w:color="auto"/>
              <w:left w:val="single" w:sz="4" w:space="0" w:color="auto"/>
              <w:bottom w:val="single" w:sz="4" w:space="0" w:color="auto"/>
              <w:right w:val="single" w:sz="4" w:space="0" w:color="auto"/>
            </w:tcBorders>
            <w:hideMark/>
          </w:tcPr>
          <w:p w14:paraId="667CEE39"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14:paraId="61CBFFEF" w14:textId="77777777" w:rsidR="007155CD" w:rsidRPr="00C978B9" w:rsidRDefault="007155CD" w:rsidP="00796689">
            <w:pPr>
              <w:spacing w:after="0" w:line="240" w:lineRule="auto"/>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08.11.2023</w:t>
            </w:r>
          </w:p>
        </w:tc>
        <w:tc>
          <w:tcPr>
            <w:tcW w:w="2268" w:type="dxa"/>
            <w:tcBorders>
              <w:top w:val="single" w:sz="4" w:space="0" w:color="auto"/>
              <w:left w:val="single" w:sz="4" w:space="0" w:color="auto"/>
              <w:bottom w:val="single" w:sz="4" w:space="0" w:color="auto"/>
              <w:right w:val="single" w:sz="4" w:space="0" w:color="auto"/>
            </w:tcBorders>
            <w:hideMark/>
          </w:tcPr>
          <w:p w14:paraId="6A265DFF" w14:textId="77777777" w:rsidR="007155CD" w:rsidRPr="00C978B9" w:rsidRDefault="007155CD" w:rsidP="00796689">
            <w:pPr>
              <w:spacing w:after="0" w:line="240" w:lineRule="auto"/>
              <w:rPr>
                <w:rFonts w:ascii="Times New Roman" w:eastAsia="Times New Roman" w:hAnsi="Times New Roman" w:cs="Times New Roman"/>
                <w:i/>
                <w:iCs/>
                <w:sz w:val="28"/>
                <w:szCs w:val="28"/>
                <w:lang w:eastAsia="ru-RU"/>
              </w:rPr>
            </w:pPr>
            <w:r w:rsidRPr="00C978B9">
              <w:rPr>
                <w:rFonts w:ascii="Times New Roman" w:eastAsia="Times New Roman" w:hAnsi="Times New Roman" w:cs="Times New Roman"/>
                <w:i/>
                <w:iCs/>
                <w:sz w:val="28"/>
                <w:szCs w:val="28"/>
                <w:lang w:eastAsia="ru-RU"/>
              </w:rPr>
              <w:t>08.11.2023</w:t>
            </w:r>
          </w:p>
        </w:tc>
      </w:tr>
    </w:tbl>
    <w:p w14:paraId="210A3584" w14:textId="77777777" w:rsidR="00354699" w:rsidRPr="00C978B9" w:rsidRDefault="00354699" w:rsidP="00796689">
      <w:pPr>
        <w:spacing w:after="0" w:line="240" w:lineRule="auto"/>
        <w:jc w:val="both"/>
        <w:rPr>
          <w:rFonts w:ascii="Times New Roman" w:eastAsia="Times New Roman" w:hAnsi="Times New Roman" w:cs="Times New Roman"/>
          <w:sz w:val="28"/>
          <w:szCs w:val="28"/>
          <w:lang w:eastAsia="ru-RU"/>
        </w:rPr>
      </w:pPr>
    </w:p>
    <w:p w14:paraId="1FB3DC20" w14:textId="77777777" w:rsidR="007155CD" w:rsidRPr="00C978B9" w:rsidRDefault="007155CD" w:rsidP="00796689">
      <w:pPr>
        <w:spacing w:after="0" w:line="240" w:lineRule="auto"/>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 xml:space="preserve">7. Дата видачі завдання: </w:t>
      </w:r>
      <w:r w:rsidRPr="00C978B9">
        <w:rPr>
          <w:rFonts w:ascii="Times New Roman" w:eastAsia="Times New Roman" w:hAnsi="Times New Roman" w:cs="Times New Roman"/>
          <w:i/>
          <w:sz w:val="28"/>
          <w:szCs w:val="28"/>
          <w:lang w:eastAsia="ru-RU"/>
        </w:rPr>
        <w:t>29.01.2023 р.</w:t>
      </w:r>
    </w:p>
    <w:p w14:paraId="521082ED" w14:textId="77777777" w:rsidR="00354699" w:rsidRPr="00C978B9" w:rsidRDefault="00354699" w:rsidP="00796689">
      <w:pPr>
        <w:spacing w:after="0" w:line="240" w:lineRule="auto"/>
        <w:jc w:val="center"/>
        <w:rPr>
          <w:rFonts w:ascii="Times New Roman" w:eastAsia="Times New Roman" w:hAnsi="Times New Roman" w:cs="Times New Roman"/>
          <w:b/>
          <w:sz w:val="28"/>
          <w:szCs w:val="28"/>
          <w:lang w:eastAsia="ru-RU"/>
        </w:rPr>
      </w:pPr>
    </w:p>
    <w:p w14:paraId="5E7BACFD" w14:textId="77777777" w:rsidR="007155CD" w:rsidRPr="00C978B9" w:rsidRDefault="007155CD" w:rsidP="00796689">
      <w:pPr>
        <w:spacing w:after="0" w:line="240" w:lineRule="auto"/>
        <w:jc w:val="center"/>
        <w:rPr>
          <w:rFonts w:ascii="Times New Roman" w:eastAsia="Times New Roman" w:hAnsi="Times New Roman" w:cs="Times New Roman"/>
          <w:b/>
          <w:sz w:val="28"/>
          <w:szCs w:val="28"/>
          <w:lang w:eastAsia="ru-RU"/>
        </w:rPr>
      </w:pPr>
      <w:r w:rsidRPr="00C978B9">
        <w:rPr>
          <w:rFonts w:ascii="Times New Roman" w:eastAsia="Times New Roman" w:hAnsi="Times New Roman" w:cs="Times New Roman"/>
          <w:b/>
          <w:sz w:val="28"/>
          <w:szCs w:val="28"/>
          <w:lang w:eastAsia="ru-RU"/>
        </w:rPr>
        <w:t>КАЛЕНДАРНИЙ ПЛАН</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501"/>
        <w:gridCol w:w="2693"/>
        <w:gridCol w:w="1807"/>
      </w:tblGrid>
      <w:tr w:rsidR="007155CD" w:rsidRPr="00C978B9" w14:paraId="0A2B837D" w14:textId="77777777" w:rsidTr="00FD64E8">
        <w:tc>
          <w:tcPr>
            <w:tcW w:w="745" w:type="dxa"/>
            <w:tcBorders>
              <w:top w:val="single" w:sz="4" w:space="0" w:color="auto"/>
              <w:left w:val="single" w:sz="4" w:space="0" w:color="auto"/>
              <w:bottom w:val="single" w:sz="4" w:space="0" w:color="auto"/>
              <w:right w:val="single" w:sz="4" w:space="0" w:color="auto"/>
            </w:tcBorders>
            <w:hideMark/>
          </w:tcPr>
          <w:p w14:paraId="49A85F85" w14:textId="77777777" w:rsidR="007155CD" w:rsidRPr="00C978B9" w:rsidRDefault="007155CD" w:rsidP="00796689">
            <w:pPr>
              <w:spacing w:after="0" w:line="240" w:lineRule="auto"/>
              <w:jc w:val="center"/>
              <w:rPr>
                <w:rFonts w:ascii="Times New Roman" w:eastAsia="Times New Roman" w:hAnsi="Times New Roman" w:cs="Times New Roman"/>
                <w:b/>
                <w:sz w:val="28"/>
                <w:szCs w:val="28"/>
                <w:lang w:eastAsia="ru-RU"/>
              </w:rPr>
            </w:pPr>
            <w:r w:rsidRPr="00C978B9">
              <w:rPr>
                <w:rFonts w:ascii="Times New Roman" w:eastAsia="Times New Roman" w:hAnsi="Times New Roman" w:cs="Times New Roman"/>
                <w:b/>
                <w:sz w:val="28"/>
                <w:szCs w:val="28"/>
                <w:lang w:eastAsia="ru-RU"/>
              </w:rPr>
              <w:t>№</w:t>
            </w:r>
          </w:p>
          <w:p w14:paraId="5B654396" w14:textId="77777777" w:rsidR="007155CD" w:rsidRPr="00C978B9" w:rsidRDefault="007155CD" w:rsidP="00796689">
            <w:pPr>
              <w:spacing w:after="0" w:line="240" w:lineRule="auto"/>
              <w:jc w:val="center"/>
              <w:rPr>
                <w:rFonts w:ascii="Times New Roman" w:eastAsia="Times New Roman" w:hAnsi="Times New Roman" w:cs="Times New Roman"/>
                <w:b/>
                <w:sz w:val="28"/>
                <w:szCs w:val="28"/>
                <w:lang w:eastAsia="ru-RU"/>
              </w:rPr>
            </w:pPr>
            <w:r w:rsidRPr="00C978B9">
              <w:rPr>
                <w:rFonts w:ascii="Times New Roman" w:eastAsia="Times New Roman" w:hAnsi="Times New Roman" w:cs="Times New Roman"/>
                <w:b/>
                <w:sz w:val="28"/>
                <w:szCs w:val="28"/>
                <w:lang w:eastAsia="ru-RU"/>
              </w:rPr>
              <w:t>з/п</w:t>
            </w:r>
          </w:p>
        </w:tc>
        <w:tc>
          <w:tcPr>
            <w:tcW w:w="4501" w:type="dxa"/>
            <w:tcBorders>
              <w:top w:val="single" w:sz="4" w:space="0" w:color="auto"/>
              <w:left w:val="single" w:sz="4" w:space="0" w:color="auto"/>
              <w:bottom w:val="single" w:sz="4" w:space="0" w:color="auto"/>
              <w:right w:val="single" w:sz="4" w:space="0" w:color="auto"/>
            </w:tcBorders>
            <w:hideMark/>
          </w:tcPr>
          <w:p w14:paraId="56DEBC44" w14:textId="77777777" w:rsidR="007155CD" w:rsidRPr="00C978B9" w:rsidRDefault="007155CD" w:rsidP="00796689">
            <w:pPr>
              <w:spacing w:after="0" w:line="240" w:lineRule="auto"/>
              <w:jc w:val="center"/>
              <w:rPr>
                <w:rFonts w:ascii="Times New Roman" w:eastAsia="Times New Roman" w:hAnsi="Times New Roman" w:cs="Times New Roman"/>
                <w:b/>
                <w:sz w:val="28"/>
                <w:szCs w:val="28"/>
                <w:lang w:eastAsia="ru-RU"/>
              </w:rPr>
            </w:pPr>
            <w:r w:rsidRPr="00C978B9">
              <w:rPr>
                <w:rFonts w:ascii="Times New Roman" w:eastAsia="Times New Roman" w:hAnsi="Times New Roman" w:cs="Times New Roman"/>
                <w:b/>
                <w:sz w:val="28"/>
                <w:szCs w:val="28"/>
                <w:lang w:eastAsia="ru-RU"/>
              </w:rPr>
              <w:t>Назва етапів роботи</w:t>
            </w:r>
          </w:p>
        </w:tc>
        <w:tc>
          <w:tcPr>
            <w:tcW w:w="2693" w:type="dxa"/>
            <w:tcBorders>
              <w:top w:val="single" w:sz="4" w:space="0" w:color="auto"/>
              <w:left w:val="single" w:sz="4" w:space="0" w:color="auto"/>
              <w:bottom w:val="single" w:sz="4" w:space="0" w:color="auto"/>
              <w:right w:val="single" w:sz="4" w:space="0" w:color="auto"/>
            </w:tcBorders>
            <w:hideMark/>
          </w:tcPr>
          <w:p w14:paraId="39E95053" w14:textId="77777777" w:rsidR="007155CD" w:rsidRPr="00C978B9" w:rsidRDefault="007155CD" w:rsidP="00796689">
            <w:pPr>
              <w:spacing w:after="0" w:line="240" w:lineRule="auto"/>
              <w:jc w:val="center"/>
              <w:rPr>
                <w:rFonts w:ascii="Times New Roman" w:eastAsia="Times New Roman" w:hAnsi="Times New Roman" w:cs="Times New Roman"/>
                <w:b/>
                <w:sz w:val="28"/>
                <w:szCs w:val="28"/>
                <w:lang w:eastAsia="ru-RU"/>
              </w:rPr>
            </w:pPr>
            <w:r w:rsidRPr="00C978B9">
              <w:rPr>
                <w:rFonts w:ascii="Times New Roman" w:eastAsia="Times New Roman" w:hAnsi="Times New Roman" w:cs="Times New Roman"/>
                <w:b/>
                <w:sz w:val="28"/>
                <w:szCs w:val="28"/>
                <w:lang w:eastAsia="ru-RU"/>
              </w:rPr>
              <w:t>Строк виконання етапів роботи</w:t>
            </w:r>
          </w:p>
        </w:tc>
        <w:tc>
          <w:tcPr>
            <w:tcW w:w="1807" w:type="dxa"/>
            <w:tcBorders>
              <w:top w:val="single" w:sz="4" w:space="0" w:color="auto"/>
              <w:left w:val="single" w:sz="4" w:space="0" w:color="auto"/>
              <w:bottom w:val="single" w:sz="4" w:space="0" w:color="auto"/>
              <w:right w:val="single" w:sz="4" w:space="0" w:color="auto"/>
            </w:tcBorders>
          </w:tcPr>
          <w:p w14:paraId="46BB4EE7" w14:textId="77777777" w:rsidR="007155CD" w:rsidRPr="00C978B9" w:rsidRDefault="007155CD" w:rsidP="00796689">
            <w:pPr>
              <w:spacing w:after="0" w:line="240" w:lineRule="auto"/>
              <w:jc w:val="center"/>
              <w:rPr>
                <w:rFonts w:ascii="Times New Roman" w:eastAsia="Times New Roman" w:hAnsi="Times New Roman" w:cs="Times New Roman"/>
                <w:b/>
                <w:sz w:val="28"/>
                <w:szCs w:val="28"/>
                <w:lang w:eastAsia="ru-RU"/>
              </w:rPr>
            </w:pPr>
            <w:r w:rsidRPr="00C978B9">
              <w:rPr>
                <w:rFonts w:ascii="Times New Roman" w:eastAsia="Times New Roman" w:hAnsi="Times New Roman" w:cs="Times New Roman"/>
                <w:b/>
                <w:sz w:val="28"/>
                <w:szCs w:val="28"/>
                <w:lang w:eastAsia="ru-RU"/>
              </w:rPr>
              <w:t>Примітки</w:t>
            </w:r>
          </w:p>
          <w:p w14:paraId="1ACECA17" w14:textId="77777777" w:rsidR="007155CD" w:rsidRPr="00C978B9" w:rsidRDefault="007155CD" w:rsidP="00796689">
            <w:pPr>
              <w:spacing w:after="0" w:line="240" w:lineRule="auto"/>
              <w:jc w:val="center"/>
              <w:rPr>
                <w:rFonts w:ascii="Times New Roman" w:eastAsia="Times New Roman" w:hAnsi="Times New Roman" w:cs="Times New Roman"/>
                <w:b/>
                <w:sz w:val="28"/>
                <w:szCs w:val="28"/>
                <w:lang w:eastAsia="ru-RU"/>
              </w:rPr>
            </w:pPr>
          </w:p>
        </w:tc>
      </w:tr>
      <w:tr w:rsidR="007155CD" w:rsidRPr="00C978B9" w14:paraId="4009B85D" w14:textId="77777777" w:rsidTr="00FD64E8">
        <w:tc>
          <w:tcPr>
            <w:tcW w:w="745" w:type="dxa"/>
            <w:tcBorders>
              <w:top w:val="single" w:sz="4" w:space="0" w:color="auto"/>
              <w:left w:val="single" w:sz="4" w:space="0" w:color="auto"/>
              <w:bottom w:val="single" w:sz="4" w:space="0" w:color="auto"/>
              <w:right w:val="single" w:sz="4" w:space="0" w:color="auto"/>
            </w:tcBorders>
            <w:hideMark/>
          </w:tcPr>
          <w:p w14:paraId="42600F8D"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1.</w:t>
            </w:r>
          </w:p>
        </w:tc>
        <w:tc>
          <w:tcPr>
            <w:tcW w:w="4501" w:type="dxa"/>
            <w:tcBorders>
              <w:top w:val="single" w:sz="4" w:space="0" w:color="auto"/>
              <w:left w:val="single" w:sz="4" w:space="0" w:color="auto"/>
              <w:bottom w:val="single" w:sz="4" w:space="0" w:color="auto"/>
              <w:right w:val="single" w:sz="4" w:space="0" w:color="auto"/>
            </w:tcBorders>
            <w:hideMark/>
          </w:tcPr>
          <w:p w14:paraId="7A417673"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Пошук наукових джерел з теми дослідження, їх вивчення та аналіз; укладання бібліографії</w:t>
            </w:r>
          </w:p>
        </w:tc>
        <w:tc>
          <w:tcPr>
            <w:tcW w:w="2693" w:type="dxa"/>
            <w:tcBorders>
              <w:top w:val="single" w:sz="4" w:space="0" w:color="auto"/>
              <w:left w:val="single" w:sz="4" w:space="0" w:color="auto"/>
              <w:bottom w:val="single" w:sz="4" w:space="0" w:color="auto"/>
              <w:right w:val="single" w:sz="4" w:space="0" w:color="auto"/>
            </w:tcBorders>
            <w:hideMark/>
          </w:tcPr>
          <w:p w14:paraId="3C6A1F00"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січень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4E341B57" w14:textId="77777777" w:rsidR="007155CD" w:rsidRPr="00C978B9" w:rsidRDefault="007155CD" w:rsidP="00796689">
            <w:pPr>
              <w:spacing w:after="0" w:line="240" w:lineRule="auto"/>
              <w:jc w:val="center"/>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Виконано</w:t>
            </w:r>
          </w:p>
        </w:tc>
      </w:tr>
      <w:tr w:rsidR="007155CD" w:rsidRPr="00C978B9" w14:paraId="586C8627" w14:textId="77777777" w:rsidTr="00FD64E8">
        <w:tc>
          <w:tcPr>
            <w:tcW w:w="745" w:type="dxa"/>
            <w:tcBorders>
              <w:top w:val="single" w:sz="4" w:space="0" w:color="auto"/>
              <w:left w:val="single" w:sz="4" w:space="0" w:color="auto"/>
              <w:bottom w:val="single" w:sz="4" w:space="0" w:color="auto"/>
              <w:right w:val="single" w:sz="4" w:space="0" w:color="auto"/>
            </w:tcBorders>
            <w:hideMark/>
          </w:tcPr>
          <w:p w14:paraId="4FF2A6DE"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2.</w:t>
            </w:r>
          </w:p>
        </w:tc>
        <w:tc>
          <w:tcPr>
            <w:tcW w:w="4501" w:type="dxa"/>
            <w:tcBorders>
              <w:top w:val="single" w:sz="4" w:space="0" w:color="auto"/>
              <w:left w:val="single" w:sz="4" w:space="0" w:color="auto"/>
              <w:bottom w:val="single" w:sz="4" w:space="0" w:color="auto"/>
              <w:right w:val="single" w:sz="4" w:space="0" w:color="auto"/>
            </w:tcBorders>
            <w:hideMark/>
          </w:tcPr>
          <w:p w14:paraId="2AF87FBF"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Добір фактичного матеріалу</w:t>
            </w:r>
          </w:p>
        </w:tc>
        <w:tc>
          <w:tcPr>
            <w:tcW w:w="2693" w:type="dxa"/>
            <w:tcBorders>
              <w:top w:val="single" w:sz="4" w:space="0" w:color="auto"/>
              <w:left w:val="single" w:sz="4" w:space="0" w:color="auto"/>
              <w:bottom w:val="single" w:sz="4" w:space="0" w:color="auto"/>
              <w:right w:val="single" w:sz="4" w:space="0" w:color="auto"/>
            </w:tcBorders>
            <w:hideMark/>
          </w:tcPr>
          <w:p w14:paraId="1A4987D9"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лютий 2023 року</w:t>
            </w:r>
          </w:p>
        </w:tc>
        <w:tc>
          <w:tcPr>
            <w:tcW w:w="1807" w:type="dxa"/>
            <w:tcBorders>
              <w:top w:val="single" w:sz="4" w:space="0" w:color="auto"/>
              <w:left w:val="single" w:sz="4" w:space="0" w:color="auto"/>
              <w:bottom w:val="single" w:sz="4" w:space="0" w:color="auto"/>
              <w:right w:val="single" w:sz="4" w:space="0" w:color="auto"/>
            </w:tcBorders>
            <w:hideMark/>
          </w:tcPr>
          <w:p w14:paraId="11ED51EC" w14:textId="77777777" w:rsidR="007155CD" w:rsidRPr="00C978B9" w:rsidRDefault="007155CD" w:rsidP="00796689">
            <w:pPr>
              <w:spacing w:after="0" w:line="240" w:lineRule="auto"/>
              <w:jc w:val="center"/>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Виконано</w:t>
            </w:r>
          </w:p>
        </w:tc>
      </w:tr>
      <w:tr w:rsidR="007155CD" w:rsidRPr="00C978B9" w14:paraId="5F882914" w14:textId="77777777" w:rsidTr="00FD64E8">
        <w:tc>
          <w:tcPr>
            <w:tcW w:w="745" w:type="dxa"/>
            <w:tcBorders>
              <w:top w:val="single" w:sz="4" w:space="0" w:color="auto"/>
              <w:left w:val="single" w:sz="4" w:space="0" w:color="auto"/>
              <w:bottom w:val="single" w:sz="4" w:space="0" w:color="auto"/>
              <w:right w:val="single" w:sz="4" w:space="0" w:color="auto"/>
            </w:tcBorders>
            <w:hideMark/>
          </w:tcPr>
          <w:p w14:paraId="56636194"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 xml:space="preserve">3. </w:t>
            </w:r>
          </w:p>
        </w:tc>
        <w:tc>
          <w:tcPr>
            <w:tcW w:w="4501" w:type="dxa"/>
            <w:tcBorders>
              <w:top w:val="single" w:sz="4" w:space="0" w:color="auto"/>
              <w:left w:val="single" w:sz="4" w:space="0" w:color="auto"/>
              <w:bottom w:val="single" w:sz="4" w:space="0" w:color="auto"/>
              <w:right w:val="single" w:sz="4" w:space="0" w:color="auto"/>
            </w:tcBorders>
            <w:hideMark/>
          </w:tcPr>
          <w:p w14:paraId="3DA35BAF"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Написання вступу</w:t>
            </w:r>
          </w:p>
        </w:tc>
        <w:tc>
          <w:tcPr>
            <w:tcW w:w="2693" w:type="dxa"/>
            <w:tcBorders>
              <w:top w:val="single" w:sz="4" w:space="0" w:color="auto"/>
              <w:left w:val="single" w:sz="4" w:space="0" w:color="auto"/>
              <w:bottom w:val="single" w:sz="4" w:space="0" w:color="auto"/>
              <w:right w:val="single" w:sz="4" w:space="0" w:color="auto"/>
            </w:tcBorders>
            <w:hideMark/>
          </w:tcPr>
          <w:p w14:paraId="3F011826"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квітень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28083FE6" w14:textId="77777777" w:rsidR="007155CD" w:rsidRPr="00C978B9" w:rsidRDefault="007155CD" w:rsidP="00796689">
            <w:pPr>
              <w:spacing w:after="0" w:line="240" w:lineRule="auto"/>
              <w:jc w:val="center"/>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Виконано</w:t>
            </w:r>
          </w:p>
        </w:tc>
      </w:tr>
      <w:tr w:rsidR="007155CD" w:rsidRPr="00C978B9" w14:paraId="54D4F581" w14:textId="77777777" w:rsidTr="00FD64E8">
        <w:tc>
          <w:tcPr>
            <w:tcW w:w="745" w:type="dxa"/>
            <w:tcBorders>
              <w:top w:val="single" w:sz="4" w:space="0" w:color="auto"/>
              <w:left w:val="single" w:sz="4" w:space="0" w:color="auto"/>
              <w:bottom w:val="single" w:sz="4" w:space="0" w:color="auto"/>
              <w:right w:val="single" w:sz="4" w:space="0" w:color="auto"/>
            </w:tcBorders>
            <w:hideMark/>
          </w:tcPr>
          <w:p w14:paraId="059CCBE5"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4.</w:t>
            </w:r>
          </w:p>
        </w:tc>
        <w:tc>
          <w:tcPr>
            <w:tcW w:w="4501" w:type="dxa"/>
            <w:tcBorders>
              <w:top w:val="single" w:sz="4" w:space="0" w:color="auto"/>
              <w:left w:val="single" w:sz="4" w:space="0" w:color="auto"/>
              <w:bottom w:val="single" w:sz="4" w:space="0" w:color="auto"/>
              <w:right w:val="single" w:sz="4" w:space="0" w:color="auto"/>
            </w:tcBorders>
            <w:hideMark/>
          </w:tcPr>
          <w:p w14:paraId="6B46CBAF"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Написання першого розділу:</w:t>
            </w:r>
          </w:p>
          <w:p w14:paraId="1600DAF5" w14:textId="77777777" w:rsidR="007155CD" w:rsidRPr="00C978B9" w:rsidRDefault="007155CD" w:rsidP="00796689">
            <w:pPr>
              <w:spacing w:after="0" w:line="240" w:lineRule="auto"/>
              <w:jc w:val="both"/>
              <w:rPr>
                <w:rFonts w:ascii="Times New Roman" w:eastAsia="Times New Roman" w:hAnsi="Times New Roman" w:cs="Times New Roman"/>
                <w:i/>
                <w:iCs/>
                <w:sz w:val="28"/>
                <w:szCs w:val="28"/>
                <w:lang w:eastAsia="ru-RU"/>
              </w:rPr>
            </w:pPr>
            <w:r w:rsidRPr="00C978B9">
              <w:rPr>
                <w:rFonts w:ascii="Times New Roman" w:eastAsia="Times New Roman" w:hAnsi="Times New Roman" w:cs="Times New Roman"/>
                <w:i/>
                <w:iCs/>
                <w:sz w:val="28"/>
                <w:szCs w:val="28"/>
                <w:lang w:eastAsia="ru-RU"/>
              </w:rPr>
              <w:t>«</w:t>
            </w:r>
            <w:r w:rsidR="00354699" w:rsidRPr="00C978B9">
              <w:rPr>
                <w:rFonts w:ascii="Times New Roman" w:hAnsi="Times New Roman" w:cs="Times New Roman"/>
                <w:sz w:val="28"/>
              </w:rPr>
              <w:t>О</w:t>
            </w:r>
            <w:r w:rsidR="00E45C14" w:rsidRPr="00C978B9">
              <w:rPr>
                <w:rFonts w:ascii="Times New Roman" w:hAnsi="Times New Roman" w:cs="Times New Roman"/>
                <w:sz w:val="28"/>
              </w:rPr>
              <w:t xml:space="preserve">смислення теми великого голоду 1932–1933 років в художній і науковій думці </w:t>
            </w:r>
            <w:r w:rsidR="00354699" w:rsidRPr="00C978B9">
              <w:rPr>
                <w:rFonts w:ascii="Times New Roman" w:hAnsi="Times New Roman" w:cs="Times New Roman"/>
                <w:sz w:val="28"/>
              </w:rPr>
              <w:t xml:space="preserve">ХХ–ХХІ </w:t>
            </w:r>
            <w:r w:rsidR="00E45C14" w:rsidRPr="00C978B9">
              <w:rPr>
                <w:rFonts w:ascii="Times New Roman" w:hAnsi="Times New Roman" w:cs="Times New Roman"/>
                <w:sz w:val="28"/>
              </w:rPr>
              <w:t>століття</w:t>
            </w:r>
            <w:r w:rsidR="00E45C14" w:rsidRPr="00C978B9">
              <w:rPr>
                <w:rFonts w:ascii="Times New Roman" w:eastAsia="Times New Roman" w:hAnsi="Times New Roman" w:cs="Times New Roman"/>
                <w:i/>
                <w:iCs/>
                <w:sz w:val="28"/>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14:paraId="39DCAF83"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p>
          <w:p w14:paraId="62460B81"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вересень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343448AD" w14:textId="77777777" w:rsidR="007155CD" w:rsidRPr="00C978B9" w:rsidRDefault="007155CD" w:rsidP="00796689">
            <w:pPr>
              <w:spacing w:after="0" w:line="240" w:lineRule="auto"/>
              <w:jc w:val="center"/>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Виконано</w:t>
            </w:r>
          </w:p>
        </w:tc>
      </w:tr>
      <w:tr w:rsidR="007155CD" w:rsidRPr="00C978B9" w14:paraId="7863653A" w14:textId="77777777" w:rsidTr="00FD64E8">
        <w:tc>
          <w:tcPr>
            <w:tcW w:w="745" w:type="dxa"/>
            <w:tcBorders>
              <w:top w:val="single" w:sz="4" w:space="0" w:color="auto"/>
              <w:left w:val="single" w:sz="4" w:space="0" w:color="auto"/>
              <w:bottom w:val="single" w:sz="4" w:space="0" w:color="auto"/>
              <w:right w:val="single" w:sz="4" w:space="0" w:color="auto"/>
            </w:tcBorders>
            <w:hideMark/>
          </w:tcPr>
          <w:p w14:paraId="08DB3BD8"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 xml:space="preserve">5. </w:t>
            </w:r>
          </w:p>
        </w:tc>
        <w:tc>
          <w:tcPr>
            <w:tcW w:w="4501" w:type="dxa"/>
            <w:tcBorders>
              <w:top w:val="single" w:sz="4" w:space="0" w:color="auto"/>
              <w:left w:val="single" w:sz="4" w:space="0" w:color="auto"/>
              <w:bottom w:val="single" w:sz="4" w:space="0" w:color="auto"/>
              <w:right w:val="single" w:sz="4" w:space="0" w:color="auto"/>
            </w:tcBorders>
            <w:hideMark/>
          </w:tcPr>
          <w:p w14:paraId="5D93891C"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Написання другого розділу:</w:t>
            </w:r>
          </w:p>
          <w:p w14:paraId="7FFFE77C" w14:textId="3353256F" w:rsidR="007155CD" w:rsidRPr="00C978B9" w:rsidRDefault="007155CD" w:rsidP="00796689">
            <w:pPr>
              <w:spacing w:after="0" w:line="240" w:lineRule="auto"/>
              <w:jc w:val="both"/>
              <w:rPr>
                <w:rFonts w:ascii="Times New Roman" w:eastAsia="Times New Roman" w:hAnsi="Times New Roman" w:cs="Times New Roman"/>
                <w:i/>
                <w:iCs/>
                <w:sz w:val="28"/>
                <w:szCs w:val="28"/>
                <w:lang w:eastAsia="ru-RU"/>
              </w:rPr>
            </w:pPr>
            <w:r w:rsidRPr="00C978B9">
              <w:rPr>
                <w:rFonts w:ascii="Times New Roman" w:hAnsi="Times New Roman" w:cs="Times New Roman"/>
                <w:sz w:val="28"/>
                <w:szCs w:val="28"/>
              </w:rPr>
              <w:t>«</w:t>
            </w:r>
            <w:r w:rsidR="00354699" w:rsidRPr="00C978B9">
              <w:rPr>
                <w:rFonts w:ascii="Times New Roman" w:hAnsi="Times New Roman" w:cs="Times New Roman"/>
                <w:sz w:val="28"/>
              </w:rPr>
              <w:t>Художня версія голодомору в романі Т. П</w:t>
            </w:r>
            <w:r w:rsidR="00243102">
              <w:rPr>
                <w:rFonts w:ascii="Times New Roman" w:hAnsi="Times New Roman" w:cs="Times New Roman"/>
                <w:sz w:val="28"/>
              </w:rPr>
              <w:t>’</w:t>
            </w:r>
            <w:r w:rsidR="00354699" w:rsidRPr="00C978B9">
              <w:rPr>
                <w:rFonts w:ascii="Times New Roman" w:hAnsi="Times New Roman" w:cs="Times New Roman"/>
                <w:sz w:val="28"/>
              </w:rPr>
              <w:t>янкової «Вік червоних мурах</w:t>
            </w:r>
            <w:r w:rsidRPr="00C978B9">
              <w:rPr>
                <w:rFonts w:ascii="Times New Roman" w:hAnsi="Times New Roman" w:cs="Times New Roman"/>
                <w:i/>
                <w:iCs/>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17608AF7"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жовтень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6DBFF693" w14:textId="77777777" w:rsidR="007155CD" w:rsidRPr="00C978B9" w:rsidRDefault="007155CD" w:rsidP="00796689">
            <w:pPr>
              <w:spacing w:after="0" w:line="240" w:lineRule="auto"/>
              <w:jc w:val="center"/>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Виконано</w:t>
            </w:r>
          </w:p>
        </w:tc>
      </w:tr>
      <w:tr w:rsidR="007155CD" w:rsidRPr="00C978B9" w14:paraId="60ED49A6" w14:textId="77777777" w:rsidTr="00FD64E8">
        <w:tc>
          <w:tcPr>
            <w:tcW w:w="745" w:type="dxa"/>
            <w:tcBorders>
              <w:top w:val="single" w:sz="4" w:space="0" w:color="auto"/>
              <w:left w:val="single" w:sz="4" w:space="0" w:color="auto"/>
              <w:bottom w:val="single" w:sz="4" w:space="0" w:color="auto"/>
              <w:right w:val="single" w:sz="4" w:space="0" w:color="auto"/>
            </w:tcBorders>
            <w:hideMark/>
          </w:tcPr>
          <w:p w14:paraId="182F5DC8"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6.</w:t>
            </w:r>
          </w:p>
        </w:tc>
        <w:tc>
          <w:tcPr>
            <w:tcW w:w="4501" w:type="dxa"/>
            <w:tcBorders>
              <w:top w:val="single" w:sz="4" w:space="0" w:color="auto"/>
              <w:left w:val="single" w:sz="4" w:space="0" w:color="auto"/>
              <w:bottom w:val="single" w:sz="4" w:space="0" w:color="auto"/>
              <w:right w:val="single" w:sz="4" w:space="0" w:color="auto"/>
            </w:tcBorders>
            <w:hideMark/>
          </w:tcPr>
          <w:p w14:paraId="6C2D70EF"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Формулювання висновків</w:t>
            </w:r>
          </w:p>
        </w:tc>
        <w:tc>
          <w:tcPr>
            <w:tcW w:w="2693" w:type="dxa"/>
            <w:tcBorders>
              <w:top w:val="single" w:sz="4" w:space="0" w:color="auto"/>
              <w:left w:val="single" w:sz="4" w:space="0" w:color="auto"/>
              <w:bottom w:val="single" w:sz="4" w:space="0" w:color="auto"/>
              <w:right w:val="single" w:sz="4" w:space="0" w:color="auto"/>
            </w:tcBorders>
            <w:hideMark/>
          </w:tcPr>
          <w:p w14:paraId="26527244"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листопад 2023 року</w:t>
            </w:r>
          </w:p>
        </w:tc>
        <w:tc>
          <w:tcPr>
            <w:tcW w:w="1807" w:type="dxa"/>
            <w:tcBorders>
              <w:top w:val="single" w:sz="4" w:space="0" w:color="auto"/>
              <w:left w:val="single" w:sz="4" w:space="0" w:color="auto"/>
              <w:bottom w:val="single" w:sz="4" w:space="0" w:color="auto"/>
              <w:right w:val="single" w:sz="4" w:space="0" w:color="auto"/>
            </w:tcBorders>
            <w:hideMark/>
          </w:tcPr>
          <w:p w14:paraId="43F674D8" w14:textId="77777777" w:rsidR="007155CD" w:rsidRPr="00C978B9" w:rsidRDefault="007155CD" w:rsidP="00796689">
            <w:pPr>
              <w:spacing w:after="0" w:line="240" w:lineRule="auto"/>
              <w:jc w:val="center"/>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Виконано</w:t>
            </w:r>
          </w:p>
        </w:tc>
      </w:tr>
      <w:tr w:rsidR="007155CD" w:rsidRPr="00C978B9" w14:paraId="4A1F5A70" w14:textId="77777777" w:rsidTr="00FD64E8">
        <w:tc>
          <w:tcPr>
            <w:tcW w:w="745" w:type="dxa"/>
            <w:tcBorders>
              <w:top w:val="single" w:sz="4" w:space="0" w:color="auto"/>
              <w:left w:val="single" w:sz="4" w:space="0" w:color="auto"/>
              <w:bottom w:val="single" w:sz="4" w:space="0" w:color="auto"/>
              <w:right w:val="single" w:sz="4" w:space="0" w:color="auto"/>
            </w:tcBorders>
            <w:hideMark/>
          </w:tcPr>
          <w:p w14:paraId="0A2F5494"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7.</w:t>
            </w:r>
          </w:p>
        </w:tc>
        <w:tc>
          <w:tcPr>
            <w:tcW w:w="4501" w:type="dxa"/>
            <w:tcBorders>
              <w:top w:val="single" w:sz="4" w:space="0" w:color="auto"/>
              <w:left w:val="single" w:sz="4" w:space="0" w:color="auto"/>
              <w:bottom w:val="single" w:sz="4" w:space="0" w:color="auto"/>
              <w:right w:val="single" w:sz="4" w:space="0" w:color="auto"/>
            </w:tcBorders>
            <w:hideMark/>
          </w:tcPr>
          <w:p w14:paraId="54CC5B20"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Оформлення роботи, одержання відгуку та рецензії</w:t>
            </w:r>
          </w:p>
        </w:tc>
        <w:tc>
          <w:tcPr>
            <w:tcW w:w="2693" w:type="dxa"/>
            <w:tcBorders>
              <w:top w:val="single" w:sz="4" w:space="0" w:color="auto"/>
              <w:left w:val="single" w:sz="4" w:space="0" w:color="auto"/>
              <w:bottom w:val="single" w:sz="4" w:space="0" w:color="auto"/>
              <w:right w:val="single" w:sz="4" w:space="0" w:color="auto"/>
            </w:tcBorders>
            <w:hideMark/>
          </w:tcPr>
          <w:p w14:paraId="3ED0BEA8"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листопад 2023року</w:t>
            </w:r>
          </w:p>
        </w:tc>
        <w:tc>
          <w:tcPr>
            <w:tcW w:w="1807" w:type="dxa"/>
            <w:tcBorders>
              <w:top w:val="single" w:sz="4" w:space="0" w:color="auto"/>
              <w:left w:val="single" w:sz="4" w:space="0" w:color="auto"/>
              <w:bottom w:val="single" w:sz="4" w:space="0" w:color="auto"/>
              <w:right w:val="single" w:sz="4" w:space="0" w:color="auto"/>
            </w:tcBorders>
            <w:hideMark/>
          </w:tcPr>
          <w:p w14:paraId="692EF950" w14:textId="77777777" w:rsidR="007155CD" w:rsidRPr="00C978B9" w:rsidRDefault="007155CD" w:rsidP="00796689">
            <w:pPr>
              <w:spacing w:after="0" w:line="240" w:lineRule="auto"/>
              <w:jc w:val="center"/>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Виконано</w:t>
            </w:r>
          </w:p>
        </w:tc>
      </w:tr>
      <w:tr w:rsidR="007155CD" w:rsidRPr="00C978B9" w14:paraId="139391B6" w14:textId="77777777" w:rsidTr="00FD64E8">
        <w:tc>
          <w:tcPr>
            <w:tcW w:w="745" w:type="dxa"/>
            <w:tcBorders>
              <w:top w:val="single" w:sz="4" w:space="0" w:color="auto"/>
              <w:left w:val="single" w:sz="4" w:space="0" w:color="auto"/>
              <w:bottom w:val="single" w:sz="4" w:space="0" w:color="auto"/>
              <w:right w:val="single" w:sz="4" w:space="0" w:color="auto"/>
            </w:tcBorders>
            <w:hideMark/>
          </w:tcPr>
          <w:p w14:paraId="2FDD5580"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8.</w:t>
            </w:r>
          </w:p>
        </w:tc>
        <w:tc>
          <w:tcPr>
            <w:tcW w:w="4501" w:type="dxa"/>
            <w:tcBorders>
              <w:top w:val="single" w:sz="4" w:space="0" w:color="auto"/>
              <w:left w:val="single" w:sz="4" w:space="0" w:color="auto"/>
              <w:bottom w:val="single" w:sz="4" w:space="0" w:color="auto"/>
              <w:right w:val="single" w:sz="4" w:space="0" w:color="auto"/>
            </w:tcBorders>
            <w:hideMark/>
          </w:tcPr>
          <w:p w14:paraId="5925EF08"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Захист</w:t>
            </w:r>
          </w:p>
        </w:tc>
        <w:tc>
          <w:tcPr>
            <w:tcW w:w="2693" w:type="dxa"/>
            <w:tcBorders>
              <w:top w:val="single" w:sz="4" w:space="0" w:color="auto"/>
              <w:left w:val="single" w:sz="4" w:space="0" w:color="auto"/>
              <w:bottom w:val="single" w:sz="4" w:space="0" w:color="auto"/>
              <w:right w:val="single" w:sz="4" w:space="0" w:color="auto"/>
            </w:tcBorders>
            <w:hideMark/>
          </w:tcPr>
          <w:p w14:paraId="1F4FF673" w14:textId="77777777" w:rsidR="007155CD" w:rsidRPr="00C978B9" w:rsidRDefault="007155CD" w:rsidP="00796689">
            <w:pPr>
              <w:spacing w:after="0" w:line="240" w:lineRule="auto"/>
              <w:jc w:val="both"/>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грудень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59AE6CDF" w14:textId="77777777" w:rsidR="007155CD" w:rsidRPr="00C978B9" w:rsidRDefault="007155CD" w:rsidP="00796689">
            <w:pPr>
              <w:spacing w:after="0" w:line="240" w:lineRule="auto"/>
              <w:jc w:val="center"/>
              <w:rPr>
                <w:rFonts w:ascii="Times New Roman" w:eastAsia="Times New Roman" w:hAnsi="Times New Roman" w:cs="Times New Roman"/>
                <w:i/>
                <w:sz w:val="28"/>
                <w:szCs w:val="28"/>
                <w:lang w:eastAsia="ru-RU"/>
              </w:rPr>
            </w:pPr>
            <w:r w:rsidRPr="00C978B9">
              <w:rPr>
                <w:rFonts w:ascii="Times New Roman" w:eastAsia="Times New Roman" w:hAnsi="Times New Roman" w:cs="Times New Roman"/>
                <w:i/>
                <w:sz w:val="28"/>
                <w:szCs w:val="28"/>
                <w:lang w:eastAsia="ru-RU"/>
              </w:rPr>
              <w:t>.12.2023</w:t>
            </w:r>
          </w:p>
        </w:tc>
      </w:tr>
    </w:tbl>
    <w:p w14:paraId="1F49BFC5" w14:textId="77777777" w:rsidR="007155CD" w:rsidRPr="00C978B9" w:rsidRDefault="007155CD" w:rsidP="00796689">
      <w:pPr>
        <w:spacing w:after="0" w:line="360" w:lineRule="auto"/>
        <w:ind w:firstLine="4395"/>
        <w:jc w:val="both"/>
        <w:rPr>
          <w:rFonts w:ascii="Times New Roman" w:eastAsia="Times New Roman" w:hAnsi="Times New Roman" w:cs="Times New Roman"/>
          <w:sz w:val="28"/>
          <w:szCs w:val="28"/>
          <w:lang w:eastAsia="ru-RU"/>
        </w:rPr>
      </w:pPr>
    </w:p>
    <w:p w14:paraId="6B4EBB6F" w14:textId="77777777" w:rsidR="007155CD" w:rsidRPr="00C978B9" w:rsidRDefault="007155CD" w:rsidP="00796689">
      <w:pPr>
        <w:spacing w:after="0" w:line="360" w:lineRule="auto"/>
        <w:ind w:firstLine="4395"/>
        <w:jc w:val="both"/>
        <w:rPr>
          <w:rFonts w:ascii="Times New Roman" w:eastAsia="Times New Roman" w:hAnsi="Times New Roman" w:cs="Times New Roman"/>
          <w:sz w:val="28"/>
          <w:szCs w:val="28"/>
          <w:u w:val="single"/>
          <w:lang w:eastAsia="ru-RU"/>
        </w:rPr>
      </w:pPr>
      <w:r w:rsidRPr="00C978B9">
        <w:rPr>
          <w:rFonts w:ascii="Times New Roman" w:eastAsia="Times New Roman" w:hAnsi="Times New Roman" w:cs="Times New Roman"/>
          <w:sz w:val="28"/>
          <w:szCs w:val="28"/>
          <w:lang w:eastAsia="ru-RU"/>
        </w:rPr>
        <w:t>Студент</w:t>
      </w:r>
      <w:r w:rsidR="00410C33" w:rsidRPr="00C978B9">
        <w:rPr>
          <w:rFonts w:ascii="Times New Roman" w:eastAsia="Times New Roman" w:hAnsi="Times New Roman" w:cs="Times New Roman"/>
          <w:sz w:val="28"/>
          <w:szCs w:val="28"/>
          <w:u w:val="single"/>
          <w:lang w:eastAsia="ru-RU"/>
        </w:rPr>
        <w:t xml:space="preserve">                        </w:t>
      </w:r>
      <w:r w:rsidRPr="00C978B9">
        <w:rPr>
          <w:rFonts w:ascii="Times New Roman" w:eastAsia="Times New Roman" w:hAnsi="Times New Roman" w:cs="Times New Roman"/>
          <w:sz w:val="28"/>
          <w:szCs w:val="28"/>
          <w:u w:val="single"/>
          <w:lang w:eastAsia="ru-RU"/>
        </w:rPr>
        <w:t xml:space="preserve"> </w:t>
      </w:r>
      <w:r w:rsidR="00410C33" w:rsidRPr="00C978B9">
        <w:rPr>
          <w:rFonts w:ascii="Times New Roman" w:eastAsia="Times New Roman" w:hAnsi="Times New Roman" w:cs="Times New Roman"/>
          <w:sz w:val="28"/>
          <w:szCs w:val="28"/>
          <w:u w:val="single"/>
          <w:lang w:eastAsia="ru-RU"/>
        </w:rPr>
        <w:t>Ю</w:t>
      </w:r>
      <w:r w:rsidRPr="00C978B9">
        <w:rPr>
          <w:rFonts w:ascii="Times New Roman" w:eastAsia="Times New Roman" w:hAnsi="Times New Roman" w:cs="Times New Roman"/>
          <w:sz w:val="28"/>
          <w:szCs w:val="28"/>
          <w:u w:val="single"/>
          <w:lang w:eastAsia="ru-RU"/>
        </w:rPr>
        <w:t>.</w:t>
      </w:r>
      <w:r w:rsidR="00410C33" w:rsidRPr="00C978B9">
        <w:rPr>
          <w:rFonts w:ascii="Times New Roman" w:eastAsia="Times New Roman" w:hAnsi="Times New Roman" w:cs="Times New Roman"/>
          <w:sz w:val="28"/>
          <w:szCs w:val="28"/>
          <w:u w:val="single"/>
          <w:lang w:eastAsia="ru-RU"/>
        </w:rPr>
        <w:t> </w:t>
      </w:r>
      <w:r w:rsidRPr="00C978B9">
        <w:rPr>
          <w:rFonts w:ascii="Times New Roman" w:eastAsia="Times New Roman" w:hAnsi="Times New Roman" w:cs="Times New Roman"/>
          <w:sz w:val="28"/>
          <w:szCs w:val="28"/>
          <w:u w:val="single"/>
          <w:lang w:eastAsia="ru-RU"/>
        </w:rPr>
        <w:t xml:space="preserve">В. </w:t>
      </w:r>
      <w:r w:rsidR="00410C33" w:rsidRPr="00C978B9">
        <w:rPr>
          <w:rFonts w:ascii="Times New Roman" w:eastAsia="Times New Roman" w:hAnsi="Times New Roman" w:cs="Times New Roman"/>
          <w:sz w:val="28"/>
          <w:szCs w:val="28"/>
          <w:u w:val="single"/>
          <w:lang w:eastAsia="ru-RU"/>
        </w:rPr>
        <w:t>Дишко</w:t>
      </w:r>
    </w:p>
    <w:p w14:paraId="46798D7B" w14:textId="77777777" w:rsidR="007155CD" w:rsidRPr="00C978B9" w:rsidRDefault="007155CD" w:rsidP="00796689">
      <w:pPr>
        <w:spacing w:after="0" w:line="360" w:lineRule="auto"/>
        <w:ind w:firstLine="4395"/>
        <w:jc w:val="both"/>
        <w:rPr>
          <w:rFonts w:ascii="Times New Roman" w:eastAsia="Times New Roman" w:hAnsi="Times New Roman" w:cs="Times New Roman"/>
          <w:sz w:val="28"/>
          <w:szCs w:val="28"/>
          <w:lang w:eastAsia="ru-RU"/>
        </w:rPr>
      </w:pPr>
    </w:p>
    <w:p w14:paraId="403580C6" w14:textId="247C590D" w:rsidR="007155CD" w:rsidRPr="00C978B9" w:rsidRDefault="007155CD" w:rsidP="00796689">
      <w:pPr>
        <w:spacing w:after="0" w:line="360" w:lineRule="auto"/>
        <w:ind w:firstLine="4395"/>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sz w:val="28"/>
          <w:szCs w:val="28"/>
          <w:lang w:eastAsia="ru-RU"/>
        </w:rPr>
        <w:t>Керівник</w:t>
      </w:r>
      <w:r w:rsidRPr="00C978B9">
        <w:rPr>
          <w:rFonts w:ascii="Times New Roman" w:eastAsia="Times New Roman" w:hAnsi="Times New Roman" w:cs="Times New Roman"/>
          <w:sz w:val="28"/>
          <w:szCs w:val="28"/>
          <w:u w:val="single"/>
          <w:lang w:eastAsia="ru-RU"/>
        </w:rPr>
        <w:t xml:space="preserve">                       В. М. Ніколаєнко</w:t>
      </w:r>
      <w:r w:rsidR="00FC06E2" w:rsidRPr="00C978B9">
        <w:rPr>
          <w:rFonts w:ascii="Times New Roman" w:eastAsia="Times New Roman" w:hAnsi="Times New Roman" w:cs="Times New Roman"/>
          <w:sz w:val="28"/>
          <w:szCs w:val="28"/>
          <w:lang w:eastAsia="ru-RU"/>
        </w:rPr>
        <w:t xml:space="preserve"> </w:t>
      </w:r>
    </w:p>
    <w:p w14:paraId="5F9A04A5" w14:textId="77777777" w:rsidR="007155CD" w:rsidRPr="00C978B9" w:rsidRDefault="007155CD" w:rsidP="00796689">
      <w:pPr>
        <w:spacing w:after="0" w:line="360" w:lineRule="auto"/>
        <w:ind w:firstLine="4395"/>
        <w:jc w:val="both"/>
        <w:rPr>
          <w:rFonts w:ascii="Times New Roman" w:eastAsia="Times New Roman" w:hAnsi="Times New Roman" w:cs="Times New Roman"/>
          <w:b/>
          <w:sz w:val="28"/>
          <w:szCs w:val="28"/>
          <w:lang w:eastAsia="ru-RU"/>
        </w:rPr>
      </w:pPr>
      <w:r w:rsidRPr="00C978B9">
        <w:rPr>
          <w:rFonts w:ascii="Times New Roman" w:eastAsia="Times New Roman" w:hAnsi="Times New Roman" w:cs="Times New Roman"/>
          <w:b/>
          <w:sz w:val="28"/>
          <w:szCs w:val="28"/>
          <w:lang w:eastAsia="ru-RU"/>
        </w:rPr>
        <w:t>Нормоконтроль пройдено.</w:t>
      </w:r>
    </w:p>
    <w:p w14:paraId="32B10A2E" w14:textId="77777777" w:rsidR="007155CD" w:rsidRPr="00C978B9" w:rsidRDefault="007155CD" w:rsidP="00796689">
      <w:pPr>
        <w:spacing w:after="0" w:line="360" w:lineRule="auto"/>
        <w:ind w:firstLine="4395"/>
        <w:jc w:val="both"/>
        <w:rPr>
          <w:rFonts w:ascii="Times New Roman" w:eastAsia="Times New Roman" w:hAnsi="Times New Roman" w:cs="Times New Roman"/>
          <w:sz w:val="28"/>
          <w:szCs w:val="28"/>
          <w:lang w:eastAsia="ru-RU"/>
        </w:rPr>
      </w:pPr>
    </w:p>
    <w:p w14:paraId="4CE05130" w14:textId="77777777" w:rsidR="007155CD" w:rsidRPr="00C978B9" w:rsidRDefault="007155CD" w:rsidP="00796689">
      <w:pPr>
        <w:spacing w:after="0" w:line="360" w:lineRule="auto"/>
        <w:ind w:left="4395"/>
        <w:contextualSpacing/>
        <w:jc w:val="both"/>
        <w:rPr>
          <w:rFonts w:ascii="Times New Roman" w:hAnsi="Times New Roman" w:cs="Times New Roman"/>
          <w:b/>
          <w:bCs/>
          <w:caps/>
          <w:sz w:val="28"/>
          <w:szCs w:val="28"/>
        </w:rPr>
      </w:pPr>
      <w:r w:rsidRPr="00C978B9">
        <w:rPr>
          <w:rFonts w:ascii="Times New Roman" w:eastAsia="Times New Roman" w:hAnsi="Times New Roman" w:cs="Times New Roman"/>
          <w:sz w:val="28"/>
          <w:szCs w:val="28"/>
          <w:lang w:eastAsia="ru-RU"/>
        </w:rPr>
        <w:t>Нормоконтролер</w:t>
      </w:r>
      <w:r w:rsidRPr="00C978B9">
        <w:rPr>
          <w:rFonts w:ascii="Times New Roman" w:eastAsia="Times New Roman" w:hAnsi="Times New Roman" w:cs="Times New Roman"/>
          <w:sz w:val="28"/>
          <w:szCs w:val="28"/>
          <w:u w:val="single"/>
          <w:lang w:eastAsia="ru-RU"/>
        </w:rPr>
        <w:t xml:space="preserve">              О. А. Проценко</w:t>
      </w:r>
    </w:p>
    <w:p w14:paraId="54978D68" w14:textId="77777777" w:rsidR="00A8292E" w:rsidRPr="00C978B9" w:rsidRDefault="00A8292E" w:rsidP="00081B2A">
      <w:pPr>
        <w:pageBreakBefore/>
        <w:spacing w:after="0" w:line="276" w:lineRule="auto"/>
        <w:jc w:val="center"/>
        <w:rPr>
          <w:rFonts w:ascii="Times New Roman" w:hAnsi="Times New Roman" w:cs="Times New Roman"/>
          <w:b/>
          <w:sz w:val="28"/>
        </w:rPr>
      </w:pPr>
      <w:r w:rsidRPr="00C978B9">
        <w:rPr>
          <w:rFonts w:ascii="Times New Roman" w:hAnsi="Times New Roman" w:cs="Times New Roman"/>
          <w:b/>
          <w:sz w:val="28"/>
        </w:rPr>
        <w:lastRenderedPageBreak/>
        <w:t>РЕФЕРАТ</w:t>
      </w:r>
    </w:p>
    <w:p w14:paraId="5518A8FE" w14:textId="77777777" w:rsidR="007C4807" w:rsidRPr="00C978B9" w:rsidRDefault="007C4807" w:rsidP="00081B2A">
      <w:pPr>
        <w:spacing w:after="0" w:line="276" w:lineRule="auto"/>
        <w:rPr>
          <w:rFonts w:ascii="Times New Roman" w:hAnsi="Times New Roman" w:cs="Times New Roman"/>
          <w:b/>
          <w:sz w:val="28"/>
          <w:szCs w:val="28"/>
        </w:rPr>
      </w:pPr>
    </w:p>
    <w:p w14:paraId="2E180CCA" w14:textId="1FB8E233" w:rsidR="00A8292E" w:rsidRPr="00C978B9" w:rsidRDefault="00A8292E" w:rsidP="00C16431">
      <w:pPr>
        <w:spacing w:after="0" w:line="360" w:lineRule="auto"/>
        <w:jc w:val="both"/>
        <w:rPr>
          <w:rFonts w:ascii="Times New Roman" w:hAnsi="Times New Roman" w:cs="Times New Roman"/>
          <w:sz w:val="28"/>
          <w:szCs w:val="28"/>
        </w:rPr>
      </w:pPr>
      <w:r w:rsidRPr="00C978B9">
        <w:rPr>
          <w:rFonts w:ascii="Times New Roman" w:hAnsi="Times New Roman" w:cs="Times New Roman"/>
          <w:sz w:val="28"/>
          <w:szCs w:val="28"/>
        </w:rPr>
        <w:tab/>
        <w:t>Кваліфікаційна робота магістра «Роман 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янкової «Вік червоних мурах» літературно-художні виміри» містить </w:t>
      </w:r>
      <w:r w:rsidR="00694726" w:rsidRPr="00C978B9">
        <w:rPr>
          <w:rFonts w:ascii="Times New Roman" w:hAnsi="Times New Roman" w:cs="Times New Roman"/>
          <w:sz w:val="28"/>
          <w:szCs w:val="28"/>
        </w:rPr>
        <w:t>57</w:t>
      </w:r>
      <w:r w:rsidRPr="00C978B9">
        <w:rPr>
          <w:rFonts w:ascii="Times New Roman" w:hAnsi="Times New Roman" w:cs="Times New Roman"/>
          <w:sz w:val="28"/>
          <w:szCs w:val="28"/>
        </w:rPr>
        <w:t xml:space="preserve"> сторінок. Для виконання роботи опрацьовано </w:t>
      </w:r>
      <w:r w:rsidR="00CF1A36" w:rsidRPr="00C978B9">
        <w:rPr>
          <w:rFonts w:ascii="Times New Roman" w:hAnsi="Times New Roman" w:cs="Times New Roman"/>
          <w:sz w:val="28"/>
          <w:szCs w:val="28"/>
        </w:rPr>
        <w:t>7</w:t>
      </w:r>
      <w:r w:rsidR="000617F4" w:rsidRPr="00C978B9">
        <w:rPr>
          <w:rFonts w:ascii="Times New Roman" w:hAnsi="Times New Roman" w:cs="Times New Roman"/>
          <w:sz w:val="28"/>
          <w:szCs w:val="28"/>
        </w:rPr>
        <w:t>3</w:t>
      </w:r>
      <w:r w:rsidRPr="00C978B9">
        <w:rPr>
          <w:rFonts w:ascii="Times New Roman" w:hAnsi="Times New Roman" w:cs="Times New Roman"/>
          <w:sz w:val="28"/>
          <w:szCs w:val="28"/>
        </w:rPr>
        <w:t xml:space="preserve"> джерел</w:t>
      </w:r>
      <w:r w:rsidR="00CF1A36" w:rsidRPr="00C978B9">
        <w:rPr>
          <w:rFonts w:ascii="Times New Roman" w:hAnsi="Times New Roman" w:cs="Times New Roman"/>
          <w:sz w:val="28"/>
          <w:szCs w:val="28"/>
        </w:rPr>
        <w:t>а</w:t>
      </w:r>
      <w:r w:rsidRPr="00C978B9">
        <w:rPr>
          <w:rFonts w:ascii="Times New Roman" w:hAnsi="Times New Roman" w:cs="Times New Roman"/>
          <w:sz w:val="28"/>
          <w:szCs w:val="28"/>
        </w:rPr>
        <w:t xml:space="preserve">. </w:t>
      </w:r>
    </w:p>
    <w:p w14:paraId="6BAF662A" w14:textId="0052AAB0" w:rsidR="007C4807" w:rsidRPr="00C978B9" w:rsidRDefault="007C4807" w:rsidP="00C16431">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b/>
          <w:sz w:val="28"/>
          <w:szCs w:val="28"/>
        </w:rPr>
        <w:t>Мета</w:t>
      </w:r>
      <w:r w:rsidRPr="00C978B9">
        <w:rPr>
          <w:rFonts w:ascii="Times New Roman" w:hAnsi="Times New Roman" w:cs="Times New Roman"/>
          <w:sz w:val="28"/>
          <w:szCs w:val="28"/>
        </w:rPr>
        <w:t xml:space="preserve"> кваліфікаційної роботи магістра полягала в аналізі літературно-художньої специфіки осмислення Голодомору в романі Т. П</w:t>
      </w:r>
      <w:r w:rsidR="00243102">
        <w:rPr>
          <w:rFonts w:ascii="Times New Roman" w:hAnsi="Times New Roman" w:cs="Times New Roman"/>
          <w:sz w:val="28"/>
          <w:szCs w:val="28"/>
        </w:rPr>
        <w:t>’</w:t>
      </w:r>
      <w:r w:rsidRPr="00C978B9">
        <w:rPr>
          <w:rFonts w:ascii="Times New Roman" w:hAnsi="Times New Roman" w:cs="Times New Roman"/>
          <w:sz w:val="28"/>
          <w:szCs w:val="28"/>
        </w:rPr>
        <w:t>янкової «Вік червоних мурах».</w:t>
      </w:r>
    </w:p>
    <w:p w14:paraId="42EF4FB8" w14:textId="77777777" w:rsidR="007C4807" w:rsidRPr="00C978B9" w:rsidRDefault="007C4807" w:rsidP="00C16431">
      <w:pPr>
        <w:spacing w:after="0" w:line="360" w:lineRule="auto"/>
        <w:ind w:firstLine="708"/>
        <w:jc w:val="both"/>
        <w:rPr>
          <w:rFonts w:ascii="Times New Roman" w:hAnsi="Times New Roman" w:cs="Times New Roman"/>
          <w:b/>
          <w:sz w:val="28"/>
          <w:szCs w:val="28"/>
        </w:rPr>
      </w:pPr>
      <w:r w:rsidRPr="00C978B9">
        <w:rPr>
          <w:rFonts w:ascii="Times New Roman" w:hAnsi="Times New Roman" w:cs="Times New Roman"/>
          <w:sz w:val="28"/>
          <w:szCs w:val="28"/>
        </w:rPr>
        <w:t xml:space="preserve">У ході написання було виконано такі </w:t>
      </w:r>
      <w:r w:rsidRPr="00C978B9">
        <w:rPr>
          <w:rFonts w:ascii="Times New Roman" w:hAnsi="Times New Roman" w:cs="Times New Roman"/>
          <w:b/>
          <w:sz w:val="28"/>
          <w:szCs w:val="28"/>
        </w:rPr>
        <w:t>завдання:</w:t>
      </w:r>
    </w:p>
    <w:p w14:paraId="71D2266C" w14:textId="77777777" w:rsidR="007C4807" w:rsidRPr="00C978B9" w:rsidRDefault="007C4807" w:rsidP="00C16431">
      <w:pPr>
        <w:numPr>
          <w:ilvl w:val="0"/>
          <w:numId w:val="3"/>
        </w:numPr>
        <w:spacing w:after="0" w:line="360" w:lineRule="auto"/>
        <w:ind w:left="1134" w:hanging="425"/>
        <w:jc w:val="both"/>
        <w:rPr>
          <w:rFonts w:ascii="Times New Roman" w:hAnsi="Times New Roman" w:cs="Times New Roman"/>
          <w:sz w:val="28"/>
        </w:rPr>
      </w:pPr>
      <w:r w:rsidRPr="00C978B9">
        <w:rPr>
          <w:rFonts w:ascii="Times New Roman" w:hAnsi="Times New Roman" w:cs="Times New Roman"/>
          <w:sz w:val="28"/>
        </w:rPr>
        <w:t xml:space="preserve">розглянуто питання осмислення теми </w:t>
      </w:r>
      <w:r w:rsidR="00A21745" w:rsidRPr="00C978B9">
        <w:rPr>
          <w:rFonts w:ascii="Times New Roman" w:hAnsi="Times New Roman" w:cs="Times New Roman"/>
          <w:sz w:val="28"/>
        </w:rPr>
        <w:t>В</w:t>
      </w:r>
      <w:r w:rsidRPr="00C978B9">
        <w:rPr>
          <w:rFonts w:ascii="Times New Roman" w:hAnsi="Times New Roman" w:cs="Times New Roman"/>
          <w:sz w:val="28"/>
        </w:rPr>
        <w:t>еликого голоду 1932–1933 років в художній і науковій думці ХХ–ХХІ століття;</w:t>
      </w:r>
    </w:p>
    <w:p w14:paraId="2619029C" w14:textId="77777777" w:rsidR="007C4807" w:rsidRPr="00C978B9" w:rsidRDefault="007C4807" w:rsidP="00C16431">
      <w:pPr>
        <w:numPr>
          <w:ilvl w:val="0"/>
          <w:numId w:val="3"/>
        </w:numPr>
        <w:spacing w:after="0" w:line="360" w:lineRule="auto"/>
        <w:ind w:left="1134" w:hanging="425"/>
        <w:jc w:val="both"/>
        <w:rPr>
          <w:rFonts w:ascii="Times New Roman" w:hAnsi="Times New Roman" w:cs="Times New Roman"/>
          <w:sz w:val="28"/>
        </w:rPr>
      </w:pPr>
      <w:r w:rsidRPr="00C978B9">
        <w:rPr>
          <w:rFonts w:ascii="Times New Roman" w:hAnsi="Times New Roman" w:cs="Times New Roman"/>
          <w:sz w:val="28"/>
        </w:rPr>
        <w:t>простудійовано відображення голоду 1932–1933 в художній літературі:</w:t>
      </w:r>
    </w:p>
    <w:p w14:paraId="2885DA70" w14:textId="639B5467" w:rsidR="007C4807" w:rsidRPr="00C978B9" w:rsidRDefault="007C4807" w:rsidP="00C16431">
      <w:pPr>
        <w:numPr>
          <w:ilvl w:val="0"/>
          <w:numId w:val="3"/>
        </w:numPr>
        <w:spacing w:after="0" w:line="360" w:lineRule="auto"/>
        <w:ind w:left="1134" w:firstLine="567"/>
        <w:jc w:val="both"/>
        <w:rPr>
          <w:rFonts w:ascii="Times New Roman" w:hAnsi="Times New Roman" w:cs="Times New Roman"/>
          <w:sz w:val="28"/>
        </w:rPr>
      </w:pPr>
      <w:r w:rsidRPr="00C978B9">
        <w:rPr>
          <w:rFonts w:ascii="Times New Roman" w:hAnsi="Times New Roman" w:cs="Times New Roman"/>
          <w:sz w:val="28"/>
        </w:rPr>
        <w:t>проаналізовано проблемно-тематичний спектр роману Т. П</w:t>
      </w:r>
      <w:r w:rsidR="00243102">
        <w:rPr>
          <w:rFonts w:ascii="Times New Roman" w:hAnsi="Times New Roman" w:cs="Times New Roman"/>
          <w:sz w:val="28"/>
        </w:rPr>
        <w:t>’</w:t>
      </w:r>
      <w:r w:rsidRPr="00C978B9">
        <w:rPr>
          <w:rFonts w:ascii="Times New Roman" w:hAnsi="Times New Roman" w:cs="Times New Roman"/>
          <w:sz w:val="28"/>
        </w:rPr>
        <w:t>янкової «Вік червоних мурах»;</w:t>
      </w:r>
    </w:p>
    <w:p w14:paraId="3219C445" w14:textId="77777777" w:rsidR="007C4807" w:rsidRPr="00C978B9" w:rsidRDefault="007C4807" w:rsidP="00C16431">
      <w:pPr>
        <w:numPr>
          <w:ilvl w:val="0"/>
          <w:numId w:val="3"/>
        </w:numPr>
        <w:spacing w:after="0" w:line="360" w:lineRule="auto"/>
        <w:ind w:left="1134" w:firstLine="567"/>
        <w:jc w:val="both"/>
        <w:rPr>
          <w:rFonts w:ascii="Times New Roman" w:hAnsi="Times New Roman" w:cs="Times New Roman"/>
          <w:sz w:val="28"/>
        </w:rPr>
      </w:pPr>
      <w:r w:rsidRPr="00C978B9">
        <w:rPr>
          <w:rFonts w:ascii="Times New Roman" w:hAnsi="Times New Roman" w:cs="Times New Roman"/>
          <w:sz w:val="28"/>
        </w:rPr>
        <w:t xml:space="preserve">осмислено питання особливостей </w:t>
      </w:r>
      <w:r w:rsidRPr="00C978B9">
        <w:rPr>
          <w:rFonts w:ascii="Times New Roman" w:hAnsi="Times New Roman" w:cs="Times New Roman"/>
          <w:sz w:val="28"/>
          <w:szCs w:val="28"/>
        </w:rPr>
        <w:t>жіночого досвіду переживання епохи геноциду</w:t>
      </w:r>
      <w:r w:rsidRPr="00C978B9">
        <w:rPr>
          <w:rFonts w:ascii="Times New Roman" w:hAnsi="Times New Roman" w:cs="Times New Roman"/>
          <w:sz w:val="28"/>
        </w:rPr>
        <w:t>;</w:t>
      </w:r>
    </w:p>
    <w:p w14:paraId="218B4CC8" w14:textId="77777777" w:rsidR="007C4807" w:rsidRPr="00C978B9" w:rsidRDefault="007C4807" w:rsidP="00C16431">
      <w:pPr>
        <w:numPr>
          <w:ilvl w:val="0"/>
          <w:numId w:val="3"/>
        </w:numPr>
        <w:spacing w:after="0" w:line="360" w:lineRule="auto"/>
        <w:ind w:left="1134" w:hanging="425"/>
        <w:jc w:val="both"/>
        <w:rPr>
          <w:rFonts w:ascii="Times New Roman" w:hAnsi="Times New Roman" w:cs="Times New Roman"/>
          <w:sz w:val="28"/>
        </w:rPr>
      </w:pPr>
      <w:r w:rsidRPr="00C978B9">
        <w:rPr>
          <w:rFonts w:ascii="Times New Roman" w:hAnsi="Times New Roman" w:cs="Times New Roman"/>
          <w:sz w:val="28"/>
        </w:rPr>
        <w:t>узагальнено суть дослідження.</w:t>
      </w:r>
    </w:p>
    <w:p w14:paraId="780D5398" w14:textId="7EAB1881" w:rsidR="00A8292E" w:rsidRPr="00C978B9" w:rsidRDefault="00A8292E" w:rsidP="00C16431">
      <w:pPr>
        <w:tabs>
          <w:tab w:val="left" w:pos="9639"/>
        </w:tabs>
        <w:spacing w:after="0" w:line="360" w:lineRule="auto"/>
        <w:ind w:firstLine="709"/>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b/>
          <w:sz w:val="28"/>
          <w:szCs w:val="28"/>
          <w:lang w:eastAsia="ru-RU"/>
        </w:rPr>
        <w:t>Об</w:t>
      </w:r>
      <w:r w:rsidR="00243102">
        <w:rPr>
          <w:rFonts w:ascii="Times New Roman" w:eastAsia="Times New Roman" w:hAnsi="Times New Roman" w:cs="Times New Roman"/>
          <w:b/>
          <w:sz w:val="28"/>
          <w:szCs w:val="28"/>
          <w:lang w:eastAsia="ru-RU"/>
        </w:rPr>
        <w:t>’</w:t>
      </w:r>
      <w:r w:rsidRPr="00C978B9">
        <w:rPr>
          <w:rFonts w:ascii="Times New Roman" w:eastAsia="Times New Roman" w:hAnsi="Times New Roman" w:cs="Times New Roman"/>
          <w:b/>
          <w:sz w:val="28"/>
          <w:szCs w:val="28"/>
          <w:lang w:eastAsia="ru-RU"/>
        </w:rPr>
        <w:t>єкт дослідження:</w:t>
      </w:r>
      <w:r w:rsidRPr="00C978B9">
        <w:rPr>
          <w:rFonts w:ascii="Times New Roman" w:eastAsia="Times New Roman" w:hAnsi="Times New Roman" w:cs="Times New Roman"/>
          <w:sz w:val="28"/>
          <w:szCs w:val="28"/>
          <w:lang w:eastAsia="ru-RU"/>
        </w:rPr>
        <w:t xml:space="preserve"> роман Т. П</w:t>
      </w:r>
      <w:r w:rsidR="00243102">
        <w:rPr>
          <w:rFonts w:ascii="Times New Roman" w:eastAsia="Times New Roman" w:hAnsi="Times New Roman" w:cs="Times New Roman"/>
          <w:sz w:val="28"/>
          <w:szCs w:val="28"/>
          <w:lang w:eastAsia="ru-RU"/>
        </w:rPr>
        <w:t>’</w:t>
      </w:r>
      <w:r w:rsidRPr="00C978B9">
        <w:rPr>
          <w:rFonts w:ascii="Times New Roman" w:eastAsia="Times New Roman" w:hAnsi="Times New Roman" w:cs="Times New Roman"/>
          <w:sz w:val="28"/>
          <w:szCs w:val="28"/>
          <w:lang w:eastAsia="ru-RU"/>
        </w:rPr>
        <w:t>янкової «Вік червоних мурах».</w:t>
      </w:r>
    </w:p>
    <w:p w14:paraId="324CDE3D" w14:textId="6E9FAF23" w:rsidR="00A8292E" w:rsidRPr="00C978B9" w:rsidRDefault="00A8292E" w:rsidP="00C16431">
      <w:pPr>
        <w:spacing w:after="0" w:line="360" w:lineRule="auto"/>
        <w:ind w:firstLine="709"/>
        <w:jc w:val="both"/>
        <w:rPr>
          <w:rFonts w:ascii="Times New Roman" w:hAnsi="Times New Roman" w:cs="Times New Roman"/>
          <w:sz w:val="28"/>
          <w:szCs w:val="28"/>
        </w:rPr>
      </w:pPr>
      <w:r w:rsidRPr="00C978B9">
        <w:rPr>
          <w:rFonts w:ascii="Times New Roman" w:eastAsia="Times New Roman" w:hAnsi="Times New Roman" w:cs="Times New Roman"/>
          <w:b/>
          <w:sz w:val="28"/>
          <w:szCs w:val="28"/>
          <w:lang w:eastAsia="ru-RU"/>
        </w:rPr>
        <w:t>Предмет дослідження:</w:t>
      </w:r>
      <w:r w:rsidRPr="00C978B9">
        <w:rPr>
          <w:rFonts w:ascii="Times New Roman" w:eastAsia="Times New Roman" w:hAnsi="Times New Roman" w:cs="Times New Roman"/>
          <w:sz w:val="28"/>
          <w:szCs w:val="28"/>
          <w:lang w:eastAsia="ru-RU"/>
        </w:rPr>
        <w:t xml:space="preserve"> </w:t>
      </w:r>
      <w:r w:rsidR="007C4807" w:rsidRPr="00C978B9">
        <w:rPr>
          <w:rFonts w:ascii="Times New Roman" w:hAnsi="Times New Roman" w:cs="Times New Roman"/>
          <w:sz w:val="28"/>
          <w:szCs w:val="28"/>
        </w:rPr>
        <w:t>літературний і художній аспекти роману Т. П</w:t>
      </w:r>
      <w:r w:rsidR="00243102">
        <w:rPr>
          <w:rFonts w:ascii="Times New Roman" w:hAnsi="Times New Roman" w:cs="Times New Roman"/>
          <w:sz w:val="28"/>
          <w:szCs w:val="28"/>
        </w:rPr>
        <w:t>’</w:t>
      </w:r>
      <w:r w:rsidR="007C4807" w:rsidRPr="00C978B9">
        <w:rPr>
          <w:rFonts w:ascii="Times New Roman" w:hAnsi="Times New Roman" w:cs="Times New Roman"/>
          <w:sz w:val="28"/>
          <w:szCs w:val="28"/>
        </w:rPr>
        <w:t>янкової «Вік червоних мурах».</w:t>
      </w:r>
    </w:p>
    <w:p w14:paraId="49F692EA" w14:textId="77777777" w:rsidR="00A8292E" w:rsidRPr="00C978B9" w:rsidRDefault="00A8292E" w:rsidP="00C16431">
      <w:pPr>
        <w:tabs>
          <w:tab w:val="left" w:pos="9639"/>
        </w:tabs>
        <w:spacing w:after="0" w:line="360" w:lineRule="auto"/>
        <w:ind w:firstLine="709"/>
        <w:jc w:val="both"/>
        <w:rPr>
          <w:rFonts w:ascii="Times New Roman" w:eastAsia="Times New Roman" w:hAnsi="Times New Roman" w:cs="Times New Roman"/>
          <w:sz w:val="28"/>
          <w:szCs w:val="28"/>
          <w:lang w:eastAsia="ru-RU"/>
        </w:rPr>
      </w:pPr>
      <w:r w:rsidRPr="00C978B9">
        <w:rPr>
          <w:rFonts w:ascii="Times New Roman" w:eastAsia="Times New Roman" w:hAnsi="Times New Roman" w:cs="Times New Roman"/>
          <w:b/>
          <w:sz w:val="28"/>
          <w:szCs w:val="28"/>
          <w:lang w:eastAsia="ru-RU"/>
        </w:rPr>
        <w:t xml:space="preserve">Методи дослідження. </w:t>
      </w:r>
      <w:r w:rsidRPr="00C978B9">
        <w:rPr>
          <w:rFonts w:ascii="Times New Roman" w:eastAsia="Times New Roman" w:hAnsi="Times New Roman" w:cs="Times New Roman"/>
          <w:sz w:val="28"/>
          <w:szCs w:val="28"/>
          <w:lang w:eastAsia="ru-RU"/>
        </w:rPr>
        <w:t>Теоретичний аналіз та синтез, систематизація та наукове узагальнення, що дозволило максимально докладно розкрити обрану проблематику дослідження, вирішити поставлені дослідницькі завдання.</w:t>
      </w:r>
    </w:p>
    <w:p w14:paraId="136F0329" w14:textId="720BCA91" w:rsidR="007C4807" w:rsidRPr="00C978B9" w:rsidRDefault="007C4807" w:rsidP="00C1643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b/>
          <w:sz w:val="28"/>
          <w:szCs w:val="28"/>
        </w:rPr>
        <w:t>Наукова новизна</w:t>
      </w:r>
      <w:r w:rsidRPr="00C978B9">
        <w:rPr>
          <w:rFonts w:ascii="Times New Roman" w:hAnsi="Times New Roman" w:cs="Times New Roman"/>
          <w:sz w:val="28"/>
          <w:szCs w:val="28"/>
        </w:rPr>
        <w:t xml:space="preserve"> полягає в тому, що на сьогодні ґрунтовного аналізу роману 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янкової «Вік червоних мурах» з позиції осмислення особливостей художньої реалізації теми Голодомору немає. Крім того, подана розвідка стане одним зі складників у осмисленні не лише теми геноциду голодом, а й стильової специфіки творчості авторки. </w:t>
      </w:r>
    </w:p>
    <w:p w14:paraId="24D901CE" w14:textId="76D2F368" w:rsidR="00081B2A" w:rsidRPr="00C978B9" w:rsidRDefault="007C4807" w:rsidP="00C1643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b/>
          <w:sz w:val="28"/>
          <w:szCs w:val="28"/>
        </w:rPr>
        <w:t>Практичне значення</w:t>
      </w:r>
      <w:r w:rsidRPr="00C978B9">
        <w:rPr>
          <w:rFonts w:ascii="Times New Roman" w:hAnsi="Times New Roman" w:cs="Times New Roman"/>
          <w:sz w:val="28"/>
          <w:szCs w:val="28"/>
        </w:rPr>
        <w:t xml:space="preserve">. </w:t>
      </w:r>
      <w:r w:rsidR="00081B2A" w:rsidRPr="00C978B9">
        <w:rPr>
          <w:rFonts w:ascii="Times New Roman" w:hAnsi="Times New Roman" w:cs="Times New Roman"/>
          <w:sz w:val="28"/>
          <w:szCs w:val="28"/>
        </w:rPr>
        <w:t xml:space="preserve">Отримані наукові результати можна використовувати під час підготовки до лекційних і практичних занять із </w:t>
      </w:r>
      <w:r w:rsidR="00081B2A" w:rsidRPr="00C978B9">
        <w:rPr>
          <w:rFonts w:ascii="Times New Roman" w:hAnsi="Times New Roman" w:cs="Times New Roman"/>
          <w:sz w:val="28"/>
          <w:szCs w:val="28"/>
        </w:rPr>
        <w:lastRenderedPageBreak/>
        <w:t>сучасної української літератури в різних навчальних закладах. Також результати роботи стануть ґрунтовним доповненням під час опанування дисциплін, пов</w:t>
      </w:r>
      <w:r w:rsidR="00243102">
        <w:rPr>
          <w:rFonts w:ascii="Times New Roman" w:hAnsi="Times New Roman" w:cs="Times New Roman"/>
          <w:sz w:val="28"/>
          <w:szCs w:val="28"/>
        </w:rPr>
        <w:t>’</w:t>
      </w:r>
      <w:r w:rsidR="00081B2A" w:rsidRPr="00C978B9">
        <w:rPr>
          <w:rFonts w:ascii="Times New Roman" w:hAnsi="Times New Roman" w:cs="Times New Roman"/>
          <w:sz w:val="28"/>
          <w:szCs w:val="28"/>
        </w:rPr>
        <w:t>язаних із вивченням питань пам</w:t>
      </w:r>
      <w:r w:rsidR="00243102">
        <w:rPr>
          <w:rFonts w:ascii="Times New Roman" w:hAnsi="Times New Roman" w:cs="Times New Roman"/>
          <w:sz w:val="28"/>
          <w:szCs w:val="28"/>
        </w:rPr>
        <w:t>’</w:t>
      </w:r>
      <w:r w:rsidR="00081B2A" w:rsidRPr="00C978B9">
        <w:rPr>
          <w:rFonts w:ascii="Times New Roman" w:hAnsi="Times New Roman" w:cs="Times New Roman"/>
          <w:sz w:val="28"/>
          <w:szCs w:val="28"/>
        </w:rPr>
        <w:t>яті, травми, геноцидів. Крім того, ця робота може стати складником ширшого дослідження творчості Т. П</w:t>
      </w:r>
      <w:r w:rsidR="00243102">
        <w:rPr>
          <w:rFonts w:ascii="Times New Roman" w:hAnsi="Times New Roman" w:cs="Times New Roman"/>
          <w:sz w:val="28"/>
          <w:szCs w:val="28"/>
          <w:lang w:val="ru-RU"/>
        </w:rPr>
        <w:t>’</w:t>
      </w:r>
      <w:r w:rsidR="00081B2A" w:rsidRPr="00C978B9">
        <w:rPr>
          <w:rFonts w:ascii="Times New Roman" w:hAnsi="Times New Roman" w:cs="Times New Roman"/>
          <w:sz w:val="28"/>
          <w:szCs w:val="28"/>
        </w:rPr>
        <w:t>янкової.</w:t>
      </w:r>
    </w:p>
    <w:p w14:paraId="3427015F" w14:textId="77777777" w:rsidR="007C4807" w:rsidRPr="00C978B9" w:rsidRDefault="007C4807" w:rsidP="00C16431">
      <w:pPr>
        <w:spacing w:after="0" w:line="360" w:lineRule="auto"/>
        <w:jc w:val="both"/>
        <w:rPr>
          <w:rFonts w:ascii="Times New Roman" w:eastAsia="Times New Roman" w:hAnsi="Times New Roman" w:cs="Times New Roman"/>
          <w:sz w:val="28"/>
          <w:szCs w:val="28"/>
          <w:lang w:eastAsia="ru-RU"/>
        </w:rPr>
      </w:pPr>
    </w:p>
    <w:p w14:paraId="576C6291" w14:textId="77777777" w:rsidR="00A8292E" w:rsidRPr="00C978B9" w:rsidRDefault="00A8292E" w:rsidP="00C16431">
      <w:pPr>
        <w:spacing w:after="0" w:line="360" w:lineRule="auto"/>
        <w:jc w:val="both"/>
        <w:rPr>
          <w:rFonts w:ascii="Times New Roman" w:hAnsi="Times New Roman" w:cs="Times New Roman"/>
          <w:sz w:val="28"/>
          <w:szCs w:val="28"/>
        </w:rPr>
      </w:pPr>
      <w:r w:rsidRPr="00C978B9">
        <w:rPr>
          <w:rFonts w:ascii="Times New Roman" w:eastAsia="Times New Roman" w:hAnsi="Times New Roman" w:cs="Times New Roman"/>
          <w:b/>
          <w:sz w:val="28"/>
          <w:szCs w:val="28"/>
          <w:lang w:eastAsia="ru-RU"/>
        </w:rPr>
        <w:t>Ключові слова:</w:t>
      </w:r>
      <w:r w:rsidRPr="00C978B9">
        <w:rPr>
          <w:rFonts w:ascii="Times New Roman" w:eastAsia="Times New Roman" w:hAnsi="Times New Roman" w:cs="Times New Roman"/>
          <w:sz w:val="28"/>
          <w:szCs w:val="28"/>
          <w:lang w:eastAsia="ru-RU"/>
        </w:rPr>
        <w:t xml:space="preserve"> ГОЛОДОМОР,</w:t>
      </w:r>
      <w:r w:rsidR="00760240" w:rsidRPr="00C978B9">
        <w:rPr>
          <w:rFonts w:ascii="Times New Roman" w:eastAsia="Times New Roman" w:hAnsi="Times New Roman" w:cs="Times New Roman"/>
          <w:sz w:val="28"/>
          <w:szCs w:val="28"/>
          <w:lang w:eastAsia="ru-RU"/>
        </w:rPr>
        <w:t xml:space="preserve"> ХУДОЖНІЙ ОБРАЗ, НАРАТИВ</w:t>
      </w:r>
      <w:r w:rsidR="00391195" w:rsidRPr="00C978B9">
        <w:rPr>
          <w:rFonts w:ascii="Times New Roman" w:eastAsia="Times New Roman" w:hAnsi="Times New Roman" w:cs="Times New Roman"/>
          <w:sz w:val="28"/>
          <w:szCs w:val="28"/>
          <w:lang w:eastAsia="ru-RU"/>
        </w:rPr>
        <w:t>НА МОДЕЛЬ</w:t>
      </w:r>
      <w:r w:rsidRPr="00C978B9">
        <w:rPr>
          <w:rFonts w:ascii="Times New Roman" w:eastAsia="Times New Roman" w:hAnsi="Times New Roman" w:cs="Times New Roman"/>
          <w:sz w:val="28"/>
          <w:szCs w:val="28"/>
          <w:lang w:eastAsia="ru-RU"/>
        </w:rPr>
        <w:t xml:space="preserve">, СТРАТЕГІЯ </w:t>
      </w:r>
      <w:bookmarkStart w:id="0" w:name="_GoBack"/>
      <w:bookmarkEnd w:id="0"/>
      <w:r w:rsidRPr="00C978B9">
        <w:rPr>
          <w:rFonts w:ascii="Times New Roman" w:eastAsia="Times New Roman" w:hAnsi="Times New Roman" w:cs="Times New Roman"/>
          <w:sz w:val="28"/>
          <w:szCs w:val="28"/>
          <w:lang w:eastAsia="ru-RU"/>
        </w:rPr>
        <w:t xml:space="preserve">ОПОВІДІ, </w:t>
      </w:r>
      <w:r w:rsidR="00760240" w:rsidRPr="00C978B9">
        <w:rPr>
          <w:rFonts w:ascii="Times New Roman" w:eastAsia="Times New Roman" w:hAnsi="Times New Roman" w:cs="Times New Roman"/>
          <w:sz w:val="28"/>
          <w:szCs w:val="28"/>
          <w:lang w:eastAsia="ru-RU"/>
        </w:rPr>
        <w:t xml:space="preserve">ПСИХОЛОГІЧНИЙ </w:t>
      </w:r>
      <w:r w:rsidRPr="00C978B9">
        <w:rPr>
          <w:rFonts w:ascii="Times New Roman" w:eastAsia="Times New Roman" w:hAnsi="Times New Roman" w:cs="Times New Roman"/>
          <w:sz w:val="28"/>
          <w:szCs w:val="28"/>
          <w:lang w:eastAsia="ru-RU"/>
        </w:rPr>
        <w:t>РОМАН.</w:t>
      </w:r>
    </w:p>
    <w:p w14:paraId="740E3255" w14:textId="77777777" w:rsidR="007155CD" w:rsidRPr="00C978B9" w:rsidRDefault="007155CD" w:rsidP="00796689">
      <w:pPr>
        <w:pageBreakBefore/>
        <w:spacing w:after="0"/>
        <w:contextualSpacing/>
        <w:jc w:val="center"/>
        <w:rPr>
          <w:rFonts w:ascii="Times New Roman" w:hAnsi="Times New Roman" w:cs="Times New Roman"/>
          <w:b/>
          <w:bCs/>
          <w:sz w:val="28"/>
          <w:szCs w:val="28"/>
        </w:rPr>
      </w:pPr>
      <w:r w:rsidRPr="00C978B9">
        <w:rPr>
          <w:rFonts w:ascii="Times New Roman" w:hAnsi="Times New Roman" w:cs="Times New Roman"/>
          <w:b/>
          <w:bCs/>
          <w:sz w:val="28"/>
          <w:szCs w:val="28"/>
        </w:rPr>
        <w:lastRenderedPageBreak/>
        <w:t>ABSTRACT</w:t>
      </w:r>
    </w:p>
    <w:p w14:paraId="5FADE907" w14:textId="77777777" w:rsidR="00410C33" w:rsidRPr="00C978B9" w:rsidRDefault="00410C33" w:rsidP="00DF00B3">
      <w:pPr>
        <w:spacing w:after="0" w:line="360" w:lineRule="auto"/>
        <w:ind w:firstLine="851"/>
        <w:contextualSpacing/>
        <w:jc w:val="center"/>
        <w:rPr>
          <w:rFonts w:ascii="Times New Roman" w:hAnsi="Times New Roman" w:cs="Times New Roman"/>
          <w:b/>
          <w:bCs/>
          <w:sz w:val="28"/>
          <w:szCs w:val="28"/>
        </w:rPr>
      </w:pPr>
    </w:p>
    <w:p w14:paraId="5196A504" w14:textId="214ECBC6" w:rsidR="005728B6" w:rsidRPr="00DF00B3" w:rsidRDefault="005728B6" w:rsidP="00DF00B3">
      <w:pPr>
        <w:pBdr>
          <w:top w:val="nil"/>
          <w:left w:val="nil"/>
          <w:bottom w:val="nil"/>
          <w:right w:val="nil"/>
          <w:between w:val="nil"/>
        </w:pBdr>
        <w:spacing w:line="360" w:lineRule="auto"/>
        <w:ind w:left="3" w:firstLine="851"/>
        <w:jc w:val="both"/>
        <w:rPr>
          <w:rFonts w:ascii="Times New Roman" w:hAnsi="Times New Roman" w:cs="Times New Roman"/>
          <w:sz w:val="28"/>
          <w:szCs w:val="28"/>
        </w:rPr>
      </w:pPr>
      <w:r w:rsidRPr="00DF00B3">
        <w:rPr>
          <w:rFonts w:ascii="Times New Roman" w:hAnsi="Times New Roman" w:cs="Times New Roman"/>
          <w:sz w:val="28"/>
        </w:rPr>
        <w:t>The master</w:t>
      </w:r>
      <w:r w:rsidR="00243102">
        <w:rPr>
          <w:rFonts w:ascii="Times New Roman" w:hAnsi="Times New Roman" w:cs="Times New Roman"/>
          <w:sz w:val="28"/>
        </w:rPr>
        <w:t>’</w:t>
      </w:r>
      <w:r w:rsidRPr="00DF00B3">
        <w:rPr>
          <w:rFonts w:ascii="Times New Roman" w:hAnsi="Times New Roman" w:cs="Times New Roman"/>
          <w:sz w:val="28"/>
        </w:rPr>
        <w:t xml:space="preserve">s thesis entitled </w:t>
      </w:r>
      <w:r w:rsidR="00DF00B3" w:rsidRPr="00DF00B3">
        <w:rPr>
          <w:rFonts w:ascii="Times New Roman" w:hAnsi="Times New Roman" w:cs="Times New Roman"/>
          <w:sz w:val="28"/>
          <w:szCs w:val="28"/>
          <w:lang w:val="en-US"/>
        </w:rPr>
        <w:t>T. Piankova</w:t>
      </w:r>
      <w:r w:rsidR="00243102">
        <w:rPr>
          <w:rFonts w:ascii="Times New Roman" w:hAnsi="Times New Roman" w:cs="Times New Roman"/>
          <w:sz w:val="28"/>
          <w:szCs w:val="28"/>
          <w:lang w:val="en-US"/>
        </w:rPr>
        <w:t>’</w:t>
      </w:r>
      <w:r w:rsidR="00DF00B3" w:rsidRPr="00DF00B3">
        <w:rPr>
          <w:rFonts w:ascii="Times New Roman" w:hAnsi="Times New Roman" w:cs="Times New Roman"/>
          <w:sz w:val="28"/>
          <w:szCs w:val="28"/>
          <w:lang w:val="en-US"/>
        </w:rPr>
        <w:t>s Novel «The Age of Red Ants»: Literary and Artistic Dimensions of Reality</w:t>
      </w:r>
      <w:r w:rsidR="00DF00B3" w:rsidRPr="00DF00B3">
        <w:rPr>
          <w:rFonts w:ascii="Times New Roman" w:hAnsi="Times New Roman" w:cs="Times New Roman"/>
          <w:sz w:val="28"/>
        </w:rPr>
        <w:t xml:space="preserve"> </w:t>
      </w:r>
      <w:proofErr w:type="gramStart"/>
      <w:r w:rsidR="00694726" w:rsidRPr="00DF00B3">
        <w:rPr>
          <w:rFonts w:ascii="Times New Roman" w:hAnsi="Times New Roman" w:cs="Times New Roman"/>
          <w:sz w:val="28"/>
        </w:rPr>
        <w:t>comprises</w:t>
      </w:r>
      <w:proofErr w:type="gramEnd"/>
      <w:r w:rsidR="00694726" w:rsidRPr="00C978B9">
        <w:rPr>
          <w:rFonts w:ascii="Times New Roman" w:hAnsi="Times New Roman" w:cs="Times New Roman"/>
          <w:sz w:val="28"/>
        </w:rPr>
        <w:t xml:space="preserve"> 57</w:t>
      </w:r>
      <w:r w:rsidR="00123AB1" w:rsidRPr="00C978B9">
        <w:rPr>
          <w:rFonts w:ascii="Times New Roman" w:hAnsi="Times New Roman" w:cs="Times New Roman"/>
          <w:sz w:val="28"/>
        </w:rPr>
        <w:t xml:space="preserve"> pages an</w:t>
      </w:r>
      <w:r w:rsidR="000617F4" w:rsidRPr="00C978B9">
        <w:rPr>
          <w:rFonts w:ascii="Times New Roman" w:hAnsi="Times New Roman" w:cs="Times New Roman"/>
          <w:sz w:val="28"/>
        </w:rPr>
        <w:t>d involves the examination of 73</w:t>
      </w:r>
      <w:r w:rsidR="00123AB1" w:rsidRPr="00C978B9">
        <w:rPr>
          <w:rFonts w:ascii="Times New Roman" w:hAnsi="Times New Roman" w:cs="Times New Roman"/>
          <w:sz w:val="28"/>
        </w:rPr>
        <w:t xml:space="preserve"> sources. The primary objective of this thesis was to scrutinize the literary and artistic nuances in the portr</w:t>
      </w:r>
      <w:r w:rsidR="00355C6E" w:rsidRPr="00C978B9">
        <w:rPr>
          <w:rFonts w:ascii="Times New Roman" w:hAnsi="Times New Roman" w:cs="Times New Roman"/>
          <w:sz w:val="28"/>
        </w:rPr>
        <w:t>ayal of the Holodomor within T. </w:t>
      </w:r>
      <w:r w:rsidR="00123AB1" w:rsidRPr="00C978B9">
        <w:rPr>
          <w:rFonts w:ascii="Times New Roman" w:hAnsi="Times New Roman" w:cs="Times New Roman"/>
          <w:sz w:val="28"/>
        </w:rPr>
        <w:t>Piankova</w:t>
      </w:r>
      <w:r w:rsidR="00243102">
        <w:rPr>
          <w:rFonts w:ascii="Times New Roman" w:hAnsi="Times New Roman" w:cs="Times New Roman"/>
          <w:sz w:val="28"/>
        </w:rPr>
        <w:t>’</w:t>
      </w:r>
      <w:r w:rsidR="00123AB1" w:rsidRPr="00C978B9">
        <w:rPr>
          <w:rFonts w:ascii="Times New Roman" w:hAnsi="Times New Roman" w:cs="Times New Roman"/>
          <w:sz w:val="28"/>
        </w:rPr>
        <w:t xml:space="preserve">s novel. </w:t>
      </w:r>
    </w:p>
    <w:p w14:paraId="526CE8AA" w14:textId="77777777" w:rsidR="005728B6" w:rsidRPr="00C978B9" w:rsidRDefault="00123AB1" w:rsidP="005728B6">
      <w:pPr>
        <w:spacing w:after="0" w:line="360" w:lineRule="auto"/>
        <w:ind w:firstLine="709"/>
        <w:jc w:val="both"/>
        <w:rPr>
          <w:rFonts w:ascii="Times New Roman" w:hAnsi="Times New Roman" w:cs="Times New Roman"/>
          <w:sz w:val="28"/>
        </w:rPr>
      </w:pPr>
      <w:r w:rsidRPr="00C978B9">
        <w:rPr>
          <w:rFonts w:ascii="Times New Roman" w:hAnsi="Times New Roman" w:cs="Times New Roman"/>
          <w:sz w:val="28"/>
        </w:rPr>
        <w:t>Throughout the composition of this thesis, the following objectives were accomplished:</w:t>
      </w:r>
    </w:p>
    <w:p w14:paraId="6037623A" w14:textId="77777777" w:rsidR="005728B6" w:rsidRPr="00C978B9" w:rsidRDefault="00123AB1" w:rsidP="005728B6">
      <w:pPr>
        <w:spacing w:after="0" w:line="360" w:lineRule="auto"/>
        <w:ind w:firstLine="709"/>
        <w:jc w:val="both"/>
        <w:rPr>
          <w:rFonts w:ascii="Times New Roman" w:hAnsi="Times New Roman" w:cs="Times New Roman"/>
          <w:sz w:val="28"/>
        </w:rPr>
      </w:pPr>
      <w:r w:rsidRPr="00C978B9">
        <w:rPr>
          <w:rFonts w:ascii="Times New Roman" w:hAnsi="Times New Roman" w:cs="Times New Roman"/>
          <w:sz w:val="28"/>
        </w:rPr>
        <w:t xml:space="preserve"> – investigation into the conceptualization of the theme surrounding the Great Famine of 1932–1933 in the artistic and scholarly discourses of the 20th–21st centuries. </w:t>
      </w:r>
    </w:p>
    <w:p w14:paraId="24C9423F" w14:textId="0D8AB41C" w:rsidR="00A542A6" w:rsidRPr="00C978B9" w:rsidRDefault="00123AB1" w:rsidP="005728B6">
      <w:pPr>
        <w:spacing w:after="0" w:line="360" w:lineRule="auto"/>
        <w:ind w:firstLine="709"/>
        <w:jc w:val="both"/>
        <w:rPr>
          <w:rFonts w:ascii="Times New Roman" w:hAnsi="Times New Roman" w:cs="Times New Roman"/>
          <w:sz w:val="28"/>
        </w:rPr>
      </w:pPr>
      <w:r w:rsidRPr="00C978B9">
        <w:rPr>
          <w:rFonts w:ascii="Times New Roman" w:hAnsi="Times New Roman" w:cs="Times New Roman"/>
          <w:sz w:val="28"/>
        </w:rPr>
        <w:t>– examination of the representation of the famine of 1932-1933 within the realm of fiction. A comprehensive examination was conducted on the intricate and thematic scope present in T. Piankov</w:t>
      </w:r>
      <w:r w:rsidR="00A542A6" w:rsidRPr="00C978B9">
        <w:rPr>
          <w:rFonts w:ascii="Times New Roman" w:hAnsi="Times New Roman" w:cs="Times New Roman"/>
          <w:sz w:val="28"/>
        </w:rPr>
        <w:t>a</w:t>
      </w:r>
      <w:r w:rsidR="00243102">
        <w:rPr>
          <w:rFonts w:ascii="Times New Roman" w:hAnsi="Times New Roman" w:cs="Times New Roman"/>
          <w:sz w:val="28"/>
        </w:rPr>
        <w:t>’</w:t>
      </w:r>
      <w:r w:rsidR="00A542A6" w:rsidRPr="00C978B9">
        <w:rPr>
          <w:rFonts w:ascii="Times New Roman" w:hAnsi="Times New Roman" w:cs="Times New Roman"/>
          <w:sz w:val="28"/>
        </w:rPr>
        <w:t>s novel «The Age of Red Ants».</w:t>
      </w:r>
    </w:p>
    <w:p w14:paraId="3151F072" w14:textId="46B07B60" w:rsidR="005728B6" w:rsidRPr="00C978B9" w:rsidRDefault="00123AB1" w:rsidP="005728B6">
      <w:pPr>
        <w:spacing w:after="0" w:line="360" w:lineRule="auto"/>
        <w:ind w:firstLine="709"/>
        <w:jc w:val="both"/>
        <w:rPr>
          <w:rFonts w:ascii="Times New Roman" w:hAnsi="Times New Roman" w:cs="Times New Roman"/>
          <w:sz w:val="28"/>
        </w:rPr>
      </w:pPr>
      <w:r w:rsidRPr="00C978B9">
        <w:rPr>
          <w:rFonts w:ascii="Times New Roman" w:hAnsi="Times New Roman" w:cs="Times New Roman"/>
          <w:sz w:val="28"/>
        </w:rPr>
        <w:t xml:space="preserve"> – The inquiry into the distinctive nature of women</w:t>
      </w:r>
      <w:r w:rsidR="00243102">
        <w:rPr>
          <w:rFonts w:ascii="Times New Roman" w:hAnsi="Times New Roman" w:cs="Times New Roman"/>
          <w:sz w:val="28"/>
        </w:rPr>
        <w:t>’</w:t>
      </w:r>
      <w:r w:rsidRPr="00C978B9">
        <w:rPr>
          <w:rFonts w:ascii="Times New Roman" w:hAnsi="Times New Roman" w:cs="Times New Roman"/>
          <w:sz w:val="28"/>
        </w:rPr>
        <w:t xml:space="preserve">s encounters with the epoch of genocide was expounded upon. </w:t>
      </w:r>
    </w:p>
    <w:p w14:paraId="758DF24A" w14:textId="7CB6E89A" w:rsidR="00355C6E" w:rsidRPr="00C978B9" w:rsidRDefault="00123AB1" w:rsidP="00355C6E">
      <w:pPr>
        <w:spacing w:after="0" w:line="360" w:lineRule="auto"/>
        <w:ind w:left="708" w:firstLine="1"/>
        <w:jc w:val="both"/>
        <w:rPr>
          <w:rFonts w:ascii="Times New Roman" w:hAnsi="Times New Roman" w:cs="Times New Roman"/>
          <w:sz w:val="28"/>
        </w:rPr>
      </w:pPr>
      <w:r w:rsidRPr="00C978B9">
        <w:rPr>
          <w:rFonts w:ascii="Times New Roman" w:hAnsi="Times New Roman" w:cs="Times New Roman"/>
          <w:sz w:val="28"/>
        </w:rPr>
        <w:t>– The research</w:t>
      </w:r>
      <w:r w:rsidR="00243102">
        <w:rPr>
          <w:rFonts w:ascii="Times New Roman" w:hAnsi="Times New Roman" w:cs="Times New Roman"/>
          <w:sz w:val="28"/>
        </w:rPr>
        <w:t>’</w:t>
      </w:r>
      <w:r w:rsidRPr="00C978B9">
        <w:rPr>
          <w:rFonts w:ascii="Times New Roman" w:hAnsi="Times New Roman" w:cs="Times New Roman"/>
          <w:sz w:val="28"/>
        </w:rPr>
        <w:t xml:space="preserve">s core findings were succinctly summarized. Research </w:t>
      </w:r>
      <w:r w:rsidRPr="00C978B9">
        <w:rPr>
          <w:rFonts w:ascii="Times New Roman" w:hAnsi="Times New Roman" w:cs="Times New Roman"/>
          <w:b/>
          <w:sz w:val="28"/>
        </w:rPr>
        <w:t>Object:</w:t>
      </w:r>
      <w:r w:rsidRPr="00C978B9">
        <w:rPr>
          <w:rFonts w:ascii="Times New Roman" w:hAnsi="Times New Roman" w:cs="Times New Roman"/>
          <w:sz w:val="28"/>
        </w:rPr>
        <w:t xml:space="preserve"> T. Piankova</w:t>
      </w:r>
      <w:r w:rsidR="00243102">
        <w:rPr>
          <w:rFonts w:ascii="Times New Roman" w:hAnsi="Times New Roman" w:cs="Times New Roman"/>
          <w:sz w:val="28"/>
        </w:rPr>
        <w:t>’</w:t>
      </w:r>
      <w:r w:rsidRPr="00C978B9">
        <w:rPr>
          <w:rFonts w:ascii="Times New Roman" w:hAnsi="Times New Roman" w:cs="Times New Roman"/>
          <w:sz w:val="28"/>
        </w:rPr>
        <w:t xml:space="preserve">s novel "The Age of Red Ants." </w:t>
      </w:r>
    </w:p>
    <w:p w14:paraId="2E82ABF3" w14:textId="60D5DADC" w:rsidR="005728B6" w:rsidRPr="00C978B9" w:rsidRDefault="00123AB1" w:rsidP="00355C6E">
      <w:pPr>
        <w:spacing w:after="0" w:line="360" w:lineRule="auto"/>
        <w:ind w:firstLine="708"/>
        <w:jc w:val="both"/>
        <w:rPr>
          <w:rFonts w:ascii="Times New Roman" w:hAnsi="Times New Roman" w:cs="Times New Roman"/>
          <w:sz w:val="28"/>
        </w:rPr>
      </w:pPr>
      <w:r w:rsidRPr="00C978B9">
        <w:rPr>
          <w:rFonts w:ascii="Times New Roman" w:hAnsi="Times New Roman" w:cs="Times New Roman"/>
          <w:b/>
          <w:sz w:val="28"/>
        </w:rPr>
        <w:t>Subject of Research</w:t>
      </w:r>
      <w:r w:rsidRPr="00C978B9">
        <w:rPr>
          <w:rFonts w:ascii="Times New Roman" w:hAnsi="Times New Roman" w:cs="Times New Roman"/>
          <w:sz w:val="28"/>
        </w:rPr>
        <w:t>: The literary and artistic dim</w:t>
      </w:r>
      <w:r w:rsidR="005728B6" w:rsidRPr="00C978B9">
        <w:rPr>
          <w:rFonts w:ascii="Times New Roman" w:hAnsi="Times New Roman" w:cs="Times New Roman"/>
          <w:sz w:val="28"/>
        </w:rPr>
        <w:t>ensions of T. Piankova</w:t>
      </w:r>
      <w:r w:rsidR="00243102">
        <w:rPr>
          <w:rFonts w:ascii="Times New Roman" w:hAnsi="Times New Roman" w:cs="Times New Roman"/>
          <w:sz w:val="28"/>
        </w:rPr>
        <w:t>’</w:t>
      </w:r>
      <w:r w:rsidR="005728B6" w:rsidRPr="00C978B9">
        <w:rPr>
          <w:rFonts w:ascii="Times New Roman" w:hAnsi="Times New Roman" w:cs="Times New Roman"/>
          <w:sz w:val="28"/>
        </w:rPr>
        <w:t>s novel «</w:t>
      </w:r>
      <w:r w:rsidRPr="00C978B9">
        <w:rPr>
          <w:rFonts w:ascii="Times New Roman" w:hAnsi="Times New Roman" w:cs="Times New Roman"/>
          <w:sz w:val="28"/>
        </w:rPr>
        <w:t>Age of Red Ants</w:t>
      </w:r>
      <w:r w:rsidR="005728B6" w:rsidRPr="00C978B9">
        <w:rPr>
          <w:rFonts w:ascii="Times New Roman" w:hAnsi="Times New Roman" w:cs="Times New Roman"/>
          <w:sz w:val="28"/>
        </w:rPr>
        <w:t>».</w:t>
      </w:r>
    </w:p>
    <w:p w14:paraId="5F446F0E" w14:textId="579542AD" w:rsidR="00355C6E" w:rsidRPr="00C978B9" w:rsidRDefault="00123AB1" w:rsidP="005728B6">
      <w:pPr>
        <w:spacing w:after="0" w:line="360" w:lineRule="auto"/>
        <w:ind w:firstLine="709"/>
        <w:jc w:val="both"/>
        <w:rPr>
          <w:rFonts w:ascii="Times New Roman" w:hAnsi="Times New Roman" w:cs="Times New Roman"/>
          <w:sz w:val="28"/>
        </w:rPr>
      </w:pPr>
      <w:r w:rsidRPr="00C978B9">
        <w:rPr>
          <w:rFonts w:ascii="Times New Roman" w:hAnsi="Times New Roman" w:cs="Times New Roman"/>
          <w:b/>
          <w:sz w:val="28"/>
        </w:rPr>
        <w:t>Subject of Inquiry</w:t>
      </w:r>
      <w:r w:rsidRPr="00C978B9">
        <w:rPr>
          <w:rFonts w:ascii="Times New Roman" w:hAnsi="Times New Roman" w:cs="Times New Roman"/>
          <w:sz w:val="28"/>
        </w:rPr>
        <w:t>: The literary and artistic facets within T. Pia</w:t>
      </w:r>
      <w:r w:rsidR="00355C6E" w:rsidRPr="00C978B9">
        <w:rPr>
          <w:rFonts w:ascii="Times New Roman" w:hAnsi="Times New Roman" w:cs="Times New Roman"/>
          <w:sz w:val="28"/>
        </w:rPr>
        <w:t>nkova</w:t>
      </w:r>
      <w:r w:rsidR="00243102">
        <w:rPr>
          <w:rFonts w:ascii="Times New Roman" w:hAnsi="Times New Roman" w:cs="Times New Roman"/>
          <w:sz w:val="28"/>
        </w:rPr>
        <w:t>’</w:t>
      </w:r>
      <w:r w:rsidR="00355C6E" w:rsidRPr="00C978B9">
        <w:rPr>
          <w:rFonts w:ascii="Times New Roman" w:hAnsi="Times New Roman" w:cs="Times New Roman"/>
          <w:sz w:val="28"/>
        </w:rPr>
        <w:t>s work  «Age of Red Ants».</w:t>
      </w:r>
      <w:r w:rsidRPr="00C978B9">
        <w:rPr>
          <w:rFonts w:ascii="Times New Roman" w:hAnsi="Times New Roman" w:cs="Times New Roman"/>
          <w:sz w:val="28"/>
        </w:rPr>
        <w:t xml:space="preserve"> </w:t>
      </w:r>
    </w:p>
    <w:p w14:paraId="26CC9E39" w14:textId="77777777" w:rsidR="000F3BB2" w:rsidRPr="00C978B9" w:rsidRDefault="00123AB1" w:rsidP="000F3BB2">
      <w:pPr>
        <w:spacing w:after="0" w:line="360" w:lineRule="auto"/>
        <w:ind w:firstLine="709"/>
        <w:jc w:val="both"/>
        <w:rPr>
          <w:rFonts w:ascii="Times New Roman" w:hAnsi="Times New Roman" w:cs="Times New Roman"/>
          <w:sz w:val="28"/>
        </w:rPr>
      </w:pPr>
      <w:r w:rsidRPr="00C978B9">
        <w:rPr>
          <w:rFonts w:ascii="Times New Roman" w:hAnsi="Times New Roman" w:cs="Times New Roman"/>
          <w:b/>
          <w:sz w:val="28"/>
        </w:rPr>
        <w:t>Research Methods</w:t>
      </w:r>
      <w:r w:rsidRPr="00C978B9">
        <w:rPr>
          <w:rFonts w:ascii="Times New Roman" w:hAnsi="Times New Roman" w:cs="Times New Roman"/>
          <w:sz w:val="28"/>
        </w:rPr>
        <w:t xml:space="preserve">: The employed methodologies encompassed theoretical analysis, synthesis, systematization, and scientific generalization. These approaches facilitated a comprehensive exploration of the designated research issue, allowing for the thorough resolution of the outlined research objectives. </w:t>
      </w:r>
    </w:p>
    <w:p w14:paraId="5843FCB3" w14:textId="2EC64A86" w:rsidR="000F3BB2" w:rsidRPr="00C978B9" w:rsidRDefault="00123AB1" w:rsidP="000F3BB2">
      <w:pPr>
        <w:spacing w:after="0" w:line="360" w:lineRule="auto"/>
        <w:ind w:firstLine="709"/>
        <w:jc w:val="both"/>
        <w:rPr>
          <w:rFonts w:ascii="Times New Roman" w:hAnsi="Times New Roman" w:cs="Times New Roman"/>
          <w:sz w:val="28"/>
        </w:rPr>
      </w:pPr>
      <w:r w:rsidRPr="00C978B9">
        <w:rPr>
          <w:rFonts w:ascii="Times New Roman" w:hAnsi="Times New Roman" w:cs="Times New Roman"/>
          <w:b/>
          <w:sz w:val="28"/>
        </w:rPr>
        <w:t>The scholarly innovation</w:t>
      </w:r>
      <w:r w:rsidRPr="00C978B9">
        <w:rPr>
          <w:rFonts w:ascii="Times New Roman" w:hAnsi="Times New Roman" w:cs="Times New Roman"/>
          <w:sz w:val="28"/>
        </w:rPr>
        <w:t xml:space="preserve"> lies in the absence of a comprehensive an</w:t>
      </w:r>
      <w:r w:rsidR="003B148C" w:rsidRPr="00C978B9">
        <w:rPr>
          <w:rFonts w:ascii="Times New Roman" w:hAnsi="Times New Roman" w:cs="Times New Roman"/>
          <w:sz w:val="28"/>
        </w:rPr>
        <w:t>alysis of T. Piankova</w:t>
      </w:r>
      <w:r w:rsidR="00243102">
        <w:rPr>
          <w:rFonts w:ascii="Times New Roman" w:hAnsi="Times New Roman" w:cs="Times New Roman"/>
          <w:sz w:val="28"/>
        </w:rPr>
        <w:t>’</w:t>
      </w:r>
      <w:r w:rsidR="003B148C" w:rsidRPr="00C978B9">
        <w:rPr>
          <w:rFonts w:ascii="Times New Roman" w:hAnsi="Times New Roman" w:cs="Times New Roman"/>
          <w:sz w:val="28"/>
        </w:rPr>
        <w:t>s novel, «</w:t>
      </w:r>
      <w:r w:rsidRPr="00C978B9">
        <w:rPr>
          <w:rFonts w:ascii="Times New Roman" w:hAnsi="Times New Roman" w:cs="Times New Roman"/>
          <w:sz w:val="28"/>
        </w:rPr>
        <w:t>The Age of Red Ants</w:t>
      </w:r>
      <w:r w:rsidR="003B148C" w:rsidRPr="00C978B9">
        <w:rPr>
          <w:rFonts w:ascii="Times New Roman" w:hAnsi="Times New Roman" w:cs="Times New Roman"/>
          <w:sz w:val="28"/>
        </w:rPr>
        <w:t>»</w:t>
      </w:r>
      <w:r w:rsidR="000F3BB2" w:rsidRPr="00C978B9">
        <w:rPr>
          <w:rFonts w:ascii="Times New Roman" w:hAnsi="Times New Roman" w:cs="Times New Roman"/>
          <w:sz w:val="28"/>
        </w:rPr>
        <w:t xml:space="preserve">, </w:t>
      </w:r>
      <w:r w:rsidRPr="00C978B9">
        <w:rPr>
          <w:rFonts w:ascii="Times New Roman" w:hAnsi="Times New Roman" w:cs="Times New Roman"/>
          <w:sz w:val="28"/>
        </w:rPr>
        <w:t xml:space="preserve">particularly regarding the nuanced artistic realization of the Holodomor theme. Furthermore, the presented insights </w:t>
      </w:r>
      <w:r w:rsidRPr="00C978B9">
        <w:rPr>
          <w:rFonts w:ascii="Times New Roman" w:hAnsi="Times New Roman" w:cs="Times New Roman"/>
          <w:sz w:val="28"/>
        </w:rPr>
        <w:lastRenderedPageBreak/>
        <w:t>contribute as integral components not only to the comprehension of the famine-induced genocide but also to an appreciation of the stylistic distinctiveness inherent in the author</w:t>
      </w:r>
      <w:r w:rsidR="00243102">
        <w:rPr>
          <w:rFonts w:ascii="Times New Roman" w:hAnsi="Times New Roman" w:cs="Times New Roman"/>
          <w:sz w:val="28"/>
        </w:rPr>
        <w:t>’</w:t>
      </w:r>
      <w:r w:rsidRPr="00C978B9">
        <w:rPr>
          <w:rFonts w:ascii="Times New Roman" w:hAnsi="Times New Roman" w:cs="Times New Roman"/>
          <w:sz w:val="28"/>
        </w:rPr>
        <w:t xml:space="preserve">s work. </w:t>
      </w:r>
    </w:p>
    <w:p w14:paraId="0A934C3C" w14:textId="2E5B68E0" w:rsidR="003B148C" w:rsidRPr="00C978B9" w:rsidRDefault="00123AB1" w:rsidP="005728B6">
      <w:pPr>
        <w:spacing w:after="0" w:line="360" w:lineRule="auto"/>
        <w:ind w:firstLine="709"/>
        <w:jc w:val="both"/>
        <w:rPr>
          <w:rFonts w:ascii="Times New Roman" w:hAnsi="Times New Roman" w:cs="Times New Roman"/>
          <w:sz w:val="28"/>
        </w:rPr>
      </w:pPr>
      <w:r w:rsidRPr="00C978B9">
        <w:rPr>
          <w:rFonts w:ascii="Times New Roman" w:hAnsi="Times New Roman" w:cs="Times New Roman"/>
          <w:b/>
          <w:sz w:val="28"/>
        </w:rPr>
        <w:t>Practical Implications</w:t>
      </w:r>
      <w:r w:rsidRPr="00C978B9">
        <w:rPr>
          <w:rFonts w:ascii="Times New Roman" w:hAnsi="Times New Roman" w:cs="Times New Roman"/>
          <w:sz w:val="28"/>
        </w:rPr>
        <w:t>: The acquired scientific findings offer valuable utility in the preparation of lectures and practical sessions focused on contemporary Ukrainian literature across diverse educational institutions. Additionally, these results serve as a comprehensive supplement in courses addressing the exploration of memory, trauma, and genocides. Moreover, this work can serve as an integral component within a broader examination of T. Piankova</w:t>
      </w:r>
      <w:r w:rsidR="00243102">
        <w:rPr>
          <w:rFonts w:ascii="Times New Roman" w:hAnsi="Times New Roman" w:cs="Times New Roman"/>
          <w:sz w:val="28"/>
        </w:rPr>
        <w:t>’</w:t>
      </w:r>
      <w:r w:rsidRPr="00C978B9">
        <w:rPr>
          <w:rFonts w:ascii="Times New Roman" w:hAnsi="Times New Roman" w:cs="Times New Roman"/>
          <w:sz w:val="28"/>
        </w:rPr>
        <w:t xml:space="preserve">s literary contributions. </w:t>
      </w:r>
    </w:p>
    <w:p w14:paraId="6B886205" w14:textId="77777777" w:rsidR="003B148C" w:rsidRPr="00C978B9" w:rsidRDefault="003B148C" w:rsidP="005728B6">
      <w:pPr>
        <w:spacing w:after="0" w:line="360" w:lineRule="auto"/>
        <w:ind w:firstLine="709"/>
        <w:jc w:val="both"/>
        <w:rPr>
          <w:rFonts w:ascii="Times New Roman" w:hAnsi="Times New Roman" w:cs="Times New Roman"/>
          <w:sz w:val="28"/>
        </w:rPr>
      </w:pPr>
    </w:p>
    <w:p w14:paraId="5DCE1E63" w14:textId="5CC9F35A" w:rsidR="00784CAC" w:rsidRPr="00C978B9" w:rsidRDefault="00123AB1" w:rsidP="005728B6">
      <w:pPr>
        <w:spacing w:after="0" w:line="360" w:lineRule="auto"/>
        <w:ind w:firstLine="709"/>
        <w:jc w:val="both"/>
        <w:rPr>
          <w:rFonts w:ascii="Times New Roman" w:hAnsi="Times New Roman" w:cs="Times New Roman"/>
          <w:sz w:val="28"/>
        </w:rPr>
      </w:pPr>
      <w:r w:rsidRPr="00C978B9">
        <w:rPr>
          <w:rFonts w:ascii="Times New Roman" w:hAnsi="Times New Roman" w:cs="Times New Roman"/>
          <w:b/>
          <w:sz w:val="28"/>
        </w:rPr>
        <w:t xml:space="preserve">Keywords: </w:t>
      </w:r>
      <w:r w:rsidR="00345853" w:rsidRPr="00345853">
        <w:rPr>
          <w:rFonts w:ascii="Times New Roman" w:hAnsi="Times New Roman" w:cs="Times New Roman"/>
          <w:sz w:val="28"/>
        </w:rPr>
        <w:t>HOLODOMOR</w:t>
      </w:r>
      <w:r w:rsidR="00345853" w:rsidRPr="00C978B9">
        <w:rPr>
          <w:rFonts w:ascii="Times New Roman" w:hAnsi="Times New Roman" w:cs="Times New Roman"/>
          <w:sz w:val="28"/>
        </w:rPr>
        <w:t xml:space="preserve">, </w:t>
      </w:r>
      <w:r w:rsidR="003B148C" w:rsidRPr="00C978B9">
        <w:rPr>
          <w:rFonts w:ascii="Times New Roman" w:hAnsi="Times New Roman" w:cs="Times New Roman"/>
          <w:sz w:val="28"/>
        </w:rPr>
        <w:t>ARTISTIC REPRESENTATION, NARRATIVE MODEL, NARRATIVE STRATEGY, PSYCHOLOGICAL NOVEL.</w:t>
      </w:r>
    </w:p>
    <w:p w14:paraId="4770B62C" w14:textId="77777777" w:rsidR="00784CAC" w:rsidRPr="00C978B9" w:rsidRDefault="00784CAC" w:rsidP="005728B6">
      <w:pPr>
        <w:spacing w:after="0" w:line="360" w:lineRule="auto"/>
        <w:ind w:left="709"/>
        <w:jc w:val="both"/>
        <w:rPr>
          <w:rFonts w:ascii="Times New Roman" w:hAnsi="Times New Roman" w:cs="Times New Roman"/>
          <w:sz w:val="28"/>
        </w:rPr>
      </w:pPr>
    </w:p>
    <w:p w14:paraId="4A0999A4" w14:textId="77777777" w:rsidR="00784CAC" w:rsidRPr="00C978B9" w:rsidRDefault="00784CAC" w:rsidP="005728B6">
      <w:pPr>
        <w:spacing w:after="0" w:line="360" w:lineRule="auto"/>
        <w:ind w:left="709"/>
        <w:jc w:val="both"/>
        <w:rPr>
          <w:rFonts w:ascii="Times New Roman" w:hAnsi="Times New Roman" w:cs="Times New Roman"/>
          <w:sz w:val="28"/>
        </w:rPr>
      </w:pPr>
    </w:p>
    <w:p w14:paraId="6D57F261" w14:textId="77777777" w:rsidR="00784CAC" w:rsidRPr="00C978B9" w:rsidRDefault="00784CAC" w:rsidP="005728B6">
      <w:pPr>
        <w:spacing w:after="0" w:line="360" w:lineRule="auto"/>
        <w:ind w:left="709"/>
        <w:jc w:val="both"/>
        <w:rPr>
          <w:rFonts w:ascii="Times New Roman" w:hAnsi="Times New Roman" w:cs="Times New Roman"/>
          <w:sz w:val="28"/>
        </w:rPr>
      </w:pPr>
    </w:p>
    <w:p w14:paraId="61FA7038" w14:textId="77777777" w:rsidR="00784CAC" w:rsidRPr="00C978B9" w:rsidRDefault="00784CAC" w:rsidP="005728B6">
      <w:pPr>
        <w:spacing w:after="0" w:line="360" w:lineRule="auto"/>
        <w:ind w:left="709"/>
        <w:jc w:val="both"/>
        <w:rPr>
          <w:rFonts w:ascii="Times New Roman" w:hAnsi="Times New Roman" w:cs="Times New Roman"/>
          <w:sz w:val="28"/>
        </w:rPr>
      </w:pPr>
    </w:p>
    <w:p w14:paraId="5FAFED48" w14:textId="77777777" w:rsidR="00784CAC" w:rsidRPr="00C978B9" w:rsidRDefault="00784CAC" w:rsidP="005728B6">
      <w:pPr>
        <w:spacing w:after="0" w:line="360" w:lineRule="auto"/>
        <w:ind w:left="709"/>
        <w:jc w:val="both"/>
        <w:rPr>
          <w:rFonts w:ascii="Times New Roman" w:hAnsi="Times New Roman" w:cs="Times New Roman"/>
          <w:sz w:val="28"/>
        </w:rPr>
      </w:pPr>
    </w:p>
    <w:p w14:paraId="7B2ED44B" w14:textId="77777777" w:rsidR="00E06BAA" w:rsidRPr="00C978B9" w:rsidRDefault="00E06BAA" w:rsidP="005728B6">
      <w:pPr>
        <w:pageBreakBefore/>
        <w:spacing w:after="0" w:line="360" w:lineRule="auto"/>
        <w:ind w:left="709"/>
        <w:jc w:val="center"/>
        <w:rPr>
          <w:rFonts w:ascii="Times New Roman" w:hAnsi="Times New Roman" w:cs="Times New Roman"/>
          <w:b/>
          <w:sz w:val="28"/>
        </w:rPr>
      </w:pPr>
      <w:r w:rsidRPr="00C978B9">
        <w:rPr>
          <w:rFonts w:ascii="Times New Roman" w:hAnsi="Times New Roman" w:cs="Times New Roman"/>
          <w:b/>
          <w:sz w:val="28"/>
        </w:rPr>
        <w:lastRenderedPageBreak/>
        <w:t>ЗМІСТ</w:t>
      </w:r>
    </w:p>
    <w:p w14:paraId="4E934C16" w14:textId="77777777" w:rsidR="00E06BAA" w:rsidRPr="00C978B9" w:rsidRDefault="00E06BAA" w:rsidP="00796689">
      <w:pPr>
        <w:spacing w:after="0"/>
        <w:jc w:val="center"/>
        <w:rPr>
          <w:rFonts w:ascii="Times New Roman" w:hAnsi="Times New Roman" w:cs="Times New Roman"/>
          <w:b/>
          <w:sz w:val="28"/>
        </w:rPr>
      </w:pPr>
    </w:p>
    <w:p w14:paraId="03DAD82A" w14:textId="5AC52334" w:rsidR="00E06BAA" w:rsidRPr="00C978B9" w:rsidRDefault="00E06BAA" w:rsidP="00796689">
      <w:pPr>
        <w:spacing w:after="0" w:line="360" w:lineRule="auto"/>
        <w:jc w:val="both"/>
        <w:rPr>
          <w:rFonts w:ascii="Times New Roman" w:hAnsi="Times New Roman" w:cs="Times New Roman"/>
          <w:sz w:val="28"/>
        </w:rPr>
      </w:pPr>
      <w:r w:rsidRPr="00C978B9">
        <w:rPr>
          <w:rFonts w:ascii="Times New Roman" w:hAnsi="Times New Roman" w:cs="Times New Roman"/>
          <w:sz w:val="28"/>
        </w:rPr>
        <w:t>ВСТ</w:t>
      </w:r>
      <w:r w:rsidR="007155CD" w:rsidRPr="00C978B9">
        <w:rPr>
          <w:rFonts w:ascii="Times New Roman" w:hAnsi="Times New Roman" w:cs="Times New Roman"/>
          <w:sz w:val="28"/>
        </w:rPr>
        <w:t>УП……………………………………………………………………………</w:t>
      </w:r>
      <w:r w:rsidR="00E6326F" w:rsidRPr="00C978B9">
        <w:rPr>
          <w:rFonts w:ascii="Times New Roman" w:hAnsi="Times New Roman" w:cs="Times New Roman"/>
          <w:sz w:val="28"/>
        </w:rPr>
        <w:t>.8</w:t>
      </w:r>
    </w:p>
    <w:p w14:paraId="7DA37382" w14:textId="40784943" w:rsidR="00E06BAA" w:rsidRPr="00C978B9" w:rsidRDefault="00E06BAA" w:rsidP="00796689">
      <w:pPr>
        <w:spacing w:after="0" w:line="360" w:lineRule="auto"/>
        <w:jc w:val="both"/>
        <w:rPr>
          <w:rFonts w:ascii="Times New Roman" w:hAnsi="Times New Roman" w:cs="Times New Roman"/>
          <w:sz w:val="28"/>
        </w:rPr>
      </w:pPr>
      <w:r w:rsidRPr="00C978B9">
        <w:rPr>
          <w:rFonts w:ascii="Times New Roman" w:hAnsi="Times New Roman" w:cs="Times New Roman"/>
          <w:sz w:val="28"/>
        </w:rPr>
        <w:t>РОЗДІЛ 1. ОСМИСЛЕННЯ ТЕМИ ВЕЛИКОГО ГОЛ</w:t>
      </w:r>
      <w:r w:rsidR="00410C33" w:rsidRPr="00C978B9">
        <w:rPr>
          <w:rFonts w:ascii="Times New Roman" w:hAnsi="Times New Roman" w:cs="Times New Roman"/>
          <w:sz w:val="28"/>
        </w:rPr>
        <w:t>О</w:t>
      </w:r>
      <w:r w:rsidRPr="00C978B9">
        <w:rPr>
          <w:rFonts w:ascii="Times New Roman" w:hAnsi="Times New Roman" w:cs="Times New Roman"/>
          <w:sz w:val="28"/>
        </w:rPr>
        <w:t xml:space="preserve">ДУ 1932–1933 РОКІВ </w:t>
      </w:r>
      <w:r w:rsidR="00DD176E" w:rsidRPr="00C978B9">
        <w:rPr>
          <w:rFonts w:ascii="Times New Roman" w:hAnsi="Times New Roman" w:cs="Times New Roman"/>
          <w:sz w:val="28"/>
        </w:rPr>
        <w:t>У</w:t>
      </w:r>
      <w:r w:rsidRPr="00C978B9">
        <w:rPr>
          <w:rFonts w:ascii="Times New Roman" w:hAnsi="Times New Roman" w:cs="Times New Roman"/>
          <w:sz w:val="28"/>
        </w:rPr>
        <w:t xml:space="preserve"> </w:t>
      </w:r>
      <w:r w:rsidR="00682858" w:rsidRPr="00C978B9">
        <w:rPr>
          <w:rFonts w:ascii="Times New Roman" w:hAnsi="Times New Roman" w:cs="Times New Roman"/>
          <w:sz w:val="28"/>
        </w:rPr>
        <w:t xml:space="preserve">ХУДОЖНІЙ І НАУКОВІЙ ДУМЦІ </w:t>
      </w:r>
      <w:r w:rsidRPr="00C978B9">
        <w:rPr>
          <w:rFonts w:ascii="Times New Roman" w:hAnsi="Times New Roman" w:cs="Times New Roman"/>
          <w:sz w:val="28"/>
        </w:rPr>
        <w:t>ХХ–ХХІ СТОЛІТТЯ</w:t>
      </w:r>
      <w:r w:rsidR="007155CD" w:rsidRPr="00C978B9">
        <w:rPr>
          <w:rFonts w:ascii="Times New Roman" w:hAnsi="Times New Roman" w:cs="Times New Roman"/>
          <w:sz w:val="28"/>
        </w:rPr>
        <w:t>………………</w:t>
      </w:r>
      <w:r w:rsidR="00682858" w:rsidRPr="00C978B9">
        <w:rPr>
          <w:rFonts w:ascii="Times New Roman" w:hAnsi="Times New Roman" w:cs="Times New Roman"/>
          <w:sz w:val="28"/>
        </w:rPr>
        <w:t>...</w:t>
      </w:r>
      <w:r w:rsidR="0035111F" w:rsidRPr="00C978B9">
        <w:rPr>
          <w:rFonts w:ascii="Times New Roman" w:hAnsi="Times New Roman" w:cs="Times New Roman"/>
          <w:sz w:val="28"/>
        </w:rPr>
        <w:t>.</w:t>
      </w:r>
      <w:r w:rsidR="00E6326F" w:rsidRPr="00C978B9">
        <w:rPr>
          <w:rFonts w:ascii="Times New Roman" w:hAnsi="Times New Roman" w:cs="Times New Roman"/>
          <w:sz w:val="28"/>
        </w:rPr>
        <w:t>11</w:t>
      </w:r>
    </w:p>
    <w:p w14:paraId="02934189" w14:textId="58D67159" w:rsidR="00E06BAA" w:rsidRPr="00C978B9" w:rsidRDefault="008F75D2" w:rsidP="00796689">
      <w:pPr>
        <w:spacing w:after="0" w:line="360" w:lineRule="auto"/>
        <w:jc w:val="both"/>
        <w:rPr>
          <w:rFonts w:ascii="Times New Roman" w:hAnsi="Times New Roman" w:cs="Times New Roman"/>
          <w:sz w:val="28"/>
        </w:rPr>
      </w:pPr>
      <w:r w:rsidRPr="00C978B9">
        <w:rPr>
          <w:rFonts w:ascii="Times New Roman" w:hAnsi="Times New Roman" w:cs="Times New Roman"/>
          <w:sz w:val="28"/>
        </w:rPr>
        <w:t>РОЗДІЛ 2</w:t>
      </w:r>
      <w:r w:rsidR="00B062DD" w:rsidRPr="00C978B9">
        <w:rPr>
          <w:rFonts w:ascii="Times New Roman" w:hAnsi="Times New Roman" w:cs="Times New Roman"/>
          <w:sz w:val="28"/>
        </w:rPr>
        <w:t>.</w:t>
      </w:r>
      <w:r w:rsidR="00E06BAA" w:rsidRPr="00C978B9">
        <w:t xml:space="preserve"> </w:t>
      </w:r>
      <w:r w:rsidR="00E06BAA" w:rsidRPr="00C978B9">
        <w:rPr>
          <w:rFonts w:ascii="Times New Roman" w:hAnsi="Times New Roman" w:cs="Times New Roman"/>
          <w:sz w:val="28"/>
        </w:rPr>
        <w:t>ХУДОЖН</w:t>
      </w:r>
      <w:r w:rsidR="00B062DD" w:rsidRPr="00C978B9">
        <w:rPr>
          <w:rFonts w:ascii="Times New Roman" w:hAnsi="Times New Roman" w:cs="Times New Roman"/>
          <w:sz w:val="28"/>
        </w:rPr>
        <w:t xml:space="preserve">Я ВЕРСІЯ </w:t>
      </w:r>
      <w:r w:rsidR="00E06BAA" w:rsidRPr="00C978B9">
        <w:rPr>
          <w:rFonts w:ascii="Times New Roman" w:hAnsi="Times New Roman" w:cs="Times New Roman"/>
          <w:sz w:val="28"/>
        </w:rPr>
        <w:t>ГОЛОДОМОРУ В РОМАНІ Т. П</w:t>
      </w:r>
      <w:r w:rsidR="00243102">
        <w:rPr>
          <w:rFonts w:ascii="Times New Roman" w:hAnsi="Times New Roman" w:cs="Times New Roman"/>
          <w:sz w:val="28"/>
        </w:rPr>
        <w:t>’</w:t>
      </w:r>
      <w:r w:rsidR="00E06BAA" w:rsidRPr="00C978B9">
        <w:rPr>
          <w:rFonts w:ascii="Times New Roman" w:hAnsi="Times New Roman" w:cs="Times New Roman"/>
          <w:sz w:val="28"/>
        </w:rPr>
        <w:t>ЯНКОВОЇ «ВІК ЧЕРВОНИХ МУРАХ»</w:t>
      </w:r>
      <w:r w:rsidR="007155CD" w:rsidRPr="00C978B9">
        <w:rPr>
          <w:rFonts w:ascii="Times New Roman" w:hAnsi="Times New Roman" w:cs="Times New Roman"/>
          <w:sz w:val="28"/>
        </w:rPr>
        <w:t>……………………</w:t>
      </w:r>
      <w:r w:rsidR="00B062DD" w:rsidRPr="00C978B9">
        <w:rPr>
          <w:rFonts w:ascii="Times New Roman" w:hAnsi="Times New Roman" w:cs="Times New Roman"/>
          <w:sz w:val="28"/>
        </w:rPr>
        <w:t>……………………………….</w:t>
      </w:r>
      <w:r w:rsidR="00E6326F" w:rsidRPr="00C978B9">
        <w:rPr>
          <w:rFonts w:ascii="Times New Roman" w:hAnsi="Times New Roman" w:cs="Times New Roman"/>
          <w:sz w:val="28"/>
        </w:rPr>
        <w:t>23</w:t>
      </w:r>
    </w:p>
    <w:p w14:paraId="6645C942" w14:textId="3ADE0BFD" w:rsidR="009B59E4" w:rsidRPr="00C978B9" w:rsidRDefault="00C84317" w:rsidP="005B3748">
      <w:pPr>
        <w:spacing w:after="0" w:line="360" w:lineRule="auto"/>
        <w:ind w:left="567"/>
        <w:jc w:val="both"/>
        <w:rPr>
          <w:rFonts w:ascii="Times New Roman" w:hAnsi="Times New Roman" w:cs="Times New Roman"/>
          <w:b/>
          <w:sz w:val="28"/>
        </w:rPr>
      </w:pPr>
      <w:r w:rsidRPr="00C978B9">
        <w:rPr>
          <w:rFonts w:ascii="Times New Roman" w:hAnsi="Times New Roman" w:cs="Times New Roman"/>
          <w:sz w:val="28"/>
        </w:rPr>
        <w:t>2</w:t>
      </w:r>
      <w:r w:rsidR="009B59E4" w:rsidRPr="00C978B9">
        <w:rPr>
          <w:rFonts w:ascii="Times New Roman" w:hAnsi="Times New Roman" w:cs="Times New Roman"/>
          <w:sz w:val="28"/>
        </w:rPr>
        <w:t>.</w:t>
      </w:r>
      <w:r w:rsidRPr="00C978B9">
        <w:rPr>
          <w:rFonts w:ascii="Times New Roman" w:hAnsi="Times New Roman" w:cs="Times New Roman"/>
          <w:sz w:val="28"/>
        </w:rPr>
        <w:t>1</w:t>
      </w:r>
      <w:r w:rsidR="009B59E4" w:rsidRPr="00C978B9">
        <w:rPr>
          <w:rFonts w:ascii="Times New Roman" w:hAnsi="Times New Roman" w:cs="Times New Roman"/>
          <w:sz w:val="28"/>
        </w:rPr>
        <w:t>.</w:t>
      </w:r>
      <w:r w:rsidR="009B59E4" w:rsidRPr="00C978B9">
        <w:t xml:space="preserve"> </w:t>
      </w:r>
      <w:r w:rsidRPr="00C978B9">
        <w:rPr>
          <w:rFonts w:ascii="Times New Roman" w:hAnsi="Times New Roman" w:cs="Times New Roman"/>
          <w:sz w:val="28"/>
        </w:rPr>
        <w:t>Проблемно-тематичний спектр роману Т. П</w:t>
      </w:r>
      <w:r w:rsidR="00243102">
        <w:rPr>
          <w:rFonts w:ascii="Times New Roman" w:hAnsi="Times New Roman" w:cs="Times New Roman"/>
          <w:sz w:val="28"/>
        </w:rPr>
        <w:t>’</w:t>
      </w:r>
      <w:r w:rsidRPr="00C978B9">
        <w:rPr>
          <w:rFonts w:ascii="Times New Roman" w:hAnsi="Times New Roman" w:cs="Times New Roman"/>
          <w:sz w:val="28"/>
        </w:rPr>
        <w:t>янкової «Вік червоних мурах»………………...…………………………………….</w:t>
      </w:r>
      <w:r w:rsidR="009B59E4" w:rsidRPr="00C978B9">
        <w:rPr>
          <w:rFonts w:ascii="Times New Roman" w:hAnsi="Times New Roman" w:cs="Times New Roman"/>
          <w:sz w:val="28"/>
        </w:rPr>
        <w:t>……………...</w:t>
      </w:r>
      <w:r w:rsidR="005B3748" w:rsidRPr="00C978B9">
        <w:rPr>
          <w:rFonts w:ascii="Times New Roman" w:hAnsi="Times New Roman" w:cs="Times New Roman"/>
          <w:sz w:val="28"/>
        </w:rPr>
        <w:t>..</w:t>
      </w:r>
      <w:r w:rsidR="00E6326F" w:rsidRPr="00C978B9">
        <w:rPr>
          <w:rFonts w:ascii="Times New Roman" w:hAnsi="Times New Roman" w:cs="Times New Roman"/>
          <w:sz w:val="28"/>
        </w:rPr>
        <w:t>24</w:t>
      </w:r>
    </w:p>
    <w:p w14:paraId="1E46D46E" w14:textId="45E394F8" w:rsidR="005F4D40" w:rsidRPr="00C978B9" w:rsidRDefault="008F75D2" w:rsidP="00DF1BE8">
      <w:pPr>
        <w:tabs>
          <w:tab w:val="left" w:pos="9072"/>
        </w:tabs>
        <w:spacing w:after="0" w:line="360" w:lineRule="auto"/>
        <w:ind w:firstLine="567"/>
        <w:jc w:val="both"/>
        <w:rPr>
          <w:rFonts w:ascii="Times New Roman" w:hAnsi="Times New Roman" w:cs="Times New Roman"/>
          <w:b/>
          <w:sz w:val="28"/>
          <w:szCs w:val="28"/>
        </w:rPr>
      </w:pPr>
      <w:r w:rsidRPr="00C978B9">
        <w:rPr>
          <w:rFonts w:ascii="Times New Roman" w:hAnsi="Times New Roman" w:cs="Times New Roman"/>
          <w:sz w:val="28"/>
        </w:rPr>
        <w:t>2</w:t>
      </w:r>
      <w:r w:rsidR="00E06BAA" w:rsidRPr="00C978B9">
        <w:rPr>
          <w:rFonts w:ascii="Times New Roman" w:hAnsi="Times New Roman" w:cs="Times New Roman"/>
          <w:sz w:val="28"/>
        </w:rPr>
        <w:t>.</w:t>
      </w:r>
      <w:r w:rsidR="00C84317" w:rsidRPr="00C978B9">
        <w:rPr>
          <w:rFonts w:ascii="Times New Roman" w:hAnsi="Times New Roman" w:cs="Times New Roman"/>
          <w:sz w:val="28"/>
        </w:rPr>
        <w:t>2</w:t>
      </w:r>
      <w:r w:rsidR="00E06BAA" w:rsidRPr="00C978B9">
        <w:rPr>
          <w:rFonts w:ascii="Times New Roman" w:hAnsi="Times New Roman" w:cs="Times New Roman"/>
          <w:sz w:val="28"/>
        </w:rPr>
        <w:t xml:space="preserve">. </w:t>
      </w:r>
      <w:r w:rsidR="00DF1BE8" w:rsidRPr="00C978B9">
        <w:rPr>
          <w:rFonts w:ascii="Times New Roman" w:hAnsi="Times New Roman" w:cs="Times New Roman"/>
          <w:sz w:val="28"/>
          <w:szCs w:val="28"/>
        </w:rPr>
        <w:t>Жіночій досвід переживання геноциду</w:t>
      </w:r>
      <w:r w:rsidR="00DF1BE8" w:rsidRPr="00C978B9">
        <w:rPr>
          <w:rFonts w:ascii="Times New Roman" w:hAnsi="Times New Roman" w:cs="Times New Roman"/>
          <w:sz w:val="28"/>
        </w:rPr>
        <w:t>…………………</w:t>
      </w:r>
      <w:r w:rsidR="00F1350B">
        <w:rPr>
          <w:rFonts w:ascii="Times New Roman" w:hAnsi="Times New Roman" w:cs="Times New Roman"/>
          <w:sz w:val="28"/>
        </w:rPr>
        <w:t>……...</w:t>
      </w:r>
      <w:r w:rsidR="00DF1BE8" w:rsidRPr="00C978B9">
        <w:rPr>
          <w:rFonts w:ascii="Times New Roman" w:hAnsi="Times New Roman" w:cs="Times New Roman"/>
          <w:sz w:val="28"/>
        </w:rPr>
        <w:t>….....</w:t>
      </w:r>
      <w:r w:rsidR="00E6326F" w:rsidRPr="00C978B9">
        <w:rPr>
          <w:rFonts w:ascii="Times New Roman" w:hAnsi="Times New Roman" w:cs="Times New Roman"/>
          <w:sz w:val="28"/>
        </w:rPr>
        <w:t>35</w:t>
      </w:r>
    </w:p>
    <w:p w14:paraId="063C7C94" w14:textId="4DF1AC5F" w:rsidR="00E06BAA" w:rsidRPr="00C978B9" w:rsidRDefault="00E06BAA" w:rsidP="00796689">
      <w:pPr>
        <w:spacing w:after="0" w:line="360" w:lineRule="auto"/>
        <w:jc w:val="both"/>
        <w:rPr>
          <w:rFonts w:ascii="Times New Roman" w:hAnsi="Times New Roman" w:cs="Times New Roman"/>
          <w:sz w:val="28"/>
        </w:rPr>
      </w:pPr>
      <w:r w:rsidRPr="00C978B9">
        <w:rPr>
          <w:rFonts w:ascii="Times New Roman" w:hAnsi="Times New Roman" w:cs="Times New Roman"/>
          <w:sz w:val="28"/>
        </w:rPr>
        <w:t>ВИСНО</w:t>
      </w:r>
      <w:r w:rsidR="007155CD" w:rsidRPr="00C978B9">
        <w:rPr>
          <w:rFonts w:ascii="Times New Roman" w:hAnsi="Times New Roman" w:cs="Times New Roman"/>
          <w:sz w:val="28"/>
        </w:rPr>
        <w:t>ВКИ  …………………………………………………………...…</w:t>
      </w:r>
      <w:r w:rsidRPr="00C978B9">
        <w:rPr>
          <w:rFonts w:ascii="Times New Roman" w:hAnsi="Times New Roman" w:cs="Times New Roman"/>
          <w:sz w:val="28"/>
        </w:rPr>
        <w:t>…….</w:t>
      </w:r>
      <w:r w:rsidR="00856B19" w:rsidRPr="00C978B9">
        <w:rPr>
          <w:rFonts w:ascii="Times New Roman" w:hAnsi="Times New Roman" w:cs="Times New Roman"/>
          <w:sz w:val="28"/>
        </w:rPr>
        <w:t>.</w:t>
      </w:r>
      <w:r w:rsidR="00E6326F" w:rsidRPr="00C978B9">
        <w:rPr>
          <w:rFonts w:ascii="Times New Roman" w:hAnsi="Times New Roman" w:cs="Times New Roman"/>
          <w:sz w:val="28"/>
        </w:rPr>
        <w:t>4</w:t>
      </w:r>
      <w:r w:rsidRPr="00C978B9">
        <w:rPr>
          <w:rFonts w:ascii="Times New Roman" w:hAnsi="Times New Roman" w:cs="Times New Roman"/>
          <w:sz w:val="28"/>
        </w:rPr>
        <w:t>6</w:t>
      </w:r>
    </w:p>
    <w:p w14:paraId="5983EDC4" w14:textId="6BB5AA37" w:rsidR="00E06BAA" w:rsidRPr="00C978B9" w:rsidRDefault="00E06BAA" w:rsidP="00796689">
      <w:pPr>
        <w:spacing w:after="0"/>
        <w:jc w:val="both"/>
        <w:rPr>
          <w:rFonts w:ascii="Times New Roman" w:hAnsi="Times New Roman" w:cs="Times New Roman"/>
          <w:sz w:val="28"/>
        </w:rPr>
      </w:pPr>
      <w:r w:rsidRPr="00C978B9">
        <w:rPr>
          <w:rFonts w:ascii="Times New Roman" w:hAnsi="Times New Roman" w:cs="Times New Roman"/>
          <w:sz w:val="28"/>
        </w:rPr>
        <w:t xml:space="preserve">СПИСОК ВИКОРИСТАНИХ </w:t>
      </w:r>
      <w:r w:rsidR="007155CD" w:rsidRPr="00C978B9">
        <w:rPr>
          <w:rFonts w:ascii="Times New Roman" w:hAnsi="Times New Roman" w:cs="Times New Roman"/>
          <w:sz w:val="28"/>
        </w:rPr>
        <w:t>ДЖЕРЕЛ……………………………………</w:t>
      </w:r>
      <w:r w:rsidR="00E6326F" w:rsidRPr="00C978B9">
        <w:rPr>
          <w:rFonts w:ascii="Times New Roman" w:hAnsi="Times New Roman" w:cs="Times New Roman"/>
          <w:sz w:val="28"/>
        </w:rPr>
        <w:t>….49</w:t>
      </w:r>
    </w:p>
    <w:p w14:paraId="3545544A" w14:textId="77777777" w:rsidR="00E06BAA" w:rsidRPr="00C978B9" w:rsidRDefault="00E06BAA" w:rsidP="00796689">
      <w:pPr>
        <w:spacing w:after="0"/>
        <w:rPr>
          <w:rFonts w:ascii="Times New Roman" w:hAnsi="Times New Roman" w:cs="Times New Roman"/>
          <w:sz w:val="28"/>
        </w:rPr>
      </w:pPr>
    </w:p>
    <w:p w14:paraId="0EA2D3E7" w14:textId="77777777" w:rsidR="00E06BAA" w:rsidRPr="00C978B9" w:rsidRDefault="00E06BAA" w:rsidP="00796689">
      <w:pPr>
        <w:spacing w:after="0"/>
        <w:rPr>
          <w:rFonts w:ascii="Times New Roman" w:hAnsi="Times New Roman" w:cs="Times New Roman"/>
          <w:sz w:val="28"/>
        </w:rPr>
      </w:pPr>
    </w:p>
    <w:p w14:paraId="17A7F3C0" w14:textId="77777777" w:rsidR="00E06BAA" w:rsidRPr="00C978B9" w:rsidRDefault="00E06BAA" w:rsidP="00796689">
      <w:pPr>
        <w:spacing w:after="0"/>
        <w:rPr>
          <w:rFonts w:ascii="Times New Roman" w:hAnsi="Times New Roman" w:cs="Times New Roman"/>
          <w:sz w:val="28"/>
        </w:rPr>
      </w:pPr>
    </w:p>
    <w:p w14:paraId="213ED462" w14:textId="77777777" w:rsidR="00391195" w:rsidRPr="00C978B9" w:rsidRDefault="00391195" w:rsidP="00796689">
      <w:pPr>
        <w:spacing w:after="0"/>
        <w:rPr>
          <w:rFonts w:ascii="Times New Roman" w:hAnsi="Times New Roman" w:cs="Times New Roman"/>
          <w:sz w:val="28"/>
        </w:rPr>
      </w:pPr>
    </w:p>
    <w:p w14:paraId="02667FF5" w14:textId="77777777" w:rsidR="00E06BAA" w:rsidRPr="00C978B9" w:rsidRDefault="00E06BAA" w:rsidP="00796689">
      <w:pPr>
        <w:spacing w:after="0"/>
        <w:rPr>
          <w:rFonts w:ascii="Times New Roman" w:hAnsi="Times New Roman" w:cs="Times New Roman"/>
          <w:sz w:val="28"/>
        </w:rPr>
      </w:pPr>
    </w:p>
    <w:p w14:paraId="31479101" w14:textId="77777777" w:rsidR="00E06BAA" w:rsidRPr="00C978B9" w:rsidRDefault="00E06BAA" w:rsidP="00796689">
      <w:pPr>
        <w:spacing w:after="0"/>
        <w:rPr>
          <w:rFonts w:ascii="Times New Roman" w:hAnsi="Times New Roman" w:cs="Times New Roman"/>
          <w:sz w:val="28"/>
        </w:rPr>
      </w:pPr>
    </w:p>
    <w:p w14:paraId="21929348" w14:textId="77777777" w:rsidR="00E06BAA" w:rsidRPr="00C978B9" w:rsidRDefault="00E06BAA" w:rsidP="00796689">
      <w:pPr>
        <w:spacing w:after="0"/>
        <w:jc w:val="right"/>
        <w:rPr>
          <w:rFonts w:ascii="Times New Roman" w:hAnsi="Times New Roman" w:cs="Times New Roman"/>
          <w:sz w:val="28"/>
        </w:rPr>
      </w:pPr>
    </w:p>
    <w:p w14:paraId="0F28F951" w14:textId="77777777" w:rsidR="00E06BAA" w:rsidRPr="00C978B9" w:rsidRDefault="00E06BAA" w:rsidP="00796689">
      <w:pPr>
        <w:spacing w:after="0"/>
        <w:rPr>
          <w:rFonts w:ascii="Times New Roman" w:hAnsi="Times New Roman" w:cs="Times New Roman"/>
          <w:sz w:val="28"/>
        </w:rPr>
      </w:pPr>
    </w:p>
    <w:p w14:paraId="31F148D5" w14:textId="77777777" w:rsidR="00E06BAA" w:rsidRPr="00C978B9" w:rsidRDefault="00E06BAA" w:rsidP="00796689">
      <w:pPr>
        <w:spacing w:after="0"/>
        <w:rPr>
          <w:rFonts w:ascii="Times New Roman" w:hAnsi="Times New Roman" w:cs="Times New Roman"/>
          <w:sz w:val="28"/>
        </w:rPr>
      </w:pPr>
    </w:p>
    <w:p w14:paraId="1083D3E5" w14:textId="77777777" w:rsidR="00E06BAA" w:rsidRPr="00C978B9" w:rsidRDefault="00E06BAA" w:rsidP="00796689">
      <w:pPr>
        <w:pageBreakBefore/>
        <w:spacing w:after="0" w:line="360" w:lineRule="auto"/>
        <w:jc w:val="center"/>
        <w:rPr>
          <w:rFonts w:ascii="Times New Roman" w:hAnsi="Times New Roman" w:cs="Times New Roman"/>
          <w:b/>
          <w:sz w:val="28"/>
          <w:szCs w:val="28"/>
        </w:rPr>
      </w:pPr>
      <w:r w:rsidRPr="00C978B9">
        <w:rPr>
          <w:rFonts w:ascii="Times New Roman" w:hAnsi="Times New Roman" w:cs="Times New Roman"/>
          <w:b/>
          <w:sz w:val="28"/>
          <w:szCs w:val="28"/>
        </w:rPr>
        <w:lastRenderedPageBreak/>
        <w:t>ВСТУП</w:t>
      </w:r>
    </w:p>
    <w:p w14:paraId="2C64BABB" w14:textId="77777777" w:rsidR="00410C33" w:rsidRPr="00C978B9" w:rsidRDefault="00410C33" w:rsidP="00796689">
      <w:pPr>
        <w:spacing w:after="0" w:line="360" w:lineRule="auto"/>
        <w:jc w:val="center"/>
        <w:rPr>
          <w:rFonts w:ascii="Times New Roman" w:hAnsi="Times New Roman" w:cs="Times New Roman"/>
          <w:b/>
          <w:sz w:val="28"/>
          <w:szCs w:val="28"/>
        </w:rPr>
      </w:pPr>
    </w:p>
    <w:p w14:paraId="2F5C56CD" w14:textId="60417A16" w:rsidR="00E06BAA"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b/>
          <w:sz w:val="28"/>
          <w:szCs w:val="28"/>
        </w:rPr>
        <w:t>Актуальність</w:t>
      </w:r>
      <w:r w:rsidR="00410C33" w:rsidRPr="00C978B9">
        <w:rPr>
          <w:rFonts w:ascii="Times New Roman" w:hAnsi="Times New Roman" w:cs="Times New Roman"/>
          <w:b/>
          <w:sz w:val="28"/>
          <w:szCs w:val="28"/>
        </w:rPr>
        <w:t xml:space="preserve"> дослідження</w:t>
      </w:r>
      <w:r w:rsidRPr="00C978B9">
        <w:rPr>
          <w:rFonts w:ascii="Times New Roman" w:hAnsi="Times New Roman" w:cs="Times New Roman"/>
          <w:b/>
          <w:sz w:val="28"/>
          <w:szCs w:val="28"/>
        </w:rPr>
        <w:t>.</w:t>
      </w:r>
      <w:r w:rsidRPr="00C978B9">
        <w:rPr>
          <w:rFonts w:ascii="Times New Roman" w:hAnsi="Times New Roman" w:cs="Times New Roman"/>
          <w:sz w:val="28"/>
          <w:szCs w:val="28"/>
        </w:rPr>
        <w:t xml:space="preserve"> У XX столітті Україна пережила три голодомори: 1921–1923, 1932–1933, 1946–1947</w:t>
      </w:r>
      <w:r w:rsidR="00410C33" w:rsidRPr="00C978B9">
        <w:rPr>
          <w:rFonts w:ascii="Times New Roman" w:hAnsi="Times New Roman" w:cs="Times New Roman"/>
          <w:sz w:val="28"/>
          <w:szCs w:val="28"/>
        </w:rPr>
        <w:t xml:space="preserve"> років</w:t>
      </w:r>
      <w:r w:rsidRPr="00C978B9">
        <w:rPr>
          <w:rFonts w:ascii="Times New Roman" w:hAnsi="Times New Roman" w:cs="Times New Roman"/>
          <w:sz w:val="28"/>
          <w:szCs w:val="28"/>
        </w:rPr>
        <w:t xml:space="preserve">, проте Голодомор 1932–1933 був наймасовішим і найжорстокішим. Він розпочався наприкінці літа 1932-го, і, досягши свого піку навесні, завершився на початку літа 1933-го. Ця трагедія довго замовчувалась, оскільки в тоталітарному СРСР суспільне обговорення таких явищ, як голод, репресії, насильницька колективізація тощо було загрозою для життя, і лише після здобуття Україною державної незалежності стали відомими причини й наслідки інспірованого комуністичним режимом геноциду українського народу, </w:t>
      </w:r>
      <w:r w:rsidR="00226530" w:rsidRPr="00C978B9">
        <w:rPr>
          <w:rFonts w:ascii="Times New Roman" w:hAnsi="Times New Roman" w:cs="Times New Roman"/>
          <w:sz w:val="28"/>
          <w:szCs w:val="28"/>
        </w:rPr>
        <w:t>після надання</w:t>
      </w:r>
      <w:r w:rsidRPr="00C978B9">
        <w:rPr>
          <w:rFonts w:ascii="Times New Roman" w:hAnsi="Times New Roman" w:cs="Times New Roman"/>
          <w:sz w:val="28"/>
          <w:szCs w:val="28"/>
        </w:rPr>
        <w:t xml:space="preserve"> доступ</w:t>
      </w:r>
      <w:r w:rsidR="00226530" w:rsidRPr="00C978B9">
        <w:rPr>
          <w:rFonts w:ascii="Times New Roman" w:hAnsi="Times New Roman" w:cs="Times New Roman"/>
          <w:sz w:val="28"/>
          <w:szCs w:val="28"/>
        </w:rPr>
        <w:t>у</w:t>
      </w:r>
      <w:r w:rsidRPr="00C978B9">
        <w:rPr>
          <w:rFonts w:ascii="Times New Roman" w:hAnsi="Times New Roman" w:cs="Times New Roman"/>
          <w:sz w:val="28"/>
          <w:szCs w:val="28"/>
        </w:rPr>
        <w:t xml:space="preserve"> до секретних матеріалів та закритих архівних фондів. У 90-х роках ХХ століття з</w:t>
      </w:r>
      <w:r w:rsidR="00243102">
        <w:rPr>
          <w:rFonts w:ascii="Times New Roman" w:hAnsi="Times New Roman" w:cs="Times New Roman"/>
          <w:sz w:val="28"/>
          <w:szCs w:val="28"/>
        </w:rPr>
        <w:t>’</w:t>
      </w:r>
      <w:r w:rsidRPr="00C978B9">
        <w:rPr>
          <w:rFonts w:ascii="Times New Roman" w:hAnsi="Times New Roman" w:cs="Times New Roman"/>
          <w:sz w:val="28"/>
          <w:szCs w:val="28"/>
        </w:rPr>
        <w:t>явилась велика кількість наукових досліджень, у яких були доведені злочини, здійснені радянською владою, проти людяності.</w:t>
      </w:r>
    </w:p>
    <w:p w14:paraId="047AB92A" w14:textId="4716EBA3" w:rsidR="00E06BAA"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Українські письменники ще в часи «культу мовчання» намагались </w:t>
      </w:r>
      <w:r w:rsidR="00410C33" w:rsidRPr="00C978B9">
        <w:rPr>
          <w:rFonts w:ascii="Times New Roman" w:hAnsi="Times New Roman" w:cs="Times New Roman"/>
          <w:sz w:val="28"/>
          <w:szCs w:val="28"/>
        </w:rPr>
        <w:t>порушувати</w:t>
      </w:r>
      <w:r w:rsidRPr="00C978B9">
        <w:rPr>
          <w:rFonts w:ascii="Times New Roman" w:hAnsi="Times New Roman" w:cs="Times New Roman"/>
          <w:sz w:val="28"/>
          <w:szCs w:val="28"/>
        </w:rPr>
        <w:t xml:space="preserve"> тем</w:t>
      </w:r>
      <w:r w:rsidR="00410C33" w:rsidRPr="00C978B9">
        <w:rPr>
          <w:rFonts w:ascii="Times New Roman" w:hAnsi="Times New Roman" w:cs="Times New Roman"/>
          <w:sz w:val="28"/>
          <w:szCs w:val="28"/>
        </w:rPr>
        <w:t>у</w:t>
      </w:r>
      <w:r w:rsidRPr="00C978B9">
        <w:rPr>
          <w:rFonts w:ascii="Times New Roman" w:hAnsi="Times New Roman" w:cs="Times New Roman"/>
          <w:sz w:val="28"/>
          <w:szCs w:val="28"/>
        </w:rPr>
        <w:t xml:space="preserve"> голоду, серед них Олесь Гончар, Микола Руденко, Михайло Стельмах. Голодомор 1932–1933 як національну катастрофу та геноцид проти українського народу переконливо описують та інтерпретують </w:t>
      </w:r>
      <w:r w:rsidR="00241B6C" w:rsidRPr="00C978B9">
        <w:rPr>
          <w:rFonts w:ascii="Times New Roman" w:hAnsi="Times New Roman" w:cs="Times New Roman"/>
          <w:sz w:val="28"/>
          <w:szCs w:val="28"/>
        </w:rPr>
        <w:t>письменники діаспори (</w:t>
      </w:r>
      <w:r w:rsidRPr="00C978B9">
        <w:rPr>
          <w:rFonts w:ascii="Times New Roman" w:hAnsi="Times New Roman" w:cs="Times New Roman"/>
          <w:sz w:val="28"/>
          <w:szCs w:val="28"/>
        </w:rPr>
        <w:t>Улас Самчук, Юрій Клен, Василь Барка, Тодось Осьмачка, Ігор Качуровський, Василь Чапленко, Ольга Мак, Яр Славутич та інші</w:t>
      </w:r>
      <w:r w:rsidR="00241B6C" w:rsidRPr="00C978B9">
        <w:rPr>
          <w:rFonts w:ascii="Times New Roman" w:hAnsi="Times New Roman" w:cs="Times New Roman"/>
          <w:sz w:val="28"/>
          <w:szCs w:val="28"/>
        </w:rPr>
        <w:t>)</w:t>
      </w:r>
      <w:r w:rsidRPr="00C978B9">
        <w:rPr>
          <w:rFonts w:ascii="Times New Roman" w:hAnsi="Times New Roman" w:cs="Times New Roman"/>
          <w:sz w:val="28"/>
          <w:szCs w:val="28"/>
        </w:rPr>
        <w:t>. Факти та наслідки штучного голоду в українській літературі осмислюються в різних ракурсах. Вшановуючи пам</w:t>
      </w:r>
      <w:r w:rsidR="00243102">
        <w:rPr>
          <w:rFonts w:ascii="Times New Roman" w:hAnsi="Times New Roman" w:cs="Times New Roman"/>
          <w:sz w:val="28"/>
          <w:szCs w:val="28"/>
        </w:rPr>
        <w:t>’</w:t>
      </w:r>
      <w:r w:rsidRPr="00C978B9">
        <w:rPr>
          <w:rFonts w:ascii="Times New Roman" w:hAnsi="Times New Roman" w:cs="Times New Roman"/>
          <w:sz w:val="28"/>
          <w:szCs w:val="28"/>
        </w:rPr>
        <w:t>ять померлих та всіх, хто пережив Голодомор, митці художнім словом підтверджують жахливі свідчення очевидців, що зафіксовані в документах.</w:t>
      </w:r>
    </w:p>
    <w:p w14:paraId="731E26B1" w14:textId="643D280A" w:rsidR="00E06BAA"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До літературознавчих студій щодо репрезентації теми Голодомору в українській літературі звертали</w:t>
      </w:r>
      <w:r w:rsidR="00143D70" w:rsidRPr="00C978B9">
        <w:rPr>
          <w:rFonts w:ascii="Times New Roman" w:hAnsi="Times New Roman" w:cs="Times New Roman"/>
          <w:sz w:val="28"/>
          <w:szCs w:val="28"/>
        </w:rPr>
        <w:t>ся такі дослідники, як Г. </w:t>
      </w:r>
      <w:r w:rsidRPr="00C978B9">
        <w:rPr>
          <w:rFonts w:ascii="Times New Roman" w:hAnsi="Times New Roman" w:cs="Times New Roman"/>
          <w:sz w:val="28"/>
          <w:szCs w:val="28"/>
        </w:rPr>
        <w:t xml:space="preserve">Аврахов </w:t>
      </w:r>
      <w:r w:rsidR="00143D70" w:rsidRPr="00C978B9">
        <w:rPr>
          <w:rFonts w:ascii="Times New Roman" w:hAnsi="Times New Roman" w:cs="Times New Roman"/>
          <w:sz w:val="28"/>
        </w:rPr>
        <w:t>[1</w:t>
      </w:r>
      <w:r w:rsidRPr="00C978B9">
        <w:rPr>
          <w:rFonts w:ascii="Times New Roman" w:hAnsi="Times New Roman" w:cs="Times New Roman"/>
          <w:sz w:val="28"/>
        </w:rPr>
        <w:t xml:space="preserve">], </w:t>
      </w:r>
      <w:r w:rsidR="00143D70" w:rsidRPr="00C978B9">
        <w:rPr>
          <w:rFonts w:ascii="Times New Roman" w:hAnsi="Times New Roman" w:cs="Times New Roman"/>
          <w:sz w:val="28"/>
        </w:rPr>
        <w:t>О. </w:t>
      </w:r>
      <w:r w:rsidR="006B139A" w:rsidRPr="00C978B9">
        <w:rPr>
          <w:rFonts w:ascii="Times New Roman" w:hAnsi="Times New Roman" w:cs="Times New Roman"/>
          <w:bCs/>
          <w:iCs/>
          <w:sz w:val="28"/>
        </w:rPr>
        <w:t>Астаф</w:t>
      </w:r>
      <w:r w:rsidR="00243102">
        <w:rPr>
          <w:rFonts w:ascii="Times New Roman" w:hAnsi="Times New Roman" w:cs="Times New Roman"/>
          <w:bCs/>
          <w:iCs/>
          <w:sz w:val="28"/>
        </w:rPr>
        <w:t>’</w:t>
      </w:r>
      <w:r w:rsidR="006B139A" w:rsidRPr="00C978B9">
        <w:rPr>
          <w:rFonts w:ascii="Times New Roman" w:hAnsi="Times New Roman" w:cs="Times New Roman"/>
          <w:bCs/>
          <w:iCs/>
          <w:sz w:val="28"/>
        </w:rPr>
        <w:t>єв</w:t>
      </w:r>
      <w:r w:rsidR="006B139A" w:rsidRPr="00C978B9">
        <w:rPr>
          <w:rFonts w:ascii="Times New Roman" w:hAnsi="Times New Roman" w:cs="Times New Roman"/>
          <w:sz w:val="28"/>
        </w:rPr>
        <w:t xml:space="preserve"> </w:t>
      </w:r>
      <w:r w:rsidR="00143D70" w:rsidRPr="00C978B9">
        <w:rPr>
          <w:rFonts w:ascii="Times New Roman" w:hAnsi="Times New Roman" w:cs="Times New Roman"/>
          <w:sz w:val="28"/>
        </w:rPr>
        <w:t>[2</w:t>
      </w:r>
      <w:r w:rsidR="006B139A" w:rsidRPr="00C978B9">
        <w:rPr>
          <w:rFonts w:ascii="Times New Roman" w:hAnsi="Times New Roman" w:cs="Times New Roman"/>
          <w:sz w:val="28"/>
        </w:rPr>
        <w:t xml:space="preserve">], </w:t>
      </w:r>
      <w:r w:rsidR="00143D70" w:rsidRPr="00C978B9">
        <w:rPr>
          <w:rFonts w:ascii="Times New Roman" w:hAnsi="Times New Roman" w:cs="Times New Roman"/>
          <w:sz w:val="28"/>
        </w:rPr>
        <w:t xml:space="preserve">Г. Драненко </w:t>
      </w:r>
      <w:r w:rsidR="002166F9" w:rsidRPr="00C978B9">
        <w:rPr>
          <w:rFonts w:ascii="Times New Roman" w:hAnsi="Times New Roman" w:cs="Times New Roman"/>
          <w:sz w:val="28"/>
        </w:rPr>
        <w:t>[12</w:t>
      </w:r>
      <w:r w:rsidR="00143D70" w:rsidRPr="00C978B9">
        <w:rPr>
          <w:rFonts w:ascii="Times New Roman" w:hAnsi="Times New Roman" w:cs="Times New Roman"/>
          <w:sz w:val="28"/>
        </w:rPr>
        <w:t>],</w:t>
      </w:r>
      <w:r w:rsidR="002166F9" w:rsidRPr="00C978B9">
        <w:rPr>
          <w:rFonts w:ascii="Times New Roman" w:hAnsi="Times New Roman" w:cs="Times New Roman"/>
          <w:sz w:val="28"/>
        </w:rPr>
        <w:t xml:space="preserve"> В. Дуркалевич  [13</w:t>
      </w:r>
      <w:r w:rsidR="00143D70" w:rsidRPr="00C978B9">
        <w:rPr>
          <w:rFonts w:ascii="Times New Roman" w:hAnsi="Times New Roman" w:cs="Times New Roman"/>
          <w:sz w:val="28"/>
        </w:rPr>
        <w:t xml:space="preserve">], </w:t>
      </w:r>
      <w:r w:rsidRPr="00C978B9">
        <w:rPr>
          <w:rFonts w:ascii="Times New Roman" w:hAnsi="Times New Roman" w:cs="Times New Roman"/>
          <w:sz w:val="28"/>
        </w:rPr>
        <w:t>Н. Ісакова [</w:t>
      </w:r>
      <w:r w:rsidR="002166F9" w:rsidRPr="00C978B9">
        <w:rPr>
          <w:rFonts w:ascii="Times New Roman" w:hAnsi="Times New Roman" w:cs="Times New Roman"/>
          <w:sz w:val="28"/>
        </w:rPr>
        <w:t>17</w:t>
      </w:r>
      <w:r w:rsidRPr="00C978B9">
        <w:rPr>
          <w:rFonts w:ascii="Times New Roman" w:hAnsi="Times New Roman" w:cs="Times New Roman"/>
          <w:sz w:val="28"/>
        </w:rPr>
        <w:t>],</w:t>
      </w:r>
      <w:r w:rsidRPr="00C978B9">
        <w:rPr>
          <w:rFonts w:ascii="Times New Roman" w:hAnsi="Times New Roman" w:cs="Times New Roman"/>
          <w:sz w:val="28"/>
          <w:szCs w:val="28"/>
        </w:rPr>
        <w:t xml:space="preserve"> </w:t>
      </w:r>
      <w:r w:rsidR="003B1CA9" w:rsidRPr="00C978B9">
        <w:rPr>
          <w:rFonts w:ascii="Times New Roman" w:hAnsi="Times New Roman" w:cs="Times New Roman"/>
          <w:sz w:val="28"/>
          <w:szCs w:val="28"/>
        </w:rPr>
        <w:t xml:space="preserve">Д. Кебець </w:t>
      </w:r>
      <w:r w:rsidR="002166F9" w:rsidRPr="00C978B9">
        <w:rPr>
          <w:rFonts w:ascii="Times New Roman" w:hAnsi="Times New Roman" w:cs="Times New Roman"/>
          <w:sz w:val="28"/>
        </w:rPr>
        <w:t>[18</w:t>
      </w:r>
      <w:r w:rsidR="00987675">
        <w:rPr>
          <w:rFonts w:ascii="Times New Roman" w:hAnsi="Times New Roman" w:cs="Times New Roman"/>
          <w:sz w:val="28"/>
        </w:rPr>
        <w:t>],</w:t>
      </w:r>
      <w:r w:rsidR="003B1CA9" w:rsidRPr="00C978B9">
        <w:rPr>
          <w:rFonts w:ascii="Times New Roman" w:hAnsi="Times New Roman" w:cs="Times New Roman"/>
          <w:sz w:val="28"/>
          <w:szCs w:val="28"/>
        </w:rPr>
        <w:t xml:space="preserve"> </w:t>
      </w:r>
      <w:r w:rsidRPr="00C978B9">
        <w:rPr>
          <w:rFonts w:ascii="Times New Roman" w:hAnsi="Times New Roman" w:cs="Times New Roman"/>
          <w:sz w:val="28"/>
        </w:rPr>
        <w:t>О. Кісь [</w:t>
      </w:r>
      <w:r w:rsidR="002166F9" w:rsidRPr="00C978B9">
        <w:rPr>
          <w:rFonts w:ascii="Times New Roman" w:hAnsi="Times New Roman" w:cs="Times New Roman"/>
          <w:sz w:val="28"/>
        </w:rPr>
        <w:t>19</w:t>
      </w:r>
      <w:r w:rsidR="00E3029B" w:rsidRPr="00C978B9">
        <w:rPr>
          <w:rFonts w:ascii="Times New Roman" w:hAnsi="Times New Roman" w:cs="Times New Roman"/>
          <w:sz w:val="28"/>
        </w:rPr>
        <w:t xml:space="preserve">; </w:t>
      </w:r>
      <w:r w:rsidR="002166F9" w:rsidRPr="00C978B9">
        <w:rPr>
          <w:rFonts w:ascii="Times New Roman" w:hAnsi="Times New Roman" w:cs="Times New Roman"/>
          <w:sz w:val="28"/>
        </w:rPr>
        <w:t>20; 21; 22</w:t>
      </w:r>
      <w:r w:rsidRPr="00C978B9">
        <w:rPr>
          <w:rFonts w:ascii="Times New Roman" w:hAnsi="Times New Roman" w:cs="Times New Roman"/>
          <w:sz w:val="28"/>
        </w:rPr>
        <w:t xml:space="preserve">], </w:t>
      </w:r>
      <w:r w:rsidR="00A35A9F" w:rsidRPr="00C978B9">
        <w:rPr>
          <w:rFonts w:ascii="Times New Roman" w:hAnsi="Times New Roman" w:cs="Times New Roman"/>
          <w:sz w:val="28"/>
        </w:rPr>
        <w:t xml:space="preserve">Т. Конончук </w:t>
      </w:r>
      <w:r w:rsidR="002166F9" w:rsidRPr="00C978B9">
        <w:rPr>
          <w:rFonts w:ascii="Times New Roman" w:hAnsi="Times New Roman" w:cs="Times New Roman"/>
          <w:sz w:val="28"/>
        </w:rPr>
        <w:t>[24; 25; 26; 27</w:t>
      </w:r>
      <w:r w:rsidR="00A35A9F" w:rsidRPr="00C978B9">
        <w:rPr>
          <w:rFonts w:ascii="Times New Roman" w:hAnsi="Times New Roman" w:cs="Times New Roman"/>
          <w:sz w:val="28"/>
        </w:rPr>
        <w:t xml:space="preserve">],  </w:t>
      </w:r>
      <w:r w:rsidRPr="00C978B9">
        <w:rPr>
          <w:rFonts w:ascii="Times New Roman" w:hAnsi="Times New Roman" w:cs="Times New Roman"/>
          <w:sz w:val="28"/>
          <w:szCs w:val="28"/>
        </w:rPr>
        <w:t>М.</w:t>
      </w:r>
      <w:r w:rsidR="00143D70" w:rsidRPr="00C978B9">
        <w:rPr>
          <w:rFonts w:ascii="Times New Roman" w:hAnsi="Times New Roman" w:cs="Times New Roman"/>
          <w:sz w:val="28"/>
        </w:rPr>
        <w:t> </w:t>
      </w:r>
      <w:r w:rsidRPr="00C978B9">
        <w:rPr>
          <w:rFonts w:ascii="Times New Roman" w:hAnsi="Times New Roman" w:cs="Times New Roman"/>
          <w:sz w:val="28"/>
          <w:szCs w:val="28"/>
        </w:rPr>
        <w:t>Кудрявцев</w:t>
      </w:r>
      <w:r w:rsidR="00E3029B" w:rsidRPr="00C978B9">
        <w:rPr>
          <w:rFonts w:ascii="Times New Roman" w:hAnsi="Times New Roman" w:cs="Times New Roman"/>
          <w:sz w:val="28"/>
          <w:szCs w:val="28"/>
        </w:rPr>
        <w:t xml:space="preserve"> </w:t>
      </w:r>
      <w:r w:rsidRPr="00C978B9">
        <w:rPr>
          <w:rFonts w:ascii="Times New Roman" w:hAnsi="Times New Roman" w:cs="Times New Roman"/>
          <w:sz w:val="28"/>
        </w:rPr>
        <w:t>[</w:t>
      </w:r>
      <w:r w:rsidR="002166F9" w:rsidRPr="00C978B9">
        <w:rPr>
          <w:rFonts w:ascii="Times New Roman" w:hAnsi="Times New Roman" w:cs="Times New Roman"/>
          <w:sz w:val="28"/>
        </w:rPr>
        <w:t>29</w:t>
      </w:r>
      <w:r w:rsidRPr="00C978B9">
        <w:rPr>
          <w:rFonts w:ascii="Times New Roman" w:hAnsi="Times New Roman" w:cs="Times New Roman"/>
          <w:sz w:val="28"/>
        </w:rPr>
        <w:t>],</w:t>
      </w:r>
      <w:r w:rsidRPr="00C978B9">
        <w:rPr>
          <w:rFonts w:ascii="Times New Roman" w:hAnsi="Times New Roman" w:cs="Times New Roman"/>
          <w:sz w:val="28"/>
          <w:szCs w:val="28"/>
        </w:rPr>
        <w:t xml:space="preserve"> Ю. Логвиненко </w:t>
      </w:r>
      <w:r w:rsidR="00EA16D5" w:rsidRPr="00C978B9">
        <w:rPr>
          <w:rFonts w:ascii="Times New Roman" w:hAnsi="Times New Roman" w:cs="Times New Roman"/>
          <w:sz w:val="28"/>
        </w:rPr>
        <w:t>[34</w:t>
      </w:r>
      <w:r w:rsidRPr="00C978B9">
        <w:rPr>
          <w:rFonts w:ascii="Times New Roman" w:hAnsi="Times New Roman" w:cs="Times New Roman"/>
          <w:sz w:val="28"/>
        </w:rPr>
        <w:t>],</w:t>
      </w:r>
      <w:r w:rsidRPr="00C978B9">
        <w:rPr>
          <w:rFonts w:ascii="Times New Roman" w:hAnsi="Times New Roman" w:cs="Times New Roman"/>
          <w:sz w:val="28"/>
          <w:szCs w:val="28"/>
        </w:rPr>
        <w:t xml:space="preserve"> В. Ніколаєнко </w:t>
      </w:r>
      <w:r w:rsidR="008E3410" w:rsidRPr="00C978B9">
        <w:rPr>
          <w:rFonts w:ascii="Times New Roman" w:hAnsi="Times New Roman" w:cs="Times New Roman"/>
          <w:sz w:val="28"/>
        </w:rPr>
        <w:t>[38; 39</w:t>
      </w:r>
      <w:r w:rsidR="00143D70" w:rsidRPr="00C978B9">
        <w:rPr>
          <w:rFonts w:ascii="Times New Roman" w:hAnsi="Times New Roman" w:cs="Times New Roman"/>
          <w:sz w:val="28"/>
        </w:rPr>
        <w:t>],</w:t>
      </w:r>
      <w:r w:rsidR="00143D70" w:rsidRPr="00C978B9">
        <w:rPr>
          <w:rFonts w:ascii="Times New Roman" w:hAnsi="Times New Roman" w:cs="Times New Roman"/>
          <w:sz w:val="28"/>
          <w:szCs w:val="28"/>
        </w:rPr>
        <w:t xml:space="preserve"> </w:t>
      </w:r>
      <w:r w:rsidR="00536EF5" w:rsidRPr="00C978B9">
        <w:rPr>
          <w:rFonts w:ascii="Times New Roman" w:hAnsi="Times New Roman" w:cs="Times New Roman"/>
          <w:sz w:val="28"/>
          <w:szCs w:val="28"/>
        </w:rPr>
        <w:t xml:space="preserve">В. Погорецький </w:t>
      </w:r>
      <w:r w:rsidR="008E3410" w:rsidRPr="00C978B9">
        <w:rPr>
          <w:rFonts w:ascii="Times New Roman" w:hAnsi="Times New Roman" w:cs="Times New Roman"/>
          <w:sz w:val="28"/>
        </w:rPr>
        <w:t>[45</w:t>
      </w:r>
      <w:r w:rsidR="00536EF5" w:rsidRPr="00C978B9">
        <w:rPr>
          <w:rFonts w:ascii="Times New Roman" w:hAnsi="Times New Roman" w:cs="Times New Roman"/>
          <w:sz w:val="28"/>
        </w:rPr>
        <w:t>],</w:t>
      </w:r>
      <w:r w:rsidR="00536EF5" w:rsidRPr="00C978B9">
        <w:rPr>
          <w:rFonts w:ascii="Times New Roman" w:hAnsi="Times New Roman" w:cs="Times New Roman"/>
          <w:sz w:val="28"/>
          <w:szCs w:val="28"/>
        </w:rPr>
        <w:t xml:space="preserve"> </w:t>
      </w:r>
      <w:r w:rsidR="00143D70" w:rsidRPr="00C978B9">
        <w:rPr>
          <w:rFonts w:ascii="Times New Roman" w:hAnsi="Times New Roman" w:cs="Times New Roman"/>
          <w:sz w:val="28"/>
          <w:szCs w:val="28"/>
        </w:rPr>
        <w:t xml:space="preserve">О. Пухонська </w:t>
      </w:r>
      <w:r w:rsidR="008E3410" w:rsidRPr="00C978B9">
        <w:rPr>
          <w:rFonts w:ascii="Times New Roman" w:hAnsi="Times New Roman" w:cs="Times New Roman"/>
          <w:sz w:val="28"/>
        </w:rPr>
        <w:t>[47; 48</w:t>
      </w:r>
      <w:r w:rsidR="00143D70" w:rsidRPr="00C978B9">
        <w:rPr>
          <w:rFonts w:ascii="Times New Roman" w:hAnsi="Times New Roman" w:cs="Times New Roman"/>
          <w:sz w:val="28"/>
        </w:rPr>
        <w:t>],</w:t>
      </w:r>
      <w:r w:rsidR="00143D70" w:rsidRPr="00C978B9">
        <w:rPr>
          <w:rFonts w:ascii="Times New Roman" w:hAnsi="Times New Roman" w:cs="Times New Roman"/>
          <w:sz w:val="28"/>
          <w:szCs w:val="28"/>
        </w:rPr>
        <w:t xml:space="preserve"> </w:t>
      </w:r>
      <w:r w:rsidR="008E3410" w:rsidRPr="00C978B9">
        <w:rPr>
          <w:rFonts w:ascii="Times New Roman" w:hAnsi="Times New Roman" w:cs="Times New Roman"/>
          <w:sz w:val="28"/>
        </w:rPr>
        <w:t>Л. Романенко [52</w:t>
      </w:r>
      <w:r w:rsidR="005A06AE" w:rsidRPr="00C978B9">
        <w:rPr>
          <w:rFonts w:ascii="Times New Roman" w:hAnsi="Times New Roman" w:cs="Times New Roman"/>
          <w:sz w:val="28"/>
        </w:rPr>
        <w:t>; 53</w:t>
      </w:r>
      <w:r w:rsidRPr="00C978B9">
        <w:rPr>
          <w:rFonts w:ascii="Times New Roman" w:hAnsi="Times New Roman" w:cs="Times New Roman"/>
          <w:sz w:val="28"/>
        </w:rPr>
        <w:t xml:space="preserve">], </w:t>
      </w:r>
      <w:r w:rsidRPr="00C978B9">
        <w:rPr>
          <w:rFonts w:ascii="Times New Roman" w:hAnsi="Times New Roman" w:cs="Times New Roman"/>
          <w:sz w:val="28"/>
          <w:szCs w:val="28"/>
        </w:rPr>
        <w:lastRenderedPageBreak/>
        <w:t>Я.</w:t>
      </w:r>
      <w:r w:rsidR="00D21AE8">
        <w:rPr>
          <w:rFonts w:ascii="Times New Roman" w:hAnsi="Times New Roman" w:cs="Times New Roman"/>
          <w:sz w:val="28"/>
          <w:szCs w:val="28"/>
        </w:rPr>
        <w:t> </w:t>
      </w:r>
      <w:r w:rsidRPr="00C978B9">
        <w:rPr>
          <w:rFonts w:ascii="Times New Roman" w:hAnsi="Times New Roman" w:cs="Times New Roman"/>
          <w:sz w:val="28"/>
          <w:szCs w:val="28"/>
        </w:rPr>
        <w:t xml:space="preserve">Славутич </w:t>
      </w:r>
      <w:r w:rsidR="008E3410" w:rsidRPr="00C978B9">
        <w:rPr>
          <w:rFonts w:ascii="Times New Roman" w:hAnsi="Times New Roman" w:cs="Times New Roman"/>
          <w:sz w:val="28"/>
        </w:rPr>
        <w:t>[55</w:t>
      </w:r>
      <w:r w:rsidRPr="00C978B9">
        <w:rPr>
          <w:rFonts w:ascii="Times New Roman" w:hAnsi="Times New Roman" w:cs="Times New Roman"/>
          <w:sz w:val="28"/>
        </w:rPr>
        <w:t>],</w:t>
      </w:r>
      <w:r w:rsidRPr="00C978B9">
        <w:rPr>
          <w:rFonts w:ascii="Times New Roman" w:hAnsi="Times New Roman" w:cs="Times New Roman"/>
          <w:sz w:val="28"/>
          <w:szCs w:val="28"/>
        </w:rPr>
        <w:t xml:space="preserve"> </w:t>
      </w:r>
      <w:r w:rsidR="00536EF5" w:rsidRPr="00C978B9">
        <w:rPr>
          <w:rFonts w:ascii="Times New Roman" w:hAnsi="Times New Roman" w:cs="Times New Roman"/>
          <w:sz w:val="28"/>
          <w:szCs w:val="28"/>
        </w:rPr>
        <w:t xml:space="preserve">І. Старовойт </w:t>
      </w:r>
      <w:r w:rsidR="000617F4" w:rsidRPr="00C978B9">
        <w:rPr>
          <w:rFonts w:ascii="Times New Roman" w:hAnsi="Times New Roman" w:cs="Times New Roman"/>
          <w:sz w:val="28"/>
        </w:rPr>
        <w:t>[58</w:t>
      </w:r>
      <w:r w:rsidR="00536EF5" w:rsidRPr="00C978B9">
        <w:rPr>
          <w:rFonts w:ascii="Times New Roman" w:hAnsi="Times New Roman" w:cs="Times New Roman"/>
          <w:sz w:val="28"/>
        </w:rPr>
        <w:t>],</w:t>
      </w:r>
      <w:r w:rsidRPr="00C978B9">
        <w:rPr>
          <w:rFonts w:ascii="Times New Roman" w:hAnsi="Times New Roman" w:cs="Times New Roman"/>
          <w:sz w:val="28"/>
          <w:szCs w:val="28"/>
        </w:rPr>
        <w:t xml:space="preserve"> </w:t>
      </w:r>
      <w:r w:rsidR="00536EF5" w:rsidRPr="00C978B9">
        <w:rPr>
          <w:rFonts w:ascii="Times New Roman" w:hAnsi="Times New Roman" w:cs="Times New Roman"/>
          <w:sz w:val="28"/>
          <w:szCs w:val="28"/>
        </w:rPr>
        <w:t>Н. </w:t>
      </w:r>
      <w:r w:rsidRPr="00C978B9">
        <w:rPr>
          <w:rFonts w:ascii="Times New Roman" w:hAnsi="Times New Roman" w:cs="Times New Roman"/>
          <w:sz w:val="28"/>
          <w:szCs w:val="28"/>
        </w:rPr>
        <w:t xml:space="preserve">Тимощук </w:t>
      </w:r>
      <w:r w:rsidR="000617F4" w:rsidRPr="00C978B9">
        <w:rPr>
          <w:rFonts w:ascii="Times New Roman" w:hAnsi="Times New Roman" w:cs="Times New Roman"/>
          <w:sz w:val="28"/>
        </w:rPr>
        <w:t>[61</w:t>
      </w:r>
      <w:r w:rsidRPr="00C978B9">
        <w:rPr>
          <w:rFonts w:ascii="Times New Roman" w:hAnsi="Times New Roman" w:cs="Times New Roman"/>
          <w:sz w:val="28"/>
        </w:rPr>
        <w:t>],</w:t>
      </w:r>
      <w:r w:rsidRPr="00C978B9">
        <w:rPr>
          <w:rFonts w:ascii="Times New Roman" w:hAnsi="Times New Roman" w:cs="Times New Roman"/>
          <w:sz w:val="28"/>
          <w:szCs w:val="28"/>
        </w:rPr>
        <w:t xml:space="preserve"> </w:t>
      </w:r>
      <w:r w:rsidR="00241B6C" w:rsidRPr="00C978B9">
        <w:rPr>
          <w:rFonts w:ascii="Times New Roman" w:hAnsi="Times New Roman" w:cs="Times New Roman"/>
          <w:sz w:val="28"/>
          <w:szCs w:val="28"/>
        </w:rPr>
        <w:t>Т. </w:t>
      </w:r>
      <w:r w:rsidRPr="00C978B9">
        <w:rPr>
          <w:rFonts w:ascii="Times New Roman" w:hAnsi="Times New Roman" w:cs="Times New Roman"/>
          <w:sz w:val="28"/>
          <w:szCs w:val="28"/>
        </w:rPr>
        <w:t xml:space="preserve">Трофименко </w:t>
      </w:r>
      <w:r w:rsidR="000617F4" w:rsidRPr="00C978B9">
        <w:rPr>
          <w:rFonts w:ascii="Times New Roman" w:hAnsi="Times New Roman" w:cs="Times New Roman"/>
          <w:sz w:val="28"/>
        </w:rPr>
        <w:t>[62</w:t>
      </w:r>
      <w:r w:rsidRPr="00C978B9">
        <w:rPr>
          <w:rFonts w:ascii="Times New Roman" w:hAnsi="Times New Roman" w:cs="Times New Roman"/>
          <w:sz w:val="28"/>
        </w:rPr>
        <w:t>]</w:t>
      </w:r>
      <w:r w:rsidRPr="00C978B9">
        <w:rPr>
          <w:rFonts w:ascii="Times New Roman" w:hAnsi="Times New Roman" w:cs="Times New Roman"/>
          <w:sz w:val="28"/>
          <w:szCs w:val="28"/>
        </w:rPr>
        <w:t xml:space="preserve"> та ін. </w:t>
      </w:r>
      <w:r w:rsidR="00241B6C" w:rsidRPr="00C978B9">
        <w:rPr>
          <w:rFonts w:ascii="Times New Roman" w:hAnsi="Times New Roman" w:cs="Times New Roman"/>
          <w:sz w:val="28"/>
          <w:szCs w:val="28"/>
        </w:rPr>
        <w:t>Але роман Т. П</w:t>
      </w:r>
      <w:r w:rsidR="00243102">
        <w:rPr>
          <w:rFonts w:ascii="Times New Roman" w:hAnsi="Times New Roman" w:cs="Times New Roman"/>
          <w:sz w:val="28"/>
          <w:szCs w:val="28"/>
        </w:rPr>
        <w:t>’</w:t>
      </w:r>
      <w:r w:rsidR="00536EF5" w:rsidRPr="00C978B9">
        <w:rPr>
          <w:rFonts w:ascii="Times New Roman" w:hAnsi="Times New Roman" w:cs="Times New Roman"/>
          <w:sz w:val="28"/>
          <w:szCs w:val="28"/>
        </w:rPr>
        <w:t xml:space="preserve">янкової «Вік </w:t>
      </w:r>
      <w:r w:rsidR="00241B6C" w:rsidRPr="00C978B9">
        <w:rPr>
          <w:rFonts w:ascii="Times New Roman" w:hAnsi="Times New Roman" w:cs="Times New Roman"/>
          <w:sz w:val="28"/>
          <w:szCs w:val="28"/>
        </w:rPr>
        <w:t>червоних мурах» поки не став предметом наукового інтересу літературознавчої спільноти. Наразі маємо лише інтерв</w:t>
      </w:r>
      <w:r w:rsidR="00243102">
        <w:rPr>
          <w:rFonts w:ascii="Times New Roman" w:hAnsi="Times New Roman" w:cs="Times New Roman"/>
          <w:sz w:val="28"/>
          <w:szCs w:val="28"/>
        </w:rPr>
        <w:t>’</w:t>
      </w:r>
      <w:r w:rsidR="00241B6C" w:rsidRPr="00C978B9">
        <w:rPr>
          <w:rFonts w:ascii="Times New Roman" w:hAnsi="Times New Roman" w:cs="Times New Roman"/>
          <w:sz w:val="28"/>
          <w:szCs w:val="28"/>
        </w:rPr>
        <w:t xml:space="preserve">ю </w:t>
      </w:r>
      <w:r w:rsidR="000D3694" w:rsidRPr="00C978B9">
        <w:rPr>
          <w:rFonts w:ascii="Times New Roman" w:hAnsi="Times New Roman" w:cs="Times New Roman"/>
          <w:sz w:val="28"/>
          <w:szCs w:val="28"/>
        </w:rPr>
        <w:t>(</w:t>
      </w:r>
      <w:r w:rsidR="00EA16D5" w:rsidRPr="00C978B9">
        <w:rPr>
          <w:rFonts w:ascii="Times New Roman" w:hAnsi="Times New Roman" w:cs="Times New Roman"/>
          <w:sz w:val="28"/>
          <w:szCs w:val="28"/>
        </w:rPr>
        <w:t xml:space="preserve">В. Кузан </w:t>
      </w:r>
      <w:r w:rsidR="00EA16D5" w:rsidRPr="00C978B9">
        <w:rPr>
          <w:rFonts w:ascii="Times New Roman" w:hAnsi="Times New Roman" w:cs="Times New Roman"/>
          <w:sz w:val="28"/>
        </w:rPr>
        <w:t xml:space="preserve">[30], </w:t>
      </w:r>
      <w:r w:rsidR="00536EF5" w:rsidRPr="00C978B9">
        <w:rPr>
          <w:rFonts w:ascii="Times New Roman" w:hAnsi="Times New Roman" w:cs="Times New Roman"/>
          <w:sz w:val="28"/>
          <w:szCs w:val="28"/>
        </w:rPr>
        <w:t>О. </w:t>
      </w:r>
      <w:r w:rsidR="0073333F" w:rsidRPr="00C978B9">
        <w:rPr>
          <w:rFonts w:ascii="Times New Roman" w:hAnsi="Times New Roman" w:cs="Times New Roman"/>
          <w:sz w:val="28"/>
          <w:szCs w:val="28"/>
        </w:rPr>
        <w:t xml:space="preserve">Петренко </w:t>
      </w:r>
      <w:r w:rsidR="008E3410" w:rsidRPr="00C978B9">
        <w:rPr>
          <w:rFonts w:ascii="Times New Roman" w:hAnsi="Times New Roman" w:cs="Times New Roman"/>
          <w:sz w:val="28"/>
        </w:rPr>
        <w:t>[44</w:t>
      </w:r>
      <w:r w:rsidR="00343FAD" w:rsidRPr="00C978B9">
        <w:rPr>
          <w:rFonts w:ascii="Times New Roman" w:hAnsi="Times New Roman" w:cs="Times New Roman"/>
          <w:sz w:val="28"/>
        </w:rPr>
        <w:t>];</w:t>
      </w:r>
      <w:r w:rsidR="00343FAD" w:rsidRPr="00C978B9">
        <w:rPr>
          <w:rFonts w:ascii="Times New Roman" w:hAnsi="Times New Roman" w:cs="Times New Roman"/>
          <w:sz w:val="28"/>
          <w:szCs w:val="28"/>
        </w:rPr>
        <w:t xml:space="preserve"> І. Столярчук </w:t>
      </w:r>
      <w:r w:rsidR="000617F4" w:rsidRPr="00C978B9">
        <w:rPr>
          <w:rFonts w:ascii="Times New Roman" w:hAnsi="Times New Roman" w:cs="Times New Roman"/>
          <w:sz w:val="28"/>
        </w:rPr>
        <w:t>[59; 60</w:t>
      </w:r>
      <w:r w:rsidR="00343FAD" w:rsidRPr="00C978B9">
        <w:rPr>
          <w:rFonts w:ascii="Times New Roman" w:hAnsi="Times New Roman" w:cs="Times New Roman"/>
          <w:sz w:val="28"/>
        </w:rPr>
        <w:t>]</w:t>
      </w:r>
      <w:r w:rsidR="00241B6C" w:rsidRPr="00C978B9">
        <w:rPr>
          <w:rFonts w:ascii="Times New Roman" w:hAnsi="Times New Roman" w:cs="Times New Roman"/>
          <w:sz w:val="28"/>
          <w:szCs w:val="28"/>
        </w:rPr>
        <w:t>), відгуки (</w:t>
      </w:r>
      <w:r w:rsidR="00C65183" w:rsidRPr="00C978B9">
        <w:rPr>
          <w:rFonts w:ascii="Times New Roman" w:hAnsi="Times New Roman" w:cs="Times New Roman"/>
          <w:sz w:val="28"/>
          <w:szCs w:val="28"/>
        </w:rPr>
        <w:t xml:space="preserve">А. Кувалдіна </w:t>
      </w:r>
      <w:r w:rsidR="00C65183" w:rsidRPr="00C978B9">
        <w:rPr>
          <w:rFonts w:ascii="Times New Roman" w:hAnsi="Times New Roman" w:cs="Times New Roman"/>
          <w:sz w:val="28"/>
        </w:rPr>
        <w:t>[28]</w:t>
      </w:r>
      <w:r w:rsidR="00EA16D5" w:rsidRPr="00C978B9">
        <w:rPr>
          <w:rFonts w:ascii="Times New Roman" w:hAnsi="Times New Roman" w:cs="Times New Roman"/>
          <w:sz w:val="28"/>
        </w:rPr>
        <w:t>, І.</w:t>
      </w:r>
      <w:r w:rsidR="00536EF5" w:rsidRPr="00C978B9">
        <w:rPr>
          <w:rFonts w:ascii="Times New Roman" w:eastAsia="Times New Roman" w:hAnsi="Times New Roman" w:cs="Times New Roman"/>
          <w:color w:val="000000"/>
          <w:sz w:val="28"/>
          <w:szCs w:val="28"/>
        </w:rPr>
        <w:t> </w:t>
      </w:r>
      <w:r w:rsidR="002166F9" w:rsidRPr="00C978B9">
        <w:rPr>
          <w:rFonts w:ascii="Times New Roman" w:eastAsia="Times New Roman" w:hAnsi="Times New Roman" w:cs="Times New Roman"/>
          <w:color w:val="000000"/>
          <w:sz w:val="28"/>
          <w:szCs w:val="28"/>
        </w:rPr>
        <w:t>Павлюк</w:t>
      </w:r>
      <w:r w:rsidR="00EA16D5" w:rsidRPr="00C978B9">
        <w:rPr>
          <w:rFonts w:ascii="Times New Roman" w:eastAsia="Times New Roman" w:hAnsi="Times New Roman" w:cs="Times New Roman"/>
          <w:color w:val="000000"/>
          <w:sz w:val="28"/>
          <w:szCs w:val="28"/>
        </w:rPr>
        <w:t xml:space="preserve"> </w:t>
      </w:r>
      <w:r w:rsidR="00EA16D5" w:rsidRPr="00C978B9">
        <w:rPr>
          <w:rFonts w:ascii="Times New Roman" w:hAnsi="Times New Roman" w:cs="Times New Roman"/>
          <w:sz w:val="28"/>
        </w:rPr>
        <w:t>[</w:t>
      </w:r>
      <w:r w:rsidR="008E3410" w:rsidRPr="00C978B9">
        <w:rPr>
          <w:rFonts w:ascii="Times New Roman" w:hAnsi="Times New Roman" w:cs="Times New Roman"/>
          <w:sz w:val="28"/>
        </w:rPr>
        <w:t>41</w:t>
      </w:r>
      <w:r w:rsidR="00EA16D5" w:rsidRPr="00C978B9">
        <w:rPr>
          <w:rFonts w:ascii="Times New Roman" w:hAnsi="Times New Roman" w:cs="Times New Roman"/>
          <w:sz w:val="28"/>
        </w:rPr>
        <w:t>])</w:t>
      </w:r>
      <w:r w:rsidR="0029123F" w:rsidRPr="00C978B9">
        <w:rPr>
          <w:rFonts w:ascii="Times New Roman" w:hAnsi="Times New Roman" w:cs="Times New Roman"/>
          <w:sz w:val="28"/>
        </w:rPr>
        <w:t>.</w:t>
      </w:r>
      <w:r w:rsidR="00C65183" w:rsidRPr="00C978B9">
        <w:rPr>
          <w:rFonts w:ascii="Times New Roman" w:hAnsi="Times New Roman" w:cs="Times New Roman"/>
          <w:sz w:val="28"/>
          <w:szCs w:val="28"/>
        </w:rPr>
        <w:t xml:space="preserve"> </w:t>
      </w:r>
    </w:p>
    <w:p w14:paraId="66BF5B78" w14:textId="37A0124C" w:rsidR="00E06BAA"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b/>
          <w:sz w:val="28"/>
          <w:szCs w:val="28"/>
        </w:rPr>
        <w:t>Об</w:t>
      </w:r>
      <w:r w:rsidR="00243102">
        <w:rPr>
          <w:rFonts w:ascii="Times New Roman" w:hAnsi="Times New Roman" w:cs="Times New Roman"/>
          <w:b/>
          <w:sz w:val="28"/>
          <w:szCs w:val="28"/>
        </w:rPr>
        <w:t>’</w:t>
      </w:r>
      <w:r w:rsidRPr="00C978B9">
        <w:rPr>
          <w:rFonts w:ascii="Times New Roman" w:hAnsi="Times New Roman" w:cs="Times New Roman"/>
          <w:b/>
          <w:sz w:val="28"/>
          <w:szCs w:val="28"/>
        </w:rPr>
        <w:t>єктом</w:t>
      </w:r>
      <w:r w:rsidRPr="00C978B9">
        <w:rPr>
          <w:rFonts w:ascii="Times New Roman" w:hAnsi="Times New Roman" w:cs="Times New Roman"/>
          <w:sz w:val="28"/>
          <w:szCs w:val="28"/>
        </w:rPr>
        <w:t xml:space="preserve"> цього дослідження є психологічний роман Т. П</w:t>
      </w:r>
      <w:r w:rsidR="00243102">
        <w:rPr>
          <w:rFonts w:ascii="Times New Roman" w:hAnsi="Times New Roman" w:cs="Times New Roman"/>
          <w:sz w:val="28"/>
          <w:szCs w:val="28"/>
        </w:rPr>
        <w:t>’</w:t>
      </w:r>
      <w:r w:rsidRPr="00C978B9">
        <w:rPr>
          <w:rFonts w:ascii="Times New Roman" w:hAnsi="Times New Roman" w:cs="Times New Roman"/>
          <w:sz w:val="28"/>
          <w:szCs w:val="28"/>
        </w:rPr>
        <w:t>янкової «Вік червоних мурах», присвячений трагедії Голодомору 1932–1933.</w:t>
      </w:r>
    </w:p>
    <w:p w14:paraId="5624FE82" w14:textId="5456F3EC" w:rsidR="00E06BAA"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b/>
          <w:sz w:val="28"/>
          <w:szCs w:val="28"/>
        </w:rPr>
        <w:t>Предмет</w:t>
      </w:r>
      <w:r w:rsidRPr="00C978B9">
        <w:rPr>
          <w:rFonts w:ascii="Times New Roman" w:hAnsi="Times New Roman" w:cs="Times New Roman"/>
          <w:sz w:val="28"/>
          <w:szCs w:val="28"/>
        </w:rPr>
        <w:t xml:space="preserve"> дослідження – літературний і художній аспекти </w:t>
      </w:r>
      <w:r w:rsidR="00F44449" w:rsidRPr="00C978B9">
        <w:rPr>
          <w:rFonts w:ascii="Times New Roman" w:hAnsi="Times New Roman" w:cs="Times New Roman"/>
          <w:sz w:val="28"/>
          <w:szCs w:val="28"/>
        </w:rPr>
        <w:t>роману Т. П</w:t>
      </w:r>
      <w:r w:rsidR="00243102">
        <w:rPr>
          <w:rFonts w:ascii="Times New Roman" w:hAnsi="Times New Roman" w:cs="Times New Roman"/>
          <w:sz w:val="28"/>
          <w:szCs w:val="28"/>
        </w:rPr>
        <w:t>’</w:t>
      </w:r>
      <w:r w:rsidR="00F44449" w:rsidRPr="00C978B9">
        <w:rPr>
          <w:rFonts w:ascii="Times New Roman" w:hAnsi="Times New Roman" w:cs="Times New Roman"/>
          <w:sz w:val="28"/>
          <w:szCs w:val="28"/>
        </w:rPr>
        <w:t>янкової «Вік червоних мурах»</w:t>
      </w:r>
      <w:r w:rsidRPr="00C978B9">
        <w:rPr>
          <w:rFonts w:ascii="Times New Roman" w:hAnsi="Times New Roman" w:cs="Times New Roman"/>
          <w:sz w:val="28"/>
          <w:szCs w:val="28"/>
        </w:rPr>
        <w:t>.</w:t>
      </w:r>
    </w:p>
    <w:p w14:paraId="64449AFD" w14:textId="5BCCEFF1" w:rsidR="00E06BAA"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b/>
          <w:sz w:val="28"/>
          <w:szCs w:val="28"/>
        </w:rPr>
        <w:t>Мета</w:t>
      </w:r>
      <w:r w:rsidRPr="00C978B9">
        <w:rPr>
          <w:rFonts w:ascii="Times New Roman" w:hAnsi="Times New Roman" w:cs="Times New Roman"/>
          <w:sz w:val="28"/>
          <w:szCs w:val="28"/>
        </w:rPr>
        <w:t xml:space="preserve"> </w:t>
      </w:r>
      <w:r w:rsidR="003A012B" w:rsidRPr="00C978B9">
        <w:rPr>
          <w:rFonts w:ascii="Times New Roman" w:hAnsi="Times New Roman" w:cs="Times New Roman"/>
          <w:sz w:val="28"/>
          <w:szCs w:val="28"/>
        </w:rPr>
        <w:t xml:space="preserve">кваліфікаційної роботи магістра полягає в </w:t>
      </w:r>
      <w:r w:rsidR="00F44449" w:rsidRPr="00C978B9">
        <w:rPr>
          <w:rFonts w:ascii="Times New Roman" w:hAnsi="Times New Roman" w:cs="Times New Roman"/>
          <w:sz w:val="28"/>
          <w:szCs w:val="28"/>
        </w:rPr>
        <w:t>аналіз</w:t>
      </w:r>
      <w:r w:rsidR="003A012B" w:rsidRPr="00C978B9">
        <w:rPr>
          <w:rFonts w:ascii="Times New Roman" w:hAnsi="Times New Roman" w:cs="Times New Roman"/>
          <w:sz w:val="28"/>
          <w:szCs w:val="28"/>
        </w:rPr>
        <w:t>і</w:t>
      </w:r>
      <w:r w:rsidR="00F44449" w:rsidRPr="00C978B9">
        <w:rPr>
          <w:rFonts w:ascii="Times New Roman" w:hAnsi="Times New Roman" w:cs="Times New Roman"/>
          <w:sz w:val="28"/>
          <w:szCs w:val="28"/>
        </w:rPr>
        <w:t xml:space="preserve"> літературно-художньої специфіки осмислення Голодомору в</w:t>
      </w:r>
      <w:r w:rsidRPr="00C978B9">
        <w:rPr>
          <w:rFonts w:ascii="Times New Roman" w:hAnsi="Times New Roman" w:cs="Times New Roman"/>
          <w:sz w:val="28"/>
          <w:szCs w:val="28"/>
        </w:rPr>
        <w:t xml:space="preserve"> роман</w:t>
      </w:r>
      <w:r w:rsidR="00F44449" w:rsidRPr="00C978B9">
        <w:rPr>
          <w:rFonts w:ascii="Times New Roman" w:hAnsi="Times New Roman" w:cs="Times New Roman"/>
          <w:sz w:val="28"/>
          <w:szCs w:val="28"/>
        </w:rPr>
        <w:t>і</w:t>
      </w:r>
      <w:r w:rsidRPr="00C978B9">
        <w:rPr>
          <w:rFonts w:ascii="Times New Roman" w:hAnsi="Times New Roman" w:cs="Times New Roman"/>
          <w:sz w:val="28"/>
          <w:szCs w:val="28"/>
        </w:rPr>
        <w:t xml:space="preserve"> Т. П</w:t>
      </w:r>
      <w:r w:rsidR="00243102">
        <w:rPr>
          <w:rFonts w:ascii="Times New Roman" w:hAnsi="Times New Roman" w:cs="Times New Roman"/>
          <w:sz w:val="28"/>
          <w:szCs w:val="28"/>
        </w:rPr>
        <w:t>’</w:t>
      </w:r>
      <w:r w:rsidRPr="00C978B9">
        <w:rPr>
          <w:rFonts w:ascii="Times New Roman" w:hAnsi="Times New Roman" w:cs="Times New Roman"/>
          <w:sz w:val="28"/>
          <w:szCs w:val="28"/>
        </w:rPr>
        <w:t>янкової «Вік червоних мурах».</w:t>
      </w:r>
    </w:p>
    <w:p w14:paraId="36FACCFA" w14:textId="77777777" w:rsidR="00E06BAA" w:rsidRPr="00C978B9" w:rsidRDefault="00F44449"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Реалізація</w:t>
      </w:r>
      <w:r w:rsidR="00E06BAA" w:rsidRPr="00C978B9">
        <w:rPr>
          <w:rFonts w:ascii="Times New Roman" w:hAnsi="Times New Roman" w:cs="Times New Roman"/>
          <w:sz w:val="28"/>
          <w:szCs w:val="28"/>
        </w:rPr>
        <w:t xml:space="preserve"> поставленої мети </w:t>
      </w:r>
      <w:r w:rsidRPr="00C978B9">
        <w:rPr>
          <w:rFonts w:ascii="Times New Roman" w:hAnsi="Times New Roman" w:cs="Times New Roman"/>
          <w:sz w:val="28"/>
          <w:szCs w:val="28"/>
        </w:rPr>
        <w:t>передбачає виконання</w:t>
      </w:r>
      <w:r w:rsidR="00E06BAA"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таких </w:t>
      </w:r>
      <w:r w:rsidR="00E06BAA" w:rsidRPr="00C978B9">
        <w:rPr>
          <w:rFonts w:ascii="Times New Roman" w:hAnsi="Times New Roman" w:cs="Times New Roman"/>
          <w:sz w:val="28"/>
          <w:szCs w:val="28"/>
        </w:rPr>
        <w:t>завдан</w:t>
      </w:r>
      <w:r w:rsidRPr="00C978B9">
        <w:rPr>
          <w:rFonts w:ascii="Times New Roman" w:hAnsi="Times New Roman" w:cs="Times New Roman"/>
          <w:sz w:val="28"/>
          <w:szCs w:val="28"/>
        </w:rPr>
        <w:t>ь:</w:t>
      </w:r>
      <w:r w:rsidR="00E06BAA" w:rsidRPr="00C978B9">
        <w:rPr>
          <w:rFonts w:ascii="Times New Roman" w:hAnsi="Times New Roman" w:cs="Times New Roman"/>
          <w:sz w:val="28"/>
          <w:szCs w:val="28"/>
        </w:rPr>
        <w:t xml:space="preserve"> </w:t>
      </w:r>
    </w:p>
    <w:p w14:paraId="4E967055" w14:textId="77777777" w:rsidR="00E06BAA" w:rsidRPr="00C978B9" w:rsidRDefault="00E06BAA" w:rsidP="00796689">
      <w:pPr>
        <w:numPr>
          <w:ilvl w:val="0"/>
          <w:numId w:val="3"/>
        </w:numPr>
        <w:spacing w:after="0" w:line="360" w:lineRule="auto"/>
        <w:ind w:left="1134" w:hanging="425"/>
        <w:jc w:val="both"/>
        <w:rPr>
          <w:rFonts w:ascii="Times New Roman" w:hAnsi="Times New Roman" w:cs="Times New Roman"/>
          <w:sz w:val="28"/>
        </w:rPr>
      </w:pPr>
      <w:r w:rsidRPr="00C978B9">
        <w:rPr>
          <w:rFonts w:ascii="Times New Roman" w:hAnsi="Times New Roman" w:cs="Times New Roman"/>
          <w:sz w:val="28"/>
        </w:rPr>
        <w:t xml:space="preserve">розглянути питання </w:t>
      </w:r>
      <w:r w:rsidR="00F5367B" w:rsidRPr="00C978B9">
        <w:rPr>
          <w:rFonts w:ascii="Times New Roman" w:hAnsi="Times New Roman" w:cs="Times New Roman"/>
          <w:sz w:val="28"/>
        </w:rPr>
        <w:t xml:space="preserve">осмислення теми </w:t>
      </w:r>
      <w:r w:rsidR="00A21745" w:rsidRPr="00C978B9">
        <w:rPr>
          <w:rFonts w:ascii="Times New Roman" w:hAnsi="Times New Roman" w:cs="Times New Roman"/>
          <w:sz w:val="28"/>
        </w:rPr>
        <w:t>В</w:t>
      </w:r>
      <w:r w:rsidR="00F5367B" w:rsidRPr="00C978B9">
        <w:rPr>
          <w:rFonts w:ascii="Times New Roman" w:hAnsi="Times New Roman" w:cs="Times New Roman"/>
          <w:sz w:val="28"/>
        </w:rPr>
        <w:t xml:space="preserve">еликого голоду 1932–1933 років </w:t>
      </w:r>
      <w:r w:rsidR="00A21745" w:rsidRPr="00C978B9">
        <w:rPr>
          <w:rFonts w:ascii="Times New Roman" w:hAnsi="Times New Roman" w:cs="Times New Roman"/>
          <w:sz w:val="28"/>
        </w:rPr>
        <w:t>у</w:t>
      </w:r>
      <w:r w:rsidR="00F5367B" w:rsidRPr="00C978B9">
        <w:rPr>
          <w:rFonts w:ascii="Times New Roman" w:hAnsi="Times New Roman" w:cs="Times New Roman"/>
          <w:sz w:val="28"/>
        </w:rPr>
        <w:t xml:space="preserve"> художній і науковій думці ХХ–ХХІ століття;</w:t>
      </w:r>
    </w:p>
    <w:p w14:paraId="7C603ABA" w14:textId="77777777" w:rsidR="00E06BAA" w:rsidRPr="00C978B9" w:rsidRDefault="00E06BAA" w:rsidP="00796689">
      <w:pPr>
        <w:numPr>
          <w:ilvl w:val="0"/>
          <w:numId w:val="3"/>
        </w:numPr>
        <w:spacing w:after="0" w:line="360" w:lineRule="auto"/>
        <w:ind w:left="1134" w:hanging="425"/>
        <w:jc w:val="both"/>
        <w:rPr>
          <w:rFonts w:ascii="Times New Roman" w:hAnsi="Times New Roman" w:cs="Times New Roman"/>
          <w:sz w:val="28"/>
        </w:rPr>
      </w:pPr>
      <w:r w:rsidRPr="00C978B9">
        <w:rPr>
          <w:rFonts w:ascii="Times New Roman" w:hAnsi="Times New Roman" w:cs="Times New Roman"/>
          <w:sz w:val="28"/>
        </w:rPr>
        <w:t>про</w:t>
      </w:r>
      <w:r w:rsidR="00796689" w:rsidRPr="00C978B9">
        <w:rPr>
          <w:rFonts w:ascii="Times New Roman" w:hAnsi="Times New Roman" w:cs="Times New Roman"/>
          <w:sz w:val="28"/>
        </w:rPr>
        <w:t>студіюва</w:t>
      </w:r>
      <w:r w:rsidRPr="00C978B9">
        <w:rPr>
          <w:rFonts w:ascii="Times New Roman" w:hAnsi="Times New Roman" w:cs="Times New Roman"/>
          <w:sz w:val="28"/>
        </w:rPr>
        <w:t>ти відображення голоду 1932–1933 в художній літературі</w:t>
      </w:r>
      <w:r w:rsidR="00F5367B" w:rsidRPr="00C978B9">
        <w:rPr>
          <w:rFonts w:ascii="Times New Roman" w:hAnsi="Times New Roman" w:cs="Times New Roman"/>
          <w:sz w:val="28"/>
        </w:rPr>
        <w:t>:</w:t>
      </w:r>
    </w:p>
    <w:p w14:paraId="12B9E736" w14:textId="74543431" w:rsidR="009E01FE" w:rsidRPr="00C978B9" w:rsidRDefault="00C84317" w:rsidP="009E01FE">
      <w:pPr>
        <w:numPr>
          <w:ilvl w:val="0"/>
          <w:numId w:val="3"/>
        </w:numPr>
        <w:spacing w:after="0" w:line="360" w:lineRule="auto"/>
        <w:ind w:left="1134" w:firstLine="567"/>
        <w:jc w:val="both"/>
        <w:rPr>
          <w:rFonts w:ascii="Times New Roman" w:hAnsi="Times New Roman" w:cs="Times New Roman"/>
          <w:sz w:val="28"/>
        </w:rPr>
      </w:pPr>
      <w:r w:rsidRPr="00C978B9">
        <w:rPr>
          <w:rFonts w:ascii="Times New Roman" w:hAnsi="Times New Roman" w:cs="Times New Roman"/>
          <w:sz w:val="28"/>
        </w:rPr>
        <w:t>проаналізувати пробле</w:t>
      </w:r>
      <w:r w:rsidR="009E01FE" w:rsidRPr="00C978B9">
        <w:rPr>
          <w:rFonts w:ascii="Times New Roman" w:hAnsi="Times New Roman" w:cs="Times New Roman"/>
          <w:sz w:val="28"/>
        </w:rPr>
        <w:t>мно-тематичний спектр роману Т. </w:t>
      </w:r>
      <w:r w:rsidRPr="00C978B9">
        <w:rPr>
          <w:rFonts w:ascii="Times New Roman" w:hAnsi="Times New Roman" w:cs="Times New Roman"/>
          <w:sz w:val="28"/>
        </w:rPr>
        <w:t>П</w:t>
      </w:r>
      <w:r w:rsidR="00243102">
        <w:rPr>
          <w:rFonts w:ascii="Times New Roman" w:hAnsi="Times New Roman" w:cs="Times New Roman"/>
          <w:sz w:val="28"/>
        </w:rPr>
        <w:t>’</w:t>
      </w:r>
      <w:r w:rsidRPr="00C978B9">
        <w:rPr>
          <w:rFonts w:ascii="Times New Roman" w:hAnsi="Times New Roman" w:cs="Times New Roman"/>
          <w:sz w:val="28"/>
        </w:rPr>
        <w:t>янкової «Вік червоних мурах»</w:t>
      </w:r>
      <w:r w:rsidR="00E06BAA" w:rsidRPr="00C978B9">
        <w:rPr>
          <w:rFonts w:ascii="Times New Roman" w:hAnsi="Times New Roman" w:cs="Times New Roman"/>
          <w:sz w:val="28"/>
        </w:rPr>
        <w:t>;</w:t>
      </w:r>
    </w:p>
    <w:p w14:paraId="00E7BCFE" w14:textId="4263AB26" w:rsidR="009E01FE" w:rsidRPr="00C978B9" w:rsidRDefault="009E01FE" w:rsidP="009E01FE">
      <w:pPr>
        <w:numPr>
          <w:ilvl w:val="0"/>
          <w:numId w:val="3"/>
        </w:numPr>
        <w:spacing w:after="0" w:line="360" w:lineRule="auto"/>
        <w:ind w:left="1134" w:firstLine="567"/>
        <w:jc w:val="both"/>
        <w:rPr>
          <w:rFonts w:ascii="Times New Roman" w:hAnsi="Times New Roman" w:cs="Times New Roman"/>
          <w:sz w:val="28"/>
        </w:rPr>
      </w:pPr>
      <w:r w:rsidRPr="00C978B9">
        <w:rPr>
          <w:rFonts w:ascii="Times New Roman" w:hAnsi="Times New Roman" w:cs="Times New Roman"/>
          <w:sz w:val="28"/>
        </w:rPr>
        <w:t>проблемно-тематичний спектр роману Т. П</w:t>
      </w:r>
      <w:r w:rsidR="00243102">
        <w:rPr>
          <w:rFonts w:ascii="Times New Roman" w:hAnsi="Times New Roman" w:cs="Times New Roman"/>
          <w:sz w:val="28"/>
        </w:rPr>
        <w:t>’</w:t>
      </w:r>
      <w:r w:rsidRPr="00C978B9">
        <w:rPr>
          <w:rFonts w:ascii="Times New Roman" w:hAnsi="Times New Roman" w:cs="Times New Roman"/>
          <w:sz w:val="28"/>
        </w:rPr>
        <w:t>янкової «Вік червоних мурах»;</w:t>
      </w:r>
    </w:p>
    <w:p w14:paraId="5549FC7E" w14:textId="77777777" w:rsidR="00373A5D" w:rsidRPr="00C978B9" w:rsidRDefault="009E01FE" w:rsidP="009E01FE">
      <w:pPr>
        <w:numPr>
          <w:ilvl w:val="0"/>
          <w:numId w:val="3"/>
        </w:numPr>
        <w:spacing w:after="0" w:line="360" w:lineRule="auto"/>
        <w:ind w:left="1134" w:firstLine="567"/>
        <w:jc w:val="both"/>
        <w:rPr>
          <w:rFonts w:ascii="Times New Roman" w:hAnsi="Times New Roman" w:cs="Times New Roman"/>
          <w:sz w:val="28"/>
        </w:rPr>
      </w:pPr>
      <w:r w:rsidRPr="00C978B9">
        <w:rPr>
          <w:rFonts w:ascii="Times New Roman" w:hAnsi="Times New Roman" w:cs="Times New Roman"/>
          <w:sz w:val="28"/>
          <w:szCs w:val="28"/>
        </w:rPr>
        <w:t>жіночій досвід переживання епохи геноциду</w:t>
      </w:r>
      <w:r w:rsidRPr="00C978B9">
        <w:rPr>
          <w:rFonts w:ascii="Times New Roman" w:hAnsi="Times New Roman" w:cs="Times New Roman"/>
          <w:sz w:val="28"/>
        </w:rPr>
        <w:t>;</w:t>
      </w:r>
    </w:p>
    <w:p w14:paraId="12684BAA" w14:textId="77777777" w:rsidR="00E06BAA" w:rsidRPr="00C978B9" w:rsidRDefault="00E06BAA" w:rsidP="00796689">
      <w:pPr>
        <w:numPr>
          <w:ilvl w:val="0"/>
          <w:numId w:val="3"/>
        </w:numPr>
        <w:spacing w:after="0" w:line="360" w:lineRule="auto"/>
        <w:ind w:left="1134" w:hanging="425"/>
        <w:jc w:val="both"/>
        <w:rPr>
          <w:rFonts w:ascii="Times New Roman" w:hAnsi="Times New Roman" w:cs="Times New Roman"/>
          <w:sz w:val="28"/>
        </w:rPr>
      </w:pPr>
      <w:r w:rsidRPr="00C978B9">
        <w:rPr>
          <w:rFonts w:ascii="Times New Roman" w:hAnsi="Times New Roman" w:cs="Times New Roman"/>
          <w:sz w:val="28"/>
        </w:rPr>
        <w:t>узагальнити суть дослідження.</w:t>
      </w:r>
    </w:p>
    <w:p w14:paraId="462B6830" w14:textId="77777777" w:rsidR="00E06BAA"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Для досягнення поставленої мети та завдань дослідження </w:t>
      </w:r>
      <w:r w:rsidR="003A012B" w:rsidRPr="00C978B9">
        <w:rPr>
          <w:rFonts w:ascii="Times New Roman" w:hAnsi="Times New Roman" w:cs="Times New Roman"/>
          <w:sz w:val="28"/>
          <w:szCs w:val="28"/>
        </w:rPr>
        <w:t>в</w:t>
      </w:r>
      <w:r w:rsidRPr="00C978B9">
        <w:rPr>
          <w:rFonts w:ascii="Times New Roman" w:hAnsi="Times New Roman" w:cs="Times New Roman"/>
          <w:sz w:val="28"/>
          <w:szCs w:val="28"/>
        </w:rPr>
        <w:t xml:space="preserve"> роботі </w:t>
      </w:r>
      <w:r w:rsidR="003A012B" w:rsidRPr="00C978B9">
        <w:rPr>
          <w:rFonts w:ascii="Times New Roman" w:hAnsi="Times New Roman" w:cs="Times New Roman"/>
          <w:sz w:val="28"/>
          <w:szCs w:val="28"/>
        </w:rPr>
        <w:t>застосовуються</w:t>
      </w:r>
      <w:r w:rsidRPr="00C978B9">
        <w:rPr>
          <w:rFonts w:ascii="Times New Roman" w:hAnsi="Times New Roman" w:cs="Times New Roman"/>
          <w:sz w:val="28"/>
          <w:szCs w:val="28"/>
        </w:rPr>
        <w:t xml:space="preserve"> </w:t>
      </w:r>
      <w:r w:rsidRPr="00C978B9">
        <w:rPr>
          <w:rFonts w:ascii="Times New Roman" w:hAnsi="Times New Roman" w:cs="Times New Roman"/>
          <w:b/>
          <w:sz w:val="28"/>
          <w:szCs w:val="28"/>
        </w:rPr>
        <w:t>методи</w:t>
      </w:r>
      <w:r w:rsidRPr="00C978B9">
        <w:rPr>
          <w:rFonts w:ascii="Times New Roman" w:hAnsi="Times New Roman" w:cs="Times New Roman"/>
          <w:sz w:val="28"/>
          <w:szCs w:val="28"/>
        </w:rPr>
        <w:t xml:space="preserve"> теоретичного аналізу та синтезу, систематизації та наукового узагальнення, що дозволило максимально детально розкрити </w:t>
      </w:r>
      <w:r w:rsidR="00F44449" w:rsidRPr="00C978B9">
        <w:rPr>
          <w:rFonts w:ascii="Times New Roman" w:hAnsi="Times New Roman" w:cs="Times New Roman"/>
          <w:sz w:val="28"/>
          <w:szCs w:val="28"/>
        </w:rPr>
        <w:t>порушену в досліджені проблему</w:t>
      </w:r>
      <w:r w:rsidRPr="00C978B9">
        <w:rPr>
          <w:rFonts w:ascii="Times New Roman" w:hAnsi="Times New Roman" w:cs="Times New Roman"/>
          <w:sz w:val="28"/>
          <w:szCs w:val="28"/>
        </w:rPr>
        <w:t>, вирішити поставлені завдання.</w:t>
      </w:r>
    </w:p>
    <w:p w14:paraId="0A48D275" w14:textId="7B6BF477" w:rsidR="00A70E23"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b/>
          <w:sz w:val="28"/>
          <w:szCs w:val="28"/>
        </w:rPr>
        <w:t>Наукова новизна</w:t>
      </w:r>
      <w:r w:rsidRPr="00C978B9">
        <w:rPr>
          <w:rFonts w:ascii="Times New Roman" w:hAnsi="Times New Roman" w:cs="Times New Roman"/>
          <w:sz w:val="28"/>
          <w:szCs w:val="28"/>
        </w:rPr>
        <w:t xml:space="preserve"> </w:t>
      </w:r>
      <w:r w:rsidR="00E350A4" w:rsidRPr="00C978B9">
        <w:rPr>
          <w:rFonts w:ascii="Times New Roman" w:hAnsi="Times New Roman" w:cs="Times New Roman"/>
          <w:sz w:val="28"/>
          <w:szCs w:val="28"/>
        </w:rPr>
        <w:t>полягає в тому, що на сьогодні ґрунтовного аналізу роману Т. П</w:t>
      </w:r>
      <w:r w:rsidR="00243102">
        <w:rPr>
          <w:rFonts w:ascii="Times New Roman" w:hAnsi="Times New Roman" w:cs="Times New Roman"/>
          <w:sz w:val="28"/>
          <w:szCs w:val="28"/>
        </w:rPr>
        <w:t>’</w:t>
      </w:r>
      <w:r w:rsidR="00E350A4" w:rsidRPr="00C978B9">
        <w:rPr>
          <w:rFonts w:ascii="Times New Roman" w:hAnsi="Times New Roman" w:cs="Times New Roman"/>
          <w:sz w:val="28"/>
          <w:szCs w:val="28"/>
        </w:rPr>
        <w:t xml:space="preserve">янкової «Вік червоних мурах» з позиції осмислення особливостей художньої реалізації теми Голодомору немає. Крім того, </w:t>
      </w:r>
      <w:r w:rsidR="00E350A4" w:rsidRPr="00C978B9">
        <w:rPr>
          <w:rFonts w:ascii="Times New Roman" w:hAnsi="Times New Roman" w:cs="Times New Roman"/>
          <w:sz w:val="28"/>
          <w:szCs w:val="28"/>
        </w:rPr>
        <w:lastRenderedPageBreak/>
        <w:t xml:space="preserve">подана розвідка стане одним зі складників </w:t>
      </w:r>
      <w:r w:rsidR="00A70E23" w:rsidRPr="00C978B9">
        <w:rPr>
          <w:rFonts w:ascii="Times New Roman" w:hAnsi="Times New Roman" w:cs="Times New Roman"/>
          <w:sz w:val="28"/>
          <w:szCs w:val="28"/>
        </w:rPr>
        <w:t xml:space="preserve">у осмисленні не лише теми геноциду голодом, а й стильової специфіки творчості авторки. </w:t>
      </w:r>
    </w:p>
    <w:p w14:paraId="26BE7DE4" w14:textId="50175AF6" w:rsidR="00E350A4" w:rsidRPr="00C978B9" w:rsidRDefault="00E350A4"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b/>
          <w:sz w:val="28"/>
          <w:szCs w:val="28"/>
        </w:rPr>
        <w:t>Практичне значення</w:t>
      </w:r>
      <w:r w:rsidRPr="00C978B9">
        <w:rPr>
          <w:rFonts w:ascii="Times New Roman" w:hAnsi="Times New Roman" w:cs="Times New Roman"/>
          <w:sz w:val="28"/>
          <w:szCs w:val="28"/>
        </w:rPr>
        <w:t>. Отримані наукові результати можна використовувати під час підготовки до лекційних і практичних занять із сучасної української літератури в</w:t>
      </w:r>
      <w:r w:rsidR="00081B2A" w:rsidRPr="00C978B9">
        <w:rPr>
          <w:rFonts w:ascii="Times New Roman" w:hAnsi="Times New Roman" w:cs="Times New Roman"/>
          <w:sz w:val="28"/>
          <w:szCs w:val="28"/>
        </w:rPr>
        <w:t xml:space="preserve"> різних навчальних закладах. Також результати роботи стануть ґрунтовним доповненням під час опанування </w:t>
      </w:r>
      <w:r w:rsidR="00A70E23" w:rsidRPr="00C978B9">
        <w:rPr>
          <w:rFonts w:ascii="Times New Roman" w:hAnsi="Times New Roman" w:cs="Times New Roman"/>
          <w:sz w:val="28"/>
          <w:szCs w:val="28"/>
        </w:rPr>
        <w:t>дисциплін, пов</w:t>
      </w:r>
      <w:r w:rsidR="00243102">
        <w:rPr>
          <w:rFonts w:ascii="Times New Roman" w:hAnsi="Times New Roman" w:cs="Times New Roman"/>
          <w:sz w:val="28"/>
          <w:szCs w:val="28"/>
        </w:rPr>
        <w:t>’</w:t>
      </w:r>
      <w:r w:rsidR="00A70E23" w:rsidRPr="00C978B9">
        <w:rPr>
          <w:rFonts w:ascii="Times New Roman" w:hAnsi="Times New Roman" w:cs="Times New Roman"/>
          <w:sz w:val="28"/>
          <w:szCs w:val="28"/>
        </w:rPr>
        <w:t>язаних із вивченням питань пам</w:t>
      </w:r>
      <w:r w:rsidR="00243102">
        <w:rPr>
          <w:rFonts w:ascii="Times New Roman" w:hAnsi="Times New Roman" w:cs="Times New Roman"/>
          <w:sz w:val="28"/>
          <w:szCs w:val="28"/>
        </w:rPr>
        <w:t>’</w:t>
      </w:r>
      <w:r w:rsidR="00A70E23" w:rsidRPr="00C978B9">
        <w:rPr>
          <w:rFonts w:ascii="Times New Roman" w:hAnsi="Times New Roman" w:cs="Times New Roman"/>
          <w:sz w:val="28"/>
          <w:szCs w:val="28"/>
        </w:rPr>
        <w:t xml:space="preserve">яті, травми, геноцидів. </w:t>
      </w:r>
      <w:r w:rsidRPr="00C978B9">
        <w:rPr>
          <w:rFonts w:ascii="Times New Roman" w:hAnsi="Times New Roman" w:cs="Times New Roman"/>
          <w:sz w:val="28"/>
          <w:szCs w:val="28"/>
        </w:rPr>
        <w:t>Крім того, ця робота може стати складником ширшого дослідження</w:t>
      </w:r>
      <w:r w:rsidR="003A012B" w:rsidRPr="00C978B9">
        <w:rPr>
          <w:rFonts w:ascii="Times New Roman" w:hAnsi="Times New Roman" w:cs="Times New Roman"/>
          <w:sz w:val="28"/>
          <w:szCs w:val="28"/>
        </w:rPr>
        <w:t xml:space="preserve"> творчості Т. П</w:t>
      </w:r>
      <w:r w:rsidR="00243102">
        <w:rPr>
          <w:rFonts w:ascii="Times New Roman" w:hAnsi="Times New Roman" w:cs="Times New Roman"/>
          <w:sz w:val="28"/>
          <w:szCs w:val="28"/>
          <w:lang w:val="ru-RU"/>
        </w:rPr>
        <w:t>’</w:t>
      </w:r>
      <w:r w:rsidR="003A012B" w:rsidRPr="00C978B9">
        <w:rPr>
          <w:rFonts w:ascii="Times New Roman" w:hAnsi="Times New Roman" w:cs="Times New Roman"/>
          <w:sz w:val="28"/>
          <w:szCs w:val="28"/>
        </w:rPr>
        <w:t>янкової.</w:t>
      </w:r>
    </w:p>
    <w:p w14:paraId="74F04DD2" w14:textId="0B04732A" w:rsidR="00E06BAA" w:rsidRPr="00C978B9" w:rsidRDefault="00E06BAA" w:rsidP="00796689">
      <w:pPr>
        <w:spacing w:after="0" w:line="360" w:lineRule="auto"/>
        <w:ind w:firstLine="709"/>
        <w:jc w:val="both"/>
        <w:rPr>
          <w:rFonts w:ascii="Times New Roman" w:hAnsi="Times New Roman" w:cs="Times New Roman"/>
          <w:b/>
          <w:sz w:val="28"/>
          <w:szCs w:val="28"/>
        </w:rPr>
      </w:pPr>
      <w:r w:rsidRPr="00C978B9">
        <w:rPr>
          <w:rFonts w:ascii="Times New Roman" w:hAnsi="Times New Roman" w:cs="Times New Roman"/>
          <w:b/>
          <w:sz w:val="28"/>
          <w:szCs w:val="28"/>
        </w:rPr>
        <w:t>Структура роботи:</w:t>
      </w:r>
      <w:r w:rsidRPr="00C978B9">
        <w:rPr>
          <w:rFonts w:ascii="Times New Roman" w:hAnsi="Times New Roman" w:cs="Times New Roman"/>
          <w:sz w:val="28"/>
          <w:szCs w:val="28"/>
        </w:rPr>
        <w:t xml:space="preserve"> дослідження складається зі вступу, двох розділів</w:t>
      </w:r>
      <w:r w:rsidR="006D1DA4" w:rsidRPr="00C978B9">
        <w:rPr>
          <w:rFonts w:ascii="Times New Roman" w:hAnsi="Times New Roman" w:cs="Times New Roman"/>
          <w:sz w:val="28"/>
          <w:szCs w:val="28"/>
        </w:rPr>
        <w:t xml:space="preserve">  (другий </w:t>
      </w:r>
      <w:r w:rsidR="003A012B" w:rsidRPr="00C978B9">
        <w:rPr>
          <w:rFonts w:ascii="Times New Roman" w:hAnsi="Times New Roman" w:cs="Times New Roman"/>
          <w:sz w:val="28"/>
          <w:szCs w:val="28"/>
        </w:rPr>
        <w:t>розділ структуровано двома підрозділами</w:t>
      </w:r>
      <w:r w:rsidR="006D1DA4" w:rsidRPr="00C978B9">
        <w:rPr>
          <w:rFonts w:ascii="Times New Roman" w:hAnsi="Times New Roman" w:cs="Times New Roman"/>
          <w:sz w:val="28"/>
          <w:szCs w:val="28"/>
        </w:rPr>
        <w:t>)</w:t>
      </w:r>
      <w:r w:rsidRPr="00C978B9">
        <w:rPr>
          <w:rFonts w:ascii="Times New Roman" w:hAnsi="Times New Roman" w:cs="Times New Roman"/>
          <w:sz w:val="28"/>
          <w:szCs w:val="28"/>
        </w:rPr>
        <w:t>, висновк</w:t>
      </w:r>
      <w:r w:rsidR="00B062DD" w:rsidRPr="00C978B9">
        <w:rPr>
          <w:rFonts w:ascii="Times New Roman" w:hAnsi="Times New Roman" w:cs="Times New Roman"/>
          <w:sz w:val="28"/>
          <w:szCs w:val="28"/>
        </w:rPr>
        <w:t>ів</w:t>
      </w:r>
      <w:r w:rsidRPr="00C978B9">
        <w:rPr>
          <w:rFonts w:ascii="Times New Roman" w:hAnsi="Times New Roman" w:cs="Times New Roman"/>
          <w:sz w:val="28"/>
          <w:szCs w:val="28"/>
        </w:rPr>
        <w:t xml:space="preserve"> та списку використаних джерел (</w:t>
      </w:r>
      <w:r w:rsidR="00183EFD" w:rsidRPr="00C978B9">
        <w:rPr>
          <w:rFonts w:ascii="Times New Roman" w:hAnsi="Times New Roman" w:cs="Times New Roman"/>
          <w:sz w:val="28"/>
          <w:szCs w:val="28"/>
        </w:rPr>
        <w:t>73</w:t>
      </w:r>
      <w:r w:rsidRPr="00C978B9">
        <w:rPr>
          <w:rFonts w:ascii="Times New Roman" w:hAnsi="Times New Roman" w:cs="Times New Roman"/>
          <w:sz w:val="28"/>
          <w:szCs w:val="28"/>
        </w:rPr>
        <w:t xml:space="preserve"> джерел</w:t>
      </w:r>
      <w:r w:rsidR="00183EFD" w:rsidRPr="00C978B9">
        <w:rPr>
          <w:rFonts w:ascii="Times New Roman" w:hAnsi="Times New Roman" w:cs="Times New Roman"/>
          <w:sz w:val="28"/>
          <w:szCs w:val="28"/>
        </w:rPr>
        <w:t>а</w:t>
      </w:r>
      <w:r w:rsidRPr="00C978B9">
        <w:rPr>
          <w:rFonts w:ascii="Times New Roman" w:hAnsi="Times New Roman" w:cs="Times New Roman"/>
          <w:sz w:val="28"/>
          <w:szCs w:val="28"/>
        </w:rPr>
        <w:t xml:space="preserve">). </w:t>
      </w:r>
    </w:p>
    <w:p w14:paraId="41E661C2" w14:textId="77777777" w:rsidR="008F75D2" w:rsidRPr="00C978B9" w:rsidRDefault="008F75D2" w:rsidP="00796689">
      <w:pPr>
        <w:pageBreakBefore/>
        <w:spacing w:after="0" w:line="360" w:lineRule="auto"/>
        <w:jc w:val="center"/>
        <w:rPr>
          <w:rFonts w:ascii="Times New Roman" w:hAnsi="Times New Roman" w:cs="Times New Roman"/>
          <w:b/>
          <w:sz w:val="28"/>
        </w:rPr>
      </w:pPr>
      <w:r w:rsidRPr="00C978B9">
        <w:rPr>
          <w:rFonts w:ascii="Times New Roman" w:hAnsi="Times New Roman" w:cs="Times New Roman"/>
          <w:b/>
          <w:sz w:val="28"/>
        </w:rPr>
        <w:lastRenderedPageBreak/>
        <w:t>РОЗДІЛ 1</w:t>
      </w:r>
    </w:p>
    <w:p w14:paraId="3E411BAE" w14:textId="77777777" w:rsidR="008F75D2" w:rsidRPr="00C978B9" w:rsidRDefault="008261A9" w:rsidP="008261A9">
      <w:pPr>
        <w:spacing w:after="0" w:line="360" w:lineRule="auto"/>
        <w:jc w:val="center"/>
        <w:rPr>
          <w:rFonts w:ascii="Times New Roman" w:hAnsi="Times New Roman" w:cs="Times New Roman"/>
          <w:b/>
          <w:sz w:val="28"/>
        </w:rPr>
      </w:pPr>
      <w:r w:rsidRPr="00C978B9">
        <w:rPr>
          <w:rFonts w:ascii="Times New Roman" w:hAnsi="Times New Roman" w:cs="Times New Roman"/>
          <w:b/>
          <w:sz w:val="28"/>
        </w:rPr>
        <w:t xml:space="preserve">ОСМИСЛЕННЯ ТЕМИ ВЕЛИКОГО ГОЛОДУ 1932–1933 РОКІВ </w:t>
      </w:r>
      <w:r w:rsidR="00DD176E" w:rsidRPr="00C978B9">
        <w:rPr>
          <w:rFonts w:ascii="Times New Roman" w:hAnsi="Times New Roman" w:cs="Times New Roman"/>
          <w:b/>
          <w:sz w:val="28"/>
        </w:rPr>
        <w:br/>
        <w:t>У</w:t>
      </w:r>
      <w:r w:rsidRPr="00C978B9">
        <w:rPr>
          <w:rFonts w:ascii="Times New Roman" w:hAnsi="Times New Roman" w:cs="Times New Roman"/>
          <w:b/>
          <w:sz w:val="28"/>
        </w:rPr>
        <w:t xml:space="preserve"> ХУДОЖНІЙ І НАУКОВІЙ ДУМЦІ ХХ–ХХІ СТОЛІТТЯ</w:t>
      </w:r>
    </w:p>
    <w:p w14:paraId="62CFB1A2" w14:textId="77777777" w:rsidR="008261A9" w:rsidRPr="00C978B9" w:rsidRDefault="008261A9" w:rsidP="008261A9">
      <w:pPr>
        <w:spacing w:after="0" w:line="360" w:lineRule="auto"/>
        <w:jc w:val="center"/>
        <w:rPr>
          <w:rFonts w:ascii="Times New Roman" w:hAnsi="Times New Roman" w:cs="Times New Roman"/>
          <w:b/>
          <w:sz w:val="28"/>
        </w:rPr>
      </w:pPr>
    </w:p>
    <w:p w14:paraId="54DE825F" w14:textId="23CE5465" w:rsidR="00185029" w:rsidRPr="00C978B9" w:rsidRDefault="00185029"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Голодомор – штучно створений масовий голод з метою винищення населення внаслідок голодної смерті; історія України фіксує такий період, що припадає на 1933 p., коли керівники колишнього Радянського Союзу створили умови для голодної смерті мільйонів українців з метою насильницького проведення і завершення колективізації сільського господарства морити голодом, смерть </w:t>
      </w:r>
      <w:r w:rsidR="00F75C06" w:rsidRPr="00C978B9">
        <w:rPr>
          <w:rFonts w:ascii="Times New Roman" w:hAnsi="Times New Roman" w:cs="Times New Roman"/>
          <w:sz w:val="28"/>
          <w:szCs w:val="28"/>
        </w:rPr>
        <w:t>від спланованого голоду</w:t>
      </w:r>
      <w:r w:rsidR="00731B28" w:rsidRPr="00C978B9">
        <w:rPr>
          <w:rFonts w:ascii="Times New Roman" w:hAnsi="Times New Roman" w:cs="Times New Roman"/>
          <w:sz w:val="28"/>
          <w:szCs w:val="28"/>
        </w:rPr>
        <w:t>.</w:t>
      </w:r>
    </w:p>
    <w:p w14:paraId="053CEABA" w14:textId="438C98BB" w:rsidR="002D2DF8" w:rsidRPr="00C978B9" w:rsidRDefault="00BF1BA0" w:rsidP="00E35AC6">
      <w:pPr>
        <w:spacing w:after="0" w:line="360" w:lineRule="auto"/>
        <w:ind w:firstLine="709"/>
        <w:jc w:val="both"/>
        <w:rPr>
          <w:rFonts w:ascii="Times New Roman" w:hAnsi="Times New Roman" w:cs="Times New Roman"/>
          <w:bCs/>
          <w:sz w:val="28"/>
          <w:szCs w:val="28"/>
        </w:rPr>
      </w:pPr>
      <w:r w:rsidRPr="00C978B9">
        <w:rPr>
          <w:rFonts w:ascii="Times New Roman" w:hAnsi="Times New Roman" w:cs="Times New Roman"/>
          <w:sz w:val="28"/>
          <w:szCs w:val="28"/>
        </w:rPr>
        <w:t xml:space="preserve">Для інформування про події голодних років </w:t>
      </w:r>
      <w:r w:rsidR="0035111F" w:rsidRPr="00C978B9">
        <w:rPr>
          <w:rFonts w:ascii="Times New Roman" w:hAnsi="Times New Roman" w:cs="Times New Roman"/>
          <w:sz w:val="28"/>
          <w:szCs w:val="28"/>
        </w:rPr>
        <w:t>у</w:t>
      </w:r>
      <w:r w:rsidRPr="00C978B9">
        <w:rPr>
          <w:rFonts w:ascii="Times New Roman" w:hAnsi="Times New Roman" w:cs="Times New Roman"/>
          <w:sz w:val="28"/>
          <w:szCs w:val="28"/>
        </w:rPr>
        <w:t xml:space="preserve"> СРСР, закордонна преса використовувала терміни «голод», «Głod», «Hunger», тобто нейтральне визначення слова, яке означало катастрофічну нестачу харчових продуктів </w:t>
      </w:r>
      <w:r w:rsidR="0035111F" w:rsidRPr="00C978B9">
        <w:rPr>
          <w:rFonts w:ascii="Times New Roman" w:hAnsi="Times New Roman" w:cs="Times New Roman"/>
          <w:sz w:val="28"/>
          <w:szCs w:val="28"/>
        </w:rPr>
        <w:t>у</w:t>
      </w:r>
      <w:r w:rsidRPr="00C978B9">
        <w:rPr>
          <w:rFonts w:ascii="Times New Roman" w:hAnsi="Times New Roman" w:cs="Times New Roman"/>
          <w:sz w:val="28"/>
          <w:szCs w:val="28"/>
        </w:rPr>
        <w:t xml:space="preserve"> певній місцевості.</w:t>
      </w:r>
      <w:r w:rsidR="002D2DF8" w:rsidRPr="00C978B9">
        <w:rPr>
          <w:rFonts w:ascii="Times New Roman" w:hAnsi="Times New Roman" w:cs="Times New Roman"/>
          <w:sz w:val="28"/>
          <w:szCs w:val="28"/>
        </w:rPr>
        <w:t xml:space="preserve"> Так, у березні 1933 р. газета «The </w:t>
      </w:r>
      <w:r w:rsidR="002D2DF8" w:rsidRPr="00C978B9">
        <w:rPr>
          <w:rFonts w:ascii="Times New Roman" w:hAnsi="Times New Roman" w:cs="Times New Roman"/>
          <w:bCs/>
          <w:sz w:val="28"/>
          <w:szCs w:val="28"/>
        </w:rPr>
        <w:t xml:space="preserve">Manchester </w:t>
      </w:r>
      <w:r w:rsidR="00E35AC6" w:rsidRPr="00C978B9">
        <w:rPr>
          <w:rFonts w:ascii="Times New Roman" w:hAnsi="Times New Roman" w:cs="Times New Roman"/>
          <w:bCs/>
          <w:sz w:val="28"/>
          <w:szCs w:val="28"/>
        </w:rPr>
        <w:br/>
      </w:r>
      <w:r w:rsidR="002D2DF8" w:rsidRPr="00C978B9">
        <w:rPr>
          <w:rFonts w:ascii="Times New Roman" w:hAnsi="Times New Roman" w:cs="Times New Roman"/>
          <w:bCs/>
          <w:sz w:val="28"/>
          <w:szCs w:val="28"/>
        </w:rPr>
        <w:t>Guardian</w:t>
      </w:r>
      <w:r w:rsidR="002D2DF8" w:rsidRPr="00C978B9">
        <w:rPr>
          <w:rFonts w:ascii="Times New Roman" w:hAnsi="Times New Roman" w:cs="Times New Roman"/>
          <w:sz w:val="28"/>
          <w:szCs w:val="28"/>
        </w:rPr>
        <w:t>» опублікувала три статті про поїздку Україною та Північним Кавказом</w:t>
      </w:r>
      <w:r w:rsidR="002D2DF8" w:rsidRPr="00C978B9">
        <w:t xml:space="preserve"> </w:t>
      </w:r>
      <w:r w:rsidR="002D2DF8" w:rsidRPr="00C978B9">
        <w:rPr>
          <w:rFonts w:ascii="Times New Roman" w:hAnsi="Times New Roman" w:cs="Times New Roman"/>
          <w:sz w:val="28"/>
          <w:szCs w:val="28"/>
        </w:rPr>
        <w:t>англійського журналіста М. Магеріджа, який засвідчував масову загибель селян, хоча й не наводив конкретних фактів. Водночас 31 березня 1933 р. кореспондент «The New York Times» англієць У. Дюранті надрукував статтю, де заперечував факт штучного голоду в Україні. Однак ця тема схвилювала світову спільноту так, що найсміливіші почали відвідувати Україну</w:t>
      </w:r>
      <w:r w:rsidR="002D2DF8" w:rsidRPr="00C978B9">
        <w:rPr>
          <w:rFonts w:ascii="Times New Roman" w:hAnsi="Times New Roman" w:cs="Times New Roman"/>
          <w:sz w:val="28"/>
        </w:rPr>
        <w:t xml:space="preserve"> </w:t>
      </w:r>
      <w:r w:rsidR="009349D5" w:rsidRPr="00C978B9">
        <w:rPr>
          <w:rFonts w:ascii="Times New Roman" w:hAnsi="Times New Roman" w:cs="Times New Roman"/>
          <w:sz w:val="28"/>
          <w:szCs w:val="28"/>
        </w:rPr>
        <w:t>[див</w:t>
      </w:r>
      <w:r w:rsidR="002D2DF8" w:rsidRPr="00C978B9">
        <w:rPr>
          <w:rFonts w:ascii="Times New Roman" w:hAnsi="Times New Roman" w:cs="Times New Roman"/>
          <w:sz w:val="28"/>
          <w:szCs w:val="28"/>
        </w:rPr>
        <w:t xml:space="preserve">. </w:t>
      </w:r>
      <w:r w:rsidR="009349D5" w:rsidRPr="00C978B9">
        <w:rPr>
          <w:rFonts w:ascii="Times New Roman" w:hAnsi="Times New Roman" w:cs="Times New Roman"/>
          <w:sz w:val="28"/>
          <w:szCs w:val="28"/>
        </w:rPr>
        <w:t>8</w:t>
      </w:r>
      <w:r w:rsidR="002D2DF8" w:rsidRPr="00C978B9">
        <w:rPr>
          <w:rFonts w:ascii="Times New Roman" w:hAnsi="Times New Roman" w:cs="Times New Roman"/>
          <w:sz w:val="28"/>
          <w:szCs w:val="28"/>
        </w:rPr>
        <w:t>, с. 132].</w:t>
      </w:r>
    </w:p>
    <w:p w14:paraId="4DC662FA" w14:textId="229D2D5C" w:rsidR="00011B44" w:rsidRPr="00C978B9" w:rsidRDefault="00DA51C2" w:rsidP="00011B44">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Т</w:t>
      </w:r>
      <w:r w:rsidR="00185029" w:rsidRPr="00C978B9">
        <w:rPr>
          <w:rFonts w:ascii="Times New Roman" w:hAnsi="Times New Roman" w:cs="Times New Roman"/>
          <w:sz w:val="28"/>
          <w:szCs w:val="28"/>
        </w:rPr>
        <w:t>ермін Голодомор</w:t>
      </w:r>
      <w:r w:rsidRPr="00C978B9">
        <w:rPr>
          <w:rFonts w:ascii="Times New Roman" w:hAnsi="Times New Roman" w:cs="Times New Roman"/>
          <w:sz w:val="28"/>
          <w:szCs w:val="28"/>
        </w:rPr>
        <w:t xml:space="preserve"> </w:t>
      </w:r>
      <w:r w:rsidR="0035111F" w:rsidRPr="00C978B9">
        <w:rPr>
          <w:rFonts w:ascii="Times New Roman" w:hAnsi="Times New Roman" w:cs="Times New Roman"/>
          <w:sz w:val="28"/>
          <w:szCs w:val="28"/>
        </w:rPr>
        <w:t>у</w:t>
      </w:r>
      <w:r w:rsidRPr="00C978B9">
        <w:rPr>
          <w:rFonts w:ascii="Times New Roman" w:hAnsi="Times New Roman" w:cs="Times New Roman"/>
          <w:sz w:val="28"/>
          <w:szCs w:val="28"/>
        </w:rPr>
        <w:t>перше</w:t>
      </w:r>
      <w:r w:rsidR="00185029" w:rsidRPr="00C978B9">
        <w:rPr>
          <w:rFonts w:ascii="Times New Roman" w:hAnsi="Times New Roman" w:cs="Times New Roman"/>
          <w:sz w:val="28"/>
          <w:szCs w:val="28"/>
        </w:rPr>
        <w:t xml:space="preserve"> </w:t>
      </w:r>
      <w:r w:rsidR="00BF1BA0" w:rsidRPr="00C978B9">
        <w:rPr>
          <w:rFonts w:ascii="Times New Roman" w:hAnsi="Times New Roman" w:cs="Times New Roman"/>
          <w:sz w:val="28"/>
          <w:szCs w:val="28"/>
        </w:rPr>
        <w:t>трапляється</w:t>
      </w:r>
      <w:r w:rsidR="00185029" w:rsidRPr="00C978B9">
        <w:rPr>
          <w:rFonts w:ascii="Times New Roman" w:hAnsi="Times New Roman" w:cs="Times New Roman"/>
          <w:sz w:val="28"/>
          <w:szCs w:val="28"/>
        </w:rPr>
        <w:t xml:space="preserve"> в чеській газеті «Veсernıіk P.L.»</w:t>
      </w:r>
      <w:r w:rsidR="00F75C06" w:rsidRPr="00C978B9">
        <w:t xml:space="preserve"> </w:t>
      </w:r>
      <w:r w:rsidR="00F75C06" w:rsidRPr="00C978B9">
        <w:rPr>
          <w:rFonts w:ascii="Times New Roman" w:hAnsi="Times New Roman" w:cs="Times New Roman"/>
          <w:sz w:val="28"/>
          <w:szCs w:val="28"/>
        </w:rPr>
        <w:t>17 серпня 1933 року</w:t>
      </w:r>
      <w:r w:rsidR="00185029" w:rsidRPr="00C978B9">
        <w:rPr>
          <w:rFonts w:ascii="Times New Roman" w:hAnsi="Times New Roman" w:cs="Times New Roman"/>
          <w:sz w:val="28"/>
          <w:szCs w:val="28"/>
        </w:rPr>
        <w:t xml:space="preserve">, </w:t>
      </w:r>
      <w:r w:rsidR="00F75C06" w:rsidRPr="00C978B9">
        <w:rPr>
          <w:rFonts w:ascii="Times New Roman" w:hAnsi="Times New Roman" w:cs="Times New Roman"/>
          <w:sz w:val="28"/>
          <w:szCs w:val="28"/>
        </w:rPr>
        <w:t xml:space="preserve">де розмістили </w:t>
      </w:r>
      <w:r w:rsidR="006932AF" w:rsidRPr="00C978B9">
        <w:rPr>
          <w:rFonts w:ascii="Times New Roman" w:hAnsi="Times New Roman" w:cs="Times New Roman"/>
          <w:sz w:val="28"/>
          <w:szCs w:val="28"/>
        </w:rPr>
        <w:t>статтю</w:t>
      </w:r>
      <w:r w:rsidR="00F75C06" w:rsidRPr="00C978B9">
        <w:rPr>
          <w:rFonts w:ascii="Times New Roman" w:hAnsi="Times New Roman" w:cs="Times New Roman"/>
          <w:sz w:val="28"/>
          <w:szCs w:val="28"/>
        </w:rPr>
        <w:t xml:space="preserve"> </w:t>
      </w:r>
      <w:r w:rsidR="006932AF" w:rsidRPr="00C978B9">
        <w:rPr>
          <w:rFonts w:ascii="Times New Roman" w:hAnsi="Times New Roman" w:cs="Times New Roman"/>
          <w:sz w:val="28"/>
          <w:szCs w:val="28"/>
        </w:rPr>
        <w:t>«Голодомор в СРСР» (</w:t>
      </w:r>
      <w:r w:rsidR="00185029" w:rsidRPr="00C978B9">
        <w:rPr>
          <w:rFonts w:ascii="Times New Roman" w:hAnsi="Times New Roman" w:cs="Times New Roman"/>
          <w:sz w:val="28"/>
          <w:szCs w:val="28"/>
        </w:rPr>
        <w:t>«Hladomor v SSSR</w:t>
      </w:r>
      <w:r w:rsidR="00BF1BA0" w:rsidRPr="00C978B9">
        <w:rPr>
          <w:rFonts w:ascii="Times New Roman" w:hAnsi="Times New Roman" w:cs="Times New Roman"/>
          <w:sz w:val="28"/>
          <w:szCs w:val="28"/>
        </w:rPr>
        <w:t>»</w:t>
      </w:r>
      <w:r w:rsidR="006932AF" w:rsidRPr="00C978B9">
        <w:rPr>
          <w:rFonts w:ascii="Times New Roman" w:hAnsi="Times New Roman" w:cs="Times New Roman"/>
          <w:sz w:val="28"/>
          <w:szCs w:val="28"/>
        </w:rPr>
        <w:t>)</w:t>
      </w:r>
      <w:r w:rsidR="00BE41A2" w:rsidRPr="00C978B9">
        <w:rPr>
          <w:rFonts w:ascii="Times New Roman" w:hAnsi="Times New Roman" w:cs="Times New Roman"/>
          <w:sz w:val="28"/>
          <w:szCs w:val="28"/>
        </w:rPr>
        <w:t xml:space="preserve">. </w:t>
      </w:r>
      <w:r w:rsidR="006A4644" w:rsidRPr="00C978B9">
        <w:rPr>
          <w:rFonts w:ascii="Times New Roman" w:hAnsi="Times New Roman" w:cs="Times New Roman"/>
          <w:sz w:val="28"/>
          <w:szCs w:val="28"/>
        </w:rPr>
        <w:t xml:space="preserve">В Україні сам факт Голодомору ретельно приховувався, і визнавати його </w:t>
      </w:r>
      <w:r w:rsidR="00011B44" w:rsidRPr="00C978B9">
        <w:rPr>
          <w:rFonts w:ascii="Times New Roman" w:hAnsi="Times New Roman" w:cs="Times New Roman"/>
          <w:sz w:val="28"/>
          <w:szCs w:val="28"/>
        </w:rPr>
        <w:t>почали</w:t>
      </w:r>
      <w:r w:rsidR="005A2769" w:rsidRPr="00C978B9">
        <w:rPr>
          <w:rFonts w:ascii="Times New Roman" w:hAnsi="Times New Roman" w:cs="Times New Roman"/>
          <w:sz w:val="28"/>
          <w:szCs w:val="28"/>
        </w:rPr>
        <w:t xml:space="preserve"> лише в 1988 р. </w:t>
      </w:r>
      <w:r w:rsidR="00011B44" w:rsidRPr="00C978B9">
        <w:rPr>
          <w:rFonts w:ascii="Times New Roman" w:hAnsi="Times New Roman" w:cs="Times New Roman"/>
          <w:sz w:val="28"/>
          <w:szCs w:val="28"/>
        </w:rPr>
        <w:t>Тоді ж в українській</w:t>
      </w:r>
      <w:r w:rsidR="00A9010D" w:rsidRPr="00C978B9">
        <w:rPr>
          <w:rFonts w:ascii="Times New Roman" w:hAnsi="Times New Roman" w:cs="Times New Roman"/>
          <w:sz w:val="28"/>
          <w:szCs w:val="28"/>
        </w:rPr>
        <w:t xml:space="preserve"> </w:t>
      </w:r>
      <w:r w:rsidR="00011B44" w:rsidRPr="00C978B9">
        <w:rPr>
          <w:rFonts w:ascii="Times New Roman" w:hAnsi="Times New Roman" w:cs="Times New Roman"/>
          <w:sz w:val="28"/>
          <w:szCs w:val="28"/>
        </w:rPr>
        <w:t xml:space="preserve">пресі, </w:t>
      </w:r>
      <w:r w:rsidR="00401C2D" w:rsidRPr="00C978B9">
        <w:rPr>
          <w:rFonts w:ascii="Times New Roman" w:hAnsi="Times New Roman" w:cs="Times New Roman"/>
          <w:sz w:val="28"/>
          <w:szCs w:val="28"/>
        </w:rPr>
        <w:t xml:space="preserve">завдяки </w:t>
      </w:r>
      <w:r w:rsidR="00A9010D" w:rsidRPr="00C978B9">
        <w:rPr>
          <w:rFonts w:ascii="Times New Roman" w:hAnsi="Times New Roman" w:cs="Times New Roman"/>
          <w:sz w:val="28"/>
          <w:szCs w:val="28"/>
        </w:rPr>
        <w:t>письменнику та журналісту О</w:t>
      </w:r>
      <w:r w:rsidR="00946E04" w:rsidRPr="00C978B9">
        <w:rPr>
          <w:rFonts w:ascii="Times New Roman" w:hAnsi="Times New Roman" w:cs="Times New Roman"/>
          <w:sz w:val="28"/>
          <w:szCs w:val="28"/>
        </w:rPr>
        <w:t>лексі</w:t>
      </w:r>
      <w:r w:rsidR="006A4644" w:rsidRPr="00C978B9">
        <w:rPr>
          <w:rFonts w:ascii="Times New Roman" w:hAnsi="Times New Roman" w:cs="Times New Roman"/>
          <w:sz w:val="28"/>
          <w:szCs w:val="28"/>
        </w:rPr>
        <w:t> Мусієнку</w:t>
      </w:r>
      <w:r w:rsidR="00011B44" w:rsidRPr="00C978B9">
        <w:rPr>
          <w:rFonts w:ascii="Times New Roman" w:hAnsi="Times New Roman" w:cs="Times New Roman"/>
          <w:sz w:val="28"/>
          <w:szCs w:val="28"/>
        </w:rPr>
        <w:t>, і з</w:t>
      </w:r>
      <w:r w:rsidR="00243102">
        <w:rPr>
          <w:rFonts w:ascii="Times New Roman" w:hAnsi="Times New Roman" w:cs="Times New Roman"/>
          <w:sz w:val="28"/>
          <w:szCs w:val="28"/>
        </w:rPr>
        <w:t>’</w:t>
      </w:r>
      <w:r w:rsidR="00011B44" w:rsidRPr="00C978B9">
        <w:rPr>
          <w:rFonts w:ascii="Times New Roman" w:hAnsi="Times New Roman" w:cs="Times New Roman"/>
          <w:sz w:val="28"/>
          <w:szCs w:val="28"/>
        </w:rPr>
        <w:t>явився термін «Голодомор»</w:t>
      </w:r>
      <w:r w:rsidR="006A4644" w:rsidRPr="00C978B9">
        <w:rPr>
          <w:rFonts w:ascii="Times New Roman" w:hAnsi="Times New Roman" w:cs="Times New Roman"/>
          <w:sz w:val="28"/>
          <w:szCs w:val="28"/>
        </w:rPr>
        <w:t xml:space="preserve">, який і став загальноприйнятим в українській публіцистиці, а звідтам уже </w:t>
      </w:r>
      <w:r w:rsidR="00011B44" w:rsidRPr="00C978B9">
        <w:rPr>
          <w:rFonts w:ascii="Times New Roman" w:hAnsi="Times New Roman" w:cs="Times New Roman"/>
          <w:sz w:val="28"/>
          <w:szCs w:val="28"/>
        </w:rPr>
        <w:t>потрапив до наукової історичної літератури</w:t>
      </w:r>
      <w:r w:rsidR="006932AF" w:rsidRPr="00C978B9">
        <w:rPr>
          <w:rFonts w:ascii="Times New Roman" w:hAnsi="Times New Roman" w:cs="Times New Roman"/>
          <w:sz w:val="28"/>
          <w:szCs w:val="28"/>
        </w:rPr>
        <w:t xml:space="preserve"> </w:t>
      </w:r>
      <w:r w:rsidR="00011B44" w:rsidRPr="00C978B9">
        <w:rPr>
          <w:rFonts w:ascii="Times New Roman" w:hAnsi="Times New Roman" w:cs="Times New Roman"/>
          <w:sz w:val="28"/>
        </w:rPr>
        <w:t>[</w:t>
      </w:r>
      <w:r w:rsidR="009349D5" w:rsidRPr="00C978B9">
        <w:rPr>
          <w:rFonts w:ascii="Times New Roman" w:hAnsi="Times New Roman" w:cs="Times New Roman"/>
          <w:sz w:val="28"/>
        </w:rPr>
        <w:t>див.</w:t>
      </w:r>
      <w:r w:rsidR="00E112BF" w:rsidRPr="00C978B9">
        <w:rPr>
          <w:rFonts w:ascii="Times New Roman" w:hAnsi="Times New Roman" w:cs="Times New Roman"/>
          <w:sz w:val="28"/>
        </w:rPr>
        <w:t xml:space="preserve"> </w:t>
      </w:r>
      <w:r w:rsidR="00011B44" w:rsidRPr="00C978B9">
        <w:rPr>
          <w:rFonts w:ascii="Times New Roman" w:hAnsi="Times New Roman" w:cs="Times New Roman"/>
          <w:sz w:val="28"/>
        </w:rPr>
        <w:t>37].</w:t>
      </w:r>
    </w:p>
    <w:p w14:paraId="1A7F8EC9" w14:textId="2FB7891F" w:rsidR="00A9010D" w:rsidRPr="00C978B9" w:rsidRDefault="00A9010D" w:rsidP="006A4644">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Відтоді </w:t>
      </w:r>
      <w:r w:rsidR="009D290A" w:rsidRPr="00C978B9">
        <w:rPr>
          <w:rFonts w:ascii="Times New Roman" w:hAnsi="Times New Roman" w:cs="Times New Roman"/>
          <w:sz w:val="28"/>
          <w:szCs w:val="28"/>
        </w:rPr>
        <w:t>усе частіше почали з</w:t>
      </w:r>
      <w:r w:rsidR="00243102">
        <w:rPr>
          <w:rFonts w:ascii="Times New Roman" w:hAnsi="Times New Roman" w:cs="Times New Roman"/>
          <w:sz w:val="28"/>
          <w:szCs w:val="28"/>
        </w:rPr>
        <w:t>’</w:t>
      </w:r>
      <w:r w:rsidR="009D290A" w:rsidRPr="00C978B9">
        <w:rPr>
          <w:rFonts w:ascii="Times New Roman" w:hAnsi="Times New Roman" w:cs="Times New Roman"/>
          <w:sz w:val="28"/>
          <w:szCs w:val="28"/>
        </w:rPr>
        <w:t>являтися</w:t>
      </w:r>
      <w:r w:rsidR="00C23426" w:rsidRPr="00C978B9">
        <w:rPr>
          <w:rFonts w:ascii="Times New Roman" w:hAnsi="Times New Roman" w:cs="Times New Roman"/>
          <w:sz w:val="28"/>
          <w:szCs w:val="28"/>
        </w:rPr>
        <w:t xml:space="preserve"> </w:t>
      </w:r>
      <w:r w:rsidRPr="00C978B9">
        <w:rPr>
          <w:rFonts w:ascii="Times New Roman" w:hAnsi="Times New Roman" w:cs="Times New Roman"/>
          <w:sz w:val="28"/>
          <w:szCs w:val="28"/>
        </w:rPr>
        <w:t>публікації, у яких дедалі виразніше йш</w:t>
      </w:r>
      <w:r w:rsidR="00011B44" w:rsidRPr="00C978B9">
        <w:rPr>
          <w:rFonts w:ascii="Times New Roman" w:hAnsi="Times New Roman" w:cs="Times New Roman"/>
          <w:sz w:val="28"/>
          <w:szCs w:val="28"/>
        </w:rPr>
        <w:t>лося про Голодомор 1932–1933 рр</w:t>
      </w:r>
      <w:r w:rsidR="00685132" w:rsidRPr="00C978B9">
        <w:rPr>
          <w:rFonts w:ascii="Times New Roman" w:hAnsi="Times New Roman" w:cs="Times New Roman"/>
          <w:sz w:val="28"/>
          <w:szCs w:val="28"/>
        </w:rPr>
        <w:t>.</w:t>
      </w:r>
      <w:r w:rsidR="006932AF" w:rsidRPr="00C978B9">
        <w:rPr>
          <w:rFonts w:ascii="Times New Roman" w:hAnsi="Times New Roman" w:cs="Times New Roman"/>
          <w:sz w:val="28"/>
          <w:szCs w:val="28"/>
        </w:rPr>
        <w:t xml:space="preserve"> </w:t>
      </w:r>
      <w:r w:rsidR="005A2769" w:rsidRPr="00C978B9">
        <w:rPr>
          <w:rFonts w:ascii="Times New Roman" w:hAnsi="Times New Roman" w:cs="Times New Roman"/>
          <w:sz w:val="28"/>
          <w:szCs w:val="28"/>
        </w:rPr>
        <w:t>Б</w:t>
      </w:r>
      <w:r w:rsidR="002D0FF9" w:rsidRPr="00C978B9">
        <w:rPr>
          <w:rFonts w:ascii="Times New Roman" w:hAnsi="Times New Roman" w:cs="Times New Roman"/>
          <w:sz w:val="28"/>
          <w:szCs w:val="28"/>
        </w:rPr>
        <w:t>уло запущено</w:t>
      </w:r>
      <w:r w:rsidR="002D0FF9" w:rsidRPr="00C978B9">
        <w:t xml:space="preserve"> </w:t>
      </w:r>
      <w:r w:rsidR="002D0FF9" w:rsidRPr="00C978B9">
        <w:rPr>
          <w:rFonts w:ascii="Times New Roman" w:hAnsi="Times New Roman" w:cs="Times New Roman"/>
          <w:sz w:val="28"/>
          <w:szCs w:val="28"/>
        </w:rPr>
        <w:t xml:space="preserve">процес </w:t>
      </w:r>
      <w:r w:rsidR="002D0FF9" w:rsidRPr="00C978B9">
        <w:rPr>
          <w:rFonts w:ascii="Times New Roman" w:hAnsi="Times New Roman" w:cs="Times New Roman"/>
          <w:sz w:val="28"/>
          <w:szCs w:val="28"/>
        </w:rPr>
        <w:lastRenderedPageBreak/>
        <w:t xml:space="preserve">«руйнування ізоляції зарубіжної історіографії в царині науково-документального висвітлення причин і наслідків </w:t>
      </w:r>
      <w:r w:rsidR="005A2769" w:rsidRPr="00C978B9">
        <w:rPr>
          <w:rFonts w:ascii="Times New Roman" w:hAnsi="Times New Roman" w:cs="Times New Roman"/>
          <w:sz w:val="28"/>
          <w:szCs w:val="28"/>
        </w:rPr>
        <w:t xml:space="preserve">Великого </w:t>
      </w:r>
      <w:r w:rsidR="002D0FF9" w:rsidRPr="00C978B9">
        <w:rPr>
          <w:rFonts w:ascii="Times New Roman" w:hAnsi="Times New Roman" w:cs="Times New Roman"/>
          <w:sz w:val="28"/>
          <w:szCs w:val="28"/>
        </w:rPr>
        <w:t xml:space="preserve">голоду в Україні. Ця тема </w:t>
      </w:r>
      <w:r w:rsidR="002D0FF9" w:rsidRPr="00C978B9">
        <w:rPr>
          <w:rFonts w:ascii="Times New Roman" w:hAnsi="Times New Roman" w:cs="Times New Roman"/>
          <w:sz w:val="28"/>
        </w:rPr>
        <w:t>стала пріоритетною для української історичної науки, яка «</w:t>
      </w:r>
      <w:r w:rsidR="005A2769" w:rsidRPr="00C978B9">
        <w:rPr>
          <w:rFonts w:ascii="Times New Roman" w:hAnsi="Times New Roman" w:cs="Times New Roman"/>
          <w:sz w:val="28"/>
        </w:rPr>
        <w:t>“</w:t>
      </w:r>
      <w:r w:rsidR="002D0FF9" w:rsidRPr="00C978B9">
        <w:rPr>
          <w:rFonts w:ascii="Times New Roman" w:hAnsi="Times New Roman" w:cs="Times New Roman"/>
          <w:sz w:val="28"/>
        </w:rPr>
        <w:t>зголодніла</w:t>
      </w:r>
      <w:r w:rsidR="005A2769" w:rsidRPr="00C978B9">
        <w:rPr>
          <w:rFonts w:ascii="Times New Roman" w:hAnsi="Times New Roman" w:cs="Times New Roman"/>
          <w:sz w:val="28"/>
        </w:rPr>
        <w:t>ˮ</w:t>
      </w:r>
      <w:r w:rsidR="002D0FF9" w:rsidRPr="00C978B9">
        <w:rPr>
          <w:rFonts w:ascii="Times New Roman" w:hAnsi="Times New Roman" w:cs="Times New Roman"/>
          <w:sz w:val="28"/>
        </w:rPr>
        <w:t xml:space="preserve"> від довготривалого й вимушеного мовчання» [</w:t>
      </w:r>
      <w:r w:rsidR="00731B28" w:rsidRPr="00C978B9">
        <w:rPr>
          <w:rFonts w:ascii="Times New Roman" w:hAnsi="Times New Roman" w:cs="Times New Roman"/>
          <w:sz w:val="28"/>
        </w:rPr>
        <w:t>8</w:t>
      </w:r>
      <w:r w:rsidR="002D0FF9" w:rsidRPr="00C978B9">
        <w:rPr>
          <w:rFonts w:ascii="Times New Roman" w:hAnsi="Times New Roman" w:cs="Times New Roman"/>
          <w:sz w:val="28"/>
        </w:rPr>
        <w:t>, с. 132].</w:t>
      </w:r>
      <w:r w:rsidR="002D0FF9" w:rsidRPr="00C978B9">
        <w:rPr>
          <w:rFonts w:ascii="Times New Roman" w:hAnsi="Times New Roman" w:cs="Times New Roman"/>
          <w:sz w:val="28"/>
          <w:szCs w:val="28"/>
        </w:rPr>
        <w:t xml:space="preserve"> </w:t>
      </w:r>
    </w:p>
    <w:p w14:paraId="773C4D47" w14:textId="34946401" w:rsidR="00D31640" w:rsidRPr="00C978B9" w:rsidRDefault="00BE41A2" w:rsidP="00B32316">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Дослідники Інституту національної пам</w:t>
      </w:r>
      <w:r w:rsidR="00243102">
        <w:rPr>
          <w:rFonts w:ascii="Times New Roman" w:hAnsi="Times New Roman" w:cs="Times New Roman"/>
          <w:sz w:val="28"/>
          <w:szCs w:val="28"/>
        </w:rPr>
        <w:t>’</w:t>
      </w:r>
      <w:r w:rsidRPr="00C978B9">
        <w:rPr>
          <w:rFonts w:ascii="Times New Roman" w:hAnsi="Times New Roman" w:cs="Times New Roman"/>
          <w:sz w:val="28"/>
          <w:szCs w:val="28"/>
        </w:rPr>
        <w:t>яті зазначають: «Голодомор, вчинений комуністичним тоталітарним режимом у 1932–1933 роках, є геноцидом українського народу</w:t>
      </w:r>
      <w:r w:rsidRPr="00B32316">
        <w:rPr>
          <w:rFonts w:ascii="Times New Roman" w:hAnsi="Times New Roman" w:cs="Times New Roman"/>
          <w:sz w:val="28"/>
          <w:szCs w:val="28"/>
        </w:rPr>
        <w:t>»</w:t>
      </w:r>
      <w:r w:rsidR="00C06698" w:rsidRPr="00B32316">
        <w:rPr>
          <w:rFonts w:ascii="Times New Roman" w:hAnsi="Times New Roman" w:cs="Times New Roman"/>
          <w:sz w:val="28"/>
          <w:szCs w:val="28"/>
        </w:rPr>
        <w:t xml:space="preserve"> </w:t>
      </w:r>
      <w:r w:rsidR="00B32316" w:rsidRPr="00C978B9">
        <w:rPr>
          <w:rFonts w:ascii="Times New Roman" w:hAnsi="Times New Roman" w:cs="Times New Roman"/>
          <w:sz w:val="28"/>
          <w:szCs w:val="28"/>
        </w:rPr>
        <w:t>[43].</w:t>
      </w:r>
      <w:r w:rsidR="00B32316">
        <w:rPr>
          <w:rFonts w:ascii="Times New Roman" w:hAnsi="Times New Roman" w:cs="Times New Roman"/>
          <w:sz w:val="28"/>
          <w:szCs w:val="28"/>
          <w:lang w:val="ru-RU"/>
        </w:rPr>
        <w:t xml:space="preserve"> </w:t>
      </w:r>
      <w:r w:rsidRPr="00C978B9">
        <w:rPr>
          <w:rFonts w:ascii="Times New Roman" w:hAnsi="Times New Roman" w:cs="Times New Roman"/>
          <w:sz w:val="28"/>
          <w:szCs w:val="28"/>
        </w:rPr>
        <w:t xml:space="preserve">Адже він забрав життя мільйонів українців, яких зумисно позбавили засобів для існування, прирікши на голодну смерть. Цей злочин офіційно визнано </w:t>
      </w:r>
      <w:r w:rsidR="00E12D3D" w:rsidRPr="00C978B9">
        <w:rPr>
          <w:rFonts w:ascii="Times New Roman" w:hAnsi="Times New Roman" w:cs="Times New Roman"/>
          <w:sz w:val="28"/>
          <w:szCs w:val="28"/>
        </w:rPr>
        <w:t xml:space="preserve">лише </w:t>
      </w:r>
      <w:r w:rsidRPr="00C978B9">
        <w:rPr>
          <w:rFonts w:ascii="Times New Roman" w:hAnsi="Times New Roman" w:cs="Times New Roman"/>
          <w:sz w:val="28"/>
          <w:szCs w:val="28"/>
        </w:rPr>
        <w:t>в 2006 році Законом України «Про Голодомор 1932–1933 років в Україні»</w:t>
      </w:r>
      <w:r w:rsidR="00BF1BA0" w:rsidRPr="00C978B9">
        <w:rPr>
          <w:rFonts w:ascii="Times New Roman" w:hAnsi="Times New Roman" w:cs="Times New Roman"/>
          <w:sz w:val="28"/>
          <w:szCs w:val="28"/>
        </w:rPr>
        <w:t xml:space="preserve"> [</w:t>
      </w:r>
      <w:r w:rsidR="006C77E2" w:rsidRPr="00C978B9">
        <w:rPr>
          <w:rFonts w:ascii="Times New Roman" w:hAnsi="Times New Roman" w:cs="Times New Roman"/>
          <w:sz w:val="28"/>
          <w:szCs w:val="28"/>
        </w:rPr>
        <w:t>43</w:t>
      </w:r>
      <w:r w:rsidR="00185029" w:rsidRPr="00C978B9">
        <w:rPr>
          <w:rFonts w:ascii="Times New Roman" w:hAnsi="Times New Roman" w:cs="Times New Roman"/>
          <w:sz w:val="28"/>
          <w:szCs w:val="28"/>
        </w:rPr>
        <w:t>].</w:t>
      </w:r>
    </w:p>
    <w:p w14:paraId="5F6D83AB" w14:textId="4E8BC76B" w:rsidR="00084F9A" w:rsidRPr="00C978B9" w:rsidRDefault="000524A2" w:rsidP="00AE1154">
      <w:pPr>
        <w:spacing w:after="0" w:line="360" w:lineRule="auto"/>
        <w:ind w:firstLine="709"/>
        <w:jc w:val="both"/>
        <w:rPr>
          <w:rFonts w:ascii="Times New Roman" w:hAnsi="Times New Roman" w:cs="Times New Roman"/>
          <w:sz w:val="28"/>
        </w:rPr>
      </w:pPr>
      <w:r w:rsidRPr="00C978B9">
        <w:rPr>
          <w:rFonts w:ascii="Times New Roman" w:hAnsi="Times New Roman" w:cs="Times New Roman"/>
          <w:sz w:val="28"/>
          <w:szCs w:val="28"/>
        </w:rPr>
        <w:t xml:space="preserve">Голодомор 1932–1933 рр. в Україні – масовий штучний голод – </w:t>
      </w:r>
      <w:r w:rsidR="00630D3D" w:rsidRPr="00C978B9">
        <w:rPr>
          <w:rFonts w:ascii="Times New Roman" w:hAnsi="Times New Roman" w:cs="Times New Roman"/>
          <w:sz w:val="28"/>
          <w:szCs w:val="28"/>
        </w:rPr>
        <w:t>став обє</w:t>
      </w:r>
      <w:r w:rsidR="00243102">
        <w:rPr>
          <w:rFonts w:ascii="Times New Roman" w:hAnsi="Times New Roman" w:cs="Times New Roman"/>
          <w:sz w:val="28"/>
          <w:szCs w:val="28"/>
        </w:rPr>
        <w:t>’</w:t>
      </w:r>
      <w:r w:rsidR="00630D3D" w:rsidRPr="00C978B9">
        <w:rPr>
          <w:rFonts w:ascii="Times New Roman" w:hAnsi="Times New Roman" w:cs="Times New Roman"/>
          <w:sz w:val="28"/>
          <w:szCs w:val="28"/>
        </w:rPr>
        <w:t>ктом наукових</w:t>
      </w:r>
      <w:r w:rsidR="00BE41A2" w:rsidRPr="00C978B9">
        <w:rPr>
          <w:rFonts w:ascii="Times New Roman" w:hAnsi="Times New Roman" w:cs="Times New Roman"/>
          <w:sz w:val="28"/>
          <w:szCs w:val="28"/>
        </w:rPr>
        <w:t xml:space="preserve"> студій закордонних </w:t>
      </w:r>
      <w:r w:rsidRPr="00C978B9">
        <w:rPr>
          <w:rFonts w:ascii="Times New Roman" w:hAnsi="Times New Roman" w:cs="Times New Roman"/>
          <w:sz w:val="28"/>
          <w:szCs w:val="28"/>
        </w:rPr>
        <w:t>дослідників. Н</w:t>
      </w:r>
      <w:r w:rsidR="00BE41A2" w:rsidRPr="00C978B9">
        <w:rPr>
          <w:rFonts w:ascii="Times New Roman" w:hAnsi="Times New Roman" w:cs="Times New Roman"/>
          <w:sz w:val="28"/>
          <w:szCs w:val="28"/>
        </w:rPr>
        <w:t>априклад;</w:t>
      </w:r>
      <w:r w:rsidR="00630D3D" w:rsidRPr="00C978B9">
        <w:rPr>
          <w:rFonts w:ascii="Times New Roman" w:hAnsi="Times New Roman" w:cs="Times New Roman"/>
          <w:sz w:val="28"/>
          <w:szCs w:val="28"/>
        </w:rPr>
        <w:t xml:space="preserve"> </w:t>
      </w:r>
      <w:r w:rsidR="00BE41A2" w:rsidRPr="00C978B9">
        <w:rPr>
          <w:rFonts w:ascii="Times New Roman" w:hAnsi="Times New Roman" w:cs="Times New Roman"/>
          <w:sz w:val="28"/>
          <w:szCs w:val="28"/>
        </w:rPr>
        <w:t xml:space="preserve">один із найвідоміших авторів публікацій історії СРСР </w:t>
      </w:r>
      <w:r w:rsidR="00630D3D" w:rsidRPr="00C978B9">
        <w:rPr>
          <w:rFonts w:ascii="Times New Roman" w:hAnsi="Times New Roman" w:cs="Times New Roman"/>
          <w:sz w:val="28"/>
          <w:szCs w:val="28"/>
        </w:rPr>
        <w:t>б</w:t>
      </w:r>
      <w:r w:rsidR="00084F9A" w:rsidRPr="00C978B9">
        <w:rPr>
          <w:rFonts w:ascii="Times New Roman" w:hAnsi="Times New Roman" w:cs="Times New Roman"/>
          <w:sz w:val="28"/>
          <w:szCs w:val="28"/>
        </w:rPr>
        <w:t xml:space="preserve">ританський історик Роберт Конквест </w:t>
      </w:r>
      <w:r w:rsidR="00630D3D" w:rsidRPr="00C978B9">
        <w:rPr>
          <w:rFonts w:ascii="Times New Roman" w:hAnsi="Times New Roman" w:cs="Times New Roman"/>
          <w:sz w:val="28"/>
          <w:szCs w:val="28"/>
        </w:rPr>
        <w:t>репрезентував</w:t>
      </w:r>
      <w:r w:rsidR="00084F9A" w:rsidRPr="00C978B9">
        <w:rPr>
          <w:rFonts w:ascii="Times New Roman" w:hAnsi="Times New Roman" w:cs="Times New Roman"/>
          <w:sz w:val="28"/>
          <w:szCs w:val="28"/>
        </w:rPr>
        <w:t xml:space="preserve"> книгу «Жнива скорботи</w:t>
      </w:r>
      <w:r w:rsidR="008A04C9" w:rsidRPr="00C978B9">
        <w:rPr>
          <w:rFonts w:ascii="Times New Roman" w:hAnsi="Times New Roman" w:cs="Times New Roman"/>
          <w:sz w:val="28"/>
          <w:szCs w:val="28"/>
        </w:rPr>
        <w:t>: радянська колективізація та Голодомор</w:t>
      </w:r>
      <w:r w:rsidR="00084F9A" w:rsidRPr="00C978B9">
        <w:rPr>
          <w:rFonts w:ascii="Times New Roman" w:hAnsi="Times New Roman" w:cs="Times New Roman"/>
          <w:sz w:val="28"/>
          <w:szCs w:val="28"/>
        </w:rPr>
        <w:t>»</w:t>
      </w:r>
      <w:r w:rsidR="008A04C9" w:rsidRPr="00C978B9">
        <w:rPr>
          <w:rFonts w:ascii="Arial" w:hAnsi="Arial" w:cs="Arial"/>
          <w:color w:val="202122"/>
          <w:sz w:val="21"/>
          <w:szCs w:val="21"/>
          <w:shd w:val="clear" w:color="auto" w:fill="FFFFFF"/>
        </w:rPr>
        <w:t xml:space="preserve"> </w:t>
      </w:r>
      <w:r w:rsidR="008B308C" w:rsidRPr="00C978B9">
        <w:rPr>
          <w:rFonts w:ascii="Times New Roman" w:hAnsi="Times New Roman" w:cs="Times New Roman"/>
          <w:sz w:val="28"/>
          <w:szCs w:val="28"/>
        </w:rPr>
        <w:t>(</w:t>
      </w:r>
      <w:r w:rsidR="008A04C9" w:rsidRPr="00C978B9">
        <w:rPr>
          <w:rFonts w:ascii="Times New Roman" w:hAnsi="Times New Roman" w:cs="Times New Roman"/>
          <w:sz w:val="28"/>
          <w:szCs w:val="28"/>
        </w:rPr>
        <w:t>«</w:t>
      </w:r>
      <w:r w:rsidR="008A04C9" w:rsidRPr="00C978B9">
        <w:rPr>
          <w:rFonts w:ascii="Times New Roman" w:hAnsi="Times New Roman" w:cs="Times New Roman"/>
          <w:iCs/>
          <w:sz w:val="28"/>
          <w:szCs w:val="28"/>
          <w:lang w:val="en"/>
        </w:rPr>
        <w:t>The</w:t>
      </w:r>
      <w:r w:rsidR="008A04C9" w:rsidRPr="00C978B9">
        <w:rPr>
          <w:rFonts w:ascii="Times New Roman" w:hAnsi="Times New Roman" w:cs="Times New Roman"/>
          <w:iCs/>
          <w:sz w:val="28"/>
          <w:szCs w:val="28"/>
        </w:rPr>
        <w:t xml:space="preserve"> </w:t>
      </w:r>
      <w:r w:rsidR="008A04C9" w:rsidRPr="00C978B9">
        <w:rPr>
          <w:rFonts w:ascii="Times New Roman" w:hAnsi="Times New Roman" w:cs="Times New Roman"/>
          <w:iCs/>
          <w:sz w:val="28"/>
          <w:szCs w:val="28"/>
          <w:lang w:val="en"/>
        </w:rPr>
        <w:t>Harvest</w:t>
      </w:r>
      <w:r w:rsidR="008A04C9" w:rsidRPr="00C978B9">
        <w:rPr>
          <w:rFonts w:ascii="Times New Roman" w:hAnsi="Times New Roman" w:cs="Times New Roman"/>
          <w:iCs/>
          <w:sz w:val="28"/>
          <w:szCs w:val="28"/>
        </w:rPr>
        <w:t xml:space="preserve"> </w:t>
      </w:r>
      <w:r w:rsidR="008A04C9" w:rsidRPr="00C978B9">
        <w:rPr>
          <w:rFonts w:ascii="Times New Roman" w:hAnsi="Times New Roman" w:cs="Times New Roman"/>
          <w:iCs/>
          <w:sz w:val="28"/>
          <w:szCs w:val="28"/>
          <w:lang w:val="en"/>
        </w:rPr>
        <w:t>of</w:t>
      </w:r>
      <w:r w:rsidR="008A04C9" w:rsidRPr="00C978B9">
        <w:rPr>
          <w:rFonts w:ascii="Times New Roman" w:hAnsi="Times New Roman" w:cs="Times New Roman"/>
          <w:iCs/>
          <w:sz w:val="28"/>
          <w:szCs w:val="28"/>
        </w:rPr>
        <w:t xml:space="preserve"> </w:t>
      </w:r>
      <w:r w:rsidR="008A04C9" w:rsidRPr="00C978B9">
        <w:rPr>
          <w:rFonts w:ascii="Times New Roman" w:hAnsi="Times New Roman" w:cs="Times New Roman"/>
          <w:iCs/>
          <w:sz w:val="28"/>
          <w:szCs w:val="28"/>
          <w:lang w:val="en"/>
        </w:rPr>
        <w:t>Sorrow</w:t>
      </w:r>
      <w:r w:rsidR="008A04C9" w:rsidRPr="00C978B9">
        <w:rPr>
          <w:rFonts w:ascii="Times New Roman" w:hAnsi="Times New Roman" w:cs="Times New Roman"/>
          <w:iCs/>
          <w:sz w:val="28"/>
          <w:szCs w:val="28"/>
        </w:rPr>
        <w:t xml:space="preserve">: </w:t>
      </w:r>
      <w:r w:rsidR="008A04C9" w:rsidRPr="00C978B9">
        <w:rPr>
          <w:rFonts w:ascii="Times New Roman" w:hAnsi="Times New Roman" w:cs="Times New Roman"/>
          <w:iCs/>
          <w:sz w:val="28"/>
          <w:szCs w:val="28"/>
          <w:lang w:val="en"/>
        </w:rPr>
        <w:t>Soviet</w:t>
      </w:r>
      <w:r w:rsidR="008A04C9" w:rsidRPr="00C978B9">
        <w:rPr>
          <w:rFonts w:ascii="Times New Roman" w:hAnsi="Times New Roman" w:cs="Times New Roman"/>
          <w:iCs/>
          <w:sz w:val="28"/>
          <w:szCs w:val="28"/>
        </w:rPr>
        <w:t xml:space="preserve"> </w:t>
      </w:r>
      <w:r w:rsidR="008A04C9" w:rsidRPr="00C978B9">
        <w:rPr>
          <w:rFonts w:ascii="Times New Roman" w:hAnsi="Times New Roman" w:cs="Times New Roman"/>
          <w:iCs/>
          <w:sz w:val="28"/>
          <w:szCs w:val="28"/>
          <w:lang w:val="en"/>
        </w:rPr>
        <w:t>Collectivization</w:t>
      </w:r>
      <w:r w:rsidR="008A04C9" w:rsidRPr="00C978B9">
        <w:rPr>
          <w:rFonts w:ascii="Times New Roman" w:hAnsi="Times New Roman" w:cs="Times New Roman"/>
          <w:iCs/>
          <w:sz w:val="28"/>
          <w:szCs w:val="28"/>
        </w:rPr>
        <w:t xml:space="preserve"> </w:t>
      </w:r>
      <w:r w:rsidR="008A04C9" w:rsidRPr="00C978B9">
        <w:rPr>
          <w:rFonts w:ascii="Times New Roman" w:hAnsi="Times New Roman" w:cs="Times New Roman"/>
          <w:iCs/>
          <w:sz w:val="28"/>
          <w:szCs w:val="28"/>
          <w:lang w:val="en"/>
        </w:rPr>
        <w:t>and</w:t>
      </w:r>
      <w:r w:rsidR="008A04C9" w:rsidRPr="00C978B9">
        <w:rPr>
          <w:rFonts w:ascii="Times New Roman" w:hAnsi="Times New Roman" w:cs="Times New Roman"/>
          <w:iCs/>
          <w:sz w:val="28"/>
          <w:szCs w:val="28"/>
        </w:rPr>
        <w:t xml:space="preserve"> </w:t>
      </w:r>
      <w:r w:rsidR="008A04C9" w:rsidRPr="00C978B9">
        <w:rPr>
          <w:rFonts w:ascii="Times New Roman" w:hAnsi="Times New Roman" w:cs="Times New Roman"/>
          <w:iCs/>
          <w:sz w:val="28"/>
          <w:szCs w:val="28"/>
          <w:lang w:val="en"/>
        </w:rPr>
        <w:t>the</w:t>
      </w:r>
      <w:r w:rsidR="008A04C9" w:rsidRPr="00C978B9">
        <w:rPr>
          <w:rFonts w:ascii="Times New Roman" w:hAnsi="Times New Roman" w:cs="Times New Roman"/>
          <w:iCs/>
          <w:sz w:val="28"/>
          <w:szCs w:val="28"/>
        </w:rPr>
        <w:t xml:space="preserve"> </w:t>
      </w:r>
      <w:r w:rsidR="008A04C9" w:rsidRPr="00C978B9">
        <w:rPr>
          <w:rFonts w:ascii="Times New Roman" w:hAnsi="Times New Roman" w:cs="Times New Roman"/>
          <w:iCs/>
          <w:sz w:val="28"/>
          <w:szCs w:val="28"/>
          <w:lang w:val="en"/>
        </w:rPr>
        <w:t>Terror</w:t>
      </w:r>
      <w:r w:rsidR="008A04C9" w:rsidRPr="00C978B9">
        <w:rPr>
          <w:rFonts w:ascii="Times New Roman" w:hAnsi="Times New Roman" w:cs="Times New Roman"/>
          <w:iCs/>
          <w:sz w:val="28"/>
          <w:szCs w:val="28"/>
        </w:rPr>
        <w:t>-</w:t>
      </w:r>
      <w:r w:rsidR="008A04C9" w:rsidRPr="00C978B9">
        <w:rPr>
          <w:rFonts w:ascii="Times New Roman" w:hAnsi="Times New Roman" w:cs="Times New Roman"/>
          <w:iCs/>
          <w:sz w:val="28"/>
          <w:szCs w:val="28"/>
          <w:lang w:val="en"/>
        </w:rPr>
        <w:t>Famine</w:t>
      </w:r>
      <w:r w:rsidR="008A04C9" w:rsidRPr="00C978B9">
        <w:rPr>
          <w:rFonts w:ascii="Times New Roman" w:hAnsi="Times New Roman" w:cs="Times New Roman"/>
          <w:iCs/>
          <w:sz w:val="28"/>
          <w:szCs w:val="28"/>
        </w:rPr>
        <w:t>»</w:t>
      </w:r>
      <w:r w:rsidR="008A04C9" w:rsidRPr="00C978B9">
        <w:rPr>
          <w:rFonts w:ascii="Times New Roman" w:hAnsi="Times New Roman" w:cs="Times New Roman"/>
          <w:sz w:val="28"/>
          <w:szCs w:val="28"/>
        </w:rPr>
        <w:t>)</w:t>
      </w:r>
      <w:r w:rsidRPr="00C978B9">
        <w:rPr>
          <w:rFonts w:ascii="Times New Roman" w:hAnsi="Times New Roman" w:cs="Times New Roman"/>
          <w:sz w:val="28"/>
          <w:szCs w:val="28"/>
        </w:rPr>
        <w:t xml:space="preserve">; </w:t>
      </w:r>
      <w:r w:rsidR="00084F9A" w:rsidRPr="00C978B9">
        <w:rPr>
          <w:rFonts w:ascii="Times New Roman" w:hAnsi="Times New Roman" w:cs="Times New Roman"/>
          <w:sz w:val="28"/>
          <w:szCs w:val="28"/>
        </w:rPr>
        <w:t xml:space="preserve">Семен Старів </w:t>
      </w:r>
      <w:r w:rsidR="002A5CF6" w:rsidRPr="00C978B9">
        <w:rPr>
          <w:rFonts w:ascii="Times New Roman" w:hAnsi="Times New Roman" w:cs="Times New Roman"/>
          <w:sz w:val="28"/>
          <w:szCs w:val="28"/>
        </w:rPr>
        <w:t xml:space="preserve">– </w:t>
      </w:r>
      <w:r w:rsidR="00084F9A" w:rsidRPr="00C978B9">
        <w:rPr>
          <w:rFonts w:ascii="Times New Roman" w:hAnsi="Times New Roman" w:cs="Times New Roman"/>
          <w:sz w:val="28"/>
          <w:szCs w:val="28"/>
        </w:rPr>
        <w:t>к</w:t>
      </w:r>
      <w:r w:rsidR="009D290A" w:rsidRPr="00C978B9">
        <w:rPr>
          <w:rFonts w:ascii="Times New Roman" w:hAnsi="Times New Roman" w:cs="Times New Roman"/>
          <w:sz w:val="28"/>
          <w:szCs w:val="28"/>
        </w:rPr>
        <w:t>нигу-спогад</w:t>
      </w:r>
      <w:r w:rsidR="00630D3D" w:rsidRPr="00C978B9">
        <w:rPr>
          <w:rFonts w:ascii="Times New Roman" w:hAnsi="Times New Roman" w:cs="Times New Roman"/>
          <w:sz w:val="28"/>
          <w:szCs w:val="28"/>
        </w:rPr>
        <w:t xml:space="preserve"> </w:t>
      </w:r>
      <w:r w:rsidR="00BE41A2" w:rsidRPr="00C978B9">
        <w:rPr>
          <w:rFonts w:ascii="Times New Roman" w:hAnsi="Times New Roman" w:cs="Times New Roman"/>
          <w:sz w:val="28"/>
          <w:szCs w:val="28"/>
        </w:rPr>
        <w:t>«Страта голодом»</w:t>
      </w:r>
      <w:r w:rsidR="008A04C9" w:rsidRPr="00C978B9">
        <w:rPr>
          <w:rFonts w:ascii="Times New Roman" w:hAnsi="Times New Roman" w:cs="Times New Roman"/>
          <w:sz w:val="28"/>
          <w:szCs w:val="28"/>
        </w:rPr>
        <w:t xml:space="preserve"> (в оригіналі</w:t>
      </w:r>
      <w:r w:rsidR="004C7859" w:rsidRPr="00C978B9">
        <w:rPr>
          <w:rFonts w:ascii="Times New Roman" w:hAnsi="Times New Roman" w:cs="Times New Roman"/>
          <w:sz w:val="28"/>
          <w:szCs w:val="28"/>
        </w:rPr>
        <w:t xml:space="preserve"> –</w:t>
      </w:r>
      <w:r w:rsidR="008A04C9" w:rsidRPr="00C978B9">
        <w:rPr>
          <w:rFonts w:ascii="Times New Roman" w:hAnsi="Times New Roman" w:cs="Times New Roman"/>
          <w:sz w:val="28"/>
          <w:szCs w:val="28"/>
        </w:rPr>
        <w:t xml:space="preserve"> «Execution by Hunger: The Hidden Holocaust»)</w:t>
      </w:r>
      <w:r w:rsidRPr="00C978B9">
        <w:rPr>
          <w:rFonts w:ascii="Times New Roman" w:hAnsi="Times New Roman" w:cs="Times New Roman"/>
          <w:sz w:val="28"/>
          <w:szCs w:val="28"/>
        </w:rPr>
        <w:t>.</w:t>
      </w:r>
      <w:r w:rsidR="00084F9A" w:rsidRPr="00C978B9">
        <w:rPr>
          <w:rFonts w:ascii="Times New Roman" w:hAnsi="Times New Roman" w:cs="Times New Roman"/>
          <w:sz w:val="28"/>
          <w:szCs w:val="28"/>
        </w:rPr>
        <w:t xml:space="preserve"> </w:t>
      </w:r>
      <w:r w:rsidRPr="00C978B9">
        <w:rPr>
          <w:rFonts w:ascii="Times New Roman" w:hAnsi="Times New Roman" w:cs="Times New Roman"/>
          <w:sz w:val="28"/>
        </w:rPr>
        <w:t>Прикметно, що теорія Р. Конквеста увібрала ідеї та фактографію української діаспори в контексті тоталітарної концепції. Вчений розглянув Голодомор як форму терору голодом, який набував союзного масштабу, спричи</w:t>
      </w:r>
      <w:r w:rsidR="00AE1154" w:rsidRPr="00C978B9">
        <w:rPr>
          <w:rFonts w:ascii="Times New Roman" w:hAnsi="Times New Roman" w:cs="Times New Roman"/>
          <w:sz w:val="28"/>
        </w:rPr>
        <w:t xml:space="preserve">неного кризою початку 1930-х р. </w:t>
      </w:r>
      <w:r w:rsidR="00630D3D" w:rsidRPr="00C978B9">
        <w:rPr>
          <w:rFonts w:ascii="Times New Roman" w:hAnsi="Times New Roman" w:cs="Times New Roman"/>
          <w:sz w:val="28"/>
          <w:szCs w:val="28"/>
        </w:rPr>
        <w:t>Роберт</w:t>
      </w:r>
      <w:r w:rsidR="00084F9A" w:rsidRPr="00C978B9">
        <w:rPr>
          <w:rFonts w:ascii="Times New Roman" w:hAnsi="Times New Roman" w:cs="Times New Roman"/>
          <w:sz w:val="28"/>
          <w:szCs w:val="28"/>
        </w:rPr>
        <w:t xml:space="preserve"> Кон</w:t>
      </w:r>
      <w:r w:rsidR="004C7859" w:rsidRPr="00C978B9">
        <w:rPr>
          <w:rFonts w:ascii="Times New Roman" w:hAnsi="Times New Roman" w:cs="Times New Roman"/>
          <w:sz w:val="28"/>
          <w:szCs w:val="28"/>
        </w:rPr>
        <w:t>квест</w:t>
      </w:r>
      <w:r w:rsidR="00630D3D" w:rsidRPr="00C978B9">
        <w:rPr>
          <w:rFonts w:ascii="Times New Roman" w:hAnsi="Times New Roman" w:cs="Times New Roman"/>
          <w:sz w:val="28"/>
          <w:szCs w:val="28"/>
        </w:rPr>
        <w:t xml:space="preserve"> та Джеймс Мейс у своїх роздумах </w:t>
      </w:r>
      <w:r w:rsidR="00C06698" w:rsidRPr="00C978B9">
        <w:rPr>
          <w:rFonts w:ascii="Times New Roman" w:hAnsi="Times New Roman" w:cs="Times New Roman"/>
          <w:sz w:val="28"/>
          <w:szCs w:val="28"/>
        </w:rPr>
        <w:t>і</w:t>
      </w:r>
      <w:r w:rsidR="00630D3D" w:rsidRPr="00C978B9">
        <w:rPr>
          <w:rFonts w:ascii="Times New Roman" w:hAnsi="Times New Roman" w:cs="Times New Roman"/>
          <w:sz w:val="28"/>
          <w:szCs w:val="28"/>
        </w:rPr>
        <w:t xml:space="preserve"> студіях </w:t>
      </w:r>
      <w:r w:rsidR="00084F9A" w:rsidRPr="00C978B9">
        <w:rPr>
          <w:rFonts w:ascii="Times New Roman" w:hAnsi="Times New Roman" w:cs="Times New Roman"/>
          <w:sz w:val="28"/>
          <w:szCs w:val="28"/>
        </w:rPr>
        <w:t xml:space="preserve">доводять, що Голодомор </w:t>
      </w:r>
      <w:r w:rsidR="00630D3D" w:rsidRPr="00C978B9">
        <w:rPr>
          <w:rFonts w:ascii="Times New Roman" w:hAnsi="Times New Roman" w:cs="Times New Roman"/>
          <w:sz w:val="28"/>
          <w:szCs w:val="28"/>
        </w:rPr>
        <w:t>має усі ознаки загальноприйнятого визначення</w:t>
      </w:r>
      <w:r w:rsidR="00084F9A" w:rsidRPr="00C978B9">
        <w:rPr>
          <w:rFonts w:ascii="Times New Roman" w:hAnsi="Times New Roman" w:cs="Times New Roman"/>
          <w:sz w:val="28"/>
          <w:szCs w:val="28"/>
        </w:rPr>
        <w:t xml:space="preserve"> </w:t>
      </w:r>
      <w:r w:rsidR="00630D3D" w:rsidRPr="00C978B9">
        <w:rPr>
          <w:rFonts w:ascii="Times New Roman" w:hAnsi="Times New Roman" w:cs="Times New Roman"/>
          <w:sz w:val="28"/>
          <w:szCs w:val="28"/>
        </w:rPr>
        <w:t>поняття «</w:t>
      </w:r>
      <w:r w:rsidR="00084F9A" w:rsidRPr="00C978B9">
        <w:rPr>
          <w:rFonts w:ascii="Times New Roman" w:hAnsi="Times New Roman" w:cs="Times New Roman"/>
          <w:sz w:val="28"/>
          <w:szCs w:val="28"/>
        </w:rPr>
        <w:t>гено</w:t>
      </w:r>
      <w:r w:rsidR="00630D3D" w:rsidRPr="00C978B9">
        <w:rPr>
          <w:rFonts w:ascii="Times New Roman" w:hAnsi="Times New Roman" w:cs="Times New Roman"/>
          <w:sz w:val="28"/>
          <w:szCs w:val="28"/>
        </w:rPr>
        <w:t>цид»</w:t>
      </w:r>
      <w:r w:rsidR="00BE41A2" w:rsidRPr="00C978B9">
        <w:rPr>
          <w:rFonts w:ascii="Times New Roman" w:hAnsi="Times New Roman" w:cs="Times New Roman"/>
          <w:sz w:val="28"/>
          <w:szCs w:val="28"/>
        </w:rPr>
        <w:t xml:space="preserve"> [</w:t>
      </w:r>
      <w:r w:rsidR="006C77E2" w:rsidRPr="00C978B9">
        <w:rPr>
          <w:rFonts w:ascii="Times New Roman" w:hAnsi="Times New Roman" w:cs="Times New Roman"/>
          <w:sz w:val="28"/>
          <w:szCs w:val="28"/>
        </w:rPr>
        <w:t>див. 32</w:t>
      </w:r>
      <w:r w:rsidR="00084F9A" w:rsidRPr="00C978B9">
        <w:rPr>
          <w:rFonts w:ascii="Times New Roman" w:hAnsi="Times New Roman" w:cs="Times New Roman"/>
          <w:sz w:val="28"/>
          <w:szCs w:val="28"/>
        </w:rPr>
        <w:t>].</w:t>
      </w:r>
      <w:r w:rsidR="006A4644" w:rsidRPr="00C978B9">
        <w:rPr>
          <w:rFonts w:ascii="Times New Roman" w:hAnsi="Times New Roman" w:cs="Times New Roman"/>
          <w:sz w:val="28"/>
          <w:szCs w:val="28"/>
        </w:rPr>
        <w:t xml:space="preserve"> </w:t>
      </w:r>
    </w:p>
    <w:p w14:paraId="31719D09" w14:textId="6AB8E824" w:rsidR="009916D0" w:rsidRPr="00C978B9" w:rsidRDefault="006C77E2" w:rsidP="009916D0">
      <w:pPr>
        <w:spacing w:after="0" w:line="360" w:lineRule="auto"/>
        <w:ind w:firstLine="709"/>
        <w:jc w:val="both"/>
        <w:rPr>
          <w:rFonts w:ascii="Times New Roman" w:hAnsi="Times New Roman" w:cs="Times New Roman"/>
          <w:sz w:val="28"/>
        </w:rPr>
      </w:pPr>
      <w:r w:rsidRPr="00C978B9">
        <w:rPr>
          <w:rFonts w:ascii="Times New Roman" w:hAnsi="Times New Roman" w:cs="Times New Roman"/>
          <w:sz w:val="28"/>
        </w:rPr>
        <w:t xml:space="preserve">Окрім них, </w:t>
      </w:r>
      <w:r w:rsidR="009916D0" w:rsidRPr="00C978B9">
        <w:rPr>
          <w:rFonts w:ascii="Times New Roman" w:hAnsi="Times New Roman" w:cs="Times New Roman"/>
          <w:sz w:val="28"/>
        </w:rPr>
        <w:t>концепцію геноциду України розвивали</w:t>
      </w:r>
      <w:r w:rsidR="00882DFE" w:rsidRPr="00C978B9">
        <w:rPr>
          <w:rFonts w:ascii="Times New Roman" w:hAnsi="Times New Roman" w:cs="Times New Roman"/>
          <w:sz w:val="28"/>
        </w:rPr>
        <w:t xml:space="preserve"> такі дослідники, як</w:t>
      </w:r>
      <w:r w:rsidR="009916D0" w:rsidRPr="00C978B9">
        <w:rPr>
          <w:rFonts w:ascii="Times New Roman" w:hAnsi="Times New Roman" w:cs="Times New Roman"/>
          <w:sz w:val="28"/>
        </w:rPr>
        <w:t xml:space="preserve"> В. Косик (Німеччина), М. Романів (Швейцарія), А. Жуковський, Ж. Дюпо, Г. Мелорі, Г. Лоран (Франція). Термін «геноцид» переважав у франкомовних публікаціях Франції та Швейцарії.</w:t>
      </w:r>
    </w:p>
    <w:p w14:paraId="28CF3DCF" w14:textId="18676B24" w:rsidR="00C83B8E" w:rsidRPr="00C978B9" w:rsidRDefault="00C83B8E" w:rsidP="00C83B8E">
      <w:pPr>
        <w:spacing w:after="0" w:line="360" w:lineRule="auto"/>
        <w:ind w:firstLine="709"/>
        <w:jc w:val="both"/>
        <w:rPr>
          <w:rFonts w:ascii="Times New Roman" w:hAnsi="Times New Roman" w:cs="Times New Roman"/>
          <w:sz w:val="28"/>
        </w:rPr>
      </w:pPr>
      <w:r w:rsidRPr="00C978B9">
        <w:rPr>
          <w:rFonts w:ascii="Times New Roman" w:hAnsi="Times New Roman" w:cs="Times New Roman"/>
          <w:sz w:val="28"/>
        </w:rPr>
        <w:t xml:space="preserve">У публікаціях українських емігрантів за 1983 р. переважно в україномовних періодичних виданнях США і Канади, використовувалася різна термінологія, але, поряд </w:t>
      </w:r>
      <w:r w:rsidR="00C06698" w:rsidRPr="00C978B9">
        <w:rPr>
          <w:rFonts w:ascii="Times New Roman" w:hAnsi="Times New Roman" w:cs="Times New Roman"/>
          <w:sz w:val="28"/>
        </w:rPr>
        <w:t>і</w:t>
      </w:r>
      <w:r w:rsidRPr="00C978B9">
        <w:rPr>
          <w:rFonts w:ascii="Times New Roman" w:hAnsi="Times New Roman" w:cs="Times New Roman"/>
          <w:sz w:val="28"/>
        </w:rPr>
        <w:t xml:space="preserve">з найбільш поширеними термінами </w:t>
      </w:r>
      <w:r w:rsidRPr="00C978B9">
        <w:rPr>
          <w:rFonts w:ascii="Times New Roman" w:hAnsi="Times New Roman" w:cs="Times New Roman"/>
          <w:sz w:val="28"/>
        </w:rPr>
        <w:lastRenderedPageBreak/>
        <w:t>«голодомор» «український голокост», «Великий голод», «народовбивство», увійшов у інформаційний та науковий простір термін «геноцид» (О. Коновал, В. Зачепило та ін.).</w:t>
      </w:r>
    </w:p>
    <w:p w14:paraId="5A2CC192" w14:textId="052B241D" w:rsidR="00686B4C" w:rsidRPr="00C978B9" w:rsidRDefault="00686B4C" w:rsidP="00686B4C">
      <w:pPr>
        <w:spacing w:after="0" w:line="360" w:lineRule="auto"/>
        <w:ind w:firstLine="709"/>
        <w:jc w:val="both"/>
        <w:rPr>
          <w:rFonts w:ascii="Times New Roman" w:hAnsi="Times New Roman" w:cs="Times New Roman"/>
          <w:sz w:val="28"/>
        </w:rPr>
      </w:pPr>
      <w:r w:rsidRPr="00C978B9">
        <w:rPr>
          <w:rFonts w:ascii="Times New Roman" w:hAnsi="Times New Roman" w:cs="Times New Roman"/>
          <w:sz w:val="28"/>
        </w:rPr>
        <w:t xml:space="preserve">Більшість </w:t>
      </w:r>
      <w:r w:rsidR="00731B28" w:rsidRPr="00C978B9">
        <w:rPr>
          <w:rFonts w:ascii="Times New Roman" w:hAnsi="Times New Roman" w:cs="Times New Roman"/>
          <w:sz w:val="28"/>
        </w:rPr>
        <w:t xml:space="preserve">західних </w:t>
      </w:r>
      <w:r w:rsidRPr="00C978B9">
        <w:rPr>
          <w:rFonts w:ascii="Times New Roman" w:hAnsi="Times New Roman" w:cs="Times New Roman"/>
          <w:sz w:val="28"/>
        </w:rPr>
        <w:t>дослідників користувалися терміном «Великий голод» (Д. Далримпл, Р. Девіс, Б. Осадчук, А. Мотиль, Б. Кравченко), «голод» C. Віткрофт); хоча деякі науковці використовували термін «етноцид українців» (Г. Олівєрі, Швейцарія) або «забутий голокост» (Р. Кон</w:t>
      </w:r>
      <w:r w:rsidR="00B22F77" w:rsidRPr="00C978B9">
        <w:rPr>
          <w:rFonts w:ascii="Times New Roman" w:hAnsi="Times New Roman" w:cs="Times New Roman"/>
          <w:sz w:val="28"/>
        </w:rPr>
        <w:t>квест, Б. Аміель, В. Душник)» [8</w:t>
      </w:r>
      <w:r w:rsidRPr="00C978B9">
        <w:rPr>
          <w:rFonts w:ascii="Times New Roman" w:hAnsi="Times New Roman" w:cs="Times New Roman"/>
          <w:sz w:val="28"/>
        </w:rPr>
        <w:t>, с. 287].</w:t>
      </w:r>
    </w:p>
    <w:p w14:paraId="07612019" w14:textId="06B204F6" w:rsidR="00E06BAA"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Перші спроби осмислення Голодомору як явища фаміногенної політики </w:t>
      </w:r>
      <w:r w:rsidR="00856C01" w:rsidRPr="00C978B9">
        <w:rPr>
          <w:rFonts w:ascii="Times New Roman" w:hAnsi="Times New Roman" w:cs="Times New Roman"/>
          <w:sz w:val="28"/>
          <w:szCs w:val="28"/>
        </w:rPr>
        <w:t xml:space="preserve">СРСР </w:t>
      </w:r>
      <w:r w:rsidRPr="00C978B9">
        <w:rPr>
          <w:rFonts w:ascii="Times New Roman" w:hAnsi="Times New Roman" w:cs="Times New Roman"/>
          <w:sz w:val="28"/>
          <w:szCs w:val="28"/>
        </w:rPr>
        <w:t xml:space="preserve">були здійснені ще українськими емігрантами, що мали інформацію про нищення українського селянства </w:t>
      </w:r>
      <w:r w:rsidR="00133E64" w:rsidRPr="00C978B9">
        <w:rPr>
          <w:rFonts w:ascii="Times New Roman" w:hAnsi="Times New Roman" w:cs="Times New Roman"/>
          <w:sz w:val="28"/>
          <w:szCs w:val="28"/>
        </w:rPr>
        <w:t>голодом [7; 8</w:t>
      </w:r>
      <w:r w:rsidR="005D1F6A" w:rsidRPr="00C978B9">
        <w:rPr>
          <w:rFonts w:ascii="Times New Roman" w:hAnsi="Times New Roman" w:cs="Times New Roman"/>
          <w:sz w:val="28"/>
          <w:szCs w:val="28"/>
        </w:rPr>
        <w:t>; 35</w:t>
      </w:r>
      <w:r w:rsidRPr="00C978B9">
        <w:rPr>
          <w:rFonts w:ascii="Times New Roman" w:hAnsi="Times New Roman" w:cs="Times New Roman"/>
          <w:sz w:val="28"/>
          <w:szCs w:val="28"/>
        </w:rPr>
        <w:t>]. У контексті сучасних</w:t>
      </w:r>
      <w:r w:rsidR="000E7C50" w:rsidRPr="00C978B9">
        <w:rPr>
          <w:rFonts w:ascii="Times New Roman" w:hAnsi="Times New Roman" w:cs="Times New Roman"/>
          <w:sz w:val="28"/>
          <w:szCs w:val="28"/>
        </w:rPr>
        <w:t xml:space="preserve"> наукових студій тема Великого </w:t>
      </w:r>
      <w:r w:rsidR="002A5CF6" w:rsidRPr="00C978B9">
        <w:rPr>
          <w:rFonts w:ascii="Times New Roman" w:hAnsi="Times New Roman" w:cs="Times New Roman"/>
          <w:sz w:val="28"/>
          <w:szCs w:val="28"/>
        </w:rPr>
        <w:t>г</w:t>
      </w:r>
      <w:r w:rsidRPr="00C978B9">
        <w:rPr>
          <w:rFonts w:ascii="Times New Roman" w:hAnsi="Times New Roman" w:cs="Times New Roman"/>
          <w:sz w:val="28"/>
          <w:szCs w:val="28"/>
        </w:rPr>
        <w:t xml:space="preserve">олоду має міждисциплінарний характер й ґрунтується на методології </w:t>
      </w:r>
      <w:r w:rsidR="00C06698" w:rsidRPr="00C978B9">
        <w:rPr>
          <w:rFonts w:ascii="Times New Roman" w:hAnsi="Times New Roman" w:cs="Times New Roman"/>
          <w:sz w:val="28"/>
          <w:szCs w:val="28"/>
        </w:rPr>
        <w:t xml:space="preserve">Дослідження Голодомору в галузях </w:t>
      </w:r>
      <w:r w:rsidRPr="00C978B9">
        <w:rPr>
          <w:rFonts w:ascii="Times New Roman" w:hAnsi="Times New Roman" w:cs="Times New Roman"/>
          <w:sz w:val="28"/>
          <w:szCs w:val="28"/>
        </w:rPr>
        <w:t xml:space="preserve">історіогафії, політології, соціології, соціальної психології, антропології, статистики, мистецтвознавства, літературознавства, лінгвістики, культурології </w:t>
      </w:r>
      <w:r w:rsidR="00C06698" w:rsidRPr="00C978B9">
        <w:rPr>
          <w:rFonts w:ascii="Times New Roman" w:hAnsi="Times New Roman" w:cs="Times New Roman"/>
          <w:sz w:val="28"/>
          <w:szCs w:val="28"/>
        </w:rPr>
        <w:t xml:space="preserve">свідчать про міжпредметність </w:t>
      </w:r>
      <w:r w:rsidR="00D037BF" w:rsidRPr="00C978B9">
        <w:rPr>
          <w:rFonts w:ascii="Times New Roman" w:hAnsi="Times New Roman" w:cs="Times New Roman"/>
          <w:sz w:val="28"/>
          <w:szCs w:val="28"/>
        </w:rPr>
        <w:t>порушеної проблеми</w:t>
      </w:r>
      <w:r w:rsidRPr="00C978B9">
        <w:rPr>
          <w:rFonts w:ascii="Times New Roman" w:hAnsi="Times New Roman" w:cs="Times New Roman"/>
          <w:sz w:val="28"/>
          <w:szCs w:val="28"/>
        </w:rPr>
        <w:t>.</w:t>
      </w:r>
    </w:p>
    <w:p w14:paraId="341924EB" w14:textId="1307E5DF" w:rsidR="00E06BAA" w:rsidRPr="00C978B9" w:rsidRDefault="00E06BAA" w:rsidP="00194EF7">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До вивчення різних аспектів теми Голодомору в українській літературі зверталися </w:t>
      </w:r>
      <w:r w:rsidR="008E3410" w:rsidRPr="00C978B9">
        <w:rPr>
          <w:rFonts w:ascii="Times New Roman" w:hAnsi="Times New Roman" w:cs="Times New Roman"/>
          <w:sz w:val="28"/>
          <w:szCs w:val="28"/>
        </w:rPr>
        <w:t xml:space="preserve">Г. Аврахов </w:t>
      </w:r>
      <w:r w:rsidR="008E3410" w:rsidRPr="00C978B9">
        <w:rPr>
          <w:rFonts w:ascii="Times New Roman" w:hAnsi="Times New Roman" w:cs="Times New Roman"/>
          <w:sz w:val="28"/>
        </w:rPr>
        <w:t>[1], О. </w:t>
      </w:r>
      <w:r w:rsidR="008E3410" w:rsidRPr="00C978B9">
        <w:rPr>
          <w:rFonts w:ascii="Times New Roman" w:hAnsi="Times New Roman" w:cs="Times New Roman"/>
          <w:bCs/>
          <w:iCs/>
          <w:sz w:val="28"/>
        </w:rPr>
        <w:t>Астаф</w:t>
      </w:r>
      <w:r w:rsidR="00243102">
        <w:rPr>
          <w:rFonts w:ascii="Times New Roman" w:hAnsi="Times New Roman" w:cs="Times New Roman"/>
          <w:bCs/>
          <w:iCs/>
          <w:sz w:val="28"/>
        </w:rPr>
        <w:t>’</w:t>
      </w:r>
      <w:r w:rsidR="008E3410" w:rsidRPr="00C978B9">
        <w:rPr>
          <w:rFonts w:ascii="Times New Roman" w:hAnsi="Times New Roman" w:cs="Times New Roman"/>
          <w:bCs/>
          <w:iCs/>
          <w:sz w:val="28"/>
        </w:rPr>
        <w:t>єв</w:t>
      </w:r>
      <w:r w:rsidR="008E3410" w:rsidRPr="00C978B9">
        <w:rPr>
          <w:rFonts w:ascii="Times New Roman" w:hAnsi="Times New Roman" w:cs="Times New Roman"/>
          <w:sz w:val="28"/>
        </w:rPr>
        <w:t xml:space="preserve"> [2], Г. Драненко [12],</w:t>
      </w:r>
      <w:r w:rsidR="001F45F5" w:rsidRPr="00C978B9">
        <w:rPr>
          <w:rFonts w:ascii="Times New Roman" w:hAnsi="Times New Roman" w:cs="Times New Roman"/>
          <w:sz w:val="28"/>
        </w:rPr>
        <w:t xml:space="preserve"> В.</w:t>
      </w:r>
      <w:r w:rsidR="001F45F5" w:rsidRPr="00C978B9">
        <w:rPr>
          <w:rFonts w:ascii="Times New Roman" w:hAnsi="Times New Roman" w:cs="Times New Roman"/>
          <w:sz w:val="28"/>
          <w:lang w:val="ru-RU"/>
        </w:rPr>
        <w:t> </w:t>
      </w:r>
      <w:r w:rsidR="001F45F5" w:rsidRPr="00C978B9">
        <w:rPr>
          <w:rFonts w:ascii="Times New Roman" w:hAnsi="Times New Roman" w:cs="Times New Roman"/>
          <w:sz w:val="28"/>
        </w:rPr>
        <w:t>Дуркалевич</w:t>
      </w:r>
      <w:r w:rsidR="001F45F5" w:rsidRPr="00C978B9">
        <w:rPr>
          <w:rFonts w:ascii="Times New Roman" w:hAnsi="Times New Roman" w:cs="Times New Roman"/>
          <w:sz w:val="28"/>
          <w:lang w:val="ru-RU"/>
        </w:rPr>
        <w:t> </w:t>
      </w:r>
      <w:r w:rsidR="008E3410" w:rsidRPr="00C978B9">
        <w:rPr>
          <w:rFonts w:ascii="Times New Roman" w:hAnsi="Times New Roman" w:cs="Times New Roman"/>
          <w:sz w:val="28"/>
        </w:rPr>
        <w:t>[13], Н. Ісакова [17],</w:t>
      </w:r>
      <w:r w:rsidR="008E3410" w:rsidRPr="00C978B9">
        <w:rPr>
          <w:rFonts w:ascii="Times New Roman" w:hAnsi="Times New Roman" w:cs="Times New Roman"/>
          <w:sz w:val="28"/>
          <w:szCs w:val="28"/>
        </w:rPr>
        <w:t xml:space="preserve"> Д. Кебець </w:t>
      </w:r>
      <w:r w:rsidR="008E3410" w:rsidRPr="00C978B9">
        <w:rPr>
          <w:rFonts w:ascii="Times New Roman" w:hAnsi="Times New Roman" w:cs="Times New Roman"/>
          <w:sz w:val="28"/>
        </w:rPr>
        <w:t>[18],</w:t>
      </w:r>
      <w:r w:rsidR="008E3410" w:rsidRPr="00C978B9">
        <w:rPr>
          <w:rFonts w:ascii="Times New Roman" w:hAnsi="Times New Roman" w:cs="Times New Roman"/>
          <w:sz w:val="28"/>
          <w:szCs w:val="28"/>
        </w:rPr>
        <w:t xml:space="preserve"> </w:t>
      </w:r>
      <w:r w:rsidR="008E3410" w:rsidRPr="00C978B9">
        <w:rPr>
          <w:rFonts w:ascii="Times New Roman" w:hAnsi="Times New Roman" w:cs="Times New Roman"/>
          <w:sz w:val="28"/>
        </w:rPr>
        <w:t>О. Кісь [19; 20; 21; 22],</w:t>
      </w:r>
      <w:r w:rsidR="001F45F5" w:rsidRPr="00C978B9">
        <w:rPr>
          <w:rFonts w:ascii="Times New Roman" w:hAnsi="Times New Roman" w:cs="Times New Roman"/>
          <w:sz w:val="28"/>
        </w:rPr>
        <w:t xml:space="preserve"> Т.</w:t>
      </w:r>
      <w:r w:rsidR="001F45F5" w:rsidRPr="00C978B9">
        <w:rPr>
          <w:rFonts w:ascii="Times New Roman" w:hAnsi="Times New Roman" w:cs="Times New Roman"/>
          <w:sz w:val="28"/>
          <w:lang w:val="ru-RU"/>
        </w:rPr>
        <w:t> </w:t>
      </w:r>
      <w:r w:rsidR="008E3410" w:rsidRPr="00C978B9">
        <w:rPr>
          <w:rFonts w:ascii="Times New Roman" w:hAnsi="Times New Roman" w:cs="Times New Roman"/>
          <w:sz w:val="28"/>
        </w:rPr>
        <w:t xml:space="preserve">Конончук [24; 25; 26; 27], </w:t>
      </w:r>
      <w:r w:rsidR="008E3410" w:rsidRPr="00C978B9">
        <w:rPr>
          <w:rFonts w:ascii="Times New Roman" w:hAnsi="Times New Roman" w:cs="Times New Roman"/>
          <w:sz w:val="28"/>
          <w:szCs w:val="28"/>
        </w:rPr>
        <w:t>М.</w:t>
      </w:r>
      <w:r w:rsidR="008E3410" w:rsidRPr="00C978B9">
        <w:rPr>
          <w:rFonts w:ascii="Times New Roman" w:hAnsi="Times New Roman" w:cs="Times New Roman"/>
          <w:sz w:val="28"/>
        </w:rPr>
        <w:t> </w:t>
      </w:r>
      <w:r w:rsidR="008E3410" w:rsidRPr="00C978B9">
        <w:rPr>
          <w:rFonts w:ascii="Times New Roman" w:hAnsi="Times New Roman" w:cs="Times New Roman"/>
          <w:sz w:val="28"/>
          <w:szCs w:val="28"/>
        </w:rPr>
        <w:t xml:space="preserve">Кудрявцев </w:t>
      </w:r>
      <w:r w:rsidR="008E3410" w:rsidRPr="00C978B9">
        <w:rPr>
          <w:rFonts w:ascii="Times New Roman" w:hAnsi="Times New Roman" w:cs="Times New Roman"/>
          <w:sz w:val="28"/>
        </w:rPr>
        <w:t>[29],</w:t>
      </w:r>
      <w:r w:rsidR="008E3410" w:rsidRPr="00C978B9">
        <w:rPr>
          <w:rFonts w:ascii="Times New Roman" w:hAnsi="Times New Roman" w:cs="Times New Roman"/>
          <w:sz w:val="28"/>
          <w:szCs w:val="28"/>
        </w:rPr>
        <w:t xml:space="preserve"> Ю. Логвиненко </w:t>
      </w:r>
      <w:r w:rsidR="008E3410" w:rsidRPr="00C978B9">
        <w:rPr>
          <w:rFonts w:ascii="Times New Roman" w:hAnsi="Times New Roman" w:cs="Times New Roman"/>
          <w:sz w:val="28"/>
        </w:rPr>
        <w:t>[34],</w:t>
      </w:r>
      <w:r w:rsidR="008E3410" w:rsidRPr="00C978B9">
        <w:rPr>
          <w:rFonts w:ascii="Times New Roman" w:hAnsi="Times New Roman" w:cs="Times New Roman"/>
          <w:sz w:val="28"/>
          <w:szCs w:val="28"/>
        </w:rPr>
        <w:t xml:space="preserve"> В. Ніколаєнко </w:t>
      </w:r>
      <w:r w:rsidR="008E3410" w:rsidRPr="00C978B9">
        <w:rPr>
          <w:rFonts w:ascii="Times New Roman" w:hAnsi="Times New Roman" w:cs="Times New Roman"/>
          <w:sz w:val="28"/>
        </w:rPr>
        <w:t>[38; 39],</w:t>
      </w:r>
      <w:r w:rsidR="008E3410" w:rsidRPr="00C978B9">
        <w:rPr>
          <w:rFonts w:ascii="Times New Roman" w:hAnsi="Times New Roman" w:cs="Times New Roman"/>
          <w:sz w:val="28"/>
          <w:szCs w:val="28"/>
        </w:rPr>
        <w:t xml:space="preserve"> В. Погорецький </w:t>
      </w:r>
      <w:r w:rsidR="008E3410" w:rsidRPr="00C978B9">
        <w:rPr>
          <w:rFonts w:ascii="Times New Roman" w:hAnsi="Times New Roman" w:cs="Times New Roman"/>
          <w:sz w:val="28"/>
        </w:rPr>
        <w:t>[45],</w:t>
      </w:r>
      <w:r w:rsidR="008E3410" w:rsidRPr="00C978B9">
        <w:rPr>
          <w:rFonts w:ascii="Times New Roman" w:hAnsi="Times New Roman" w:cs="Times New Roman"/>
          <w:sz w:val="28"/>
          <w:szCs w:val="28"/>
        </w:rPr>
        <w:t xml:space="preserve"> О. Пухонська </w:t>
      </w:r>
      <w:r w:rsidR="008E3410" w:rsidRPr="00C978B9">
        <w:rPr>
          <w:rFonts w:ascii="Times New Roman" w:hAnsi="Times New Roman" w:cs="Times New Roman"/>
          <w:sz w:val="28"/>
        </w:rPr>
        <w:t>[47; 48],</w:t>
      </w:r>
      <w:r w:rsidR="008E3410" w:rsidRPr="00C978B9">
        <w:rPr>
          <w:rFonts w:ascii="Times New Roman" w:hAnsi="Times New Roman" w:cs="Times New Roman"/>
          <w:sz w:val="28"/>
          <w:szCs w:val="28"/>
        </w:rPr>
        <w:t xml:space="preserve"> </w:t>
      </w:r>
      <w:r w:rsidR="008E3410" w:rsidRPr="00C978B9">
        <w:rPr>
          <w:rFonts w:ascii="Times New Roman" w:hAnsi="Times New Roman" w:cs="Times New Roman"/>
          <w:sz w:val="28"/>
        </w:rPr>
        <w:t xml:space="preserve">Л. Романенко [52], </w:t>
      </w:r>
      <w:r w:rsidR="005A06AE" w:rsidRPr="00C978B9">
        <w:rPr>
          <w:rFonts w:ascii="Times New Roman" w:hAnsi="Times New Roman" w:cs="Times New Roman"/>
          <w:sz w:val="28"/>
          <w:szCs w:val="28"/>
        </w:rPr>
        <w:t>Я. </w:t>
      </w:r>
      <w:r w:rsidR="008E3410" w:rsidRPr="00C978B9">
        <w:rPr>
          <w:rFonts w:ascii="Times New Roman" w:hAnsi="Times New Roman" w:cs="Times New Roman"/>
          <w:sz w:val="28"/>
          <w:szCs w:val="28"/>
        </w:rPr>
        <w:t>Славутич</w:t>
      </w:r>
      <w:r w:rsidR="001F45F5" w:rsidRPr="00C978B9">
        <w:rPr>
          <w:rFonts w:ascii="Times New Roman" w:hAnsi="Times New Roman" w:cs="Times New Roman"/>
          <w:sz w:val="28"/>
          <w:szCs w:val="28"/>
        </w:rPr>
        <w:t> </w:t>
      </w:r>
      <w:r w:rsidR="008E3410" w:rsidRPr="00C978B9">
        <w:rPr>
          <w:rFonts w:ascii="Times New Roman" w:hAnsi="Times New Roman" w:cs="Times New Roman"/>
          <w:sz w:val="28"/>
        </w:rPr>
        <w:t>[55],</w:t>
      </w:r>
      <w:r w:rsidR="008E3410" w:rsidRPr="00C978B9">
        <w:rPr>
          <w:rFonts w:ascii="Times New Roman" w:hAnsi="Times New Roman" w:cs="Times New Roman"/>
          <w:sz w:val="28"/>
          <w:szCs w:val="28"/>
        </w:rPr>
        <w:t xml:space="preserve"> </w:t>
      </w:r>
      <w:r w:rsidR="000617F4" w:rsidRPr="00C978B9">
        <w:rPr>
          <w:rFonts w:ascii="Times New Roman" w:hAnsi="Times New Roman" w:cs="Times New Roman"/>
          <w:sz w:val="28"/>
          <w:szCs w:val="28"/>
        </w:rPr>
        <w:t xml:space="preserve">І. Старовойт </w:t>
      </w:r>
      <w:r w:rsidR="000617F4" w:rsidRPr="00C978B9">
        <w:rPr>
          <w:rFonts w:ascii="Times New Roman" w:hAnsi="Times New Roman" w:cs="Times New Roman"/>
          <w:sz w:val="28"/>
        </w:rPr>
        <w:t>[58],</w:t>
      </w:r>
      <w:r w:rsidR="000617F4" w:rsidRPr="00C978B9">
        <w:rPr>
          <w:rFonts w:ascii="Times New Roman" w:hAnsi="Times New Roman" w:cs="Times New Roman"/>
          <w:sz w:val="28"/>
          <w:szCs w:val="28"/>
        </w:rPr>
        <w:t xml:space="preserve"> Н. Тимощук </w:t>
      </w:r>
      <w:r w:rsidR="000617F4" w:rsidRPr="00C978B9">
        <w:rPr>
          <w:rFonts w:ascii="Times New Roman" w:hAnsi="Times New Roman" w:cs="Times New Roman"/>
          <w:sz w:val="28"/>
        </w:rPr>
        <w:t>[61],</w:t>
      </w:r>
      <w:r w:rsidR="000617F4" w:rsidRPr="00C978B9">
        <w:rPr>
          <w:rFonts w:ascii="Times New Roman" w:hAnsi="Times New Roman" w:cs="Times New Roman"/>
          <w:sz w:val="28"/>
          <w:szCs w:val="28"/>
        </w:rPr>
        <w:t xml:space="preserve"> Т. Трофименко </w:t>
      </w:r>
      <w:r w:rsidR="000617F4" w:rsidRPr="00C978B9">
        <w:rPr>
          <w:rFonts w:ascii="Times New Roman" w:hAnsi="Times New Roman" w:cs="Times New Roman"/>
          <w:sz w:val="28"/>
        </w:rPr>
        <w:t>[62]</w:t>
      </w:r>
      <w:r w:rsidR="000617F4" w:rsidRPr="00C978B9">
        <w:rPr>
          <w:rFonts w:ascii="Times New Roman" w:hAnsi="Times New Roman" w:cs="Times New Roman"/>
          <w:sz w:val="28"/>
          <w:szCs w:val="28"/>
        </w:rPr>
        <w:t xml:space="preserve"> </w:t>
      </w:r>
      <w:r w:rsidR="00194EF7" w:rsidRPr="00C978B9">
        <w:rPr>
          <w:rFonts w:ascii="Times New Roman" w:hAnsi="Times New Roman" w:cs="Times New Roman"/>
          <w:sz w:val="28"/>
        </w:rPr>
        <w:t>та інші.</w:t>
      </w:r>
    </w:p>
    <w:p w14:paraId="43AA09F0" w14:textId="028554C0" w:rsidR="00E06BAA"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Так, Н. Тимощук</w:t>
      </w:r>
      <w:r w:rsidRPr="00C978B9">
        <w:rPr>
          <w:rFonts w:ascii="Times New Roman" w:hAnsi="Times New Roman" w:cs="Times New Roman"/>
          <w:sz w:val="28"/>
        </w:rPr>
        <w:t xml:space="preserve"> </w:t>
      </w:r>
      <w:r w:rsidRPr="00C978B9">
        <w:rPr>
          <w:rFonts w:ascii="Times New Roman" w:hAnsi="Times New Roman" w:cs="Times New Roman"/>
          <w:sz w:val="28"/>
          <w:szCs w:val="28"/>
        </w:rPr>
        <w:t xml:space="preserve">у дисертації </w:t>
      </w:r>
      <w:r w:rsidRPr="00C978B9">
        <w:rPr>
          <w:rFonts w:ascii="Times New Roman" w:hAnsi="Times New Roman" w:cs="Times New Roman"/>
          <w:sz w:val="28"/>
        </w:rPr>
        <w:t>«Антитоталітарний пафос української прози ХХ століття: проблематика голодомору та особл</w:t>
      </w:r>
      <w:r w:rsidR="00195ABE" w:rsidRPr="00C978B9">
        <w:rPr>
          <w:rFonts w:ascii="Times New Roman" w:hAnsi="Times New Roman" w:cs="Times New Roman"/>
          <w:sz w:val="28"/>
        </w:rPr>
        <w:t>ивості її художньої реалізації»</w:t>
      </w:r>
      <w:r w:rsidRPr="00C978B9">
        <w:rPr>
          <w:rFonts w:ascii="Times New Roman" w:hAnsi="Times New Roman" w:cs="Times New Roman"/>
          <w:sz w:val="28"/>
          <w:szCs w:val="28"/>
        </w:rPr>
        <w:t xml:space="preserve"> зазначає, що в 20-х роках ХХ століття з</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явилися перші твори, які порушували проблематику Голодомору, але «жоден із тогочасних авторів не міг порушити проблеми відповідальності влади за перший штучний голод в історії у силу обставин часу та режимного тиску» </w:t>
      </w:r>
      <w:r w:rsidRPr="00C978B9">
        <w:rPr>
          <w:rFonts w:ascii="Times New Roman" w:hAnsi="Times New Roman" w:cs="Times New Roman"/>
          <w:sz w:val="28"/>
        </w:rPr>
        <w:t>[</w:t>
      </w:r>
      <w:r w:rsidR="00183EFD" w:rsidRPr="00C978B9">
        <w:rPr>
          <w:rFonts w:ascii="Times New Roman" w:hAnsi="Times New Roman" w:cs="Times New Roman"/>
          <w:sz w:val="28"/>
        </w:rPr>
        <w:t>61</w:t>
      </w:r>
      <w:r w:rsidR="009349D5" w:rsidRPr="00C978B9">
        <w:rPr>
          <w:rFonts w:ascii="Times New Roman" w:hAnsi="Times New Roman" w:cs="Times New Roman"/>
          <w:sz w:val="28"/>
        </w:rPr>
        <w:t xml:space="preserve">, </w:t>
      </w:r>
      <w:r w:rsidRPr="00C978B9">
        <w:rPr>
          <w:rFonts w:ascii="Times New Roman" w:hAnsi="Times New Roman" w:cs="Times New Roman"/>
          <w:sz w:val="28"/>
        </w:rPr>
        <w:t xml:space="preserve">с. 4]. </w:t>
      </w:r>
      <w:r w:rsidRPr="00C978B9">
        <w:rPr>
          <w:rFonts w:ascii="Times New Roman" w:hAnsi="Times New Roman" w:cs="Times New Roman"/>
          <w:sz w:val="28"/>
          <w:szCs w:val="28"/>
        </w:rPr>
        <w:t xml:space="preserve">Науковиця, </w:t>
      </w:r>
      <w:r w:rsidRPr="00C978B9">
        <w:rPr>
          <w:rFonts w:ascii="Times New Roman" w:hAnsi="Times New Roman" w:cs="Times New Roman"/>
          <w:sz w:val="28"/>
          <w:szCs w:val="28"/>
        </w:rPr>
        <w:lastRenderedPageBreak/>
        <w:t xml:space="preserve">дослідивши проблематику </w:t>
      </w:r>
      <w:r w:rsidR="00967447">
        <w:rPr>
          <w:rFonts w:ascii="Times New Roman" w:hAnsi="Times New Roman" w:cs="Times New Roman"/>
          <w:sz w:val="28"/>
          <w:szCs w:val="28"/>
        </w:rPr>
        <w:t>Г</w:t>
      </w:r>
      <w:r w:rsidRPr="00C978B9">
        <w:rPr>
          <w:rFonts w:ascii="Times New Roman" w:hAnsi="Times New Roman" w:cs="Times New Roman"/>
          <w:sz w:val="28"/>
          <w:szCs w:val="28"/>
        </w:rPr>
        <w:t>олодомору</w:t>
      </w:r>
      <w:r w:rsidR="002A5CF6" w:rsidRPr="00C978B9">
        <w:rPr>
          <w:rFonts w:ascii="Times New Roman" w:hAnsi="Times New Roman" w:cs="Times New Roman"/>
          <w:sz w:val="28"/>
          <w:szCs w:val="28"/>
        </w:rPr>
        <w:t xml:space="preserve"> в прозових творах В. </w:t>
      </w:r>
      <w:r w:rsidR="00195ABE" w:rsidRPr="00C978B9">
        <w:rPr>
          <w:rFonts w:ascii="Times New Roman" w:hAnsi="Times New Roman" w:cs="Times New Roman"/>
          <w:sz w:val="28"/>
          <w:szCs w:val="28"/>
        </w:rPr>
        <w:t>Барки, О. </w:t>
      </w:r>
      <w:r w:rsidRPr="00C978B9">
        <w:rPr>
          <w:rFonts w:ascii="Times New Roman" w:hAnsi="Times New Roman" w:cs="Times New Roman"/>
          <w:sz w:val="28"/>
          <w:szCs w:val="28"/>
        </w:rPr>
        <w:t>Гончара, А. Гудими, Є. Гуцала,</w:t>
      </w:r>
      <w:r w:rsidR="002A5CF6" w:rsidRPr="00C978B9">
        <w:rPr>
          <w:rFonts w:ascii="Times New Roman" w:hAnsi="Times New Roman" w:cs="Times New Roman"/>
          <w:sz w:val="28"/>
          <w:szCs w:val="28"/>
        </w:rPr>
        <w:t xml:space="preserve"> А. Дімарова, В. Захарченка, О. </w:t>
      </w:r>
      <w:r w:rsidRPr="00C978B9">
        <w:rPr>
          <w:rFonts w:ascii="Times New Roman" w:hAnsi="Times New Roman" w:cs="Times New Roman"/>
          <w:sz w:val="28"/>
          <w:szCs w:val="28"/>
        </w:rPr>
        <w:t>Кобця</w:t>
      </w:r>
      <w:r w:rsidR="00195ABE" w:rsidRPr="00C978B9">
        <w:rPr>
          <w:rFonts w:ascii="Times New Roman" w:hAnsi="Times New Roman" w:cs="Times New Roman"/>
          <w:sz w:val="28"/>
          <w:szCs w:val="28"/>
        </w:rPr>
        <w:t>, П. </w:t>
      </w:r>
      <w:r w:rsidRPr="00C978B9">
        <w:rPr>
          <w:rFonts w:ascii="Times New Roman" w:hAnsi="Times New Roman" w:cs="Times New Roman"/>
          <w:sz w:val="28"/>
          <w:szCs w:val="28"/>
        </w:rPr>
        <w:t>Лановенка, К. Ластівки, А. Любченка, О. Мак, А. Мельничука, А.</w:t>
      </w:r>
      <w:r w:rsidR="00195ABE" w:rsidRPr="00C978B9">
        <w:rPr>
          <w:rFonts w:ascii="Times New Roman" w:hAnsi="Times New Roman" w:cs="Times New Roman"/>
          <w:sz w:val="28"/>
          <w:szCs w:val="28"/>
        </w:rPr>
        <w:t> </w:t>
      </w:r>
      <w:r w:rsidRPr="00C978B9">
        <w:rPr>
          <w:rFonts w:ascii="Times New Roman" w:hAnsi="Times New Roman" w:cs="Times New Roman"/>
          <w:sz w:val="28"/>
          <w:szCs w:val="28"/>
        </w:rPr>
        <w:t>М</w:t>
      </w:r>
      <w:r w:rsidR="00243102">
        <w:rPr>
          <w:rFonts w:ascii="Times New Roman" w:hAnsi="Times New Roman" w:cs="Times New Roman"/>
          <w:sz w:val="28"/>
          <w:szCs w:val="28"/>
        </w:rPr>
        <w:t>’</w:t>
      </w:r>
      <w:r w:rsidRPr="00C978B9">
        <w:rPr>
          <w:rFonts w:ascii="Times New Roman" w:hAnsi="Times New Roman" w:cs="Times New Roman"/>
          <w:sz w:val="28"/>
          <w:szCs w:val="28"/>
        </w:rPr>
        <w:t>ястківського, П. Наніїва, І. Онищенка</w:t>
      </w:r>
      <w:r w:rsidR="00195ABE" w:rsidRPr="00C978B9">
        <w:rPr>
          <w:rFonts w:ascii="Times New Roman" w:hAnsi="Times New Roman" w:cs="Times New Roman"/>
          <w:sz w:val="28"/>
          <w:szCs w:val="28"/>
        </w:rPr>
        <w:t>, Т. Осьмачки, М. Понеділка, М. </w:t>
      </w:r>
      <w:r w:rsidRPr="00C978B9">
        <w:rPr>
          <w:rFonts w:ascii="Times New Roman" w:hAnsi="Times New Roman" w:cs="Times New Roman"/>
          <w:sz w:val="28"/>
          <w:szCs w:val="28"/>
        </w:rPr>
        <w:t>Потупейка, У. Самчука, І. Стаднюка, М. Стельмаха, В. Трубая, В.</w:t>
      </w:r>
      <w:r w:rsidR="00195ABE" w:rsidRPr="00C978B9">
        <w:rPr>
          <w:rFonts w:ascii="Times New Roman" w:hAnsi="Times New Roman" w:cs="Times New Roman"/>
          <w:sz w:val="28"/>
          <w:szCs w:val="28"/>
        </w:rPr>
        <w:t> </w:t>
      </w:r>
      <w:r w:rsidRPr="00C978B9">
        <w:rPr>
          <w:rFonts w:ascii="Times New Roman" w:hAnsi="Times New Roman" w:cs="Times New Roman"/>
          <w:sz w:val="28"/>
          <w:szCs w:val="28"/>
        </w:rPr>
        <w:t>Чапленка,</w:t>
      </w:r>
      <w:r w:rsidRPr="00C978B9">
        <w:rPr>
          <w:rFonts w:ascii="Times New Roman" w:hAnsi="Times New Roman" w:cs="Times New Roman"/>
          <w:sz w:val="20"/>
          <w:szCs w:val="20"/>
        </w:rPr>
        <w:t xml:space="preserve"> </w:t>
      </w:r>
      <w:r w:rsidRPr="00C978B9">
        <w:rPr>
          <w:rFonts w:ascii="Times New Roman" w:hAnsi="Times New Roman" w:cs="Times New Roman"/>
          <w:sz w:val="28"/>
          <w:szCs w:val="28"/>
        </w:rPr>
        <w:t>підсумовує: «Основна – краща – частина української літературної спадщини, присвя</w:t>
      </w:r>
      <w:r w:rsidR="008D2758" w:rsidRPr="00C978B9">
        <w:rPr>
          <w:rFonts w:ascii="Times New Roman" w:hAnsi="Times New Roman" w:cs="Times New Roman"/>
          <w:sz w:val="28"/>
          <w:szCs w:val="28"/>
        </w:rPr>
        <w:t>ченої штучному голоду 1932–1933 </w:t>
      </w:r>
      <w:r w:rsidRPr="00C978B9">
        <w:rPr>
          <w:rFonts w:ascii="Times New Roman" w:hAnsi="Times New Roman" w:cs="Times New Roman"/>
          <w:sz w:val="28"/>
          <w:szCs w:val="28"/>
        </w:rPr>
        <w:t>рр. –</w:t>
      </w:r>
      <w:r w:rsidR="002D3AD3"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своєрідний синтез глибокого національного світовідчуття та засвоєння новітньої естетичної думки Європи, оригінального художнього </w:t>
      </w:r>
      <w:r w:rsidR="00E301A6" w:rsidRPr="00C978B9">
        <w:rPr>
          <w:rFonts w:ascii="Times New Roman" w:hAnsi="Times New Roman" w:cs="Times New Roman"/>
          <w:sz w:val="28"/>
          <w:szCs w:val="28"/>
        </w:rPr>
        <w:br/>
      </w:r>
      <w:r w:rsidRPr="00C978B9">
        <w:rPr>
          <w:rFonts w:ascii="Times New Roman" w:hAnsi="Times New Roman" w:cs="Times New Roman"/>
          <w:sz w:val="28"/>
          <w:szCs w:val="28"/>
        </w:rPr>
        <w:t xml:space="preserve">відтворення морально-етичної концепції буття людини в екстремальній ситуації голоду» </w:t>
      </w:r>
      <w:r w:rsidR="00183EFD" w:rsidRPr="00C978B9">
        <w:rPr>
          <w:rFonts w:ascii="Times New Roman" w:hAnsi="Times New Roman" w:cs="Times New Roman"/>
          <w:sz w:val="28"/>
        </w:rPr>
        <w:t>[61</w:t>
      </w:r>
      <w:r w:rsidR="001F783D" w:rsidRPr="00C978B9">
        <w:rPr>
          <w:rFonts w:ascii="Times New Roman" w:hAnsi="Times New Roman" w:cs="Times New Roman"/>
          <w:sz w:val="28"/>
        </w:rPr>
        <w:t>, с. 10].</w:t>
      </w:r>
    </w:p>
    <w:p w14:paraId="6D4C095C" w14:textId="3819FCDF" w:rsidR="00E06BAA"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Спробу визначити, хто першим серед українських письменників радянського періоду сміливо порушив заборонену офіційною цензурою тему Голодомору, здійснила Т. Трофименко в розвідці «Трагедія на три дії. Голодомор в українській літературі»</w:t>
      </w:r>
      <w:r w:rsidR="00587E9E" w:rsidRPr="00C978B9">
        <w:rPr>
          <w:rFonts w:ascii="Times New Roman" w:hAnsi="Times New Roman" w:cs="Times New Roman"/>
          <w:sz w:val="28"/>
        </w:rPr>
        <w:t xml:space="preserve"> </w:t>
      </w:r>
      <w:r w:rsidR="00183EFD" w:rsidRPr="00C978B9">
        <w:rPr>
          <w:rFonts w:ascii="Times New Roman" w:hAnsi="Times New Roman" w:cs="Times New Roman"/>
          <w:sz w:val="28"/>
        </w:rPr>
        <w:t>[62</w:t>
      </w:r>
      <w:r w:rsidR="00587E9E" w:rsidRPr="00C978B9">
        <w:rPr>
          <w:rFonts w:ascii="Times New Roman" w:hAnsi="Times New Roman" w:cs="Times New Roman"/>
          <w:sz w:val="28"/>
        </w:rPr>
        <w:t>].</w:t>
      </w:r>
      <w:r w:rsidRPr="00C978B9">
        <w:rPr>
          <w:rFonts w:ascii="Times New Roman" w:hAnsi="Times New Roman" w:cs="Times New Roman"/>
          <w:sz w:val="28"/>
          <w:szCs w:val="28"/>
        </w:rPr>
        <w:t xml:space="preserve"> Зокрема, звернула увагу на поезію П. Тичини і творчість М. Куліша початку 1920-х років, коли ще існувала відносна свобода слова і до друку могли потрапити деякі твори на тему голоду, але без </w:t>
      </w:r>
      <w:r w:rsidR="00436AEF" w:rsidRPr="00C978B9">
        <w:rPr>
          <w:rFonts w:ascii="Times New Roman" w:hAnsi="Times New Roman" w:cs="Times New Roman"/>
          <w:sz w:val="28"/>
          <w:szCs w:val="28"/>
        </w:rPr>
        <w:t>аналіз</w:t>
      </w:r>
      <w:r w:rsidRPr="00C978B9">
        <w:rPr>
          <w:rFonts w:ascii="Times New Roman" w:hAnsi="Times New Roman" w:cs="Times New Roman"/>
          <w:sz w:val="28"/>
          <w:szCs w:val="28"/>
        </w:rPr>
        <w:t>у його основної причини, а з посиланням на неврожай. Дослідниця стверджує: «Низка «червоних самогубств» та початок репресій поклали край рецепції теми Голодомору в українському письменстві на материковій Україні на довгі роки» [</w:t>
      </w:r>
      <w:r w:rsidR="00183EFD" w:rsidRPr="00C978B9">
        <w:rPr>
          <w:rFonts w:ascii="Times New Roman" w:hAnsi="Times New Roman" w:cs="Times New Roman"/>
          <w:sz w:val="28"/>
          <w:szCs w:val="28"/>
        </w:rPr>
        <w:t>62</w:t>
      </w:r>
      <w:r w:rsidR="00133E64" w:rsidRPr="00C978B9">
        <w:rPr>
          <w:rFonts w:ascii="Times New Roman" w:hAnsi="Times New Roman" w:cs="Times New Roman"/>
          <w:sz w:val="28"/>
          <w:szCs w:val="28"/>
        </w:rPr>
        <w:t>, с.158</w:t>
      </w:r>
      <w:r w:rsidRPr="00C978B9">
        <w:rPr>
          <w:rFonts w:ascii="Times New Roman" w:hAnsi="Times New Roman" w:cs="Times New Roman"/>
          <w:sz w:val="28"/>
          <w:szCs w:val="28"/>
        </w:rPr>
        <w:t>]. Т. Трофименко констатує факт, що писати про Голодомор відкрито могли лише письменники-емігранти (зокрема У. Самчук написав роман «Марія» (1934), В. Барка – роман «Жовтий князь» (1963) тощо), і зауважує</w:t>
      </w:r>
      <w:r w:rsidR="00195ABE" w:rsidRPr="00C978B9">
        <w:rPr>
          <w:rFonts w:ascii="Times New Roman" w:hAnsi="Times New Roman" w:cs="Times New Roman"/>
          <w:sz w:val="28"/>
          <w:szCs w:val="28"/>
        </w:rPr>
        <w:t>:</w:t>
      </w:r>
      <w:r w:rsidRPr="00C978B9">
        <w:rPr>
          <w:rFonts w:ascii="Times New Roman" w:hAnsi="Times New Roman" w:cs="Times New Roman"/>
          <w:sz w:val="28"/>
          <w:szCs w:val="28"/>
        </w:rPr>
        <w:t xml:space="preserve"> більшість творів з</w:t>
      </w:r>
      <w:r w:rsidR="00243102">
        <w:rPr>
          <w:rFonts w:ascii="Times New Roman" w:hAnsi="Times New Roman" w:cs="Times New Roman"/>
          <w:sz w:val="28"/>
          <w:szCs w:val="28"/>
        </w:rPr>
        <w:t>’</w:t>
      </w:r>
      <w:r w:rsidRPr="00C978B9">
        <w:rPr>
          <w:rFonts w:ascii="Times New Roman" w:hAnsi="Times New Roman" w:cs="Times New Roman"/>
          <w:sz w:val="28"/>
          <w:szCs w:val="28"/>
        </w:rPr>
        <w:t>явилися вже в часи української незалежності.</w:t>
      </w:r>
    </w:p>
    <w:p w14:paraId="19101213" w14:textId="61710C41" w:rsidR="00E06BAA" w:rsidRPr="00C978B9" w:rsidRDefault="00E06BAA" w:rsidP="00796689">
      <w:pPr>
        <w:spacing w:after="0" w:line="360" w:lineRule="auto"/>
        <w:ind w:firstLine="709"/>
        <w:jc w:val="both"/>
        <w:rPr>
          <w:rFonts w:ascii="Times New Roman" w:hAnsi="Times New Roman" w:cs="Times New Roman"/>
          <w:sz w:val="16"/>
          <w:szCs w:val="16"/>
        </w:rPr>
      </w:pPr>
      <w:r w:rsidRPr="00C978B9">
        <w:rPr>
          <w:rFonts w:ascii="Times New Roman" w:hAnsi="Times New Roman" w:cs="Times New Roman"/>
          <w:sz w:val="28"/>
          <w:szCs w:val="28"/>
        </w:rPr>
        <w:t xml:space="preserve">Письменником материкової України, який одним із перших у радянській літературі порушив тему замовчування й фальсифікації штучно створеного владою голоду в Україні, назвавши його причини і наслідки, дослідники вважають М. Руденка. У поемі «Хрест»» (1976), написаній у божевільні, де тримали митця можновладці, він змальовує типовий образ </w:t>
      </w:r>
      <w:r w:rsidRPr="00C978B9">
        <w:rPr>
          <w:rFonts w:ascii="Times New Roman" w:hAnsi="Times New Roman" w:cs="Times New Roman"/>
          <w:sz w:val="28"/>
          <w:szCs w:val="28"/>
        </w:rPr>
        <w:lastRenderedPageBreak/>
        <w:t>більшовика, який не вірить у жахіття голоду й вважає, що «ворожі голоси» оббріхують радянську владу. Т. Трофименко, аналізуючи поему, зауважує: «Зображений Миколою Руденком переконаний більшовик Мирон не вірить, що Голодомор справді був, уважаючи це вигадкою ворогів радянської влади. У містичний спосіб він переконується в реальності Голодомору та гине в катівні НКВС» [</w:t>
      </w:r>
      <w:r w:rsidR="00183EFD" w:rsidRPr="00C978B9">
        <w:rPr>
          <w:rFonts w:ascii="Times New Roman" w:hAnsi="Times New Roman" w:cs="Times New Roman"/>
          <w:sz w:val="28"/>
          <w:szCs w:val="28"/>
        </w:rPr>
        <w:t>62</w:t>
      </w:r>
      <w:r w:rsidR="00133E64" w:rsidRPr="00C978B9">
        <w:rPr>
          <w:rFonts w:ascii="Times New Roman" w:hAnsi="Times New Roman" w:cs="Times New Roman"/>
          <w:sz w:val="28"/>
          <w:szCs w:val="28"/>
        </w:rPr>
        <w:t xml:space="preserve">, с. </w:t>
      </w:r>
      <w:r w:rsidRPr="00C978B9">
        <w:rPr>
          <w:rFonts w:ascii="Times New Roman" w:hAnsi="Times New Roman" w:cs="Times New Roman"/>
          <w:sz w:val="28"/>
          <w:szCs w:val="28"/>
        </w:rPr>
        <w:t>59].</w:t>
      </w:r>
      <w:r w:rsidRPr="00C978B9">
        <w:rPr>
          <w:rFonts w:ascii="Times New Roman" w:hAnsi="Times New Roman" w:cs="Times New Roman"/>
          <w:sz w:val="16"/>
          <w:szCs w:val="16"/>
        </w:rPr>
        <w:t xml:space="preserve"> </w:t>
      </w:r>
    </w:p>
    <w:p w14:paraId="18921BED" w14:textId="19DFFD5A" w:rsidR="00E06BAA" w:rsidRPr="00C978B9" w:rsidRDefault="00E06BAA" w:rsidP="00796689">
      <w:pPr>
        <w:spacing w:after="0" w:line="360" w:lineRule="auto"/>
        <w:ind w:firstLine="709"/>
        <w:jc w:val="both"/>
        <w:rPr>
          <w:rFonts w:ascii="Times New Roman" w:hAnsi="Times New Roman" w:cs="Times New Roman"/>
          <w:sz w:val="20"/>
          <w:szCs w:val="20"/>
        </w:rPr>
      </w:pPr>
      <w:r w:rsidRPr="00C978B9">
        <w:rPr>
          <w:rFonts w:ascii="Times New Roman" w:hAnsi="Times New Roman" w:cs="Times New Roman"/>
          <w:sz w:val="28"/>
          <w:szCs w:val="28"/>
        </w:rPr>
        <w:t>Об</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єктами студій дослідниці Ю. Логвиненко стали вірші про голод, що ввійшли до збірок «Оновлення» (1967) й «За ґратами», також докладно розглядає поему </w:t>
      </w:r>
      <w:r w:rsidR="00436AEF" w:rsidRPr="00C978B9">
        <w:rPr>
          <w:rFonts w:ascii="Times New Roman" w:hAnsi="Times New Roman" w:cs="Times New Roman"/>
          <w:sz w:val="28"/>
          <w:szCs w:val="28"/>
        </w:rPr>
        <w:t xml:space="preserve">М. Руденка </w:t>
      </w:r>
      <w:r w:rsidRPr="00C978B9">
        <w:rPr>
          <w:rFonts w:ascii="Times New Roman" w:hAnsi="Times New Roman" w:cs="Times New Roman"/>
          <w:sz w:val="28"/>
          <w:szCs w:val="28"/>
        </w:rPr>
        <w:t xml:space="preserve">«Хрест» </w:t>
      </w:r>
      <w:r w:rsidR="00436AEF" w:rsidRPr="00C978B9">
        <w:rPr>
          <w:rFonts w:ascii="Times New Roman" w:hAnsi="Times New Roman" w:cs="Times New Roman"/>
          <w:sz w:val="28"/>
          <w:szCs w:val="28"/>
        </w:rPr>
        <w:t>і його</w:t>
      </w:r>
      <w:r w:rsidRPr="00C978B9">
        <w:rPr>
          <w:rFonts w:ascii="Times New Roman" w:hAnsi="Times New Roman" w:cs="Times New Roman"/>
          <w:sz w:val="28"/>
          <w:szCs w:val="28"/>
        </w:rPr>
        <w:t xml:space="preserve"> оповідання «Син четвертої сфери» (2008). У статті «Трагедія Голодомору у творчості Миколи Руденка» дослідниця підсумовує: «Задум письменника – показати, що 1930-ті роки – час, коли комуністична партія нищила український народ фізично – голодом; нищенню підлягали мова, мова, мораль, віра, національна символіка, а натомість пропонувалася новостворена марксистсько-ленінська антигуманнв </w:t>
      </w:r>
      <w:r w:rsidR="00752278" w:rsidRPr="00C978B9">
        <w:rPr>
          <w:rFonts w:ascii="Times New Roman" w:hAnsi="Times New Roman" w:cs="Times New Roman"/>
          <w:sz w:val="28"/>
          <w:szCs w:val="28"/>
        </w:rPr>
        <w:br/>
      </w:r>
      <w:r w:rsidRPr="00C978B9">
        <w:rPr>
          <w:rFonts w:ascii="Times New Roman" w:hAnsi="Times New Roman" w:cs="Times New Roman"/>
          <w:sz w:val="28"/>
          <w:szCs w:val="28"/>
        </w:rPr>
        <w:t>ідеологія» [</w:t>
      </w:r>
      <w:r w:rsidR="00133E64" w:rsidRPr="00C978B9">
        <w:rPr>
          <w:rFonts w:ascii="Times New Roman" w:hAnsi="Times New Roman" w:cs="Times New Roman"/>
          <w:sz w:val="28"/>
          <w:szCs w:val="28"/>
        </w:rPr>
        <w:t>34, с. 69].</w:t>
      </w:r>
    </w:p>
    <w:p w14:paraId="38460F57" w14:textId="48ED3831" w:rsidR="00E06BAA" w:rsidRPr="00C978B9" w:rsidRDefault="00E06BAA" w:rsidP="00796689">
      <w:pPr>
        <w:spacing w:after="0" w:line="360" w:lineRule="auto"/>
        <w:ind w:firstLine="709"/>
        <w:jc w:val="both"/>
        <w:rPr>
          <w:rFonts w:ascii="Times New Roman" w:hAnsi="Times New Roman" w:cs="Times New Roman"/>
          <w:sz w:val="8"/>
          <w:szCs w:val="8"/>
        </w:rPr>
      </w:pPr>
      <w:r w:rsidRPr="00C978B9">
        <w:rPr>
          <w:rFonts w:ascii="Times New Roman" w:hAnsi="Times New Roman" w:cs="Times New Roman"/>
          <w:sz w:val="28"/>
          <w:szCs w:val="28"/>
        </w:rPr>
        <w:t>Об</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єктами наукового інтересу Г. Аврахова є романи М. Стельмаха «Чотири броди» (1961–1974) та О. Гончара «Людина і зброя» (1960). Дослідник зробив спробу довести, що першим у радянській літературі порушив тему голоду О. Гончар, увівши до 19 розділу роману «Людина і зброя», надрукованого в журналі «Вітчизна» (1960), розповідь кадрового артилериста Решетняка про голод 1933 року. Однак вона, обсягом </w:t>
      </w:r>
      <w:r w:rsidR="00836127" w:rsidRPr="00C978B9">
        <w:rPr>
          <w:rFonts w:ascii="Times New Roman" w:hAnsi="Times New Roman" w:cs="Times New Roman"/>
          <w:sz w:val="28"/>
          <w:szCs w:val="28"/>
        </w:rPr>
        <w:t>у</w:t>
      </w:r>
      <w:r w:rsidRPr="00C978B9">
        <w:rPr>
          <w:rFonts w:ascii="Times New Roman" w:hAnsi="Times New Roman" w:cs="Times New Roman"/>
          <w:sz w:val="28"/>
          <w:szCs w:val="28"/>
        </w:rPr>
        <w:t xml:space="preserve"> один абзац, не є, на нашу думку</w:t>
      </w:r>
      <w:r w:rsidR="00836127" w:rsidRPr="00C978B9">
        <w:rPr>
          <w:rFonts w:ascii="Times New Roman" w:hAnsi="Times New Roman" w:cs="Times New Roman"/>
          <w:sz w:val="28"/>
          <w:szCs w:val="28"/>
        </w:rPr>
        <w:t>,</w:t>
      </w:r>
      <w:r w:rsidRPr="00C978B9">
        <w:rPr>
          <w:rFonts w:ascii="Times New Roman" w:hAnsi="Times New Roman" w:cs="Times New Roman"/>
          <w:sz w:val="28"/>
          <w:szCs w:val="28"/>
        </w:rPr>
        <w:t xml:space="preserve"> підставою, щоб вважати цей роман першим твором про Голодомор у радянській літературі </w:t>
      </w:r>
      <w:r w:rsidR="00133E64" w:rsidRPr="00C978B9">
        <w:rPr>
          <w:rFonts w:ascii="Times New Roman" w:hAnsi="Times New Roman" w:cs="Times New Roman"/>
          <w:sz w:val="28"/>
          <w:szCs w:val="28"/>
        </w:rPr>
        <w:t>[див. 1].</w:t>
      </w:r>
    </w:p>
    <w:p w14:paraId="378A1057" w14:textId="1B26C39A" w:rsidR="007E7D34" w:rsidRPr="00C978B9" w:rsidRDefault="007E7D34" w:rsidP="007E7D34">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До осмислення теми Голодомору в руслі геноцидів, травми й </w:t>
      </w:r>
      <w:r w:rsidR="00133E64" w:rsidRPr="00C978B9">
        <w:rPr>
          <w:rFonts w:ascii="Times New Roman" w:hAnsi="Times New Roman" w:cs="Times New Roman"/>
          <w:sz w:val="28"/>
          <w:szCs w:val="28"/>
        </w:rPr>
        <w:t>художньої трансформації</w:t>
      </w:r>
      <w:r w:rsidRPr="00C978B9">
        <w:rPr>
          <w:rFonts w:ascii="Times New Roman" w:hAnsi="Times New Roman" w:cs="Times New Roman"/>
          <w:sz w:val="28"/>
          <w:szCs w:val="28"/>
        </w:rPr>
        <w:t xml:space="preserve"> історичної пам</w:t>
      </w:r>
      <w:r w:rsidR="00243102">
        <w:rPr>
          <w:rFonts w:ascii="Times New Roman" w:hAnsi="Times New Roman" w:cs="Times New Roman"/>
          <w:sz w:val="28"/>
          <w:szCs w:val="28"/>
        </w:rPr>
        <w:t>’</w:t>
      </w:r>
      <w:r w:rsidRPr="00C978B9">
        <w:rPr>
          <w:rFonts w:ascii="Times New Roman" w:hAnsi="Times New Roman" w:cs="Times New Roman"/>
          <w:sz w:val="28"/>
          <w:szCs w:val="28"/>
        </w:rPr>
        <w:t>яті однією з перших звернулася</w:t>
      </w:r>
      <w:r w:rsidR="00133E64" w:rsidRPr="00C978B9">
        <w:rPr>
          <w:rFonts w:ascii="Times New Roman" w:hAnsi="Times New Roman" w:cs="Times New Roman"/>
          <w:sz w:val="28"/>
          <w:szCs w:val="28"/>
        </w:rPr>
        <w:t xml:space="preserve"> Т. </w:t>
      </w:r>
      <w:r w:rsidRPr="00C978B9">
        <w:rPr>
          <w:rFonts w:ascii="Times New Roman" w:hAnsi="Times New Roman" w:cs="Times New Roman"/>
          <w:sz w:val="28"/>
          <w:szCs w:val="28"/>
        </w:rPr>
        <w:t xml:space="preserve">Конончук, яка досліджувала трагічну сторінку національної історії на основі автентичних джерел усної народної творчості </w:t>
      </w:r>
      <w:r w:rsidR="00133E64" w:rsidRPr="00C978B9">
        <w:rPr>
          <w:rFonts w:ascii="Times New Roman" w:hAnsi="Times New Roman" w:cs="Times New Roman"/>
          <w:sz w:val="28"/>
          <w:szCs w:val="28"/>
        </w:rPr>
        <w:t>[див. 27</w:t>
      </w:r>
      <w:r w:rsidRPr="00C978B9">
        <w:rPr>
          <w:rFonts w:ascii="Times New Roman" w:hAnsi="Times New Roman" w:cs="Times New Roman"/>
          <w:sz w:val="28"/>
          <w:szCs w:val="28"/>
        </w:rPr>
        <w:t>].</w:t>
      </w:r>
    </w:p>
    <w:p w14:paraId="40EFBCD9" w14:textId="334BA410" w:rsidR="00EF2A13" w:rsidRPr="00C978B9" w:rsidRDefault="004D40D6" w:rsidP="00E301A6">
      <w:pPr>
        <w:shd w:val="clear" w:color="auto" w:fill="FFFFFF" w:themeFill="background1"/>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Науковиця </w:t>
      </w:r>
      <w:r w:rsidR="00EF2A13" w:rsidRPr="00C978B9">
        <w:rPr>
          <w:rFonts w:ascii="Times New Roman" w:hAnsi="Times New Roman" w:cs="Times New Roman"/>
          <w:sz w:val="28"/>
          <w:szCs w:val="28"/>
        </w:rPr>
        <w:t xml:space="preserve">зауважує: «У творах про Голодомор 1932–1933 рр. письменники виступають художніми літописцями, бо відображають </w:t>
      </w:r>
      <w:r w:rsidR="00EF2A13" w:rsidRPr="00C978B9">
        <w:rPr>
          <w:rFonts w:ascii="Times New Roman" w:hAnsi="Times New Roman" w:cs="Times New Roman"/>
          <w:bCs/>
          <w:sz w:val="28"/>
          <w:szCs w:val="28"/>
        </w:rPr>
        <w:t xml:space="preserve">художню картину дійсності, в якій ідуть за історичною правдою; вона є їх </w:t>
      </w:r>
      <w:r w:rsidR="00EF2A13" w:rsidRPr="00C978B9">
        <w:rPr>
          <w:rFonts w:ascii="Times New Roman" w:hAnsi="Times New Roman" w:cs="Times New Roman"/>
          <w:bCs/>
          <w:sz w:val="28"/>
          <w:szCs w:val="28"/>
        </w:rPr>
        <w:lastRenderedPageBreak/>
        <w:t>головною мотивацією до написання творів, що становлять своєрідну художню пам</w:t>
      </w:r>
      <w:r w:rsidR="00243102">
        <w:rPr>
          <w:rFonts w:ascii="Times New Roman" w:hAnsi="Times New Roman" w:cs="Times New Roman"/>
          <w:bCs/>
          <w:sz w:val="28"/>
          <w:szCs w:val="28"/>
        </w:rPr>
        <w:t>’</w:t>
      </w:r>
      <w:r w:rsidR="00EF2A13" w:rsidRPr="00C978B9">
        <w:rPr>
          <w:rFonts w:ascii="Times New Roman" w:hAnsi="Times New Roman" w:cs="Times New Roman"/>
          <w:bCs/>
          <w:sz w:val="28"/>
          <w:szCs w:val="28"/>
        </w:rPr>
        <w:t>ять про один із найтяжчих періодів української історії»</w:t>
      </w:r>
      <w:r w:rsidR="00133E64" w:rsidRPr="00C978B9">
        <w:rPr>
          <w:rFonts w:ascii="Times New Roman" w:hAnsi="Times New Roman" w:cs="Times New Roman"/>
          <w:sz w:val="28"/>
          <w:szCs w:val="28"/>
        </w:rPr>
        <w:t xml:space="preserve"> [24, </w:t>
      </w:r>
      <w:r w:rsidR="00B32316">
        <w:rPr>
          <w:rFonts w:ascii="Times New Roman" w:hAnsi="Times New Roman" w:cs="Times New Roman"/>
          <w:sz w:val="28"/>
          <w:szCs w:val="28"/>
        </w:rPr>
        <w:t>с.</w:t>
      </w:r>
      <w:r w:rsidR="00B32316">
        <w:rPr>
          <w:rFonts w:ascii="Times New Roman" w:hAnsi="Times New Roman" w:cs="Times New Roman"/>
          <w:sz w:val="28"/>
          <w:szCs w:val="28"/>
          <w:lang w:val="ru-RU"/>
        </w:rPr>
        <w:t> </w:t>
      </w:r>
      <w:r w:rsidR="00EF2A13" w:rsidRPr="00C978B9">
        <w:rPr>
          <w:rFonts w:ascii="Times New Roman" w:hAnsi="Times New Roman" w:cs="Times New Roman"/>
          <w:sz w:val="28"/>
          <w:szCs w:val="28"/>
        </w:rPr>
        <w:t>187]</w:t>
      </w:r>
      <w:r w:rsidR="00EF2A13" w:rsidRPr="00C978B9">
        <w:rPr>
          <w:rFonts w:ascii="Times New Roman" w:hAnsi="Times New Roman" w:cs="Times New Roman"/>
          <w:bCs/>
          <w:sz w:val="28"/>
          <w:szCs w:val="28"/>
        </w:rPr>
        <w:t xml:space="preserve">. </w:t>
      </w:r>
      <w:r w:rsidR="00EF2A13" w:rsidRPr="00C978B9">
        <w:rPr>
          <w:rFonts w:ascii="Times New Roman" w:hAnsi="Times New Roman" w:cs="Times New Roman"/>
          <w:sz w:val="28"/>
          <w:szCs w:val="28"/>
        </w:rPr>
        <w:t>Художні твори різних жанрів про період Великого Голоду допоможуть вдумливому читачу зануритися у вир подій початку ХХ століття, уявити життєві ситуації, у які не з власної волі потрапили їх герої, і на емоційно-психологічному рівні відчути й усвідомити глибину людської та національної трагедії.</w:t>
      </w:r>
    </w:p>
    <w:p w14:paraId="46A19972" w14:textId="2D43FCFB" w:rsidR="007E7D34" w:rsidRPr="00C978B9" w:rsidRDefault="007E7D34" w:rsidP="007E7D34">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Вивчаючи фольклорні наративи про Голодомор</w:t>
      </w:r>
      <w:r w:rsidR="008F6821" w:rsidRPr="00C978B9">
        <w:rPr>
          <w:rFonts w:ascii="Times New Roman" w:hAnsi="Times New Roman" w:cs="Times New Roman"/>
          <w:sz w:val="28"/>
          <w:szCs w:val="28"/>
        </w:rPr>
        <w:t>,</w:t>
      </w:r>
      <w:r w:rsidRPr="00C978B9">
        <w:rPr>
          <w:rFonts w:ascii="Times New Roman" w:hAnsi="Times New Roman" w:cs="Times New Roman"/>
          <w:sz w:val="28"/>
          <w:szCs w:val="28"/>
        </w:rPr>
        <w:t xml:space="preserve"> О. Кузьменко виокремила когнітивні моделі образу матері, зокрема трудівниця – годувальниця – берегиня (охоронниця) сім</w:t>
      </w:r>
      <w:r w:rsidR="00243102">
        <w:rPr>
          <w:rFonts w:ascii="Times New Roman" w:hAnsi="Times New Roman" w:cs="Times New Roman"/>
          <w:sz w:val="28"/>
          <w:szCs w:val="28"/>
        </w:rPr>
        <w:t>’</w:t>
      </w:r>
      <w:r w:rsidRPr="00C978B9">
        <w:rPr>
          <w:rFonts w:ascii="Times New Roman" w:hAnsi="Times New Roman" w:cs="Times New Roman"/>
          <w:sz w:val="28"/>
          <w:szCs w:val="28"/>
        </w:rPr>
        <w:t>ї – рятувальниця життя дитини – учителька – божевільна – людоїдка. Дослідниця доводить, що в народній творчості образ матері тісно пов</w:t>
      </w:r>
      <w:r w:rsidR="00243102">
        <w:rPr>
          <w:rFonts w:ascii="Times New Roman" w:hAnsi="Times New Roman" w:cs="Times New Roman"/>
          <w:sz w:val="28"/>
          <w:szCs w:val="28"/>
        </w:rPr>
        <w:t>’</w:t>
      </w:r>
      <w:r w:rsidRPr="00C978B9">
        <w:rPr>
          <w:rFonts w:ascii="Times New Roman" w:hAnsi="Times New Roman" w:cs="Times New Roman"/>
          <w:sz w:val="28"/>
          <w:szCs w:val="28"/>
        </w:rPr>
        <w:t>язаний із особистим досвідом оповідача і «суттєво впливає на зміст і стилістику вербалізованих текстів, на механізм їх стійкості у пам</w:t>
      </w:r>
      <w:r w:rsidR="00243102">
        <w:rPr>
          <w:rFonts w:ascii="Times New Roman" w:hAnsi="Times New Roman" w:cs="Times New Roman"/>
          <w:sz w:val="28"/>
          <w:szCs w:val="28"/>
        </w:rPr>
        <w:t>’</w:t>
      </w:r>
      <w:r w:rsidRPr="00C978B9">
        <w:rPr>
          <w:rFonts w:ascii="Times New Roman" w:hAnsi="Times New Roman" w:cs="Times New Roman"/>
          <w:sz w:val="28"/>
          <w:szCs w:val="28"/>
        </w:rPr>
        <w:t>яті нараторів та на композиційну послідовність</w:t>
      </w:r>
      <w:r w:rsidR="00183EFD" w:rsidRPr="00C978B9">
        <w:rPr>
          <w:rFonts w:ascii="Times New Roman" w:hAnsi="Times New Roman" w:cs="Times New Roman"/>
          <w:sz w:val="28"/>
          <w:szCs w:val="28"/>
        </w:rPr>
        <w:t xml:space="preserve"> цілого наративного дискурсу» [31</w:t>
      </w:r>
      <w:r w:rsidRPr="00C978B9">
        <w:rPr>
          <w:rFonts w:ascii="Times New Roman" w:hAnsi="Times New Roman" w:cs="Times New Roman"/>
          <w:sz w:val="28"/>
          <w:szCs w:val="28"/>
        </w:rPr>
        <w:t>]</w:t>
      </w:r>
      <w:r w:rsidR="00183EFD" w:rsidRPr="00C978B9">
        <w:rPr>
          <w:rFonts w:ascii="Times New Roman" w:hAnsi="Times New Roman" w:cs="Times New Roman"/>
          <w:sz w:val="28"/>
          <w:szCs w:val="28"/>
        </w:rPr>
        <w:t>.</w:t>
      </w:r>
    </w:p>
    <w:p w14:paraId="40887AF6" w14:textId="6B7231EC" w:rsidR="007E7D34" w:rsidRPr="00EE7CE7" w:rsidRDefault="007E7D34" w:rsidP="007E7D34">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В. Сокіл, переконує, що усну народну прозову творчість, де йдеться про</w:t>
      </w:r>
      <w:r w:rsidRPr="00C978B9">
        <w:t xml:space="preserve"> </w:t>
      </w:r>
      <w:r w:rsidRPr="00C978B9">
        <w:rPr>
          <w:rFonts w:ascii="Times New Roman" w:hAnsi="Times New Roman" w:cs="Times New Roman"/>
          <w:sz w:val="28"/>
          <w:szCs w:val="28"/>
        </w:rPr>
        <w:t>пограбування українського селянства, руйнацію фізичну й духовну, виживання в неймовірно важких умовах голоду й масове вимирання людей тощо, можна зараховувати до документалістики, адже в таких творах фактично зображені реальні події з особистого досвіду наратора-свідка / наратора-очевидця (за винятком незначної кількості переказів), який є складником загальносуспільного. Фольклорна проза має чимало специфічних художніх образів, породжених драматичною, трагічною ситуацією, що «вирізняються посиленою емоційністю, насамперед страху і тривоги, туги і журби»</w:t>
      </w:r>
      <w:r w:rsidRPr="00C978B9">
        <w:t xml:space="preserve"> </w:t>
      </w:r>
      <w:r w:rsidR="00183EFD" w:rsidRPr="00C978B9">
        <w:rPr>
          <w:rFonts w:ascii="Times New Roman" w:hAnsi="Times New Roman" w:cs="Times New Roman"/>
          <w:sz w:val="28"/>
          <w:szCs w:val="28"/>
        </w:rPr>
        <w:t xml:space="preserve">[56, </w:t>
      </w:r>
      <w:r w:rsidRPr="00C978B9">
        <w:rPr>
          <w:rFonts w:ascii="Times New Roman" w:hAnsi="Times New Roman" w:cs="Times New Roman"/>
          <w:sz w:val="28"/>
          <w:szCs w:val="28"/>
        </w:rPr>
        <w:t>с. 1207]</w:t>
      </w:r>
      <w:r w:rsidR="00EE7CE7" w:rsidRPr="00EE7CE7">
        <w:rPr>
          <w:rFonts w:ascii="Times New Roman" w:hAnsi="Times New Roman" w:cs="Times New Roman"/>
          <w:sz w:val="28"/>
          <w:szCs w:val="28"/>
        </w:rPr>
        <w:t>.</w:t>
      </w:r>
    </w:p>
    <w:p w14:paraId="4EE21352" w14:textId="16F218F5" w:rsidR="007E7D34" w:rsidRPr="00C978B9" w:rsidRDefault="007E7D34" w:rsidP="007E7D34">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Г. Сокіл досліджує творення акустичних образів та інтонаційного мовлення, які є важливими для розкриття й розуміння тексту про Голодомор, адже вони створюють належний темп мовлення, ритм, розставляють відповідні акценти, що в сукупності моделює своєрідний поетичний світ цього фольклорного фонду. Під час відтворення тексту реципієнт </w:t>
      </w:r>
      <w:r w:rsidRPr="00C978B9">
        <w:rPr>
          <w:rFonts w:ascii="Times New Roman" w:hAnsi="Times New Roman" w:cs="Times New Roman"/>
          <w:sz w:val="28"/>
          <w:szCs w:val="28"/>
        </w:rPr>
        <w:lastRenderedPageBreak/>
        <w:t xml:space="preserve">(здебільшого очевидець) заново переживає всі події. Тому для </w:t>
      </w:r>
      <w:r w:rsidR="00EE7CE7">
        <w:rPr>
          <w:rFonts w:ascii="Times New Roman" w:hAnsi="Times New Roman" w:cs="Times New Roman"/>
          <w:sz w:val="28"/>
          <w:szCs w:val="28"/>
          <w:lang w:val="ru-RU"/>
        </w:rPr>
        <w:br/>
      </w:r>
      <w:r w:rsidRPr="00C978B9">
        <w:rPr>
          <w:rFonts w:ascii="Times New Roman" w:hAnsi="Times New Roman" w:cs="Times New Roman"/>
          <w:sz w:val="28"/>
          <w:szCs w:val="28"/>
        </w:rPr>
        <w:t>наративів про голодомор характерне переривання тексту плачем, вимушеними паузами, позатекстовими висловлюваннями. Інтонація загалом трагічна, обурлива, а також схвильована, напружена, коли йдеться про емоційний стан оповідача [</w:t>
      </w:r>
      <w:r w:rsidR="00183EFD" w:rsidRPr="00C978B9">
        <w:rPr>
          <w:rFonts w:ascii="Times New Roman" w:hAnsi="Times New Roman" w:cs="Times New Roman"/>
          <w:sz w:val="28"/>
          <w:szCs w:val="28"/>
        </w:rPr>
        <w:t>див. 57</w:t>
      </w:r>
      <w:r w:rsidRPr="00C978B9">
        <w:rPr>
          <w:rFonts w:ascii="Times New Roman" w:hAnsi="Times New Roman" w:cs="Times New Roman"/>
          <w:sz w:val="28"/>
          <w:szCs w:val="28"/>
        </w:rPr>
        <w:t>].</w:t>
      </w:r>
    </w:p>
    <w:p w14:paraId="64331896" w14:textId="48E10DF5" w:rsidR="004D40D6" w:rsidRPr="00C978B9" w:rsidRDefault="004D40D6" w:rsidP="005068D0">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В. </w:t>
      </w:r>
      <w:r w:rsidR="00CD6165" w:rsidRPr="00C978B9">
        <w:rPr>
          <w:rFonts w:ascii="Times New Roman" w:hAnsi="Times New Roman" w:cs="Times New Roman"/>
          <w:sz w:val="28"/>
          <w:szCs w:val="28"/>
        </w:rPr>
        <w:t xml:space="preserve">Дуркалевич, проаналізувавши </w:t>
      </w:r>
      <w:r w:rsidRPr="00C978B9">
        <w:rPr>
          <w:rFonts w:ascii="Times New Roman" w:hAnsi="Times New Roman" w:cs="Times New Roman"/>
          <w:sz w:val="28"/>
          <w:szCs w:val="28"/>
        </w:rPr>
        <w:t>п</w:t>
      </w:r>
      <w:r w:rsidR="00243102">
        <w:rPr>
          <w:rFonts w:ascii="Times New Roman" w:hAnsi="Times New Roman" w:cs="Times New Roman"/>
          <w:sz w:val="28"/>
          <w:szCs w:val="28"/>
          <w:highlight w:val="yellow"/>
        </w:rPr>
        <w:t>’</w:t>
      </w:r>
      <w:r w:rsidRPr="00C978B9">
        <w:rPr>
          <w:rFonts w:ascii="Times New Roman" w:hAnsi="Times New Roman" w:cs="Times New Roman"/>
          <w:sz w:val="28"/>
          <w:szCs w:val="28"/>
        </w:rPr>
        <w:t>єс</w:t>
      </w:r>
      <w:r w:rsidR="00CD6165" w:rsidRPr="00C978B9">
        <w:rPr>
          <w:rFonts w:ascii="Times New Roman" w:hAnsi="Times New Roman" w:cs="Times New Roman"/>
          <w:sz w:val="28"/>
          <w:szCs w:val="28"/>
        </w:rPr>
        <w:t>и</w:t>
      </w:r>
      <w:r w:rsidRPr="00C978B9">
        <w:rPr>
          <w:rFonts w:ascii="Times New Roman" w:hAnsi="Times New Roman" w:cs="Times New Roman"/>
          <w:sz w:val="28"/>
          <w:szCs w:val="28"/>
        </w:rPr>
        <w:t xml:space="preserve"> М. Куліша й Н. Ворожбит</w:t>
      </w:r>
      <w:r w:rsidR="00CD6165" w:rsidRPr="00C978B9">
        <w:rPr>
          <w:rFonts w:ascii="Times New Roman" w:hAnsi="Times New Roman" w:cs="Times New Roman"/>
          <w:sz w:val="28"/>
          <w:szCs w:val="28"/>
        </w:rPr>
        <w:t>,</w:t>
      </w:r>
      <w:r w:rsidRPr="00C978B9">
        <w:rPr>
          <w:rFonts w:ascii="Times New Roman" w:hAnsi="Times New Roman" w:cs="Times New Roman"/>
          <w:sz w:val="28"/>
          <w:szCs w:val="28"/>
        </w:rPr>
        <w:t xml:space="preserve"> здійснив спробу накреслити методологічну перспективу для компаративного осмислення способів і засобів мистецького опрацювання голоду як індивідуального та колективного досвіду травми. </w:t>
      </w:r>
      <w:r w:rsidR="00CD6165" w:rsidRPr="00C978B9">
        <w:rPr>
          <w:rFonts w:ascii="Times New Roman" w:hAnsi="Times New Roman" w:cs="Times New Roman"/>
          <w:sz w:val="28"/>
          <w:szCs w:val="28"/>
        </w:rPr>
        <w:t>Н</w:t>
      </w:r>
      <w:r w:rsidR="005068D0" w:rsidRPr="00C978B9">
        <w:rPr>
          <w:rFonts w:ascii="Times New Roman" w:hAnsi="Times New Roman" w:cs="Times New Roman"/>
          <w:sz w:val="28"/>
          <w:szCs w:val="28"/>
        </w:rPr>
        <w:t>ауковець доводить, що М. </w:t>
      </w:r>
      <w:r w:rsidRPr="00C978B9">
        <w:rPr>
          <w:rFonts w:ascii="Times New Roman" w:hAnsi="Times New Roman" w:cs="Times New Roman"/>
          <w:sz w:val="28"/>
          <w:szCs w:val="28"/>
        </w:rPr>
        <w:t xml:space="preserve">Куліш намагається впоратися із окресленою </w:t>
      </w:r>
      <w:r w:rsidR="00BF1595" w:rsidRPr="00C978B9">
        <w:rPr>
          <w:rFonts w:ascii="Times New Roman" w:hAnsi="Times New Roman" w:cs="Times New Roman"/>
          <w:sz w:val="28"/>
          <w:szCs w:val="28"/>
        </w:rPr>
        <w:t xml:space="preserve">проблематикою з позиції свідка – </w:t>
      </w:r>
      <w:r w:rsidR="00183AD8" w:rsidRPr="00C978B9">
        <w:rPr>
          <w:rFonts w:ascii="Times New Roman" w:hAnsi="Times New Roman" w:cs="Times New Roman"/>
          <w:sz w:val="28"/>
          <w:szCs w:val="28"/>
        </w:rPr>
        <w:t>працівника повітового відділу народної освіти</w:t>
      </w:r>
      <w:r w:rsidR="00BF1595" w:rsidRPr="00C978B9">
        <w:rPr>
          <w:rFonts w:ascii="Times New Roman" w:hAnsi="Times New Roman" w:cs="Times New Roman"/>
          <w:sz w:val="28"/>
          <w:szCs w:val="28"/>
        </w:rPr>
        <w:t xml:space="preserve">, – </w:t>
      </w:r>
      <w:r w:rsidR="005068D0" w:rsidRPr="00C978B9">
        <w:rPr>
          <w:rFonts w:ascii="Times New Roman" w:hAnsi="Times New Roman" w:cs="Times New Roman"/>
          <w:sz w:val="28"/>
          <w:szCs w:val="28"/>
        </w:rPr>
        <w:t xml:space="preserve">тобто </w:t>
      </w:r>
      <w:r w:rsidRPr="00C978B9">
        <w:rPr>
          <w:rFonts w:ascii="Times New Roman" w:hAnsi="Times New Roman" w:cs="Times New Roman"/>
          <w:sz w:val="28"/>
          <w:szCs w:val="28"/>
        </w:rPr>
        <w:t xml:space="preserve">людини, яка </w:t>
      </w:r>
      <w:r w:rsidR="00BF1595" w:rsidRPr="00C978B9">
        <w:rPr>
          <w:rFonts w:ascii="Times New Roman" w:hAnsi="Times New Roman" w:cs="Times New Roman"/>
          <w:sz w:val="28"/>
          <w:szCs w:val="28"/>
        </w:rPr>
        <w:t>володіла інформацією про трагедію</w:t>
      </w:r>
      <w:r w:rsidRPr="00C978B9">
        <w:rPr>
          <w:rFonts w:ascii="Times New Roman" w:hAnsi="Times New Roman" w:cs="Times New Roman"/>
          <w:sz w:val="28"/>
          <w:szCs w:val="28"/>
        </w:rPr>
        <w:t xml:space="preserve"> масового вимирання м</w:t>
      </w:r>
      <w:r w:rsidR="005068D0" w:rsidRPr="00C978B9">
        <w:rPr>
          <w:rFonts w:ascii="Times New Roman" w:hAnsi="Times New Roman" w:cs="Times New Roman"/>
          <w:sz w:val="28"/>
          <w:szCs w:val="28"/>
        </w:rPr>
        <w:t>ешканців Таврійської губернії, Н. Ворожбит</w:t>
      </w:r>
      <w:r w:rsidR="0088415B" w:rsidRPr="00C978B9">
        <w:rPr>
          <w:rFonts w:ascii="Times New Roman" w:hAnsi="Times New Roman" w:cs="Times New Roman"/>
          <w:sz w:val="28"/>
          <w:szCs w:val="28"/>
        </w:rPr>
        <w:t xml:space="preserve"> підхоплює естафету осмислення трагедії масового голоду у категоріях драматичного дискурсу, проте </w:t>
      </w:r>
      <w:r w:rsidR="00CD6165" w:rsidRPr="00C978B9">
        <w:rPr>
          <w:rFonts w:ascii="Times New Roman" w:hAnsi="Times New Roman" w:cs="Times New Roman"/>
          <w:sz w:val="28"/>
          <w:szCs w:val="28"/>
        </w:rPr>
        <w:t>уже</w:t>
      </w:r>
      <w:r w:rsidR="005068D0" w:rsidRPr="00C978B9">
        <w:rPr>
          <w:rFonts w:ascii="Times New Roman" w:hAnsi="Times New Roman" w:cs="Times New Roman"/>
          <w:sz w:val="28"/>
          <w:szCs w:val="28"/>
        </w:rPr>
        <w:t xml:space="preserve"> з перспективи суб</w:t>
      </w:r>
      <w:r w:rsidR="00243102">
        <w:rPr>
          <w:rFonts w:ascii="Times New Roman" w:hAnsi="Times New Roman" w:cs="Times New Roman"/>
          <w:sz w:val="28"/>
          <w:szCs w:val="28"/>
        </w:rPr>
        <w:t>’</w:t>
      </w:r>
      <w:r w:rsidR="005068D0" w:rsidRPr="00C978B9">
        <w:rPr>
          <w:rFonts w:ascii="Times New Roman" w:hAnsi="Times New Roman" w:cs="Times New Roman"/>
          <w:sz w:val="28"/>
          <w:szCs w:val="28"/>
        </w:rPr>
        <w:t xml:space="preserve">єкта, </w:t>
      </w:r>
      <w:r w:rsidR="00CD6165" w:rsidRPr="00C978B9">
        <w:rPr>
          <w:rFonts w:ascii="Times New Roman" w:hAnsi="Times New Roman" w:cs="Times New Roman"/>
          <w:sz w:val="28"/>
          <w:szCs w:val="28"/>
        </w:rPr>
        <w:t>який обтяжений постпам</w:t>
      </w:r>
      <w:r w:rsidR="00243102">
        <w:rPr>
          <w:rFonts w:ascii="Times New Roman" w:hAnsi="Times New Roman" w:cs="Times New Roman"/>
          <w:sz w:val="28"/>
          <w:szCs w:val="28"/>
          <w:highlight w:val="yellow"/>
        </w:rPr>
        <w:t>’</w:t>
      </w:r>
      <w:r w:rsidR="00CD6165" w:rsidRPr="00C978B9">
        <w:rPr>
          <w:rFonts w:ascii="Times New Roman" w:hAnsi="Times New Roman" w:cs="Times New Roman"/>
          <w:sz w:val="28"/>
          <w:szCs w:val="28"/>
        </w:rPr>
        <w:t>яттю</w:t>
      </w:r>
      <w:r w:rsidR="005068D0" w:rsidRPr="00C978B9">
        <w:rPr>
          <w:rFonts w:ascii="Times New Roman" w:hAnsi="Times New Roman" w:cs="Times New Roman"/>
          <w:sz w:val="28"/>
          <w:szCs w:val="28"/>
        </w:rPr>
        <w:t>. Тож М. Куліш з огляду на виразний брак можливих художніх розв</w:t>
      </w:r>
      <w:r w:rsidR="00243102">
        <w:rPr>
          <w:rFonts w:ascii="Times New Roman" w:hAnsi="Times New Roman" w:cs="Times New Roman"/>
          <w:sz w:val="28"/>
          <w:szCs w:val="28"/>
          <w:highlight w:val="yellow"/>
        </w:rPr>
        <w:t>’</w:t>
      </w:r>
      <w:r w:rsidR="005068D0" w:rsidRPr="00C978B9">
        <w:rPr>
          <w:rFonts w:ascii="Times New Roman" w:hAnsi="Times New Roman" w:cs="Times New Roman"/>
          <w:sz w:val="28"/>
          <w:szCs w:val="28"/>
        </w:rPr>
        <w:t xml:space="preserve">язків сам </w:t>
      </w:r>
      <w:r w:rsidR="00594B08" w:rsidRPr="00C978B9">
        <w:rPr>
          <w:rFonts w:ascii="Times New Roman" w:hAnsi="Times New Roman" w:cs="Times New Roman"/>
          <w:sz w:val="28"/>
          <w:szCs w:val="28"/>
        </w:rPr>
        <w:t>обирає</w:t>
      </w:r>
      <w:r w:rsidR="005068D0" w:rsidRPr="00C978B9">
        <w:rPr>
          <w:rFonts w:ascii="Times New Roman" w:hAnsi="Times New Roman" w:cs="Times New Roman"/>
          <w:sz w:val="28"/>
          <w:szCs w:val="28"/>
        </w:rPr>
        <w:t xml:space="preserve"> способи і засоби проговорювання травми, </w:t>
      </w:r>
      <w:r w:rsidR="00594B08" w:rsidRPr="00C978B9">
        <w:rPr>
          <w:rFonts w:ascii="Times New Roman" w:hAnsi="Times New Roman" w:cs="Times New Roman"/>
          <w:sz w:val="28"/>
          <w:szCs w:val="28"/>
        </w:rPr>
        <w:t>а Н. </w:t>
      </w:r>
      <w:r w:rsidR="005068D0" w:rsidRPr="00C978B9">
        <w:rPr>
          <w:rFonts w:ascii="Times New Roman" w:hAnsi="Times New Roman" w:cs="Times New Roman"/>
          <w:sz w:val="28"/>
          <w:szCs w:val="28"/>
        </w:rPr>
        <w:t xml:space="preserve">Ворожбит </w:t>
      </w:r>
      <w:r w:rsidR="00594B08" w:rsidRPr="00C978B9">
        <w:rPr>
          <w:rFonts w:ascii="Times New Roman" w:hAnsi="Times New Roman" w:cs="Times New Roman"/>
          <w:sz w:val="28"/>
          <w:szCs w:val="28"/>
        </w:rPr>
        <w:t>намагається подолати</w:t>
      </w:r>
      <w:r w:rsidR="005068D0" w:rsidRPr="00C978B9">
        <w:rPr>
          <w:rFonts w:ascii="Times New Roman" w:hAnsi="Times New Roman" w:cs="Times New Roman"/>
          <w:sz w:val="28"/>
          <w:szCs w:val="28"/>
        </w:rPr>
        <w:t xml:space="preserve"> вже </w:t>
      </w:r>
      <w:r w:rsidR="00594B08" w:rsidRPr="00C978B9">
        <w:rPr>
          <w:rFonts w:ascii="Times New Roman" w:hAnsi="Times New Roman" w:cs="Times New Roman"/>
          <w:sz w:val="28"/>
          <w:szCs w:val="28"/>
        </w:rPr>
        <w:t xml:space="preserve">усталені шаблони </w:t>
      </w:r>
      <w:r w:rsidR="005068D0" w:rsidRPr="00C978B9">
        <w:rPr>
          <w:rFonts w:ascii="Times New Roman" w:hAnsi="Times New Roman" w:cs="Times New Roman"/>
          <w:sz w:val="28"/>
          <w:szCs w:val="28"/>
        </w:rPr>
        <w:t>[13, с. 143].</w:t>
      </w:r>
    </w:p>
    <w:p w14:paraId="72C757F1" w14:textId="243C22E5" w:rsidR="00E06BAA" w:rsidRPr="00C978B9" w:rsidRDefault="009B7945" w:rsidP="00796689">
      <w:pPr>
        <w:spacing w:after="0" w:line="360" w:lineRule="auto"/>
        <w:ind w:firstLine="709"/>
        <w:jc w:val="both"/>
        <w:rPr>
          <w:rFonts w:ascii="Times New Roman" w:hAnsi="Times New Roman" w:cs="Times New Roman"/>
          <w:sz w:val="16"/>
          <w:szCs w:val="16"/>
        </w:rPr>
      </w:pPr>
      <w:r w:rsidRPr="00C978B9">
        <w:rPr>
          <w:rFonts w:ascii="Times New Roman" w:hAnsi="Times New Roman" w:cs="Times New Roman"/>
          <w:sz w:val="28"/>
          <w:szCs w:val="28"/>
        </w:rPr>
        <w:t>В.</w:t>
      </w:r>
      <w:r w:rsidRPr="00C978B9">
        <w:t> </w:t>
      </w:r>
      <w:r w:rsidRPr="00C978B9">
        <w:rPr>
          <w:rFonts w:ascii="Times New Roman" w:hAnsi="Times New Roman" w:cs="Times New Roman"/>
          <w:sz w:val="28"/>
          <w:szCs w:val="28"/>
        </w:rPr>
        <w:t>Ніколаєнко вивчала</w:t>
      </w:r>
      <w:r w:rsidR="00E06BAA" w:rsidRPr="00C978B9">
        <w:rPr>
          <w:rFonts w:ascii="Times New Roman" w:hAnsi="Times New Roman" w:cs="Times New Roman"/>
          <w:sz w:val="28"/>
          <w:szCs w:val="28"/>
        </w:rPr>
        <w:t xml:space="preserve"> </w:t>
      </w:r>
      <w:r w:rsidR="002D3AD3" w:rsidRPr="00C978B9">
        <w:rPr>
          <w:rFonts w:ascii="Times New Roman" w:hAnsi="Times New Roman" w:cs="Times New Roman"/>
          <w:sz w:val="28"/>
          <w:szCs w:val="28"/>
        </w:rPr>
        <w:t>епічні твори</w:t>
      </w:r>
      <w:r w:rsidR="00E06BAA" w:rsidRPr="00C978B9">
        <w:rPr>
          <w:rFonts w:ascii="Times New Roman" w:hAnsi="Times New Roman" w:cs="Times New Roman"/>
          <w:sz w:val="28"/>
          <w:szCs w:val="28"/>
        </w:rPr>
        <w:t xml:space="preserve"> українських письмен</w:t>
      </w:r>
      <w:r w:rsidR="002D3AD3" w:rsidRPr="00C978B9">
        <w:rPr>
          <w:rFonts w:ascii="Times New Roman" w:hAnsi="Times New Roman" w:cs="Times New Roman"/>
          <w:sz w:val="28"/>
          <w:szCs w:val="28"/>
        </w:rPr>
        <w:t>ників різних поколінь, яким</w:t>
      </w:r>
      <w:r w:rsidR="00E06BAA" w:rsidRPr="00C978B9">
        <w:rPr>
          <w:rFonts w:ascii="Times New Roman" w:hAnsi="Times New Roman" w:cs="Times New Roman"/>
          <w:sz w:val="28"/>
          <w:szCs w:val="28"/>
        </w:rPr>
        <w:t xml:space="preserve"> довелося на власному досвіді пізнати Голодомор – романи Анатолія Дімарова «І будуть люди» (1964–1968 цензурована версія, 2006 – повна), Павла Загребельного «Тисячолітній Миколай» (1994), і тих, </w:t>
      </w:r>
      <w:r w:rsidR="002F1FC3" w:rsidRPr="00C978B9">
        <w:rPr>
          <w:rFonts w:ascii="Times New Roman" w:hAnsi="Times New Roman" w:cs="Times New Roman"/>
          <w:sz w:val="28"/>
          <w:szCs w:val="28"/>
        </w:rPr>
        <w:t>кому події 1932–1933 рр. відомі з розповідей очевидців</w:t>
      </w:r>
      <w:r w:rsidR="00E06BAA" w:rsidRPr="00C978B9">
        <w:rPr>
          <w:rFonts w:ascii="Times New Roman" w:hAnsi="Times New Roman" w:cs="Times New Roman"/>
          <w:sz w:val="28"/>
          <w:szCs w:val="28"/>
        </w:rPr>
        <w:t>: Євгена Гуцала «Співуча колиска з верболозу» (1991), Леоніда Кононовича «Тема для медитації» (2004), Світлани Талан «Розколоте небо» (2014), Наталки Доляк «Чорна дошка» (2014), Тимура й Олени Литовченків «Книга жахіть. 1932–1938» (2018), Ірини Мельниченко й Вадима Геращенка «Живі. Всупереч» (2021). Науковиця доводить, що порушена в українській художній прозі проблема геноциду г</w:t>
      </w:r>
      <w:r w:rsidR="00836127" w:rsidRPr="00C978B9">
        <w:rPr>
          <w:rFonts w:ascii="Times New Roman" w:hAnsi="Times New Roman" w:cs="Times New Roman"/>
          <w:sz w:val="28"/>
          <w:szCs w:val="28"/>
        </w:rPr>
        <w:t>олодом не втрачає актуальності.</w:t>
      </w:r>
      <w:r w:rsidR="00E06BAA" w:rsidRPr="00C978B9">
        <w:rPr>
          <w:rFonts w:ascii="Times New Roman" w:hAnsi="Times New Roman" w:cs="Times New Roman"/>
          <w:sz w:val="28"/>
          <w:szCs w:val="28"/>
        </w:rPr>
        <w:t xml:space="preserve"> Література задовольняє попит читача у знанні, сприйнятті й осмисленні історії, її трагічного досвіду, </w:t>
      </w:r>
      <w:r w:rsidR="00E06BAA" w:rsidRPr="00C978B9">
        <w:rPr>
          <w:rFonts w:ascii="Times New Roman" w:hAnsi="Times New Roman" w:cs="Times New Roman"/>
          <w:sz w:val="28"/>
          <w:szCs w:val="28"/>
        </w:rPr>
        <w:lastRenderedPageBreak/>
        <w:t>визнанні причетності до злочинів, які мають трагічні й травматичні наслідки індивідуального, суспільного, національного й культурного рівнів</w:t>
      </w:r>
      <w:r w:rsidR="00047D98" w:rsidRPr="00C978B9">
        <w:rPr>
          <w:rFonts w:ascii="Times New Roman" w:hAnsi="Times New Roman" w:cs="Times New Roman"/>
          <w:sz w:val="28"/>
          <w:szCs w:val="28"/>
        </w:rPr>
        <w:t xml:space="preserve"> [</w:t>
      </w:r>
      <w:r w:rsidR="00183EFD" w:rsidRPr="00C978B9">
        <w:rPr>
          <w:rFonts w:ascii="Times New Roman" w:hAnsi="Times New Roman" w:cs="Times New Roman"/>
          <w:sz w:val="28"/>
          <w:szCs w:val="28"/>
        </w:rPr>
        <w:t>39</w:t>
      </w:r>
      <w:r w:rsidR="00047D98" w:rsidRPr="00C978B9">
        <w:rPr>
          <w:rFonts w:ascii="Times New Roman" w:hAnsi="Times New Roman" w:cs="Times New Roman"/>
          <w:sz w:val="28"/>
          <w:szCs w:val="28"/>
        </w:rPr>
        <w:t>]</w:t>
      </w:r>
      <w:r w:rsidR="00C31026" w:rsidRPr="00C978B9">
        <w:rPr>
          <w:rFonts w:ascii="Times New Roman" w:hAnsi="Times New Roman" w:cs="Times New Roman"/>
          <w:sz w:val="28"/>
          <w:szCs w:val="28"/>
        </w:rPr>
        <w:t>.</w:t>
      </w:r>
    </w:p>
    <w:p w14:paraId="3AE8BA4C" w14:textId="165F1076" w:rsidR="007E7D34" w:rsidRPr="00C978B9" w:rsidRDefault="007E7D34" w:rsidP="007E7D34">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Студіюючи особливості впливу травматичного тоталітарного досвіду на специфіку постколоніального культурного відродження українського суспільства, О. Пухонська намагається з</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ясувати основні причини кризи національної ідентичності через її художню інтерпретацію в художніх творах періоду незалежності. Зокрема, у романі Світлани Талан «Розколоте небо», узявши за </w:t>
      </w:r>
      <w:r w:rsidR="009A7BAD" w:rsidRPr="00C978B9">
        <w:rPr>
          <w:rFonts w:ascii="Times New Roman" w:hAnsi="Times New Roman" w:cs="Times New Roman"/>
          <w:sz w:val="28"/>
          <w:szCs w:val="28"/>
        </w:rPr>
        <w:t>основу концепцію масової людини. Н</w:t>
      </w:r>
      <w:r w:rsidRPr="00C978B9">
        <w:rPr>
          <w:rFonts w:ascii="Times New Roman" w:hAnsi="Times New Roman" w:cs="Times New Roman"/>
          <w:sz w:val="28"/>
          <w:szCs w:val="28"/>
        </w:rPr>
        <w:t>ауковиця виокремлює головні аспекти травматичної пам</w:t>
      </w:r>
      <w:r w:rsidR="00243102">
        <w:rPr>
          <w:rFonts w:ascii="Times New Roman" w:hAnsi="Times New Roman" w:cs="Times New Roman"/>
          <w:sz w:val="28"/>
          <w:szCs w:val="28"/>
        </w:rPr>
        <w:t>’</w:t>
      </w:r>
      <w:r w:rsidRPr="00C978B9">
        <w:rPr>
          <w:rFonts w:ascii="Times New Roman" w:hAnsi="Times New Roman" w:cs="Times New Roman"/>
          <w:sz w:val="28"/>
          <w:szCs w:val="28"/>
        </w:rPr>
        <w:t>яті, які виразно засвідчують втрату українцями ідентичності та власної національної суб</w:t>
      </w:r>
      <w:r w:rsidR="00243102">
        <w:rPr>
          <w:rFonts w:ascii="Times New Roman" w:hAnsi="Times New Roman" w:cs="Times New Roman"/>
          <w:sz w:val="28"/>
          <w:szCs w:val="28"/>
        </w:rPr>
        <w:t>’</w:t>
      </w:r>
      <w:r w:rsidRPr="00C978B9">
        <w:rPr>
          <w:rFonts w:ascii="Times New Roman" w:hAnsi="Times New Roman" w:cs="Times New Roman"/>
          <w:sz w:val="28"/>
          <w:szCs w:val="28"/>
        </w:rPr>
        <w:t>єктності у зв</w:t>
      </w:r>
      <w:r w:rsidR="00243102">
        <w:rPr>
          <w:rFonts w:ascii="Times New Roman" w:hAnsi="Times New Roman" w:cs="Times New Roman"/>
          <w:sz w:val="28"/>
          <w:szCs w:val="28"/>
        </w:rPr>
        <w:t>’</w:t>
      </w:r>
      <w:r w:rsidRPr="00C978B9">
        <w:rPr>
          <w:rFonts w:ascii="Times New Roman" w:hAnsi="Times New Roman" w:cs="Times New Roman"/>
          <w:sz w:val="28"/>
          <w:szCs w:val="28"/>
        </w:rPr>
        <w:t>язку з втратою людиною «відчуття індивідуальної вартості, права</w:t>
      </w:r>
      <w:r w:rsidR="009A7BAD" w:rsidRPr="00C978B9">
        <w:rPr>
          <w:rFonts w:ascii="Times New Roman" w:hAnsi="Times New Roman" w:cs="Times New Roman"/>
          <w:sz w:val="28"/>
          <w:szCs w:val="28"/>
        </w:rPr>
        <w:t xml:space="preserve"> і можливості самовизначення» [47, </w:t>
      </w:r>
      <w:r w:rsidRPr="00C978B9">
        <w:rPr>
          <w:rFonts w:ascii="Times New Roman" w:hAnsi="Times New Roman" w:cs="Times New Roman"/>
          <w:sz w:val="28"/>
          <w:szCs w:val="28"/>
        </w:rPr>
        <w:t>с. 94]. Дослідниця розкриває специфіку сучасного літературного бачення трагедії колективізації та Голодомору в контексті фроммівської ідеї «втечі від свободи» та типової для тоталітаризму масовізації свідомості.</w:t>
      </w:r>
      <w:r w:rsidRPr="00C978B9">
        <w:t xml:space="preserve"> </w:t>
      </w:r>
    </w:p>
    <w:p w14:paraId="6485A27F" w14:textId="25E6F9DE" w:rsidR="004D7380" w:rsidRPr="00C978B9" w:rsidRDefault="00836127" w:rsidP="004D7380">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Головні причини Голодомору виокремив </w:t>
      </w:r>
      <w:r w:rsidR="004D7380" w:rsidRPr="00C978B9">
        <w:rPr>
          <w:rFonts w:ascii="Times New Roman" w:hAnsi="Times New Roman" w:cs="Times New Roman"/>
          <w:sz w:val="28"/>
          <w:szCs w:val="28"/>
        </w:rPr>
        <w:t xml:space="preserve">О. </w:t>
      </w:r>
      <w:r w:rsidR="00E06BAA" w:rsidRPr="00C978B9">
        <w:rPr>
          <w:rFonts w:ascii="Times New Roman" w:hAnsi="Times New Roman" w:cs="Times New Roman"/>
          <w:sz w:val="28"/>
          <w:szCs w:val="28"/>
        </w:rPr>
        <w:t>Астаф</w:t>
      </w:r>
      <w:r w:rsidR="00243102">
        <w:rPr>
          <w:rFonts w:ascii="Times New Roman" w:hAnsi="Times New Roman" w:cs="Times New Roman"/>
          <w:sz w:val="28"/>
          <w:szCs w:val="28"/>
        </w:rPr>
        <w:t>’</w:t>
      </w:r>
      <w:r w:rsidR="00E06BAA" w:rsidRPr="00C978B9">
        <w:rPr>
          <w:rFonts w:ascii="Times New Roman" w:hAnsi="Times New Roman" w:cs="Times New Roman"/>
          <w:sz w:val="28"/>
          <w:szCs w:val="28"/>
        </w:rPr>
        <w:t>єв</w:t>
      </w:r>
      <w:r w:rsidR="009A7BAD" w:rsidRPr="00C978B9">
        <w:rPr>
          <w:rFonts w:ascii="Times New Roman" w:hAnsi="Times New Roman" w:cs="Times New Roman"/>
          <w:sz w:val="28"/>
          <w:szCs w:val="28"/>
        </w:rPr>
        <w:t>.</w:t>
      </w:r>
      <w:r w:rsidR="00E06BAA" w:rsidRPr="00C978B9">
        <w:rPr>
          <w:rFonts w:ascii="Times New Roman" w:hAnsi="Times New Roman" w:cs="Times New Roman"/>
          <w:sz w:val="28"/>
          <w:szCs w:val="28"/>
        </w:rPr>
        <w:t xml:space="preserve"> </w:t>
      </w:r>
      <w:r w:rsidR="00B4081E" w:rsidRPr="00C978B9">
        <w:rPr>
          <w:rFonts w:ascii="Times New Roman" w:hAnsi="Times New Roman" w:cs="Times New Roman"/>
          <w:sz w:val="28"/>
          <w:szCs w:val="28"/>
        </w:rPr>
        <w:t>Їх, на думку науков</w:t>
      </w:r>
      <w:r w:rsidRPr="00C978B9">
        <w:rPr>
          <w:rFonts w:ascii="Times New Roman" w:hAnsi="Times New Roman" w:cs="Times New Roman"/>
          <w:sz w:val="28"/>
          <w:szCs w:val="28"/>
        </w:rPr>
        <w:t>ц</w:t>
      </w:r>
      <w:r w:rsidR="00B4081E" w:rsidRPr="00C978B9">
        <w:rPr>
          <w:rFonts w:ascii="Times New Roman" w:hAnsi="Times New Roman" w:cs="Times New Roman"/>
          <w:sz w:val="28"/>
          <w:szCs w:val="28"/>
        </w:rPr>
        <w:t xml:space="preserve">я </w:t>
      </w:r>
      <w:r w:rsidRPr="00C978B9">
        <w:rPr>
          <w:rFonts w:ascii="Times New Roman" w:hAnsi="Times New Roman" w:cs="Times New Roman"/>
          <w:sz w:val="28"/>
          <w:szCs w:val="28"/>
        </w:rPr>
        <w:t>в</w:t>
      </w:r>
      <w:r w:rsidR="00B4081E" w:rsidRPr="00C978B9">
        <w:rPr>
          <w:rFonts w:ascii="Times New Roman" w:hAnsi="Times New Roman" w:cs="Times New Roman"/>
          <w:sz w:val="28"/>
          <w:szCs w:val="28"/>
        </w:rPr>
        <w:t>ісім</w:t>
      </w:r>
      <w:r w:rsidRPr="00C978B9">
        <w:rPr>
          <w:rFonts w:ascii="Times New Roman" w:hAnsi="Times New Roman" w:cs="Times New Roman"/>
          <w:sz w:val="28"/>
          <w:szCs w:val="28"/>
        </w:rPr>
        <w:t>,</w:t>
      </w:r>
      <w:r w:rsidR="00B4081E" w:rsidRPr="00C978B9">
        <w:rPr>
          <w:rFonts w:ascii="Times New Roman" w:hAnsi="Times New Roman" w:cs="Times New Roman"/>
          <w:sz w:val="28"/>
          <w:szCs w:val="28"/>
        </w:rPr>
        <w:t xml:space="preserve"> і </w:t>
      </w:r>
      <w:r w:rsidRPr="00C978B9">
        <w:rPr>
          <w:rFonts w:ascii="Times New Roman" w:hAnsi="Times New Roman" w:cs="Times New Roman"/>
          <w:sz w:val="28"/>
          <w:szCs w:val="28"/>
        </w:rPr>
        <w:t xml:space="preserve">вони </w:t>
      </w:r>
      <w:r w:rsidR="00E06BAA" w:rsidRPr="00C978B9">
        <w:rPr>
          <w:rFonts w:ascii="Times New Roman" w:hAnsi="Times New Roman" w:cs="Times New Roman"/>
          <w:sz w:val="28"/>
          <w:szCs w:val="28"/>
        </w:rPr>
        <w:t>розкриваються в художніх творах української літератури: 1) трагічні наслідки панування тоталітарного радянського режиму</w:t>
      </w:r>
      <w:r w:rsidR="004D7380" w:rsidRPr="00C978B9">
        <w:rPr>
          <w:rFonts w:ascii="Times New Roman" w:hAnsi="Times New Roman" w:cs="Times New Roman"/>
          <w:sz w:val="28"/>
          <w:szCs w:val="28"/>
        </w:rPr>
        <w:t>;</w:t>
      </w:r>
      <w:r w:rsidR="00E06BAA" w:rsidRPr="00C978B9">
        <w:rPr>
          <w:rFonts w:ascii="Times New Roman" w:hAnsi="Times New Roman" w:cs="Times New Roman"/>
          <w:sz w:val="28"/>
          <w:szCs w:val="28"/>
        </w:rPr>
        <w:t xml:space="preserve"> 2) патологічне бажання Сталіна запровадити систему необмеженої особистої влади</w:t>
      </w:r>
      <w:r w:rsidR="004D7380" w:rsidRPr="00C978B9">
        <w:rPr>
          <w:rFonts w:ascii="Times New Roman" w:hAnsi="Times New Roman" w:cs="Times New Roman"/>
          <w:sz w:val="28"/>
          <w:szCs w:val="28"/>
        </w:rPr>
        <w:t>;</w:t>
      </w:r>
      <w:r w:rsidR="00E06BAA" w:rsidRPr="00C978B9">
        <w:rPr>
          <w:rFonts w:ascii="Times New Roman" w:hAnsi="Times New Roman" w:cs="Times New Roman"/>
          <w:sz w:val="28"/>
          <w:szCs w:val="28"/>
        </w:rPr>
        <w:t xml:space="preserve"> 3) масові репресії, тюрми, спецпоселення</w:t>
      </w:r>
      <w:r w:rsidR="004D7380" w:rsidRPr="00C978B9">
        <w:rPr>
          <w:rFonts w:ascii="Times New Roman" w:hAnsi="Times New Roman" w:cs="Times New Roman"/>
          <w:sz w:val="28"/>
          <w:szCs w:val="28"/>
        </w:rPr>
        <w:t>;</w:t>
      </w:r>
      <w:r w:rsidR="00E06BAA" w:rsidRPr="00C978B9">
        <w:rPr>
          <w:rFonts w:ascii="Times New Roman" w:hAnsi="Times New Roman" w:cs="Times New Roman"/>
          <w:sz w:val="28"/>
          <w:szCs w:val="28"/>
        </w:rPr>
        <w:t xml:space="preserve"> 4) свавілля партійно-радянської номенклатури та командно-військового складу</w:t>
      </w:r>
      <w:r w:rsidR="004D7380" w:rsidRPr="00C978B9">
        <w:rPr>
          <w:rFonts w:ascii="Times New Roman" w:hAnsi="Times New Roman" w:cs="Times New Roman"/>
          <w:sz w:val="28"/>
          <w:szCs w:val="28"/>
        </w:rPr>
        <w:t>;</w:t>
      </w:r>
      <w:r w:rsidR="00EE7CE7">
        <w:rPr>
          <w:rFonts w:ascii="Times New Roman" w:hAnsi="Times New Roman" w:cs="Times New Roman"/>
          <w:sz w:val="28"/>
          <w:szCs w:val="28"/>
        </w:rPr>
        <w:t xml:space="preserve"> 5)</w:t>
      </w:r>
      <w:r w:rsidR="00EE7CE7">
        <w:rPr>
          <w:rFonts w:ascii="Times New Roman" w:hAnsi="Times New Roman" w:cs="Times New Roman"/>
          <w:sz w:val="28"/>
          <w:szCs w:val="28"/>
          <w:lang w:val="ru-RU"/>
        </w:rPr>
        <w:t> </w:t>
      </w:r>
      <w:r w:rsidR="00E06BAA" w:rsidRPr="00C978B9">
        <w:rPr>
          <w:rFonts w:ascii="Times New Roman" w:hAnsi="Times New Roman" w:cs="Times New Roman"/>
          <w:sz w:val="28"/>
          <w:szCs w:val="28"/>
        </w:rPr>
        <w:t>повстанський рух та опір проти насильницької колективізації</w:t>
      </w:r>
      <w:r w:rsidR="004D7380" w:rsidRPr="00C978B9">
        <w:rPr>
          <w:rFonts w:ascii="Times New Roman" w:hAnsi="Times New Roman" w:cs="Times New Roman"/>
          <w:sz w:val="28"/>
          <w:szCs w:val="28"/>
        </w:rPr>
        <w:t>;</w:t>
      </w:r>
      <w:r w:rsidR="00E06BAA" w:rsidRPr="00C978B9">
        <w:rPr>
          <w:rFonts w:ascii="Times New Roman" w:hAnsi="Times New Roman" w:cs="Times New Roman"/>
          <w:sz w:val="28"/>
          <w:szCs w:val="28"/>
        </w:rPr>
        <w:t xml:space="preserve"> 6) загострення криміногенної обстановки</w:t>
      </w:r>
      <w:r w:rsidR="004D7380" w:rsidRPr="00C978B9">
        <w:rPr>
          <w:rFonts w:ascii="Times New Roman" w:hAnsi="Times New Roman" w:cs="Times New Roman"/>
          <w:sz w:val="28"/>
          <w:szCs w:val="28"/>
        </w:rPr>
        <w:t>;</w:t>
      </w:r>
      <w:r w:rsidR="00E06BAA" w:rsidRPr="00C978B9">
        <w:rPr>
          <w:rFonts w:ascii="Times New Roman" w:hAnsi="Times New Roman" w:cs="Times New Roman"/>
          <w:sz w:val="28"/>
          <w:szCs w:val="28"/>
        </w:rPr>
        <w:t xml:space="preserve"> 7) нереальні плани хлібозаготівель</w:t>
      </w:r>
      <w:r w:rsidR="004D7380" w:rsidRPr="00C978B9">
        <w:rPr>
          <w:rFonts w:ascii="Times New Roman" w:hAnsi="Times New Roman" w:cs="Times New Roman"/>
          <w:sz w:val="28"/>
          <w:szCs w:val="28"/>
        </w:rPr>
        <w:t>;</w:t>
      </w:r>
      <w:r w:rsidR="00E06BAA" w:rsidRPr="00C978B9">
        <w:rPr>
          <w:rFonts w:ascii="Times New Roman" w:hAnsi="Times New Roman" w:cs="Times New Roman"/>
          <w:sz w:val="28"/>
          <w:szCs w:val="28"/>
        </w:rPr>
        <w:t xml:space="preserve"> 8) партійна чистка </w:t>
      </w:r>
      <w:r w:rsidR="004D7380" w:rsidRPr="00C978B9">
        <w:rPr>
          <w:rFonts w:ascii="Times New Roman" w:hAnsi="Times New Roman" w:cs="Times New Roman"/>
          <w:sz w:val="28"/>
          <w:szCs w:val="28"/>
        </w:rPr>
        <w:t xml:space="preserve">тощо </w:t>
      </w:r>
      <w:r w:rsidR="009A7BAD" w:rsidRPr="00C978B9">
        <w:rPr>
          <w:rFonts w:ascii="Times New Roman" w:hAnsi="Times New Roman" w:cs="Times New Roman"/>
          <w:sz w:val="28"/>
          <w:szCs w:val="28"/>
        </w:rPr>
        <w:t>[див. 2</w:t>
      </w:r>
      <w:r w:rsidR="004D7380" w:rsidRPr="00C978B9">
        <w:rPr>
          <w:rFonts w:ascii="Times New Roman" w:hAnsi="Times New Roman" w:cs="Times New Roman"/>
          <w:sz w:val="28"/>
          <w:szCs w:val="28"/>
        </w:rPr>
        <w:t xml:space="preserve">].  </w:t>
      </w:r>
    </w:p>
    <w:p w14:paraId="75B7DC58" w14:textId="42DB2100" w:rsidR="00E06BAA" w:rsidRPr="00C978B9" w:rsidRDefault="00920A02"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Літератори</w:t>
      </w:r>
      <w:r w:rsidRPr="00C978B9">
        <w:t xml:space="preserve"> </w:t>
      </w:r>
      <w:r w:rsidRPr="00C978B9">
        <w:rPr>
          <w:rFonts w:ascii="Times New Roman" w:hAnsi="Times New Roman" w:cs="Times New Roman"/>
          <w:sz w:val="28"/>
          <w:szCs w:val="28"/>
        </w:rPr>
        <w:t xml:space="preserve">ніколи не були осторонь теми Голодомору, вивчаючи причини й наслідки трагедії, створюють власне художнє бачення жахливих подій 1932–1933 років. </w:t>
      </w:r>
      <w:r w:rsidR="00E06BAA" w:rsidRPr="00C978B9">
        <w:rPr>
          <w:rFonts w:ascii="Times New Roman" w:hAnsi="Times New Roman" w:cs="Times New Roman"/>
          <w:sz w:val="28"/>
          <w:szCs w:val="28"/>
        </w:rPr>
        <w:t xml:space="preserve">Художня література дуже чутливо реагує на національну трагедію. Тут кожен із митців виступає реалістом із ясним, тверезим поглядом на село, письменником, для якого життєва вірогідність, </w:t>
      </w:r>
      <w:r w:rsidR="00E06BAA" w:rsidRPr="00C978B9">
        <w:rPr>
          <w:rFonts w:ascii="Times New Roman" w:hAnsi="Times New Roman" w:cs="Times New Roman"/>
          <w:sz w:val="28"/>
          <w:szCs w:val="28"/>
        </w:rPr>
        <w:lastRenderedPageBreak/>
        <w:t>достеменність, наочна справжність зображуваного є головним художнім принципом [</w:t>
      </w:r>
      <w:r w:rsidR="009A7BAD" w:rsidRPr="00C978B9">
        <w:rPr>
          <w:rFonts w:ascii="Times New Roman" w:hAnsi="Times New Roman" w:cs="Times New Roman"/>
          <w:sz w:val="28"/>
          <w:szCs w:val="28"/>
        </w:rPr>
        <w:t>див. 2</w:t>
      </w:r>
      <w:r w:rsidR="00E06BAA" w:rsidRPr="00C978B9">
        <w:rPr>
          <w:rFonts w:ascii="Times New Roman" w:hAnsi="Times New Roman" w:cs="Times New Roman"/>
          <w:sz w:val="28"/>
          <w:szCs w:val="28"/>
        </w:rPr>
        <w:t>]</w:t>
      </w:r>
      <w:r w:rsidR="00B4081E" w:rsidRPr="00C978B9">
        <w:rPr>
          <w:rFonts w:ascii="Times New Roman" w:hAnsi="Times New Roman" w:cs="Times New Roman"/>
          <w:sz w:val="28"/>
          <w:szCs w:val="28"/>
        </w:rPr>
        <w:t xml:space="preserve">. </w:t>
      </w:r>
      <w:r w:rsidR="00E06BAA" w:rsidRPr="00C978B9">
        <w:rPr>
          <w:rFonts w:ascii="Times New Roman" w:hAnsi="Times New Roman" w:cs="Times New Roman"/>
          <w:sz w:val="28"/>
          <w:szCs w:val="28"/>
        </w:rPr>
        <w:t xml:space="preserve"> </w:t>
      </w:r>
    </w:p>
    <w:p w14:paraId="298CFFA0" w14:textId="61638103" w:rsidR="007A7A35" w:rsidRPr="00C978B9" w:rsidRDefault="007B5703"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Як зазначалось вище, у</w:t>
      </w:r>
      <w:r w:rsidR="00E06BAA" w:rsidRPr="00C978B9">
        <w:rPr>
          <w:rFonts w:ascii="Times New Roman" w:hAnsi="Times New Roman" w:cs="Times New Roman"/>
          <w:sz w:val="28"/>
          <w:szCs w:val="28"/>
        </w:rPr>
        <w:t xml:space="preserve"> радянській літературі тема Голодомору була заборонена, але письменники материкової України, попри цензуру намагалися, хоч кількома фразами озвучити в художніх текстах й зберегти для нащадків пам</w:t>
      </w:r>
      <w:r w:rsidR="00243102">
        <w:rPr>
          <w:rFonts w:ascii="Times New Roman" w:hAnsi="Times New Roman" w:cs="Times New Roman"/>
          <w:sz w:val="28"/>
          <w:szCs w:val="28"/>
        </w:rPr>
        <w:t>’</w:t>
      </w:r>
      <w:r w:rsidR="00E06BAA" w:rsidRPr="00C978B9">
        <w:rPr>
          <w:rFonts w:ascii="Times New Roman" w:hAnsi="Times New Roman" w:cs="Times New Roman"/>
          <w:sz w:val="28"/>
          <w:szCs w:val="28"/>
        </w:rPr>
        <w:t xml:space="preserve">ять про суспільну трагедію нашої нації. </w:t>
      </w:r>
      <w:r w:rsidR="001533AF" w:rsidRPr="00C978B9">
        <w:rPr>
          <w:rFonts w:ascii="Times New Roman" w:hAnsi="Times New Roman" w:cs="Times New Roman"/>
          <w:sz w:val="28"/>
          <w:szCs w:val="28"/>
        </w:rPr>
        <w:t>Першими</w:t>
      </w:r>
      <w:r w:rsidR="006C6EC3" w:rsidRPr="00C978B9">
        <w:rPr>
          <w:rFonts w:ascii="Times New Roman" w:hAnsi="Times New Roman" w:cs="Times New Roman"/>
          <w:sz w:val="28"/>
          <w:szCs w:val="28"/>
        </w:rPr>
        <w:t>, опублікованими в 1933 році,</w:t>
      </w:r>
      <w:r w:rsidR="001533AF" w:rsidRPr="00C978B9">
        <w:rPr>
          <w:rFonts w:ascii="Times New Roman" w:hAnsi="Times New Roman" w:cs="Times New Roman"/>
          <w:sz w:val="28"/>
          <w:szCs w:val="28"/>
        </w:rPr>
        <w:t xml:space="preserve"> </w:t>
      </w:r>
      <w:r w:rsidR="006C6EC3" w:rsidRPr="00C978B9">
        <w:rPr>
          <w:rFonts w:ascii="Times New Roman" w:hAnsi="Times New Roman" w:cs="Times New Roman"/>
          <w:sz w:val="28"/>
          <w:szCs w:val="28"/>
        </w:rPr>
        <w:t xml:space="preserve">творами </w:t>
      </w:r>
      <w:r w:rsidR="001533AF" w:rsidRPr="00C978B9">
        <w:rPr>
          <w:rFonts w:ascii="Times New Roman" w:hAnsi="Times New Roman" w:cs="Times New Roman"/>
          <w:sz w:val="28"/>
          <w:szCs w:val="28"/>
        </w:rPr>
        <w:t>про жахливі події є поема</w:t>
      </w:r>
      <w:r w:rsidR="00DF2657" w:rsidRPr="00C978B9">
        <w:rPr>
          <w:rFonts w:ascii="Times New Roman" w:hAnsi="Times New Roman" w:cs="Times New Roman"/>
          <w:sz w:val="28"/>
          <w:szCs w:val="28"/>
        </w:rPr>
        <w:t xml:space="preserve"> </w:t>
      </w:r>
      <w:r w:rsidR="007A7A35" w:rsidRPr="00C978B9">
        <w:rPr>
          <w:rFonts w:ascii="Times New Roman" w:hAnsi="Times New Roman" w:cs="Times New Roman"/>
          <w:sz w:val="28"/>
          <w:szCs w:val="28"/>
        </w:rPr>
        <w:t>О. Коржа «Степова доля»</w:t>
      </w:r>
      <w:r w:rsidR="00750CFD" w:rsidRPr="00C978B9">
        <w:rPr>
          <w:rFonts w:ascii="Times New Roman" w:hAnsi="Times New Roman" w:cs="Times New Roman"/>
          <w:sz w:val="28"/>
          <w:szCs w:val="28"/>
        </w:rPr>
        <w:t>,</w:t>
      </w:r>
      <w:r w:rsidR="001533AF" w:rsidRPr="00C978B9">
        <w:rPr>
          <w:rFonts w:ascii="Times New Roman" w:hAnsi="Times New Roman" w:cs="Times New Roman"/>
          <w:sz w:val="28"/>
          <w:szCs w:val="28"/>
        </w:rPr>
        <w:t xml:space="preserve"> де автор, свідок трагедії рідної Слобожанщини, викриває соціалістичний лад, та вірш Г. Гриненко </w:t>
      </w:r>
      <w:r w:rsidR="006C6EC3" w:rsidRPr="00C978B9">
        <w:rPr>
          <w:rFonts w:ascii="Times New Roman" w:hAnsi="Times New Roman" w:cs="Times New Roman"/>
          <w:sz w:val="28"/>
          <w:szCs w:val="28"/>
        </w:rPr>
        <w:t>«Тимошик»</w:t>
      </w:r>
      <w:r w:rsidR="001533AF" w:rsidRPr="00C978B9">
        <w:rPr>
          <w:rFonts w:ascii="Times New Roman" w:hAnsi="Times New Roman" w:cs="Times New Roman"/>
          <w:sz w:val="28"/>
          <w:szCs w:val="28"/>
        </w:rPr>
        <w:t>, у якому авторка розповідає</w:t>
      </w:r>
      <w:r w:rsidR="00750CFD" w:rsidRPr="00C978B9">
        <w:rPr>
          <w:rFonts w:ascii="Times New Roman" w:hAnsi="Times New Roman" w:cs="Times New Roman"/>
          <w:sz w:val="28"/>
          <w:szCs w:val="28"/>
        </w:rPr>
        <w:t xml:space="preserve"> п</w:t>
      </w:r>
      <w:r w:rsidR="00750CFD" w:rsidRPr="00C978B9">
        <w:rPr>
          <w:rFonts w:ascii="Times New Roman" w:hAnsi="Times New Roman" w:cs="Times New Roman"/>
          <w:color w:val="000000"/>
          <w:sz w:val="28"/>
          <w:szCs w:val="28"/>
          <w:shd w:val="clear" w:color="auto" w:fill="FFFFFF"/>
        </w:rPr>
        <w:t>ро померлого під тином від голоду хлопчика</w:t>
      </w:r>
      <w:r w:rsidR="001533AF" w:rsidRPr="00C978B9">
        <w:rPr>
          <w:rFonts w:ascii="Times New Roman" w:hAnsi="Times New Roman" w:cs="Times New Roman"/>
          <w:color w:val="000000"/>
          <w:sz w:val="28"/>
          <w:szCs w:val="28"/>
          <w:shd w:val="clear" w:color="auto" w:fill="FFFFFF"/>
        </w:rPr>
        <w:t>.</w:t>
      </w:r>
      <w:r w:rsidR="00750CFD" w:rsidRPr="00C978B9">
        <w:rPr>
          <w:rFonts w:ascii="Times New Roman" w:hAnsi="Times New Roman" w:cs="Times New Roman"/>
          <w:color w:val="000000"/>
          <w:sz w:val="28"/>
          <w:szCs w:val="28"/>
          <w:shd w:val="clear" w:color="auto" w:fill="FFFFFF"/>
        </w:rPr>
        <w:t xml:space="preserve"> </w:t>
      </w:r>
    </w:p>
    <w:p w14:paraId="21376715" w14:textId="08CC3E3D" w:rsidR="005F3683" w:rsidRPr="00C978B9" w:rsidRDefault="00FC06E2"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П</w:t>
      </w:r>
      <w:r w:rsidR="00E06BAA" w:rsidRPr="00C978B9">
        <w:rPr>
          <w:rFonts w:ascii="Times New Roman" w:hAnsi="Times New Roman" w:cs="Times New Roman"/>
          <w:sz w:val="28"/>
          <w:szCs w:val="28"/>
        </w:rPr>
        <w:t xml:space="preserve">одії періоду геноциду українського народу </w:t>
      </w:r>
      <w:r w:rsidRPr="00C978B9">
        <w:rPr>
          <w:rFonts w:ascii="Times New Roman" w:hAnsi="Times New Roman" w:cs="Times New Roman"/>
          <w:sz w:val="28"/>
          <w:szCs w:val="28"/>
        </w:rPr>
        <w:t xml:space="preserve">глибоко </w:t>
      </w:r>
      <w:r w:rsidR="00E06BAA" w:rsidRPr="00C978B9">
        <w:rPr>
          <w:rFonts w:ascii="Times New Roman" w:hAnsi="Times New Roman" w:cs="Times New Roman"/>
          <w:sz w:val="28"/>
          <w:szCs w:val="28"/>
        </w:rPr>
        <w:t xml:space="preserve">висвітлені </w:t>
      </w:r>
      <w:r w:rsidR="00A421B2" w:rsidRPr="00C978B9">
        <w:rPr>
          <w:rFonts w:ascii="Times New Roman" w:hAnsi="Times New Roman" w:cs="Times New Roman"/>
          <w:sz w:val="28"/>
          <w:szCs w:val="28"/>
        </w:rPr>
        <w:t>у</w:t>
      </w:r>
      <w:r w:rsidR="00E06BAA" w:rsidRPr="00C978B9">
        <w:rPr>
          <w:rFonts w:ascii="Times New Roman" w:hAnsi="Times New Roman" w:cs="Times New Roman"/>
          <w:sz w:val="28"/>
          <w:szCs w:val="28"/>
        </w:rPr>
        <w:t xml:space="preserve"> творах українських письменників діаспори. Зокрема, у романі «Марія» (1934) Уласа Самчука</w:t>
      </w:r>
      <w:r w:rsidR="002F1661" w:rsidRPr="00C978B9">
        <w:rPr>
          <w:rFonts w:ascii="Times New Roman" w:hAnsi="Times New Roman" w:cs="Times New Roman"/>
          <w:sz w:val="28"/>
          <w:szCs w:val="28"/>
        </w:rPr>
        <w:t>,</w:t>
      </w:r>
      <w:r w:rsidR="00E06BAA" w:rsidRPr="00C978B9">
        <w:rPr>
          <w:rFonts w:ascii="Times New Roman" w:hAnsi="Times New Roman" w:cs="Times New Roman"/>
          <w:sz w:val="28"/>
          <w:szCs w:val="28"/>
        </w:rPr>
        <w:t xml:space="preserve"> </w:t>
      </w:r>
      <w:r w:rsidR="00A421B2" w:rsidRPr="00C978B9">
        <w:rPr>
          <w:rFonts w:ascii="Times New Roman" w:hAnsi="Times New Roman" w:cs="Times New Roman"/>
          <w:sz w:val="28"/>
          <w:szCs w:val="28"/>
        </w:rPr>
        <w:t>у</w:t>
      </w:r>
      <w:r w:rsidR="00E06BAA" w:rsidRPr="00C978B9">
        <w:rPr>
          <w:rFonts w:ascii="Times New Roman" w:hAnsi="Times New Roman" w:cs="Times New Roman"/>
          <w:sz w:val="28"/>
          <w:szCs w:val="28"/>
        </w:rPr>
        <w:t>перше в українській літературі показана жахлива картина голодомору та трагедія роду</w:t>
      </w:r>
      <w:r w:rsidR="006F4A10" w:rsidRPr="00C978B9">
        <w:rPr>
          <w:rFonts w:ascii="Times New Roman" w:hAnsi="Times New Roman" w:cs="Times New Roman"/>
          <w:sz w:val="28"/>
          <w:szCs w:val="28"/>
        </w:rPr>
        <w:t xml:space="preserve">. </w:t>
      </w:r>
      <w:r w:rsidR="002F1661" w:rsidRPr="00077039">
        <w:rPr>
          <w:rFonts w:ascii="Times New Roman" w:hAnsi="Times New Roman" w:cs="Times New Roman"/>
          <w:sz w:val="28"/>
          <w:szCs w:val="28"/>
          <w:highlight w:val="yellow"/>
        </w:rPr>
        <w:t>В основі твору свідчення очевидців трагедії.</w:t>
      </w:r>
      <w:r w:rsidR="005F3683" w:rsidRPr="00C978B9">
        <w:rPr>
          <w:rFonts w:ascii="Times New Roman" w:hAnsi="Times New Roman" w:cs="Times New Roman"/>
          <w:sz w:val="28"/>
          <w:szCs w:val="28"/>
        </w:rPr>
        <w:t xml:space="preserve"> </w:t>
      </w:r>
    </w:p>
    <w:p w14:paraId="657A4ED1" w14:textId="0ADC645B" w:rsidR="00D31640"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Василь Барка, якому</w:t>
      </w:r>
      <w:r w:rsidR="002F1661" w:rsidRPr="00C978B9">
        <w:rPr>
          <w:rFonts w:ascii="Times New Roman" w:hAnsi="Times New Roman" w:cs="Times New Roman"/>
          <w:sz w:val="28"/>
          <w:szCs w:val="28"/>
        </w:rPr>
        <w:t xml:space="preserve"> також</w:t>
      </w:r>
      <w:r w:rsidRPr="00C978B9">
        <w:rPr>
          <w:rFonts w:ascii="Times New Roman" w:hAnsi="Times New Roman" w:cs="Times New Roman"/>
          <w:sz w:val="28"/>
          <w:szCs w:val="28"/>
        </w:rPr>
        <w:t xml:space="preserve"> вдалося пережити Голодомор, відтворює картину фізичного винищення сім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ї Катранників на Слобожанщині </w:t>
      </w:r>
      <w:r w:rsidR="00A421B2" w:rsidRPr="00C978B9">
        <w:rPr>
          <w:rFonts w:ascii="Times New Roman" w:hAnsi="Times New Roman" w:cs="Times New Roman"/>
          <w:sz w:val="28"/>
          <w:szCs w:val="28"/>
        </w:rPr>
        <w:t>в</w:t>
      </w:r>
      <w:r w:rsidRPr="00C978B9">
        <w:rPr>
          <w:rFonts w:ascii="Times New Roman" w:hAnsi="Times New Roman" w:cs="Times New Roman"/>
          <w:sz w:val="28"/>
          <w:szCs w:val="28"/>
        </w:rPr>
        <w:t xml:space="preserve"> романі «Жовтий князь» (1963).</w:t>
      </w:r>
      <w:r w:rsidR="005F3683" w:rsidRPr="00C978B9">
        <w:rPr>
          <w:rFonts w:ascii="Times New Roman" w:hAnsi="Times New Roman" w:cs="Times New Roman"/>
          <w:sz w:val="28"/>
          <w:szCs w:val="28"/>
        </w:rPr>
        <w:t xml:space="preserve"> На очах у батьків помирають діти, вижив тільки найменший – Андрійко, який зберіг </w:t>
      </w:r>
      <w:r w:rsidR="00B17577" w:rsidRPr="00C978B9">
        <w:rPr>
          <w:rFonts w:ascii="Times New Roman" w:hAnsi="Times New Roman" w:cs="Times New Roman"/>
          <w:sz w:val="28"/>
          <w:szCs w:val="28"/>
        </w:rPr>
        <w:t>у</w:t>
      </w:r>
      <w:r w:rsidR="005F3683" w:rsidRPr="00C978B9">
        <w:rPr>
          <w:rFonts w:ascii="Times New Roman" w:hAnsi="Times New Roman" w:cs="Times New Roman"/>
          <w:sz w:val="28"/>
          <w:szCs w:val="28"/>
        </w:rPr>
        <w:t xml:space="preserve"> пам</w:t>
      </w:r>
      <w:r w:rsidR="00243102">
        <w:rPr>
          <w:rFonts w:ascii="Times New Roman" w:hAnsi="Times New Roman" w:cs="Times New Roman"/>
          <w:sz w:val="28"/>
          <w:szCs w:val="28"/>
        </w:rPr>
        <w:t>’</w:t>
      </w:r>
      <w:r w:rsidR="005F3683" w:rsidRPr="00C978B9">
        <w:rPr>
          <w:rFonts w:ascii="Times New Roman" w:hAnsi="Times New Roman" w:cs="Times New Roman"/>
          <w:sz w:val="28"/>
          <w:szCs w:val="28"/>
        </w:rPr>
        <w:t>яті трагедію сім</w:t>
      </w:r>
      <w:r w:rsidR="00243102">
        <w:rPr>
          <w:rFonts w:ascii="Times New Roman" w:hAnsi="Times New Roman" w:cs="Times New Roman"/>
          <w:sz w:val="28"/>
          <w:szCs w:val="28"/>
        </w:rPr>
        <w:t>’</w:t>
      </w:r>
      <w:r w:rsidR="005F3683" w:rsidRPr="00C978B9">
        <w:rPr>
          <w:rFonts w:ascii="Times New Roman" w:hAnsi="Times New Roman" w:cs="Times New Roman"/>
          <w:sz w:val="28"/>
          <w:szCs w:val="28"/>
        </w:rPr>
        <w:t>ї. Символічним у творі є образ Жовтого князя – голоду, який несе людям страждання і смерть.</w:t>
      </w:r>
    </w:p>
    <w:p w14:paraId="202E9EFD" w14:textId="6B2C10EB" w:rsidR="00E06BAA" w:rsidRPr="00C978B9" w:rsidRDefault="00E06BAA" w:rsidP="00796689">
      <w:pPr>
        <w:spacing w:after="0" w:line="360" w:lineRule="auto"/>
        <w:ind w:firstLine="709"/>
        <w:jc w:val="both"/>
        <w:rPr>
          <w:rFonts w:ascii="Times New Roman" w:hAnsi="Times New Roman" w:cs="Times New Roman"/>
          <w:sz w:val="8"/>
          <w:szCs w:val="8"/>
        </w:rPr>
      </w:pPr>
      <w:r w:rsidRPr="00C978B9">
        <w:rPr>
          <w:rFonts w:ascii="Times New Roman" w:hAnsi="Times New Roman" w:cs="Times New Roman"/>
          <w:sz w:val="28"/>
          <w:szCs w:val="28"/>
        </w:rPr>
        <w:t xml:space="preserve">Іван Багряний у листі-памфлеті «Чому я не хочу вертатись до СРСР?» прямо вказує на документ, що засвідчує знищення населення України у період Голодомору: «…Радянська Україна за переписом 1927 року мала українського населення 32 мільйони, а </w:t>
      </w:r>
      <w:r w:rsidR="00531B20" w:rsidRPr="00C978B9">
        <w:rPr>
          <w:rFonts w:ascii="Times New Roman" w:hAnsi="Times New Roman" w:cs="Times New Roman"/>
          <w:sz w:val="28"/>
          <w:szCs w:val="28"/>
        </w:rPr>
        <w:t>в 1939 році, цебто по 12 роках…</w:t>
      </w:r>
      <w:r w:rsidRPr="00C978B9">
        <w:rPr>
          <w:rFonts w:ascii="Times New Roman" w:hAnsi="Times New Roman" w:cs="Times New Roman"/>
          <w:sz w:val="28"/>
          <w:szCs w:val="28"/>
        </w:rPr>
        <w:t xml:space="preserve"> 28 мільйонів. Всього лише 28 мільйонів! Де ж ділися 4 мільйони людей проти 1927 року? А де дівся приріст, що за 12 років мав бути щонайменше 6</w:t>
      </w:r>
      <w:r w:rsidR="00531B20" w:rsidRPr="00C978B9">
        <w:rPr>
          <w:rFonts w:ascii="Times New Roman" w:hAnsi="Times New Roman" w:cs="Times New Roman"/>
          <w:sz w:val="28"/>
          <w:szCs w:val="28"/>
        </w:rPr>
        <w:t>–</w:t>
      </w:r>
      <w:r w:rsidRPr="00C978B9">
        <w:rPr>
          <w:rFonts w:ascii="Times New Roman" w:hAnsi="Times New Roman" w:cs="Times New Roman"/>
          <w:sz w:val="28"/>
          <w:szCs w:val="28"/>
        </w:rPr>
        <w:t>7 мільйонів? Разом це виносить яких понад десять мільйонів. Де ж вони ділися ці 10 мільйонів українського населення? Що з ними сталося в країні «цвітучого соціалізму»? В 1933 році більшовики організували штучно голод в Україні. Перед очима цілого світу українське селянство вимирало цілими селами й районами...» [</w:t>
      </w:r>
      <w:r w:rsidR="001873B2" w:rsidRPr="00C978B9">
        <w:rPr>
          <w:rFonts w:ascii="Times New Roman" w:hAnsi="Times New Roman" w:cs="Times New Roman"/>
          <w:sz w:val="28"/>
          <w:szCs w:val="28"/>
        </w:rPr>
        <w:t xml:space="preserve">63, </w:t>
      </w:r>
      <w:r w:rsidRPr="00C978B9">
        <w:rPr>
          <w:rFonts w:ascii="Times New Roman" w:hAnsi="Times New Roman" w:cs="Times New Roman"/>
          <w:sz w:val="28"/>
          <w:szCs w:val="28"/>
        </w:rPr>
        <w:t>с. 27</w:t>
      </w:r>
      <w:r w:rsidR="00047D98" w:rsidRPr="00C978B9">
        <w:rPr>
          <w:rFonts w:ascii="Times New Roman" w:hAnsi="Times New Roman" w:cs="Times New Roman"/>
          <w:sz w:val="28"/>
          <w:szCs w:val="28"/>
        </w:rPr>
        <w:t>–</w:t>
      </w:r>
      <w:r w:rsidR="001873B2" w:rsidRPr="00C978B9">
        <w:rPr>
          <w:rFonts w:ascii="Times New Roman" w:hAnsi="Times New Roman" w:cs="Times New Roman"/>
          <w:sz w:val="28"/>
          <w:szCs w:val="28"/>
        </w:rPr>
        <w:t>28].</w:t>
      </w:r>
    </w:p>
    <w:p w14:paraId="37961B70" w14:textId="77777777" w:rsidR="00C805D6" w:rsidRPr="00C978B9" w:rsidRDefault="00CA53DF" w:rsidP="00C805D6">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lastRenderedPageBreak/>
        <w:t xml:space="preserve">Згадується Голодомор у </w:t>
      </w:r>
      <w:r w:rsidR="00372267" w:rsidRPr="00C978B9">
        <w:rPr>
          <w:rFonts w:ascii="Times New Roman" w:hAnsi="Times New Roman" w:cs="Times New Roman"/>
          <w:sz w:val="28"/>
          <w:szCs w:val="28"/>
        </w:rPr>
        <w:t xml:space="preserve">творах українських письменників радянського періоду, зокрема в </w:t>
      </w:r>
      <w:r w:rsidRPr="00C978B9">
        <w:rPr>
          <w:rFonts w:ascii="Times New Roman" w:hAnsi="Times New Roman" w:cs="Times New Roman"/>
          <w:sz w:val="28"/>
          <w:szCs w:val="28"/>
        </w:rPr>
        <w:t>розділі «Земляні млинці» повісті Анатолія Дімарова</w:t>
      </w:r>
      <w:r w:rsidRPr="00C978B9">
        <w:t xml:space="preserve"> </w:t>
      </w:r>
      <w:r w:rsidRPr="00C978B9">
        <w:rPr>
          <w:rFonts w:ascii="Times New Roman" w:hAnsi="Times New Roman" w:cs="Times New Roman"/>
          <w:sz w:val="28"/>
          <w:szCs w:val="28"/>
        </w:rPr>
        <w:t>«На коні і під конем» (1973), поемі Миколи Руденка «Хрест» (1977)</w:t>
      </w:r>
      <w:r w:rsidR="002A05C7" w:rsidRPr="00C978B9">
        <w:t xml:space="preserve"> </w:t>
      </w:r>
      <w:r w:rsidR="002A05C7" w:rsidRPr="00C978B9">
        <w:rPr>
          <w:rFonts w:ascii="Times New Roman" w:hAnsi="Times New Roman" w:cs="Times New Roman"/>
          <w:sz w:val="28"/>
          <w:szCs w:val="28"/>
        </w:rPr>
        <w:t xml:space="preserve">(написана </w:t>
      </w:r>
      <w:r w:rsidR="00B17577" w:rsidRPr="00C978B9">
        <w:rPr>
          <w:rFonts w:ascii="Times New Roman" w:hAnsi="Times New Roman" w:cs="Times New Roman"/>
          <w:sz w:val="28"/>
          <w:szCs w:val="28"/>
        </w:rPr>
        <w:t>в</w:t>
      </w:r>
      <w:r w:rsidR="002A05C7" w:rsidRPr="00C978B9">
        <w:rPr>
          <w:rFonts w:ascii="Times New Roman" w:hAnsi="Times New Roman" w:cs="Times New Roman"/>
          <w:sz w:val="28"/>
          <w:szCs w:val="28"/>
        </w:rPr>
        <w:t xml:space="preserve"> той час, коли згадки про сталінський голодомор 1932–1933 рр. були під суворою забороною),</w:t>
      </w:r>
      <w:r w:rsidRPr="00C978B9">
        <w:rPr>
          <w:rFonts w:ascii="Times New Roman" w:hAnsi="Times New Roman" w:cs="Times New Roman"/>
          <w:sz w:val="28"/>
          <w:szCs w:val="28"/>
        </w:rPr>
        <w:t xml:space="preserve"> романі Петра Лановенка «Невмирущий хліб» (1981), автобіографічній повісті Аполлінарія Мацевича «Переднівок. 1933» (1982),</w:t>
      </w:r>
      <w:r w:rsidR="0024423D" w:rsidRPr="00C978B9">
        <w:rPr>
          <w:rFonts w:ascii="Times New Roman" w:hAnsi="Times New Roman" w:cs="Times New Roman"/>
          <w:sz w:val="28"/>
          <w:szCs w:val="28"/>
        </w:rPr>
        <w:t xml:space="preserve"> історичному</w:t>
      </w:r>
      <w:r w:rsidR="001960D8" w:rsidRPr="00C978B9">
        <w:rPr>
          <w:rFonts w:ascii="Times New Roman" w:hAnsi="Times New Roman" w:cs="Times New Roman"/>
          <w:sz w:val="28"/>
          <w:szCs w:val="28"/>
        </w:rPr>
        <w:t xml:space="preserve"> роман</w:t>
      </w:r>
      <w:r w:rsidR="0024423D" w:rsidRPr="00C978B9">
        <w:rPr>
          <w:rFonts w:ascii="Times New Roman" w:hAnsi="Times New Roman" w:cs="Times New Roman"/>
          <w:sz w:val="28"/>
          <w:szCs w:val="28"/>
        </w:rPr>
        <w:t>і</w:t>
      </w:r>
      <w:r w:rsidR="001960D8" w:rsidRPr="00C978B9">
        <w:rPr>
          <w:rFonts w:ascii="Times New Roman" w:hAnsi="Times New Roman" w:cs="Times New Roman"/>
          <w:sz w:val="28"/>
          <w:szCs w:val="28"/>
        </w:rPr>
        <w:t xml:space="preserve"> А. Гудими «Кара без вини» (1986),</w:t>
      </w:r>
      <w:r w:rsidR="0024423D" w:rsidRPr="00C978B9">
        <w:rPr>
          <w:rFonts w:ascii="Times New Roman" w:hAnsi="Times New Roman" w:cs="Times New Roman"/>
          <w:sz w:val="28"/>
          <w:szCs w:val="28"/>
        </w:rPr>
        <w:t xml:space="preserve"> біографічному</w:t>
      </w:r>
      <w:r w:rsidR="001960D8" w:rsidRPr="00C978B9">
        <w:rPr>
          <w:rFonts w:ascii="Times New Roman" w:hAnsi="Times New Roman" w:cs="Times New Roman"/>
          <w:sz w:val="28"/>
          <w:szCs w:val="28"/>
        </w:rPr>
        <w:t xml:space="preserve"> роман</w:t>
      </w:r>
      <w:r w:rsidR="0024423D" w:rsidRPr="00C978B9">
        <w:rPr>
          <w:rFonts w:ascii="Times New Roman" w:hAnsi="Times New Roman" w:cs="Times New Roman"/>
          <w:sz w:val="28"/>
          <w:szCs w:val="28"/>
        </w:rPr>
        <w:t>і</w:t>
      </w:r>
      <w:r w:rsidR="001960D8" w:rsidRPr="00C978B9">
        <w:rPr>
          <w:rFonts w:ascii="Times New Roman" w:hAnsi="Times New Roman" w:cs="Times New Roman"/>
          <w:sz w:val="28"/>
          <w:szCs w:val="28"/>
        </w:rPr>
        <w:t xml:space="preserve"> Володимира Сосюри «Третя рота» </w:t>
      </w:r>
      <w:r w:rsidR="003C7FEE" w:rsidRPr="00C978B9">
        <w:rPr>
          <w:rFonts w:ascii="Times New Roman" w:hAnsi="Times New Roman" w:cs="Times New Roman"/>
          <w:sz w:val="28"/>
          <w:szCs w:val="28"/>
        </w:rPr>
        <w:t>(1988</w:t>
      </w:r>
      <w:r w:rsidR="001960D8" w:rsidRPr="00C978B9">
        <w:rPr>
          <w:rFonts w:ascii="Times New Roman" w:hAnsi="Times New Roman" w:cs="Times New Roman"/>
          <w:sz w:val="28"/>
          <w:szCs w:val="28"/>
        </w:rPr>
        <w:t xml:space="preserve">), у </w:t>
      </w:r>
      <w:r w:rsidR="0024423D" w:rsidRPr="00C978B9">
        <w:rPr>
          <w:rFonts w:ascii="Times New Roman" w:hAnsi="Times New Roman" w:cs="Times New Roman"/>
          <w:sz w:val="28"/>
          <w:szCs w:val="28"/>
        </w:rPr>
        <w:t>котрому</w:t>
      </w:r>
      <w:r w:rsidR="001960D8" w:rsidRPr="00C978B9">
        <w:rPr>
          <w:rFonts w:ascii="Times New Roman" w:hAnsi="Times New Roman" w:cs="Times New Roman"/>
          <w:sz w:val="28"/>
          <w:szCs w:val="28"/>
        </w:rPr>
        <w:t xml:space="preserve"> чимало сторінок присвячено Голодомору 1932–1933 років, роман</w:t>
      </w:r>
      <w:r w:rsidR="0024423D" w:rsidRPr="00C978B9">
        <w:rPr>
          <w:rFonts w:ascii="Times New Roman" w:hAnsi="Times New Roman" w:cs="Times New Roman"/>
          <w:sz w:val="28"/>
          <w:szCs w:val="28"/>
        </w:rPr>
        <w:t>і</w:t>
      </w:r>
      <w:r w:rsidR="001960D8" w:rsidRPr="00C978B9">
        <w:rPr>
          <w:rFonts w:ascii="Times New Roman" w:hAnsi="Times New Roman" w:cs="Times New Roman"/>
          <w:sz w:val="28"/>
          <w:szCs w:val="28"/>
        </w:rPr>
        <w:t xml:space="preserve"> Василя Козаченка «Коні </w:t>
      </w:r>
      <w:r w:rsidR="003C7FEE" w:rsidRPr="00C978B9">
        <w:rPr>
          <w:rFonts w:ascii="Times New Roman" w:hAnsi="Times New Roman" w:cs="Times New Roman"/>
          <w:sz w:val="28"/>
          <w:szCs w:val="28"/>
        </w:rPr>
        <w:t>в</w:t>
      </w:r>
      <w:r w:rsidR="001960D8" w:rsidRPr="00C978B9">
        <w:rPr>
          <w:rFonts w:ascii="Times New Roman" w:hAnsi="Times New Roman" w:cs="Times New Roman"/>
          <w:sz w:val="28"/>
          <w:szCs w:val="28"/>
        </w:rPr>
        <w:t>оронії»</w:t>
      </w:r>
      <w:r w:rsidR="003C7FEE" w:rsidRPr="00C978B9">
        <w:rPr>
          <w:rFonts w:ascii="Times New Roman" w:hAnsi="Times New Roman" w:cs="Times New Roman"/>
          <w:sz w:val="28"/>
          <w:szCs w:val="28"/>
        </w:rPr>
        <w:t xml:space="preserve"> (1989).</w:t>
      </w:r>
      <w:r w:rsidR="001C49D1" w:rsidRPr="00C978B9">
        <w:rPr>
          <w:rFonts w:ascii="Times New Roman" w:hAnsi="Times New Roman" w:cs="Times New Roman"/>
          <w:sz w:val="28"/>
          <w:szCs w:val="28"/>
        </w:rPr>
        <w:t xml:space="preserve"> В оповіданні «Кандьор»</w:t>
      </w:r>
      <w:r w:rsidR="005E530B" w:rsidRPr="00C978B9">
        <w:rPr>
          <w:rFonts w:ascii="Times New Roman" w:hAnsi="Times New Roman" w:cs="Times New Roman"/>
          <w:sz w:val="28"/>
          <w:szCs w:val="28"/>
        </w:rPr>
        <w:t xml:space="preserve"> (1989) Юрій Збанацький</w:t>
      </w:r>
      <w:r w:rsidR="002D5748" w:rsidRPr="00C978B9">
        <w:rPr>
          <w:rFonts w:ascii="Times New Roman" w:hAnsi="Times New Roman" w:cs="Times New Roman"/>
          <w:sz w:val="28"/>
          <w:szCs w:val="28"/>
        </w:rPr>
        <w:t xml:space="preserve"> р</w:t>
      </w:r>
      <w:r w:rsidR="005E530B" w:rsidRPr="00C978B9">
        <w:rPr>
          <w:rFonts w:ascii="Times New Roman" w:hAnsi="Times New Roman" w:cs="Times New Roman"/>
          <w:sz w:val="28"/>
          <w:szCs w:val="28"/>
        </w:rPr>
        <w:t>озповідає, як</w:t>
      </w:r>
      <w:r w:rsidR="002D5748" w:rsidRPr="00C978B9">
        <w:rPr>
          <w:rFonts w:ascii="Times New Roman" w:hAnsi="Times New Roman" w:cs="Times New Roman"/>
          <w:sz w:val="28"/>
          <w:szCs w:val="28"/>
        </w:rPr>
        <w:t xml:space="preserve"> упродовж 1933 року дітей однієї із сільських шкіл годували рідкою пшоняною/гречаною кашею, рятуючи їх від голоду.</w:t>
      </w:r>
    </w:p>
    <w:p w14:paraId="14A77520" w14:textId="3688AD9B" w:rsidR="003C7FEE" w:rsidRPr="00C978B9" w:rsidRDefault="00316C1B" w:rsidP="00C805D6">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З набуттям Україною незалежності</w:t>
      </w:r>
      <w:r w:rsidR="00E06BAA" w:rsidRPr="00C978B9">
        <w:rPr>
          <w:rFonts w:ascii="Times New Roman" w:hAnsi="Times New Roman" w:cs="Times New Roman"/>
          <w:sz w:val="28"/>
          <w:szCs w:val="28"/>
        </w:rPr>
        <w:t xml:space="preserve"> тема Голодомору дедалі більше </w:t>
      </w:r>
      <w:r w:rsidR="00E53F17" w:rsidRPr="00C978B9">
        <w:rPr>
          <w:rFonts w:ascii="Times New Roman" w:hAnsi="Times New Roman" w:cs="Times New Roman"/>
          <w:sz w:val="28"/>
          <w:szCs w:val="28"/>
        </w:rPr>
        <w:t xml:space="preserve">репрезентується </w:t>
      </w:r>
      <w:r w:rsidR="00DC2017" w:rsidRPr="00C978B9">
        <w:rPr>
          <w:rFonts w:ascii="Times New Roman" w:hAnsi="Times New Roman" w:cs="Times New Roman"/>
          <w:sz w:val="28"/>
          <w:szCs w:val="28"/>
        </w:rPr>
        <w:t>творами різних жанрів</w:t>
      </w:r>
      <w:r w:rsidRPr="00C978B9">
        <w:rPr>
          <w:rFonts w:ascii="Times New Roman" w:hAnsi="Times New Roman" w:cs="Times New Roman"/>
          <w:sz w:val="28"/>
          <w:szCs w:val="28"/>
        </w:rPr>
        <w:t xml:space="preserve"> української літератури: </w:t>
      </w:r>
      <w:r w:rsidR="00AE6859" w:rsidRPr="00C978B9">
        <w:rPr>
          <w:rFonts w:ascii="Times New Roman" w:hAnsi="Times New Roman" w:cs="Times New Roman"/>
          <w:sz w:val="28"/>
          <w:szCs w:val="28"/>
        </w:rPr>
        <w:t>повісті</w:t>
      </w:r>
      <w:r w:rsidR="00E06BAA" w:rsidRPr="00C978B9">
        <w:rPr>
          <w:rFonts w:ascii="Times New Roman" w:hAnsi="Times New Roman" w:cs="Times New Roman"/>
          <w:sz w:val="28"/>
          <w:szCs w:val="28"/>
        </w:rPr>
        <w:t xml:space="preserve"> </w:t>
      </w:r>
      <w:r w:rsidR="00B17577" w:rsidRPr="00C978B9">
        <w:rPr>
          <w:rFonts w:ascii="Times New Roman" w:hAnsi="Times New Roman" w:cs="Times New Roman"/>
          <w:sz w:val="28"/>
          <w:szCs w:val="28"/>
        </w:rPr>
        <w:t>Є. </w:t>
      </w:r>
      <w:r w:rsidR="00E06BAA" w:rsidRPr="00C978B9">
        <w:rPr>
          <w:rFonts w:ascii="Times New Roman" w:hAnsi="Times New Roman" w:cs="Times New Roman"/>
          <w:sz w:val="28"/>
          <w:szCs w:val="28"/>
        </w:rPr>
        <w:t>Гуцала «Голодомор»</w:t>
      </w:r>
      <w:r w:rsidR="00B17577" w:rsidRPr="00C978B9">
        <w:rPr>
          <w:rFonts w:ascii="Times New Roman" w:hAnsi="Times New Roman" w:cs="Times New Roman"/>
          <w:sz w:val="28"/>
          <w:szCs w:val="28"/>
        </w:rPr>
        <w:t>,</w:t>
      </w:r>
      <w:r w:rsidR="005E530B" w:rsidRPr="00C978B9">
        <w:t xml:space="preserve"> </w:t>
      </w:r>
      <w:r w:rsidR="005E530B" w:rsidRPr="00C978B9">
        <w:rPr>
          <w:rFonts w:ascii="Times New Roman" w:hAnsi="Times New Roman" w:cs="Times New Roman"/>
          <w:sz w:val="28"/>
          <w:szCs w:val="28"/>
        </w:rPr>
        <w:t>«Безголов</w:t>
      </w:r>
      <w:r w:rsidR="00243102">
        <w:rPr>
          <w:rFonts w:ascii="Times New Roman" w:hAnsi="Times New Roman" w:cs="Times New Roman"/>
          <w:sz w:val="28"/>
          <w:szCs w:val="28"/>
        </w:rPr>
        <w:t>’</w:t>
      </w:r>
      <w:r w:rsidR="005E530B" w:rsidRPr="00C978B9">
        <w:rPr>
          <w:rFonts w:ascii="Times New Roman" w:hAnsi="Times New Roman" w:cs="Times New Roman"/>
          <w:sz w:val="28"/>
          <w:szCs w:val="28"/>
        </w:rPr>
        <w:t>я», «Прокляття», що ввійшли до збірки «Сльози божої матері»</w:t>
      </w:r>
      <w:r w:rsidR="00E06BAA" w:rsidRPr="00C978B9">
        <w:rPr>
          <w:rFonts w:ascii="Times New Roman" w:hAnsi="Times New Roman" w:cs="Times New Roman"/>
          <w:sz w:val="28"/>
          <w:szCs w:val="28"/>
        </w:rPr>
        <w:t xml:space="preserve"> (1990),</w:t>
      </w:r>
      <w:r w:rsidRPr="00C978B9">
        <w:rPr>
          <w:rFonts w:ascii="Times New Roman" w:hAnsi="Times New Roman" w:cs="Times New Roman"/>
          <w:sz w:val="28"/>
          <w:szCs w:val="28"/>
        </w:rPr>
        <w:t xml:space="preserve"> </w:t>
      </w:r>
      <w:r w:rsidR="00AE6859" w:rsidRPr="00C978B9">
        <w:rPr>
          <w:rFonts w:ascii="Times New Roman" w:hAnsi="Times New Roman" w:cs="Times New Roman"/>
          <w:sz w:val="28"/>
          <w:szCs w:val="28"/>
        </w:rPr>
        <w:t>поема</w:t>
      </w:r>
      <w:r w:rsidR="000D7352" w:rsidRPr="00C978B9">
        <w:rPr>
          <w:rFonts w:ascii="Times New Roman" w:hAnsi="Times New Roman" w:cs="Times New Roman"/>
          <w:sz w:val="28"/>
          <w:szCs w:val="28"/>
        </w:rPr>
        <w:t xml:space="preserve"> Ю. Клена «Прокляті роки» (1991),</w:t>
      </w:r>
      <w:r w:rsidR="00E53F17" w:rsidRPr="00C978B9">
        <w:rPr>
          <w:rFonts w:ascii="Times New Roman" w:hAnsi="Times New Roman" w:cs="Times New Roman"/>
          <w:sz w:val="28"/>
          <w:szCs w:val="28"/>
        </w:rPr>
        <w:t xml:space="preserve"> роман</w:t>
      </w:r>
      <w:r w:rsidR="00E53F17" w:rsidRPr="00C978B9">
        <w:rPr>
          <w:rFonts w:ascii="Times New Roman" w:hAnsi="Times New Roman" w:cs="Times New Roman"/>
          <w:color w:val="000000"/>
          <w:sz w:val="28"/>
          <w:szCs w:val="28"/>
          <w:shd w:val="clear" w:color="auto" w:fill="FFFFFF"/>
        </w:rPr>
        <w:t xml:space="preserve"> </w:t>
      </w:r>
      <w:r w:rsidR="000D483C" w:rsidRPr="00C978B9">
        <w:rPr>
          <w:rFonts w:ascii="Times New Roman" w:hAnsi="Times New Roman" w:cs="Times New Roman"/>
          <w:color w:val="000000"/>
          <w:sz w:val="28"/>
          <w:szCs w:val="28"/>
          <w:shd w:val="clear" w:color="auto" w:fill="FFFFFF"/>
        </w:rPr>
        <w:t xml:space="preserve">М. Мельника </w:t>
      </w:r>
      <w:r w:rsidR="00E53F17" w:rsidRPr="00C978B9">
        <w:rPr>
          <w:rFonts w:ascii="Times New Roman" w:hAnsi="Times New Roman" w:cs="Times New Roman"/>
          <w:color w:val="000000"/>
          <w:sz w:val="28"/>
          <w:szCs w:val="28"/>
          <w:shd w:val="clear" w:color="auto" w:fill="FFFFFF"/>
        </w:rPr>
        <w:t>«У диких заростях малини»</w:t>
      </w:r>
      <w:r w:rsidR="000D7352" w:rsidRPr="00C978B9">
        <w:rPr>
          <w:rFonts w:ascii="Times New Roman" w:hAnsi="Times New Roman" w:cs="Times New Roman"/>
          <w:sz w:val="28"/>
          <w:szCs w:val="28"/>
        </w:rPr>
        <w:t xml:space="preserve"> </w:t>
      </w:r>
      <w:r w:rsidR="00E53F17" w:rsidRPr="00C978B9">
        <w:rPr>
          <w:rFonts w:ascii="Times New Roman" w:hAnsi="Times New Roman" w:cs="Times New Roman"/>
          <w:sz w:val="28"/>
          <w:szCs w:val="28"/>
        </w:rPr>
        <w:t xml:space="preserve">(1992), </w:t>
      </w:r>
      <w:r w:rsidR="000D483C" w:rsidRPr="00C978B9">
        <w:rPr>
          <w:rFonts w:ascii="Times New Roman" w:hAnsi="Times New Roman" w:cs="Times New Roman"/>
          <w:sz w:val="28"/>
          <w:szCs w:val="28"/>
        </w:rPr>
        <w:t xml:space="preserve">автобіографічна повість І. Кирія «Голодна весна» (1993), </w:t>
      </w:r>
      <w:r w:rsidRPr="00C978B9">
        <w:rPr>
          <w:rFonts w:ascii="Times New Roman" w:hAnsi="Times New Roman" w:cs="Times New Roman"/>
          <w:sz w:val="28"/>
          <w:szCs w:val="28"/>
        </w:rPr>
        <w:t>повість А. </w:t>
      </w:r>
      <w:r w:rsidR="00E06BAA" w:rsidRPr="00C978B9">
        <w:rPr>
          <w:rFonts w:ascii="Times New Roman" w:hAnsi="Times New Roman" w:cs="Times New Roman"/>
          <w:sz w:val="28"/>
          <w:szCs w:val="28"/>
        </w:rPr>
        <w:t>Дімарова «Самосуд» (1993)</w:t>
      </w:r>
      <w:r w:rsidR="00EB3C32" w:rsidRPr="00C978B9">
        <w:rPr>
          <w:rFonts w:ascii="Times New Roman" w:hAnsi="Times New Roman" w:cs="Times New Roman"/>
          <w:sz w:val="28"/>
          <w:szCs w:val="28"/>
        </w:rPr>
        <w:t xml:space="preserve"> «повість-свідчення» П. </w:t>
      </w:r>
      <w:r w:rsidR="00E06BAA" w:rsidRPr="00C978B9">
        <w:rPr>
          <w:rFonts w:ascii="Times New Roman" w:hAnsi="Times New Roman" w:cs="Times New Roman"/>
          <w:sz w:val="28"/>
          <w:szCs w:val="28"/>
        </w:rPr>
        <w:t>Наніїва «Лозинова труна»,</w:t>
      </w:r>
      <w:r w:rsidR="00511ECB" w:rsidRPr="00C978B9">
        <w:rPr>
          <w:rFonts w:ascii="Times New Roman" w:hAnsi="Times New Roman" w:cs="Times New Roman"/>
          <w:sz w:val="28"/>
          <w:szCs w:val="28"/>
        </w:rPr>
        <w:t xml:space="preserve"> </w:t>
      </w:r>
      <w:r w:rsidR="00E06BAA" w:rsidRPr="00C978B9">
        <w:rPr>
          <w:rFonts w:ascii="Times New Roman" w:hAnsi="Times New Roman" w:cs="Times New Roman"/>
          <w:sz w:val="28"/>
          <w:szCs w:val="28"/>
        </w:rPr>
        <w:t xml:space="preserve">роман-трагедія </w:t>
      </w:r>
      <w:r w:rsidR="00B17577" w:rsidRPr="00C978B9">
        <w:rPr>
          <w:rFonts w:ascii="Times New Roman" w:hAnsi="Times New Roman" w:cs="Times New Roman"/>
          <w:sz w:val="28"/>
          <w:szCs w:val="28"/>
        </w:rPr>
        <w:t>в</w:t>
      </w:r>
      <w:r w:rsidR="00E06BAA" w:rsidRPr="00C978B9">
        <w:rPr>
          <w:rFonts w:ascii="Times New Roman" w:hAnsi="Times New Roman" w:cs="Times New Roman"/>
          <w:sz w:val="28"/>
          <w:szCs w:val="28"/>
        </w:rPr>
        <w:t xml:space="preserve"> новелах М. Потупейка «У лабетах смерті» </w:t>
      </w:r>
      <w:r w:rsidR="00511ECB" w:rsidRPr="00C978B9">
        <w:rPr>
          <w:rFonts w:ascii="Times New Roman" w:hAnsi="Times New Roman" w:cs="Times New Roman"/>
          <w:sz w:val="28"/>
          <w:szCs w:val="28"/>
        </w:rPr>
        <w:t>(1994)</w:t>
      </w:r>
      <w:r w:rsidRPr="00C978B9">
        <w:rPr>
          <w:rFonts w:ascii="Times New Roman" w:hAnsi="Times New Roman" w:cs="Times New Roman"/>
          <w:sz w:val="28"/>
          <w:szCs w:val="28"/>
        </w:rPr>
        <w:t xml:space="preserve">, </w:t>
      </w:r>
      <w:r w:rsidR="0071377A" w:rsidRPr="00C978B9">
        <w:rPr>
          <w:rFonts w:ascii="Times New Roman" w:hAnsi="Times New Roman" w:cs="Times New Roman"/>
          <w:sz w:val="28"/>
          <w:szCs w:val="28"/>
        </w:rPr>
        <w:t xml:space="preserve">роман Л. Кононовича «Тема для медитації» (2004), </w:t>
      </w:r>
      <w:r w:rsidR="00EB5054" w:rsidRPr="00C978B9">
        <w:rPr>
          <w:rFonts w:ascii="Times New Roman" w:hAnsi="Times New Roman" w:cs="Times New Roman"/>
          <w:sz w:val="28"/>
          <w:szCs w:val="28"/>
        </w:rPr>
        <w:t xml:space="preserve">поема Н. Виноградської «Голодомор» (2007) </w:t>
      </w:r>
      <w:r w:rsidR="00C805D6" w:rsidRPr="00C978B9">
        <w:rPr>
          <w:rFonts w:ascii="Times New Roman" w:hAnsi="Times New Roman" w:cs="Times New Roman"/>
          <w:sz w:val="28"/>
          <w:szCs w:val="28"/>
        </w:rPr>
        <w:t xml:space="preserve">роман М. Бриниха «Хліб з хрящами» (2012), </w:t>
      </w:r>
      <w:r w:rsidRPr="00C978B9">
        <w:rPr>
          <w:rFonts w:ascii="Times New Roman" w:hAnsi="Times New Roman" w:cs="Times New Roman"/>
          <w:sz w:val="28"/>
          <w:szCs w:val="28"/>
        </w:rPr>
        <w:t>драма О. Барлоги «Дерева спізнюються на автобус» (2013)</w:t>
      </w:r>
      <w:r w:rsidR="00EB3C32" w:rsidRPr="00C978B9">
        <w:rPr>
          <w:rFonts w:ascii="Times New Roman" w:hAnsi="Times New Roman" w:cs="Times New Roman"/>
          <w:sz w:val="28"/>
          <w:szCs w:val="28"/>
        </w:rPr>
        <w:t>, роман С. Талан «Розколоте небо»</w:t>
      </w:r>
      <w:r w:rsidR="00EB3C32" w:rsidRPr="00C978B9">
        <w:rPr>
          <w:rFonts w:ascii="Arial" w:hAnsi="Arial" w:cs="Arial"/>
          <w:color w:val="000000"/>
          <w:shd w:val="clear" w:color="auto" w:fill="FFFFFF"/>
        </w:rPr>
        <w:t xml:space="preserve"> </w:t>
      </w:r>
      <w:r w:rsidR="00EB3C32" w:rsidRPr="00C978B9">
        <w:rPr>
          <w:rFonts w:ascii="Times New Roman" w:hAnsi="Times New Roman" w:cs="Times New Roman"/>
          <w:sz w:val="28"/>
          <w:szCs w:val="28"/>
        </w:rPr>
        <w:t>(2014), рома</w:t>
      </w:r>
      <w:r w:rsidR="00047D98" w:rsidRPr="00C978B9">
        <w:rPr>
          <w:rFonts w:ascii="Times New Roman" w:hAnsi="Times New Roman" w:cs="Times New Roman"/>
          <w:sz w:val="28"/>
          <w:szCs w:val="28"/>
        </w:rPr>
        <w:t xml:space="preserve">н </w:t>
      </w:r>
      <w:r w:rsidR="00EB3C32" w:rsidRPr="00C978B9">
        <w:rPr>
          <w:rFonts w:ascii="Times New Roman" w:hAnsi="Times New Roman" w:cs="Times New Roman"/>
          <w:sz w:val="28"/>
          <w:szCs w:val="28"/>
        </w:rPr>
        <w:t>Н. Доляк «Чорна дошка»</w:t>
      </w:r>
      <w:r w:rsidR="00EB3C32" w:rsidRPr="00C978B9">
        <w:t xml:space="preserve"> </w:t>
      </w:r>
      <w:r w:rsidR="00EB3C32" w:rsidRPr="00C978B9">
        <w:rPr>
          <w:rFonts w:ascii="Times New Roman" w:hAnsi="Times New Roman" w:cs="Times New Roman"/>
          <w:sz w:val="28"/>
          <w:szCs w:val="28"/>
        </w:rPr>
        <w:t>(2014)</w:t>
      </w:r>
      <w:r w:rsidR="00047D98" w:rsidRPr="00C978B9">
        <w:rPr>
          <w:rFonts w:ascii="Times New Roman" w:hAnsi="Times New Roman" w:cs="Times New Roman"/>
          <w:sz w:val="28"/>
          <w:szCs w:val="28"/>
        </w:rPr>
        <w:t xml:space="preserve">, </w:t>
      </w:r>
      <w:r w:rsidR="00457CBA" w:rsidRPr="00C978B9">
        <w:rPr>
          <w:rFonts w:ascii="Times New Roman" w:hAnsi="Times New Roman" w:cs="Times New Roman"/>
          <w:sz w:val="28"/>
          <w:szCs w:val="28"/>
        </w:rPr>
        <w:t>роману І. Мельниченко й В.</w:t>
      </w:r>
      <w:r w:rsidR="00EB5054" w:rsidRPr="00C978B9">
        <w:rPr>
          <w:rFonts w:ascii="Times New Roman" w:hAnsi="Times New Roman" w:cs="Times New Roman"/>
          <w:sz w:val="28"/>
          <w:szCs w:val="28"/>
        </w:rPr>
        <w:t> </w:t>
      </w:r>
      <w:r w:rsidR="00457CBA" w:rsidRPr="00C978B9">
        <w:rPr>
          <w:rFonts w:ascii="Times New Roman" w:hAnsi="Times New Roman" w:cs="Times New Roman"/>
          <w:sz w:val="28"/>
          <w:szCs w:val="28"/>
        </w:rPr>
        <w:t>Геращенк</w:t>
      </w:r>
      <w:r w:rsidR="00EB5054" w:rsidRPr="00C978B9">
        <w:rPr>
          <w:rFonts w:ascii="Times New Roman" w:hAnsi="Times New Roman" w:cs="Times New Roman"/>
          <w:sz w:val="28"/>
          <w:szCs w:val="28"/>
        </w:rPr>
        <w:t>а</w:t>
      </w:r>
      <w:r w:rsidR="00457CBA" w:rsidRPr="00C978B9">
        <w:rPr>
          <w:rFonts w:ascii="Times New Roman" w:hAnsi="Times New Roman" w:cs="Times New Roman"/>
          <w:sz w:val="28"/>
          <w:szCs w:val="28"/>
        </w:rPr>
        <w:t xml:space="preserve"> «Живі. Всупереч» (2021), </w:t>
      </w:r>
      <w:r w:rsidR="00C805D6" w:rsidRPr="00C978B9">
        <w:rPr>
          <w:rFonts w:ascii="Times New Roman" w:hAnsi="Times New Roman" w:cs="Times New Roman"/>
          <w:sz w:val="28"/>
          <w:szCs w:val="28"/>
        </w:rPr>
        <w:t xml:space="preserve">повість </w:t>
      </w:r>
      <w:r w:rsidR="00EB5054" w:rsidRPr="00C978B9">
        <w:rPr>
          <w:rFonts w:ascii="Times New Roman" w:hAnsi="Times New Roman" w:cs="Times New Roman"/>
          <w:sz w:val="28"/>
          <w:szCs w:val="28"/>
        </w:rPr>
        <w:t>Н. </w:t>
      </w:r>
      <w:r w:rsidR="00047D98" w:rsidRPr="00C978B9">
        <w:rPr>
          <w:rFonts w:ascii="Times New Roman" w:hAnsi="Times New Roman" w:cs="Times New Roman"/>
          <w:sz w:val="28"/>
          <w:szCs w:val="28"/>
        </w:rPr>
        <w:t>Чайковської «Очевидець»</w:t>
      </w:r>
      <w:r w:rsidR="00C805D6" w:rsidRPr="00C978B9">
        <w:rPr>
          <w:rFonts w:ascii="Times New Roman" w:hAnsi="Times New Roman" w:cs="Times New Roman"/>
          <w:sz w:val="28"/>
          <w:szCs w:val="28"/>
        </w:rPr>
        <w:t> (2023</w:t>
      </w:r>
      <w:r w:rsidR="00457CBA" w:rsidRPr="00C978B9">
        <w:rPr>
          <w:rFonts w:ascii="Times New Roman" w:hAnsi="Times New Roman" w:cs="Times New Roman"/>
          <w:sz w:val="28"/>
          <w:szCs w:val="28"/>
        </w:rPr>
        <w:t>)</w:t>
      </w:r>
      <w:r w:rsidR="00B17577" w:rsidRPr="00C978B9">
        <w:rPr>
          <w:rFonts w:ascii="Times New Roman" w:hAnsi="Times New Roman" w:cs="Times New Roman"/>
          <w:sz w:val="28"/>
          <w:szCs w:val="28"/>
        </w:rPr>
        <w:t xml:space="preserve"> тощо.</w:t>
      </w:r>
    </w:p>
    <w:p w14:paraId="77451381" w14:textId="3DEC68D4" w:rsidR="00E06BAA" w:rsidRPr="00C978B9" w:rsidRDefault="00E06BAA"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Осягнення одної з найбільших трагедій ХХ століття триває й досі, сучасні митці, використовуючи доступний нині архівний фактаж, </w:t>
      </w:r>
      <w:r w:rsidR="00BD3813" w:rsidRPr="00C978B9">
        <w:rPr>
          <w:rFonts w:ascii="Times New Roman" w:hAnsi="Times New Roman" w:cs="Times New Roman"/>
          <w:sz w:val="28"/>
          <w:szCs w:val="28"/>
        </w:rPr>
        <w:t>досліджу</w:t>
      </w:r>
      <w:r w:rsidR="00E13AE8" w:rsidRPr="00C978B9">
        <w:rPr>
          <w:rFonts w:ascii="Times New Roman" w:hAnsi="Times New Roman" w:cs="Times New Roman"/>
          <w:sz w:val="28"/>
          <w:szCs w:val="28"/>
        </w:rPr>
        <w:t>ють події 1932–1933 років, що</w:t>
      </w:r>
      <w:r w:rsidR="00E13AE8" w:rsidRPr="00C978B9">
        <w:t xml:space="preserve"> </w:t>
      </w:r>
      <w:r w:rsidR="00E13AE8" w:rsidRPr="00C978B9">
        <w:rPr>
          <w:rFonts w:ascii="Times New Roman" w:hAnsi="Times New Roman" w:cs="Times New Roman"/>
          <w:sz w:val="28"/>
          <w:szCs w:val="28"/>
        </w:rPr>
        <w:t>відбувалися в Україні, та їх наслідки. Одним із зразків</w:t>
      </w:r>
      <w:r w:rsidRPr="00C978B9">
        <w:rPr>
          <w:rFonts w:ascii="Times New Roman" w:hAnsi="Times New Roman" w:cs="Times New Roman"/>
          <w:sz w:val="28"/>
          <w:szCs w:val="28"/>
        </w:rPr>
        <w:t xml:space="preserve"> такого новітнього осмислення </w:t>
      </w:r>
      <w:r w:rsidR="00E13AE8" w:rsidRPr="00C978B9">
        <w:rPr>
          <w:rFonts w:ascii="Times New Roman" w:hAnsi="Times New Roman" w:cs="Times New Roman"/>
          <w:sz w:val="28"/>
          <w:szCs w:val="28"/>
        </w:rPr>
        <w:t xml:space="preserve">трагедії українського народу </w:t>
      </w:r>
      <w:r w:rsidRPr="00C978B9">
        <w:rPr>
          <w:rFonts w:ascii="Times New Roman" w:hAnsi="Times New Roman" w:cs="Times New Roman"/>
          <w:sz w:val="28"/>
          <w:szCs w:val="28"/>
        </w:rPr>
        <w:lastRenderedPageBreak/>
        <w:t xml:space="preserve">є психологічний роман </w:t>
      </w:r>
      <w:r w:rsidR="00B17577" w:rsidRPr="00C978B9">
        <w:rPr>
          <w:rFonts w:ascii="Times New Roman" w:hAnsi="Times New Roman" w:cs="Times New Roman"/>
          <w:sz w:val="28"/>
          <w:szCs w:val="28"/>
        </w:rPr>
        <w:t>Т. П</w:t>
      </w:r>
      <w:r w:rsidR="00243102">
        <w:rPr>
          <w:rFonts w:ascii="Times New Roman" w:hAnsi="Times New Roman" w:cs="Times New Roman"/>
          <w:sz w:val="28"/>
          <w:szCs w:val="28"/>
        </w:rPr>
        <w:t>’</w:t>
      </w:r>
      <w:r w:rsidR="00B17577" w:rsidRPr="00C978B9">
        <w:rPr>
          <w:rFonts w:ascii="Times New Roman" w:hAnsi="Times New Roman" w:cs="Times New Roman"/>
          <w:sz w:val="28"/>
          <w:szCs w:val="28"/>
        </w:rPr>
        <w:t xml:space="preserve">янкової </w:t>
      </w:r>
      <w:r w:rsidRPr="00C978B9">
        <w:rPr>
          <w:rFonts w:ascii="Times New Roman" w:hAnsi="Times New Roman" w:cs="Times New Roman"/>
          <w:sz w:val="28"/>
          <w:szCs w:val="28"/>
        </w:rPr>
        <w:t>«Вік червоних мурах», яка, починаючи писати цю книгу, прагнула «сказати про таку річ, як пам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ять генів» </w:t>
      </w:r>
      <w:r w:rsidR="00317D54" w:rsidRPr="00C978B9">
        <w:rPr>
          <w:rFonts w:ascii="Times New Roman" w:hAnsi="Times New Roman" w:cs="Times New Roman"/>
          <w:sz w:val="28"/>
          <w:szCs w:val="28"/>
        </w:rPr>
        <w:t>[60</w:t>
      </w:r>
      <w:r w:rsidRPr="00C978B9">
        <w:rPr>
          <w:rFonts w:ascii="Times New Roman" w:hAnsi="Times New Roman" w:cs="Times New Roman"/>
          <w:sz w:val="28"/>
          <w:szCs w:val="28"/>
        </w:rPr>
        <w:t>]</w:t>
      </w:r>
      <w:r w:rsidR="00317D54" w:rsidRPr="00C978B9">
        <w:rPr>
          <w:rFonts w:ascii="Times New Roman" w:hAnsi="Times New Roman" w:cs="Times New Roman"/>
          <w:sz w:val="28"/>
          <w:szCs w:val="28"/>
        </w:rPr>
        <w:t>.</w:t>
      </w:r>
    </w:p>
    <w:p w14:paraId="300A35A0" w14:textId="3E344355" w:rsidR="00E06BAA" w:rsidRPr="00C978B9" w:rsidRDefault="00E06BAA" w:rsidP="00796689">
      <w:pPr>
        <w:spacing w:after="0" w:line="360" w:lineRule="auto"/>
        <w:ind w:firstLine="709"/>
        <w:jc w:val="both"/>
        <w:rPr>
          <w:rFonts w:ascii="Times New Roman" w:hAnsi="Times New Roman" w:cs="Times New Roman"/>
          <w:sz w:val="16"/>
          <w:szCs w:val="16"/>
        </w:rPr>
      </w:pPr>
      <w:r w:rsidRPr="00C978B9">
        <w:rPr>
          <w:rFonts w:ascii="Times New Roman" w:hAnsi="Times New Roman" w:cs="Times New Roman"/>
          <w:sz w:val="28"/>
          <w:szCs w:val="28"/>
        </w:rPr>
        <w:t xml:space="preserve">Письменниця припускає, що більшість українців про Голодомор знають лише в обмеженому обсязі шкільної програми, бо науково-історичну літературу, представлену здебільшого спогадами очевидців й архівними матеріалами, читає небагато людей, тому художній твір є актуальним у розкритті теми, яка наразі ще недостатньо </w:t>
      </w:r>
      <w:r w:rsidR="0075209A" w:rsidRPr="00C978B9">
        <w:rPr>
          <w:rFonts w:ascii="Times New Roman" w:hAnsi="Times New Roman" w:cs="Times New Roman"/>
          <w:sz w:val="28"/>
          <w:szCs w:val="28"/>
        </w:rPr>
        <w:t xml:space="preserve">висвітлена </w:t>
      </w:r>
      <w:r w:rsidRPr="00C978B9">
        <w:rPr>
          <w:rFonts w:ascii="Times New Roman" w:hAnsi="Times New Roman" w:cs="Times New Roman"/>
          <w:sz w:val="28"/>
          <w:szCs w:val="28"/>
        </w:rPr>
        <w:t>саме в художній українській літературі, хоч і переконана, що «художня правда не йде навіть у порівняння з реальними словами очевидців трагедії»</w:t>
      </w:r>
      <w:r w:rsidR="007A7319" w:rsidRPr="00C978B9">
        <w:rPr>
          <w:rFonts w:ascii="Times New Roman" w:hAnsi="Times New Roman" w:cs="Times New Roman"/>
          <w:sz w:val="28"/>
          <w:szCs w:val="28"/>
        </w:rPr>
        <w:t xml:space="preserve"> [30].</w:t>
      </w:r>
      <w:r w:rsidRPr="00C978B9">
        <w:rPr>
          <w:rFonts w:ascii="Times New Roman" w:hAnsi="Times New Roman" w:cs="Times New Roman"/>
          <w:sz w:val="28"/>
          <w:szCs w:val="28"/>
        </w:rPr>
        <w:t xml:space="preserve"> </w:t>
      </w:r>
    </w:p>
    <w:p w14:paraId="12B7F50C" w14:textId="77777777" w:rsidR="00297BA7" w:rsidRPr="00C978B9" w:rsidRDefault="00297BA7" w:rsidP="00297BA7">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Тож Голодомор 1932–1933 років є геноцидом українського народу, здійснений комуністичним урядом УРСР, який організував штучний масовий голод, що призвів до знищення мільйонів українців. Літературознавчі розвідки з теми Голодомору в Україні перебувають у контексті сучасних наукових студій і ґрунтуються на вивченні художніх творів, які можемо розподілити</w:t>
      </w:r>
      <w:r w:rsidRPr="00C978B9">
        <w:t xml:space="preserve"> </w:t>
      </w:r>
      <w:r w:rsidRPr="00C978B9">
        <w:rPr>
          <w:rFonts w:ascii="Times New Roman" w:hAnsi="Times New Roman" w:cs="Times New Roman"/>
          <w:sz w:val="28"/>
          <w:szCs w:val="28"/>
        </w:rPr>
        <w:t xml:space="preserve">на дві групи: </w:t>
      </w:r>
    </w:p>
    <w:p w14:paraId="3640907F" w14:textId="75B99015" w:rsidR="00297BA7" w:rsidRPr="00C978B9" w:rsidRDefault="00297BA7" w:rsidP="00297BA7">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1) </w:t>
      </w:r>
      <w:r w:rsidR="00774D90" w:rsidRPr="00C978B9">
        <w:rPr>
          <w:rFonts w:ascii="Times New Roman" w:hAnsi="Times New Roman" w:cs="Times New Roman"/>
          <w:sz w:val="28"/>
          <w:szCs w:val="28"/>
        </w:rPr>
        <w:t>твори українських письменників, де є згадки про голод у селах та</w:t>
      </w:r>
      <w:r w:rsidRPr="00C978B9">
        <w:rPr>
          <w:rFonts w:ascii="Times New Roman" w:hAnsi="Times New Roman" w:cs="Times New Roman"/>
          <w:sz w:val="28"/>
          <w:szCs w:val="28"/>
        </w:rPr>
        <w:t xml:space="preserve"> </w:t>
      </w:r>
      <w:r w:rsidR="00DA0378" w:rsidRPr="00C978B9">
        <w:rPr>
          <w:rFonts w:ascii="Times New Roman" w:hAnsi="Times New Roman" w:cs="Times New Roman"/>
          <w:sz w:val="28"/>
          <w:szCs w:val="28"/>
        </w:rPr>
        <w:t xml:space="preserve">твори про  Голодомор в Україні </w:t>
      </w:r>
      <w:r w:rsidR="004C278C" w:rsidRPr="00C978B9">
        <w:rPr>
          <w:rFonts w:ascii="Times New Roman" w:hAnsi="Times New Roman" w:cs="Times New Roman"/>
          <w:sz w:val="28"/>
          <w:szCs w:val="28"/>
        </w:rPr>
        <w:t xml:space="preserve">здебільшого </w:t>
      </w:r>
      <w:r w:rsidR="00774D90" w:rsidRPr="00C978B9">
        <w:rPr>
          <w:rFonts w:ascii="Times New Roman" w:hAnsi="Times New Roman" w:cs="Times New Roman"/>
          <w:sz w:val="28"/>
          <w:szCs w:val="28"/>
        </w:rPr>
        <w:t>письменників</w:t>
      </w:r>
      <w:r w:rsidRPr="00C978B9">
        <w:rPr>
          <w:rFonts w:ascii="Times New Roman" w:hAnsi="Times New Roman" w:cs="Times New Roman"/>
          <w:sz w:val="28"/>
          <w:szCs w:val="28"/>
        </w:rPr>
        <w:t xml:space="preserve"> діаспори</w:t>
      </w:r>
      <w:r w:rsidR="00774D90" w:rsidRPr="00C978B9">
        <w:rPr>
          <w:rFonts w:ascii="Times New Roman" w:hAnsi="Times New Roman" w:cs="Times New Roman"/>
          <w:sz w:val="28"/>
          <w:szCs w:val="28"/>
        </w:rPr>
        <w:t>, що вийшли друком у</w:t>
      </w:r>
      <w:r w:rsidR="004C278C" w:rsidRPr="00C978B9">
        <w:rPr>
          <w:rFonts w:ascii="Times New Roman" w:hAnsi="Times New Roman" w:cs="Times New Roman"/>
          <w:sz w:val="28"/>
          <w:szCs w:val="28"/>
        </w:rPr>
        <w:t xml:space="preserve"> радянський період;</w:t>
      </w:r>
      <w:r w:rsidRPr="00C978B9">
        <w:rPr>
          <w:rFonts w:ascii="Times New Roman" w:hAnsi="Times New Roman" w:cs="Times New Roman"/>
          <w:sz w:val="28"/>
          <w:szCs w:val="28"/>
        </w:rPr>
        <w:t xml:space="preserve"> </w:t>
      </w:r>
    </w:p>
    <w:p w14:paraId="65F42862" w14:textId="5E8A8652" w:rsidR="00146637" w:rsidRPr="00C978B9" w:rsidRDefault="00297BA7" w:rsidP="00297BA7">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2) </w:t>
      </w:r>
      <w:r w:rsidR="004C278C" w:rsidRPr="00C978B9">
        <w:rPr>
          <w:rFonts w:ascii="Times New Roman" w:hAnsi="Times New Roman" w:cs="Times New Roman"/>
          <w:sz w:val="28"/>
          <w:szCs w:val="28"/>
        </w:rPr>
        <w:t>опубліковані</w:t>
      </w:r>
      <w:r w:rsidR="00774D90" w:rsidRPr="00C978B9">
        <w:rPr>
          <w:rFonts w:ascii="Times New Roman" w:hAnsi="Times New Roman" w:cs="Times New Roman"/>
          <w:sz w:val="28"/>
          <w:szCs w:val="28"/>
        </w:rPr>
        <w:t xml:space="preserve"> в період</w:t>
      </w:r>
      <w:r w:rsidRPr="00C978B9">
        <w:rPr>
          <w:rFonts w:ascii="Times New Roman" w:hAnsi="Times New Roman" w:cs="Times New Roman"/>
          <w:sz w:val="28"/>
          <w:szCs w:val="28"/>
        </w:rPr>
        <w:t xml:space="preserve"> Незалежності України й представлені</w:t>
      </w:r>
      <w:r w:rsidRPr="00C978B9">
        <w:t xml:space="preserve"> </w:t>
      </w:r>
      <w:r w:rsidRPr="00C978B9">
        <w:rPr>
          <w:rFonts w:ascii="Times New Roman" w:hAnsi="Times New Roman" w:cs="Times New Roman"/>
          <w:sz w:val="28"/>
          <w:szCs w:val="28"/>
        </w:rPr>
        <w:t xml:space="preserve">українськими митцями. </w:t>
      </w:r>
    </w:p>
    <w:p w14:paraId="7B71C46B" w14:textId="55D89849" w:rsidR="007E7D34" w:rsidRPr="00C978B9" w:rsidRDefault="00297BA7" w:rsidP="003E6FD4">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Науковці намагаються віднайти паростки осмислення проблеми у творчості радянських письменників, проте досліджені твори мають лише натяки на суспільну проблему, але не висвітлюють та не розкривають її. Літератори відзначають, що в основі художнього осмислення теми є дотримання правдивості в зображенні національної трагедії.</w:t>
      </w:r>
      <w:r w:rsidR="007E7D34" w:rsidRPr="00C978B9">
        <w:rPr>
          <w:rFonts w:ascii="Times New Roman" w:hAnsi="Times New Roman" w:cs="Times New Roman"/>
          <w:sz w:val="28"/>
          <w:szCs w:val="28"/>
        </w:rPr>
        <w:t xml:space="preserve"> Особливу значимість для новітньої історії та відродження постколоніального культурного українського суспільства мають дослідження, що здійснюються в руслі геноцидів, травми й історичної пам</w:t>
      </w:r>
      <w:r w:rsidR="00243102">
        <w:rPr>
          <w:rFonts w:ascii="Times New Roman" w:hAnsi="Times New Roman" w:cs="Times New Roman"/>
          <w:sz w:val="28"/>
          <w:szCs w:val="28"/>
        </w:rPr>
        <w:t>’</w:t>
      </w:r>
      <w:r w:rsidR="007E7D34" w:rsidRPr="00C978B9">
        <w:rPr>
          <w:rFonts w:ascii="Times New Roman" w:hAnsi="Times New Roman" w:cs="Times New Roman"/>
          <w:sz w:val="28"/>
          <w:szCs w:val="28"/>
        </w:rPr>
        <w:t>яті.</w:t>
      </w:r>
    </w:p>
    <w:p w14:paraId="7EC7E225" w14:textId="347AB8A5" w:rsidR="00881AE4" w:rsidRPr="00C978B9" w:rsidRDefault="00146637" w:rsidP="00881AE4">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На теренах художньої літератури простежується подібна </w:t>
      </w:r>
      <w:r w:rsidRPr="00243102">
        <w:rPr>
          <w:rFonts w:ascii="Times New Roman" w:hAnsi="Times New Roman" w:cs="Times New Roman"/>
          <w:sz w:val="28"/>
          <w:szCs w:val="28"/>
          <w:highlight w:val="yellow"/>
        </w:rPr>
        <w:t xml:space="preserve">ситуація, </w:t>
      </w:r>
      <w:r w:rsidR="002A05C7" w:rsidRPr="00243102">
        <w:rPr>
          <w:rFonts w:ascii="Times New Roman" w:hAnsi="Times New Roman" w:cs="Times New Roman"/>
          <w:sz w:val="28"/>
          <w:szCs w:val="28"/>
          <w:highlight w:val="yellow"/>
        </w:rPr>
        <w:t>тема</w:t>
      </w:r>
      <w:r w:rsidR="002A05C7" w:rsidRPr="00C978B9">
        <w:rPr>
          <w:rFonts w:ascii="Times New Roman" w:hAnsi="Times New Roman" w:cs="Times New Roman"/>
          <w:sz w:val="28"/>
          <w:szCs w:val="28"/>
        </w:rPr>
        <w:t xml:space="preserve"> </w:t>
      </w:r>
      <w:r w:rsidR="002A05C7" w:rsidRPr="00243102">
        <w:rPr>
          <w:rFonts w:ascii="Times New Roman" w:hAnsi="Times New Roman" w:cs="Times New Roman"/>
          <w:sz w:val="28"/>
          <w:szCs w:val="28"/>
          <w:highlight w:val="yellow"/>
        </w:rPr>
        <w:t>Голодомору</w:t>
      </w:r>
      <w:r w:rsidRPr="00243102">
        <w:rPr>
          <w:rFonts w:ascii="Times New Roman" w:hAnsi="Times New Roman" w:cs="Times New Roman"/>
          <w:sz w:val="28"/>
          <w:szCs w:val="28"/>
          <w:highlight w:val="yellow"/>
        </w:rPr>
        <w:t xml:space="preserve"> </w:t>
      </w:r>
      <w:r w:rsidR="004872D0" w:rsidRPr="00243102">
        <w:rPr>
          <w:rFonts w:ascii="Times New Roman" w:hAnsi="Times New Roman" w:cs="Times New Roman"/>
          <w:sz w:val="28"/>
          <w:szCs w:val="28"/>
          <w:highlight w:val="yellow"/>
        </w:rPr>
        <w:t>широко</w:t>
      </w:r>
      <w:r w:rsidR="004872D0" w:rsidRPr="00C978B9">
        <w:rPr>
          <w:rFonts w:ascii="Times New Roman" w:hAnsi="Times New Roman" w:cs="Times New Roman"/>
          <w:sz w:val="28"/>
          <w:szCs w:val="28"/>
        </w:rPr>
        <w:t xml:space="preserve"> осмисл</w:t>
      </w:r>
      <w:r w:rsidRPr="00C978B9">
        <w:rPr>
          <w:rFonts w:ascii="Times New Roman" w:hAnsi="Times New Roman" w:cs="Times New Roman"/>
          <w:sz w:val="28"/>
          <w:szCs w:val="28"/>
        </w:rPr>
        <w:t>юється</w:t>
      </w:r>
      <w:r w:rsidR="004872D0" w:rsidRPr="00C978B9">
        <w:rPr>
          <w:rFonts w:ascii="Times New Roman" w:hAnsi="Times New Roman" w:cs="Times New Roman"/>
          <w:sz w:val="28"/>
          <w:szCs w:val="28"/>
        </w:rPr>
        <w:t xml:space="preserve"> </w:t>
      </w:r>
      <w:r w:rsidRPr="00C978B9">
        <w:rPr>
          <w:rFonts w:ascii="Times New Roman" w:hAnsi="Times New Roman" w:cs="Times New Roman"/>
          <w:sz w:val="28"/>
          <w:szCs w:val="28"/>
        </w:rPr>
        <w:t>у різнородових і різножанрових творах і</w:t>
      </w:r>
      <w:r w:rsidR="007551A4" w:rsidRPr="00C978B9">
        <w:rPr>
          <w:rFonts w:ascii="Times New Roman" w:hAnsi="Times New Roman" w:cs="Times New Roman"/>
          <w:sz w:val="28"/>
          <w:szCs w:val="28"/>
        </w:rPr>
        <w:t>з</w:t>
      </w:r>
      <w:r w:rsidR="004872D0" w:rsidRPr="00C978B9">
        <w:rPr>
          <w:rFonts w:ascii="Times New Roman" w:hAnsi="Times New Roman" w:cs="Times New Roman"/>
          <w:sz w:val="28"/>
          <w:szCs w:val="28"/>
        </w:rPr>
        <w:t xml:space="preserve"> </w:t>
      </w:r>
      <w:r w:rsidR="004872D0" w:rsidRPr="00C978B9">
        <w:rPr>
          <w:rFonts w:ascii="Times New Roman" w:hAnsi="Times New Roman" w:cs="Times New Roman"/>
          <w:sz w:val="28"/>
          <w:szCs w:val="28"/>
        </w:rPr>
        <w:lastRenderedPageBreak/>
        <w:t>набуттям Україною незалежності</w:t>
      </w:r>
      <w:r w:rsidR="007551A4" w:rsidRPr="00C978B9">
        <w:rPr>
          <w:rFonts w:ascii="Times New Roman" w:hAnsi="Times New Roman" w:cs="Times New Roman"/>
          <w:sz w:val="28"/>
          <w:szCs w:val="28"/>
        </w:rPr>
        <w:t xml:space="preserve">. </w:t>
      </w:r>
      <w:r w:rsidR="00D01D41" w:rsidRPr="00C978B9">
        <w:rPr>
          <w:rFonts w:ascii="Times New Roman" w:hAnsi="Times New Roman" w:cs="Times New Roman"/>
          <w:sz w:val="28"/>
          <w:szCs w:val="28"/>
        </w:rPr>
        <w:t>Тож, попри те, що тоталітарна комуністична влада ретельно приховувала свої злочинні дії, створюючи міф про щасливу радянську дійсність, українці, ко</w:t>
      </w:r>
      <w:r w:rsidR="00243102">
        <w:rPr>
          <w:rFonts w:ascii="Times New Roman" w:hAnsi="Times New Roman" w:cs="Times New Roman"/>
          <w:sz w:val="28"/>
          <w:szCs w:val="28"/>
        </w:rPr>
        <w:t xml:space="preserve">трим пощастило пережити голод, </w:t>
      </w:r>
      <w:r w:rsidR="00D01D41" w:rsidRPr="00C978B9">
        <w:rPr>
          <w:rFonts w:ascii="Times New Roman" w:hAnsi="Times New Roman" w:cs="Times New Roman"/>
          <w:sz w:val="28"/>
          <w:szCs w:val="28"/>
        </w:rPr>
        <w:t>зберегли пам</w:t>
      </w:r>
      <w:r w:rsidR="00243102">
        <w:rPr>
          <w:rFonts w:ascii="Times New Roman" w:hAnsi="Times New Roman" w:cs="Times New Roman"/>
          <w:sz w:val="28"/>
          <w:szCs w:val="28"/>
        </w:rPr>
        <w:t>’</w:t>
      </w:r>
      <w:r w:rsidR="00D01D41" w:rsidRPr="00C978B9">
        <w:rPr>
          <w:rFonts w:ascii="Times New Roman" w:hAnsi="Times New Roman" w:cs="Times New Roman"/>
          <w:sz w:val="28"/>
          <w:szCs w:val="28"/>
        </w:rPr>
        <w:t xml:space="preserve">ять про ті жахливі події й наразі їх свідчення, </w:t>
      </w:r>
      <w:r w:rsidR="00243102">
        <w:rPr>
          <w:rFonts w:ascii="Times New Roman" w:hAnsi="Times New Roman" w:cs="Times New Roman"/>
          <w:sz w:val="28"/>
          <w:szCs w:val="28"/>
        </w:rPr>
        <w:br/>
      </w:r>
      <w:r w:rsidR="00D01D41" w:rsidRPr="00C978B9">
        <w:rPr>
          <w:rFonts w:ascii="Times New Roman" w:hAnsi="Times New Roman" w:cs="Times New Roman"/>
          <w:sz w:val="28"/>
          <w:szCs w:val="28"/>
        </w:rPr>
        <w:t>зібрані й записані дослідниками в архівних матеріалах, стають основою для художніх рефлексій.</w:t>
      </w:r>
      <w:r w:rsidR="00881AE4" w:rsidRPr="00C978B9">
        <w:rPr>
          <w:rFonts w:ascii="Times New Roman" w:hAnsi="Times New Roman" w:cs="Times New Roman"/>
          <w:sz w:val="28"/>
          <w:szCs w:val="28"/>
        </w:rPr>
        <w:t xml:space="preserve"> </w:t>
      </w:r>
    </w:p>
    <w:p w14:paraId="186D9B6F" w14:textId="65A6D3FF" w:rsidR="00881AE4" w:rsidRPr="00C978B9" w:rsidRDefault="00881AE4" w:rsidP="00881AE4">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Сучасні письменники намагаються крізь призму минулого поглянути на загальнолюдські проблеми, які перебувають </w:t>
      </w:r>
      <w:r w:rsidR="00243102" w:rsidRPr="00243102">
        <w:rPr>
          <w:rFonts w:ascii="Times New Roman" w:hAnsi="Times New Roman" w:cs="Times New Roman"/>
          <w:sz w:val="28"/>
          <w:szCs w:val="28"/>
          <w:highlight w:val="yellow"/>
        </w:rPr>
        <w:t>у</w:t>
      </w:r>
      <w:r w:rsidRPr="00C978B9">
        <w:rPr>
          <w:rFonts w:ascii="Times New Roman" w:hAnsi="Times New Roman" w:cs="Times New Roman"/>
          <w:sz w:val="28"/>
          <w:szCs w:val="28"/>
        </w:rPr>
        <w:t xml:space="preserve"> позачасових межах: про страх і совість, любов і ненависть, відчай і сподівання, пам</w:t>
      </w:r>
      <w:r w:rsidR="00243102">
        <w:rPr>
          <w:rFonts w:ascii="Times New Roman" w:hAnsi="Times New Roman" w:cs="Times New Roman"/>
          <w:sz w:val="28"/>
          <w:szCs w:val="28"/>
        </w:rPr>
        <w:t>’</w:t>
      </w:r>
      <w:r w:rsidRPr="00C978B9">
        <w:rPr>
          <w:rFonts w:ascii="Times New Roman" w:hAnsi="Times New Roman" w:cs="Times New Roman"/>
          <w:sz w:val="28"/>
          <w:szCs w:val="28"/>
        </w:rPr>
        <w:t>ять і безпам</w:t>
      </w:r>
      <w:r w:rsidR="00243102">
        <w:rPr>
          <w:rFonts w:ascii="Times New Roman" w:hAnsi="Times New Roman" w:cs="Times New Roman"/>
          <w:sz w:val="28"/>
          <w:szCs w:val="28"/>
        </w:rPr>
        <w:t>’</w:t>
      </w:r>
      <w:r w:rsidRPr="00C978B9">
        <w:rPr>
          <w:rFonts w:ascii="Times New Roman" w:hAnsi="Times New Roman" w:cs="Times New Roman"/>
          <w:sz w:val="28"/>
          <w:szCs w:val="28"/>
        </w:rPr>
        <w:t>ятство тощо, а також, оповідаючи про жахливі події, осмислити й спроєктувати їх наслідки для сьогодення.</w:t>
      </w:r>
    </w:p>
    <w:p w14:paraId="33C66A29" w14:textId="502D0480" w:rsidR="00EB3C32" w:rsidRPr="00C978B9" w:rsidRDefault="009B59E4" w:rsidP="00BC68B6">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З</w:t>
      </w:r>
      <w:r w:rsidR="00B87CB6" w:rsidRPr="00C978B9">
        <w:rPr>
          <w:rFonts w:ascii="Times New Roman" w:hAnsi="Times New Roman" w:cs="Times New Roman"/>
          <w:sz w:val="28"/>
          <w:szCs w:val="28"/>
        </w:rPr>
        <w:t>авдяки прагненню письменників до</w:t>
      </w:r>
      <w:r w:rsidR="002A05C7" w:rsidRPr="00C978B9">
        <w:rPr>
          <w:rFonts w:ascii="Times New Roman" w:hAnsi="Times New Roman" w:cs="Times New Roman"/>
          <w:sz w:val="28"/>
          <w:szCs w:val="28"/>
        </w:rPr>
        <w:t xml:space="preserve"> з</w:t>
      </w:r>
      <w:r w:rsidR="00B87CB6" w:rsidRPr="00C978B9">
        <w:rPr>
          <w:rFonts w:ascii="Times New Roman" w:hAnsi="Times New Roman" w:cs="Times New Roman"/>
          <w:sz w:val="28"/>
          <w:szCs w:val="28"/>
        </w:rPr>
        <w:t>береження для нащадків пам</w:t>
      </w:r>
      <w:r w:rsidR="00243102">
        <w:rPr>
          <w:rFonts w:ascii="Times New Roman" w:hAnsi="Times New Roman" w:cs="Times New Roman"/>
          <w:sz w:val="28"/>
          <w:szCs w:val="28"/>
        </w:rPr>
        <w:t>’</w:t>
      </w:r>
      <w:r w:rsidR="00B87CB6" w:rsidRPr="00C978B9">
        <w:rPr>
          <w:rFonts w:ascii="Times New Roman" w:hAnsi="Times New Roman" w:cs="Times New Roman"/>
          <w:sz w:val="28"/>
          <w:szCs w:val="28"/>
        </w:rPr>
        <w:t>яті</w:t>
      </w:r>
      <w:r w:rsidR="002A05C7" w:rsidRPr="00C978B9">
        <w:rPr>
          <w:rFonts w:ascii="Times New Roman" w:hAnsi="Times New Roman" w:cs="Times New Roman"/>
          <w:sz w:val="28"/>
          <w:szCs w:val="28"/>
        </w:rPr>
        <w:t xml:space="preserve"> про </w:t>
      </w:r>
      <w:r w:rsidR="00B87CB6" w:rsidRPr="00C978B9">
        <w:rPr>
          <w:rFonts w:ascii="Times New Roman" w:hAnsi="Times New Roman" w:cs="Times New Roman"/>
          <w:sz w:val="28"/>
          <w:szCs w:val="28"/>
        </w:rPr>
        <w:t xml:space="preserve">національну </w:t>
      </w:r>
      <w:r w:rsidR="002A05C7" w:rsidRPr="00C978B9">
        <w:rPr>
          <w:rFonts w:ascii="Times New Roman" w:hAnsi="Times New Roman" w:cs="Times New Roman"/>
          <w:sz w:val="28"/>
          <w:szCs w:val="28"/>
        </w:rPr>
        <w:t xml:space="preserve">трагедію </w:t>
      </w:r>
      <w:r w:rsidR="00B87CB6" w:rsidRPr="00C978B9">
        <w:rPr>
          <w:rFonts w:ascii="Times New Roman" w:hAnsi="Times New Roman" w:cs="Times New Roman"/>
          <w:sz w:val="28"/>
          <w:szCs w:val="28"/>
        </w:rPr>
        <w:t>українського народу</w:t>
      </w:r>
      <w:r w:rsidR="00A01193" w:rsidRPr="00C978B9">
        <w:rPr>
          <w:rFonts w:ascii="Times New Roman" w:hAnsi="Times New Roman" w:cs="Times New Roman"/>
          <w:sz w:val="28"/>
          <w:szCs w:val="28"/>
        </w:rPr>
        <w:t>,</w:t>
      </w:r>
      <w:r w:rsidR="00B87CB6" w:rsidRPr="00C978B9">
        <w:t xml:space="preserve"> </w:t>
      </w:r>
      <w:r w:rsidR="00A01193" w:rsidRPr="00C978B9">
        <w:rPr>
          <w:rFonts w:ascii="Times New Roman" w:hAnsi="Times New Roman" w:cs="Times New Roman"/>
          <w:sz w:val="28"/>
          <w:szCs w:val="28"/>
        </w:rPr>
        <w:t>о</w:t>
      </w:r>
      <w:r w:rsidR="00B87CB6" w:rsidRPr="00C978B9">
        <w:rPr>
          <w:rFonts w:ascii="Times New Roman" w:hAnsi="Times New Roman" w:cs="Times New Roman"/>
          <w:sz w:val="28"/>
          <w:szCs w:val="28"/>
        </w:rPr>
        <w:t xml:space="preserve">сягнення </w:t>
      </w:r>
      <w:r w:rsidR="00A01193" w:rsidRPr="00C978B9">
        <w:rPr>
          <w:rFonts w:ascii="Times New Roman" w:hAnsi="Times New Roman" w:cs="Times New Roman"/>
          <w:sz w:val="28"/>
          <w:szCs w:val="28"/>
        </w:rPr>
        <w:t>якої</w:t>
      </w:r>
      <w:r w:rsidR="00B87CB6" w:rsidRPr="00C978B9">
        <w:rPr>
          <w:rFonts w:ascii="Times New Roman" w:hAnsi="Times New Roman" w:cs="Times New Roman"/>
          <w:sz w:val="28"/>
          <w:szCs w:val="28"/>
        </w:rPr>
        <w:t xml:space="preserve"> </w:t>
      </w:r>
      <w:r w:rsidR="00146637" w:rsidRPr="00C978B9">
        <w:rPr>
          <w:rFonts w:ascii="Times New Roman" w:hAnsi="Times New Roman" w:cs="Times New Roman"/>
          <w:sz w:val="28"/>
          <w:szCs w:val="28"/>
        </w:rPr>
        <w:t>триває й досі</w:t>
      </w:r>
      <w:r w:rsidR="00BC68B6" w:rsidRPr="00C978B9">
        <w:rPr>
          <w:rFonts w:ascii="Times New Roman" w:hAnsi="Times New Roman" w:cs="Times New Roman"/>
          <w:sz w:val="28"/>
          <w:szCs w:val="28"/>
        </w:rPr>
        <w:t>, підтвердженням чого є п</w:t>
      </w:r>
      <w:r w:rsidR="00B87CB6" w:rsidRPr="00C978B9">
        <w:rPr>
          <w:rFonts w:ascii="Times New Roman" w:hAnsi="Times New Roman" w:cs="Times New Roman"/>
          <w:sz w:val="28"/>
          <w:szCs w:val="28"/>
        </w:rPr>
        <w:t xml:space="preserve">сихологічний роман </w:t>
      </w:r>
      <w:r w:rsidR="00A01193" w:rsidRPr="00C978B9">
        <w:rPr>
          <w:rFonts w:ascii="Times New Roman" w:hAnsi="Times New Roman" w:cs="Times New Roman"/>
          <w:sz w:val="28"/>
          <w:szCs w:val="28"/>
        </w:rPr>
        <w:t>Т. П</w:t>
      </w:r>
      <w:r w:rsidR="00243102">
        <w:rPr>
          <w:rFonts w:ascii="Times New Roman" w:hAnsi="Times New Roman" w:cs="Times New Roman"/>
          <w:sz w:val="28"/>
          <w:szCs w:val="28"/>
        </w:rPr>
        <w:t>’</w:t>
      </w:r>
      <w:r w:rsidR="00A01193" w:rsidRPr="00C978B9">
        <w:rPr>
          <w:rFonts w:ascii="Times New Roman" w:hAnsi="Times New Roman" w:cs="Times New Roman"/>
          <w:sz w:val="28"/>
          <w:szCs w:val="28"/>
        </w:rPr>
        <w:t>янкової</w:t>
      </w:r>
      <w:r w:rsidR="00A01193" w:rsidRPr="00C978B9">
        <w:t xml:space="preserve"> </w:t>
      </w:r>
      <w:r w:rsidR="00A01193" w:rsidRPr="00C978B9">
        <w:rPr>
          <w:rFonts w:ascii="Times New Roman" w:hAnsi="Times New Roman" w:cs="Times New Roman"/>
          <w:sz w:val="28"/>
          <w:szCs w:val="28"/>
        </w:rPr>
        <w:t>«Вік червоних мурах», написаний на осн</w:t>
      </w:r>
      <w:r w:rsidR="007551A4" w:rsidRPr="00C978B9">
        <w:rPr>
          <w:rFonts w:ascii="Times New Roman" w:hAnsi="Times New Roman" w:cs="Times New Roman"/>
          <w:sz w:val="28"/>
          <w:szCs w:val="28"/>
        </w:rPr>
        <w:t>ові архівних матеріалів свідків</w:t>
      </w:r>
      <w:r w:rsidR="00A01193" w:rsidRPr="00C978B9">
        <w:rPr>
          <w:rFonts w:ascii="Times New Roman" w:hAnsi="Times New Roman" w:cs="Times New Roman"/>
          <w:sz w:val="28"/>
          <w:szCs w:val="28"/>
        </w:rPr>
        <w:t xml:space="preserve"> геноциду українців й художньо осмислений автором, є </w:t>
      </w:r>
      <w:r w:rsidR="004872D0" w:rsidRPr="00C978B9">
        <w:rPr>
          <w:rFonts w:ascii="Times New Roman" w:hAnsi="Times New Roman" w:cs="Times New Roman"/>
          <w:sz w:val="28"/>
          <w:szCs w:val="28"/>
        </w:rPr>
        <w:t xml:space="preserve">надзвичайно </w:t>
      </w:r>
      <w:r w:rsidR="00A01193" w:rsidRPr="00C978B9">
        <w:rPr>
          <w:rFonts w:ascii="Times New Roman" w:hAnsi="Times New Roman" w:cs="Times New Roman"/>
          <w:sz w:val="28"/>
          <w:szCs w:val="28"/>
        </w:rPr>
        <w:t>актуальним</w:t>
      </w:r>
      <w:r w:rsidR="004872D0" w:rsidRPr="00C978B9">
        <w:rPr>
          <w:rFonts w:ascii="Times New Roman" w:hAnsi="Times New Roman" w:cs="Times New Roman"/>
          <w:sz w:val="28"/>
          <w:szCs w:val="28"/>
        </w:rPr>
        <w:t xml:space="preserve"> для розуміння як подій ХХ століття, так і новітньої історії.</w:t>
      </w:r>
    </w:p>
    <w:p w14:paraId="78A10291" w14:textId="77777777" w:rsidR="007155CD" w:rsidRPr="00C978B9" w:rsidRDefault="007155CD" w:rsidP="00796689">
      <w:pPr>
        <w:pageBreakBefore/>
        <w:spacing w:after="0" w:line="360" w:lineRule="auto"/>
        <w:jc w:val="center"/>
        <w:rPr>
          <w:rFonts w:ascii="Times New Roman" w:hAnsi="Times New Roman" w:cs="Times New Roman"/>
          <w:b/>
          <w:sz w:val="28"/>
          <w:szCs w:val="28"/>
        </w:rPr>
      </w:pPr>
      <w:r w:rsidRPr="00C978B9">
        <w:rPr>
          <w:rFonts w:ascii="Times New Roman" w:hAnsi="Times New Roman" w:cs="Times New Roman"/>
          <w:b/>
          <w:sz w:val="28"/>
          <w:szCs w:val="28"/>
        </w:rPr>
        <w:lastRenderedPageBreak/>
        <w:t xml:space="preserve">РОЗДІЛ </w:t>
      </w:r>
      <w:r w:rsidR="005F4D40" w:rsidRPr="00C978B9">
        <w:rPr>
          <w:rFonts w:ascii="Times New Roman" w:hAnsi="Times New Roman" w:cs="Times New Roman"/>
          <w:b/>
          <w:sz w:val="28"/>
          <w:szCs w:val="28"/>
        </w:rPr>
        <w:t>2</w:t>
      </w:r>
    </w:p>
    <w:p w14:paraId="53EC5D6D" w14:textId="77777777" w:rsidR="00160F27" w:rsidRPr="00C978B9" w:rsidRDefault="00E06BAA" w:rsidP="00796689">
      <w:pPr>
        <w:spacing w:after="0" w:line="360" w:lineRule="auto"/>
        <w:jc w:val="center"/>
        <w:rPr>
          <w:rFonts w:ascii="Times New Roman" w:hAnsi="Times New Roman" w:cs="Times New Roman"/>
          <w:b/>
          <w:sz w:val="28"/>
        </w:rPr>
      </w:pPr>
      <w:r w:rsidRPr="00C978B9">
        <w:rPr>
          <w:rFonts w:ascii="Times New Roman" w:hAnsi="Times New Roman" w:cs="Times New Roman"/>
          <w:b/>
          <w:sz w:val="28"/>
          <w:szCs w:val="28"/>
        </w:rPr>
        <w:t xml:space="preserve"> </w:t>
      </w:r>
      <w:r w:rsidR="00160F27" w:rsidRPr="00C978B9">
        <w:rPr>
          <w:rFonts w:ascii="Times New Roman" w:hAnsi="Times New Roman" w:cs="Times New Roman"/>
          <w:b/>
          <w:sz w:val="28"/>
        </w:rPr>
        <w:t xml:space="preserve">ХУДОЖНЯ ВЕРСІЯ ГОЛОДОМОРУ В РОМАНІ </w:t>
      </w:r>
    </w:p>
    <w:p w14:paraId="2DC8F60A" w14:textId="6280C40B" w:rsidR="00160F27" w:rsidRPr="00C978B9" w:rsidRDefault="00160F27" w:rsidP="00796689">
      <w:pPr>
        <w:spacing w:after="0" w:line="360" w:lineRule="auto"/>
        <w:jc w:val="center"/>
        <w:rPr>
          <w:rFonts w:ascii="Times New Roman" w:hAnsi="Times New Roman" w:cs="Times New Roman"/>
          <w:sz w:val="28"/>
        </w:rPr>
      </w:pPr>
      <w:r w:rsidRPr="00C978B9">
        <w:rPr>
          <w:rFonts w:ascii="Times New Roman" w:hAnsi="Times New Roman" w:cs="Times New Roman"/>
          <w:b/>
          <w:sz w:val="28"/>
        </w:rPr>
        <w:t>Т. П</w:t>
      </w:r>
      <w:r w:rsidR="00243102">
        <w:rPr>
          <w:rFonts w:ascii="Times New Roman" w:hAnsi="Times New Roman" w:cs="Times New Roman"/>
          <w:b/>
          <w:sz w:val="28"/>
        </w:rPr>
        <w:t>’</w:t>
      </w:r>
      <w:r w:rsidRPr="00C978B9">
        <w:rPr>
          <w:rFonts w:ascii="Times New Roman" w:hAnsi="Times New Roman" w:cs="Times New Roman"/>
          <w:b/>
          <w:sz w:val="28"/>
        </w:rPr>
        <w:t>ЯНКОВОЇ «ВІК ЧЕРВОНИХ МУРАХ»</w:t>
      </w:r>
    </w:p>
    <w:p w14:paraId="1193B680" w14:textId="77777777" w:rsidR="00160F27" w:rsidRPr="00C978B9" w:rsidRDefault="00160F27" w:rsidP="00796689">
      <w:pPr>
        <w:spacing w:after="0" w:line="360" w:lineRule="auto"/>
        <w:jc w:val="center"/>
        <w:rPr>
          <w:rFonts w:ascii="Times New Roman" w:hAnsi="Times New Roman" w:cs="Times New Roman"/>
          <w:sz w:val="28"/>
        </w:rPr>
      </w:pPr>
    </w:p>
    <w:p w14:paraId="6ACD104F" w14:textId="4FE789AC" w:rsidR="00C84317" w:rsidRPr="00C978B9" w:rsidRDefault="00C84317" w:rsidP="00796689">
      <w:pPr>
        <w:tabs>
          <w:tab w:val="left" w:pos="2410"/>
        </w:tabs>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Т. П</w:t>
      </w:r>
      <w:r w:rsidR="00243102">
        <w:rPr>
          <w:rFonts w:ascii="Times New Roman" w:hAnsi="Times New Roman" w:cs="Times New Roman"/>
          <w:sz w:val="28"/>
          <w:szCs w:val="28"/>
        </w:rPr>
        <w:t>’</w:t>
      </w:r>
      <w:r w:rsidRPr="00C978B9">
        <w:rPr>
          <w:rFonts w:ascii="Times New Roman" w:hAnsi="Times New Roman" w:cs="Times New Roman"/>
          <w:sz w:val="28"/>
          <w:szCs w:val="28"/>
        </w:rPr>
        <w:t>янкова – українська письменниця, видавчиня, філологиня. Авторка семи книг поезії та прози, член</w:t>
      </w:r>
      <w:r w:rsidR="00D77677" w:rsidRPr="00C978B9">
        <w:rPr>
          <w:rFonts w:ascii="Times New Roman" w:hAnsi="Times New Roman" w:cs="Times New Roman"/>
          <w:sz w:val="28"/>
          <w:szCs w:val="28"/>
        </w:rPr>
        <w:t>киня</w:t>
      </w:r>
      <w:r w:rsidRPr="00C978B9">
        <w:rPr>
          <w:rFonts w:ascii="Times New Roman" w:hAnsi="Times New Roman" w:cs="Times New Roman"/>
          <w:sz w:val="28"/>
          <w:szCs w:val="28"/>
        </w:rPr>
        <w:t xml:space="preserve"> Національної спілки письменників України.</w:t>
      </w:r>
      <w:r w:rsidRPr="00C978B9">
        <w:rPr>
          <w:rFonts w:ascii="Times New Roman" w:eastAsia="Times New Roman" w:hAnsi="Times New Roman" w:cs="Times New Roman"/>
          <w:color w:val="222222"/>
          <w:sz w:val="28"/>
          <w:szCs w:val="28"/>
          <w:lang w:eastAsia="uk-UA"/>
        </w:rPr>
        <w:t xml:space="preserve"> </w:t>
      </w:r>
      <w:r w:rsidRPr="00C978B9">
        <w:rPr>
          <w:rFonts w:ascii="Times New Roman" w:hAnsi="Times New Roman" w:cs="Times New Roman"/>
          <w:sz w:val="28"/>
          <w:szCs w:val="28"/>
        </w:rPr>
        <w:t xml:space="preserve">Лауреатка міжнародних та всеукраїнських літературних премій, виконавча директорка фестивалю </w:t>
      </w:r>
      <w:r w:rsidR="00EE7CE7" w:rsidRPr="00A06CFC">
        <w:rPr>
          <w:rFonts w:ascii="Times New Roman" w:hAnsi="Times New Roman" w:cs="Times New Roman"/>
          <w:sz w:val="28"/>
          <w:szCs w:val="28"/>
        </w:rPr>
        <w:br/>
      </w:r>
      <w:r w:rsidRPr="00C978B9">
        <w:rPr>
          <w:rFonts w:ascii="Times New Roman" w:hAnsi="Times New Roman" w:cs="Times New Roman"/>
          <w:sz w:val="28"/>
          <w:szCs w:val="28"/>
        </w:rPr>
        <w:t>«Карпатський Пегас, організаторка креативних літературно-мистецьких заходів, перфомансів, театралізованих літературних читань, редакторка, упорядниця поетичних альманахів «М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ята» та «Імбир», писанкарка, маркетолог. Співзасновниця (разом з Василем Кузаном) та артдиректорка літературної агенції «Зілля». За освітою – філолог української мови та літератури. Проживає в Івано-Франківську. </w:t>
      </w:r>
    </w:p>
    <w:p w14:paraId="57F78F4C" w14:textId="18F065E5" w:rsidR="00C84317" w:rsidRPr="00C978B9" w:rsidRDefault="00C84317" w:rsidP="00796689">
      <w:pPr>
        <w:tabs>
          <w:tab w:val="left" w:pos="2410"/>
        </w:tabs>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2021 року роман 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янкової «Вік червоних мурах» здобув третю премію конкурсу «Коронація слова», а в липні 2022 був надрукований у видавництві «Наш Формат». Нині книга вже доступна читачеві в німецькому й польському перекладі. </w:t>
      </w:r>
    </w:p>
    <w:p w14:paraId="4F414654" w14:textId="618D6DFF" w:rsidR="00C84317" w:rsidRPr="00C978B9" w:rsidRDefault="00C84317" w:rsidP="00796689">
      <w:pPr>
        <w:tabs>
          <w:tab w:val="left" w:pos="2410"/>
        </w:tabs>
        <w:spacing w:after="0" w:line="360" w:lineRule="auto"/>
        <w:ind w:firstLine="709"/>
        <w:jc w:val="both"/>
        <w:rPr>
          <w:rFonts w:ascii="Times New Roman" w:hAnsi="Times New Roman" w:cs="Times New Roman"/>
          <w:b/>
          <w:bCs/>
          <w:iCs/>
          <w:sz w:val="28"/>
          <w:szCs w:val="28"/>
        </w:rPr>
      </w:pPr>
      <w:r w:rsidRPr="00C978B9">
        <w:rPr>
          <w:rFonts w:ascii="Times New Roman" w:hAnsi="Times New Roman" w:cs="Times New Roman"/>
          <w:sz w:val="28"/>
          <w:szCs w:val="28"/>
        </w:rPr>
        <w:t>Популяризуючи твір не тільки в Україні, а й поза її межами, авторка зазначає: «</w:t>
      </w:r>
      <w:r w:rsidRPr="00C978B9">
        <w:rPr>
          <w:rFonts w:ascii="Times New Roman" w:hAnsi="Times New Roman" w:cs="Times New Roman"/>
          <w:iCs/>
          <w:sz w:val="28"/>
          <w:szCs w:val="28"/>
        </w:rPr>
        <w:t>Це книга про радянський терор, про злочин комунізму за який ніхто досі не є покараний, книга про Великий Голод 32–33 років, про який не тільки світ, але й в Україні не всі знають, тому що не всім ця інформація була доступна і потрібна. Книга вийшла у 2022 році під час повномасштабного вторгнення. Я презентую книгу скрізь, де мене запрошують і розумію, що європейське суспільство не готове до правди тієї, вони не розуміють та не знають, що таке геноцид. Люди досі ще не навчилися вловлювати зв</w:t>
      </w:r>
      <w:r w:rsidR="00243102">
        <w:rPr>
          <w:rFonts w:ascii="Times New Roman" w:hAnsi="Times New Roman" w:cs="Times New Roman"/>
          <w:iCs/>
          <w:sz w:val="28"/>
          <w:szCs w:val="28"/>
        </w:rPr>
        <w:t>’</w:t>
      </w:r>
      <w:r w:rsidRPr="00C978B9">
        <w:rPr>
          <w:rFonts w:ascii="Times New Roman" w:hAnsi="Times New Roman" w:cs="Times New Roman"/>
          <w:iCs/>
          <w:sz w:val="28"/>
          <w:szCs w:val="28"/>
        </w:rPr>
        <w:t>язки між тією війною, яка триває досі в Україні і тим страшним геноцидом, який здійснювала та сама в принципі влада (росія) 90 років тому»</w:t>
      </w:r>
      <w:r w:rsidRPr="00C978B9">
        <w:rPr>
          <w:rFonts w:ascii="Times New Roman" w:hAnsi="Times New Roman" w:cs="Times New Roman"/>
          <w:sz w:val="28"/>
          <w:szCs w:val="28"/>
        </w:rPr>
        <w:t xml:space="preserve"> </w:t>
      </w:r>
      <w:r w:rsidR="00FF6107" w:rsidRPr="00C978B9">
        <w:rPr>
          <w:rFonts w:ascii="Times New Roman" w:hAnsi="Times New Roman" w:cs="Times New Roman"/>
          <w:sz w:val="28"/>
          <w:szCs w:val="28"/>
        </w:rPr>
        <w:t>[36</w:t>
      </w:r>
      <w:r w:rsidRPr="00C978B9">
        <w:rPr>
          <w:rFonts w:ascii="Times New Roman" w:hAnsi="Times New Roman" w:cs="Times New Roman"/>
          <w:sz w:val="28"/>
          <w:szCs w:val="28"/>
        </w:rPr>
        <w:t>]</w:t>
      </w:r>
      <w:r w:rsidR="00FF6107" w:rsidRPr="00C978B9">
        <w:rPr>
          <w:rFonts w:ascii="Times New Roman" w:hAnsi="Times New Roman" w:cs="Times New Roman"/>
          <w:sz w:val="28"/>
          <w:szCs w:val="28"/>
        </w:rPr>
        <w:t>.</w:t>
      </w:r>
    </w:p>
    <w:p w14:paraId="1633D7B0" w14:textId="77777777" w:rsidR="00C84317" w:rsidRPr="00C978B9" w:rsidRDefault="00C84317" w:rsidP="00796689">
      <w:pPr>
        <w:spacing w:after="0" w:line="360" w:lineRule="auto"/>
        <w:ind w:firstLine="709"/>
        <w:jc w:val="both"/>
        <w:rPr>
          <w:rFonts w:ascii="Times New Roman" w:hAnsi="Times New Roman" w:cs="Times New Roman"/>
          <w:sz w:val="28"/>
          <w:szCs w:val="28"/>
        </w:rPr>
      </w:pPr>
    </w:p>
    <w:p w14:paraId="5DE6463D" w14:textId="77777777" w:rsidR="00C84317" w:rsidRPr="00C978B9" w:rsidRDefault="00C84317" w:rsidP="00796689">
      <w:pPr>
        <w:spacing w:after="0" w:line="360" w:lineRule="auto"/>
        <w:jc w:val="center"/>
        <w:rPr>
          <w:rFonts w:ascii="Times New Roman" w:hAnsi="Times New Roman" w:cs="Times New Roman"/>
          <w:sz w:val="28"/>
        </w:rPr>
      </w:pPr>
    </w:p>
    <w:p w14:paraId="6621810D" w14:textId="6A5AE7C5" w:rsidR="009B59E4" w:rsidRPr="00C978B9" w:rsidRDefault="00160F27" w:rsidP="00D64E91">
      <w:pPr>
        <w:spacing w:after="0" w:line="360" w:lineRule="auto"/>
        <w:ind w:left="709"/>
        <w:jc w:val="both"/>
        <w:rPr>
          <w:rFonts w:ascii="Times New Roman" w:hAnsi="Times New Roman" w:cs="Times New Roman"/>
          <w:b/>
          <w:sz w:val="28"/>
          <w:lang w:val="ru-RU"/>
        </w:rPr>
      </w:pPr>
      <w:r w:rsidRPr="00C978B9">
        <w:rPr>
          <w:rFonts w:ascii="Times New Roman" w:hAnsi="Times New Roman" w:cs="Times New Roman"/>
          <w:b/>
          <w:sz w:val="28"/>
        </w:rPr>
        <w:lastRenderedPageBreak/>
        <w:t>2</w:t>
      </w:r>
      <w:r w:rsidR="009B59E4" w:rsidRPr="00C978B9">
        <w:rPr>
          <w:rFonts w:ascii="Times New Roman" w:hAnsi="Times New Roman" w:cs="Times New Roman"/>
          <w:b/>
          <w:sz w:val="28"/>
        </w:rPr>
        <w:t>.</w:t>
      </w:r>
      <w:r w:rsidRPr="00C978B9">
        <w:rPr>
          <w:rFonts w:ascii="Times New Roman" w:hAnsi="Times New Roman" w:cs="Times New Roman"/>
          <w:b/>
          <w:sz w:val="28"/>
        </w:rPr>
        <w:t>1</w:t>
      </w:r>
      <w:r w:rsidR="009B59E4" w:rsidRPr="00C978B9">
        <w:rPr>
          <w:rFonts w:ascii="Times New Roman" w:hAnsi="Times New Roman" w:cs="Times New Roman"/>
          <w:b/>
          <w:sz w:val="28"/>
        </w:rPr>
        <w:t xml:space="preserve">. </w:t>
      </w:r>
      <w:r w:rsidR="003B17FC" w:rsidRPr="00C978B9">
        <w:rPr>
          <w:rFonts w:ascii="Times New Roman" w:hAnsi="Times New Roman" w:cs="Times New Roman"/>
          <w:b/>
          <w:sz w:val="28"/>
        </w:rPr>
        <w:t>Проблемно-тематичний спектр роману Т. П</w:t>
      </w:r>
      <w:r w:rsidR="00243102">
        <w:rPr>
          <w:rFonts w:ascii="Times New Roman" w:hAnsi="Times New Roman" w:cs="Times New Roman"/>
          <w:b/>
          <w:sz w:val="28"/>
          <w:lang w:val="ru-RU"/>
        </w:rPr>
        <w:t>’</w:t>
      </w:r>
      <w:r w:rsidR="003B17FC" w:rsidRPr="00C978B9">
        <w:rPr>
          <w:rFonts w:ascii="Times New Roman" w:hAnsi="Times New Roman" w:cs="Times New Roman"/>
          <w:b/>
          <w:sz w:val="28"/>
        </w:rPr>
        <w:t xml:space="preserve">янкової </w:t>
      </w:r>
      <w:r w:rsidR="009B59E4" w:rsidRPr="00C978B9">
        <w:rPr>
          <w:rFonts w:ascii="Times New Roman" w:hAnsi="Times New Roman" w:cs="Times New Roman"/>
          <w:b/>
          <w:sz w:val="28"/>
        </w:rPr>
        <w:t xml:space="preserve">«Вік червоних мурах» </w:t>
      </w:r>
    </w:p>
    <w:p w14:paraId="2E60C955" w14:textId="152A4420" w:rsidR="009B59E4" w:rsidRPr="00C978B9" w:rsidRDefault="009B59E4" w:rsidP="00796689">
      <w:pPr>
        <w:tabs>
          <w:tab w:val="left" w:pos="2410"/>
        </w:tabs>
        <w:spacing w:after="0" w:line="360" w:lineRule="auto"/>
        <w:ind w:firstLine="709"/>
        <w:jc w:val="both"/>
        <w:rPr>
          <w:rFonts w:ascii="Times New Roman" w:hAnsi="Times New Roman" w:cs="Times New Roman"/>
          <w:b/>
          <w:bCs/>
          <w:iCs/>
          <w:sz w:val="28"/>
          <w:szCs w:val="28"/>
        </w:rPr>
      </w:pPr>
      <w:r w:rsidRPr="00C978B9">
        <w:rPr>
          <w:rFonts w:ascii="Times New Roman" w:hAnsi="Times New Roman" w:cs="Times New Roman"/>
          <w:sz w:val="28"/>
          <w:szCs w:val="28"/>
        </w:rPr>
        <w:t>«Вік червоних мурах» – це психологічний роман про геноцид українців у часи комуністичного терору – Голодомор 1932–1933 років, найбільший штучний Голод, який радянська влада організувала на українській землі.</w:t>
      </w:r>
      <w:r w:rsidRPr="00C978B9">
        <w:rPr>
          <w:rFonts w:ascii="Times New Roman" w:hAnsi="Times New Roman" w:cs="Times New Roman"/>
          <w:sz w:val="28"/>
          <w:szCs w:val="28"/>
          <w:shd w:val="clear" w:color="auto" w:fill="FFFFFF"/>
        </w:rPr>
        <w:t xml:space="preserve"> На одній із презентацій книги письменниця зізнається: </w:t>
      </w:r>
      <w:r w:rsidRPr="00C978B9">
        <w:rPr>
          <w:rFonts w:ascii="Times New Roman" w:hAnsi="Times New Roman" w:cs="Times New Roman"/>
          <w:sz w:val="28"/>
          <w:szCs w:val="28"/>
        </w:rPr>
        <w:t>«Ця книга писалася дуже важко. Це був перший досвід роботи над таким матеріалом. Перечитано багато літератури на ту тему, переосмислено і пропущено крізь себе» [</w:t>
      </w:r>
      <w:r w:rsidR="007448A2" w:rsidRPr="00C978B9">
        <w:rPr>
          <w:rFonts w:ascii="Times New Roman" w:hAnsi="Times New Roman" w:cs="Times New Roman"/>
          <w:sz w:val="28"/>
          <w:szCs w:val="28"/>
        </w:rPr>
        <w:t>44</w:t>
      </w:r>
      <w:r w:rsidRPr="00C978B9">
        <w:rPr>
          <w:rFonts w:ascii="Times New Roman" w:hAnsi="Times New Roman" w:cs="Times New Roman"/>
          <w:sz w:val="28"/>
          <w:szCs w:val="28"/>
        </w:rPr>
        <w:t>]. Водночас психологічний аспект роману досить широкий: любов, зради, інтриги, позашлюбні діти, убивство, влада тощо.</w:t>
      </w:r>
      <w:r w:rsidRPr="00C978B9">
        <w:rPr>
          <w:rFonts w:ascii="Times New Roman" w:hAnsi="Times New Roman" w:cs="Times New Roman"/>
          <w:sz w:val="28"/>
          <w:szCs w:val="28"/>
          <w:shd w:val="clear" w:color="auto" w:fill="FFFFFF"/>
        </w:rPr>
        <w:t xml:space="preserve"> </w:t>
      </w:r>
    </w:p>
    <w:p w14:paraId="52189426" w14:textId="64480873" w:rsidR="009B59E4" w:rsidRPr="00C978B9" w:rsidRDefault="009B59E4" w:rsidP="00796689">
      <w:pPr>
        <w:spacing w:after="0" w:line="360" w:lineRule="auto"/>
        <w:ind w:firstLine="709"/>
        <w:jc w:val="both"/>
        <w:rPr>
          <w:rFonts w:ascii="Times New Roman" w:hAnsi="Times New Roman" w:cs="Times New Roman"/>
          <w:sz w:val="6"/>
          <w:szCs w:val="6"/>
        </w:rPr>
      </w:pPr>
      <w:r w:rsidRPr="00C978B9">
        <w:rPr>
          <w:rFonts w:ascii="Times New Roman" w:hAnsi="Times New Roman" w:cs="Times New Roman"/>
          <w:sz w:val="28"/>
          <w:szCs w:val="28"/>
        </w:rPr>
        <w:t>В одному з інтерв</w:t>
      </w:r>
      <w:r w:rsidR="00243102">
        <w:rPr>
          <w:rFonts w:ascii="Times New Roman" w:hAnsi="Times New Roman" w:cs="Times New Roman"/>
          <w:sz w:val="28"/>
          <w:szCs w:val="28"/>
        </w:rPr>
        <w:t>’</w:t>
      </w:r>
      <w:r w:rsidRPr="00C978B9">
        <w:rPr>
          <w:rFonts w:ascii="Times New Roman" w:hAnsi="Times New Roman" w:cs="Times New Roman"/>
          <w:sz w:val="28"/>
          <w:szCs w:val="28"/>
        </w:rPr>
        <w:t>ю письменниця розповідає, що ще зі студентських років цікавилась темою Голодомору в Україні: ознайомилась із матеріалами Інституту національної пам</w:t>
      </w:r>
      <w:r w:rsidR="00243102">
        <w:rPr>
          <w:rFonts w:ascii="Times New Roman" w:hAnsi="Times New Roman" w:cs="Times New Roman"/>
          <w:sz w:val="28"/>
          <w:szCs w:val="28"/>
        </w:rPr>
        <w:t>’</w:t>
      </w:r>
      <w:r w:rsidRPr="00C978B9">
        <w:rPr>
          <w:rFonts w:ascii="Times New Roman" w:hAnsi="Times New Roman" w:cs="Times New Roman"/>
          <w:sz w:val="28"/>
          <w:szCs w:val="28"/>
        </w:rPr>
        <w:t>яті – і з тих документів перед її очима постали мільйони людських трагедій: «882 510 імен нараховує мартиролог книги пам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яті тих, хто загинув від Голодомору. Це крапля в морі, бо за історичними даними жертв від 5 до 10 мільйонів» </w:t>
      </w:r>
      <w:r w:rsidR="007448A2" w:rsidRPr="00C978B9">
        <w:rPr>
          <w:rFonts w:ascii="Times New Roman" w:hAnsi="Times New Roman" w:cs="Times New Roman"/>
          <w:sz w:val="28"/>
          <w:szCs w:val="28"/>
        </w:rPr>
        <w:t>[60</w:t>
      </w:r>
      <w:r w:rsidRPr="00C978B9">
        <w:rPr>
          <w:rFonts w:ascii="Times New Roman" w:hAnsi="Times New Roman" w:cs="Times New Roman"/>
          <w:sz w:val="28"/>
          <w:szCs w:val="28"/>
        </w:rPr>
        <w:t xml:space="preserve">]. </w:t>
      </w:r>
    </w:p>
    <w:p w14:paraId="76543EDD" w14:textId="4EF6E473" w:rsidR="00730712" w:rsidRPr="00C978B9" w:rsidRDefault="00400368" w:rsidP="00730712">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Сьогодні н</w:t>
      </w:r>
      <w:r w:rsidR="00730712" w:rsidRPr="00C978B9">
        <w:rPr>
          <w:rFonts w:ascii="Times New Roman" w:hAnsi="Times New Roman" w:cs="Times New Roman"/>
          <w:sz w:val="28"/>
          <w:szCs w:val="28"/>
        </w:rPr>
        <w:t>а сході і в центрі України живуть ті, хто</w:t>
      </w:r>
      <w:r w:rsidR="00BC2F86" w:rsidRPr="00C978B9">
        <w:rPr>
          <w:rFonts w:ascii="Times New Roman" w:hAnsi="Times New Roman" w:cs="Times New Roman"/>
          <w:sz w:val="28"/>
          <w:szCs w:val="28"/>
        </w:rPr>
        <w:t>,</w:t>
      </w:r>
      <w:r w:rsidR="00730712" w:rsidRPr="00C978B9">
        <w:rPr>
          <w:rFonts w:ascii="Times New Roman" w:hAnsi="Times New Roman" w:cs="Times New Roman"/>
          <w:sz w:val="28"/>
          <w:szCs w:val="28"/>
        </w:rPr>
        <w:t xml:space="preserve"> </w:t>
      </w:r>
      <w:r w:rsidR="00BC2F86" w:rsidRPr="00C978B9">
        <w:rPr>
          <w:rFonts w:ascii="Times New Roman" w:hAnsi="Times New Roman" w:cs="Times New Roman"/>
          <w:sz w:val="28"/>
          <w:szCs w:val="28"/>
        </w:rPr>
        <w:t xml:space="preserve">прагнучи вижити </w:t>
      </w:r>
      <w:r w:rsidR="00730712" w:rsidRPr="00C978B9">
        <w:rPr>
          <w:rFonts w:ascii="Times New Roman" w:hAnsi="Times New Roman" w:cs="Times New Roman"/>
          <w:sz w:val="28"/>
          <w:szCs w:val="28"/>
        </w:rPr>
        <w:t xml:space="preserve">у </w:t>
      </w:r>
      <w:r w:rsidR="00BC2F86" w:rsidRPr="00C978B9">
        <w:rPr>
          <w:rFonts w:ascii="Times New Roman" w:hAnsi="Times New Roman" w:cs="Times New Roman"/>
          <w:sz w:val="28"/>
          <w:szCs w:val="28"/>
        </w:rPr>
        <w:t xml:space="preserve">голодні роки, </w:t>
      </w:r>
      <w:r w:rsidR="00730712" w:rsidRPr="00C978B9">
        <w:rPr>
          <w:rFonts w:ascii="Times New Roman" w:hAnsi="Times New Roman" w:cs="Times New Roman"/>
          <w:sz w:val="28"/>
          <w:szCs w:val="28"/>
        </w:rPr>
        <w:t>с</w:t>
      </w:r>
      <w:r w:rsidR="00BC2F86" w:rsidRPr="00C978B9">
        <w:rPr>
          <w:rFonts w:ascii="Times New Roman" w:hAnsi="Times New Roman" w:cs="Times New Roman"/>
          <w:sz w:val="28"/>
          <w:szCs w:val="28"/>
        </w:rPr>
        <w:t>тав на бік радянської влади</w:t>
      </w:r>
      <w:r w:rsidR="00730712"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А також росіяни, котрих заселили на місце знищених у 1933-му мільйонів українців. Тепер, в уже </w:t>
      </w:r>
      <w:r w:rsidR="00730712" w:rsidRPr="00C978B9">
        <w:rPr>
          <w:rFonts w:ascii="Times New Roman" w:hAnsi="Times New Roman" w:cs="Times New Roman"/>
          <w:sz w:val="28"/>
          <w:szCs w:val="28"/>
        </w:rPr>
        <w:t>Незалежній Україні</w:t>
      </w:r>
      <w:r w:rsidRPr="00C978B9">
        <w:rPr>
          <w:rFonts w:ascii="Times New Roman" w:hAnsi="Times New Roman" w:cs="Times New Roman"/>
          <w:sz w:val="28"/>
          <w:szCs w:val="28"/>
        </w:rPr>
        <w:t xml:space="preserve">, </w:t>
      </w:r>
      <w:r w:rsidR="00730712" w:rsidRPr="00C978B9">
        <w:rPr>
          <w:rFonts w:ascii="Times New Roman" w:hAnsi="Times New Roman" w:cs="Times New Roman"/>
          <w:sz w:val="28"/>
          <w:szCs w:val="28"/>
        </w:rPr>
        <w:t>вони та їхні нащадки обирали проросійську владу через підсвідомий страх. Це важливий акцент, на який звертає увагу Т. П</w:t>
      </w:r>
      <w:r w:rsidR="00243102">
        <w:rPr>
          <w:rFonts w:ascii="Times New Roman" w:hAnsi="Times New Roman" w:cs="Times New Roman"/>
          <w:sz w:val="28"/>
          <w:szCs w:val="28"/>
        </w:rPr>
        <w:t>’</w:t>
      </w:r>
      <w:r w:rsidR="00730712" w:rsidRPr="00C978B9">
        <w:rPr>
          <w:rFonts w:ascii="Times New Roman" w:hAnsi="Times New Roman" w:cs="Times New Roman"/>
          <w:sz w:val="28"/>
          <w:szCs w:val="28"/>
        </w:rPr>
        <w:t>янкова, коли розмірковує</w:t>
      </w:r>
      <w:r w:rsidR="00BC2F86" w:rsidRPr="00C978B9">
        <w:rPr>
          <w:rFonts w:ascii="Times New Roman" w:hAnsi="Times New Roman" w:cs="Times New Roman"/>
          <w:sz w:val="28"/>
          <w:szCs w:val="28"/>
        </w:rPr>
        <w:t xml:space="preserve"> про наслідки Голодомору,</w:t>
      </w:r>
      <w:r w:rsidRPr="00C978B9">
        <w:rPr>
          <w:rFonts w:ascii="Times New Roman" w:hAnsi="Times New Roman" w:cs="Times New Roman"/>
          <w:sz w:val="28"/>
          <w:szCs w:val="28"/>
        </w:rPr>
        <w:t xml:space="preserve"> й</w:t>
      </w:r>
      <w:r w:rsidR="00730712" w:rsidRPr="00C978B9">
        <w:rPr>
          <w:rFonts w:ascii="Times New Roman" w:hAnsi="Times New Roman" w:cs="Times New Roman"/>
          <w:sz w:val="28"/>
          <w:szCs w:val="28"/>
        </w:rPr>
        <w:t xml:space="preserve"> зауважу</w:t>
      </w:r>
      <w:r w:rsidRPr="00C978B9">
        <w:rPr>
          <w:rFonts w:ascii="Times New Roman" w:hAnsi="Times New Roman" w:cs="Times New Roman"/>
          <w:sz w:val="28"/>
          <w:szCs w:val="28"/>
        </w:rPr>
        <w:t>є</w:t>
      </w:r>
      <w:r w:rsidR="005E5F49" w:rsidRPr="00C978B9">
        <w:rPr>
          <w:rFonts w:ascii="Times New Roman" w:hAnsi="Times New Roman" w:cs="Times New Roman"/>
          <w:sz w:val="28"/>
          <w:szCs w:val="28"/>
        </w:rPr>
        <w:t>, що найпотужніший із них </w:t>
      </w:r>
      <w:r w:rsidRPr="00C978B9">
        <w:rPr>
          <w:rFonts w:ascii="Times New Roman" w:hAnsi="Times New Roman" w:cs="Times New Roman"/>
          <w:sz w:val="28"/>
          <w:szCs w:val="28"/>
        </w:rPr>
        <w:t xml:space="preserve">– це </w:t>
      </w:r>
      <w:r w:rsidR="00730712" w:rsidRPr="00C978B9">
        <w:rPr>
          <w:rFonts w:ascii="Times New Roman" w:hAnsi="Times New Roman" w:cs="Times New Roman"/>
          <w:sz w:val="28"/>
          <w:szCs w:val="28"/>
        </w:rPr>
        <w:t>російсько-українська війна. Якщо</w:t>
      </w:r>
      <w:r w:rsidR="004629AA" w:rsidRPr="00C978B9">
        <w:rPr>
          <w:rFonts w:ascii="Times New Roman" w:hAnsi="Times New Roman" w:cs="Times New Roman"/>
          <w:sz w:val="28"/>
          <w:szCs w:val="28"/>
        </w:rPr>
        <w:t xml:space="preserve"> </w:t>
      </w:r>
      <w:r w:rsidR="00730712" w:rsidRPr="00C978B9">
        <w:rPr>
          <w:rFonts w:ascii="Times New Roman" w:hAnsi="Times New Roman" w:cs="Times New Roman"/>
          <w:sz w:val="28"/>
          <w:szCs w:val="28"/>
        </w:rPr>
        <w:t>тоді</w:t>
      </w:r>
      <w:r w:rsidR="004629AA" w:rsidRPr="00C978B9">
        <w:rPr>
          <w:rFonts w:ascii="Times New Roman" w:hAnsi="Times New Roman" w:cs="Times New Roman"/>
          <w:sz w:val="28"/>
          <w:szCs w:val="28"/>
        </w:rPr>
        <w:t xml:space="preserve"> до хати </w:t>
      </w:r>
      <w:r w:rsidR="00BC2F86" w:rsidRPr="00C978B9">
        <w:rPr>
          <w:rFonts w:ascii="Times New Roman" w:hAnsi="Times New Roman" w:cs="Times New Roman"/>
          <w:sz w:val="28"/>
          <w:szCs w:val="28"/>
        </w:rPr>
        <w:t>приходили о 4 ранку, щоб</w:t>
      </w:r>
      <w:r w:rsidR="00730712" w:rsidRPr="00C978B9">
        <w:rPr>
          <w:rFonts w:ascii="Times New Roman" w:hAnsi="Times New Roman" w:cs="Times New Roman"/>
          <w:sz w:val="28"/>
          <w:szCs w:val="28"/>
        </w:rPr>
        <w:t xml:space="preserve"> витрусити з комори останнє, тепер у цей час на українські міста </w:t>
      </w:r>
      <w:r w:rsidR="00BC2F86" w:rsidRPr="00C978B9">
        <w:rPr>
          <w:rFonts w:ascii="Times New Roman" w:hAnsi="Times New Roman" w:cs="Times New Roman"/>
          <w:sz w:val="28"/>
          <w:szCs w:val="28"/>
        </w:rPr>
        <w:t xml:space="preserve">та села </w:t>
      </w:r>
      <w:r w:rsidR="00730712" w:rsidRPr="00C978B9">
        <w:rPr>
          <w:rFonts w:ascii="Times New Roman" w:hAnsi="Times New Roman" w:cs="Times New Roman"/>
          <w:sz w:val="28"/>
          <w:szCs w:val="28"/>
        </w:rPr>
        <w:t>летять ракети</w:t>
      </w:r>
      <w:r w:rsidR="004629AA" w:rsidRPr="00C978B9">
        <w:rPr>
          <w:rFonts w:ascii="Times New Roman" w:hAnsi="Times New Roman" w:cs="Times New Roman"/>
          <w:sz w:val="28"/>
          <w:szCs w:val="28"/>
        </w:rPr>
        <w:t xml:space="preserve"> </w:t>
      </w:r>
      <w:r w:rsidR="00586439" w:rsidRPr="00C978B9">
        <w:rPr>
          <w:rFonts w:ascii="Times New Roman" w:hAnsi="Times New Roman" w:cs="Times New Roman"/>
          <w:sz w:val="28"/>
          <w:szCs w:val="28"/>
        </w:rPr>
        <w:t>[див.</w:t>
      </w:r>
      <w:r w:rsidR="005D5E18" w:rsidRPr="00C978B9">
        <w:rPr>
          <w:rFonts w:ascii="Times New Roman" w:hAnsi="Times New Roman" w:cs="Times New Roman"/>
          <w:sz w:val="28"/>
          <w:szCs w:val="28"/>
        </w:rPr>
        <w:t xml:space="preserve"> 60</w:t>
      </w:r>
      <w:r w:rsidR="004629AA" w:rsidRPr="00C978B9">
        <w:rPr>
          <w:rFonts w:ascii="Times New Roman" w:hAnsi="Times New Roman" w:cs="Times New Roman"/>
          <w:sz w:val="28"/>
          <w:szCs w:val="28"/>
        </w:rPr>
        <w:t xml:space="preserve">]. </w:t>
      </w:r>
    </w:p>
    <w:p w14:paraId="13F86095" w14:textId="443219A9" w:rsidR="009B59E4" w:rsidRPr="00C978B9" w:rsidRDefault="009B59E4" w:rsidP="00796689">
      <w:pPr>
        <w:spacing w:after="0" w:line="360" w:lineRule="auto"/>
        <w:ind w:firstLine="709"/>
        <w:jc w:val="both"/>
        <w:rPr>
          <w:rFonts w:ascii="Times New Roman" w:hAnsi="Times New Roman" w:cs="Times New Roman"/>
          <w:sz w:val="8"/>
          <w:szCs w:val="8"/>
        </w:rPr>
      </w:pPr>
      <w:r w:rsidRPr="00C978B9">
        <w:rPr>
          <w:rFonts w:ascii="Times New Roman" w:hAnsi="Times New Roman" w:cs="Times New Roman"/>
          <w:sz w:val="28"/>
          <w:szCs w:val="28"/>
        </w:rPr>
        <w:t>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янкової зізнається, що </w:t>
      </w:r>
      <w:r w:rsidR="009C748D" w:rsidRPr="00C978B9">
        <w:rPr>
          <w:rFonts w:ascii="Times New Roman" w:hAnsi="Times New Roman" w:cs="Times New Roman"/>
          <w:sz w:val="28"/>
          <w:szCs w:val="28"/>
        </w:rPr>
        <w:t>н</w:t>
      </w:r>
      <w:r w:rsidRPr="00C978B9">
        <w:rPr>
          <w:rFonts w:ascii="Times New Roman" w:hAnsi="Times New Roman" w:cs="Times New Roman"/>
          <w:sz w:val="28"/>
          <w:szCs w:val="28"/>
        </w:rPr>
        <w:t xml:space="preserve">а вибір сюжету й місця дії роману вплинула </w:t>
      </w:r>
      <w:r w:rsidR="009C748D" w:rsidRPr="00C978B9">
        <w:rPr>
          <w:rFonts w:ascii="Times New Roman" w:hAnsi="Times New Roman" w:cs="Times New Roman"/>
          <w:sz w:val="28"/>
          <w:szCs w:val="28"/>
        </w:rPr>
        <w:t xml:space="preserve">реальна </w:t>
      </w:r>
      <w:r w:rsidRPr="00C978B9">
        <w:rPr>
          <w:rFonts w:ascii="Times New Roman" w:hAnsi="Times New Roman" w:cs="Times New Roman"/>
          <w:sz w:val="28"/>
          <w:szCs w:val="28"/>
        </w:rPr>
        <w:t>історія про полтавське село Мачухи, де в 1930-х на місці колишньої бог</w:t>
      </w:r>
      <w:r w:rsidR="00056CC5" w:rsidRPr="00C978B9">
        <w:rPr>
          <w:rFonts w:ascii="Times New Roman" w:hAnsi="Times New Roman" w:cs="Times New Roman"/>
          <w:sz w:val="28"/>
          <w:szCs w:val="28"/>
        </w:rPr>
        <w:t>а</w:t>
      </w:r>
      <w:r w:rsidRPr="00C978B9">
        <w:rPr>
          <w:rFonts w:ascii="Times New Roman" w:hAnsi="Times New Roman" w:cs="Times New Roman"/>
          <w:sz w:val="28"/>
          <w:szCs w:val="28"/>
        </w:rPr>
        <w:t xml:space="preserve">дільні радянська влада відкрила санаторій, у якому лікувалась партійна верхівка, зокрема й від ожиріння. Водночас більше половини населення цього села загинуло від голоду. Одна з селянок, якій пощастило </w:t>
      </w:r>
      <w:r w:rsidRPr="00C978B9">
        <w:rPr>
          <w:rFonts w:ascii="Times New Roman" w:hAnsi="Times New Roman" w:cs="Times New Roman"/>
          <w:sz w:val="28"/>
          <w:szCs w:val="28"/>
        </w:rPr>
        <w:lastRenderedPageBreak/>
        <w:t xml:space="preserve">вижити, писала: «Уявіть, як ми, голодні, знедолені, доведені до краю, </w:t>
      </w:r>
      <w:r w:rsidR="009C748D" w:rsidRPr="00C978B9">
        <w:rPr>
          <w:rFonts w:ascii="Times New Roman" w:hAnsi="Times New Roman" w:cs="Times New Roman"/>
          <w:sz w:val="28"/>
          <w:szCs w:val="28"/>
        </w:rPr>
        <w:br/>
      </w:r>
      <w:r w:rsidRPr="00C978B9">
        <w:rPr>
          <w:rFonts w:ascii="Times New Roman" w:hAnsi="Times New Roman" w:cs="Times New Roman"/>
          <w:sz w:val="28"/>
          <w:szCs w:val="28"/>
        </w:rPr>
        <w:t>ходили дивитися через паркан на тих вгодованих, рожевощоких пацієнтів санаторію. Здавалося, якби Господь на мить відвернувся, могли б з</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їсти усіх тих людей» </w:t>
      </w:r>
      <w:r w:rsidR="005D5E18" w:rsidRPr="00C978B9">
        <w:rPr>
          <w:rFonts w:ascii="Times New Roman" w:hAnsi="Times New Roman" w:cs="Times New Roman"/>
          <w:sz w:val="28"/>
          <w:szCs w:val="28"/>
        </w:rPr>
        <w:t>[60</w:t>
      </w:r>
      <w:r w:rsidRPr="00C978B9">
        <w:rPr>
          <w:rFonts w:ascii="Times New Roman" w:hAnsi="Times New Roman" w:cs="Times New Roman"/>
          <w:sz w:val="28"/>
          <w:szCs w:val="28"/>
        </w:rPr>
        <w:t xml:space="preserve">]. </w:t>
      </w:r>
    </w:p>
    <w:p w14:paraId="3A9DE163" w14:textId="77777777" w:rsidR="00056CC5" w:rsidRPr="00C978B9" w:rsidRDefault="009B59E4"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Сюжетне полотно роману авторка вибудовує через наратив трьох головних героїв, які репрезентують узагальнені поведінкові типи українського суспільства: Соломія Баші – представниця тієї його частини, з чиєї мовчазної згоди відбуваються страшні речі, Явдоха – безвольних селян, які не змогли протистояти злу, що прийшло на їх</w:t>
      </w:r>
      <w:r w:rsidR="00056CC5" w:rsidRPr="00C978B9">
        <w:rPr>
          <w:rFonts w:ascii="Times New Roman" w:hAnsi="Times New Roman" w:cs="Times New Roman"/>
          <w:sz w:val="28"/>
          <w:szCs w:val="28"/>
        </w:rPr>
        <w:t>ню</w:t>
      </w:r>
      <w:r w:rsidRPr="00C978B9">
        <w:rPr>
          <w:rFonts w:ascii="Times New Roman" w:hAnsi="Times New Roman" w:cs="Times New Roman"/>
          <w:sz w:val="28"/>
          <w:szCs w:val="28"/>
        </w:rPr>
        <w:t xml:space="preserve"> землю, </w:t>
      </w:r>
      <w:r w:rsidR="00056CC5" w:rsidRPr="00C978B9">
        <w:rPr>
          <w:rFonts w:ascii="Times New Roman" w:hAnsi="Times New Roman" w:cs="Times New Roman"/>
          <w:sz w:val="28"/>
          <w:szCs w:val="28"/>
        </w:rPr>
        <w:t xml:space="preserve">в </w:t>
      </w:r>
      <w:r w:rsidRPr="00C978B9">
        <w:rPr>
          <w:rFonts w:ascii="Times New Roman" w:hAnsi="Times New Roman" w:cs="Times New Roman"/>
          <w:sz w:val="28"/>
          <w:szCs w:val="28"/>
        </w:rPr>
        <w:t>їхні домівки, родини; Свирид – активістів, котрі,</w:t>
      </w:r>
      <w:r w:rsidRPr="00C978B9">
        <w:t xml:space="preserve"> </w:t>
      </w:r>
      <w:r w:rsidRPr="00C978B9">
        <w:rPr>
          <w:rFonts w:ascii="Times New Roman" w:hAnsi="Times New Roman" w:cs="Times New Roman"/>
          <w:sz w:val="28"/>
          <w:szCs w:val="28"/>
        </w:rPr>
        <w:t xml:space="preserve">втративши власну духовну сутність, виконували не замислюючись усі накази більшовиків. </w:t>
      </w:r>
    </w:p>
    <w:p w14:paraId="55DC61B7" w14:textId="481C5823" w:rsidR="009B59E4" w:rsidRPr="00C978B9" w:rsidRDefault="009B59E4"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янкова </w:t>
      </w:r>
      <w:r w:rsidR="009C748D" w:rsidRPr="00C978B9">
        <w:rPr>
          <w:rFonts w:ascii="Times New Roman" w:hAnsi="Times New Roman" w:cs="Times New Roman"/>
          <w:sz w:val="28"/>
          <w:szCs w:val="28"/>
        </w:rPr>
        <w:t>зазначає</w:t>
      </w:r>
      <w:r w:rsidRPr="00C978B9">
        <w:rPr>
          <w:rFonts w:ascii="Times New Roman" w:hAnsi="Times New Roman" w:cs="Times New Roman"/>
          <w:sz w:val="28"/>
          <w:szCs w:val="28"/>
        </w:rPr>
        <w:t>, що свідомо не надала голосу організатору Голодомору в Мачухах, партійцю з Харкова Олексію Баші, бо</w:t>
      </w:r>
      <w:r w:rsidRPr="00C978B9">
        <w:rPr>
          <w:rFonts w:ascii="Times New Roman" w:hAnsi="Times New Roman" w:cs="Times New Roman"/>
          <w:color w:val="333333"/>
          <w:sz w:val="28"/>
          <w:szCs w:val="28"/>
          <w:shd w:val="clear" w:color="auto" w:fill="FFFFFF"/>
        </w:rPr>
        <w:t xml:space="preserve"> не </w:t>
      </w:r>
      <w:r w:rsidRPr="00C978B9">
        <w:rPr>
          <w:rFonts w:ascii="Times New Roman" w:hAnsi="Times New Roman" w:cs="Times New Roman"/>
          <w:sz w:val="28"/>
          <w:szCs w:val="28"/>
        </w:rPr>
        <w:t>готова була пройти його шлях. Письменниця зауважує: «Усі імена героїв мого роману реальні (взяті із матеріалів Інституту національної пам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яті – </w:t>
      </w:r>
      <w:r w:rsidR="00056CC5" w:rsidRPr="00C978B9">
        <w:rPr>
          <w:rFonts w:ascii="Times New Roman" w:hAnsi="Times New Roman" w:cs="Times New Roman"/>
          <w:sz w:val="28"/>
          <w:szCs w:val="28"/>
        </w:rPr>
        <w:t>Ю</w:t>
      </w:r>
      <w:r w:rsidRPr="00C978B9">
        <w:rPr>
          <w:rFonts w:ascii="Times New Roman" w:hAnsi="Times New Roman" w:cs="Times New Roman"/>
          <w:sz w:val="28"/>
          <w:szCs w:val="28"/>
        </w:rPr>
        <w:t>.</w:t>
      </w:r>
      <w:r w:rsidR="00056CC5" w:rsidRPr="00C978B9">
        <w:rPr>
          <w:rFonts w:ascii="Times New Roman" w:hAnsi="Times New Roman" w:cs="Times New Roman"/>
          <w:sz w:val="28"/>
          <w:szCs w:val="28"/>
        </w:rPr>
        <w:t> Д.</w:t>
      </w:r>
      <w:r w:rsidRPr="00C978B9">
        <w:rPr>
          <w:rFonts w:ascii="Times New Roman" w:hAnsi="Times New Roman" w:cs="Times New Roman"/>
          <w:sz w:val="28"/>
          <w:szCs w:val="28"/>
        </w:rPr>
        <w:t xml:space="preserve">). З інших історичних документів брала прізвища катів, організаторів Голоду» </w:t>
      </w:r>
      <w:r w:rsidR="005D5E18" w:rsidRPr="00C978B9">
        <w:rPr>
          <w:rFonts w:ascii="Times New Roman" w:hAnsi="Times New Roman" w:cs="Times New Roman"/>
          <w:sz w:val="28"/>
          <w:szCs w:val="28"/>
        </w:rPr>
        <w:t>[60</w:t>
      </w:r>
      <w:r w:rsidRPr="00C978B9">
        <w:rPr>
          <w:rFonts w:ascii="Times New Roman" w:hAnsi="Times New Roman" w:cs="Times New Roman"/>
          <w:sz w:val="28"/>
          <w:szCs w:val="28"/>
        </w:rPr>
        <w:t xml:space="preserve">]. </w:t>
      </w:r>
    </w:p>
    <w:p w14:paraId="1A5917C3" w14:textId="52083A12" w:rsidR="00BF45C7" w:rsidRPr="00C978B9" w:rsidRDefault="009B59E4"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Містким, на нашу думку, є алегоричний образ «червоних мурах», який символізує червоноармійців (більшовиків), </w:t>
      </w:r>
      <w:r w:rsidR="009C748D" w:rsidRPr="00C978B9">
        <w:rPr>
          <w:rFonts w:ascii="Times New Roman" w:hAnsi="Times New Roman" w:cs="Times New Roman"/>
          <w:sz w:val="28"/>
          <w:szCs w:val="28"/>
        </w:rPr>
        <w:t>що</w:t>
      </w:r>
      <w:r w:rsidRPr="00C978B9">
        <w:rPr>
          <w:rFonts w:ascii="Times New Roman" w:hAnsi="Times New Roman" w:cs="Times New Roman"/>
          <w:sz w:val="28"/>
          <w:szCs w:val="28"/>
        </w:rPr>
        <w:t>, заполонивши українські села і міста</w:t>
      </w:r>
      <w:r w:rsidR="00C76CEF" w:rsidRPr="00C978B9">
        <w:rPr>
          <w:rFonts w:ascii="Times New Roman" w:hAnsi="Times New Roman" w:cs="Times New Roman"/>
          <w:sz w:val="28"/>
          <w:szCs w:val="28"/>
        </w:rPr>
        <w:t xml:space="preserve"> («Червоні мурахи плодяться, гуртуються у колонії, хутко розповзаються Україною» [49, с 131]),</w:t>
      </w:r>
      <w:r w:rsidRPr="00C978B9">
        <w:rPr>
          <w:rFonts w:ascii="Times New Roman" w:hAnsi="Times New Roman" w:cs="Times New Roman"/>
          <w:sz w:val="28"/>
          <w:szCs w:val="28"/>
        </w:rPr>
        <w:t xml:space="preserve"> втілювали злочинні задуми партії: «Червоні мурахи не дають нам свята…» </w:t>
      </w:r>
      <w:r w:rsidR="00626384" w:rsidRPr="00C978B9">
        <w:rPr>
          <w:rFonts w:ascii="Times New Roman" w:hAnsi="Times New Roman" w:cs="Times New Roman"/>
          <w:sz w:val="28"/>
          <w:szCs w:val="28"/>
        </w:rPr>
        <w:t>[49, с</w:t>
      </w:r>
      <w:r w:rsidR="00F2023A" w:rsidRPr="00C978B9">
        <w:rPr>
          <w:rFonts w:ascii="Times New Roman" w:hAnsi="Times New Roman" w:cs="Times New Roman"/>
          <w:sz w:val="28"/>
          <w:szCs w:val="28"/>
        </w:rPr>
        <w:t xml:space="preserve"> 207</w:t>
      </w:r>
      <w:r w:rsidRPr="00C978B9">
        <w:rPr>
          <w:rFonts w:ascii="Times New Roman" w:hAnsi="Times New Roman" w:cs="Times New Roman"/>
          <w:sz w:val="28"/>
          <w:szCs w:val="28"/>
        </w:rPr>
        <w:t>]. 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янкова вдало колоризує художній простір твору, додаючи «червоного» до характеристики різних образів: червоне сите Савине лице, червоний комісар, червона Мачуха, </w:t>
      </w:r>
      <w:r w:rsidR="00435C89" w:rsidRPr="00C978B9">
        <w:rPr>
          <w:rFonts w:ascii="Times New Roman" w:hAnsi="Times New Roman" w:cs="Times New Roman"/>
          <w:sz w:val="28"/>
          <w:szCs w:val="28"/>
        </w:rPr>
        <w:t xml:space="preserve">«червона хустка… </w:t>
      </w:r>
      <w:r w:rsidRPr="00C978B9">
        <w:rPr>
          <w:rFonts w:ascii="Times New Roman" w:hAnsi="Times New Roman" w:cs="Times New Roman"/>
          <w:sz w:val="28"/>
          <w:szCs w:val="28"/>
        </w:rPr>
        <w:t xml:space="preserve">здається мені </w:t>
      </w:r>
      <w:r w:rsidR="00181F87" w:rsidRPr="00C978B9">
        <w:rPr>
          <w:rFonts w:ascii="Times New Roman" w:hAnsi="Times New Roman" w:cs="Times New Roman"/>
          <w:sz w:val="28"/>
          <w:szCs w:val="28"/>
        </w:rPr>
        <w:t xml:space="preserve">(Соломії – Ю. Д.) </w:t>
      </w:r>
      <w:r w:rsidRPr="00C978B9">
        <w:rPr>
          <w:rFonts w:ascii="Times New Roman" w:hAnsi="Times New Roman" w:cs="Times New Roman"/>
          <w:sz w:val="28"/>
          <w:szCs w:val="28"/>
        </w:rPr>
        <w:t xml:space="preserve">кривавою плащаницею» </w:t>
      </w:r>
      <w:r w:rsidR="00626384" w:rsidRPr="00C978B9">
        <w:rPr>
          <w:rFonts w:ascii="Times New Roman" w:hAnsi="Times New Roman" w:cs="Times New Roman"/>
          <w:sz w:val="28"/>
          <w:szCs w:val="28"/>
        </w:rPr>
        <w:t>[49, с. 171</w:t>
      </w:r>
      <w:r w:rsidRPr="00C978B9">
        <w:rPr>
          <w:rFonts w:ascii="Times New Roman" w:hAnsi="Times New Roman" w:cs="Times New Roman"/>
          <w:sz w:val="28"/>
          <w:szCs w:val="28"/>
        </w:rPr>
        <w:t>], тінь червоної підошви, «Страх у моїй</w:t>
      </w:r>
      <w:r w:rsidR="00181F87" w:rsidRPr="00C978B9">
        <w:rPr>
          <w:rFonts w:ascii="Times New Roman" w:hAnsi="Times New Roman" w:cs="Times New Roman"/>
          <w:sz w:val="28"/>
          <w:szCs w:val="28"/>
        </w:rPr>
        <w:t xml:space="preserve"> </w:t>
      </w:r>
      <w:r w:rsidR="005E5F49" w:rsidRPr="00C978B9">
        <w:rPr>
          <w:rFonts w:ascii="Times New Roman" w:hAnsi="Times New Roman" w:cs="Times New Roman"/>
          <w:sz w:val="28"/>
          <w:szCs w:val="28"/>
        </w:rPr>
        <w:t>(Свиридовій </w:t>
      </w:r>
      <w:r w:rsidR="00181F87" w:rsidRPr="00C978B9">
        <w:rPr>
          <w:rFonts w:ascii="Times New Roman" w:hAnsi="Times New Roman" w:cs="Times New Roman"/>
          <w:sz w:val="28"/>
          <w:szCs w:val="28"/>
        </w:rPr>
        <w:t>– Ю. Д.)</w:t>
      </w:r>
      <w:r w:rsidRPr="00C978B9">
        <w:rPr>
          <w:rFonts w:ascii="Times New Roman" w:hAnsi="Times New Roman" w:cs="Times New Roman"/>
          <w:sz w:val="28"/>
          <w:szCs w:val="28"/>
        </w:rPr>
        <w:t xml:space="preserve"> голові когутом червоним гребеться – ямку собі випорпає» </w:t>
      </w:r>
      <w:r w:rsidR="00435C89" w:rsidRPr="00C978B9">
        <w:rPr>
          <w:rFonts w:ascii="Times New Roman" w:hAnsi="Times New Roman" w:cs="Times New Roman"/>
          <w:sz w:val="28"/>
          <w:szCs w:val="28"/>
        </w:rPr>
        <w:t>[49, </w:t>
      </w:r>
      <w:r w:rsidR="00626384" w:rsidRPr="00C978B9">
        <w:rPr>
          <w:rFonts w:ascii="Times New Roman" w:hAnsi="Times New Roman" w:cs="Times New Roman"/>
          <w:sz w:val="28"/>
          <w:szCs w:val="28"/>
        </w:rPr>
        <w:t>с.</w:t>
      </w:r>
      <w:r w:rsidR="00F278C1" w:rsidRPr="00C978B9">
        <w:rPr>
          <w:rFonts w:ascii="Times New Roman" w:hAnsi="Times New Roman" w:cs="Times New Roman"/>
          <w:sz w:val="28"/>
          <w:szCs w:val="28"/>
        </w:rPr>
        <w:t> </w:t>
      </w:r>
      <w:r w:rsidR="00435C89" w:rsidRPr="00C978B9">
        <w:rPr>
          <w:rFonts w:ascii="Times New Roman" w:hAnsi="Times New Roman" w:cs="Times New Roman"/>
          <w:sz w:val="28"/>
          <w:szCs w:val="28"/>
        </w:rPr>
        <w:t>22</w:t>
      </w:r>
      <w:r w:rsidR="00626384" w:rsidRPr="00C978B9">
        <w:rPr>
          <w:rFonts w:ascii="Times New Roman" w:hAnsi="Times New Roman" w:cs="Times New Roman"/>
          <w:sz w:val="28"/>
          <w:szCs w:val="28"/>
        </w:rPr>
        <w:t>]</w:t>
      </w:r>
      <w:r w:rsidR="00F278C1" w:rsidRPr="00C978B9">
        <w:rPr>
          <w:rFonts w:ascii="Times New Roman" w:hAnsi="Times New Roman" w:cs="Times New Roman"/>
          <w:sz w:val="28"/>
          <w:szCs w:val="28"/>
        </w:rPr>
        <w:t>,</w:t>
      </w:r>
      <w:r w:rsidRPr="00C978B9">
        <w:rPr>
          <w:rFonts w:ascii="Times New Roman" w:hAnsi="Times New Roman" w:cs="Times New Roman"/>
          <w:sz w:val="28"/>
          <w:szCs w:val="28"/>
        </w:rPr>
        <w:t xml:space="preserve"> «Голод червоним гребенем руді Тамарині коси вичісує»</w:t>
      </w:r>
      <w:r w:rsidR="00F278C1" w:rsidRPr="00C978B9">
        <w:rPr>
          <w:rFonts w:ascii="Times New Roman" w:hAnsi="Times New Roman" w:cs="Times New Roman"/>
          <w:sz w:val="28"/>
          <w:szCs w:val="28"/>
        </w:rPr>
        <w:t xml:space="preserve"> [49, с. 89]. </w:t>
      </w:r>
      <w:r w:rsidRPr="00C978B9">
        <w:rPr>
          <w:rFonts w:ascii="Times New Roman" w:hAnsi="Times New Roman" w:cs="Times New Roman"/>
          <w:sz w:val="28"/>
          <w:szCs w:val="28"/>
        </w:rPr>
        <w:t>А метафо</w:t>
      </w:r>
      <w:r w:rsidR="003E0E3B" w:rsidRPr="00C978B9">
        <w:rPr>
          <w:rFonts w:ascii="Times New Roman" w:hAnsi="Times New Roman" w:cs="Times New Roman"/>
          <w:sz w:val="28"/>
          <w:szCs w:val="28"/>
        </w:rPr>
        <w:t>рою «змітає зі світу червона мітла</w:t>
      </w:r>
      <w:r w:rsidRPr="00C978B9">
        <w:rPr>
          <w:rFonts w:ascii="Times New Roman" w:hAnsi="Times New Roman" w:cs="Times New Roman"/>
          <w:sz w:val="28"/>
          <w:szCs w:val="28"/>
        </w:rPr>
        <w:t>»</w:t>
      </w:r>
      <w:r w:rsidR="00626384" w:rsidRPr="00C978B9">
        <w:rPr>
          <w:rFonts w:ascii="Times New Roman" w:hAnsi="Times New Roman" w:cs="Times New Roman"/>
          <w:sz w:val="28"/>
          <w:szCs w:val="28"/>
        </w:rPr>
        <w:t xml:space="preserve"> [49, с</w:t>
      </w:r>
      <w:r w:rsidR="008C4E5C" w:rsidRPr="00C978B9">
        <w:rPr>
          <w:rFonts w:ascii="Times New Roman" w:hAnsi="Times New Roman" w:cs="Times New Roman"/>
          <w:sz w:val="28"/>
          <w:szCs w:val="28"/>
        </w:rPr>
        <w:t>. 195</w:t>
      </w:r>
      <w:r w:rsidR="00626384"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авторка лапідарно оповідає про поширення більшовицького впливу </w:t>
      </w:r>
      <w:r w:rsidR="003E0E3B" w:rsidRPr="00C978B9">
        <w:rPr>
          <w:rFonts w:ascii="Times New Roman" w:hAnsi="Times New Roman" w:cs="Times New Roman"/>
          <w:sz w:val="28"/>
          <w:szCs w:val="28"/>
        </w:rPr>
        <w:t xml:space="preserve">та знищення </w:t>
      </w:r>
      <w:r w:rsidR="003E0E3B" w:rsidRPr="00C978B9">
        <w:rPr>
          <w:rFonts w:ascii="Times New Roman" w:hAnsi="Times New Roman" w:cs="Times New Roman"/>
          <w:sz w:val="28"/>
          <w:szCs w:val="28"/>
        </w:rPr>
        <w:lastRenderedPageBreak/>
        <w:t>українського селянства.</w:t>
      </w:r>
      <w:r w:rsidRPr="00C978B9">
        <w:rPr>
          <w:rFonts w:ascii="Times New Roman" w:hAnsi="Times New Roman" w:cs="Times New Roman"/>
          <w:sz w:val="28"/>
          <w:szCs w:val="28"/>
        </w:rPr>
        <w:t xml:space="preserve"> Тож образ не випадково поміщений у заголовок роману, який приховує </w:t>
      </w:r>
      <w:r w:rsidR="00BF45C7" w:rsidRPr="00C978B9">
        <w:rPr>
          <w:rFonts w:ascii="Times New Roman" w:hAnsi="Times New Roman" w:cs="Times New Roman"/>
          <w:sz w:val="28"/>
          <w:szCs w:val="28"/>
        </w:rPr>
        <w:t>розгорнутий метафоричний зміст.</w:t>
      </w:r>
    </w:p>
    <w:p w14:paraId="029D7FA7" w14:textId="7F8BDB03" w:rsidR="009B59E4" w:rsidRPr="00C978B9" w:rsidRDefault="009B59E4" w:rsidP="00796689">
      <w:pPr>
        <w:spacing w:after="0" w:line="360" w:lineRule="auto"/>
        <w:ind w:firstLine="709"/>
        <w:jc w:val="both"/>
        <w:rPr>
          <w:rFonts w:ascii="Times New Roman" w:hAnsi="Times New Roman" w:cs="Times New Roman"/>
          <w:sz w:val="20"/>
          <w:szCs w:val="20"/>
        </w:rPr>
      </w:pPr>
      <w:r w:rsidRPr="00C978B9">
        <w:rPr>
          <w:rFonts w:ascii="Times New Roman" w:hAnsi="Times New Roman" w:cs="Times New Roman"/>
          <w:sz w:val="28"/>
          <w:szCs w:val="28"/>
        </w:rPr>
        <w:t xml:space="preserve">Цікавими </w:t>
      </w:r>
      <w:r w:rsidR="00562EF7" w:rsidRPr="00C978B9">
        <w:rPr>
          <w:rFonts w:ascii="Times New Roman" w:hAnsi="Times New Roman" w:cs="Times New Roman"/>
          <w:sz w:val="28"/>
          <w:szCs w:val="28"/>
        </w:rPr>
        <w:t>в</w:t>
      </w:r>
      <w:r w:rsidRPr="00C978B9">
        <w:rPr>
          <w:rFonts w:ascii="Times New Roman" w:hAnsi="Times New Roman" w:cs="Times New Roman"/>
          <w:sz w:val="28"/>
          <w:szCs w:val="28"/>
        </w:rPr>
        <w:t xml:space="preserve"> цьому контексті видаються й міркування В. Семеняк, яка пропонує дві версії семантичного коду назви роману: 1) слово «вік» асоціюється з цифрою сто і, позначаючи відтинок часу, має синоніми – сторіччя / століття, тобто сто років, а Україна вже кілька століть потерпає від гніту загарбницької московитської навали: економічної, освітньої, ментальної, фізичної; 2) вибудовує паралель між словами: вік – чоловік – мураха: «Недарма слово «вік» є частинкою іншого слова – чоло. Бо саме у цій частині фізичного тіла найважливіша ментальна точка відліку, з якої струменіє енергетичний зв</w:t>
      </w:r>
      <w:r w:rsidR="00243102">
        <w:rPr>
          <w:rFonts w:ascii="Times New Roman" w:hAnsi="Times New Roman" w:cs="Times New Roman"/>
          <w:sz w:val="28"/>
          <w:szCs w:val="28"/>
        </w:rPr>
        <w:t>’</w:t>
      </w:r>
      <w:r w:rsidRPr="00C978B9">
        <w:rPr>
          <w:rFonts w:ascii="Times New Roman" w:hAnsi="Times New Roman" w:cs="Times New Roman"/>
          <w:sz w:val="28"/>
          <w:szCs w:val="28"/>
        </w:rPr>
        <w:t>язок людини з Творцем. Але… але вона є доти, доки людина (чолоВік) прагне того. У протилежному випадку ця «нитка» розривається (аджна – санск.) і чоловік стає тоді сірою «мурахою» серед безлічі таких самих мурах, які добровільно своїми вчинками позбавляють (позбавили) себе відведеного біологічного віку. Відтак такими «мурахами» дуже легко маніпулювати, вони автоматично стають маріонетковими» [</w:t>
      </w:r>
      <w:r w:rsidR="00F31395" w:rsidRPr="00C978B9">
        <w:rPr>
          <w:rFonts w:ascii="Times New Roman" w:hAnsi="Times New Roman" w:cs="Times New Roman"/>
          <w:sz w:val="28"/>
          <w:szCs w:val="28"/>
          <w:shd w:val="clear" w:color="auto" w:fill="FFFFFF"/>
        </w:rPr>
        <w:t>54</w:t>
      </w:r>
      <w:r w:rsidRPr="00C978B9">
        <w:rPr>
          <w:rFonts w:ascii="Times New Roman" w:hAnsi="Times New Roman" w:cs="Times New Roman"/>
          <w:sz w:val="28"/>
          <w:szCs w:val="28"/>
        </w:rPr>
        <w:t>]</w:t>
      </w:r>
      <w:r w:rsidR="00F31395" w:rsidRPr="00C978B9">
        <w:rPr>
          <w:rFonts w:ascii="Times New Roman" w:hAnsi="Times New Roman" w:cs="Times New Roman"/>
          <w:sz w:val="28"/>
          <w:szCs w:val="28"/>
        </w:rPr>
        <w:t>.</w:t>
      </w:r>
    </w:p>
    <w:p w14:paraId="6F36D8CC" w14:textId="209FE58B" w:rsidR="009B59E4" w:rsidRPr="00C978B9" w:rsidRDefault="009B59E4" w:rsidP="00E72D4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Олексій Баша є яскравим зразком вирощеної партією «червоної мурахи». Батьків він ніколи не знав, замість них у нього була і є – партія</w:t>
      </w:r>
      <w:r w:rsidR="005E5F49" w:rsidRPr="00C978B9">
        <w:rPr>
          <w:rFonts w:ascii="Times New Roman" w:hAnsi="Times New Roman" w:cs="Times New Roman"/>
          <w:sz w:val="28"/>
          <w:szCs w:val="28"/>
        </w:rPr>
        <w:t>, якій він вірно служить:</w:t>
      </w:r>
      <w:r w:rsidRPr="00C978B9">
        <w:rPr>
          <w:rFonts w:ascii="Times New Roman" w:hAnsi="Times New Roman" w:cs="Times New Roman"/>
          <w:sz w:val="28"/>
          <w:szCs w:val="28"/>
        </w:rPr>
        <w:t xml:space="preserve"> </w:t>
      </w:r>
      <w:r w:rsidR="00E72D49" w:rsidRPr="00C978B9">
        <w:rPr>
          <w:rFonts w:ascii="Times New Roman" w:hAnsi="Times New Roman" w:cs="Times New Roman"/>
          <w:sz w:val="28"/>
          <w:szCs w:val="28"/>
        </w:rPr>
        <w:t xml:space="preserve">«Партія дала йому, немовляті – цицьку, виростила з нього чоловіка» [49, с. 20]. </w:t>
      </w:r>
      <w:r w:rsidRPr="00C978B9">
        <w:rPr>
          <w:rFonts w:ascii="Times New Roman" w:hAnsi="Times New Roman" w:cs="Times New Roman"/>
          <w:sz w:val="28"/>
          <w:szCs w:val="28"/>
        </w:rPr>
        <w:t>Він не вірить у Бога, а натомість – у червоні знамена. Про</w:t>
      </w:r>
      <w:r w:rsidR="00E72D49" w:rsidRPr="00C978B9">
        <w:rPr>
          <w:rFonts w:ascii="Times New Roman" w:hAnsi="Times New Roman" w:cs="Times New Roman"/>
          <w:sz w:val="28"/>
          <w:szCs w:val="28"/>
        </w:rPr>
        <w:t xml:space="preserve"> несамовиту відданість</w:t>
      </w:r>
      <w:r w:rsidRPr="00C978B9">
        <w:rPr>
          <w:rFonts w:ascii="Times New Roman" w:hAnsi="Times New Roman" w:cs="Times New Roman"/>
          <w:sz w:val="28"/>
          <w:szCs w:val="28"/>
        </w:rPr>
        <w:t xml:space="preserve"> свого чоловіка</w:t>
      </w:r>
      <w:r w:rsidR="00E72D49" w:rsidRPr="00C978B9">
        <w:rPr>
          <w:rFonts w:ascii="Times New Roman" w:hAnsi="Times New Roman" w:cs="Times New Roman"/>
          <w:sz w:val="28"/>
          <w:szCs w:val="28"/>
        </w:rPr>
        <w:t xml:space="preserve"> партії більшовиків говорить його дружина </w:t>
      </w:r>
      <w:r w:rsidRPr="00C978B9">
        <w:rPr>
          <w:rFonts w:ascii="Times New Roman" w:hAnsi="Times New Roman" w:cs="Times New Roman"/>
          <w:sz w:val="28"/>
          <w:szCs w:val="28"/>
        </w:rPr>
        <w:t>Соломія: «</w:t>
      </w:r>
      <w:r w:rsidR="00F31395" w:rsidRPr="00C978B9">
        <w:rPr>
          <w:rFonts w:ascii="Times New Roman" w:hAnsi="Times New Roman" w:cs="Times New Roman"/>
          <w:sz w:val="28"/>
          <w:szCs w:val="28"/>
        </w:rPr>
        <w:t>Мій Олексій –</w:t>
      </w:r>
      <w:r w:rsidR="00586439" w:rsidRPr="00C978B9">
        <w:rPr>
          <w:rFonts w:ascii="Times New Roman" w:hAnsi="Times New Roman" w:cs="Times New Roman"/>
          <w:sz w:val="28"/>
          <w:szCs w:val="28"/>
        </w:rPr>
        <w:t xml:space="preserve"> </w:t>
      </w:r>
      <w:r w:rsidR="00F31395" w:rsidRPr="00C978B9">
        <w:rPr>
          <w:rFonts w:ascii="Times New Roman" w:hAnsi="Times New Roman" w:cs="Times New Roman"/>
          <w:sz w:val="28"/>
          <w:szCs w:val="28"/>
        </w:rPr>
        <w:t>давно чоловік партії, а не мій чоловік</w:t>
      </w:r>
      <w:r w:rsidRPr="00C978B9">
        <w:rPr>
          <w:rFonts w:ascii="Times New Roman" w:hAnsi="Times New Roman" w:cs="Times New Roman"/>
          <w:sz w:val="28"/>
          <w:szCs w:val="28"/>
        </w:rPr>
        <w:t xml:space="preserve">» </w:t>
      </w:r>
      <w:r w:rsidR="001521B8" w:rsidRPr="00C978B9">
        <w:rPr>
          <w:rFonts w:ascii="Times New Roman" w:hAnsi="Times New Roman" w:cs="Times New Roman"/>
          <w:sz w:val="28"/>
          <w:szCs w:val="28"/>
        </w:rPr>
        <w:t>[49, </w:t>
      </w:r>
      <w:r w:rsidR="00626384" w:rsidRPr="00C978B9">
        <w:rPr>
          <w:rFonts w:ascii="Times New Roman" w:hAnsi="Times New Roman" w:cs="Times New Roman"/>
          <w:sz w:val="28"/>
          <w:szCs w:val="28"/>
        </w:rPr>
        <w:t>с</w:t>
      </w:r>
      <w:r w:rsidR="005E5F49" w:rsidRPr="00C978B9">
        <w:rPr>
          <w:rFonts w:ascii="Times New Roman" w:hAnsi="Times New Roman" w:cs="Times New Roman"/>
          <w:sz w:val="28"/>
          <w:szCs w:val="28"/>
        </w:rPr>
        <w:t>. </w:t>
      </w:r>
      <w:r w:rsidR="00F31395" w:rsidRPr="00C978B9">
        <w:rPr>
          <w:rFonts w:ascii="Times New Roman" w:hAnsi="Times New Roman" w:cs="Times New Roman"/>
          <w:sz w:val="28"/>
          <w:szCs w:val="28"/>
        </w:rPr>
        <w:t>196</w:t>
      </w:r>
      <w:r w:rsidR="00626384" w:rsidRPr="00C978B9">
        <w:rPr>
          <w:rFonts w:ascii="Times New Roman" w:hAnsi="Times New Roman" w:cs="Times New Roman"/>
          <w:sz w:val="28"/>
          <w:szCs w:val="28"/>
        </w:rPr>
        <w:t>]</w:t>
      </w:r>
      <w:r w:rsidR="00E72D49" w:rsidRPr="00C978B9">
        <w:rPr>
          <w:rFonts w:ascii="Times New Roman" w:hAnsi="Times New Roman" w:cs="Times New Roman"/>
          <w:sz w:val="28"/>
          <w:szCs w:val="28"/>
        </w:rPr>
        <w:t>,</w:t>
      </w:r>
      <w:r w:rsidRPr="00C978B9">
        <w:rPr>
          <w:rFonts w:ascii="Times New Roman" w:hAnsi="Times New Roman" w:cs="Times New Roman"/>
          <w:sz w:val="28"/>
          <w:szCs w:val="28"/>
        </w:rPr>
        <w:t xml:space="preserve"> «Партія давно прибрала нас до рук та й вилущує од мене чоловіка» </w:t>
      </w:r>
      <w:r w:rsidR="00626384" w:rsidRPr="00C978B9">
        <w:rPr>
          <w:rFonts w:ascii="Times New Roman" w:hAnsi="Times New Roman" w:cs="Times New Roman"/>
          <w:sz w:val="28"/>
          <w:szCs w:val="28"/>
        </w:rPr>
        <w:t>[49, с</w:t>
      </w:r>
      <w:r w:rsidR="004C2DD1" w:rsidRPr="00C978B9">
        <w:rPr>
          <w:rFonts w:ascii="Times New Roman" w:hAnsi="Times New Roman" w:cs="Times New Roman"/>
          <w:sz w:val="28"/>
          <w:szCs w:val="28"/>
        </w:rPr>
        <w:t>. 20</w:t>
      </w:r>
      <w:r w:rsidR="00626384" w:rsidRPr="00C978B9">
        <w:rPr>
          <w:rFonts w:ascii="Times New Roman" w:hAnsi="Times New Roman" w:cs="Times New Roman"/>
          <w:sz w:val="28"/>
          <w:szCs w:val="28"/>
        </w:rPr>
        <w:t>]</w:t>
      </w:r>
      <w:r w:rsidR="004C2DD1" w:rsidRPr="00C978B9">
        <w:rPr>
          <w:rFonts w:ascii="Times New Roman" w:hAnsi="Times New Roman" w:cs="Times New Roman"/>
          <w:sz w:val="28"/>
          <w:szCs w:val="28"/>
        </w:rPr>
        <w:t>,</w:t>
      </w:r>
      <w:r w:rsidR="00F31395" w:rsidRPr="00C978B9">
        <w:rPr>
          <w:rFonts w:ascii="Times New Roman" w:hAnsi="Times New Roman" w:cs="Times New Roman"/>
          <w:sz w:val="28"/>
          <w:szCs w:val="28"/>
        </w:rPr>
        <w:t xml:space="preserve"> </w:t>
      </w:r>
    </w:p>
    <w:p w14:paraId="2627ED9E" w14:textId="07A3FACF" w:rsidR="009B59E4" w:rsidRPr="00C978B9" w:rsidRDefault="00896C85"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У</w:t>
      </w:r>
      <w:r w:rsidR="009B59E4" w:rsidRPr="00C978B9">
        <w:rPr>
          <w:rFonts w:ascii="Times New Roman" w:hAnsi="Times New Roman" w:cs="Times New Roman"/>
          <w:sz w:val="28"/>
          <w:szCs w:val="28"/>
        </w:rPr>
        <w:t xml:space="preserve"> романі порушу</w:t>
      </w:r>
      <w:r w:rsidRPr="00C978B9">
        <w:rPr>
          <w:rFonts w:ascii="Times New Roman" w:hAnsi="Times New Roman" w:cs="Times New Roman"/>
          <w:sz w:val="28"/>
          <w:szCs w:val="28"/>
        </w:rPr>
        <w:t>ю</w:t>
      </w:r>
      <w:r w:rsidR="009B59E4" w:rsidRPr="00C978B9">
        <w:rPr>
          <w:rFonts w:ascii="Times New Roman" w:hAnsi="Times New Roman" w:cs="Times New Roman"/>
          <w:sz w:val="28"/>
          <w:szCs w:val="28"/>
        </w:rPr>
        <w:t xml:space="preserve">ться </w:t>
      </w:r>
      <w:r w:rsidRPr="00C978B9">
        <w:rPr>
          <w:rFonts w:ascii="Times New Roman" w:hAnsi="Times New Roman" w:cs="Times New Roman"/>
          <w:sz w:val="28"/>
          <w:szCs w:val="28"/>
        </w:rPr>
        <w:t xml:space="preserve">й </w:t>
      </w:r>
      <w:r w:rsidR="009B59E4" w:rsidRPr="00C978B9">
        <w:rPr>
          <w:rFonts w:ascii="Times New Roman" w:hAnsi="Times New Roman" w:cs="Times New Roman"/>
          <w:sz w:val="28"/>
          <w:szCs w:val="28"/>
        </w:rPr>
        <w:t>проблем</w:t>
      </w:r>
      <w:r w:rsidRPr="00C978B9">
        <w:rPr>
          <w:rFonts w:ascii="Times New Roman" w:hAnsi="Times New Roman" w:cs="Times New Roman"/>
          <w:sz w:val="28"/>
          <w:szCs w:val="28"/>
        </w:rPr>
        <w:t>и</w:t>
      </w:r>
      <w:r w:rsidR="009B59E4" w:rsidRPr="00C978B9">
        <w:rPr>
          <w:rFonts w:ascii="Times New Roman" w:hAnsi="Times New Roman" w:cs="Times New Roman"/>
          <w:sz w:val="28"/>
          <w:szCs w:val="28"/>
        </w:rPr>
        <w:t xml:space="preserve"> пристосування, спротиву і виживання в умовах Голодомору</w:t>
      </w:r>
      <w:r w:rsidR="009B59E4" w:rsidRPr="00C978B9">
        <w:t>: «</w:t>
      </w:r>
      <w:r w:rsidR="009B59E4" w:rsidRPr="00C978B9">
        <w:rPr>
          <w:rFonts w:ascii="Times New Roman" w:hAnsi="Times New Roman" w:cs="Times New Roman"/>
          <w:sz w:val="28"/>
          <w:szCs w:val="28"/>
        </w:rPr>
        <w:t xml:space="preserve">Авторка пробує відійти від патріархального зображення жінки як пасивної (юнка Дуся за всяку (тут: дівочу) ціну йде визволяти брата Мироська), розгублено-покірної (Ганна краде з колгоспних ланів пшеничку дітям), нерішучої (та ж таки Ганна, що не </w:t>
      </w:r>
      <w:r w:rsidR="009B59E4" w:rsidRPr="00C978B9">
        <w:rPr>
          <w:rFonts w:ascii="Times New Roman" w:hAnsi="Times New Roman" w:cs="Times New Roman"/>
          <w:sz w:val="28"/>
          <w:szCs w:val="28"/>
        </w:rPr>
        <w:lastRenderedPageBreak/>
        <w:t>піддається на залицяння і пропозиції Свирида), слабкої (сміливість Орини розповісти Свириду про сина) тощо»</w:t>
      </w:r>
      <w:r w:rsidR="009B59E4" w:rsidRPr="00C978B9">
        <w:t xml:space="preserve"> </w:t>
      </w:r>
      <w:r w:rsidR="009B59E4" w:rsidRPr="00C978B9">
        <w:rPr>
          <w:rFonts w:ascii="Times New Roman" w:hAnsi="Times New Roman" w:cs="Times New Roman"/>
          <w:sz w:val="28"/>
          <w:szCs w:val="28"/>
        </w:rPr>
        <w:t>[</w:t>
      </w:r>
      <w:r w:rsidR="00E72D49" w:rsidRPr="00C978B9">
        <w:rPr>
          <w:rFonts w:ascii="Times New Roman" w:hAnsi="Times New Roman" w:cs="Times New Roman"/>
          <w:sz w:val="28"/>
          <w:szCs w:val="28"/>
        </w:rPr>
        <w:t>16</w:t>
      </w:r>
      <w:r w:rsidR="009B59E4" w:rsidRPr="00C978B9">
        <w:rPr>
          <w:rFonts w:ascii="Times New Roman" w:hAnsi="Times New Roman" w:cs="Times New Roman"/>
          <w:sz w:val="28"/>
          <w:szCs w:val="28"/>
        </w:rPr>
        <w:t>].</w:t>
      </w:r>
    </w:p>
    <w:p w14:paraId="64D39958" w14:textId="5DFFD155"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В одному з інтерв</w:t>
      </w:r>
      <w:r w:rsidR="00243102">
        <w:rPr>
          <w:rFonts w:ascii="Times New Roman" w:hAnsi="Times New Roman" w:cs="Times New Roman"/>
          <w:sz w:val="28"/>
          <w:szCs w:val="28"/>
        </w:rPr>
        <w:t>’</w:t>
      </w:r>
      <w:r w:rsidRPr="00C978B9">
        <w:rPr>
          <w:rFonts w:ascii="Times New Roman" w:hAnsi="Times New Roman" w:cs="Times New Roman"/>
          <w:sz w:val="28"/>
          <w:szCs w:val="28"/>
        </w:rPr>
        <w:t>ю 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янкова </w:t>
      </w:r>
      <w:r w:rsidR="00B9038A" w:rsidRPr="00C978B9">
        <w:rPr>
          <w:rFonts w:ascii="Times New Roman" w:hAnsi="Times New Roman" w:cs="Times New Roman"/>
          <w:sz w:val="28"/>
          <w:szCs w:val="28"/>
        </w:rPr>
        <w:t>констатує</w:t>
      </w:r>
      <w:r w:rsidRPr="00C978B9">
        <w:rPr>
          <w:rFonts w:ascii="Times New Roman" w:hAnsi="Times New Roman" w:cs="Times New Roman"/>
          <w:sz w:val="28"/>
          <w:szCs w:val="28"/>
        </w:rPr>
        <w:t xml:space="preserve">, що кожен персонаж роману «Вік червоних мурах» є збірним образом людини, на долю котрої випало жити в період Голодомору, й усі історії у творі не вигадані, а реальні та художньо оброблені </w:t>
      </w:r>
      <w:r w:rsidR="00797762" w:rsidRPr="00C978B9">
        <w:rPr>
          <w:rFonts w:ascii="Times New Roman" w:hAnsi="Times New Roman" w:cs="Times New Roman"/>
          <w:sz w:val="28"/>
          <w:szCs w:val="28"/>
        </w:rPr>
        <w:t>[60</w:t>
      </w:r>
      <w:r w:rsidRPr="00C978B9">
        <w:rPr>
          <w:rFonts w:ascii="Times New Roman" w:hAnsi="Times New Roman" w:cs="Times New Roman"/>
          <w:sz w:val="28"/>
          <w:szCs w:val="28"/>
        </w:rPr>
        <w:t xml:space="preserve">]. </w:t>
      </w:r>
    </w:p>
    <w:p w14:paraId="24AEA1BB" w14:textId="77777777" w:rsidR="00896C85"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У романі «Вік червоних мурах» авторка здійснила морально-психологічне дослідження проблеми вибору та </w:t>
      </w:r>
      <w:r w:rsidR="00896C85" w:rsidRPr="00C978B9">
        <w:rPr>
          <w:rFonts w:ascii="Times New Roman" w:hAnsi="Times New Roman" w:cs="Times New Roman"/>
          <w:sz w:val="28"/>
          <w:szCs w:val="28"/>
        </w:rPr>
        <w:t xml:space="preserve">репрезентувала деякі </w:t>
      </w:r>
      <w:r w:rsidRPr="00C978B9">
        <w:rPr>
          <w:rFonts w:ascii="Times New Roman" w:hAnsi="Times New Roman" w:cs="Times New Roman"/>
          <w:sz w:val="28"/>
          <w:szCs w:val="28"/>
        </w:rPr>
        <w:t xml:space="preserve">можливі варіанти виживання українців в умовах Великого </w:t>
      </w:r>
      <w:r w:rsidR="00B9038A" w:rsidRPr="00C978B9">
        <w:rPr>
          <w:rFonts w:ascii="Times New Roman" w:hAnsi="Times New Roman" w:cs="Times New Roman"/>
          <w:sz w:val="28"/>
          <w:szCs w:val="28"/>
        </w:rPr>
        <w:t>г</w:t>
      </w:r>
      <w:r w:rsidRPr="00C978B9">
        <w:rPr>
          <w:rFonts w:ascii="Times New Roman" w:hAnsi="Times New Roman" w:cs="Times New Roman"/>
          <w:sz w:val="28"/>
          <w:szCs w:val="28"/>
        </w:rPr>
        <w:t xml:space="preserve">олоду. </w:t>
      </w:r>
    </w:p>
    <w:p w14:paraId="5A7F57D3" w14:textId="0513C360" w:rsidR="00D22181" w:rsidRPr="00C978B9" w:rsidRDefault="00896C85"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Одн</w:t>
      </w:r>
      <w:r w:rsidR="00510202" w:rsidRPr="00C978B9">
        <w:rPr>
          <w:rFonts w:ascii="Times New Roman" w:hAnsi="Times New Roman" w:cs="Times New Roman"/>
          <w:sz w:val="28"/>
          <w:szCs w:val="28"/>
        </w:rPr>
        <w:t xml:space="preserve">им </w:t>
      </w:r>
      <w:r w:rsidRPr="00C978B9">
        <w:rPr>
          <w:rFonts w:ascii="Times New Roman" w:hAnsi="Times New Roman" w:cs="Times New Roman"/>
          <w:sz w:val="28"/>
          <w:szCs w:val="28"/>
        </w:rPr>
        <w:t>з</w:t>
      </w:r>
      <w:r w:rsidR="00510202" w:rsidRPr="00C978B9">
        <w:rPr>
          <w:rFonts w:ascii="Times New Roman" w:hAnsi="Times New Roman" w:cs="Times New Roman"/>
          <w:sz w:val="28"/>
          <w:szCs w:val="28"/>
        </w:rPr>
        <w:t>і</w:t>
      </w:r>
      <w:r w:rsidRPr="00C978B9">
        <w:rPr>
          <w:rFonts w:ascii="Times New Roman" w:hAnsi="Times New Roman" w:cs="Times New Roman"/>
          <w:sz w:val="28"/>
          <w:szCs w:val="28"/>
        </w:rPr>
        <w:t xml:space="preserve"> </w:t>
      </w:r>
      <w:r w:rsidR="00510202" w:rsidRPr="00C978B9">
        <w:rPr>
          <w:rFonts w:ascii="Times New Roman" w:hAnsi="Times New Roman" w:cs="Times New Roman"/>
          <w:sz w:val="28"/>
          <w:szCs w:val="28"/>
        </w:rPr>
        <w:t>шляхів збереження</w:t>
      </w:r>
      <w:r w:rsidRPr="00C978B9">
        <w:rPr>
          <w:rFonts w:ascii="Times New Roman" w:hAnsi="Times New Roman" w:cs="Times New Roman"/>
          <w:sz w:val="28"/>
          <w:szCs w:val="28"/>
        </w:rPr>
        <w:t xml:space="preserve"> життя</w:t>
      </w:r>
      <w:r w:rsidR="00510202" w:rsidRPr="00C978B9">
        <w:rPr>
          <w:rFonts w:ascii="Times New Roman" w:hAnsi="Times New Roman" w:cs="Times New Roman"/>
          <w:sz w:val="28"/>
          <w:szCs w:val="28"/>
        </w:rPr>
        <w:t>, часто найпростішим,</w:t>
      </w:r>
      <w:r w:rsidRPr="00C978B9">
        <w:rPr>
          <w:rFonts w:ascii="Times New Roman" w:hAnsi="Times New Roman" w:cs="Times New Roman"/>
          <w:sz w:val="28"/>
          <w:szCs w:val="28"/>
        </w:rPr>
        <w:t xml:space="preserve"> </w:t>
      </w:r>
      <w:r w:rsidR="00510202" w:rsidRPr="00C978B9">
        <w:rPr>
          <w:rFonts w:ascii="Times New Roman" w:hAnsi="Times New Roman" w:cs="Times New Roman"/>
          <w:sz w:val="28"/>
          <w:szCs w:val="28"/>
        </w:rPr>
        <w:t xml:space="preserve">було пристосуванство. </w:t>
      </w:r>
      <w:r w:rsidR="00D22181" w:rsidRPr="00C978B9">
        <w:rPr>
          <w:rFonts w:ascii="Times New Roman" w:hAnsi="Times New Roman" w:cs="Times New Roman"/>
          <w:sz w:val="28"/>
          <w:szCs w:val="28"/>
        </w:rPr>
        <w:t xml:space="preserve">Письменниця звернула увагу на значний прошарок населення, що </w:t>
      </w:r>
      <w:r w:rsidR="00326650" w:rsidRPr="00C978B9">
        <w:rPr>
          <w:rFonts w:ascii="Times New Roman" w:hAnsi="Times New Roman" w:cs="Times New Roman"/>
          <w:sz w:val="28"/>
          <w:szCs w:val="28"/>
        </w:rPr>
        <w:t>надало (часто під тиско</w:t>
      </w:r>
      <w:r w:rsidR="00BF45C7" w:rsidRPr="00C978B9">
        <w:rPr>
          <w:rFonts w:ascii="Times New Roman" w:hAnsi="Times New Roman" w:cs="Times New Roman"/>
          <w:sz w:val="28"/>
          <w:szCs w:val="28"/>
        </w:rPr>
        <w:t>м</w:t>
      </w:r>
      <w:r w:rsidR="00326650" w:rsidRPr="00C978B9">
        <w:rPr>
          <w:rFonts w:ascii="Times New Roman" w:hAnsi="Times New Roman" w:cs="Times New Roman"/>
          <w:sz w:val="28"/>
          <w:szCs w:val="28"/>
        </w:rPr>
        <w:t>) перевагу</w:t>
      </w:r>
      <w:r w:rsidR="00D22181" w:rsidRPr="00C978B9">
        <w:rPr>
          <w:rFonts w:ascii="Times New Roman" w:hAnsi="Times New Roman" w:cs="Times New Roman"/>
          <w:sz w:val="28"/>
          <w:szCs w:val="28"/>
        </w:rPr>
        <w:t xml:space="preserve"> </w:t>
      </w:r>
      <w:r w:rsidR="00510202" w:rsidRPr="00C978B9">
        <w:rPr>
          <w:rFonts w:ascii="Times New Roman" w:hAnsi="Times New Roman" w:cs="Times New Roman"/>
          <w:sz w:val="28"/>
          <w:szCs w:val="28"/>
        </w:rPr>
        <w:t>так</w:t>
      </w:r>
      <w:r w:rsidR="00326650" w:rsidRPr="00C978B9">
        <w:rPr>
          <w:rFonts w:ascii="Times New Roman" w:hAnsi="Times New Roman" w:cs="Times New Roman"/>
          <w:sz w:val="28"/>
          <w:szCs w:val="28"/>
        </w:rPr>
        <w:t>ому</w:t>
      </w:r>
      <w:r w:rsidR="00510202" w:rsidRPr="00C978B9">
        <w:rPr>
          <w:rFonts w:ascii="Times New Roman" w:hAnsi="Times New Roman" w:cs="Times New Roman"/>
          <w:sz w:val="28"/>
          <w:szCs w:val="28"/>
        </w:rPr>
        <w:t xml:space="preserve"> вектор</w:t>
      </w:r>
      <w:r w:rsidR="00326650" w:rsidRPr="00C978B9">
        <w:rPr>
          <w:rFonts w:ascii="Times New Roman" w:hAnsi="Times New Roman" w:cs="Times New Roman"/>
          <w:sz w:val="28"/>
          <w:szCs w:val="28"/>
        </w:rPr>
        <w:t>у</w:t>
      </w:r>
      <w:r w:rsidR="00510202" w:rsidRPr="00C978B9">
        <w:rPr>
          <w:rFonts w:ascii="Times New Roman" w:hAnsi="Times New Roman" w:cs="Times New Roman"/>
          <w:sz w:val="28"/>
          <w:szCs w:val="28"/>
        </w:rPr>
        <w:t xml:space="preserve"> руху</w:t>
      </w:r>
      <w:r w:rsidR="00D22181" w:rsidRPr="00C978B9">
        <w:rPr>
          <w:rFonts w:ascii="Times New Roman" w:hAnsi="Times New Roman" w:cs="Times New Roman"/>
          <w:sz w:val="28"/>
          <w:szCs w:val="28"/>
        </w:rPr>
        <w:t xml:space="preserve"> до координат радянської системи й навіть пошуку власної вигоди чи спроби вирішення особистих проблем, обравши як наративну модель – образ Свирида, через який змогла розкрити їх «душевні метання» </w:t>
      </w:r>
      <w:r w:rsidR="00797762" w:rsidRPr="00C978B9">
        <w:rPr>
          <w:rFonts w:ascii="Times New Roman" w:hAnsi="Times New Roman" w:cs="Times New Roman"/>
          <w:sz w:val="28"/>
          <w:szCs w:val="28"/>
        </w:rPr>
        <w:t xml:space="preserve">[60]. </w:t>
      </w:r>
    </w:p>
    <w:p w14:paraId="62593223" w14:textId="143C265B"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У образі Свирида Сучка </w:t>
      </w:r>
      <w:r w:rsidR="00326650" w:rsidRPr="00C978B9">
        <w:rPr>
          <w:rFonts w:ascii="Times New Roman" w:hAnsi="Times New Roman" w:cs="Times New Roman"/>
          <w:sz w:val="28"/>
          <w:szCs w:val="28"/>
        </w:rPr>
        <w:t>авторка</w:t>
      </w:r>
      <w:r w:rsidRPr="00C978B9">
        <w:rPr>
          <w:rFonts w:ascii="Times New Roman" w:hAnsi="Times New Roman" w:cs="Times New Roman"/>
          <w:sz w:val="28"/>
          <w:szCs w:val="28"/>
        </w:rPr>
        <w:t xml:space="preserve"> зобразила психотип людей, котрі, керуючись власною логікою та відповідно до особистого морально-етичного рівня світосприйняття, улаштовують своє життя: «Свирид – це такий собі сіряк, бо в ньому змішалося біле і чорне. Як і кожним з нас, ним керують добрі пориви і геть ниці. Голод для Свирида – інструмент, що дозволяє добитися своїх цілей» </w:t>
      </w:r>
      <w:r w:rsidR="00797762" w:rsidRPr="00C978B9">
        <w:rPr>
          <w:rFonts w:ascii="Times New Roman" w:hAnsi="Times New Roman" w:cs="Times New Roman"/>
          <w:sz w:val="28"/>
          <w:szCs w:val="28"/>
        </w:rPr>
        <w:t>[60</w:t>
      </w:r>
      <w:r w:rsidRPr="00C978B9">
        <w:rPr>
          <w:rFonts w:ascii="Times New Roman" w:hAnsi="Times New Roman" w:cs="Times New Roman"/>
          <w:sz w:val="28"/>
          <w:szCs w:val="28"/>
        </w:rPr>
        <w:t xml:space="preserve">]. </w:t>
      </w:r>
    </w:p>
    <w:p w14:paraId="12E5458E" w14:textId="5A8F53A0"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Т. П</w:t>
      </w:r>
      <w:r w:rsidR="00243102">
        <w:rPr>
          <w:rFonts w:ascii="Times New Roman" w:hAnsi="Times New Roman" w:cs="Times New Roman"/>
          <w:sz w:val="28"/>
          <w:szCs w:val="28"/>
        </w:rPr>
        <w:t>’</w:t>
      </w:r>
      <w:r w:rsidRPr="00C978B9">
        <w:rPr>
          <w:rFonts w:ascii="Times New Roman" w:hAnsi="Times New Roman" w:cs="Times New Roman"/>
          <w:sz w:val="28"/>
          <w:szCs w:val="28"/>
        </w:rPr>
        <w:t>янкова зауважує, що Свирид «не абсолютне зло… Такі, як Свирид, залишили нащадків. Досі бояться розповідати, як вижили у 1933-му»</w:t>
      </w:r>
      <w:r w:rsidRPr="00C978B9">
        <w:rPr>
          <w:sz w:val="28"/>
          <w:szCs w:val="28"/>
        </w:rPr>
        <w:t xml:space="preserve"> </w:t>
      </w:r>
      <w:r w:rsidR="0032254F" w:rsidRPr="00C978B9">
        <w:rPr>
          <w:rFonts w:ascii="Times New Roman" w:hAnsi="Times New Roman" w:cs="Times New Roman"/>
          <w:sz w:val="28"/>
          <w:szCs w:val="28"/>
        </w:rPr>
        <w:t>[60</w:t>
      </w:r>
      <w:r w:rsidRPr="00C978B9">
        <w:rPr>
          <w:rFonts w:ascii="Times New Roman" w:hAnsi="Times New Roman" w:cs="Times New Roman"/>
          <w:sz w:val="28"/>
          <w:szCs w:val="28"/>
        </w:rPr>
        <w:t xml:space="preserve">]. Проте саме цей прошарок населення, як на нашу думку, став підмурівком упокорення українського суспільства і нині є слабкою ланкою в процесах державотворення, оскільки успадкував почуття страху на рівні підсвідомості, «І росіянам цей страх якраз і був потрібен. Нищили нашу культуру, традиції до такого рівня, щоби перестали відчувати себе українцями» </w:t>
      </w:r>
      <w:r w:rsidR="0032254F" w:rsidRPr="00C978B9">
        <w:rPr>
          <w:rFonts w:ascii="Times New Roman" w:hAnsi="Times New Roman" w:cs="Times New Roman"/>
          <w:sz w:val="28"/>
          <w:szCs w:val="28"/>
        </w:rPr>
        <w:t>[60</w:t>
      </w:r>
      <w:r w:rsidRPr="00C978B9">
        <w:rPr>
          <w:rFonts w:ascii="Times New Roman" w:hAnsi="Times New Roman" w:cs="Times New Roman"/>
          <w:sz w:val="28"/>
          <w:szCs w:val="28"/>
        </w:rPr>
        <w:t>].</w:t>
      </w:r>
      <w:r w:rsidR="0032254F"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Тож проблема осмислення психологічного стану людини в умовах тиску </w:t>
      </w:r>
      <w:r w:rsidRPr="00C978B9">
        <w:rPr>
          <w:rFonts w:ascii="Times New Roman" w:hAnsi="Times New Roman" w:cs="Times New Roman"/>
          <w:sz w:val="28"/>
          <w:szCs w:val="28"/>
        </w:rPr>
        <w:lastRenderedPageBreak/>
        <w:t>репресивної системи є надзвичайно актуальною задля формування внутрішнього імунітету окремої особи та народу загалом.</w:t>
      </w:r>
    </w:p>
    <w:p w14:paraId="00AA0E17" w14:textId="44F4F7A4"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Перше знайомство читача зі Свиридом відбувається через самоаналіз героєм власного життя: читач дізнається про його пристрасть до двох жінок, одна з яких – Ганна – піднесла йому гарбуза («уже любив колись – нічого доброго із того не вийшло» </w:t>
      </w:r>
      <w:r w:rsidR="004F0C8F"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12]), обравши товариша, а інша – Тамара («За воду тихіша, за горлицю ласкавіша. Увірувала в мене, наче в небеса увірувала» </w:t>
      </w:r>
      <w:r w:rsidR="004F0C8F"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11]), – що бідує з хворою матір</w:t>
      </w:r>
      <w:r w:rsidR="00243102">
        <w:rPr>
          <w:rFonts w:ascii="Times New Roman" w:hAnsi="Times New Roman" w:cs="Times New Roman"/>
          <w:sz w:val="28"/>
          <w:szCs w:val="28"/>
        </w:rPr>
        <w:t>’</w:t>
      </w:r>
      <w:r w:rsidRPr="00C978B9">
        <w:rPr>
          <w:rFonts w:ascii="Times New Roman" w:hAnsi="Times New Roman" w:cs="Times New Roman"/>
          <w:sz w:val="28"/>
          <w:szCs w:val="28"/>
        </w:rPr>
        <w:t>ю від голоду, хоч і віддається за харчі, проте закохана в нього. Але Свирид не дозволяє собі створити сім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ю з Тамарою, він не може «дати їй ні руки, ні серця, ні слова. Лише лантух із зерном чи картоплею, лише гречки мірку та консерву радянську іноді. Більше нічого» </w:t>
      </w:r>
      <w:r w:rsidR="004F0C8F"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11]</w:t>
      </w:r>
      <w:r w:rsidR="00E3029B" w:rsidRPr="00C978B9">
        <w:rPr>
          <w:rFonts w:ascii="Times New Roman" w:hAnsi="Times New Roman" w:cs="Times New Roman"/>
          <w:sz w:val="28"/>
          <w:szCs w:val="28"/>
        </w:rPr>
        <w:t>,</w:t>
      </w:r>
      <w:r w:rsidR="00D75B95"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 партійний службовець не може одружитися із підкуркульницею. Та й на думці й на серці в нього лише Ганна: «в кожнім вигині тіла Тамариного Ганну свою бачу… стоїть, </w:t>
      </w:r>
      <w:r w:rsidR="005E5F49" w:rsidRPr="00C978B9">
        <w:rPr>
          <w:rFonts w:ascii="Times New Roman" w:hAnsi="Times New Roman" w:cs="Times New Roman"/>
          <w:sz w:val="28"/>
          <w:szCs w:val="28"/>
        </w:rPr>
        <w:br/>
      </w:r>
      <w:r w:rsidRPr="00C978B9">
        <w:rPr>
          <w:rFonts w:ascii="Times New Roman" w:hAnsi="Times New Roman" w:cs="Times New Roman"/>
          <w:sz w:val="28"/>
          <w:szCs w:val="28"/>
        </w:rPr>
        <w:t xml:space="preserve">марна, прокльонами голову мою нещасну обсипає, а світло од неї аж струменить…» </w:t>
      </w:r>
      <w:r w:rsidR="004F0C8F"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36].</w:t>
      </w:r>
    </w:p>
    <w:p w14:paraId="16EB2FFF" w14:textId="3E139F0B"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Свирид, самолюбство котрого уражене відмовою Ганни, відчуває приниження, але не полишає думок про своє кохання: «Як могла вона… зневажити отак, ошукати, на мої почуття наплювати, зрадити?... не міг збагнути, повірити не міг, що жінка, котру, … любив, … леліяв, … оберігав, узяла й за мого товариша пішла» </w:t>
      </w:r>
      <w:r w:rsidR="00760F9F"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36]). Образа змішана із заздрощами («А потім вона двійко у світ привела. Тимофій на батьківських полях розхазяйнувався, господарство підняв… Я все повз хату їхню ходив, усе життя їхнє пильнував…» </w:t>
      </w:r>
      <w:r w:rsidR="00760F9F"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36]), невгамована пристрасть («Могла б ти й од мене понести, якби я тоді втьопніший був і не слухав твоїх благань…» </w:t>
      </w:r>
      <w:r w:rsidR="00760F9F" w:rsidRPr="00C978B9">
        <w:rPr>
          <w:rFonts w:ascii="Times New Roman" w:hAnsi="Times New Roman" w:cs="Times New Roman"/>
          <w:sz w:val="28"/>
          <w:szCs w:val="28"/>
        </w:rPr>
        <w:t>[49, </w:t>
      </w:r>
      <w:r w:rsidR="00E9589E" w:rsidRPr="00C978B9">
        <w:rPr>
          <w:rFonts w:ascii="Times New Roman" w:hAnsi="Times New Roman" w:cs="Times New Roman"/>
          <w:sz w:val="28"/>
          <w:szCs w:val="28"/>
        </w:rPr>
        <w:t>с. </w:t>
      </w:r>
      <w:r w:rsidRPr="00C978B9">
        <w:rPr>
          <w:rFonts w:ascii="Times New Roman" w:hAnsi="Times New Roman" w:cs="Times New Roman"/>
          <w:sz w:val="28"/>
          <w:szCs w:val="28"/>
        </w:rPr>
        <w:t xml:space="preserve">36]), трепетне ставлення до обожнюваної жінки («любив більше за життя … вірив …, як самій Богородиці, бо ти … наче Богородиця була… І я забувався… стояв посеред Мачух … і молився на тебе, коли ти вулицею йшла…» </w:t>
      </w:r>
      <w:r w:rsidR="00760F9F"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36]) не полишали його думки та бентежили серце. Свирид сподівається на те, що життєва скрута (заслання Тимофія, конфіскація хати, </w:t>
      </w:r>
      <w:r w:rsidRPr="00C978B9">
        <w:rPr>
          <w:rFonts w:ascii="Times New Roman" w:hAnsi="Times New Roman" w:cs="Times New Roman"/>
          <w:sz w:val="28"/>
          <w:szCs w:val="28"/>
        </w:rPr>
        <w:lastRenderedPageBreak/>
        <w:t xml:space="preserve">відсутність дров, голод) змусить Ганну забути свого чоловіка («Рік минув. Нема уже Тимофія. Нема і не буде» </w:t>
      </w:r>
      <w:r w:rsidR="00760F9F"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36]), а прийняти його – </w:t>
      </w:r>
      <w:r w:rsidR="005E5F49" w:rsidRPr="00C978B9">
        <w:rPr>
          <w:rFonts w:ascii="Times New Roman" w:hAnsi="Times New Roman" w:cs="Times New Roman"/>
          <w:sz w:val="28"/>
          <w:szCs w:val="28"/>
        </w:rPr>
        <w:br/>
      </w:r>
      <w:r w:rsidRPr="00C978B9">
        <w:rPr>
          <w:rFonts w:ascii="Times New Roman" w:hAnsi="Times New Roman" w:cs="Times New Roman"/>
          <w:sz w:val="28"/>
          <w:szCs w:val="28"/>
        </w:rPr>
        <w:t>«Живий, зоровий, при посаді, при хаті. Захистити її міг би. Дітей… прогодувати…» [</w:t>
      </w:r>
      <w:r w:rsidR="00760F9F"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35].</w:t>
      </w:r>
    </w:p>
    <w:p w14:paraId="579D007C" w14:textId="6868A341"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Тож особисте життя </w:t>
      </w:r>
      <w:r w:rsidR="00E9589E" w:rsidRPr="00C978B9">
        <w:rPr>
          <w:rFonts w:ascii="Times New Roman" w:hAnsi="Times New Roman" w:cs="Times New Roman"/>
          <w:sz w:val="28"/>
          <w:szCs w:val="28"/>
        </w:rPr>
        <w:t>чоловіка</w:t>
      </w:r>
      <w:r w:rsidRPr="00C978B9">
        <w:rPr>
          <w:rFonts w:ascii="Times New Roman" w:hAnsi="Times New Roman" w:cs="Times New Roman"/>
          <w:sz w:val="28"/>
          <w:szCs w:val="28"/>
        </w:rPr>
        <w:t xml:space="preserve"> склалося не так, як йому мріялося: він усе ще любить Ганну, заворожений коханням до жаданої жінки («Укаменила вона мене» [</w:t>
      </w:r>
      <w:r w:rsidR="0029114F" w:rsidRPr="00C978B9">
        <w:rPr>
          <w:rFonts w:ascii="Times New Roman" w:hAnsi="Times New Roman" w:cs="Times New Roman"/>
          <w:sz w:val="28"/>
          <w:szCs w:val="28"/>
        </w:rPr>
        <w:t>49</w:t>
      </w:r>
      <w:r w:rsidRPr="00C978B9">
        <w:rPr>
          <w:rFonts w:ascii="Times New Roman" w:hAnsi="Times New Roman" w:cs="Times New Roman"/>
          <w:sz w:val="28"/>
          <w:szCs w:val="28"/>
        </w:rPr>
        <w:t xml:space="preserve">, с. 23].), й не може відпустити її зі свого серця, з одного боку, та тішить власне «его» («Я їхній посланець Божий» </w:t>
      </w:r>
      <w:r w:rsidR="0029114F"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12]) Тамариними почуттями, з іншого. </w:t>
      </w:r>
    </w:p>
    <w:p w14:paraId="3D2878E4" w14:textId="643553E5"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Свирид – представник сільської влади, однак слабкий духом, він не зміг підкорити серце гордої, красивої жінки, проте за достаток у їжі покірно став служити іншій – партії, виконуючи всі, навіть ті, що суперечили його совісті, вказівки більшовиків. Причетність до провладних структур додавала впевненості його внутрішньому «его» й слабкодухості: «Міг би взяти її силою. Знаю міг би. Нічого за те мені не було б. … Зроблю так, що сама прийдеш! У ноги мені, Ганно, уклонишся…» </w:t>
      </w:r>
      <w:r w:rsidR="00C400CF"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35]. Але чоловік не здатен на вчинки, він надіється на голод, що настав у Мачухах, який і допоможе йому досягти бажаного. Голод для Свирида – наче Мефістофель, котрому герой продав власну душу, і тепер той контролює кожен його крок героя, оцінює та впливає на поведінку: «Голод коло мене мовчки стоїть – слова не зронить, лишень дивиться, як я збір податків організовую. Учув, що я бригадира лаю – схвально кивнув...» </w:t>
      </w:r>
      <w:r w:rsidR="00C400CF"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96].</w:t>
      </w:r>
    </w:p>
    <w:p w14:paraId="54B28AE9" w14:textId="4E82F7CF"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Також ночами йому мариться як «голод на Ганну … налигача закидає та й приводить до мене. Смикається вона, з налигача зірватися хоче. Підступаю до неї … дражнюся з неї, бо знаю, що вона у моїй владі… Тримай міцніше налигача, голоде!» </w:t>
      </w:r>
      <w:r w:rsidR="00C400CF"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37]. Психологічно хворобливий стан героя, думки якого лише про нерозділене кохання й прагнення домогтися Ганни,  авторка змальовує через його уяву про Голод, який і має стати інструментом досягнення задуманого й нарешті здійснення давніх примарних мрій: «Голод на Мачухи снігами вирушає… Вітром понад стріхами котить, студить кров, </w:t>
      </w:r>
      <w:r w:rsidRPr="00C978B9">
        <w:rPr>
          <w:rFonts w:ascii="Times New Roman" w:hAnsi="Times New Roman" w:cs="Times New Roman"/>
          <w:sz w:val="28"/>
          <w:szCs w:val="28"/>
        </w:rPr>
        <w:lastRenderedPageBreak/>
        <w:t xml:space="preserve">що бухкає у скронях. Із віхоли тієї Ганна… виходить – наскрізь світиться. Руки невагомі, примарні до мене тягне…» </w:t>
      </w:r>
      <w:r w:rsidR="00C400CF"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107–108], «Голод її, Ганну Рибку, в хату мою приведе…» </w:t>
      </w:r>
      <w:r w:rsidR="00E06875"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w:t>
      </w:r>
      <w:r w:rsidR="00E06875" w:rsidRPr="00C978B9">
        <w:rPr>
          <w:rFonts w:ascii="Times New Roman" w:hAnsi="Times New Roman" w:cs="Times New Roman"/>
          <w:sz w:val="28"/>
          <w:szCs w:val="28"/>
        </w:rPr>
        <w:t xml:space="preserve">. </w:t>
      </w:r>
      <w:r w:rsidRPr="00C978B9">
        <w:rPr>
          <w:rFonts w:ascii="Times New Roman" w:hAnsi="Times New Roman" w:cs="Times New Roman"/>
          <w:sz w:val="28"/>
          <w:szCs w:val="28"/>
        </w:rPr>
        <w:t>112], «Голод тепер родиться із моєї п</w:t>
      </w:r>
      <w:r w:rsidR="00243102">
        <w:rPr>
          <w:rFonts w:ascii="Times New Roman" w:hAnsi="Times New Roman" w:cs="Times New Roman"/>
          <w:sz w:val="28"/>
          <w:szCs w:val="28"/>
        </w:rPr>
        <w:t>’</w:t>
      </w:r>
      <w:r w:rsidRPr="00C978B9">
        <w:rPr>
          <w:rFonts w:ascii="Times New Roman" w:hAnsi="Times New Roman" w:cs="Times New Roman"/>
          <w:sz w:val="28"/>
          <w:szCs w:val="28"/>
        </w:rPr>
        <w:t>ятірні. Спершу малий, як суха квасолина. Лежить собі на долоні – прохолодою до шкіри тулиться… Дихаю на неї, аби одігрілась та й  уже росла. А коли хоч така зросте, як головешка часникова, Ганні своїй оддам – вона й прийме. Очі її квасолину бачитимуть, а на справді то голод буде. І лише в</w:t>
      </w:r>
      <w:r w:rsidR="00EE7CE7">
        <w:rPr>
          <w:rFonts w:ascii="Times New Roman" w:hAnsi="Times New Roman" w:cs="Times New Roman"/>
          <w:sz w:val="28"/>
          <w:szCs w:val="28"/>
        </w:rPr>
        <w:t>ін Ганну мою до мене прихилить,</w:t>
      </w:r>
      <w:r w:rsidRPr="00C978B9">
        <w:rPr>
          <w:rFonts w:ascii="Times New Roman" w:hAnsi="Times New Roman" w:cs="Times New Roman"/>
          <w:sz w:val="28"/>
          <w:szCs w:val="28"/>
        </w:rPr>
        <w:t xml:space="preserve"> … її посмішкою стражденною нарешті мене обдарує, … поможе під сірячину  її увірватися, до її стану тонкого, прозорого…</w:t>
      </w:r>
      <w:r w:rsidR="00EE7CE7" w:rsidRPr="00EE7CE7">
        <w:rPr>
          <w:rFonts w:ascii="Times New Roman" w:hAnsi="Times New Roman" w:cs="Times New Roman"/>
          <w:sz w:val="28"/>
          <w:szCs w:val="28"/>
        </w:rPr>
        <w:t xml:space="preserve">» </w:t>
      </w:r>
      <w:r w:rsidR="00E06875"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127–128 ].</w:t>
      </w:r>
    </w:p>
    <w:p w14:paraId="6087DC71" w14:textId="7AC49D52"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На рівні підсвідомого Свирид</w:t>
      </w:r>
      <w:r w:rsidR="00EA6539" w:rsidRPr="00C978B9">
        <w:rPr>
          <w:rFonts w:ascii="Times New Roman" w:hAnsi="Times New Roman" w:cs="Times New Roman"/>
          <w:sz w:val="28"/>
          <w:szCs w:val="28"/>
        </w:rPr>
        <w:t xml:space="preserve"> </w:t>
      </w:r>
      <w:r w:rsidRPr="00C978B9">
        <w:rPr>
          <w:rFonts w:ascii="Times New Roman" w:hAnsi="Times New Roman" w:cs="Times New Roman"/>
          <w:sz w:val="28"/>
          <w:szCs w:val="28"/>
        </w:rPr>
        <w:t>обтяжений почуттями страху, зневіри, які переслідують його нічними жахіттями («Страх у моїй голові когутом гребеться – ямку собі випорпує. … тяжко од наруги такої, од пазурів когутячих…» [</w:t>
      </w:r>
      <w:r w:rsidR="00E06875"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22], «До ранку біда якась на голові моїй </w:t>
      </w:r>
      <w:r w:rsidR="00EE7CE7">
        <w:rPr>
          <w:rFonts w:ascii="Times New Roman" w:hAnsi="Times New Roman" w:cs="Times New Roman"/>
          <w:sz w:val="28"/>
          <w:szCs w:val="28"/>
          <w:lang w:val="ru-RU"/>
        </w:rPr>
        <w:br/>
      </w:r>
      <w:r w:rsidRPr="00C978B9">
        <w:rPr>
          <w:rFonts w:ascii="Times New Roman" w:hAnsi="Times New Roman" w:cs="Times New Roman"/>
          <w:sz w:val="28"/>
          <w:szCs w:val="28"/>
        </w:rPr>
        <w:t xml:space="preserve">гребеться – глузд живий видзьобує. Пробую, як не зловити, то хоч зігнати – ніяк не можу. </w:t>
      </w:r>
    </w:p>
    <w:p w14:paraId="5720C60C" w14:textId="77777777"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Безсилі руки мої, зневірою ослаблені. …</w:t>
      </w:r>
    </w:p>
    <w:p w14:paraId="1F5AA2E3" w14:textId="2425F658"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Страхи мої всемогутні...» [</w:t>
      </w:r>
      <w:r w:rsidR="00E06875"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25]).</w:t>
      </w:r>
    </w:p>
    <w:p w14:paraId="7327A0D9" w14:textId="1BB19E86" w:rsidR="00D22181" w:rsidRPr="00C978B9" w:rsidRDefault="0037026A"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Ставши на бік сильніших, </w:t>
      </w:r>
      <w:r w:rsidR="00D22181" w:rsidRPr="00C978B9">
        <w:rPr>
          <w:rFonts w:ascii="Times New Roman" w:hAnsi="Times New Roman" w:cs="Times New Roman"/>
          <w:sz w:val="28"/>
          <w:szCs w:val="28"/>
        </w:rPr>
        <w:t>Свирид покірно виконує всі накази червоного комісара: разом із Олексієм Башею об</w:t>
      </w:r>
      <w:r w:rsidR="00243102">
        <w:rPr>
          <w:rFonts w:ascii="Times New Roman" w:hAnsi="Times New Roman" w:cs="Times New Roman"/>
          <w:sz w:val="28"/>
          <w:szCs w:val="28"/>
        </w:rPr>
        <w:t>’</w:t>
      </w:r>
      <w:r w:rsidR="00D22181" w:rsidRPr="00C978B9">
        <w:rPr>
          <w:rFonts w:ascii="Times New Roman" w:hAnsi="Times New Roman" w:cs="Times New Roman"/>
          <w:sz w:val="28"/>
          <w:szCs w:val="28"/>
        </w:rPr>
        <w:t>їздить із перевірками всі колгоспи, занотовуючи всі зауваження уповноваженого, «пів зошита вже списав, а їм – отим секретарським в</w:t>
      </w:r>
      <w:r w:rsidRPr="00C978B9">
        <w:rPr>
          <w:rFonts w:ascii="Times New Roman" w:hAnsi="Times New Roman" w:cs="Times New Roman"/>
          <w:sz w:val="28"/>
          <w:szCs w:val="28"/>
        </w:rPr>
        <w:t>казівкам – кінця краю не видно…</w:t>
      </w:r>
      <w:r w:rsidR="00D22181" w:rsidRPr="00C978B9">
        <w:rPr>
          <w:rFonts w:ascii="Times New Roman" w:hAnsi="Times New Roman" w:cs="Times New Roman"/>
          <w:sz w:val="28"/>
          <w:szCs w:val="28"/>
        </w:rPr>
        <w:t>» [</w:t>
      </w:r>
      <w:r w:rsidR="00E06875" w:rsidRPr="00C978B9">
        <w:rPr>
          <w:rFonts w:ascii="Times New Roman" w:hAnsi="Times New Roman" w:cs="Times New Roman"/>
          <w:sz w:val="28"/>
          <w:szCs w:val="28"/>
        </w:rPr>
        <w:t>49, </w:t>
      </w:r>
      <w:r w:rsidRPr="00C978B9">
        <w:rPr>
          <w:rFonts w:ascii="Times New Roman" w:hAnsi="Times New Roman" w:cs="Times New Roman"/>
          <w:sz w:val="28"/>
          <w:szCs w:val="28"/>
        </w:rPr>
        <w:t>с. </w:t>
      </w:r>
      <w:r w:rsidR="00D22181" w:rsidRPr="00C978B9">
        <w:rPr>
          <w:rFonts w:ascii="Times New Roman" w:hAnsi="Times New Roman" w:cs="Times New Roman"/>
          <w:sz w:val="28"/>
          <w:szCs w:val="28"/>
        </w:rPr>
        <w:t xml:space="preserve">72]. Хоча </w:t>
      </w:r>
      <w:r w:rsidRPr="00C978B9">
        <w:rPr>
          <w:rFonts w:ascii="Times New Roman" w:hAnsi="Times New Roman" w:cs="Times New Roman"/>
          <w:sz w:val="28"/>
          <w:szCs w:val="28"/>
        </w:rPr>
        <w:t xml:space="preserve">його </w:t>
      </w:r>
      <w:r w:rsidR="00D22181" w:rsidRPr="00C978B9">
        <w:rPr>
          <w:rFonts w:ascii="Times New Roman" w:hAnsi="Times New Roman" w:cs="Times New Roman"/>
          <w:sz w:val="28"/>
          <w:szCs w:val="28"/>
        </w:rPr>
        <w:t xml:space="preserve">деколи й дивує, те, що відбувається («податок такий – наче хтось із пекла збирає… не розумію нащо державі оте все та ще й стільки…» </w:t>
      </w:r>
      <w:r w:rsidR="00E06875" w:rsidRPr="00C978B9">
        <w:rPr>
          <w:rFonts w:ascii="Times New Roman" w:hAnsi="Times New Roman" w:cs="Times New Roman"/>
          <w:sz w:val="28"/>
          <w:szCs w:val="28"/>
        </w:rPr>
        <w:t xml:space="preserve">[49, </w:t>
      </w:r>
      <w:r w:rsidR="00D22181" w:rsidRPr="00C978B9">
        <w:rPr>
          <w:rFonts w:ascii="Times New Roman" w:hAnsi="Times New Roman" w:cs="Times New Roman"/>
          <w:sz w:val="28"/>
          <w:szCs w:val="28"/>
        </w:rPr>
        <w:t xml:space="preserve">с. 72]), але </w:t>
      </w:r>
      <w:r w:rsidR="00A1598B" w:rsidRPr="00C978B9">
        <w:rPr>
          <w:rFonts w:ascii="Times New Roman" w:hAnsi="Times New Roman" w:cs="Times New Roman"/>
          <w:sz w:val="28"/>
          <w:szCs w:val="28"/>
        </w:rPr>
        <w:t>чоловік</w:t>
      </w:r>
      <w:r w:rsidR="00D22181" w:rsidRPr="00C978B9">
        <w:rPr>
          <w:rFonts w:ascii="Times New Roman" w:hAnsi="Times New Roman" w:cs="Times New Roman"/>
          <w:sz w:val="28"/>
          <w:szCs w:val="28"/>
        </w:rPr>
        <w:t xml:space="preserve"> сумлінно виконує свою роботу під пильним наглядом Голоду, який «слова не зронить, лишень дивиться, як я збір податків організовую» [</w:t>
      </w:r>
      <w:r w:rsidR="00E06875" w:rsidRPr="00C978B9">
        <w:rPr>
          <w:rFonts w:ascii="Times New Roman" w:hAnsi="Times New Roman" w:cs="Times New Roman"/>
          <w:sz w:val="28"/>
          <w:szCs w:val="28"/>
        </w:rPr>
        <w:t xml:space="preserve">49, </w:t>
      </w:r>
      <w:r w:rsidR="00D22181" w:rsidRPr="00C978B9">
        <w:rPr>
          <w:rFonts w:ascii="Times New Roman" w:hAnsi="Times New Roman" w:cs="Times New Roman"/>
          <w:sz w:val="28"/>
          <w:szCs w:val="28"/>
        </w:rPr>
        <w:t xml:space="preserve">с. 96]. </w:t>
      </w:r>
    </w:p>
    <w:p w14:paraId="5252A27C" w14:textId="15DAA54D"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З метою художнього відтворення процесу деградації особистості, авторка залучає в цілком реалістичний сюжет роману персоніфікований образ Голоду, який, наче </w:t>
      </w:r>
      <w:r w:rsidR="00A1598B" w:rsidRPr="00C978B9">
        <w:rPr>
          <w:rFonts w:ascii="Times New Roman" w:hAnsi="Times New Roman" w:cs="Times New Roman"/>
          <w:sz w:val="28"/>
          <w:szCs w:val="28"/>
        </w:rPr>
        <w:t>Нечистий</w:t>
      </w:r>
      <w:r w:rsidRPr="00C978B9">
        <w:rPr>
          <w:rFonts w:ascii="Times New Roman" w:hAnsi="Times New Roman" w:cs="Times New Roman"/>
          <w:sz w:val="28"/>
          <w:szCs w:val="28"/>
        </w:rPr>
        <w:t>, спостерігає за світом людей і з</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являється, </w:t>
      </w:r>
      <w:r w:rsidRPr="00C978B9">
        <w:rPr>
          <w:rFonts w:ascii="Times New Roman" w:hAnsi="Times New Roman" w:cs="Times New Roman"/>
          <w:sz w:val="28"/>
          <w:szCs w:val="28"/>
        </w:rPr>
        <w:lastRenderedPageBreak/>
        <w:t xml:space="preserve">щоб схвалити їхні темні справи та наблизити до прірви виснажену безвихідним становищем душу. </w:t>
      </w:r>
    </w:p>
    <w:p w14:paraId="4730606A" w14:textId="5666F23E"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Т. П</w:t>
      </w:r>
      <w:r w:rsidR="00243102">
        <w:rPr>
          <w:rFonts w:ascii="Times New Roman" w:hAnsi="Times New Roman" w:cs="Times New Roman"/>
          <w:sz w:val="28"/>
          <w:szCs w:val="28"/>
        </w:rPr>
        <w:t>’</w:t>
      </w:r>
      <w:r w:rsidRPr="00C978B9">
        <w:rPr>
          <w:rFonts w:ascii="Times New Roman" w:hAnsi="Times New Roman" w:cs="Times New Roman"/>
          <w:sz w:val="28"/>
          <w:szCs w:val="28"/>
        </w:rPr>
        <w:t>янкова змальовує пристосуванця радянській системи крізь призму особистого та суспільного, демонструючи на прикладі образу Свирида механізми нищення владою людської гідності, переконливо відтворюючи те, як залишки людських чеснот переплавлялися в горнилі психоемоційних терзань. Слабкодухий, вразливий духовно герой роману під час геноциду служить новій владі, виконує обов</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язки обліковця і по суті є співучасником злочинів, організованих комуністами в Україні, пасивним спостерігачем нищення традиційного суспільного устрою мачухівців. </w:t>
      </w:r>
    </w:p>
    <w:p w14:paraId="25EF9588" w14:textId="0CA9A967"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Користуючись владою, Свирид робить спробу вирішити власні проблеми: «Партія тобі усі права дає! І любити, і зрадити, і за вітром розвіяти живу людину!»</w:t>
      </w:r>
      <w:r w:rsidRPr="00C978B9">
        <w:t xml:space="preserve"> </w:t>
      </w:r>
      <w:r w:rsidR="00E06875"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47]). Проте невпевненість і страх переслідують його, а залишки людяності терзають душу, і він «ніяк не може визначитися, що ж йому ближче – люди з рідного села чи партія. … інколи і болить те, що відбувається на його рідній землі, проте він і далі продовжує виконувати накази» </w:t>
      </w:r>
      <w:r w:rsidR="00E06875" w:rsidRPr="00C978B9">
        <w:rPr>
          <w:rFonts w:ascii="Times New Roman" w:hAnsi="Times New Roman" w:cs="Times New Roman"/>
          <w:sz w:val="28"/>
          <w:szCs w:val="28"/>
        </w:rPr>
        <w:t>[28</w:t>
      </w:r>
      <w:r w:rsidRPr="00C978B9">
        <w:rPr>
          <w:rFonts w:ascii="Times New Roman" w:hAnsi="Times New Roman" w:cs="Times New Roman"/>
          <w:sz w:val="28"/>
          <w:szCs w:val="28"/>
        </w:rPr>
        <w:t xml:space="preserve">]. </w:t>
      </w:r>
    </w:p>
    <w:p w14:paraId="73483FC5" w14:textId="21BF4EAA"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Авторка роману поступово й докладно розгортає перед читачем трагедію Великого </w:t>
      </w:r>
      <w:r w:rsidR="008B5F25" w:rsidRPr="00C978B9">
        <w:rPr>
          <w:rFonts w:ascii="Times New Roman" w:hAnsi="Times New Roman" w:cs="Times New Roman"/>
          <w:sz w:val="28"/>
          <w:szCs w:val="28"/>
        </w:rPr>
        <w:t>г</w:t>
      </w:r>
      <w:r w:rsidRPr="00C978B9">
        <w:rPr>
          <w:rFonts w:ascii="Times New Roman" w:hAnsi="Times New Roman" w:cs="Times New Roman"/>
          <w:sz w:val="28"/>
          <w:szCs w:val="28"/>
        </w:rPr>
        <w:t xml:space="preserve">олоду, заглиблюючись у психологічний стан своїх героїв. Так, Свирид, ставши гвинтиком репресивної системи, має певну владу над односельцями, проте не може досягти бажаного особистого щастя. Герой не може підкорити власній волі людину горду й сильну духом. Його нерозділене кохання – Ганна – марніє, «чорна така стала, чахла – як квітка одморожена, лиця на ній нема» </w:t>
      </w:r>
      <w:r w:rsidR="00676BB5"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35]. Жінка з сім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єю тяжко переживає голод (немає звісток від чоловіка, якого забрали більшовики; помирає матір, гине від канібалізму прийомна дитина, пухнуть від голодування власні діти), але відкидає будь-яку Свиридову допомогу, лише «ненавистю очі її палахкотять» </w:t>
      </w:r>
      <w:r w:rsidR="00676BB5"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35].</w:t>
      </w:r>
    </w:p>
    <w:p w14:paraId="35C35FB4" w14:textId="145A7935"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Тож, в образі Ганни 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янкова моделює узагальнений тип особистості, якій притаманний на генетичному рівні той ментальний </w:t>
      </w:r>
      <w:r w:rsidRPr="00C978B9">
        <w:rPr>
          <w:rFonts w:ascii="Times New Roman" w:hAnsi="Times New Roman" w:cs="Times New Roman"/>
          <w:sz w:val="28"/>
          <w:szCs w:val="28"/>
        </w:rPr>
        <w:lastRenderedPageBreak/>
        <w:t xml:space="preserve">стрижень українського духу, закладений віковічною історією багатостраждального народу, що ґрунтується на засадах народної психології та моралі. У романі персонаж репрезентований через наратив закоханого в неї </w:t>
      </w:r>
      <w:r w:rsidR="00E1682A" w:rsidRPr="00C978B9">
        <w:rPr>
          <w:rFonts w:ascii="Times New Roman" w:hAnsi="Times New Roman" w:cs="Times New Roman"/>
          <w:sz w:val="28"/>
          <w:szCs w:val="28"/>
        </w:rPr>
        <w:t>«</w:t>
      </w:r>
      <w:r w:rsidRPr="00C978B9">
        <w:rPr>
          <w:rFonts w:ascii="Times New Roman" w:hAnsi="Times New Roman" w:cs="Times New Roman"/>
          <w:sz w:val="28"/>
          <w:szCs w:val="28"/>
        </w:rPr>
        <w:t>пів століття</w:t>
      </w:r>
      <w:r w:rsidR="00E1682A" w:rsidRPr="00C978B9">
        <w:rPr>
          <w:rFonts w:ascii="Times New Roman" w:hAnsi="Times New Roman" w:cs="Times New Roman"/>
          <w:sz w:val="28"/>
          <w:szCs w:val="28"/>
        </w:rPr>
        <w:t>»</w:t>
      </w:r>
      <w:r w:rsidRPr="00C978B9">
        <w:rPr>
          <w:rFonts w:ascii="Times New Roman" w:hAnsi="Times New Roman" w:cs="Times New Roman"/>
          <w:sz w:val="28"/>
          <w:szCs w:val="28"/>
        </w:rPr>
        <w:t xml:space="preserve"> Свирида, відкинувши його залицяння, бо інтуїтивно відчувала непевну душу чоловіка, котрий урешті, прагнучи власної вигоди, став прислужником чужинців, тож опинився поза межею її світовідчуття, та її рідної шістнадцятирічної доньки Явдокії, що взяла на свої тендітні, ще зовсім дитячі плечі, тягар Голодомору.</w:t>
      </w:r>
    </w:p>
    <w:p w14:paraId="233B4F0A" w14:textId="6E1A3171"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Письменниця втілює в образі Ганни риси притаманні Берегині, яка в українській культурній традиції є символічною богинею «</w:t>
      </w:r>
      <w:r w:rsidRPr="00C978B9">
        <w:rPr>
          <w:rFonts w:ascii="Times New Roman" w:hAnsi="Times New Roman" w:cs="Times New Roman"/>
          <w:color w:val="000000"/>
          <w:sz w:val="28"/>
          <w:szCs w:val="28"/>
        </w:rPr>
        <w:t>життя, </w:t>
      </w:r>
      <w:r w:rsidRPr="00C978B9">
        <w:rPr>
          <w:rFonts w:ascii="Times New Roman" w:hAnsi="Times New Roman" w:cs="Times New Roman"/>
          <w:sz w:val="28"/>
          <w:szCs w:val="28"/>
        </w:rPr>
        <w:t>добра й захисту людини від усякого зла,</w:t>
      </w:r>
      <w:r w:rsidRPr="00C978B9">
        <w:t xml:space="preserve"> </w:t>
      </w:r>
      <w:r w:rsidRPr="00C978B9">
        <w:rPr>
          <w:rFonts w:ascii="Times New Roman" w:hAnsi="Times New Roman" w:cs="Times New Roman"/>
          <w:sz w:val="28"/>
          <w:szCs w:val="28"/>
        </w:rPr>
        <w:t>покровителька врожаїв; захисниця оселі, малих дітей від лиха, хвороб, смерті»</w:t>
      </w:r>
      <w:r w:rsidR="000245B2" w:rsidRPr="00C978B9">
        <w:rPr>
          <w:rFonts w:ascii="Times New Roman" w:hAnsi="Times New Roman" w:cs="Times New Roman"/>
          <w:sz w:val="28"/>
          <w:szCs w:val="28"/>
        </w:rPr>
        <w:t xml:space="preserve"> [4</w:t>
      </w:r>
      <w:r w:rsidRPr="00C978B9">
        <w:rPr>
          <w:rFonts w:ascii="Times New Roman" w:hAnsi="Times New Roman" w:cs="Times New Roman"/>
          <w:sz w:val="28"/>
          <w:szCs w:val="28"/>
        </w:rPr>
        <w:t>].</w:t>
      </w:r>
    </w:p>
    <w:p w14:paraId="3553F386" w14:textId="341BC34A" w:rsidR="008B5F25"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Щоб зберегти родину в умовах тотальної нестачі продуктів харчування, коли з кожного селянського двору, організовані радянською</w:t>
      </w:r>
      <w:r w:rsidR="004C278C" w:rsidRPr="00C978B9">
        <w:rPr>
          <w:rFonts w:ascii="Times New Roman" w:hAnsi="Times New Roman" w:cs="Times New Roman"/>
          <w:sz w:val="28"/>
          <w:szCs w:val="28"/>
        </w:rPr>
        <w:t xml:space="preserve"> вдадою</w:t>
      </w:r>
      <w:r w:rsidRPr="00C978B9">
        <w:rPr>
          <w:rFonts w:ascii="Times New Roman" w:hAnsi="Times New Roman" w:cs="Times New Roman"/>
          <w:sz w:val="28"/>
          <w:szCs w:val="28"/>
        </w:rPr>
        <w:t xml:space="preserve"> із червоноармійців й односельчан-посіпак</w:t>
      </w:r>
      <w:r w:rsidR="004C278C" w:rsidRPr="00C978B9">
        <w:rPr>
          <w:rFonts w:ascii="Times New Roman" w:hAnsi="Times New Roman" w:cs="Times New Roman"/>
          <w:sz w:val="28"/>
          <w:szCs w:val="28"/>
        </w:rPr>
        <w:t>,</w:t>
      </w:r>
      <w:r w:rsidRPr="00C978B9">
        <w:rPr>
          <w:rFonts w:ascii="Times New Roman" w:hAnsi="Times New Roman" w:cs="Times New Roman"/>
          <w:sz w:val="28"/>
          <w:szCs w:val="28"/>
        </w:rPr>
        <w:t xml:space="preserve"> бригади забирають усе до крихти зерно, жінка працює в колгоспі, отримуючи зернову суміш, котрою навіть худобу не можна годувати: «…з колгоспу ссýду принесла. Купка дрібних камінців… більша, ніж того всього харчу» </w:t>
      </w:r>
      <w:r w:rsidR="000245B2"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26]. </w:t>
      </w:r>
    </w:p>
    <w:p w14:paraId="70B21AB1" w14:textId="5210189F"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Прагнучи понад усе врятувати дітей, горда Ганна змушена, як і її односельчани, шукати рятунку від голоду. Переступаючи свою гордість, жінка крадькома бере в колгоспі якісь крихти: «Принесла трохи ячки в кишенях. І як лишень приховала? Трусять їх на воротях… Поспіхом ячку сховали на горищі, поміж гречаною лускою… розсипали – так вона непомітна стала, щоб одібрати, ніхто не міг…» </w:t>
      </w:r>
      <w:r w:rsidR="000245B2"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16].</w:t>
      </w:r>
    </w:p>
    <w:p w14:paraId="7BB6EF49" w14:textId="119D52BE"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Тож Ганна Рибка, незважаючи на скруту, яку переживає сім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 під час Голодомору, вірна душею й тілом своєму чоловікові; до останнього подиху дбає про родину, піклується про дітей. Авторка наділяє її як зовнішньою, так і внутрішньою красою, силою духу, здатною протистояти викликам долі. </w:t>
      </w:r>
    </w:p>
    <w:p w14:paraId="3406AE71" w14:textId="77777777"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Тамара, донька розкуркуленого радянською владою селянина, обрала інший спосіб виживання</w:t>
      </w:r>
      <w:r w:rsidRPr="00C978B9">
        <w:t xml:space="preserve">, </w:t>
      </w:r>
      <w:r w:rsidRPr="00C978B9">
        <w:rPr>
          <w:rFonts w:ascii="Times New Roman" w:hAnsi="Times New Roman" w:cs="Times New Roman"/>
          <w:sz w:val="28"/>
          <w:szCs w:val="28"/>
        </w:rPr>
        <w:t xml:space="preserve">щоб врятувати від недоїдання себе і кволу матір, </w:t>
      </w:r>
      <w:r w:rsidRPr="00C978B9">
        <w:rPr>
          <w:rFonts w:ascii="Times New Roman" w:hAnsi="Times New Roman" w:cs="Times New Roman"/>
          <w:sz w:val="28"/>
          <w:szCs w:val="28"/>
        </w:rPr>
        <w:lastRenderedPageBreak/>
        <w:t>ста</w:t>
      </w:r>
      <w:r w:rsidR="00FA558D" w:rsidRPr="00C978B9">
        <w:rPr>
          <w:rFonts w:ascii="Times New Roman" w:hAnsi="Times New Roman" w:cs="Times New Roman"/>
          <w:sz w:val="28"/>
          <w:szCs w:val="28"/>
        </w:rPr>
        <w:t>є</w:t>
      </w:r>
      <w:r w:rsidRPr="00C978B9">
        <w:rPr>
          <w:rFonts w:ascii="Times New Roman" w:hAnsi="Times New Roman" w:cs="Times New Roman"/>
          <w:sz w:val="28"/>
          <w:szCs w:val="28"/>
        </w:rPr>
        <w:t xml:space="preserve"> коханкою представника влади – комнезама Свирида. Про те, що вона, молода, гарна, покірна жінка, лише коханка, яка не має майбутнього з цим чоловіком, читач розуміє з такого коротенького діалогу:</w:t>
      </w:r>
    </w:p>
    <w:p w14:paraId="7F5F06AE" w14:textId="77777777"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Може, я до тебе ходитиму? – Тамара мені у шию дише. – Щоб мамі очей не мозолити… – Пестить мене мов дитину, обціловує од чола до колін…</w:t>
      </w:r>
    </w:p>
    <w:p w14:paraId="7B90350C" w14:textId="77777777"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Навіть не думай! Одкидаю червону хвилю волосся, аби лице її бачити. – Не можна тобі до мене.</w:t>
      </w:r>
    </w:p>
    <w:p w14:paraId="665006AB" w14:textId="77777777"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Чого ж, Свириде?... –  Жінка кочергою одлупить? – піджартовує собі, лащиться, кепкує з мене.</w:t>
      </w:r>
    </w:p>
    <w:p w14:paraId="271CAAF6" w14:textId="30E9227A"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 Помовч уже! – прошу її владно, наказу. Вона і не продовжує… </w:t>
      </w:r>
      <w:r w:rsidR="00435C89" w:rsidRPr="00C978B9">
        <w:rPr>
          <w:rFonts w:ascii="Times New Roman" w:hAnsi="Times New Roman" w:cs="Times New Roman"/>
          <w:sz w:val="28"/>
          <w:szCs w:val="28"/>
        </w:rPr>
        <w:t>[49, </w:t>
      </w:r>
      <w:r w:rsidR="00FA558D" w:rsidRPr="00C978B9">
        <w:rPr>
          <w:rFonts w:ascii="Times New Roman" w:hAnsi="Times New Roman" w:cs="Times New Roman"/>
          <w:sz w:val="28"/>
          <w:szCs w:val="28"/>
        </w:rPr>
        <w:t>с. </w:t>
      </w:r>
      <w:r w:rsidRPr="00C978B9">
        <w:rPr>
          <w:rFonts w:ascii="Times New Roman" w:hAnsi="Times New Roman" w:cs="Times New Roman"/>
          <w:sz w:val="28"/>
          <w:szCs w:val="28"/>
        </w:rPr>
        <w:t>13].</w:t>
      </w:r>
    </w:p>
    <w:p w14:paraId="11D754DE" w14:textId="5604AB94" w:rsidR="00D22181" w:rsidRPr="00C978B9" w:rsidRDefault="00D22181" w:rsidP="00D22181">
      <w:pPr>
        <w:spacing w:after="0" w:line="360" w:lineRule="auto"/>
        <w:jc w:val="both"/>
        <w:rPr>
          <w:rFonts w:ascii="Times New Roman" w:hAnsi="Times New Roman" w:cs="Times New Roman"/>
          <w:sz w:val="28"/>
          <w:szCs w:val="28"/>
        </w:rPr>
      </w:pPr>
      <w:r w:rsidRPr="00C978B9">
        <w:rPr>
          <w:rFonts w:ascii="Times New Roman" w:hAnsi="Times New Roman" w:cs="Times New Roman"/>
          <w:sz w:val="28"/>
          <w:szCs w:val="28"/>
        </w:rPr>
        <w:t>Попри це, Тамара народжує Свиридові дитину, що й стало останньою, вирішальною краплею їх</w:t>
      </w:r>
      <w:r w:rsidR="00FA558D" w:rsidRPr="00C978B9">
        <w:rPr>
          <w:rFonts w:ascii="Times New Roman" w:hAnsi="Times New Roman" w:cs="Times New Roman"/>
          <w:sz w:val="28"/>
          <w:szCs w:val="28"/>
        </w:rPr>
        <w:t>ніх</w:t>
      </w:r>
      <w:r w:rsidRPr="00C978B9">
        <w:rPr>
          <w:rFonts w:ascii="Times New Roman" w:hAnsi="Times New Roman" w:cs="Times New Roman"/>
          <w:sz w:val="28"/>
          <w:szCs w:val="28"/>
        </w:rPr>
        <w:t xml:space="preserve"> стосунків, сформованих на певній вигоді, а не взаємних почуттях : «Не ображав я тебе. Хату вам майже не трусять… А потрусять часом – то знов маєш…» </w:t>
      </w:r>
      <w:r w:rsidR="00435C89"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57].</w:t>
      </w:r>
    </w:p>
    <w:p w14:paraId="0CDF96A7" w14:textId="77777777"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У романі письменниця моделює жіночі образи Ганни та Тамари крізь призму дієздатності до опору надзвичайним життєвим ситуаціям, прагненні до виживання, збереження й навіть продовження роду в умовах тотального голоду. Обидві Свиридові жінки гинуть, але зреалізовують закладену природою й суспільно значиму власне жіночу сутність. </w:t>
      </w:r>
    </w:p>
    <w:p w14:paraId="78A33B83" w14:textId="4097BC8C"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Як Берегиню роду у творі зображено Ганну Рибку, про яку з повагою і вдячністю за врятоване життя говорить її донька Явдоха: «Ціле життя, наче пташечка, сокотила нас, наше родинне гніздо, котре розтягнув по пір</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їні, по волосині голод, і навіть, умираючи, принесла нам у дзьобику надію на життя» </w:t>
      </w:r>
      <w:r w:rsidR="00435C89"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250].</w:t>
      </w:r>
    </w:p>
    <w:p w14:paraId="292F0F4C" w14:textId="63E7A0B5"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Художньо виваженим у романі є зображення смерті Ганни, яка, дбаючи про дітей, намагалася, наче пташина, принести додому хоч кілька зернин: з рота вже мертвої жінки витікає кров, яка «виносить спіле грубе зерно» </w:t>
      </w:r>
      <w:r w:rsidR="00435C89" w:rsidRPr="00C978B9">
        <w:rPr>
          <w:rFonts w:ascii="Times New Roman" w:hAnsi="Times New Roman" w:cs="Times New Roman"/>
          <w:sz w:val="28"/>
          <w:szCs w:val="28"/>
        </w:rPr>
        <w:t>[49, </w:t>
      </w:r>
      <w:r w:rsidR="00FA558D" w:rsidRPr="00C978B9">
        <w:rPr>
          <w:rFonts w:ascii="Times New Roman" w:hAnsi="Times New Roman" w:cs="Times New Roman"/>
          <w:sz w:val="28"/>
          <w:szCs w:val="28"/>
        </w:rPr>
        <w:t>с. </w:t>
      </w:r>
      <w:r w:rsidRPr="00C978B9">
        <w:rPr>
          <w:rFonts w:ascii="Times New Roman" w:hAnsi="Times New Roman" w:cs="Times New Roman"/>
          <w:sz w:val="28"/>
          <w:szCs w:val="28"/>
        </w:rPr>
        <w:t xml:space="preserve">219], що символізує надію на порятунок життя дітей, а відтак й усього </w:t>
      </w:r>
      <w:r w:rsidRPr="00C978B9">
        <w:rPr>
          <w:rFonts w:ascii="Times New Roman" w:hAnsi="Times New Roman" w:cs="Times New Roman"/>
          <w:sz w:val="28"/>
          <w:szCs w:val="28"/>
        </w:rPr>
        <w:lastRenderedPageBreak/>
        <w:t xml:space="preserve">роду Рибок: «ми стоїмо на колінах, знесилені, перелякані, й голодними очима дивимося, як прибуває нам надія на день завтрашній… </w:t>
      </w:r>
    </w:p>
    <w:p w14:paraId="0D6A9015" w14:textId="378A589E"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 Вона увесь час ховала його в роті, Миросю! – кажу я. – Того і не скрикнула ні разу, коли ті двоє шукати прийшли. Того й не озвалась до нас з тобою… не могла…» </w:t>
      </w:r>
      <w:r w:rsidR="00435C89"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219]. </w:t>
      </w:r>
    </w:p>
    <w:p w14:paraId="4C263551" w14:textId="2B011D41"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Загальноприйнятим символічним образом Голодомору є колосок пшениці, за який, як відомо, більшовики могли позбавити людину життя. У романі «Вік червоних мурах» Т. П</w:t>
      </w:r>
      <w:r w:rsidR="00243102">
        <w:rPr>
          <w:rFonts w:ascii="Times New Roman" w:hAnsi="Times New Roman" w:cs="Times New Roman"/>
          <w:sz w:val="28"/>
          <w:szCs w:val="28"/>
        </w:rPr>
        <w:t>’</w:t>
      </w:r>
      <w:r w:rsidRPr="00C978B9">
        <w:rPr>
          <w:rFonts w:ascii="Times New Roman" w:hAnsi="Times New Roman" w:cs="Times New Roman"/>
          <w:sz w:val="28"/>
          <w:szCs w:val="28"/>
        </w:rPr>
        <w:t>янкова моделює символіку виживання родини – роду – народу крізь призму тих пів жмені пшеничних зернят «вибраних із її (материного – Ю. Д.) мертвого рота, вимочених її кров</w:t>
      </w:r>
      <w:r w:rsidR="00243102">
        <w:rPr>
          <w:rFonts w:ascii="Times New Roman" w:hAnsi="Times New Roman" w:cs="Times New Roman"/>
          <w:sz w:val="28"/>
          <w:szCs w:val="28"/>
        </w:rPr>
        <w:t>’</w:t>
      </w:r>
      <w:r w:rsidRPr="00C978B9">
        <w:rPr>
          <w:rFonts w:ascii="Times New Roman" w:hAnsi="Times New Roman" w:cs="Times New Roman"/>
          <w:sz w:val="28"/>
          <w:szCs w:val="28"/>
        </w:rPr>
        <w:t>ю…»</w:t>
      </w:r>
      <w:r w:rsidRPr="00C978B9">
        <w:t xml:space="preserve"> </w:t>
      </w:r>
      <w:r w:rsidR="00435C89"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250]. Через наратив доньки Ганни, Дусі, авторка </w:t>
      </w:r>
      <w:r w:rsidR="00FA558D" w:rsidRPr="00C978B9">
        <w:rPr>
          <w:rFonts w:ascii="Times New Roman" w:hAnsi="Times New Roman" w:cs="Times New Roman"/>
          <w:sz w:val="28"/>
          <w:szCs w:val="28"/>
        </w:rPr>
        <w:t>в</w:t>
      </w:r>
      <w:r w:rsidRPr="00C978B9">
        <w:rPr>
          <w:rFonts w:ascii="Times New Roman" w:hAnsi="Times New Roman" w:cs="Times New Roman"/>
          <w:sz w:val="28"/>
          <w:szCs w:val="28"/>
        </w:rPr>
        <w:t xml:space="preserve"> художній формі описує трагедію українців як беззаперечну історичну реальність: «Цілий народ поліг, так і не діждавшись, хліба з тієї ниви…» </w:t>
      </w:r>
      <w:r w:rsidR="00435C89"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250].</w:t>
      </w:r>
    </w:p>
    <w:p w14:paraId="70D84D66" w14:textId="0661CFAE" w:rsidR="00D22181" w:rsidRPr="00C978B9" w:rsidRDefault="00D22181" w:rsidP="00D22181">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Материнський інстинкт продовження роду зреалізовує Тамара, котра народжує немовля, незважаючи на те, що коханець прямо говорив: «Я до тебе не по дітей ходив» </w:t>
      </w:r>
      <w:r w:rsidR="00151819"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w:t>
      </w:r>
      <w:r w:rsidR="00FA558D" w:rsidRPr="00C978B9">
        <w:rPr>
          <w:rFonts w:ascii="Times New Roman" w:hAnsi="Times New Roman" w:cs="Times New Roman"/>
          <w:sz w:val="28"/>
          <w:szCs w:val="28"/>
        </w:rPr>
        <w:t> </w:t>
      </w:r>
      <w:r w:rsidRPr="00C978B9">
        <w:rPr>
          <w:rFonts w:ascii="Times New Roman" w:hAnsi="Times New Roman" w:cs="Times New Roman"/>
          <w:sz w:val="28"/>
          <w:szCs w:val="28"/>
        </w:rPr>
        <w:t xml:space="preserve">56] і «Я все одно дитину оцю не прийму! </w:t>
      </w:r>
      <w:r w:rsidR="00151819" w:rsidRPr="00C978B9">
        <w:rPr>
          <w:rFonts w:ascii="Times New Roman" w:hAnsi="Times New Roman" w:cs="Times New Roman"/>
          <w:sz w:val="28"/>
          <w:szCs w:val="28"/>
        </w:rPr>
        <w:t>[49, </w:t>
      </w:r>
      <w:r w:rsidRPr="00C978B9">
        <w:rPr>
          <w:rFonts w:ascii="Times New Roman" w:hAnsi="Times New Roman" w:cs="Times New Roman"/>
          <w:sz w:val="28"/>
          <w:szCs w:val="28"/>
        </w:rPr>
        <w:t>с.</w:t>
      </w:r>
      <w:r w:rsidR="00FA558D" w:rsidRPr="00C978B9">
        <w:rPr>
          <w:rFonts w:ascii="Times New Roman" w:hAnsi="Times New Roman" w:cs="Times New Roman"/>
          <w:sz w:val="28"/>
          <w:szCs w:val="28"/>
        </w:rPr>
        <w:t> </w:t>
      </w:r>
      <w:r w:rsidRPr="00C978B9">
        <w:rPr>
          <w:rFonts w:ascii="Times New Roman" w:hAnsi="Times New Roman" w:cs="Times New Roman"/>
          <w:sz w:val="28"/>
          <w:szCs w:val="28"/>
        </w:rPr>
        <w:t xml:space="preserve">57]. Свирид таки рятує від голодної смерті свого сина, таємно відвозить новонародженого в полтавський сиротинець: «– Отут побудеш, сину! – немовляті шепочу. – Доки час такий…А там побачимо… Кричить дитина тривожно… Прощально кричить щось мені» </w:t>
      </w:r>
      <w:r w:rsidR="00151819"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w:t>
      </w:r>
      <w:r w:rsidR="00FA558D" w:rsidRPr="00C978B9">
        <w:rPr>
          <w:rFonts w:ascii="Times New Roman" w:hAnsi="Times New Roman" w:cs="Times New Roman"/>
          <w:sz w:val="28"/>
          <w:szCs w:val="28"/>
        </w:rPr>
        <w:t> </w:t>
      </w:r>
      <w:r w:rsidRPr="00C978B9">
        <w:rPr>
          <w:rFonts w:ascii="Times New Roman" w:hAnsi="Times New Roman" w:cs="Times New Roman"/>
          <w:sz w:val="28"/>
          <w:szCs w:val="28"/>
        </w:rPr>
        <w:t xml:space="preserve">201]. Тож природнє почуття батьківства («… сина до грудей притулив – аби вітром його не провіяло» </w:t>
      </w:r>
      <w:r w:rsidR="00151819" w:rsidRPr="00C978B9">
        <w:rPr>
          <w:rFonts w:ascii="Times New Roman" w:hAnsi="Times New Roman" w:cs="Times New Roman"/>
          <w:sz w:val="28"/>
          <w:szCs w:val="28"/>
        </w:rPr>
        <w:t xml:space="preserve">[49, </w:t>
      </w:r>
      <w:r w:rsidR="00FA558D" w:rsidRPr="00C978B9">
        <w:rPr>
          <w:rFonts w:ascii="Times New Roman" w:hAnsi="Times New Roman" w:cs="Times New Roman"/>
          <w:sz w:val="28"/>
          <w:szCs w:val="28"/>
        </w:rPr>
        <w:t>с. </w:t>
      </w:r>
      <w:r w:rsidRPr="00C978B9">
        <w:rPr>
          <w:rFonts w:ascii="Times New Roman" w:hAnsi="Times New Roman" w:cs="Times New Roman"/>
          <w:sz w:val="28"/>
          <w:szCs w:val="28"/>
        </w:rPr>
        <w:t xml:space="preserve">201], «він на грудях моїх дише… Свій такий, такий близький, такий рідний. Рідніший за всіх, певно, за кожного – за Тамару, за Ганну, за матір, котру, я давно поховав…» </w:t>
      </w:r>
      <w:r w:rsidR="00151819"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w:t>
      </w:r>
      <w:r w:rsidR="00FA558D" w:rsidRPr="00C978B9">
        <w:rPr>
          <w:rFonts w:ascii="Times New Roman" w:hAnsi="Times New Roman" w:cs="Times New Roman"/>
          <w:sz w:val="28"/>
          <w:szCs w:val="28"/>
        </w:rPr>
        <w:t> </w:t>
      </w:r>
      <w:r w:rsidRPr="00C978B9">
        <w:rPr>
          <w:rFonts w:ascii="Times New Roman" w:hAnsi="Times New Roman" w:cs="Times New Roman"/>
          <w:sz w:val="28"/>
          <w:szCs w:val="28"/>
        </w:rPr>
        <w:t>202]) перемагає страх перед партією за зв</w:t>
      </w:r>
      <w:r w:rsidR="00243102">
        <w:rPr>
          <w:rFonts w:ascii="Times New Roman" w:hAnsi="Times New Roman" w:cs="Times New Roman"/>
          <w:sz w:val="28"/>
          <w:szCs w:val="28"/>
        </w:rPr>
        <w:t>’</w:t>
      </w:r>
      <w:r w:rsidRPr="00C978B9">
        <w:rPr>
          <w:rFonts w:ascii="Times New Roman" w:hAnsi="Times New Roman" w:cs="Times New Roman"/>
          <w:sz w:val="28"/>
          <w:szCs w:val="28"/>
        </w:rPr>
        <w:t>язок із підкуркульницею.</w:t>
      </w:r>
    </w:p>
    <w:p w14:paraId="351E2E41" w14:textId="77777777" w:rsidR="009B59E4" w:rsidRPr="00C978B9" w:rsidRDefault="009B59E4"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Отже, психологічний роман «Вік червоних мурах» – це багатогранний художній твір</w:t>
      </w:r>
      <w:r w:rsidR="00562EF7" w:rsidRPr="00C978B9">
        <w:rPr>
          <w:rFonts w:ascii="Times New Roman" w:hAnsi="Times New Roman" w:cs="Times New Roman"/>
          <w:sz w:val="28"/>
          <w:szCs w:val="28"/>
        </w:rPr>
        <w:t xml:space="preserve">, що порушуючи тему Голодомору </w:t>
      </w:r>
      <w:r w:rsidRPr="00C978B9">
        <w:rPr>
          <w:rFonts w:ascii="Times New Roman" w:hAnsi="Times New Roman" w:cs="Times New Roman"/>
          <w:sz w:val="28"/>
          <w:szCs w:val="28"/>
        </w:rPr>
        <w:t xml:space="preserve">в Україні, торкається різних аспектів міжособистісних стосунків, пристосування до ситуації, духовного спротиву й виживання в умовах, створених тоталітарним більшовицьким </w:t>
      </w:r>
      <w:r w:rsidRPr="00C978B9">
        <w:rPr>
          <w:rFonts w:ascii="Times New Roman" w:hAnsi="Times New Roman" w:cs="Times New Roman"/>
          <w:sz w:val="28"/>
          <w:szCs w:val="28"/>
        </w:rPr>
        <w:lastRenderedPageBreak/>
        <w:t>режимом.</w:t>
      </w:r>
      <w:r w:rsidRPr="00C978B9">
        <w:t xml:space="preserve"> </w:t>
      </w:r>
      <w:r w:rsidRPr="00C978B9">
        <w:rPr>
          <w:rFonts w:ascii="Times New Roman" w:hAnsi="Times New Roman" w:cs="Times New Roman"/>
          <w:sz w:val="28"/>
          <w:szCs w:val="28"/>
        </w:rPr>
        <w:t>Тож літературно-художні виміри твору цікаві й актуальні для літературознавчого дослідження.</w:t>
      </w:r>
    </w:p>
    <w:p w14:paraId="61E1322D" w14:textId="77777777" w:rsidR="009B59E4" w:rsidRPr="00EE7CE7" w:rsidRDefault="009B59E4" w:rsidP="00796689">
      <w:pPr>
        <w:spacing w:after="0" w:line="360" w:lineRule="auto"/>
        <w:jc w:val="both"/>
        <w:rPr>
          <w:rFonts w:ascii="Times New Roman" w:hAnsi="Times New Roman" w:cs="Times New Roman"/>
          <w:sz w:val="28"/>
          <w:szCs w:val="28"/>
        </w:rPr>
      </w:pPr>
    </w:p>
    <w:p w14:paraId="174EDBE4" w14:textId="77777777" w:rsidR="005F4D40" w:rsidRPr="00C978B9" w:rsidRDefault="005F4D40" w:rsidP="00D22181">
      <w:pPr>
        <w:spacing w:after="0" w:line="360" w:lineRule="auto"/>
        <w:ind w:firstLine="709"/>
        <w:jc w:val="both"/>
        <w:rPr>
          <w:rFonts w:ascii="Times New Roman" w:hAnsi="Times New Roman" w:cs="Times New Roman"/>
          <w:b/>
          <w:sz w:val="28"/>
          <w:szCs w:val="28"/>
        </w:rPr>
      </w:pPr>
      <w:r w:rsidRPr="00C978B9">
        <w:rPr>
          <w:rFonts w:ascii="Times New Roman" w:hAnsi="Times New Roman" w:cs="Times New Roman"/>
          <w:b/>
          <w:sz w:val="28"/>
          <w:szCs w:val="28"/>
        </w:rPr>
        <w:t>2</w:t>
      </w:r>
      <w:r w:rsidR="00E06BAA" w:rsidRPr="00C978B9">
        <w:rPr>
          <w:rFonts w:ascii="Times New Roman" w:hAnsi="Times New Roman" w:cs="Times New Roman"/>
          <w:b/>
          <w:sz w:val="28"/>
          <w:szCs w:val="28"/>
        </w:rPr>
        <w:t>.</w:t>
      </w:r>
      <w:r w:rsidR="003B17FC" w:rsidRPr="00C978B9">
        <w:rPr>
          <w:rFonts w:ascii="Times New Roman" w:hAnsi="Times New Roman" w:cs="Times New Roman"/>
          <w:b/>
          <w:sz w:val="28"/>
          <w:szCs w:val="28"/>
        </w:rPr>
        <w:t>2.</w:t>
      </w:r>
      <w:r w:rsidR="00E06BAA" w:rsidRPr="00C978B9">
        <w:rPr>
          <w:rFonts w:ascii="Times New Roman" w:hAnsi="Times New Roman" w:cs="Times New Roman"/>
          <w:b/>
          <w:sz w:val="28"/>
          <w:szCs w:val="28"/>
        </w:rPr>
        <w:t xml:space="preserve"> </w:t>
      </w:r>
      <w:r w:rsidR="00457CBA" w:rsidRPr="00C978B9">
        <w:rPr>
          <w:rFonts w:ascii="Times New Roman" w:hAnsi="Times New Roman" w:cs="Times New Roman"/>
          <w:b/>
          <w:sz w:val="28"/>
          <w:szCs w:val="28"/>
        </w:rPr>
        <w:t>Жіночій досвід переживання геноциду</w:t>
      </w:r>
    </w:p>
    <w:p w14:paraId="475670C0" w14:textId="25CB8D6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Постать жінки з дитиною – традиційний архетип християнського світовідчуття українців. Драматизм Великого </w:t>
      </w:r>
      <w:r w:rsidR="002A0560" w:rsidRPr="00C978B9">
        <w:rPr>
          <w:rFonts w:ascii="Times New Roman" w:hAnsi="Times New Roman" w:cs="Times New Roman"/>
          <w:sz w:val="28"/>
          <w:szCs w:val="28"/>
        </w:rPr>
        <w:t>г</w:t>
      </w:r>
      <w:r w:rsidRPr="00C978B9">
        <w:rPr>
          <w:rFonts w:ascii="Times New Roman" w:hAnsi="Times New Roman" w:cs="Times New Roman"/>
          <w:sz w:val="28"/>
          <w:szCs w:val="28"/>
        </w:rPr>
        <w:t>олоду 1932–1933</w:t>
      </w:r>
      <w:r w:rsidR="002A0560" w:rsidRPr="00C978B9">
        <w:rPr>
          <w:rFonts w:ascii="Times New Roman" w:hAnsi="Times New Roman" w:cs="Times New Roman"/>
          <w:sz w:val="28"/>
          <w:szCs w:val="28"/>
        </w:rPr>
        <w:t xml:space="preserve"> років</w:t>
      </w:r>
      <w:r w:rsidRPr="00C978B9">
        <w:rPr>
          <w:rFonts w:ascii="Times New Roman" w:hAnsi="Times New Roman" w:cs="Times New Roman"/>
          <w:sz w:val="28"/>
          <w:szCs w:val="28"/>
        </w:rPr>
        <w:t xml:space="preserve"> також має жіноче обличчя, що вже спроєктовано в глибини історичної пам</w:t>
      </w:r>
      <w:r w:rsidR="00243102">
        <w:rPr>
          <w:rFonts w:ascii="Times New Roman" w:hAnsi="Times New Roman" w:cs="Times New Roman"/>
          <w:sz w:val="28"/>
          <w:szCs w:val="28"/>
        </w:rPr>
        <w:t>’</w:t>
      </w:r>
      <w:r w:rsidRPr="00C978B9">
        <w:rPr>
          <w:rFonts w:ascii="Times New Roman" w:hAnsi="Times New Roman" w:cs="Times New Roman"/>
          <w:sz w:val="28"/>
          <w:szCs w:val="28"/>
        </w:rPr>
        <w:t>яті й зреалізовано в меморіальних практиках. Так, пам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ятні скульптури в містах, селищах, селах України (Київ, Львів, Дніпро, Бровари, Білопілля, Ромни </w:t>
      </w:r>
      <w:r w:rsidR="00457CBA" w:rsidRPr="00C978B9">
        <w:rPr>
          <w:rFonts w:ascii="Times New Roman" w:hAnsi="Times New Roman" w:cs="Times New Roman"/>
          <w:sz w:val="28"/>
          <w:szCs w:val="28"/>
        </w:rPr>
        <w:t>тощо</w:t>
      </w:r>
      <w:r w:rsidRPr="00C978B9">
        <w:rPr>
          <w:rFonts w:ascii="Times New Roman" w:hAnsi="Times New Roman" w:cs="Times New Roman"/>
          <w:sz w:val="28"/>
          <w:szCs w:val="28"/>
        </w:rPr>
        <w:t xml:space="preserve">) візуалізують трагедію в образі жінки та дитини, закарбовуючи на рівні підсвідомості саме таке сприйняття жертв трагедії. </w:t>
      </w:r>
    </w:p>
    <w:p w14:paraId="5A30550F" w14:textId="4CA84076"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У романі </w:t>
      </w:r>
      <w:bookmarkStart w:id="1" w:name="_Hlk139457818"/>
      <w:r w:rsidRPr="00C978B9">
        <w:rPr>
          <w:rFonts w:ascii="Times New Roman" w:hAnsi="Times New Roman" w:cs="Times New Roman"/>
          <w:sz w:val="28"/>
          <w:szCs w:val="28"/>
        </w:rPr>
        <w:t>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янкової «Вік червоних мурах» </w:t>
      </w:r>
      <w:bookmarkEnd w:id="1"/>
      <w:r w:rsidRPr="00C978B9">
        <w:rPr>
          <w:rFonts w:ascii="Times New Roman" w:hAnsi="Times New Roman" w:cs="Times New Roman"/>
          <w:sz w:val="28"/>
          <w:szCs w:val="28"/>
        </w:rPr>
        <w:t>одна із граней болючої теми Голодомору оприявлюється саме через призму трагі</w:t>
      </w:r>
      <w:bookmarkStart w:id="2" w:name="_Hlk139454418"/>
      <w:r w:rsidRPr="00C978B9">
        <w:rPr>
          <w:rFonts w:ascii="Times New Roman" w:hAnsi="Times New Roman" w:cs="Times New Roman"/>
          <w:sz w:val="28"/>
          <w:szCs w:val="28"/>
        </w:rPr>
        <w:t>зму різних за віком, соціальним статусом українських жін</w:t>
      </w:r>
      <w:bookmarkEnd w:id="2"/>
      <w:r w:rsidRPr="00C978B9">
        <w:rPr>
          <w:rFonts w:ascii="Times New Roman" w:hAnsi="Times New Roman" w:cs="Times New Roman"/>
          <w:sz w:val="28"/>
          <w:szCs w:val="28"/>
        </w:rPr>
        <w:t xml:space="preserve">ок, знищених фізично чи морально засобами кривавої комуністичної влади, та їх знедолених дітей. </w:t>
      </w:r>
    </w:p>
    <w:p w14:paraId="0B3BFC17" w14:textId="14B529F9"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Сюжетні лінії роману репрезентовані головними героями твору –</w:t>
      </w:r>
      <w:r w:rsidRPr="00C978B9">
        <w:t xml:space="preserve"> </w:t>
      </w:r>
      <w:r w:rsidRPr="00C978B9">
        <w:rPr>
          <w:rFonts w:ascii="Times New Roman" w:hAnsi="Times New Roman" w:cs="Times New Roman"/>
          <w:sz w:val="28"/>
          <w:szCs w:val="28"/>
        </w:rPr>
        <w:t xml:space="preserve">трьома гомодієгетичними нараторами, що, висловлюючи своє інтуїтивне світовідчуття, почергово розповідають власну історію. Серед них двоє – представниці жіночої статі, які, долаючи випробування долі, невпинно рухаються назустріч одна одній: 19-літня юнка із </w:t>
      </w:r>
      <w:r w:rsidR="00796689" w:rsidRPr="00C978B9">
        <w:rPr>
          <w:rFonts w:ascii="Times New Roman" w:hAnsi="Times New Roman" w:cs="Times New Roman"/>
          <w:sz w:val="28"/>
          <w:szCs w:val="28"/>
        </w:rPr>
        <w:t xml:space="preserve">колись </w:t>
      </w:r>
      <w:r w:rsidRPr="00C978B9">
        <w:rPr>
          <w:rFonts w:ascii="Times New Roman" w:hAnsi="Times New Roman" w:cs="Times New Roman"/>
          <w:sz w:val="28"/>
          <w:szCs w:val="28"/>
        </w:rPr>
        <w:t>заможної (до приходу радянської влади) селянської родини Явдоха Рибка (Дуся), родина якої поступово руйнується владою і спричиненим нею голодом, та дружина червоноармійського комісара Соломія Баша (Соля), котра зосереджена на собі й переживає душевний розлад через втрат</w:t>
      </w:r>
      <w:r w:rsidR="00F84EB3" w:rsidRPr="00C978B9">
        <w:rPr>
          <w:rFonts w:ascii="Times New Roman" w:hAnsi="Times New Roman" w:cs="Times New Roman"/>
          <w:sz w:val="28"/>
          <w:szCs w:val="28"/>
        </w:rPr>
        <w:t>у двомісячного</w:t>
      </w:r>
      <w:r w:rsidR="00996E3D" w:rsidRPr="00C978B9">
        <w:rPr>
          <w:rFonts w:ascii="Times New Roman" w:hAnsi="Times New Roman" w:cs="Times New Roman"/>
          <w:sz w:val="28"/>
          <w:szCs w:val="28"/>
        </w:rPr>
        <w:br/>
      </w:r>
      <w:r w:rsidRPr="00C978B9">
        <w:rPr>
          <w:rFonts w:ascii="Times New Roman" w:hAnsi="Times New Roman" w:cs="Times New Roman"/>
          <w:sz w:val="28"/>
          <w:szCs w:val="28"/>
        </w:rPr>
        <w:t>немовляти і байд</w:t>
      </w:r>
      <w:r w:rsidR="00DF6BFA" w:rsidRPr="00C978B9">
        <w:rPr>
          <w:rFonts w:ascii="Times New Roman" w:hAnsi="Times New Roman" w:cs="Times New Roman"/>
          <w:sz w:val="28"/>
          <w:szCs w:val="28"/>
        </w:rPr>
        <w:t xml:space="preserve">ужість чоловіка. </w:t>
      </w:r>
      <w:r w:rsidR="00F84EB3" w:rsidRPr="00C978B9">
        <w:rPr>
          <w:rFonts w:ascii="Times New Roman" w:hAnsi="Times New Roman" w:cs="Times New Roman"/>
          <w:sz w:val="28"/>
          <w:szCs w:val="28"/>
        </w:rPr>
        <w:t xml:space="preserve">Їхні </w:t>
      </w:r>
      <w:r w:rsidR="00DF6BFA" w:rsidRPr="00C978B9">
        <w:rPr>
          <w:rFonts w:ascii="Times New Roman" w:hAnsi="Times New Roman" w:cs="Times New Roman"/>
          <w:sz w:val="28"/>
          <w:szCs w:val="28"/>
        </w:rPr>
        <w:t>образи письменниця</w:t>
      </w:r>
      <w:r w:rsidRPr="00C978B9">
        <w:rPr>
          <w:rFonts w:ascii="Times New Roman" w:hAnsi="Times New Roman" w:cs="Times New Roman"/>
          <w:sz w:val="28"/>
          <w:szCs w:val="28"/>
        </w:rPr>
        <w:t xml:space="preserve"> розкриває паралельно, поступово занурюючи читача в думки, емоції, індивідуальні психічні процеси.</w:t>
      </w:r>
      <w:r w:rsidR="000952E5" w:rsidRPr="00C978B9">
        <w:rPr>
          <w:rFonts w:ascii="Times New Roman" w:hAnsi="Times New Roman" w:cs="Times New Roman"/>
          <w:sz w:val="28"/>
          <w:szCs w:val="28"/>
        </w:rPr>
        <w:t xml:space="preserve"> </w:t>
      </w:r>
    </w:p>
    <w:p w14:paraId="1742B774" w14:textId="77777777" w:rsidR="00C90356" w:rsidRPr="00C978B9" w:rsidRDefault="00E06BAA" w:rsidP="00C90356">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На перших сторінках роману в ракурсі самосприйняття та самоаналізу Дусею і Солею власної зовнішності, що змінюється не в кращий бік, хоча й під впливом різних факторів – вимушеного голодування чи ожиріння, </w:t>
      </w:r>
      <w:r w:rsidRPr="00C978B9">
        <w:rPr>
          <w:rFonts w:ascii="Times New Roman" w:hAnsi="Times New Roman" w:cs="Times New Roman"/>
          <w:sz w:val="28"/>
          <w:szCs w:val="28"/>
        </w:rPr>
        <w:lastRenderedPageBreak/>
        <w:t xml:space="preserve">авторка подає портретні характеристики головних героїнь твору. Порівняймо: </w:t>
      </w:r>
      <w:bookmarkStart w:id="3" w:name="_Hlk139793176"/>
    </w:p>
    <w:p w14:paraId="7584A059" w14:textId="77777777" w:rsidR="00E06BAA" w:rsidRPr="00C978B9" w:rsidRDefault="00C90356" w:rsidP="00C90356">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w:t>
      </w:r>
      <w:r w:rsidR="00E06BAA" w:rsidRPr="00C978B9">
        <w:rPr>
          <w:rFonts w:ascii="Times New Roman" w:hAnsi="Times New Roman" w:cs="Times New Roman"/>
          <w:sz w:val="28"/>
          <w:szCs w:val="28"/>
        </w:rPr>
        <w:t xml:space="preserve">Спочатку ще не дуже страшно… </w:t>
      </w:r>
      <w:bookmarkEnd w:id="3"/>
    </w:p>
    <w:p w14:paraId="7C0873E9" w14:textId="7777777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Спочатку пухнуть ноги… </w:t>
      </w:r>
    </w:p>
    <w:p w14:paraId="6B539BF7" w14:textId="7777777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Ти обзираєш себе, гамуєш дрижаки в животі; ти хочеш негайно одужати – не чекати, не дозволити пекучій воді налити тебе цілу… </w:t>
      </w:r>
    </w:p>
    <w:p w14:paraId="01934959" w14:textId="769A55E8"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Далі тебе поволі розносить геть усю – од кінчиків пальців на ногах до маківки голови…</w:t>
      </w:r>
      <w:r w:rsidR="00C90356" w:rsidRPr="00C978B9">
        <w:rPr>
          <w:rFonts w:ascii="Times New Roman" w:hAnsi="Times New Roman" w:cs="Times New Roman"/>
          <w:sz w:val="28"/>
          <w:szCs w:val="28"/>
        </w:rPr>
        <w:t>»</w:t>
      </w:r>
      <w:r w:rsidRPr="00C978B9">
        <w:rPr>
          <w:rFonts w:ascii="Times New Roman" w:hAnsi="Times New Roman" w:cs="Times New Roman"/>
          <w:sz w:val="28"/>
          <w:szCs w:val="28"/>
        </w:rPr>
        <w:t xml:space="preserve"> [</w:t>
      </w:r>
      <w:r w:rsidR="00910B1D" w:rsidRPr="00C978B9">
        <w:rPr>
          <w:rFonts w:ascii="Times New Roman" w:hAnsi="Times New Roman" w:cs="Times New Roman"/>
          <w:sz w:val="28"/>
          <w:szCs w:val="28"/>
        </w:rPr>
        <w:t>49, </w:t>
      </w:r>
      <w:r w:rsidRPr="00C978B9">
        <w:rPr>
          <w:rFonts w:ascii="Times New Roman" w:hAnsi="Times New Roman" w:cs="Times New Roman"/>
          <w:sz w:val="28"/>
          <w:szCs w:val="28"/>
        </w:rPr>
        <w:t>с. 7]</w:t>
      </w:r>
      <w:r w:rsidR="001867BE" w:rsidRPr="00C978B9">
        <w:rPr>
          <w:rFonts w:ascii="Times New Roman" w:hAnsi="Times New Roman" w:cs="Times New Roman"/>
          <w:sz w:val="28"/>
          <w:szCs w:val="28"/>
        </w:rPr>
        <w:t>,</w:t>
      </w:r>
      <w:r w:rsidRPr="00C978B9">
        <w:rPr>
          <w:rFonts w:ascii="Times New Roman" w:hAnsi="Times New Roman" w:cs="Times New Roman"/>
          <w:sz w:val="28"/>
          <w:szCs w:val="28"/>
        </w:rPr>
        <w:t xml:space="preserve"> – усвідомлює свій стан Дуся, оглядаючи опухле від голоду дівоче тіло.</w:t>
      </w:r>
    </w:p>
    <w:p w14:paraId="0A717D21" w14:textId="77777777" w:rsidR="00C90356" w:rsidRPr="00C978B9" w:rsidRDefault="00C90356" w:rsidP="00996E3D">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Розмірковування Солі: </w:t>
      </w:r>
    </w:p>
    <w:p w14:paraId="3EDA0B65" w14:textId="77777777" w:rsidR="00E06BAA" w:rsidRPr="00C978B9" w:rsidRDefault="00C90356" w:rsidP="00996E3D">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w:t>
      </w:r>
      <w:r w:rsidR="00E06BAA" w:rsidRPr="00C978B9">
        <w:rPr>
          <w:rFonts w:ascii="Times New Roman" w:hAnsi="Times New Roman" w:cs="Times New Roman"/>
          <w:sz w:val="28"/>
          <w:szCs w:val="28"/>
        </w:rPr>
        <w:t xml:space="preserve">Спочатку ще не так страшно… </w:t>
      </w:r>
    </w:p>
    <w:p w14:paraId="4DF3EDB5" w14:textId="7777777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Лише розпухаєш… </w:t>
      </w:r>
    </w:p>
    <w:p w14:paraId="21F309FA" w14:textId="7777777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Просто ти така, яка є, – не-знч-на, не-по-міт-на… </w:t>
      </w:r>
    </w:p>
    <w:p w14:paraId="03D291C4" w14:textId="7777777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Просто живеш. Просто їси … Час виокруглює тобі лице, розносить твої стегна, литки, руки, живіт, наливає вагою ноги … </w:t>
      </w:r>
    </w:p>
    <w:p w14:paraId="402ECCCB" w14:textId="71A1F180"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Ти думаєш, що просто нахворілася, настраждалася, перевтомилася, пережила важкі дні, що достатньо буде лише прилягти, одіспатися – і тебе, як багато разів до цього, полікує ніч…</w:t>
      </w:r>
      <w:r w:rsidR="00C90356" w:rsidRPr="00C978B9">
        <w:rPr>
          <w:rFonts w:ascii="Times New Roman" w:hAnsi="Times New Roman" w:cs="Times New Roman"/>
          <w:sz w:val="28"/>
          <w:szCs w:val="28"/>
        </w:rPr>
        <w:t>»</w:t>
      </w:r>
      <w:r w:rsidRPr="00C978B9">
        <w:rPr>
          <w:rFonts w:ascii="Times New Roman" w:hAnsi="Times New Roman" w:cs="Times New Roman"/>
          <w:sz w:val="28"/>
          <w:szCs w:val="28"/>
        </w:rPr>
        <w:t xml:space="preserve"> [</w:t>
      </w:r>
      <w:r w:rsidR="00910B1D"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9]</w:t>
      </w:r>
      <w:r w:rsidR="00C90356" w:rsidRPr="00C978B9">
        <w:rPr>
          <w:rFonts w:ascii="Times New Roman" w:hAnsi="Times New Roman" w:cs="Times New Roman"/>
          <w:sz w:val="28"/>
          <w:szCs w:val="28"/>
        </w:rPr>
        <w:t>.</w:t>
      </w:r>
    </w:p>
    <w:p w14:paraId="5E735140" w14:textId="77777777" w:rsidR="00C90356" w:rsidRPr="00C978B9" w:rsidRDefault="006E5836"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Авторка переконлива </w:t>
      </w:r>
      <w:r w:rsidR="00732D5E" w:rsidRPr="00C978B9">
        <w:rPr>
          <w:rFonts w:ascii="Times New Roman" w:hAnsi="Times New Roman" w:cs="Times New Roman"/>
          <w:sz w:val="28"/>
          <w:szCs w:val="28"/>
        </w:rPr>
        <w:t>у</w:t>
      </w:r>
      <w:r w:rsidRPr="00C978B9">
        <w:rPr>
          <w:rFonts w:ascii="Times New Roman" w:hAnsi="Times New Roman" w:cs="Times New Roman"/>
          <w:sz w:val="28"/>
          <w:szCs w:val="28"/>
        </w:rPr>
        <w:t xml:space="preserve"> своїх порівняннях, хоча і йдеться про різний фізичний стан героїнь</w:t>
      </w:r>
      <w:r w:rsidR="00732D5E" w:rsidRPr="00C978B9">
        <w:rPr>
          <w:rFonts w:ascii="Times New Roman" w:hAnsi="Times New Roman" w:cs="Times New Roman"/>
          <w:sz w:val="28"/>
          <w:szCs w:val="28"/>
        </w:rPr>
        <w:t>, та</w:t>
      </w:r>
      <w:r w:rsidR="00C90356" w:rsidRPr="00C978B9">
        <w:rPr>
          <w:rFonts w:ascii="Times New Roman" w:hAnsi="Times New Roman" w:cs="Times New Roman"/>
          <w:sz w:val="28"/>
          <w:szCs w:val="28"/>
        </w:rPr>
        <w:t xml:space="preserve"> в обох випадках </w:t>
      </w:r>
      <w:r w:rsidR="00732D5E" w:rsidRPr="00C978B9">
        <w:rPr>
          <w:rFonts w:ascii="Times New Roman" w:hAnsi="Times New Roman" w:cs="Times New Roman"/>
          <w:sz w:val="28"/>
          <w:szCs w:val="28"/>
        </w:rPr>
        <w:t xml:space="preserve">роздуми стосуються </w:t>
      </w:r>
      <w:r w:rsidR="00C90356" w:rsidRPr="00C978B9">
        <w:rPr>
          <w:rFonts w:ascii="Times New Roman" w:hAnsi="Times New Roman" w:cs="Times New Roman"/>
          <w:sz w:val="28"/>
          <w:szCs w:val="28"/>
        </w:rPr>
        <w:t>стан</w:t>
      </w:r>
      <w:r w:rsidR="00732D5E" w:rsidRPr="00C978B9">
        <w:rPr>
          <w:rFonts w:ascii="Times New Roman" w:hAnsi="Times New Roman" w:cs="Times New Roman"/>
          <w:sz w:val="28"/>
          <w:szCs w:val="28"/>
        </w:rPr>
        <w:t>у</w:t>
      </w:r>
      <w:r w:rsidR="00C90356" w:rsidRPr="00C978B9">
        <w:rPr>
          <w:rFonts w:ascii="Times New Roman" w:hAnsi="Times New Roman" w:cs="Times New Roman"/>
          <w:sz w:val="28"/>
          <w:szCs w:val="28"/>
        </w:rPr>
        <w:t xml:space="preserve"> хворобливого набору ваги, що виявляється в опуханні й отіканні тіла</w:t>
      </w:r>
      <w:r w:rsidR="00732D5E" w:rsidRPr="00C978B9">
        <w:rPr>
          <w:rFonts w:ascii="Times New Roman" w:hAnsi="Times New Roman" w:cs="Times New Roman"/>
          <w:sz w:val="28"/>
          <w:szCs w:val="28"/>
        </w:rPr>
        <w:t>, і</w:t>
      </w:r>
      <w:r w:rsidRPr="00C978B9">
        <w:rPr>
          <w:rFonts w:ascii="Times New Roman" w:hAnsi="Times New Roman" w:cs="Times New Roman"/>
          <w:sz w:val="28"/>
          <w:szCs w:val="28"/>
        </w:rPr>
        <w:t xml:space="preserve"> причини цих станів кардинально різняться: голод – причина стану Явдохи й неконтрольоване споживання їжі – Соломії.</w:t>
      </w:r>
    </w:p>
    <w:p w14:paraId="0900E55C" w14:textId="24849C88"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Відтак, змальовуючи персонажів, Т. П</w:t>
      </w:r>
      <w:r w:rsidR="00243102">
        <w:rPr>
          <w:rFonts w:ascii="Times New Roman" w:hAnsi="Times New Roman" w:cs="Times New Roman"/>
          <w:sz w:val="28"/>
          <w:szCs w:val="28"/>
        </w:rPr>
        <w:t>’</w:t>
      </w:r>
      <w:r w:rsidRPr="00C978B9">
        <w:rPr>
          <w:rFonts w:ascii="Times New Roman" w:hAnsi="Times New Roman" w:cs="Times New Roman"/>
          <w:sz w:val="28"/>
          <w:szCs w:val="28"/>
        </w:rPr>
        <w:t>янкова не лише описує їх зовнішні риси, але й за допомогою художньо-стилістичних засобів (повтори,</w:t>
      </w:r>
      <w:r w:rsidRPr="00C978B9">
        <w:rPr>
          <w:sz w:val="28"/>
          <w:szCs w:val="28"/>
        </w:rPr>
        <w:t xml:space="preserve"> </w:t>
      </w:r>
      <w:r w:rsidR="00996E3D" w:rsidRPr="00C978B9">
        <w:rPr>
          <w:rFonts w:ascii="Times New Roman" w:hAnsi="Times New Roman" w:cs="Times New Roman"/>
          <w:sz w:val="28"/>
          <w:szCs w:val="28"/>
        </w:rPr>
        <w:t xml:space="preserve">апосіопеза: </w:t>
      </w:r>
      <w:r w:rsidRPr="00C978B9">
        <w:rPr>
          <w:rFonts w:ascii="Times New Roman" w:hAnsi="Times New Roman" w:cs="Times New Roman"/>
          <w:sz w:val="28"/>
          <w:szCs w:val="28"/>
        </w:rPr>
        <w:t>незакінчен</w:t>
      </w:r>
      <w:r w:rsidR="00996E3D" w:rsidRPr="00C978B9">
        <w:rPr>
          <w:rFonts w:ascii="Times New Roman" w:hAnsi="Times New Roman" w:cs="Times New Roman"/>
          <w:sz w:val="28"/>
          <w:szCs w:val="28"/>
        </w:rPr>
        <w:t>а думка</w:t>
      </w:r>
      <w:r w:rsidRPr="00C978B9">
        <w:rPr>
          <w:rFonts w:ascii="Times New Roman" w:hAnsi="Times New Roman" w:cs="Times New Roman"/>
          <w:sz w:val="28"/>
          <w:szCs w:val="28"/>
        </w:rPr>
        <w:t xml:space="preserve">) занурює читача у емоційно-психологічний стан героїнь. </w:t>
      </w:r>
    </w:p>
    <w:p w14:paraId="026BBD7D" w14:textId="1CEA13F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Точкою перетину образів Дусі і Солі, є бажання, яке найголовніше </w:t>
      </w:r>
      <w:r w:rsidR="00996E3D" w:rsidRPr="00C978B9">
        <w:rPr>
          <w:rFonts w:ascii="Times New Roman" w:hAnsi="Times New Roman" w:cs="Times New Roman"/>
          <w:sz w:val="28"/>
          <w:szCs w:val="28"/>
        </w:rPr>
        <w:t>в</w:t>
      </w:r>
      <w:r w:rsidRPr="00C978B9">
        <w:rPr>
          <w:rFonts w:ascii="Times New Roman" w:hAnsi="Times New Roman" w:cs="Times New Roman"/>
          <w:sz w:val="28"/>
          <w:szCs w:val="28"/>
        </w:rPr>
        <w:t xml:space="preserve"> житті кожної, – їсти. Однак, якщо для Явдохи їжа вкрай потрібна задля виживання, то для Соломії надмірний потяг до її вживання є хворобою й </w:t>
      </w:r>
      <w:r w:rsidRPr="00C978B9">
        <w:rPr>
          <w:rFonts w:ascii="Times New Roman" w:hAnsi="Times New Roman" w:cs="Times New Roman"/>
          <w:sz w:val="28"/>
          <w:szCs w:val="28"/>
        </w:rPr>
        <w:lastRenderedPageBreak/>
        <w:t>засобом руйнування не тільки тіла, а й власного мікросвіту. В її уяві це бажання асоціюється з твариною, що оселилася всередині тіла й постійно хоче їсти: «Ця ненажерлива, ця захланна істота змушує тебе зводити голову і тягнути своє тіло до їдальні...» [</w:t>
      </w:r>
      <w:r w:rsidR="00910B1D"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11], «Їм, наче тварина, – усе підряд у себе пхаю…» [</w:t>
      </w:r>
      <w:r w:rsidR="00910B1D"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21]. Тож, можемо стверджувати</w:t>
      </w:r>
      <w:r w:rsidR="00732D5E" w:rsidRPr="00C978B9">
        <w:rPr>
          <w:rFonts w:ascii="Times New Roman" w:hAnsi="Times New Roman" w:cs="Times New Roman"/>
          <w:sz w:val="28"/>
          <w:szCs w:val="28"/>
        </w:rPr>
        <w:t>:</w:t>
      </w:r>
      <w:r w:rsidRPr="00C978B9">
        <w:rPr>
          <w:rFonts w:ascii="Times New Roman" w:hAnsi="Times New Roman" w:cs="Times New Roman"/>
          <w:sz w:val="28"/>
          <w:szCs w:val="28"/>
        </w:rPr>
        <w:t xml:space="preserve"> для моделювання образів письменниця обрала абсолютно протилежні аксіологічні орієнтири: їсти, щоб жити / жити, щоб їсти. </w:t>
      </w:r>
    </w:p>
    <w:p w14:paraId="7A510753" w14:textId="59BCCA02"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Проте спільним для обох персонажів є сформоване на засадах цінностей українського народу світовідчуття. Наприклад: звернення подумки до Всевишнього (Дуся: «Їсти… Жити… Господи!» [</w:t>
      </w:r>
      <w:r w:rsidR="00910B1D"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8]</w:t>
      </w:r>
      <w:r w:rsidR="006A3C8E" w:rsidRPr="00C978B9">
        <w:rPr>
          <w:rFonts w:ascii="Times New Roman" w:hAnsi="Times New Roman" w:cs="Times New Roman"/>
          <w:sz w:val="28"/>
          <w:szCs w:val="28"/>
        </w:rPr>
        <w:t>, «Господи, думаю, дозволь мені одного дня не прокинутись…» [</w:t>
      </w:r>
      <w:r w:rsidR="00910B1D" w:rsidRPr="00C978B9">
        <w:rPr>
          <w:rFonts w:ascii="Times New Roman" w:hAnsi="Times New Roman" w:cs="Times New Roman"/>
          <w:sz w:val="28"/>
          <w:szCs w:val="28"/>
        </w:rPr>
        <w:t xml:space="preserve">49, </w:t>
      </w:r>
      <w:r w:rsidR="006A3C8E" w:rsidRPr="00C978B9">
        <w:rPr>
          <w:rFonts w:ascii="Times New Roman" w:hAnsi="Times New Roman" w:cs="Times New Roman"/>
          <w:sz w:val="28"/>
          <w:szCs w:val="28"/>
        </w:rPr>
        <w:t>с. 31]), «А Бог добрий – Він вам (померлим з голоду – Ю. Д.) нині такі перини зіслав, пишніших уже не має – їх у Нього, як і у вас, одібрали, одправили кудись услід за хлібом…» [</w:t>
      </w:r>
      <w:r w:rsidR="00910B1D" w:rsidRPr="00C978B9">
        <w:rPr>
          <w:rFonts w:ascii="Times New Roman" w:hAnsi="Times New Roman" w:cs="Times New Roman"/>
          <w:sz w:val="28"/>
          <w:szCs w:val="28"/>
        </w:rPr>
        <w:t xml:space="preserve">49, </w:t>
      </w:r>
      <w:r w:rsidR="006A3C8E" w:rsidRPr="00C978B9">
        <w:rPr>
          <w:rFonts w:ascii="Times New Roman" w:hAnsi="Times New Roman" w:cs="Times New Roman"/>
          <w:sz w:val="28"/>
          <w:szCs w:val="28"/>
        </w:rPr>
        <w:t>с. 242]</w:t>
      </w:r>
      <w:r w:rsidRPr="00C978B9">
        <w:rPr>
          <w:rFonts w:ascii="Times New Roman" w:hAnsi="Times New Roman" w:cs="Times New Roman"/>
          <w:sz w:val="28"/>
          <w:szCs w:val="28"/>
        </w:rPr>
        <w:t>; Соля: «І ти просиш у Нього допомоги – просиш урятувати тебе…»</w:t>
      </w:r>
      <w:r w:rsidR="006A3C8E" w:rsidRPr="00C978B9">
        <w:rPr>
          <w:rFonts w:ascii="Times New Roman" w:hAnsi="Times New Roman" w:cs="Times New Roman"/>
          <w:sz w:val="28"/>
          <w:szCs w:val="28"/>
        </w:rPr>
        <w:t xml:space="preserve"> </w:t>
      </w:r>
      <w:r w:rsidRPr="00C978B9">
        <w:rPr>
          <w:rFonts w:ascii="Times New Roman" w:hAnsi="Times New Roman" w:cs="Times New Roman"/>
          <w:sz w:val="28"/>
          <w:szCs w:val="28"/>
        </w:rPr>
        <w:t>[</w:t>
      </w:r>
      <w:r w:rsidR="00910B1D"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w:t>
      </w:r>
      <w:r w:rsidR="006A3C8E" w:rsidRPr="00C978B9">
        <w:rPr>
          <w:rFonts w:ascii="Times New Roman" w:hAnsi="Times New Roman" w:cs="Times New Roman"/>
          <w:sz w:val="28"/>
          <w:szCs w:val="28"/>
        </w:rPr>
        <w:t> </w:t>
      </w:r>
      <w:r w:rsidRPr="00C978B9">
        <w:rPr>
          <w:rFonts w:ascii="Times New Roman" w:hAnsi="Times New Roman" w:cs="Times New Roman"/>
          <w:sz w:val="28"/>
          <w:szCs w:val="28"/>
        </w:rPr>
        <w:t>11], «Два місяці, сім днів і вісім годин одміряв мені Господь на материнство» [</w:t>
      </w:r>
      <w:r w:rsidR="00910B1D"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w:t>
      </w:r>
      <w:r w:rsidR="006A3C8E" w:rsidRPr="00C978B9">
        <w:rPr>
          <w:rFonts w:ascii="Times New Roman" w:hAnsi="Times New Roman" w:cs="Times New Roman"/>
          <w:sz w:val="28"/>
          <w:szCs w:val="28"/>
        </w:rPr>
        <w:t> </w:t>
      </w:r>
      <w:r w:rsidRPr="00C978B9">
        <w:rPr>
          <w:rFonts w:ascii="Times New Roman" w:hAnsi="Times New Roman" w:cs="Times New Roman"/>
          <w:sz w:val="28"/>
          <w:szCs w:val="28"/>
        </w:rPr>
        <w:t>20]</w:t>
      </w:r>
      <w:r w:rsidR="006A3C8E" w:rsidRPr="00C978B9">
        <w:rPr>
          <w:rFonts w:ascii="Times New Roman" w:hAnsi="Times New Roman" w:cs="Times New Roman"/>
          <w:sz w:val="28"/>
          <w:szCs w:val="28"/>
        </w:rPr>
        <w:t>;</w:t>
      </w:r>
      <w:r w:rsidRPr="00C978B9">
        <w:rPr>
          <w:rFonts w:ascii="Times New Roman" w:hAnsi="Times New Roman" w:cs="Times New Roman"/>
          <w:sz w:val="28"/>
          <w:szCs w:val="28"/>
        </w:rPr>
        <w:t xml:space="preserve"> «Він сидить там на небі… Невблаганний сидить, незворушний, дивиться на мене – мізерну комашку – і нічого не каже…» [</w:t>
      </w:r>
      <w:r w:rsidR="00910B1D"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22], «Великою мальованою ложкою Бог лупить мене у самісіньке тім</w:t>
      </w:r>
      <w:r w:rsidR="00243102">
        <w:rPr>
          <w:rFonts w:ascii="Times New Roman" w:hAnsi="Times New Roman" w:cs="Times New Roman"/>
          <w:sz w:val="28"/>
          <w:szCs w:val="28"/>
        </w:rPr>
        <w:t>’</w:t>
      </w:r>
      <w:r w:rsidRPr="00C978B9">
        <w:rPr>
          <w:rFonts w:ascii="Times New Roman" w:hAnsi="Times New Roman" w:cs="Times New Roman"/>
          <w:sz w:val="28"/>
          <w:szCs w:val="28"/>
        </w:rPr>
        <w:t>ячко» [</w:t>
      </w:r>
      <w:r w:rsidR="00910B1D"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249]).</w:t>
      </w:r>
    </w:p>
    <w:p w14:paraId="1192EDB9" w14:textId="727C0B38"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Обох героїнь Т. П</w:t>
      </w:r>
      <w:r w:rsidR="00243102">
        <w:rPr>
          <w:rFonts w:ascii="Times New Roman" w:hAnsi="Times New Roman" w:cs="Times New Roman"/>
          <w:sz w:val="28"/>
          <w:szCs w:val="28"/>
        </w:rPr>
        <w:t>’</w:t>
      </w:r>
      <w:r w:rsidRPr="00C978B9">
        <w:rPr>
          <w:rFonts w:ascii="Times New Roman" w:hAnsi="Times New Roman" w:cs="Times New Roman"/>
          <w:sz w:val="28"/>
          <w:szCs w:val="28"/>
        </w:rPr>
        <w:t>янкова змальовує й з погляду інтеграції як в родинний</w:t>
      </w:r>
      <w:r w:rsidR="00F84EB3" w:rsidRPr="00C978B9">
        <w:rPr>
          <w:rFonts w:ascii="Times New Roman" w:hAnsi="Times New Roman" w:cs="Times New Roman"/>
          <w:sz w:val="28"/>
          <w:szCs w:val="28"/>
        </w:rPr>
        <w:t xml:space="preserve"> простір, так і в соціум. Дуся </w:t>
      </w:r>
      <w:r w:rsidRPr="00C978B9">
        <w:rPr>
          <w:rFonts w:ascii="Times New Roman" w:hAnsi="Times New Roman" w:cs="Times New Roman"/>
          <w:sz w:val="28"/>
          <w:szCs w:val="28"/>
        </w:rPr>
        <w:t>більше засмучена станом матері й брата Мирослава. Окрім цього, дівчина мислить себе частиною соціуму, який страждає й повільно, як і вона, перетворюється на жахливу потвору й гине: «Не ходимо – крадемося селом – котами, кротами… однією великою потворною сороконіжкою, – і кожна нога її пухне та свербить… Вона суне своє роздуте жовте черево по землі вижирає навколо себе усе, що лишень може пережувати» [</w:t>
      </w:r>
      <w:r w:rsidR="00F8476F"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8]; «А ввечері засинаємо як убиті – кожне у своєму кутку, на своєму помості, що мало кому навіть стане престолом. Намагаємось міцно вспатися, дуже міцно, так, аби вже ніколи не прокинутися і не </w:t>
      </w:r>
      <w:r w:rsidRPr="00C978B9">
        <w:rPr>
          <w:rFonts w:ascii="Times New Roman" w:hAnsi="Times New Roman" w:cs="Times New Roman"/>
          <w:sz w:val="28"/>
          <w:szCs w:val="28"/>
        </w:rPr>
        <w:lastRenderedPageBreak/>
        <w:t>впертися очима у сліпі вікна, забиті мішковиною, у голі стіни пустки, котра ще вчора була чиєюсь хатою і знала запахи печі…» [</w:t>
      </w:r>
      <w:r w:rsidR="00F8476F"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9]. </w:t>
      </w:r>
    </w:p>
    <w:p w14:paraId="4CB69245" w14:textId="5AB2A516" w:rsidR="00EC0FEB"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Соломія ж, зосередившись на собі й власному горі, навпаки віддаляється від людей: «Тож дичію сама. Забула, коли востаннє виходила на люди – сили немає навіть дійти до базару, хоча ще донедавна ходила» [</w:t>
      </w:r>
      <w:r w:rsidR="00F8476F" w:rsidRPr="00C978B9">
        <w:rPr>
          <w:rFonts w:ascii="Times New Roman" w:hAnsi="Times New Roman" w:cs="Times New Roman"/>
          <w:sz w:val="28"/>
          <w:szCs w:val="28"/>
        </w:rPr>
        <w:t>49, с. </w:t>
      </w:r>
      <w:r w:rsidRPr="00C978B9">
        <w:rPr>
          <w:rFonts w:ascii="Times New Roman" w:hAnsi="Times New Roman" w:cs="Times New Roman"/>
          <w:sz w:val="28"/>
          <w:szCs w:val="28"/>
        </w:rPr>
        <w:t>33]. Вона почувається винуватою за смерть дитини, її пригнічує власна зовнішність і байдужість коханого чоловіка, не цікавить суспільство. Жінка відчуває, як руйнується сімейне гніздечко, звите колись щиро закоханою парою: «Партія давно прибрала нас до рук і вилущує од мене чоловіка. Щодня все більше й більше справ. Наш телефон не замовкає – розривається навіть ночами. Якісь досвітні об</w:t>
      </w:r>
      <w:r w:rsidR="00243102">
        <w:rPr>
          <w:rFonts w:ascii="Times New Roman" w:hAnsi="Times New Roman" w:cs="Times New Roman"/>
          <w:sz w:val="28"/>
          <w:szCs w:val="28"/>
        </w:rPr>
        <w:t>’</w:t>
      </w:r>
      <w:r w:rsidRPr="00C978B9">
        <w:rPr>
          <w:rFonts w:ascii="Times New Roman" w:hAnsi="Times New Roman" w:cs="Times New Roman"/>
          <w:sz w:val="28"/>
          <w:szCs w:val="28"/>
        </w:rPr>
        <w:t>їзди, нескінченні розмови, виклики, комітети, з</w:t>
      </w:r>
      <w:r w:rsidR="00243102">
        <w:rPr>
          <w:rFonts w:ascii="Times New Roman" w:hAnsi="Times New Roman" w:cs="Times New Roman"/>
          <w:sz w:val="28"/>
          <w:szCs w:val="28"/>
          <w:lang w:val="ru-RU"/>
        </w:rPr>
        <w:t>’</w:t>
      </w:r>
      <w:r w:rsidRPr="00C978B9">
        <w:rPr>
          <w:rFonts w:ascii="Times New Roman" w:hAnsi="Times New Roman" w:cs="Times New Roman"/>
          <w:sz w:val="28"/>
          <w:szCs w:val="28"/>
        </w:rPr>
        <w:t>їзди, звіти, доклади, протоколи… НЕП, п</w:t>
      </w:r>
      <w:r w:rsidR="00243102">
        <w:rPr>
          <w:rFonts w:ascii="Times New Roman" w:hAnsi="Times New Roman" w:cs="Times New Roman"/>
          <w:sz w:val="28"/>
          <w:szCs w:val="28"/>
        </w:rPr>
        <w:t>’</w:t>
      </w:r>
      <w:r w:rsidRPr="00C978B9">
        <w:rPr>
          <w:rFonts w:ascii="Times New Roman" w:hAnsi="Times New Roman" w:cs="Times New Roman"/>
          <w:sz w:val="28"/>
          <w:szCs w:val="28"/>
        </w:rPr>
        <w:t>ятирічка, індустріалізація, колективізація. По колу… По колу… По колу… Я плутаюся… Гублю вираз його лиця помежи днем і ніччю, між партією і невеличким ошатним будиночком у середмісті. Одчуваю, скільки втрачаю і як мало залишається для мене, для нас, для нашого сімейного гнізда, нашого щастя… Що ж од нього, колишнього, узагалі лишається?»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32]. </w:t>
      </w:r>
    </w:p>
    <w:p w14:paraId="13164686" w14:textId="06CE2243" w:rsidR="00EC0FEB"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Героїня безвольно сприймає нову реальність, не сердиться на свого Олексія, бо вважає, що «він з отих, котрі усе на собі громадять, а їм здається, що того мало та й мало»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32]. Жінка не читає газетні новини, де чимало для неї незрозумілого, а абсолютно довіряє чоловікові й не піддає сумнівам жодне його слово. </w:t>
      </w:r>
    </w:p>
    <w:p w14:paraId="589C33E8" w14:textId="0C012B05"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В образі Солі письменниця представила традиційну для патріархального українського суспільства жінку, життя якої зосереджувалось на сім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ї, дітях, хатній роботі. Однак Соля була позбавлена цих природніх, усталених народною традицією й перейнятих у спадок від батьків, життєвих клопотів, тож зосередилась на особистому горі. Вона перебуває в полоні власних думок про себе, чоловіка, видіннях померлої доньки Єви, турбується про собачку Філю. </w:t>
      </w:r>
    </w:p>
    <w:p w14:paraId="7B803214" w14:textId="3EDFACE5"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lastRenderedPageBreak/>
        <w:t>Суспільний устрій, запроваджуваний комуністами, поступово нищив (доброту, щирість у стосунках) або змінював на свою користь найкращі риси її коханого (працелюбність, самовідданість справі), перетворивши Олексія на чужу, бездуховну особу. І хоча героїня була позасуспільною («Людина може просто дихати і навіть не думати про те, чим живуть інші люди, у котрих все по-іншому…» [</w:t>
      </w:r>
      <w:r w:rsidR="00E944E7" w:rsidRPr="00C978B9">
        <w:rPr>
          <w:rFonts w:ascii="Times New Roman" w:hAnsi="Times New Roman" w:cs="Times New Roman"/>
          <w:sz w:val="28"/>
          <w:szCs w:val="28"/>
        </w:rPr>
        <w:t xml:space="preserve">49, </w:t>
      </w:r>
      <w:r w:rsidR="00226530" w:rsidRPr="00C978B9">
        <w:rPr>
          <w:rFonts w:ascii="Times New Roman" w:hAnsi="Times New Roman" w:cs="Times New Roman"/>
          <w:sz w:val="28"/>
          <w:szCs w:val="28"/>
        </w:rPr>
        <w:t>с. 76]</w:t>
      </w:r>
      <w:r w:rsidRPr="00C978B9">
        <w:rPr>
          <w:rFonts w:ascii="Times New Roman" w:hAnsi="Times New Roman" w:cs="Times New Roman"/>
          <w:sz w:val="28"/>
          <w:szCs w:val="28"/>
        </w:rPr>
        <w:t xml:space="preserve">): у неї не було друзів, її абсолютно не цікавили події поза межами її мікросвіту, який, по суті, обмежувався стінами домівки й думками про себе, чоловіка, собачку й видіннями померлої Єви – новий лад не обійшов її стороною. </w:t>
      </w:r>
      <w:r w:rsidR="00DD2AE2" w:rsidRPr="00C978B9">
        <w:rPr>
          <w:rFonts w:ascii="Times New Roman" w:hAnsi="Times New Roman" w:cs="Times New Roman"/>
          <w:sz w:val="28"/>
          <w:szCs w:val="28"/>
        </w:rPr>
        <w:t>С</w:t>
      </w:r>
      <w:r w:rsidRPr="00C978B9">
        <w:rPr>
          <w:rFonts w:ascii="Times New Roman" w:hAnsi="Times New Roman" w:cs="Times New Roman"/>
          <w:sz w:val="28"/>
          <w:szCs w:val="28"/>
        </w:rPr>
        <w:t xml:space="preserve">аме кілька кроків, зроблених Соломією за межі власного внутрішнього світу (знайомство й спілкування з дружиною лікаря Аріною, яка розповіла їй про голод), змінили її життя назавжди, збудивши, інтерес до того, що відбувається в соціумі. </w:t>
      </w:r>
    </w:p>
    <w:p w14:paraId="000E3190" w14:textId="4ACDEEE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Моделюючи образи як Солі, так і Дусі, 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янкова імплементує одну із граней ментальності українців – особливе ставлення до домівки. Локації «своя хата», «хата бабусі», «хата сусідів», «чужа хата» доповнюють характеристику персонажів. </w:t>
      </w:r>
    </w:p>
    <w:p w14:paraId="3B902460" w14:textId="04BA14A3"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Т</w:t>
      </w:r>
      <w:r w:rsidR="00DD2AE2" w:rsidRPr="00C978B9">
        <w:rPr>
          <w:rFonts w:ascii="Times New Roman" w:hAnsi="Times New Roman" w:cs="Times New Roman"/>
          <w:sz w:val="28"/>
          <w:szCs w:val="28"/>
        </w:rPr>
        <w:t>ак</w:t>
      </w:r>
      <w:r w:rsidRPr="00C978B9">
        <w:rPr>
          <w:rFonts w:ascii="Times New Roman" w:hAnsi="Times New Roman" w:cs="Times New Roman"/>
          <w:sz w:val="28"/>
          <w:szCs w:val="28"/>
        </w:rPr>
        <w:t>, оповідаючи про себе, Дуся із сумом згадує і свою теплу (розуміємо, що йдеться не лише про фізичний стан будівлі, а насамперед про духовний устрій, що панував у сім</w:t>
      </w:r>
      <w:r w:rsidR="00243102">
        <w:rPr>
          <w:rFonts w:ascii="Times New Roman" w:hAnsi="Times New Roman" w:cs="Times New Roman"/>
          <w:sz w:val="28"/>
          <w:szCs w:val="28"/>
        </w:rPr>
        <w:t>’</w:t>
      </w:r>
      <w:r w:rsidRPr="00C978B9">
        <w:rPr>
          <w:rFonts w:ascii="Times New Roman" w:hAnsi="Times New Roman" w:cs="Times New Roman"/>
          <w:sz w:val="28"/>
          <w:szCs w:val="28"/>
        </w:rPr>
        <w:t>ї) хату, яку, аби не забрала комуністи, довелося продати за безцінь: «Мені дев</w:t>
      </w:r>
      <w:r w:rsidR="00243102">
        <w:rPr>
          <w:rFonts w:ascii="Times New Roman" w:hAnsi="Times New Roman" w:cs="Times New Roman"/>
          <w:sz w:val="28"/>
          <w:szCs w:val="28"/>
        </w:rPr>
        <w:t>’</w:t>
      </w:r>
      <w:r w:rsidRPr="00C978B9">
        <w:rPr>
          <w:rFonts w:ascii="Times New Roman" w:hAnsi="Times New Roman" w:cs="Times New Roman"/>
          <w:sz w:val="28"/>
          <w:szCs w:val="28"/>
        </w:rPr>
        <w:t>ятнадцять… Миросеві лише п</w:t>
      </w:r>
      <w:r w:rsidR="00243102">
        <w:rPr>
          <w:rFonts w:ascii="Times New Roman" w:hAnsi="Times New Roman" w:cs="Times New Roman"/>
          <w:sz w:val="28"/>
          <w:szCs w:val="28"/>
        </w:rPr>
        <w:t>’</w:t>
      </w:r>
      <w:r w:rsidRPr="00C978B9">
        <w:rPr>
          <w:rFonts w:ascii="Times New Roman" w:hAnsi="Times New Roman" w:cs="Times New Roman"/>
          <w:sz w:val="28"/>
          <w:szCs w:val="28"/>
        </w:rPr>
        <w:t>ятнадцятий… У Мачухах зима тридцять третього… Нашу нову теплу хату ще в грудні ми продали за вісім буханців хліба, самі ж перебралися до бабиної старої…»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8], а згодом, сприймаючи нову безповоротну реальність, констатує: «Пішла наша баба райські калачі їсти, а ми в її хаті лишаємось, аби домирати»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27]). </w:t>
      </w:r>
    </w:p>
    <w:p w14:paraId="23D04029" w14:textId="2903BF45"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Внутрішнє світовідчуття Солі авторка також моделює через призму простору дому. Наприклад: перебуваючи в депресивному стані й усвідомлюючи власну безпомічність, навіть страх, спричинений психологічним станом, героїня бачить себе «посеред чепурного полтавського будинку»</w:t>
      </w:r>
      <w:r w:rsidRPr="00C978B9">
        <w:t xml:space="preserve"> </w:t>
      </w:r>
      <w:r w:rsidRPr="00C978B9">
        <w:rPr>
          <w:rFonts w:ascii="Times New Roman" w:hAnsi="Times New Roman" w:cs="Times New Roman"/>
          <w:sz w:val="28"/>
          <w:szCs w:val="28"/>
        </w:rPr>
        <w:t>[</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11] або, згадуючи останні хвилини життя двомісячної </w:t>
      </w:r>
      <w:r w:rsidRPr="00C978B9">
        <w:rPr>
          <w:rFonts w:ascii="Times New Roman" w:hAnsi="Times New Roman" w:cs="Times New Roman"/>
          <w:sz w:val="28"/>
          <w:szCs w:val="28"/>
        </w:rPr>
        <w:lastRenderedPageBreak/>
        <w:t>доньки, мимоволі порівнює: «З одержимістю самогубці повертаюся у той день, у той вечір, у ту кімнатку під самісіньким дахом, приходжу туди, як приходять додому»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21]. Так кількома штрихами авторка розкриває одну із ментальних рис героїні (шанобливого ставлення до дому) й надає інформацію про місце проживання (Полтава). Соля чітко усвідомлює й сприймає як належне обмежений домівкою простір, у якому вона живе: «Мій світ окреслений стінами нашого будинку, і я пройшла його весь – од краю до краю» [</w:t>
      </w:r>
      <w:r w:rsidR="00E944E7" w:rsidRPr="00C978B9">
        <w:rPr>
          <w:rFonts w:ascii="Times New Roman" w:hAnsi="Times New Roman" w:cs="Times New Roman"/>
          <w:sz w:val="28"/>
          <w:szCs w:val="28"/>
        </w:rPr>
        <w:t>49, </w:t>
      </w:r>
      <w:r w:rsidRPr="00C978B9">
        <w:rPr>
          <w:rFonts w:ascii="Times New Roman" w:hAnsi="Times New Roman" w:cs="Times New Roman"/>
          <w:sz w:val="28"/>
          <w:szCs w:val="28"/>
        </w:rPr>
        <w:t xml:space="preserve">с. 44].  </w:t>
      </w:r>
    </w:p>
    <w:p w14:paraId="073A1860" w14:textId="6CECEA31"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Водночас будинок і його частини </w:t>
      </w:r>
      <w:r w:rsidR="00DD2AE2" w:rsidRPr="00C978B9">
        <w:rPr>
          <w:rFonts w:ascii="Times New Roman" w:hAnsi="Times New Roman" w:cs="Times New Roman"/>
          <w:sz w:val="28"/>
          <w:szCs w:val="28"/>
        </w:rPr>
        <w:t>в</w:t>
      </w:r>
      <w:r w:rsidRPr="00C978B9">
        <w:rPr>
          <w:rFonts w:ascii="Times New Roman" w:hAnsi="Times New Roman" w:cs="Times New Roman"/>
          <w:sz w:val="28"/>
          <w:szCs w:val="28"/>
        </w:rPr>
        <w:t xml:space="preserve"> хворобливій уяві Солі постають як одухотворені істоти, що руйнують цей успадкований від предків духовний лад: «Будинок видихав усе повітря – мені не залишив»</w:t>
      </w:r>
      <w:r w:rsidRPr="00C978B9">
        <w:t xml:space="preserve"> </w:t>
      </w:r>
      <w:r w:rsidRPr="00C978B9">
        <w:rPr>
          <w:rFonts w:ascii="Times New Roman" w:hAnsi="Times New Roman" w:cs="Times New Roman"/>
          <w:sz w:val="28"/>
          <w:szCs w:val="28"/>
        </w:rPr>
        <w:t>[</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19], «Не вставала б, аж доки смерть не прийде мене забирати із дому, де я давно загубила себе саму, із дому, що вижер із мене усі бажання і залишив тільки одне – бажання їсти»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20], «навіть стіни оплакують її (померлу Солину доньку – </w:t>
      </w:r>
      <w:r w:rsidR="00C45C67" w:rsidRPr="00C978B9">
        <w:rPr>
          <w:rFonts w:ascii="Times New Roman" w:hAnsi="Times New Roman" w:cs="Times New Roman"/>
          <w:sz w:val="28"/>
          <w:szCs w:val="28"/>
        </w:rPr>
        <w:t>Ю</w:t>
      </w:r>
      <w:r w:rsidRPr="00C978B9">
        <w:rPr>
          <w:rFonts w:ascii="Times New Roman" w:hAnsi="Times New Roman" w:cs="Times New Roman"/>
          <w:sz w:val="28"/>
          <w:szCs w:val="28"/>
        </w:rPr>
        <w:t>.</w:t>
      </w:r>
      <w:r w:rsidR="00C45C67" w:rsidRPr="00C978B9">
        <w:rPr>
          <w:rFonts w:ascii="Times New Roman" w:hAnsi="Times New Roman" w:cs="Times New Roman"/>
          <w:sz w:val="28"/>
          <w:szCs w:val="28"/>
        </w:rPr>
        <w:t> Д</w:t>
      </w:r>
      <w:r w:rsidRPr="00C978B9">
        <w:rPr>
          <w:rFonts w:ascii="Times New Roman" w:hAnsi="Times New Roman" w:cs="Times New Roman"/>
          <w:sz w:val="28"/>
          <w:szCs w:val="28"/>
        </w:rPr>
        <w:t>.)» [</w:t>
      </w:r>
      <w:r w:rsidR="00E944E7" w:rsidRPr="00C978B9">
        <w:rPr>
          <w:rFonts w:ascii="Times New Roman" w:hAnsi="Times New Roman" w:cs="Times New Roman"/>
          <w:sz w:val="28"/>
          <w:szCs w:val="28"/>
        </w:rPr>
        <w:t xml:space="preserve">49, </w:t>
      </w:r>
      <w:r w:rsidR="00DD2AE2" w:rsidRPr="00C978B9">
        <w:rPr>
          <w:rFonts w:ascii="Times New Roman" w:hAnsi="Times New Roman" w:cs="Times New Roman"/>
          <w:sz w:val="28"/>
          <w:szCs w:val="28"/>
        </w:rPr>
        <w:t>с. </w:t>
      </w:r>
      <w:r w:rsidRPr="00C978B9">
        <w:rPr>
          <w:rFonts w:ascii="Times New Roman" w:hAnsi="Times New Roman" w:cs="Times New Roman"/>
          <w:sz w:val="28"/>
          <w:szCs w:val="28"/>
        </w:rPr>
        <w:t>21]. Відтак</w:t>
      </w:r>
      <w:r w:rsidR="00C45C67" w:rsidRPr="00C978B9">
        <w:rPr>
          <w:rFonts w:ascii="Times New Roman" w:hAnsi="Times New Roman" w:cs="Times New Roman"/>
          <w:sz w:val="28"/>
          <w:szCs w:val="28"/>
        </w:rPr>
        <w:t xml:space="preserve"> </w:t>
      </w:r>
      <w:r w:rsidRPr="00C978B9">
        <w:rPr>
          <w:rFonts w:ascii="Times New Roman" w:hAnsi="Times New Roman" w:cs="Times New Roman"/>
          <w:sz w:val="28"/>
          <w:szCs w:val="28"/>
        </w:rPr>
        <w:t>письменниця на прикладі образу Солі демонструє руйнацію одного із духовних підмурівків світобудови українців – домоцентризм, зобразивши домівку як згубну для героїні істоту.</w:t>
      </w:r>
    </w:p>
    <w:p w14:paraId="5AC5C62F" w14:textId="4BBD9E02" w:rsidR="00C45C67"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Соломія, рятуючи дітей Ганни Рибки – Дусю і Мирося – від голодної смерті й переслідувань влади, спалює хату, де вже померли з голоду їх</w:t>
      </w:r>
      <w:r w:rsidR="00C45C67" w:rsidRPr="00C978B9">
        <w:rPr>
          <w:rFonts w:ascii="Times New Roman" w:hAnsi="Times New Roman" w:cs="Times New Roman"/>
          <w:sz w:val="28"/>
          <w:szCs w:val="28"/>
        </w:rPr>
        <w:t>ні</w:t>
      </w:r>
      <w:r w:rsidRPr="00C978B9">
        <w:rPr>
          <w:rFonts w:ascii="Times New Roman" w:hAnsi="Times New Roman" w:cs="Times New Roman"/>
          <w:sz w:val="28"/>
          <w:szCs w:val="28"/>
        </w:rPr>
        <w:t xml:space="preserve"> мама і бабуся. Цей епізод роману наповнений символічним змістом. Адже жінка, незважаючи на те, що це була «</w:t>
      </w:r>
      <w:r w:rsidR="00C45C67" w:rsidRPr="00C978B9">
        <w:rPr>
          <w:rFonts w:ascii="Times New Roman" w:hAnsi="Times New Roman" w:cs="Times New Roman"/>
          <w:sz w:val="28"/>
          <w:szCs w:val="28"/>
        </w:rPr>
        <w:t>ч</w:t>
      </w:r>
      <w:r w:rsidRPr="00C978B9">
        <w:rPr>
          <w:rFonts w:ascii="Times New Roman" w:hAnsi="Times New Roman" w:cs="Times New Roman"/>
          <w:sz w:val="28"/>
          <w:szCs w:val="28"/>
        </w:rPr>
        <w:t>ужа хата передом на південь» (авторка влучно й лапідарно акцентує увагу на традиції українців у будівництві домівки зі входом на південну сторону світу)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241], </w:t>
      </w:r>
      <w:r w:rsidRPr="00C978B9">
        <w:t xml:space="preserve"> </w:t>
      </w:r>
      <w:r w:rsidRPr="00C978B9">
        <w:rPr>
          <w:rFonts w:ascii="Times New Roman" w:hAnsi="Times New Roman" w:cs="Times New Roman"/>
          <w:sz w:val="28"/>
          <w:szCs w:val="28"/>
        </w:rPr>
        <w:t xml:space="preserve">безповоротно змінює власне життя. </w:t>
      </w:r>
    </w:p>
    <w:p w14:paraId="7050D276" w14:textId="691986CB" w:rsidR="006A73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Емоційно і фізично виснажена героїня спокійно дивиться, як горить будівля: «… як одна за одною прозрівають шиби, як вона починає світитися таким величним, пишним, незбагненим, живим світлом, починає нарешті зігріватися, танути, маліти…»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w:t>
      </w:r>
      <w:r w:rsidR="00F84EB3" w:rsidRPr="00C978B9">
        <w:rPr>
          <w:rFonts w:ascii="Times New Roman" w:hAnsi="Times New Roman" w:cs="Times New Roman"/>
          <w:sz w:val="28"/>
          <w:szCs w:val="28"/>
        </w:rPr>
        <w:t>241</w:t>
      </w:r>
      <w:r w:rsidRPr="00C978B9">
        <w:rPr>
          <w:rFonts w:ascii="Times New Roman" w:hAnsi="Times New Roman" w:cs="Times New Roman"/>
          <w:sz w:val="28"/>
          <w:szCs w:val="28"/>
        </w:rPr>
        <w:t>]</w:t>
      </w:r>
      <w:r w:rsidR="00F84EB3" w:rsidRPr="00C978B9">
        <w:rPr>
          <w:rFonts w:ascii="Times New Roman" w:hAnsi="Times New Roman" w:cs="Times New Roman"/>
          <w:sz w:val="28"/>
          <w:szCs w:val="28"/>
        </w:rPr>
        <w:t xml:space="preserve">, </w:t>
      </w:r>
      <w:r w:rsidRPr="00C978B9">
        <w:rPr>
          <w:rFonts w:ascii="Times New Roman" w:hAnsi="Times New Roman" w:cs="Times New Roman"/>
          <w:sz w:val="28"/>
          <w:szCs w:val="28"/>
        </w:rPr>
        <w:t>дивується, що ніхто не гасить пожежу: «З цілої вулиці людей – нікого»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241], і лише згодом помічає: «Десь аж за пів години близько ірже кінь, чути чоловічі голоси. З ними </w:t>
      </w:r>
      <w:r w:rsidRPr="00C978B9">
        <w:rPr>
          <w:rFonts w:ascii="Times New Roman" w:hAnsi="Times New Roman" w:cs="Times New Roman"/>
          <w:sz w:val="28"/>
          <w:szCs w:val="28"/>
        </w:rPr>
        <w:lastRenderedPageBreak/>
        <w:t>приганяється і мій чоловік»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241]. Чи не вперше у житті, Соля, відповідаючи на питання Олексія, втаїла від чоловіка, якого колись щиро покохала, правду про задумане. Відтак героїня не лише рятувала дітей, вона на рівні підсвідомого протестувала проти Партії, системи, що змінила духовну сутність </w:t>
      </w:r>
      <w:r w:rsidR="00E71299" w:rsidRPr="00C978B9">
        <w:rPr>
          <w:rFonts w:ascii="Times New Roman" w:hAnsi="Times New Roman" w:cs="Times New Roman"/>
          <w:sz w:val="28"/>
          <w:szCs w:val="28"/>
        </w:rPr>
        <w:t>рід</w:t>
      </w:r>
      <w:r w:rsidRPr="00C978B9">
        <w:rPr>
          <w:rFonts w:ascii="Times New Roman" w:hAnsi="Times New Roman" w:cs="Times New Roman"/>
          <w:sz w:val="28"/>
          <w:szCs w:val="28"/>
        </w:rPr>
        <w:t xml:space="preserve">ної людини й зруйнувала внутрішні, закодовані на генетичному рівні, інтенції її єства. </w:t>
      </w:r>
    </w:p>
    <w:p w14:paraId="67A6ED74" w14:textId="7E63FEE8" w:rsidR="00F37A81"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Шокована побаченим у Мачух, Соломія виринає </w:t>
      </w:r>
      <w:r w:rsidR="00E71299" w:rsidRPr="00C978B9">
        <w:rPr>
          <w:rFonts w:ascii="Times New Roman" w:hAnsi="Times New Roman" w:cs="Times New Roman"/>
          <w:sz w:val="28"/>
          <w:szCs w:val="28"/>
        </w:rPr>
        <w:t>зі</w:t>
      </w:r>
      <w:r w:rsidRPr="00C978B9">
        <w:rPr>
          <w:rFonts w:ascii="Times New Roman" w:hAnsi="Times New Roman" w:cs="Times New Roman"/>
          <w:sz w:val="28"/>
          <w:szCs w:val="28"/>
        </w:rPr>
        <w:t xml:space="preserve"> стану самозациклення на власному горі й</w:t>
      </w:r>
      <w:r w:rsidR="00F84EB3" w:rsidRPr="00C978B9">
        <w:rPr>
          <w:rFonts w:ascii="Times New Roman" w:hAnsi="Times New Roman" w:cs="Times New Roman"/>
          <w:sz w:val="28"/>
          <w:szCs w:val="28"/>
        </w:rPr>
        <w:t xml:space="preserve"> </w:t>
      </w:r>
      <w:r w:rsidRPr="00C978B9">
        <w:rPr>
          <w:rFonts w:ascii="Times New Roman" w:hAnsi="Times New Roman" w:cs="Times New Roman"/>
          <w:sz w:val="28"/>
          <w:szCs w:val="28"/>
        </w:rPr>
        <w:t>глибоко переймається трагедією, до якої, по суті, певною мірою причетна й сама. Адже її чоловік один із тих червоних комісарів, що, виконуючи доручення партії, організовували голод на селі, а вона «з</w:t>
      </w:r>
      <w:r w:rsidR="00243102">
        <w:rPr>
          <w:rFonts w:ascii="Times New Roman" w:hAnsi="Times New Roman" w:cs="Times New Roman"/>
          <w:sz w:val="28"/>
          <w:szCs w:val="28"/>
        </w:rPr>
        <w:t>’</w:t>
      </w:r>
      <w:r w:rsidRPr="00C978B9">
        <w:rPr>
          <w:rFonts w:ascii="Times New Roman" w:hAnsi="Times New Roman" w:cs="Times New Roman"/>
          <w:sz w:val="28"/>
          <w:szCs w:val="28"/>
        </w:rPr>
        <w:t>їла стільки хліба, що ним можна нагодувати усіх тих дітей, котрі просили»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246]. </w:t>
      </w:r>
    </w:p>
    <w:p w14:paraId="05644A36" w14:textId="77777777" w:rsidR="004C72BB"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Героїня докорінно змінює ставлення до себе та людей: «Більше ніколи я не житиму так як досі. Після Мачух, після тієї страшної гарби, на колесо якої замоталось вогняно-руде волосся мертвої жінки, після усіх тих агонуючих людей, після кістлявих дітей з опухлими животами, Олексієвої зради… Зрештою – голодної обдертої Полтави, до котрої повернув мене мій чоловік…, після Мирося, що досі в домі моїх батьків крадькома ховає хліб під подушку, і діти його, певно, теж ховатимуть… я не зможу бути ті</w:t>
      </w:r>
      <w:r w:rsidR="00F37A81" w:rsidRPr="00C978B9">
        <w:rPr>
          <w:rFonts w:ascii="Times New Roman" w:hAnsi="Times New Roman" w:cs="Times New Roman"/>
          <w:sz w:val="28"/>
          <w:szCs w:val="28"/>
        </w:rPr>
        <w:t xml:space="preserve">єю жінкою, якою була колись, – </w:t>
      </w:r>
      <w:r w:rsidRPr="00C978B9">
        <w:rPr>
          <w:rFonts w:ascii="Times New Roman" w:hAnsi="Times New Roman" w:cs="Times New Roman"/>
          <w:sz w:val="28"/>
          <w:szCs w:val="28"/>
        </w:rPr>
        <w:t>зосередженою на особистому горі, на порухах лише власної душі» [</w:t>
      </w:r>
      <w:r w:rsidR="00E944E7"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246]. </w:t>
      </w:r>
    </w:p>
    <w:p w14:paraId="09F06D43" w14:textId="2468FF7C" w:rsidR="00E06BAA" w:rsidRPr="00C978B9" w:rsidRDefault="00B22DB7"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Тож авторка моделює саме таку розв</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язку, </w:t>
      </w:r>
      <w:r w:rsidR="00F94A0E" w:rsidRPr="00C978B9">
        <w:rPr>
          <w:rFonts w:ascii="Times New Roman" w:hAnsi="Times New Roman" w:cs="Times New Roman"/>
          <w:sz w:val="28"/>
          <w:szCs w:val="28"/>
        </w:rPr>
        <w:t>репрезентуючи</w:t>
      </w:r>
      <w:r w:rsidRPr="00C978B9">
        <w:rPr>
          <w:rFonts w:ascii="Times New Roman" w:hAnsi="Times New Roman" w:cs="Times New Roman"/>
          <w:sz w:val="28"/>
          <w:szCs w:val="28"/>
        </w:rPr>
        <w:t xml:space="preserve"> </w:t>
      </w:r>
      <w:r w:rsidR="00F94A0E" w:rsidRPr="00C978B9">
        <w:rPr>
          <w:rFonts w:ascii="Times New Roman" w:hAnsi="Times New Roman" w:cs="Times New Roman"/>
          <w:sz w:val="28"/>
          <w:szCs w:val="28"/>
        </w:rPr>
        <w:t>духовний катарсис</w:t>
      </w:r>
      <w:r w:rsidRPr="00C978B9">
        <w:rPr>
          <w:rFonts w:ascii="Times New Roman" w:hAnsi="Times New Roman" w:cs="Times New Roman"/>
          <w:sz w:val="28"/>
          <w:szCs w:val="28"/>
        </w:rPr>
        <w:t xml:space="preserve"> жінки, </w:t>
      </w:r>
      <w:r w:rsidR="00C73891" w:rsidRPr="00C978B9">
        <w:rPr>
          <w:rFonts w:ascii="Times New Roman" w:hAnsi="Times New Roman" w:cs="Times New Roman"/>
          <w:sz w:val="28"/>
          <w:szCs w:val="28"/>
        </w:rPr>
        <w:t>котра</w:t>
      </w:r>
      <w:r w:rsidR="00F94A0E" w:rsidRPr="00C978B9">
        <w:rPr>
          <w:rFonts w:ascii="Times New Roman" w:hAnsi="Times New Roman" w:cs="Times New Roman"/>
          <w:sz w:val="28"/>
          <w:szCs w:val="28"/>
        </w:rPr>
        <w:t xml:space="preserve"> вимушена змиритися із ситуацією і перебувати у шлюбі із чоловіком</w:t>
      </w:r>
      <w:r w:rsidRPr="00C978B9">
        <w:rPr>
          <w:rFonts w:ascii="Times New Roman" w:hAnsi="Times New Roman" w:cs="Times New Roman"/>
          <w:sz w:val="28"/>
          <w:szCs w:val="28"/>
        </w:rPr>
        <w:t xml:space="preserve">, </w:t>
      </w:r>
      <w:r w:rsidR="00E0639A" w:rsidRPr="00C978B9">
        <w:rPr>
          <w:rFonts w:ascii="Times New Roman" w:hAnsi="Times New Roman" w:cs="Times New Roman"/>
          <w:sz w:val="28"/>
          <w:szCs w:val="28"/>
        </w:rPr>
        <w:t>який</w:t>
      </w:r>
      <w:r w:rsidR="004C72BB" w:rsidRPr="00C978B9">
        <w:rPr>
          <w:rFonts w:ascii="Times New Roman" w:hAnsi="Times New Roman" w:cs="Times New Roman"/>
          <w:sz w:val="28"/>
          <w:szCs w:val="28"/>
        </w:rPr>
        <w:t xml:space="preserve"> </w:t>
      </w:r>
      <w:r w:rsidRPr="00C978B9">
        <w:rPr>
          <w:rFonts w:ascii="Times New Roman" w:hAnsi="Times New Roman" w:cs="Times New Roman"/>
          <w:sz w:val="28"/>
          <w:szCs w:val="28"/>
        </w:rPr>
        <w:t>деградує</w:t>
      </w:r>
      <w:r w:rsidR="00F94A0E" w:rsidRPr="00C978B9">
        <w:rPr>
          <w:rFonts w:ascii="Times New Roman" w:hAnsi="Times New Roman" w:cs="Times New Roman"/>
          <w:sz w:val="28"/>
          <w:szCs w:val="28"/>
        </w:rPr>
        <w:t>, засліплений червоним мороком більшовицької влади</w:t>
      </w:r>
      <w:r w:rsidR="004C72BB" w:rsidRPr="00C978B9">
        <w:rPr>
          <w:rFonts w:ascii="Times New Roman" w:hAnsi="Times New Roman" w:cs="Times New Roman"/>
          <w:sz w:val="28"/>
          <w:szCs w:val="28"/>
        </w:rPr>
        <w:t xml:space="preserve">, </w:t>
      </w:r>
      <w:r w:rsidR="00F94A0E" w:rsidRPr="00C978B9">
        <w:rPr>
          <w:rFonts w:ascii="Times New Roman" w:hAnsi="Times New Roman" w:cs="Times New Roman"/>
          <w:sz w:val="28"/>
          <w:szCs w:val="28"/>
        </w:rPr>
        <w:t>і</w:t>
      </w:r>
      <w:r w:rsidRPr="00C978B9">
        <w:rPr>
          <w:rFonts w:ascii="Times New Roman" w:hAnsi="Times New Roman" w:cs="Times New Roman"/>
          <w:sz w:val="28"/>
          <w:szCs w:val="28"/>
        </w:rPr>
        <w:t>, по суті</w:t>
      </w:r>
      <w:r w:rsidR="00C73891" w:rsidRPr="00C978B9">
        <w:rPr>
          <w:rFonts w:ascii="Times New Roman" w:hAnsi="Times New Roman" w:cs="Times New Roman"/>
          <w:sz w:val="28"/>
          <w:szCs w:val="28"/>
        </w:rPr>
        <w:t xml:space="preserve">, </w:t>
      </w:r>
      <w:r w:rsidR="00D04FB6" w:rsidRPr="00C978B9">
        <w:rPr>
          <w:rFonts w:ascii="Times New Roman" w:hAnsi="Times New Roman" w:cs="Times New Roman"/>
          <w:sz w:val="28"/>
          <w:szCs w:val="28"/>
        </w:rPr>
        <w:t>перетворюється з колись чуйного юнака на злочинця – ката</w:t>
      </w:r>
      <w:r w:rsidR="00C73891" w:rsidRPr="00C978B9">
        <w:rPr>
          <w:rFonts w:ascii="Times New Roman" w:hAnsi="Times New Roman" w:cs="Times New Roman"/>
          <w:sz w:val="28"/>
          <w:szCs w:val="28"/>
        </w:rPr>
        <w:t xml:space="preserve"> власного народу.</w:t>
      </w:r>
      <w:r w:rsidRPr="00C978B9">
        <w:rPr>
          <w:rFonts w:ascii="Times New Roman" w:hAnsi="Times New Roman" w:cs="Times New Roman"/>
          <w:sz w:val="28"/>
          <w:szCs w:val="28"/>
        </w:rPr>
        <w:t xml:space="preserve"> </w:t>
      </w:r>
      <w:r w:rsidR="00E06BAA" w:rsidRPr="00C978B9">
        <w:rPr>
          <w:rFonts w:ascii="Times New Roman" w:hAnsi="Times New Roman" w:cs="Times New Roman"/>
          <w:sz w:val="28"/>
          <w:szCs w:val="28"/>
        </w:rPr>
        <w:t>Соля</w:t>
      </w:r>
      <w:r w:rsidR="00E944E7" w:rsidRPr="00C978B9">
        <w:rPr>
          <w:rFonts w:ascii="Times New Roman" w:hAnsi="Times New Roman" w:cs="Times New Roman"/>
          <w:sz w:val="28"/>
          <w:szCs w:val="28"/>
        </w:rPr>
        <w:t xml:space="preserve"> </w:t>
      </w:r>
      <w:r w:rsidR="000658EA" w:rsidRPr="00C978B9">
        <w:rPr>
          <w:rFonts w:ascii="Times New Roman" w:hAnsi="Times New Roman" w:cs="Times New Roman"/>
          <w:sz w:val="28"/>
          <w:szCs w:val="28"/>
        </w:rPr>
        <w:t>рятує Дусю й Мирося від голодної смерті. Вона відправляє їх у Полтаву, а хату, де жили осиротілі діти, підпалює, щоб приховати зникнення дітей.</w:t>
      </w:r>
      <w:r w:rsidR="004C72BB" w:rsidRPr="00C978B9">
        <w:rPr>
          <w:rFonts w:ascii="Times New Roman" w:hAnsi="Times New Roman" w:cs="Times New Roman"/>
          <w:sz w:val="28"/>
          <w:szCs w:val="28"/>
        </w:rPr>
        <w:t xml:space="preserve"> Дружина червоного комісара </w:t>
      </w:r>
      <w:r w:rsidR="00E0639A" w:rsidRPr="00C978B9">
        <w:rPr>
          <w:rFonts w:ascii="Times New Roman" w:hAnsi="Times New Roman" w:cs="Times New Roman"/>
          <w:sz w:val="28"/>
          <w:szCs w:val="28"/>
        </w:rPr>
        <w:t>зробила те, що було їй під силу,</w:t>
      </w:r>
      <w:r w:rsidR="004C72BB" w:rsidRPr="00C978B9">
        <w:rPr>
          <w:rFonts w:ascii="Times New Roman" w:hAnsi="Times New Roman" w:cs="Times New Roman"/>
          <w:sz w:val="28"/>
          <w:szCs w:val="28"/>
        </w:rPr>
        <w:t xml:space="preserve"> вона</w:t>
      </w:r>
      <w:r w:rsidR="00E0639A" w:rsidRPr="00C978B9">
        <w:rPr>
          <w:rFonts w:ascii="Times New Roman" w:hAnsi="Times New Roman" w:cs="Times New Roman"/>
          <w:sz w:val="28"/>
          <w:szCs w:val="28"/>
        </w:rPr>
        <w:t xml:space="preserve"> розуміє, що</w:t>
      </w:r>
      <w:r w:rsidR="004C72BB" w:rsidRPr="00C978B9">
        <w:rPr>
          <w:rFonts w:ascii="Times New Roman" w:hAnsi="Times New Roman" w:cs="Times New Roman"/>
          <w:sz w:val="28"/>
          <w:szCs w:val="28"/>
        </w:rPr>
        <w:t xml:space="preserve"> не може </w:t>
      </w:r>
      <w:r w:rsidR="005E5F49" w:rsidRPr="00C978B9">
        <w:rPr>
          <w:rFonts w:ascii="Times New Roman" w:hAnsi="Times New Roman" w:cs="Times New Roman"/>
          <w:sz w:val="28"/>
          <w:szCs w:val="28"/>
        </w:rPr>
        <w:br/>
      </w:r>
      <w:r w:rsidR="004C72BB" w:rsidRPr="00C978B9">
        <w:rPr>
          <w:rFonts w:ascii="Times New Roman" w:hAnsi="Times New Roman" w:cs="Times New Roman"/>
          <w:sz w:val="28"/>
          <w:szCs w:val="28"/>
        </w:rPr>
        <w:lastRenderedPageBreak/>
        <w:t>протистояти системі, тому ховає в</w:t>
      </w:r>
      <w:r w:rsidR="000658EA" w:rsidRPr="00C978B9">
        <w:rPr>
          <w:rFonts w:ascii="Times New Roman" w:hAnsi="Times New Roman" w:cs="Times New Roman"/>
          <w:sz w:val="28"/>
          <w:szCs w:val="28"/>
        </w:rPr>
        <w:t xml:space="preserve"> глибину власної душі правду, </w:t>
      </w:r>
      <w:r w:rsidR="00D04FB6" w:rsidRPr="00C978B9">
        <w:rPr>
          <w:rFonts w:ascii="Times New Roman" w:hAnsi="Times New Roman" w:cs="Times New Roman"/>
          <w:sz w:val="28"/>
          <w:szCs w:val="28"/>
        </w:rPr>
        <w:t xml:space="preserve">й намагається з цим жити далі. </w:t>
      </w:r>
    </w:p>
    <w:p w14:paraId="679C48F4" w14:textId="4D0DE5BA" w:rsidR="00F37A81"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У образі Соломії Т. П</w:t>
      </w:r>
      <w:r w:rsidR="00243102">
        <w:rPr>
          <w:rFonts w:ascii="Times New Roman" w:hAnsi="Times New Roman" w:cs="Times New Roman"/>
          <w:sz w:val="28"/>
          <w:szCs w:val="28"/>
        </w:rPr>
        <w:t>’</w:t>
      </w:r>
      <w:r w:rsidR="000952E5" w:rsidRPr="00C978B9">
        <w:rPr>
          <w:rFonts w:ascii="Times New Roman" w:hAnsi="Times New Roman" w:cs="Times New Roman"/>
          <w:sz w:val="28"/>
          <w:szCs w:val="28"/>
        </w:rPr>
        <w:t>янкова зобразила нащад</w:t>
      </w:r>
      <w:r w:rsidRPr="00C978B9">
        <w:rPr>
          <w:rFonts w:ascii="Times New Roman" w:hAnsi="Times New Roman" w:cs="Times New Roman"/>
          <w:sz w:val="28"/>
          <w:szCs w:val="28"/>
        </w:rPr>
        <w:t>ка (донька лікаря і вчительки) міського прошарку інтелігенції, яка згодом</w:t>
      </w:r>
      <w:r w:rsidR="000952E5" w:rsidRPr="00C978B9">
        <w:rPr>
          <w:rFonts w:ascii="Times New Roman" w:hAnsi="Times New Roman" w:cs="Times New Roman"/>
          <w:sz w:val="28"/>
          <w:szCs w:val="28"/>
        </w:rPr>
        <w:t xml:space="preserve"> почала дізнаватися правду про г</w:t>
      </w:r>
      <w:r w:rsidRPr="00C978B9">
        <w:rPr>
          <w:rFonts w:ascii="Times New Roman" w:hAnsi="Times New Roman" w:cs="Times New Roman"/>
          <w:sz w:val="28"/>
          <w:szCs w:val="28"/>
        </w:rPr>
        <w:t>олод на селі, але не повстала проти партійної системи (з поодинокими протестами комуністи по-звірячи розправлялися, як наприклад</w:t>
      </w:r>
      <w:r w:rsidR="00F37A81" w:rsidRPr="00C978B9">
        <w:rPr>
          <w:rFonts w:ascii="Times New Roman" w:hAnsi="Times New Roman" w:cs="Times New Roman"/>
          <w:sz w:val="28"/>
          <w:szCs w:val="28"/>
        </w:rPr>
        <w:t>,</w:t>
      </w:r>
      <w:r w:rsidRPr="00C978B9">
        <w:rPr>
          <w:rFonts w:ascii="Times New Roman" w:hAnsi="Times New Roman" w:cs="Times New Roman"/>
          <w:sz w:val="28"/>
          <w:szCs w:val="28"/>
        </w:rPr>
        <w:t xml:space="preserve"> з </w:t>
      </w:r>
      <w:r w:rsidR="00F37A81" w:rsidRPr="00C978B9">
        <w:rPr>
          <w:rFonts w:ascii="Times New Roman" w:hAnsi="Times New Roman" w:cs="Times New Roman"/>
          <w:sz w:val="28"/>
          <w:szCs w:val="28"/>
        </w:rPr>
        <w:t>чоловіком Арініни</w:t>
      </w:r>
      <w:r w:rsidRPr="00C978B9">
        <w:rPr>
          <w:rFonts w:ascii="Times New Roman" w:hAnsi="Times New Roman" w:cs="Times New Roman"/>
          <w:sz w:val="28"/>
          <w:szCs w:val="28"/>
        </w:rPr>
        <w:t>: з</w:t>
      </w:r>
      <w:r w:rsidR="00243102">
        <w:rPr>
          <w:rFonts w:ascii="Times New Roman" w:hAnsi="Times New Roman" w:cs="Times New Roman"/>
          <w:sz w:val="28"/>
          <w:szCs w:val="28"/>
        </w:rPr>
        <w:t>’</w:t>
      </w:r>
      <w:r w:rsidRPr="00C978B9">
        <w:rPr>
          <w:rFonts w:ascii="Times New Roman" w:hAnsi="Times New Roman" w:cs="Times New Roman"/>
          <w:sz w:val="28"/>
          <w:szCs w:val="28"/>
        </w:rPr>
        <w:t>їдений живцем мурахами, прив</w:t>
      </w:r>
      <w:r w:rsidR="00243102">
        <w:rPr>
          <w:rFonts w:ascii="Times New Roman" w:hAnsi="Times New Roman" w:cs="Times New Roman"/>
          <w:sz w:val="28"/>
          <w:szCs w:val="28"/>
        </w:rPr>
        <w:t>’</w:t>
      </w:r>
      <w:r w:rsidRPr="00C978B9">
        <w:rPr>
          <w:rFonts w:ascii="Times New Roman" w:hAnsi="Times New Roman" w:cs="Times New Roman"/>
          <w:sz w:val="28"/>
          <w:szCs w:val="28"/>
        </w:rPr>
        <w:t>язаний у лісі до дерева лікар, який заніс голодній сусідській селянській родині молока й хліба), а навіть звикла, пристосувалась до неї, і лише ховала в глибинах пам</w:t>
      </w:r>
      <w:r w:rsidR="00243102">
        <w:rPr>
          <w:rFonts w:ascii="Times New Roman" w:hAnsi="Times New Roman" w:cs="Times New Roman"/>
          <w:sz w:val="28"/>
          <w:szCs w:val="28"/>
        </w:rPr>
        <w:t>’</w:t>
      </w:r>
      <w:r w:rsidRPr="00C978B9">
        <w:rPr>
          <w:rFonts w:ascii="Times New Roman" w:hAnsi="Times New Roman" w:cs="Times New Roman"/>
          <w:sz w:val="28"/>
          <w:szCs w:val="28"/>
        </w:rPr>
        <w:t>яті ті жахливі картини нищення українського народу, свідком яких довелося</w:t>
      </w:r>
      <w:r w:rsidR="00F37A81" w:rsidRPr="00C978B9">
        <w:rPr>
          <w:rFonts w:ascii="Times New Roman" w:hAnsi="Times New Roman" w:cs="Times New Roman"/>
          <w:sz w:val="28"/>
          <w:szCs w:val="28"/>
        </w:rPr>
        <w:t xml:space="preserve"> бути.</w:t>
      </w:r>
    </w:p>
    <w:p w14:paraId="71A79985" w14:textId="7777777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Зачаїлась у трагедії власній і трагедії свого народу і дружина червоноармійського комісара Соломія: «Олексій, на щастя, не приїздить – працює в Мачухах. Там досі помирають люди… Знаю, що голод скрізь – куди не кинь оком… Знаю… Знаю…</w:t>
      </w:r>
    </w:p>
    <w:p w14:paraId="45B97E33" w14:textId="7777777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І нічого…</w:t>
      </w:r>
    </w:p>
    <w:p w14:paraId="782B402B" w14:textId="7777777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Просто знаю…</w:t>
      </w:r>
    </w:p>
    <w:p w14:paraId="2E49A310" w14:textId="7777777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Просто мовчу…</w:t>
      </w:r>
    </w:p>
    <w:p w14:paraId="5A0176F3" w14:textId="7777777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Просто живу…</w:t>
      </w:r>
    </w:p>
    <w:p w14:paraId="053D35D4" w14:textId="5CCD5270"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Спочатку було дуже страшно, зараз – звикаю…» [</w:t>
      </w:r>
      <w:r w:rsidR="00205100"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247].</w:t>
      </w:r>
    </w:p>
    <w:p w14:paraId="1846A88F" w14:textId="23D5B31C" w:rsidR="00E06BAA" w:rsidRPr="00C978B9" w:rsidRDefault="00E71299"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О</w:t>
      </w:r>
      <w:r w:rsidR="00E06BAA" w:rsidRPr="00C978B9">
        <w:rPr>
          <w:rFonts w:ascii="Times New Roman" w:hAnsi="Times New Roman" w:cs="Times New Roman"/>
          <w:sz w:val="28"/>
          <w:szCs w:val="28"/>
        </w:rPr>
        <w:t>брази Соломії та Явдохи письменниця репрезентує крізь призму темпорального. Наратив персонажів оприявлюється в часовому вимірі: минуле – теперішнє – майбутнє. Точкою перетину для обох героїнь є випадкова за сюжетом, але невипадкова за задумом автора зустріч героїнь у зморених голодом Мачухах. Т. П</w:t>
      </w:r>
      <w:r w:rsidR="00243102">
        <w:rPr>
          <w:rFonts w:ascii="Times New Roman" w:hAnsi="Times New Roman" w:cs="Times New Roman"/>
          <w:sz w:val="28"/>
          <w:szCs w:val="28"/>
        </w:rPr>
        <w:t>’</w:t>
      </w:r>
      <w:r w:rsidR="00E06BAA" w:rsidRPr="00C978B9">
        <w:rPr>
          <w:rFonts w:ascii="Times New Roman" w:hAnsi="Times New Roman" w:cs="Times New Roman"/>
          <w:sz w:val="28"/>
          <w:szCs w:val="28"/>
        </w:rPr>
        <w:t>янкова вибудовує сюжетні лінії так, що читач розуміє: вони, хоч і належать до різно</w:t>
      </w:r>
      <w:r w:rsidRPr="00C978B9">
        <w:rPr>
          <w:rFonts w:ascii="Times New Roman" w:hAnsi="Times New Roman" w:cs="Times New Roman"/>
          <w:sz w:val="28"/>
          <w:szCs w:val="28"/>
        </w:rPr>
        <w:t>го соціального прошарку, обидві</w:t>
      </w:r>
      <w:r w:rsidRPr="00C978B9">
        <w:t> </w:t>
      </w:r>
      <w:r w:rsidR="00E06BAA" w:rsidRPr="00C978B9">
        <w:rPr>
          <w:rFonts w:ascii="Times New Roman" w:hAnsi="Times New Roman" w:cs="Times New Roman"/>
          <w:sz w:val="28"/>
          <w:szCs w:val="28"/>
        </w:rPr>
        <w:t xml:space="preserve">– жертви кривавої системи. Їхнє майбутнє назавжди нестиме тягар знедоленого минулого. </w:t>
      </w:r>
    </w:p>
    <w:p w14:paraId="69BD45AC" w14:textId="680664AA"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Соломія, хоч і вря</w:t>
      </w:r>
      <w:r w:rsidR="000952E5" w:rsidRPr="00C978B9">
        <w:rPr>
          <w:rFonts w:ascii="Times New Roman" w:hAnsi="Times New Roman" w:cs="Times New Roman"/>
          <w:sz w:val="28"/>
          <w:szCs w:val="28"/>
        </w:rPr>
        <w:t>тувала від смерті дітей Ганни, у</w:t>
      </w:r>
      <w:r w:rsidRPr="00C978B9">
        <w:rPr>
          <w:rFonts w:ascii="Times New Roman" w:hAnsi="Times New Roman" w:cs="Times New Roman"/>
          <w:sz w:val="28"/>
          <w:szCs w:val="28"/>
        </w:rPr>
        <w:t>благала Явдоху виносити небажану дитину, але ж не наважилася на відкритий протест навіть у межах сім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ї, а відтак почувається однією із тих мільйонів «червоних </w:t>
      </w:r>
      <w:r w:rsidRPr="00C978B9">
        <w:rPr>
          <w:rFonts w:ascii="Times New Roman" w:hAnsi="Times New Roman" w:cs="Times New Roman"/>
          <w:sz w:val="28"/>
          <w:szCs w:val="28"/>
        </w:rPr>
        <w:lastRenderedPageBreak/>
        <w:t>мурах», що безжально нищать усе навколо себе: «Мої випуклі очі зирять у дзеркало… Мій рот видовжується, губи стають схожими на хоботок Із кожної брови за ніч одросло по вусику… Моїх рук чомусь не дві – вже чотири… Од шиї і до низу живота так багряніється, наче хтось вбрав на мене кривавий фартух… Тіло покрилося дрібним, ледве помітним ворсом, язик звузився і затерп, хочу мовити слово – виходить писк…» [</w:t>
      </w:r>
      <w:r w:rsidR="005E5F49" w:rsidRPr="00C978B9">
        <w:rPr>
          <w:rFonts w:ascii="Times New Roman" w:hAnsi="Times New Roman" w:cs="Times New Roman"/>
          <w:sz w:val="28"/>
          <w:szCs w:val="28"/>
        </w:rPr>
        <w:t xml:space="preserve">49, </w:t>
      </w:r>
      <w:r w:rsidR="001842B5" w:rsidRPr="00C978B9">
        <w:rPr>
          <w:rFonts w:ascii="Times New Roman" w:hAnsi="Times New Roman" w:cs="Times New Roman"/>
          <w:sz w:val="28"/>
          <w:szCs w:val="28"/>
        </w:rPr>
        <w:t>с. 248–</w:t>
      </w:r>
      <w:r w:rsidRPr="00C978B9">
        <w:rPr>
          <w:rFonts w:ascii="Times New Roman" w:hAnsi="Times New Roman" w:cs="Times New Roman"/>
          <w:sz w:val="28"/>
          <w:szCs w:val="28"/>
        </w:rPr>
        <w:t xml:space="preserve">249]. Так, використавши художній засіб метаморфози, авторка яскраво й лапідарно змальовує душевний стан героїні. </w:t>
      </w:r>
    </w:p>
    <w:p w14:paraId="1D26BB84" w14:textId="2AB01971" w:rsidR="001842B5"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Порушуючи проблему трагедії роду, 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янкова розгортає образ Явдокії в темпоральному проміжку вікового дозрівання людини: дитина – дівчина – жінка. Авторка детально моделює світовідчуття героїні, що стала жертвою кривавої системи, яка, задовольняючи свої потреби, нищила всіх, незважаючи ні на вік, ні на стать. </w:t>
      </w:r>
    </w:p>
    <w:p w14:paraId="71F47D3C" w14:textId="6207737C"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Утративши рідних, домівку, честь, урятована іншою жертвою системи, дівчини вижила, проте Голод назавжди вкоренився в її пам</w:t>
      </w:r>
      <w:r w:rsidR="00243102">
        <w:rPr>
          <w:rFonts w:ascii="Times New Roman" w:hAnsi="Times New Roman" w:cs="Times New Roman"/>
          <w:sz w:val="28"/>
          <w:szCs w:val="28"/>
        </w:rPr>
        <w:t>’</w:t>
      </w:r>
      <w:r w:rsidRPr="00C978B9">
        <w:rPr>
          <w:rFonts w:ascii="Times New Roman" w:hAnsi="Times New Roman" w:cs="Times New Roman"/>
          <w:sz w:val="28"/>
          <w:szCs w:val="28"/>
        </w:rPr>
        <w:t>яті: «Щоночі я засинаю, аби знову і знову помирати од голоду…» [</w:t>
      </w:r>
      <w:r w:rsidR="00205100"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249]. Вона немає права на забуття трагедії свого народу, заради тих, кого забрав Голод у засвіти, тих, хто не народився. Минуле для неї стало частиною майбутнього. Явдокія народжує, хоч і не з любові зачате, немовля. Життя триває. Пів жмені закривавлених зернин «з маминого мертвого рота» [</w:t>
      </w:r>
      <w:r w:rsidR="00205100" w:rsidRPr="00C978B9">
        <w:rPr>
          <w:rFonts w:ascii="Times New Roman" w:hAnsi="Times New Roman" w:cs="Times New Roman"/>
          <w:sz w:val="28"/>
          <w:szCs w:val="28"/>
        </w:rPr>
        <w:t xml:space="preserve">49, </w:t>
      </w:r>
      <w:r w:rsidRPr="00C978B9">
        <w:rPr>
          <w:rFonts w:ascii="Times New Roman" w:hAnsi="Times New Roman" w:cs="Times New Roman"/>
          <w:sz w:val="28"/>
          <w:szCs w:val="28"/>
        </w:rPr>
        <w:t>с. 250], збережені Дусею, незважаючи на голод, розкривають образ з погляду уявлень українців про жінку-берегиню, яка насамперед дбає про свій рід. І обов</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язково таїть у глибині душі віру як надію на краще: «На пелюшку моєї дівчинки залазить мурашка – вовтузиться там… </w:t>
      </w:r>
    </w:p>
    <w:p w14:paraId="4B754F2C" w14:textId="77777777"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Бог теплими губами обережно здуває її на землю…</w:t>
      </w:r>
    </w:p>
    <w:p w14:paraId="6E6B25DF" w14:textId="3775D016" w:rsidR="00EB32B8" w:rsidRPr="00C978B9" w:rsidRDefault="00E06BAA" w:rsidP="00EB32B8">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Невагомість…» [</w:t>
      </w:r>
      <w:r w:rsidR="00205100" w:rsidRPr="00C978B9">
        <w:rPr>
          <w:rFonts w:ascii="Times New Roman" w:hAnsi="Times New Roman" w:cs="Times New Roman"/>
          <w:sz w:val="28"/>
          <w:szCs w:val="28"/>
        </w:rPr>
        <w:t xml:space="preserve">49, </w:t>
      </w:r>
      <w:r w:rsidRPr="00C978B9">
        <w:rPr>
          <w:rFonts w:ascii="Times New Roman" w:hAnsi="Times New Roman" w:cs="Times New Roman"/>
          <w:sz w:val="28"/>
          <w:szCs w:val="28"/>
        </w:rPr>
        <w:t xml:space="preserve">с. 250]. </w:t>
      </w:r>
    </w:p>
    <w:p w14:paraId="1F98C284" w14:textId="77777777" w:rsidR="00E06BAA" w:rsidRPr="00C978B9" w:rsidRDefault="00E06BAA" w:rsidP="00EB32B8">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Образ Явдокії узагальнений і глибоко-символічний.</w:t>
      </w:r>
    </w:p>
    <w:p w14:paraId="426B0803" w14:textId="67BBF3F5" w:rsidR="00E06BAA" w:rsidRPr="00C978B9" w:rsidRDefault="00391A5E"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З</w:t>
      </w:r>
      <w:r w:rsidR="00E06BAA" w:rsidRPr="00C978B9">
        <w:rPr>
          <w:rFonts w:ascii="Times New Roman" w:hAnsi="Times New Roman" w:cs="Times New Roman"/>
          <w:sz w:val="28"/>
          <w:szCs w:val="28"/>
        </w:rPr>
        <w:t>мальовуючи драматизм однієї із найскладніших сторінок в історії України в романі «Вік червоних мурах», Т. П</w:t>
      </w:r>
      <w:r w:rsidR="00243102">
        <w:rPr>
          <w:rFonts w:ascii="Times New Roman" w:hAnsi="Times New Roman" w:cs="Times New Roman"/>
          <w:sz w:val="28"/>
          <w:szCs w:val="28"/>
        </w:rPr>
        <w:t>’</w:t>
      </w:r>
      <w:r w:rsidR="00E06BAA" w:rsidRPr="00C978B9">
        <w:rPr>
          <w:rFonts w:ascii="Times New Roman" w:hAnsi="Times New Roman" w:cs="Times New Roman"/>
          <w:sz w:val="28"/>
          <w:szCs w:val="28"/>
        </w:rPr>
        <w:t xml:space="preserve">янкова моделює два типові образи жертв кривавої системи, що представляють різні суспільні прошарки, </w:t>
      </w:r>
      <w:r w:rsidR="00E06BAA" w:rsidRPr="00C978B9">
        <w:rPr>
          <w:rFonts w:ascii="Times New Roman" w:hAnsi="Times New Roman" w:cs="Times New Roman"/>
          <w:sz w:val="28"/>
          <w:szCs w:val="28"/>
        </w:rPr>
        <w:lastRenderedPageBreak/>
        <w:t>зокрема Полтавщини: містянки Соломії, дружини червоноармійського комісара, і юної селянської дівчини Явдохи, котрих доля веде одну назустріч одній, аби вибудувати «крихкий міст понад ненаситним мурашником своїх мучителів…» [</w:t>
      </w:r>
      <w:r w:rsidR="00205100" w:rsidRPr="00C978B9">
        <w:rPr>
          <w:rFonts w:ascii="Times New Roman" w:hAnsi="Times New Roman" w:cs="Times New Roman"/>
          <w:sz w:val="28"/>
          <w:szCs w:val="28"/>
        </w:rPr>
        <w:t xml:space="preserve">49, </w:t>
      </w:r>
      <w:r w:rsidR="00E06BAA" w:rsidRPr="00C978B9">
        <w:rPr>
          <w:rFonts w:ascii="Times New Roman" w:hAnsi="Times New Roman" w:cs="Times New Roman"/>
          <w:sz w:val="28"/>
          <w:szCs w:val="28"/>
        </w:rPr>
        <w:t xml:space="preserve">с. 4]. Обидві </w:t>
      </w:r>
      <w:r w:rsidR="00B12FEF" w:rsidRPr="00C978B9">
        <w:rPr>
          <w:rFonts w:ascii="Times New Roman" w:hAnsi="Times New Roman" w:cs="Times New Roman"/>
          <w:sz w:val="28"/>
          <w:szCs w:val="28"/>
        </w:rPr>
        <w:t>жінки стали</w:t>
      </w:r>
      <w:r w:rsidR="00E06BAA" w:rsidRPr="00C978B9">
        <w:rPr>
          <w:rFonts w:ascii="Times New Roman" w:hAnsi="Times New Roman" w:cs="Times New Roman"/>
          <w:sz w:val="28"/>
          <w:szCs w:val="28"/>
        </w:rPr>
        <w:t xml:space="preserve"> заручниками свого часу. Вони різні за віком, ставленням до життя та до людей, однак їх</w:t>
      </w:r>
      <w:r w:rsidR="001842B5" w:rsidRPr="00C978B9">
        <w:rPr>
          <w:rFonts w:ascii="Times New Roman" w:hAnsi="Times New Roman" w:cs="Times New Roman"/>
          <w:sz w:val="28"/>
          <w:szCs w:val="28"/>
        </w:rPr>
        <w:t>ній</w:t>
      </w:r>
      <w:r w:rsidR="00E06BAA" w:rsidRPr="00C978B9">
        <w:rPr>
          <w:rFonts w:ascii="Times New Roman" w:hAnsi="Times New Roman" w:cs="Times New Roman"/>
          <w:sz w:val="28"/>
          <w:szCs w:val="28"/>
        </w:rPr>
        <w:t xml:space="preserve"> світогляд закорінений у ґрунт української ментальності. Відтак персонажі є носіями аксіологічних орієнтирів власного народу, зокрема щодо сприйняття світу через віру в Бога, святість материнства, збереження й продовження роду. </w:t>
      </w:r>
      <w:r w:rsidRPr="00C978B9">
        <w:rPr>
          <w:rFonts w:ascii="Times New Roman" w:hAnsi="Times New Roman" w:cs="Times New Roman"/>
          <w:sz w:val="28"/>
          <w:szCs w:val="28"/>
        </w:rPr>
        <w:t>К</w:t>
      </w:r>
      <w:r w:rsidR="00B12FEF" w:rsidRPr="00C978B9">
        <w:rPr>
          <w:rFonts w:ascii="Times New Roman" w:hAnsi="Times New Roman" w:cs="Times New Roman"/>
          <w:sz w:val="28"/>
          <w:szCs w:val="28"/>
        </w:rPr>
        <w:t xml:space="preserve">ожна з них, тамуючи </w:t>
      </w:r>
      <w:r w:rsidR="00C02BDE" w:rsidRPr="00C978B9">
        <w:rPr>
          <w:rFonts w:ascii="Times New Roman" w:hAnsi="Times New Roman" w:cs="Times New Roman"/>
          <w:sz w:val="28"/>
          <w:szCs w:val="28"/>
        </w:rPr>
        <w:t xml:space="preserve">пекучий </w:t>
      </w:r>
      <w:r w:rsidR="00B12FEF" w:rsidRPr="00C978B9">
        <w:rPr>
          <w:rFonts w:ascii="Times New Roman" w:hAnsi="Times New Roman" w:cs="Times New Roman"/>
          <w:sz w:val="28"/>
          <w:szCs w:val="28"/>
        </w:rPr>
        <w:t>біль</w:t>
      </w:r>
      <w:r w:rsidR="004125E3" w:rsidRPr="00C978B9">
        <w:rPr>
          <w:rFonts w:ascii="Times New Roman" w:hAnsi="Times New Roman" w:cs="Times New Roman"/>
          <w:sz w:val="28"/>
          <w:szCs w:val="28"/>
        </w:rPr>
        <w:t xml:space="preserve"> власного життєвого досвіду</w:t>
      </w:r>
      <w:r w:rsidR="00B12FEF" w:rsidRPr="00C978B9">
        <w:rPr>
          <w:rFonts w:ascii="Times New Roman" w:hAnsi="Times New Roman" w:cs="Times New Roman"/>
          <w:sz w:val="28"/>
          <w:szCs w:val="28"/>
        </w:rPr>
        <w:t xml:space="preserve">, пробуджує </w:t>
      </w:r>
      <w:r w:rsidR="004125E3" w:rsidRPr="00C978B9">
        <w:rPr>
          <w:rFonts w:ascii="Times New Roman" w:hAnsi="Times New Roman" w:cs="Times New Roman"/>
          <w:sz w:val="28"/>
          <w:szCs w:val="28"/>
        </w:rPr>
        <w:t xml:space="preserve">в собі </w:t>
      </w:r>
      <w:r w:rsidR="00B12FEF" w:rsidRPr="00C978B9">
        <w:rPr>
          <w:rFonts w:ascii="Times New Roman" w:hAnsi="Times New Roman" w:cs="Times New Roman"/>
          <w:sz w:val="28"/>
          <w:szCs w:val="28"/>
        </w:rPr>
        <w:t>закладені природою «вітаїстичні сили, аби регенерувати власне «я», очистити(ся) від довколишнього бруду й духовного намулу, психологічно зцілитися, почати все заново</w:t>
      </w:r>
      <w:r w:rsidR="00C02BDE" w:rsidRPr="00C978B9">
        <w:rPr>
          <w:rFonts w:ascii="Times New Roman" w:hAnsi="Times New Roman" w:cs="Times New Roman"/>
          <w:sz w:val="28"/>
          <w:szCs w:val="28"/>
        </w:rPr>
        <w:t>» [</w:t>
      </w:r>
      <w:r w:rsidR="00205100" w:rsidRPr="00C978B9">
        <w:rPr>
          <w:rFonts w:ascii="Times New Roman" w:hAnsi="Times New Roman" w:cs="Times New Roman"/>
          <w:sz w:val="28"/>
          <w:szCs w:val="28"/>
        </w:rPr>
        <w:t>16</w:t>
      </w:r>
      <w:r w:rsidR="00C02BDE" w:rsidRPr="00C978B9">
        <w:rPr>
          <w:rFonts w:ascii="Times New Roman" w:hAnsi="Times New Roman" w:cs="Times New Roman"/>
          <w:sz w:val="28"/>
          <w:szCs w:val="28"/>
        </w:rPr>
        <w:t>].</w:t>
      </w:r>
      <w:r w:rsidR="00002B9D" w:rsidRPr="00C978B9">
        <w:rPr>
          <w:rFonts w:ascii="Times New Roman" w:hAnsi="Times New Roman" w:cs="Times New Roman"/>
          <w:sz w:val="28"/>
          <w:szCs w:val="28"/>
        </w:rPr>
        <w:t xml:space="preserve"> </w:t>
      </w:r>
    </w:p>
    <w:p w14:paraId="1F1F2E90" w14:textId="5DF3D82F" w:rsidR="00EB32B8" w:rsidRPr="00C978B9" w:rsidRDefault="001D0D9C"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Отже, </w:t>
      </w:r>
      <w:r w:rsidR="00DD01CC" w:rsidRPr="00C978B9">
        <w:rPr>
          <w:rFonts w:ascii="Times New Roman" w:hAnsi="Times New Roman" w:cs="Times New Roman"/>
          <w:sz w:val="28"/>
          <w:szCs w:val="28"/>
        </w:rPr>
        <w:t>у романі «Вік червоних мурах»</w:t>
      </w:r>
      <w:r w:rsidR="00DD01CC" w:rsidRPr="00C978B9">
        <w:t xml:space="preserve"> </w:t>
      </w:r>
      <w:r w:rsidR="00DD01CC" w:rsidRPr="00C978B9">
        <w:rPr>
          <w:rFonts w:ascii="Times New Roman" w:hAnsi="Times New Roman" w:cs="Times New Roman"/>
          <w:sz w:val="28"/>
          <w:szCs w:val="28"/>
        </w:rPr>
        <w:t>Т. П</w:t>
      </w:r>
      <w:r w:rsidR="00243102">
        <w:rPr>
          <w:rFonts w:ascii="Times New Roman" w:hAnsi="Times New Roman" w:cs="Times New Roman"/>
          <w:sz w:val="28"/>
          <w:szCs w:val="28"/>
        </w:rPr>
        <w:t>’</w:t>
      </w:r>
      <w:r w:rsidR="00DD01CC" w:rsidRPr="00C978B9">
        <w:rPr>
          <w:rFonts w:ascii="Times New Roman" w:hAnsi="Times New Roman" w:cs="Times New Roman"/>
          <w:sz w:val="28"/>
          <w:szCs w:val="28"/>
        </w:rPr>
        <w:t xml:space="preserve">янкова зробила спробу </w:t>
      </w:r>
      <w:r w:rsidR="00D76499" w:rsidRPr="00C978B9">
        <w:rPr>
          <w:rFonts w:ascii="Times New Roman" w:hAnsi="Times New Roman" w:cs="Times New Roman"/>
          <w:sz w:val="28"/>
          <w:szCs w:val="28"/>
        </w:rPr>
        <w:t>осмислення</w:t>
      </w:r>
      <w:r w:rsidR="00212E23" w:rsidRPr="00C978B9">
        <w:rPr>
          <w:rFonts w:ascii="Times New Roman" w:hAnsi="Times New Roman" w:cs="Times New Roman"/>
          <w:sz w:val="28"/>
          <w:szCs w:val="28"/>
        </w:rPr>
        <w:t xml:space="preserve"> </w:t>
      </w:r>
      <w:r w:rsidR="00D76499" w:rsidRPr="00C978B9">
        <w:rPr>
          <w:rFonts w:ascii="Times New Roman" w:hAnsi="Times New Roman" w:cs="Times New Roman"/>
          <w:sz w:val="28"/>
          <w:szCs w:val="28"/>
        </w:rPr>
        <w:t xml:space="preserve">проблеми вибору людини на життєвому шляху, дослідивши </w:t>
      </w:r>
      <w:r w:rsidR="00212E23" w:rsidRPr="00C978B9">
        <w:rPr>
          <w:rFonts w:ascii="Times New Roman" w:hAnsi="Times New Roman" w:cs="Times New Roman"/>
          <w:sz w:val="28"/>
          <w:szCs w:val="28"/>
        </w:rPr>
        <w:t xml:space="preserve">психологію поведінки людини в умовах Голодомору </w:t>
      </w:r>
      <w:r w:rsidR="00BC0347" w:rsidRPr="00C978B9">
        <w:rPr>
          <w:rFonts w:ascii="Times New Roman" w:hAnsi="Times New Roman" w:cs="Times New Roman"/>
          <w:sz w:val="28"/>
          <w:szCs w:val="28"/>
        </w:rPr>
        <w:t>через особистісні</w:t>
      </w:r>
      <w:r w:rsidR="00212E23" w:rsidRPr="00C978B9">
        <w:rPr>
          <w:rFonts w:ascii="Times New Roman" w:hAnsi="Times New Roman" w:cs="Times New Roman"/>
          <w:sz w:val="28"/>
          <w:szCs w:val="28"/>
        </w:rPr>
        <w:t xml:space="preserve"> стосунки</w:t>
      </w:r>
      <w:r w:rsidR="00B37265" w:rsidRPr="00C978B9">
        <w:rPr>
          <w:rFonts w:ascii="Times New Roman" w:hAnsi="Times New Roman" w:cs="Times New Roman"/>
          <w:sz w:val="28"/>
          <w:szCs w:val="28"/>
        </w:rPr>
        <w:t xml:space="preserve"> (любовний трикутник – Свирид, Ганна</w:t>
      </w:r>
      <w:r w:rsidR="00BC0347" w:rsidRPr="00C978B9">
        <w:rPr>
          <w:rFonts w:ascii="Times New Roman" w:hAnsi="Times New Roman" w:cs="Times New Roman"/>
          <w:sz w:val="28"/>
          <w:szCs w:val="28"/>
        </w:rPr>
        <w:t xml:space="preserve"> Рибки</w:t>
      </w:r>
      <w:r w:rsidR="00B37265" w:rsidRPr="00C978B9">
        <w:rPr>
          <w:rFonts w:ascii="Times New Roman" w:hAnsi="Times New Roman" w:cs="Times New Roman"/>
          <w:sz w:val="28"/>
          <w:szCs w:val="28"/>
        </w:rPr>
        <w:t>, Тамара)</w:t>
      </w:r>
      <w:r w:rsidR="00BC0347" w:rsidRPr="00C978B9">
        <w:rPr>
          <w:rFonts w:ascii="Times New Roman" w:hAnsi="Times New Roman" w:cs="Times New Roman"/>
          <w:sz w:val="28"/>
          <w:szCs w:val="28"/>
        </w:rPr>
        <w:t xml:space="preserve"> та їх суспільні </w:t>
      </w:r>
      <w:r w:rsidR="00212E23" w:rsidRPr="00C978B9">
        <w:rPr>
          <w:rFonts w:ascii="Times New Roman" w:hAnsi="Times New Roman" w:cs="Times New Roman"/>
          <w:sz w:val="28"/>
          <w:szCs w:val="28"/>
        </w:rPr>
        <w:t>позиції в системі поширення</w:t>
      </w:r>
      <w:r w:rsidR="00B37265" w:rsidRPr="00C978B9">
        <w:rPr>
          <w:rFonts w:ascii="Times New Roman" w:hAnsi="Times New Roman" w:cs="Times New Roman"/>
          <w:sz w:val="28"/>
          <w:szCs w:val="28"/>
        </w:rPr>
        <w:t xml:space="preserve"> тоталітарної комуністичної </w:t>
      </w:r>
      <w:r w:rsidR="00212E23" w:rsidRPr="00C978B9">
        <w:rPr>
          <w:rFonts w:ascii="Times New Roman" w:hAnsi="Times New Roman" w:cs="Times New Roman"/>
          <w:sz w:val="28"/>
          <w:szCs w:val="28"/>
        </w:rPr>
        <w:t>влади.</w:t>
      </w:r>
    </w:p>
    <w:p w14:paraId="0A4A0B21" w14:textId="2F2FC37C" w:rsidR="005F49B1" w:rsidRPr="00C978B9" w:rsidRDefault="00F533DC"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Свирид </w:t>
      </w:r>
      <w:r w:rsidR="00EA5DC1" w:rsidRPr="00C978B9">
        <w:rPr>
          <w:rFonts w:ascii="Times New Roman" w:hAnsi="Times New Roman" w:cs="Times New Roman"/>
          <w:sz w:val="28"/>
          <w:szCs w:val="28"/>
        </w:rPr>
        <w:t xml:space="preserve">одним з перших у Мачухах </w:t>
      </w:r>
      <w:r w:rsidRPr="00C978B9">
        <w:rPr>
          <w:rFonts w:ascii="Times New Roman" w:hAnsi="Times New Roman" w:cs="Times New Roman"/>
          <w:sz w:val="28"/>
          <w:szCs w:val="28"/>
        </w:rPr>
        <w:t>пішов на співпрацю з більшовиками задля вирішення власних забаганок:</w:t>
      </w:r>
      <w:r w:rsidR="00EA5DC1" w:rsidRPr="00C978B9">
        <w:rPr>
          <w:rFonts w:ascii="Times New Roman" w:hAnsi="Times New Roman" w:cs="Times New Roman"/>
          <w:sz w:val="28"/>
          <w:szCs w:val="28"/>
        </w:rPr>
        <w:t xml:space="preserve"> </w:t>
      </w:r>
      <w:r w:rsidR="00D75B95" w:rsidRPr="00C978B9">
        <w:rPr>
          <w:rFonts w:ascii="Times New Roman" w:hAnsi="Times New Roman" w:cs="Times New Roman"/>
          <w:sz w:val="28"/>
          <w:szCs w:val="28"/>
        </w:rPr>
        <w:t>«</w:t>
      </w:r>
      <w:r w:rsidR="004D18E0" w:rsidRPr="00C978B9">
        <w:rPr>
          <w:rFonts w:ascii="Times New Roman" w:hAnsi="Times New Roman" w:cs="Times New Roman"/>
          <w:sz w:val="28"/>
          <w:szCs w:val="28"/>
        </w:rPr>
        <w:t>пів століття</w:t>
      </w:r>
      <w:r w:rsidR="00D75B95" w:rsidRPr="00C978B9">
        <w:rPr>
          <w:rFonts w:ascii="Times New Roman" w:hAnsi="Times New Roman" w:cs="Times New Roman"/>
          <w:sz w:val="28"/>
          <w:szCs w:val="28"/>
        </w:rPr>
        <w:t>»</w:t>
      </w:r>
      <w:r w:rsidR="00EA5DC1" w:rsidRPr="00C978B9">
        <w:rPr>
          <w:rFonts w:ascii="Times New Roman" w:hAnsi="Times New Roman" w:cs="Times New Roman"/>
          <w:sz w:val="28"/>
          <w:szCs w:val="28"/>
        </w:rPr>
        <w:t xml:space="preserve"> він</w:t>
      </w:r>
      <w:r w:rsidR="004D18E0" w:rsidRPr="00C978B9">
        <w:rPr>
          <w:rFonts w:ascii="Times New Roman" w:hAnsi="Times New Roman" w:cs="Times New Roman"/>
          <w:sz w:val="28"/>
          <w:szCs w:val="28"/>
        </w:rPr>
        <w:t xml:space="preserve"> кохає Ганну, п</w:t>
      </w:r>
      <w:r w:rsidR="00EA5DC1" w:rsidRPr="00C978B9">
        <w:rPr>
          <w:rFonts w:ascii="Times New Roman" w:hAnsi="Times New Roman" w:cs="Times New Roman"/>
          <w:sz w:val="28"/>
          <w:szCs w:val="28"/>
        </w:rPr>
        <w:t>рагне домогтися її прихильності</w:t>
      </w:r>
      <w:r w:rsidR="004D18E0" w:rsidRPr="00C978B9">
        <w:rPr>
          <w:rFonts w:ascii="Times New Roman" w:hAnsi="Times New Roman" w:cs="Times New Roman"/>
          <w:sz w:val="28"/>
          <w:szCs w:val="28"/>
        </w:rPr>
        <w:t xml:space="preserve"> </w:t>
      </w:r>
      <w:r w:rsidR="00EA5DC1" w:rsidRPr="00C978B9">
        <w:rPr>
          <w:rFonts w:ascii="Times New Roman" w:hAnsi="Times New Roman" w:cs="Times New Roman"/>
          <w:sz w:val="28"/>
          <w:szCs w:val="28"/>
        </w:rPr>
        <w:t>й сподівається</w:t>
      </w:r>
      <w:r w:rsidR="004D18E0" w:rsidRPr="00C978B9">
        <w:rPr>
          <w:rFonts w:ascii="Times New Roman" w:hAnsi="Times New Roman" w:cs="Times New Roman"/>
          <w:sz w:val="28"/>
          <w:szCs w:val="28"/>
        </w:rPr>
        <w:t xml:space="preserve">, що </w:t>
      </w:r>
      <w:r w:rsidR="00EA5DC1" w:rsidRPr="00C978B9">
        <w:rPr>
          <w:rFonts w:ascii="Times New Roman" w:hAnsi="Times New Roman" w:cs="Times New Roman"/>
          <w:sz w:val="28"/>
          <w:szCs w:val="28"/>
        </w:rPr>
        <w:t xml:space="preserve">скрутне становище, заслання чоловіка, </w:t>
      </w:r>
      <w:r w:rsidR="004D18E0" w:rsidRPr="00C978B9">
        <w:rPr>
          <w:rFonts w:ascii="Times New Roman" w:hAnsi="Times New Roman" w:cs="Times New Roman"/>
          <w:sz w:val="28"/>
          <w:szCs w:val="28"/>
        </w:rPr>
        <w:t>голод упокорить жінку</w:t>
      </w:r>
      <w:r w:rsidR="00EA5DC1" w:rsidRPr="00C978B9">
        <w:rPr>
          <w:rFonts w:ascii="Times New Roman" w:hAnsi="Times New Roman" w:cs="Times New Roman"/>
          <w:sz w:val="28"/>
          <w:szCs w:val="28"/>
        </w:rPr>
        <w:t xml:space="preserve"> і приведуть до нього</w:t>
      </w:r>
      <w:r w:rsidR="004D18E0" w:rsidRPr="00C978B9">
        <w:rPr>
          <w:rFonts w:ascii="Times New Roman" w:hAnsi="Times New Roman" w:cs="Times New Roman"/>
          <w:sz w:val="28"/>
          <w:szCs w:val="28"/>
        </w:rPr>
        <w:t>, водночас використовує Тамарине тіло для сексуальних втіх.</w:t>
      </w:r>
      <w:r w:rsidRPr="00C978B9">
        <w:rPr>
          <w:rFonts w:ascii="Times New Roman" w:hAnsi="Times New Roman" w:cs="Times New Roman"/>
          <w:sz w:val="28"/>
          <w:szCs w:val="28"/>
        </w:rPr>
        <w:t xml:space="preserve"> Тож через наративну модель образу Свирида авторка репрезентує тип пристосуванця </w:t>
      </w:r>
      <w:r w:rsidR="00B36323" w:rsidRPr="00C978B9">
        <w:rPr>
          <w:rFonts w:ascii="Times New Roman" w:hAnsi="Times New Roman" w:cs="Times New Roman"/>
          <w:sz w:val="28"/>
          <w:szCs w:val="28"/>
        </w:rPr>
        <w:t xml:space="preserve">до </w:t>
      </w:r>
      <w:r w:rsidRPr="00C978B9">
        <w:rPr>
          <w:rFonts w:ascii="Times New Roman" w:hAnsi="Times New Roman" w:cs="Times New Roman"/>
          <w:sz w:val="28"/>
          <w:szCs w:val="28"/>
        </w:rPr>
        <w:t>більшовицького</w:t>
      </w:r>
      <w:r w:rsidR="00BF7D75" w:rsidRPr="00C978B9">
        <w:rPr>
          <w:rFonts w:ascii="Times New Roman" w:hAnsi="Times New Roman" w:cs="Times New Roman"/>
          <w:sz w:val="28"/>
          <w:szCs w:val="28"/>
        </w:rPr>
        <w:t xml:space="preserve"> режиму, який проєктує особисте життя в його координатах.</w:t>
      </w:r>
    </w:p>
    <w:p w14:paraId="5599A909" w14:textId="77777777" w:rsidR="006060D3" w:rsidRPr="00C978B9" w:rsidRDefault="009B316C"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Обсервуючи </w:t>
      </w:r>
      <w:r w:rsidR="004714D5" w:rsidRPr="00C978B9">
        <w:rPr>
          <w:rFonts w:ascii="Times New Roman" w:hAnsi="Times New Roman" w:cs="Times New Roman"/>
          <w:sz w:val="28"/>
          <w:szCs w:val="28"/>
        </w:rPr>
        <w:t xml:space="preserve">варіанти суспільного вибору в умовах Голодомору, </w:t>
      </w:r>
      <w:r w:rsidR="00B12BE8" w:rsidRPr="00C978B9">
        <w:rPr>
          <w:rFonts w:ascii="Times New Roman" w:hAnsi="Times New Roman" w:cs="Times New Roman"/>
          <w:sz w:val="28"/>
          <w:szCs w:val="28"/>
        </w:rPr>
        <w:t>письменниця</w:t>
      </w:r>
      <w:r w:rsidRPr="00C978B9">
        <w:rPr>
          <w:rFonts w:ascii="Times New Roman" w:hAnsi="Times New Roman" w:cs="Times New Roman"/>
          <w:sz w:val="28"/>
          <w:szCs w:val="28"/>
        </w:rPr>
        <w:t xml:space="preserve"> змальовує</w:t>
      </w:r>
      <w:r w:rsidR="00B12BE8" w:rsidRPr="00C978B9">
        <w:rPr>
          <w:rFonts w:ascii="Times New Roman" w:hAnsi="Times New Roman" w:cs="Times New Roman"/>
          <w:sz w:val="28"/>
          <w:szCs w:val="28"/>
        </w:rPr>
        <w:t xml:space="preserve"> два </w:t>
      </w:r>
      <w:r w:rsidR="004714D5" w:rsidRPr="00C978B9">
        <w:rPr>
          <w:rFonts w:ascii="Times New Roman" w:hAnsi="Times New Roman" w:cs="Times New Roman"/>
          <w:sz w:val="28"/>
          <w:szCs w:val="28"/>
        </w:rPr>
        <w:t>жіночі образи</w:t>
      </w:r>
      <w:r w:rsidR="00B12BE8" w:rsidRPr="00C978B9">
        <w:rPr>
          <w:rFonts w:ascii="Times New Roman" w:hAnsi="Times New Roman" w:cs="Times New Roman"/>
          <w:sz w:val="28"/>
          <w:szCs w:val="28"/>
        </w:rPr>
        <w:t xml:space="preserve">: 1) </w:t>
      </w:r>
      <w:r w:rsidR="004714D5" w:rsidRPr="00C978B9">
        <w:rPr>
          <w:rFonts w:ascii="Times New Roman" w:hAnsi="Times New Roman" w:cs="Times New Roman"/>
          <w:sz w:val="28"/>
          <w:szCs w:val="28"/>
        </w:rPr>
        <w:t xml:space="preserve">Ганни, </w:t>
      </w:r>
      <w:r w:rsidRPr="00C978B9">
        <w:rPr>
          <w:rFonts w:ascii="Times New Roman" w:hAnsi="Times New Roman" w:cs="Times New Roman"/>
          <w:sz w:val="28"/>
          <w:szCs w:val="28"/>
        </w:rPr>
        <w:t>котра</w:t>
      </w:r>
      <w:r w:rsidR="00224603" w:rsidRPr="00C978B9">
        <w:rPr>
          <w:rFonts w:ascii="Times New Roman" w:hAnsi="Times New Roman" w:cs="Times New Roman"/>
          <w:sz w:val="28"/>
          <w:szCs w:val="28"/>
        </w:rPr>
        <w:t>,</w:t>
      </w:r>
      <w:r w:rsidR="004714D5" w:rsidRPr="00C978B9">
        <w:rPr>
          <w:rFonts w:ascii="Times New Roman" w:hAnsi="Times New Roman" w:cs="Times New Roman"/>
          <w:sz w:val="28"/>
          <w:szCs w:val="28"/>
        </w:rPr>
        <w:t xml:space="preserve"> борючись за виживання,</w:t>
      </w:r>
      <w:r w:rsidR="00224603" w:rsidRPr="00C978B9">
        <w:rPr>
          <w:rFonts w:ascii="Times New Roman" w:hAnsi="Times New Roman" w:cs="Times New Roman"/>
          <w:sz w:val="28"/>
          <w:szCs w:val="28"/>
        </w:rPr>
        <w:t xml:space="preserve"> </w:t>
      </w:r>
      <w:r w:rsidR="004714D5" w:rsidRPr="00C978B9">
        <w:rPr>
          <w:rFonts w:ascii="Times New Roman" w:hAnsi="Times New Roman" w:cs="Times New Roman"/>
          <w:sz w:val="28"/>
          <w:szCs w:val="28"/>
        </w:rPr>
        <w:t xml:space="preserve">зберігає </w:t>
      </w:r>
      <w:r w:rsidR="00B12BE8" w:rsidRPr="00C978B9">
        <w:rPr>
          <w:rFonts w:ascii="Times New Roman" w:hAnsi="Times New Roman" w:cs="Times New Roman"/>
          <w:sz w:val="28"/>
          <w:szCs w:val="28"/>
        </w:rPr>
        <w:t>вірність репресованому чоловікові; за харчі малопридатні до вжитку</w:t>
      </w:r>
      <w:r w:rsidR="004714D5" w:rsidRPr="00C978B9">
        <w:rPr>
          <w:rFonts w:ascii="Times New Roman" w:hAnsi="Times New Roman" w:cs="Times New Roman"/>
          <w:sz w:val="28"/>
          <w:szCs w:val="28"/>
        </w:rPr>
        <w:t xml:space="preserve"> працює в колгоспі, звідки інколи крадькома вдається принести якесь зерно, щоб зварити рідку кашу</w:t>
      </w:r>
      <w:r w:rsidR="00224603" w:rsidRPr="00C978B9">
        <w:rPr>
          <w:rFonts w:ascii="Times New Roman" w:hAnsi="Times New Roman" w:cs="Times New Roman"/>
          <w:sz w:val="28"/>
          <w:szCs w:val="28"/>
        </w:rPr>
        <w:t xml:space="preserve">, щоб нагодувати матір, дітей й навіть робить спробу урятувати сусідку, яка повільно помирає </w:t>
      </w:r>
      <w:r w:rsidR="00224603" w:rsidRPr="00C978B9">
        <w:rPr>
          <w:rFonts w:ascii="Times New Roman" w:hAnsi="Times New Roman" w:cs="Times New Roman"/>
          <w:sz w:val="28"/>
          <w:szCs w:val="28"/>
        </w:rPr>
        <w:lastRenderedPageBreak/>
        <w:t>від недоїдання</w:t>
      </w:r>
      <w:r w:rsidR="004D18E0" w:rsidRPr="00C978B9">
        <w:rPr>
          <w:rFonts w:ascii="Times New Roman" w:hAnsi="Times New Roman" w:cs="Times New Roman"/>
          <w:sz w:val="28"/>
          <w:szCs w:val="28"/>
        </w:rPr>
        <w:t>;</w:t>
      </w:r>
      <w:r w:rsidRPr="00C978B9">
        <w:rPr>
          <w:rFonts w:ascii="Times New Roman" w:hAnsi="Times New Roman" w:cs="Times New Roman"/>
          <w:sz w:val="28"/>
          <w:szCs w:val="28"/>
        </w:rPr>
        <w:t xml:space="preserve"> 2) Тамари,</w:t>
      </w:r>
      <w:r w:rsidR="004D18E0"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яка </w:t>
      </w:r>
      <w:r w:rsidR="006060D3" w:rsidRPr="00C978B9">
        <w:rPr>
          <w:rFonts w:ascii="Times New Roman" w:hAnsi="Times New Roman" w:cs="Times New Roman"/>
          <w:sz w:val="28"/>
          <w:szCs w:val="28"/>
        </w:rPr>
        <w:t>за торбу з харчами продала дівочу честь, порушивши усталені споконвічні норми народної моралі української спільноти.</w:t>
      </w:r>
      <w:r w:rsidR="008640BB" w:rsidRPr="00C978B9">
        <w:t xml:space="preserve"> </w:t>
      </w:r>
      <w:r w:rsidR="008640BB" w:rsidRPr="00C978B9">
        <w:rPr>
          <w:rFonts w:ascii="Times New Roman" w:hAnsi="Times New Roman" w:cs="Times New Roman"/>
          <w:sz w:val="28"/>
          <w:szCs w:val="28"/>
        </w:rPr>
        <w:t xml:space="preserve">За </w:t>
      </w:r>
      <w:r w:rsidR="00B51CB3" w:rsidRPr="00C978B9">
        <w:rPr>
          <w:rFonts w:ascii="Times New Roman" w:hAnsi="Times New Roman" w:cs="Times New Roman"/>
          <w:sz w:val="28"/>
          <w:szCs w:val="28"/>
        </w:rPr>
        <w:t>вчинками</w:t>
      </w:r>
      <w:r w:rsidR="008640BB" w:rsidRPr="00C978B9">
        <w:rPr>
          <w:rFonts w:ascii="Times New Roman" w:hAnsi="Times New Roman" w:cs="Times New Roman"/>
          <w:sz w:val="28"/>
          <w:szCs w:val="28"/>
        </w:rPr>
        <w:t xml:space="preserve"> героїв роману </w:t>
      </w:r>
      <w:r w:rsidR="005C4945" w:rsidRPr="00C978B9">
        <w:rPr>
          <w:rFonts w:ascii="Times New Roman" w:hAnsi="Times New Roman" w:cs="Times New Roman"/>
          <w:sz w:val="28"/>
          <w:szCs w:val="28"/>
        </w:rPr>
        <w:t xml:space="preserve">стежить </w:t>
      </w:r>
      <w:r w:rsidR="008640BB" w:rsidRPr="00C978B9">
        <w:rPr>
          <w:rFonts w:ascii="Times New Roman" w:hAnsi="Times New Roman" w:cs="Times New Roman"/>
          <w:sz w:val="28"/>
          <w:szCs w:val="28"/>
        </w:rPr>
        <w:t xml:space="preserve">персоніфікований </w:t>
      </w:r>
      <w:r w:rsidR="00B51CB3" w:rsidRPr="00C978B9">
        <w:rPr>
          <w:rFonts w:ascii="Times New Roman" w:hAnsi="Times New Roman" w:cs="Times New Roman"/>
          <w:sz w:val="28"/>
          <w:szCs w:val="28"/>
        </w:rPr>
        <w:t xml:space="preserve">багатоликий </w:t>
      </w:r>
      <w:r w:rsidR="008640BB" w:rsidRPr="00C978B9">
        <w:rPr>
          <w:rFonts w:ascii="Times New Roman" w:hAnsi="Times New Roman" w:cs="Times New Roman"/>
          <w:sz w:val="28"/>
          <w:szCs w:val="28"/>
        </w:rPr>
        <w:t>Голод</w:t>
      </w:r>
      <w:r w:rsidR="005C4945" w:rsidRPr="00C978B9">
        <w:rPr>
          <w:rFonts w:ascii="Times New Roman" w:hAnsi="Times New Roman" w:cs="Times New Roman"/>
          <w:sz w:val="28"/>
          <w:szCs w:val="28"/>
        </w:rPr>
        <w:t>, котрий</w:t>
      </w:r>
      <w:r w:rsidR="00B51CB3" w:rsidRPr="00C978B9">
        <w:rPr>
          <w:rFonts w:ascii="Times New Roman" w:hAnsi="Times New Roman" w:cs="Times New Roman"/>
          <w:sz w:val="28"/>
          <w:szCs w:val="28"/>
        </w:rPr>
        <w:t xml:space="preserve"> нагадує Мефістофеля</w:t>
      </w:r>
      <w:r w:rsidR="005C4945" w:rsidRPr="00C978B9">
        <w:rPr>
          <w:rFonts w:ascii="Times New Roman" w:hAnsi="Times New Roman" w:cs="Times New Roman"/>
          <w:sz w:val="28"/>
          <w:szCs w:val="28"/>
        </w:rPr>
        <w:t xml:space="preserve">, </w:t>
      </w:r>
      <w:r w:rsidR="00AF11E2" w:rsidRPr="00C978B9">
        <w:rPr>
          <w:rFonts w:ascii="Times New Roman" w:hAnsi="Times New Roman" w:cs="Times New Roman"/>
          <w:sz w:val="28"/>
          <w:szCs w:val="28"/>
        </w:rPr>
        <w:t>місія котрого у творі випробувати</w:t>
      </w:r>
      <w:r w:rsidR="005C4945" w:rsidRPr="00C978B9">
        <w:rPr>
          <w:rFonts w:ascii="Times New Roman" w:hAnsi="Times New Roman" w:cs="Times New Roman"/>
          <w:sz w:val="28"/>
          <w:szCs w:val="28"/>
        </w:rPr>
        <w:t xml:space="preserve"> на </w:t>
      </w:r>
      <w:r w:rsidR="00501EFB" w:rsidRPr="00C978B9">
        <w:rPr>
          <w:rFonts w:ascii="Times New Roman" w:hAnsi="Times New Roman" w:cs="Times New Roman"/>
          <w:sz w:val="28"/>
          <w:szCs w:val="28"/>
        </w:rPr>
        <w:t xml:space="preserve">міцність силу </w:t>
      </w:r>
      <w:r w:rsidR="00AF11E2" w:rsidRPr="00C978B9">
        <w:rPr>
          <w:rFonts w:ascii="Times New Roman" w:hAnsi="Times New Roman" w:cs="Times New Roman"/>
          <w:sz w:val="28"/>
          <w:szCs w:val="28"/>
        </w:rPr>
        <w:t xml:space="preserve">їхнього </w:t>
      </w:r>
      <w:r w:rsidR="00501EFB" w:rsidRPr="00C978B9">
        <w:rPr>
          <w:rFonts w:ascii="Times New Roman" w:hAnsi="Times New Roman" w:cs="Times New Roman"/>
          <w:sz w:val="28"/>
          <w:szCs w:val="28"/>
        </w:rPr>
        <w:t xml:space="preserve">духу. </w:t>
      </w:r>
    </w:p>
    <w:p w14:paraId="02F69304" w14:textId="5BFFA2B5" w:rsidR="00097F77" w:rsidRPr="00C978B9" w:rsidRDefault="00097F77" w:rsidP="00097F77">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У романі «Вік червоних мурах» </w:t>
      </w:r>
      <w:r w:rsidR="00682858" w:rsidRPr="00C978B9">
        <w:rPr>
          <w:rFonts w:ascii="Times New Roman" w:hAnsi="Times New Roman" w:cs="Times New Roman"/>
          <w:sz w:val="28"/>
          <w:szCs w:val="28"/>
        </w:rPr>
        <w:t xml:space="preserve">гомодієгетична нарація: </w:t>
      </w:r>
      <w:r w:rsidRPr="00C978B9">
        <w:rPr>
          <w:rFonts w:ascii="Times New Roman" w:hAnsi="Times New Roman" w:cs="Times New Roman"/>
          <w:sz w:val="28"/>
          <w:szCs w:val="28"/>
        </w:rPr>
        <w:t>розповідь ведеться від двох жінок</w:t>
      </w:r>
      <w:r w:rsidR="00682858" w:rsidRPr="00C978B9">
        <w:rPr>
          <w:rFonts w:ascii="Times New Roman" w:hAnsi="Times New Roman" w:cs="Times New Roman"/>
          <w:sz w:val="28"/>
          <w:szCs w:val="28"/>
        </w:rPr>
        <w:t xml:space="preserve"> (Дусі і Солі), які </w:t>
      </w:r>
      <w:r w:rsidRPr="00C978B9">
        <w:rPr>
          <w:rFonts w:ascii="Times New Roman" w:hAnsi="Times New Roman" w:cs="Times New Roman"/>
          <w:sz w:val="28"/>
          <w:szCs w:val="28"/>
        </w:rPr>
        <w:t>пережили випробування голодом. Кожна з них розповідає про себе, рідних та інших людей, присутніх в особистому житті, й загалом про те, що діється в їхньому середовищі, крізь призму власного світовідчуття. Так, 19-літню Явдоху авторка поселяє в епіцентр нищення голодом, спланованого комуністами, полтавського селянства. Її сім</w:t>
      </w:r>
      <w:r w:rsidR="00243102">
        <w:rPr>
          <w:rFonts w:ascii="Times New Roman" w:hAnsi="Times New Roman" w:cs="Times New Roman"/>
          <w:sz w:val="28"/>
          <w:szCs w:val="28"/>
        </w:rPr>
        <w:t>’</w:t>
      </w:r>
      <w:r w:rsidRPr="00C978B9">
        <w:rPr>
          <w:rFonts w:ascii="Times New Roman" w:hAnsi="Times New Roman" w:cs="Times New Roman"/>
          <w:sz w:val="28"/>
          <w:szCs w:val="28"/>
        </w:rPr>
        <w:t>я, як і багато інших родин села Мачухи, помирає голодною смертю (спершу бабуся Саша, потім мама Ганна). Її очима читач сприймає події Великого голоду. А Соломія живе в достатку, але</w:t>
      </w:r>
      <w:r w:rsidR="00531A40" w:rsidRPr="00C978B9">
        <w:rPr>
          <w:rFonts w:ascii="Times New Roman" w:hAnsi="Times New Roman" w:cs="Times New Roman"/>
          <w:sz w:val="28"/>
          <w:szCs w:val="28"/>
        </w:rPr>
        <w:t xml:space="preserve"> ї</w:t>
      </w:r>
      <w:r w:rsidRPr="00C978B9">
        <w:rPr>
          <w:rFonts w:ascii="Times New Roman" w:hAnsi="Times New Roman" w:cs="Times New Roman"/>
          <w:sz w:val="28"/>
          <w:szCs w:val="28"/>
        </w:rPr>
        <w:t xml:space="preserve">ї лікують голодом, бо, заїдаючи свої душевні травми, спричинені втратою дитини й байдужістю чоловіка, довела себе до небезпечного стану. Жінка зосереджена на собі, байдужа до людей. Однак їхні життєві стежки перетинаються на широкому шляху трагедії Голодомору в Україні. Соломія рятує дітей Ганни Рибки – Дусю і Мирося. Тож, осмислюючи її, письменниця змоделювала два глибоко психологічні жіночі образи, представила два протилежні світосприйняття, проте вибудувала їх на ґрунті ціннісних орієнтирів українського народу, що й стало підґрунтям для акумулювання сили духу для опору голоду, який був головною причиною, руйнування їхнього життя. </w:t>
      </w:r>
    </w:p>
    <w:p w14:paraId="4872C4A3" w14:textId="77777777" w:rsidR="00D22181" w:rsidRPr="00C978B9" w:rsidRDefault="00682858" w:rsidP="00D22181">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Загалом же, в романі п</w:t>
      </w:r>
      <w:r w:rsidR="00D22181" w:rsidRPr="00C978B9">
        <w:rPr>
          <w:rFonts w:ascii="Times New Roman" w:hAnsi="Times New Roman" w:cs="Times New Roman"/>
          <w:sz w:val="28"/>
          <w:szCs w:val="28"/>
        </w:rPr>
        <w:t>исьменниц</w:t>
      </w:r>
      <w:r w:rsidRPr="00C978B9">
        <w:rPr>
          <w:rFonts w:ascii="Times New Roman" w:hAnsi="Times New Roman" w:cs="Times New Roman"/>
          <w:sz w:val="28"/>
          <w:szCs w:val="28"/>
        </w:rPr>
        <w:t>ею</w:t>
      </w:r>
      <w:r w:rsidR="00D22181" w:rsidRPr="00C978B9">
        <w:rPr>
          <w:rFonts w:ascii="Times New Roman" w:hAnsi="Times New Roman" w:cs="Times New Roman"/>
          <w:sz w:val="28"/>
          <w:szCs w:val="28"/>
        </w:rPr>
        <w:t xml:space="preserve"> </w:t>
      </w:r>
      <w:r w:rsidRPr="00C978B9">
        <w:rPr>
          <w:rFonts w:ascii="Times New Roman" w:hAnsi="Times New Roman" w:cs="Times New Roman"/>
          <w:sz w:val="28"/>
          <w:szCs w:val="28"/>
        </w:rPr>
        <w:t>з</w:t>
      </w:r>
      <w:r w:rsidR="00D22181" w:rsidRPr="00C978B9">
        <w:rPr>
          <w:rFonts w:ascii="Times New Roman" w:hAnsi="Times New Roman" w:cs="Times New Roman"/>
          <w:sz w:val="28"/>
          <w:szCs w:val="28"/>
        </w:rPr>
        <w:t>модел</w:t>
      </w:r>
      <w:r w:rsidR="005F49B1" w:rsidRPr="00C978B9">
        <w:rPr>
          <w:rFonts w:ascii="Times New Roman" w:hAnsi="Times New Roman" w:cs="Times New Roman"/>
          <w:sz w:val="28"/>
          <w:szCs w:val="28"/>
        </w:rPr>
        <w:t>ьовано низку</w:t>
      </w:r>
      <w:r w:rsidR="00D22181" w:rsidRPr="00C978B9">
        <w:rPr>
          <w:rFonts w:ascii="Times New Roman" w:hAnsi="Times New Roman" w:cs="Times New Roman"/>
          <w:sz w:val="28"/>
          <w:szCs w:val="28"/>
        </w:rPr>
        <w:t xml:space="preserve"> ситуаці</w:t>
      </w:r>
      <w:r w:rsidRPr="00C978B9">
        <w:rPr>
          <w:rFonts w:ascii="Times New Roman" w:hAnsi="Times New Roman" w:cs="Times New Roman"/>
          <w:sz w:val="28"/>
          <w:szCs w:val="28"/>
        </w:rPr>
        <w:t>й</w:t>
      </w:r>
      <w:r w:rsidR="00D22181" w:rsidRPr="00C978B9">
        <w:rPr>
          <w:rFonts w:ascii="Times New Roman" w:hAnsi="Times New Roman" w:cs="Times New Roman"/>
          <w:sz w:val="28"/>
          <w:szCs w:val="28"/>
        </w:rPr>
        <w:t xml:space="preserve"> морально-психологічного вибору героїв (представників різних соціальних прошарків), які потрапили під коліщата тоталітарної системи й намагаються вижити в умовах  тотального голоду.</w:t>
      </w:r>
    </w:p>
    <w:p w14:paraId="75EE864B" w14:textId="77777777" w:rsidR="00E06BAA" w:rsidRPr="00C978B9" w:rsidRDefault="00E06BAA" w:rsidP="00796689">
      <w:pPr>
        <w:pageBreakBefore/>
        <w:spacing w:after="0" w:line="360" w:lineRule="auto"/>
        <w:ind w:firstLine="709"/>
        <w:jc w:val="center"/>
        <w:rPr>
          <w:rFonts w:ascii="Times New Roman" w:hAnsi="Times New Roman" w:cs="Times New Roman"/>
          <w:b/>
          <w:sz w:val="28"/>
          <w:szCs w:val="28"/>
        </w:rPr>
      </w:pPr>
      <w:r w:rsidRPr="00C978B9">
        <w:rPr>
          <w:rFonts w:ascii="Times New Roman" w:hAnsi="Times New Roman" w:cs="Times New Roman"/>
          <w:b/>
          <w:sz w:val="28"/>
          <w:szCs w:val="28"/>
        </w:rPr>
        <w:lastRenderedPageBreak/>
        <w:t>ВИСНОВКИ</w:t>
      </w:r>
    </w:p>
    <w:p w14:paraId="5AA2DD5C" w14:textId="77777777" w:rsidR="001867BE" w:rsidRPr="00C978B9" w:rsidRDefault="001867BE" w:rsidP="00796689">
      <w:pPr>
        <w:spacing w:after="0" w:line="360" w:lineRule="auto"/>
        <w:ind w:firstLine="709"/>
        <w:jc w:val="center"/>
        <w:rPr>
          <w:rFonts w:ascii="Times New Roman" w:hAnsi="Times New Roman" w:cs="Times New Roman"/>
          <w:b/>
          <w:sz w:val="28"/>
          <w:szCs w:val="28"/>
        </w:rPr>
      </w:pPr>
    </w:p>
    <w:p w14:paraId="351304D7" w14:textId="77777777" w:rsidR="00C54FC8" w:rsidRPr="00C978B9" w:rsidRDefault="00C54FC8"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 xml:space="preserve">Голодомор 1932–1933 років </w:t>
      </w:r>
      <w:r w:rsidR="00534D7A" w:rsidRPr="00C978B9">
        <w:rPr>
          <w:rFonts w:ascii="Times New Roman" w:hAnsi="Times New Roman" w:cs="Times New Roman"/>
          <w:sz w:val="28"/>
          <w:szCs w:val="28"/>
        </w:rPr>
        <w:t>–</w:t>
      </w:r>
      <w:r w:rsidRPr="00C978B9">
        <w:rPr>
          <w:rFonts w:ascii="Times New Roman" w:hAnsi="Times New Roman" w:cs="Times New Roman"/>
          <w:sz w:val="28"/>
          <w:szCs w:val="28"/>
        </w:rPr>
        <w:t xml:space="preserve"> геноцид українського народу, здійснений комуністичним урядом, який організував штучний масовий голод, що призвів до знищення мільйонів українців. </w:t>
      </w:r>
    </w:p>
    <w:p w14:paraId="35AD6D98" w14:textId="73FAF2DA" w:rsidR="00A305A1" w:rsidRPr="00C978B9" w:rsidRDefault="00A305A1"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Літературознавчі розвідки з теми Голодомору в Україні перебувають у контексті сучасних наукових студій і ґрунтуються на вивченні художніх творів</w:t>
      </w:r>
      <w:r w:rsidR="00534D7A" w:rsidRPr="00C978B9">
        <w:rPr>
          <w:rFonts w:ascii="Times New Roman" w:hAnsi="Times New Roman" w:cs="Times New Roman"/>
          <w:sz w:val="28"/>
          <w:szCs w:val="28"/>
        </w:rPr>
        <w:t>, котрі</w:t>
      </w:r>
      <w:r w:rsidRPr="00C978B9">
        <w:rPr>
          <w:rFonts w:ascii="Times New Roman" w:hAnsi="Times New Roman" w:cs="Times New Roman"/>
          <w:sz w:val="28"/>
          <w:szCs w:val="28"/>
        </w:rPr>
        <w:t xml:space="preserve"> опублікован</w:t>
      </w:r>
      <w:r w:rsidR="00534D7A" w:rsidRPr="00C978B9">
        <w:rPr>
          <w:rFonts w:ascii="Times New Roman" w:hAnsi="Times New Roman" w:cs="Times New Roman"/>
          <w:sz w:val="28"/>
          <w:szCs w:val="28"/>
        </w:rPr>
        <w:t>і</w:t>
      </w:r>
      <w:r w:rsidRPr="00C978B9">
        <w:rPr>
          <w:rFonts w:ascii="Times New Roman" w:hAnsi="Times New Roman" w:cs="Times New Roman"/>
          <w:sz w:val="28"/>
          <w:szCs w:val="28"/>
        </w:rPr>
        <w:t xml:space="preserve"> в радянський період і репрезентован</w:t>
      </w:r>
      <w:r w:rsidR="00CD7291" w:rsidRPr="00C978B9">
        <w:rPr>
          <w:rFonts w:ascii="Times New Roman" w:hAnsi="Times New Roman" w:cs="Times New Roman"/>
          <w:sz w:val="28"/>
          <w:szCs w:val="28"/>
        </w:rPr>
        <w:t>і</w:t>
      </w:r>
      <w:r w:rsidR="00534D7A" w:rsidRPr="00C978B9">
        <w:rPr>
          <w:rFonts w:ascii="Times New Roman" w:hAnsi="Times New Roman" w:cs="Times New Roman"/>
          <w:sz w:val="28"/>
          <w:szCs w:val="28"/>
        </w:rPr>
        <w:t xml:space="preserve"> письменниками діаспори </w:t>
      </w:r>
      <w:r w:rsidRPr="00C978B9">
        <w:rPr>
          <w:rFonts w:ascii="Times New Roman" w:hAnsi="Times New Roman" w:cs="Times New Roman"/>
          <w:sz w:val="28"/>
          <w:szCs w:val="28"/>
        </w:rPr>
        <w:t xml:space="preserve">в радянський </w:t>
      </w:r>
      <w:r w:rsidR="00750CC9">
        <w:rPr>
          <w:rFonts w:ascii="Times New Roman" w:hAnsi="Times New Roman" w:cs="Times New Roman"/>
          <w:sz w:val="28"/>
          <w:szCs w:val="28"/>
        </w:rPr>
        <w:t>час</w:t>
      </w:r>
      <w:r w:rsidR="00CD7291" w:rsidRPr="00C978B9">
        <w:rPr>
          <w:rFonts w:ascii="Times New Roman" w:hAnsi="Times New Roman" w:cs="Times New Roman"/>
          <w:sz w:val="28"/>
          <w:szCs w:val="28"/>
        </w:rPr>
        <w:t>; письменниками діаспори пізніших поколінь,</w:t>
      </w:r>
      <w:r w:rsidRPr="00C978B9">
        <w:rPr>
          <w:rFonts w:ascii="Times New Roman" w:hAnsi="Times New Roman" w:cs="Times New Roman"/>
          <w:sz w:val="28"/>
          <w:szCs w:val="28"/>
        </w:rPr>
        <w:t xml:space="preserve"> </w:t>
      </w:r>
      <w:r w:rsidR="00CD7291" w:rsidRPr="00C978B9">
        <w:rPr>
          <w:rFonts w:ascii="Times New Roman" w:hAnsi="Times New Roman" w:cs="Times New Roman"/>
          <w:sz w:val="28"/>
          <w:szCs w:val="28"/>
        </w:rPr>
        <w:t>а також</w:t>
      </w:r>
      <w:r w:rsidR="00534D7A" w:rsidRPr="00C978B9">
        <w:rPr>
          <w:rFonts w:ascii="Times New Roman" w:hAnsi="Times New Roman" w:cs="Times New Roman"/>
          <w:sz w:val="28"/>
          <w:szCs w:val="28"/>
        </w:rPr>
        <w:t xml:space="preserve"> тих, що побачили світ</w:t>
      </w:r>
      <w:r w:rsidR="00BA3EBC" w:rsidRPr="00C978B9">
        <w:rPr>
          <w:rFonts w:ascii="Times New Roman" w:hAnsi="Times New Roman" w:cs="Times New Roman"/>
          <w:sz w:val="28"/>
          <w:szCs w:val="28"/>
        </w:rPr>
        <w:t xml:space="preserve"> у</w:t>
      </w:r>
      <w:r w:rsidRPr="00C978B9">
        <w:rPr>
          <w:rFonts w:ascii="Times New Roman" w:hAnsi="Times New Roman" w:cs="Times New Roman"/>
          <w:sz w:val="28"/>
          <w:szCs w:val="28"/>
        </w:rPr>
        <w:t xml:space="preserve"> період Незалежності України й представлені</w:t>
      </w:r>
      <w:r w:rsidRPr="00C978B9">
        <w:t xml:space="preserve"> </w:t>
      </w:r>
      <w:r w:rsidR="00CD7291" w:rsidRPr="00C978B9">
        <w:rPr>
          <w:rFonts w:ascii="Times New Roman" w:hAnsi="Times New Roman" w:cs="Times New Roman"/>
          <w:sz w:val="28"/>
          <w:szCs w:val="28"/>
        </w:rPr>
        <w:t xml:space="preserve">митцями материкової України </w:t>
      </w:r>
      <w:r w:rsidR="00BA3EBC" w:rsidRPr="00C978B9">
        <w:rPr>
          <w:rFonts w:ascii="Times New Roman" w:hAnsi="Times New Roman" w:cs="Times New Roman"/>
          <w:sz w:val="28"/>
          <w:szCs w:val="28"/>
        </w:rPr>
        <w:t>різних поколінь</w:t>
      </w:r>
      <w:r w:rsidRPr="00C978B9">
        <w:rPr>
          <w:rFonts w:ascii="Times New Roman" w:hAnsi="Times New Roman" w:cs="Times New Roman"/>
          <w:sz w:val="28"/>
          <w:szCs w:val="28"/>
        </w:rPr>
        <w:t>. Науковці намагаються віднайти паростки осмислення проблеми у творчості радянських письменників, проте досліджені твори</w:t>
      </w:r>
      <w:r w:rsidR="00BA3EBC" w:rsidRPr="00C978B9">
        <w:rPr>
          <w:rFonts w:ascii="Times New Roman" w:hAnsi="Times New Roman" w:cs="Times New Roman"/>
          <w:sz w:val="28"/>
          <w:szCs w:val="28"/>
        </w:rPr>
        <w:t>,</w:t>
      </w:r>
      <w:r w:rsidRPr="00C978B9">
        <w:rPr>
          <w:rFonts w:ascii="Times New Roman" w:hAnsi="Times New Roman" w:cs="Times New Roman"/>
          <w:sz w:val="28"/>
          <w:szCs w:val="28"/>
        </w:rPr>
        <w:t xml:space="preserve"> маю</w:t>
      </w:r>
      <w:r w:rsidR="00BA3EBC" w:rsidRPr="00C978B9">
        <w:rPr>
          <w:rFonts w:ascii="Times New Roman" w:hAnsi="Times New Roman" w:cs="Times New Roman"/>
          <w:sz w:val="28"/>
          <w:szCs w:val="28"/>
        </w:rPr>
        <w:t>чи</w:t>
      </w:r>
      <w:r w:rsidRPr="00C978B9">
        <w:rPr>
          <w:rFonts w:ascii="Times New Roman" w:hAnsi="Times New Roman" w:cs="Times New Roman"/>
          <w:sz w:val="28"/>
          <w:szCs w:val="28"/>
        </w:rPr>
        <w:t xml:space="preserve"> лише натяки на суспільну проблему</w:t>
      </w:r>
      <w:r w:rsidR="00BA3EBC" w:rsidRPr="00C978B9">
        <w:rPr>
          <w:rFonts w:ascii="Times New Roman" w:hAnsi="Times New Roman" w:cs="Times New Roman"/>
          <w:sz w:val="28"/>
          <w:szCs w:val="28"/>
        </w:rPr>
        <w:t xml:space="preserve">, ще </w:t>
      </w:r>
      <w:r w:rsidR="005B167A" w:rsidRPr="00C978B9">
        <w:rPr>
          <w:rFonts w:ascii="Times New Roman" w:hAnsi="Times New Roman" w:cs="Times New Roman"/>
          <w:sz w:val="28"/>
          <w:szCs w:val="28"/>
        </w:rPr>
        <w:t xml:space="preserve">належно </w:t>
      </w:r>
      <w:r w:rsidR="00BA3EBC" w:rsidRPr="00C978B9">
        <w:rPr>
          <w:rFonts w:ascii="Times New Roman" w:hAnsi="Times New Roman" w:cs="Times New Roman"/>
          <w:sz w:val="28"/>
          <w:szCs w:val="28"/>
        </w:rPr>
        <w:t xml:space="preserve">не </w:t>
      </w:r>
      <w:r w:rsidR="005B167A" w:rsidRPr="00C978B9">
        <w:rPr>
          <w:rFonts w:ascii="Times New Roman" w:hAnsi="Times New Roman" w:cs="Times New Roman"/>
          <w:sz w:val="28"/>
          <w:szCs w:val="28"/>
        </w:rPr>
        <w:t>простудійовано науковою спільнотою</w:t>
      </w:r>
      <w:r w:rsidRPr="00C978B9">
        <w:rPr>
          <w:rFonts w:ascii="Times New Roman" w:hAnsi="Times New Roman" w:cs="Times New Roman"/>
          <w:sz w:val="28"/>
          <w:szCs w:val="28"/>
        </w:rPr>
        <w:t>. Літерат</w:t>
      </w:r>
      <w:r w:rsidR="005B167A" w:rsidRPr="00C978B9">
        <w:rPr>
          <w:rFonts w:ascii="Times New Roman" w:hAnsi="Times New Roman" w:cs="Times New Roman"/>
          <w:sz w:val="28"/>
          <w:szCs w:val="28"/>
        </w:rPr>
        <w:t>урознавці</w:t>
      </w:r>
      <w:r w:rsidRPr="00C978B9">
        <w:rPr>
          <w:rFonts w:ascii="Times New Roman" w:hAnsi="Times New Roman" w:cs="Times New Roman"/>
          <w:sz w:val="28"/>
          <w:szCs w:val="28"/>
        </w:rPr>
        <w:t xml:space="preserve"> відзначають, що в основі художнього осмислення теми є дотримання правдивості в зображенні національної трагедії.</w:t>
      </w:r>
    </w:p>
    <w:p w14:paraId="5952309E" w14:textId="3EA120DA" w:rsidR="005B167A" w:rsidRPr="00C978B9" w:rsidRDefault="006473B2" w:rsidP="00796689">
      <w:pPr>
        <w:spacing w:after="0" w:line="360" w:lineRule="auto"/>
        <w:ind w:firstLine="709"/>
        <w:jc w:val="both"/>
        <w:rPr>
          <w:rFonts w:ascii="Times New Roman" w:hAnsi="Times New Roman" w:cs="Times New Roman"/>
          <w:sz w:val="28"/>
          <w:szCs w:val="28"/>
        </w:rPr>
      </w:pPr>
      <w:r w:rsidRPr="00750CC9">
        <w:rPr>
          <w:rFonts w:ascii="Times New Roman" w:hAnsi="Times New Roman" w:cs="Times New Roman"/>
          <w:sz w:val="28"/>
          <w:szCs w:val="28"/>
          <w:highlight w:val="yellow"/>
        </w:rPr>
        <w:t>Висвітлення та суспільне обговорення теми Голодомору в СРСР заборонял</w:t>
      </w:r>
      <w:r w:rsidR="00750CC9" w:rsidRPr="00750CC9">
        <w:rPr>
          <w:rFonts w:ascii="Times New Roman" w:hAnsi="Times New Roman" w:cs="Times New Roman"/>
          <w:sz w:val="28"/>
          <w:szCs w:val="28"/>
          <w:highlight w:val="yellow"/>
        </w:rPr>
        <w:t>о</w:t>
      </w:r>
      <w:r w:rsidRPr="00750CC9">
        <w:rPr>
          <w:rFonts w:ascii="Times New Roman" w:hAnsi="Times New Roman" w:cs="Times New Roman"/>
          <w:sz w:val="28"/>
          <w:szCs w:val="28"/>
          <w:highlight w:val="yellow"/>
        </w:rPr>
        <w:t>сь,</w:t>
      </w:r>
      <w:r w:rsidR="00D771FB" w:rsidRPr="00750CC9">
        <w:rPr>
          <w:rFonts w:ascii="Times New Roman" w:hAnsi="Times New Roman" w:cs="Times New Roman"/>
          <w:sz w:val="28"/>
          <w:szCs w:val="28"/>
          <w:highlight w:val="yellow"/>
        </w:rPr>
        <w:t xml:space="preserve"> </w:t>
      </w:r>
      <w:r w:rsidRPr="00750CC9">
        <w:rPr>
          <w:rFonts w:ascii="Times New Roman" w:hAnsi="Times New Roman" w:cs="Times New Roman"/>
          <w:sz w:val="28"/>
          <w:szCs w:val="28"/>
          <w:highlight w:val="yellow"/>
        </w:rPr>
        <w:t>доступн</w:t>
      </w:r>
      <w:r w:rsidR="00750CC9" w:rsidRPr="00750CC9">
        <w:rPr>
          <w:rFonts w:ascii="Times New Roman" w:hAnsi="Times New Roman" w:cs="Times New Roman"/>
          <w:sz w:val="28"/>
          <w:szCs w:val="28"/>
          <w:highlight w:val="yellow"/>
        </w:rPr>
        <w:t xml:space="preserve">ою </w:t>
      </w:r>
      <w:r w:rsidRPr="00750CC9">
        <w:rPr>
          <w:rFonts w:ascii="Times New Roman" w:hAnsi="Times New Roman" w:cs="Times New Roman"/>
          <w:sz w:val="28"/>
          <w:szCs w:val="28"/>
          <w:highlight w:val="yellow"/>
        </w:rPr>
        <w:t>інформаційно з можливістю широкого осмислення</w:t>
      </w:r>
      <w:r w:rsidR="00D771FB" w:rsidRPr="00750CC9">
        <w:rPr>
          <w:rFonts w:ascii="Times New Roman" w:hAnsi="Times New Roman" w:cs="Times New Roman"/>
          <w:sz w:val="28"/>
          <w:szCs w:val="28"/>
          <w:highlight w:val="yellow"/>
        </w:rPr>
        <w:t xml:space="preserve"> </w:t>
      </w:r>
      <w:r w:rsidRPr="00750CC9">
        <w:rPr>
          <w:rFonts w:ascii="Times New Roman" w:hAnsi="Times New Roman" w:cs="Times New Roman"/>
          <w:sz w:val="28"/>
          <w:szCs w:val="28"/>
          <w:highlight w:val="yellow"/>
        </w:rPr>
        <w:t xml:space="preserve">стало лише </w:t>
      </w:r>
      <w:r w:rsidR="00D771FB" w:rsidRPr="00750CC9">
        <w:rPr>
          <w:rFonts w:ascii="Times New Roman" w:hAnsi="Times New Roman" w:cs="Times New Roman"/>
          <w:sz w:val="28"/>
          <w:szCs w:val="28"/>
          <w:highlight w:val="yellow"/>
        </w:rPr>
        <w:t>з набуттям Україною незалежності</w:t>
      </w:r>
      <w:r w:rsidR="00D771FB" w:rsidRPr="00C978B9">
        <w:rPr>
          <w:rFonts w:ascii="Times New Roman" w:hAnsi="Times New Roman" w:cs="Times New Roman"/>
          <w:sz w:val="28"/>
          <w:szCs w:val="28"/>
        </w:rPr>
        <w:t>. Попри це</w:t>
      </w:r>
      <w:r w:rsidRPr="00C978B9">
        <w:rPr>
          <w:rFonts w:ascii="Times New Roman" w:hAnsi="Times New Roman" w:cs="Times New Roman"/>
          <w:sz w:val="28"/>
          <w:szCs w:val="28"/>
        </w:rPr>
        <w:t>, трагічна сторінка української історії</w:t>
      </w:r>
      <w:r w:rsidR="00D771FB" w:rsidRPr="00C978B9">
        <w:rPr>
          <w:rFonts w:ascii="Times New Roman" w:hAnsi="Times New Roman" w:cs="Times New Roman"/>
          <w:sz w:val="28"/>
          <w:szCs w:val="28"/>
        </w:rPr>
        <w:t xml:space="preserve"> представлена різними жанрами художньої літератури, завдяки прагненню письменників до збереження для нащадків </w:t>
      </w:r>
      <w:r w:rsidR="00EE7CE7" w:rsidRPr="00EE7CE7">
        <w:rPr>
          <w:rFonts w:ascii="Times New Roman" w:hAnsi="Times New Roman" w:cs="Times New Roman"/>
          <w:sz w:val="28"/>
          <w:szCs w:val="28"/>
        </w:rPr>
        <w:br/>
      </w:r>
      <w:r w:rsidR="00D771FB" w:rsidRPr="00C978B9">
        <w:rPr>
          <w:rFonts w:ascii="Times New Roman" w:hAnsi="Times New Roman" w:cs="Times New Roman"/>
          <w:sz w:val="28"/>
          <w:szCs w:val="28"/>
        </w:rPr>
        <w:t>пам</w:t>
      </w:r>
      <w:r w:rsidR="00243102">
        <w:rPr>
          <w:rFonts w:ascii="Times New Roman" w:hAnsi="Times New Roman" w:cs="Times New Roman"/>
          <w:sz w:val="28"/>
          <w:szCs w:val="28"/>
        </w:rPr>
        <w:t>’</w:t>
      </w:r>
      <w:r w:rsidR="00D771FB" w:rsidRPr="00C978B9">
        <w:rPr>
          <w:rFonts w:ascii="Times New Roman" w:hAnsi="Times New Roman" w:cs="Times New Roman"/>
          <w:sz w:val="28"/>
          <w:szCs w:val="28"/>
        </w:rPr>
        <w:t xml:space="preserve">яті про національну трагедію українського народу, </w:t>
      </w:r>
      <w:r w:rsidR="005B167A" w:rsidRPr="00C978B9">
        <w:rPr>
          <w:rFonts w:ascii="Times New Roman" w:hAnsi="Times New Roman" w:cs="Times New Roman"/>
          <w:sz w:val="28"/>
          <w:szCs w:val="28"/>
        </w:rPr>
        <w:t xml:space="preserve">до цілковитого </w:t>
      </w:r>
      <w:r w:rsidR="00D771FB" w:rsidRPr="00C978B9">
        <w:rPr>
          <w:rFonts w:ascii="Times New Roman" w:hAnsi="Times New Roman" w:cs="Times New Roman"/>
          <w:sz w:val="28"/>
          <w:szCs w:val="28"/>
        </w:rPr>
        <w:t>осягнення яко</w:t>
      </w:r>
      <w:r w:rsidR="0034190B" w:rsidRPr="00C978B9">
        <w:rPr>
          <w:rFonts w:ascii="Times New Roman" w:hAnsi="Times New Roman" w:cs="Times New Roman"/>
          <w:sz w:val="28"/>
          <w:szCs w:val="28"/>
        </w:rPr>
        <w:t xml:space="preserve">ї </w:t>
      </w:r>
      <w:r w:rsidR="005B167A" w:rsidRPr="00C978B9">
        <w:rPr>
          <w:rFonts w:ascii="Times New Roman" w:hAnsi="Times New Roman" w:cs="Times New Roman"/>
          <w:sz w:val="28"/>
          <w:szCs w:val="28"/>
        </w:rPr>
        <w:t>далеко</w:t>
      </w:r>
      <w:r w:rsidR="0034190B" w:rsidRPr="00C978B9">
        <w:rPr>
          <w:rFonts w:ascii="Times New Roman" w:hAnsi="Times New Roman" w:cs="Times New Roman"/>
          <w:sz w:val="28"/>
          <w:szCs w:val="28"/>
        </w:rPr>
        <w:t xml:space="preserve">. </w:t>
      </w:r>
    </w:p>
    <w:p w14:paraId="411FF36B" w14:textId="3EAE0DF9" w:rsidR="004872D0" w:rsidRPr="00C978B9" w:rsidRDefault="0034190B"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Р</w:t>
      </w:r>
      <w:r w:rsidR="00D771FB" w:rsidRPr="00C978B9">
        <w:rPr>
          <w:rFonts w:ascii="Times New Roman" w:hAnsi="Times New Roman" w:cs="Times New Roman"/>
          <w:sz w:val="28"/>
          <w:szCs w:val="28"/>
        </w:rPr>
        <w:t>оман Т. П</w:t>
      </w:r>
      <w:r w:rsidR="00243102">
        <w:rPr>
          <w:rFonts w:ascii="Times New Roman" w:hAnsi="Times New Roman" w:cs="Times New Roman"/>
          <w:sz w:val="28"/>
          <w:szCs w:val="28"/>
        </w:rPr>
        <w:t>’</w:t>
      </w:r>
      <w:r w:rsidR="00D771FB" w:rsidRPr="00C978B9">
        <w:rPr>
          <w:rFonts w:ascii="Times New Roman" w:hAnsi="Times New Roman" w:cs="Times New Roman"/>
          <w:sz w:val="28"/>
          <w:szCs w:val="28"/>
        </w:rPr>
        <w:t>янкової «Вік червоних мурах», написаний на основі архівних матеріалів свідків геноциду українців й художньо осмислений автор</w:t>
      </w:r>
      <w:r w:rsidR="005B167A" w:rsidRPr="00C978B9">
        <w:rPr>
          <w:rFonts w:ascii="Times New Roman" w:hAnsi="Times New Roman" w:cs="Times New Roman"/>
          <w:sz w:val="28"/>
          <w:szCs w:val="28"/>
        </w:rPr>
        <w:t>кою</w:t>
      </w:r>
      <w:r w:rsidR="00D771FB" w:rsidRPr="00C978B9">
        <w:rPr>
          <w:rFonts w:ascii="Times New Roman" w:hAnsi="Times New Roman" w:cs="Times New Roman"/>
          <w:sz w:val="28"/>
          <w:szCs w:val="28"/>
        </w:rPr>
        <w:t xml:space="preserve">, є актуальним для розуміння як подій ХХ століття, так і </w:t>
      </w:r>
      <w:r w:rsidR="008B4302" w:rsidRPr="00C978B9">
        <w:rPr>
          <w:rFonts w:ascii="Times New Roman" w:hAnsi="Times New Roman" w:cs="Times New Roman"/>
          <w:sz w:val="28"/>
          <w:szCs w:val="28"/>
        </w:rPr>
        <w:br/>
      </w:r>
      <w:r w:rsidR="00D771FB" w:rsidRPr="00C978B9">
        <w:rPr>
          <w:rFonts w:ascii="Times New Roman" w:hAnsi="Times New Roman" w:cs="Times New Roman"/>
          <w:sz w:val="28"/>
          <w:szCs w:val="28"/>
        </w:rPr>
        <w:t>новітньої історії.</w:t>
      </w:r>
    </w:p>
    <w:p w14:paraId="01CA176F" w14:textId="5A07D2AC" w:rsidR="00A2628D" w:rsidRPr="00C978B9" w:rsidRDefault="00A2628D" w:rsidP="00796689">
      <w:pPr>
        <w:spacing w:after="0" w:line="360" w:lineRule="auto"/>
        <w:ind w:firstLine="709"/>
        <w:jc w:val="both"/>
        <w:rPr>
          <w:rFonts w:ascii="Times New Roman" w:hAnsi="Times New Roman" w:cs="Times New Roman"/>
          <w:sz w:val="28"/>
          <w:szCs w:val="28"/>
        </w:rPr>
      </w:pPr>
      <w:r w:rsidRPr="00C978B9">
        <w:rPr>
          <w:rFonts w:ascii="Times New Roman" w:hAnsi="Times New Roman" w:cs="Times New Roman"/>
          <w:sz w:val="28"/>
          <w:szCs w:val="28"/>
        </w:rPr>
        <w:t>Психологічний роман «Вік червоних мурах» Т. П</w:t>
      </w:r>
      <w:r w:rsidR="00243102">
        <w:rPr>
          <w:rFonts w:ascii="Times New Roman" w:hAnsi="Times New Roman" w:cs="Times New Roman"/>
          <w:sz w:val="28"/>
          <w:szCs w:val="28"/>
        </w:rPr>
        <w:t>’</w:t>
      </w:r>
      <w:r w:rsidRPr="00C978B9">
        <w:rPr>
          <w:rFonts w:ascii="Times New Roman" w:hAnsi="Times New Roman" w:cs="Times New Roman"/>
          <w:sz w:val="28"/>
          <w:szCs w:val="28"/>
        </w:rPr>
        <w:t>янкової – це багатогранний художній тві</w:t>
      </w:r>
      <w:r w:rsidR="00213530" w:rsidRPr="00C978B9">
        <w:rPr>
          <w:rFonts w:ascii="Times New Roman" w:hAnsi="Times New Roman" w:cs="Times New Roman"/>
          <w:sz w:val="28"/>
          <w:szCs w:val="28"/>
        </w:rPr>
        <w:t xml:space="preserve">р, </w:t>
      </w:r>
      <w:r w:rsidR="00213530" w:rsidRPr="00750CC9">
        <w:rPr>
          <w:rFonts w:ascii="Times New Roman" w:hAnsi="Times New Roman" w:cs="Times New Roman"/>
          <w:sz w:val="28"/>
          <w:szCs w:val="28"/>
          <w:highlight w:val="yellow"/>
        </w:rPr>
        <w:t>що п</w:t>
      </w:r>
      <w:r w:rsidR="00213530" w:rsidRPr="00C978B9">
        <w:rPr>
          <w:rFonts w:ascii="Times New Roman" w:hAnsi="Times New Roman" w:cs="Times New Roman"/>
          <w:sz w:val="28"/>
          <w:szCs w:val="28"/>
        </w:rPr>
        <w:t>орушуючи тему Голодомору</w:t>
      </w:r>
      <w:r w:rsidRPr="00C978B9">
        <w:rPr>
          <w:rFonts w:ascii="Times New Roman" w:hAnsi="Times New Roman" w:cs="Times New Roman"/>
          <w:sz w:val="28"/>
          <w:szCs w:val="28"/>
        </w:rPr>
        <w:t xml:space="preserve"> в Україні, торкається різних аспектів міжособистісних стосунків, пристосування до </w:t>
      </w:r>
      <w:r w:rsidRPr="00C978B9">
        <w:rPr>
          <w:rFonts w:ascii="Times New Roman" w:hAnsi="Times New Roman" w:cs="Times New Roman"/>
          <w:sz w:val="28"/>
          <w:szCs w:val="28"/>
        </w:rPr>
        <w:lastRenderedPageBreak/>
        <w:t>ситуації, духовного спротиву й виживання в умовах, створених тоталітарним більшовицьким режимом.</w:t>
      </w:r>
      <w:r w:rsidR="00213530" w:rsidRPr="00C978B9">
        <w:rPr>
          <w:rFonts w:ascii="Times New Roman" w:hAnsi="Times New Roman" w:cs="Times New Roman"/>
          <w:sz w:val="28"/>
          <w:szCs w:val="28"/>
        </w:rPr>
        <w:t xml:space="preserve"> </w:t>
      </w:r>
    </w:p>
    <w:p w14:paraId="40F19C58" w14:textId="3731B195" w:rsidR="00E06BAA" w:rsidRPr="00C978B9" w:rsidRDefault="00E06BAA" w:rsidP="00796689">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Т</w:t>
      </w:r>
      <w:r w:rsidRPr="00375DB4">
        <w:rPr>
          <w:rFonts w:ascii="Times New Roman" w:hAnsi="Times New Roman" w:cs="Times New Roman"/>
          <w:sz w:val="28"/>
          <w:szCs w:val="28"/>
          <w:highlight w:val="yellow"/>
        </w:rPr>
        <w:t>. П</w:t>
      </w:r>
      <w:r w:rsidR="00243102">
        <w:rPr>
          <w:rFonts w:ascii="Times New Roman" w:hAnsi="Times New Roman" w:cs="Times New Roman"/>
          <w:sz w:val="28"/>
          <w:szCs w:val="28"/>
          <w:highlight w:val="yellow"/>
        </w:rPr>
        <w:t>’</w:t>
      </w:r>
      <w:r w:rsidRPr="00375DB4">
        <w:rPr>
          <w:rFonts w:ascii="Times New Roman" w:hAnsi="Times New Roman" w:cs="Times New Roman"/>
          <w:sz w:val="28"/>
          <w:szCs w:val="28"/>
          <w:highlight w:val="yellow"/>
        </w:rPr>
        <w:t xml:space="preserve">янкова вибудовує образи </w:t>
      </w:r>
      <w:r w:rsidR="005973DA" w:rsidRPr="00375DB4">
        <w:rPr>
          <w:rFonts w:ascii="Times New Roman" w:hAnsi="Times New Roman" w:cs="Times New Roman"/>
          <w:sz w:val="28"/>
          <w:szCs w:val="28"/>
          <w:highlight w:val="yellow"/>
        </w:rPr>
        <w:t xml:space="preserve">головних </w:t>
      </w:r>
      <w:r w:rsidR="007F734A" w:rsidRPr="00375DB4">
        <w:rPr>
          <w:rFonts w:ascii="Times New Roman" w:hAnsi="Times New Roman" w:cs="Times New Roman"/>
          <w:sz w:val="28"/>
          <w:szCs w:val="28"/>
          <w:highlight w:val="yellow"/>
        </w:rPr>
        <w:t xml:space="preserve">персонажів (Дусі й Солі) </w:t>
      </w:r>
      <w:r w:rsidRPr="00375DB4">
        <w:rPr>
          <w:rFonts w:ascii="Times New Roman" w:hAnsi="Times New Roman" w:cs="Times New Roman"/>
          <w:sz w:val="28"/>
          <w:szCs w:val="28"/>
          <w:highlight w:val="yellow"/>
        </w:rPr>
        <w:t>як гомодієгетичних нараторів, що пережили випробування голодом. Кожна з них розповідає про себе</w:t>
      </w:r>
      <w:r w:rsidRPr="00C978B9">
        <w:rPr>
          <w:rFonts w:ascii="Times New Roman" w:hAnsi="Times New Roman" w:cs="Times New Roman"/>
          <w:sz w:val="28"/>
          <w:szCs w:val="28"/>
        </w:rPr>
        <w:t>, рідних та інших людей, присутніх в особистому житті, й загалом про те, що діється в середовищі їх існування, крізь призму власного світовідчуття. Так, 19-літню Явдоху авторка поселяє в епіцентр нищення голодом, спланованого комуністами, полтавського селянства. Її сім</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 як і багато інших родин села Мачухи, помирає голодною смертю (спершу бабуся Саша, потім мама Ганна). Її очима читач сприймає події Великого </w:t>
      </w:r>
      <w:r w:rsidR="00DC097A" w:rsidRPr="00C978B9">
        <w:rPr>
          <w:rFonts w:ascii="Times New Roman" w:hAnsi="Times New Roman" w:cs="Times New Roman"/>
          <w:sz w:val="28"/>
          <w:szCs w:val="28"/>
        </w:rPr>
        <w:t>г</w:t>
      </w:r>
      <w:r w:rsidRPr="00C978B9">
        <w:rPr>
          <w:rFonts w:ascii="Times New Roman" w:hAnsi="Times New Roman" w:cs="Times New Roman"/>
          <w:sz w:val="28"/>
          <w:szCs w:val="28"/>
        </w:rPr>
        <w:t xml:space="preserve">олоду. А Соломія живе в достатку, але, її лікують голодом, бо, заїдаючи свої душевні травми, спричинені втратою дитини й байдужістю чоловіка, довела себе до небезпечного стану. Жінка зосереджена на собі, байдужа до людей. Однак стежини їх доль перетинаються на широкому шляху трагедії Голодомору в Україні. Соломія рятує дітей Ганни Рибки – Дусю і Мирося. </w:t>
      </w:r>
      <w:r w:rsidR="0046575F" w:rsidRPr="00C978B9">
        <w:rPr>
          <w:rFonts w:ascii="Times New Roman" w:hAnsi="Times New Roman" w:cs="Times New Roman"/>
          <w:sz w:val="28"/>
          <w:szCs w:val="28"/>
        </w:rPr>
        <w:t>Відтак</w:t>
      </w:r>
      <w:r w:rsidR="00DD7BC9" w:rsidRPr="00C978B9">
        <w:rPr>
          <w:rFonts w:ascii="Times New Roman" w:hAnsi="Times New Roman" w:cs="Times New Roman"/>
          <w:sz w:val="28"/>
          <w:szCs w:val="28"/>
        </w:rPr>
        <w:t xml:space="preserve">, </w:t>
      </w:r>
      <w:r w:rsidR="00DD7BC9" w:rsidRPr="004A5C9D">
        <w:rPr>
          <w:rFonts w:ascii="Times New Roman" w:hAnsi="Times New Roman" w:cs="Times New Roman"/>
          <w:sz w:val="28"/>
          <w:szCs w:val="28"/>
          <w:highlight w:val="yellow"/>
        </w:rPr>
        <w:t>осмислюючи її</w:t>
      </w:r>
      <w:r w:rsidR="00DD7BC9" w:rsidRPr="00C978B9">
        <w:rPr>
          <w:rFonts w:ascii="Times New Roman" w:hAnsi="Times New Roman" w:cs="Times New Roman"/>
          <w:sz w:val="28"/>
          <w:szCs w:val="28"/>
        </w:rPr>
        <w:t>, письменниця змоделювала два глибоко психологічні жіночі образи, представила два протилежні світосприйняття, проте вибудувала їх на ґрунті ціннісних орієнтирів українського народу, що й стало підґрунтям для акумулювання сили духу для опору голоду, який був головною причиною, руйнування їхнього життя.</w:t>
      </w:r>
    </w:p>
    <w:p w14:paraId="1007BD75" w14:textId="4241A5D2" w:rsidR="00DC097A" w:rsidRPr="00C978B9" w:rsidRDefault="001F64C1" w:rsidP="00DC097A">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У романі «Вік червоних мурах» Т.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янкова зробила спробу осмислення проблеми вибору людини на життєвому шляху, дослідивши психологію поведінки людини в умовах Голодомору через особистісні стосунки (любовний трикутник – Свирид, Ганна Рибки, Тамара) та </w:t>
      </w:r>
      <w:r w:rsidRPr="004A5C9D">
        <w:rPr>
          <w:rFonts w:ascii="Times New Roman" w:hAnsi="Times New Roman" w:cs="Times New Roman"/>
          <w:sz w:val="28"/>
          <w:szCs w:val="28"/>
          <w:highlight w:val="yellow"/>
        </w:rPr>
        <w:t>їх</w:t>
      </w:r>
      <w:r w:rsidRPr="00C978B9">
        <w:rPr>
          <w:rFonts w:ascii="Times New Roman" w:hAnsi="Times New Roman" w:cs="Times New Roman"/>
          <w:sz w:val="28"/>
          <w:szCs w:val="28"/>
        </w:rPr>
        <w:t xml:space="preserve"> суспільні позиції в системі поширення то</w:t>
      </w:r>
      <w:r w:rsidR="00DC097A" w:rsidRPr="00C978B9">
        <w:rPr>
          <w:rFonts w:ascii="Times New Roman" w:hAnsi="Times New Roman" w:cs="Times New Roman"/>
          <w:sz w:val="28"/>
          <w:szCs w:val="28"/>
        </w:rPr>
        <w:t xml:space="preserve">талітарної комуністичної влади. </w:t>
      </w:r>
      <w:r w:rsidRPr="00C978B9">
        <w:rPr>
          <w:rFonts w:ascii="Times New Roman" w:hAnsi="Times New Roman" w:cs="Times New Roman"/>
          <w:sz w:val="28"/>
          <w:szCs w:val="28"/>
        </w:rPr>
        <w:t xml:space="preserve">Свирид одним </w:t>
      </w:r>
      <w:r w:rsidR="00DC097A" w:rsidRPr="00C978B9">
        <w:rPr>
          <w:rFonts w:ascii="Times New Roman" w:hAnsi="Times New Roman" w:cs="Times New Roman"/>
          <w:sz w:val="28"/>
          <w:szCs w:val="28"/>
        </w:rPr>
        <w:t>і</w:t>
      </w:r>
      <w:r w:rsidRPr="00C978B9">
        <w:rPr>
          <w:rFonts w:ascii="Times New Roman" w:hAnsi="Times New Roman" w:cs="Times New Roman"/>
          <w:sz w:val="28"/>
          <w:szCs w:val="28"/>
        </w:rPr>
        <w:t xml:space="preserve">з перших у Мачухах пішов на співпрацю з більшовиками задля вирішення власних забаганок: </w:t>
      </w:r>
      <w:r w:rsidR="00ED3E7A" w:rsidRPr="00C978B9">
        <w:rPr>
          <w:rFonts w:ascii="Times New Roman" w:hAnsi="Times New Roman" w:cs="Times New Roman"/>
          <w:sz w:val="28"/>
          <w:szCs w:val="28"/>
        </w:rPr>
        <w:t>«</w:t>
      </w:r>
      <w:r w:rsidRPr="00C978B9">
        <w:rPr>
          <w:rFonts w:ascii="Times New Roman" w:hAnsi="Times New Roman" w:cs="Times New Roman"/>
          <w:sz w:val="28"/>
          <w:szCs w:val="28"/>
        </w:rPr>
        <w:t>пів століття</w:t>
      </w:r>
      <w:r w:rsidR="00ED3E7A" w:rsidRPr="00C978B9">
        <w:rPr>
          <w:rFonts w:ascii="Times New Roman" w:hAnsi="Times New Roman" w:cs="Times New Roman"/>
          <w:sz w:val="28"/>
          <w:szCs w:val="28"/>
        </w:rPr>
        <w:t>»</w:t>
      </w:r>
      <w:r w:rsidRPr="00C978B9">
        <w:rPr>
          <w:rFonts w:ascii="Times New Roman" w:hAnsi="Times New Roman" w:cs="Times New Roman"/>
          <w:sz w:val="28"/>
          <w:szCs w:val="28"/>
        </w:rPr>
        <w:t xml:space="preserve"> він кохає Ганну, прагне домогтися її прихильності й сподівається, що скрутне становище, заслання чоловіка, голод упокорить жінку і приведуть до нього, водночас використовує Тамарине тіло для сексуальних </w:t>
      </w:r>
      <w:r w:rsidRPr="004A5C9D">
        <w:rPr>
          <w:rFonts w:ascii="Times New Roman" w:hAnsi="Times New Roman" w:cs="Times New Roman"/>
          <w:sz w:val="28"/>
          <w:szCs w:val="28"/>
          <w:highlight w:val="yellow"/>
        </w:rPr>
        <w:t>в</w:t>
      </w:r>
      <w:r w:rsidRPr="00C978B9">
        <w:rPr>
          <w:rFonts w:ascii="Times New Roman" w:hAnsi="Times New Roman" w:cs="Times New Roman"/>
          <w:sz w:val="28"/>
          <w:szCs w:val="28"/>
        </w:rPr>
        <w:t xml:space="preserve">тіх. Тож через наративну </w:t>
      </w:r>
      <w:r w:rsidRPr="00C978B9">
        <w:rPr>
          <w:rFonts w:ascii="Times New Roman" w:hAnsi="Times New Roman" w:cs="Times New Roman"/>
          <w:sz w:val="28"/>
          <w:szCs w:val="28"/>
        </w:rPr>
        <w:lastRenderedPageBreak/>
        <w:t>модель образу Свирида авторка репрезентує тип пристосуванця до більшовицького режиму, який проєктує особисте життя в його координатах.</w:t>
      </w:r>
    </w:p>
    <w:p w14:paraId="13FBE1B0" w14:textId="77777777" w:rsidR="001F64C1" w:rsidRPr="00C978B9" w:rsidRDefault="001F64C1" w:rsidP="00DC097A">
      <w:pPr>
        <w:spacing w:after="0" w:line="360" w:lineRule="auto"/>
        <w:ind w:firstLine="708"/>
        <w:jc w:val="both"/>
        <w:rPr>
          <w:rFonts w:ascii="Times New Roman" w:hAnsi="Times New Roman" w:cs="Times New Roman"/>
          <w:sz w:val="28"/>
          <w:szCs w:val="28"/>
        </w:rPr>
      </w:pPr>
      <w:r w:rsidRPr="00C978B9">
        <w:rPr>
          <w:rFonts w:ascii="Times New Roman" w:hAnsi="Times New Roman" w:cs="Times New Roman"/>
          <w:sz w:val="28"/>
          <w:szCs w:val="28"/>
        </w:rPr>
        <w:t xml:space="preserve">Обсервуючи варіанти суспільного вибору в умовах Голодомору, письменниця змальовує два жіночі образи: 1) Ганни, котра, борючись за виживання, зберігає вірність репресованому чоловікові; за харчі малопридатні до вжитку працює в колгоспі, звідки інколи крадькома вдається принести якесь зерно, </w:t>
      </w:r>
      <w:r w:rsidRPr="00944C4B">
        <w:rPr>
          <w:rFonts w:ascii="Times New Roman" w:hAnsi="Times New Roman" w:cs="Times New Roman"/>
          <w:sz w:val="28"/>
          <w:szCs w:val="28"/>
          <w:highlight w:val="yellow"/>
        </w:rPr>
        <w:t>щоб</w:t>
      </w:r>
      <w:r w:rsidRPr="00C978B9">
        <w:rPr>
          <w:rFonts w:ascii="Times New Roman" w:hAnsi="Times New Roman" w:cs="Times New Roman"/>
          <w:sz w:val="28"/>
          <w:szCs w:val="28"/>
        </w:rPr>
        <w:t xml:space="preserve"> зварити рідку кашу, </w:t>
      </w:r>
      <w:r w:rsidRPr="00944C4B">
        <w:rPr>
          <w:rFonts w:ascii="Times New Roman" w:hAnsi="Times New Roman" w:cs="Times New Roman"/>
          <w:sz w:val="28"/>
          <w:szCs w:val="28"/>
          <w:highlight w:val="yellow"/>
        </w:rPr>
        <w:t>щоб</w:t>
      </w:r>
      <w:r w:rsidRPr="00C978B9">
        <w:rPr>
          <w:rFonts w:ascii="Times New Roman" w:hAnsi="Times New Roman" w:cs="Times New Roman"/>
          <w:sz w:val="28"/>
          <w:szCs w:val="28"/>
        </w:rPr>
        <w:t xml:space="preserve"> нагодувати матір, дітей й навіть робить спробу урятувати сусідку, </w:t>
      </w:r>
      <w:r w:rsidRPr="00944C4B">
        <w:rPr>
          <w:rFonts w:ascii="Times New Roman" w:hAnsi="Times New Roman" w:cs="Times New Roman"/>
          <w:sz w:val="28"/>
          <w:szCs w:val="28"/>
          <w:highlight w:val="yellow"/>
        </w:rPr>
        <w:t>яка</w:t>
      </w:r>
      <w:r w:rsidRPr="00C978B9">
        <w:rPr>
          <w:rFonts w:ascii="Times New Roman" w:hAnsi="Times New Roman" w:cs="Times New Roman"/>
          <w:sz w:val="28"/>
          <w:szCs w:val="28"/>
        </w:rPr>
        <w:t xml:space="preserve"> повільно помирає від недоїдання; 2) Тамари, </w:t>
      </w:r>
      <w:r w:rsidRPr="00944C4B">
        <w:rPr>
          <w:rFonts w:ascii="Times New Roman" w:hAnsi="Times New Roman" w:cs="Times New Roman"/>
          <w:sz w:val="28"/>
          <w:szCs w:val="28"/>
          <w:highlight w:val="yellow"/>
        </w:rPr>
        <w:t>яка</w:t>
      </w:r>
      <w:r w:rsidRPr="00C978B9">
        <w:rPr>
          <w:rFonts w:ascii="Times New Roman" w:hAnsi="Times New Roman" w:cs="Times New Roman"/>
          <w:sz w:val="28"/>
          <w:szCs w:val="28"/>
        </w:rPr>
        <w:t xml:space="preserve"> за торбу з харчами продала дівочу честь, порушивши усталені споконвічні норми народної моралі української спільноти. За вчинками героїв роману стежить персоніфікований багатоликий Голод, котрий нагадує Мефістофеля, місія котрого у творі випробувати на міцність силу їхнього духу.</w:t>
      </w:r>
    </w:p>
    <w:p w14:paraId="410DC88C" w14:textId="77777777" w:rsidR="00E06BAA" w:rsidRPr="00C978B9" w:rsidRDefault="00E06BAA" w:rsidP="00796689">
      <w:pPr>
        <w:spacing w:after="0" w:line="360" w:lineRule="auto"/>
        <w:jc w:val="both"/>
        <w:rPr>
          <w:rFonts w:ascii="Times New Roman" w:hAnsi="Times New Roman" w:cs="Times New Roman"/>
          <w:sz w:val="28"/>
          <w:szCs w:val="28"/>
        </w:rPr>
      </w:pPr>
    </w:p>
    <w:p w14:paraId="48D371C2" w14:textId="77777777" w:rsidR="00E06BAA" w:rsidRPr="00C978B9" w:rsidRDefault="001867BE" w:rsidP="00796689">
      <w:pPr>
        <w:pageBreakBefore/>
        <w:spacing w:after="0" w:line="360" w:lineRule="auto"/>
        <w:ind w:firstLine="709"/>
        <w:jc w:val="center"/>
        <w:rPr>
          <w:rFonts w:ascii="Times New Roman" w:hAnsi="Times New Roman" w:cs="Times New Roman"/>
          <w:b/>
          <w:sz w:val="28"/>
          <w:szCs w:val="28"/>
          <w:lang w:val="ru-RU"/>
        </w:rPr>
      </w:pPr>
      <w:r w:rsidRPr="00C978B9">
        <w:rPr>
          <w:rFonts w:ascii="Times New Roman" w:hAnsi="Times New Roman" w:cs="Times New Roman"/>
          <w:b/>
          <w:sz w:val="28"/>
          <w:szCs w:val="28"/>
        </w:rPr>
        <w:lastRenderedPageBreak/>
        <w:t>СПИСОК ВИКОРИСТАНИХ ДЖЕРЕЛ</w:t>
      </w:r>
    </w:p>
    <w:p w14:paraId="72C00394" w14:textId="77777777" w:rsidR="001867BE" w:rsidRPr="00C978B9" w:rsidRDefault="001867BE" w:rsidP="00796689">
      <w:pPr>
        <w:spacing w:after="0" w:line="360" w:lineRule="auto"/>
        <w:ind w:firstLine="709"/>
        <w:jc w:val="center"/>
        <w:rPr>
          <w:rFonts w:ascii="Times New Roman" w:hAnsi="Times New Roman" w:cs="Times New Roman"/>
          <w:b/>
          <w:sz w:val="28"/>
          <w:szCs w:val="28"/>
          <w:lang w:val="ru-RU"/>
        </w:rPr>
      </w:pPr>
    </w:p>
    <w:p w14:paraId="4B563861" w14:textId="77777777" w:rsidR="005529BA" w:rsidRPr="00C978B9" w:rsidRDefault="005529BA" w:rsidP="00796689">
      <w:pPr>
        <w:pStyle w:val="a5"/>
        <w:numPr>
          <w:ilvl w:val="0"/>
          <w:numId w:val="1"/>
        </w:numPr>
        <w:spacing w:after="0" w:line="360" w:lineRule="auto"/>
        <w:ind w:left="426" w:hanging="426"/>
        <w:rPr>
          <w:rFonts w:ascii="Times New Roman" w:hAnsi="Times New Roman" w:cs="Times New Roman"/>
          <w:spacing w:val="-6"/>
          <w:sz w:val="28"/>
          <w:szCs w:val="28"/>
        </w:rPr>
      </w:pPr>
      <w:r w:rsidRPr="00C978B9">
        <w:rPr>
          <w:rFonts w:ascii="Times New Roman" w:hAnsi="Times New Roman" w:cs="Times New Roman"/>
          <w:spacing w:val="-6"/>
          <w:sz w:val="28"/>
          <w:szCs w:val="28"/>
        </w:rPr>
        <w:t xml:space="preserve">Аврахов Г. Як виникають фальшиві міфи? </w:t>
      </w:r>
      <w:r w:rsidRPr="00C978B9">
        <w:rPr>
          <w:rFonts w:ascii="Times New Roman" w:hAnsi="Times New Roman" w:cs="Times New Roman"/>
          <w:i/>
          <w:spacing w:val="-6"/>
          <w:sz w:val="28"/>
          <w:szCs w:val="28"/>
        </w:rPr>
        <w:t xml:space="preserve">Слово і </w:t>
      </w:r>
      <w:r w:rsidR="00DD176E" w:rsidRPr="00C978B9">
        <w:rPr>
          <w:rFonts w:ascii="Times New Roman" w:hAnsi="Times New Roman" w:cs="Times New Roman"/>
          <w:i/>
          <w:spacing w:val="-6"/>
          <w:sz w:val="28"/>
          <w:szCs w:val="28"/>
        </w:rPr>
        <w:t>Ч</w:t>
      </w:r>
      <w:r w:rsidRPr="00C978B9">
        <w:rPr>
          <w:rFonts w:ascii="Times New Roman" w:hAnsi="Times New Roman" w:cs="Times New Roman"/>
          <w:i/>
          <w:spacing w:val="-6"/>
          <w:sz w:val="28"/>
          <w:szCs w:val="28"/>
        </w:rPr>
        <w:t>ас.</w:t>
      </w:r>
      <w:r w:rsidRPr="00C978B9">
        <w:rPr>
          <w:rFonts w:ascii="Times New Roman" w:hAnsi="Times New Roman" w:cs="Times New Roman"/>
          <w:spacing w:val="-6"/>
          <w:sz w:val="28"/>
          <w:szCs w:val="28"/>
        </w:rPr>
        <w:t xml:space="preserve"> 1993. №</w:t>
      </w:r>
      <w:r w:rsidR="004531D8" w:rsidRPr="00C978B9">
        <w:rPr>
          <w:rFonts w:ascii="Times New Roman" w:hAnsi="Times New Roman" w:cs="Times New Roman"/>
          <w:spacing w:val="-6"/>
          <w:sz w:val="28"/>
          <w:szCs w:val="28"/>
        </w:rPr>
        <w:t> </w:t>
      </w:r>
      <w:r w:rsidRPr="00C978B9">
        <w:rPr>
          <w:rFonts w:ascii="Times New Roman" w:hAnsi="Times New Roman" w:cs="Times New Roman"/>
          <w:spacing w:val="-6"/>
          <w:sz w:val="28"/>
          <w:szCs w:val="28"/>
        </w:rPr>
        <w:t>6. С. 40–45</w:t>
      </w:r>
      <w:r w:rsidR="004531D8" w:rsidRPr="00C978B9">
        <w:rPr>
          <w:rFonts w:ascii="Times New Roman" w:hAnsi="Times New Roman" w:cs="Times New Roman"/>
          <w:spacing w:val="-6"/>
          <w:sz w:val="28"/>
          <w:szCs w:val="28"/>
        </w:rPr>
        <w:t>.</w:t>
      </w:r>
    </w:p>
    <w:p w14:paraId="45BDC591" w14:textId="25851CBB" w:rsidR="000B3EE4" w:rsidRPr="00C978B9" w:rsidRDefault="006B139A" w:rsidP="00796689">
      <w:pPr>
        <w:pStyle w:val="a5"/>
        <w:numPr>
          <w:ilvl w:val="0"/>
          <w:numId w:val="1"/>
        </w:numPr>
        <w:spacing w:after="0" w:line="360" w:lineRule="auto"/>
        <w:ind w:left="426" w:hanging="426"/>
        <w:jc w:val="both"/>
        <w:rPr>
          <w:rFonts w:ascii="Times New Roman" w:hAnsi="Times New Roman" w:cs="Times New Roman"/>
          <w:sz w:val="28"/>
          <w:szCs w:val="28"/>
          <w:u w:val="single"/>
        </w:rPr>
      </w:pPr>
      <w:r w:rsidRPr="00C978B9">
        <w:rPr>
          <w:rFonts w:ascii="Times New Roman" w:hAnsi="Times New Roman" w:cs="Times New Roman"/>
          <w:bCs/>
          <w:iCs/>
          <w:sz w:val="28"/>
          <w:szCs w:val="28"/>
        </w:rPr>
        <w:t>Астаф</w:t>
      </w:r>
      <w:r w:rsidR="00243102">
        <w:rPr>
          <w:rFonts w:ascii="Times New Roman" w:hAnsi="Times New Roman" w:cs="Times New Roman"/>
          <w:bCs/>
          <w:iCs/>
          <w:sz w:val="28"/>
          <w:szCs w:val="28"/>
        </w:rPr>
        <w:t>’</w:t>
      </w:r>
      <w:r w:rsidRPr="00C978B9">
        <w:rPr>
          <w:rFonts w:ascii="Times New Roman" w:hAnsi="Times New Roman" w:cs="Times New Roman"/>
          <w:bCs/>
          <w:iCs/>
          <w:sz w:val="28"/>
          <w:szCs w:val="28"/>
        </w:rPr>
        <w:t>єв</w:t>
      </w:r>
      <w:r w:rsidRPr="00C978B9">
        <w:rPr>
          <w:rFonts w:ascii="Times New Roman" w:hAnsi="Times New Roman" w:cs="Times New Roman"/>
          <w:sz w:val="28"/>
          <w:szCs w:val="28"/>
        </w:rPr>
        <w:t xml:space="preserve"> О. </w:t>
      </w:r>
      <w:r w:rsidR="005529BA" w:rsidRPr="00C978B9">
        <w:rPr>
          <w:rFonts w:ascii="Times New Roman" w:hAnsi="Times New Roman" w:cs="Times New Roman"/>
          <w:sz w:val="28"/>
          <w:szCs w:val="28"/>
        </w:rPr>
        <w:t xml:space="preserve">Трагедія Голодомору в українській літературі (спроба </w:t>
      </w:r>
      <w:r w:rsidR="00DD176E" w:rsidRPr="00C978B9">
        <w:rPr>
          <w:rFonts w:ascii="Times New Roman" w:hAnsi="Times New Roman" w:cs="Times New Roman"/>
          <w:sz w:val="28"/>
          <w:szCs w:val="28"/>
        </w:rPr>
        <w:t xml:space="preserve">екзистенційного аналізу). URL: </w:t>
      </w:r>
      <w:hyperlink r:id="rId9" w:history="1">
        <w:r w:rsidR="005529BA" w:rsidRPr="00C978B9">
          <w:rPr>
            <w:rStyle w:val="a4"/>
            <w:rFonts w:ascii="Times New Roman" w:hAnsi="Times New Roman" w:cs="Times New Roman"/>
            <w:color w:val="000000" w:themeColor="text1"/>
            <w:sz w:val="28"/>
            <w:szCs w:val="28"/>
            <w:u w:val="none"/>
          </w:rPr>
          <w:t>https://zolotapektoral.te.ua</w:t>
        </w:r>
      </w:hyperlink>
      <w:r w:rsidR="005529BA" w:rsidRPr="00C978B9">
        <w:rPr>
          <w:rStyle w:val="a4"/>
          <w:rFonts w:ascii="Times New Roman" w:hAnsi="Times New Roman" w:cs="Times New Roman"/>
          <w:sz w:val="28"/>
          <w:szCs w:val="28"/>
          <w:u w:val="none"/>
        </w:rPr>
        <w:t xml:space="preserve"> </w:t>
      </w:r>
      <w:r w:rsidR="005529BA" w:rsidRPr="00C978B9">
        <w:rPr>
          <w:rFonts w:ascii="Times New Roman" w:hAnsi="Times New Roman" w:cs="Times New Roman"/>
          <w:sz w:val="28"/>
          <w:szCs w:val="28"/>
        </w:rPr>
        <w:t>(дата звернення</w:t>
      </w:r>
      <w:r w:rsidR="005529BA" w:rsidRPr="00C978B9">
        <w:rPr>
          <w:rFonts w:ascii="Times New Roman" w:hAnsi="Times New Roman" w:cs="Times New Roman"/>
          <w:sz w:val="28"/>
          <w:szCs w:val="28"/>
          <w:lang w:val="ru-RU"/>
        </w:rPr>
        <w:t> </w:t>
      </w:r>
      <w:r w:rsidR="005529BA" w:rsidRPr="00C978B9">
        <w:rPr>
          <w:rFonts w:ascii="Times New Roman" w:hAnsi="Times New Roman" w:cs="Times New Roman"/>
          <w:sz w:val="28"/>
          <w:szCs w:val="28"/>
        </w:rPr>
        <w:t>: 26.</w:t>
      </w:r>
      <w:r w:rsidR="004531D8" w:rsidRPr="00C978B9">
        <w:rPr>
          <w:rFonts w:ascii="Times New Roman" w:hAnsi="Times New Roman" w:cs="Times New Roman"/>
          <w:sz w:val="28"/>
          <w:szCs w:val="28"/>
        </w:rPr>
        <w:t>08</w:t>
      </w:r>
      <w:r w:rsidR="005529BA" w:rsidRPr="00C978B9">
        <w:rPr>
          <w:rFonts w:ascii="Times New Roman" w:hAnsi="Times New Roman" w:cs="Times New Roman"/>
          <w:sz w:val="28"/>
          <w:szCs w:val="28"/>
        </w:rPr>
        <w:t>.2023).</w:t>
      </w:r>
    </w:p>
    <w:p w14:paraId="1C512DD6" w14:textId="27A30FBE" w:rsidR="000B3EE4" w:rsidRPr="00C978B9" w:rsidRDefault="000B3EE4" w:rsidP="00796689">
      <w:pPr>
        <w:pStyle w:val="a5"/>
        <w:numPr>
          <w:ilvl w:val="0"/>
          <w:numId w:val="1"/>
        </w:numPr>
        <w:spacing w:after="0" w:line="360" w:lineRule="auto"/>
        <w:ind w:left="426" w:hanging="426"/>
        <w:jc w:val="both"/>
        <w:rPr>
          <w:rFonts w:ascii="Times New Roman" w:hAnsi="Times New Roman" w:cs="Times New Roman"/>
          <w:sz w:val="28"/>
          <w:szCs w:val="28"/>
          <w:u w:val="single"/>
        </w:rPr>
      </w:pPr>
      <w:r w:rsidRPr="00C978B9">
        <w:rPr>
          <w:rFonts w:ascii="Times New Roman" w:hAnsi="Times New Roman" w:cs="Times New Roman"/>
          <w:sz w:val="28"/>
          <w:szCs w:val="28"/>
        </w:rPr>
        <w:t>Ассман А. Простори спогаду: форми та т</w:t>
      </w:r>
      <w:r w:rsidR="004531D8" w:rsidRPr="00C978B9">
        <w:rPr>
          <w:rFonts w:ascii="Times New Roman" w:hAnsi="Times New Roman" w:cs="Times New Roman"/>
          <w:sz w:val="28"/>
          <w:szCs w:val="28"/>
        </w:rPr>
        <w:t>рансформації культурної пам</w:t>
      </w:r>
      <w:r w:rsidR="00243102">
        <w:rPr>
          <w:rFonts w:ascii="Times New Roman" w:hAnsi="Times New Roman" w:cs="Times New Roman"/>
          <w:sz w:val="28"/>
          <w:szCs w:val="28"/>
        </w:rPr>
        <w:t>’</w:t>
      </w:r>
      <w:r w:rsidR="004531D8" w:rsidRPr="00C978B9">
        <w:rPr>
          <w:rFonts w:ascii="Times New Roman" w:hAnsi="Times New Roman" w:cs="Times New Roman"/>
          <w:sz w:val="28"/>
          <w:szCs w:val="28"/>
        </w:rPr>
        <w:t>яті </w:t>
      </w:r>
      <w:r w:rsidRPr="00C978B9">
        <w:rPr>
          <w:rFonts w:ascii="Times New Roman" w:hAnsi="Times New Roman" w:cs="Times New Roman"/>
          <w:sz w:val="28"/>
          <w:szCs w:val="28"/>
        </w:rPr>
        <w:t>/ пер. з</w:t>
      </w:r>
      <w:r w:rsidRPr="00C978B9">
        <w:rPr>
          <w:rFonts w:ascii="Times New Roman" w:hAnsi="Times New Roman" w:cs="Times New Roman"/>
          <w:spacing w:val="1"/>
          <w:sz w:val="28"/>
          <w:szCs w:val="28"/>
        </w:rPr>
        <w:t xml:space="preserve"> </w:t>
      </w:r>
      <w:r w:rsidRPr="00C978B9">
        <w:rPr>
          <w:rFonts w:ascii="Times New Roman" w:hAnsi="Times New Roman" w:cs="Times New Roman"/>
          <w:sz w:val="28"/>
          <w:szCs w:val="28"/>
        </w:rPr>
        <w:t>нім.</w:t>
      </w:r>
      <w:r w:rsidRPr="00C978B9">
        <w:rPr>
          <w:rFonts w:ascii="Times New Roman" w:hAnsi="Times New Roman" w:cs="Times New Roman"/>
          <w:spacing w:val="-1"/>
          <w:sz w:val="28"/>
          <w:szCs w:val="28"/>
        </w:rPr>
        <w:t xml:space="preserve"> </w:t>
      </w:r>
      <w:r w:rsidRPr="00C978B9">
        <w:rPr>
          <w:rFonts w:ascii="Times New Roman" w:hAnsi="Times New Roman" w:cs="Times New Roman"/>
          <w:sz w:val="28"/>
          <w:szCs w:val="28"/>
        </w:rPr>
        <w:t>К. Дмитренко,</w:t>
      </w:r>
      <w:r w:rsidRPr="00C978B9">
        <w:rPr>
          <w:rFonts w:ascii="Times New Roman" w:hAnsi="Times New Roman" w:cs="Times New Roman"/>
          <w:spacing w:val="-4"/>
          <w:sz w:val="28"/>
          <w:szCs w:val="28"/>
        </w:rPr>
        <w:t xml:space="preserve"> </w:t>
      </w:r>
      <w:r w:rsidRPr="00C978B9">
        <w:rPr>
          <w:rFonts w:ascii="Times New Roman" w:hAnsi="Times New Roman" w:cs="Times New Roman"/>
          <w:sz w:val="28"/>
          <w:szCs w:val="28"/>
        </w:rPr>
        <w:t>Л.</w:t>
      </w:r>
      <w:r w:rsidRPr="00C978B9">
        <w:rPr>
          <w:rFonts w:ascii="Times New Roman" w:hAnsi="Times New Roman" w:cs="Times New Roman"/>
          <w:spacing w:val="-1"/>
          <w:sz w:val="28"/>
          <w:szCs w:val="28"/>
        </w:rPr>
        <w:t xml:space="preserve"> </w:t>
      </w:r>
      <w:r w:rsidRPr="00C978B9">
        <w:rPr>
          <w:rFonts w:ascii="Times New Roman" w:hAnsi="Times New Roman" w:cs="Times New Roman"/>
          <w:sz w:val="28"/>
          <w:szCs w:val="28"/>
        </w:rPr>
        <w:t>Дороніна, О.</w:t>
      </w:r>
      <w:r w:rsidRPr="00C978B9">
        <w:rPr>
          <w:rFonts w:ascii="Times New Roman" w:hAnsi="Times New Roman" w:cs="Times New Roman"/>
          <w:spacing w:val="-2"/>
          <w:sz w:val="28"/>
          <w:szCs w:val="28"/>
        </w:rPr>
        <w:t xml:space="preserve"> </w:t>
      </w:r>
      <w:r w:rsidRPr="00C978B9">
        <w:rPr>
          <w:rFonts w:ascii="Times New Roman" w:hAnsi="Times New Roman" w:cs="Times New Roman"/>
          <w:sz w:val="28"/>
          <w:szCs w:val="28"/>
        </w:rPr>
        <w:t>Юдін. Київ</w:t>
      </w:r>
      <w:r w:rsidRPr="00C978B9">
        <w:rPr>
          <w:rFonts w:ascii="Times New Roman" w:hAnsi="Times New Roman" w:cs="Times New Roman"/>
          <w:spacing w:val="-1"/>
          <w:sz w:val="28"/>
          <w:szCs w:val="28"/>
        </w:rPr>
        <w:t xml:space="preserve"> </w:t>
      </w:r>
      <w:r w:rsidRPr="00C978B9">
        <w:rPr>
          <w:rFonts w:ascii="Times New Roman" w:hAnsi="Times New Roman" w:cs="Times New Roman"/>
          <w:sz w:val="28"/>
          <w:szCs w:val="28"/>
        </w:rPr>
        <w:t>: Ніка-Центр, 2012.</w:t>
      </w:r>
      <w:r w:rsidRPr="00C978B9">
        <w:rPr>
          <w:rFonts w:ascii="Times New Roman" w:hAnsi="Times New Roman" w:cs="Times New Roman"/>
          <w:spacing w:val="-1"/>
          <w:sz w:val="28"/>
          <w:szCs w:val="28"/>
        </w:rPr>
        <w:t xml:space="preserve"> </w:t>
      </w:r>
      <w:r w:rsidRPr="00C978B9">
        <w:rPr>
          <w:rFonts w:ascii="Times New Roman" w:hAnsi="Times New Roman" w:cs="Times New Roman"/>
          <w:sz w:val="28"/>
          <w:szCs w:val="28"/>
        </w:rPr>
        <w:t>440</w:t>
      </w:r>
      <w:r w:rsidRPr="00C978B9">
        <w:rPr>
          <w:rFonts w:ascii="Times New Roman" w:hAnsi="Times New Roman" w:cs="Times New Roman"/>
          <w:spacing w:val="-1"/>
          <w:sz w:val="28"/>
          <w:szCs w:val="28"/>
        </w:rPr>
        <w:t xml:space="preserve"> </w:t>
      </w:r>
      <w:r w:rsidRPr="00C978B9">
        <w:rPr>
          <w:rFonts w:ascii="Times New Roman" w:hAnsi="Times New Roman" w:cs="Times New Roman"/>
          <w:sz w:val="28"/>
          <w:szCs w:val="28"/>
        </w:rPr>
        <w:t>с</w:t>
      </w:r>
      <w:r w:rsidRPr="00C978B9">
        <w:rPr>
          <w:sz w:val="24"/>
        </w:rPr>
        <w:t>.</w:t>
      </w:r>
    </w:p>
    <w:p w14:paraId="71581C44" w14:textId="768D9FC2" w:rsidR="005529BA" w:rsidRPr="00C978B9" w:rsidRDefault="005529BA" w:rsidP="002D2DF8">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 xml:space="preserve">Берегиня. </w:t>
      </w:r>
      <w:r w:rsidRPr="00C978B9">
        <w:rPr>
          <w:rFonts w:ascii="Times New Roman" w:hAnsi="Times New Roman" w:cs="Times New Roman"/>
          <w:i/>
          <w:sz w:val="28"/>
          <w:szCs w:val="28"/>
        </w:rPr>
        <w:t xml:space="preserve">Укрліт.org.: публічний електронний словник української мови : </w:t>
      </w:r>
      <w:r w:rsidRPr="00C978B9">
        <w:rPr>
          <w:rFonts w:ascii="Times New Roman" w:hAnsi="Times New Roman" w:cs="Times New Roman"/>
          <w:sz w:val="28"/>
          <w:szCs w:val="28"/>
        </w:rPr>
        <w:t>вебсайт. URL: http://ukrlit.org/slovnyk/%D0%B1%D0%B5%D1%80%D0%B5%D0%B3%D0%B8%D0%BD%D1%8F (дата звернення : 26.11.2023).</w:t>
      </w:r>
    </w:p>
    <w:p w14:paraId="3236DC0D" w14:textId="1D72F454" w:rsidR="00455B4E" w:rsidRPr="00C978B9" w:rsidRDefault="00455B4E" w:rsidP="002D2DF8">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Великий голод – вічний гріх: сторінками худож. творів : літ. дайджест / Терноп. обл. б-ка для дітей ; уклад. М. Д. Колопенюк. Тернопіль, 2020. 48 с.</w:t>
      </w:r>
    </w:p>
    <w:p w14:paraId="52F4DDAF" w14:textId="77777777" w:rsidR="009360EF" w:rsidRPr="00C978B9" w:rsidRDefault="009360EF" w:rsidP="00796689">
      <w:pPr>
        <w:pStyle w:val="a5"/>
        <w:numPr>
          <w:ilvl w:val="0"/>
          <w:numId w:val="1"/>
        </w:numPr>
        <w:spacing w:after="0" w:line="360" w:lineRule="auto"/>
        <w:ind w:left="426" w:hanging="426"/>
        <w:jc w:val="both"/>
        <w:rPr>
          <w:rStyle w:val="a4"/>
          <w:rFonts w:ascii="Times New Roman" w:hAnsi="Times New Roman" w:cs="Times New Roman"/>
          <w:color w:val="auto"/>
          <w:sz w:val="28"/>
          <w:szCs w:val="28"/>
        </w:rPr>
      </w:pPr>
      <w:r w:rsidRPr="00C978B9">
        <w:rPr>
          <w:rFonts w:ascii="Times New Roman" w:hAnsi="Times New Roman" w:cs="Times New Roman"/>
          <w:sz w:val="28"/>
          <w:szCs w:val="28"/>
        </w:rPr>
        <w:t>Голодомор 1932–1933 років в Україні</w:t>
      </w:r>
      <w:r w:rsidR="004531D8" w:rsidRPr="00C978B9">
        <w:rPr>
          <w:rFonts w:ascii="Times New Roman" w:hAnsi="Times New Roman" w:cs="Times New Roman"/>
          <w:sz w:val="28"/>
          <w:szCs w:val="28"/>
        </w:rPr>
        <w:t>: пр</w:t>
      </w:r>
      <w:r w:rsidRPr="00C978B9">
        <w:rPr>
          <w:rFonts w:ascii="Times New Roman" w:hAnsi="Times New Roman" w:cs="Times New Roman"/>
          <w:sz w:val="28"/>
          <w:szCs w:val="28"/>
        </w:rPr>
        <w:t>ичини, демографічні наслідки, правова оцінка. Матеріали міжнародної конференції. Київ, 25–26 вересня 2008. Київ : Видавничий дім «Києво-Могилянська академія», 2009. 447 с.</w:t>
      </w:r>
    </w:p>
    <w:p w14:paraId="16E96D6D" w14:textId="4A238F1F" w:rsidR="005529BA" w:rsidRPr="00C978B9" w:rsidRDefault="005529BA" w:rsidP="00796689">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 xml:space="preserve">Гриневич Л. Фаміногенна політика Сталіна в Україні: імперський дискурс. 2021. </w:t>
      </w:r>
      <w:r w:rsidRPr="00C978B9">
        <w:rPr>
          <w:rFonts w:ascii="Times New Roman" w:hAnsi="Times New Roman" w:cs="Times New Roman"/>
          <w:i/>
          <w:sz w:val="28"/>
          <w:szCs w:val="28"/>
        </w:rPr>
        <w:t>Схід / Захід</w:t>
      </w:r>
      <w:r w:rsidRPr="00C978B9">
        <w:rPr>
          <w:rFonts w:ascii="Times New Roman" w:hAnsi="Times New Roman" w:cs="Times New Roman"/>
          <w:sz w:val="28"/>
          <w:szCs w:val="28"/>
        </w:rPr>
        <w:t xml:space="preserve"> : журнал українознавства. 2021. Т. 8</w:t>
      </w:r>
      <w:r w:rsidR="00B67C41">
        <w:rPr>
          <w:rFonts w:ascii="Times New Roman" w:hAnsi="Times New Roman" w:cs="Times New Roman"/>
          <w:sz w:val="28"/>
          <w:szCs w:val="28"/>
        </w:rPr>
        <w:t>.</w:t>
      </w:r>
      <w:r w:rsidRPr="00C978B9">
        <w:rPr>
          <w:rFonts w:ascii="Times New Roman" w:hAnsi="Times New Roman" w:cs="Times New Roman"/>
          <w:sz w:val="28"/>
          <w:szCs w:val="28"/>
        </w:rPr>
        <w:t xml:space="preserve"> № 1. С.</w:t>
      </w:r>
      <w:r w:rsidRPr="00C978B9">
        <w:rPr>
          <w:rFonts w:ascii="Times New Roman" w:hAnsi="Times New Roman" w:cs="Times New Roman"/>
          <w:sz w:val="28"/>
          <w:szCs w:val="28"/>
          <w:lang w:val="ru-RU"/>
        </w:rPr>
        <w:t> </w:t>
      </w:r>
      <w:r w:rsidRPr="00C978B9">
        <w:rPr>
          <w:rFonts w:ascii="Times New Roman" w:hAnsi="Times New Roman" w:cs="Times New Roman"/>
          <w:sz w:val="28"/>
          <w:szCs w:val="28"/>
        </w:rPr>
        <w:t>99–143.</w:t>
      </w:r>
    </w:p>
    <w:p w14:paraId="1417A2D3" w14:textId="77777777" w:rsidR="005529BA" w:rsidRPr="00C978B9" w:rsidRDefault="005529BA" w:rsidP="00796689">
      <w:pPr>
        <w:pStyle w:val="a5"/>
        <w:numPr>
          <w:ilvl w:val="0"/>
          <w:numId w:val="1"/>
        </w:numPr>
        <w:spacing w:after="0" w:line="360" w:lineRule="auto"/>
        <w:ind w:left="426" w:hanging="426"/>
        <w:jc w:val="both"/>
        <w:rPr>
          <w:rFonts w:ascii="Times New Roman" w:hAnsi="Times New Roman" w:cs="Times New Roman"/>
          <w:sz w:val="28"/>
          <w:szCs w:val="28"/>
          <w:u w:val="single"/>
        </w:rPr>
      </w:pPr>
      <w:r w:rsidRPr="00C978B9">
        <w:rPr>
          <w:rFonts w:ascii="Times New Roman" w:hAnsi="Times New Roman" w:cs="Times New Roman"/>
          <w:sz w:val="28"/>
          <w:szCs w:val="28"/>
        </w:rPr>
        <w:t>Гудзь В. Історіографія Голодомору 1932–933 років в Україні : монографія. Мелітополь : ФОП Однорог Т. В., 2019. 1153 с.</w:t>
      </w:r>
    </w:p>
    <w:p w14:paraId="69CE4347" w14:textId="77777777" w:rsidR="008744F3" w:rsidRPr="00C978B9" w:rsidRDefault="004531D8" w:rsidP="00796689">
      <w:pPr>
        <w:pStyle w:val="a5"/>
        <w:numPr>
          <w:ilvl w:val="0"/>
          <w:numId w:val="1"/>
        </w:numPr>
        <w:spacing w:after="0" w:line="360" w:lineRule="auto"/>
        <w:ind w:left="426" w:hanging="426"/>
        <w:jc w:val="both"/>
        <w:rPr>
          <w:rFonts w:ascii="Times New Roman" w:hAnsi="Times New Roman" w:cs="Times New Roman"/>
          <w:sz w:val="28"/>
          <w:szCs w:val="28"/>
          <w:u w:val="single"/>
        </w:rPr>
      </w:pPr>
      <w:r w:rsidRPr="00C978B9">
        <w:rPr>
          <w:rFonts w:ascii="Times New Roman" w:hAnsi="Times New Roman" w:cs="Times New Roman"/>
          <w:sz w:val="28"/>
          <w:szCs w:val="28"/>
        </w:rPr>
        <w:t>Джулай Д</w:t>
      </w:r>
      <w:r w:rsidR="005529BA" w:rsidRPr="00C978B9">
        <w:rPr>
          <w:rFonts w:ascii="Times New Roman" w:hAnsi="Times New Roman" w:cs="Times New Roman"/>
          <w:sz w:val="28"/>
          <w:szCs w:val="28"/>
        </w:rPr>
        <w:t xml:space="preserve">. </w:t>
      </w:r>
      <w:r w:rsidRPr="00C978B9">
        <w:rPr>
          <w:rFonts w:ascii="Times New Roman" w:eastAsia="Times New Roman" w:hAnsi="Times New Roman" w:cs="Times New Roman"/>
          <w:bCs/>
          <w:iCs/>
          <w:sz w:val="28"/>
          <w:szCs w:val="28"/>
          <w:lang w:eastAsia="ru-RU"/>
        </w:rPr>
        <w:t>«</w:t>
      </w:r>
      <w:r w:rsidR="005529BA" w:rsidRPr="00C978B9">
        <w:rPr>
          <w:rFonts w:ascii="Times New Roman" w:hAnsi="Times New Roman" w:cs="Times New Roman"/>
          <w:sz w:val="28"/>
          <w:szCs w:val="28"/>
        </w:rPr>
        <w:t>Сталін – кровожерливий пес</w:t>
      </w:r>
      <w:r w:rsidRPr="00C978B9">
        <w:rPr>
          <w:rFonts w:ascii="Times New Roman" w:eastAsia="Times New Roman" w:hAnsi="Times New Roman" w:cs="Times New Roman"/>
          <w:bCs/>
          <w:iCs/>
          <w:sz w:val="28"/>
          <w:szCs w:val="28"/>
          <w:lang w:eastAsia="ru-RU"/>
        </w:rPr>
        <w:t>»</w:t>
      </w:r>
      <w:r w:rsidR="005529BA" w:rsidRPr="00C978B9">
        <w:rPr>
          <w:rFonts w:ascii="Times New Roman" w:hAnsi="Times New Roman" w:cs="Times New Roman"/>
          <w:sz w:val="28"/>
          <w:szCs w:val="28"/>
        </w:rPr>
        <w:t xml:space="preserve">. Унікальна історія вченого, який першим довів штучність Голодомору. </w:t>
      </w:r>
      <w:r w:rsidRPr="00C978B9">
        <w:rPr>
          <w:rFonts w:ascii="Times New Roman" w:hAnsi="Times New Roman" w:cs="Times New Roman"/>
          <w:sz w:val="28"/>
          <w:szCs w:val="28"/>
        </w:rPr>
        <w:t>URL:</w:t>
      </w:r>
      <w:r w:rsidR="005529BA" w:rsidRPr="00C978B9">
        <w:rPr>
          <w:rFonts w:ascii="Times New Roman" w:hAnsi="Times New Roman" w:cs="Times New Roman"/>
          <w:sz w:val="28"/>
          <w:szCs w:val="28"/>
        </w:rPr>
        <w:t xml:space="preserve">: </w:t>
      </w:r>
      <w:hyperlink r:id="rId10" w:history="1">
        <w:r w:rsidR="005529BA" w:rsidRPr="00C978B9">
          <w:rPr>
            <w:rStyle w:val="a4"/>
            <w:rFonts w:ascii="Times New Roman" w:hAnsi="Times New Roman" w:cs="Times New Roman"/>
            <w:color w:val="auto"/>
            <w:sz w:val="28"/>
            <w:szCs w:val="28"/>
          </w:rPr>
          <w:t>https://cutt.ly/Cfn8N78</w:t>
        </w:r>
      </w:hyperlink>
      <w:r w:rsidR="005529BA" w:rsidRPr="00C978B9">
        <w:rPr>
          <w:rFonts w:ascii="Times New Roman" w:hAnsi="Times New Roman" w:cs="Times New Roman"/>
          <w:sz w:val="28"/>
          <w:szCs w:val="28"/>
        </w:rPr>
        <w:t xml:space="preserve"> </w:t>
      </w:r>
      <w:r w:rsidRPr="00C978B9">
        <w:rPr>
          <w:rFonts w:ascii="Times New Roman" w:hAnsi="Times New Roman" w:cs="Times New Roman"/>
          <w:sz w:val="28"/>
          <w:szCs w:val="28"/>
        </w:rPr>
        <w:t>(дата звернення : 24.08.2023).</w:t>
      </w:r>
    </w:p>
    <w:p w14:paraId="28F7F7B3" w14:textId="4CD58833" w:rsidR="008744F3" w:rsidRPr="00C978B9" w:rsidRDefault="004531D8" w:rsidP="00796689">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Fonts w:ascii="Times New Roman" w:hAnsi="Times New Roman" w:cs="Times New Roman"/>
          <w:color w:val="202122"/>
          <w:sz w:val="28"/>
          <w:szCs w:val="28"/>
          <w:shd w:val="clear" w:color="auto" w:fill="FFFFFF"/>
        </w:rPr>
        <w:t>Дзюба І.</w:t>
      </w:r>
      <w:r w:rsidR="008744F3" w:rsidRPr="00C978B9">
        <w:rPr>
          <w:rFonts w:ascii="Times New Roman" w:hAnsi="Times New Roman" w:cs="Times New Roman"/>
          <w:color w:val="202122"/>
          <w:sz w:val="28"/>
          <w:szCs w:val="28"/>
          <w:shd w:val="clear" w:color="auto" w:fill="FFFFFF"/>
        </w:rPr>
        <w:t xml:space="preserve"> Пастка. Тридцять років зі Сталіним. П</w:t>
      </w:r>
      <w:r w:rsidR="00243102">
        <w:rPr>
          <w:rFonts w:ascii="Times New Roman" w:hAnsi="Times New Roman" w:cs="Times New Roman"/>
          <w:color w:val="202122"/>
          <w:sz w:val="28"/>
          <w:szCs w:val="28"/>
          <w:shd w:val="clear" w:color="auto" w:fill="FFFFFF"/>
          <w:lang w:val="ru-RU"/>
        </w:rPr>
        <w:t>’</w:t>
      </w:r>
      <w:r w:rsidRPr="00C978B9">
        <w:rPr>
          <w:rFonts w:ascii="Times New Roman" w:hAnsi="Times New Roman" w:cs="Times New Roman"/>
          <w:color w:val="202122"/>
          <w:sz w:val="28"/>
          <w:szCs w:val="28"/>
          <w:shd w:val="clear" w:color="auto" w:fill="FFFFFF"/>
        </w:rPr>
        <w:t>ятдесять років без Сталіна</w:t>
      </w:r>
      <w:r w:rsidRPr="00C978B9">
        <w:rPr>
          <w:rFonts w:ascii="Times New Roman" w:hAnsi="Times New Roman" w:cs="Times New Roman"/>
          <w:color w:val="202122"/>
          <w:sz w:val="28"/>
          <w:szCs w:val="28"/>
          <w:shd w:val="clear" w:color="auto" w:fill="FFFFFF"/>
          <w:lang w:val="ru-RU"/>
        </w:rPr>
        <w:t xml:space="preserve">. </w:t>
      </w:r>
      <w:r w:rsidR="008744F3" w:rsidRPr="00C978B9">
        <w:rPr>
          <w:rFonts w:ascii="Times New Roman" w:hAnsi="Times New Roman" w:cs="Times New Roman"/>
          <w:color w:val="202122"/>
          <w:sz w:val="28"/>
          <w:szCs w:val="28"/>
          <w:shd w:val="clear" w:color="auto" w:fill="FFFFFF"/>
        </w:rPr>
        <w:t>К</w:t>
      </w:r>
      <w:r w:rsidRPr="00C978B9">
        <w:rPr>
          <w:rFonts w:ascii="Times New Roman" w:hAnsi="Times New Roman" w:cs="Times New Roman"/>
          <w:color w:val="202122"/>
          <w:sz w:val="28"/>
          <w:szCs w:val="28"/>
          <w:shd w:val="clear" w:color="auto" w:fill="FFFFFF"/>
        </w:rPr>
        <w:t xml:space="preserve">иїв </w:t>
      </w:r>
      <w:r w:rsidR="008744F3" w:rsidRPr="00C978B9">
        <w:rPr>
          <w:rFonts w:ascii="Times New Roman" w:hAnsi="Times New Roman" w:cs="Times New Roman"/>
          <w:color w:val="202122"/>
          <w:sz w:val="28"/>
          <w:szCs w:val="28"/>
          <w:shd w:val="clear" w:color="auto" w:fill="FFFFFF"/>
        </w:rPr>
        <w:t xml:space="preserve">: Криниця, 2003.  144 с. </w:t>
      </w:r>
    </w:p>
    <w:p w14:paraId="5FFDAEE6" w14:textId="6D56358F" w:rsidR="008744F3" w:rsidRPr="00C978B9" w:rsidRDefault="00C61605" w:rsidP="00281D5F">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Fonts w:ascii="Times New Roman" w:hAnsi="Times New Roman" w:cs="Times New Roman"/>
          <w:color w:val="202122"/>
          <w:sz w:val="28"/>
          <w:szCs w:val="28"/>
          <w:shd w:val="clear" w:color="auto" w:fill="FFFFFF"/>
        </w:rPr>
        <w:t xml:space="preserve">Довганич Н. </w:t>
      </w:r>
      <w:r w:rsidR="00907A95" w:rsidRPr="00C978B9">
        <w:rPr>
          <w:rFonts w:ascii="Times New Roman" w:hAnsi="Times New Roman" w:cs="Times New Roman"/>
          <w:color w:val="202122"/>
          <w:sz w:val="28"/>
          <w:szCs w:val="28"/>
          <w:shd w:val="clear" w:color="auto" w:fill="FFFFFF"/>
        </w:rPr>
        <w:t>Пам</w:t>
      </w:r>
      <w:r w:rsidR="00243102">
        <w:rPr>
          <w:rFonts w:ascii="Times New Roman" w:hAnsi="Times New Roman" w:cs="Times New Roman"/>
          <w:color w:val="202122"/>
          <w:sz w:val="28"/>
          <w:szCs w:val="28"/>
          <w:shd w:val="clear" w:color="auto" w:fill="FFFFFF"/>
        </w:rPr>
        <w:t>’</w:t>
      </w:r>
      <w:r w:rsidR="00907A95" w:rsidRPr="00C978B9">
        <w:rPr>
          <w:rFonts w:ascii="Times New Roman" w:hAnsi="Times New Roman" w:cs="Times New Roman"/>
          <w:color w:val="202122"/>
          <w:sz w:val="28"/>
          <w:szCs w:val="28"/>
          <w:shd w:val="clear" w:color="auto" w:fill="FFFFFF"/>
        </w:rPr>
        <w:t xml:space="preserve">ять, травма і література: способи репрезентації та інтерпретації. </w:t>
      </w:r>
      <w:r w:rsidR="00907A95" w:rsidRPr="00C978B9">
        <w:rPr>
          <w:rFonts w:ascii="Times New Roman" w:hAnsi="Times New Roman" w:cs="Times New Roman"/>
          <w:i/>
          <w:color w:val="202122"/>
          <w:sz w:val="28"/>
          <w:szCs w:val="28"/>
          <w:shd w:val="clear" w:color="auto" w:fill="FFFFFF"/>
        </w:rPr>
        <w:t>Українське літературознавство.</w:t>
      </w:r>
      <w:r w:rsidR="00907A95" w:rsidRPr="00C978B9">
        <w:rPr>
          <w:rFonts w:ascii="Times New Roman" w:hAnsi="Times New Roman" w:cs="Times New Roman"/>
          <w:color w:val="202122"/>
          <w:sz w:val="28"/>
          <w:szCs w:val="28"/>
          <w:shd w:val="clear" w:color="auto" w:fill="FFFFFF"/>
        </w:rPr>
        <w:t>2020. № 85</w:t>
      </w:r>
      <w:r w:rsidR="00903996" w:rsidRPr="00C978B9">
        <w:rPr>
          <w:rFonts w:ascii="Times New Roman" w:hAnsi="Times New Roman" w:cs="Times New Roman"/>
          <w:sz w:val="28"/>
          <w:szCs w:val="28"/>
          <w:shd w:val="clear" w:color="auto" w:fill="FFFFFF"/>
        </w:rPr>
        <w:t>. С. 85–99.</w:t>
      </w:r>
      <w:r w:rsidR="00907A95" w:rsidRPr="00C978B9">
        <w:rPr>
          <w:rFonts w:ascii="Times New Roman" w:hAnsi="Times New Roman" w:cs="Times New Roman"/>
          <w:sz w:val="28"/>
          <w:szCs w:val="28"/>
          <w:shd w:val="clear" w:color="auto" w:fill="FFFFFF"/>
        </w:rPr>
        <w:t xml:space="preserve"> </w:t>
      </w:r>
    </w:p>
    <w:p w14:paraId="222B91A9" w14:textId="77777777" w:rsidR="00F5526E" w:rsidRPr="00C978B9" w:rsidRDefault="00501CB0" w:rsidP="00F5526E">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Fonts w:ascii="Times New Roman" w:hAnsi="Times New Roman" w:cs="Times New Roman"/>
          <w:sz w:val="28"/>
          <w:szCs w:val="28"/>
        </w:rPr>
        <w:lastRenderedPageBreak/>
        <w:t xml:space="preserve">Драненко Г. Жанрова категорія як прототипна сукупність: функціонування периферійних інстанцій прототипії «Література про Голодомор». </w:t>
      </w:r>
      <w:r w:rsidRPr="00C978B9">
        <w:rPr>
          <w:rFonts w:ascii="Times New Roman" w:hAnsi="Times New Roman" w:cs="Times New Roman"/>
          <w:i/>
          <w:sz w:val="28"/>
          <w:szCs w:val="28"/>
        </w:rPr>
        <w:t>Studia methodologica</w:t>
      </w:r>
      <w:r w:rsidRPr="00C978B9">
        <w:rPr>
          <w:rFonts w:ascii="Times New Roman" w:hAnsi="Times New Roman" w:cs="Times New Roman"/>
          <w:sz w:val="28"/>
          <w:szCs w:val="28"/>
        </w:rPr>
        <w:t>. 2015. № 40. С.</w:t>
      </w:r>
      <w:r w:rsidR="00A529CA"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268–278. </w:t>
      </w:r>
    </w:p>
    <w:p w14:paraId="7C7FCDA4" w14:textId="77777777" w:rsidR="00F5526E" w:rsidRPr="00C978B9" w:rsidRDefault="00F5526E" w:rsidP="00F5526E">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Fonts w:ascii="Times New Roman" w:hAnsi="Times New Roman" w:cs="Times New Roman"/>
          <w:sz w:val="28"/>
          <w:szCs w:val="28"/>
        </w:rPr>
        <w:t xml:space="preserve">Дуркалевич В. В. Голодомор як виклик для літературної й літературознавчої рефлексії. </w:t>
      </w:r>
      <w:r w:rsidRPr="00C978B9">
        <w:rPr>
          <w:rFonts w:ascii="Times New Roman" w:hAnsi="Times New Roman" w:cs="Times New Roman"/>
          <w:i/>
          <w:sz w:val="28"/>
          <w:szCs w:val="28"/>
        </w:rPr>
        <w:t>Кременецькі компаративні студії</w:t>
      </w:r>
      <w:r w:rsidRPr="00C978B9">
        <w:rPr>
          <w:rFonts w:ascii="Times New Roman" w:hAnsi="Times New Roman" w:cs="Times New Roman"/>
          <w:sz w:val="28"/>
          <w:szCs w:val="28"/>
        </w:rPr>
        <w:t> : науковий часопис. Кременець, 2019</w:t>
      </w:r>
      <w:r w:rsidR="00C61605" w:rsidRPr="00C978B9">
        <w:rPr>
          <w:rFonts w:ascii="Times New Roman" w:hAnsi="Times New Roman" w:cs="Times New Roman"/>
          <w:sz w:val="28"/>
          <w:szCs w:val="28"/>
        </w:rPr>
        <w:t>.</w:t>
      </w:r>
      <w:r w:rsidRPr="00C978B9">
        <w:rPr>
          <w:rFonts w:ascii="Times New Roman" w:hAnsi="Times New Roman" w:cs="Times New Roman"/>
          <w:sz w:val="28"/>
          <w:szCs w:val="28"/>
        </w:rPr>
        <w:t xml:space="preserve"> Вип. ІХ. С. 135–1</w:t>
      </w:r>
      <w:r w:rsidR="00C61605" w:rsidRPr="00C978B9">
        <w:rPr>
          <w:rFonts w:ascii="Times New Roman" w:hAnsi="Times New Roman" w:cs="Times New Roman"/>
          <w:sz w:val="28"/>
          <w:szCs w:val="28"/>
        </w:rPr>
        <w:t>4</w:t>
      </w:r>
      <w:r w:rsidRPr="00C978B9">
        <w:rPr>
          <w:rFonts w:ascii="Times New Roman" w:hAnsi="Times New Roman" w:cs="Times New Roman"/>
          <w:sz w:val="28"/>
          <w:szCs w:val="28"/>
        </w:rPr>
        <w:t>4.</w:t>
      </w:r>
    </w:p>
    <w:p w14:paraId="4E011732" w14:textId="1A6BCBEB" w:rsidR="004B5A66" w:rsidRPr="00C978B9" w:rsidRDefault="00B2733C" w:rsidP="00796689">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Style w:val="spelle"/>
          <w:rFonts w:ascii="Times New Roman" w:hAnsi="Times New Roman" w:cs="Times New Roman"/>
          <w:bCs/>
          <w:color w:val="000000"/>
          <w:sz w:val="28"/>
          <w:szCs w:val="28"/>
        </w:rPr>
        <w:t>Єрмак</w:t>
      </w:r>
      <w:r w:rsidRPr="00C978B9">
        <w:rPr>
          <w:rFonts w:ascii="Times New Roman" w:hAnsi="Times New Roman" w:cs="Times New Roman"/>
          <w:bCs/>
          <w:color w:val="000000"/>
          <w:sz w:val="28"/>
          <w:szCs w:val="28"/>
        </w:rPr>
        <w:t xml:space="preserve"> О. </w:t>
      </w:r>
      <w:r w:rsidRPr="00C978B9">
        <w:rPr>
          <w:rStyle w:val="spelle"/>
          <w:rFonts w:ascii="Times New Roman" w:hAnsi="Times New Roman" w:cs="Times New Roman"/>
          <w:bCs/>
          <w:color w:val="000000"/>
          <w:sz w:val="28"/>
          <w:szCs w:val="28"/>
        </w:rPr>
        <w:t>Дослідження</w:t>
      </w:r>
      <w:r w:rsidR="004B5A66" w:rsidRPr="00C978B9">
        <w:rPr>
          <w:rFonts w:ascii="Times New Roman" w:hAnsi="Times New Roman" w:cs="Times New Roman"/>
          <w:bCs/>
          <w:color w:val="000000"/>
          <w:sz w:val="28"/>
          <w:szCs w:val="28"/>
        </w:rPr>
        <w:t xml:space="preserve"> </w:t>
      </w:r>
      <w:r w:rsidRPr="00C978B9">
        <w:rPr>
          <w:rStyle w:val="spelle"/>
          <w:rFonts w:ascii="Times New Roman" w:hAnsi="Times New Roman" w:cs="Times New Roman"/>
          <w:bCs/>
          <w:color w:val="000000"/>
          <w:sz w:val="28"/>
          <w:szCs w:val="28"/>
        </w:rPr>
        <w:t>історії</w:t>
      </w:r>
      <w:r w:rsidR="004B5A66" w:rsidRPr="00C978B9">
        <w:rPr>
          <w:rFonts w:ascii="Times New Roman" w:hAnsi="Times New Roman" w:cs="Times New Roman"/>
          <w:bCs/>
          <w:color w:val="000000"/>
          <w:sz w:val="28"/>
          <w:szCs w:val="28"/>
        </w:rPr>
        <w:t xml:space="preserve"> </w:t>
      </w:r>
      <w:r w:rsidRPr="00C978B9">
        <w:rPr>
          <w:rFonts w:ascii="Times New Roman" w:hAnsi="Times New Roman" w:cs="Times New Roman"/>
          <w:bCs/>
          <w:color w:val="000000"/>
          <w:sz w:val="28"/>
          <w:szCs w:val="28"/>
        </w:rPr>
        <w:t>Голодомору-33 на</w:t>
      </w:r>
      <w:r w:rsidR="004B5A66" w:rsidRPr="00C978B9">
        <w:rPr>
          <w:rFonts w:ascii="Times New Roman" w:hAnsi="Times New Roman" w:cs="Times New Roman"/>
          <w:bCs/>
          <w:color w:val="000000"/>
          <w:sz w:val="28"/>
          <w:szCs w:val="28"/>
        </w:rPr>
        <w:t xml:space="preserve"> </w:t>
      </w:r>
      <w:r w:rsidRPr="00C978B9">
        <w:rPr>
          <w:rStyle w:val="spelle"/>
          <w:rFonts w:ascii="Times New Roman" w:hAnsi="Times New Roman" w:cs="Times New Roman"/>
          <w:bCs/>
          <w:color w:val="000000"/>
          <w:sz w:val="28"/>
          <w:szCs w:val="28"/>
        </w:rPr>
        <w:t>Полтавщині</w:t>
      </w:r>
      <w:r w:rsidR="004B5A66" w:rsidRPr="00C978B9">
        <w:rPr>
          <w:rFonts w:ascii="Times New Roman" w:hAnsi="Times New Roman" w:cs="Times New Roman"/>
          <w:bCs/>
          <w:color w:val="000000"/>
          <w:sz w:val="28"/>
          <w:szCs w:val="28"/>
        </w:rPr>
        <w:t xml:space="preserve"> </w:t>
      </w:r>
      <w:r w:rsidRPr="00C978B9">
        <w:rPr>
          <w:rFonts w:ascii="Times New Roman" w:hAnsi="Times New Roman" w:cs="Times New Roman"/>
          <w:bCs/>
          <w:color w:val="000000"/>
          <w:sz w:val="28"/>
          <w:szCs w:val="28"/>
        </w:rPr>
        <w:t>(1988</w:t>
      </w:r>
      <w:r w:rsidR="004B5A66" w:rsidRPr="00C978B9">
        <w:rPr>
          <w:rFonts w:ascii="Times New Roman" w:hAnsi="Times New Roman" w:cs="Times New Roman"/>
          <w:bCs/>
          <w:color w:val="000000"/>
          <w:sz w:val="28"/>
          <w:szCs w:val="28"/>
        </w:rPr>
        <w:t>–</w:t>
      </w:r>
      <w:r w:rsidRPr="00C978B9">
        <w:rPr>
          <w:rFonts w:ascii="Times New Roman" w:hAnsi="Times New Roman" w:cs="Times New Roman"/>
          <w:bCs/>
          <w:color w:val="000000"/>
          <w:sz w:val="28"/>
          <w:szCs w:val="28"/>
        </w:rPr>
        <w:t>2008 роки)</w:t>
      </w:r>
      <w:r w:rsidR="004B5A66" w:rsidRPr="00C978B9">
        <w:rPr>
          <w:rFonts w:ascii="Times New Roman" w:hAnsi="Times New Roman" w:cs="Times New Roman"/>
          <w:bCs/>
          <w:color w:val="000000"/>
          <w:sz w:val="28"/>
          <w:szCs w:val="28"/>
        </w:rPr>
        <w:t xml:space="preserve">. </w:t>
      </w:r>
      <w:r w:rsidRPr="00C978B9">
        <w:rPr>
          <w:rStyle w:val="spelle"/>
          <w:rFonts w:ascii="Times New Roman" w:hAnsi="Times New Roman" w:cs="Times New Roman"/>
          <w:bCs/>
          <w:i/>
          <w:color w:val="000000"/>
          <w:sz w:val="28"/>
          <w:szCs w:val="28"/>
        </w:rPr>
        <w:t>Історична</w:t>
      </w:r>
      <w:r w:rsidR="004B5A66" w:rsidRPr="00C978B9">
        <w:rPr>
          <w:rFonts w:ascii="Times New Roman" w:hAnsi="Times New Roman" w:cs="Times New Roman"/>
          <w:bCs/>
          <w:i/>
          <w:color w:val="000000"/>
          <w:sz w:val="28"/>
          <w:szCs w:val="28"/>
        </w:rPr>
        <w:t xml:space="preserve"> </w:t>
      </w:r>
      <w:r w:rsidRPr="00C978B9">
        <w:rPr>
          <w:rStyle w:val="grame"/>
          <w:rFonts w:ascii="Times New Roman" w:hAnsi="Times New Roman" w:cs="Times New Roman"/>
          <w:bCs/>
          <w:i/>
          <w:color w:val="000000"/>
          <w:sz w:val="28"/>
          <w:szCs w:val="28"/>
        </w:rPr>
        <w:t>пам</w:t>
      </w:r>
      <w:r w:rsidR="00243102">
        <w:rPr>
          <w:rStyle w:val="grame"/>
          <w:rFonts w:ascii="Times New Roman" w:hAnsi="Times New Roman" w:cs="Times New Roman"/>
          <w:bCs/>
          <w:i/>
          <w:color w:val="000000"/>
          <w:sz w:val="28"/>
          <w:szCs w:val="28"/>
        </w:rPr>
        <w:t>’</w:t>
      </w:r>
      <w:r w:rsidRPr="00C978B9">
        <w:rPr>
          <w:rStyle w:val="grame"/>
          <w:rFonts w:ascii="Times New Roman" w:hAnsi="Times New Roman" w:cs="Times New Roman"/>
          <w:bCs/>
          <w:i/>
          <w:color w:val="000000"/>
          <w:sz w:val="28"/>
          <w:szCs w:val="28"/>
        </w:rPr>
        <w:t>ять</w:t>
      </w:r>
      <w:r w:rsidRPr="00C978B9">
        <w:rPr>
          <w:rFonts w:ascii="Times New Roman" w:hAnsi="Times New Roman" w:cs="Times New Roman"/>
          <w:bCs/>
          <w:color w:val="000000"/>
          <w:sz w:val="28"/>
          <w:szCs w:val="28"/>
        </w:rPr>
        <w:t>.</w:t>
      </w:r>
      <w:r w:rsidR="004B5A66" w:rsidRPr="00C978B9">
        <w:rPr>
          <w:rFonts w:ascii="Times New Roman" w:hAnsi="Times New Roman" w:cs="Times New Roman"/>
          <w:bCs/>
          <w:color w:val="000000"/>
          <w:sz w:val="28"/>
          <w:szCs w:val="28"/>
        </w:rPr>
        <w:t xml:space="preserve"> </w:t>
      </w:r>
      <w:r w:rsidRPr="00C978B9">
        <w:rPr>
          <w:rFonts w:ascii="Times New Roman" w:hAnsi="Times New Roman" w:cs="Times New Roman"/>
          <w:bCs/>
          <w:color w:val="000000"/>
          <w:sz w:val="28"/>
          <w:szCs w:val="28"/>
        </w:rPr>
        <w:t>2014.</w:t>
      </w:r>
      <w:r w:rsidR="004B5A66" w:rsidRPr="00C978B9">
        <w:rPr>
          <w:rFonts w:ascii="Times New Roman" w:hAnsi="Times New Roman" w:cs="Times New Roman"/>
          <w:bCs/>
          <w:color w:val="000000"/>
          <w:sz w:val="28"/>
          <w:szCs w:val="28"/>
        </w:rPr>
        <w:t xml:space="preserve"> </w:t>
      </w:r>
      <w:r w:rsidRPr="00C978B9">
        <w:rPr>
          <w:rFonts w:ascii="Times New Roman" w:hAnsi="Times New Roman" w:cs="Times New Roman"/>
          <w:bCs/>
          <w:color w:val="000000"/>
          <w:sz w:val="28"/>
          <w:szCs w:val="28"/>
        </w:rPr>
        <w:t>№</w:t>
      </w:r>
      <w:r w:rsidR="004B5A66" w:rsidRPr="00C978B9">
        <w:rPr>
          <w:rFonts w:ascii="Times New Roman" w:hAnsi="Times New Roman" w:cs="Times New Roman"/>
          <w:bCs/>
          <w:color w:val="000000"/>
          <w:sz w:val="28"/>
          <w:szCs w:val="28"/>
        </w:rPr>
        <w:t xml:space="preserve"> </w:t>
      </w:r>
      <w:r w:rsidRPr="00C978B9">
        <w:rPr>
          <w:rFonts w:ascii="Times New Roman" w:hAnsi="Times New Roman" w:cs="Times New Roman"/>
          <w:bCs/>
          <w:color w:val="000000"/>
          <w:sz w:val="28"/>
          <w:szCs w:val="28"/>
        </w:rPr>
        <w:t>30</w:t>
      </w:r>
      <w:r w:rsidR="004B5A66" w:rsidRPr="00C978B9">
        <w:rPr>
          <w:rFonts w:ascii="Times New Roman" w:hAnsi="Times New Roman" w:cs="Times New Roman"/>
          <w:bCs/>
          <w:color w:val="000000"/>
          <w:sz w:val="28"/>
          <w:szCs w:val="28"/>
        </w:rPr>
        <w:t>–</w:t>
      </w:r>
      <w:r w:rsidRPr="00C978B9">
        <w:rPr>
          <w:rFonts w:ascii="Times New Roman" w:hAnsi="Times New Roman" w:cs="Times New Roman"/>
          <w:bCs/>
          <w:color w:val="000000"/>
          <w:sz w:val="28"/>
          <w:szCs w:val="28"/>
        </w:rPr>
        <w:t>31.</w:t>
      </w:r>
      <w:r w:rsidR="004B5A66" w:rsidRPr="00C978B9">
        <w:rPr>
          <w:rFonts w:ascii="Times New Roman" w:hAnsi="Times New Roman" w:cs="Times New Roman"/>
          <w:bCs/>
          <w:color w:val="000000"/>
          <w:sz w:val="28"/>
          <w:szCs w:val="28"/>
        </w:rPr>
        <w:t xml:space="preserve"> </w:t>
      </w:r>
      <w:r w:rsidRPr="00C978B9">
        <w:rPr>
          <w:rFonts w:ascii="Times New Roman" w:hAnsi="Times New Roman" w:cs="Times New Roman"/>
          <w:bCs/>
          <w:color w:val="000000"/>
          <w:sz w:val="28"/>
          <w:szCs w:val="28"/>
        </w:rPr>
        <w:t>С. 62–74</w:t>
      </w:r>
      <w:r w:rsidR="00DD176E" w:rsidRPr="00C978B9">
        <w:rPr>
          <w:rFonts w:ascii="Times New Roman" w:hAnsi="Times New Roman" w:cs="Times New Roman"/>
          <w:bCs/>
          <w:color w:val="000000"/>
          <w:sz w:val="28"/>
          <w:szCs w:val="28"/>
        </w:rPr>
        <w:t>.</w:t>
      </w:r>
    </w:p>
    <w:p w14:paraId="1AE3B481" w14:textId="77777777" w:rsidR="005529BA" w:rsidRPr="00C978B9" w:rsidRDefault="005529BA" w:rsidP="00796689">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Жайворонок В. Знаки української етнокультури : словник-довідник. Київ</w:t>
      </w:r>
      <w:r w:rsidR="00A529CA" w:rsidRPr="00C978B9">
        <w:rPr>
          <w:rFonts w:ascii="Times New Roman" w:hAnsi="Times New Roman" w:cs="Times New Roman"/>
          <w:sz w:val="28"/>
          <w:szCs w:val="28"/>
        </w:rPr>
        <w:t> </w:t>
      </w:r>
      <w:r w:rsidRPr="00C978B9">
        <w:rPr>
          <w:rFonts w:ascii="Times New Roman" w:hAnsi="Times New Roman" w:cs="Times New Roman"/>
          <w:sz w:val="28"/>
          <w:szCs w:val="28"/>
        </w:rPr>
        <w:t>: Довіра, 2006. 703 с.</w:t>
      </w:r>
    </w:p>
    <w:p w14:paraId="2C907C73" w14:textId="647331BB" w:rsidR="005529BA" w:rsidRPr="00C978B9" w:rsidRDefault="005529BA" w:rsidP="00796689">
      <w:pPr>
        <w:pStyle w:val="a5"/>
        <w:numPr>
          <w:ilvl w:val="0"/>
          <w:numId w:val="1"/>
        </w:numPr>
        <w:spacing w:after="0" w:line="360" w:lineRule="auto"/>
        <w:ind w:left="426" w:hanging="426"/>
        <w:jc w:val="both"/>
        <w:rPr>
          <w:rStyle w:val="a4"/>
          <w:rFonts w:ascii="Times New Roman" w:hAnsi="Times New Roman" w:cs="Times New Roman"/>
          <w:color w:val="auto"/>
          <w:sz w:val="28"/>
          <w:szCs w:val="28"/>
        </w:rPr>
      </w:pPr>
      <w:r w:rsidRPr="00C978B9">
        <w:rPr>
          <w:rFonts w:ascii="Times New Roman" w:hAnsi="Times New Roman" w:cs="Times New Roman"/>
          <w:sz w:val="28"/>
          <w:szCs w:val="28"/>
        </w:rPr>
        <w:t>Жаркова Р. Глибини жіночого голоду у романі Тані П</w:t>
      </w:r>
      <w:r w:rsidR="00243102">
        <w:rPr>
          <w:rFonts w:ascii="Times New Roman" w:hAnsi="Times New Roman" w:cs="Times New Roman"/>
          <w:sz w:val="28"/>
          <w:szCs w:val="28"/>
        </w:rPr>
        <w:t>’</w:t>
      </w:r>
      <w:r w:rsidRPr="00C978B9">
        <w:rPr>
          <w:rFonts w:ascii="Times New Roman" w:hAnsi="Times New Roman" w:cs="Times New Roman"/>
          <w:sz w:val="28"/>
          <w:szCs w:val="28"/>
        </w:rPr>
        <w:t>янкової «Вік червоних мурах»</w:t>
      </w:r>
      <w:r w:rsidR="00A529CA" w:rsidRPr="00C978B9">
        <w:rPr>
          <w:rFonts w:ascii="Times New Roman" w:hAnsi="Times New Roman" w:cs="Times New Roman"/>
          <w:sz w:val="28"/>
          <w:szCs w:val="28"/>
        </w:rPr>
        <w:t>.</w:t>
      </w:r>
      <w:r w:rsidR="00DD176E" w:rsidRPr="00C978B9">
        <w:rPr>
          <w:rFonts w:ascii="Times New Roman" w:hAnsi="Times New Roman"/>
          <w:sz w:val="28"/>
          <w:szCs w:val="28"/>
        </w:rPr>
        <w:t xml:space="preserve"> URL:</w:t>
      </w:r>
      <w:r w:rsidRPr="00C978B9">
        <w:rPr>
          <w:rFonts w:ascii="Times New Roman" w:hAnsi="Times New Roman" w:cs="Times New Roman"/>
          <w:sz w:val="28"/>
          <w:szCs w:val="28"/>
        </w:rPr>
        <w:t xml:space="preserve"> </w:t>
      </w:r>
      <w:hyperlink r:id="rId11" w:history="1">
        <w:r w:rsidRPr="00C978B9">
          <w:rPr>
            <w:rStyle w:val="a4"/>
            <w:rFonts w:ascii="Times New Roman" w:hAnsi="Times New Roman" w:cs="Times New Roman"/>
            <w:color w:val="000000" w:themeColor="text1"/>
            <w:sz w:val="28"/>
            <w:szCs w:val="28"/>
            <w:u w:val="none"/>
          </w:rPr>
          <w:t>https://povaha.org.ua/glybyny-zhinochogo-golodu-u-romani-tani-p-yankovoyi-vik-chervonyh-murah/</w:t>
        </w:r>
      </w:hyperlink>
      <w:r w:rsidRPr="00C978B9">
        <w:rPr>
          <w:rFonts w:ascii="Times New Roman" w:hAnsi="Times New Roman" w:cs="Times New Roman"/>
          <w:color w:val="000000" w:themeColor="text1"/>
          <w:sz w:val="28"/>
          <w:szCs w:val="28"/>
        </w:rPr>
        <w:t xml:space="preserve"> (д</w:t>
      </w:r>
      <w:r w:rsidRPr="00C978B9">
        <w:rPr>
          <w:rFonts w:ascii="Times New Roman" w:hAnsi="Times New Roman" w:cs="Times New Roman"/>
          <w:sz w:val="28"/>
          <w:szCs w:val="28"/>
        </w:rPr>
        <w:t xml:space="preserve">ата звернення : </w:t>
      </w:r>
      <w:r w:rsidR="00A529CA" w:rsidRPr="00C978B9">
        <w:rPr>
          <w:rFonts w:ascii="Times New Roman" w:hAnsi="Times New Roman" w:cs="Times New Roman"/>
          <w:sz w:val="28"/>
          <w:szCs w:val="28"/>
        </w:rPr>
        <w:t>0</w:t>
      </w:r>
      <w:r w:rsidRPr="00C978B9">
        <w:rPr>
          <w:rFonts w:ascii="Times New Roman" w:hAnsi="Times New Roman" w:cs="Times New Roman"/>
          <w:sz w:val="28"/>
          <w:szCs w:val="28"/>
        </w:rPr>
        <w:t>6.</w:t>
      </w:r>
      <w:r w:rsidR="00A529CA" w:rsidRPr="00C978B9">
        <w:rPr>
          <w:rFonts w:ascii="Times New Roman" w:hAnsi="Times New Roman" w:cs="Times New Roman"/>
          <w:sz w:val="28"/>
          <w:szCs w:val="28"/>
        </w:rPr>
        <w:t>08</w:t>
      </w:r>
      <w:r w:rsidRPr="00C978B9">
        <w:rPr>
          <w:rFonts w:ascii="Times New Roman" w:hAnsi="Times New Roman" w:cs="Times New Roman"/>
          <w:sz w:val="28"/>
          <w:szCs w:val="28"/>
        </w:rPr>
        <w:t>.2023).</w:t>
      </w:r>
    </w:p>
    <w:p w14:paraId="2592E998" w14:textId="77777777" w:rsidR="00B00D20" w:rsidRPr="00C978B9" w:rsidRDefault="005529BA" w:rsidP="00B00D20">
      <w:pPr>
        <w:numPr>
          <w:ilvl w:val="0"/>
          <w:numId w:val="1"/>
        </w:numPr>
        <w:spacing w:after="0" w:line="360" w:lineRule="auto"/>
        <w:ind w:left="426" w:hanging="426"/>
        <w:contextualSpacing/>
        <w:jc w:val="both"/>
        <w:rPr>
          <w:rFonts w:ascii="Times New Roman" w:hAnsi="Times New Roman" w:cs="Times New Roman"/>
          <w:color w:val="000000" w:themeColor="text1"/>
          <w:sz w:val="28"/>
          <w:u w:val="single"/>
        </w:rPr>
      </w:pPr>
      <w:r w:rsidRPr="00C978B9">
        <w:rPr>
          <w:rFonts w:ascii="Times New Roman" w:hAnsi="Times New Roman" w:cs="Times New Roman"/>
          <w:color w:val="000000" w:themeColor="text1"/>
          <w:sz w:val="28"/>
        </w:rPr>
        <w:t xml:space="preserve">Ісакова Н. Історіографія проблеми Голодомору 1932–1933 рр. в українській та зарубіжній літературі. </w:t>
      </w:r>
      <w:r w:rsidRPr="00C978B9">
        <w:rPr>
          <w:rFonts w:ascii="Times New Roman" w:hAnsi="Times New Roman" w:cs="Times New Roman"/>
          <w:i/>
          <w:color w:val="000000" w:themeColor="text1"/>
          <w:sz w:val="28"/>
        </w:rPr>
        <w:t>Сторінки історії :</w:t>
      </w:r>
      <w:r w:rsidRPr="00C978B9">
        <w:rPr>
          <w:rFonts w:ascii="Times New Roman" w:hAnsi="Times New Roman" w:cs="Times New Roman"/>
          <w:color w:val="000000" w:themeColor="text1"/>
          <w:sz w:val="28"/>
        </w:rPr>
        <w:t xml:space="preserve"> </w:t>
      </w:r>
      <w:r w:rsidR="00A529CA" w:rsidRPr="00C978B9">
        <w:rPr>
          <w:rFonts w:ascii="Times New Roman" w:hAnsi="Times New Roman" w:cs="Times New Roman"/>
          <w:color w:val="000000" w:themeColor="text1"/>
          <w:sz w:val="28"/>
        </w:rPr>
        <w:br/>
      </w:r>
      <w:r w:rsidRPr="00C978B9">
        <w:rPr>
          <w:rFonts w:ascii="Times New Roman" w:hAnsi="Times New Roman" w:cs="Times New Roman"/>
          <w:color w:val="000000" w:themeColor="text1"/>
          <w:sz w:val="28"/>
        </w:rPr>
        <w:t xml:space="preserve">зб. наук. праць. Київ : Національний технічний університет України «Київський політехнічний інститут імені Ігоря Сікорського», 2012. Вип. 33. С. 135–146. </w:t>
      </w:r>
    </w:p>
    <w:p w14:paraId="4247613A" w14:textId="3AA252FE" w:rsidR="00B00D20" w:rsidRPr="00C978B9" w:rsidRDefault="00B00D20" w:rsidP="00B00D20">
      <w:pPr>
        <w:numPr>
          <w:ilvl w:val="0"/>
          <w:numId w:val="1"/>
        </w:numPr>
        <w:spacing w:after="0" w:line="360" w:lineRule="auto"/>
        <w:ind w:left="426" w:hanging="426"/>
        <w:contextualSpacing/>
        <w:jc w:val="both"/>
        <w:rPr>
          <w:rFonts w:ascii="Times New Roman" w:hAnsi="Times New Roman" w:cs="Times New Roman"/>
          <w:color w:val="000000" w:themeColor="text1"/>
          <w:sz w:val="28"/>
          <w:u w:val="single"/>
        </w:rPr>
      </w:pPr>
      <w:r w:rsidRPr="00C978B9">
        <w:rPr>
          <w:rFonts w:ascii="Times New Roman" w:hAnsi="Times New Roman" w:cs="Times New Roman"/>
          <w:bCs/>
          <w:color w:val="000000"/>
          <w:sz w:val="28"/>
          <w:szCs w:val="28"/>
        </w:rPr>
        <w:t>Кебець Д. Висвітлення подій Голодомору-геноциду в літературі.</w:t>
      </w:r>
      <w:r w:rsidRPr="00C978B9">
        <w:t xml:space="preserve"> </w:t>
      </w:r>
      <w:r w:rsidRPr="00C978B9">
        <w:rPr>
          <w:rFonts w:ascii="Times New Roman" w:hAnsi="Times New Roman" w:cs="Times New Roman"/>
          <w:bCs/>
          <w:i/>
          <w:color w:val="000000"/>
          <w:sz w:val="28"/>
          <w:szCs w:val="28"/>
        </w:rPr>
        <w:t>Міждисциплінарні підходи у дослідженні Голодомору-геноциду:</w:t>
      </w:r>
      <w:r w:rsidRPr="00C978B9">
        <w:rPr>
          <w:rFonts w:ascii="Times New Roman" w:hAnsi="Times New Roman" w:cs="Times New Roman"/>
          <w:bCs/>
          <w:color w:val="000000"/>
          <w:sz w:val="28"/>
          <w:szCs w:val="28"/>
        </w:rPr>
        <w:t xml:space="preserve"> матеріали ІV Міжнародної науково-практичної конференції (19 листопада 2020 р.). Київ, 2021. С. 74–77.</w:t>
      </w:r>
    </w:p>
    <w:p w14:paraId="1841C6AE" w14:textId="77777777" w:rsidR="005529BA" w:rsidRPr="00C978B9" w:rsidRDefault="005529BA" w:rsidP="00796689">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Кісь О. Голодомор 1932–</w:t>
      </w:r>
      <w:r w:rsidR="00A529CA" w:rsidRPr="00C978B9">
        <w:rPr>
          <w:rFonts w:ascii="Times New Roman" w:hAnsi="Times New Roman" w:cs="Times New Roman"/>
          <w:sz w:val="28"/>
          <w:szCs w:val="28"/>
        </w:rPr>
        <w:t>19</w:t>
      </w:r>
      <w:r w:rsidRPr="00C978B9">
        <w:rPr>
          <w:rFonts w:ascii="Times New Roman" w:hAnsi="Times New Roman" w:cs="Times New Roman"/>
          <w:sz w:val="28"/>
          <w:szCs w:val="28"/>
        </w:rPr>
        <w:t xml:space="preserve">33 рр. крізь призму жіночого досвіду. </w:t>
      </w:r>
      <w:r w:rsidRPr="00C978B9">
        <w:rPr>
          <w:rFonts w:ascii="Times New Roman" w:hAnsi="Times New Roman" w:cs="Times New Roman"/>
          <w:i/>
          <w:sz w:val="28"/>
          <w:szCs w:val="28"/>
        </w:rPr>
        <w:t>Народознавчі Зошити</w:t>
      </w:r>
      <w:r w:rsidRPr="00C978B9">
        <w:rPr>
          <w:rFonts w:ascii="Times New Roman" w:hAnsi="Times New Roman" w:cs="Times New Roman"/>
          <w:sz w:val="28"/>
          <w:szCs w:val="28"/>
        </w:rPr>
        <w:t>. Львів : Нац. акад. наук України, Ін-т народознавства Нац. акад. наук України, 2010. № 5–6. С. 633–651.</w:t>
      </w:r>
    </w:p>
    <w:p w14:paraId="2E6FACE5" w14:textId="04684656" w:rsidR="000A1D23" w:rsidRPr="00C978B9" w:rsidRDefault="000A1D23" w:rsidP="00796689">
      <w:pPr>
        <w:numPr>
          <w:ilvl w:val="0"/>
          <w:numId w:val="1"/>
        </w:numPr>
        <w:spacing w:after="0" w:line="360" w:lineRule="auto"/>
        <w:ind w:left="426" w:hanging="426"/>
        <w:contextualSpacing/>
        <w:jc w:val="both"/>
        <w:rPr>
          <w:rFonts w:ascii="Times New Roman" w:hAnsi="Times New Roman" w:cs="Times New Roman"/>
          <w:sz w:val="28"/>
          <w:szCs w:val="28"/>
        </w:rPr>
      </w:pPr>
      <w:r w:rsidRPr="00C978B9">
        <w:rPr>
          <w:rFonts w:ascii="Times New Roman" w:hAnsi="Times New Roman" w:cs="Times New Roman"/>
          <w:sz w:val="28"/>
        </w:rPr>
        <w:t>Кісь О. Колективна пам</w:t>
      </w:r>
      <w:r w:rsidR="00243102">
        <w:rPr>
          <w:rFonts w:ascii="Times New Roman" w:hAnsi="Times New Roman" w:cs="Times New Roman"/>
          <w:sz w:val="28"/>
        </w:rPr>
        <w:t>’</w:t>
      </w:r>
      <w:r w:rsidRPr="00C978B9">
        <w:rPr>
          <w:rFonts w:ascii="Times New Roman" w:hAnsi="Times New Roman" w:cs="Times New Roman"/>
          <w:sz w:val="28"/>
        </w:rPr>
        <w:t xml:space="preserve">ять та історична травма: теоретичні рефлексії на тлі жіночих спогадів про Голодомор. </w:t>
      </w:r>
      <w:r w:rsidRPr="00C978B9">
        <w:rPr>
          <w:rFonts w:ascii="Times New Roman" w:hAnsi="Times New Roman" w:cs="Times New Roman"/>
          <w:i/>
          <w:color w:val="222222"/>
          <w:sz w:val="28"/>
          <w:szCs w:val="28"/>
          <w:shd w:val="clear" w:color="auto" w:fill="FFFFFF"/>
        </w:rPr>
        <w:t>У пошуках власного голосу: Усна історія як теорія, метод та джерело</w:t>
      </w:r>
      <w:r w:rsidRPr="00C978B9">
        <w:rPr>
          <w:rFonts w:ascii="Times New Roman" w:hAnsi="Times New Roman" w:cs="Times New Roman"/>
          <w:color w:val="222222"/>
          <w:sz w:val="28"/>
          <w:szCs w:val="28"/>
          <w:shd w:val="clear" w:color="auto" w:fill="FFFFFF"/>
        </w:rPr>
        <w:t>. Харків</w:t>
      </w:r>
      <w:r w:rsidR="00A529CA" w:rsidRPr="00C978B9">
        <w:rPr>
          <w:rFonts w:ascii="Times New Roman" w:hAnsi="Times New Roman" w:cs="Times New Roman"/>
          <w:color w:val="222222"/>
          <w:sz w:val="28"/>
          <w:szCs w:val="28"/>
          <w:shd w:val="clear" w:color="auto" w:fill="FFFFFF"/>
        </w:rPr>
        <w:t xml:space="preserve"> </w:t>
      </w:r>
      <w:r w:rsidRPr="00C978B9">
        <w:rPr>
          <w:rFonts w:ascii="Times New Roman" w:hAnsi="Times New Roman" w:cs="Times New Roman"/>
          <w:color w:val="222222"/>
          <w:sz w:val="28"/>
          <w:szCs w:val="28"/>
          <w:shd w:val="clear" w:color="auto" w:fill="FFFFFF"/>
        </w:rPr>
        <w:t>: ПП «ТОРГСІН ПЛЮС», 2020. С. 171</w:t>
      </w:r>
      <w:r w:rsidR="00A529CA" w:rsidRPr="00C978B9">
        <w:rPr>
          <w:rFonts w:ascii="Times New Roman" w:hAnsi="Times New Roman" w:cs="Times New Roman"/>
          <w:color w:val="222222"/>
          <w:sz w:val="28"/>
          <w:szCs w:val="28"/>
          <w:shd w:val="clear" w:color="auto" w:fill="FFFFFF"/>
        </w:rPr>
        <w:t>–</w:t>
      </w:r>
      <w:r w:rsidRPr="00C978B9">
        <w:rPr>
          <w:rFonts w:ascii="Times New Roman" w:hAnsi="Times New Roman" w:cs="Times New Roman"/>
          <w:color w:val="222222"/>
          <w:sz w:val="28"/>
          <w:szCs w:val="28"/>
          <w:shd w:val="clear" w:color="auto" w:fill="FFFFFF"/>
        </w:rPr>
        <w:t>191.</w:t>
      </w:r>
    </w:p>
    <w:p w14:paraId="0D48A310" w14:textId="77777777" w:rsidR="005529BA" w:rsidRPr="00C978B9" w:rsidRDefault="005529BA" w:rsidP="00796689">
      <w:pPr>
        <w:numPr>
          <w:ilvl w:val="0"/>
          <w:numId w:val="1"/>
        </w:numPr>
        <w:spacing w:after="0" w:line="360" w:lineRule="auto"/>
        <w:ind w:left="426" w:hanging="426"/>
        <w:contextualSpacing/>
        <w:jc w:val="both"/>
        <w:rPr>
          <w:rFonts w:ascii="Times New Roman" w:hAnsi="Times New Roman" w:cs="Times New Roman"/>
          <w:sz w:val="28"/>
        </w:rPr>
      </w:pPr>
      <w:r w:rsidRPr="00C978B9">
        <w:rPr>
          <w:rFonts w:ascii="Times New Roman" w:hAnsi="Times New Roman" w:cs="Times New Roman"/>
          <w:sz w:val="28"/>
        </w:rPr>
        <w:lastRenderedPageBreak/>
        <w:t xml:space="preserve">Кісь О. Пережити смерть, розказати невимовне: гендерні особливості жіночого досвіду Голодомору. </w:t>
      </w:r>
      <w:r w:rsidRPr="00C978B9">
        <w:rPr>
          <w:rFonts w:ascii="Times New Roman" w:hAnsi="Times New Roman" w:cs="Times New Roman"/>
          <w:i/>
          <w:sz w:val="28"/>
        </w:rPr>
        <w:t>Українознавчий Альманах</w:t>
      </w:r>
      <w:r w:rsidRPr="00C978B9">
        <w:rPr>
          <w:rFonts w:ascii="Times New Roman" w:hAnsi="Times New Roman" w:cs="Times New Roman"/>
          <w:sz w:val="28"/>
        </w:rPr>
        <w:t>. Київ : КНУ ім. Т. Г. Шевченка, 2011. Вип. 6. С. 101–107.</w:t>
      </w:r>
    </w:p>
    <w:p w14:paraId="11DBEB5C" w14:textId="6426FCCC" w:rsidR="00B00D20" w:rsidRPr="00C978B9" w:rsidRDefault="005529BA" w:rsidP="00B00D20">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Кісь О. Украї</w:t>
      </w:r>
      <w:r w:rsidR="009813A1" w:rsidRPr="00C978B9">
        <w:rPr>
          <w:rFonts w:ascii="Times New Roman" w:hAnsi="Times New Roman" w:cs="Times New Roman"/>
          <w:sz w:val="28"/>
          <w:szCs w:val="28"/>
        </w:rPr>
        <w:t>нські жінки в умовах Голодомору</w:t>
      </w:r>
      <w:r w:rsidRPr="00C978B9">
        <w:rPr>
          <w:rFonts w:ascii="Times New Roman" w:hAnsi="Times New Roman" w:cs="Times New Roman"/>
          <w:sz w:val="28"/>
          <w:szCs w:val="28"/>
        </w:rPr>
        <w:t>: бе</w:t>
      </w:r>
      <w:r w:rsidR="00A529CA" w:rsidRPr="00C978B9">
        <w:rPr>
          <w:rFonts w:ascii="Times New Roman" w:hAnsi="Times New Roman" w:cs="Times New Roman"/>
          <w:sz w:val="28"/>
          <w:szCs w:val="28"/>
        </w:rPr>
        <w:t>зправність vs дієздатність. URL</w:t>
      </w:r>
      <w:r w:rsidRPr="00C978B9">
        <w:rPr>
          <w:rFonts w:ascii="Times New Roman" w:hAnsi="Times New Roman" w:cs="Times New Roman"/>
          <w:sz w:val="28"/>
          <w:szCs w:val="28"/>
        </w:rPr>
        <w:t>: https://genderindetail.org.ua/library/istoriya-i-pamyat/ukrainski-zhinki-v-umovah-golodomoru-bezpravnist-vs-diezdatnist-134820.html (дата звернення : 02.08.2023).</w:t>
      </w:r>
    </w:p>
    <w:p w14:paraId="114A66BD" w14:textId="77777777" w:rsidR="00B00D20" w:rsidRPr="00C978B9" w:rsidRDefault="009360EF" w:rsidP="00B00D20">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Климчук В. Психологія посттравматичного зростання : монографія. Кропивницький : Імекс-ЛТД, 2</w:t>
      </w:r>
      <w:r w:rsidR="009813A1" w:rsidRPr="00C978B9">
        <w:rPr>
          <w:rFonts w:ascii="Times New Roman" w:hAnsi="Times New Roman" w:cs="Times New Roman"/>
          <w:sz w:val="28"/>
          <w:szCs w:val="28"/>
        </w:rPr>
        <w:t>0</w:t>
      </w:r>
      <w:r w:rsidRPr="00C978B9">
        <w:rPr>
          <w:rFonts w:ascii="Times New Roman" w:hAnsi="Times New Roman" w:cs="Times New Roman"/>
          <w:sz w:val="28"/>
          <w:szCs w:val="28"/>
        </w:rPr>
        <w:t>2</w:t>
      </w:r>
      <w:r w:rsidR="009813A1" w:rsidRPr="00C978B9">
        <w:rPr>
          <w:rFonts w:ascii="Times New Roman" w:hAnsi="Times New Roman" w:cs="Times New Roman"/>
          <w:sz w:val="28"/>
          <w:szCs w:val="28"/>
        </w:rPr>
        <w:t>0</w:t>
      </w:r>
      <w:r w:rsidRPr="00C978B9">
        <w:rPr>
          <w:rFonts w:ascii="Times New Roman" w:hAnsi="Times New Roman" w:cs="Times New Roman"/>
          <w:sz w:val="28"/>
          <w:szCs w:val="28"/>
        </w:rPr>
        <w:t>. 125 с.</w:t>
      </w:r>
    </w:p>
    <w:p w14:paraId="5D52767D" w14:textId="51366224" w:rsidR="00B00D20" w:rsidRPr="00C978B9" w:rsidRDefault="00B00D20" w:rsidP="00B00D20">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Конончук Т. Висвітлення Голодомору 1932</w:t>
      </w:r>
      <w:r w:rsidR="00857E21" w:rsidRPr="00C978B9">
        <w:rPr>
          <w:rFonts w:ascii="Times New Roman" w:hAnsi="Times New Roman" w:cs="Times New Roman"/>
          <w:sz w:val="28"/>
          <w:szCs w:val="28"/>
        </w:rPr>
        <w:t>–</w:t>
      </w:r>
      <w:r w:rsidRPr="00C978B9">
        <w:rPr>
          <w:rFonts w:ascii="Times New Roman" w:hAnsi="Times New Roman" w:cs="Times New Roman"/>
          <w:sz w:val="28"/>
          <w:szCs w:val="28"/>
        </w:rPr>
        <w:t xml:space="preserve">1933 років в українській художній літературі. </w:t>
      </w:r>
      <w:r w:rsidRPr="00C978B9">
        <w:rPr>
          <w:rFonts w:ascii="Times New Roman" w:hAnsi="Times New Roman" w:cs="Times New Roman"/>
          <w:i/>
          <w:sz w:val="28"/>
          <w:szCs w:val="28"/>
        </w:rPr>
        <w:t>Голодомор 1932</w:t>
      </w:r>
      <w:r w:rsidR="00857E21" w:rsidRPr="00C978B9">
        <w:rPr>
          <w:rFonts w:ascii="Times New Roman" w:hAnsi="Times New Roman" w:cs="Times New Roman"/>
          <w:i/>
          <w:sz w:val="28"/>
          <w:szCs w:val="28"/>
        </w:rPr>
        <w:t>–</w:t>
      </w:r>
      <w:r w:rsidRPr="00C978B9">
        <w:rPr>
          <w:rFonts w:ascii="Times New Roman" w:hAnsi="Times New Roman" w:cs="Times New Roman"/>
          <w:i/>
          <w:sz w:val="28"/>
          <w:szCs w:val="28"/>
        </w:rPr>
        <w:t>1933 років: втрати української нації</w:t>
      </w:r>
      <w:r w:rsidR="00857E21" w:rsidRPr="00C978B9">
        <w:rPr>
          <w:rFonts w:ascii="Times New Roman" w:hAnsi="Times New Roman" w:cs="Times New Roman"/>
          <w:i/>
          <w:sz w:val="28"/>
          <w:szCs w:val="28"/>
        </w:rPr>
        <w:t xml:space="preserve"> </w:t>
      </w:r>
      <w:r w:rsidRPr="00C978B9">
        <w:rPr>
          <w:rFonts w:ascii="Times New Roman" w:hAnsi="Times New Roman" w:cs="Times New Roman"/>
          <w:i/>
          <w:sz w:val="28"/>
          <w:szCs w:val="28"/>
        </w:rPr>
        <w:t>:</w:t>
      </w:r>
      <w:r w:rsidRPr="00C978B9">
        <w:rPr>
          <w:rFonts w:ascii="Times New Roman" w:hAnsi="Times New Roman" w:cs="Times New Roman"/>
          <w:sz w:val="28"/>
          <w:szCs w:val="28"/>
        </w:rPr>
        <w:t xml:space="preserve"> </w:t>
      </w:r>
      <w:r w:rsidR="00857E21" w:rsidRPr="00C978B9">
        <w:rPr>
          <w:rFonts w:ascii="Times New Roman" w:hAnsi="Times New Roman" w:cs="Times New Roman"/>
          <w:sz w:val="28"/>
          <w:szCs w:val="28"/>
        </w:rPr>
        <w:t>м</w:t>
      </w:r>
      <w:r w:rsidRPr="00C978B9">
        <w:rPr>
          <w:rFonts w:ascii="Times New Roman" w:hAnsi="Times New Roman" w:cs="Times New Roman"/>
          <w:sz w:val="28"/>
          <w:szCs w:val="28"/>
        </w:rPr>
        <w:t>атеріали Міжнародної науково-практичної конференції. Київ</w:t>
      </w:r>
      <w:r w:rsidR="00857E21"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 2017. С.</w:t>
      </w:r>
      <w:r w:rsidR="00B67C41">
        <w:rPr>
          <w:rFonts w:ascii="Times New Roman" w:hAnsi="Times New Roman" w:cs="Times New Roman"/>
          <w:sz w:val="28"/>
          <w:szCs w:val="28"/>
        </w:rPr>
        <w:t xml:space="preserve"> </w:t>
      </w:r>
      <w:r w:rsidRPr="00C978B9">
        <w:rPr>
          <w:rFonts w:ascii="Times New Roman" w:hAnsi="Times New Roman" w:cs="Times New Roman"/>
          <w:sz w:val="28"/>
          <w:szCs w:val="28"/>
        </w:rPr>
        <w:t>187</w:t>
      </w:r>
      <w:r w:rsidRPr="00C978B9">
        <w:rPr>
          <w:rFonts w:ascii="Times New Roman" w:hAnsi="Times New Roman"/>
          <w:sz w:val="28"/>
          <w:szCs w:val="28"/>
        </w:rPr>
        <w:t>–</w:t>
      </w:r>
      <w:r w:rsidRPr="00C978B9">
        <w:rPr>
          <w:rFonts w:ascii="Times New Roman" w:hAnsi="Times New Roman" w:cs="Times New Roman"/>
          <w:sz w:val="28"/>
          <w:szCs w:val="28"/>
        </w:rPr>
        <w:t>192.</w:t>
      </w:r>
    </w:p>
    <w:p w14:paraId="37E22403" w14:textId="2E5FDCAA" w:rsidR="005529BA" w:rsidRPr="00C978B9" w:rsidRDefault="005529BA" w:rsidP="00796689">
      <w:pPr>
        <w:pStyle w:val="a5"/>
        <w:numPr>
          <w:ilvl w:val="0"/>
          <w:numId w:val="1"/>
        </w:numPr>
        <w:tabs>
          <w:tab w:val="left" w:pos="993"/>
        </w:tabs>
        <w:spacing w:after="0" w:line="360" w:lineRule="auto"/>
        <w:ind w:left="426" w:hanging="426"/>
        <w:jc w:val="both"/>
        <w:rPr>
          <w:rFonts w:ascii="Times New Roman" w:hAnsi="Times New Roman"/>
          <w:sz w:val="28"/>
          <w:szCs w:val="28"/>
        </w:rPr>
      </w:pPr>
      <w:r w:rsidRPr="00C978B9">
        <w:rPr>
          <w:rStyle w:val="a4"/>
          <w:rFonts w:ascii="Times New Roman" w:hAnsi="Times New Roman"/>
          <w:color w:val="auto"/>
          <w:sz w:val="28"/>
          <w:szCs w:val="28"/>
          <w:u w:val="none"/>
        </w:rPr>
        <w:t xml:space="preserve">Конончук Т. </w:t>
      </w:r>
      <w:r w:rsidRPr="00C978B9">
        <w:rPr>
          <w:rFonts w:ascii="Times New Roman" w:hAnsi="Times New Roman"/>
          <w:sz w:val="28"/>
          <w:szCs w:val="28"/>
        </w:rPr>
        <w:t xml:space="preserve">Затемнення українського сонця, або Трагедія </w:t>
      </w:r>
      <w:r w:rsidR="00A529CA" w:rsidRPr="00C978B9">
        <w:rPr>
          <w:rFonts w:ascii="Times New Roman" w:hAnsi="Times New Roman"/>
          <w:sz w:val="28"/>
          <w:szCs w:val="28"/>
        </w:rPr>
        <w:t>Г</w:t>
      </w:r>
      <w:r w:rsidRPr="00C978B9">
        <w:rPr>
          <w:rFonts w:ascii="Times New Roman" w:hAnsi="Times New Roman"/>
          <w:sz w:val="28"/>
          <w:szCs w:val="28"/>
        </w:rPr>
        <w:t>олодомору 1932–1933 років у фольклорі України : монографія</w:t>
      </w:r>
      <w:r w:rsidR="00B67C41">
        <w:rPr>
          <w:rFonts w:ascii="Times New Roman" w:hAnsi="Times New Roman"/>
          <w:sz w:val="28"/>
          <w:szCs w:val="28"/>
        </w:rPr>
        <w:t>.</w:t>
      </w:r>
      <w:r w:rsidRPr="00C978B9">
        <w:rPr>
          <w:rFonts w:ascii="Times New Roman" w:hAnsi="Times New Roman"/>
          <w:sz w:val="28"/>
          <w:szCs w:val="28"/>
        </w:rPr>
        <w:t xml:space="preserve"> Київ : Твім інтер, 1998. 213 с. </w:t>
      </w:r>
    </w:p>
    <w:p w14:paraId="1240BFD7" w14:textId="77777777" w:rsidR="00B00D20" w:rsidRPr="00C978B9" w:rsidRDefault="005529BA" w:rsidP="00B00D20">
      <w:pPr>
        <w:pStyle w:val="a5"/>
        <w:numPr>
          <w:ilvl w:val="0"/>
          <w:numId w:val="1"/>
        </w:numPr>
        <w:tabs>
          <w:tab w:val="left" w:pos="993"/>
        </w:tabs>
        <w:spacing w:after="0" w:line="360" w:lineRule="auto"/>
        <w:ind w:left="426" w:hanging="426"/>
        <w:jc w:val="both"/>
        <w:rPr>
          <w:rFonts w:ascii="Times New Roman" w:hAnsi="Times New Roman"/>
          <w:sz w:val="28"/>
          <w:szCs w:val="28"/>
        </w:rPr>
      </w:pPr>
      <w:r w:rsidRPr="00C978B9">
        <w:rPr>
          <w:rStyle w:val="a4"/>
          <w:rFonts w:ascii="Times New Roman" w:hAnsi="Times New Roman"/>
          <w:color w:val="auto"/>
          <w:sz w:val="28"/>
          <w:szCs w:val="28"/>
          <w:u w:val="none"/>
        </w:rPr>
        <w:t xml:space="preserve">Конончук Т. </w:t>
      </w:r>
      <w:r w:rsidRPr="00C978B9">
        <w:rPr>
          <w:rFonts w:ascii="Times New Roman" w:hAnsi="Times New Roman"/>
          <w:sz w:val="28"/>
          <w:szCs w:val="28"/>
          <w:shd w:val="clear" w:color="auto" w:fill="FFFFFF"/>
        </w:rPr>
        <w:t xml:space="preserve">Українська література в обороні права на життя. </w:t>
      </w:r>
      <w:r w:rsidRPr="00C978B9">
        <w:rPr>
          <w:rFonts w:ascii="Times New Roman" w:hAnsi="Times New Roman"/>
          <w:i/>
          <w:sz w:val="28"/>
          <w:szCs w:val="28"/>
          <w:shd w:val="clear" w:color="auto" w:fill="FFFFFF"/>
        </w:rPr>
        <w:t>Вісник Академії адвокатури України</w:t>
      </w:r>
      <w:r w:rsidRPr="00C978B9">
        <w:rPr>
          <w:rFonts w:ascii="Times New Roman" w:hAnsi="Times New Roman"/>
          <w:sz w:val="28"/>
          <w:szCs w:val="28"/>
          <w:shd w:val="clear" w:color="auto" w:fill="FFFFFF"/>
        </w:rPr>
        <w:t>. 2019. Т. 16. Ч. 2(43). С. 40–49.</w:t>
      </w:r>
    </w:p>
    <w:p w14:paraId="0FEF83EE" w14:textId="7A49A5AE" w:rsidR="00B00D20" w:rsidRPr="00C978B9" w:rsidRDefault="00B00D20" w:rsidP="00B00D20">
      <w:pPr>
        <w:pStyle w:val="a5"/>
        <w:numPr>
          <w:ilvl w:val="0"/>
          <w:numId w:val="1"/>
        </w:numPr>
        <w:tabs>
          <w:tab w:val="left" w:pos="993"/>
        </w:tabs>
        <w:spacing w:after="0" w:line="360" w:lineRule="auto"/>
        <w:ind w:left="426" w:hanging="426"/>
        <w:jc w:val="both"/>
        <w:rPr>
          <w:rFonts w:ascii="Times New Roman" w:hAnsi="Times New Roman"/>
          <w:sz w:val="28"/>
          <w:szCs w:val="28"/>
        </w:rPr>
      </w:pPr>
      <w:r w:rsidRPr="00C978B9">
        <w:rPr>
          <w:rFonts w:ascii="Times New Roman" w:hAnsi="Times New Roman"/>
          <w:sz w:val="28"/>
          <w:szCs w:val="28"/>
        </w:rPr>
        <w:t xml:space="preserve">Конончук Т. 1932–1933 роки у творчих долях жінок України. </w:t>
      </w:r>
      <w:r w:rsidRPr="00C978B9">
        <w:rPr>
          <w:rFonts w:ascii="Times New Roman" w:hAnsi="Times New Roman"/>
          <w:i/>
          <w:sz w:val="28"/>
          <w:szCs w:val="28"/>
        </w:rPr>
        <w:t>Етнічна історія народів Європи:</w:t>
      </w:r>
      <w:r w:rsidRPr="00C978B9">
        <w:rPr>
          <w:rFonts w:ascii="Times New Roman" w:hAnsi="Times New Roman"/>
          <w:sz w:val="28"/>
          <w:szCs w:val="28"/>
        </w:rPr>
        <w:t xml:space="preserve"> збірник наукових праць.</w:t>
      </w:r>
      <w:r w:rsidRPr="00C978B9">
        <w:rPr>
          <w:rFonts w:ascii="Times New Roman" w:hAnsi="Times New Roman"/>
          <w:i/>
          <w:sz w:val="28"/>
          <w:szCs w:val="28"/>
        </w:rPr>
        <w:t xml:space="preserve"> </w:t>
      </w:r>
      <w:r w:rsidR="00857E21" w:rsidRPr="00C978B9">
        <w:rPr>
          <w:rFonts w:ascii="Times New Roman" w:hAnsi="Times New Roman"/>
          <w:sz w:val="28"/>
          <w:szCs w:val="28"/>
        </w:rPr>
        <w:t xml:space="preserve">Київ, 2020. </w:t>
      </w:r>
      <w:r w:rsidR="00B67C41" w:rsidRPr="00C978B9">
        <w:rPr>
          <w:rFonts w:ascii="Times New Roman" w:hAnsi="Times New Roman"/>
          <w:sz w:val="28"/>
          <w:szCs w:val="28"/>
        </w:rPr>
        <w:t xml:space="preserve">Вип. 7. </w:t>
      </w:r>
      <w:r w:rsidR="00857E21" w:rsidRPr="00C978B9">
        <w:rPr>
          <w:rFonts w:ascii="Times New Roman" w:hAnsi="Times New Roman"/>
          <w:sz w:val="28"/>
          <w:szCs w:val="28"/>
        </w:rPr>
        <w:t>С. </w:t>
      </w:r>
      <w:r w:rsidRPr="00C978B9">
        <w:rPr>
          <w:rFonts w:ascii="Times New Roman" w:hAnsi="Times New Roman"/>
          <w:sz w:val="28"/>
          <w:szCs w:val="28"/>
        </w:rPr>
        <w:t>71–75.</w:t>
      </w:r>
    </w:p>
    <w:p w14:paraId="168C9D5F" w14:textId="77777777" w:rsidR="005529BA" w:rsidRPr="00C978B9" w:rsidRDefault="005529BA" w:rsidP="00796689">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 xml:space="preserve">Кувалдіна А. Книга, що повертає в історичну реальність. </w:t>
      </w:r>
      <w:r w:rsidRPr="00C978B9">
        <w:rPr>
          <w:rFonts w:ascii="Times New Roman" w:hAnsi="Times New Roman" w:cs="Times New Roman"/>
          <w:i/>
          <w:sz w:val="28"/>
          <w:szCs w:val="28"/>
        </w:rPr>
        <w:t>Наше слово</w:t>
      </w:r>
      <w:r w:rsidRPr="00C978B9">
        <w:rPr>
          <w:rFonts w:ascii="Times New Roman" w:hAnsi="Times New Roman" w:cs="Times New Roman"/>
          <w:sz w:val="28"/>
          <w:szCs w:val="28"/>
        </w:rPr>
        <w:t xml:space="preserve"> : вебсайт. URL: </w:t>
      </w:r>
      <w:hyperlink r:id="rId12" w:history="1">
        <w:r w:rsidRPr="00C978B9">
          <w:rPr>
            <w:rStyle w:val="a4"/>
            <w:rFonts w:ascii="Times New Roman" w:hAnsi="Times New Roman" w:cs="Times New Roman"/>
            <w:color w:val="000000" w:themeColor="text1"/>
            <w:sz w:val="28"/>
            <w:szCs w:val="28"/>
            <w:u w:val="none"/>
          </w:rPr>
          <w:t>https://nasze-slowo.pl/knyga-shho-povertaye-v-istorychnu-realnist/</w:t>
        </w:r>
      </w:hyperlink>
      <w:r w:rsidRPr="00C978B9">
        <w:rPr>
          <w:rFonts w:ascii="Times New Roman" w:hAnsi="Times New Roman" w:cs="Times New Roman"/>
          <w:sz w:val="28"/>
          <w:szCs w:val="28"/>
        </w:rPr>
        <w:t xml:space="preserve"> (дата звернення : </w:t>
      </w:r>
      <w:r w:rsidR="00A529CA" w:rsidRPr="00C978B9">
        <w:rPr>
          <w:rFonts w:ascii="Times New Roman" w:hAnsi="Times New Roman" w:cs="Times New Roman"/>
          <w:sz w:val="28"/>
          <w:szCs w:val="28"/>
        </w:rPr>
        <w:t>16</w:t>
      </w:r>
      <w:r w:rsidRPr="00C978B9">
        <w:rPr>
          <w:rFonts w:ascii="Times New Roman" w:hAnsi="Times New Roman" w:cs="Times New Roman"/>
          <w:sz w:val="28"/>
          <w:szCs w:val="28"/>
        </w:rPr>
        <w:t>.</w:t>
      </w:r>
      <w:r w:rsidR="00A529CA" w:rsidRPr="00C978B9">
        <w:rPr>
          <w:rFonts w:ascii="Times New Roman" w:hAnsi="Times New Roman" w:cs="Times New Roman"/>
          <w:sz w:val="28"/>
          <w:szCs w:val="28"/>
        </w:rPr>
        <w:t>07</w:t>
      </w:r>
      <w:r w:rsidRPr="00C978B9">
        <w:rPr>
          <w:rFonts w:ascii="Times New Roman" w:hAnsi="Times New Roman" w:cs="Times New Roman"/>
          <w:sz w:val="28"/>
          <w:szCs w:val="28"/>
        </w:rPr>
        <w:t>.2023).</w:t>
      </w:r>
    </w:p>
    <w:p w14:paraId="2B7E0FEB" w14:textId="766607DB" w:rsidR="005529BA" w:rsidRPr="00C978B9" w:rsidRDefault="005529BA" w:rsidP="00796689">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 xml:space="preserve">Кудрявцев М. Голод в художній літературі. </w:t>
      </w:r>
      <w:r w:rsidRPr="00C978B9">
        <w:rPr>
          <w:rFonts w:ascii="Times New Roman" w:hAnsi="Times New Roman" w:cs="Times New Roman"/>
          <w:i/>
          <w:sz w:val="28"/>
          <w:szCs w:val="28"/>
        </w:rPr>
        <w:t xml:space="preserve">Слово і </w:t>
      </w:r>
      <w:r w:rsidR="009813A1" w:rsidRPr="00C978B9">
        <w:rPr>
          <w:rFonts w:ascii="Times New Roman" w:hAnsi="Times New Roman" w:cs="Times New Roman"/>
          <w:i/>
          <w:sz w:val="28"/>
          <w:szCs w:val="28"/>
        </w:rPr>
        <w:t>Ч</w:t>
      </w:r>
      <w:r w:rsidRPr="00C978B9">
        <w:rPr>
          <w:rFonts w:ascii="Times New Roman" w:hAnsi="Times New Roman" w:cs="Times New Roman"/>
          <w:i/>
          <w:sz w:val="28"/>
          <w:szCs w:val="28"/>
        </w:rPr>
        <w:t>ас.</w:t>
      </w:r>
      <w:r w:rsidRPr="00C978B9">
        <w:rPr>
          <w:rFonts w:ascii="Times New Roman" w:hAnsi="Times New Roman" w:cs="Times New Roman"/>
          <w:sz w:val="28"/>
          <w:szCs w:val="28"/>
        </w:rPr>
        <w:t xml:space="preserve"> 1993. №</w:t>
      </w:r>
      <w:r w:rsidR="00A529CA"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10. </w:t>
      </w:r>
      <w:r w:rsidR="00A529CA" w:rsidRPr="00C978B9">
        <w:rPr>
          <w:rFonts w:ascii="Times New Roman" w:hAnsi="Times New Roman" w:cs="Times New Roman"/>
          <w:sz w:val="28"/>
          <w:szCs w:val="28"/>
        </w:rPr>
        <w:br/>
      </w:r>
      <w:r w:rsidRPr="00C978B9">
        <w:rPr>
          <w:rFonts w:ascii="Times New Roman" w:hAnsi="Times New Roman" w:cs="Times New Roman"/>
          <w:sz w:val="28"/>
          <w:szCs w:val="28"/>
        </w:rPr>
        <w:t>С. 68–73</w:t>
      </w:r>
      <w:r w:rsidR="00B67C41">
        <w:rPr>
          <w:rFonts w:ascii="Times New Roman" w:hAnsi="Times New Roman" w:cs="Times New Roman"/>
          <w:sz w:val="28"/>
          <w:szCs w:val="28"/>
        </w:rPr>
        <w:t>.</w:t>
      </w:r>
      <w:r w:rsidRPr="00C978B9">
        <w:rPr>
          <w:rFonts w:ascii="Times New Roman" w:hAnsi="Times New Roman" w:cs="Times New Roman"/>
          <w:sz w:val="28"/>
          <w:szCs w:val="28"/>
        </w:rPr>
        <w:t xml:space="preserve"> </w:t>
      </w:r>
    </w:p>
    <w:p w14:paraId="1E356C03" w14:textId="77777777" w:rsidR="005529BA" w:rsidRPr="00C978B9" w:rsidRDefault="005529BA" w:rsidP="00796689">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 xml:space="preserve">Кузан В. Зі світом варто говорити про Геноцид... </w:t>
      </w:r>
      <w:r w:rsidRPr="00C978B9">
        <w:rPr>
          <w:rFonts w:ascii="Times New Roman" w:hAnsi="Times New Roman"/>
          <w:sz w:val="28"/>
          <w:szCs w:val="28"/>
        </w:rPr>
        <w:t xml:space="preserve">URL: </w:t>
      </w:r>
      <w:hyperlink r:id="rId13" w:history="1">
        <w:r w:rsidRPr="00C978B9">
          <w:rPr>
            <w:rStyle w:val="a4"/>
            <w:rFonts w:ascii="Times New Roman" w:hAnsi="Times New Roman" w:cs="Times New Roman"/>
            <w:color w:val="000000" w:themeColor="text1"/>
            <w:sz w:val="28"/>
            <w:szCs w:val="28"/>
            <w:u w:val="none"/>
          </w:rPr>
          <w:t>https://censor.net/ru/b3347854</w:t>
        </w:r>
      </w:hyperlink>
      <w:r w:rsidRPr="00C978B9">
        <w:rPr>
          <w:rFonts w:ascii="Times New Roman" w:hAnsi="Times New Roman" w:cs="Times New Roman"/>
          <w:sz w:val="28"/>
          <w:szCs w:val="28"/>
        </w:rPr>
        <w:t xml:space="preserve"> (дата звернення : </w:t>
      </w:r>
      <w:r w:rsidR="00A529CA" w:rsidRPr="00C978B9">
        <w:rPr>
          <w:rFonts w:ascii="Times New Roman" w:hAnsi="Times New Roman" w:cs="Times New Roman"/>
          <w:sz w:val="28"/>
          <w:szCs w:val="28"/>
        </w:rPr>
        <w:t>18</w:t>
      </w:r>
      <w:r w:rsidRPr="00C978B9">
        <w:rPr>
          <w:rFonts w:ascii="Times New Roman" w:hAnsi="Times New Roman" w:cs="Times New Roman"/>
          <w:sz w:val="28"/>
          <w:szCs w:val="28"/>
        </w:rPr>
        <w:t>.</w:t>
      </w:r>
      <w:r w:rsidR="00A529CA" w:rsidRPr="00C978B9">
        <w:rPr>
          <w:rFonts w:ascii="Times New Roman" w:hAnsi="Times New Roman" w:cs="Times New Roman"/>
          <w:sz w:val="28"/>
          <w:szCs w:val="28"/>
        </w:rPr>
        <w:t>06</w:t>
      </w:r>
      <w:r w:rsidRPr="00C978B9">
        <w:rPr>
          <w:rFonts w:ascii="Times New Roman" w:hAnsi="Times New Roman" w:cs="Times New Roman"/>
          <w:sz w:val="28"/>
          <w:szCs w:val="28"/>
        </w:rPr>
        <w:t>.2023).</w:t>
      </w:r>
    </w:p>
    <w:p w14:paraId="7841A3A1" w14:textId="564F0428" w:rsidR="00C42CE2" w:rsidRPr="00F1350B" w:rsidRDefault="00C42CE2" w:rsidP="00F1350B">
      <w:pPr>
        <w:pStyle w:val="a5"/>
        <w:numPr>
          <w:ilvl w:val="0"/>
          <w:numId w:val="1"/>
        </w:numPr>
        <w:spacing w:after="0" w:line="360" w:lineRule="auto"/>
        <w:ind w:left="426" w:hanging="426"/>
        <w:jc w:val="both"/>
        <w:rPr>
          <w:rFonts w:ascii="Times New Roman" w:hAnsi="Times New Roman" w:cs="Times New Roman"/>
          <w:sz w:val="28"/>
          <w:szCs w:val="28"/>
        </w:rPr>
      </w:pPr>
      <w:r w:rsidRPr="00C978B9">
        <w:rPr>
          <w:rStyle w:val="spelle"/>
          <w:rFonts w:ascii="Times New Roman" w:hAnsi="Times New Roman" w:cs="Times New Roman"/>
          <w:bCs/>
          <w:color w:val="000000"/>
          <w:sz w:val="28"/>
          <w:szCs w:val="28"/>
        </w:rPr>
        <w:t xml:space="preserve">Кузьменко </w:t>
      </w:r>
      <w:r w:rsidRPr="00C978B9">
        <w:rPr>
          <w:rFonts w:ascii="Times New Roman" w:hAnsi="Times New Roman" w:cs="Times New Roman"/>
          <w:bCs/>
          <w:color w:val="000000"/>
          <w:sz w:val="28"/>
          <w:szCs w:val="28"/>
        </w:rPr>
        <w:t>О</w:t>
      </w:r>
      <w:r w:rsidR="00E1489B" w:rsidRPr="00C978B9">
        <w:rPr>
          <w:rFonts w:ascii="Times New Roman" w:hAnsi="Times New Roman" w:cs="Times New Roman"/>
          <w:bCs/>
          <w:color w:val="000000"/>
          <w:sz w:val="28"/>
          <w:szCs w:val="28"/>
        </w:rPr>
        <w:t xml:space="preserve">. </w:t>
      </w:r>
      <w:r w:rsidRPr="00C978B9">
        <w:rPr>
          <w:rFonts w:ascii="Times New Roman" w:hAnsi="Times New Roman" w:cs="Times New Roman"/>
          <w:bCs/>
          <w:color w:val="000000"/>
          <w:sz w:val="28"/>
          <w:szCs w:val="28"/>
        </w:rPr>
        <w:t xml:space="preserve">Образ матері </w:t>
      </w:r>
      <w:r w:rsidRPr="00C978B9">
        <w:rPr>
          <w:rFonts w:ascii="Times New Roman" w:hAnsi="Times New Roman" w:cs="Times New Roman"/>
          <w:sz w:val="28"/>
          <w:szCs w:val="28"/>
        </w:rPr>
        <w:t>у фольклорних наративах про Голодомор</w:t>
      </w:r>
      <w:r w:rsidR="00235F34" w:rsidRPr="00C978B9">
        <w:rPr>
          <w:rFonts w:ascii="Times New Roman" w:hAnsi="Times New Roman" w:cs="Times New Roman"/>
          <w:sz w:val="28"/>
          <w:szCs w:val="28"/>
        </w:rPr>
        <w:t xml:space="preserve">. </w:t>
      </w:r>
      <w:r w:rsidRPr="00C978B9">
        <w:rPr>
          <w:rFonts w:ascii="Times New Roman" w:hAnsi="Times New Roman"/>
          <w:sz w:val="28"/>
          <w:szCs w:val="28"/>
        </w:rPr>
        <w:t xml:space="preserve"> URL:</w:t>
      </w:r>
      <w:r w:rsidRPr="00C978B9">
        <w:t> </w:t>
      </w:r>
      <w:r w:rsidRPr="00C978B9">
        <w:rPr>
          <w:rFonts w:ascii="Times New Roman" w:hAnsi="Times New Roman"/>
          <w:sz w:val="28"/>
          <w:szCs w:val="28"/>
        </w:rPr>
        <w:t>https://sites.google.com/a/voxpopuli.com.ua/newspaper/rubriki/istoria/zl</w:t>
      </w:r>
      <w:r w:rsidRPr="00C978B9">
        <w:rPr>
          <w:rFonts w:ascii="Times New Roman" w:hAnsi="Times New Roman"/>
          <w:sz w:val="28"/>
          <w:szCs w:val="28"/>
        </w:rPr>
        <w:lastRenderedPageBreak/>
        <w:t>ocininkvd/obrazmateriufolklornihnarativa</w:t>
      </w:r>
      <w:r w:rsidR="00235F34" w:rsidRPr="00C978B9">
        <w:rPr>
          <w:rFonts w:ascii="Times New Roman" w:hAnsi="Times New Roman"/>
          <w:sz w:val="28"/>
          <w:szCs w:val="28"/>
        </w:rPr>
        <w:t>hprogolodomoravtorkuzmenkooksan</w:t>
      </w:r>
      <w:r w:rsidR="00B67C41">
        <w:rPr>
          <w:rFonts w:ascii="Times New Roman" w:hAnsi="Times New Roman"/>
          <w:sz w:val="28"/>
          <w:szCs w:val="28"/>
        </w:rPr>
        <w:t xml:space="preserve"> </w:t>
      </w:r>
      <w:r w:rsidR="00F1350B" w:rsidRPr="00C978B9">
        <w:rPr>
          <w:rFonts w:ascii="Times New Roman" w:hAnsi="Times New Roman" w:cs="Times New Roman"/>
          <w:sz w:val="28"/>
          <w:szCs w:val="28"/>
        </w:rPr>
        <w:t>(дата звернення : 18.06.2023).</w:t>
      </w:r>
    </w:p>
    <w:p w14:paraId="1FE79E97" w14:textId="092F573F" w:rsidR="005529BA" w:rsidRPr="00C978B9" w:rsidRDefault="005529BA" w:rsidP="00796689">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 xml:space="preserve">Кунтиш А. Хореографічна картина «Отруйне колосся» на основі </w:t>
      </w:r>
      <w:r w:rsidR="009813A1" w:rsidRPr="00C978B9">
        <w:rPr>
          <w:rFonts w:ascii="Times New Roman" w:hAnsi="Times New Roman" w:cs="Times New Roman"/>
          <w:sz w:val="28"/>
          <w:szCs w:val="28"/>
        </w:rPr>
        <w:br/>
      </w:r>
      <w:r w:rsidRPr="00C978B9">
        <w:rPr>
          <w:rFonts w:ascii="Times New Roman" w:hAnsi="Times New Roman" w:cs="Times New Roman"/>
          <w:sz w:val="28"/>
          <w:szCs w:val="28"/>
        </w:rPr>
        <w:t>подій Голодомору на Україні (1932 – 1933</w:t>
      </w:r>
      <w:r w:rsidR="000B3EE4"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рр.). URL: </w:t>
      </w:r>
      <w:r w:rsidRPr="00C978B9">
        <w:t xml:space="preserve"> </w:t>
      </w:r>
      <w:hyperlink r:id="rId14" w:history="1">
        <w:r w:rsidRPr="00C978B9">
          <w:rPr>
            <w:rStyle w:val="a4"/>
            <w:rFonts w:ascii="Times New Roman" w:hAnsi="Times New Roman" w:cs="Times New Roman"/>
            <w:color w:val="000000" w:themeColor="text1"/>
            <w:sz w:val="28"/>
            <w:szCs w:val="28"/>
            <w:u w:val="none"/>
          </w:rPr>
          <w:t>file:///C:/Users/User/Downloads/%D0%9A%D1%83%D0%BD%D1%82%D0%B8%D1%88%20%D0%90.pdf</w:t>
        </w:r>
      </w:hyperlink>
      <w:r w:rsidRPr="00C978B9">
        <w:rPr>
          <w:rFonts w:ascii="Times New Roman" w:hAnsi="Times New Roman" w:cs="Times New Roman"/>
          <w:sz w:val="28"/>
          <w:szCs w:val="28"/>
        </w:rPr>
        <w:t xml:space="preserve"> (дата звернення:</w:t>
      </w:r>
      <w:r w:rsidR="00A529CA" w:rsidRPr="00C978B9">
        <w:rPr>
          <w:rFonts w:ascii="Times New Roman" w:hAnsi="Times New Roman" w:cs="Times New Roman"/>
          <w:sz w:val="28"/>
          <w:szCs w:val="28"/>
        </w:rPr>
        <w:t xml:space="preserve"> </w:t>
      </w:r>
      <w:r w:rsidRPr="00C978B9">
        <w:rPr>
          <w:rFonts w:ascii="Times New Roman" w:hAnsi="Times New Roman" w:cs="Times New Roman"/>
          <w:sz w:val="28"/>
          <w:szCs w:val="28"/>
        </w:rPr>
        <w:t>01.12.2023).</w:t>
      </w:r>
    </w:p>
    <w:p w14:paraId="13BBCF2B" w14:textId="77777777" w:rsidR="005529BA" w:rsidRPr="00C978B9" w:rsidRDefault="00A529CA" w:rsidP="00796689">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Fonts w:ascii="Times New Roman" w:hAnsi="Times New Roman" w:cs="Times New Roman"/>
          <w:sz w:val="28"/>
          <w:szCs w:val="28"/>
        </w:rPr>
        <w:t>Ласкава</w:t>
      </w:r>
      <w:r w:rsidR="005529BA" w:rsidRPr="00C978B9">
        <w:rPr>
          <w:rFonts w:ascii="Times New Roman" w:hAnsi="Times New Roman" w:cs="Times New Roman"/>
          <w:sz w:val="28"/>
          <w:szCs w:val="28"/>
        </w:rPr>
        <w:t xml:space="preserve"> Ю. Голодомор українського народу в романі С. Талан </w:t>
      </w:r>
      <w:r w:rsidRPr="00C978B9">
        <w:rPr>
          <w:rFonts w:ascii="Times New Roman" w:eastAsia="Times New Roman" w:hAnsi="Times New Roman" w:cs="Times New Roman"/>
          <w:bCs/>
          <w:iCs/>
          <w:sz w:val="28"/>
          <w:szCs w:val="28"/>
          <w:lang w:eastAsia="ru-RU"/>
        </w:rPr>
        <w:t>«</w:t>
      </w:r>
      <w:r w:rsidR="005529BA" w:rsidRPr="00C978B9">
        <w:rPr>
          <w:rFonts w:ascii="Times New Roman" w:eastAsia="Times New Roman" w:hAnsi="Times New Roman" w:cs="Times New Roman"/>
          <w:bCs/>
          <w:iCs/>
          <w:sz w:val="28"/>
          <w:szCs w:val="28"/>
          <w:lang w:eastAsia="ru-RU"/>
        </w:rPr>
        <w:t>Розколоте небо</w:t>
      </w:r>
      <w:r w:rsidRPr="00C978B9">
        <w:rPr>
          <w:rFonts w:ascii="Times New Roman" w:eastAsia="Times New Roman" w:hAnsi="Times New Roman" w:cs="Times New Roman"/>
          <w:bCs/>
          <w:iCs/>
          <w:sz w:val="28"/>
          <w:szCs w:val="28"/>
          <w:lang w:eastAsia="ru-RU"/>
        </w:rPr>
        <w:t>»</w:t>
      </w:r>
      <w:r w:rsidR="005529BA" w:rsidRPr="00C978B9">
        <w:rPr>
          <w:rFonts w:ascii="Times New Roman" w:eastAsia="Times New Roman" w:hAnsi="Times New Roman" w:cs="Times New Roman"/>
          <w:bCs/>
          <w:i/>
          <w:iCs/>
          <w:sz w:val="28"/>
          <w:szCs w:val="28"/>
          <w:lang w:eastAsia="ru-RU"/>
        </w:rPr>
        <w:t>. Вісник Запорізького національного університету</w:t>
      </w:r>
      <w:r w:rsidR="005529BA" w:rsidRPr="00C978B9">
        <w:rPr>
          <w:rFonts w:ascii="Times New Roman" w:eastAsia="Times New Roman" w:hAnsi="Times New Roman" w:cs="Times New Roman"/>
          <w:bCs/>
          <w:iCs/>
          <w:sz w:val="28"/>
          <w:szCs w:val="28"/>
          <w:lang w:eastAsia="ru-RU"/>
        </w:rPr>
        <w:t xml:space="preserve">. </w:t>
      </w:r>
      <w:r w:rsidR="004F1C97" w:rsidRPr="00C978B9">
        <w:rPr>
          <w:rFonts w:ascii="Times New Roman" w:eastAsia="Times New Roman" w:hAnsi="Times New Roman" w:cs="Times New Roman"/>
          <w:bCs/>
          <w:iCs/>
          <w:sz w:val="28"/>
          <w:szCs w:val="28"/>
          <w:lang w:eastAsia="ru-RU"/>
        </w:rPr>
        <w:t xml:space="preserve">Серія : </w:t>
      </w:r>
      <w:r w:rsidR="005529BA" w:rsidRPr="00C978B9">
        <w:rPr>
          <w:rFonts w:ascii="Times New Roman" w:eastAsia="Times New Roman" w:hAnsi="Times New Roman" w:cs="Times New Roman"/>
          <w:bCs/>
          <w:iCs/>
          <w:sz w:val="28"/>
          <w:szCs w:val="28"/>
          <w:lang w:eastAsia="ru-RU"/>
        </w:rPr>
        <w:t xml:space="preserve">Філологічні науки. </w:t>
      </w:r>
      <w:r w:rsidRPr="00C978B9">
        <w:rPr>
          <w:rFonts w:ascii="Times New Roman" w:eastAsia="Times New Roman" w:hAnsi="Times New Roman" w:cs="Times New Roman"/>
          <w:bCs/>
          <w:iCs/>
          <w:sz w:val="28"/>
          <w:szCs w:val="28"/>
          <w:lang w:eastAsia="ru-RU"/>
        </w:rPr>
        <w:t xml:space="preserve">Запоріжжя : </w:t>
      </w:r>
      <w:r w:rsidR="005529BA" w:rsidRPr="00C978B9">
        <w:rPr>
          <w:rFonts w:ascii="Times New Roman" w:eastAsia="Times New Roman" w:hAnsi="Times New Roman" w:cs="Times New Roman"/>
          <w:bCs/>
          <w:iCs/>
          <w:sz w:val="28"/>
          <w:szCs w:val="28"/>
          <w:lang w:eastAsia="ru-RU"/>
        </w:rPr>
        <w:t>Запорізький національний університе</w:t>
      </w:r>
      <w:r w:rsidR="009813A1" w:rsidRPr="00C978B9">
        <w:rPr>
          <w:rFonts w:ascii="Times New Roman" w:eastAsia="Times New Roman" w:hAnsi="Times New Roman" w:cs="Times New Roman"/>
          <w:bCs/>
          <w:iCs/>
          <w:sz w:val="28"/>
          <w:szCs w:val="28"/>
          <w:lang w:eastAsia="ru-RU"/>
        </w:rPr>
        <w:t>т</w:t>
      </w:r>
      <w:r w:rsidR="004F1C97" w:rsidRPr="00C978B9">
        <w:rPr>
          <w:rFonts w:ascii="Times New Roman" w:eastAsia="Times New Roman" w:hAnsi="Times New Roman" w:cs="Times New Roman"/>
          <w:bCs/>
          <w:iCs/>
          <w:sz w:val="28"/>
          <w:szCs w:val="28"/>
          <w:lang w:eastAsia="ru-RU"/>
        </w:rPr>
        <w:t>,</w:t>
      </w:r>
      <w:r w:rsidR="005529BA" w:rsidRPr="00C978B9">
        <w:rPr>
          <w:rFonts w:ascii="Times New Roman" w:eastAsia="Times New Roman" w:hAnsi="Times New Roman" w:cs="Times New Roman"/>
          <w:bCs/>
          <w:iCs/>
          <w:sz w:val="28"/>
          <w:szCs w:val="28"/>
          <w:lang w:eastAsia="ru-RU"/>
        </w:rPr>
        <w:t xml:space="preserve"> </w:t>
      </w:r>
      <w:r w:rsidR="004F1C97" w:rsidRPr="00C978B9">
        <w:rPr>
          <w:rFonts w:ascii="Times New Roman" w:eastAsia="Times New Roman" w:hAnsi="Times New Roman" w:cs="Times New Roman"/>
          <w:bCs/>
          <w:iCs/>
          <w:sz w:val="28"/>
          <w:szCs w:val="28"/>
          <w:lang w:eastAsia="ru-RU"/>
        </w:rPr>
        <w:t xml:space="preserve">2014. </w:t>
      </w:r>
      <w:r w:rsidRPr="00C978B9">
        <w:rPr>
          <w:rFonts w:ascii="Times New Roman" w:eastAsia="Times New Roman" w:hAnsi="Times New Roman" w:cs="Times New Roman"/>
          <w:bCs/>
          <w:iCs/>
          <w:sz w:val="28"/>
          <w:szCs w:val="28"/>
          <w:lang w:eastAsia="ru-RU"/>
        </w:rPr>
        <w:t xml:space="preserve">№ 2. </w:t>
      </w:r>
      <w:r w:rsidR="005529BA" w:rsidRPr="00C978B9">
        <w:rPr>
          <w:rFonts w:ascii="Times New Roman" w:eastAsia="Times New Roman" w:hAnsi="Times New Roman" w:cs="Times New Roman"/>
          <w:bCs/>
          <w:iCs/>
          <w:sz w:val="28"/>
          <w:szCs w:val="28"/>
          <w:lang w:eastAsia="ru-RU"/>
        </w:rPr>
        <w:t>С. 127–131.</w:t>
      </w:r>
    </w:p>
    <w:p w14:paraId="2707539A" w14:textId="77777777" w:rsidR="005529BA" w:rsidRPr="00C978B9" w:rsidRDefault="005529BA" w:rsidP="00796689">
      <w:pPr>
        <w:pStyle w:val="a5"/>
        <w:numPr>
          <w:ilvl w:val="0"/>
          <w:numId w:val="1"/>
        </w:numPr>
        <w:spacing w:after="0" w:line="360" w:lineRule="auto"/>
        <w:ind w:left="426" w:hanging="426"/>
        <w:jc w:val="both"/>
        <w:rPr>
          <w:rStyle w:val="a4"/>
          <w:rFonts w:ascii="Times New Roman" w:hAnsi="Times New Roman" w:cs="Times New Roman"/>
          <w:color w:val="auto"/>
          <w:sz w:val="28"/>
          <w:szCs w:val="28"/>
        </w:rPr>
      </w:pPr>
      <w:r w:rsidRPr="00C978B9">
        <w:rPr>
          <w:rFonts w:ascii="Times New Roman" w:hAnsi="Times New Roman" w:cs="Times New Roman"/>
          <w:sz w:val="28"/>
          <w:szCs w:val="28"/>
        </w:rPr>
        <w:t xml:space="preserve">Логвиненко Ю. Трагедія Голодомору у творчості М. Руденка. </w:t>
      </w:r>
      <w:r w:rsidR="009813A1" w:rsidRPr="00C978B9">
        <w:rPr>
          <w:rFonts w:ascii="Times New Roman" w:hAnsi="Times New Roman" w:cs="Times New Roman"/>
          <w:sz w:val="28"/>
          <w:szCs w:val="28"/>
        </w:rPr>
        <w:br/>
      </w:r>
      <w:r w:rsidRPr="00C978B9">
        <w:rPr>
          <w:rFonts w:ascii="Times New Roman" w:hAnsi="Times New Roman" w:cs="Times New Roman"/>
          <w:i/>
          <w:sz w:val="28"/>
          <w:szCs w:val="28"/>
        </w:rPr>
        <w:t xml:space="preserve">Слово і </w:t>
      </w:r>
      <w:r w:rsidR="004F1C97" w:rsidRPr="00C978B9">
        <w:rPr>
          <w:rFonts w:ascii="Times New Roman" w:hAnsi="Times New Roman" w:cs="Times New Roman"/>
          <w:i/>
          <w:sz w:val="28"/>
          <w:szCs w:val="28"/>
        </w:rPr>
        <w:t>Ч</w:t>
      </w:r>
      <w:r w:rsidRPr="00C978B9">
        <w:rPr>
          <w:rFonts w:ascii="Times New Roman" w:hAnsi="Times New Roman" w:cs="Times New Roman"/>
          <w:i/>
          <w:sz w:val="28"/>
          <w:szCs w:val="28"/>
        </w:rPr>
        <w:t>ас</w:t>
      </w:r>
      <w:r w:rsidRPr="00C978B9">
        <w:rPr>
          <w:rFonts w:ascii="Times New Roman" w:hAnsi="Times New Roman" w:cs="Times New Roman"/>
          <w:sz w:val="28"/>
          <w:szCs w:val="28"/>
        </w:rPr>
        <w:t>. 2017. №</w:t>
      </w:r>
      <w:r w:rsidRPr="00C978B9">
        <w:rPr>
          <w:rFonts w:ascii="Times New Roman" w:hAnsi="Times New Roman" w:cs="Times New Roman"/>
          <w:sz w:val="28"/>
          <w:szCs w:val="28"/>
          <w:lang w:val="ru-RU"/>
        </w:rPr>
        <w:t> </w:t>
      </w:r>
      <w:r w:rsidRPr="00C978B9">
        <w:rPr>
          <w:rFonts w:ascii="Times New Roman" w:hAnsi="Times New Roman" w:cs="Times New Roman"/>
          <w:sz w:val="28"/>
          <w:szCs w:val="28"/>
        </w:rPr>
        <w:t xml:space="preserve">9 </w:t>
      </w:r>
      <w:r w:rsidRPr="00C978B9">
        <w:rPr>
          <w:rFonts w:ascii="Times New Roman" w:hAnsi="Times New Roman"/>
          <w:sz w:val="28"/>
          <w:szCs w:val="28"/>
        </w:rPr>
        <w:t xml:space="preserve">URL: </w:t>
      </w:r>
      <w:hyperlink r:id="rId15" w:history="1">
        <w:r w:rsidRPr="00C978B9">
          <w:rPr>
            <w:rStyle w:val="a4"/>
            <w:rFonts w:ascii="Times New Roman" w:hAnsi="Times New Roman" w:cs="Times New Roman"/>
            <w:color w:val="auto"/>
            <w:sz w:val="28"/>
            <w:szCs w:val="28"/>
            <w:u w:val="none"/>
          </w:rPr>
          <w:t>http://dspace.nbuv.gov.ua/bitstream/handle/123456789/159569/10Lohvynenko.pdf?sequence=1</w:t>
        </w:r>
      </w:hyperlink>
      <w:r w:rsidRPr="00C978B9">
        <w:rPr>
          <w:rStyle w:val="a4"/>
          <w:rFonts w:ascii="Times New Roman" w:hAnsi="Times New Roman" w:cs="Times New Roman"/>
          <w:color w:val="auto"/>
          <w:sz w:val="28"/>
          <w:szCs w:val="28"/>
          <w:u w:val="none"/>
        </w:rPr>
        <w:t xml:space="preserve"> </w:t>
      </w:r>
      <w:r w:rsidRPr="00C978B9">
        <w:rPr>
          <w:rFonts w:ascii="Times New Roman" w:hAnsi="Times New Roman" w:cs="Times New Roman"/>
          <w:sz w:val="28"/>
          <w:szCs w:val="28"/>
        </w:rPr>
        <w:t>(дата звернення : 26.11.2023).</w:t>
      </w:r>
    </w:p>
    <w:p w14:paraId="5F1F1083" w14:textId="77777777" w:rsidR="005529BA" w:rsidRPr="00C978B9" w:rsidRDefault="004F1C97" w:rsidP="00796689">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Fonts w:ascii="Times New Roman" w:hAnsi="Times New Roman" w:cs="Times New Roman"/>
          <w:sz w:val="28"/>
          <w:szCs w:val="28"/>
        </w:rPr>
        <w:t>Марочко</w:t>
      </w:r>
      <w:r w:rsidR="005529BA" w:rsidRPr="00C978B9">
        <w:rPr>
          <w:rFonts w:ascii="Times New Roman" w:hAnsi="Times New Roman" w:cs="Times New Roman"/>
          <w:sz w:val="28"/>
          <w:szCs w:val="28"/>
        </w:rPr>
        <w:t xml:space="preserve"> В. Концептуальні підвалини західноєвропейської та російської історіографії голодомору 1932–1933 рр. в Україні. </w:t>
      </w:r>
      <w:r w:rsidR="005529BA" w:rsidRPr="00C978B9">
        <w:rPr>
          <w:rFonts w:ascii="Times New Roman" w:hAnsi="Times New Roman" w:cs="Times New Roman"/>
          <w:i/>
          <w:sz w:val="28"/>
          <w:szCs w:val="28"/>
        </w:rPr>
        <w:t>Український історичний журнал</w:t>
      </w:r>
      <w:r w:rsidR="005529BA" w:rsidRPr="00C978B9">
        <w:rPr>
          <w:rFonts w:ascii="Times New Roman" w:hAnsi="Times New Roman" w:cs="Times New Roman"/>
          <w:sz w:val="28"/>
          <w:szCs w:val="28"/>
        </w:rPr>
        <w:t xml:space="preserve">. </w:t>
      </w:r>
      <w:r w:rsidRPr="00C978B9">
        <w:rPr>
          <w:rFonts w:ascii="Times New Roman" w:hAnsi="Times New Roman" w:cs="Times New Roman"/>
          <w:sz w:val="28"/>
          <w:szCs w:val="28"/>
        </w:rPr>
        <w:t xml:space="preserve">2003. </w:t>
      </w:r>
      <w:r w:rsidR="005529BA" w:rsidRPr="00C978B9">
        <w:rPr>
          <w:rFonts w:ascii="Times New Roman" w:hAnsi="Times New Roman" w:cs="Times New Roman"/>
          <w:sz w:val="28"/>
          <w:szCs w:val="28"/>
        </w:rPr>
        <w:t>№ 5. С. 125–145.</w:t>
      </w:r>
    </w:p>
    <w:p w14:paraId="13FFF551" w14:textId="77777777" w:rsidR="008454DF" w:rsidRPr="00C978B9" w:rsidRDefault="00DD0A15" w:rsidP="008454DF">
      <w:pPr>
        <w:pStyle w:val="a5"/>
        <w:numPr>
          <w:ilvl w:val="0"/>
          <w:numId w:val="1"/>
        </w:numPr>
        <w:spacing w:after="0" w:line="360" w:lineRule="auto"/>
        <w:ind w:left="426" w:hanging="426"/>
        <w:jc w:val="both"/>
        <w:rPr>
          <w:rFonts w:ascii="Times New Roman" w:hAnsi="Times New Roman" w:cs="Times New Roman"/>
          <w:sz w:val="28"/>
          <w:szCs w:val="28"/>
          <w:u w:val="single"/>
        </w:rPr>
      </w:pPr>
      <w:hyperlink r:id="rId16" w:history="1">
        <w:r w:rsidR="005529BA" w:rsidRPr="00C978B9">
          <w:rPr>
            <w:rStyle w:val="a4"/>
            <w:rFonts w:ascii="Times New Roman" w:hAnsi="Times New Roman" w:cs="Times New Roman"/>
            <w:color w:val="auto"/>
            <w:sz w:val="28"/>
            <w:szCs w:val="28"/>
            <w:u w:val="none"/>
          </w:rPr>
          <w:t xml:space="preserve"> Мартинюк</w:t>
        </w:r>
      </w:hyperlink>
      <w:r w:rsidR="005529BA" w:rsidRPr="00C978B9">
        <w:rPr>
          <w:rFonts w:ascii="Times New Roman" w:hAnsi="Times New Roman" w:cs="Times New Roman"/>
          <w:sz w:val="28"/>
          <w:szCs w:val="28"/>
        </w:rPr>
        <w:t xml:space="preserve"> Д. </w:t>
      </w:r>
      <w:r w:rsidR="005529BA" w:rsidRPr="00C978B9">
        <w:rPr>
          <w:rFonts w:ascii="Times New Roman" w:hAnsi="Times New Roman" w:cs="Times New Roman"/>
          <w:bCs/>
          <w:iCs/>
          <w:sz w:val="28"/>
          <w:szCs w:val="28"/>
        </w:rPr>
        <w:t xml:space="preserve">Роман про штучний голод в Україні «Вік червоних мурах» читатимуть і в Бєлграді. </w:t>
      </w:r>
      <w:r w:rsidR="005529BA" w:rsidRPr="00C978B9">
        <w:rPr>
          <w:rFonts w:ascii="Times New Roman" w:hAnsi="Times New Roman" w:cs="Times New Roman"/>
          <w:bCs/>
          <w:i/>
          <w:iCs/>
          <w:sz w:val="28"/>
          <w:szCs w:val="28"/>
        </w:rPr>
        <w:t>ВІДЕО</w:t>
      </w:r>
      <w:r w:rsidR="005529BA" w:rsidRPr="00C978B9">
        <w:rPr>
          <w:rFonts w:ascii="Times New Roman" w:hAnsi="Times New Roman" w:cs="Times New Roman"/>
          <w:i/>
          <w:sz w:val="28"/>
          <w:szCs w:val="28"/>
        </w:rPr>
        <w:t xml:space="preserve"> </w:t>
      </w:r>
      <w:r w:rsidR="005529BA" w:rsidRPr="00C978B9">
        <w:rPr>
          <w:rFonts w:ascii="Times New Roman" w:hAnsi="Times New Roman" w:cs="Times New Roman"/>
          <w:bCs/>
          <w:i/>
          <w:iCs/>
          <w:sz w:val="28"/>
          <w:szCs w:val="28"/>
        </w:rPr>
        <w:t>Uagit.tv</w:t>
      </w:r>
      <w:r w:rsidR="005529BA" w:rsidRPr="00C978B9">
        <w:rPr>
          <w:rFonts w:ascii="Times New Roman" w:hAnsi="Times New Roman" w:cs="Times New Roman"/>
          <w:bCs/>
          <w:iCs/>
          <w:sz w:val="28"/>
          <w:szCs w:val="28"/>
        </w:rPr>
        <w:t xml:space="preserve"> : вебсайт.</w:t>
      </w:r>
      <w:r w:rsidR="005529BA" w:rsidRPr="00C978B9">
        <w:rPr>
          <w:rFonts w:ascii="Times New Roman" w:hAnsi="Times New Roman"/>
          <w:sz w:val="28"/>
          <w:szCs w:val="28"/>
        </w:rPr>
        <w:t xml:space="preserve"> URL: </w:t>
      </w:r>
      <w:hyperlink r:id="rId17" w:history="1">
        <w:r w:rsidR="005529BA" w:rsidRPr="00C978B9">
          <w:rPr>
            <w:rStyle w:val="a4"/>
            <w:rFonts w:ascii="Times New Roman" w:hAnsi="Times New Roman" w:cs="Times New Roman"/>
            <w:bCs/>
            <w:iCs/>
            <w:color w:val="000000" w:themeColor="text1"/>
            <w:sz w:val="28"/>
            <w:szCs w:val="28"/>
            <w:u w:val="none"/>
          </w:rPr>
          <w:t>https://uagit.tv/2023/5/17/32923-roman-pro-shtuchnyy-holodom-v-ukrayini-vik-chervonyh-murah-chytatymut-i-v-belhradivideo</w:t>
        </w:r>
      </w:hyperlink>
      <w:r w:rsidR="005529BA" w:rsidRPr="00C978B9">
        <w:rPr>
          <w:rFonts w:ascii="Times New Roman" w:hAnsi="Times New Roman" w:cs="Times New Roman"/>
          <w:bCs/>
          <w:iCs/>
          <w:sz w:val="28"/>
          <w:szCs w:val="28"/>
        </w:rPr>
        <w:t xml:space="preserve"> </w:t>
      </w:r>
      <w:r w:rsidR="005529BA" w:rsidRPr="00C978B9">
        <w:rPr>
          <w:rFonts w:ascii="Times New Roman" w:hAnsi="Times New Roman" w:cs="Times New Roman"/>
          <w:sz w:val="28"/>
          <w:szCs w:val="28"/>
        </w:rPr>
        <w:t xml:space="preserve">(дата звернення : </w:t>
      </w:r>
      <w:r w:rsidR="004F1C97" w:rsidRPr="00C978B9">
        <w:rPr>
          <w:rFonts w:ascii="Times New Roman" w:hAnsi="Times New Roman" w:cs="Times New Roman"/>
          <w:sz w:val="28"/>
          <w:szCs w:val="28"/>
        </w:rPr>
        <w:t>0</w:t>
      </w:r>
      <w:r w:rsidR="005529BA" w:rsidRPr="00C978B9">
        <w:rPr>
          <w:rFonts w:ascii="Times New Roman" w:hAnsi="Times New Roman" w:cs="Times New Roman"/>
          <w:sz w:val="28"/>
          <w:szCs w:val="28"/>
        </w:rPr>
        <w:t>6.</w:t>
      </w:r>
      <w:r w:rsidR="004F1C97" w:rsidRPr="00C978B9">
        <w:rPr>
          <w:rFonts w:ascii="Times New Roman" w:hAnsi="Times New Roman" w:cs="Times New Roman"/>
          <w:sz w:val="28"/>
          <w:szCs w:val="28"/>
        </w:rPr>
        <w:t>09</w:t>
      </w:r>
      <w:r w:rsidR="005529BA" w:rsidRPr="00C978B9">
        <w:rPr>
          <w:rFonts w:ascii="Times New Roman" w:hAnsi="Times New Roman" w:cs="Times New Roman"/>
          <w:sz w:val="28"/>
          <w:szCs w:val="28"/>
        </w:rPr>
        <w:t>.2023).</w:t>
      </w:r>
    </w:p>
    <w:p w14:paraId="4243DF34" w14:textId="0D462040" w:rsidR="008454DF" w:rsidRPr="00C978B9" w:rsidRDefault="008454DF" w:rsidP="008454DF">
      <w:pPr>
        <w:pStyle w:val="a5"/>
        <w:numPr>
          <w:ilvl w:val="0"/>
          <w:numId w:val="1"/>
        </w:numPr>
        <w:spacing w:after="0" w:line="360" w:lineRule="auto"/>
        <w:ind w:left="426" w:hanging="426"/>
        <w:jc w:val="both"/>
        <w:rPr>
          <w:rStyle w:val="a4"/>
          <w:rFonts w:ascii="Times New Roman" w:hAnsi="Times New Roman" w:cs="Times New Roman"/>
          <w:color w:val="auto"/>
          <w:sz w:val="28"/>
          <w:szCs w:val="28"/>
        </w:rPr>
      </w:pPr>
      <w:r w:rsidRPr="00C978B9">
        <w:rPr>
          <w:rFonts w:ascii="Times New Roman" w:hAnsi="Times New Roman" w:cs="Times New Roman"/>
          <w:sz w:val="28"/>
          <w:szCs w:val="28"/>
        </w:rPr>
        <w:t xml:space="preserve">Методичні рекомендації </w:t>
      </w:r>
      <w:r w:rsidRPr="00C978B9">
        <w:rPr>
          <w:rFonts w:ascii="Times New Roman" w:hAnsi="Times New Roman" w:cs="Times New Roman"/>
          <w:bCs/>
          <w:sz w:val="28"/>
          <w:szCs w:val="28"/>
        </w:rPr>
        <w:t>щодо проведення в навчальних закладах тематичних уроків, лекцій, виховних заходів «Голодомор 1932</w:t>
      </w:r>
      <w:r w:rsidR="00857E21" w:rsidRPr="00C978B9">
        <w:rPr>
          <w:rFonts w:ascii="Times New Roman" w:hAnsi="Times New Roman" w:cs="Times New Roman"/>
          <w:bCs/>
          <w:sz w:val="28"/>
          <w:szCs w:val="28"/>
        </w:rPr>
        <w:t>–</w:t>
      </w:r>
      <w:r w:rsidRPr="00C978B9">
        <w:rPr>
          <w:rFonts w:ascii="Times New Roman" w:hAnsi="Times New Roman" w:cs="Times New Roman"/>
          <w:bCs/>
          <w:sz w:val="28"/>
          <w:szCs w:val="28"/>
        </w:rPr>
        <w:t>1933 років в Україні».</w:t>
      </w:r>
      <w:r w:rsidRPr="00C978B9">
        <w:rPr>
          <w:rFonts w:ascii="Times New Roman" w:hAnsi="Times New Roman" w:cs="Times New Roman"/>
          <w:i/>
          <w:sz w:val="28"/>
          <w:szCs w:val="28"/>
        </w:rPr>
        <w:t xml:space="preserve"> Професійна юридична система </w:t>
      </w:r>
      <w:hyperlink r:id="rId18" w:history="1">
        <w:r w:rsidRPr="00C978B9">
          <w:rPr>
            <w:rStyle w:val="a4"/>
            <w:rFonts w:ascii="Times New Roman" w:hAnsi="Times New Roman" w:cs="Times New Roman"/>
            <w:bCs/>
            <w:i/>
            <w:color w:val="auto"/>
            <w:sz w:val="28"/>
            <w:szCs w:val="28"/>
            <w:u w:val="none"/>
          </w:rPr>
          <w:t>Мега-Нау</w:t>
        </w:r>
      </w:hyperlink>
      <w:r w:rsidRPr="00C978B9">
        <w:rPr>
          <w:rFonts w:ascii="Times New Roman" w:hAnsi="Times New Roman" w:cs="Times New Roman"/>
          <w:bCs/>
          <w:sz w:val="28"/>
          <w:szCs w:val="28"/>
        </w:rPr>
        <w:t xml:space="preserve"> : вебсайт.</w:t>
      </w:r>
      <w:r w:rsidRPr="00C978B9">
        <w:rPr>
          <w:rFonts w:ascii="Times New Roman" w:hAnsi="Times New Roman" w:cs="Times New Roman"/>
          <w:sz w:val="28"/>
          <w:szCs w:val="28"/>
        </w:rPr>
        <w:t xml:space="preserve"> URL</w:t>
      </w:r>
      <w:r w:rsidRPr="00C978B9">
        <w:rPr>
          <w:rFonts w:ascii="Times New Roman" w:hAnsi="Times New Roman"/>
          <w:sz w:val="28"/>
          <w:szCs w:val="28"/>
        </w:rPr>
        <w:t>:</w:t>
      </w:r>
      <w:r w:rsidRPr="00C978B9">
        <w:t xml:space="preserve"> </w:t>
      </w:r>
      <w:hyperlink r:id="rId19" w:history="1">
        <w:r w:rsidRPr="00C978B9">
          <w:rPr>
            <w:rStyle w:val="a4"/>
            <w:rFonts w:ascii="Times New Roman" w:hAnsi="Times New Roman"/>
            <w:color w:val="auto"/>
            <w:sz w:val="28"/>
            <w:szCs w:val="28"/>
            <w:u w:val="none"/>
          </w:rPr>
          <w:t>https://web.archive.org/web/20120129154836/http://zakon.nau.ua/doc/?uid=1038.1629.0</w:t>
        </w:r>
      </w:hyperlink>
      <w:r w:rsidRPr="00C978B9">
        <w:rPr>
          <w:rFonts w:ascii="Times New Roman" w:hAnsi="Times New Roman"/>
          <w:sz w:val="28"/>
          <w:szCs w:val="28"/>
        </w:rPr>
        <w:t>. (дата звернення 06.09.2023).</w:t>
      </w:r>
    </w:p>
    <w:p w14:paraId="58DDAFEC" w14:textId="77777777" w:rsidR="005529BA" w:rsidRPr="00C978B9" w:rsidRDefault="005529BA" w:rsidP="00796689">
      <w:pPr>
        <w:numPr>
          <w:ilvl w:val="0"/>
          <w:numId w:val="1"/>
        </w:numPr>
        <w:spacing w:after="0" w:line="360" w:lineRule="auto"/>
        <w:ind w:left="426" w:hanging="426"/>
        <w:contextualSpacing/>
        <w:jc w:val="both"/>
        <w:rPr>
          <w:rFonts w:ascii="Times New Roman" w:hAnsi="Times New Roman" w:cs="Times New Roman"/>
          <w:sz w:val="28"/>
        </w:rPr>
      </w:pPr>
      <w:r w:rsidRPr="00C978B9">
        <w:rPr>
          <w:rFonts w:ascii="Times New Roman" w:hAnsi="Times New Roman" w:cs="Times New Roman"/>
          <w:sz w:val="28"/>
        </w:rPr>
        <w:t>Нікол</w:t>
      </w:r>
      <w:r w:rsidR="004F1C97" w:rsidRPr="00C978B9">
        <w:rPr>
          <w:rFonts w:ascii="Times New Roman" w:hAnsi="Times New Roman" w:cs="Times New Roman"/>
          <w:sz w:val="28"/>
        </w:rPr>
        <w:t>аєнко В. «Філія пекла на землі»</w:t>
      </w:r>
      <w:r w:rsidRPr="00C978B9">
        <w:rPr>
          <w:rFonts w:ascii="Times New Roman" w:hAnsi="Times New Roman" w:cs="Times New Roman"/>
          <w:sz w:val="28"/>
        </w:rPr>
        <w:t xml:space="preserve">: Голодомор у романі С. Талан «Розколоте небо». </w:t>
      </w:r>
      <w:r w:rsidRPr="00C978B9">
        <w:rPr>
          <w:rFonts w:ascii="Times New Roman" w:eastAsia="Calibri" w:hAnsi="Times New Roman" w:cs="Times New Roman"/>
          <w:i/>
          <w:color w:val="000000"/>
          <w:sz w:val="28"/>
          <w:szCs w:val="28"/>
          <w:lang w:val="de-DE"/>
        </w:rPr>
        <w:t xml:space="preserve">XI Internationale virtuelle Konferenz der Ukrainistik </w:t>
      </w:r>
      <w:r w:rsidRPr="00C978B9">
        <w:rPr>
          <w:rFonts w:ascii="Times New Roman" w:eastAsia="Calibri" w:hAnsi="Times New Roman" w:cs="Times New Roman"/>
          <w:i/>
          <w:color w:val="000000"/>
          <w:sz w:val="28"/>
          <w:szCs w:val="28"/>
          <w:lang w:val="de-DE"/>
        </w:rPr>
        <w:lastRenderedPageBreak/>
        <w:t xml:space="preserve">Dialog der Sprachen – Dialog der Kulturen. Die Ukraine aus globaler Sicht: </w:t>
      </w:r>
      <w:r w:rsidRPr="00C978B9">
        <w:rPr>
          <w:rFonts w:ascii="Times New Roman" w:eastAsia="Calibri" w:hAnsi="Times New Roman" w:cs="Times New Roman"/>
          <w:color w:val="000000"/>
          <w:sz w:val="28"/>
          <w:szCs w:val="28"/>
          <w:lang w:val="de-DE"/>
        </w:rPr>
        <w:t>Konferenzmaterialien.</w:t>
      </w:r>
      <w:r w:rsidRPr="00C978B9">
        <w:rPr>
          <w:rFonts w:ascii="Times New Roman" w:eastAsia="Calibri" w:hAnsi="Times New Roman" w:cs="Times New Roman"/>
          <w:i/>
          <w:color w:val="000000"/>
          <w:sz w:val="28"/>
          <w:szCs w:val="28"/>
          <w:lang w:val="de-DE"/>
        </w:rPr>
        <w:t xml:space="preserve"> </w:t>
      </w:r>
      <w:r w:rsidRPr="00C978B9">
        <w:rPr>
          <w:rFonts w:ascii="Times New Roman" w:eastAsia="Calibri" w:hAnsi="Times New Roman" w:cs="Times New Roman"/>
          <w:color w:val="000000"/>
          <w:sz w:val="28"/>
          <w:szCs w:val="28"/>
          <w:lang w:val="de-DE"/>
        </w:rPr>
        <w:t>München : Open Publishing</w:t>
      </w:r>
      <w:r w:rsidRPr="00C978B9">
        <w:rPr>
          <w:rFonts w:ascii="Times New Roman" w:eastAsia="Calibri" w:hAnsi="Times New Roman" w:cs="Times New Roman"/>
          <w:color w:val="000000"/>
          <w:sz w:val="28"/>
          <w:szCs w:val="28"/>
        </w:rPr>
        <w:t xml:space="preserve"> LMU</w:t>
      </w:r>
      <w:r w:rsidRPr="00C978B9">
        <w:rPr>
          <w:rFonts w:ascii="Times New Roman" w:hAnsi="Times New Roman" w:cs="Times New Roman"/>
          <w:sz w:val="28"/>
        </w:rPr>
        <w:t xml:space="preserve">, 2020. </w:t>
      </w:r>
      <w:r w:rsidRPr="00C978B9">
        <w:rPr>
          <w:rFonts w:ascii="Times New Roman" w:hAnsi="Times New Roman" w:cs="Times New Roman"/>
          <w:sz w:val="28"/>
          <w:lang w:val="en-US"/>
        </w:rPr>
        <w:t>S</w:t>
      </w:r>
      <w:r w:rsidRPr="00C978B9">
        <w:rPr>
          <w:rFonts w:ascii="Times New Roman" w:hAnsi="Times New Roman" w:cs="Times New Roman"/>
          <w:sz w:val="28"/>
        </w:rPr>
        <w:t>.</w:t>
      </w:r>
      <w:r w:rsidRPr="00C978B9">
        <w:rPr>
          <w:rFonts w:ascii="Times New Roman" w:hAnsi="Times New Roman" w:cs="Times New Roman"/>
          <w:sz w:val="28"/>
          <w:lang w:val="en-US"/>
        </w:rPr>
        <w:t> </w:t>
      </w:r>
      <w:r w:rsidRPr="00C978B9">
        <w:rPr>
          <w:rFonts w:ascii="Times New Roman" w:hAnsi="Times New Roman" w:cs="Times New Roman"/>
          <w:sz w:val="28"/>
        </w:rPr>
        <w:t>329–344.</w:t>
      </w:r>
      <w:r w:rsidRPr="00C978B9">
        <w:rPr>
          <w:rFonts w:ascii="Times New Roman" w:hAnsi="Times New Roman" w:cs="Times New Roman"/>
          <w:i/>
          <w:sz w:val="28"/>
        </w:rPr>
        <w:t xml:space="preserve"> </w:t>
      </w:r>
    </w:p>
    <w:p w14:paraId="4BB2CFF8" w14:textId="77777777" w:rsidR="00570F8A" w:rsidRPr="00C978B9" w:rsidRDefault="005529BA" w:rsidP="00796689">
      <w:pPr>
        <w:pStyle w:val="a5"/>
        <w:numPr>
          <w:ilvl w:val="0"/>
          <w:numId w:val="1"/>
        </w:numPr>
        <w:spacing w:after="0" w:line="360" w:lineRule="auto"/>
        <w:ind w:left="426" w:hanging="426"/>
        <w:jc w:val="both"/>
        <w:rPr>
          <w:rFonts w:ascii="Times New Roman" w:hAnsi="Times New Roman" w:cs="Times New Roman"/>
          <w:sz w:val="28"/>
          <w:szCs w:val="28"/>
        </w:rPr>
      </w:pPr>
      <w:r w:rsidRPr="00C978B9">
        <w:rPr>
          <w:rStyle w:val="a4"/>
          <w:rFonts w:ascii="Times New Roman" w:hAnsi="Times New Roman" w:cs="Times New Roman"/>
          <w:color w:val="auto"/>
          <w:sz w:val="28"/>
          <w:szCs w:val="28"/>
          <w:u w:val="none"/>
        </w:rPr>
        <w:t>Ніколаєнко В. Художня рецепція геноциду голодом в українській літературі.</w:t>
      </w:r>
      <w:r w:rsidRPr="00C978B9">
        <w:t xml:space="preserve"> </w:t>
      </w:r>
      <w:r w:rsidRPr="00C978B9">
        <w:rPr>
          <w:rFonts w:ascii="Times New Roman" w:hAnsi="Times New Roman" w:cs="Times New Roman"/>
          <w:i/>
          <w:sz w:val="28"/>
          <w:szCs w:val="28"/>
        </w:rPr>
        <w:t>Література й історія</w:t>
      </w:r>
      <w:r w:rsidRPr="00C978B9">
        <w:rPr>
          <w:rFonts w:ascii="Times New Roman" w:hAnsi="Times New Roman" w:cs="Times New Roman"/>
          <w:sz w:val="28"/>
          <w:szCs w:val="28"/>
        </w:rPr>
        <w:t xml:space="preserve"> : матеріали Всеукраїнської наукової конференції (17–18 листопада 2022 р.) / редкол. : Н. В. Горбач (відп. ред.), В. М. Ніколаєнко (ред.-упоряд.), І. М. Бакаленко (техн. ред.) та ін. Запоріжжя : Запорізький національний університет, 2022. С. 201–205.</w:t>
      </w:r>
    </w:p>
    <w:p w14:paraId="18A1AF18" w14:textId="6B2AF9AD" w:rsidR="00B4798E" w:rsidRPr="00C978B9" w:rsidRDefault="00570F8A" w:rsidP="00B4798E">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eastAsia="Times New Roman" w:hAnsi="Times New Roman" w:cs="Times New Roman"/>
          <w:color w:val="000000"/>
          <w:sz w:val="28"/>
          <w:szCs w:val="28"/>
        </w:rPr>
        <w:t>Нора П. Теперішнє, нація, пам</w:t>
      </w:r>
      <w:r w:rsidR="00243102">
        <w:rPr>
          <w:rFonts w:ascii="Times New Roman" w:eastAsia="Times New Roman" w:hAnsi="Times New Roman" w:cs="Times New Roman"/>
          <w:color w:val="000000"/>
          <w:sz w:val="28"/>
          <w:szCs w:val="28"/>
        </w:rPr>
        <w:t>’</w:t>
      </w:r>
      <w:r w:rsidRPr="00C978B9">
        <w:rPr>
          <w:rFonts w:ascii="Times New Roman" w:eastAsia="Times New Roman" w:hAnsi="Times New Roman" w:cs="Times New Roman"/>
          <w:color w:val="000000"/>
          <w:sz w:val="28"/>
          <w:szCs w:val="28"/>
        </w:rPr>
        <w:t>ять. Київ : ТОВ «Видавництво “Кліо”», 2014. 272 с.</w:t>
      </w:r>
    </w:p>
    <w:p w14:paraId="05D621A4" w14:textId="64B1415E" w:rsidR="000D315B" w:rsidRPr="00F1350B" w:rsidRDefault="000D315B" w:rsidP="00F1350B">
      <w:pPr>
        <w:pStyle w:val="a"/>
        <w:numPr>
          <w:ilvl w:val="0"/>
          <w:numId w:val="1"/>
        </w:numPr>
        <w:spacing w:after="0" w:line="360" w:lineRule="auto"/>
        <w:ind w:left="426" w:hanging="426"/>
        <w:contextualSpacing/>
        <w:rPr>
          <w:rFonts w:ascii="Times New Roman" w:hAnsi="Times New Roman" w:cs="Times New Roman"/>
          <w:sz w:val="28"/>
        </w:rPr>
      </w:pPr>
      <w:r w:rsidRPr="00C978B9">
        <w:rPr>
          <w:rFonts w:ascii="Times New Roman" w:eastAsia="Times New Roman" w:hAnsi="Times New Roman" w:cs="Times New Roman"/>
          <w:color w:val="000000"/>
          <w:sz w:val="28"/>
          <w:szCs w:val="28"/>
        </w:rPr>
        <w:t>Павлюк І.</w:t>
      </w:r>
      <w:r w:rsidR="00B4798E" w:rsidRPr="00C978B9">
        <w:rPr>
          <w:rFonts w:ascii="Times New Roman" w:eastAsia="Times New Roman" w:hAnsi="Times New Roman" w:cs="Times New Roman"/>
          <w:color w:val="000000"/>
          <w:sz w:val="28"/>
          <w:szCs w:val="28"/>
        </w:rPr>
        <w:t xml:space="preserve"> Режисерка жовтого катарсису: про рукопис книги Тетяни </w:t>
      </w:r>
      <w:r w:rsidR="00B4798E" w:rsidRPr="00C978B9">
        <w:rPr>
          <w:rFonts w:ascii="Times New Roman" w:hAnsi="Times New Roman" w:cs="Times New Roman"/>
          <w:sz w:val="28"/>
          <w:szCs w:val="28"/>
        </w:rPr>
        <w:t>П</w:t>
      </w:r>
      <w:r w:rsidR="00243102">
        <w:rPr>
          <w:rFonts w:ascii="Times New Roman" w:hAnsi="Times New Roman" w:cs="Times New Roman"/>
          <w:sz w:val="28"/>
          <w:szCs w:val="28"/>
        </w:rPr>
        <w:t>’</w:t>
      </w:r>
      <w:r w:rsidR="00B4798E" w:rsidRPr="00C978B9">
        <w:rPr>
          <w:rFonts w:ascii="Times New Roman" w:hAnsi="Times New Roman" w:cs="Times New Roman"/>
          <w:sz w:val="28"/>
          <w:szCs w:val="28"/>
        </w:rPr>
        <w:t xml:space="preserve">янкової «Вік червоних мурах». </w:t>
      </w:r>
      <w:r w:rsidR="00B4798E" w:rsidRPr="00C978B9">
        <w:rPr>
          <w:rFonts w:ascii="Times New Roman" w:hAnsi="Times New Roman" w:cs="Times New Roman"/>
          <w:i/>
          <w:sz w:val="28"/>
          <w:szCs w:val="28"/>
        </w:rPr>
        <w:t>Золота пектораль</w:t>
      </w:r>
      <w:r w:rsidR="00B4798E" w:rsidRPr="00C978B9">
        <w:rPr>
          <w:rFonts w:ascii="Times New Roman" w:hAnsi="Times New Roman" w:cs="Times New Roman"/>
          <w:sz w:val="28"/>
        </w:rPr>
        <w:t xml:space="preserve"> </w:t>
      </w:r>
      <w:r w:rsidR="00B4798E" w:rsidRPr="00C978B9">
        <w:rPr>
          <w:rFonts w:ascii="Times New Roman" w:hAnsi="Times New Roman" w:cs="Times New Roman"/>
          <w:sz w:val="28"/>
          <w:szCs w:val="28"/>
        </w:rPr>
        <w:t xml:space="preserve">: вебсайт. </w:t>
      </w:r>
      <w:r w:rsidR="00B4798E" w:rsidRPr="00C978B9">
        <w:rPr>
          <w:rFonts w:ascii="Times New Roman" w:hAnsi="Times New Roman" w:cs="Times New Roman"/>
          <w:sz w:val="28"/>
        </w:rPr>
        <w:t>URL:</w:t>
      </w:r>
      <w:r w:rsidR="00B4798E" w:rsidRPr="00C978B9">
        <w:t xml:space="preserve"> </w:t>
      </w:r>
      <w:r w:rsidR="00B4798E" w:rsidRPr="00C978B9">
        <w:rPr>
          <w:rFonts w:ascii="Times New Roman" w:hAnsi="Times New Roman" w:cs="Times New Roman"/>
          <w:sz w:val="28"/>
        </w:rPr>
        <w:t>https://zolotapektoral.te.ua/tag/%D1%82%D0%B5%D1%82%D1%8F%D0%BD%D0%B0%D0%BF%D1%8F%D0%BD%D0%BA%D0%BE%D0%B2%D0%B0/</w:t>
      </w:r>
      <w:r w:rsidR="00B67C41">
        <w:rPr>
          <w:rFonts w:ascii="Times New Roman" w:hAnsi="Times New Roman" w:cs="Times New Roman"/>
          <w:sz w:val="28"/>
        </w:rPr>
        <w:t xml:space="preserve"> </w:t>
      </w:r>
      <w:r w:rsidR="00F1350B" w:rsidRPr="00C978B9">
        <w:rPr>
          <w:rFonts w:ascii="Times New Roman" w:hAnsi="Times New Roman" w:cs="Times New Roman"/>
          <w:sz w:val="28"/>
          <w:szCs w:val="28"/>
        </w:rPr>
        <w:t>(дата звернення : 26.07.2023).</w:t>
      </w:r>
    </w:p>
    <w:p w14:paraId="4B3EE96B" w14:textId="61421930" w:rsidR="004F1C97" w:rsidRPr="00C978B9" w:rsidRDefault="000B3EE4" w:rsidP="00796689">
      <w:pPr>
        <w:pStyle w:val="a"/>
        <w:numPr>
          <w:ilvl w:val="0"/>
          <w:numId w:val="1"/>
        </w:numPr>
        <w:spacing w:after="0" w:line="360" w:lineRule="auto"/>
        <w:ind w:left="426" w:hanging="426"/>
        <w:contextualSpacing/>
        <w:rPr>
          <w:rFonts w:ascii="Times New Roman" w:hAnsi="Times New Roman" w:cs="Times New Roman"/>
          <w:sz w:val="28"/>
        </w:rPr>
      </w:pPr>
      <w:r w:rsidRPr="00C978B9">
        <w:rPr>
          <w:rFonts w:ascii="Times New Roman" w:eastAsia="Times New Roman" w:hAnsi="Times New Roman" w:cs="Times New Roman"/>
          <w:bCs/>
          <w:iCs/>
          <w:sz w:val="28"/>
          <w:szCs w:val="28"/>
          <w:lang w:eastAsia="ru-RU"/>
        </w:rPr>
        <w:t>«</w:t>
      </w:r>
      <w:r w:rsidRPr="00C978B9">
        <w:rPr>
          <w:rFonts w:ascii="Times New Roman" w:hAnsi="Times New Roman" w:cs="Times New Roman"/>
          <w:sz w:val="28"/>
          <w:szCs w:val="28"/>
        </w:rPr>
        <w:t>Пам</w:t>
      </w:r>
      <w:r w:rsidR="00243102">
        <w:rPr>
          <w:rFonts w:ascii="Times New Roman" w:hAnsi="Times New Roman" w:cs="Times New Roman"/>
          <w:sz w:val="28"/>
          <w:szCs w:val="28"/>
        </w:rPr>
        <w:t>’</w:t>
      </w:r>
      <w:r w:rsidRPr="00C978B9">
        <w:rPr>
          <w:rFonts w:ascii="Times New Roman" w:hAnsi="Times New Roman" w:cs="Times New Roman"/>
          <w:sz w:val="28"/>
          <w:szCs w:val="28"/>
        </w:rPr>
        <w:t>ятаємо кожне зерня 33-го</w:t>
      </w:r>
      <w:r w:rsidRPr="00C978B9">
        <w:rPr>
          <w:rFonts w:ascii="Times New Roman" w:eastAsia="Times New Roman" w:hAnsi="Times New Roman" w:cs="Times New Roman"/>
          <w:bCs/>
          <w:iCs/>
          <w:sz w:val="28"/>
          <w:szCs w:val="28"/>
          <w:lang w:eastAsia="ru-RU"/>
        </w:rPr>
        <w:t>»</w:t>
      </w:r>
      <w:r w:rsidRPr="00C978B9">
        <w:rPr>
          <w:rFonts w:ascii="Times New Roman" w:hAnsi="Times New Roman" w:cs="Times New Roman"/>
          <w:sz w:val="28"/>
          <w:szCs w:val="28"/>
        </w:rPr>
        <w:t xml:space="preserve">: як вчиняли Голодомор в Україні. Електронний ресурс: </w:t>
      </w:r>
      <w:hyperlink r:id="rId20" w:history="1">
        <w:r w:rsidRPr="00C978B9">
          <w:rPr>
            <w:rStyle w:val="a4"/>
            <w:rFonts w:ascii="Times New Roman" w:hAnsi="Times New Roman" w:cs="Times New Roman"/>
            <w:color w:val="auto"/>
            <w:sz w:val="28"/>
            <w:szCs w:val="28"/>
            <w:u w:val="none"/>
          </w:rPr>
          <w:t>https://cutt.ly/HfUnjs3</w:t>
        </w:r>
      </w:hyperlink>
      <w:r w:rsidRPr="00C978B9">
        <w:rPr>
          <w:rFonts w:ascii="Times New Roman" w:hAnsi="Times New Roman" w:cs="Times New Roman"/>
          <w:sz w:val="28"/>
          <w:szCs w:val="28"/>
        </w:rPr>
        <w:t xml:space="preserve"> </w:t>
      </w:r>
      <w:r w:rsidR="004F1C97" w:rsidRPr="00C978B9">
        <w:rPr>
          <w:rFonts w:ascii="Times New Roman" w:hAnsi="Times New Roman" w:cs="Times New Roman"/>
          <w:sz w:val="28"/>
          <w:szCs w:val="28"/>
        </w:rPr>
        <w:t>(дата звернення : 06.09.2023).</w:t>
      </w:r>
    </w:p>
    <w:p w14:paraId="1C75332E" w14:textId="3FA62410" w:rsidR="00343FAD" w:rsidRPr="00C978B9" w:rsidRDefault="005529BA" w:rsidP="00343FAD">
      <w:pPr>
        <w:pStyle w:val="a"/>
        <w:numPr>
          <w:ilvl w:val="0"/>
          <w:numId w:val="1"/>
        </w:numPr>
        <w:spacing w:after="0" w:line="360" w:lineRule="auto"/>
        <w:ind w:left="426" w:hanging="426"/>
        <w:contextualSpacing/>
        <w:rPr>
          <w:rFonts w:ascii="Times New Roman" w:hAnsi="Times New Roman" w:cs="Times New Roman"/>
          <w:sz w:val="28"/>
        </w:rPr>
      </w:pPr>
      <w:r w:rsidRPr="00C978B9">
        <w:rPr>
          <w:rFonts w:ascii="Times New Roman" w:hAnsi="Times New Roman" w:cs="Times New Roman"/>
          <w:sz w:val="28"/>
        </w:rPr>
        <w:t>Пам</w:t>
      </w:r>
      <w:r w:rsidR="00243102">
        <w:rPr>
          <w:rFonts w:ascii="Times New Roman" w:hAnsi="Times New Roman" w:cs="Times New Roman"/>
          <w:sz w:val="28"/>
        </w:rPr>
        <w:t>’</w:t>
      </w:r>
      <w:r w:rsidRPr="00C978B9">
        <w:rPr>
          <w:rFonts w:ascii="Times New Roman" w:hAnsi="Times New Roman" w:cs="Times New Roman"/>
          <w:sz w:val="28"/>
        </w:rPr>
        <w:t>ятати, не можна забути: дослідник і вчитель про вивчення Голодомору в наукових колах і шкільному середовищі.</w:t>
      </w:r>
      <w:r w:rsidRPr="00C978B9">
        <w:t xml:space="preserve"> </w:t>
      </w:r>
      <w:r w:rsidRPr="00C978B9">
        <w:rPr>
          <w:rFonts w:ascii="Times New Roman" w:hAnsi="Times New Roman" w:cs="Times New Roman"/>
          <w:sz w:val="28"/>
        </w:rPr>
        <w:t>URL:</w:t>
      </w:r>
      <w:r w:rsidRPr="00C978B9">
        <w:t xml:space="preserve"> </w:t>
      </w:r>
      <w:hyperlink r:id="rId21" w:history="1">
        <w:r w:rsidRPr="00C978B9">
          <w:rPr>
            <w:rStyle w:val="a4"/>
            <w:rFonts w:ascii="Times New Roman" w:hAnsi="Times New Roman" w:cs="Times New Roman"/>
            <w:color w:val="000000" w:themeColor="text1"/>
            <w:sz w:val="28"/>
            <w:u w:val="none"/>
          </w:rPr>
          <w:t>https://mediavista.com.ua/archives/4281</w:t>
        </w:r>
      </w:hyperlink>
      <w:r w:rsidR="005A7FF5" w:rsidRPr="00C978B9">
        <w:rPr>
          <w:rFonts w:ascii="Times New Roman" w:hAnsi="Times New Roman" w:cs="Times New Roman"/>
          <w:sz w:val="28"/>
        </w:rPr>
        <w:t xml:space="preserve"> </w:t>
      </w:r>
      <w:r w:rsidRPr="00C978B9">
        <w:rPr>
          <w:rFonts w:ascii="Times New Roman" w:hAnsi="Times New Roman" w:cs="Times New Roman"/>
          <w:sz w:val="28"/>
        </w:rPr>
        <w:t>(дата звернення: 01.</w:t>
      </w:r>
      <w:r w:rsidR="004F1C97" w:rsidRPr="00C978B9">
        <w:rPr>
          <w:rFonts w:ascii="Times New Roman" w:hAnsi="Times New Roman" w:cs="Times New Roman"/>
          <w:sz w:val="28"/>
        </w:rPr>
        <w:t>05</w:t>
      </w:r>
      <w:r w:rsidRPr="00C978B9">
        <w:rPr>
          <w:rFonts w:ascii="Times New Roman" w:hAnsi="Times New Roman" w:cs="Times New Roman"/>
          <w:sz w:val="28"/>
        </w:rPr>
        <w:t>.2023)</w:t>
      </w:r>
      <w:r w:rsidR="004F1C97" w:rsidRPr="00C978B9">
        <w:rPr>
          <w:rFonts w:ascii="Times New Roman" w:hAnsi="Times New Roman" w:cs="Times New Roman"/>
          <w:sz w:val="28"/>
        </w:rPr>
        <w:t>.</w:t>
      </w:r>
    </w:p>
    <w:p w14:paraId="08066032" w14:textId="30CB0272" w:rsidR="00343FAD" w:rsidRPr="00C978B9" w:rsidRDefault="00343FAD" w:rsidP="00343FAD">
      <w:pPr>
        <w:pStyle w:val="a"/>
        <w:numPr>
          <w:ilvl w:val="0"/>
          <w:numId w:val="1"/>
        </w:numPr>
        <w:spacing w:after="0" w:line="360" w:lineRule="auto"/>
        <w:ind w:left="426" w:hanging="426"/>
        <w:contextualSpacing/>
        <w:rPr>
          <w:rFonts w:ascii="Times New Roman" w:hAnsi="Times New Roman" w:cs="Times New Roman"/>
          <w:sz w:val="28"/>
        </w:rPr>
      </w:pPr>
      <w:r w:rsidRPr="00C978B9">
        <w:rPr>
          <w:rFonts w:ascii="Times New Roman" w:hAnsi="Times New Roman" w:cs="Times New Roman"/>
          <w:sz w:val="28"/>
        </w:rPr>
        <w:t xml:space="preserve">Петренко О. </w:t>
      </w:r>
      <w:r w:rsidRPr="00C978B9">
        <w:rPr>
          <w:rFonts w:ascii="Times New Roman" w:hAnsi="Times New Roman" w:cs="Times New Roman"/>
          <w:sz w:val="28"/>
          <w:szCs w:val="28"/>
        </w:rPr>
        <w:t>В Італії триває презентація книги Тетяни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янкової про Геноцид українців. </w:t>
      </w:r>
      <w:r w:rsidRPr="00C978B9">
        <w:rPr>
          <w:rFonts w:ascii="Times New Roman" w:hAnsi="Times New Roman" w:cs="Times New Roman"/>
          <w:i/>
          <w:sz w:val="28"/>
          <w:szCs w:val="28"/>
        </w:rPr>
        <w:t>Afisha.it</w:t>
      </w:r>
      <w:r w:rsidRPr="00C978B9">
        <w:rPr>
          <w:rFonts w:ascii="Times New Roman" w:hAnsi="Times New Roman" w:cs="Times New Roman"/>
          <w:sz w:val="28"/>
          <w:szCs w:val="28"/>
        </w:rPr>
        <w:t xml:space="preserve"> : вебсайт. URL: </w:t>
      </w:r>
      <w:hyperlink r:id="rId22" w:history="1">
        <w:r w:rsidRPr="00C978B9">
          <w:rPr>
            <w:rStyle w:val="a4"/>
            <w:rFonts w:ascii="Times New Roman" w:hAnsi="Times New Roman" w:cs="Times New Roman"/>
            <w:color w:val="000000" w:themeColor="text1"/>
            <w:sz w:val="28"/>
            <w:szCs w:val="28"/>
            <w:u w:val="none"/>
          </w:rPr>
          <w:t>https://www.afisha.it/ucrainians/v-italii-tryvaie-prezentatsiia-knyhy-tetiany-p-iankovoi-pro-henotsyd-ukraintsiv/</w:t>
        </w:r>
      </w:hyperlink>
      <w:r w:rsidRPr="00C978B9">
        <w:rPr>
          <w:rFonts w:ascii="Times New Roman" w:hAnsi="Times New Roman" w:cs="Times New Roman"/>
          <w:sz w:val="28"/>
          <w:szCs w:val="28"/>
        </w:rPr>
        <w:t xml:space="preserve"> (дата звернення : 26.07.2023).</w:t>
      </w:r>
    </w:p>
    <w:p w14:paraId="1DE96848" w14:textId="1493FCE7" w:rsidR="005A7FF5" w:rsidRPr="00C978B9" w:rsidRDefault="005A7FF5" w:rsidP="00907A95">
      <w:pPr>
        <w:pStyle w:val="a"/>
        <w:numPr>
          <w:ilvl w:val="0"/>
          <w:numId w:val="1"/>
        </w:numPr>
        <w:spacing w:after="0" w:line="360" w:lineRule="auto"/>
        <w:ind w:left="426" w:hanging="426"/>
        <w:contextualSpacing/>
        <w:rPr>
          <w:rFonts w:ascii="Times New Roman" w:hAnsi="Times New Roman" w:cs="Times New Roman"/>
          <w:sz w:val="28"/>
        </w:rPr>
      </w:pPr>
      <w:r w:rsidRPr="00C978B9">
        <w:rPr>
          <w:rFonts w:ascii="Times New Roman" w:hAnsi="Times New Roman" w:cs="Times New Roman"/>
          <w:sz w:val="28"/>
        </w:rPr>
        <w:t xml:space="preserve">Погорецький В. Трагедія Голодомору в українській літературі (спроба екзистенційного аналізу). </w:t>
      </w:r>
      <w:r w:rsidRPr="00C978B9">
        <w:rPr>
          <w:rFonts w:ascii="Times New Roman" w:hAnsi="Times New Roman" w:cs="Times New Roman"/>
          <w:i/>
          <w:sz w:val="28"/>
        </w:rPr>
        <w:t>Золота пектораль</w:t>
      </w:r>
      <w:r w:rsidRPr="00C978B9">
        <w:rPr>
          <w:rFonts w:ascii="Times New Roman" w:hAnsi="Times New Roman" w:cs="Times New Roman"/>
          <w:sz w:val="28"/>
        </w:rPr>
        <w:t xml:space="preserve">. </w:t>
      </w:r>
      <w:hyperlink r:id="rId23" w:history="1">
        <w:r w:rsidRPr="00C978B9">
          <w:rPr>
            <w:rStyle w:val="a4"/>
            <w:rFonts w:ascii="Times New Roman" w:hAnsi="Times New Roman" w:cs="Times New Roman"/>
            <w:color w:val="auto"/>
            <w:sz w:val="28"/>
            <w:u w:val="none"/>
          </w:rPr>
          <w:t>URL: http://surl.li/nzkjh</w:t>
        </w:r>
      </w:hyperlink>
      <w:r w:rsidRPr="00C978B9">
        <w:rPr>
          <w:rFonts w:ascii="Times New Roman" w:hAnsi="Times New Roman" w:cs="Times New Roman"/>
          <w:sz w:val="28"/>
        </w:rPr>
        <w:t xml:space="preserve"> (дата звернення: 05.06.2023).</w:t>
      </w:r>
    </w:p>
    <w:p w14:paraId="1E52445C" w14:textId="77777777" w:rsidR="00FB1846" w:rsidRPr="00C978B9" w:rsidRDefault="00FB1846" w:rsidP="00796689">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Fonts w:ascii="Times New Roman" w:hAnsi="Times New Roman" w:cs="Times New Roman"/>
          <w:sz w:val="28"/>
          <w:szCs w:val="28"/>
        </w:rPr>
        <w:t>Проблема екзистенційного вибору під час Голодомору-геноциду : матеріали Міжнародної науково-практичної конференції (20 листопада 2019 р</w:t>
      </w:r>
      <w:r w:rsidR="00124A15" w:rsidRPr="00C978B9">
        <w:rPr>
          <w:rFonts w:ascii="Times New Roman" w:hAnsi="Times New Roman" w:cs="Times New Roman"/>
          <w:sz w:val="28"/>
          <w:szCs w:val="28"/>
        </w:rPr>
        <w:t>.)</w:t>
      </w:r>
      <w:r w:rsidRPr="00C978B9">
        <w:rPr>
          <w:rFonts w:ascii="Times New Roman" w:hAnsi="Times New Roman" w:cs="Times New Roman"/>
          <w:sz w:val="28"/>
          <w:szCs w:val="28"/>
        </w:rPr>
        <w:t>. Київ : видавець Мельник М. Ю., 2020. 312 с.</w:t>
      </w:r>
    </w:p>
    <w:p w14:paraId="55154BB9" w14:textId="77777777" w:rsidR="00570F8A" w:rsidRPr="00C978B9" w:rsidRDefault="004F1C97" w:rsidP="00796689">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Fonts w:ascii="Times New Roman" w:hAnsi="Times New Roman" w:cs="Times New Roman"/>
          <w:sz w:val="28"/>
          <w:szCs w:val="28"/>
        </w:rPr>
        <w:lastRenderedPageBreak/>
        <w:t>Пухонська</w:t>
      </w:r>
      <w:r w:rsidR="005529BA" w:rsidRPr="00C978B9">
        <w:rPr>
          <w:rFonts w:ascii="Times New Roman" w:hAnsi="Times New Roman" w:cs="Times New Roman"/>
          <w:sz w:val="28"/>
          <w:szCs w:val="28"/>
        </w:rPr>
        <w:t xml:space="preserve"> О. Втеча в несвободу, або Народження масової людини (за романом Світлани Талан </w:t>
      </w:r>
      <w:r w:rsidRPr="00C978B9">
        <w:rPr>
          <w:rFonts w:ascii="Times New Roman" w:eastAsia="Times New Roman" w:hAnsi="Times New Roman" w:cs="Times New Roman"/>
          <w:bCs/>
          <w:iCs/>
          <w:sz w:val="28"/>
          <w:szCs w:val="28"/>
          <w:lang w:eastAsia="ru-RU"/>
        </w:rPr>
        <w:t>«</w:t>
      </w:r>
      <w:r w:rsidR="005529BA" w:rsidRPr="00C978B9">
        <w:rPr>
          <w:rFonts w:ascii="Times New Roman" w:eastAsia="Times New Roman" w:hAnsi="Times New Roman" w:cs="Times New Roman"/>
          <w:bCs/>
          <w:iCs/>
          <w:sz w:val="28"/>
          <w:szCs w:val="28"/>
          <w:lang w:eastAsia="ru-RU"/>
        </w:rPr>
        <w:t>Розколоте небо</w:t>
      </w:r>
      <w:r w:rsidRPr="00C978B9">
        <w:rPr>
          <w:rFonts w:ascii="Times New Roman" w:eastAsia="Times New Roman" w:hAnsi="Times New Roman" w:cs="Times New Roman"/>
          <w:bCs/>
          <w:iCs/>
          <w:sz w:val="28"/>
          <w:szCs w:val="28"/>
          <w:lang w:eastAsia="ru-RU"/>
        </w:rPr>
        <w:t>»</w:t>
      </w:r>
      <w:r w:rsidR="00124A15" w:rsidRPr="00C978B9">
        <w:rPr>
          <w:rFonts w:ascii="Times New Roman" w:eastAsia="Times New Roman" w:hAnsi="Times New Roman" w:cs="Times New Roman"/>
          <w:bCs/>
          <w:iCs/>
          <w:sz w:val="28"/>
          <w:szCs w:val="28"/>
          <w:lang w:eastAsia="ru-RU"/>
        </w:rPr>
        <w:t>)</w:t>
      </w:r>
      <w:r w:rsidR="005529BA" w:rsidRPr="00C978B9">
        <w:rPr>
          <w:rFonts w:ascii="Times New Roman" w:eastAsia="Times New Roman" w:hAnsi="Times New Roman" w:cs="Times New Roman"/>
          <w:bCs/>
          <w:iCs/>
          <w:sz w:val="28"/>
          <w:szCs w:val="28"/>
          <w:lang w:eastAsia="ru-RU"/>
        </w:rPr>
        <w:t>.</w:t>
      </w:r>
      <w:r w:rsidR="005529BA" w:rsidRPr="00C978B9">
        <w:rPr>
          <w:rFonts w:ascii="Times New Roman" w:eastAsia="Times New Roman" w:hAnsi="Times New Roman" w:cs="Times New Roman"/>
          <w:bCs/>
          <w:i/>
          <w:iCs/>
          <w:sz w:val="28"/>
          <w:szCs w:val="28"/>
          <w:lang w:eastAsia="ru-RU"/>
        </w:rPr>
        <w:t xml:space="preserve"> Літературний процес: методологія, імена, тенденції.</w:t>
      </w:r>
      <w:r w:rsidR="005529BA" w:rsidRPr="00C978B9">
        <w:rPr>
          <w:rFonts w:ascii="Times New Roman" w:eastAsia="Times New Roman" w:hAnsi="Times New Roman" w:cs="Times New Roman"/>
          <w:bCs/>
          <w:iCs/>
          <w:sz w:val="28"/>
          <w:szCs w:val="28"/>
          <w:lang w:eastAsia="ru-RU"/>
        </w:rPr>
        <w:t xml:space="preserve"> </w:t>
      </w:r>
      <w:r w:rsidRPr="00C978B9">
        <w:rPr>
          <w:rFonts w:ascii="Times New Roman" w:eastAsia="Times New Roman" w:hAnsi="Times New Roman" w:cs="Times New Roman"/>
          <w:bCs/>
          <w:iCs/>
          <w:sz w:val="28"/>
          <w:szCs w:val="28"/>
          <w:lang w:eastAsia="ru-RU"/>
        </w:rPr>
        <w:t xml:space="preserve">Серія : </w:t>
      </w:r>
      <w:r w:rsidR="005529BA" w:rsidRPr="00C978B9">
        <w:rPr>
          <w:rFonts w:ascii="Times New Roman" w:eastAsia="Times New Roman" w:hAnsi="Times New Roman" w:cs="Times New Roman"/>
          <w:bCs/>
          <w:iCs/>
          <w:sz w:val="28"/>
          <w:szCs w:val="28"/>
          <w:lang w:eastAsia="ru-RU"/>
        </w:rPr>
        <w:t xml:space="preserve">Філологічні науки. </w:t>
      </w:r>
      <w:r w:rsidRPr="00C978B9">
        <w:rPr>
          <w:rFonts w:ascii="Times New Roman" w:hAnsi="Times New Roman" w:cs="Times New Roman"/>
          <w:sz w:val="28"/>
          <w:szCs w:val="28"/>
        </w:rPr>
        <w:t xml:space="preserve">2016. </w:t>
      </w:r>
      <w:r w:rsidR="005529BA" w:rsidRPr="00C978B9">
        <w:rPr>
          <w:rFonts w:ascii="Times New Roman" w:eastAsia="Times New Roman" w:hAnsi="Times New Roman" w:cs="Times New Roman"/>
          <w:bCs/>
          <w:iCs/>
          <w:sz w:val="28"/>
          <w:szCs w:val="28"/>
          <w:lang w:eastAsia="ru-RU"/>
        </w:rPr>
        <w:t>№ 8. С. 94–98.</w:t>
      </w:r>
    </w:p>
    <w:p w14:paraId="2D06CAEE" w14:textId="11D0D100" w:rsidR="00570F8A" w:rsidRPr="00C978B9" w:rsidRDefault="00570F8A" w:rsidP="00796689">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Fonts w:ascii="Times New Roman" w:eastAsia="Times New Roman" w:hAnsi="Times New Roman" w:cs="Times New Roman"/>
          <w:color w:val="000000"/>
          <w:sz w:val="28"/>
          <w:szCs w:val="28"/>
        </w:rPr>
        <w:t>Пухонська О. Посттоталітарна пам</w:t>
      </w:r>
      <w:r w:rsidR="00243102">
        <w:rPr>
          <w:rFonts w:ascii="Times New Roman" w:eastAsia="Times New Roman" w:hAnsi="Times New Roman" w:cs="Times New Roman"/>
          <w:color w:val="000000"/>
          <w:sz w:val="28"/>
          <w:szCs w:val="28"/>
        </w:rPr>
        <w:t>’</w:t>
      </w:r>
      <w:r w:rsidRPr="00C978B9">
        <w:rPr>
          <w:rFonts w:ascii="Times New Roman" w:eastAsia="Times New Roman" w:hAnsi="Times New Roman" w:cs="Times New Roman"/>
          <w:color w:val="000000"/>
          <w:sz w:val="28"/>
          <w:szCs w:val="28"/>
        </w:rPr>
        <w:t xml:space="preserve">ять у сучасній літературній інтерпретації: українська версія. </w:t>
      </w:r>
      <w:r w:rsidRPr="00C978B9">
        <w:rPr>
          <w:rFonts w:ascii="Times New Roman" w:eastAsia="Times New Roman" w:hAnsi="Times New Roman" w:cs="Times New Roman"/>
          <w:i/>
          <w:color w:val="000000"/>
          <w:sz w:val="28"/>
          <w:szCs w:val="28"/>
        </w:rPr>
        <w:t xml:space="preserve">Науковий вісник Ужгородського університету. </w:t>
      </w:r>
      <w:r w:rsidRPr="00C978B9">
        <w:rPr>
          <w:rFonts w:ascii="Times New Roman" w:eastAsia="Times New Roman" w:hAnsi="Times New Roman" w:cs="Times New Roman"/>
          <w:color w:val="000000"/>
          <w:sz w:val="28"/>
          <w:szCs w:val="28"/>
        </w:rPr>
        <w:t>Серія : Філологія. 2016. Вип. 2. С. 214–218.</w:t>
      </w:r>
    </w:p>
    <w:p w14:paraId="78A3D450" w14:textId="669DC4DA" w:rsidR="000B3EE4" w:rsidRPr="00C978B9" w:rsidRDefault="000B3EE4" w:rsidP="00796689">
      <w:pPr>
        <w:pStyle w:val="a5"/>
        <w:numPr>
          <w:ilvl w:val="0"/>
          <w:numId w:val="1"/>
        </w:numPr>
        <w:spacing w:after="0" w:line="360" w:lineRule="auto"/>
        <w:ind w:left="426" w:hanging="426"/>
        <w:jc w:val="both"/>
        <w:rPr>
          <w:rFonts w:ascii="Times New Roman" w:hAnsi="Times New Roman" w:cs="Times New Roman"/>
          <w:sz w:val="28"/>
          <w:szCs w:val="28"/>
        </w:rPr>
      </w:pPr>
      <w:r w:rsidRPr="00C978B9">
        <w:rPr>
          <w:rFonts w:ascii="Times New Roman" w:hAnsi="Times New Roman" w:cs="Times New Roman"/>
          <w:sz w:val="28"/>
          <w:szCs w:val="28"/>
        </w:rPr>
        <w:t>П</w:t>
      </w:r>
      <w:r w:rsidR="00243102">
        <w:rPr>
          <w:rFonts w:ascii="Times New Roman" w:hAnsi="Times New Roman" w:cs="Times New Roman"/>
          <w:sz w:val="28"/>
          <w:szCs w:val="28"/>
        </w:rPr>
        <w:t>’</w:t>
      </w:r>
      <w:r w:rsidRPr="00C978B9">
        <w:rPr>
          <w:rFonts w:ascii="Times New Roman" w:hAnsi="Times New Roman" w:cs="Times New Roman"/>
          <w:sz w:val="28"/>
          <w:szCs w:val="28"/>
        </w:rPr>
        <w:t>янкова Т. Вік червоних мурах. Київ</w:t>
      </w:r>
      <w:r w:rsidR="004F1C97" w:rsidRPr="00C978B9">
        <w:rPr>
          <w:rFonts w:ascii="Times New Roman" w:hAnsi="Times New Roman" w:cs="Times New Roman"/>
          <w:sz w:val="28"/>
          <w:szCs w:val="28"/>
        </w:rPr>
        <w:t xml:space="preserve"> </w:t>
      </w:r>
      <w:r w:rsidR="00124A15" w:rsidRPr="00C978B9">
        <w:rPr>
          <w:rFonts w:ascii="Times New Roman" w:hAnsi="Times New Roman" w:cs="Times New Roman"/>
          <w:sz w:val="28"/>
          <w:szCs w:val="28"/>
        </w:rPr>
        <w:t xml:space="preserve">: Наш формат, 2022. </w:t>
      </w:r>
      <w:r w:rsidRPr="00C978B9">
        <w:rPr>
          <w:rFonts w:ascii="Times New Roman" w:hAnsi="Times New Roman" w:cs="Times New Roman"/>
          <w:sz w:val="28"/>
          <w:szCs w:val="28"/>
        </w:rPr>
        <w:t>256 с.</w:t>
      </w:r>
    </w:p>
    <w:p w14:paraId="401508AF" w14:textId="77777777" w:rsidR="000B3EE4" w:rsidRPr="00C978B9" w:rsidRDefault="00FB1846" w:rsidP="00796689">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Fonts w:ascii="Times New Roman" w:hAnsi="Times New Roman" w:cs="Times New Roman"/>
          <w:sz w:val="28"/>
          <w:szCs w:val="28"/>
          <w:shd w:val="clear" w:color="auto" w:fill="FFFFFF"/>
        </w:rPr>
        <w:t xml:space="preserve">Рева І. По той бік себе: соціально-культурні наслідки Голодомору і сталінських репресій : науково-популярне видання. Київ : К.І.С., </w:t>
      </w:r>
      <w:r w:rsidR="00E1489B" w:rsidRPr="00C978B9">
        <w:rPr>
          <w:rFonts w:ascii="Times New Roman" w:hAnsi="Times New Roman" w:cs="Times New Roman"/>
          <w:sz w:val="28"/>
          <w:szCs w:val="28"/>
          <w:shd w:val="clear" w:color="auto" w:fill="FFFFFF"/>
        </w:rPr>
        <w:br/>
      </w:r>
      <w:r w:rsidRPr="00C978B9">
        <w:rPr>
          <w:rFonts w:ascii="Times New Roman" w:hAnsi="Times New Roman" w:cs="Times New Roman"/>
          <w:sz w:val="28"/>
          <w:szCs w:val="28"/>
          <w:shd w:val="clear" w:color="auto" w:fill="FFFFFF"/>
        </w:rPr>
        <w:t>2019. 272 с.</w:t>
      </w:r>
    </w:p>
    <w:p w14:paraId="01FAF2BA" w14:textId="09B95CF4" w:rsidR="005529BA" w:rsidRPr="00C978B9" w:rsidRDefault="005529BA" w:rsidP="00796689">
      <w:pPr>
        <w:pStyle w:val="a"/>
        <w:numPr>
          <w:ilvl w:val="0"/>
          <w:numId w:val="1"/>
        </w:numPr>
        <w:spacing w:after="0" w:line="360" w:lineRule="auto"/>
        <w:ind w:left="426" w:hanging="426"/>
        <w:rPr>
          <w:rFonts w:ascii="Times New Roman" w:hAnsi="Times New Roman" w:cs="Times New Roman"/>
          <w:sz w:val="28"/>
          <w:szCs w:val="28"/>
          <w:shd w:val="clear" w:color="auto" w:fill="FFFFFF"/>
        </w:rPr>
      </w:pPr>
      <w:r w:rsidRPr="00C978B9">
        <w:rPr>
          <w:rFonts w:ascii="Times New Roman" w:hAnsi="Times New Roman" w:cs="Times New Roman"/>
          <w:sz w:val="28"/>
          <w:szCs w:val="28"/>
        </w:rPr>
        <w:t>Розрита могила: Голод 1932–1933 років у політиці, пам</w:t>
      </w:r>
      <w:r w:rsidR="00243102">
        <w:rPr>
          <w:rFonts w:ascii="Times New Roman" w:hAnsi="Times New Roman" w:cs="Times New Roman"/>
          <w:sz w:val="28"/>
          <w:szCs w:val="28"/>
        </w:rPr>
        <w:t>’</w:t>
      </w:r>
      <w:r w:rsidRPr="00C978B9">
        <w:rPr>
          <w:rFonts w:ascii="Times New Roman" w:hAnsi="Times New Roman" w:cs="Times New Roman"/>
          <w:sz w:val="28"/>
          <w:szCs w:val="28"/>
        </w:rPr>
        <w:t>яті та історії (1980-ті–2000-ні)</w:t>
      </w:r>
      <w:r w:rsidR="004F1C97" w:rsidRPr="00C978B9">
        <w:rPr>
          <w:rFonts w:ascii="Times New Roman" w:hAnsi="Times New Roman" w:cs="Times New Roman"/>
          <w:sz w:val="28"/>
          <w:szCs w:val="28"/>
        </w:rPr>
        <w:t xml:space="preserve">. </w:t>
      </w:r>
      <w:r w:rsidRPr="00C978B9">
        <w:rPr>
          <w:rFonts w:ascii="Times New Roman" w:hAnsi="Times New Roman" w:cs="Times New Roman"/>
          <w:sz w:val="28"/>
          <w:szCs w:val="28"/>
        </w:rPr>
        <w:t>Харків</w:t>
      </w:r>
      <w:r w:rsidR="004F1C97" w:rsidRPr="00C978B9">
        <w:rPr>
          <w:rFonts w:ascii="Times New Roman" w:hAnsi="Times New Roman" w:cs="Times New Roman"/>
          <w:sz w:val="28"/>
          <w:szCs w:val="28"/>
        </w:rPr>
        <w:t xml:space="preserve"> : Фоліо</w:t>
      </w:r>
      <w:r w:rsidR="00E82D40" w:rsidRPr="00C978B9">
        <w:rPr>
          <w:rFonts w:ascii="Times New Roman" w:hAnsi="Times New Roman" w:cs="Times New Roman"/>
          <w:sz w:val="28"/>
          <w:szCs w:val="28"/>
        </w:rPr>
        <w:t>,</w:t>
      </w:r>
      <w:r w:rsidR="004F1C97" w:rsidRPr="00C978B9">
        <w:rPr>
          <w:rFonts w:ascii="Times New Roman" w:hAnsi="Times New Roman" w:cs="Times New Roman"/>
          <w:sz w:val="28"/>
          <w:szCs w:val="28"/>
        </w:rPr>
        <w:t xml:space="preserve"> 2018</w:t>
      </w:r>
      <w:r w:rsidR="00E82D40" w:rsidRPr="00C978B9">
        <w:rPr>
          <w:rFonts w:ascii="Times New Roman" w:hAnsi="Times New Roman" w:cs="Times New Roman"/>
          <w:sz w:val="28"/>
          <w:szCs w:val="28"/>
        </w:rPr>
        <w:t>. 304 с.</w:t>
      </w:r>
    </w:p>
    <w:p w14:paraId="133E722F" w14:textId="77777777" w:rsidR="005529BA" w:rsidRPr="00C978B9" w:rsidRDefault="005529BA" w:rsidP="00796689">
      <w:pPr>
        <w:numPr>
          <w:ilvl w:val="0"/>
          <w:numId w:val="1"/>
        </w:numPr>
        <w:spacing w:after="0" w:line="360" w:lineRule="auto"/>
        <w:ind w:left="426" w:hanging="426"/>
        <w:contextualSpacing/>
        <w:jc w:val="both"/>
        <w:rPr>
          <w:rFonts w:ascii="Times New Roman" w:hAnsi="Times New Roman" w:cs="Times New Roman"/>
          <w:sz w:val="28"/>
        </w:rPr>
      </w:pPr>
      <w:r w:rsidRPr="00C978B9">
        <w:rPr>
          <w:rFonts w:ascii="Times New Roman" w:hAnsi="Times New Roman" w:cs="Times New Roman"/>
          <w:sz w:val="28"/>
        </w:rPr>
        <w:t xml:space="preserve">Романенко Л. «Минулому не помстишся» : тема Голодомору в сучасній українській літературі (на матеріалі роману Наталки Доляк «Чорна дошка»). </w:t>
      </w:r>
      <w:r w:rsidRPr="00C978B9">
        <w:rPr>
          <w:rFonts w:ascii="Times New Roman" w:hAnsi="Times New Roman" w:cs="Times New Roman"/>
          <w:i/>
          <w:sz w:val="28"/>
        </w:rPr>
        <w:t xml:space="preserve">Вісник Маріупольського державного університету. </w:t>
      </w:r>
      <w:r w:rsidRPr="00C978B9">
        <w:rPr>
          <w:rFonts w:ascii="Times New Roman" w:hAnsi="Times New Roman" w:cs="Times New Roman"/>
          <w:sz w:val="28"/>
        </w:rPr>
        <w:t>Маріуполь : МФ ТОВ «Друкарня «Новий світ»», 2014. Вип. 11.</w:t>
      </w:r>
      <w:r w:rsidRPr="00C978B9">
        <w:rPr>
          <w:rFonts w:ascii="Times New Roman" w:hAnsi="Times New Roman" w:cs="Times New Roman"/>
          <w:i/>
          <w:sz w:val="28"/>
        </w:rPr>
        <w:t xml:space="preserve"> </w:t>
      </w:r>
      <w:r w:rsidRPr="00C978B9">
        <w:rPr>
          <w:rFonts w:ascii="Times New Roman" w:hAnsi="Times New Roman" w:cs="Times New Roman"/>
          <w:sz w:val="28"/>
        </w:rPr>
        <w:t xml:space="preserve">С. 91–97. </w:t>
      </w:r>
    </w:p>
    <w:p w14:paraId="5DAF39C9" w14:textId="77777777" w:rsidR="005529BA" w:rsidRPr="00C978B9" w:rsidRDefault="005529BA" w:rsidP="00796689">
      <w:pPr>
        <w:numPr>
          <w:ilvl w:val="0"/>
          <w:numId w:val="1"/>
        </w:numPr>
        <w:spacing w:after="0" w:line="360" w:lineRule="auto"/>
        <w:ind w:left="426" w:hanging="426"/>
        <w:contextualSpacing/>
        <w:jc w:val="both"/>
        <w:rPr>
          <w:rFonts w:ascii="Times New Roman" w:hAnsi="Times New Roman" w:cs="Times New Roman"/>
          <w:sz w:val="28"/>
        </w:rPr>
      </w:pPr>
      <w:r w:rsidRPr="00C978B9">
        <w:rPr>
          <w:rFonts w:ascii="Times New Roman" w:hAnsi="Times New Roman" w:cs="Times New Roman"/>
          <w:sz w:val="28"/>
        </w:rPr>
        <w:t xml:space="preserve">Романенко Л. У голоду не жіноче обличчя : жіночі образи у творах про Голодомор. </w:t>
      </w:r>
      <w:r w:rsidRPr="00C978B9">
        <w:rPr>
          <w:rFonts w:ascii="Times New Roman" w:hAnsi="Times New Roman" w:cs="Times New Roman"/>
          <w:i/>
          <w:sz w:val="28"/>
        </w:rPr>
        <w:t>Науковий журнал Львівського державного університету безпеки життєдіяльності «Львівський філологічний часопис».</w:t>
      </w:r>
      <w:r w:rsidRPr="00C978B9">
        <w:rPr>
          <w:rFonts w:ascii="Times New Roman" w:hAnsi="Times New Roman" w:cs="Times New Roman"/>
          <w:sz w:val="28"/>
        </w:rPr>
        <w:t xml:space="preserve"> Львів : Видавничий дім «Гельветика», 2018.  № 3. С. 215–218.</w:t>
      </w:r>
    </w:p>
    <w:p w14:paraId="2648B428" w14:textId="77777777" w:rsidR="005529BA" w:rsidRPr="00C978B9" w:rsidRDefault="005529BA" w:rsidP="00796689">
      <w:pPr>
        <w:numPr>
          <w:ilvl w:val="0"/>
          <w:numId w:val="1"/>
        </w:numPr>
        <w:spacing w:after="0" w:line="360" w:lineRule="auto"/>
        <w:ind w:left="426" w:hanging="426"/>
        <w:contextualSpacing/>
        <w:jc w:val="both"/>
        <w:rPr>
          <w:rFonts w:ascii="Times New Roman" w:hAnsi="Times New Roman" w:cs="Times New Roman"/>
          <w:sz w:val="28"/>
        </w:rPr>
      </w:pPr>
      <w:r w:rsidRPr="00C978B9">
        <w:rPr>
          <w:rFonts w:ascii="Times New Roman" w:hAnsi="Times New Roman" w:cs="Times New Roman"/>
          <w:sz w:val="28"/>
        </w:rPr>
        <w:t>Семеняк В. Чому? Навіщо? За що?</w:t>
      </w:r>
      <w:r w:rsidRPr="00C978B9">
        <w:rPr>
          <w:rFonts w:ascii="Times New Roman" w:hAnsi="Times New Roman"/>
          <w:sz w:val="28"/>
          <w:szCs w:val="28"/>
        </w:rPr>
        <w:t xml:space="preserve"> </w:t>
      </w:r>
      <w:r w:rsidRPr="00C978B9">
        <w:rPr>
          <w:rFonts w:ascii="Times New Roman" w:hAnsi="Times New Roman" w:cs="Times New Roman"/>
          <w:sz w:val="28"/>
        </w:rPr>
        <w:t>URL:</w:t>
      </w:r>
      <w:r w:rsidRPr="00C978B9">
        <w:t xml:space="preserve"> </w:t>
      </w:r>
      <w:hyperlink r:id="rId24" w:history="1">
        <w:r w:rsidRPr="00C978B9">
          <w:rPr>
            <w:rStyle w:val="a4"/>
            <w:rFonts w:ascii="Times New Roman" w:hAnsi="Times New Roman" w:cs="Times New Roman"/>
            <w:color w:val="000000" w:themeColor="text1"/>
            <w:sz w:val="28"/>
            <w:u w:val="none"/>
          </w:rPr>
          <w:t>http://bukvoid.com.ua/reviews/books/2022/08/05/112007.html</w:t>
        </w:r>
      </w:hyperlink>
      <w:r w:rsidRPr="00C978B9">
        <w:rPr>
          <w:rFonts w:ascii="Times New Roman" w:hAnsi="Times New Roman" w:cs="Times New Roman"/>
          <w:color w:val="000000" w:themeColor="text1"/>
          <w:sz w:val="28"/>
        </w:rPr>
        <w:t xml:space="preserve"> </w:t>
      </w:r>
      <w:r w:rsidRPr="00C978B9">
        <w:rPr>
          <w:rFonts w:ascii="Times New Roman" w:hAnsi="Times New Roman" w:cs="Times New Roman"/>
          <w:sz w:val="28"/>
        </w:rPr>
        <w:t>(дата звернення : 2</w:t>
      </w:r>
      <w:r w:rsidR="00E82D40" w:rsidRPr="00C978B9">
        <w:rPr>
          <w:rFonts w:ascii="Times New Roman" w:hAnsi="Times New Roman" w:cs="Times New Roman"/>
          <w:sz w:val="28"/>
        </w:rPr>
        <w:t>0</w:t>
      </w:r>
      <w:r w:rsidRPr="00C978B9">
        <w:rPr>
          <w:rFonts w:ascii="Times New Roman" w:hAnsi="Times New Roman" w:cs="Times New Roman"/>
          <w:sz w:val="28"/>
        </w:rPr>
        <w:t>.</w:t>
      </w:r>
      <w:r w:rsidR="00E82D40" w:rsidRPr="00C978B9">
        <w:rPr>
          <w:rFonts w:ascii="Times New Roman" w:hAnsi="Times New Roman" w:cs="Times New Roman"/>
          <w:sz w:val="28"/>
        </w:rPr>
        <w:t>09</w:t>
      </w:r>
      <w:r w:rsidRPr="00C978B9">
        <w:rPr>
          <w:rFonts w:ascii="Times New Roman" w:hAnsi="Times New Roman" w:cs="Times New Roman"/>
          <w:sz w:val="28"/>
        </w:rPr>
        <w:t>.2023).</w:t>
      </w:r>
    </w:p>
    <w:p w14:paraId="4E3417BB" w14:textId="08BA51F9" w:rsidR="005529BA" w:rsidRPr="00C978B9" w:rsidRDefault="005529BA" w:rsidP="00796689">
      <w:pPr>
        <w:numPr>
          <w:ilvl w:val="0"/>
          <w:numId w:val="1"/>
        </w:numPr>
        <w:spacing w:after="0" w:line="360" w:lineRule="auto"/>
        <w:ind w:left="426" w:hanging="426"/>
        <w:contextualSpacing/>
        <w:jc w:val="both"/>
        <w:rPr>
          <w:rFonts w:ascii="Times New Roman" w:hAnsi="Times New Roman" w:cs="Times New Roman"/>
          <w:sz w:val="28"/>
        </w:rPr>
      </w:pPr>
      <w:r w:rsidRPr="00C978B9">
        <w:rPr>
          <w:rFonts w:ascii="Times New Roman" w:hAnsi="Times New Roman" w:cs="Times New Roman"/>
          <w:sz w:val="28"/>
        </w:rPr>
        <w:t xml:space="preserve">Славутич Я. Голодомор в українській літературі Заходу. </w:t>
      </w:r>
      <w:r w:rsidRPr="00C978B9">
        <w:rPr>
          <w:rFonts w:ascii="Times New Roman" w:hAnsi="Times New Roman" w:cs="Times New Roman"/>
          <w:i/>
          <w:sz w:val="28"/>
        </w:rPr>
        <w:t xml:space="preserve">Слово і </w:t>
      </w:r>
      <w:r w:rsidR="00B67C41">
        <w:rPr>
          <w:rFonts w:ascii="Times New Roman" w:hAnsi="Times New Roman" w:cs="Times New Roman"/>
          <w:i/>
          <w:sz w:val="28"/>
        </w:rPr>
        <w:t>Ч</w:t>
      </w:r>
      <w:r w:rsidRPr="00C978B9">
        <w:rPr>
          <w:rFonts w:ascii="Times New Roman" w:hAnsi="Times New Roman" w:cs="Times New Roman"/>
          <w:i/>
          <w:sz w:val="28"/>
        </w:rPr>
        <w:t>ас.</w:t>
      </w:r>
      <w:r w:rsidRPr="00C978B9">
        <w:rPr>
          <w:rFonts w:ascii="Times New Roman" w:hAnsi="Times New Roman" w:cs="Times New Roman"/>
          <w:sz w:val="28"/>
        </w:rPr>
        <w:t xml:space="preserve"> 1991. №</w:t>
      </w:r>
      <w:r w:rsidRPr="00C978B9">
        <w:rPr>
          <w:rFonts w:ascii="Times New Roman" w:hAnsi="Times New Roman" w:cs="Times New Roman"/>
          <w:sz w:val="28"/>
          <w:lang w:val="ru-RU"/>
        </w:rPr>
        <w:t> </w:t>
      </w:r>
      <w:r w:rsidRPr="00C978B9">
        <w:rPr>
          <w:rFonts w:ascii="Times New Roman" w:hAnsi="Times New Roman" w:cs="Times New Roman"/>
          <w:sz w:val="28"/>
        </w:rPr>
        <w:t>7. С. 10–19.</w:t>
      </w:r>
    </w:p>
    <w:p w14:paraId="3F7F396D" w14:textId="6FA2633A" w:rsidR="005529BA" w:rsidRPr="00C978B9" w:rsidRDefault="00C42CE2" w:rsidP="00C42CE2">
      <w:pPr>
        <w:pStyle w:val="a"/>
        <w:numPr>
          <w:ilvl w:val="0"/>
          <w:numId w:val="1"/>
        </w:numPr>
        <w:spacing w:after="0" w:line="360" w:lineRule="auto"/>
        <w:ind w:left="426" w:hanging="426"/>
        <w:rPr>
          <w:rFonts w:ascii="Times New Roman" w:hAnsi="Times New Roman" w:cs="Times New Roman"/>
          <w:sz w:val="28"/>
          <w:szCs w:val="28"/>
        </w:rPr>
      </w:pPr>
      <w:r w:rsidRPr="00C978B9">
        <w:rPr>
          <w:rFonts w:ascii="Times New Roman" w:hAnsi="Times New Roman" w:cs="Times New Roman"/>
          <w:sz w:val="28"/>
          <w:szCs w:val="28"/>
        </w:rPr>
        <w:t xml:space="preserve">Сокіл В. Образи наративів про голодомор. </w:t>
      </w:r>
      <w:r w:rsidRPr="00C978B9">
        <w:rPr>
          <w:rFonts w:ascii="Times New Roman" w:hAnsi="Times New Roman" w:cs="Times New Roman"/>
          <w:i/>
          <w:sz w:val="28"/>
          <w:szCs w:val="28"/>
        </w:rPr>
        <w:t>Народознавчі зошити.</w:t>
      </w:r>
      <w:r w:rsidR="00857E21" w:rsidRPr="00C978B9">
        <w:rPr>
          <w:rFonts w:ascii="Times New Roman" w:hAnsi="Times New Roman" w:cs="Times New Roman"/>
          <w:sz w:val="28"/>
          <w:szCs w:val="28"/>
        </w:rPr>
        <w:t xml:space="preserve"> 2012. № </w:t>
      </w:r>
      <w:r w:rsidRPr="00C978B9">
        <w:rPr>
          <w:rFonts w:ascii="Times New Roman" w:hAnsi="Times New Roman" w:cs="Times New Roman"/>
          <w:sz w:val="28"/>
          <w:szCs w:val="28"/>
        </w:rPr>
        <w:t xml:space="preserve">6 (108). С. 1202–1208. </w:t>
      </w:r>
    </w:p>
    <w:p w14:paraId="4BDB0EF3" w14:textId="6D7E29CE" w:rsidR="00C42CE2" w:rsidRPr="00C978B9" w:rsidRDefault="00C42CE2" w:rsidP="00C42CE2">
      <w:pPr>
        <w:pStyle w:val="a"/>
        <w:numPr>
          <w:ilvl w:val="0"/>
          <w:numId w:val="1"/>
        </w:numPr>
        <w:spacing w:after="0" w:line="360" w:lineRule="auto"/>
        <w:ind w:left="426" w:hanging="426"/>
        <w:rPr>
          <w:rFonts w:ascii="Times New Roman" w:hAnsi="Times New Roman" w:cs="Times New Roman"/>
          <w:sz w:val="28"/>
          <w:szCs w:val="28"/>
        </w:rPr>
      </w:pPr>
      <w:r w:rsidRPr="00C978B9">
        <w:rPr>
          <w:rFonts w:ascii="Times New Roman" w:hAnsi="Times New Roman" w:cs="Times New Roman"/>
          <w:sz w:val="28"/>
          <w:szCs w:val="28"/>
        </w:rPr>
        <w:t xml:space="preserve">Сокіл Г. П. Особливості художнього змалювання й сприйняття текстів про голодомор. </w:t>
      </w:r>
      <w:r w:rsidRPr="00C978B9">
        <w:rPr>
          <w:rFonts w:ascii="Times New Roman" w:hAnsi="Times New Roman" w:cs="Times New Roman"/>
          <w:i/>
          <w:sz w:val="28"/>
          <w:szCs w:val="28"/>
        </w:rPr>
        <w:t xml:space="preserve">Формування мовного естетичного ідеалу засобами </w:t>
      </w:r>
      <w:r w:rsidRPr="00C978B9">
        <w:rPr>
          <w:rFonts w:ascii="Times New Roman" w:hAnsi="Times New Roman" w:cs="Times New Roman"/>
          <w:i/>
          <w:sz w:val="28"/>
          <w:szCs w:val="28"/>
        </w:rPr>
        <w:lastRenderedPageBreak/>
        <w:t xml:space="preserve">навчальних дисциплін </w:t>
      </w:r>
      <w:r w:rsidRPr="00C978B9">
        <w:rPr>
          <w:rFonts w:ascii="Times New Roman" w:hAnsi="Times New Roman" w:cs="Times New Roman"/>
          <w:sz w:val="28"/>
          <w:szCs w:val="28"/>
        </w:rPr>
        <w:t>: зб. наук. праць / [редкол.: С. В. П</w:t>
      </w:r>
      <w:r w:rsidR="00243102">
        <w:rPr>
          <w:rFonts w:ascii="Times New Roman" w:hAnsi="Times New Roman" w:cs="Times New Roman"/>
          <w:sz w:val="28"/>
          <w:szCs w:val="28"/>
        </w:rPr>
        <w:t>’</w:t>
      </w:r>
      <w:r w:rsidRPr="00C978B9">
        <w:rPr>
          <w:rFonts w:ascii="Times New Roman" w:hAnsi="Times New Roman" w:cs="Times New Roman"/>
          <w:sz w:val="28"/>
          <w:szCs w:val="28"/>
        </w:rPr>
        <w:t>ятаченко (голова), І. Б. Іванова, З. В. Савченко та ін.]. Суми : Вид-во СумДПУ імені А. С. Макаренка, 2022. С. 107–113.</w:t>
      </w:r>
    </w:p>
    <w:p w14:paraId="4FE1CEE0" w14:textId="30E43FF3" w:rsidR="001B711B" w:rsidRPr="00C978B9" w:rsidRDefault="00E82D40" w:rsidP="001B711B">
      <w:pPr>
        <w:numPr>
          <w:ilvl w:val="0"/>
          <w:numId w:val="1"/>
        </w:numPr>
        <w:spacing w:after="0" w:line="360" w:lineRule="auto"/>
        <w:ind w:left="426" w:hanging="426"/>
        <w:contextualSpacing/>
        <w:jc w:val="both"/>
        <w:rPr>
          <w:rFonts w:ascii="Times New Roman" w:hAnsi="Times New Roman" w:cs="Times New Roman"/>
          <w:sz w:val="28"/>
        </w:rPr>
      </w:pPr>
      <w:r w:rsidRPr="00C978B9">
        <w:rPr>
          <w:rStyle w:val="a8"/>
          <w:rFonts w:ascii="Times New Roman" w:hAnsi="Times New Roman" w:cs="Times New Roman"/>
          <w:i w:val="0"/>
          <w:sz w:val="28"/>
          <w:szCs w:val="28"/>
        </w:rPr>
        <w:t>Старовойт</w:t>
      </w:r>
      <w:r w:rsidR="005529BA" w:rsidRPr="00C978B9">
        <w:rPr>
          <w:rStyle w:val="a8"/>
          <w:rFonts w:ascii="Times New Roman" w:hAnsi="Times New Roman" w:cs="Times New Roman"/>
          <w:i w:val="0"/>
          <w:sz w:val="28"/>
          <w:szCs w:val="28"/>
        </w:rPr>
        <w:t xml:space="preserve"> І.</w:t>
      </w:r>
      <w:r w:rsidR="005529BA" w:rsidRPr="00C978B9">
        <w:rPr>
          <w:rFonts w:ascii="Times New Roman" w:hAnsi="Times New Roman" w:cs="Times New Roman"/>
          <w:sz w:val="28"/>
          <w:szCs w:val="28"/>
        </w:rPr>
        <w:t xml:space="preserve"> Бумеранг пам</w:t>
      </w:r>
      <w:r w:rsidR="00243102">
        <w:rPr>
          <w:rFonts w:ascii="Times New Roman" w:hAnsi="Times New Roman" w:cs="Times New Roman"/>
          <w:sz w:val="28"/>
          <w:szCs w:val="28"/>
        </w:rPr>
        <w:t>’</w:t>
      </w:r>
      <w:r w:rsidR="005529BA" w:rsidRPr="00C978B9">
        <w:rPr>
          <w:rFonts w:ascii="Times New Roman" w:hAnsi="Times New Roman" w:cs="Times New Roman"/>
          <w:sz w:val="28"/>
          <w:szCs w:val="28"/>
        </w:rPr>
        <w:t xml:space="preserve">яті: про стидкі і страшні спогади в українській літературі. </w:t>
      </w:r>
      <w:r w:rsidRPr="00C978B9">
        <w:rPr>
          <w:rFonts w:ascii="Times New Roman" w:hAnsi="Times New Roman" w:cs="Times New Roman"/>
          <w:sz w:val="28"/>
        </w:rPr>
        <w:t>URL:</w:t>
      </w:r>
      <w:r w:rsidRPr="00C978B9">
        <w:t xml:space="preserve"> </w:t>
      </w:r>
      <w:hyperlink r:id="rId25" w:history="1">
        <w:r w:rsidR="005529BA" w:rsidRPr="00C978B9">
          <w:rPr>
            <w:rStyle w:val="a4"/>
            <w:rFonts w:ascii="Times New Roman" w:hAnsi="Times New Roman" w:cs="Times New Roman"/>
            <w:color w:val="auto"/>
            <w:sz w:val="28"/>
            <w:szCs w:val="28"/>
            <w:u w:val="none"/>
          </w:rPr>
          <w:t>http://litakcent.com/2018/02/02/bumerang-pam-yati-pro-stidki-i-strashni-spogadi-v-ukrayinskiy-literaturi/</w:t>
        </w:r>
      </w:hyperlink>
      <w:r w:rsidR="005529BA" w:rsidRPr="00C978B9">
        <w:rPr>
          <w:rStyle w:val="a4"/>
          <w:rFonts w:ascii="Times New Roman" w:hAnsi="Times New Roman" w:cs="Times New Roman"/>
          <w:color w:val="auto"/>
          <w:sz w:val="28"/>
          <w:szCs w:val="28"/>
          <w:u w:val="none"/>
        </w:rPr>
        <w:t xml:space="preserve"> </w:t>
      </w:r>
      <w:r w:rsidRPr="00C978B9">
        <w:rPr>
          <w:rFonts w:ascii="Times New Roman" w:hAnsi="Times New Roman" w:cs="Times New Roman"/>
          <w:sz w:val="28"/>
        </w:rPr>
        <w:t>(дата звернення : 20.09.2023).</w:t>
      </w:r>
    </w:p>
    <w:p w14:paraId="5DD3031F" w14:textId="30D07234" w:rsidR="00220665" w:rsidRPr="00C978B9" w:rsidRDefault="00220665" w:rsidP="001B711B">
      <w:pPr>
        <w:numPr>
          <w:ilvl w:val="0"/>
          <w:numId w:val="1"/>
        </w:numPr>
        <w:spacing w:after="0" w:line="360" w:lineRule="auto"/>
        <w:ind w:left="426" w:hanging="426"/>
        <w:contextualSpacing/>
        <w:jc w:val="both"/>
        <w:rPr>
          <w:rFonts w:ascii="Times New Roman" w:hAnsi="Times New Roman" w:cs="Times New Roman"/>
          <w:sz w:val="28"/>
        </w:rPr>
      </w:pPr>
      <w:r w:rsidRPr="00C978B9">
        <w:rPr>
          <w:rFonts w:ascii="Times New Roman" w:hAnsi="Times New Roman" w:cs="Times New Roman"/>
          <w:sz w:val="28"/>
          <w:szCs w:val="28"/>
        </w:rPr>
        <w:t>Столярчук І. Тетяна П</w:t>
      </w:r>
      <w:r w:rsidR="00243102">
        <w:rPr>
          <w:rFonts w:ascii="Times New Roman" w:hAnsi="Times New Roman" w:cs="Times New Roman"/>
          <w:sz w:val="28"/>
          <w:szCs w:val="28"/>
        </w:rPr>
        <w:t>’</w:t>
      </w:r>
      <w:r w:rsidRPr="00C978B9">
        <w:rPr>
          <w:rFonts w:ascii="Times New Roman" w:hAnsi="Times New Roman" w:cs="Times New Roman"/>
          <w:sz w:val="28"/>
          <w:szCs w:val="28"/>
        </w:rPr>
        <w:t xml:space="preserve">янкова: Жінку забили до смерті, але в її роті </w:t>
      </w:r>
      <w:hyperlink r:id="rId26" w:history="1">
        <w:r w:rsidR="005A7DF9" w:rsidRPr="00C978B9">
          <w:rPr>
            <w:rStyle w:val="a4"/>
            <w:rFonts w:ascii="Times New Roman" w:hAnsi="Times New Roman" w:cs="Times New Roman"/>
            <w:bCs/>
            <w:color w:val="auto"/>
            <w:sz w:val="28"/>
            <w:szCs w:val="28"/>
            <w:u w:val="none"/>
            <w:lang w:val="ru-RU"/>
          </w:rPr>
          <w:t>діти знайшли кілька винесених для них із колгоспного поля зернин</w:t>
        </w:r>
      </w:hyperlink>
      <w:r w:rsidR="005A7DF9" w:rsidRPr="00C978B9">
        <w:rPr>
          <w:rFonts w:ascii="Times New Roman" w:hAnsi="Times New Roman" w:cs="Times New Roman"/>
          <w:sz w:val="28"/>
          <w:szCs w:val="28"/>
        </w:rPr>
        <w:t>.</w:t>
      </w:r>
      <w:r w:rsidR="001B711B" w:rsidRPr="00C978B9">
        <w:rPr>
          <w:rFonts w:ascii="Times New Roman" w:hAnsi="Times New Roman" w:cs="Times New Roman"/>
          <w:sz w:val="28"/>
          <w:szCs w:val="28"/>
        </w:rPr>
        <w:t xml:space="preserve"> Gazeta.</w:t>
      </w:r>
      <w:r w:rsidR="005A7DF9" w:rsidRPr="00C978B9">
        <w:rPr>
          <w:rFonts w:ascii="Times New Roman" w:hAnsi="Times New Roman" w:cs="Times New Roman"/>
          <w:sz w:val="28"/>
          <w:szCs w:val="28"/>
        </w:rPr>
        <w:t xml:space="preserve"> </w:t>
      </w:r>
      <w:r w:rsidR="001B711B" w:rsidRPr="00C978B9">
        <w:rPr>
          <w:rFonts w:ascii="Times New Roman" w:hAnsi="Times New Roman" w:cs="Times New Roman"/>
          <w:sz w:val="28"/>
          <w:szCs w:val="28"/>
        </w:rPr>
        <w:t xml:space="preserve">: вебсайт. </w:t>
      </w:r>
      <w:r w:rsidR="005A7DF9" w:rsidRPr="00C978B9">
        <w:rPr>
          <w:rFonts w:ascii="Times New Roman" w:hAnsi="Times New Roman" w:cs="Times New Roman"/>
          <w:sz w:val="28"/>
          <w:szCs w:val="28"/>
        </w:rPr>
        <w:t xml:space="preserve">URL: </w:t>
      </w:r>
      <w:r w:rsidR="001B711B" w:rsidRPr="00C978B9">
        <w:rPr>
          <w:rFonts w:ascii="Times New Roman" w:hAnsi="Times New Roman" w:cs="Times New Roman"/>
          <w:sz w:val="28"/>
          <w:szCs w:val="28"/>
        </w:rPr>
        <w:t xml:space="preserve">https://gazeta.ua/articles/opinions-journal/_zinku-zabili-do-smerti-ale-v-yiyi-roti-diti-znajshli-kilka-vinesenih-dlya-nih-iz-kolgospnogo-polya-zernin/1121533 </w:t>
      </w:r>
      <w:r w:rsidR="005A7DF9" w:rsidRPr="00C978B9">
        <w:rPr>
          <w:rFonts w:ascii="Times New Roman" w:hAnsi="Times New Roman" w:cs="Times New Roman"/>
          <w:sz w:val="28"/>
          <w:szCs w:val="28"/>
        </w:rPr>
        <w:t>(дата звернення 12.06.2023).</w:t>
      </w:r>
    </w:p>
    <w:p w14:paraId="15E46E4E" w14:textId="469A9BB4" w:rsidR="005529BA" w:rsidRPr="00C978B9" w:rsidRDefault="005529BA" w:rsidP="00796689">
      <w:pPr>
        <w:pStyle w:val="a"/>
        <w:numPr>
          <w:ilvl w:val="0"/>
          <w:numId w:val="1"/>
        </w:numPr>
        <w:spacing w:after="0" w:line="360" w:lineRule="auto"/>
        <w:ind w:left="426" w:hanging="426"/>
        <w:contextualSpacing/>
        <w:rPr>
          <w:rFonts w:ascii="Times New Roman" w:hAnsi="Times New Roman" w:cs="Times New Roman"/>
          <w:sz w:val="28"/>
        </w:rPr>
      </w:pPr>
      <w:r w:rsidRPr="00C978B9">
        <w:rPr>
          <w:rFonts w:ascii="Times New Roman" w:hAnsi="Times New Roman" w:cs="Times New Roman"/>
          <w:sz w:val="28"/>
        </w:rPr>
        <w:t>Столярчук І</w:t>
      </w:r>
      <w:r w:rsidR="00E82D40" w:rsidRPr="00C978B9">
        <w:rPr>
          <w:rFonts w:ascii="Times New Roman" w:hAnsi="Times New Roman" w:cs="Times New Roman"/>
          <w:sz w:val="28"/>
        </w:rPr>
        <w:t>.</w:t>
      </w:r>
      <w:r w:rsidRPr="00C978B9">
        <w:rPr>
          <w:rFonts w:ascii="Times New Roman" w:hAnsi="Times New Roman" w:cs="Times New Roman"/>
          <w:sz w:val="28"/>
        </w:rPr>
        <w:t xml:space="preserve"> Hovoryt</w:t>
      </w:r>
      <w:r w:rsidR="00243102">
        <w:rPr>
          <w:rFonts w:ascii="Times New Roman" w:hAnsi="Times New Roman" w:cs="Times New Roman"/>
          <w:sz w:val="28"/>
        </w:rPr>
        <w:t>’</w:t>
      </w:r>
      <w:r w:rsidRPr="00C978B9">
        <w:rPr>
          <w:rFonts w:ascii="Times New Roman" w:hAnsi="Times New Roman" w:cs="Times New Roman"/>
          <w:sz w:val="28"/>
        </w:rPr>
        <w:t xml:space="preserve"> Kyiv «Вік червоних мурах». </w:t>
      </w:r>
      <w:r w:rsidRPr="00C978B9">
        <w:rPr>
          <w:rFonts w:ascii="Times New Roman" w:hAnsi="Times New Roman" w:cs="Times New Roman"/>
          <w:i/>
          <w:sz w:val="28"/>
        </w:rPr>
        <w:t>Kyiv daily</w:t>
      </w:r>
      <w:r w:rsidRPr="00C978B9">
        <w:rPr>
          <w:rFonts w:ascii="Times New Roman" w:hAnsi="Times New Roman" w:cs="Times New Roman"/>
          <w:sz w:val="28"/>
        </w:rPr>
        <w:t xml:space="preserve"> : вебсайт.</w:t>
      </w:r>
      <w:r w:rsidRPr="00C978B9">
        <w:rPr>
          <w:rFonts w:ascii="Times New Roman" w:hAnsi="Times New Roman"/>
          <w:sz w:val="28"/>
          <w:szCs w:val="28"/>
        </w:rPr>
        <w:t xml:space="preserve"> URL:</w:t>
      </w:r>
      <w:r w:rsidRPr="00C978B9">
        <w:t xml:space="preserve"> </w:t>
      </w:r>
      <w:r w:rsidRPr="00C978B9">
        <w:rPr>
          <w:rFonts w:ascii="Times New Roman" w:hAnsi="Times New Roman" w:cs="Times New Roman"/>
          <w:sz w:val="28"/>
        </w:rPr>
        <w:t xml:space="preserve"> </w:t>
      </w:r>
      <w:hyperlink r:id="rId27" w:history="1">
        <w:r w:rsidRPr="00C978B9">
          <w:rPr>
            <w:rStyle w:val="a4"/>
            <w:rFonts w:ascii="Times New Roman" w:hAnsi="Times New Roman" w:cs="Times New Roman"/>
            <w:color w:val="000000" w:themeColor="text1"/>
            <w:sz w:val="28"/>
            <w:u w:val="none"/>
          </w:rPr>
          <w:t>https://kyivdaily.com.ua/vik-chervonyh-murah/т</w:t>
        </w:r>
      </w:hyperlink>
      <w:r w:rsidR="00E1489B" w:rsidRPr="00C978B9">
        <w:rPr>
          <w:rStyle w:val="a4"/>
          <w:rFonts w:ascii="Times New Roman" w:hAnsi="Times New Roman" w:cs="Times New Roman"/>
          <w:color w:val="000000" w:themeColor="text1"/>
          <w:sz w:val="28"/>
        </w:rPr>
        <w:t> </w:t>
      </w:r>
      <w:r w:rsidRPr="00C978B9">
        <w:rPr>
          <w:rFonts w:ascii="Times New Roman" w:hAnsi="Times New Roman" w:cs="Times New Roman"/>
          <w:sz w:val="28"/>
          <w:szCs w:val="28"/>
        </w:rPr>
        <w:t xml:space="preserve">(дата звернення : </w:t>
      </w:r>
      <w:r w:rsidR="00E1489B" w:rsidRPr="00C978B9">
        <w:rPr>
          <w:rFonts w:ascii="Times New Roman" w:hAnsi="Times New Roman" w:cs="Times New Roman"/>
          <w:sz w:val="28"/>
          <w:szCs w:val="28"/>
        </w:rPr>
        <w:t>12</w:t>
      </w:r>
      <w:r w:rsidRPr="00C978B9">
        <w:rPr>
          <w:rFonts w:ascii="Times New Roman" w:hAnsi="Times New Roman" w:cs="Times New Roman"/>
          <w:sz w:val="28"/>
          <w:szCs w:val="28"/>
        </w:rPr>
        <w:t>.</w:t>
      </w:r>
      <w:r w:rsidR="00E1489B" w:rsidRPr="00C978B9">
        <w:rPr>
          <w:rFonts w:ascii="Times New Roman" w:hAnsi="Times New Roman" w:cs="Times New Roman"/>
          <w:sz w:val="28"/>
          <w:szCs w:val="28"/>
        </w:rPr>
        <w:t>06</w:t>
      </w:r>
      <w:r w:rsidRPr="00C978B9">
        <w:rPr>
          <w:rFonts w:ascii="Times New Roman" w:hAnsi="Times New Roman" w:cs="Times New Roman"/>
          <w:sz w:val="28"/>
          <w:szCs w:val="28"/>
        </w:rPr>
        <w:t>.2023).</w:t>
      </w:r>
    </w:p>
    <w:p w14:paraId="77686DD1" w14:textId="77777777" w:rsidR="005529BA" w:rsidRPr="00C978B9" w:rsidRDefault="005529BA" w:rsidP="00796689">
      <w:pPr>
        <w:pStyle w:val="a5"/>
        <w:numPr>
          <w:ilvl w:val="0"/>
          <w:numId w:val="1"/>
        </w:numPr>
        <w:tabs>
          <w:tab w:val="left" w:pos="993"/>
        </w:tabs>
        <w:spacing w:after="0" w:line="360" w:lineRule="auto"/>
        <w:ind w:left="426" w:hanging="426"/>
        <w:jc w:val="both"/>
        <w:rPr>
          <w:rFonts w:ascii="Times New Roman" w:hAnsi="Times New Roman"/>
          <w:sz w:val="28"/>
          <w:szCs w:val="28"/>
        </w:rPr>
      </w:pPr>
      <w:r w:rsidRPr="00C978B9">
        <w:rPr>
          <w:rFonts w:ascii="Times New Roman" w:hAnsi="Times New Roman"/>
          <w:sz w:val="28"/>
          <w:szCs w:val="28"/>
        </w:rPr>
        <w:t>Тимощук Н. Антитоталітарний дискур</w:t>
      </w:r>
      <w:r w:rsidR="00124A15" w:rsidRPr="00C978B9">
        <w:rPr>
          <w:rFonts w:ascii="Times New Roman" w:hAnsi="Times New Roman"/>
          <w:sz w:val="28"/>
          <w:szCs w:val="28"/>
        </w:rPr>
        <w:t>с української прози ХХ століття</w:t>
      </w:r>
      <w:r w:rsidRPr="00C978B9">
        <w:rPr>
          <w:rFonts w:ascii="Times New Roman" w:hAnsi="Times New Roman"/>
          <w:sz w:val="28"/>
          <w:szCs w:val="28"/>
        </w:rPr>
        <w:t>: проблематика Голодомору та особливості її художньої реалізації</w:t>
      </w:r>
      <w:r w:rsidR="00E1489B" w:rsidRPr="00C978B9">
        <w:rPr>
          <w:rFonts w:ascii="Times New Roman" w:hAnsi="Times New Roman"/>
          <w:sz w:val="28"/>
          <w:szCs w:val="28"/>
        </w:rPr>
        <w:t xml:space="preserve"> : а</w:t>
      </w:r>
      <w:r w:rsidRPr="00C978B9">
        <w:rPr>
          <w:rFonts w:ascii="Times New Roman" w:hAnsi="Times New Roman"/>
          <w:sz w:val="28"/>
          <w:szCs w:val="28"/>
        </w:rPr>
        <w:t>втореф. дис. канд. філол. наук : 10.01.01. Київ, 2005. 13 с.</w:t>
      </w:r>
    </w:p>
    <w:p w14:paraId="7C49CFB3" w14:textId="77777777" w:rsidR="005529BA" w:rsidRPr="00C978B9" w:rsidRDefault="005529BA" w:rsidP="00796689">
      <w:pPr>
        <w:numPr>
          <w:ilvl w:val="0"/>
          <w:numId w:val="1"/>
        </w:numPr>
        <w:spacing w:after="0" w:line="360" w:lineRule="auto"/>
        <w:ind w:left="426" w:hanging="426"/>
        <w:contextualSpacing/>
        <w:jc w:val="both"/>
        <w:rPr>
          <w:rFonts w:ascii="Times New Roman" w:hAnsi="Times New Roman" w:cs="Times New Roman"/>
          <w:sz w:val="28"/>
        </w:rPr>
      </w:pPr>
      <w:r w:rsidRPr="00C978B9">
        <w:rPr>
          <w:rFonts w:ascii="Times New Roman" w:hAnsi="Times New Roman" w:cs="Times New Roman"/>
          <w:sz w:val="28"/>
          <w:szCs w:val="28"/>
        </w:rPr>
        <w:t xml:space="preserve">Трофименко Т. Трагедія на три дії. Голодомор в українській літературі. </w:t>
      </w:r>
      <w:r w:rsidRPr="00C978B9">
        <w:rPr>
          <w:rFonts w:ascii="Times New Roman" w:hAnsi="Times New Roman" w:cs="Times New Roman"/>
          <w:i/>
          <w:sz w:val="28"/>
          <w:szCs w:val="28"/>
        </w:rPr>
        <w:t>Дніпро.</w:t>
      </w:r>
      <w:r w:rsidRPr="00C978B9">
        <w:rPr>
          <w:rFonts w:ascii="Times New Roman" w:hAnsi="Times New Roman" w:cs="Times New Roman"/>
          <w:sz w:val="28"/>
          <w:szCs w:val="28"/>
        </w:rPr>
        <w:t xml:space="preserve"> 2011. №</w:t>
      </w:r>
      <w:r w:rsidRPr="00C978B9">
        <w:rPr>
          <w:rFonts w:ascii="Times New Roman" w:hAnsi="Times New Roman" w:cs="Times New Roman"/>
          <w:sz w:val="28"/>
          <w:szCs w:val="28"/>
          <w:lang w:val="ru-RU"/>
        </w:rPr>
        <w:t> </w:t>
      </w:r>
      <w:r w:rsidRPr="00C978B9">
        <w:rPr>
          <w:rFonts w:ascii="Times New Roman" w:hAnsi="Times New Roman" w:cs="Times New Roman"/>
          <w:sz w:val="28"/>
          <w:szCs w:val="28"/>
        </w:rPr>
        <w:t>11. С. 156–159.</w:t>
      </w:r>
    </w:p>
    <w:p w14:paraId="36B21212" w14:textId="77777777" w:rsidR="005529BA" w:rsidRPr="00C978B9" w:rsidRDefault="005529BA" w:rsidP="00796689">
      <w:pPr>
        <w:numPr>
          <w:ilvl w:val="0"/>
          <w:numId w:val="1"/>
        </w:numPr>
        <w:spacing w:after="0" w:line="360" w:lineRule="auto"/>
        <w:ind w:left="426" w:hanging="426"/>
        <w:contextualSpacing/>
        <w:jc w:val="both"/>
        <w:rPr>
          <w:rFonts w:ascii="Times New Roman" w:hAnsi="Times New Roman" w:cs="Times New Roman"/>
          <w:sz w:val="28"/>
        </w:rPr>
      </w:pPr>
      <w:r w:rsidRPr="00C978B9">
        <w:rPr>
          <w:rFonts w:ascii="Times New Roman" w:hAnsi="Times New Roman" w:cs="Times New Roman"/>
          <w:sz w:val="28"/>
          <w:szCs w:val="28"/>
        </w:rPr>
        <w:t>Час темряви</w:t>
      </w:r>
      <w:r w:rsidR="00E1489B" w:rsidRPr="00C978B9">
        <w:rPr>
          <w:rFonts w:ascii="Times New Roman" w:hAnsi="Times New Roman" w:cs="Times New Roman"/>
          <w:sz w:val="28"/>
          <w:szCs w:val="28"/>
        </w:rPr>
        <w:t xml:space="preserve"> </w:t>
      </w:r>
      <w:r w:rsidRPr="00C978B9">
        <w:rPr>
          <w:rFonts w:ascii="Times New Roman" w:hAnsi="Times New Roman" w:cs="Times New Roman"/>
          <w:sz w:val="28"/>
          <w:szCs w:val="28"/>
        </w:rPr>
        <w:t>: методико-бібліографічні матеріали / [уклад. Н.</w:t>
      </w:r>
      <w:r w:rsidRPr="00C978B9">
        <w:rPr>
          <w:rFonts w:ascii="Times New Roman" w:hAnsi="Times New Roman" w:cs="Times New Roman"/>
          <w:sz w:val="28"/>
          <w:szCs w:val="28"/>
          <w:lang w:val="ru-RU"/>
        </w:rPr>
        <w:t> </w:t>
      </w:r>
      <w:r w:rsidRPr="00C978B9">
        <w:rPr>
          <w:rFonts w:ascii="Times New Roman" w:hAnsi="Times New Roman" w:cs="Times New Roman"/>
          <w:sz w:val="28"/>
          <w:szCs w:val="28"/>
        </w:rPr>
        <w:t>О.</w:t>
      </w:r>
      <w:r w:rsidRPr="00C978B9">
        <w:rPr>
          <w:rFonts w:ascii="Times New Roman" w:hAnsi="Times New Roman" w:cs="Times New Roman"/>
          <w:sz w:val="28"/>
          <w:szCs w:val="28"/>
          <w:lang w:val="ru-RU"/>
        </w:rPr>
        <w:t> </w:t>
      </w:r>
      <w:r w:rsidRPr="00C978B9">
        <w:rPr>
          <w:rFonts w:ascii="Times New Roman" w:hAnsi="Times New Roman" w:cs="Times New Roman"/>
          <w:sz w:val="28"/>
          <w:szCs w:val="28"/>
        </w:rPr>
        <w:t xml:space="preserve">Кліменко]; Київська обласна бібліотека для юнацтва. Київ, </w:t>
      </w:r>
      <w:r w:rsidR="00E1489B" w:rsidRPr="00C978B9">
        <w:rPr>
          <w:rFonts w:ascii="Times New Roman" w:hAnsi="Times New Roman" w:cs="Times New Roman"/>
          <w:sz w:val="28"/>
          <w:szCs w:val="28"/>
        </w:rPr>
        <w:br/>
      </w:r>
      <w:r w:rsidRPr="00C978B9">
        <w:rPr>
          <w:rFonts w:ascii="Times New Roman" w:hAnsi="Times New Roman" w:cs="Times New Roman"/>
          <w:sz w:val="28"/>
          <w:szCs w:val="28"/>
        </w:rPr>
        <w:t>2013. 45</w:t>
      </w:r>
      <w:r w:rsidRPr="00C978B9">
        <w:rPr>
          <w:rFonts w:ascii="Times New Roman" w:hAnsi="Times New Roman" w:cs="Times New Roman"/>
          <w:sz w:val="28"/>
          <w:szCs w:val="28"/>
          <w:lang w:val="ru-RU"/>
        </w:rPr>
        <w:t> </w:t>
      </w:r>
      <w:r w:rsidRPr="00C978B9">
        <w:rPr>
          <w:rFonts w:ascii="Times New Roman" w:hAnsi="Times New Roman" w:cs="Times New Roman"/>
          <w:sz w:val="28"/>
          <w:szCs w:val="28"/>
        </w:rPr>
        <w:t>с.</w:t>
      </w:r>
    </w:p>
    <w:p w14:paraId="686C02BF" w14:textId="77777777" w:rsidR="00501CB0" w:rsidRPr="00C978B9" w:rsidRDefault="00DD0A15" w:rsidP="00796689">
      <w:pPr>
        <w:pStyle w:val="a5"/>
        <w:widowControl w:val="0"/>
        <w:numPr>
          <w:ilvl w:val="0"/>
          <w:numId w:val="1"/>
        </w:numPr>
        <w:tabs>
          <w:tab w:val="left" w:pos="426"/>
        </w:tabs>
        <w:autoSpaceDE w:val="0"/>
        <w:autoSpaceDN w:val="0"/>
        <w:spacing w:after="0" w:line="360" w:lineRule="auto"/>
        <w:ind w:left="426" w:right="186" w:hanging="426"/>
        <w:contextualSpacing w:val="0"/>
        <w:jc w:val="both"/>
        <w:rPr>
          <w:rFonts w:ascii="Times New Roman" w:hAnsi="Times New Roman" w:cs="Times New Roman"/>
          <w:color w:val="000000" w:themeColor="text1"/>
          <w:sz w:val="28"/>
          <w:szCs w:val="28"/>
        </w:rPr>
      </w:pPr>
      <w:hyperlink r:id="rId28" w:history="1">
        <w:r w:rsidR="005529BA" w:rsidRPr="00C978B9">
          <w:rPr>
            <w:rStyle w:val="a4"/>
            <w:rFonts w:ascii="Times New Roman" w:hAnsi="Times New Roman" w:cs="Times New Roman"/>
            <w:color w:val="000000" w:themeColor="text1"/>
            <w:sz w:val="28"/>
            <w:szCs w:val="28"/>
            <w:u w:val="none"/>
          </w:rPr>
          <w:t>Assmann</w:t>
        </w:r>
      </w:hyperlink>
      <w:r w:rsidR="005529BA" w:rsidRPr="00C978B9">
        <w:rPr>
          <w:rFonts w:ascii="Times New Roman" w:hAnsi="Times New Roman" w:cs="Times New Roman"/>
          <w:color w:val="000000" w:themeColor="text1"/>
          <w:sz w:val="28"/>
          <w:szCs w:val="28"/>
        </w:rPr>
        <w:t xml:space="preserve">  </w:t>
      </w:r>
      <w:r w:rsidR="005529BA" w:rsidRPr="00C978B9">
        <w:rPr>
          <w:rFonts w:ascii="Times New Roman" w:hAnsi="Times New Roman" w:cs="Times New Roman"/>
          <w:color w:val="000000" w:themeColor="text1"/>
          <w:sz w:val="28"/>
          <w:szCs w:val="28"/>
          <w:lang w:val="en-US"/>
        </w:rPr>
        <w:t>J</w:t>
      </w:r>
      <w:r w:rsidR="005529BA" w:rsidRPr="00C978B9">
        <w:rPr>
          <w:rFonts w:ascii="Times New Roman" w:hAnsi="Times New Roman" w:cs="Times New Roman"/>
          <w:color w:val="000000" w:themeColor="text1"/>
          <w:sz w:val="28"/>
          <w:szCs w:val="28"/>
        </w:rPr>
        <w:t xml:space="preserve">. </w:t>
      </w:r>
      <w:r w:rsidR="005529BA" w:rsidRPr="00C978B9">
        <w:rPr>
          <w:rStyle w:val="a-size-extra-large"/>
          <w:rFonts w:ascii="Times New Roman" w:eastAsia="MS Mincho" w:hAnsi="Times New Roman" w:cs="Times New Roman"/>
          <w:color w:val="000000" w:themeColor="text1"/>
          <w:sz w:val="28"/>
          <w:szCs w:val="28"/>
        </w:rPr>
        <w:t>Das kulturelle Gedächtnis: Schrift, Erinnerung und politische Identität in frühen Hochkulturen.  </w:t>
      </w:r>
      <w:r w:rsidR="005529BA" w:rsidRPr="00C978B9">
        <w:rPr>
          <w:rFonts w:ascii="Times New Roman" w:hAnsi="Times New Roman" w:cs="Times New Roman"/>
          <w:color w:val="000000" w:themeColor="text1"/>
          <w:sz w:val="28"/>
          <w:szCs w:val="28"/>
          <w:shd w:val="clear" w:color="auto" w:fill="FFFFFF"/>
        </w:rPr>
        <w:t>C.H.Beck, 2007. 344 </w:t>
      </w:r>
      <w:r w:rsidR="005529BA" w:rsidRPr="00C978B9">
        <w:rPr>
          <w:rFonts w:ascii="Times New Roman" w:hAnsi="Times New Roman" w:cs="Times New Roman"/>
          <w:color w:val="000000" w:themeColor="text1"/>
          <w:sz w:val="28"/>
          <w:szCs w:val="28"/>
        </w:rPr>
        <w:t>s.</w:t>
      </w:r>
    </w:p>
    <w:p w14:paraId="12B23ACC" w14:textId="77777777" w:rsidR="002A513E" w:rsidRPr="00C978B9" w:rsidRDefault="002A513E" w:rsidP="00796689">
      <w:pPr>
        <w:numPr>
          <w:ilvl w:val="0"/>
          <w:numId w:val="1"/>
        </w:numPr>
        <w:pBdr>
          <w:top w:val="nil"/>
          <w:left w:val="nil"/>
          <w:bottom w:val="nil"/>
          <w:right w:val="nil"/>
          <w:between w:val="nil"/>
        </w:pBdr>
        <w:tabs>
          <w:tab w:val="left" w:pos="9639"/>
        </w:tabs>
        <w:spacing w:after="0" w:line="360" w:lineRule="auto"/>
        <w:ind w:left="426" w:hanging="426"/>
        <w:jc w:val="both"/>
        <w:rPr>
          <w:rFonts w:ascii="Times New Roman" w:eastAsia="Times New Roman" w:hAnsi="Times New Roman" w:cs="Times New Roman"/>
          <w:color w:val="000000"/>
          <w:sz w:val="28"/>
          <w:szCs w:val="28"/>
        </w:rPr>
      </w:pPr>
      <w:r w:rsidRPr="00C978B9">
        <w:rPr>
          <w:rFonts w:ascii="Times New Roman" w:eastAsia="Times New Roman" w:hAnsi="Times New Roman" w:cs="Times New Roman"/>
          <w:color w:val="000000"/>
          <w:sz w:val="28"/>
          <w:szCs w:val="28"/>
        </w:rPr>
        <w:t>Bell D. Memory Trauma and World Politics. Reflections on the Relationship Between Past and Present. Palgrave Macmillan, 2006. 296 р.</w:t>
      </w:r>
    </w:p>
    <w:p w14:paraId="5A865CAE" w14:textId="77777777" w:rsidR="002A513E" w:rsidRPr="00C978B9" w:rsidRDefault="002A513E" w:rsidP="00796689">
      <w:pPr>
        <w:numPr>
          <w:ilvl w:val="0"/>
          <w:numId w:val="1"/>
        </w:numPr>
        <w:pBdr>
          <w:top w:val="nil"/>
          <w:left w:val="nil"/>
          <w:bottom w:val="nil"/>
          <w:right w:val="nil"/>
          <w:between w:val="nil"/>
        </w:pBdr>
        <w:tabs>
          <w:tab w:val="left" w:pos="9639"/>
        </w:tabs>
        <w:spacing w:after="0" w:line="360" w:lineRule="auto"/>
        <w:ind w:left="426" w:hanging="426"/>
        <w:jc w:val="both"/>
        <w:rPr>
          <w:rFonts w:ascii="Times New Roman" w:eastAsia="Times New Roman" w:hAnsi="Times New Roman" w:cs="Times New Roman"/>
          <w:color w:val="000000"/>
          <w:sz w:val="28"/>
          <w:szCs w:val="28"/>
        </w:rPr>
      </w:pPr>
      <w:r w:rsidRPr="00C978B9">
        <w:rPr>
          <w:rFonts w:ascii="Times New Roman" w:eastAsia="Times New Roman" w:hAnsi="Times New Roman" w:cs="Times New Roman"/>
          <w:color w:val="000000"/>
          <w:sz w:val="28"/>
          <w:szCs w:val="28"/>
        </w:rPr>
        <w:t>Carruthers M. The Book of Memory. A Study of Memory in Medieval Culture. Cambridge</w:t>
      </w:r>
      <w:r w:rsidRPr="00C978B9">
        <w:rPr>
          <w:rFonts w:ascii="Times New Roman" w:eastAsia="Times New Roman" w:hAnsi="Times New Roman" w:cs="Times New Roman"/>
          <w:color w:val="000000"/>
          <w:sz w:val="28"/>
          <w:szCs w:val="28"/>
          <w:lang w:val="ru-RU"/>
        </w:rPr>
        <w:t xml:space="preserve"> : </w:t>
      </w:r>
      <w:r w:rsidRPr="00C978B9">
        <w:rPr>
          <w:rFonts w:ascii="Times New Roman" w:eastAsia="Times New Roman" w:hAnsi="Times New Roman" w:cs="Times New Roman"/>
          <w:color w:val="000000"/>
          <w:sz w:val="28"/>
          <w:szCs w:val="28"/>
        </w:rPr>
        <w:t>Cambridge University Press, 2008. 540 р.</w:t>
      </w:r>
    </w:p>
    <w:p w14:paraId="6F9E5E5E" w14:textId="77777777" w:rsidR="002A513E" w:rsidRPr="00C978B9" w:rsidRDefault="002A513E" w:rsidP="00796689">
      <w:pPr>
        <w:numPr>
          <w:ilvl w:val="0"/>
          <w:numId w:val="1"/>
        </w:numPr>
        <w:pBdr>
          <w:top w:val="nil"/>
          <w:left w:val="nil"/>
          <w:bottom w:val="nil"/>
          <w:right w:val="nil"/>
          <w:between w:val="nil"/>
        </w:pBdr>
        <w:tabs>
          <w:tab w:val="left" w:pos="9639"/>
        </w:tabs>
        <w:spacing w:after="0" w:line="360" w:lineRule="auto"/>
        <w:ind w:left="426" w:hanging="426"/>
        <w:jc w:val="both"/>
        <w:rPr>
          <w:rFonts w:ascii="Times New Roman" w:eastAsia="Times New Roman" w:hAnsi="Times New Roman" w:cs="Times New Roman"/>
          <w:color w:val="000000"/>
          <w:sz w:val="28"/>
          <w:szCs w:val="28"/>
        </w:rPr>
      </w:pPr>
      <w:r w:rsidRPr="00C978B9">
        <w:rPr>
          <w:rFonts w:ascii="Times New Roman" w:eastAsia="Times New Roman" w:hAnsi="Times New Roman" w:cs="Times New Roman"/>
          <w:color w:val="000000"/>
          <w:sz w:val="28"/>
          <w:szCs w:val="28"/>
        </w:rPr>
        <w:lastRenderedPageBreak/>
        <w:t>Caruth C. Unclaimed Experience: Trauma, Narrative, and History. Baltimore : John Hopkins University Press, 1996. 168 p.</w:t>
      </w:r>
    </w:p>
    <w:p w14:paraId="29973037" w14:textId="18F47727" w:rsidR="00501CB0" w:rsidRPr="00C978B9" w:rsidRDefault="00501CB0" w:rsidP="00796689">
      <w:pPr>
        <w:pStyle w:val="a5"/>
        <w:widowControl w:val="0"/>
        <w:numPr>
          <w:ilvl w:val="0"/>
          <w:numId w:val="1"/>
        </w:numPr>
        <w:tabs>
          <w:tab w:val="left" w:pos="426"/>
        </w:tabs>
        <w:autoSpaceDE w:val="0"/>
        <w:autoSpaceDN w:val="0"/>
        <w:spacing w:after="0" w:line="360" w:lineRule="auto"/>
        <w:ind w:left="426" w:right="186" w:hanging="426"/>
        <w:contextualSpacing w:val="0"/>
        <w:jc w:val="both"/>
        <w:rPr>
          <w:rFonts w:ascii="Times New Roman" w:hAnsi="Times New Roman" w:cs="Times New Roman"/>
          <w:color w:val="000000" w:themeColor="text1"/>
          <w:sz w:val="28"/>
          <w:szCs w:val="28"/>
        </w:rPr>
      </w:pPr>
      <w:r w:rsidRPr="00C978B9">
        <w:rPr>
          <w:rFonts w:ascii="Times New Roman" w:hAnsi="Times New Roman" w:cs="Times New Roman"/>
          <w:color w:val="000000" w:themeColor="text1"/>
          <w:sz w:val="28"/>
          <w:szCs w:val="28"/>
        </w:rPr>
        <w:t>Dranenko G. Holodomor en régime littéraire : de la répétition à l</w:t>
      </w:r>
      <w:r w:rsidR="00243102">
        <w:rPr>
          <w:rFonts w:ascii="Times New Roman" w:hAnsi="Times New Roman" w:cs="Times New Roman"/>
          <w:color w:val="000000" w:themeColor="text1"/>
          <w:sz w:val="28"/>
          <w:szCs w:val="28"/>
        </w:rPr>
        <w:t>’</w:t>
      </w:r>
      <w:r w:rsidRPr="00C978B9">
        <w:rPr>
          <w:rFonts w:ascii="Times New Roman" w:hAnsi="Times New Roman" w:cs="Times New Roman"/>
          <w:color w:val="000000" w:themeColor="text1"/>
          <w:sz w:val="28"/>
          <w:szCs w:val="28"/>
        </w:rPr>
        <w:t>itérativité</w:t>
      </w:r>
      <w:r w:rsidR="00E1489B" w:rsidRPr="00C978B9">
        <w:rPr>
          <w:rFonts w:ascii="Times New Roman" w:hAnsi="Times New Roman" w:cs="Times New Roman"/>
          <w:color w:val="000000" w:themeColor="text1"/>
          <w:sz w:val="28"/>
          <w:szCs w:val="28"/>
        </w:rPr>
        <w:t>.</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i/>
          <w:color w:val="000000" w:themeColor="text1"/>
          <w:sz w:val="28"/>
          <w:szCs w:val="28"/>
        </w:rPr>
        <w:t>Carrières de témoi</w:t>
      </w:r>
      <w:r w:rsidR="002A513E" w:rsidRPr="00C978B9">
        <w:rPr>
          <w:rFonts w:ascii="Times New Roman" w:hAnsi="Times New Roman" w:cs="Times New Roman"/>
          <w:i/>
          <w:color w:val="000000" w:themeColor="text1"/>
          <w:sz w:val="28"/>
          <w:szCs w:val="28"/>
        </w:rPr>
        <w:t>ns de conflits contemporains</w:t>
      </w:r>
      <w:r w:rsidRPr="00C978B9">
        <w:rPr>
          <w:rFonts w:ascii="Times New Roman" w:hAnsi="Times New Roman" w:cs="Times New Roman"/>
          <w:i/>
          <w:color w:val="000000" w:themeColor="text1"/>
          <w:sz w:val="28"/>
          <w:szCs w:val="28"/>
        </w:rPr>
        <w:t>.</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i/>
          <w:color w:val="000000" w:themeColor="text1"/>
          <w:sz w:val="28"/>
          <w:szCs w:val="28"/>
        </w:rPr>
        <w:t>Les témoins itératifs</w:t>
      </w:r>
      <w:r w:rsidRPr="00C978B9">
        <w:rPr>
          <w:rFonts w:ascii="Times New Roman" w:hAnsi="Times New Roman" w:cs="Times New Roman"/>
          <w:color w:val="000000" w:themeColor="text1"/>
          <w:sz w:val="28"/>
          <w:szCs w:val="28"/>
        </w:rPr>
        <w:t xml:space="preserve">. </w:t>
      </w:r>
      <w:r w:rsidR="00E1489B" w:rsidRPr="00C978B9">
        <w:rPr>
          <w:rFonts w:ascii="Times New Roman" w:hAnsi="Times New Roman" w:cs="Times New Roman"/>
          <w:color w:val="000000" w:themeColor="text1"/>
          <w:sz w:val="28"/>
          <w:szCs w:val="28"/>
        </w:rPr>
        <w:br/>
      </w:r>
      <w:r w:rsidRPr="00C978B9">
        <w:rPr>
          <w:rFonts w:ascii="Times New Roman" w:hAnsi="Times New Roman" w:cs="Times New Roman"/>
          <w:color w:val="000000" w:themeColor="text1"/>
          <w:sz w:val="28"/>
          <w:szCs w:val="28"/>
        </w:rPr>
        <w:t>Nancy : Éditions universitaires de Lorraine, 2013. P. 101</w:t>
      </w:r>
      <w:r w:rsidR="00E1489B" w:rsidRPr="00C978B9">
        <w:rPr>
          <w:rFonts w:ascii="Times New Roman" w:hAnsi="Times New Roman" w:cs="Times New Roman"/>
          <w:color w:val="000000" w:themeColor="text1"/>
          <w:sz w:val="28"/>
          <w:szCs w:val="28"/>
        </w:rPr>
        <w:t>–</w:t>
      </w:r>
      <w:r w:rsidRPr="00C978B9">
        <w:rPr>
          <w:rFonts w:ascii="Times New Roman" w:hAnsi="Times New Roman" w:cs="Times New Roman"/>
          <w:color w:val="000000" w:themeColor="text1"/>
          <w:sz w:val="28"/>
          <w:szCs w:val="28"/>
        </w:rPr>
        <w:t>128.</w:t>
      </w:r>
    </w:p>
    <w:p w14:paraId="28216F65" w14:textId="77777777" w:rsidR="005529BA" w:rsidRPr="00C978B9" w:rsidRDefault="005529BA" w:rsidP="00796689">
      <w:pPr>
        <w:pStyle w:val="a5"/>
        <w:numPr>
          <w:ilvl w:val="0"/>
          <w:numId w:val="1"/>
        </w:numPr>
        <w:tabs>
          <w:tab w:val="left" w:pos="993"/>
        </w:tabs>
        <w:spacing w:after="0" w:line="360" w:lineRule="auto"/>
        <w:ind w:left="426" w:hanging="426"/>
        <w:jc w:val="both"/>
        <w:rPr>
          <w:rStyle w:val="a4"/>
          <w:rFonts w:ascii="Times New Roman" w:hAnsi="Times New Roman" w:cs="Times New Roman"/>
          <w:color w:val="000000" w:themeColor="text1"/>
          <w:sz w:val="28"/>
          <w:szCs w:val="28"/>
          <w:u w:val="none"/>
        </w:rPr>
      </w:pPr>
      <w:r w:rsidRPr="00C978B9">
        <w:rPr>
          <w:rFonts w:ascii="Times New Roman" w:hAnsi="Times New Roman" w:cs="Times New Roman"/>
          <w:color w:val="000000" w:themeColor="text1"/>
          <w:sz w:val="28"/>
          <w:szCs w:val="28"/>
          <w:lang w:val="en-US"/>
        </w:rPr>
        <w:t>Hobsbawn</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E.</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The</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Age</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of</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Extremes:</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The</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Short</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Twentiet</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Centry,</w:t>
      </w:r>
      <w:r w:rsidRPr="00C978B9">
        <w:rPr>
          <w:rFonts w:ascii="Times New Roman" w:hAnsi="Times New Roman" w:cs="Times New Roman"/>
          <w:color w:val="000000" w:themeColor="text1"/>
          <w:sz w:val="28"/>
          <w:szCs w:val="28"/>
        </w:rPr>
        <w:t xml:space="preserve"> 1914–1991</w:t>
      </w:r>
      <w:r w:rsidRPr="00C978B9">
        <w:rPr>
          <w:rFonts w:ascii="Times New Roman" w:hAnsi="Times New Roman" w:cs="Times New Roman"/>
          <w:i/>
          <w:color w:val="000000" w:themeColor="text1"/>
          <w:sz w:val="28"/>
          <w:szCs w:val="28"/>
        </w:rPr>
        <w:t>.</w:t>
      </w:r>
      <w:r w:rsidRPr="00C978B9">
        <w:rPr>
          <w:rFonts w:ascii="Times New Roman" w:hAnsi="Times New Roman" w:cs="Times New Roman"/>
          <w:color w:val="000000" w:themeColor="text1"/>
          <w:sz w:val="28"/>
          <w:szCs w:val="28"/>
        </w:rPr>
        <w:t xml:space="preserve"> </w:t>
      </w:r>
      <w:proofErr w:type="gramStart"/>
      <w:r w:rsidRPr="00C978B9">
        <w:rPr>
          <w:rFonts w:ascii="Times New Roman" w:hAnsi="Times New Roman" w:cs="Times New Roman"/>
          <w:color w:val="000000" w:themeColor="text1"/>
          <w:sz w:val="28"/>
          <w:szCs w:val="28"/>
          <w:lang w:val="en-US"/>
        </w:rPr>
        <w:t>London</w:t>
      </w:r>
      <w:r w:rsidRPr="00C978B9">
        <w:rPr>
          <w:rFonts w:ascii="Times New Roman" w:hAnsi="Times New Roman" w:cs="Times New Roman"/>
          <w:color w:val="000000" w:themeColor="text1"/>
          <w:sz w:val="28"/>
          <w:szCs w:val="28"/>
        </w:rPr>
        <w:t> :</w:t>
      </w:r>
      <w:proofErr w:type="gramEnd"/>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Abacus</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URL</w:t>
      </w:r>
      <w:r w:rsidRPr="00C978B9">
        <w:rPr>
          <w:rFonts w:ascii="Times New Roman" w:hAnsi="Times New Roman" w:cs="Times New Roman"/>
          <w:color w:val="000000" w:themeColor="text1"/>
          <w:sz w:val="28"/>
          <w:szCs w:val="28"/>
        </w:rPr>
        <w:t xml:space="preserve">: </w:t>
      </w:r>
      <w:hyperlink r:id="rId29" w:history="1">
        <w:r w:rsidR="00E1489B" w:rsidRPr="00C978B9">
          <w:rPr>
            <w:rStyle w:val="a4"/>
            <w:rFonts w:ascii="Times New Roman" w:hAnsi="Times New Roman" w:cs="Times New Roman"/>
            <w:color w:val="000000" w:themeColor="text1"/>
            <w:sz w:val="28"/>
            <w:szCs w:val="28"/>
            <w:u w:val="none"/>
          </w:rPr>
          <w:t>http://surl.li/epjkd</w:t>
        </w:r>
      </w:hyperlink>
      <w:r w:rsidR="00E1489B" w:rsidRPr="00C978B9">
        <w:rPr>
          <w:rFonts w:ascii="Times New Roman" w:hAnsi="Times New Roman" w:cs="Times New Roman"/>
          <w:color w:val="000000" w:themeColor="text1"/>
          <w:sz w:val="28"/>
          <w:szCs w:val="28"/>
        </w:rPr>
        <w:t xml:space="preserve"> </w:t>
      </w:r>
      <w:r w:rsidR="00E1489B" w:rsidRPr="00C978B9">
        <w:rPr>
          <w:rFonts w:ascii="Times New Roman" w:hAnsi="Times New Roman" w:cs="Times New Roman"/>
          <w:sz w:val="28"/>
          <w:szCs w:val="28"/>
        </w:rPr>
        <w:t>(дата звернення : 12.06.2023).</w:t>
      </w:r>
    </w:p>
    <w:p w14:paraId="25BB3F20" w14:textId="11FC6F54" w:rsidR="005529BA" w:rsidRPr="00C978B9" w:rsidRDefault="005529BA" w:rsidP="00796689">
      <w:pPr>
        <w:pStyle w:val="a5"/>
        <w:numPr>
          <w:ilvl w:val="0"/>
          <w:numId w:val="1"/>
        </w:numPr>
        <w:tabs>
          <w:tab w:val="left" w:pos="993"/>
        </w:tabs>
        <w:spacing w:after="0" w:line="360" w:lineRule="auto"/>
        <w:ind w:left="426" w:hanging="426"/>
        <w:jc w:val="both"/>
        <w:rPr>
          <w:rFonts w:ascii="Times New Roman" w:hAnsi="Times New Roman" w:cs="Times New Roman"/>
          <w:color w:val="000000" w:themeColor="text1"/>
          <w:sz w:val="28"/>
          <w:szCs w:val="28"/>
        </w:rPr>
      </w:pPr>
      <w:r w:rsidRPr="00C978B9">
        <w:rPr>
          <w:rFonts w:ascii="Times New Roman" w:hAnsi="Times New Roman" w:cs="Times New Roman"/>
          <w:color w:val="000000" w:themeColor="text1"/>
          <w:sz w:val="28"/>
          <w:szCs w:val="28"/>
          <w:shd w:val="clear" w:color="auto" w:fill="FFFFFF"/>
          <w:lang w:val="en-US"/>
        </w:rPr>
        <w:t xml:space="preserve">Hrynevych L. </w:t>
      </w:r>
      <w:r w:rsidR="00124A15" w:rsidRPr="00C978B9">
        <w:rPr>
          <w:rFonts w:ascii="Times New Roman" w:hAnsi="Times New Roman" w:cs="Times New Roman"/>
          <w:color w:val="000000" w:themeColor="text1"/>
          <w:sz w:val="28"/>
          <w:szCs w:val="28"/>
        </w:rPr>
        <w:t>«</w:t>
      </w:r>
      <w:r w:rsidRPr="00C978B9">
        <w:rPr>
          <w:rFonts w:ascii="Times New Roman" w:hAnsi="Times New Roman" w:cs="Times New Roman"/>
          <w:color w:val="000000" w:themeColor="text1"/>
          <w:sz w:val="28"/>
          <w:szCs w:val="28"/>
          <w:shd w:val="clear" w:color="auto" w:fill="FFFFFF"/>
          <w:lang w:val="en-US"/>
        </w:rPr>
        <w:t>Stalin</w:t>
      </w:r>
      <w:r w:rsidR="00243102">
        <w:rPr>
          <w:rFonts w:ascii="Times New Roman" w:hAnsi="Times New Roman" w:cs="Times New Roman"/>
          <w:color w:val="000000" w:themeColor="text1"/>
          <w:sz w:val="28"/>
          <w:szCs w:val="28"/>
          <w:shd w:val="clear" w:color="auto" w:fill="FFFFFF"/>
          <w:lang w:val="en-US"/>
        </w:rPr>
        <w:t>’</w:t>
      </w:r>
      <w:r w:rsidRPr="00C978B9">
        <w:rPr>
          <w:rFonts w:ascii="Times New Roman" w:hAnsi="Times New Roman" w:cs="Times New Roman"/>
          <w:color w:val="000000" w:themeColor="text1"/>
          <w:sz w:val="28"/>
          <w:szCs w:val="28"/>
          <w:shd w:val="clear" w:color="auto" w:fill="FFFFFF"/>
          <w:lang w:val="en-US"/>
        </w:rPr>
        <w:t>s Faminogenic Policies in Ukraine: The Imperial Discourse</w:t>
      </w:r>
      <w:r w:rsidR="00124A15" w:rsidRPr="00C978B9">
        <w:rPr>
          <w:rFonts w:ascii="Times New Roman" w:hAnsi="Times New Roman" w:cs="Times New Roman"/>
          <w:color w:val="000000" w:themeColor="text1"/>
          <w:sz w:val="28"/>
          <w:szCs w:val="28"/>
        </w:rPr>
        <w:t>»</w:t>
      </w:r>
      <w:r w:rsidRPr="00C978B9">
        <w:rPr>
          <w:rFonts w:ascii="Times New Roman" w:hAnsi="Times New Roman" w:cs="Times New Roman"/>
          <w:color w:val="000000" w:themeColor="text1"/>
          <w:sz w:val="28"/>
          <w:szCs w:val="28"/>
        </w:rPr>
        <w:t>.</w:t>
      </w:r>
      <w:r w:rsidRPr="00C978B9">
        <w:rPr>
          <w:rFonts w:ascii="Times New Roman" w:hAnsi="Times New Roman" w:cs="Times New Roman"/>
          <w:color w:val="000000" w:themeColor="text1"/>
          <w:sz w:val="28"/>
          <w:szCs w:val="28"/>
          <w:shd w:val="clear" w:color="auto" w:fill="FFFFFF"/>
          <w:lang w:val="en-US"/>
        </w:rPr>
        <w:t xml:space="preserve"> </w:t>
      </w:r>
      <w:r w:rsidRPr="00C978B9">
        <w:rPr>
          <w:rStyle w:val="a7"/>
          <w:rFonts w:ascii="Times New Roman" w:hAnsi="Times New Roman" w:cs="Times New Roman"/>
          <w:color w:val="000000" w:themeColor="text1"/>
          <w:sz w:val="28"/>
          <w:szCs w:val="28"/>
          <w:shd w:val="clear" w:color="auto" w:fill="FFFFFF"/>
          <w:lang w:val="en-US"/>
        </w:rPr>
        <w:t>East-West: Journal of Ukrainian Studies</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8</w:t>
      </w:r>
      <w:r w:rsidRPr="00C978B9">
        <w:rPr>
          <w:rFonts w:ascii="Times New Roman" w:hAnsi="Times New Roman" w:cs="Times New Roman"/>
          <w:color w:val="000000" w:themeColor="text1"/>
          <w:sz w:val="28"/>
          <w:szCs w:val="28"/>
        </w:rPr>
        <w:t>,</w:t>
      </w:r>
      <w:r w:rsidRPr="00C978B9">
        <w:rPr>
          <w:rFonts w:ascii="Times New Roman" w:hAnsi="Times New Roman" w:cs="Times New Roman"/>
          <w:color w:val="000000" w:themeColor="text1"/>
          <w:sz w:val="28"/>
          <w:szCs w:val="28"/>
          <w:lang w:val="en-US"/>
        </w:rPr>
        <w:t xml:space="preserve"> no. 1 (2021). S. </w:t>
      </w:r>
      <w:r w:rsidRPr="00C978B9">
        <w:rPr>
          <w:rFonts w:ascii="Times New Roman" w:hAnsi="Times New Roman" w:cs="Times New Roman"/>
          <w:color w:val="000000" w:themeColor="text1"/>
          <w:sz w:val="28"/>
          <w:szCs w:val="28"/>
        </w:rPr>
        <w:t xml:space="preserve">99–143. </w:t>
      </w:r>
      <w:r w:rsidRPr="00C978B9">
        <w:rPr>
          <w:rFonts w:ascii="Times New Roman" w:hAnsi="Times New Roman" w:cs="Times New Roman"/>
          <w:color w:val="000000" w:themeColor="text1"/>
          <w:sz w:val="28"/>
          <w:szCs w:val="28"/>
          <w:lang w:val="en-US"/>
        </w:rPr>
        <w:t>URL</w:t>
      </w:r>
      <w:r w:rsidRPr="00C978B9">
        <w:rPr>
          <w:rFonts w:ascii="Times New Roman" w:hAnsi="Times New Roman" w:cs="Times New Roman"/>
          <w:color w:val="000000" w:themeColor="text1"/>
          <w:sz w:val="28"/>
          <w:szCs w:val="28"/>
        </w:rPr>
        <w:t>:</w:t>
      </w:r>
      <w:r w:rsidRPr="00C978B9">
        <w:rPr>
          <w:rFonts w:ascii="Times New Roman" w:hAnsi="Times New Roman" w:cs="Times New Roman"/>
          <w:color w:val="000000" w:themeColor="text1"/>
          <w:sz w:val="28"/>
          <w:szCs w:val="28"/>
          <w:lang w:val="en-US"/>
        </w:rPr>
        <w:t xml:space="preserve"> </w:t>
      </w:r>
      <w:hyperlink r:id="rId30" w:history="1">
        <w:r w:rsidRPr="00C978B9">
          <w:rPr>
            <w:rStyle w:val="a4"/>
            <w:rFonts w:ascii="Times New Roman" w:hAnsi="Times New Roman" w:cs="Times New Roman"/>
            <w:color w:val="000000" w:themeColor="text1"/>
            <w:sz w:val="28"/>
            <w:szCs w:val="28"/>
            <w:u w:val="none"/>
          </w:rPr>
          <w:t>https://ewjus.com/index.php/ewjus/article/view/641/308</w:t>
        </w:r>
      </w:hyperlink>
      <w:r w:rsidRPr="00C978B9">
        <w:rPr>
          <w:rFonts w:ascii="Times New Roman" w:hAnsi="Times New Roman" w:cs="Times New Roman"/>
          <w:color w:val="000000" w:themeColor="text1"/>
          <w:sz w:val="28"/>
          <w:szCs w:val="28"/>
        </w:rPr>
        <w:t xml:space="preserve"> </w:t>
      </w:r>
      <w:r w:rsidR="00E1489B" w:rsidRPr="00C978B9">
        <w:rPr>
          <w:rFonts w:ascii="Times New Roman" w:hAnsi="Times New Roman" w:cs="Times New Roman"/>
          <w:sz w:val="28"/>
          <w:szCs w:val="28"/>
        </w:rPr>
        <w:t>(дата звернення : 12.06.2023).</w:t>
      </w:r>
    </w:p>
    <w:p w14:paraId="1B716267" w14:textId="01955701" w:rsidR="005529BA" w:rsidRPr="00C978B9" w:rsidRDefault="005529BA" w:rsidP="00796689">
      <w:pPr>
        <w:pStyle w:val="a5"/>
        <w:numPr>
          <w:ilvl w:val="0"/>
          <w:numId w:val="1"/>
        </w:numPr>
        <w:tabs>
          <w:tab w:val="left" w:pos="993"/>
        </w:tabs>
        <w:spacing w:after="0" w:line="360" w:lineRule="auto"/>
        <w:ind w:left="426" w:hanging="426"/>
        <w:jc w:val="both"/>
        <w:rPr>
          <w:rFonts w:ascii="Times New Roman" w:hAnsi="Times New Roman" w:cs="Times New Roman"/>
          <w:color w:val="000000" w:themeColor="text1"/>
          <w:sz w:val="28"/>
          <w:szCs w:val="28"/>
        </w:rPr>
      </w:pPr>
      <w:r w:rsidRPr="00C978B9">
        <w:rPr>
          <w:rFonts w:ascii="Times New Roman" w:hAnsi="Times New Roman" w:cs="Times New Roman"/>
          <w:color w:val="000000" w:themeColor="text1"/>
          <w:sz w:val="28"/>
          <w:szCs w:val="28"/>
          <w:lang w:val="en-US"/>
        </w:rPr>
        <w:t>Nora</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P</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Histore</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et</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roman:</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ou</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passent</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les</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color w:val="000000" w:themeColor="text1"/>
          <w:sz w:val="28"/>
          <w:szCs w:val="28"/>
          <w:lang w:val="en-US"/>
        </w:rPr>
        <w:t>frontiers</w:t>
      </w:r>
      <w:r w:rsidRPr="00C978B9">
        <w:rPr>
          <w:rFonts w:ascii="Times New Roman" w:hAnsi="Times New Roman" w:cs="Times New Roman"/>
          <w:color w:val="000000" w:themeColor="text1"/>
          <w:sz w:val="28"/>
          <w:szCs w:val="28"/>
        </w:rPr>
        <w:t xml:space="preserve">? </w:t>
      </w:r>
      <w:r w:rsidRPr="00C978B9">
        <w:rPr>
          <w:rFonts w:ascii="Times New Roman" w:hAnsi="Times New Roman" w:cs="Times New Roman"/>
          <w:i/>
          <w:color w:val="000000" w:themeColor="text1"/>
          <w:sz w:val="28"/>
          <w:szCs w:val="28"/>
          <w:lang w:val="en-US"/>
        </w:rPr>
        <w:t>Le</w:t>
      </w:r>
      <w:r w:rsidRPr="00C978B9">
        <w:rPr>
          <w:rFonts w:ascii="Times New Roman" w:hAnsi="Times New Roman" w:cs="Times New Roman"/>
          <w:i/>
          <w:color w:val="000000" w:themeColor="text1"/>
          <w:sz w:val="28"/>
          <w:szCs w:val="28"/>
        </w:rPr>
        <w:t xml:space="preserve"> </w:t>
      </w:r>
      <w:r w:rsidRPr="00C978B9">
        <w:rPr>
          <w:rFonts w:ascii="Times New Roman" w:hAnsi="Times New Roman" w:cs="Times New Roman"/>
          <w:i/>
          <w:color w:val="000000" w:themeColor="text1"/>
          <w:sz w:val="28"/>
          <w:szCs w:val="28"/>
          <w:lang w:val="en-US"/>
        </w:rPr>
        <w:t>Debat</w:t>
      </w:r>
      <w:r w:rsidRPr="00C978B9">
        <w:rPr>
          <w:rFonts w:ascii="Times New Roman" w:hAnsi="Times New Roman" w:cs="Times New Roman"/>
          <w:i/>
          <w:color w:val="000000" w:themeColor="text1"/>
          <w:sz w:val="28"/>
          <w:szCs w:val="28"/>
        </w:rPr>
        <w:t xml:space="preserve">: </w:t>
      </w:r>
      <w:r w:rsidRPr="00C978B9">
        <w:rPr>
          <w:rFonts w:ascii="Times New Roman" w:hAnsi="Times New Roman" w:cs="Times New Roman"/>
          <w:i/>
          <w:color w:val="000000" w:themeColor="text1"/>
          <w:sz w:val="28"/>
          <w:szCs w:val="28"/>
          <w:lang w:val="en-US"/>
        </w:rPr>
        <w:t>L</w:t>
      </w:r>
      <w:r w:rsidR="00243102">
        <w:rPr>
          <w:rFonts w:ascii="Times New Roman" w:hAnsi="Times New Roman" w:cs="Times New Roman"/>
          <w:i/>
          <w:color w:val="000000" w:themeColor="text1"/>
          <w:sz w:val="28"/>
          <w:szCs w:val="28"/>
        </w:rPr>
        <w:t>’</w:t>
      </w:r>
      <w:r w:rsidRPr="00C978B9">
        <w:rPr>
          <w:rFonts w:ascii="Times New Roman" w:hAnsi="Times New Roman" w:cs="Times New Roman"/>
          <w:i/>
          <w:color w:val="000000" w:themeColor="text1"/>
          <w:sz w:val="28"/>
          <w:szCs w:val="28"/>
          <w:lang w:val="en-US"/>
        </w:rPr>
        <w:t>histoire</w:t>
      </w:r>
      <w:r w:rsidRPr="00C978B9">
        <w:rPr>
          <w:rFonts w:ascii="Times New Roman" w:hAnsi="Times New Roman" w:cs="Times New Roman"/>
          <w:i/>
          <w:color w:val="000000" w:themeColor="text1"/>
          <w:sz w:val="28"/>
          <w:szCs w:val="28"/>
        </w:rPr>
        <w:t xml:space="preserve"> </w:t>
      </w:r>
      <w:r w:rsidRPr="00C978B9">
        <w:rPr>
          <w:rFonts w:ascii="Times New Roman" w:hAnsi="Times New Roman" w:cs="Times New Roman"/>
          <w:i/>
          <w:color w:val="000000" w:themeColor="text1"/>
          <w:sz w:val="28"/>
          <w:szCs w:val="28"/>
          <w:lang w:val="en-US"/>
        </w:rPr>
        <w:t>saisie</w:t>
      </w:r>
      <w:r w:rsidRPr="00C978B9">
        <w:rPr>
          <w:rFonts w:ascii="Times New Roman" w:hAnsi="Times New Roman" w:cs="Times New Roman"/>
          <w:i/>
          <w:color w:val="000000" w:themeColor="text1"/>
          <w:sz w:val="28"/>
          <w:szCs w:val="28"/>
        </w:rPr>
        <w:t xml:space="preserve"> </w:t>
      </w:r>
      <w:r w:rsidRPr="00C978B9">
        <w:rPr>
          <w:rFonts w:ascii="Times New Roman" w:hAnsi="Times New Roman" w:cs="Times New Roman"/>
          <w:i/>
          <w:color w:val="000000" w:themeColor="text1"/>
          <w:sz w:val="28"/>
          <w:szCs w:val="28"/>
          <w:lang w:val="en-US"/>
        </w:rPr>
        <w:t>par</w:t>
      </w:r>
      <w:r w:rsidRPr="00C978B9">
        <w:rPr>
          <w:rFonts w:ascii="Times New Roman" w:hAnsi="Times New Roman" w:cs="Times New Roman"/>
          <w:i/>
          <w:color w:val="000000" w:themeColor="text1"/>
          <w:sz w:val="28"/>
          <w:szCs w:val="28"/>
        </w:rPr>
        <w:t xml:space="preserve"> </w:t>
      </w:r>
      <w:r w:rsidRPr="00C978B9">
        <w:rPr>
          <w:rFonts w:ascii="Times New Roman" w:hAnsi="Times New Roman" w:cs="Times New Roman"/>
          <w:i/>
          <w:color w:val="000000" w:themeColor="text1"/>
          <w:sz w:val="28"/>
          <w:szCs w:val="28"/>
          <w:lang w:val="en-US"/>
        </w:rPr>
        <w:t>fiction</w:t>
      </w:r>
      <w:r w:rsidRPr="00C978B9">
        <w:rPr>
          <w:rFonts w:ascii="Times New Roman" w:hAnsi="Times New Roman" w:cs="Times New Roman"/>
          <w:i/>
          <w:color w:val="000000" w:themeColor="text1"/>
          <w:sz w:val="28"/>
          <w:szCs w:val="28"/>
        </w:rPr>
        <w:t>.</w:t>
      </w:r>
      <w:r w:rsidRPr="00C978B9">
        <w:rPr>
          <w:rFonts w:ascii="Times New Roman" w:hAnsi="Times New Roman" w:cs="Times New Roman"/>
          <w:color w:val="000000" w:themeColor="text1"/>
          <w:sz w:val="28"/>
          <w:szCs w:val="28"/>
        </w:rPr>
        <w:t xml:space="preserve"> 2011/3. № 165. </w:t>
      </w:r>
      <w:r w:rsidRPr="00C978B9">
        <w:rPr>
          <w:rFonts w:ascii="Times New Roman" w:hAnsi="Times New Roman" w:cs="Times New Roman"/>
          <w:color w:val="000000" w:themeColor="text1"/>
          <w:sz w:val="28"/>
          <w:szCs w:val="28"/>
          <w:lang w:val="en-US"/>
        </w:rPr>
        <w:t>C</w:t>
      </w:r>
      <w:r w:rsidRPr="00C978B9">
        <w:rPr>
          <w:rFonts w:ascii="Times New Roman" w:hAnsi="Times New Roman" w:cs="Times New Roman"/>
          <w:color w:val="000000" w:themeColor="text1"/>
          <w:sz w:val="28"/>
          <w:szCs w:val="28"/>
        </w:rPr>
        <w:t>. 6–12.</w:t>
      </w:r>
    </w:p>
    <w:p w14:paraId="67D8D099" w14:textId="0B5854EB" w:rsidR="003429CF" w:rsidRPr="00C978B9" w:rsidRDefault="00DD0A15" w:rsidP="00796689">
      <w:pPr>
        <w:pStyle w:val="a5"/>
        <w:widowControl w:val="0"/>
        <w:numPr>
          <w:ilvl w:val="0"/>
          <w:numId w:val="1"/>
        </w:numPr>
        <w:tabs>
          <w:tab w:val="left" w:pos="426"/>
        </w:tabs>
        <w:autoSpaceDE w:val="0"/>
        <w:autoSpaceDN w:val="0"/>
        <w:spacing w:after="0" w:line="360" w:lineRule="auto"/>
        <w:ind w:left="426" w:right="186" w:hanging="426"/>
        <w:contextualSpacing w:val="0"/>
        <w:rPr>
          <w:rFonts w:ascii="Times New Roman" w:hAnsi="Times New Roman" w:cs="Times New Roman"/>
          <w:color w:val="000000" w:themeColor="text1"/>
          <w:sz w:val="28"/>
          <w:szCs w:val="28"/>
        </w:rPr>
      </w:pPr>
      <w:hyperlink r:id="rId31" w:history="1">
        <w:r w:rsidR="005529BA" w:rsidRPr="00C978B9">
          <w:rPr>
            <w:rStyle w:val="a4"/>
            <w:rFonts w:ascii="Times New Roman" w:hAnsi="Times New Roman" w:cs="Times New Roman"/>
            <w:color w:val="000000" w:themeColor="text1"/>
            <w:sz w:val="28"/>
            <w:szCs w:val="28"/>
            <w:u w:val="none"/>
            <w:shd w:val="clear" w:color="auto" w:fill="FFFFFF"/>
          </w:rPr>
          <w:t>Ricoeur</w:t>
        </w:r>
      </w:hyperlink>
      <w:r w:rsidR="005529BA" w:rsidRPr="00C978B9">
        <w:rPr>
          <w:rFonts w:ascii="Times New Roman" w:hAnsi="Times New Roman" w:cs="Times New Roman"/>
          <w:color w:val="000000" w:themeColor="text1"/>
          <w:sz w:val="28"/>
          <w:szCs w:val="28"/>
        </w:rPr>
        <w:t xml:space="preserve"> P. La Mémoire, l</w:t>
      </w:r>
      <w:r w:rsidR="00243102">
        <w:rPr>
          <w:rFonts w:ascii="Times New Roman" w:hAnsi="Times New Roman" w:cs="Times New Roman"/>
          <w:color w:val="000000" w:themeColor="text1"/>
          <w:sz w:val="28"/>
          <w:szCs w:val="28"/>
        </w:rPr>
        <w:t>’</w:t>
      </w:r>
      <w:r w:rsidR="005529BA" w:rsidRPr="00C978B9">
        <w:rPr>
          <w:rFonts w:ascii="Times New Roman" w:hAnsi="Times New Roman" w:cs="Times New Roman"/>
          <w:color w:val="000000" w:themeColor="text1"/>
          <w:sz w:val="28"/>
          <w:szCs w:val="28"/>
        </w:rPr>
        <w:t>Histoire, l</w:t>
      </w:r>
      <w:r w:rsidR="00243102">
        <w:rPr>
          <w:rFonts w:ascii="Times New Roman" w:hAnsi="Times New Roman" w:cs="Times New Roman"/>
          <w:color w:val="000000" w:themeColor="text1"/>
          <w:sz w:val="28"/>
          <w:szCs w:val="28"/>
        </w:rPr>
        <w:t>’</w:t>
      </w:r>
      <w:r w:rsidR="005529BA" w:rsidRPr="00C978B9">
        <w:rPr>
          <w:rFonts w:ascii="Times New Roman" w:hAnsi="Times New Roman" w:cs="Times New Roman"/>
          <w:color w:val="000000" w:themeColor="text1"/>
          <w:sz w:val="28"/>
          <w:szCs w:val="28"/>
        </w:rPr>
        <w:t>Oubli. Paris :Seuil, 2000, 675 p.</w:t>
      </w:r>
    </w:p>
    <w:p w14:paraId="03C76CDB" w14:textId="77777777" w:rsidR="005529BA" w:rsidRPr="00C978B9" w:rsidRDefault="003429CF" w:rsidP="00796689">
      <w:pPr>
        <w:pStyle w:val="a5"/>
        <w:widowControl w:val="0"/>
        <w:numPr>
          <w:ilvl w:val="0"/>
          <w:numId w:val="1"/>
        </w:numPr>
        <w:tabs>
          <w:tab w:val="left" w:pos="426"/>
        </w:tabs>
        <w:autoSpaceDE w:val="0"/>
        <w:autoSpaceDN w:val="0"/>
        <w:spacing w:after="0" w:line="360" w:lineRule="auto"/>
        <w:ind w:left="426" w:right="186" w:hanging="426"/>
        <w:contextualSpacing w:val="0"/>
        <w:jc w:val="both"/>
        <w:rPr>
          <w:rFonts w:ascii="Times New Roman" w:hAnsi="Times New Roman" w:cs="Times New Roman"/>
          <w:color w:val="000000" w:themeColor="text1"/>
          <w:sz w:val="28"/>
          <w:szCs w:val="28"/>
        </w:rPr>
      </w:pPr>
      <w:r w:rsidRPr="00C978B9">
        <w:rPr>
          <w:rFonts w:ascii="Times New Roman" w:hAnsi="Times New Roman" w:cs="Times New Roman"/>
          <w:sz w:val="28"/>
          <w:szCs w:val="28"/>
        </w:rPr>
        <w:t>Sémelin J. Purifier et détruire. Usages politiques des massacres et génocides / Jacques</w:t>
      </w:r>
      <w:r w:rsidR="002A513E" w:rsidRPr="00C978B9">
        <w:rPr>
          <w:rFonts w:ascii="Times New Roman" w:hAnsi="Times New Roman" w:cs="Times New Roman"/>
          <w:sz w:val="28"/>
          <w:szCs w:val="28"/>
        </w:rPr>
        <w:t xml:space="preserve"> </w:t>
      </w:r>
      <w:r w:rsidRPr="00C978B9">
        <w:rPr>
          <w:rFonts w:ascii="Times New Roman" w:hAnsi="Times New Roman" w:cs="Times New Roman"/>
          <w:sz w:val="28"/>
          <w:szCs w:val="28"/>
        </w:rPr>
        <w:t>Sémelin. Paris : Éd. Le Seuil, 2005. 492 p</w:t>
      </w:r>
    </w:p>
    <w:p w14:paraId="14A7B6EC" w14:textId="77777777" w:rsidR="005529BA" w:rsidRPr="00C978B9" w:rsidRDefault="005529BA" w:rsidP="00796689">
      <w:pPr>
        <w:tabs>
          <w:tab w:val="left" w:pos="426"/>
        </w:tabs>
        <w:spacing w:after="0"/>
        <w:ind w:left="426" w:right="186" w:hanging="426"/>
        <w:rPr>
          <w:sz w:val="24"/>
        </w:rPr>
      </w:pPr>
    </w:p>
    <w:p w14:paraId="01213968" w14:textId="77777777" w:rsidR="00437953" w:rsidRPr="00C978B9" w:rsidRDefault="00437953" w:rsidP="00796689">
      <w:pPr>
        <w:pageBreakBefore/>
        <w:spacing w:after="0" w:line="360" w:lineRule="auto"/>
        <w:jc w:val="center"/>
        <w:rPr>
          <w:rFonts w:ascii="Times New Roman" w:hAnsi="Times New Roman" w:cs="Times New Roman"/>
          <w:b/>
          <w:sz w:val="28"/>
          <w:szCs w:val="28"/>
        </w:rPr>
      </w:pPr>
      <w:r w:rsidRPr="00C978B9">
        <w:rPr>
          <w:rFonts w:ascii="Times New Roman" w:hAnsi="Times New Roman" w:cs="Times New Roman"/>
          <w:b/>
          <w:sz w:val="28"/>
          <w:szCs w:val="28"/>
        </w:rPr>
        <w:lastRenderedPageBreak/>
        <w:t>ДЕКЛАРАЦІЯ</w:t>
      </w:r>
    </w:p>
    <w:p w14:paraId="72A3EAB3" w14:textId="77777777" w:rsidR="00437953" w:rsidRPr="00C978B9" w:rsidRDefault="00437953" w:rsidP="00796689">
      <w:pPr>
        <w:spacing w:after="0" w:line="360" w:lineRule="auto"/>
        <w:jc w:val="center"/>
        <w:rPr>
          <w:rFonts w:ascii="Times New Roman" w:hAnsi="Times New Roman" w:cs="Times New Roman"/>
          <w:b/>
          <w:sz w:val="28"/>
          <w:szCs w:val="28"/>
        </w:rPr>
      </w:pPr>
      <w:r w:rsidRPr="00C978B9">
        <w:rPr>
          <w:rFonts w:ascii="Times New Roman" w:hAnsi="Times New Roman" w:cs="Times New Roman"/>
          <w:b/>
          <w:sz w:val="28"/>
          <w:szCs w:val="28"/>
        </w:rPr>
        <w:t>АКАДЕМІЧНОЇ ДОБРОЧЕСНОСТІ</w:t>
      </w:r>
    </w:p>
    <w:p w14:paraId="156FBD68" w14:textId="77777777" w:rsidR="00437953" w:rsidRPr="00C978B9" w:rsidRDefault="00437953" w:rsidP="00796689">
      <w:pPr>
        <w:spacing w:after="0" w:line="360" w:lineRule="auto"/>
        <w:jc w:val="center"/>
        <w:rPr>
          <w:rFonts w:ascii="Times New Roman" w:hAnsi="Times New Roman" w:cs="Times New Roman"/>
          <w:b/>
          <w:sz w:val="28"/>
          <w:szCs w:val="28"/>
        </w:rPr>
      </w:pPr>
      <w:r w:rsidRPr="00C978B9">
        <w:rPr>
          <w:rFonts w:ascii="Times New Roman" w:hAnsi="Times New Roman" w:cs="Times New Roman"/>
          <w:b/>
          <w:sz w:val="28"/>
          <w:szCs w:val="28"/>
        </w:rPr>
        <w:t>ЗДОБУВАЧА СТУПЕНЯ ВИЩОЇ ОСВІТИ ЗНУ</w:t>
      </w:r>
    </w:p>
    <w:p w14:paraId="7AC1FED7" w14:textId="77777777" w:rsidR="00437953" w:rsidRPr="00C978B9" w:rsidRDefault="00437953" w:rsidP="00796689">
      <w:pPr>
        <w:spacing w:after="0" w:line="360" w:lineRule="auto"/>
        <w:jc w:val="center"/>
        <w:rPr>
          <w:rFonts w:ascii="Times New Roman" w:hAnsi="Times New Roman" w:cs="Times New Roman"/>
          <w:sz w:val="28"/>
          <w:szCs w:val="28"/>
        </w:rPr>
      </w:pPr>
    </w:p>
    <w:p w14:paraId="7F5A89EB" w14:textId="649516A5" w:rsidR="00437953" w:rsidRPr="00C978B9" w:rsidRDefault="00437953" w:rsidP="00796689">
      <w:pPr>
        <w:spacing w:after="0" w:line="360" w:lineRule="auto"/>
        <w:ind w:firstLine="567"/>
        <w:jc w:val="both"/>
        <w:rPr>
          <w:rFonts w:ascii="Times New Roman" w:hAnsi="Times New Roman" w:cs="Times New Roman"/>
          <w:sz w:val="28"/>
          <w:szCs w:val="28"/>
        </w:rPr>
      </w:pPr>
      <w:r w:rsidRPr="00C978B9">
        <w:rPr>
          <w:rFonts w:ascii="Times New Roman" w:hAnsi="Times New Roman" w:cs="Times New Roman"/>
          <w:sz w:val="28"/>
          <w:szCs w:val="28"/>
        </w:rPr>
        <w:t xml:space="preserve">Я, </w:t>
      </w:r>
      <w:r w:rsidR="008261A9" w:rsidRPr="00C978B9">
        <w:rPr>
          <w:rFonts w:ascii="Times New Roman" w:hAnsi="Times New Roman" w:cs="Times New Roman"/>
          <w:sz w:val="28"/>
          <w:szCs w:val="28"/>
        </w:rPr>
        <w:t>Д</w:t>
      </w:r>
      <w:r w:rsidR="008261A9" w:rsidRPr="00C978B9">
        <w:rPr>
          <w:rFonts w:ascii="Times New Roman" w:hAnsi="Times New Roman" w:cs="Times New Roman"/>
          <w:iCs/>
          <w:sz w:val="28"/>
          <w:szCs w:val="28"/>
        </w:rPr>
        <w:t>ишко</w:t>
      </w:r>
      <w:r w:rsidR="001A3F39" w:rsidRPr="00C978B9">
        <w:rPr>
          <w:rFonts w:ascii="Times New Roman" w:hAnsi="Times New Roman" w:cs="Times New Roman"/>
          <w:iCs/>
          <w:sz w:val="28"/>
          <w:szCs w:val="28"/>
        </w:rPr>
        <w:t xml:space="preserve"> Юлія Володимирівна</w:t>
      </w:r>
      <w:r w:rsidRPr="00C978B9">
        <w:rPr>
          <w:rFonts w:ascii="Times New Roman" w:hAnsi="Times New Roman" w:cs="Times New Roman"/>
          <w:sz w:val="28"/>
          <w:szCs w:val="28"/>
        </w:rPr>
        <w:t xml:space="preserve">, студентка магістратури </w:t>
      </w:r>
      <w:r w:rsidRPr="00C978B9">
        <w:rPr>
          <w:rFonts w:ascii="Times New Roman" w:hAnsi="Times New Roman" w:cs="Times New Roman"/>
          <w:iCs/>
          <w:sz w:val="28"/>
          <w:szCs w:val="28"/>
        </w:rPr>
        <w:t>заочної</w:t>
      </w:r>
      <w:r w:rsidRPr="00C978B9">
        <w:rPr>
          <w:rFonts w:ascii="Times New Roman" w:hAnsi="Times New Roman" w:cs="Times New Roman"/>
          <w:sz w:val="28"/>
          <w:szCs w:val="28"/>
        </w:rPr>
        <w:t xml:space="preserve"> форми навчання </w:t>
      </w:r>
      <w:r w:rsidRPr="00C978B9">
        <w:rPr>
          <w:rFonts w:ascii="Times New Roman" w:hAnsi="Times New Roman" w:cs="Times New Roman"/>
          <w:iCs/>
          <w:sz w:val="28"/>
          <w:szCs w:val="28"/>
        </w:rPr>
        <w:t>філологічного</w:t>
      </w:r>
      <w:r w:rsidRPr="00C978B9">
        <w:rPr>
          <w:rFonts w:ascii="Times New Roman" w:hAnsi="Times New Roman" w:cs="Times New Roman"/>
          <w:sz w:val="28"/>
          <w:szCs w:val="28"/>
        </w:rPr>
        <w:t xml:space="preserve"> факультету, спеціальності </w:t>
      </w:r>
      <w:r w:rsidRPr="00C978B9">
        <w:rPr>
          <w:rFonts w:ascii="Times New Roman" w:hAnsi="Times New Roman" w:cs="Times New Roman"/>
          <w:iCs/>
          <w:sz w:val="28"/>
          <w:szCs w:val="28"/>
        </w:rPr>
        <w:t>035 «Філологія»</w:t>
      </w:r>
      <w:r w:rsidRPr="00C978B9">
        <w:rPr>
          <w:rFonts w:ascii="Times New Roman" w:hAnsi="Times New Roman" w:cs="Times New Roman"/>
          <w:sz w:val="28"/>
          <w:szCs w:val="28"/>
        </w:rPr>
        <w:t xml:space="preserve"> освітньої програми </w:t>
      </w:r>
      <w:r w:rsidRPr="00C978B9">
        <w:rPr>
          <w:rFonts w:ascii="Times New Roman" w:hAnsi="Times New Roman" w:cs="Times New Roman"/>
          <w:iCs/>
          <w:sz w:val="28"/>
          <w:szCs w:val="28"/>
        </w:rPr>
        <w:t>«Українська мова та література»</w:t>
      </w:r>
      <w:r w:rsidRPr="00C978B9">
        <w:rPr>
          <w:rFonts w:ascii="Times New Roman" w:hAnsi="Times New Roman" w:cs="Times New Roman"/>
          <w:sz w:val="28"/>
          <w:szCs w:val="28"/>
        </w:rPr>
        <w:t xml:space="preserve"> спеціальності </w:t>
      </w:r>
      <w:r w:rsidRPr="00C978B9">
        <w:rPr>
          <w:rFonts w:ascii="Times New Roman" w:hAnsi="Times New Roman" w:cs="Times New Roman"/>
          <w:iCs/>
          <w:sz w:val="28"/>
          <w:szCs w:val="28"/>
        </w:rPr>
        <w:t>035.01 «Українська мова та література»</w:t>
      </w:r>
      <w:r w:rsidRPr="00C978B9">
        <w:rPr>
          <w:rFonts w:ascii="Times New Roman" w:hAnsi="Times New Roman" w:cs="Times New Roman"/>
          <w:sz w:val="28"/>
          <w:szCs w:val="28"/>
        </w:rPr>
        <w:t xml:space="preserve">, адреса електронної пошти </w:t>
      </w:r>
      <w:r w:rsidR="001A3F39" w:rsidRPr="00C978B9">
        <w:rPr>
          <w:rFonts w:ascii="Times New Roman" w:hAnsi="Times New Roman" w:cs="Times New Roman"/>
          <w:sz w:val="28"/>
          <w:szCs w:val="28"/>
        </w:rPr>
        <w:t>dyshko.yulia@gmail.com</w:t>
      </w:r>
      <w:r w:rsidRPr="00C978B9">
        <w:rPr>
          <w:rFonts w:ascii="Times New Roman" w:hAnsi="Times New Roman" w:cs="Times New Roman"/>
          <w:sz w:val="28"/>
          <w:szCs w:val="28"/>
        </w:rPr>
        <w:t xml:space="preserve"> підтверджую, що написана мною кваліфікаційна робота на тему </w:t>
      </w:r>
      <w:r w:rsidR="001A3F39" w:rsidRPr="00C978B9">
        <w:rPr>
          <w:rFonts w:ascii="Times New Roman" w:hAnsi="Times New Roman" w:cs="Times New Roman"/>
          <w:sz w:val="28"/>
          <w:szCs w:val="28"/>
          <w:lang w:eastAsia="ru-RU"/>
        </w:rPr>
        <w:t>«</w:t>
      </w:r>
      <w:r w:rsidR="001A3F39" w:rsidRPr="00C978B9">
        <w:rPr>
          <w:rFonts w:ascii="Times New Roman" w:hAnsi="Times New Roman" w:cs="Times New Roman"/>
          <w:sz w:val="28"/>
          <w:szCs w:val="28"/>
        </w:rPr>
        <w:t>Роман Т. П</w:t>
      </w:r>
      <w:r w:rsidR="00243102">
        <w:rPr>
          <w:rFonts w:ascii="Times New Roman" w:hAnsi="Times New Roman" w:cs="Times New Roman"/>
          <w:sz w:val="28"/>
          <w:szCs w:val="28"/>
        </w:rPr>
        <w:t>’</w:t>
      </w:r>
      <w:r w:rsidR="001A3F39" w:rsidRPr="00C978B9">
        <w:rPr>
          <w:rFonts w:ascii="Times New Roman" w:hAnsi="Times New Roman" w:cs="Times New Roman"/>
          <w:sz w:val="28"/>
          <w:szCs w:val="28"/>
        </w:rPr>
        <w:t>янкової «Вік червоних мурах»: літературно-художні виміри дійсності»</w:t>
      </w:r>
      <w:r w:rsidRPr="00C978B9">
        <w:rPr>
          <w:rFonts w:ascii="Times New Roman" w:hAnsi="Times New Roman" w:cs="Times New Roman"/>
          <w:sz w:val="28"/>
          <w:szCs w:val="28"/>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4F69FA7A" w14:textId="77777777" w:rsidR="00437953" w:rsidRPr="00C978B9" w:rsidRDefault="00437953" w:rsidP="00796689">
      <w:pPr>
        <w:pStyle w:val="a5"/>
        <w:numPr>
          <w:ilvl w:val="0"/>
          <w:numId w:val="9"/>
        </w:numPr>
        <w:spacing w:after="0" w:line="360" w:lineRule="auto"/>
        <w:jc w:val="both"/>
        <w:rPr>
          <w:rFonts w:ascii="Times New Roman" w:hAnsi="Times New Roman" w:cs="Times New Roman"/>
          <w:sz w:val="28"/>
          <w:szCs w:val="28"/>
        </w:rPr>
      </w:pPr>
      <w:r w:rsidRPr="00C978B9">
        <w:rPr>
          <w:rFonts w:ascii="Times New Roman" w:hAnsi="Times New Roman" w:cs="Times New Roman"/>
          <w:sz w:val="28"/>
          <w:szCs w:val="28"/>
        </w:rPr>
        <w:t>заявляю, що надана мною для перевірки електронна версія роботи є ідентичною її друкованій версії;</w:t>
      </w:r>
    </w:p>
    <w:p w14:paraId="2FBAE8C6" w14:textId="77777777" w:rsidR="00437953" w:rsidRPr="00C978B9" w:rsidRDefault="00437953" w:rsidP="00796689">
      <w:pPr>
        <w:pStyle w:val="a5"/>
        <w:numPr>
          <w:ilvl w:val="0"/>
          <w:numId w:val="9"/>
        </w:numPr>
        <w:spacing w:after="0" w:line="360" w:lineRule="auto"/>
        <w:jc w:val="both"/>
        <w:rPr>
          <w:rFonts w:ascii="Times New Roman" w:hAnsi="Times New Roman" w:cs="Times New Roman"/>
          <w:sz w:val="28"/>
          <w:szCs w:val="28"/>
        </w:rPr>
      </w:pPr>
      <w:r w:rsidRPr="00C978B9">
        <w:rPr>
          <w:rFonts w:ascii="Times New Roman" w:hAnsi="Times New Roman" w:cs="Times New Roman"/>
          <w:sz w:val="28"/>
          <w:szCs w:val="28"/>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3080AE3A" w14:textId="77777777" w:rsidR="00437953" w:rsidRPr="00C978B9" w:rsidRDefault="00437953" w:rsidP="00796689">
      <w:pPr>
        <w:spacing w:after="0" w:line="360" w:lineRule="auto"/>
        <w:jc w:val="both"/>
        <w:rPr>
          <w:rFonts w:ascii="Times New Roman" w:hAnsi="Times New Roman" w:cs="Times New Roman"/>
          <w:sz w:val="28"/>
          <w:szCs w:val="28"/>
        </w:rPr>
      </w:pPr>
    </w:p>
    <w:p w14:paraId="53A8A6AF" w14:textId="7CDB8E59" w:rsidR="00437953" w:rsidRPr="00FC6559" w:rsidRDefault="00437953" w:rsidP="00796689">
      <w:pPr>
        <w:spacing w:after="0" w:line="360" w:lineRule="auto"/>
        <w:jc w:val="both"/>
        <w:rPr>
          <w:rFonts w:ascii="Times New Roman" w:hAnsi="Times New Roman" w:cs="Times New Roman"/>
          <w:sz w:val="28"/>
          <w:szCs w:val="28"/>
        </w:rPr>
      </w:pPr>
      <w:r w:rsidRPr="00C978B9">
        <w:tab/>
      </w:r>
      <w:r w:rsidRPr="00C978B9">
        <w:rPr>
          <w:rFonts w:ascii="Times New Roman" w:hAnsi="Times New Roman" w:cs="Times New Roman"/>
          <w:sz w:val="28"/>
          <w:szCs w:val="28"/>
        </w:rPr>
        <w:t>10.11.2023     Підпис___________</w:t>
      </w:r>
      <w:r w:rsidRPr="00C978B9">
        <w:tab/>
      </w:r>
      <w:r w:rsidRPr="00C978B9">
        <w:rPr>
          <w:rFonts w:ascii="Times New Roman" w:hAnsi="Times New Roman" w:cs="Times New Roman"/>
          <w:sz w:val="28"/>
          <w:szCs w:val="28"/>
        </w:rPr>
        <w:t xml:space="preserve"> </w:t>
      </w:r>
      <w:r w:rsidR="001A3F39" w:rsidRPr="00C978B9">
        <w:rPr>
          <w:rFonts w:ascii="Times New Roman" w:hAnsi="Times New Roman" w:cs="Times New Roman"/>
          <w:sz w:val="28"/>
          <w:szCs w:val="28"/>
        </w:rPr>
        <w:t>Дишко Ю. В.</w:t>
      </w:r>
    </w:p>
    <w:p w14:paraId="080F6996" w14:textId="77777777" w:rsidR="00437953" w:rsidRPr="006225BC" w:rsidRDefault="00437953" w:rsidP="00796689">
      <w:pPr>
        <w:pStyle w:val="a5"/>
        <w:autoSpaceDE w:val="0"/>
        <w:autoSpaceDN w:val="0"/>
        <w:adjustRightInd w:val="0"/>
        <w:spacing w:after="0" w:line="360" w:lineRule="auto"/>
        <w:ind w:left="426"/>
        <w:jc w:val="both"/>
        <w:rPr>
          <w:rFonts w:ascii="Times New Roman" w:hAnsi="Times New Roman" w:cs="Times New Roman"/>
          <w:sz w:val="28"/>
          <w:szCs w:val="28"/>
        </w:rPr>
      </w:pPr>
    </w:p>
    <w:p w14:paraId="217E1440" w14:textId="119257D4" w:rsidR="00B67C41" w:rsidRPr="00FC6559" w:rsidRDefault="00B67C41" w:rsidP="00B67C41">
      <w:pPr>
        <w:spacing w:after="0" w:line="360" w:lineRule="auto"/>
        <w:jc w:val="both"/>
        <w:rPr>
          <w:rFonts w:ascii="Times New Roman" w:hAnsi="Times New Roman" w:cs="Times New Roman"/>
          <w:sz w:val="28"/>
          <w:szCs w:val="28"/>
        </w:rPr>
      </w:pPr>
    </w:p>
    <w:p w14:paraId="52524315" w14:textId="77777777" w:rsidR="001C49D1" w:rsidRDefault="001C49D1" w:rsidP="00796689">
      <w:pPr>
        <w:spacing w:after="0"/>
      </w:pPr>
    </w:p>
    <w:sectPr w:rsidR="001C49D1" w:rsidSect="00B3319D">
      <w:headerReference w:type="default" r:id="rId32"/>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1A234" w14:textId="77777777" w:rsidR="00DD0A15" w:rsidRDefault="00DD0A15" w:rsidP="000062A2">
      <w:pPr>
        <w:spacing w:after="0" w:line="240" w:lineRule="auto"/>
      </w:pPr>
      <w:r>
        <w:separator/>
      </w:r>
    </w:p>
  </w:endnote>
  <w:endnote w:type="continuationSeparator" w:id="0">
    <w:p w14:paraId="05DAA3FD" w14:textId="77777777" w:rsidR="00DD0A15" w:rsidRDefault="00DD0A15" w:rsidP="0000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49B0D" w14:textId="77777777" w:rsidR="00DD0A15" w:rsidRDefault="00DD0A15" w:rsidP="000062A2">
      <w:pPr>
        <w:spacing w:after="0" w:line="240" w:lineRule="auto"/>
      </w:pPr>
      <w:r>
        <w:separator/>
      </w:r>
    </w:p>
  </w:footnote>
  <w:footnote w:type="continuationSeparator" w:id="0">
    <w:p w14:paraId="60751C5C" w14:textId="77777777" w:rsidR="00DD0A15" w:rsidRDefault="00DD0A15" w:rsidP="00006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99087"/>
      <w:docPartObj>
        <w:docPartGallery w:val="Page Numbers (Top of Page)"/>
        <w:docPartUnique/>
      </w:docPartObj>
    </w:sdtPr>
    <w:sdtEndPr/>
    <w:sdtContent>
      <w:p w14:paraId="7E14E086" w14:textId="67CC29D0" w:rsidR="00375DB4" w:rsidRDefault="00375DB4">
        <w:pPr>
          <w:pStyle w:val="af1"/>
          <w:jc w:val="right"/>
        </w:pPr>
        <w:r>
          <w:fldChar w:fldCharType="begin"/>
        </w:r>
        <w:r>
          <w:instrText>PAGE   \* MERGEFORMAT</w:instrText>
        </w:r>
        <w:r>
          <w:fldChar w:fldCharType="separate"/>
        </w:r>
        <w:r w:rsidR="00C16431" w:rsidRPr="00C16431">
          <w:rPr>
            <w:noProof/>
            <w:lang w:val="ru-RU"/>
          </w:rPr>
          <w:t>6</w:t>
        </w:r>
        <w:r>
          <w:fldChar w:fldCharType="end"/>
        </w:r>
      </w:p>
    </w:sdtContent>
  </w:sdt>
  <w:p w14:paraId="7D416A82" w14:textId="77777777" w:rsidR="00375DB4" w:rsidRDefault="00375DB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906"/>
    <w:multiLevelType w:val="hybridMultilevel"/>
    <w:tmpl w:val="77EAD094"/>
    <w:lvl w:ilvl="0" w:tplc="379CC6DA">
      <w:start w:val="1"/>
      <w:numFmt w:val="decimal"/>
      <w:lvlText w:val="%1."/>
      <w:lvlJc w:val="left"/>
      <w:pPr>
        <w:ind w:left="299" w:hanging="286"/>
      </w:pPr>
      <w:rPr>
        <w:rFonts w:ascii="Times New Roman" w:eastAsia="Times New Roman" w:hAnsi="Times New Roman" w:cs="Times New Roman" w:hint="default"/>
        <w:spacing w:val="-1"/>
        <w:w w:val="102"/>
        <w:sz w:val="24"/>
        <w:szCs w:val="24"/>
        <w:lang w:val="uk-UA" w:eastAsia="en-US" w:bidi="ar-SA"/>
      </w:rPr>
    </w:lvl>
    <w:lvl w:ilvl="1" w:tplc="3DA43CF8">
      <w:numFmt w:val="bullet"/>
      <w:lvlText w:val="•"/>
      <w:lvlJc w:val="left"/>
      <w:pPr>
        <w:ind w:left="1242" w:hanging="286"/>
      </w:pPr>
      <w:rPr>
        <w:rFonts w:hint="default"/>
        <w:lang w:val="uk-UA" w:eastAsia="en-US" w:bidi="ar-SA"/>
      </w:rPr>
    </w:lvl>
    <w:lvl w:ilvl="2" w:tplc="6E145C90">
      <w:numFmt w:val="bullet"/>
      <w:lvlText w:val="•"/>
      <w:lvlJc w:val="left"/>
      <w:pPr>
        <w:ind w:left="2185" w:hanging="286"/>
      </w:pPr>
      <w:rPr>
        <w:rFonts w:hint="default"/>
        <w:lang w:val="uk-UA" w:eastAsia="en-US" w:bidi="ar-SA"/>
      </w:rPr>
    </w:lvl>
    <w:lvl w:ilvl="3" w:tplc="74C088CC">
      <w:numFmt w:val="bullet"/>
      <w:lvlText w:val="•"/>
      <w:lvlJc w:val="left"/>
      <w:pPr>
        <w:ind w:left="3127" w:hanging="286"/>
      </w:pPr>
      <w:rPr>
        <w:rFonts w:hint="default"/>
        <w:lang w:val="uk-UA" w:eastAsia="en-US" w:bidi="ar-SA"/>
      </w:rPr>
    </w:lvl>
    <w:lvl w:ilvl="4" w:tplc="760C401A">
      <w:numFmt w:val="bullet"/>
      <w:lvlText w:val="•"/>
      <w:lvlJc w:val="left"/>
      <w:pPr>
        <w:ind w:left="4070" w:hanging="286"/>
      </w:pPr>
      <w:rPr>
        <w:rFonts w:hint="default"/>
        <w:lang w:val="uk-UA" w:eastAsia="en-US" w:bidi="ar-SA"/>
      </w:rPr>
    </w:lvl>
    <w:lvl w:ilvl="5" w:tplc="A1AEF836">
      <w:numFmt w:val="bullet"/>
      <w:lvlText w:val="•"/>
      <w:lvlJc w:val="left"/>
      <w:pPr>
        <w:ind w:left="5013" w:hanging="286"/>
      </w:pPr>
      <w:rPr>
        <w:rFonts w:hint="default"/>
        <w:lang w:val="uk-UA" w:eastAsia="en-US" w:bidi="ar-SA"/>
      </w:rPr>
    </w:lvl>
    <w:lvl w:ilvl="6" w:tplc="BA84CB5E">
      <w:numFmt w:val="bullet"/>
      <w:lvlText w:val="•"/>
      <w:lvlJc w:val="left"/>
      <w:pPr>
        <w:ind w:left="5955" w:hanging="286"/>
      </w:pPr>
      <w:rPr>
        <w:rFonts w:hint="default"/>
        <w:lang w:val="uk-UA" w:eastAsia="en-US" w:bidi="ar-SA"/>
      </w:rPr>
    </w:lvl>
    <w:lvl w:ilvl="7" w:tplc="5434BBDC">
      <w:numFmt w:val="bullet"/>
      <w:lvlText w:val="•"/>
      <w:lvlJc w:val="left"/>
      <w:pPr>
        <w:ind w:left="6898" w:hanging="286"/>
      </w:pPr>
      <w:rPr>
        <w:rFonts w:hint="default"/>
        <w:lang w:val="uk-UA" w:eastAsia="en-US" w:bidi="ar-SA"/>
      </w:rPr>
    </w:lvl>
    <w:lvl w:ilvl="8" w:tplc="75F4A394">
      <w:numFmt w:val="bullet"/>
      <w:lvlText w:val="•"/>
      <w:lvlJc w:val="left"/>
      <w:pPr>
        <w:ind w:left="7841" w:hanging="286"/>
      </w:pPr>
      <w:rPr>
        <w:rFonts w:hint="default"/>
        <w:lang w:val="uk-UA" w:eastAsia="en-US" w:bidi="ar-SA"/>
      </w:rPr>
    </w:lvl>
  </w:abstractNum>
  <w:abstractNum w:abstractNumId="1">
    <w:nsid w:val="0EB30E1C"/>
    <w:multiLevelType w:val="hybridMultilevel"/>
    <w:tmpl w:val="E1DEC5F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3147C53"/>
    <w:multiLevelType w:val="hybridMultilevel"/>
    <w:tmpl w:val="0A76C8E2"/>
    <w:lvl w:ilvl="0" w:tplc="126C251A">
      <w:start w:val="1"/>
      <w:numFmt w:val="decimal"/>
      <w:pStyle w:val="a"/>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8EE5F89"/>
    <w:multiLevelType w:val="hybridMultilevel"/>
    <w:tmpl w:val="32020070"/>
    <w:lvl w:ilvl="0" w:tplc="FFFFFFFF">
      <w:start w:val="2"/>
      <w:numFmt w:val="bullet"/>
      <w:lvlText w:val="-"/>
      <w:lvlJc w:val="left"/>
      <w:pPr>
        <w:ind w:left="1069" w:hanging="360"/>
      </w:pPr>
      <w:rPr>
        <w:rFonts w:ascii="Times New Roman" w:hAnsi="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5B2E4B3D"/>
    <w:multiLevelType w:val="hybridMultilevel"/>
    <w:tmpl w:val="4CEC7DF8"/>
    <w:lvl w:ilvl="0" w:tplc="290AF3BE">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1D60918"/>
    <w:multiLevelType w:val="hybridMultilevel"/>
    <w:tmpl w:val="7F020F8E"/>
    <w:lvl w:ilvl="0" w:tplc="FED255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F37956"/>
    <w:multiLevelType w:val="hybridMultilevel"/>
    <w:tmpl w:val="CB98339E"/>
    <w:lvl w:ilvl="0" w:tplc="8264DFA4">
      <w:start w:val="1"/>
      <w:numFmt w:val="decimal"/>
      <w:lvlText w:val="%1."/>
      <w:lvlJc w:val="left"/>
      <w:pPr>
        <w:ind w:left="3923" w:hanging="945"/>
      </w:pPr>
      <w:rPr>
        <w:rFonts w:hint="default"/>
        <w:b w:val="0"/>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C250A5"/>
    <w:multiLevelType w:val="multilevel"/>
    <w:tmpl w:val="5FE2E9A4"/>
    <w:lvl w:ilvl="0">
      <w:start w:val="1"/>
      <w:numFmt w:val="decimal"/>
      <w:suff w:val="space"/>
      <w:lvlText w:val="%1."/>
      <w:lvlJc w:val="left"/>
      <w:pPr>
        <w:ind w:left="720" w:hanging="360"/>
      </w:pPr>
      <w:rPr>
        <w:rFonts w:ascii="Times New Roman" w:eastAsia="Times New Roman" w:hAnsi="Times New Roman" w:cs="Times New Roman"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BFE0A39"/>
    <w:multiLevelType w:val="hybridMultilevel"/>
    <w:tmpl w:val="B846DB12"/>
    <w:lvl w:ilvl="0" w:tplc="EB5CE6C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19"/>
    <w:rsid w:val="00002835"/>
    <w:rsid w:val="00002B9D"/>
    <w:rsid w:val="000062A2"/>
    <w:rsid w:val="00011B44"/>
    <w:rsid w:val="00022926"/>
    <w:rsid w:val="000245B2"/>
    <w:rsid w:val="00025390"/>
    <w:rsid w:val="000404C2"/>
    <w:rsid w:val="00040D8F"/>
    <w:rsid w:val="00040E54"/>
    <w:rsid w:val="00041A51"/>
    <w:rsid w:val="00047D98"/>
    <w:rsid w:val="0005125B"/>
    <w:rsid w:val="000524A2"/>
    <w:rsid w:val="00056CC5"/>
    <w:rsid w:val="00060EC4"/>
    <w:rsid w:val="000617F4"/>
    <w:rsid w:val="000658EA"/>
    <w:rsid w:val="000715BF"/>
    <w:rsid w:val="000746C3"/>
    <w:rsid w:val="00074AB7"/>
    <w:rsid w:val="00074ABC"/>
    <w:rsid w:val="00077039"/>
    <w:rsid w:val="0007769D"/>
    <w:rsid w:val="0008177C"/>
    <w:rsid w:val="00081B2A"/>
    <w:rsid w:val="00084F9A"/>
    <w:rsid w:val="00085A65"/>
    <w:rsid w:val="000903D8"/>
    <w:rsid w:val="000952E5"/>
    <w:rsid w:val="00097F77"/>
    <w:rsid w:val="000A1D23"/>
    <w:rsid w:val="000A2C85"/>
    <w:rsid w:val="000A32FF"/>
    <w:rsid w:val="000B3EE4"/>
    <w:rsid w:val="000C3676"/>
    <w:rsid w:val="000D315B"/>
    <w:rsid w:val="000D3694"/>
    <w:rsid w:val="000D483C"/>
    <w:rsid w:val="000D7352"/>
    <w:rsid w:val="000E7C50"/>
    <w:rsid w:val="000F2DE2"/>
    <w:rsid w:val="000F3BB2"/>
    <w:rsid w:val="000F40A1"/>
    <w:rsid w:val="001211F7"/>
    <w:rsid w:val="001229AB"/>
    <w:rsid w:val="00122D55"/>
    <w:rsid w:val="0012362A"/>
    <w:rsid w:val="00123AB1"/>
    <w:rsid w:val="00124A15"/>
    <w:rsid w:val="00133E64"/>
    <w:rsid w:val="00137785"/>
    <w:rsid w:val="0014303F"/>
    <w:rsid w:val="00143D70"/>
    <w:rsid w:val="00146637"/>
    <w:rsid w:val="00151819"/>
    <w:rsid w:val="001521B8"/>
    <w:rsid w:val="00152B7C"/>
    <w:rsid w:val="001533AF"/>
    <w:rsid w:val="00155D6A"/>
    <w:rsid w:val="00160F27"/>
    <w:rsid w:val="00161579"/>
    <w:rsid w:val="0016229B"/>
    <w:rsid w:val="0016575F"/>
    <w:rsid w:val="00170B12"/>
    <w:rsid w:val="00174BD9"/>
    <w:rsid w:val="00174FDB"/>
    <w:rsid w:val="00181F87"/>
    <w:rsid w:val="00183616"/>
    <w:rsid w:val="00183AD8"/>
    <w:rsid w:val="00183EFD"/>
    <w:rsid w:val="001842B5"/>
    <w:rsid w:val="00185029"/>
    <w:rsid w:val="001867BE"/>
    <w:rsid w:val="001873B2"/>
    <w:rsid w:val="00194EF7"/>
    <w:rsid w:val="00194F7F"/>
    <w:rsid w:val="00195ABE"/>
    <w:rsid w:val="001960D8"/>
    <w:rsid w:val="001A3F39"/>
    <w:rsid w:val="001B711B"/>
    <w:rsid w:val="001C009A"/>
    <w:rsid w:val="001C3BF3"/>
    <w:rsid w:val="001C49D1"/>
    <w:rsid w:val="001C6F34"/>
    <w:rsid w:val="001D0D9C"/>
    <w:rsid w:val="001E5AC8"/>
    <w:rsid w:val="001E5F3B"/>
    <w:rsid w:val="001F45F5"/>
    <w:rsid w:val="001F64C1"/>
    <w:rsid w:val="001F783D"/>
    <w:rsid w:val="00205100"/>
    <w:rsid w:val="00210919"/>
    <w:rsid w:val="00212E23"/>
    <w:rsid w:val="00213530"/>
    <w:rsid w:val="002166F9"/>
    <w:rsid w:val="00220665"/>
    <w:rsid w:val="00224603"/>
    <w:rsid w:val="00226530"/>
    <w:rsid w:val="00235F34"/>
    <w:rsid w:val="00241B6C"/>
    <w:rsid w:val="00243102"/>
    <w:rsid w:val="0024423D"/>
    <w:rsid w:val="002478A8"/>
    <w:rsid w:val="00264BE6"/>
    <w:rsid w:val="00265A11"/>
    <w:rsid w:val="00277B3F"/>
    <w:rsid w:val="00281629"/>
    <w:rsid w:val="00281D5F"/>
    <w:rsid w:val="0029114F"/>
    <w:rsid w:val="0029123F"/>
    <w:rsid w:val="00292FDE"/>
    <w:rsid w:val="00297BA7"/>
    <w:rsid w:val="002A0560"/>
    <w:rsid w:val="002A05C7"/>
    <w:rsid w:val="002A513E"/>
    <w:rsid w:val="002A5CF6"/>
    <w:rsid w:val="002B6B47"/>
    <w:rsid w:val="002C5E76"/>
    <w:rsid w:val="002D0FF9"/>
    <w:rsid w:val="002D2DF8"/>
    <w:rsid w:val="002D3AD3"/>
    <w:rsid w:val="002D5748"/>
    <w:rsid w:val="002E1252"/>
    <w:rsid w:val="002F0834"/>
    <w:rsid w:val="002F1661"/>
    <w:rsid w:val="002F1C84"/>
    <w:rsid w:val="002F1FC3"/>
    <w:rsid w:val="002F43E1"/>
    <w:rsid w:val="002F4AD7"/>
    <w:rsid w:val="003019CB"/>
    <w:rsid w:val="00307B06"/>
    <w:rsid w:val="003165BC"/>
    <w:rsid w:val="00316C1B"/>
    <w:rsid w:val="00317D54"/>
    <w:rsid w:val="0032254F"/>
    <w:rsid w:val="00326650"/>
    <w:rsid w:val="003354E3"/>
    <w:rsid w:val="00336600"/>
    <w:rsid w:val="0034190B"/>
    <w:rsid w:val="003429CF"/>
    <w:rsid w:val="00343FAD"/>
    <w:rsid w:val="00344841"/>
    <w:rsid w:val="00345853"/>
    <w:rsid w:val="003502B7"/>
    <w:rsid w:val="0035111F"/>
    <w:rsid w:val="00354699"/>
    <w:rsid w:val="00355C6E"/>
    <w:rsid w:val="00357730"/>
    <w:rsid w:val="00360742"/>
    <w:rsid w:val="003643DD"/>
    <w:rsid w:val="00364677"/>
    <w:rsid w:val="0036798A"/>
    <w:rsid w:val="0037026A"/>
    <w:rsid w:val="00372267"/>
    <w:rsid w:val="00372282"/>
    <w:rsid w:val="00372C41"/>
    <w:rsid w:val="00373A5D"/>
    <w:rsid w:val="00374BA9"/>
    <w:rsid w:val="00374EBE"/>
    <w:rsid w:val="00375DB4"/>
    <w:rsid w:val="00376B20"/>
    <w:rsid w:val="00377A9A"/>
    <w:rsid w:val="0038238D"/>
    <w:rsid w:val="00391195"/>
    <w:rsid w:val="00391A5E"/>
    <w:rsid w:val="00394E04"/>
    <w:rsid w:val="003A012B"/>
    <w:rsid w:val="003A0556"/>
    <w:rsid w:val="003A6ABE"/>
    <w:rsid w:val="003B148C"/>
    <w:rsid w:val="003B17FC"/>
    <w:rsid w:val="003B1CA9"/>
    <w:rsid w:val="003B28BD"/>
    <w:rsid w:val="003B6236"/>
    <w:rsid w:val="003B7926"/>
    <w:rsid w:val="003C759C"/>
    <w:rsid w:val="003C7FEE"/>
    <w:rsid w:val="003E0E3B"/>
    <w:rsid w:val="003E2A3E"/>
    <w:rsid w:val="003E6FD4"/>
    <w:rsid w:val="00400368"/>
    <w:rsid w:val="00401C2D"/>
    <w:rsid w:val="004034BA"/>
    <w:rsid w:val="00407A41"/>
    <w:rsid w:val="00410C33"/>
    <w:rsid w:val="00411FF5"/>
    <w:rsid w:val="004125E3"/>
    <w:rsid w:val="00417E8C"/>
    <w:rsid w:val="00422413"/>
    <w:rsid w:val="00424825"/>
    <w:rsid w:val="00424AA5"/>
    <w:rsid w:val="004306F2"/>
    <w:rsid w:val="004340B3"/>
    <w:rsid w:val="00435C89"/>
    <w:rsid w:val="00436AEF"/>
    <w:rsid w:val="00436FA8"/>
    <w:rsid w:val="00437953"/>
    <w:rsid w:val="004413F9"/>
    <w:rsid w:val="0045105F"/>
    <w:rsid w:val="004531D8"/>
    <w:rsid w:val="00455463"/>
    <w:rsid w:val="00455B4E"/>
    <w:rsid w:val="00457CBA"/>
    <w:rsid w:val="004629AA"/>
    <w:rsid w:val="00462C65"/>
    <w:rsid w:val="00463FD7"/>
    <w:rsid w:val="0046575F"/>
    <w:rsid w:val="004714D5"/>
    <w:rsid w:val="00472050"/>
    <w:rsid w:val="00473991"/>
    <w:rsid w:val="00476734"/>
    <w:rsid w:val="00485090"/>
    <w:rsid w:val="004872D0"/>
    <w:rsid w:val="004960F9"/>
    <w:rsid w:val="004972F6"/>
    <w:rsid w:val="004A2132"/>
    <w:rsid w:val="004A2999"/>
    <w:rsid w:val="004A5C9D"/>
    <w:rsid w:val="004B0017"/>
    <w:rsid w:val="004B11CB"/>
    <w:rsid w:val="004B219B"/>
    <w:rsid w:val="004B5A66"/>
    <w:rsid w:val="004B6177"/>
    <w:rsid w:val="004C278C"/>
    <w:rsid w:val="004C2DD1"/>
    <w:rsid w:val="004C3324"/>
    <w:rsid w:val="004C34C2"/>
    <w:rsid w:val="004C72BB"/>
    <w:rsid w:val="004C7859"/>
    <w:rsid w:val="004D18E0"/>
    <w:rsid w:val="004D40D6"/>
    <w:rsid w:val="004D6CDD"/>
    <w:rsid w:val="004D7380"/>
    <w:rsid w:val="004E1AE0"/>
    <w:rsid w:val="004E40CE"/>
    <w:rsid w:val="004E6B0F"/>
    <w:rsid w:val="004F0C8F"/>
    <w:rsid w:val="004F1C97"/>
    <w:rsid w:val="004F2389"/>
    <w:rsid w:val="004F375F"/>
    <w:rsid w:val="00501CB0"/>
    <w:rsid w:val="00501EFB"/>
    <w:rsid w:val="00502534"/>
    <w:rsid w:val="005068D0"/>
    <w:rsid w:val="00510202"/>
    <w:rsid w:val="00511ECB"/>
    <w:rsid w:val="00515A38"/>
    <w:rsid w:val="005214F6"/>
    <w:rsid w:val="00522ADE"/>
    <w:rsid w:val="00527247"/>
    <w:rsid w:val="00531078"/>
    <w:rsid w:val="00531A40"/>
    <w:rsid w:val="00531B20"/>
    <w:rsid w:val="00532722"/>
    <w:rsid w:val="00534D7A"/>
    <w:rsid w:val="005350C2"/>
    <w:rsid w:val="00535A91"/>
    <w:rsid w:val="00536EF5"/>
    <w:rsid w:val="005406A5"/>
    <w:rsid w:val="00542E71"/>
    <w:rsid w:val="00546849"/>
    <w:rsid w:val="005529BA"/>
    <w:rsid w:val="00556501"/>
    <w:rsid w:val="005565FB"/>
    <w:rsid w:val="00562EF7"/>
    <w:rsid w:val="005634BB"/>
    <w:rsid w:val="00563CEB"/>
    <w:rsid w:val="00570F8A"/>
    <w:rsid w:val="00571C25"/>
    <w:rsid w:val="005728B6"/>
    <w:rsid w:val="005760C3"/>
    <w:rsid w:val="00581A64"/>
    <w:rsid w:val="00586439"/>
    <w:rsid w:val="005876A5"/>
    <w:rsid w:val="00587E9E"/>
    <w:rsid w:val="00594B08"/>
    <w:rsid w:val="00596370"/>
    <w:rsid w:val="005973DA"/>
    <w:rsid w:val="00597898"/>
    <w:rsid w:val="005A06AE"/>
    <w:rsid w:val="005A2769"/>
    <w:rsid w:val="005A7DF9"/>
    <w:rsid w:val="005A7FF5"/>
    <w:rsid w:val="005B167A"/>
    <w:rsid w:val="005B3748"/>
    <w:rsid w:val="005B6309"/>
    <w:rsid w:val="005B7459"/>
    <w:rsid w:val="005C4945"/>
    <w:rsid w:val="005D1776"/>
    <w:rsid w:val="005D1F6A"/>
    <w:rsid w:val="005D5E18"/>
    <w:rsid w:val="005D75ED"/>
    <w:rsid w:val="005E530B"/>
    <w:rsid w:val="005E5F49"/>
    <w:rsid w:val="005F0E59"/>
    <w:rsid w:val="005F3683"/>
    <w:rsid w:val="005F49B1"/>
    <w:rsid w:val="005F4D40"/>
    <w:rsid w:val="0060322B"/>
    <w:rsid w:val="00605FFD"/>
    <w:rsid w:val="006060D3"/>
    <w:rsid w:val="00607321"/>
    <w:rsid w:val="00615871"/>
    <w:rsid w:val="00616EDF"/>
    <w:rsid w:val="00626384"/>
    <w:rsid w:val="00630D3D"/>
    <w:rsid w:val="00632049"/>
    <w:rsid w:val="00646C0A"/>
    <w:rsid w:val="006473B2"/>
    <w:rsid w:val="006547A9"/>
    <w:rsid w:val="00656D13"/>
    <w:rsid w:val="0066010B"/>
    <w:rsid w:val="0066197C"/>
    <w:rsid w:val="0066794C"/>
    <w:rsid w:val="00672399"/>
    <w:rsid w:val="00676BB5"/>
    <w:rsid w:val="006779B9"/>
    <w:rsid w:val="00682858"/>
    <w:rsid w:val="00684412"/>
    <w:rsid w:val="00685132"/>
    <w:rsid w:val="00686B4C"/>
    <w:rsid w:val="00690311"/>
    <w:rsid w:val="00690420"/>
    <w:rsid w:val="00691BF6"/>
    <w:rsid w:val="006932AF"/>
    <w:rsid w:val="00694726"/>
    <w:rsid w:val="006A23C1"/>
    <w:rsid w:val="006A3C8E"/>
    <w:rsid w:val="006A4644"/>
    <w:rsid w:val="006A4671"/>
    <w:rsid w:val="006A73AA"/>
    <w:rsid w:val="006B139A"/>
    <w:rsid w:val="006B316C"/>
    <w:rsid w:val="006B7CCA"/>
    <w:rsid w:val="006C0C09"/>
    <w:rsid w:val="006C6EC3"/>
    <w:rsid w:val="006C77E2"/>
    <w:rsid w:val="006D1DA4"/>
    <w:rsid w:val="006D7FEB"/>
    <w:rsid w:val="006E193A"/>
    <w:rsid w:val="006E5836"/>
    <w:rsid w:val="006E5F4A"/>
    <w:rsid w:val="006F389B"/>
    <w:rsid w:val="006F4566"/>
    <w:rsid w:val="006F4A10"/>
    <w:rsid w:val="00703AFB"/>
    <w:rsid w:val="00710F38"/>
    <w:rsid w:val="0071377A"/>
    <w:rsid w:val="007155CD"/>
    <w:rsid w:val="007227CD"/>
    <w:rsid w:val="00722AED"/>
    <w:rsid w:val="0072490A"/>
    <w:rsid w:val="00730712"/>
    <w:rsid w:val="00731B28"/>
    <w:rsid w:val="00732D5E"/>
    <w:rsid w:val="0073333F"/>
    <w:rsid w:val="00740DB5"/>
    <w:rsid w:val="007448A2"/>
    <w:rsid w:val="00747174"/>
    <w:rsid w:val="00750CC9"/>
    <w:rsid w:val="00750CFD"/>
    <w:rsid w:val="0075209A"/>
    <w:rsid w:val="00752278"/>
    <w:rsid w:val="007551A4"/>
    <w:rsid w:val="00760240"/>
    <w:rsid w:val="00760F9F"/>
    <w:rsid w:val="00760FCA"/>
    <w:rsid w:val="00771087"/>
    <w:rsid w:val="00774D90"/>
    <w:rsid w:val="00784CAC"/>
    <w:rsid w:val="00786C99"/>
    <w:rsid w:val="00791CF6"/>
    <w:rsid w:val="0079335F"/>
    <w:rsid w:val="00794B66"/>
    <w:rsid w:val="00796689"/>
    <w:rsid w:val="00797762"/>
    <w:rsid w:val="007A3BD1"/>
    <w:rsid w:val="007A539F"/>
    <w:rsid w:val="007A7319"/>
    <w:rsid w:val="007A7A35"/>
    <w:rsid w:val="007B5703"/>
    <w:rsid w:val="007C4807"/>
    <w:rsid w:val="007D2C6C"/>
    <w:rsid w:val="007E7D34"/>
    <w:rsid w:val="007F5DD4"/>
    <w:rsid w:val="007F734A"/>
    <w:rsid w:val="007F7FF0"/>
    <w:rsid w:val="00807276"/>
    <w:rsid w:val="00807E1A"/>
    <w:rsid w:val="00812487"/>
    <w:rsid w:val="008140AE"/>
    <w:rsid w:val="0081630A"/>
    <w:rsid w:val="00816C42"/>
    <w:rsid w:val="00820065"/>
    <w:rsid w:val="008261A9"/>
    <w:rsid w:val="00833BA8"/>
    <w:rsid w:val="00836127"/>
    <w:rsid w:val="008401C0"/>
    <w:rsid w:val="008454DF"/>
    <w:rsid w:val="00856B19"/>
    <w:rsid w:val="00856C01"/>
    <w:rsid w:val="00857E21"/>
    <w:rsid w:val="008640BB"/>
    <w:rsid w:val="008706E7"/>
    <w:rsid w:val="008744F3"/>
    <w:rsid w:val="00876F7C"/>
    <w:rsid w:val="008814B3"/>
    <w:rsid w:val="00881AE4"/>
    <w:rsid w:val="008820F3"/>
    <w:rsid w:val="00882DFE"/>
    <w:rsid w:val="00882FB5"/>
    <w:rsid w:val="008830B0"/>
    <w:rsid w:val="00884069"/>
    <w:rsid w:val="0088415B"/>
    <w:rsid w:val="00890500"/>
    <w:rsid w:val="008964CB"/>
    <w:rsid w:val="00896C85"/>
    <w:rsid w:val="008A04C9"/>
    <w:rsid w:val="008A0E81"/>
    <w:rsid w:val="008A30E7"/>
    <w:rsid w:val="008B308C"/>
    <w:rsid w:val="008B4302"/>
    <w:rsid w:val="008B4AEB"/>
    <w:rsid w:val="008B5F25"/>
    <w:rsid w:val="008B62C6"/>
    <w:rsid w:val="008B78FE"/>
    <w:rsid w:val="008C2352"/>
    <w:rsid w:val="008C3CF1"/>
    <w:rsid w:val="008C4E5C"/>
    <w:rsid w:val="008D2758"/>
    <w:rsid w:val="008D5381"/>
    <w:rsid w:val="008E3410"/>
    <w:rsid w:val="008E4FC3"/>
    <w:rsid w:val="008E6392"/>
    <w:rsid w:val="008F6821"/>
    <w:rsid w:val="008F75D2"/>
    <w:rsid w:val="00903996"/>
    <w:rsid w:val="00906B16"/>
    <w:rsid w:val="00907A95"/>
    <w:rsid w:val="00910B1D"/>
    <w:rsid w:val="00920335"/>
    <w:rsid w:val="00920A02"/>
    <w:rsid w:val="0092274D"/>
    <w:rsid w:val="0092618D"/>
    <w:rsid w:val="00932983"/>
    <w:rsid w:val="009349D5"/>
    <w:rsid w:val="00935A8D"/>
    <w:rsid w:val="009360EF"/>
    <w:rsid w:val="00944C4B"/>
    <w:rsid w:val="00946E04"/>
    <w:rsid w:val="009551E2"/>
    <w:rsid w:val="009606F4"/>
    <w:rsid w:val="00963275"/>
    <w:rsid w:val="009659C3"/>
    <w:rsid w:val="0096706B"/>
    <w:rsid w:val="00967447"/>
    <w:rsid w:val="00974075"/>
    <w:rsid w:val="009813A1"/>
    <w:rsid w:val="00983037"/>
    <w:rsid w:val="00987675"/>
    <w:rsid w:val="009916D0"/>
    <w:rsid w:val="00996E3D"/>
    <w:rsid w:val="0099730D"/>
    <w:rsid w:val="009A34CA"/>
    <w:rsid w:val="009A7BAD"/>
    <w:rsid w:val="009B316C"/>
    <w:rsid w:val="009B59E4"/>
    <w:rsid w:val="009B5C63"/>
    <w:rsid w:val="009B7945"/>
    <w:rsid w:val="009C3BB4"/>
    <w:rsid w:val="009C748D"/>
    <w:rsid w:val="009D130C"/>
    <w:rsid w:val="009D290A"/>
    <w:rsid w:val="009D6C00"/>
    <w:rsid w:val="009E01FE"/>
    <w:rsid w:val="009E0417"/>
    <w:rsid w:val="009E7B3D"/>
    <w:rsid w:val="009F2645"/>
    <w:rsid w:val="009F68D3"/>
    <w:rsid w:val="00A00EF4"/>
    <w:rsid w:val="00A01193"/>
    <w:rsid w:val="00A06CFC"/>
    <w:rsid w:val="00A118F7"/>
    <w:rsid w:val="00A12754"/>
    <w:rsid w:val="00A1598B"/>
    <w:rsid w:val="00A21745"/>
    <w:rsid w:val="00A24FD3"/>
    <w:rsid w:val="00A2628D"/>
    <w:rsid w:val="00A305A1"/>
    <w:rsid w:val="00A34E39"/>
    <w:rsid w:val="00A35A9F"/>
    <w:rsid w:val="00A35EF3"/>
    <w:rsid w:val="00A421B2"/>
    <w:rsid w:val="00A4792B"/>
    <w:rsid w:val="00A529CA"/>
    <w:rsid w:val="00A542A6"/>
    <w:rsid w:val="00A56319"/>
    <w:rsid w:val="00A56AED"/>
    <w:rsid w:val="00A61AF1"/>
    <w:rsid w:val="00A64D85"/>
    <w:rsid w:val="00A65429"/>
    <w:rsid w:val="00A654AA"/>
    <w:rsid w:val="00A70E23"/>
    <w:rsid w:val="00A8292E"/>
    <w:rsid w:val="00A86EA3"/>
    <w:rsid w:val="00A87A80"/>
    <w:rsid w:val="00A9010D"/>
    <w:rsid w:val="00A93D6D"/>
    <w:rsid w:val="00A93E7E"/>
    <w:rsid w:val="00AA5D93"/>
    <w:rsid w:val="00AA7910"/>
    <w:rsid w:val="00AD5BBB"/>
    <w:rsid w:val="00AD62C3"/>
    <w:rsid w:val="00AD7132"/>
    <w:rsid w:val="00AE1154"/>
    <w:rsid w:val="00AE30B8"/>
    <w:rsid w:val="00AE6859"/>
    <w:rsid w:val="00AE721A"/>
    <w:rsid w:val="00AF11E2"/>
    <w:rsid w:val="00AF2B93"/>
    <w:rsid w:val="00B00D20"/>
    <w:rsid w:val="00B0125E"/>
    <w:rsid w:val="00B056E0"/>
    <w:rsid w:val="00B062DD"/>
    <w:rsid w:val="00B11470"/>
    <w:rsid w:val="00B12BE8"/>
    <w:rsid w:val="00B12FEF"/>
    <w:rsid w:val="00B15C3A"/>
    <w:rsid w:val="00B17577"/>
    <w:rsid w:val="00B2122C"/>
    <w:rsid w:val="00B22DB7"/>
    <w:rsid w:val="00B22F77"/>
    <w:rsid w:val="00B231A4"/>
    <w:rsid w:val="00B23CAC"/>
    <w:rsid w:val="00B2733C"/>
    <w:rsid w:val="00B308C0"/>
    <w:rsid w:val="00B32316"/>
    <w:rsid w:val="00B3319D"/>
    <w:rsid w:val="00B33778"/>
    <w:rsid w:val="00B36323"/>
    <w:rsid w:val="00B37265"/>
    <w:rsid w:val="00B4081E"/>
    <w:rsid w:val="00B42307"/>
    <w:rsid w:val="00B437D5"/>
    <w:rsid w:val="00B4458B"/>
    <w:rsid w:val="00B44DE9"/>
    <w:rsid w:val="00B469E0"/>
    <w:rsid w:val="00B4798E"/>
    <w:rsid w:val="00B51CB3"/>
    <w:rsid w:val="00B65FEE"/>
    <w:rsid w:val="00B66797"/>
    <w:rsid w:val="00B67C41"/>
    <w:rsid w:val="00B729B2"/>
    <w:rsid w:val="00B739AE"/>
    <w:rsid w:val="00B75029"/>
    <w:rsid w:val="00B75B6B"/>
    <w:rsid w:val="00B804DC"/>
    <w:rsid w:val="00B8530E"/>
    <w:rsid w:val="00B87CB6"/>
    <w:rsid w:val="00B9038A"/>
    <w:rsid w:val="00B9105E"/>
    <w:rsid w:val="00B92172"/>
    <w:rsid w:val="00B97B1C"/>
    <w:rsid w:val="00BA19FB"/>
    <w:rsid w:val="00BA2E89"/>
    <w:rsid w:val="00BA3EBC"/>
    <w:rsid w:val="00BA4E67"/>
    <w:rsid w:val="00BC0347"/>
    <w:rsid w:val="00BC2F86"/>
    <w:rsid w:val="00BC68B6"/>
    <w:rsid w:val="00BD3813"/>
    <w:rsid w:val="00BD4287"/>
    <w:rsid w:val="00BE15F4"/>
    <w:rsid w:val="00BE41A2"/>
    <w:rsid w:val="00BF1595"/>
    <w:rsid w:val="00BF1BA0"/>
    <w:rsid w:val="00BF45C7"/>
    <w:rsid w:val="00BF7D75"/>
    <w:rsid w:val="00C02BDE"/>
    <w:rsid w:val="00C04F21"/>
    <w:rsid w:val="00C06698"/>
    <w:rsid w:val="00C16431"/>
    <w:rsid w:val="00C23426"/>
    <w:rsid w:val="00C26577"/>
    <w:rsid w:val="00C31026"/>
    <w:rsid w:val="00C31B7A"/>
    <w:rsid w:val="00C36C01"/>
    <w:rsid w:val="00C400CF"/>
    <w:rsid w:val="00C40A1F"/>
    <w:rsid w:val="00C41E63"/>
    <w:rsid w:val="00C42CE2"/>
    <w:rsid w:val="00C4534E"/>
    <w:rsid w:val="00C45360"/>
    <w:rsid w:val="00C45C67"/>
    <w:rsid w:val="00C4752E"/>
    <w:rsid w:val="00C54FC8"/>
    <w:rsid w:val="00C61605"/>
    <w:rsid w:val="00C65183"/>
    <w:rsid w:val="00C7007E"/>
    <w:rsid w:val="00C73891"/>
    <w:rsid w:val="00C75CFF"/>
    <w:rsid w:val="00C76CEF"/>
    <w:rsid w:val="00C77054"/>
    <w:rsid w:val="00C805D6"/>
    <w:rsid w:val="00C83B8E"/>
    <w:rsid w:val="00C84317"/>
    <w:rsid w:val="00C90356"/>
    <w:rsid w:val="00C978B9"/>
    <w:rsid w:val="00CA2F95"/>
    <w:rsid w:val="00CA53DF"/>
    <w:rsid w:val="00CA5892"/>
    <w:rsid w:val="00CA6A22"/>
    <w:rsid w:val="00CB51C1"/>
    <w:rsid w:val="00CC2CC5"/>
    <w:rsid w:val="00CC55D2"/>
    <w:rsid w:val="00CD01C8"/>
    <w:rsid w:val="00CD4365"/>
    <w:rsid w:val="00CD54A0"/>
    <w:rsid w:val="00CD6163"/>
    <w:rsid w:val="00CD6165"/>
    <w:rsid w:val="00CD7291"/>
    <w:rsid w:val="00CF1A36"/>
    <w:rsid w:val="00D01414"/>
    <w:rsid w:val="00D01D41"/>
    <w:rsid w:val="00D037BF"/>
    <w:rsid w:val="00D04FB6"/>
    <w:rsid w:val="00D1130A"/>
    <w:rsid w:val="00D1549B"/>
    <w:rsid w:val="00D1702E"/>
    <w:rsid w:val="00D21AE8"/>
    <w:rsid w:val="00D22181"/>
    <w:rsid w:val="00D30D5D"/>
    <w:rsid w:val="00D31640"/>
    <w:rsid w:val="00D35BF1"/>
    <w:rsid w:val="00D36043"/>
    <w:rsid w:val="00D36FE2"/>
    <w:rsid w:val="00D37270"/>
    <w:rsid w:val="00D60650"/>
    <w:rsid w:val="00D64E91"/>
    <w:rsid w:val="00D73C6D"/>
    <w:rsid w:val="00D75B95"/>
    <w:rsid w:val="00D76241"/>
    <w:rsid w:val="00D76499"/>
    <w:rsid w:val="00D771FB"/>
    <w:rsid w:val="00D77677"/>
    <w:rsid w:val="00D92EB7"/>
    <w:rsid w:val="00DA0378"/>
    <w:rsid w:val="00DA51C2"/>
    <w:rsid w:val="00DC097A"/>
    <w:rsid w:val="00DC2017"/>
    <w:rsid w:val="00DC664F"/>
    <w:rsid w:val="00DC7DF4"/>
    <w:rsid w:val="00DD01CC"/>
    <w:rsid w:val="00DD02FE"/>
    <w:rsid w:val="00DD0A15"/>
    <w:rsid w:val="00DD176E"/>
    <w:rsid w:val="00DD2AE2"/>
    <w:rsid w:val="00DD62AB"/>
    <w:rsid w:val="00DD7BC9"/>
    <w:rsid w:val="00DE09DA"/>
    <w:rsid w:val="00DF00B3"/>
    <w:rsid w:val="00DF18FA"/>
    <w:rsid w:val="00DF1BE8"/>
    <w:rsid w:val="00DF2657"/>
    <w:rsid w:val="00DF6772"/>
    <w:rsid w:val="00DF6BFA"/>
    <w:rsid w:val="00E03FA4"/>
    <w:rsid w:val="00E0639A"/>
    <w:rsid w:val="00E06875"/>
    <w:rsid w:val="00E06BAA"/>
    <w:rsid w:val="00E112BF"/>
    <w:rsid w:val="00E12D3D"/>
    <w:rsid w:val="00E13AE8"/>
    <w:rsid w:val="00E1489B"/>
    <w:rsid w:val="00E1682A"/>
    <w:rsid w:val="00E301A6"/>
    <w:rsid w:val="00E3029B"/>
    <w:rsid w:val="00E333FA"/>
    <w:rsid w:val="00E350A4"/>
    <w:rsid w:val="00E35AC6"/>
    <w:rsid w:val="00E45C14"/>
    <w:rsid w:val="00E53F17"/>
    <w:rsid w:val="00E62703"/>
    <w:rsid w:val="00E6326F"/>
    <w:rsid w:val="00E71299"/>
    <w:rsid w:val="00E72BEE"/>
    <w:rsid w:val="00E72D49"/>
    <w:rsid w:val="00E75EA7"/>
    <w:rsid w:val="00E82D40"/>
    <w:rsid w:val="00E854C4"/>
    <w:rsid w:val="00E944E7"/>
    <w:rsid w:val="00E9589E"/>
    <w:rsid w:val="00EA16D5"/>
    <w:rsid w:val="00EA5DC1"/>
    <w:rsid w:val="00EA6539"/>
    <w:rsid w:val="00EB32B8"/>
    <w:rsid w:val="00EB3C32"/>
    <w:rsid w:val="00EB4D81"/>
    <w:rsid w:val="00EB5054"/>
    <w:rsid w:val="00EB65A8"/>
    <w:rsid w:val="00EB68AF"/>
    <w:rsid w:val="00EC0FEB"/>
    <w:rsid w:val="00ED1211"/>
    <w:rsid w:val="00ED3E7A"/>
    <w:rsid w:val="00EE7CE7"/>
    <w:rsid w:val="00EF2A13"/>
    <w:rsid w:val="00F1189D"/>
    <w:rsid w:val="00F120DA"/>
    <w:rsid w:val="00F1350B"/>
    <w:rsid w:val="00F2023A"/>
    <w:rsid w:val="00F247EA"/>
    <w:rsid w:val="00F278C1"/>
    <w:rsid w:val="00F308BF"/>
    <w:rsid w:val="00F31395"/>
    <w:rsid w:val="00F3191C"/>
    <w:rsid w:val="00F34351"/>
    <w:rsid w:val="00F3559B"/>
    <w:rsid w:val="00F37A81"/>
    <w:rsid w:val="00F44449"/>
    <w:rsid w:val="00F533DC"/>
    <w:rsid w:val="00F5367B"/>
    <w:rsid w:val="00F5526E"/>
    <w:rsid w:val="00F55BDA"/>
    <w:rsid w:val="00F65FA8"/>
    <w:rsid w:val="00F66EA3"/>
    <w:rsid w:val="00F7570B"/>
    <w:rsid w:val="00F75C06"/>
    <w:rsid w:val="00F8362C"/>
    <w:rsid w:val="00F8476F"/>
    <w:rsid w:val="00F84EB3"/>
    <w:rsid w:val="00F94A0E"/>
    <w:rsid w:val="00FA558D"/>
    <w:rsid w:val="00FA5B1F"/>
    <w:rsid w:val="00FA7035"/>
    <w:rsid w:val="00FB1846"/>
    <w:rsid w:val="00FB1E36"/>
    <w:rsid w:val="00FB581F"/>
    <w:rsid w:val="00FC06B7"/>
    <w:rsid w:val="00FC06E2"/>
    <w:rsid w:val="00FC3E1B"/>
    <w:rsid w:val="00FC52EE"/>
    <w:rsid w:val="00FD3E6D"/>
    <w:rsid w:val="00FD64E8"/>
    <w:rsid w:val="00FD74CD"/>
    <w:rsid w:val="00FF6107"/>
    <w:rsid w:val="00FF7D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79B9"/>
  </w:style>
  <w:style w:type="paragraph" w:styleId="1">
    <w:name w:val="heading 1"/>
    <w:basedOn w:val="a0"/>
    <w:next w:val="a0"/>
    <w:link w:val="10"/>
    <w:uiPriority w:val="9"/>
    <w:qFormat/>
    <w:rsid w:val="00E06B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E06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06BA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E06BAA"/>
    <w:rPr>
      <w:rFonts w:asciiTheme="majorHAnsi" w:eastAsiaTheme="majorEastAsia" w:hAnsiTheme="majorHAnsi" w:cstheme="majorBidi"/>
      <w:color w:val="2E74B5" w:themeColor="accent1" w:themeShade="BF"/>
      <w:sz w:val="26"/>
      <w:szCs w:val="26"/>
    </w:rPr>
  </w:style>
  <w:style w:type="character" w:styleId="a4">
    <w:name w:val="Hyperlink"/>
    <w:basedOn w:val="a1"/>
    <w:uiPriority w:val="99"/>
    <w:unhideWhenUsed/>
    <w:rsid w:val="00E06BAA"/>
    <w:rPr>
      <w:color w:val="0563C1" w:themeColor="hyperlink"/>
      <w:u w:val="single"/>
    </w:rPr>
  </w:style>
  <w:style w:type="character" w:customStyle="1" w:styleId="11">
    <w:name w:val="Неразрешенное упоминание1"/>
    <w:basedOn w:val="a1"/>
    <w:uiPriority w:val="99"/>
    <w:semiHidden/>
    <w:unhideWhenUsed/>
    <w:rsid w:val="00E06BAA"/>
    <w:rPr>
      <w:color w:val="605E5C"/>
      <w:shd w:val="clear" w:color="auto" w:fill="E1DFDD"/>
    </w:rPr>
  </w:style>
  <w:style w:type="paragraph" w:styleId="a5">
    <w:name w:val="List Paragraph"/>
    <w:basedOn w:val="a0"/>
    <w:uiPriority w:val="34"/>
    <w:qFormat/>
    <w:rsid w:val="00E06BAA"/>
    <w:pPr>
      <w:ind w:left="720"/>
      <w:contextualSpacing/>
    </w:pPr>
  </w:style>
  <w:style w:type="paragraph" w:styleId="a6">
    <w:name w:val="Normal (Web)"/>
    <w:basedOn w:val="a0"/>
    <w:uiPriority w:val="99"/>
    <w:semiHidden/>
    <w:unhideWhenUsed/>
    <w:rsid w:val="00E06BAA"/>
    <w:rPr>
      <w:rFonts w:ascii="Times New Roman" w:hAnsi="Times New Roman" w:cs="Times New Roman"/>
      <w:sz w:val="24"/>
      <w:szCs w:val="24"/>
    </w:rPr>
  </w:style>
  <w:style w:type="character" w:styleId="a7">
    <w:name w:val="Emphasis"/>
    <w:basedOn w:val="a1"/>
    <w:uiPriority w:val="20"/>
    <w:qFormat/>
    <w:rsid w:val="00D92EB7"/>
    <w:rPr>
      <w:i/>
      <w:iCs/>
    </w:rPr>
  </w:style>
  <w:style w:type="character" w:customStyle="1" w:styleId="a8">
    <w:name w:val="Бібліограф курсив"/>
    <w:uiPriority w:val="1"/>
    <w:qFormat/>
    <w:rsid w:val="00FD64E8"/>
    <w:rPr>
      <w:rFonts w:asciiTheme="minorHAnsi" w:hAnsiTheme="minorHAnsi"/>
      <w:bCs/>
      <w:i/>
      <w:sz w:val="22"/>
    </w:rPr>
  </w:style>
  <w:style w:type="paragraph" w:customStyle="1" w:styleId="a">
    <w:name w:val="Бібліограф"/>
    <w:qFormat/>
    <w:rsid w:val="00FD64E8"/>
    <w:pPr>
      <w:numPr>
        <w:numId w:val="6"/>
      </w:numPr>
      <w:spacing w:after="120" w:line="240" w:lineRule="auto"/>
      <w:ind w:left="714" w:hanging="357"/>
      <w:jc w:val="both"/>
    </w:pPr>
  </w:style>
  <w:style w:type="character" w:customStyle="1" w:styleId="a-size-extra-large">
    <w:name w:val="a-size-extra-large"/>
    <w:basedOn w:val="a1"/>
    <w:rsid w:val="005529BA"/>
  </w:style>
  <w:style w:type="character" w:customStyle="1" w:styleId="spelle">
    <w:name w:val="spelle"/>
    <w:basedOn w:val="a1"/>
    <w:rsid w:val="00E1489B"/>
  </w:style>
  <w:style w:type="character" w:customStyle="1" w:styleId="grame">
    <w:name w:val="grame"/>
    <w:basedOn w:val="a1"/>
    <w:rsid w:val="00B2733C"/>
  </w:style>
  <w:style w:type="character" w:styleId="a9">
    <w:name w:val="annotation reference"/>
    <w:basedOn w:val="a1"/>
    <w:uiPriority w:val="99"/>
    <w:semiHidden/>
    <w:unhideWhenUsed/>
    <w:rsid w:val="00B4081E"/>
    <w:rPr>
      <w:sz w:val="16"/>
      <w:szCs w:val="16"/>
    </w:rPr>
  </w:style>
  <w:style w:type="paragraph" w:styleId="aa">
    <w:name w:val="annotation text"/>
    <w:basedOn w:val="a0"/>
    <w:link w:val="ab"/>
    <w:uiPriority w:val="99"/>
    <w:semiHidden/>
    <w:unhideWhenUsed/>
    <w:rsid w:val="00B4081E"/>
    <w:pPr>
      <w:spacing w:line="240" w:lineRule="auto"/>
    </w:pPr>
    <w:rPr>
      <w:sz w:val="20"/>
      <w:szCs w:val="20"/>
    </w:rPr>
  </w:style>
  <w:style w:type="character" w:customStyle="1" w:styleId="ab">
    <w:name w:val="Текст примечания Знак"/>
    <w:basedOn w:val="a1"/>
    <w:link w:val="aa"/>
    <w:uiPriority w:val="99"/>
    <w:semiHidden/>
    <w:rsid w:val="00B4081E"/>
    <w:rPr>
      <w:sz w:val="20"/>
      <w:szCs w:val="20"/>
    </w:rPr>
  </w:style>
  <w:style w:type="paragraph" w:styleId="ac">
    <w:name w:val="annotation subject"/>
    <w:basedOn w:val="aa"/>
    <w:next w:val="aa"/>
    <w:link w:val="ad"/>
    <w:uiPriority w:val="99"/>
    <w:semiHidden/>
    <w:unhideWhenUsed/>
    <w:rsid w:val="00B4081E"/>
    <w:rPr>
      <w:b/>
      <w:bCs/>
    </w:rPr>
  </w:style>
  <w:style w:type="character" w:customStyle="1" w:styleId="ad">
    <w:name w:val="Тема примечания Знак"/>
    <w:basedOn w:val="ab"/>
    <w:link w:val="ac"/>
    <w:uiPriority w:val="99"/>
    <w:semiHidden/>
    <w:rsid w:val="00B4081E"/>
    <w:rPr>
      <w:b/>
      <w:bCs/>
      <w:sz w:val="20"/>
      <w:szCs w:val="20"/>
    </w:rPr>
  </w:style>
  <w:style w:type="paragraph" w:styleId="ae">
    <w:name w:val="Balloon Text"/>
    <w:basedOn w:val="a0"/>
    <w:link w:val="af"/>
    <w:uiPriority w:val="99"/>
    <w:semiHidden/>
    <w:unhideWhenUsed/>
    <w:rsid w:val="00B4081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4081E"/>
    <w:rPr>
      <w:rFonts w:ascii="Tahoma" w:hAnsi="Tahoma" w:cs="Tahoma"/>
      <w:sz w:val="16"/>
      <w:szCs w:val="16"/>
    </w:rPr>
  </w:style>
  <w:style w:type="character" w:customStyle="1" w:styleId="af0">
    <w:name w:val="a"/>
    <w:basedOn w:val="a1"/>
    <w:rsid w:val="00F5526E"/>
  </w:style>
  <w:style w:type="character" w:customStyle="1" w:styleId="l6">
    <w:name w:val="l6"/>
    <w:basedOn w:val="a1"/>
    <w:rsid w:val="00F5526E"/>
  </w:style>
  <w:style w:type="paragraph" w:styleId="af1">
    <w:name w:val="header"/>
    <w:basedOn w:val="a0"/>
    <w:link w:val="af2"/>
    <w:uiPriority w:val="99"/>
    <w:unhideWhenUsed/>
    <w:rsid w:val="000062A2"/>
    <w:pPr>
      <w:tabs>
        <w:tab w:val="center" w:pos="4819"/>
        <w:tab w:val="right" w:pos="9639"/>
      </w:tabs>
      <w:spacing w:after="0" w:line="240" w:lineRule="auto"/>
    </w:pPr>
  </w:style>
  <w:style w:type="character" w:customStyle="1" w:styleId="af2">
    <w:name w:val="Верхний колонтитул Знак"/>
    <w:basedOn w:val="a1"/>
    <w:link w:val="af1"/>
    <w:uiPriority w:val="99"/>
    <w:rsid w:val="000062A2"/>
  </w:style>
  <w:style w:type="paragraph" w:styleId="af3">
    <w:name w:val="footer"/>
    <w:basedOn w:val="a0"/>
    <w:link w:val="af4"/>
    <w:uiPriority w:val="99"/>
    <w:unhideWhenUsed/>
    <w:rsid w:val="000062A2"/>
    <w:pPr>
      <w:tabs>
        <w:tab w:val="center" w:pos="4819"/>
        <w:tab w:val="right" w:pos="9639"/>
      </w:tabs>
      <w:spacing w:after="0" w:line="240" w:lineRule="auto"/>
    </w:pPr>
  </w:style>
  <w:style w:type="character" w:customStyle="1" w:styleId="af4">
    <w:name w:val="Нижний колонтитул Знак"/>
    <w:basedOn w:val="a1"/>
    <w:link w:val="af3"/>
    <w:uiPriority w:val="99"/>
    <w:rsid w:val="000062A2"/>
  </w:style>
  <w:style w:type="character" w:customStyle="1" w:styleId="UnresolvedMention">
    <w:name w:val="Unresolved Mention"/>
    <w:basedOn w:val="a1"/>
    <w:uiPriority w:val="99"/>
    <w:semiHidden/>
    <w:unhideWhenUsed/>
    <w:rsid w:val="00B67C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79B9"/>
  </w:style>
  <w:style w:type="paragraph" w:styleId="1">
    <w:name w:val="heading 1"/>
    <w:basedOn w:val="a0"/>
    <w:next w:val="a0"/>
    <w:link w:val="10"/>
    <w:uiPriority w:val="9"/>
    <w:qFormat/>
    <w:rsid w:val="00E06B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E06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06BA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E06BAA"/>
    <w:rPr>
      <w:rFonts w:asciiTheme="majorHAnsi" w:eastAsiaTheme="majorEastAsia" w:hAnsiTheme="majorHAnsi" w:cstheme="majorBidi"/>
      <w:color w:val="2E74B5" w:themeColor="accent1" w:themeShade="BF"/>
      <w:sz w:val="26"/>
      <w:szCs w:val="26"/>
    </w:rPr>
  </w:style>
  <w:style w:type="character" w:styleId="a4">
    <w:name w:val="Hyperlink"/>
    <w:basedOn w:val="a1"/>
    <w:uiPriority w:val="99"/>
    <w:unhideWhenUsed/>
    <w:rsid w:val="00E06BAA"/>
    <w:rPr>
      <w:color w:val="0563C1" w:themeColor="hyperlink"/>
      <w:u w:val="single"/>
    </w:rPr>
  </w:style>
  <w:style w:type="character" w:customStyle="1" w:styleId="11">
    <w:name w:val="Неразрешенное упоминание1"/>
    <w:basedOn w:val="a1"/>
    <w:uiPriority w:val="99"/>
    <w:semiHidden/>
    <w:unhideWhenUsed/>
    <w:rsid w:val="00E06BAA"/>
    <w:rPr>
      <w:color w:val="605E5C"/>
      <w:shd w:val="clear" w:color="auto" w:fill="E1DFDD"/>
    </w:rPr>
  </w:style>
  <w:style w:type="paragraph" w:styleId="a5">
    <w:name w:val="List Paragraph"/>
    <w:basedOn w:val="a0"/>
    <w:uiPriority w:val="34"/>
    <w:qFormat/>
    <w:rsid w:val="00E06BAA"/>
    <w:pPr>
      <w:ind w:left="720"/>
      <w:contextualSpacing/>
    </w:pPr>
  </w:style>
  <w:style w:type="paragraph" w:styleId="a6">
    <w:name w:val="Normal (Web)"/>
    <w:basedOn w:val="a0"/>
    <w:uiPriority w:val="99"/>
    <w:semiHidden/>
    <w:unhideWhenUsed/>
    <w:rsid w:val="00E06BAA"/>
    <w:rPr>
      <w:rFonts w:ascii="Times New Roman" w:hAnsi="Times New Roman" w:cs="Times New Roman"/>
      <w:sz w:val="24"/>
      <w:szCs w:val="24"/>
    </w:rPr>
  </w:style>
  <w:style w:type="character" w:styleId="a7">
    <w:name w:val="Emphasis"/>
    <w:basedOn w:val="a1"/>
    <w:uiPriority w:val="20"/>
    <w:qFormat/>
    <w:rsid w:val="00D92EB7"/>
    <w:rPr>
      <w:i/>
      <w:iCs/>
    </w:rPr>
  </w:style>
  <w:style w:type="character" w:customStyle="1" w:styleId="a8">
    <w:name w:val="Бібліограф курсив"/>
    <w:uiPriority w:val="1"/>
    <w:qFormat/>
    <w:rsid w:val="00FD64E8"/>
    <w:rPr>
      <w:rFonts w:asciiTheme="minorHAnsi" w:hAnsiTheme="minorHAnsi"/>
      <w:bCs/>
      <w:i/>
      <w:sz w:val="22"/>
    </w:rPr>
  </w:style>
  <w:style w:type="paragraph" w:customStyle="1" w:styleId="a">
    <w:name w:val="Бібліограф"/>
    <w:qFormat/>
    <w:rsid w:val="00FD64E8"/>
    <w:pPr>
      <w:numPr>
        <w:numId w:val="6"/>
      </w:numPr>
      <w:spacing w:after="120" w:line="240" w:lineRule="auto"/>
      <w:ind w:left="714" w:hanging="357"/>
      <w:jc w:val="both"/>
    </w:pPr>
  </w:style>
  <w:style w:type="character" w:customStyle="1" w:styleId="a-size-extra-large">
    <w:name w:val="a-size-extra-large"/>
    <w:basedOn w:val="a1"/>
    <w:rsid w:val="005529BA"/>
  </w:style>
  <w:style w:type="character" w:customStyle="1" w:styleId="spelle">
    <w:name w:val="spelle"/>
    <w:basedOn w:val="a1"/>
    <w:rsid w:val="00E1489B"/>
  </w:style>
  <w:style w:type="character" w:customStyle="1" w:styleId="grame">
    <w:name w:val="grame"/>
    <w:basedOn w:val="a1"/>
    <w:rsid w:val="00B2733C"/>
  </w:style>
  <w:style w:type="character" w:styleId="a9">
    <w:name w:val="annotation reference"/>
    <w:basedOn w:val="a1"/>
    <w:uiPriority w:val="99"/>
    <w:semiHidden/>
    <w:unhideWhenUsed/>
    <w:rsid w:val="00B4081E"/>
    <w:rPr>
      <w:sz w:val="16"/>
      <w:szCs w:val="16"/>
    </w:rPr>
  </w:style>
  <w:style w:type="paragraph" w:styleId="aa">
    <w:name w:val="annotation text"/>
    <w:basedOn w:val="a0"/>
    <w:link w:val="ab"/>
    <w:uiPriority w:val="99"/>
    <w:semiHidden/>
    <w:unhideWhenUsed/>
    <w:rsid w:val="00B4081E"/>
    <w:pPr>
      <w:spacing w:line="240" w:lineRule="auto"/>
    </w:pPr>
    <w:rPr>
      <w:sz w:val="20"/>
      <w:szCs w:val="20"/>
    </w:rPr>
  </w:style>
  <w:style w:type="character" w:customStyle="1" w:styleId="ab">
    <w:name w:val="Текст примечания Знак"/>
    <w:basedOn w:val="a1"/>
    <w:link w:val="aa"/>
    <w:uiPriority w:val="99"/>
    <w:semiHidden/>
    <w:rsid w:val="00B4081E"/>
    <w:rPr>
      <w:sz w:val="20"/>
      <w:szCs w:val="20"/>
    </w:rPr>
  </w:style>
  <w:style w:type="paragraph" w:styleId="ac">
    <w:name w:val="annotation subject"/>
    <w:basedOn w:val="aa"/>
    <w:next w:val="aa"/>
    <w:link w:val="ad"/>
    <w:uiPriority w:val="99"/>
    <w:semiHidden/>
    <w:unhideWhenUsed/>
    <w:rsid w:val="00B4081E"/>
    <w:rPr>
      <w:b/>
      <w:bCs/>
    </w:rPr>
  </w:style>
  <w:style w:type="character" w:customStyle="1" w:styleId="ad">
    <w:name w:val="Тема примечания Знак"/>
    <w:basedOn w:val="ab"/>
    <w:link w:val="ac"/>
    <w:uiPriority w:val="99"/>
    <w:semiHidden/>
    <w:rsid w:val="00B4081E"/>
    <w:rPr>
      <w:b/>
      <w:bCs/>
      <w:sz w:val="20"/>
      <w:szCs w:val="20"/>
    </w:rPr>
  </w:style>
  <w:style w:type="paragraph" w:styleId="ae">
    <w:name w:val="Balloon Text"/>
    <w:basedOn w:val="a0"/>
    <w:link w:val="af"/>
    <w:uiPriority w:val="99"/>
    <w:semiHidden/>
    <w:unhideWhenUsed/>
    <w:rsid w:val="00B4081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4081E"/>
    <w:rPr>
      <w:rFonts w:ascii="Tahoma" w:hAnsi="Tahoma" w:cs="Tahoma"/>
      <w:sz w:val="16"/>
      <w:szCs w:val="16"/>
    </w:rPr>
  </w:style>
  <w:style w:type="character" w:customStyle="1" w:styleId="af0">
    <w:name w:val="a"/>
    <w:basedOn w:val="a1"/>
    <w:rsid w:val="00F5526E"/>
  </w:style>
  <w:style w:type="character" w:customStyle="1" w:styleId="l6">
    <w:name w:val="l6"/>
    <w:basedOn w:val="a1"/>
    <w:rsid w:val="00F5526E"/>
  </w:style>
  <w:style w:type="paragraph" w:styleId="af1">
    <w:name w:val="header"/>
    <w:basedOn w:val="a0"/>
    <w:link w:val="af2"/>
    <w:uiPriority w:val="99"/>
    <w:unhideWhenUsed/>
    <w:rsid w:val="000062A2"/>
    <w:pPr>
      <w:tabs>
        <w:tab w:val="center" w:pos="4819"/>
        <w:tab w:val="right" w:pos="9639"/>
      </w:tabs>
      <w:spacing w:after="0" w:line="240" w:lineRule="auto"/>
    </w:pPr>
  </w:style>
  <w:style w:type="character" w:customStyle="1" w:styleId="af2">
    <w:name w:val="Верхний колонтитул Знак"/>
    <w:basedOn w:val="a1"/>
    <w:link w:val="af1"/>
    <w:uiPriority w:val="99"/>
    <w:rsid w:val="000062A2"/>
  </w:style>
  <w:style w:type="paragraph" w:styleId="af3">
    <w:name w:val="footer"/>
    <w:basedOn w:val="a0"/>
    <w:link w:val="af4"/>
    <w:uiPriority w:val="99"/>
    <w:unhideWhenUsed/>
    <w:rsid w:val="000062A2"/>
    <w:pPr>
      <w:tabs>
        <w:tab w:val="center" w:pos="4819"/>
        <w:tab w:val="right" w:pos="9639"/>
      </w:tabs>
      <w:spacing w:after="0" w:line="240" w:lineRule="auto"/>
    </w:pPr>
  </w:style>
  <w:style w:type="character" w:customStyle="1" w:styleId="af4">
    <w:name w:val="Нижний колонтитул Знак"/>
    <w:basedOn w:val="a1"/>
    <w:link w:val="af3"/>
    <w:uiPriority w:val="99"/>
    <w:rsid w:val="000062A2"/>
  </w:style>
  <w:style w:type="character" w:customStyle="1" w:styleId="UnresolvedMention">
    <w:name w:val="Unresolved Mention"/>
    <w:basedOn w:val="a1"/>
    <w:uiPriority w:val="99"/>
    <w:semiHidden/>
    <w:unhideWhenUsed/>
    <w:rsid w:val="00B67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90831">
      <w:bodyDiv w:val="1"/>
      <w:marLeft w:val="0"/>
      <w:marRight w:val="0"/>
      <w:marTop w:val="0"/>
      <w:marBottom w:val="0"/>
      <w:divBdr>
        <w:top w:val="none" w:sz="0" w:space="0" w:color="auto"/>
        <w:left w:val="none" w:sz="0" w:space="0" w:color="auto"/>
        <w:bottom w:val="none" w:sz="0" w:space="0" w:color="auto"/>
        <w:right w:val="none" w:sz="0" w:space="0" w:color="auto"/>
      </w:divBdr>
      <w:divsChild>
        <w:div w:id="303857163">
          <w:marLeft w:val="0"/>
          <w:marRight w:val="0"/>
          <w:marTop w:val="0"/>
          <w:marBottom w:val="0"/>
          <w:divBdr>
            <w:top w:val="none" w:sz="0" w:space="0" w:color="auto"/>
            <w:left w:val="none" w:sz="0" w:space="0" w:color="auto"/>
            <w:bottom w:val="none" w:sz="0" w:space="0" w:color="auto"/>
            <w:right w:val="none" w:sz="0" w:space="0" w:color="auto"/>
          </w:divBdr>
        </w:div>
      </w:divsChild>
    </w:div>
    <w:div w:id="671687580">
      <w:bodyDiv w:val="1"/>
      <w:marLeft w:val="0"/>
      <w:marRight w:val="0"/>
      <w:marTop w:val="0"/>
      <w:marBottom w:val="0"/>
      <w:divBdr>
        <w:top w:val="none" w:sz="0" w:space="0" w:color="auto"/>
        <w:left w:val="none" w:sz="0" w:space="0" w:color="auto"/>
        <w:bottom w:val="none" w:sz="0" w:space="0" w:color="auto"/>
        <w:right w:val="none" w:sz="0" w:space="0" w:color="auto"/>
      </w:divBdr>
    </w:div>
    <w:div w:id="1219588324">
      <w:bodyDiv w:val="1"/>
      <w:marLeft w:val="0"/>
      <w:marRight w:val="0"/>
      <w:marTop w:val="0"/>
      <w:marBottom w:val="0"/>
      <w:divBdr>
        <w:top w:val="none" w:sz="0" w:space="0" w:color="auto"/>
        <w:left w:val="none" w:sz="0" w:space="0" w:color="auto"/>
        <w:bottom w:val="none" w:sz="0" w:space="0" w:color="auto"/>
        <w:right w:val="none" w:sz="0" w:space="0" w:color="auto"/>
      </w:divBdr>
      <w:divsChild>
        <w:div w:id="398596533">
          <w:marLeft w:val="0"/>
          <w:marRight w:val="0"/>
          <w:marTop w:val="0"/>
          <w:marBottom w:val="0"/>
          <w:divBdr>
            <w:top w:val="none" w:sz="0" w:space="0" w:color="auto"/>
            <w:left w:val="none" w:sz="0" w:space="0" w:color="auto"/>
            <w:bottom w:val="none" w:sz="0" w:space="0" w:color="auto"/>
            <w:right w:val="none" w:sz="0" w:space="0" w:color="auto"/>
          </w:divBdr>
        </w:div>
        <w:div w:id="1359622918">
          <w:marLeft w:val="0"/>
          <w:marRight w:val="0"/>
          <w:marTop w:val="0"/>
          <w:marBottom w:val="0"/>
          <w:divBdr>
            <w:top w:val="none" w:sz="0" w:space="0" w:color="auto"/>
            <w:left w:val="none" w:sz="0" w:space="0" w:color="auto"/>
            <w:bottom w:val="none" w:sz="0" w:space="0" w:color="auto"/>
            <w:right w:val="none" w:sz="0" w:space="0" w:color="auto"/>
          </w:divBdr>
        </w:div>
        <w:div w:id="378432552">
          <w:marLeft w:val="0"/>
          <w:marRight w:val="0"/>
          <w:marTop w:val="0"/>
          <w:marBottom w:val="0"/>
          <w:divBdr>
            <w:top w:val="none" w:sz="0" w:space="0" w:color="auto"/>
            <w:left w:val="none" w:sz="0" w:space="0" w:color="auto"/>
            <w:bottom w:val="none" w:sz="0" w:space="0" w:color="auto"/>
            <w:right w:val="none" w:sz="0" w:space="0" w:color="auto"/>
          </w:divBdr>
        </w:div>
      </w:divsChild>
    </w:div>
    <w:div w:id="1259407353">
      <w:bodyDiv w:val="1"/>
      <w:marLeft w:val="0"/>
      <w:marRight w:val="0"/>
      <w:marTop w:val="0"/>
      <w:marBottom w:val="0"/>
      <w:divBdr>
        <w:top w:val="none" w:sz="0" w:space="0" w:color="auto"/>
        <w:left w:val="none" w:sz="0" w:space="0" w:color="auto"/>
        <w:bottom w:val="none" w:sz="0" w:space="0" w:color="auto"/>
        <w:right w:val="none" w:sz="0" w:space="0" w:color="auto"/>
      </w:divBdr>
    </w:div>
    <w:div w:id="21125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nsor.net/ru/b3347854" TargetMode="External"/><Relationship Id="rId18" Type="http://schemas.openxmlformats.org/officeDocument/2006/relationships/hyperlink" Target="https://web.archive.org/web/20120129154836/http:/www.nau.ua/index.php?page=prod" TargetMode="External"/><Relationship Id="rId26" Type="http://schemas.openxmlformats.org/officeDocument/2006/relationships/hyperlink" Target="https://rozmova.wordpress.com/2022/12/11/tetyana-pyankova/" TargetMode="External"/><Relationship Id="rId3" Type="http://schemas.openxmlformats.org/officeDocument/2006/relationships/styles" Target="styles.xml"/><Relationship Id="rId21" Type="http://schemas.openxmlformats.org/officeDocument/2006/relationships/hyperlink" Target="https://mediavista.com.ua/archives/428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asze-slowo.pl/knyga-shho-povertaye-v-istorychnu-realnist/" TargetMode="External"/><Relationship Id="rId17" Type="http://schemas.openxmlformats.org/officeDocument/2006/relationships/hyperlink" Target="https://uagit.tv/2023/5/17/32923-roman-pro-shtuchnyy-holodom-v-ukrayini-vik-chervonyh-murah-chytatymut-i-v-belhradivideo" TargetMode="External"/><Relationship Id="rId25" Type="http://schemas.openxmlformats.org/officeDocument/2006/relationships/hyperlink" Target="http://litakcent.com/2018/02/02/bumerang-pam-yati-pro-stidki-i-strashni-spogadi-v-ukrayinskiy-literatur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agit.tv/author/martiniuk-darina" TargetMode="External"/><Relationship Id="rId20" Type="http://schemas.openxmlformats.org/officeDocument/2006/relationships/hyperlink" Target="https://cutt.ly/HfUnjs3" TargetMode="External"/><Relationship Id="rId29" Type="http://schemas.openxmlformats.org/officeDocument/2006/relationships/hyperlink" Target="http://surl.li/epjk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vaha.org.ua/glybyny-zhinochogo-golodu-u-romani-tani-p-yankovoyi-vik-chervonyh-murah/" TargetMode="External"/><Relationship Id="rId24" Type="http://schemas.openxmlformats.org/officeDocument/2006/relationships/hyperlink" Target="http://bukvoid.com.ua/reviews/books/2022/08/05/112007.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space.nbuv.gov.ua/bitstream/handle/123456789/159569/10Lohvynenko.pdf?sequence=1" TargetMode="External"/><Relationship Id="rId23" Type="http://schemas.openxmlformats.org/officeDocument/2006/relationships/hyperlink" Target="URL:%20http://surl.li/nzkjh" TargetMode="External"/><Relationship Id="rId28" Type="http://schemas.openxmlformats.org/officeDocument/2006/relationships/hyperlink" Target="https://www.amazon.de/-/en/Jan-Assmann/e/B001HO75I8/ref=dp_byline_cont_book_1" TargetMode="External"/><Relationship Id="rId10" Type="http://schemas.openxmlformats.org/officeDocument/2006/relationships/hyperlink" Target="https://cutt.ly/Cfn8N78" TargetMode="External"/><Relationship Id="rId19" Type="http://schemas.openxmlformats.org/officeDocument/2006/relationships/hyperlink" Target="https://web.archive.org/web/20120129154836/http://zakon.nau.ua/doc/?uid=1038.1629.0" TargetMode="External"/><Relationship Id="rId31" Type="http://schemas.openxmlformats.org/officeDocument/2006/relationships/hyperlink" Target="https://www.amazon.fr/Paul-Ricoeur/e/B000APSDRC/ref=dp_byline_cont_book_1" TargetMode="External"/><Relationship Id="rId4" Type="http://schemas.microsoft.com/office/2007/relationships/stylesWithEffects" Target="stylesWithEffects.xml"/><Relationship Id="rId9" Type="http://schemas.openxmlformats.org/officeDocument/2006/relationships/hyperlink" Target="https://zolotapektoral.te.ua" TargetMode="External"/><Relationship Id="rId14" Type="http://schemas.openxmlformats.org/officeDocument/2006/relationships/hyperlink" Target="file:///C:/Users/User/Downloads/%D0%9A%D1%83%D0%BD%D1%82%D0%B8%D1%88%20%D0%90.pdf" TargetMode="External"/><Relationship Id="rId22" Type="http://schemas.openxmlformats.org/officeDocument/2006/relationships/hyperlink" Target="https://www.afisha.it/ucrainians/v-italii-tryvaie-prezentatsiia-knyhy-tetiany-p-iankovoi-pro-henotsyd-ukraintsiv/" TargetMode="External"/><Relationship Id="rId27" Type="http://schemas.openxmlformats.org/officeDocument/2006/relationships/hyperlink" Target="https://kyivdaily.com.ua/vik-chervonyh-murah/&#1090;" TargetMode="External"/><Relationship Id="rId30" Type="http://schemas.openxmlformats.org/officeDocument/2006/relationships/hyperlink" Target="https://ewjus.com/index.php/ewjus/article/view/641/308"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2809-FEFB-4636-A0B6-B81D34AB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5461</TotalTime>
  <Pages>58</Pages>
  <Words>14889</Words>
  <Characters>84872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Валя</cp:lastModifiedBy>
  <cp:revision>387</cp:revision>
  <dcterms:created xsi:type="dcterms:W3CDTF">2023-09-16T18:29:00Z</dcterms:created>
  <dcterms:modified xsi:type="dcterms:W3CDTF">2023-12-30T20:22:00Z</dcterms:modified>
</cp:coreProperties>
</file>