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834A" w14:textId="77777777" w:rsidR="00A321A9" w:rsidRPr="00CA4779" w:rsidRDefault="00A321A9" w:rsidP="000904B3">
      <w:pPr>
        <w:spacing w:line="360" w:lineRule="auto"/>
        <w:ind w:left="170" w:right="57"/>
        <w:jc w:val="center"/>
        <w:rPr>
          <w:rFonts w:ascii="Times New Roman" w:eastAsia="Calibri" w:hAnsi="Times New Roman" w:cs="Times New Roman"/>
          <w:sz w:val="28"/>
          <w:szCs w:val="28"/>
          <w:lang w:val="uk-UA"/>
        </w:rPr>
      </w:pPr>
      <w:r w:rsidRPr="00CA4779">
        <w:rPr>
          <w:rFonts w:ascii="Times New Roman" w:eastAsia="Calibri" w:hAnsi="Times New Roman" w:cs="Times New Roman"/>
          <w:sz w:val="28"/>
          <w:szCs w:val="28"/>
          <w:lang w:val="uk-UA"/>
        </w:rPr>
        <w:t>МІНІСТЕРСТВА ОСВІТИ І НАУКИ УКРАЇНИ</w:t>
      </w:r>
    </w:p>
    <w:p w14:paraId="6DAE8E2A" w14:textId="77777777" w:rsidR="00A321A9" w:rsidRDefault="00A321A9" w:rsidP="000904B3">
      <w:pPr>
        <w:spacing w:line="360" w:lineRule="auto"/>
        <w:ind w:left="170" w:right="57"/>
        <w:jc w:val="center"/>
        <w:rPr>
          <w:rFonts w:ascii="Times New Roman" w:eastAsia="Calibri" w:hAnsi="Times New Roman" w:cs="Times New Roman"/>
          <w:sz w:val="28"/>
          <w:szCs w:val="28"/>
          <w:lang w:val="uk-UA"/>
        </w:rPr>
      </w:pPr>
      <w:r w:rsidRPr="00CA4779">
        <w:rPr>
          <w:rFonts w:ascii="Times New Roman" w:eastAsia="Calibri" w:hAnsi="Times New Roman" w:cs="Times New Roman"/>
          <w:sz w:val="28"/>
          <w:szCs w:val="28"/>
          <w:lang w:val="uk-UA"/>
        </w:rPr>
        <w:t>ЗАПОРІЗЬКИЙ НАЦІОНАЛЬНИЙ УНІВЕРСИТЕТ</w:t>
      </w:r>
    </w:p>
    <w:p w14:paraId="17CB7A26" w14:textId="77777777" w:rsidR="00FE272B" w:rsidRDefault="00FE272B" w:rsidP="000904B3">
      <w:pPr>
        <w:spacing w:line="360" w:lineRule="auto"/>
        <w:ind w:left="170" w:right="57"/>
        <w:jc w:val="center"/>
        <w:rPr>
          <w:rFonts w:ascii="Times New Roman" w:eastAsia="Calibri" w:hAnsi="Times New Roman" w:cs="Times New Roman"/>
          <w:sz w:val="28"/>
          <w:szCs w:val="28"/>
          <w:lang w:val="uk-UA"/>
        </w:rPr>
      </w:pPr>
    </w:p>
    <w:p w14:paraId="1B2B84BA" w14:textId="2A77C81D" w:rsidR="00FE272B" w:rsidRDefault="00FE272B" w:rsidP="000904B3">
      <w:pPr>
        <w:spacing w:line="360" w:lineRule="auto"/>
        <w:ind w:left="170" w:right="5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ЕКОНОМІЧНИЙ ФАКУЛЬТЕТ</w:t>
      </w:r>
    </w:p>
    <w:p w14:paraId="39BF44BA" w14:textId="77777777" w:rsidR="00A321A9" w:rsidRDefault="00A321A9" w:rsidP="00FE272B">
      <w:pPr>
        <w:spacing w:line="360" w:lineRule="auto"/>
        <w:ind w:left="170" w:right="57"/>
        <w:jc w:val="center"/>
        <w:rPr>
          <w:rFonts w:ascii="Times New Roman" w:hAnsi="Times New Roman" w:cs="Times New Roman"/>
          <w:sz w:val="28"/>
          <w:szCs w:val="28"/>
          <w:u w:val="single"/>
          <w:lang w:eastAsia="en-US"/>
        </w:rPr>
      </w:pPr>
      <w:r w:rsidRPr="00CA4779">
        <w:rPr>
          <w:rFonts w:ascii="Times New Roman" w:hAnsi="Times New Roman" w:cs="Times New Roman"/>
          <w:sz w:val="28"/>
          <w:szCs w:val="28"/>
          <w:u w:val="single"/>
          <w:lang w:eastAsia="en-US"/>
        </w:rPr>
        <w:t xml:space="preserve">Кафедра </w:t>
      </w:r>
      <w:proofErr w:type="spellStart"/>
      <w:r w:rsidRPr="00CA4779">
        <w:rPr>
          <w:rFonts w:ascii="Times New Roman" w:hAnsi="Times New Roman" w:cs="Times New Roman"/>
          <w:sz w:val="28"/>
          <w:szCs w:val="28"/>
          <w:u w:val="single"/>
          <w:lang w:eastAsia="en-US"/>
        </w:rPr>
        <w:t>міжнародної</w:t>
      </w:r>
      <w:proofErr w:type="spellEnd"/>
      <w:r w:rsidRPr="00CA4779">
        <w:rPr>
          <w:rFonts w:ascii="Times New Roman" w:hAnsi="Times New Roman" w:cs="Times New Roman"/>
          <w:sz w:val="28"/>
          <w:szCs w:val="28"/>
          <w:u w:val="single"/>
          <w:lang w:eastAsia="en-US"/>
        </w:rPr>
        <w:t xml:space="preserve"> </w:t>
      </w:r>
      <w:proofErr w:type="spellStart"/>
      <w:r w:rsidRPr="00CA4779">
        <w:rPr>
          <w:rFonts w:ascii="Times New Roman" w:hAnsi="Times New Roman" w:cs="Times New Roman"/>
          <w:sz w:val="28"/>
          <w:szCs w:val="28"/>
          <w:u w:val="single"/>
          <w:lang w:eastAsia="en-US"/>
        </w:rPr>
        <w:t>економіки</w:t>
      </w:r>
      <w:proofErr w:type="spellEnd"/>
      <w:r w:rsidRPr="00CA4779">
        <w:rPr>
          <w:rFonts w:ascii="Times New Roman" w:hAnsi="Times New Roman" w:cs="Times New Roman"/>
          <w:sz w:val="28"/>
          <w:szCs w:val="28"/>
          <w:u w:val="single"/>
          <w:lang w:eastAsia="en-US"/>
        </w:rPr>
        <w:t xml:space="preserve">, </w:t>
      </w:r>
      <w:proofErr w:type="spellStart"/>
      <w:r w:rsidRPr="00CA4779">
        <w:rPr>
          <w:rFonts w:ascii="Times New Roman" w:hAnsi="Times New Roman" w:cs="Times New Roman"/>
          <w:sz w:val="28"/>
          <w:szCs w:val="28"/>
          <w:u w:val="single"/>
          <w:lang w:eastAsia="en-US"/>
        </w:rPr>
        <w:t>природних</w:t>
      </w:r>
      <w:proofErr w:type="spellEnd"/>
      <w:r w:rsidRPr="00CA4779">
        <w:rPr>
          <w:rFonts w:ascii="Times New Roman" w:hAnsi="Times New Roman" w:cs="Times New Roman"/>
          <w:sz w:val="28"/>
          <w:szCs w:val="28"/>
          <w:u w:val="single"/>
          <w:lang w:eastAsia="en-US"/>
        </w:rPr>
        <w:t xml:space="preserve"> </w:t>
      </w:r>
      <w:proofErr w:type="spellStart"/>
      <w:r w:rsidRPr="00CA4779">
        <w:rPr>
          <w:rFonts w:ascii="Times New Roman" w:hAnsi="Times New Roman" w:cs="Times New Roman"/>
          <w:sz w:val="28"/>
          <w:szCs w:val="28"/>
          <w:u w:val="single"/>
          <w:lang w:eastAsia="en-US"/>
        </w:rPr>
        <w:t>ресурсів</w:t>
      </w:r>
      <w:proofErr w:type="spellEnd"/>
      <w:r w:rsidRPr="00CA4779">
        <w:rPr>
          <w:rFonts w:ascii="Times New Roman" w:hAnsi="Times New Roman" w:cs="Times New Roman"/>
          <w:sz w:val="28"/>
          <w:szCs w:val="28"/>
          <w:u w:val="single"/>
          <w:lang w:eastAsia="en-US"/>
        </w:rPr>
        <w:t xml:space="preserve"> і </w:t>
      </w:r>
      <w:proofErr w:type="spellStart"/>
      <w:r w:rsidRPr="00CA4779">
        <w:rPr>
          <w:rFonts w:ascii="Times New Roman" w:hAnsi="Times New Roman" w:cs="Times New Roman"/>
          <w:sz w:val="28"/>
          <w:szCs w:val="28"/>
          <w:u w:val="single"/>
          <w:lang w:eastAsia="en-US"/>
        </w:rPr>
        <w:t>економіки</w:t>
      </w:r>
      <w:proofErr w:type="spellEnd"/>
      <w:r w:rsidRPr="00CA4779">
        <w:rPr>
          <w:rFonts w:ascii="Times New Roman" w:hAnsi="Times New Roman" w:cs="Times New Roman"/>
          <w:sz w:val="28"/>
          <w:szCs w:val="28"/>
          <w:u w:val="single"/>
          <w:lang w:eastAsia="en-US"/>
        </w:rPr>
        <w:t xml:space="preserve"> </w:t>
      </w:r>
      <w:proofErr w:type="spellStart"/>
      <w:r w:rsidRPr="00CA4779">
        <w:rPr>
          <w:rFonts w:ascii="Times New Roman" w:hAnsi="Times New Roman" w:cs="Times New Roman"/>
          <w:sz w:val="28"/>
          <w:szCs w:val="28"/>
          <w:u w:val="single"/>
          <w:lang w:eastAsia="en-US"/>
        </w:rPr>
        <w:t>міжнародного</w:t>
      </w:r>
      <w:proofErr w:type="spellEnd"/>
      <w:r w:rsidRPr="00CA4779">
        <w:rPr>
          <w:rFonts w:ascii="Times New Roman" w:hAnsi="Times New Roman" w:cs="Times New Roman"/>
          <w:sz w:val="28"/>
          <w:szCs w:val="28"/>
          <w:u w:val="single"/>
          <w:lang w:eastAsia="en-US"/>
        </w:rPr>
        <w:t xml:space="preserve"> туризму</w:t>
      </w:r>
    </w:p>
    <w:p w14:paraId="009F1D8C" w14:textId="77777777" w:rsidR="00FE272B" w:rsidRDefault="00FE272B" w:rsidP="00FE272B">
      <w:pPr>
        <w:spacing w:line="360" w:lineRule="auto"/>
        <w:ind w:left="170" w:right="57"/>
        <w:jc w:val="center"/>
        <w:rPr>
          <w:rFonts w:ascii="Times New Roman" w:hAnsi="Times New Roman" w:cs="Times New Roman"/>
          <w:sz w:val="28"/>
          <w:szCs w:val="28"/>
          <w:u w:val="single"/>
          <w:lang w:eastAsia="en-US"/>
        </w:rPr>
      </w:pPr>
    </w:p>
    <w:p w14:paraId="0C9AE5C6" w14:textId="77F972A6" w:rsidR="00FE272B" w:rsidRDefault="00FE272B" w:rsidP="00FE272B">
      <w:pPr>
        <w:spacing w:line="360" w:lineRule="auto"/>
        <w:ind w:left="170" w:right="57"/>
        <w:jc w:val="center"/>
        <w:rPr>
          <w:rFonts w:ascii="Times New Roman" w:hAnsi="Times New Roman" w:cs="Times New Roman"/>
          <w:sz w:val="28"/>
          <w:szCs w:val="28"/>
          <w:u w:val="single"/>
          <w:lang w:val="uk-UA" w:eastAsia="en-US"/>
        </w:rPr>
      </w:pPr>
      <w:r>
        <w:rPr>
          <w:rFonts w:ascii="Times New Roman" w:hAnsi="Times New Roman" w:cs="Times New Roman"/>
          <w:sz w:val="28"/>
          <w:szCs w:val="28"/>
          <w:u w:val="single"/>
          <w:lang w:val="uk-UA" w:eastAsia="en-US"/>
        </w:rPr>
        <w:t xml:space="preserve">Кваліфікаційна робота </w:t>
      </w:r>
    </w:p>
    <w:p w14:paraId="01D68703" w14:textId="56E5DE30" w:rsidR="00FE272B" w:rsidRDefault="00FE272B" w:rsidP="00FE272B">
      <w:pPr>
        <w:spacing w:line="360" w:lineRule="auto"/>
        <w:ind w:left="170" w:right="57"/>
        <w:jc w:val="center"/>
        <w:rPr>
          <w:rFonts w:ascii="Times New Roman" w:hAnsi="Times New Roman" w:cs="Times New Roman"/>
          <w:sz w:val="28"/>
          <w:szCs w:val="28"/>
          <w:u w:val="single"/>
          <w:lang w:val="uk-UA" w:eastAsia="en-US"/>
        </w:rPr>
      </w:pPr>
      <w:r>
        <w:rPr>
          <w:rFonts w:ascii="Times New Roman" w:hAnsi="Times New Roman" w:cs="Times New Roman"/>
          <w:sz w:val="28"/>
          <w:szCs w:val="28"/>
          <w:u w:val="single"/>
          <w:lang w:val="uk-UA" w:eastAsia="en-US"/>
        </w:rPr>
        <w:t>ОР Магістр</w:t>
      </w:r>
    </w:p>
    <w:p w14:paraId="004B1577" w14:textId="77777777" w:rsidR="00FE272B" w:rsidRDefault="00FE272B" w:rsidP="00FE272B">
      <w:pPr>
        <w:spacing w:line="360" w:lineRule="auto"/>
        <w:ind w:left="170" w:right="57"/>
        <w:jc w:val="center"/>
        <w:rPr>
          <w:rFonts w:ascii="Times New Roman" w:hAnsi="Times New Roman" w:cs="Times New Roman"/>
          <w:sz w:val="28"/>
          <w:szCs w:val="28"/>
          <w:u w:val="single"/>
          <w:lang w:val="uk-UA" w:eastAsia="en-US"/>
        </w:rPr>
      </w:pPr>
    </w:p>
    <w:p w14:paraId="4F9F308D" w14:textId="26829D56" w:rsidR="00FE272B" w:rsidRPr="00FE272B" w:rsidRDefault="00FE272B" w:rsidP="00FE272B">
      <w:pPr>
        <w:spacing w:line="360" w:lineRule="auto"/>
        <w:ind w:left="170" w:right="57"/>
        <w:jc w:val="center"/>
        <w:rPr>
          <w:rFonts w:ascii="Times New Roman" w:hAnsi="Times New Roman" w:cs="Times New Roman"/>
          <w:sz w:val="28"/>
          <w:szCs w:val="28"/>
          <w:lang w:val="uk-UA" w:eastAsia="en-US"/>
        </w:rPr>
      </w:pPr>
      <w:r>
        <w:rPr>
          <w:rFonts w:ascii="Times New Roman" w:hAnsi="Times New Roman" w:cs="Times New Roman"/>
          <w:sz w:val="28"/>
          <w:szCs w:val="28"/>
          <w:u w:val="single"/>
          <w:lang w:val="uk-UA" w:eastAsia="en-US"/>
        </w:rPr>
        <w:t>На тему :</w:t>
      </w:r>
      <w:r w:rsidRPr="00FE272B">
        <w:rPr>
          <w:rFonts w:ascii="Times New Roman" w:eastAsia="Calibri" w:hAnsi="Times New Roman" w:cs="Times New Roman"/>
          <w:sz w:val="28"/>
          <w:szCs w:val="28"/>
          <w:lang w:val="uk-UA" w:eastAsia="uk-UA"/>
        </w:rPr>
        <w:t xml:space="preserve"> </w:t>
      </w:r>
      <w:r w:rsidRPr="00FE272B">
        <w:rPr>
          <w:rFonts w:ascii="Times New Roman" w:hAnsi="Times New Roman" w:cs="Times New Roman"/>
          <w:sz w:val="28"/>
          <w:szCs w:val="28"/>
          <w:u w:val="single"/>
          <w:lang w:val="uk-UA" w:eastAsia="en-US"/>
        </w:rPr>
        <w:t>«</w:t>
      </w:r>
      <w:bookmarkStart w:id="0" w:name="_Hlk153184584"/>
      <w:r w:rsidRPr="00FE272B">
        <w:rPr>
          <w:rFonts w:ascii="Times New Roman" w:hAnsi="Times New Roman" w:cs="Times New Roman"/>
          <w:b/>
          <w:sz w:val="28"/>
          <w:szCs w:val="28"/>
          <w:u w:val="single"/>
          <w:lang w:val="uk-UA" w:eastAsia="en-US"/>
        </w:rPr>
        <w:t xml:space="preserve">ФОРМУВАННЯ </w:t>
      </w:r>
      <w:bookmarkEnd w:id="0"/>
      <w:r w:rsidR="006D7B04">
        <w:rPr>
          <w:rFonts w:ascii="Times New Roman" w:hAnsi="Times New Roman" w:cs="Times New Roman"/>
          <w:b/>
          <w:sz w:val="28"/>
          <w:szCs w:val="28"/>
          <w:u w:val="single"/>
          <w:lang w:val="uk-UA" w:eastAsia="en-US"/>
        </w:rPr>
        <w:t>ТА УПРАВЛІННЯ ІНФРАСТРУКТУРОЮ РИНКУ ЗЕМЛІ</w:t>
      </w:r>
      <w:r w:rsidRPr="00FE272B">
        <w:rPr>
          <w:rFonts w:ascii="Times New Roman" w:hAnsi="Times New Roman" w:cs="Times New Roman"/>
          <w:b/>
          <w:sz w:val="28"/>
          <w:szCs w:val="28"/>
          <w:u w:val="single"/>
          <w:lang w:val="uk-UA" w:eastAsia="en-US"/>
        </w:rPr>
        <w:t>»</w:t>
      </w:r>
    </w:p>
    <w:p w14:paraId="582DE7DC" w14:textId="77777777" w:rsidR="00A321A9" w:rsidRPr="00CA4779" w:rsidRDefault="00A321A9" w:rsidP="000904B3">
      <w:pPr>
        <w:spacing w:line="360" w:lineRule="auto"/>
        <w:ind w:left="170" w:right="57"/>
        <w:jc w:val="center"/>
        <w:rPr>
          <w:rFonts w:ascii="Times New Roman" w:eastAsia="Calibri" w:hAnsi="Times New Roman" w:cs="Times New Roman"/>
          <w:b/>
          <w:sz w:val="28"/>
          <w:szCs w:val="28"/>
          <w:lang w:val="uk-UA"/>
        </w:rPr>
      </w:pPr>
    </w:p>
    <w:p w14:paraId="4019DA22" w14:textId="36B78FBA" w:rsidR="00842B05" w:rsidRPr="00CA4779" w:rsidRDefault="00FE272B" w:rsidP="00842B05">
      <w:pPr>
        <w:spacing w:line="360" w:lineRule="auto"/>
        <w:ind w:right="5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F1A2459" w14:textId="282D784D" w:rsidR="00A321A9" w:rsidRPr="00CA4779" w:rsidRDefault="00A321A9" w:rsidP="000904B3">
      <w:pPr>
        <w:spacing w:line="360" w:lineRule="auto"/>
        <w:ind w:left="170" w:right="57"/>
        <w:jc w:val="right"/>
        <w:rPr>
          <w:rFonts w:ascii="Times New Roman" w:eastAsia="Calibri" w:hAnsi="Times New Roman" w:cs="Times New Roman"/>
          <w:sz w:val="28"/>
          <w:szCs w:val="28"/>
          <w:lang w:val="uk-UA"/>
        </w:rPr>
      </w:pPr>
      <w:r w:rsidRPr="00CA4779">
        <w:rPr>
          <w:rFonts w:ascii="Times New Roman" w:eastAsia="Calibri" w:hAnsi="Times New Roman" w:cs="Times New Roman"/>
          <w:sz w:val="28"/>
          <w:szCs w:val="28"/>
          <w:lang w:val="uk-UA"/>
        </w:rPr>
        <w:br/>
      </w:r>
    </w:p>
    <w:p w14:paraId="5A74B5A7" w14:textId="071832E1" w:rsidR="00FE272B" w:rsidRDefault="00FE272B" w:rsidP="00842B05">
      <w:pPr>
        <w:spacing w:line="360" w:lineRule="auto"/>
        <w:ind w:left="170"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D6F3D20" w14:textId="77777777" w:rsidR="00842B05" w:rsidRDefault="00842B05" w:rsidP="00842B05">
      <w:pPr>
        <w:spacing w:line="360" w:lineRule="auto"/>
        <w:ind w:left="170" w:right="57"/>
        <w:rPr>
          <w:rFonts w:ascii="Times New Roman" w:eastAsia="Calibri" w:hAnsi="Times New Roman" w:cs="Times New Roman"/>
          <w:sz w:val="28"/>
          <w:szCs w:val="28"/>
          <w:lang w:val="uk-UA"/>
        </w:rPr>
      </w:pPr>
    </w:p>
    <w:p w14:paraId="2A54C787" w14:textId="7D48947E" w:rsidR="00842B05" w:rsidRPr="00F2066F" w:rsidRDefault="00F2066F" w:rsidP="00842B05">
      <w:pPr>
        <w:suppressAutoHyphens w:val="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00842B05" w:rsidRPr="00F2066F">
        <w:rPr>
          <w:rFonts w:ascii="Times New Roman" w:hAnsi="Times New Roman" w:cs="Times New Roman"/>
          <w:color w:val="000000"/>
          <w:sz w:val="28"/>
          <w:szCs w:val="28"/>
          <w:lang w:val="uk-UA" w:eastAsia="uk-UA"/>
        </w:rPr>
        <w:t>Виконав: здобувач 2 курсу, групи 8.0512-ерз</w:t>
      </w:r>
    </w:p>
    <w:p w14:paraId="1177529F" w14:textId="77777777" w:rsidR="00842B05" w:rsidRPr="00F2066F" w:rsidRDefault="00842B05" w:rsidP="00842B05">
      <w:pPr>
        <w:suppressAutoHyphens w:val="0"/>
        <w:jc w:val="both"/>
        <w:rPr>
          <w:rFonts w:ascii="Times New Roman" w:hAnsi="Times New Roman" w:cs="Times New Roman"/>
          <w:sz w:val="24"/>
          <w:szCs w:val="24"/>
          <w:lang w:val="uk-UA" w:eastAsia="uk-UA"/>
        </w:rPr>
      </w:pPr>
      <w:r w:rsidRPr="00F2066F">
        <w:rPr>
          <w:rFonts w:ascii="Times New Roman" w:hAnsi="Times New Roman" w:cs="Times New Roman"/>
          <w:color w:val="000000"/>
          <w:sz w:val="28"/>
          <w:szCs w:val="28"/>
          <w:lang w:val="uk-UA" w:eastAsia="uk-UA"/>
        </w:rPr>
        <w:t xml:space="preserve">                                               Спеціальності 051 «Економіка»</w:t>
      </w:r>
    </w:p>
    <w:p w14:paraId="7D2CD82E" w14:textId="77777777" w:rsidR="00F2066F" w:rsidRPr="00F2066F" w:rsidRDefault="00842B05" w:rsidP="00F2066F">
      <w:pPr>
        <w:suppressAutoHyphens w:val="0"/>
        <w:jc w:val="both"/>
        <w:rPr>
          <w:rFonts w:ascii="Times New Roman" w:hAnsi="Times New Roman" w:cs="Times New Roman"/>
          <w:color w:val="000000"/>
          <w:sz w:val="28"/>
          <w:szCs w:val="28"/>
          <w:lang w:val="uk-UA" w:eastAsia="uk-UA"/>
        </w:rPr>
      </w:pPr>
      <w:r w:rsidRPr="00F2066F">
        <w:rPr>
          <w:rFonts w:ascii="Times New Roman" w:hAnsi="Times New Roman" w:cs="Times New Roman"/>
          <w:color w:val="000000"/>
          <w:sz w:val="28"/>
          <w:szCs w:val="28"/>
          <w:lang w:val="uk-UA" w:eastAsia="uk-UA"/>
        </w:rPr>
        <w:t xml:space="preserve">                                               Освітньо-професійної програми: «</w:t>
      </w:r>
      <w:r w:rsidR="00F2066F" w:rsidRPr="00F2066F">
        <w:rPr>
          <w:rFonts w:ascii="Times New Roman" w:hAnsi="Times New Roman" w:cs="Times New Roman"/>
          <w:color w:val="000000"/>
          <w:sz w:val="28"/>
          <w:szCs w:val="28"/>
          <w:lang w:val="uk-UA" w:eastAsia="uk-UA"/>
        </w:rPr>
        <w:t xml:space="preserve">Економіка та </w:t>
      </w:r>
    </w:p>
    <w:p w14:paraId="634778AC" w14:textId="755CDEAD" w:rsidR="00842B05" w:rsidRPr="00F2066F" w:rsidRDefault="00F2066F" w:rsidP="00F2066F">
      <w:pPr>
        <w:suppressAutoHyphens w:val="0"/>
        <w:jc w:val="both"/>
        <w:rPr>
          <w:rFonts w:ascii="Times New Roman" w:hAnsi="Times New Roman" w:cs="Times New Roman"/>
          <w:color w:val="000000"/>
          <w:sz w:val="28"/>
          <w:szCs w:val="28"/>
          <w:lang w:val="uk-UA" w:eastAsia="uk-UA"/>
        </w:rPr>
      </w:pPr>
      <w:r w:rsidRPr="00F2066F">
        <w:rPr>
          <w:rFonts w:ascii="Times New Roman" w:hAnsi="Times New Roman" w:cs="Times New Roman"/>
          <w:color w:val="000000"/>
          <w:sz w:val="28"/>
          <w:szCs w:val="28"/>
          <w:lang w:val="uk-UA" w:eastAsia="uk-UA"/>
        </w:rPr>
        <w:t xml:space="preserve">                                               управління ринком землі</w:t>
      </w:r>
      <w:r w:rsidR="00842B05" w:rsidRPr="00F2066F">
        <w:rPr>
          <w:rFonts w:ascii="Times New Roman" w:hAnsi="Times New Roman" w:cs="Times New Roman"/>
          <w:color w:val="000000"/>
          <w:sz w:val="28"/>
          <w:szCs w:val="28"/>
          <w:lang w:val="uk-UA" w:eastAsia="uk-UA"/>
        </w:rPr>
        <w:t>»</w:t>
      </w:r>
    </w:p>
    <w:p w14:paraId="47ED3720" w14:textId="067032BC" w:rsidR="00842B05" w:rsidRPr="00832ADE" w:rsidRDefault="00842B05" w:rsidP="00842B05">
      <w:pPr>
        <w:suppressAutoHyphens w:val="0"/>
        <w:jc w:val="both"/>
        <w:rPr>
          <w:rFonts w:ascii="Times New Roman" w:hAnsi="Times New Roman" w:cs="Times New Roman"/>
          <w:color w:val="000000"/>
          <w:sz w:val="28"/>
          <w:szCs w:val="28"/>
          <w:lang w:eastAsia="uk-UA"/>
        </w:rPr>
      </w:pPr>
      <w:r w:rsidRPr="00F2066F">
        <w:rPr>
          <w:rFonts w:ascii="Times New Roman" w:hAnsi="Times New Roman" w:cs="Times New Roman"/>
          <w:color w:val="000000"/>
          <w:sz w:val="28"/>
          <w:szCs w:val="28"/>
          <w:lang w:val="uk-UA" w:eastAsia="uk-UA"/>
        </w:rPr>
        <w:t xml:space="preserve">                                               </w:t>
      </w:r>
      <w:r w:rsidR="00B2443B">
        <w:rPr>
          <w:rFonts w:ascii="Times New Roman" w:hAnsi="Times New Roman" w:cs="Times New Roman"/>
          <w:color w:val="000000"/>
          <w:sz w:val="28"/>
          <w:szCs w:val="28"/>
          <w:lang w:val="uk-UA" w:eastAsia="uk-UA"/>
        </w:rPr>
        <w:t xml:space="preserve">Гордієнко Сергій </w:t>
      </w:r>
      <w:proofErr w:type="spellStart"/>
      <w:r w:rsidR="00832ADE">
        <w:rPr>
          <w:rFonts w:ascii="Times New Roman" w:hAnsi="Times New Roman" w:cs="Times New Roman"/>
          <w:color w:val="000000"/>
          <w:sz w:val="28"/>
          <w:szCs w:val="28"/>
          <w:lang w:eastAsia="uk-UA"/>
        </w:rPr>
        <w:t>Дмитрович</w:t>
      </w:r>
      <w:proofErr w:type="spellEnd"/>
    </w:p>
    <w:p w14:paraId="72689BE4" w14:textId="1EC637D6" w:rsidR="00842B05" w:rsidRPr="00F2066F" w:rsidRDefault="00842B05" w:rsidP="00842B05">
      <w:pPr>
        <w:suppressAutoHyphens w:val="0"/>
        <w:jc w:val="both"/>
        <w:rPr>
          <w:rFonts w:ascii="Times New Roman" w:hAnsi="Times New Roman" w:cs="Times New Roman"/>
          <w:color w:val="000000"/>
          <w:sz w:val="28"/>
          <w:szCs w:val="28"/>
          <w:lang w:val="uk-UA" w:eastAsia="uk-UA"/>
        </w:rPr>
      </w:pPr>
      <w:r w:rsidRPr="00F2066F">
        <w:rPr>
          <w:rFonts w:ascii="Times New Roman" w:hAnsi="Times New Roman" w:cs="Times New Roman"/>
          <w:color w:val="000000"/>
          <w:sz w:val="28"/>
          <w:szCs w:val="28"/>
          <w:lang w:val="uk-UA" w:eastAsia="uk-UA"/>
        </w:rPr>
        <w:t xml:space="preserve">                                               Керівник: </w:t>
      </w:r>
      <w:proofErr w:type="spellStart"/>
      <w:r w:rsidRPr="00F2066F">
        <w:rPr>
          <w:rFonts w:ascii="Times New Roman" w:hAnsi="Times New Roman" w:cs="Times New Roman"/>
          <w:color w:val="000000"/>
          <w:sz w:val="28"/>
          <w:szCs w:val="28"/>
          <w:lang w:val="uk-UA" w:eastAsia="uk-UA"/>
        </w:rPr>
        <w:t>д.е.н</w:t>
      </w:r>
      <w:proofErr w:type="spellEnd"/>
      <w:r w:rsidRPr="00F2066F">
        <w:rPr>
          <w:rFonts w:ascii="Times New Roman" w:hAnsi="Times New Roman" w:cs="Times New Roman"/>
          <w:color w:val="000000"/>
          <w:sz w:val="28"/>
          <w:szCs w:val="28"/>
          <w:lang w:val="uk-UA" w:eastAsia="uk-UA"/>
        </w:rPr>
        <w:t xml:space="preserve">., </w:t>
      </w:r>
      <w:proofErr w:type="spellStart"/>
      <w:r w:rsidRPr="00F2066F">
        <w:rPr>
          <w:rFonts w:ascii="Times New Roman" w:hAnsi="Times New Roman" w:cs="Times New Roman"/>
          <w:color w:val="000000"/>
          <w:sz w:val="28"/>
          <w:szCs w:val="28"/>
          <w:lang w:val="uk-UA" w:eastAsia="uk-UA"/>
        </w:rPr>
        <w:t>професор,Бабміндра</w:t>
      </w:r>
      <w:proofErr w:type="spellEnd"/>
      <w:r w:rsidRPr="00F2066F">
        <w:rPr>
          <w:rFonts w:ascii="Times New Roman" w:hAnsi="Times New Roman" w:cs="Times New Roman"/>
          <w:color w:val="000000"/>
          <w:sz w:val="28"/>
          <w:szCs w:val="28"/>
          <w:lang w:val="uk-UA" w:eastAsia="uk-UA"/>
        </w:rPr>
        <w:t xml:space="preserve"> Д.І.</w:t>
      </w:r>
    </w:p>
    <w:p w14:paraId="32316ECB" w14:textId="77777777" w:rsidR="00842B05" w:rsidRPr="00842B05" w:rsidRDefault="00842B05" w:rsidP="00842B05">
      <w:pPr>
        <w:suppressAutoHyphens w:val="0"/>
        <w:jc w:val="both"/>
        <w:rPr>
          <w:rFonts w:ascii="Times New Roman" w:hAnsi="Times New Roman" w:cs="Times New Roman"/>
          <w:sz w:val="24"/>
          <w:szCs w:val="24"/>
          <w:lang w:val="uk-UA" w:eastAsia="uk-UA"/>
        </w:rPr>
      </w:pPr>
      <w:r w:rsidRPr="00F2066F">
        <w:rPr>
          <w:rFonts w:ascii="Times New Roman" w:hAnsi="Times New Roman" w:cs="Times New Roman"/>
          <w:color w:val="000000"/>
          <w:sz w:val="28"/>
          <w:szCs w:val="28"/>
          <w:lang w:val="uk-UA" w:eastAsia="uk-UA"/>
        </w:rPr>
        <w:t xml:space="preserve">                                               Рецензент: </w:t>
      </w:r>
      <w:proofErr w:type="spellStart"/>
      <w:r w:rsidRPr="00F2066F">
        <w:rPr>
          <w:rFonts w:ascii="Times New Roman" w:eastAsia="Calibri" w:hAnsi="Times New Roman" w:cs="Times New Roman"/>
          <w:color w:val="000000"/>
          <w:sz w:val="28"/>
          <w:szCs w:val="28"/>
          <w:lang w:val="uk-UA" w:eastAsia="uk-UA"/>
        </w:rPr>
        <w:t>д.е.н</w:t>
      </w:r>
      <w:proofErr w:type="spellEnd"/>
      <w:r w:rsidRPr="00F2066F">
        <w:rPr>
          <w:rFonts w:ascii="Times New Roman" w:eastAsia="Calibri" w:hAnsi="Times New Roman" w:cs="Times New Roman"/>
          <w:color w:val="000000"/>
          <w:sz w:val="28"/>
          <w:szCs w:val="28"/>
          <w:lang w:val="uk-UA" w:eastAsia="uk-UA"/>
        </w:rPr>
        <w:t xml:space="preserve">., професор </w:t>
      </w:r>
      <w:proofErr w:type="spellStart"/>
      <w:r w:rsidRPr="00F2066F">
        <w:rPr>
          <w:rFonts w:ascii="Times New Roman" w:hAnsi="Times New Roman" w:cs="Times New Roman"/>
          <w:color w:val="000000"/>
          <w:sz w:val="28"/>
          <w:szCs w:val="28"/>
          <w:lang w:val="uk-UA" w:eastAsia="uk-UA"/>
        </w:rPr>
        <w:t>Гамова</w:t>
      </w:r>
      <w:proofErr w:type="spellEnd"/>
      <w:r w:rsidRPr="00F2066F">
        <w:rPr>
          <w:rFonts w:ascii="Times New Roman" w:hAnsi="Times New Roman" w:cs="Times New Roman"/>
          <w:color w:val="000000"/>
          <w:sz w:val="28"/>
          <w:szCs w:val="28"/>
          <w:lang w:val="uk-UA" w:eastAsia="uk-UA"/>
        </w:rPr>
        <w:t xml:space="preserve"> О.В.</w:t>
      </w:r>
    </w:p>
    <w:p w14:paraId="4D0F6C4B" w14:textId="77777777" w:rsidR="00842B05" w:rsidRDefault="00842B05" w:rsidP="00842B05">
      <w:pPr>
        <w:spacing w:line="360" w:lineRule="auto"/>
        <w:ind w:left="170" w:right="57"/>
        <w:rPr>
          <w:rFonts w:ascii="Times New Roman" w:eastAsia="Calibri" w:hAnsi="Times New Roman" w:cs="Times New Roman"/>
          <w:sz w:val="28"/>
          <w:szCs w:val="28"/>
          <w:lang w:val="uk-UA"/>
        </w:rPr>
      </w:pPr>
    </w:p>
    <w:p w14:paraId="7CC1F3CB" w14:textId="6475B33C" w:rsidR="00842B05" w:rsidRDefault="00F2066F" w:rsidP="00F2066F">
      <w:pPr>
        <w:tabs>
          <w:tab w:val="left" w:pos="2796"/>
        </w:tabs>
        <w:spacing w:line="360" w:lineRule="auto"/>
        <w:ind w:left="170"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14:paraId="5AFB634E" w14:textId="77777777" w:rsidR="00842B05" w:rsidRDefault="00842B05" w:rsidP="00842B05">
      <w:pPr>
        <w:spacing w:line="360" w:lineRule="auto"/>
        <w:ind w:left="170" w:right="57"/>
        <w:rPr>
          <w:rFonts w:ascii="Times New Roman" w:eastAsia="Calibri" w:hAnsi="Times New Roman" w:cs="Times New Roman"/>
          <w:sz w:val="28"/>
          <w:szCs w:val="28"/>
          <w:lang w:val="uk-UA"/>
        </w:rPr>
      </w:pPr>
    </w:p>
    <w:p w14:paraId="4E00ECA9" w14:textId="6FB6C800" w:rsidR="00FE272B" w:rsidRDefault="00FE272B" w:rsidP="00FE272B">
      <w:pPr>
        <w:spacing w:line="360" w:lineRule="auto"/>
        <w:ind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Запоріжжя-2023 рік</w:t>
      </w:r>
    </w:p>
    <w:p w14:paraId="7790D7AA" w14:textId="77777777" w:rsidR="00D8179E" w:rsidRDefault="00D8179E" w:rsidP="00FE272B">
      <w:pPr>
        <w:spacing w:line="360" w:lineRule="auto"/>
        <w:ind w:right="57"/>
        <w:rPr>
          <w:rFonts w:ascii="Times New Roman" w:eastAsia="Calibri" w:hAnsi="Times New Roman" w:cs="Times New Roman"/>
          <w:sz w:val="28"/>
          <w:szCs w:val="28"/>
          <w:lang w:val="uk-UA"/>
        </w:rPr>
      </w:pPr>
    </w:p>
    <w:p w14:paraId="6564C0D2" w14:textId="77777777" w:rsidR="00D8179E" w:rsidRDefault="00D8179E" w:rsidP="00FE272B">
      <w:pPr>
        <w:spacing w:line="360" w:lineRule="auto"/>
        <w:ind w:right="57"/>
        <w:rPr>
          <w:rFonts w:ascii="Times New Roman" w:eastAsia="Calibri" w:hAnsi="Times New Roman" w:cs="Times New Roman"/>
          <w:sz w:val="28"/>
          <w:szCs w:val="28"/>
          <w:lang w:val="uk-UA"/>
        </w:rPr>
      </w:pPr>
    </w:p>
    <w:p w14:paraId="4F6588CD" w14:textId="77777777" w:rsidR="00D8179E" w:rsidRDefault="00D8179E" w:rsidP="00FE272B">
      <w:pPr>
        <w:spacing w:line="360" w:lineRule="auto"/>
        <w:ind w:right="57"/>
        <w:rPr>
          <w:rFonts w:ascii="Times New Roman" w:eastAsia="Calibri" w:hAnsi="Times New Roman" w:cs="Times New Roman"/>
          <w:sz w:val="28"/>
          <w:szCs w:val="28"/>
          <w:lang w:val="uk-UA"/>
        </w:rPr>
      </w:pPr>
    </w:p>
    <w:p w14:paraId="70C620AE" w14:textId="77777777" w:rsidR="00164913" w:rsidRPr="00164913" w:rsidRDefault="00164913" w:rsidP="00164913">
      <w:pPr>
        <w:spacing w:line="360" w:lineRule="auto"/>
        <w:ind w:left="170" w:right="57"/>
        <w:rPr>
          <w:rFonts w:ascii="Times New Roman" w:eastAsia="Calibri" w:hAnsi="Times New Roman" w:cs="Times New Roman"/>
          <w:b/>
          <w:sz w:val="28"/>
          <w:szCs w:val="28"/>
          <w:lang w:val="uk-UA"/>
        </w:rPr>
      </w:pPr>
      <w:r w:rsidRPr="00164913">
        <w:rPr>
          <w:rFonts w:ascii="Times New Roman" w:eastAsia="Calibri" w:hAnsi="Times New Roman" w:cs="Times New Roman"/>
          <w:b/>
          <w:sz w:val="28"/>
          <w:szCs w:val="28"/>
          <w:lang w:val="uk-UA"/>
        </w:rPr>
        <w:lastRenderedPageBreak/>
        <w:t>Міністерство освіти і науки України</w:t>
      </w:r>
    </w:p>
    <w:p w14:paraId="7BE0A4A6" w14:textId="77777777" w:rsidR="00164913" w:rsidRPr="00164913" w:rsidRDefault="00164913" w:rsidP="00164913">
      <w:pPr>
        <w:spacing w:line="360" w:lineRule="auto"/>
        <w:ind w:left="170" w:right="57"/>
        <w:rPr>
          <w:rFonts w:ascii="Times New Roman" w:eastAsia="Calibri" w:hAnsi="Times New Roman" w:cs="Times New Roman"/>
          <w:b/>
          <w:sz w:val="28"/>
          <w:szCs w:val="28"/>
          <w:lang w:val="uk-UA"/>
        </w:rPr>
      </w:pPr>
      <w:r w:rsidRPr="00164913">
        <w:rPr>
          <w:rFonts w:ascii="Times New Roman" w:eastAsia="Calibri" w:hAnsi="Times New Roman" w:cs="Times New Roman"/>
          <w:b/>
          <w:sz w:val="28"/>
          <w:szCs w:val="28"/>
          <w:lang w:val="uk-UA"/>
        </w:rPr>
        <w:t>Запорізький національний університет</w:t>
      </w:r>
    </w:p>
    <w:p w14:paraId="741974CE" w14:textId="77777777" w:rsidR="00164913" w:rsidRPr="00164913" w:rsidRDefault="00164913" w:rsidP="00164913">
      <w:pPr>
        <w:spacing w:line="360" w:lineRule="auto"/>
        <w:ind w:left="170" w:right="57"/>
        <w:rPr>
          <w:rFonts w:ascii="Times New Roman" w:eastAsia="Calibri" w:hAnsi="Times New Roman" w:cs="Times New Roman"/>
          <w:b/>
          <w:sz w:val="28"/>
          <w:szCs w:val="28"/>
          <w:lang w:val="uk-UA"/>
        </w:rPr>
      </w:pPr>
    </w:p>
    <w:p w14:paraId="0FA2F076" w14:textId="77777777" w:rsidR="00164913" w:rsidRPr="00814139" w:rsidRDefault="00164913" w:rsidP="00805CFE">
      <w:pPr>
        <w:spacing w:line="360" w:lineRule="auto"/>
        <w:ind w:left="170" w:right="57"/>
        <w:rPr>
          <w:rFonts w:ascii="Times New Roman" w:eastAsia="Calibri" w:hAnsi="Times New Roman" w:cs="Times New Roman"/>
          <w:sz w:val="24"/>
          <w:szCs w:val="24"/>
          <w:u w:val="single"/>
          <w:lang w:val="uk-UA"/>
        </w:rPr>
      </w:pPr>
      <w:r w:rsidRPr="00814139">
        <w:rPr>
          <w:rFonts w:ascii="Times New Roman" w:eastAsia="Calibri" w:hAnsi="Times New Roman" w:cs="Times New Roman"/>
          <w:sz w:val="24"/>
          <w:szCs w:val="24"/>
          <w:lang w:val="uk-UA"/>
        </w:rPr>
        <w:t xml:space="preserve">Факультет </w:t>
      </w:r>
      <w:r w:rsidRPr="00814139">
        <w:rPr>
          <w:rFonts w:ascii="Times New Roman" w:eastAsia="Calibri" w:hAnsi="Times New Roman" w:cs="Times New Roman"/>
          <w:sz w:val="24"/>
          <w:szCs w:val="24"/>
          <w:u w:val="single"/>
          <w:lang w:val="uk-UA"/>
        </w:rPr>
        <w:t xml:space="preserve">економічний </w:t>
      </w:r>
    </w:p>
    <w:p w14:paraId="78EF8873" w14:textId="77777777" w:rsidR="00164913" w:rsidRPr="00814139" w:rsidRDefault="00164913" w:rsidP="00805CFE">
      <w:pPr>
        <w:spacing w:line="360" w:lineRule="auto"/>
        <w:ind w:left="170" w:right="57"/>
        <w:rPr>
          <w:rFonts w:ascii="Times New Roman" w:eastAsia="Calibri" w:hAnsi="Times New Roman" w:cs="Times New Roman"/>
          <w:sz w:val="24"/>
          <w:szCs w:val="24"/>
          <w:u w:val="single"/>
          <w:lang w:val="uk-UA"/>
        </w:rPr>
      </w:pPr>
      <w:r w:rsidRPr="00814139">
        <w:rPr>
          <w:rFonts w:ascii="Times New Roman" w:eastAsia="Calibri" w:hAnsi="Times New Roman" w:cs="Times New Roman"/>
          <w:sz w:val="24"/>
          <w:szCs w:val="24"/>
          <w:lang w:val="uk-UA"/>
        </w:rPr>
        <w:t xml:space="preserve">Кафедра </w:t>
      </w:r>
      <w:r w:rsidRPr="00814139">
        <w:rPr>
          <w:rFonts w:ascii="Times New Roman" w:eastAsia="Calibri" w:hAnsi="Times New Roman" w:cs="Times New Roman"/>
          <w:sz w:val="24"/>
          <w:szCs w:val="24"/>
          <w:u w:val="single"/>
          <w:lang w:val="uk-UA"/>
        </w:rPr>
        <w:t>міжнародної економіки, природних ресурсів та економіки міжнародного туризму</w:t>
      </w:r>
    </w:p>
    <w:p w14:paraId="18529CB7" w14:textId="77777777" w:rsidR="00164913" w:rsidRPr="00814139" w:rsidRDefault="00164913" w:rsidP="00805CFE">
      <w:pPr>
        <w:spacing w:line="360" w:lineRule="auto"/>
        <w:ind w:left="170" w:right="57"/>
        <w:rPr>
          <w:rFonts w:ascii="Times New Roman" w:eastAsia="Calibri" w:hAnsi="Times New Roman" w:cs="Times New Roman"/>
          <w:sz w:val="24"/>
          <w:szCs w:val="24"/>
          <w:lang w:val="uk-UA"/>
        </w:rPr>
      </w:pPr>
      <w:r w:rsidRPr="00814139">
        <w:rPr>
          <w:rFonts w:ascii="Times New Roman" w:eastAsia="Calibri" w:hAnsi="Times New Roman" w:cs="Times New Roman"/>
          <w:sz w:val="24"/>
          <w:szCs w:val="24"/>
          <w:lang w:val="uk-UA"/>
        </w:rPr>
        <w:t xml:space="preserve">Рівень вищої освіти </w:t>
      </w:r>
      <w:r w:rsidRPr="00814139">
        <w:rPr>
          <w:rFonts w:ascii="Times New Roman" w:eastAsia="Calibri" w:hAnsi="Times New Roman" w:cs="Times New Roman"/>
          <w:sz w:val="24"/>
          <w:szCs w:val="24"/>
          <w:u w:val="single"/>
          <w:lang w:val="uk-UA"/>
        </w:rPr>
        <w:t>магістр</w:t>
      </w:r>
    </w:p>
    <w:p w14:paraId="3452D28D" w14:textId="77777777" w:rsidR="00164913" w:rsidRPr="00814139" w:rsidRDefault="00164913" w:rsidP="00805CFE">
      <w:pPr>
        <w:spacing w:line="360" w:lineRule="auto"/>
        <w:ind w:left="170" w:right="57"/>
        <w:rPr>
          <w:rFonts w:ascii="Times New Roman" w:eastAsia="Calibri" w:hAnsi="Times New Roman" w:cs="Times New Roman"/>
          <w:sz w:val="24"/>
          <w:szCs w:val="24"/>
          <w:u w:val="single"/>
          <w:lang w:val="uk-UA"/>
        </w:rPr>
      </w:pPr>
      <w:r w:rsidRPr="00814139">
        <w:rPr>
          <w:rFonts w:ascii="Times New Roman" w:eastAsia="Calibri" w:hAnsi="Times New Roman" w:cs="Times New Roman"/>
          <w:sz w:val="24"/>
          <w:szCs w:val="24"/>
          <w:lang w:val="uk-UA"/>
        </w:rPr>
        <w:t xml:space="preserve">Спеціальність </w:t>
      </w:r>
      <w:r w:rsidRPr="00814139">
        <w:rPr>
          <w:rFonts w:ascii="Times New Roman" w:eastAsia="Calibri" w:hAnsi="Times New Roman" w:cs="Times New Roman"/>
          <w:sz w:val="24"/>
          <w:szCs w:val="24"/>
          <w:u w:val="single"/>
          <w:lang w:val="uk-UA"/>
        </w:rPr>
        <w:t>051«Економіка»</w:t>
      </w:r>
    </w:p>
    <w:p w14:paraId="68643C4B" w14:textId="48DF55B9" w:rsidR="00164913" w:rsidRPr="00814139" w:rsidRDefault="00164913" w:rsidP="00805CFE">
      <w:pPr>
        <w:spacing w:line="360" w:lineRule="auto"/>
        <w:ind w:left="170" w:right="57"/>
        <w:rPr>
          <w:rFonts w:ascii="Times New Roman" w:eastAsia="Calibri" w:hAnsi="Times New Roman" w:cs="Times New Roman"/>
          <w:sz w:val="24"/>
          <w:szCs w:val="24"/>
          <w:u w:val="single"/>
          <w:lang w:val="uk-UA"/>
        </w:rPr>
      </w:pPr>
      <w:r w:rsidRPr="00814139">
        <w:rPr>
          <w:rFonts w:ascii="Times New Roman" w:eastAsia="Calibri" w:hAnsi="Times New Roman" w:cs="Times New Roman"/>
          <w:sz w:val="24"/>
          <w:szCs w:val="24"/>
          <w:lang w:val="uk-UA"/>
        </w:rPr>
        <w:t xml:space="preserve">Освітньо-професійна програма </w:t>
      </w:r>
      <w:r w:rsidR="00842B05" w:rsidRPr="00814139">
        <w:rPr>
          <w:rFonts w:ascii="Times New Roman" w:eastAsia="Calibri" w:hAnsi="Times New Roman" w:cs="Times New Roman"/>
          <w:sz w:val="24"/>
          <w:szCs w:val="24"/>
          <w:u w:val="single"/>
          <w:lang w:val="uk-UA"/>
        </w:rPr>
        <w:t>Економіка та управління ринком землі</w:t>
      </w:r>
    </w:p>
    <w:p w14:paraId="444D313B" w14:textId="77777777" w:rsidR="00164913" w:rsidRPr="00814139" w:rsidRDefault="00164913" w:rsidP="00805CFE">
      <w:pPr>
        <w:spacing w:line="360" w:lineRule="auto"/>
        <w:ind w:left="170" w:right="57"/>
        <w:jc w:val="right"/>
        <w:rPr>
          <w:rFonts w:ascii="Times New Roman" w:eastAsia="Calibri" w:hAnsi="Times New Roman" w:cs="Times New Roman"/>
          <w:sz w:val="24"/>
          <w:szCs w:val="24"/>
          <w:lang w:val="uk-UA"/>
        </w:rPr>
      </w:pPr>
      <w:r w:rsidRPr="00814139">
        <w:rPr>
          <w:rFonts w:ascii="Times New Roman" w:eastAsia="Calibri" w:hAnsi="Times New Roman" w:cs="Times New Roman"/>
          <w:sz w:val="24"/>
          <w:szCs w:val="24"/>
          <w:lang w:val="uk-UA"/>
        </w:rPr>
        <w:t>ЗАТВЕРДЖУЮ:</w:t>
      </w:r>
    </w:p>
    <w:p w14:paraId="5477B296" w14:textId="4181CD44" w:rsidR="00164913" w:rsidRPr="00814139" w:rsidRDefault="00164913" w:rsidP="00805CFE">
      <w:pPr>
        <w:spacing w:line="360" w:lineRule="auto"/>
        <w:ind w:left="170" w:right="57"/>
        <w:jc w:val="right"/>
        <w:rPr>
          <w:rFonts w:ascii="Times New Roman" w:eastAsia="Calibri" w:hAnsi="Times New Roman" w:cs="Times New Roman"/>
          <w:sz w:val="24"/>
          <w:szCs w:val="24"/>
          <w:lang w:val="uk-UA"/>
        </w:rPr>
      </w:pPr>
      <w:r w:rsidRPr="00814139">
        <w:rPr>
          <w:rFonts w:ascii="Times New Roman" w:eastAsia="Calibri" w:hAnsi="Times New Roman" w:cs="Times New Roman"/>
          <w:sz w:val="24"/>
          <w:szCs w:val="24"/>
          <w:lang w:val="uk-UA"/>
        </w:rPr>
        <w:t>Зав.кафедри____________</w:t>
      </w:r>
      <w:proofErr w:type="spellStart"/>
      <w:r w:rsidR="00805CFE">
        <w:rPr>
          <w:rFonts w:ascii="Times New Roman" w:eastAsia="Calibri" w:hAnsi="Times New Roman" w:cs="Times New Roman"/>
          <w:sz w:val="24"/>
          <w:szCs w:val="24"/>
          <w:lang w:val="uk-UA"/>
        </w:rPr>
        <w:t>Бабміндра</w:t>
      </w:r>
      <w:proofErr w:type="spellEnd"/>
      <w:r w:rsidR="00805CFE">
        <w:rPr>
          <w:rFonts w:ascii="Times New Roman" w:eastAsia="Calibri" w:hAnsi="Times New Roman" w:cs="Times New Roman"/>
          <w:sz w:val="24"/>
          <w:szCs w:val="24"/>
          <w:lang w:val="uk-UA"/>
        </w:rPr>
        <w:t xml:space="preserve"> Д.І</w:t>
      </w:r>
      <w:r w:rsidRPr="00814139">
        <w:rPr>
          <w:rFonts w:ascii="Times New Roman" w:eastAsia="Calibri" w:hAnsi="Times New Roman" w:cs="Times New Roman"/>
          <w:sz w:val="24"/>
          <w:szCs w:val="24"/>
          <w:lang w:val="uk-UA"/>
        </w:rPr>
        <w:t>_</w:t>
      </w:r>
    </w:p>
    <w:p w14:paraId="0F0B10C4" w14:textId="7384BA40" w:rsidR="00164913" w:rsidRPr="00814139" w:rsidRDefault="00164913" w:rsidP="00164913">
      <w:pPr>
        <w:spacing w:line="360" w:lineRule="auto"/>
        <w:ind w:left="170" w:right="57"/>
        <w:jc w:val="right"/>
        <w:rPr>
          <w:rFonts w:ascii="Times New Roman" w:eastAsia="Calibri" w:hAnsi="Times New Roman" w:cs="Times New Roman"/>
          <w:sz w:val="24"/>
          <w:szCs w:val="24"/>
          <w:lang w:val="uk-UA"/>
        </w:rPr>
      </w:pPr>
      <w:r w:rsidRPr="00814139">
        <w:rPr>
          <w:rFonts w:ascii="Times New Roman" w:eastAsia="Calibri" w:hAnsi="Times New Roman" w:cs="Times New Roman"/>
          <w:sz w:val="24"/>
          <w:szCs w:val="24"/>
          <w:lang w:val="uk-UA"/>
        </w:rPr>
        <w:t xml:space="preserve">           </w:t>
      </w:r>
    </w:p>
    <w:p w14:paraId="368EF4BD" w14:textId="77777777" w:rsidR="00164913" w:rsidRPr="00814139" w:rsidRDefault="00164913" w:rsidP="00164913">
      <w:pPr>
        <w:spacing w:line="360" w:lineRule="auto"/>
        <w:ind w:left="170" w:right="57"/>
        <w:jc w:val="right"/>
        <w:rPr>
          <w:rFonts w:ascii="Times New Roman" w:eastAsia="Calibri" w:hAnsi="Times New Roman" w:cs="Times New Roman"/>
          <w:sz w:val="24"/>
          <w:szCs w:val="24"/>
          <w:lang w:val="uk-UA"/>
        </w:rPr>
      </w:pPr>
      <w:r w:rsidRPr="00814139">
        <w:rPr>
          <w:rFonts w:ascii="Times New Roman" w:eastAsia="Calibri" w:hAnsi="Times New Roman" w:cs="Times New Roman"/>
          <w:sz w:val="24"/>
          <w:szCs w:val="24"/>
          <w:lang w:val="uk-UA"/>
        </w:rPr>
        <w:t xml:space="preserve">  «___»_____________202__ р.</w:t>
      </w:r>
    </w:p>
    <w:p w14:paraId="7F7AAD23" w14:textId="77777777" w:rsidR="00164913" w:rsidRPr="00164913" w:rsidRDefault="00164913" w:rsidP="00164913">
      <w:pPr>
        <w:spacing w:line="360" w:lineRule="auto"/>
        <w:ind w:left="170" w:right="57"/>
        <w:rPr>
          <w:rFonts w:ascii="Times New Roman" w:eastAsia="Calibri" w:hAnsi="Times New Roman" w:cs="Times New Roman"/>
          <w:b/>
          <w:sz w:val="28"/>
          <w:szCs w:val="28"/>
          <w:lang w:val="uk-UA"/>
        </w:rPr>
      </w:pPr>
    </w:p>
    <w:p w14:paraId="205119DE" w14:textId="77777777" w:rsidR="00164913" w:rsidRPr="00164913" w:rsidRDefault="00164913" w:rsidP="00805CFE">
      <w:pPr>
        <w:spacing w:line="360" w:lineRule="auto"/>
        <w:ind w:left="170" w:right="57"/>
        <w:jc w:val="center"/>
        <w:rPr>
          <w:rFonts w:ascii="Times New Roman" w:eastAsia="Calibri" w:hAnsi="Times New Roman" w:cs="Times New Roman"/>
          <w:b/>
          <w:sz w:val="28"/>
          <w:szCs w:val="28"/>
          <w:lang w:val="uk-UA"/>
        </w:rPr>
      </w:pPr>
      <w:r w:rsidRPr="00164913">
        <w:rPr>
          <w:rFonts w:ascii="Times New Roman" w:eastAsia="Calibri" w:hAnsi="Times New Roman" w:cs="Times New Roman"/>
          <w:b/>
          <w:sz w:val="28"/>
          <w:szCs w:val="28"/>
          <w:lang w:val="uk-UA"/>
        </w:rPr>
        <w:t xml:space="preserve">З А В Д А Н </w:t>
      </w:r>
      <w:proofErr w:type="spellStart"/>
      <w:r w:rsidRPr="00164913">
        <w:rPr>
          <w:rFonts w:ascii="Times New Roman" w:eastAsia="Calibri" w:hAnsi="Times New Roman" w:cs="Times New Roman"/>
          <w:b/>
          <w:sz w:val="28"/>
          <w:szCs w:val="28"/>
          <w:lang w:val="uk-UA"/>
        </w:rPr>
        <w:t>Н</w:t>
      </w:r>
      <w:proofErr w:type="spellEnd"/>
      <w:r w:rsidRPr="00164913">
        <w:rPr>
          <w:rFonts w:ascii="Times New Roman" w:eastAsia="Calibri" w:hAnsi="Times New Roman" w:cs="Times New Roman"/>
          <w:b/>
          <w:sz w:val="28"/>
          <w:szCs w:val="28"/>
          <w:lang w:val="uk-UA"/>
        </w:rPr>
        <w:t xml:space="preserve"> Я</w:t>
      </w:r>
    </w:p>
    <w:p w14:paraId="625A20C1" w14:textId="77777777" w:rsidR="00164913" w:rsidRPr="00164913" w:rsidRDefault="00164913" w:rsidP="00805CFE">
      <w:pPr>
        <w:spacing w:line="360" w:lineRule="auto"/>
        <w:ind w:left="170" w:right="57"/>
        <w:jc w:val="center"/>
        <w:rPr>
          <w:rFonts w:ascii="Times New Roman" w:eastAsia="Calibri" w:hAnsi="Times New Roman" w:cs="Times New Roman"/>
          <w:b/>
          <w:sz w:val="28"/>
          <w:szCs w:val="28"/>
          <w:lang w:val="uk-UA"/>
        </w:rPr>
      </w:pPr>
      <w:r w:rsidRPr="00164913">
        <w:rPr>
          <w:rFonts w:ascii="Times New Roman" w:eastAsia="Calibri" w:hAnsi="Times New Roman" w:cs="Times New Roman"/>
          <w:b/>
          <w:sz w:val="28"/>
          <w:szCs w:val="28"/>
          <w:lang w:val="uk-UA"/>
        </w:rPr>
        <w:t>НА КВАЛІФІКАЦІЙНУ РОБОТУ МАГІСТРА СТУДЕНТОВІ</w:t>
      </w:r>
    </w:p>
    <w:p w14:paraId="36A7746A" w14:textId="37200861" w:rsidR="00164913" w:rsidRPr="00164913" w:rsidRDefault="007B5BA4" w:rsidP="00805CFE">
      <w:pPr>
        <w:spacing w:line="360" w:lineRule="auto"/>
        <w:ind w:left="170" w:right="5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Гордієнко Сергію Дмитровичу</w:t>
      </w:r>
    </w:p>
    <w:p w14:paraId="12499F18" w14:textId="0F1F5531" w:rsidR="00164913" w:rsidRDefault="00164913" w:rsidP="00FC042B">
      <w:pPr>
        <w:spacing w:line="276" w:lineRule="auto"/>
        <w:ind w:left="170" w:right="57"/>
        <w:jc w:val="both"/>
        <w:rPr>
          <w:rFonts w:ascii="Times New Roman" w:eastAsia="Calibri" w:hAnsi="Times New Roman" w:cs="Times New Roman"/>
          <w:bCs/>
          <w:sz w:val="28"/>
          <w:szCs w:val="28"/>
          <w:u w:val="single"/>
          <w:lang w:val="uk-UA"/>
        </w:rPr>
      </w:pPr>
      <w:r w:rsidRPr="00164913">
        <w:rPr>
          <w:rFonts w:ascii="Times New Roman" w:eastAsia="Calibri" w:hAnsi="Times New Roman" w:cs="Times New Roman"/>
          <w:sz w:val="28"/>
          <w:szCs w:val="28"/>
          <w:lang w:val="uk-UA"/>
        </w:rPr>
        <w:t xml:space="preserve">1.Тема роботи </w:t>
      </w:r>
      <w:r w:rsidR="00435DC7" w:rsidRPr="00435DC7">
        <w:rPr>
          <w:rFonts w:ascii="Times New Roman" w:eastAsia="Calibri" w:hAnsi="Times New Roman" w:cs="Times New Roman"/>
          <w:bCs/>
          <w:sz w:val="28"/>
          <w:szCs w:val="28"/>
          <w:u w:val="single"/>
          <w:lang w:val="uk-UA"/>
        </w:rPr>
        <w:t xml:space="preserve">Формування </w:t>
      </w:r>
      <w:r w:rsidR="00DF6E13">
        <w:rPr>
          <w:rFonts w:ascii="Times New Roman" w:eastAsia="Calibri" w:hAnsi="Times New Roman" w:cs="Times New Roman"/>
          <w:bCs/>
          <w:sz w:val="28"/>
          <w:szCs w:val="28"/>
          <w:u w:val="single"/>
          <w:lang w:val="uk-UA"/>
        </w:rPr>
        <w:t>та управління інфраструктурою ринку землі.</w:t>
      </w:r>
    </w:p>
    <w:p w14:paraId="56E1AAFC" w14:textId="77777777" w:rsidR="00DF6E13" w:rsidRPr="00DF6E13" w:rsidRDefault="00DF6E13" w:rsidP="00FC042B">
      <w:pPr>
        <w:spacing w:line="276" w:lineRule="auto"/>
        <w:ind w:left="170" w:right="57"/>
        <w:jc w:val="both"/>
        <w:rPr>
          <w:rFonts w:ascii="Times New Roman" w:eastAsia="Calibri" w:hAnsi="Times New Roman" w:cs="Times New Roman"/>
          <w:sz w:val="28"/>
          <w:szCs w:val="28"/>
          <w:lang w:val="uk-UA"/>
        </w:rPr>
      </w:pPr>
    </w:p>
    <w:p w14:paraId="376B1AE2" w14:textId="7074AED4"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керівник роботи (проекту) </w:t>
      </w:r>
      <w:r>
        <w:rPr>
          <w:rFonts w:ascii="Times New Roman" w:eastAsia="Calibri" w:hAnsi="Times New Roman" w:cs="Times New Roman"/>
          <w:sz w:val="28"/>
          <w:szCs w:val="28"/>
          <w:lang w:val="uk-UA"/>
        </w:rPr>
        <w:t xml:space="preserve">професор, </w:t>
      </w:r>
      <w:proofErr w:type="spellStart"/>
      <w:r>
        <w:rPr>
          <w:rFonts w:ascii="Times New Roman" w:eastAsia="Calibri" w:hAnsi="Times New Roman" w:cs="Times New Roman"/>
          <w:sz w:val="28"/>
          <w:szCs w:val="28"/>
          <w:lang w:val="uk-UA"/>
        </w:rPr>
        <w:t>д</w:t>
      </w:r>
      <w:r w:rsidRPr="00164913">
        <w:rPr>
          <w:rFonts w:ascii="Times New Roman" w:eastAsia="Calibri" w:hAnsi="Times New Roman" w:cs="Times New Roman"/>
          <w:sz w:val="28"/>
          <w:szCs w:val="28"/>
          <w:lang w:val="uk-UA"/>
        </w:rPr>
        <w:t>.е.н</w:t>
      </w:r>
      <w:proofErr w:type="spellEnd"/>
      <w:r w:rsidRPr="00164913">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Бабміндра</w:t>
      </w:r>
      <w:proofErr w:type="spellEnd"/>
      <w:r>
        <w:rPr>
          <w:rFonts w:ascii="Times New Roman" w:eastAsia="Calibri" w:hAnsi="Times New Roman" w:cs="Times New Roman"/>
          <w:sz w:val="28"/>
          <w:szCs w:val="28"/>
          <w:lang w:val="uk-UA"/>
        </w:rPr>
        <w:t xml:space="preserve"> Д.І.</w:t>
      </w:r>
    </w:p>
    <w:p w14:paraId="22F33495" w14:textId="4763F752"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proofErr w:type="spellStart"/>
      <w:r w:rsidRPr="00164913">
        <w:rPr>
          <w:rFonts w:ascii="Times New Roman" w:eastAsia="Calibri" w:hAnsi="Times New Roman" w:cs="Times New Roman"/>
          <w:sz w:val="28"/>
          <w:szCs w:val="28"/>
          <w:lang w:val="uk-UA"/>
        </w:rPr>
        <w:t>затверджен</w:t>
      </w:r>
      <w:proofErr w:type="spellEnd"/>
      <w:r w:rsidRPr="00164913">
        <w:rPr>
          <w:rFonts w:ascii="Times New Roman" w:eastAsia="Calibri" w:hAnsi="Times New Roman" w:cs="Times New Roman"/>
          <w:sz w:val="28"/>
          <w:szCs w:val="28"/>
          <w:lang w:val="uk-UA"/>
        </w:rPr>
        <w:t xml:space="preserve"> наказом по інституту від «1» травня 2023 р. № 650-с, «18» вересня 2023 р. № 1446-с</w:t>
      </w:r>
    </w:p>
    <w:p w14:paraId="77952491" w14:textId="77777777"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2. Строк подання студентом роботи (проекту) </w:t>
      </w:r>
      <w:r w:rsidRPr="00164913">
        <w:rPr>
          <w:rFonts w:ascii="Times New Roman" w:eastAsia="Calibri" w:hAnsi="Times New Roman" w:cs="Times New Roman"/>
          <w:sz w:val="28"/>
          <w:szCs w:val="28"/>
          <w:u w:val="single"/>
          <w:lang w:val="uk-UA"/>
        </w:rPr>
        <w:t>04.12.2023</w:t>
      </w:r>
    </w:p>
    <w:p w14:paraId="7A90F9FF" w14:textId="77777777"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3. Вихідні дані до роботи (проекту) наукова та навчально-методична література, </w:t>
      </w:r>
      <w:r w:rsidRPr="00164913">
        <w:rPr>
          <w:rFonts w:ascii="Times New Roman" w:eastAsia="Calibri" w:hAnsi="Times New Roman" w:cs="Times New Roman"/>
          <w:sz w:val="28"/>
          <w:szCs w:val="28"/>
          <w:u w:val="single"/>
          <w:lang w:val="uk-UA"/>
        </w:rPr>
        <w:t>інформаційна база законодавчих та  нормативних урядових актів, матеріали державної служби статистики України та інших країн, звіти міжнародних організацій, компаній та інших установ,  публікації у фахових журналах, електронні економічні публікації, електронні ресурси.</w:t>
      </w:r>
    </w:p>
    <w:p w14:paraId="1FEA5AA6" w14:textId="42AA8625" w:rsidR="00164913" w:rsidRPr="00164913" w:rsidRDefault="00164913" w:rsidP="00FC042B">
      <w:pPr>
        <w:spacing w:line="276" w:lineRule="auto"/>
        <w:ind w:left="170" w:right="57"/>
        <w:jc w:val="both"/>
        <w:rPr>
          <w:rFonts w:ascii="Times New Roman" w:eastAsia="Calibri" w:hAnsi="Times New Roman" w:cs="Times New Roman"/>
          <w:sz w:val="28"/>
          <w:szCs w:val="28"/>
          <w:highlight w:val="magenta"/>
          <w:lang w:val="uk-UA"/>
        </w:rPr>
      </w:pPr>
      <w:r w:rsidRPr="00164913">
        <w:rPr>
          <w:rFonts w:ascii="Times New Roman" w:eastAsia="Calibri" w:hAnsi="Times New Roman" w:cs="Times New Roman"/>
          <w:sz w:val="28"/>
          <w:szCs w:val="28"/>
          <w:lang w:val="uk-UA"/>
        </w:rPr>
        <w:t>4. Зміст розрахунково-пояснювальної записки (перелік питань, що належить розробити) формування</w:t>
      </w:r>
      <w:r>
        <w:rPr>
          <w:rFonts w:ascii="Times New Roman" w:eastAsia="Calibri" w:hAnsi="Times New Roman" w:cs="Times New Roman"/>
          <w:sz w:val="28"/>
          <w:szCs w:val="28"/>
          <w:lang w:val="uk-UA"/>
        </w:rPr>
        <w:t xml:space="preserve"> теоретико -методичні засади</w:t>
      </w:r>
      <w:r w:rsidR="00DF6E13">
        <w:rPr>
          <w:rFonts w:ascii="Times New Roman" w:eastAsia="Calibri" w:hAnsi="Times New Roman" w:cs="Times New Roman"/>
          <w:sz w:val="28"/>
          <w:szCs w:val="28"/>
          <w:lang w:val="uk-UA"/>
        </w:rPr>
        <w:t xml:space="preserve"> інфраструктури </w:t>
      </w:r>
      <w:r>
        <w:rPr>
          <w:rFonts w:ascii="Times New Roman" w:eastAsia="Calibri" w:hAnsi="Times New Roman" w:cs="Times New Roman"/>
          <w:sz w:val="28"/>
          <w:szCs w:val="28"/>
          <w:lang w:val="uk-UA"/>
        </w:rPr>
        <w:t xml:space="preserve"> ринку землі, механізми перерозподілу земель за критеріями та шляхи розвитку механізму регулювання ринку землі.</w:t>
      </w:r>
    </w:p>
    <w:p w14:paraId="457A76CD" w14:textId="77777777"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5. Перелік графічного матеріалу (з точним зазначенням обов’язкових креслень) </w:t>
      </w:r>
    </w:p>
    <w:p w14:paraId="062C7928" w14:textId="38292CE9" w:rsidR="00164913" w:rsidRPr="00164913" w:rsidRDefault="00164913" w:rsidP="00FC042B">
      <w:pPr>
        <w:spacing w:line="276" w:lineRule="auto"/>
        <w:ind w:left="170" w:right="57"/>
        <w:jc w:val="both"/>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У кваліфікаційній роботі було використано графічний матеріал при розгляді </w:t>
      </w:r>
      <w:r w:rsidR="003E558B" w:rsidRPr="003E558B">
        <w:rPr>
          <w:rFonts w:ascii="Times New Roman" w:eastAsia="Calibri" w:hAnsi="Times New Roman" w:cs="Times New Roman"/>
          <w:sz w:val="28"/>
          <w:szCs w:val="28"/>
          <w:lang w:val="uk-UA"/>
        </w:rPr>
        <w:t>розподілу земельного фонду України</w:t>
      </w:r>
      <w:r w:rsidRPr="00164913">
        <w:rPr>
          <w:rFonts w:ascii="Times New Roman" w:eastAsia="Calibri" w:hAnsi="Times New Roman" w:cs="Times New Roman"/>
          <w:sz w:val="28"/>
          <w:szCs w:val="28"/>
          <w:lang w:val="uk-UA"/>
        </w:rPr>
        <w:t xml:space="preserve"> </w:t>
      </w:r>
      <w:r w:rsidRPr="007B5BA4">
        <w:rPr>
          <w:rFonts w:ascii="Times New Roman" w:eastAsia="Calibri" w:hAnsi="Times New Roman" w:cs="Times New Roman"/>
          <w:sz w:val="28"/>
          <w:szCs w:val="28"/>
          <w:lang w:val="uk-UA"/>
        </w:rPr>
        <w:t xml:space="preserve">у </w:t>
      </w:r>
      <w:r w:rsidR="00A04D57" w:rsidRPr="007B5BA4">
        <w:rPr>
          <w:rFonts w:ascii="Times New Roman" w:eastAsia="Calibri" w:hAnsi="Times New Roman" w:cs="Times New Roman"/>
          <w:sz w:val="28"/>
          <w:szCs w:val="28"/>
          <w:lang w:val="uk-UA"/>
        </w:rPr>
        <w:t>2</w:t>
      </w:r>
      <w:r w:rsidRPr="007B5BA4">
        <w:rPr>
          <w:rFonts w:ascii="Times New Roman" w:eastAsia="Calibri" w:hAnsi="Times New Roman" w:cs="Times New Roman"/>
          <w:sz w:val="28"/>
          <w:szCs w:val="28"/>
          <w:lang w:val="uk-UA"/>
        </w:rPr>
        <w:t xml:space="preserve"> розділі,</w:t>
      </w:r>
      <w:r w:rsidR="00842B05" w:rsidRPr="007B5BA4">
        <w:rPr>
          <w:rFonts w:ascii="Times New Roman" w:eastAsia="Calibri" w:hAnsi="Times New Roman" w:cs="Times New Roman"/>
          <w:sz w:val="28"/>
          <w:szCs w:val="28"/>
          <w:lang w:val="uk-UA"/>
        </w:rPr>
        <w:t xml:space="preserve"> </w:t>
      </w:r>
      <w:r w:rsidR="00A04D57" w:rsidRPr="007B5BA4">
        <w:rPr>
          <w:rFonts w:ascii="Times New Roman" w:eastAsia="Calibri" w:hAnsi="Times New Roman" w:cs="Times New Roman"/>
          <w:sz w:val="28"/>
          <w:szCs w:val="28"/>
          <w:lang w:val="uk-UA"/>
        </w:rPr>
        <w:t xml:space="preserve">аналіз </w:t>
      </w:r>
      <w:r w:rsidR="007B5BA4" w:rsidRPr="007B5BA4">
        <w:rPr>
          <w:rFonts w:ascii="Times New Roman" w:eastAsia="Calibri" w:hAnsi="Times New Roman" w:cs="Times New Roman"/>
          <w:sz w:val="28"/>
          <w:szCs w:val="28"/>
          <w:lang w:val="uk-UA"/>
        </w:rPr>
        <w:t xml:space="preserve">продажу </w:t>
      </w:r>
      <w:r w:rsidR="00A04D57" w:rsidRPr="007B5BA4">
        <w:rPr>
          <w:rFonts w:ascii="Times New Roman" w:eastAsia="Calibri" w:hAnsi="Times New Roman" w:cs="Times New Roman"/>
          <w:sz w:val="28"/>
          <w:szCs w:val="28"/>
          <w:lang w:val="uk-UA"/>
        </w:rPr>
        <w:t xml:space="preserve">земель </w:t>
      </w:r>
      <w:r w:rsidR="00A04D57" w:rsidRPr="007B5BA4">
        <w:rPr>
          <w:rFonts w:ascii="Times New Roman" w:eastAsia="Calibri" w:hAnsi="Times New Roman" w:cs="Times New Roman"/>
          <w:sz w:val="28"/>
          <w:szCs w:val="28"/>
          <w:lang w:val="uk-UA"/>
        </w:rPr>
        <w:lastRenderedPageBreak/>
        <w:t xml:space="preserve">України 2 розділі </w:t>
      </w:r>
    </w:p>
    <w:p w14:paraId="2DC89AC9" w14:textId="77777777" w:rsidR="00164913" w:rsidRPr="00164913" w:rsidRDefault="00164913" w:rsidP="00164913">
      <w:pPr>
        <w:spacing w:line="360" w:lineRule="auto"/>
        <w:ind w:left="170"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4052"/>
        <w:gridCol w:w="1835"/>
        <w:gridCol w:w="1845"/>
      </w:tblGrid>
      <w:tr w:rsidR="00164913" w:rsidRPr="00814139" w14:paraId="2A18A044" w14:textId="77777777" w:rsidTr="00164913">
        <w:tc>
          <w:tcPr>
            <w:tcW w:w="863" w:type="pct"/>
            <w:vMerge w:val="restart"/>
            <w:vAlign w:val="center"/>
          </w:tcPr>
          <w:p w14:paraId="03E6E52B"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Розділ</w:t>
            </w:r>
          </w:p>
        </w:tc>
        <w:tc>
          <w:tcPr>
            <w:tcW w:w="2168" w:type="pct"/>
            <w:vMerge w:val="restart"/>
            <w:vAlign w:val="center"/>
          </w:tcPr>
          <w:p w14:paraId="4BF2556C"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ПІП, посада</w:t>
            </w:r>
          </w:p>
          <w:p w14:paraId="2AC3EFEB"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Консультанта</w:t>
            </w:r>
          </w:p>
        </w:tc>
        <w:tc>
          <w:tcPr>
            <w:tcW w:w="1969" w:type="pct"/>
            <w:gridSpan w:val="2"/>
            <w:vAlign w:val="center"/>
          </w:tcPr>
          <w:p w14:paraId="39D7E27D"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Підпис, дата</w:t>
            </w:r>
          </w:p>
        </w:tc>
      </w:tr>
      <w:tr w:rsidR="00164913" w:rsidRPr="00814139" w14:paraId="27CC3509" w14:textId="77777777" w:rsidTr="00164913">
        <w:tc>
          <w:tcPr>
            <w:tcW w:w="863" w:type="pct"/>
            <w:vMerge/>
            <w:vAlign w:val="center"/>
          </w:tcPr>
          <w:p w14:paraId="0DC915CA" w14:textId="77777777" w:rsidR="00164913" w:rsidRPr="00814139" w:rsidRDefault="00164913" w:rsidP="00164913">
            <w:pPr>
              <w:spacing w:line="360" w:lineRule="auto"/>
              <w:ind w:left="170" w:right="57"/>
              <w:rPr>
                <w:rFonts w:ascii="Times New Roman" w:eastAsia="Calibri" w:hAnsi="Times New Roman" w:cs="Times New Roman"/>
                <w:lang w:val="uk-UA"/>
              </w:rPr>
            </w:pPr>
          </w:p>
        </w:tc>
        <w:tc>
          <w:tcPr>
            <w:tcW w:w="2168" w:type="pct"/>
            <w:vMerge/>
            <w:vAlign w:val="center"/>
          </w:tcPr>
          <w:p w14:paraId="7655ABFD" w14:textId="77777777" w:rsidR="00164913" w:rsidRPr="00814139" w:rsidRDefault="00164913" w:rsidP="00164913">
            <w:pPr>
              <w:spacing w:line="360" w:lineRule="auto"/>
              <w:ind w:left="170" w:right="57"/>
              <w:rPr>
                <w:rFonts w:ascii="Times New Roman" w:eastAsia="Calibri" w:hAnsi="Times New Roman" w:cs="Times New Roman"/>
                <w:lang w:val="uk-UA"/>
              </w:rPr>
            </w:pPr>
          </w:p>
        </w:tc>
        <w:tc>
          <w:tcPr>
            <w:tcW w:w="982" w:type="pct"/>
            <w:vAlign w:val="center"/>
          </w:tcPr>
          <w:p w14:paraId="4FB3FF4C"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Завдання</w:t>
            </w:r>
          </w:p>
          <w:p w14:paraId="4755E026"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видав</w:t>
            </w:r>
          </w:p>
        </w:tc>
        <w:tc>
          <w:tcPr>
            <w:tcW w:w="987" w:type="pct"/>
            <w:vAlign w:val="center"/>
          </w:tcPr>
          <w:p w14:paraId="4484EDF7"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Завдання</w:t>
            </w:r>
          </w:p>
          <w:p w14:paraId="3AAA069B"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Прийняв</w:t>
            </w:r>
          </w:p>
        </w:tc>
      </w:tr>
      <w:tr w:rsidR="00164913" w:rsidRPr="00814139" w14:paraId="53F55D8E" w14:textId="77777777" w:rsidTr="00164913">
        <w:tc>
          <w:tcPr>
            <w:tcW w:w="863" w:type="pct"/>
          </w:tcPr>
          <w:p w14:paraId="601B741B"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Вступ</w:t>
            </w:r>
          </w:p>
        </w:tc>
        <w:tc>
          <w:tcPr>
            <w:tcW w:w="2168" w:type="pct"/>
          </w:tcPr>
          <w:p w14:paraId="184227D9" w14:textId="01FB98F1" w:rsidR="00164913" w:rsidRPr="00814139" w:rsidRDefault="00164913" w:rsidP="00164913">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lang w:val="uk-UA"/>
              </w:rPr>
              <w:t>Бабміндра</w:t>
            </w:r>
            <w:proofErr w:type="spellEnd"/>
            <w:r w:rsidRPr="00814139">
              <w:rPr>
                <w:rFonts w:ascii="Times New Roman" w:eastAsia="Calibri" w:hAnsi="Times New Roman" w:cs="Times New Roman"/>
                <w:lang w:val="uk-UA"/>
              </w:rPr>
              <w:t xml:space="preserve"> </w:t>
            </w:r>
            <w:proofErr w:type="spellStart"/>
            <w:r w:rsidRPr="00814139">
              <w:rPr>
                <w:rFonts w:ascii="Times New Roman" w:eastAsia="Calibri" w:hAnsi="Times New Roman" w:cs="Times New Roman"/>
                <w:lang w:val="uk-UA"/>
              </w:rPr>
              <w:t>Д.І.зав.кафедри</w:t>
            </w:r>
            <w:proofErr w:type="spellEnd"/>
          </w:p>
        </w:tc>
        <w:tc>
          <w:tcPr>
            <w:tcW w:w="982" w:type="pct"/>
          </w:tcPr>
          <w:p w14:paraId="3CFF62DC"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12.09.2023</w:t>
            </w:r>
          </w:p>
        </w:tc>
        <w:tc>
          <w:tcPr>
            <w:tcW w:w="987" w:type="pct"/>
          </w:tcPr>
          <w:p w14:paraId="2C806026"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12.09.02023</w:t>
            </w:r>
          </w:p>
        </w:tc>
      </w:tr>
      <w:tr w:rsidR="00164913" w:rsidRPr="00814139" w14:paraId="36AAA659" w14:textId="77777777" w:rsidTr="00164913">
        <w:tc>
          <w:tcPr>
            <w:tcW w:w="863" w:type="pct"/>
          </w:tcPr>
          <w:p w14:paraId="071302EE"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xml:space="preserve"> І розділ</w:t>
            </w:r>
          </w:p>
        </w:tc>
        <w:tc>
          <w:tcPr>
            <w:tcW w:w="2168" w:type="pct"/>
          </w:tcPr>
          <w:p w14:paraId="7F641EFA" w14:textId="4874C6E5" w:rsidR="00164913" w:rsidRPr="00814139" w:rsidRDefault="00164913" w:rsidP="00164913">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lang w:val="uk-UA"/>
              </w:rPr>
              <w:t>Бабміндра</w:t>
            </w:r>
            <w:proofErr w:type="spellEnd"/>
            <w:r w:rsidRPr="00814139">
              <w:rPr>
                <w:rFonts w:ascii="Times New Roman" w:eastAsia="Calibri" w:hAnsi="Times New Roman" w:cs="Times New Roman"/>
                <w:lang w:val="uk-UA"/>
              </w:rPr>
              <w:t xml:space="preserve"> </w:t>
            </w:r>
            <w:proofErr w:type="spellStart"/>
            <w:r w:rsidRPr="00814139">
              <w:rPr>
                <w:rFonts w:ascii="Times New Roman" w:eastAsia="Calibri" w:hAnsi="Times New Roman" w:cs="Times New Roman"/>
                <w:lang w:val="uk-UA"/>
              </w:rPr>
              <w:t>Д.І.зав.кафедри</w:t>
            </w:r>
            <w:proofErr w:type="spellEnd"/>
          </w:p>
        </w:tc>
        <w:tc>
          <w:tcPr>
            <w:tcW w:w="982" w:type="pct"/>
          </w:tcPr>
          <w:p w14:paraId="3F0557B4"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18.09.2023</w:t>
            </w:r>
          </w:p>
        </w:tc>
        <w:tc>
          <w:tcPr>
            <w:tcW w:w="987" w:type="pct"/>
          </w:tcPr>
          <w:p w14:paraId="4B026A09"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18.09.2023</w:t>
            </w:r>
          </w:p>
        </w:tc>
      </w:tr>
      <w:tr w:rsidR="00164913" w:rsidRPr="00814139" w14:paraId="54BCB35B" w14:textId="77777777" w:rsidTr="00164913">
        <w:tc>
          <w:tcPr>
            <w:tcW w:w="863" w:type="pct"/>
          </w:tcPr>
          <w:p w14:paraId="4BBC7E52"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ІІ розділ</w:t>
            </w:r>
          </w:p>
        </w:tc>
        <w:tc>
          <w:tcPr>
            <w:tcW w:w="2168" w:type="pct"/>
          </w:tcPr>
          <w:p w14:paraId="1946EF66" w14:textId="5047AFE1" w:rsidR="00164913" w:rsidRPr="00814139" w:rsidRDefault="00164913" w:rsidP="00164913">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lang w:val="uk-UA"/>
              </w:rPr>
              <w:t>Бабміндра</w:t>
            </w:r>
            <w:proofErr w:type="spellEnd"/>
            <w:r w:rsidRPr="00814139">
              <w:rPr>
                <w:rFonts w:ascii="Times New Roman" w:eastAsia="Calibri" w:hAnsi="Times New Roman" w:cs="Times New Roman"/>
                <w:lang w:val="uk-UA"/>
              </w:rPr>
              <w:t xml:space="preserve"> </w:t>
            </w:r>
            <w:proofErr w:type="spellStart"/>
            <w:r w:rsidRPr="00814139">
              <w:rPr>
                <w:rFonts w:ascii="Times New Roman" w:eastAsia="Calibri" w:hAnsi="Times New Roman" w:cs="Times New Roman"/>
                <w:lang w:val="uk-UA"/>
              </w:rPr>
              <w:t>Д.І.зав.кафедри</w:t>
            </w:r>
            <w:proofErr w:type="spellEnd"/>
          </w:p>
        </w:tc>
        <w:tc>
          <w:tcPr>
            <w:tcW w:w="982" w:type="pct"/>
          </w:tcPr>
          <w:p w14:paraId="515AED34"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16.09.2023</w:t>
            </w:r>
          </w:p>
        </w:tc>
        <w:tc>
          <w:tcPr>
            <w:tcW w:w="987" w:type="pct"/>
          </w:tcPr>
          <w:p w14:paraId="284AB2DE"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16.09.2023</w:t>
            </w:r>
          </w:p>
        </w:tc>
      </w:tr>
      <w:tr w:rsidR="00164913" w:rsidRPr="00814139" w14:paraId="34ADA930" w14:textId="77777777" w:rsidTr="00164913">
        <w:tc>
          <w:tcPr>
            <w:tcW w:w="863" w:type="pct"/>
          </w:tcPr>
          <w:p w14:paraId="6639998D"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ІІІ розділ</w:t>
            </w:r>
          </w:p>
        </w:tc>
        <w:tc>
          <w:tcPr>
            <w:tcW w:w="2168" w:type="pct"/>
          </w:tcPr>
          <w:p w14:paraId="4AC49ADA" w14:textId="69AA77F6" w:rsidR="00164913" w:rsidRPr="00814139" w:rsidRDefault="00164913" w:rsidP="00164913">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lang w:val="uk-UA"/>
              </w:rPr>
              <w:t>Бабміндра</w:t>
            </w:r>
            <w:proofErr w:type="spellEnd"/>
            <w:r w:rsidRPr="00814139">
              <w:rPr>
                <w:rFonts w:ascii="Times New Roman" w:eastAsia="Calibri" w:hAnsi="Times New Roman" w:cs="Times New Roman"/>
                <w:lang w:val="uk-UA"/>
              </w:rPr>
              <w:t xml:space="preserve"> </w:t>
            </w:r>
            <w:proofErr w:type="spellStart"/>
            <w:r w:rsidRPr="00814139">
              <w:rPr>
                <w:rFonts w:ascii="Times New Roman" w:eastAsia="Calibri" w:hAnsi="Times New Roman" w:cs="Times New Roman"/>
                <w:lang w:val="uk-UA"/>
              </w:rPr>
              <w:t>Д.І.зав.кафедри</w:t>
            </w:r>
            <w:proofErr w:type="spellEnd"/>
          </w:p>
        </w:tc>
        <w:tc>
          <w:tcPr>
            <w:tcW w:w="982" w:type="pct"/>
          </w:tcPr>
          <w:p w14:paraId="737574DC"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13.11.2023</w:t>
            </w:r>
          </w:p>
        </w:tc>
        <w:tc>
          <w:tcPr>
            <w:tcW w:w="987" w:type="pct"/>
          </w:tcPr>
          <w:p w14:paraId="7C1109B0"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13.11.2023</w:t>
            </w:r>
          </w:p>
        </w:tc>
      </w:tr>
      <w:tr w:rsidR="00164913" w:rsidRPr="00814139" w14:paraId="560F3BCC" w14:textId="77777777" w:rsidTr="00164913">
        <w:tc>
          <w:tcPr>
            <w:tcW w:w="863" w:type="pct"/>
          </w:tcPr>
          <w:p w14:paraId="054060D8"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xml:space="preserve">Висновки </w:t>
            </w:r>
          </w:p>
        </w:tc>
        <w:tc>
          <w:tcPr>
            <w:tcW w:w="2168" w:type="pct"/>
          </w:tcPr>
          <w:p w14:paraId="11D0001C" w14:textId="7B4D9B64" w:rsidR="00164913" w:rsidRPr="00814139" w:rsidRDefault="00164913" w:rsidP="00164913">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lang w:val="uk-UA"/>
              </w:rPr>
              <w:t>Бабміндра</w:t>
            </w:r>
            <w:proofErr w:type="spellEnd"/>
            <w:r w:rsidRPr="00814139">
              <w:rPr>
                <w:rFonts w:ascii="Times New Roman" w:eastAsia="Calibri" w:hAnsi="Times New Roman" w:cs="Times New Roman"/>
                <w:lang w:val="uk-UA"/>
              </w:rPr>
              <w:t xml:space="preserve"> </w:t>
            </w:r>
            <w:proofErr w:type="spellStart"/>
            <w:r w:rsidRPr="00814139">
              <w:rPr>
                <w:rFonts w:ascii="Times New Roman" w:eastAsia="Calibri" w:hAnsi="Times New Roman" w:cs="Times New Roman"/>
                <w:lang w:val="uk-UA"/>
              </w:rPr>
              <w:t>Д.І.зав.кафедри</w:t>
            </w:r>
            <w:proofErr w:type="spellEnd"/>
          </w:p>
        </w:tc>
        <w:tc>
          <w:tcPr>
            <w:tcW w:w="982" w:type="pct"/>
          </w:tcPr>
          <w:p w14:paraId="73A0EA24"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20.11.2023</w:t>
            </w:r>
          </w:p>
        </w:tc>
        <w:tc>
          <w:tcPr>
            <w:tcW w:w="987" w:type="pct"/>
          </w:tcPr>
          <w:p w14:paraId="7F435B37"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20.11.2023</w:t>
            </w:r>
          </w:p>
        </w:tc>
      </w:tr>
    </w:tbl>
    <w:p w14:paraId="4517C303"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7. Дата видачі завдання 20.06.2023</w:t>
      </w:r>
    </w:p>
    <w:p w14:paraId="3BA1305E" w14:textId="1608530D" w:rsidR="00164913" w:rsidRPr="00814139" w:rsidRDefault="00164913" w:rsidP="00164913">
      <w:pPr>
        <w:spacing w:line="360" w:lineRule="auto"/>
        <w:ind w:left="170" w:right="57"/>
        <w:rPr>
          <w:rFonts w:ascii="Times New Roman" w:eastAsia="Calibri" w:hAnsi="Times New Roman" w:cs="Times New Roman"/>
          <w:b/>
          <w:lang w:val="uk-UA"/>
        </w:rPr>
      </w:pPr>
      <w:r w:rsidRPr="00814139">
        <w:rPr>
          <w:rFonts w:ascii="Times New Roman" w:eastAsia="Calibri" w:hAnsi="Times New Roman" w:cs="Times New Roman"/>
          <w:b/>
          <w:lang w:val="uk-UA"/>
        </w:rPr>
        <w:t>КАЛЕНДАРНИЙ ПЛАН</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026"/>
        <w:gridCol w:w="1926"/>
        <w:gridCol w:w="1481"/>
      </w:tblGrid>
      <w:tr w:rsidR="00164913" w:rsidRPr="00814139" w14:paraId="3968B32A" w14:textId="77777777" w:rsidTr="00814139">
        <w:trPr>
          <w:trHeight w:val="1148"/>
        </w:trPr>
        <w:tc>
          <w:tcPr>
            <w:tcW w:w="463" w:type="pct"/>
          </w:tcPr>
          <w:p w14:paraId="31C95DAA"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з/п</w:t>
            </w:r>
          </w:p>
        </w:tc>
        <w:tc>
          <w:tcPr>
            <w:tcW w:w="2704" w:type="pct"/>
          </w:tcPr>
          <w:p w14:paraId="151B2298"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Назва етапів дипломного</w:t>
            </w:r>
          </w:p>
          <w:p w14:paraId="4D0AE0E8" w14:textId="77777777" w:rsidR="00164913" w:rsidRPr="00814139" w:rsidRDefault="00164913" w:rsidP="00164913">
            <w:pPr>
              <w:spacing w:line="360" w:lineRule="auto"/>
              <w:ind w:left="170" w:right="57"/>
              <w:rPr>
                <w:rFonts w:ascii="Times New Roman" w:eastAsia="Calibri" w:hAnsi="Times New Roman" w:cs="Times New Roman"/>
                <w:b/>
                <w:lang w:val="uk-UA"/>
              </w:rPr>
            </w:pPr>
            <w:r w:rsidRPr="00814139">
              <w:rPr>
                <w:rFonts w:ascii="Times New Roman" w:eastAsia="Calibri" w:hAnsi="Times New Roman" w:cs="Times New Roman"/>
                <w:lang w:val="uk-UA"/>
              </w:rPr>
              <w:t>проекту (роботи)</w:t>
            </w:r>
          </w:p>
        </w:tc>
        <w:tc>
          <w:tcPr>
            <w:tcW w:w="1036" w:type="pct"/>
          </w:tcPr>
          <w:p w14:paraId="35630D42"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Термін виконання етапів</w:t>
            </w:r>
          </w:p>
          <w:p w14:paraId="340062D0" w14:textId="77777777" w:rsidR="00164913" w:rsidRPr="00814139" w:rsidRDefault="00164913" w:rsidP="00164913">
            <w:pPr>
              <w:spacing w:line="360" w:lineRule="auto"/>
              <w:ind w:left="170" w:right="57"/>
              <w:rPr>
                <w:rFonts w:ascii="Times New Roman" w:eastAsia="Calibri" w:hAnsi="Times New Roman" w:cs="Times New Roman"/>
                <w:b/>
                <w:lang w:val="uk-UA"/>
              </w:rPr>
            </w:pPr>
            <w:r w:rsidRPr="00814139">
              <w:rPr>
                <w:rFonts w:ascii="Times New Roman" w:eastAsia="Calibri" w:hAnsi="Times New Roman" w:cs="Times New Roman"/>
                <w:lang w:val="uk-UA"/>
              </w:rPr>
              <w:t>проекту (роботи)</w:t>
            </w:r>
          </w:p>
        </w:tc>
        <w:tc>
          <w:tcPr>
            <w:tcW w:w="797" w:type="pct"/>
          </w:tcPr>
          <w:p w14:paraId="0DDB8422"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Примітка</w:t>
            </w:r>
          </w:p>
        </w:tc>
      </w:tr>
      <w:tr w:rsidR="00164913" w:rsidRPr="00814139" w14:paraId="5C82DD4B" w14:textId="77777777" w:rsidTr="000D72DE">
        <w:trPr>
          <w:trHeight w:val="312"/>
        </w:trPr>
        <w:tc>
          <w:tcPr>
            <w:tcW w:w="463" w:type="pct"/>
          </w:tcPr>
          <w:p w14:paraId="00AE2F8C"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w:t>
            </w:r>
          </w:p>
        </w:tc>
        <w:tc>
          <w:tcPr>
            <w:tcW w:w="2704" w:type="pct"/>
          </w:tcPr>
          <w:p w14:paraId="3562C6CE"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Вибір теми</w:t>
            </w:r>
          </w:p>
        </w:tc>
        <w:tc>
          <w:tcPr>
            <w:tcW w:w="1036" w:type="pct"/>
          </w:tcPr>
          <w:p w14:paraId="2971A87A"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19.06.2023</w:t>
            </w:r>
          </w:p>
        </w:tc>
        <w:tc>
          <w:tcPr>
            <w:tcW w:w="797" w:type="pct"/>
          </w:tcPr>
          <w:p w14:paraId="085914E2"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19.06.2023</w:t>
            </w:r>
          </w:p>
        </w:tc>
      </w:tr>
      <w:tr w:rsidR="00164913" w:rsidRPr="00814139" w14:paraId="77114A61" w14:textId="77777777" w:rsidTr="000D72DE">
        <w:trPr>
          <w:trHeight w:val="296"/>
        </w:trPr>
        <w:tc>
          <w:tcPr>
            <w:tcW w:w="463" w:type="pct"/>
          </w:tcPr>
          <w:p w14:paraId="2370731E"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2</w:t>
            </w:r>
          </w:p>
        </w:tc>
        <w:tc>
          <w:tcPr>
            <w:tcW w:w="2704" w:type="pct"/>
          </w:tcPr>
          <w:p w14:paraId="2BFD1CD1"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Складання робочого плану</w:t>
            </w:r>
          </w:p>
        </w:tc>
        <w:tc>
          <w:tcPr>
            <w:tcW w:w="1036" w:type="pct"/>
          </w:tcPr>
          <w:p w14:paraId="28474C61"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26.06.2023</w:t>
            </w:r>
          </w:p>
        </w:tc>
        <w:tc>
          <w:tcPr>
            <w:tcW w:w="797" w:type="pct"/>
          </w:tcPr>
          <w:p w14:paraId="5249DF88"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26.06.2023</w:t>
            </w:r>
          </w:p>
        </w:tc>
      </w:tr>
      <w:tr w:rsidR="00164913" w:rsidRPr="00814139" w14:paraId="4ED7B124" w14:textId="77777777" w:rsidTr="000D72DE">
        <w:trPr>
          <w:trHeight w:val="414"/>
        </w:trPr>
        <w:tc>
          <w:tcPr>
            <w:tcW w:w="463" w:type="pct"/>
          </w:tcPr>
          <w:p w14:paraId="6D5F739B"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3</w:t>
            </w:r>
          </w:p>
        </w:tc>
        <w:tc>
          <w:tcPr>
            <w:tcW w:w="2704" w:type="pct"/>
          </w:tcPr>
          <w:p w14:paraId="01E2F1A1"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Підбір літератури та вивчення літературних джерел</w:t>
            </w:r>
          </w:p>
        </w:tc>
        <w:tc>
          <w:tcPr>
            <w:tcW w:w="1036" w:type="pct"/>
          </w:tcPr>
          <w:p w14:paraId="7A5C6BC0"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07.08.2023</w:t>
            </w:r>
          </w:p>
        </w:tc>
        <w:tc>
          <w:tcPr>
            <w:tcW w:w="797" w:type="pct"/>
          </w:tcPr>
          <w:p w14:paraId="469EA2C8"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07.08.2023</w:t>
            </w:r>
          </w:p>
        </w:tc>
      </w:tr>
      <w:tr w:rsidR="00164913" w:rsidRPr="00814139" w14:paraId="43CA1EC7" w14:textId="77777777" w:rsidTr="000D72DE">
        <w:trPr>
          <w:trHeight w:val="296"/>
        </w:trPr>
        <w:tc>
          <w:tcPr>
            <w:tcW w:w="463" w:type="pct"/>
          </w:tcPr>
          <w:p w14:paraId="43B38DCA"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4</w:t>
            </w:r>
          </w:p>
        </w:tc>
        <w:tc>
          <w:tcPr>
            <w:tcW w:w="2704" w:type="pct"/>
          </w:tcPr>
          <w:p w14:paraId="5A5364CF"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Складання плану</w:t>
            </w:r>
          </w:p>
        </w:tc>
        <w:tc>
          <w:tcPr>
            <w:tcW w:w="1036" w:type="pct"/>
          </w:tcPr>
          <w:p w14:paraId="4C4F3EA7"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11.09.2023</w:t>
            </w:r>
          </w:p>
        </w:tc>
        <w:tc>
          <w:tcPr>
            <w:tcW w:w="797" w:type="pct"/>
          </w:tcPr>
          <w:p w14:paraId="17236443"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11.09.2023</w:t>
            </w:r>
          </w:p>
        </w:tc>
      </w:tr>
      <w:tr w:rsidR="00164913" w:rsidRPr="00814139" w14:paraId="1EAD264F" w14:textId="77777777" w:rsidTr="000D72DE">
        <w:trPr>
          <w:trHeight w:val="312"/>
        </w:trPr>
        <w:tc>
          <w:tcPr>
            <w:tcW w:w="463" w:type="pct"/>
          </w:tcPr>
          <w:p w14:paraId="3C0B9A3A"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5</w:t>
            </w:r>
          </w:p>
        </w:tc>
        <w:tc>
          <w:tcPr>
            <w:tcW w:w="2704" w:type="pct"/>
          </w:tcPr>
          <w:p w14:paraId="2428660F"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Виконання вступу</w:t>
            </w:r>
          </w:p>
        </w:tc>
        <w:tc>
          <w:tcPr>
            <w:tcW w:w="1036" w:type="pct"/>
          </w:tcPr>
          <w:p w14:paraId="3CE00FC3"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12.09.2023</w:t>
            </w:r>
          </w:p>
        </w:tc>
        <w:tc>
          <w:tcPr>
            <w:tcW w:w="797" w:type="pct"/>
          </w:tcPr>
          <w:p w14:paraId="7AC97C29"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12.09.2023</w:t>
            </w:r>
          </w:p>
        </w:tc>
      </w:tr>
      <w:tr w:rsidR="00164913" w:rsidRPr="00814139" w14:paraId="5566CDEC" w14:textId="77777777" w:rsidTr="000D72DE">
        <w:trPr>
          <w:trHeight w:val="296"/>
        </w:trPr>
        <w:tc>
          <w:tcPr>
            <w:tcW w:w="463" w:type="pct"/>
            <w:tcBorders>
              <w:top w:val="single" w:sz="4" w:space="0" w:color="auto"/>
              <w:left w:val="single" w:sz="4" w:space="0" w:color="auto"/>
              <w:bottom w:val="single" w:sz="4" w:space="0" w:color="auto"/>
              <w:right w:val="single" w:sz="4" w:space="0" w:color="auto"/>
            </w:tcBorders>
          </w:tcPr>
          <w:p w14:paraId="73A37073"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6</w:t>
            </w:r>
          </w:p>
        </w:tc>
        <w:tc>
          <w:tcPr>
            <w:tcW w:w="2704" w:type="pct"/>
            <w:tcBorders>
              <w:top w:val="single" w:sz="4" w:space="0" w:color="auto"/>
              <w:left w:val="single" w:sz="4" w:space="0" w:color="auto"/>
              <w:bottom w:val="single" w:sz="4" w:space="0" w:color="auto"/>
              <w:right w:val="single" w:sz="4" w:space="0" w:color="auto"/>
            </w:tcBorders>
          </w:tcPr>
          <w:p w14:paraId="601DDE1E"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Виконання розділу 1</w:t>
            </w:r>
          </w:p>
        </w:tc>
        <w:tc>
          <w:tcPr>
            <w:tcW w:w="1036" w:type="pct"/>
          </w:tcPr>
          <w:p w14:paraId="74DF05ED"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18.09.2023</w:t>
            </w:r>
          </w:p>
        </w:tc>
        <w:tc>
          <w:tcPr>
            <w:tcW w:w="797" w:type="pct"/>
          </w:tcPr>
          <w:p w14:paraId="2AF35DEB"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18.09.2023</w:t>
            </w:r>
          </w:p>
        </w:tc>
      </w:tr>
      <w:tr w:rsidR="00164913" w:rsidRPr="00814139" w14:paraId="1B04C458" w14:textId="77777777" w:rsidTr="000D72DE">
        <w:trPr>
          <w:trHeight w:val="312"/>
        </w:trPr>
        <w:tc>
          <w:tcPr>
            <w:tcW w:w="463" w:type="pct"/>
            <w:tcBorders>
              <w:top w:val="single" w:sz="4" w:space="0" w:color="auto"/>
              <w:left w:val="single" w:sz="4" w:space="0" w:color="auto"/>
              <w:bottom w:val="single" w:sz="4" w:space="0" w:color="auto"/>
              <w:right w:val="single" w:sz="4" w:space="0" w:color="auto"/>
            </w:tcBorders>
          </w:tcPr>
          <w:p w14:paraId="63F6B07F"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7</w:t>
            </w:r>
          </w:p>
        </w:tc>
        <w:tc>
          <w:tcPr>
            <w:tcW w:w="2704" w:type="pct"/>
            <w:tcBorders>
              <w:top w:val="single" w:sz="4" w:space="0" w:color="auto"/>
              <w:left w:val="single" w:sz="4" w:space="0" w:color="auto"/>
              <w:bottom w:val="single" w:sz="4" w:space="0" w:color="auto"/>
              <w:right w:val="single" w:sz="4" w:space="0" w:color="auto"/>
            </w:tcBorders>
          </w:tcPr>
          <w:p w14:paraId="09DDE935"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Виконання розділу 2</w:t>
            </w:r>
          </w:p>
        </w:tc>
        <w:tc>
          <w:tcPr>
            <w:tcW w:w="1036" w:type="pct"/>
          </w:tcPr>
          <w:p w14:paraId="21484D67"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16.10.2023</w:t>
            </w:r>
          </w:p>
        </w:tc>
        <w:tc>
          <w:tcPr>
            <w:tcW w:w="797" w:type="pct"/>
          </w:tcPr>
          <w:p w14:paraId="6DCE3644"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16.10.2023</w:t>
            </w:r>
          </w:p>
        </w:tc>
      </w:tr>
      <w:tr w:rsidR="00164913" w:rsidRPr="00814139" w14:paraId="1F60B6B8" w14:textId="77777777" w:rsidTr="000D72DE">
        <w:trPr>
          <w:trHeight w:val="296"/>
        </w:trPr>
        <w:tc>
          <w:tcPr>
            <w:tcW w:w="463" w:type="pct"/>
            <w:tcBorders>
              <w:top w:val="single" w:sz="4" w:space="0" w:color="auto"/>
              <w:left w:val="single" w:sz="4" w:space="0" w:color="auto"/>
              <w:bottom w:val="single" w:sz="4" w:space="0" w:color="auto"/>
              <w:right w:val="single" w:sz="4" w:space="0" w:color="auto"/>
            </w:tcBorders>
          </w:tcPr>
          <w:p w14:paraId="20ED1E57"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8</w:t>
            </w:r>
          </w:p>
        </w:tc>
        <w:tc>
          <w:tcPr>
            <w:tcW w:w="2704" w:type="pct"/>
            <w:tcBorders>
              <w:top w:val="single" w:sz="4" w:space="0" w:color="auto"/>
              <w:left w:val="single" w:sz="4" w:space="0" w:color="auto"/>
              <w:bottom w:val="single" w:sz="4" w:space="0" w:color="auto"/>
              <w:right w:val="single" w:sz="4" w:space="0" w:color="auto"/>
            </w:tcBorders>
          </w:tcPr>
          <w:p w14:paraId="43B1B630"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Виконання розділу 3</w:t>
            </w:r>
          </w:p>
        </w:tc>
        <w:tc>
          <w:tcPr>
            <w:tcW w:w="1036" w:type="pct"/>
          </w:tcPr>
          <w:p w14:paraId="13A72D53"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13.11.2023</w:t>
            </w:r>
          </w:p>
        </w:tc>
        <w:tc>
          <w:tcPr>
            <w:tcW w:w="797" w:type="pct"/>
          </w:tcPr>
          <w:p w14:paraId="0F82937C"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13.11.2023</w:t>
            </w:r>
          </w:p>
        </w:tc>
      </w:tr>
      <w:tr w:rsidR="00164913" w:rsidRPr="00814139" w14:paraId="6431F313" w14:textId="77777777" w:rsidTr="000D72DE">
        <w:trPr>
          <w:trHeight w:val="296"/>
        </w:trPr>
        <w:tc>
          <w:tcPr>
            <w:tcW w:w="463" w:type="pct"/>
            <w:tcBorders>
              <w:top w:val="single" w:sz="4" w:space="0" w:color="auto"/>
              <w:left w:val="single" w:sz="4" w:space="0" w:color="auto"/>
              <w:bottom w:val="single" w:sz="4" w:space="0" w:color="auto"/>
              <w:right w:val="single" w:sz="4" w:space="0" w:color="auto"/>
            </w:tcBorders>
          </w:tcPr>
          <w:p w14:paraId="5C4E6CEF"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9</w:t>
            </w:r>
          </w:p>
        </w:tc>
        <w:tc>
          <w:tcPr>
            <w:tcW w:w="2704" w:type="pct"/>
            <w:tcBorders>
              <w:top w:val="single" w:sz="4" w:space="0" w:color="auto"/>
              <w:left w:val="single" w:sz="4" w:space="0" w:color="auto"/>
              <w:bottom w:val="single" w:sz="4" w:space="0" w:color="auto"/>
              <w:right w:val="single" w:sz="4" w:space="0" w:color="auto"/>
            </w:tcBorders>
          </w:tcPr>
          <w:p w14:paraId="47B60097"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Формулювання загальних висновків</w:t>
            </w:r>
          </w:p>
        </w:tc>
        <w:tc>
          <w:tcPr>
            <w:tcW w:w="1036" w:type="pct"/>
          </w:tcPr>
          <w:p w14:paraId="2C416CAF"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20.11.2023</w:t>
            </w:r>
          </w:p>
        </w:tc>
        <w:tc>
          <w:tcPr>
            <w:tcW w:w="797" w:type="pct"/>
          </w:tcPr>
          <w:p w14:paraId="64F34885"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20.11.2023</w:t>
            </w:r>
          </w:p>
        </w:tc>
      </w:tr>
      <w:tr w:rsidR="00164913" w:rsidRPr="00814139" w14:paraId="36B8DB63" w14:textId="77777777" w:rsidTr="000D72DE">
        <w:trPr>
          <w:trHeight w:val="607"/>
        </w:trPr>
        <w:tc>
          <w:tcPr>
            <w:tcW w:w="463" w:type="pct"/>
            <w:tcBorders>
              <w:top w:val="single" w:sz="4" w:space="0" w:color="auto"/>
              <w:left w:val="single" w:sz="4" w:space="0" w:color="auto"/>
              <w:bottom w:val="single" w:sz="4" w:space="0" w:color="auto"/>
              <w:right w:val="single" w:sz="4" w:space="0" w:color="auto"/>
            </w:tcBorders>
          </w:tcPr>
          <w:p w14:paraId="6B471B28"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10</w:t>
            </w:r>
          </w:p>
        </w:tc>
        <w:tc>
          <w:tcPr>
            <w:tcW w:w="2704" w:type="pct"/>
            <w:tcBorders>
              <w:top w:val="single" w:sz="4" w:space="0" w:color="auto"/>
              <w:left w:val="single" w:sz="4" w:space="0" w:color="auto"/>
              <w:bottom w:val="single" w:sz="4" w:space="0" w:color="auto"/>
              <w:right w:val="single" w:sz="4" w:space="0" w:color="auto"/>
            </w:tcBorders>
          </w:tcPr>
          <w:p w14:paraId="21E9C605"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xml:space="preserve">Подання роботи на кафедру на </w:t>
            </w:r>
            <w:proofErr w:type="spellStart"/>
            <w:r w:rsidRPr="00814139">
              <w:rPr>
                <w:rFonts w:ascii="Times New Roman" w:eastAsia="Calibri" w:hAnsi="Times New Roman" w:cs="Times New Roman"/>
                <w:lang w:val="uk-UA"/>
              </w:rPr>
              <w:t>передзахист</w:t>
            </w:r>
            <w:proofErr w:type="spellEnd"/>
          </w:p>
        </w:tc>
        <w:tc>
          <w:tcPr>
            <w:tcW w:w="1036" w:type="pct"/>
          </w:tcPr>
          <w:p w14:paraId="205E644B"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22.11.2023</w:t>
            </w:r>
          </w:p>
        </w:tc>
        <w:tc>
          <w:tcPr>
            <w:tcW w:w="797" w:type="pct"/>
          </w:tcPr>
          <w:p w14:paraId="603A46BE"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22.11.2023</w:t>
            </w:r>
          </w:p>
        </w:tc>
      </w:tr>
      <w:tr w:rsidR="00164913" w:rsidRPr="00814139" w14:paraId="72EDBC5F" w14:textId="77777777" w:rsidTr="000D72DE">
        <w:trPr>
          <w:trHeight w:val="312"/>
        </w:trPr>
        <w:tc>
          <w:tcPr>
            <w:tcW w:w="463" w:type="pct"/>
            <w:tcBorders>
              <w:top w:val="single" w:sz="4" w:space="0" w:color="auto"/>
              <w:left w:val="single" w:sz="4" w:space="0" w:color="auto"/>
              <w:bottom w:val="single" w:sz="4" w:space="0" w:color="auto"/>
              <w:right w:val="single" w:sz="4" w:space="0" w:color="auto"/>
            </w:tcBorders>
          </w:tcPr>
          <w:p w14:paraId="6CC5422C"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11</w:t>
            </w:r>
          </w:p>
        </w:tc>
        <w:tc>
          <w:tcPr>
            <w:tcW w:w="2704" w:type="pct"/>
            <w:tcBorders>
              <w:top w:val="single" w:sz="4" w:space="0" w:color="auto"/>
              <w:left w:val="single" w:sz="4" w:space="0" w:color="auto"/>
              <w:bottom w:val="single" w:sz="4" w:space="0" w:color="auto"/>
              <w:right w:val="single" w:sz="4" w:space="0" w:color="auto"/>
            </w:tcBorders>
          </w:tcPr>
          <w:p w14:paraId="668890B0"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Попередній захист роботи на кафедрі</w:t>
            </w:r>
          </w:p>
        </w:tc>
        <w:tc>
          <w:tcPr>
            <w:tcW w:w="1036" w:type="pct"/>
          </w:tcPr>
          <w:p w14:paraId="20238FC6"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24.11.2023</w:t>
            </w:r>
          </w:p>
        </w:tc>
        <w:tc>
          <w:tcPr>
            <w:tcW w:w="797" w:type="pct"/>
          </w:tcPr>
          <w:p w14:paraId="0F4F5E9F"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24.11.2023</w:t>
            </w:r>
          </w:p>
        </w:tc>
      </w:tr>
      <w:tr w:rsidR="00164913" w:rsidRPr="00814139" w14:paraId="2BC4F914" w14:textId="77777777" w:rsidTr="000D72DE">
        <w:trPr>
          <w:trHeight w:val="607"/>
        </w:trPr>
        <w:tc>
          <w:tcPr>
            <w:tcW w:w="463" w:type="pct"/>
            <w:tcBorders>
              <w:top w:val="single" w:sz="4" w:space="0" w:color="auto"/>
              <w:left w:val="single" w:sz="4" w:space="0" w:color="auto"/>
              <w:bottom w:val="single" w:sz="4" w:space="0" w:color="auto"/>
              <w:right w:val="single" w:sz="4" w:space="0" w:color="auto"/>
            </w:tcBorders>
          </w:tcPr>
          <w:p w14:paraId="256074B6"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12</w:t>
            </w:r>
          </w:p>
        </w:tc>
        <w:tc>
          <w:tcPr>
            <w:tcW w:w="2704" w:type="pct"/>
            <w:tcBorders>
              <w:top w:val="single" w:sz="4" w:space="0" w:color="auto"/>
              <w:left w:val="single" w:sz="4" w:space="0" w:color="auto"/>
              <w:bottom w:val="single" w:sz="4" w:space="0" w:color="auto"/>
              <w:right w:val="single" w:sz="4" w:space="0" w:color="auto"/>
            </w:tcBorders>
          </w:tcPr>
          <w:p w14:paraId="006A28B0"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xml:space="preserve">Оформлення роботи та проходження </w:t>
            </w:r>
            <w:proofErr w:type="spellStart"/>
            <w:r w:rsidRPr="00814139">
              <w:rPr>
                <w:rFonts w:ascii="Times New Roman" w:eastAsia="Calibri" w:hAnsi="Times New Roman" w:cs="Times New Roman"/>
                <w:lang w:val="uk-UA"/>
              </w:rPr>
              <w:t>нормоконтролю</w:t>
            </w:r>
            <w:proofErr w:type="spellEnd"/>
          </w:p>
        </w:tc>
        <w:tc>
          <w:tcPr>
            <w:tcW w:w="1036" w:type="pct"/>
          </w:tcPr>
          <w:p w14:paraId="03A78EC1"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27.11.2023</w:t>
            </w:r>
          </w:p>
        </w:tc>
        <w:tc>
          <w:tcPr>
            <w:tcW w:w="797" w:type="pct"/>
          </w:tcPr>
          <w:p w14:paraId="4E1C3909"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27.11.2023</w:t>
            </w:r>
          </w:p>
        </w:tc>
      </w:tr>
      <w:tr w:rsidR="00164913" w:rsidRPr="00814139" w14:paraId="0829785C" w14:textId="77777777" w:rsidTr="000D72DE">
        <w:trPr>
          <w:trHeight w:val="296"/>
        </w:trPr>
        <w:tc>
          <w:tcPr>
            <w:tcW w:w="463" w:type="pct"/>
            <w:tcBorders>
              <w:top w:val="single" w:sz="4" w:space="0" w:color="auto"/>
              <w:left w:val="single" w:sz="4" w:space="0" w:color="auto"/>
              <w:bottom w:val="single" w:sz="4" w:space="0" w:color="auto"/>
              <w:right w:val="single" w:sz="4" w:space="0" w:color="auto"/>
            </w:tcBorders>
          </w:tcPr>
          <w:p w14:paraId="3E943095"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13</w:t>
            </w:r>
          </w:p>
        </w:tc>
        <w:tc>
          <w:tcPr>
            <w:tcW w:w="2704" w:type="pct"/>
            <w:tcBorders>
              <w:top w:val="single" w:sz="4" w:space="0" w:color="auto"/>
              <w:left w:val="single" w:sz="4" w:space="0" w:color="auto"/>
              <w:bottom w:val="single" w:sz="4" w:space="0" w:color="auto"/>
              <w:right w:val="single" w:sz="4" w:space="0" w:color="auto"/>
            </w:tcBorders>
          </w:tcPr>
          <w:p w14:paraId="5618A66F"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Одержання відгуку та рецензії</w:t>
            </w:r>
          </w:p>
        </w:tc>
        <w:tc>
          <w:tcPr>
            <w:tcW w:w="1036" w:type="pct"/>
          </w:tcPr>
          <w:p w14:paraId="0AB5D628"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27.11.2023</w:t>
            </w:r>
          </w:p>
        </w:tc>
        <w:tc>
          <w:tcPr>
            <w:tcW w:w="797" w:type="pct"/>
          </w:tcPr>
          <w:p w14:paraId="7CE56A3C"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27.11.2023</w:t>
            </w:r>
          </w:p>
        </w:tc>
      </w:tr>
      <w:tr w:rsidR="00164913" w:rsidRPr="00814139" w14:paraId="13AC83CA" w14:textId="77777777" w:rsidTr="00814139">
        <w:trPr>
          <w:trHeight w:val="553"/>
        </w:trPr>
        <w:tc>
          <w:tcPr>
            <w:tcW w:w="463" w:type="pct"/>
            <w:tcBorders>
              <w:top w:val="single" w:sz="4" w:space="0" w:color="auto"/>
              <w:left w:val="single" w:sz="4" w:space="0" w:color="auto"/>
              <w:bottom w:val="single" w:sz="4" w:space="0" w:color="auto"/>
              <w:right w:val="single" w:sz="4" w:space="0" w:color="auto"/>
            </w:tcBorders>
          </w:tcPr>
          <w:p w14:paraId="39FB1EF0"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14</w:t>
            </w:r>
          </w:p>
        </w:tc>
        <w:tc>
          <w:tcPr>
            <w:tcW w:w="2704" w:type="pct"/>
            <w:tcBorders>
              <w:top w:val="single" w:sz="4" w:space="0" w:color="auto"/>
              <w:left w:val="single" w:sz="4" w:space="0" w:color="auto"/>
              <w:bottom w:val="single" w:sz="4" w:space="0" w:color="auto"/>
              <w:right w:val="single" w:sz="4" w:space="0" w:color="auto"/>
            </w:tcBorders>
          </w:tcPr>
          <w:p w14:paraId="71DEBBE5" w14:textId="77777777" w:rsidR="00164913" w:rsidRPr="00814139" w:rsidRDefault="00164913" w:rsidP="00164913">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Подання остаточного варіанту роботи на кафедру</w:t>
            </w:r>
          </w:p>
        </w:tc>
        <w:tc>
          <w:tcPr>
            <w:tcW w:w="1036" w:type="pct"/>
          </w:tcPr>
          <w:p w14:paraId="08DB30D0"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04.12.2023</w:t>
            </w:r>
          </w:p>
        </w:tc>
        <w:tc>
          <w:tcPr>
            <w:tcW w:w="797" w:type="pct"/>
          </w:tcPr>
          <w:p w14:paraId="5BEC4F56" w14:textId="77777777" w:rsidR="00164913" w:rsidRPr="00814139" w:rsidRDefault="00164913" w:rsidP="00164913">
            <w:pPr>
              <w:spacing w:line="360" w:lineRule="auto"/>
              <w:ind w:left="170" w:right="57"/>
              <w:rPr>
                <w:rFonts w:ascii="Times New Roman" w:eastAsia="Calibri" w:hAnsi="Times New Roman" w:cs="Times New Roman"/>
                <w:bCs/>
                <w:lang w:val="uk-UA"/>
              </w:rPr>
            </w:pPr>
            <w:r w:rsidRPr="00814139">
              <w:rPr>
                <w:rFonts w:ascii="Times New Roman" w:eastAsia="Calibri" w:hAnsi="Times New Roman" w:cs="Times New Roman"/>
                <w:bCs/>
                <w:lang w:val="uk-UA"/>
              </w:rPr>
              <w:t>04.12.2023</w:t>
            </w:r>
          </w:p>
        </w:tc>
      </w:tr>
    </w:tbl>
    <w:p w14:paraId="69F9D79B" w14:textId="76BB292D" w:rsidR="00164913" w:rsidRPr="00814139" w:rsidRDefault="00164913" w:rsidP="00FC042B">
      <w:pPr>
        <w:spacing w:line="360" w:lineRule="auto"/>
        <w:ind w:left="170" w:right="57"/>
        <w:rPr>
          <w:rFonts w:ascii="Times New Roman" w:eastAsia="Calibri" w:hAnsi="Times New Roman" w:cs="Times New Roman"/>
          <w:b/>
          <w:lang w:val="uk-UA"/>
        </w:rPr>
      </w:pPr>
      <w:r w:rsidRPr="00814139">
        <w:rPr>
          <w:rFonts w:ascii="Times New Roman" w:eastAsia="Calibri" w:hAnsi="Times New Roman" w:cs="Times New Roman"/>
          <w:b/>
          <w:lang w:val="uk-UA"/>
        </w:rPr>
        <w:t xml:space="preserve">Студент – дипломник _______________________________  </w:t>
      </w:r>
      <w:proofErr w:type="spellStart"/>
      <w:r w:rsidR="00DF6E13">
        <w:rPr>
          <w:rFonts w:ascii="Times New Roman" w:eastAsia="Calibri" w:hAnsi="Times New Roman" w:cs="Times New Roman"/>
          <w:u w:val="single"/>
          <w:lang w:val="uk-UA"/>
        </w:rPr>
        <w:t>С.Д.Гордієнко</w:t>
      </w:r>
      <w:proofErr w:type="spellEnd"/>
    </w:p>
    <w:p w14:paraId="30D13957" w14:textId="3E3F2F82" w:rsidR="00164913" w:rsidRPr="00814139" w:rsidRDefault="00164913" w:rsidP="00FC042B">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b/>
          <w:lang w:val="uk-UA"/>
        </w:rPr>
        <w:t xml:space="preserve">                                                     </w:t>
      </w:r>
      <w:r w:rsidRPr="00814139">
        <w:rPr>
          <w:rFonts w:ascii="Times New Roman" w:eastAsia="Calibri" w:hAnsi="Times New Roman" w:cs="Times New Roman"/>
          <w:lang w:val="uk-UA"/>
        </w:rPr>
        <w:t>(підпис)                       (ініціали та прізвище)</w:t>
      </w:r>
    </w:p>
    <w:p w14:paraId="659184E3" w14:textId="609F5EEE" w:rsidR="00164913" w:rsidRPr="00814139" w:rsidRDefault="00164913" w:rsidP="00FC042B">
      <w:pPr>
        <w:spacing w:line="360" w:lineRule="auto"/>
        <w:ind w:left="170" w:right="57"/>
        <w:rPr>
          <w:rFonts w:ascii="Times New Roman" w:eastAsia="Calibri" w:hAnsi="Times New Roman" w:cs="Times New Roman"/>
          <w:u w:val="single"/>
          <w:lang w:val="uk-UA"/>
        </w:rPr>
      </w:pPr>
      <w:r w:rsidRPr="00814139">
        <w:rPr>
          <w:rFonts w:ascii="Times New Roman" w:eastAsia="Calibri" w:hAnsi="Times New Roman" w:cs="Times New Roman"/>
          <w:b/>
          <w:lang w:val="uk-UA"/>
        </w:rPr>
        <w:t xml:space="preserve">Керівник проекту </w:t>
      </w:r>
      <w:r w:rsidRPr="00814139">
        <w:rPr>
          <w:rFonts w:ascii="Times New Roman" w:eastAsia="Calibri" w:hAnsi="Times New Roman" w:cs="Times New Roman"/>
          <w:lang w:val="uk-UA"/>
        </w:rPr>
        <w:t xml:space="preserve">_______________________________       </w:t>
      </w:r>
      <w:proofErr w:type="spellStart"/>
      <w:r w:rsidRPr="00814139">
        <w:rPr>
          <w:rFonts w:ascii="Times New Roman" w:eastAsia="Calibri" w:hAnsi="Times New Roman" w:cs="Times New Roman"/>
          <w:u w:val="single"/>
          <w:lang w:val="uk-UA"/>
        </w:rPr>
        <w:t>Д.І.Бабміндра</w:t>
      </w:r>
      <w:proofErr w:type="spellEnd"/>
    </w:p>
    <w:p w14:paraId="1AA3E0D8" w14:textId="5FB55953" w:rsidR="00164913" w:rsidRPr="00814139" w:rsidRDefault="00164913" w:rsidP="00FC042B">
      <w:pPr>
        <w:spacing w:line="360" w:lineRule="auto"/>
        <w:ind w:left="170" w:right="57"/>
        <w:rPr>
          <w:rFonts w:ascii="Times New Roman" w:eastAsia="Calibri" w:hAnsi="Times New Roman" w:cs="Times New Roman"/>
          <w:lang w:val="uk-UA"/>
        </w:rPr>
      </w:pPr>
      <w:r w:rsidRPr="00814139">
        <w:rPr>
          <w:rFonts w:ascii="Times New Roman" w:eastAsia="Calibri" w:hAnsi="Times New Roman" w:cs="Times New Roman"/>
          <w:lang w:val="uk-UA"/>
        </w:rPr>
        <w:t xml:space="preserve">                                                        </w:t>
      </w:r>
      <w:bookmarkStart w:id="1" w:name="_Hlk153365470"/>
      <w:r w:rsidRPr="00814139">
        <w:rPr>
          <w:rFonts w:ascii="Times New Roman" w:eastAsia="Calibri" w:hAnsi="Times New Roman" w:cs="Times New Roman"/>
          <w:lang w:val="uk-UA"/>
        </w:rPr>
        <w:t>(підпис)                     (ініціали та прізвище)</w:t>
      </w:r>
    </w:p>
    <w:bookmarkEnd w:id="1"/>
    <w:p w14:paraId="50161670" w14:textId="77777777" w:rsidR="00B8054B" w:rsidRPr="00814139" w:rsidRDefault="00164913" w:rsidP="00FC042B">
      <w:pPr>
        <w:spacing w:line="360" w:lineRule="auto"/>
        <w:ind w:left="170" w:right="57"/>
        <w:rPr>
          <w:rFonts w:ascii="Times New Roman" w:eastAsia="Calibri" w:hAnsi="Times New Roman" w:cs="Times New Roman"/>
          <w:b/>
          <w:lang w:val="uk-UA"/>
        </w:rPr>
      </w:pPr>
      <w:proofErr w:type="spellStart"/>
      <w:r w:rsidRPr="00814139">
        <w:rPr>
          <w:rFonts w:ascii="Times New Roman" w:eastAsia="Calibri" w:hAnsi="Times New Roman" w:cs="Times New Roman"/>
          <w:b/>
          <w:lang w:val="uk-UA"/>
        </w:rPr>
        <w:t>Нормоконтроль</w:t>
      </w:r>
      <w:proofErr w:type="spellEnd"/>
      <w:r w:rsidRPr="00814139">
        <w:rPr>
          <w:rFonts w:ascii="Times New Roman" w:eastAsia="Calibri" w:hAnsi="Times New Roman" w:cs="Times New Roman"/>
          <w:b/>
          <w:lang w:val="uk-UA"/>
        </w:rPr>
        <w:t xml:space="preserve"> пройдено</w:t>
      </w:r>
    </w:p>
    <w:p w14:paraId="4A336D80" w14:textId="77777777" w:rsidR="00814139" w:rsidRDefault="00814139" w:rsidP="00FC042B">
      <w:pPr>
        <w:spacing w:line="360" w:lineRule="auto"/>
        <w:ind w:left="170" w:right="57"/>
        <w:rPr>
          <w:rFonts w:ascii="Times New Roman" w:eastAsia="Calibri" w:hAnsi="Times New Roman" w:cs="Times New Roman"/>
          <w:b/>
          <w:lang w:val="uk-UA"/>
        </w:rPr>
      </w:pPr>
    </w:p>
    <w:p w14:paraId="324680E8" w14:textId="33B88E2F" w:rsidR="00164913" w:rsidRPr="00814139" w:rsidRDefault="00164913" w:rsidP="00FC042B">
      <w:pPr>
        <w:spacing w:line="360" w:lineRule="auto"/>
        <w:ind w:left="170" w:right="57"/>
        <w:rPr>
          <w:rFonts w:ascii="Times New Roman" w:eastAsia="Calibri" w:hAnsi="Times New Roman" w:cs="Times New Roman"/>
          <w:lang w:val="uk-UA"/>
        </w:rPr>
      </w:pPr>
      <w:proofErr w:type="spellStart"/>
      <w:r w:rsidRPr="00814139">
        <w:rPr>
          <w:rFonts w:ascii="Times New Roman" w:eastAsia="Calibri" w:hAnsi="Times New Roman" w:cs="Times New Roman"/>
          <w:b/>
          <w:lang w:val="uk-UA"/>
        </w:rPr>
        <w:t>Нормоконтролер</w:t>
      </w:r>
      <w:proofErr w:type="spellEnd"/>
      <w:r w:rsidRPr="00814139">
        <w:rPr>
          <w:rFonts w:ascii="Times New Roman" w:eastAsia="Calibri" w:hAnsi="Times New Roman" w:cs="Times New Roman"/>
          <w:lang w:val="uk-UA"/>
        </w:rPr>
        <w:t xml:space="preserve"> _____________________________        </w:t>
      </w:r>
      <w:proofErr w:type="spellStart"/>
      <w:r w:rsidRPr="00814139">
        <w:rPr>
          <w:rFonts w:ascii="Times New Roman" w:eastAsia="Calibri" w:hAnsi="Times New Roman" w:cs="Times New Roman"/>
          <w:u w:val="single"/>
          <w:lang w:val="uk-UA"/>
        </w:rPr>
        <w:t>Гамова</w:t>
      </w:r>
      <w:proofErr w:type="spellEnd"/>
      <w:r w:rsidRPr="00814139">
        <w:rPr>
          <w:rFonts w:ascii="Times New Roman" w:eastAsia="Calibri" w:hAnsi="Times New Roman" w:cs="Times New Roman"/>
          <w:u w:val="single"/>
          <w:lang w:val="uk-UA"/>
        </w:rPr>
        <w:t xml:space="preserve"> О.В.</w:t>
      </w:r>
    </w:p>
    <w:p w14:paraId="18671706" w14:textId="3808802C" w:rsidR="00814139" w:rsidRPr="00814139" w:rsidRDefault="00814139" w:rsidP="00814139">
      <w:pPr>
        <w:spacing w:line="360" w:lineRule="auto"/>
        <w:ind w:left="170" w:right="57"/>
        <w:rPr>
          <w:rFonts w:ascii="Times New Roman" w:eastAsia="Calibri" w:hAnsi="Times New Roman" w:cs="Times New Roman"/>
          <w:lang w:val="uk-UA"/>
        </w:rPr>
      </w:pPr>
      <w:r>
        <w:rPr>
          <w:rFonts w:ascii="Times New Roman" w:eastAsia="Calibri" w:hAnsi="Times New Roman" w:cs="Times New Roman"/>
          <w:lang w:val="uk-UA"/>
        </w:rPr>
        <w:t xml:space="preserve">                                                    </w:t>
      </w:r>
      <w:r w:rsidRPr="00814139">
        <w:rPr>
          <w:rFonts w:ascii="Times New Roman" w:eastAsia="Calibri" w:hAnsi="Times New Roman" w:cs="Times New Roman"/>
          <w:lang w:val="uk-UA"/>
        </w:rPr>
        <w:t>(підпис)                     (ініціали та прізвище)</w:t>
      </w:r>
    </w:p>
    <w:p w14:paraId="636711F8" w14:textId="77777777" w:rsidR="007B5BA4" w:rsidRDefault="00E96864" w:rsidP="00D8179E">
      <w:pPr>
        <w:spacing w:line="360" w:lineRule="auto"/>
        <w:ind w:left="170"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14:paraId="010C6024" w14:textId="1EACB9F8" w:rsidR="00D8179E" w:rsidRPr="00D8179E" w:rsidRDefault="00E96864"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 xml:space="preserve"> </w:t>
      </w:r>
      <w:r w:rsidR="00D8179E">
        <w:rPr>
          <w:rFonts w:ascii="Times New Roman" w:hAnsi="Times New Roman" w:cs="Times New Roman"/>
          <w:b/>
          <w:bCs/>
          <w:sz w:val="28"/>
          <w:szCs w:val="28"/>
          <w:lang w:val="uk-UA"/>
        </w:rPr>
        <w:t xml:space="preserve"> </w:t>
      </w:r>
      <w:r w:rsidR="00D8179E" w:rsidRPr="00D8179E">
        <w:rPr>
          <w:rFonts w:ascii="Times New Roman" w:hAnsi="Times New Roman" w:cs="Times New Roman"/>
          <w:sz w:val="28"/>
          <w:szCs w:val="28"/>
          <w:lang w:val="uk-UA"/>
        </w:rPr>
        <w:t>РЕФЕРАТ</w:t>
      </w:r>
    </w:p>
    <w:p w14:paraId="52D1007F" w14:textId="77777777" w:rsidR="00D8179E" w:rsidRDefault="00D8179E" w:rsidP="00D8179E">
      <w:pPr>
        <w:spacing w:line="360" w:lineRule="auto"/>
        <w:ind w:left="170" w:right="57"/>
        <w:jc w:val="both"/>
        <w:rPr>
          <w:rFonts w:ascii="Times New Roman" w:hAnsi="Times New Roman" w:cs="Times New Roman"/>
          <w:b/>
          <w:bCs/>
          <w:sz w:val="28"/>
          <w:szCs w:val="28"/>
          <w:lang w:val="uk-UA"/>
        </w:rPr>
      </w:pPr>
    </w:p>
    <w:p w14:paraId="32419FD6" w14:textId="4F317457" w:rsidR="00D8179E" w:rsidRPr="00D8179E" w:rsidRDefault="00D8179E" w:rsidP="00D8179E">
      <w:pPr>
        <w:spacing w:line="360" w:lineRule="auto"/>
        <w:ind w:left="170" w:right="57"/>
        <w:jc w:val="both"/>
        <w:rPr>
          <w:rFonts w:ascii="Times New Roman" w:hAnsi="Times New Roman" w:cs="Times New Roman"/>
          <w:sz w:val="28"/>
          <w:szCs w:val="28"/>
          <w:lang w:val="uk-UA"/>
        </w:rPr>
      </w:pPr>
      <w:r w:rsidRPr="00D8179E">
        <w:rPr>
          <w:rFonts w:ascii="Times New Roman" w:hAnsi="Times New Roman" w:cs="Times New Roman"/>
          <w:sz w:val="28"/>
          <w:szCs w:val="28"/>
          <w:lang w:val="uk-UA"/>
        </w:rPr>
        <w:t>Кваліфікаційна робота :</w:t>
      </w:r>
      <w:r w:rsidR="00DD5308">
        <w:rPr>
          <w:rFonts w:ascii="Times New Roman" w:hAnsi="Times New Roman" w:cs="Times New Roman"/>
          <w:sz w:val="28"/>
          <w:szCs w:val="28"/>
          <w:lang w:val="uk-UA"/>
        </w:rPr>
        <w:t>86</w:t>
      </w:r>
      <w:r w:rsidR="007B5BA4">
        <w:rPr>
          <w:rFonts w:ascii="Times New Roman" w:hAnsi="Times New Roman" w:cs="Times New Roman"/>
          <w:sz w:val="28"/>
          <w:szCs w:val="28"/>
          <w:lang w:val="uk-UA"/>
        </w:rPr>
        <w:t xml:space="preserve"> </w:t>
      </w:r>
      <w:r w:rsidRPr="00A82CB5">
        <w:rPr>
          <w:rFonts w:ascii="Times New Roman" w:hAnsi="Times New Roman" w:cs="Times New Roman"/>
          <w:sz w:val="28"/>
          <w:szCs w:val="28"/>
          <w:lang w:val="uk-UA"/>
        </w:rPr>
        <w:t>с,</w:t>
      </w:r>
      <w:r w:rsidR="007B5BA4">
        <w:rPr>
          <w:rFonts w:ascii="Times New Roman" w:hAnsi="Times New Roman" w:cs="Times New Roman"/>
          <w:sz w:val="28"/>
          <w:szCs w:val="28"/>
          <w:lang w:val="uk-UA"/>
        </w:rPr>
        <w:t>3</w:t>
      </w: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таб</w:t>
      </w:r>
      <w:proofErr w:type="spellEnd"/>
      <w:r w:rsidRPr="00A82CB5">
        <w:rPr>
          <w:rFonts w:ascii="Times New Roman" w:hAnsi="Times New Roman" w:cs="Times New Roman"/>
          <w:sz w:val="28"/>
          <w:szCs w:val="28"/>
          <w:lang w:val="uk-UA"/>
        </w:rPr>
        <w:t>.,</w:t>
      </w:r>
      <w:r w:rsidR="00A82CB5">
        <w:rPr>
          <w:rFonts w:ascii="Times New Roman" w:hAnsi="Times New Roman" w:cs="Times New Roman"/>
          <w:sz w:val="28"/>
          <w:szCs w:val="28"/>
          <w:lang w:val="uk-UA"/>
        </w:rPr>
        <w:t xml:space="preserve"> </w:t>
      </w:r>
      <w:r w:rsidR="007B5BA4">
        <w:rPr>
          <w:rFonts w:ascii="Times New Roman" w:hAnsi="Times New Roman" w:cs="Times New Roman"/>
          <w:sz w:val="28"/>
          <w:szCs w:val="28"/>
          <w:lang w:val="uk-UA"/>
        </w:rPr>
        <w:t xml:space="preserve">2 </w:t>
      </w:r>
      <w:r w:rsidRPr="00A82CB5">
        <w:rPr>
          <w:rFonts w:ascii="Times New Roman" w:hAnsi="Times New Roman" w:cs="Times New Roman"/>
          <w:sz w:val="28"/>
          <w:szCs w:val="28"/>
          <w:lang w:val="uk-UA"/>
        </w:rPr>
        <w:t>рис.,</w:t>
      </w:r>
      <w:r w:rsidR="00DD5308">
        <w:rPr>
          <w:rFonts w:ascii="Times New Roman" w:hAnsi="Times New Roman" w:cs="Times New Roman"/>
          <w:sz w:val="28"/>
          <w:szCs w:val="28"/>
          <w:lang w:val="uk-UA"/>
        </w:rPr>
        <w:t>63</w:t>
      </w:r>
      <w:r w:rsidRPr="00A82CB5">
        <w:rPr>
          <w:rFonts w:ascii="Times New Roman" w:hAnsi="Times New Roman" w:cs="Times New Roman"/>
          <w:sz w:val="28"/>
          <w:szCs w:val="28"/>
          <w:lang w:val="uk-UA"/>
        </w:rPr>
        <w:t xml:space="preserve"> джерел .</w:t>
      </w:r>
    </w:p>
    <w:p w14:paraId="2B28DBA7" w14:textId="46A0BB27" w:rsidR="00D8179E" w:rsidRDefault="002C5DC9" w:rsidP="00D8179E">
      <w:pPr>
        <w:spacing w:line="360" w:lineRule="auto"/>
        <w:ind w:left="170" w:right="5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D8179E" w:rsidRPr="00D8179E">
        <w:rPr>
          <w:rFonts w:ascii="Times New Roman" w:hAnsi="Times New Roman" w:cs="Times New Roman"/>
          <w:sz w:val="28"/>
          <w:szCs w:val="28"/>
          <w:lang w:val="uk-UA"/>
        </w:rPr>
        <w:t>Об’</w:t>
      </w:r>
      <w:r w:rsidR="00D8179E">
        <w:rPr>
          <w:rFonts w:ascii="Times New Roman" w:hAnsi="Times New Roman" w:cs="Times New Roman"/>
          <w:sz w:val="28"/>
          <w:szCs w:val="28"/>
          <w:lang w:val="uk-UA"/>
        </w:rPr>
        <w:t>є</w:t>
      </w:r>
      <w:r w:rsidR="00D8179E" w:rsidRPr="00D8179E">
        <w:rPr>
          <w:rFonts w:ascii="Times New Roman" w:hAnsi="Times New Roman" w:cs="Times New Roman"/>
          <w:sz w:val="28"/>
          <w:szCs w:val="28"/>
          <w:lang w:val="uk-UA"/>
        </w:rPr>
        <w:t>ктом дослідження є</w:t>
      </w:r>
      <w:r w:rsidR="00DF6E13">
        <w:rPr>
          <w:rFonts w:ascii="Times New Roman" w:hAnsi="Times New Roman" w:cs="Times New Roman"/>
          <w:sz w:val="28"/>
          <w:szCs w:val="28"/>
          <w:lang w:val="uk-UA"/>
        </w:rPr>
        <w:t xml:space="preserve"> інфраструктура</w:t>
      </w:r>
      <w:r w:rsidR="00D8179E" w:rsidRPr="00D8179E">
        <w:rPr>
          <w:rFonts w:ascii="Times New Roman" w:hAnsi="Times New Roman" w:cs="Times New Roman"/>
          <w:sz w:val="28"/>
          <w:szCs w:val="28"/>
          <w:lang w:val="uk-UA"/>
        </w:rPr>
        <w:t xml:space="preserve"> </w:t>
      </w:r>
      <w:r w:rsidR="00D8179E">
        <w:rPr>
          <w:rFonts w:ascii="Times New Roman" w:hAnsi="Times New Roman" w:cs="Times New Roman"/>
          <w:sz w:val="28"/>
          <w:szCs w:val="28"/>
          <w:lang w:val="uk-UA"/>
        </w:rPr>
        <w:t>рин</w:t>
      </w:r>
      <w:r w:rsidR="00DF6E13">
        <w:rPr>
          <w:rFonts w:ascii="Times New Roman" w:hAnsi="Times New Roman" w:cs="Times New Roman"/>
          <w:sz w:val="28"/>
          <w:szCs w:val="28"/>
          <w:lang w:val="uk-UA"/>
        </w:rPr>
        <w:t>ку</w:t>
      </w:r>
      <w:r w:rsidR="00D8179E">
        <w:rPr>
          <w:rFonts w:ascii="Times New Roman" w:hAnsi="Times New Roman" w:cs="Times New Roman"/>
          <w:sz w:val="28"/>
          <w:szCs w:val="28"/>
          <w:lang w:val="uk-UA"/>
        </w:rPr>
        <w:t xml:space="preserve"> землі, </w:t>
      </w:r>
      <w:r w:rsidR="00D8179E" w:rsidRPr="00D8179E">
        <w:rPr>
          <w:rFonts w:ascii="Times New Roman" w:hAnsi="Times New Roman" w:cs="Times New Roman"/>
          <w:sz w:val="28"/>
          <w:szCs w:val="28"/>
          <w:lang w:val="uk-UA"/>
        </w:rPr>
        <w:t xml:space="preserve">механізми формування  </w:t>
      </w:r>
      <w:r w:rsidR="003A4ACE">
        <w:rPr>
          <w:rFonts w:ascii="Times New Roman" w:hAnsi="Times New Roman" w:cs="Times New Roman"/>
          <w:sz w:val="28"/>
          <w:szCs w:val="28"/>
          <w:lang w:val="uk-UA"/>
        </w:rPr>
        <w:t xml:space="preserve">інфраструктури </w:t>
      </w:r>
      <w:r w:rsidR="00D8179E" w:rsidRPr="00D8179E">
        <w:rPr>
          <w:rFonts w:ascii="Times New Roman" w:hAnsi="Times New Roman" w:cs="Times New Roman"/>
          <w:sz w:val="28"/>
          <w:szCs w:val="28"/>
          <w:lang w:val="uk-UA"/>
        </w:rPr>
        <w:t>ринку землі</w:t>
      </w:r>
      <w:r w:rsidR="00D8179E">
        <w:rPr>
          <w:rFonts w:ascii="Times New Roman" w:hAnsi="Times New Roman" w:cs="Times New Roman"/>
          <w:b/>
          <w:bCs/>
          <w:sz w:val="28"/>
          <w:szCs w:val="28"/>
          <w:lang w:val="uk-UA"/>
        </w:rPr>
        <w:t>.</w:t>
      </w:r>
    </w:p>
    <w:p w14:paraId="2D867701" w14:textId="4019DD2D" w:rsidR="00D8179E" w:rsidRPr="00D8179E" w:rsidRDefault="002C5DC9"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179E" w:rsidRPr="00D8179E">
        <w:rPr>
          <w:rFonts w:ascii="Times New Roman" w:hAnsi="Times New Roman" w:cs="Times New Roman"/>
          <w:sz w:val="28"/>
          <w:szCs w:val="28"/>
          <w:lang w:val="uk-UA"/>
        </w:rPr>
        <w:t xml:space="preserve">Предметом дослідження є обіг земельних ділянок </w:t>
      </w:r>
      <w:r w:rsidR="003A4ACE">
        <w:rPr>
          <w:rFonts w:ascii="Times New Roman" w:hAnsi="Times New Roman" w:cs="Times New Roman"/>
          <w:sz w:val="28"/>
          <w:szCs w:val="28"/>
          <w:lang w:val="uk-UA"/>
        </w:rPr>
        <w:t xml:space="preserve"> у тому числі в комплексі з пов’язаною з ними нерухомістю</w:t>
      </w:r>
      <w:r w:rsidR="00D8179E" w:rsidRPr="00D8179E">
        <w:rPr>
          <w:rFonts w:ascii="Times New Roman" w:hAnsi="Times New Roman" w:cs="Times New Roman"/>
          <w:sz w:val="28"/>
          <w:szCs w:val="28"/>
          <w:lang w:val="uk-UA"/>
        </w:rPr>
        <w:t>,</w:t>
      </w:r>
      <w:r w:rsidR="003A4ACE">
        <w:rPr>
          <w:rFonts w:ascii="Times New Roman" w:hAnsi="Times New Roman" w:cs="Times New Roman"/>
          <w:sz w:val="28"/>
          <w:szCs w:val="28"/>
          <w:lang w:val="uk-UA"/>
        </w:rPr>
        <w:t xml:space="preserve"> </w:t>
      </w:r>
      <w:r w:rsidR="00D8179E" w:rsidRPr="00D8179E">
        <w:rPr>
          <w:rFonts w:ascii="Times New Roman" w:hAnsi="Times New Roman" w:cs="Times New Roman"/>
          <w:sz w:val="28"/>
          <w:szCs w:val="28"/>
          <w:lang w:val="uk-UA"/>
        </w:rPr>
        <w:t>тобто перехід права власності від одного власника до іншого на підставі цивільно-правових угод, рішення суду тощо</w:t>
      </w:r>
      <w:r w:rsidR="003A4ACE">
        <w:rPr>
          <w:rFonts w:ascii="Times New Roman" w:hAnsi="Times New Roman" w:cs="Times New Roman"/>
          <w:sz w:val="28"/>
          <w:szCs w:val="28"/>
          <w:lang w:val="uk-UA"/>
        </w:rPr>
        <w:t xml:space="preserve"> та інформаційне забезпечення земельного ринку</w:t>
      </w:r>
      <w:r w:rsidR="00D8179E" w:rsidRPr="00D8179E">
        <w:rPr>
          <w:rFonts w:ascii="Times New Roman" w:hAnsi="Times New Roman" w:cs="Times New Roman"/>
          <w:sz w:val="28"/>
          <w:szCs w:val="28"/>
          <w:lang w:val="uk-UA"/>
        </w:rPr>
        <w:t>.</w:t>
      </w:r>
    </w:p>
    <w:p w14:paraId="370CE38D" w14:textId="7B4FFCC3" w:rsidR="00D8179E" w:rsidRDefault="002C5DC9"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17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179E">
        <w:rPr>
          <w:rFonts w:ascii="Times New Roman" w:hAnsi="Times New Roman" w:cs="Times New Roman"/>
          <w:sz w:val="28"/>
          <w:szCs w:val="28"/>
          <w:lang w:val="uk-UA"/>
        </w:rPr>
        <w:t xml:space="preserve">Метою дипломної роботи </w:t>
      </w:r>
      <w:bookmarkStart w:id="2" w:name="_Hlk153716024"/>
      <w:r w:rsidR="00D8179E">
        <w:rPr>
          <w:rFonts w:ascii="Times New Roman" w:hAnsi="Times New Roman" w:cs="Times New Roman"/>
          <w:sz w:val="28"/>
          <w:szCs w:val="28"/>
          <w:lang w:val="uk-UA"/>
        </w:rPr>
        <w:t>є</w:t>
      </w:r>
      <w:r>
        <w:rPr>
          <w:rFonts w:ascii="Times New Roman" w:hAnsi="Times New Roman" w:cs="Times New Roman"/>
          <w:sz w:val="28"/>
          <w:szCs w:val="28"/>
          <w:lang w:val="uk-UA"/>
        </w:rPr>
        <w:t xml:space="preserve"> дослідження у теоретичному та практичному дослідженні </w:t>
      </w:r>
      <w:r w:rsidR="00D8179E">
        <w:rPr>
          <w:rFonts w:ascii="Times New Roman" w:hAnsi="Times New Roman" w:cs="Times New Roman"/>
          <w:sz w:val="28"/>
          <w:szCs w:val="28"/>
          <w:lang w:val="uk-UA"/>
        </w:rPr>
        <w:t xml:space="preserve">формування , використання механізмів  регулювання </w:t>
      </w:r>
      <w:r w:rsidR="003A4ACE">
        <w:rPr>
          <w:rFonts w:ascii="Times New Roman" w:hAnsi="Times New Roman" w:cs="Times New Roman"/>
          <w:sz w:val="28"/>
          <w:szCs w:val="28"/>
          <w:lang w:val="uk-UA"/>
        </w:rPr>
        <w:t xml:space="preserve">інфраструктури </w:t>
      </w:r>
      <w:r w:rsidR="00D8179E">
        <w:rPr>
          <w:rFonts w:ascii="Times New Roman" w:hAnsi="Times New Roman" w:cs="Times New Roman"/>
          <w:sz w:val="28"/>
          <w:szCs w:val="28"/>
          <w:lang w:val="uk-UA"/>
        </w:rPr>
        <w:t>ринку землі в Україні. Для досягнення поставленої мети в роботі були поставлені і вирішені наступні питання :</w:t>
      </w:r>
    </w:p>
    <w:p w14:paraId="04826E3F" w14:textId="77777777" w:rsidR="00D8179E" w:rsidRDefault="00D8179E" w:rsidP="00D8179E">
      <w:pPr>
        <w:spacing w:line="360" w:lineRule="auto"/>
        <w:ind w:left="170" w:right="57"/>
        <w:jc w:val="both"/>
        <w:rPr>
          <w:rFonts w:ascii="Times New Roman" w:hAnsi="Times New Roman" w:cs="Times New Roman"/>
          <w:sz w:val="28"/>
          <w:szCs w:val="28"/>
          <w:lang w:val="uk-UA"/>
        </w:rPr>
      </w:pPr>
      <w:r w:rsidRPr="00975AF3">
        <w:rPr>
          <w:rFonts w:ascii="Times New Roman" w:hAnsi="Times New Roman" w:cs="Times New Roman"/>
          <w:sz w:val="28"/>
          <w:szCs w:val="28"/>
          <w:lang w:val="uk-UA"/>
        </w:rPr>
        <w:t>-</w:t>
      </w:r>
      <w:r>
        <w:rPr>
          <w:rFonts w:ascii="Times New Roman" w:hAnsi="Times New Roman" w:cs="Times New Roman"/>
          <w:sz w:val="28"/>
          <w:szCs w:val="28"/>
          <w:lang w:val="uk-UA"/>
        </w:rPr>
        <w:t>визначити інфраструктуру ринку землі та її характеристику;</w:t>
      </w:r>
    </w:p>
    <w:p w14:paraId="1ACC0815" w14:textId="77777777" w:rsidR="00D8179E" w:rsidRDefault="00D8179E"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законодавчо-нормативне забезпечення регулювання ринку землі;</w:t>
      </w:r>
    </w:p>
    <w:p w14:paraId="205ED304" w14:textId="77777777" w:rsidR="00D8179E" w:rsidRDefault="00D8179E"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механізми продажу та перереєстрацію земельних ділянок або прав на них ,в тому числі на підставі цивільно -правових договорів, а також на конкурентних засадах;</w:t>
      </w:r>
    </w:p>
    <w:p w14:paraId="70D1FB92" w14:textId="77777777" w:rsidR="00D8179E" w:rsidRDefault="00D8179E"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організаційно-правові  та економічні засади регулювання ринку землі;</w:t>
      </w:r>
    </w:p>
    <w:p w14:paraId="42ACF5F1" w14:textId="77777777" w:rsidR="00D8179E" w:rsidRDefault="00D8179E"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правове регулювання ринку землі.</w:t>
      </w:r>
    </w:p>
    <w:bookmarkEnd w:id="2"/>
    <w:p w14:paraId="1DB705A5" w14:textId="75EF6058" w:rsidR="00D8179E" w:rsidRDefault="002C5DC9"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179E" w:rsidRPr="00D8179E">
        <w:rPr>
          <w:rFonts w:ascii="Times New Roman" w:hAnsi="Times New Roman" w:cs="Times New Roman"/>
          <w:sz w:val="28"/>
          <w:szCs w:val="28"/>
          <w:lang w:val="uk-UA"/>
        </w:rPr>
        <w:t>Методи дослідження</w:t>
      </w:r>
      <w:r w:rsidR="00D8179E">
        <w:rPr>
          <w:rFonts w:ascii="Times New Roman" w:hAnsi="Times New Roman" w:cs="Times New Roman"/>
          <w:b/>
          <w:bCs/>
          <w:sz w:val="28"/>
          <w:szCs w:val="28"/>
          <w:lang w:val="uk-UA"/>
        </w:rPr>
        <w:t xml:space="preserve"> .</w:t>
      </w:r>
      <w:r w:rsidR="00D8179E">
        <w:rPr>
          <w:rFonts w:ascii="Times New Roman" w:hAnsi="Times New Roman" w:cs="Times New Roman"/>
          <w:sz w:val="28"/>
          <w:szCs w:val="28"/>
          <w:lang w:val="uk-UA"/>
        </w:rPr>
        <w:t xml:space="preserve">У процесі </w:t>
      </w:r>
      <w:r>
        <w:rPr>
          <w:rFonts w:ascii="Times New Roman" w:hAnsi="Times New Roman" w:cs="Times New Roman"/>
          <w:sz w:val="28"/>
          <w:szCs w:val="28"/>
          <w:lang w:val="uk-UA"/>
        </w:rPr>
        <w:t>виконання магістерської роботи</w:t>
      </w:r>
      <w:r w:rsidR="00D8179E">
        <w:rPr>
          <w:rFonts w:ascii="Times New Roman" w:hAnsi="Times New Roman" w:cs="Times New Roman"/>
          <w:sz w:val="28"/>
          <w:szCs w:val="28"/>
          <w:lang w:val="uk-UA"/>
        </w:rPr>
        <w:t xml:space="preserve"> було використано </w:t>
      </w:r>
      <w:r>
        <w:rPr>
          <w:rFonts w:ascii="Times New Roman" w:hAnsi="Times New Roman" w:cs="Times New Roman"/>
          <w:sz w:val="28"/>
          <w:szCs w:val="28"/>
          <w:lang w:val="uk-UA"/>
        </w:rPr>
        <w:t xml:space="preserve">сукупність </w:t>
      </w:r>
      <w:r w:rsidR="00D8179E">
        <w:rPr>
          <w:rFonts w:ascii="Times New Roman" w:hAnsi="Times New Roman" w:cs="Times New Roman"/>
          <w:sz w:val="28"/>
          <w:szCs w:val="28"/>
          <w:lang w:val="uk-UA"/>
        </w:rPr>
        <w:t>загальнонауко</w:t>
      </w:r>
      <w:r>
        <w:rPr>
          <w:rFonts w:ascii="Times New Roman" w:hAnsi="Times New Roman" w:cs="Times New Roman"/>
          <w:sz w:val="28"/>
          <w:szCs w:val="28"/>
          <w:lang w:val="uk-UA"/>
        </w:rPr>
        <w:t>вих</w:t>
      </w:r>
      <w:r w:rsidR="00D8179E">
        <w:rPr>
          <w:rFonts w:ascii="Times New Roman" w:hAnsi="Times New Roman" w:cs="Times New Roman"/>
          <w:sz w:val="28"/>
          <w:szCs w:val="28"/>
          <w:lang w:val="uk-UA"/>
        </w:rPr>
        <w:t xml:space="preserve">  та спеціально-юридичн</w:t>
      </w:r>
      <w:r>
        <w:rPr>
          <w:rFonts w:ascii="Times New Roman" w:hAnsi="Times New Roman" w:cs="Times New Roman"/>
          <w:sz w:val="28"/>
          <w:szCs w:val="28"/>
          <w:lang w:val="uk-UA"/>
        </w:rPr>
        <w:t>их</w:t>
      </w:r>
      <w:r w:rsidR="00D8179E">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ів</w:t>
      </w:r>
      <w:r w:rsidR="00D8179E">
        <w:rPr>
          <w:rFonts w:ascii="Times New Roman" w:hAnsi="Times New Roman" w:cs="Times New Roman"/>
          <w:sz w:val="28"/>
          <w:szCs w:val="28"/>
          <w:lang w:val="uk-UA"/>
        </w:rPr>
        <w:t xml:space="preserve"> наукового пізнання. Застосування діалектичного методу дозволило дослідити торговельно-господарські відносини, що виникають в процесі перерозподілу земель та прав на них між суб’єктами ринку землі на основі конкурентного попиту та пропозиції . Дослідження змісту нормативно-правових актів ,що регулюють ринкові відносини в Україні здійснювалося за допомогою формально-логічного методу. Використано метод при </w:t>
      </w:r>
      <w:r w:rsidR="00D8179E">
        <w:rPr>
          <w:rFonts w:ascii="Times New Roman" w:hAnsi="Times New Roman" w:cs="Times New Roman"/>
          <w:sz w:val="28"/>
          <w:szCs w:val="28"/>
          <w:lang w:val="uk-UA"/>
        </w:rPr>
        <w:lastRenderedPageBreak/>
        <w:t>дослідженні ринку землі  та аналіз диспозицій окремих статей Земельного кодексу.</w:t>
      </w:r>
    </w:p>
    <w:p w14:paraId="1160472B" w14:textId="106427F5" w:rsidR="00D8179E" w:rsidRDefault="002C5DC9"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179E" w:rsidRPr="0022708B">
        <w:rPr>
          <w:rFonts w:ascii="Times New Roman" w:hAnsi="Times New Roman" w:cs="Times New Roman"/>
          <w:sz w:val="28"/>
          <w:szCs w:val="28"/>
          <w:lang w:val="uk-UA"/>
        </w:rPr>
        <w:t xml:space="preserve">Інформаційною базою дослідження послужили законодавчі та нормативно-правові акти України ,електронні інформаційні ресурси, офіційні матеріали Головного управління </w:t>
      </w:r>
      <w:proofErr w:type="spellStart"/>
      <w:r w:rsidR="00D8179E" w:rsidRPr="0022708B">
        <w:rPr>
          <w:rFonts w:ascii="Times New Roman" w:hAnsi="Times New Roman" w:cs="Times New Roman"/>
          <w:sz w:val="28"/>
          <w:szCs w:val="28"/>
          <w:lang w:val="uk-UA"/>
        </w:rPr>
        <w:t>Держгеокадастра</w:t>
      </w:r>
      <w:proofErr w:type="spellEnd"/>
      <w:r w:rsidR="00D8179E" w:rsidRPr="0022708B">
        <w:rPr>
          <w:rFonts w:ascii="Times New Roman" w:hAnsi="Times New Roman" w:cs="Times New Roman"/>
          <w:sz w:val="28"/>
          <w:szCs w:val="28"/>
          <w:lang w:val="uk-UA"/>
        </w:rPr>
        <w:t xml:space="preserve"> , Державного агентства земельних ресурсів України, довідково -нормативні матеріали та наукові дослідження та література за темою дослідження. </w:t>
      </w:r>
    </w:p>
    <w:p w14:paraId="0F707C5E" w14:textId="77777777" w:rsidR="004440D3" w:rsidRDefault="004440D3" w:rsidP="00D8179E">
      <w:pPr>
        <w:spacing w:line="360" w:lineRule="auto"/>
        <w:ind w:left="170" w:right="57"/>
        <w:jc w:val="both"/>
        <w:rPr>
          <w:rFonts w:ascii="Times New Roman" w:hAnsi="Times New Roman" w:cs="Times New Roman"/>
          <w:sz w:val="28"/>
          <w:szCs w:val="28"/>
          <w:lang w:val="uk-UA"/>
        </w:rPr>
      </w:pPr>
    </w:p>
    <w:p w14:paraId="1FE046C7" w14:textId="77777777" w:rsidR="004440D3" w:rsidRPr="0022708B" w:rsidRDefault="004440D3" w:rsidP="00D8179E">
      <w:pPr>
        <w:spacing w:line="360" w:lineRule="auto"/>
        <w:ind w:left="170" w:right="57"/>
        <w:jc w:val="both"/>
        <w:rPr>
          <w:rFonts w:ascii="Times New Roman" w:hAnsi="Times New Roman" w:cs="Times New Roman"/>
          <w:sz w:val="28"/>
          <w:szCs w:val="28"/>
          <w:lang w:val="uk-UA"/>
        </w:rPr>
      </w:pPr>
    </w:p>
    <w:p w14:paraId="3596F977" w14:textId="3FC88A75" w:rsidR="00D8179E" w:rsidRPr="0022708B" w:rsidRDefault="002C5DC9" w:rsidP="008356FB">
      <w:pPr>
        <w:spacing w:line="360" w:lineRule="auto"/>
        <w:ind w:left="170" w:right="5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w:t>
      </w:r>
      <w:r w:rsidR="003F6D07">
        <w:rPr>
          <w:rFonts w:ascii="Times New Roman" w:hAnsi="Times New Roman" w:cs="Times New Roman"/>
          <w:sz w:val="28"/>
          <w:szCs w:val="28"/>
          <w:lang w:val="uk-UA"/>
        </w:rPr>
        <w:t>ЗЕМЛЯ,</w:t>
      </w:r>
      <w:r w:rsidR="008356FB">
        <w:rPr>
          <w:rFonts w:ascii="Times New Roman" w:hAnsi="Times New Roman" w:cs="Times New Roman"/>
          <w:sz w:val="28"/>
          <w:szCs w:val="28"/>
          <w:lang w:val="uk-UA"/>
        </w:rPr>
        <w:t xml:space="preserve"> </w:t>
      </w:r>
      <w:r w:rsidR="003F6D07">
        <w:rPr>
          <w:rFonts w:ascii="Times New Roman" w:hAnsi="Times New Roman" w:cs="Times New Roman"/>
          <w:sz w:val="28"/>
          <w:szCs w:val="28"/>
          <w:lang w:val="uk-UA"/>
        </w:rPr>
        <w:t>ЗЕМЛЕУСТРІЙ,ЗЕМЕЛЬНА ДІЛЯНКА,</w:t>
      </w:r>
      <w:r w:rsidR="008356FB">
        <w:rPr>
          <w:rFonts w:ascii="Times New Roman" w:hAnsi="Times New Roman" w:cs="Times New Roman"/>
          <w:sz w:val="28"/>
          <w:szCs w:val="28"/>
          <w:lang w:val="uk-UA"/>
        </w:rPr>
        <w:t xml:space="preserve"> </w:t>
      </w:r>
      <w:r w:rsidR="003F6D07">
        <w:rPr>
          <w:rFonts w:ascii="Times New Roman" w:hAnsi="Times New Roman" w:cs="Times New Roman"/>
          <w:sz w:val="28"/>
          <w:szCs w:val="28"/>
          <w:lang w:val="uk-UA"/>
        </w:rPr>
        <w:t>МЕХАНІЗМ ФОРМУВАННЯ ЗЕМЕЛЬНИХ ВІДНОСИН,КУПІВЛЯ-ПРОДАЖ ЗЕМЕЛЬНИХ ДІЛЯНОК.</w:t>
      </w:r>
      <w:r w:rsidR="00D8179E" w:rsidRPr="0022708B">
        <w:rPr>
          <w:rFonts w:ascii="Times New Roman" w:hAnsi="Times New Roman" w:cs="Times New Roman"/>
          <w:i/>
          <w:iCs/>
          <w:sz w:val="28"/>
          <w:szCs w:val="28"/>
          <w:lang w:val="uk-UA"/>
        </w:rPr>
        <w:t xml:space="preserve"> </w:t>
      </w:r>
    </w:p>
    <w:p w14:paraId="7BED1096" w14:textId="15AE6E4C" w:rsidR="00D8179E" w:rsidRPr="00512FB1" w:rsidRDefault="00D8179E" w:rsidP="008356FB">
      <w:pPr>
        <w:spacing w:line="360" w:lineRule="auto"/>
        <w:ind w:left="170" w:right="57"/>
        <w:jc w:val="both"/>
        <w:rPr>
          <w:rFonts w:ascii="Times New Roman" w:hAnsi="Times New Roman" w:cs="Times New Roman"/>
          <w:sz w:val="28"/>
          <w:szCs w:val="28"/>
          <w:lang w:val="uk-UA"/>
        </w:rPr>
      </w:pPr>
    </w:p>
    <w:p w14:paraId="1E2F08D6" w14:textId="77777777" w:rsidR="00D22C15" w:rsidRDefault="00EC2691" w:rsidP="00D8179E">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301B3CE"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1BDEC632"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08763E9C"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070CDB19"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4D3BD7B5"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21CBE31A"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544858D6"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63551A36"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4A5D194F"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605FEC7B"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2A97DBE8"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7B943FC8"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53FB6A42"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74E040AC"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4C8064DB"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3B66BED1"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4A5AA8ED" w14:textId="77777777" w:rsidR="00D22C15" w:rsidRDefault="00D22C15" w:rsidP="00D8179E">
      <w:pPr>
        <w:spacing w:line="360" w:lineRule="auto"/>
        <w:ind w:left="170" w:right="57"/>
        <w:jc w:val="both"/>
        <w:rPr>
          <w:rFonts w:ascii="Times New Roman" w:hAnsi="Times New Roman" w:cs="Times New Roman"/>
          <w:sz w:val="28"/>
          <w:szCs w:val="28"/>
          <w:lang w:val="uk-UA"/>
        </w:rPr>
      </w:pPr>
    </w:p>
    <w:p w14:paraId="3C8371CB" w14:textId="77777777" w:rsidR="00E96864" w:rsidRDefault="00E96864" w:rsidP="00D8179E">
      <w:pPr>
        <w:spacing w:line="360" w:lineRule="auto"/>
        <w:ind w:left="170" w:right="57"/>
        <w:jc w:val="both"/>
        <w:rPr>
          <w:rFonts w:ascii="Times New Roman" w:hAnsi="Times New Roman" w:cs="Times New Roman"/>
          <w:sz w:val="28"/>
          <w:szCs w:val="28"/>
          <w:lang w:val="uk-UA"/>
        </w:rPr>
      </w:pPr>
    </w:p>
    <w:p w14:paraId="425E1A4D" w14:textId="77777777" w:rsidR="00E96864" w:rsidRDefault="00E96864" w:rsidP="00D8179E">
      <w:pPr>
        <w:spacing w:line="360" w:lineRule="auto"/>
        <w:ind w:left="170" w:right="57"/>
        <w:jc w:val="both"/>
        <w:rPr>
          <w:rFonts w:ascii="Times New Roman" w:hAnsi="Times New Roman" w:cs="Times New Roman"/>
          <w:sz w:val="28"/>
          <w:szCs w:val="28"/>
          <w:lang w:val="uk-UA"/>
        </w:rPr>
      </w:pPr>
    </w:p>
    <w:p w14:paraId="50A239D6" w14:textId="701E0C21" w:rsidR="00D8179E" w:rsidRPr="00EC2691" w:rsidRDefault="00E96864" w:rsidP="00D8179E">
      <w:pPr>
        <w:spacing w:line="360" w:lineRule="auto"/>
        <w:ind w:left="170" w:right="57"/>
        <w:jc w:val="both"/>
        <w:rPr>
          <w:rFonts w:ascii="Times New Roman" w:hAnsi="Times New Roman" w:cs="Times New Roman"/>
          <w:sz w:val="28"/>
          <w:szCs w:val="28"/>
          <w:lang w:val="en-US"/>
        </w:rPr>
      </w:pPr>
      <w:r w:rsidRPr="008356FB">
        <w:rPr>
          <w:rFonts w:ascii="Times New Roman" w:hAnsi="Times New Roman" w:cs="Times New Roman"/>
          <w:sz w:val="28"/>
          <w:szCs w:val="28"/>
          <w:lang w:val="uk-UA"/>
        </w:rPr>
        <w:t xml:space="preserve">                                                    </w:t>
      </w:r>
      <w:r w:rsidR="00EC2691">
        <w:rPr>
          <w:rFonts w:ascii="Times New Roman" w:hAnsi="Times New Roman" w:cs="Times New Roman"/>
          <w:sz w:val="28"/>
          <w:szCs w:val="28"/>
          <w:lang w:val="en-US"/>
        </w:rPr>
        <w:t>SUMMARY</w:t>
      </w:r>
    </w:p>
    <w:p w14:paraId="432E6AFF" w14:textId="78B1C8FB" w:rsidR="00EC2691" w:rsidRPr="00A82CB5" w:rsidRDefault="00EC2691"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en-US"/>
        </w:rPr>
        <w:t>Research project</w:t>
      </w:r>
      <w:r w:rsidRPr="00A82CB5">
        <w:rPr>
          <w:rFonts w:ascii="Times New Roman" w:hAnsi="Times New Roman" w:cs="Times New Roman"/>
          <w:sz w:val="28"/>
          <w:szCs w:val="28"/>
          <w:lang w:val="uk-UA"/>
        </w:rPr>
        <w:t xml:space="preserve">: </w:t>
      </w:r>
      <w:r w:rsidR="00DD5308">
        <w:rPr>
          <w:rFonts w:ascii="Times New Roman" w:hAnsi="Times New Roman" w:cs="Times New Roman"/>
          <w:sz w:val="28"/>
          <w:szCs w:val="28"/>
          <w:lang w:val="uk-UA"/>
        </w:rPr>
        <w:t>86</w:t>
      </w: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pages</w:t>
      </w:r>
      <w:proofErr w:type="spellEnd"/>
      <w:r w:rsidRPr="00A82CB5">
        <w:rPr>
          <w:rFonts w:ascii="Times New Roman" w:hAnsi="Times New Roman" w:cs="Times New Roman"/>
          <w:sz w:val="28"/>
          <w:szCs w:val="28"/>
          <w:lang w:val="uk-UA"/>
        </w:rPr>
        <w:t xml:space="preserve">, </w:t>
      </w:r>
      <w:r w:rsidR="007B5BA4" w:rsidRPr="007B5BA4">
        <w:rPr>
          <w:rFonts w:ascii="Times New Roman" w:hAnsi="Times New Roman" w:cs="Times New Roman"/>
          <w:sz w:val="28"/>
          <w:szCs w:val="28"/>
          <w:lang w:val="uk-UA"/>
        </w:rPr>
        <w:t xml:space="preserve">3 </w:t>
      </w:r>
      <w:proofErr w:type="spellStart"/>
      <w:r w:rsidRPr="007B5BA4">
        <w:rPr>
          <w:rFonts w:ascii="Times New Roman" w:hAnsi="Times New Roman" w:cs="Times New Roman"/>
          <w:sz w:val="28"/>
          <w:szCs w:val="28"/>
          <w:lang w:val="uk-UA"/>
        </w:rPr>
        <w:t>tables</w:t>
      </w:r>
      <w:proofErr w:type="spellEnd"/>
      <w:r w:rsidRPr="007B5BA4">
        <w:rPr>
          <w:rFonts w:ascii="Times New Roman" w:hAnsi="Times New Roman" w:cs="Times New Roman"/>
          <w:sz w:val="28"/>
          <w:szCs w:val="28"/>
          <w:lang w:val="uk-UA"/>
        </w:rPr>
        <w:t xml:space="preserve">, </w:t>
      </w:r>
      <w:r w:rsidR="007B5BA4" w:rsidRPr="007B5BA4">
        <w:rPr>
          <w:rFonts w:ascii="Times New Roman" w:hAnsi="Times New Roman" w:cs="Times New Roman"/>
          <w:sz w:val="28"/>
          <w:szCs w:val="28"/>
          <w:lang w:val="uk-UA"/>
        </w:rPr>
        <w:t>2</w:t>
      </w:r>
      <w:r w:rsidRPr="007B5BA4">
        <w:rPr>
          <w:rFonts w:ascii="Times New Roman" w:hAnsi="Times New Roman" w:cs="Times New Roman"/>
          <w:sz w:val="28"/>
          <w:szCs w:val="28"/>
          <w:lang w:val="uk-UA"/>
        </w:rPr>
        <w:t xml:space="preserve"> </w:t>
      </w:r>
      <w:proofErr w:type="spellStart"/>
      <w:r w:rsidRPr="007B5BA4">
        <w:rPr>
          <w:rFonts w:ascii="Times New Roman" w:hAnsi="Times New Roman" w:cs="Times New Roman"/>
          <w:sz w:val="28"/>
          <w:szCs w:val="28"/>
          <w:lang w:val="uk-UA"/>
        </w:rPr>
        <w:t>figures</w:t>
      </w:r>
      <w:proofErr w:type="spellEnd"/>
      <w:r w:rsidRPr="007B5BA4">
        <w:rPr>
          <w:rFonts w:ascii="Times New Roman" w:hAnsi="Times New Roman" w:cs="Times New Roman"/>
          <w:sz w:val="28"/>
          <w:szCs w:val="28"/>
          <w:lang w:val="uk-UA"/>
        </w:rPr>
        <w:t xml:space="preserve">, </w:t>
      </w:r>
      <w:r w:rsidR="00DD5308">
        <w:rPr>
          <w:rFonts w:ascii="Times New Roman" w:hAnsi="Times New Roman" w:cs="Times New Roman"/>
          <w:sz w:val="28"/>
          <w:szCs w:val="28"/>
          <w:lang w:val="uk-UA"/>
        </w:rPr>
        <w:t>63</w:t>
      </w: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sources</w:t>
      </w:r>
      <w:proofErr w:type="spellEnd"/>
      <w:r w:rsidRPr="00A82CB5">
        <w:rPr>
          <w:rFonts w:ascii="Times New Roman" w:hAnsi="Times New Roman" w:cs="Times New Roman"/>
          <w:sz w:val="28"/>
          <w:szCs w:val="28"/>
          <w:lang w:val="uk-UA"/>
        </w:rPr>
        <w:t>.</w:t>
      </w:r>
    </w:p>
    <w:p w14:paraId="219392B7" w14:textId="77777777" w:rsidR="00A82CB5" w:rsidRPr="00A82CB5" w:rsidRDefault="00A82CB5" w:rsidP="00A82CB5">
      <w:pPr>
        <w:spacing w:line="360" w:lineRule="auto"/>
        <w:ind w:right="57"/>
        <w:jc w:val="both"/>
        <w:rPr>
          <w:rFonts w:ascii="Times New Roman" w:hAnsi="Times New Roman" w:cs="Times New Roman"/>
          <w:sz w:val="28"/>
          <w:szCs w:val="28"/>
          <w:lang w:val="uk-UA"/>
        </w:rPr>
      </w:pP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object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infrastructure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mechanisms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formation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infrastructure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w:t>
      </w:r>
    </w:p>
    <w:p w14:paraId="35704BC0"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subject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circulation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plots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including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a </w:t>
      </w:r>
      <w:proofErr w:type="spellStart"/>
      <w:r w:rsidRPr="00A82CB5">
        <w:rPr>
          <w:rFonts w:ascii="Times New Roman" w:hAnsi="Times New Roman" w:cs="Times New Roman"/>
          <w:sz w:val="28"/>
          <w:szCs w:val="28"/>
          <w:lang w:val="uk-UA"/>
        </w:rPr>
        <w:t>complex</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with</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related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estate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that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transfer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ownership</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from</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owner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another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based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civil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law</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agreements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court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decisions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etc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information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provision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w:t>
      </w:r>
    </w:p>
    <w:p w14:paraId="3016D35A"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aim</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thesis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research</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theoretical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practical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formation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use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mechanisms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infrastructure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Ukraine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order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achieve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goal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following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questions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were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raised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resolved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work</w:t>
      </w:r>
      <w:proofErr w:type="spellEnd"/>
      <w:r w:rsidRPr="00A82CB5">
        <w:rPr>
          <w:rFonts w:ascii="Times New Roman" w:hAnsi="Times New Roman" w:cs="Times New Roman"/>
          <w:sz w:val="28"/>
          <w:szCs w:val="28"/>
          <w:lang w:val="uk-UA"/>
        </w:rPr>
        <w:t>:</w:t>
      </w:r>
    </w:p>
    <w:p w14:paraId="76B6EBEC"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determine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infrastructure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characteristics</w:t>
      </w:r>
      <w:proofErr w:type="spellEnd"/>
      <w:r w:rsidRPr="00A82CB5">
        <w:rPr>
          <w:rFonts w:ascii="Times New Roman" w:hAnsi="Times New Roman" w:cs="Times New Roman"/>
          <w:sz w:val="28"/>
          <w:szCs w:val="28"/>
          <w:lang w:val="uk-UA"/>
        </w:rPr>
        <w:t>;</w:t>
      </w:r>
    </w:p>
    <w:p w14:paraId="6285C0D5"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analyze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legislative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regulatory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support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w:t>
      </w:r>
    </w:p>
    <w:p w14:paraId="40438E36"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mechanisms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sale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re-registration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plots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or</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rights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them</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including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basis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civil-law</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contracts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well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w:t>
      </w:r>
      <w:proofErr w:type="spellEnd"/>
      <w:r w:rsidRPr="00A82CB5">
        <w:rPr>
          <w:rFonts w:ascii="Times New Roman" w:hAnsi="Times New Roman" w:cs="Times New Roman"/>
          <w:sz w:val="28"/>
          <w:szCs w:val="28"/>
          <w:lang w:val="uk-UA"/>
        </w:rPr>
        <w:t xml:space="preserve"> a </w:t>
      </w:r>
      <w:proofErr w:type="spellStart"/>
      <w:r w:rsidRPr="00A82CB5">
        <w:rPr>
          <w:rFonts w:ascii="Times New Roman" w:hAnsi="Times New Roman" w:cs="Times New Roman"/>
          <w:sz w:val="28"/>
          <w:szCs w:val="28"/>
          <w:lang w:val="uk-UA"/>
        </w:rPr>
        <w:t>competitive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basis</w:t>
      </w:r>
      <w:proofErr w:type="spellEnd"/>
      <w:r w:rsidRPr="00A82CB5">
        <w:rPr>
          <w:rFonts w:ascii="Times New Roman" w:hAnsi="Times New Roman" w:cs="Times New Roman"/>
          <w:sz w:val="28"/>
          <w:szCs w:val="28"/>
          <w:lang w:val="uk-UA"/>
        </w:rPr>
        <w:t>;</w:t>
      </w:r>
    </w:p>
    <w:p w14:paraId="7AB3777E"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reveal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organizational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legal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economic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principles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regulation</w:t>
      </w:r>
      <w:proofErr w:type="spellEnd"/>
      <w:r w:rsidRPr="00A82CB5">
        <w:rPr>
          <w:rFonts w:ascii="Times New Roman" w:hAnsi="Times New Roman" w:cs="Times New Roman"/>
          <w:sz w:val="28"/>
          <w:szCs w:val="28"/>
          <w:lang w:val="uk-UA"/>
        </w:rPr>
        <w:t>;</w:t>
      </w:r>
    </w:p>
    <w:p w14:paraId="51FC20B9"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analyze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legal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w:t>
      </w:r>
    </w:p>
    <w:p w14:paraId="50802E1A"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Research</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methods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process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completing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master's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work</w:t>
      </w:r>
      <w:proofErr w:type="spellEnd"/>
      <w:r w:rsidRPr="00A82CB5">
        <w:rPr>
          <w:rFonts w:ascii="Times New Roman" w:hAnsi="Times New Roman" w:cs="Times New Roman"/>
          <w:sz w:val="28"/>
          <w:szCs w:val="28"/>
          <w:lang w:val="uk-UA"/>
        </w:rPr>
        <w:t xml:space="preserve">, a </w:t>
      </w:r>
      <w:proofErr w:type="spellStart"/>
      <w:r w:rsidRPr="00A82CB5">
        <w:rPr>
          <w:rFonts w:ascii="Times New Roman" w:hAnsi="Times New Roman" w:cs="Times New Roman"/>
          <w:sz w:val="28"/>
          <w:szCs w:val="28"/>
          <w:lang w:val="uk-UA"/>
        </w:rPr>
        <w:t>set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general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scientific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special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legal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methods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scientific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knowledge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used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application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dialectical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method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made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possible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investigate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trade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economic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relations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arising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process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redistribution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rights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between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subjects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basis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competitive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supply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demand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content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legal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acts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relations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Ukraine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carried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out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using</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formal-logical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method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method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was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used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market</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analysis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dispositions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individual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articles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the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Code</w:t>
      </w:r>
      <w:proofErr w:type="spellEnd"/>
      <w:r w:rsidRPr="00A82CB5">
        <w:rPr>
          <w:rFonts w:ascii="Times New Roman" w:hAnsi="Times New Roman" w:cs="Times New Roman"/>
          <w:sz w:val="28"/>
          <w:szCs w:val="28"/>
          <w:lang w:val="uk-UA"/>
        </w:rPr>
        <w:t>.</w:t>
      </w:r>
    </w:p>
    <w:p w14:paraId="59C6ED73" w14:textId="77777777" w:rsidR="00A82CB5" w:rsidRPr="00A82CB5" w:rsidRDefault="00A82CB5" w:rsidP="00A82CB5">
      <w:pPr>
        <w:spacing w:line="360" w:lineRule="auto"/>
        <w:ind w:right="57"/>
        <w:jc w:val="both"/>
        <w:rPr>
          <w:rFonts w:ascii="Times New Roman" w:hAnsi="Times New Roman" w:cs="Times New Roman"/>
          <w:sz w:val="28"/>
          <w:szCs w:val="28"/>
          <w:lang w:val="uk-UA"/>
        </w:rPr>
      </w:pPr>
      <w:r w:rsidRPr="00A82CB5">
        <w:rPr>
          <w:rFonts w:ascii="Times New Roman" w:hAnsi="Times New Roman" w:cs="Times New Roman"/>
          <w:sz w:val="28"/>
          <w:szCs w:val="28"/>
          <w:lang w:val="uk-UA"/>
        </w:rPr>
        <w:lastRenderedPageBreak/>
        <w:t xml:space="preserve">     </w:t>
      </w:r>
      <w:proofErr w:type="spellStart"/>
      <w:r w:rsidRPr="00A82CB5">
        <w:rPr>
          <w:rFonts w:ascii="Times New Roman" w:hAnsi="Times New Roman" w:cs="Times New Roman"/>
          <w:sz w:val="28"/>
          <w:szCs w:val="28"/>
          <w:lang w:val="uk-UA"/>
        </w:rPr>
        <w:t>Legislative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regulatory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acts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Ukraine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electronic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information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resources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official</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materials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Main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Directorate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State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Geocadastre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State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Agency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Resources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Ukraine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reference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regulatory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materials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scientific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research</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and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literature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topic</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study</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served</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as</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information</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base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of</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the</w:t>
      </w:r>
      <w:proofErr w:type="spellEnd"/>
      <w:r w:rsidRPr="00A82CB5">
        <w:rPr>
          <w:rFonts w:ascii="Times New Roman" w:hAnsi="Times New Roman" w:cs="Times New Roman"/>
          <w:sz w:val="28"/>
          <w:szCs w:val="28"/>
          <w:lang w:val="uk-UA"/>
        </w:rPr>
        <w:t xml:space="preserve"> </w:t>
      </w:r>
      <w:proofErr w:type="spellStart"/>
      <w:r w:rsidRPr="00A82CB5">
        <w:rPr>
          <w:rFonts w:ascii="Times New Roman" w:hAnsi="Times New Roman" w:cs="Times New Roman"/>
          <w:sz w:val="28"/>
          <w:szCs w:val="28"/>
          <w:lang w:val="uk-UA"/>
        </w:rPr>
        <w:t>research</w:t>
      </w:r>
      <w:proofErr w:type="spellEnd"/>
      <w:r w:rsidRPr="00A82CB5">
        <w:rPr>
          <w:rFonts w:ascii="Times New Roman" w:hAnsi="Times New Roman" w:cs="Times New Roman"/>
          <w:sz w:val="28"/>
          <w:szCs w:val="28"/>
          <w:lang w:val="uk-UA"/>
        </w:rPr>
        <w:t>.</w:t>
      </w:r>
    </w:p>
    <w:p w14:paraId="1D52C74B" w14:textId="77777777" w:rsidR="00A82CB5" w:rsidRPr="00A82CB5" w:rsidRDefault="00A82CB5" w:rsidP="00A82CB5">
      <w:pPr>
        <w:spacing w:line="360" w:lineRule="auto"/>
        <w:ind w:right="57"/>
        <w:jc w:val="both"/>
        <w:rPr>
          <w:rFonts w:ascii="Times New Roman" w:hAnsi="Times New Roman" w:cs="Times New Roman"/>
          <w:sz w:val="28"/>
          <w:szCs w:val="28"/>
          <w:lang w:val="uk-UA"/>
        </w:rPr>
      </w:pPr>
    </w:p>
    <w:p w14:paraId="4C7B2816" w14:textId="3F904924" w:rsidR="00D8179E" w:rsidRPr="00EE7EB6" w:rsidRDefault="00EC2691" w:rsidP="00A82CB5">
      <w:pPr>
        <w:spacing w:line="360" w:lineRule="auto"/>
        <w:ind w:right="57"/>
        <w:jc w:val="both"/>
        <w:rPr>
          <w:rFonts w:ascii="Times New Roman" w:hAnsi="Times New Roman" w:cs="Times New Roman"/>
          <w:sz w:val="28"/>
          <w:szCs w:val="28"/>
          <w:lang w:val="uk-UA"/>
        </w:rPr>
      </w:pPr>
      <w:r w:rsidRPr="00EE7EB6">
        <w:rPr>
          <w:rFonts w:ascii="Times New Roman" w:hAnsi="Times New Roman" w:cs="Times New Roman"/>
          <w:sz w:val="28"/>
          <w:szCs w:val="28"/>
          <w:lang w:val="uk-UA"/>
        </w:rPr>
        <w:t>l</w:t>
      </w:r>
      <w:r w:rsidR="0041351E" w:rsidRPr="00EE7EB6">
        <w:rPr>
          <w:rFonts w:ascii="Times New Roman" w:hAnsi="Times New Roman" w:cs="Times New Roman"/>
          <w:sz w:val="28"/>
          <w:szCs w:val="28"/>
          <w:lang w:val="en-US"/>
        </w:rPr>
        <w:t>AND</w:t>
      </w:r>
      <w:r w:rsidRPr="00EE7EB6">
        <w:rPr>
          <w:rFonts w:ascii="Times New Roman" w:hAnsi="Times New Roman" w:cs="Times New Roman"/>
          <w:sz w:val="28"/>
          <w:szCs w:val="28"/>
          <w:lang w:val="uk-UA"/>
        </w:rPr>
        <w:t xml:space="preserve">, </w:t>
      </w:r>
      <w:r w:rsidR="0041351E" w:rsidRPr="00EE7EB6">
        <w:rPr>
          <w:rFonts w:ascii="Times New Roman" w:hAnsi="Times New Roman" w:cs="Times New Roman"/>
          <w:sz w:val="28"/>
          <w:szCs w:val="28"/>
          <w:lang w:val="uk-UA"/>
        </w:rPr>
        <w:t>L</w:t>
      </w:r>
      <w:r w:rsidR="0041351E" w:rsidRPr="00EE7EB6">
        <w:rPr>
          <w:rFonts w:ascii="Times New Roman" w:hAnsi="Times New Roman" w:cs="Times New Roman"/>
          <w:sz w:val="28"/>
          <w:szCs w:val="28"/>
          <w:lang w:val="en-US"/>
        </w:rPr>
        <w:t>AND MANAGEMENT</w:t>
      </w:r>
      <w:r w:rsidRPr="00EE7EB6">
        <w:rPr>
          <w:rFonts w:ascii="Times New Roman" w:hAnsi="Times New Roman" w:cs="Times New Roman"/>
          <w:sz w:val="28"/>
          <w:szCs w:val="28"/>
          <w:lang w:val="uk-UA"/>
        </w:rPr>
        <w:t xml:space="preserve">, </w:t>
      </w:r>
      <w:r w:rsidR="00EE7EB6" w:rsidRPr="00EE7EB6">
        <w:rPr>
          <w:rFonts w:ascii="Times New Roman" w:hAnsi="Times New Roman" w:cs="Times New Roman"/>
          <w:sz w:val="28"/>
          <w:szCs w:val="28"/>
          <w:lang w:val="en-US"/>
        </w:rPr>
        <w:t xml:space="preserve"> LAND PLOT MECHANISM OF FORMATION OF LAND RELATION  </w:t>
      </w:r>
      <w:r w:rsidR="00EE7EB6">
        <w:rPr>
          <w:rFonts w:ascii="Times New Roman" w:hAnsi="Times New Roman" w:cs="Times New Roman"/>
          <w:sz w:val="28"/>
          <w:szCs w:val="28"/>
          <w:lang w:val="uk-UA"/>
        </w:rPr>
        <w:t xml:space="preserve">, </w:t>
      </w:r>
      <w:r w:rsidR="00EE7EB6" w:rsidRPr="00EE7EB6">
        <w:rPr>
          <w:rFonts w:ascii="Times New Roman" w:hAnsi="Times New Roman" w:cs="Times New Roman"/>
          <w:sz w:val="28"/>
          <w:szCs w:val="28"/>
          <w:lang w:val="en-US"/>
        </w:rPr>
        <w:t>PURCHASE AND SELE OF LAND PLOTS</w:t>
      </w:r>
      <w:r w:rsidRPr="00EE7EB6">
        <w:rPr>
          <w:rFonts w:ascii="Times New Roman" w:hAnsi="Times New Roman" w:cs="Times New Roman"/>
          <w:sz w:val="28"/>
          <w:szCs w:val="28"/>
          <w:lang w:val="uk-UA"/>
        </w:rPr>
        <w:t>.</w:t>
      </w:r>
    </w:p>
    <w:p w14:paraId="3188AB7B"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75ADA009"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03A7D806"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63BCDAD5"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05032C29"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5A22197B"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351D702F"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65A14015"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6A91EE82"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4330DDBD"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4AAB1DA0"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04799A7F"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5A9C3D16"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58C6B5D2"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0512FB97"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78F66D0C"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5E010893"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2EAB3804"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3F27D835"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312D39A2"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7E5FD6F9"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18060118"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665F8D76" w14:textId="77777777" w:rsidR="00145CFA" w:rsidRDefault="00145CFA" w:rsidP="000904B3">
      <w:pPr>
        <w:spacing w:line="360" w:lineRule="auto"/>
        <w:ind w:left="170" w:right="57"/>
        <w:jc w:val="center"/>
        <w:rPr>
          <w:rFonts w:ascii="Times New Roman" w:hAnsi="Times New Roman" w:cs="Times New Roman"/>
          <w:b/>
          <w:bCs/>
          <w:sz w:val="28"/>
          <w:szCs w:val="28"/>
          <w:lang w:val="uk-UA"/>
        </w:rPr>
      </w:pPr>
    </w:p>
    <w:p w14:paraId="3857B1FB" w14:textId="3964AD77" w:rsidR="00A321A9" w:rsidRDefault="0041351E" w:rsidP="000904B3">
      <w:pPr>
        <w:spacing w:line="360" w:lineRule="auto"/>
        <w:ind w:left="170" w:right="5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14:paraId="4CDA6FB1" w14:textId="08211D34" w:rsidR="001F501A" w:rsidRDefault="00555F00"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ВСТУП </w:t>
      </w:r>
      <w:r w:rsidR="001F501A">
        <w:rPr>
          <w:rFonts w:ascii="Times New Roman" w:hAnsi="Times New Roman" w:cs="Times New Roman"/>
          <w:b/>
          <w:bCs/>
          <w:sz w:val="28"/>
          <w:szCs w:val="28"/>
          <w:lang w:val="uk-UA"/>
        </w:rPr>
        <w:t>………………………………………………………………………</w:t>
      </w:r>
      <w:r w:rsidR="00A4076D">
        <w:rPr>
          <w:rFonts w:ascii="Times New Roman" w:hAnsi="Times New Roman" w:cs="Times New Roman"/>
          <w:b/>
          <w:bCs/>
          <w:sz w:val="28"/>
          <w:szCs w:val="28"/>
          <w:lang w:val="uk-UA"/>
        </w:rPr>
        <w:t>….</w:t>
      </w:r>
      <w:r w:rsidR="007B5BA4">
        <w:rPr>
          <w:rFonts w:ascii="Times New Roman" w:hAnsi="Times New Roman" w:cs="Times New Roman"/>
          <w:b/>
          <w:bCs/>
          <w:sz w:val="28"/>
          <w:szCs w:val="28"/>
          <w:lang w:val="uk-UA"/>
        </w:rPr>
        <w:t>9</w:t>
      </w:r>
    </w:p>
    <w:p w14:paraId="78099568" w14:textId="371243EC"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1.</w:t>
      </w:r>
      <w:r w:rsidR="00A10421">
        <w:rPr>
          <w:rFonts w:ascii="Times New Roman" w:hAnsi="Times New Roman" w:cs="Times New Roman"/>
          <w:b/>
          <w:bCs/>
          <w:sz w:val="28"/>
          <w:szCs w:val="28"/>
          <w:lang w:val="uk-UA"/>
        </w:rPr>
        <w:t>ТЕОРЕТИЧНІ ОСНОВИ ФОРМУВАННЯ РИНКУ ЗЕМЛІ ТА ЙОГО ІНФРАСТРУКТУРИ……………………………………………</w:t>
      </w:r>
      <w:r w:rsidR="00267679">
        <w:rPr>
          <w:rFonts w:ascii="Times New Roman" w:hAnsi="Times New Roman" w:cs="Times New Roman"/>
          <w:b/>
          <w:bCs/>
          <w:sz w:val="28"/>
          <w:szCs w:val="28"/>
          <w:lang w:val="uk-UA"/>
        </w:rPr>
        <w:t>……</w:t>
      </w:r>
      <w:r w:rsidR="007B5BA4">
        <w:rPr>
          <w:rFonts w:ascii="Times New Roman" w:hAnsi="Times New Roman" w:cs="Times New Roman"/>
          <w:b/>
          <w:bCs/>
          <w:sz w:val="28"/>
          <w:szCs w:val="28"/>
          <w:lang w:val="uk-UA"/>
        </w:rPr>
        <w:t>13</w:t>
      </w:r>
    </w:p>
    <w:p w14:paraId="4851CB46" w14:textId="05B3C78B"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1.1.Розвиток  ринку землі в Україні…………</w:t>
      </w:r>
      <w:r w:rsidR="00A10421">
        <w:rPr>
          <w:rFonts w:ascii="Times New Roman" w:hAnsi="Times New Roman" w:cs="Times New Roman"/>
          <w:b/>
          <w:bCs/>
          <w:sz w:val="28"/>
          <w:szCs w:val="28"/>
          <w:lang w:val="uk-UA"/>
        </w:rPr>
        <w:t>……………………….</w:t>
      </w:r>
      <w:r>
        <w:rPr>
          <w:rFonts w:ascii="Times New Roman" w:hAnsi="Times New Roman" w:cs="Times New Roman"/>
          <w:b/>
          <w:bCs/>
          <w:sz w:val="28"/>
          <w:szCs w:val="28"/>
          <w:lang w:val="uk-UA"/>
        </w:rPr>
        <w:t>…</w:t>
      </w:r>
      <w:r w:rsidR="007B5BA4">
        <w:rPr>
          <w:rFonts w:ascii="Times New Roman" w:hAnsi="Times New Roman" w:cs="Times New Roman"/>
          <w:b/>
          <w:bCs/>
          <w:sz w:val="28"/>
          <w:szCs w:val="28"/>
          <w:lang w:val="uk-UA"/>
        </w:rPr>
        <w:t>…..13</w:t>
      </w:r>
    </w:p>
    <w:p w14:paraId="234656FF" w14:textId="17EC42CB"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1.2.</w:t>
      </w:r>
      <w:r w:rsidR="00A10421">
        <w:rPr>
          <w:rFonts w:ascii="Times New Roman" w:hAnsi="Times New Roman" w:cs="Times New Roman"/>
          <w:b/>
          <w:bCs/>
          <w:sz w:val="28"/>
          <w:szCs w:val="28"/>
          <w:lang w:val="uk-UA"/>
        </w:rPr>
        <w:t>Правове з</w:t>
      </w:r>
      <w:r w:rsidR="00661748">
        <w:rPr>
          <w:rFonts w:ascii="Times New Roman" w:hAnsi="Times New Roman" w:cs="Times New Roman"/>
          <w:b/>
          <w:bCs/>
          <w:sz w:val="28"/>
          <w:szCs w:val="28"/>
          <w:lang w:val="uk-UA"/>
        </w:rPr>
        <w:t>а</w:t>
      </w:r>
      <w:r w:rsidR="00A10421">
        <w:rPr>
          <w:rFonts w:ascii="Times New Roman" w:hAnsi="Times New Roman" w:cs="Times New Roman"/>
          <w:b/>
          <w:bCs/>
          <w:sz w:val="28"/>
          <w:szCs w:val="28"/>
          <w:lang w:val="uk-UA"/>
        </w:rPr>
        <w:t>безпечення раціонального землекористування</w:t>
      </w:r>
      <w:r>
        <w:rPr>
          <w:rFonts w:ascii="Times New Roman" w:hAnsi="Times New Roman" w:cs="Times New Roman"/>
          <w:b/>
          <w:bCs/>
          <w:sz w:val="28"/>
          <w:szCs w:val="28"/>
          <w:lang w:val="uk-UA"/>
        </w:rPr>
        <w:t>……</w:t>
      </w:r>
      <w:r w:rsidR="00BF2846">
        <w:rPr>
          <w:rFonts w:ascii="Times New Roman" w:hAnsi="Times New Roman" w:cs="Times New Roman"/>
          <w:b/>
          <w:bCs/>
          <w:sz w:val="28"/>
          <w:szCs w:val="28"/>
          <w:lang w:val="uk-UA"/>
        </w:rPr>
        <w:t>…</w:t>
      </w:r>
      <w:r>
        <w:rPr>
          <w:rFonts w:ascii="Times New Roman" w:hAnsi="Times New Roman" w:cs="Times New Roman"/>
          <w:b/>
          <w:bCs/>
          <w:sz w:val="28"/>
          <w:szCs w:val="28"/>
          <w:lang w:val="uk-UA"/>
        </w:rPr>
        <w:t>…</w:t>
      </w:r>
      <w:r w:rsidR="00267679">
        <w:rPr>
          <w:rFonts w:ascii="Times New Roman" w:hAnsi="Times New Roman" w:cs="Times New Roman"/>
          <w:b/>
          <w:bCs/>
          <w:sz w:val="28"/>
          <w:szCs w:val="28"/>
          <w:lang w:val="uk-UA"/>
        </w:rPr>
        <w:t>..</w:t>
      </w:r>
      <w:r w:rsidR="007B5BA4">
        <w:rPr>
          <w:rFonts w:ascii="Times New Roman" w:hAnsi="Times New Roman" w:cs="Times New Roman"/>
          <w:b/>
          <w:bCs/>
          <w:sz w:val="28"/>
          <w:szCs w:val="28"/>
          <w:lang w:val="uk-UA"/>
        </w:rPr>
        <w:t>2</w:t>
      </w:r>
      <w:r w:rsidR="0055089D">
        <w:rPr>
          <w:rFonts w:ascii="Times New Roman" w:hAnsi="Times New Roman" w:cs="Times New Roman"/>
          <w:b/>
          <w:bCs/>
          <w:sz w:val="28"/>
          <w:szCs w:val="28"/>
          <w:lang w:val="uk-UA"/>
        </w:rPr>
        <w:t>2</w:t>
      </w:r>
    </w:p>
    <w:p w14:paraId="288E37B8" w14:textId="659FE231" w:rsidR="001F501A" w:rsidRDefault="001F501A" w:rsidP="00D34C5D">
      <w:pPr>
        <w:rPr>
          <w:rFonts w:ascii="Times New Roman" w:hAnsi="Times New Roman" w:cs="Times New Roman"/>
          <w:b/>
          <w:bCs/>
          <w:sz w:val="28"/>
          <w:szCs w:val="28"/>
          <w:lang w:val="uk-UA"/>
        </w:rPr>
      </w:pPr>
      <w:r w:rsidRPr="00D34C5D">
        <w:rPr>
          <w:rFonts w:ascii="Times New Roman" w:hAnsi="Times New Roman" w:cs="Times New Roman"/>
          <w:b/>
          <w:bCs/>
          <w:sz w:val="28"/>
          <w:szCs w:val="28"/>
          <w:lang w:val="uk-UA"/>
        </w:rPr>
        <w:t>1.3.</w:t>
      </w:r>
      <w:r w:rsidR="00D34C5D" w:rsidRPr="00D34C5D">
        <w:rPr>
          <w:rFonts w:ascii="Times New Roman" w:hAnsi="Times New Roman" w:cs="Times New Roman"/>
          <w:b/>
          <w:bCs/>
          <w:sz w:val="28"/>
          <w:szCs w:val="28"/>
          <w:lang w:val="uk-UA"/>
        </w:rPr>
        <w:t xml:space="preserve">Економічні засади </w:t>
      </w:r>
      <w:r w:rsidRPr="00D34C5D">
        <w:rPr>
          <w:rFonts w:ascii="Times New Roman" w:hAnsi="Times New Roman" w:cs="Times New Roman"/>
          <w:b/>
          <w:bCs/>
          <w:sz w:val="28"/>
          <w:szCs w:val="28"/>
          <w:lang w:val="uk-UA"/>
        </w:rPr>
        <w:t xml:space="preserve"> ринку </w:t>
      </w:r>
      <w:r w:rsidR="00D34C5D">
        <w:rPr>
          <w:rFonts w:ascii="Times New Roman" w:hAnsi="Times New Roman" w:cs="Times New Roman"/>
          <w:b/>
          <w:bCs/>
          <w:sz w:val="28"/>
          <w:szCs w:val="28"/>
          <w:lang w:val="uk-UA"/>
        </w:rPr>
        <w:t>землі…………………</w:t>
      </w:r>
      <w:r w:rsidRPr="00D34C5D">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28</w:t>
      </w:r>
    </w:p>
    <w:p w14:paraId="5E8A30C6" w14:textId="77777777" w:rsidR="00D34C5D" w:rsidRPr="00D34C5D" w:rsidRDefault="00D34C5D" w:rsidP="00D34C5D">
      <w:pPr>
        <w:rPr>
          <w:rFonts w:ascii="Times New Roman" w:hAnsi="Times New Roman" w:cs="Times New Roman"/>
          <w:b/>
          <w:bCs/>
          <w:sz w:val="28"/>
          <w:szCs w:val="28"/>
          <w:lang w:val="uk-UA"/>
        </w:rPr>
      </w:pPr>
    </w:p>
    <w:p w14:paraId="00C43667" w14:textId="335AA3A1"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2.</w:t>
      </w:r>
      <w:r w:rsidR="00D34C5D">
        <w:rPr>
          <w:rFonts w:ascii="Times New Roman" w:hAnsi="Times New Roman" w:cs="Times New Roman"/>
          <w:b/>
          <w:bCs/>
          <w:sz w:val="28"/>
          <w:szCs w:val="28"/>
          <w:lang w:val="uk-UA"/>
        </w:rPr>
        <w:t>ІНФРАСТРУКТУРА РИНКУ ЗЕМЛІ………………………</w:t>
      </w:r>
      <w:r w:rsidR="0026767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33</w:t>
      </w:r>
    </w:p>
    <w:p w14:paraId="3B775CE8" w14:textId="0FA42733"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2.1.</w:t>
      </w:r>
      <w:r w:rsidR="00D34C5D">
        <w:rPr>
          <w:rFonts w:ascii="Times New Roman" w:hAnsi="Times New Roman" w:cs="Times New Roman"/>
          <w:b/>
          <w:bCs/>
          <w:sz w:val="28"/>
          <w:szCs w:val="28"/>
          <w:lang w:val="uk-UA"/>
        </w:rPr>
        <w:t>Ринок</w:t>
      </w:r>
      <w:r w:rsidR="00BF2846">
        <w:rPr>
          <w:rFonts w:ascii="Times New Roman" w:hAnsi="Times New Roman" w:cs="Times New Roman"/>
          <w:b/>
          <w:bCs/>
          <w:sz w:val="28"/>
          <w:szCs w:val="28"/>
          <w:lang w:val="uk-UA"/>
        </w:rPr>
        <w:t xml:space="preserve"> </w:t>
      </w:r>
      <w:r w:rsidR="00D34C5D">
        <w:rPr>
          <w:rFonts w:ascii="Times New Roman" w:hAnsi="Times New Roman" w:cs="Times New Roman"/>
          <w:b/>
          <w:bCs/>
          <w:sz w:val="28"/>
          <w:szCs w:val="28"/>
          <w:lang w:val="uk-UA"/>
        </w:rPr>
        <w:t>землі, перерозподіл за цільовим призначення</w:t>
      </w:r>
      <w:r w:rsidR="00BF2846">
        <w:rPr>
          <w:rFonts w:ascii="Times New Roman" w:hAnsi="Times New Roman" w:cs="Times New Roman"/>
          <w:b/>
          <w:bCs/>
          <w:sz w:val="28"/>
          <w:szCs w:val="28"/>
          <w:lang w:val="uk-UA"/>
        </w:rPr>
        <w:t>м</w:t>
      </w:r>
      <w:r w:rsidR="00D34C5D">
        <w:rPr>
          <w:rFonts w:ascii="Times New Roman" w:hAnsi="Times New Roman" w:cs="Times New Roman"/>
          <w:b/>
          <w:bCs/>
          <w:sz w:val="28"/>
          <w:szCs w:val="28"/>
          <w:lang w:val="uk-UA"/>
        </w:rPr>
        <w:t>…………</w:t>
      </w:r>
      <w:r w:rsidR="00BF2846">
        <w:rPr>
          <w:rFonts w:ascii="Times New Roman" w:hAnsi="Times New Roman" w:cs="Times New Roman"/>
          <w:b/>
          <w:bCs/>
          <w:sz w:val="28"/>
          <w:szCs w:val="28"/>
          <w:lang w:val="uk-UA"/>
        </w:rPr>
        <w:t>…</w:t>
      </w:r>
      <w:r w:rsidR="0026767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33</w:t>
      </w:r>
    </w:p>
    <w:p w14:paraId="5246D8D9" w14:textId="5983F71E" w:rsidR="001F501A" w:rsidRDefault="001F501A"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2.2. </w:t>
      </w:r>
      <w:r w:rsidR="00BF2846">
        <w:rPr>
          <w:rFonts w:ascii="Times New Roman" w:hAnsi="Times New Roman" w:cs="Times New Roman"/>
          <w:b/>
          <w:bCs/>
          <w:sz w:val="28"/>
          <w:szCs w:val="28"/>
          <w:lang w:val="uk-UA"/>
        </w:rPr>
        <w:t>Ф</w:t>
      </w:r>
      <w:r w:rsidR="004470C7">
        <w:rPr>
          <w:rFonts w:ascii="Times New Roman" w:hAnsi="Times New Roman" w:cs="Times New Roman"/>
          <w:b/>
          <w:bCs/>
          <w:sz w:val="28"/>
          <w:szCs w:val="28"/>
          <w:lang w:val="uk-UA"/>
        </w:rPr>
        <w:t xml:space="preserve">ормування та управління </w:t>
      </w:r>
      <w:r w:rsidR="00BF2846">
        <w:rPr>
          <w:rFonts w:ascii="Times New Roman" w:hAnsi="Times New Roman" w:cs="Times New Roman"/>
          <w:b/>
          <w:bCs/>
          <w:sz w:val="28"/>
          <w:szCs w:val="28"/>
          <w:lang w:val="uk-UA"/>
        </w:rPr>
        <w:t>ринк</w:t>
      </w:r>
      <w:r w:rsidR="004470C7">
        <w:rPr>
          <w:rFonts w:ascii="Times New Roman" w:hAnsi="Times New Roman" w:cs="Times New Roman"/>
          <w:b/>
          <w:bCs/>
          <w:sz w:val="28"/>
          <w:szCs w:val="28"/>
          <w:lang w:val="uk-UA"/>
        </w:rPr>
        <w:t>ом</w:t>
      </w:r>
      <w:r w:rsidR="00BF2846">
        <w:rPr>
          <w:rFonts w:ascii="Times New Roman" w:hAnsi="Times New Roman" w:cs="Times New Roman"/>
          <w:b/>
          <w:bCs/>
          <w:sz w:val="28"/>
          <w:szCs w:val="28"/>
          <w:lang w:val="uk-UA"/>
        </w:rPr>
        <w:t xml:space="preserve"> землі</w:t>
      </w:r>
      <w:r w:rsidR="00F9674F">
        <w:rPr>
          <w:rFonts w:ascii="Times New Roman" w:hAnsi="Times New Roman" w:cs="Times New Roman"/>
          <w:b/>
          <w:bCs/>
          <w:sz w:val="28"/>
          <w:szCs w:val="28"/>
          <w:lang w:val="uk-UA"/>
        </w:rPr>
        <w:t>……</w:t>
      </w:r>
      <w:r w:rsidR="004470C7">
        <w:rPr>
          <w:rFonts w:ascii="Times New Roman" w:hAnsi="Times New Roman" w:cs="Times New Roman"/>
          <w:b/>
          <w:bCs/>
          <w:sz w:val="28"/>
          <w:szCs w:val="28"/>
          <w:lang w:val="uk-UA"/>
        </w:rPr>
        <w:t>..</w:t>
      </w:r>
      <w:r w:rsidR="00BF2846">
        <w:rPr>
          <w:rFonts w:ascii="Times New Roman" w:hAnsi="Times New Roman" w:cs="Times New Roman"/>
          <w:b/>
          <w:bCs/>
          <w:sz w:val="28"/>
          <w:szCs w:val="28"/>
          <w:lang w:val="uk-UA"/>
        </w:rPr>
        <w:t>…………………….</w:t>
      </w:r>
      <w:r w:rsidR="0026767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50</w:t>
      </w:r>
    </w:p>
    <w:p w14:paraId="24C47E16" w14:textId="306DD1A6" w:rsidR="00F9674F"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2.3. </w:t>
      </w:r>
      <w:r w:rsidR="00BF2846">
        <w:rPr>
          <w:rFonts w:ascii="Times New Roman" w:hAnsi="Times New Roman" w:cs="Times New Roman"/>
          <w:b/>
          <w:bCs/>
          <w:sz w:val="28"/>
          <w:szCs w:val="28"/>
          <w:lang w:val="uk-UA"/>
        </w:rPr>
        <w:t>П</w:t>
      </w:r>
      <w:r>
        <w:rPr>
          <w:rFonts w:ascii="Times New Roman" w:hAnsi="Times New Roman" w:cs="Times New Roman"/>
          <w:b/>
          <w:bCs/>
          <w:sz w:val="28"/>
          <w:szCs w:val="28"/>
          <w:lang w:val="uk-UA"/>
        </w:rPr>
        <w:t>родаж земельних ділянок</w:t>
      </w:r>
      <w:r w:rsidR="00BF2846">
        <w:rPr>
          <w:rFonts w:ascii="Times New Roman" w:hAnsi="Times New Roman" w:cs="Times New Roman"/>
          <w:b/>
          <w:bCs/>
          <w:sz w:val="28"/>
          <w:szCs w:val="28"/>
          <w:lang w:val="uk-UA"/>
        </w:rPr>
        <w:t xml:space="preserve"> або прав на них  на конкурентних засадах…………………………………………………………………………..</w:t>
      </w:r>
      <w:r w:rsidR="0055089D">
        <w:rPr>
          <w:rFonts w:ascii="Times New Roman" w:hAnsi="Times New Roman" w:cs="Times New Roman"/>
          <w:b/>
          <w:bCs/>
          <w:sz w:val="28"/>
          <w:szCs w:val="28"/>
          <w:lang w:val="uk-UA"/>
        </w:rPr>
        <w:t>61</w:t>
      </w:r>
    </w:p>
    <w:p w14:paraId="2A901A89" w14:textId="73972E81" w:rsidR="00F9674F"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3.</w:t>
      </w:r>
      <w:r w:rsidR="00BF2846">
        <w:rPr>
          <w:rFonts w:ascii="Times New Roman" w:hAnsi="Times New Roman" w:cs="Times New Roman"/>
          <w:b/>
          <w:bCs/>
          <w:sz w:val="28"/>
          <w:szCs w:val="28"/>
          <w:lang w:val="uk-UA"/>
        </w:rPr>
        <w:t>ПРОБЛЕМАТИКА РИНКУ ЗЕМЛІ…</w:t>
      </w:r>
      <w:r w:rsidR="0090612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66</w:t>
      </w:r>
    </w:p>
    <w:p w14:paraId="5F5D829D" w14:textId="0BB7B6D2" w:rsidR="00F9674F"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3.1.</w:t>
      </w:r>
      <w:r w:rsidR="00BF2846">
        <w:rPr>
          <w:rFonts w:ascii="Times New Roman" w:hAnsi="Times New Roman" w:cs="Times New Roman"/>
          <w:b/>
          <w:bCs/>
          <w:sz w:val="28"/>
          <w:szCs w:val="28"/>
          <w:lang w:val="uk-UA"/>
        </w:rPr>
        <w:t>Економічні та о</w:t>
      </w:r>
      <w:r>
        <w:rPr>
          <w:rFonts w:ascii="Times New Roman" w:hAnsi="Times New Roman" w:cs="Times New Roman"/>
          <w:b/>
          <w:bCs/>
          <w:sz w:val="28"/>
          <w:szCs w:val="28"/>
          <w:lang w:val="uk-UA"/>
        </w:rPr>
        <w:t>рганіз</w:t>
      </w:r>
      <w:r w:rsidR="00BF2846">
        <w:rPr>
          <w:rFonts w:ascii="Times New Roman" w:hAnsi="Times New Roman" w:cs="Times New Roman"/>
          <w:b/>
          <w:bCs/>
          <w:sz w:val="28"/>
          <w:szCs w:val="28"/>
          <w:lang w:val="uk-UA"/>
        </w:rPr>
        <w:t>а</w:t>
      </w:r>
      <w:r>
        <w:rPr>
          <w:rFonts w:ascii="Times New Roman" w:hAnsi="Times New Roman" w:cs="Times New Roman"/>
          <w:b/>
          <w:bCs/>
          <w:sz w:val="28"/>
          <w:szCs w:val="28"/>
          <w:lang w:val="uk-UA"/>
        </w:rPr>
        <w:t>ційно-правові</w:t>
      </w:r>
      <w:r w:rsidR="00BF284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засади регулювання ринку землі</w:t>
      </w:r>
      <w:r w:rsidR="00BF2846">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66</w:t>
      </w:r>
    </w:p>
    <w:p w14:paraId="5A1F70D7" w14:textId="579D1A6E" w:rsidR="00906129"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3.2.</w:t>
      </w:r>
      <w:r w:rsidR="004470C7">
        <w:rPr>
          <w:rFonts w:ascii="Times New Roman" w:hAnsi="Times New Roman" w:cs="Times New Roman"/>
          <w:b/>
          <w:bCs/>
          <w:sz w:val="28"/>
          <w:szCs w:val="28"/>
          <w:lang w:val="uk-UA"/>
        </w:rPr>
        <w:t>Шляхи вирішення правового регулювання ринку землі……………</w:t>
      </w:r>
      <w:r w:rsidR="0055089D">
        <w:rPr>
          <w:rFonts w:ascii="Times New Roman" w:hAnsi="Times New Roman" w:cs="Times New Roman"/>
          <w:b/>
          <w:bCs/>
          <w:sz w:val="28"/>
          <w:szCs w:val="28"/>
          <w:lang w:val="uk-UA"/>
        </w:rPr>
        <w:t>69</w:t>
      </w:r>
    </w:p>
    <w:p w14:paraId="2E70C5D6" w14:textId="6E9737F7" w:rsidR="00F9674F"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3.3.Перспективи розвитку ринку землі в Україні………………………</w:t>
      </w:r>
      <w:r w:rsidR="008356FB">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72</w:t>
      </w:r>
    </w:p>
    <w:p w14:paraId="2490C2DC" w14:textId="1AD0E001" w:rsidR="00F9674F" w:rsidRDefault="00F9674F"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ВИСНОВОК</w:t>
      </w:r>
      <w:r w:rsidR="0090612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79</w:t>
      </w:r>
    </w:p>
    <w:p w14:paraId="69C68610" w14:textId="216A369A" w:rsidR="00906129" w:rsidRDefault="0041351E" w:rsidP="00FC042B">
      <w:pPr>
        <w:spacing w:line="360" w:lineRule="auto"/>
        <w:ind w:right="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ВИКОРИСТАНИХ ДЖЕРЕЛ……………………….</w:t>
      </w:r>
      <w:r w:rsidR="00906129">
        <w:rPr>
          <w:rFonts w:ascii="Times New Roman" w:hAnsi="Times New Roman" w:cs="Times New Roman"/>
          <w:b/>
          <w:bCs/>
          <w:sz w:val="28"/>
          <w:szCs w:val="28"/>
          <w:lang w:val="uk-UA"/>
        </w:rPr>
        <w:t>………...…</w:t>
      </w:r>
      <w:r w:rsidR="0055089D">
        <w:rPr>
          <w:rFonts w:ascii="Times New Roman" w:hAnsi="Times New Roman" w:cs="Times New Roman"/>
          <w:b/>
          <w:bCs/>
          <w:sz w:val="28"/>
          <w:szCs w:val="28"/>
          <w:lang w:val="uk-UA"/>
        </w:rPr>
        <w:t>81</w:t>
      </w:r>
    </w:p>
    <w:p w14:paraId="7B2A6459" w14:textId="77777777" w:rsidR="001F501A" w:rsidRDefault="001F501A" w:rsidP="00FC042B">
      <w:pPr>
        <w:spacing w:line="360" w:lineRule="auto"/>
        <w:ind w:left="170" w:right="57"/>
        <w:jc w:val="both"/>
        <w:rPr>
          <w:rFonts w:ascii="Times New Roman" w:eastAsia="Calibri" w:hAnsi="Times New Roman" w:cs="Times New Roman"/>
          <w:sz w:val="28"/>
          <w:szCs w:val="28"/>
          <w:lang w:val="uk-UA"/>
        </w:rPr>
      </w:pPr>
    </w:p>
    <w:p w14:paraId="230FC2EE"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10FEC5CD"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59C5403F"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1D6B3299"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4E95B21E"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09DA99F0"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7D95982F" w14:textId="77777777" w:rsidR="00541805" w:rsidRDefault="00541805" w:rsidP="00F9674F">
      <w:pPr>
        <w:spacing w:line="360" w:lineRule="auto"/>
        <w:ind w:left="170" w:right="57"/>
        <w:jc w:val="both"/>
        <w:rPr>
          <w:rFonts w:ascii="Times New Roman" w:eastAsia="Calibri" w:hAnsi="Times New Roman" w:cs="Times New Roman"/>
          <w:sz w:val="28"/>
          <w:szCs w:val="28"/>
          <w:lang w:val="uk-UA"/>
        </w:rPr>
      </w:pPr>
    </w:p>
    <w:p w14:paraId="0661B3F7" w14:textId="77777777" w:rsidR="00F321C1" w:rsidRDefault="00F321C1" w:rsidP="00F9674F">
      <w:pPr>
        <w:spacing w:line="360" w:lineRule="auto"/>
        <w:ind w:left="170" w:right="57"/>
        <w:jc w:val="both"/>
        <w:rPr>
          <w:rFonts w:ascii="Times New Roman" w:eastAsia="Calibri" w:hAnsi="Times New Roman" w:cs="Times New Roman"/>
          <w:sz w:val="28"/>
          <w:szCs w:val="28"/>
          <w:lang w:val="uk-UA"/>
        </w:rPr>
      </w:pPr>
    </w:p>
    <w:p w14:paraId="07D413A8" w14:textId="77777777" w:rsidR="00E96864" w:rsidRDefault="00E96864" w:rsidP="00541805">
      <w:pPr>
        <w:spacing w:line="360" w:lineRule="auto"/>
        <w:ind w:right="57"/>
        <w:jc w:val="center"/>
        <w:rPr>
          <w:rFonts w:ascii="Times New Roman" w:eastAsia="Calibri" w:hAnsi="Times New Roman" w:cs="Times New Roman"/>
          <w:sz w:val="28"/>
          <w:szCs w:val="28"/>
          <w:lang w:val="uk-UA"/>
        </w:rPr>
      </w:pPr>
    </w:p>
    <w:p w14:paraId="7D432233" w14:textId="77777777" w:rsidR="00847F12" w:rsidRDefault="00847F12" w:rsidP="00541805">
      <w:pPr>
        <w:spacing w:line="360" w:lineRule="auto"/>
        <w:ind w:right="57"/>
        <w:jc w:val="center"/>
        <w:rPr>
          <w:rFonts w:ascii="Times New Roman" w:eastAsia="Calibri" w:hAnsi="Times New Roman" w:cs="Times New Roman"/>
          <w:sz w:val="28"/>
          <w:szCs w:val="28"/>
          <w:lang w:val="uk-UA"/>
        </w:rPr>
      </w:pPr>
    </w:p>
    <w:p w14:paraId="31687526" w14:textId="39A4F191" w:rsidR="00541805" w:rsidRPr="00310E33" w:rsidRDefault="00541805" w:rsidP="00541805">
      <w:pPr>
        <w:spacing w:line="360" w:lineRule="auto"/>
        <w:ind w:right="57"/>
        <w:jc w:val="center"/>
        <w:rPr>
          <w:rFonts w:ascii="Times New Roman" w:eastAsia="Calibri" w:hAnsi="Times New Roman" w:cs="Times New Roman"/>
          <w:sz w:val="28"/>
          <w:szCs w:val="28"/>
          <w:lang w:val="uk-UA"/>
        </w:rPr>
      </w:pPr>
      <w:r w:rsidRPr="00310E33">
        <w:rPr>
          <w:rFonts w:ascii="Times New Roman" w:eastAsia="Calibri" w:hAnsi="Times New Roman" w:cs="Times New Roman"/>
          <w:sz w:val="28"/>
          <w:szCs w:val="28"/>
          <w:lang w:val="uk-UA"/>
        </w:rPr>
        <w:t>ВСТУП</w:t>
      </w:r>
    </w:p>
    <w:p w14:paraId="7D3C0D31" w14:textId="1CB3BC5D" w:rsidR="0073160C" w:rsidRPr="00310E33" w:rsidRDefault="00145CFA"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b/>
          <w:bCs/>
          <w:sz w:val="28"/>
          <w:szCs w:val="28"/>
          <w:lang w:val="uk-UA"/>
        </w:rPr>
        <w:t xml:space="preserve">      </w:t>
      </w:r>
      <w:r w:rsidR="00541805" w:rsidRPr="00310E33">
        <w:rPr>
          <w:rFonts w:ascii="Times New Roman" w:hAnsi="Times New Roman" w:cs="Times New Roman"/>
          <w:b/>
          <w:bCs/>
          <w:sz w:val="28"/>
          <w:szCs w:val="28"/>
          <w:lang w:val="uk-UA"/>
        </w:rPr>
        <w:t>Актуальність теми</w:t>
      </w:r>
      <w:r w:rsidR="00541805" w:rsidRPr="00310E33">
        <w:rPr>
          <w:rFonts w:ascii="Times New Roman" w:hAnsi="Times New Roman" w:cs="Times New Roman"/>
          <w:sz w:val="28"/>
          <w:szCs w:val="28"/>
          <w:lang w:val="uk-UA"/>
        </w:rPr>
        <w:t xml:space="preserve"> .</w:t>
      </w:r>
      <w:r w:rsidR="00B10C8E" w:rsidRPr="00310E33">
        <w:rPr>
          <w:rFonts w:ascii="Times New Roman" w:hAnsi="Times New Roman" w:cs="Times New Roman"/>
          <w:sz w:val="28"/>
          <w:szCs w:val="28"/>
          <w:lang w:val="uk-UA"/>
        </w:rPr>
        <w:t xml:space="preserve"> </w:t>
      </w:r>
      <w:r w:rsidR="0073160C" w:rsidRPr="00310E33">
        <w:rPr>
          <w:rFonts w:ascii="Times New Roman" w:hAnsi="Times New Roman" w:cs="Times New Roman"/>
          <w:sz w:val="28"/>
          <w:szCs w:val="28"/>
          <w:lang w:val="uk-UA"/>
        </w:rPr>
        <w:t xml:space="preserve">Формування та управління </w:t>
      </w:r>
      <w:r w:rsidR="00541805" w:rsidRPr="00310E33">
        <w:rPr>
          <w:rFonts w:ascii="Times New Roman" w:hAnsi="Times New Roman" w:cs="Times New Roman"/>
          <w:sz w:val="28"/>
          <w:szCs w:val="28"/>
          <w:lang w:val="uk-UA"/>
        </w:rPr>
        <w:t xml:space="preserve"> ринк</w:t>
      </w:r>
      <w:r w:rsidR="0073160C" w:rsidRPr="00310E33">
        <w:rPr>
          <w:rFonts w:ascii="Times New Roman" w:hAnsi="Times New Roman" w:cs="Times New Roman"/>
          <w:sz w:val="28"/>
          <w:szCs w:val="28"/>
          <w:lang w:val="uk-UA"/>
        </w:rPr>
        <w:t>ом</w:t>
      </w:r>
      <w:r w:rsidR="00541805" w:rsidRPr="00310E33">
        <w:rPr>
          <w:rFonts w:ascii="Times New Roman" w:hAnsi="Times New Roman" w:cs="Times New Roman"/>
          <w:sz w:val="28"/>
          <w:szCs w:val="28"/>
          <w:lang w:val="uk-UA"/>
        </w:rPr>
        <w:t xml:space="preserve"> землі як системи економічних та юридичних відносин,</w:t>
      </w:r>
      <w:r w:rsidR="006631EE" w:rsidRPr="00310E33">
        <w:rPr>
          <w:rFonts w:ascii="Times New Roman" w:hAnsi="Times New Roman" w:cs="Times New Roman"/>
          <w:sz w:val="28"/>
          <w:szCs w:val="28"/>
          <w:lang w:val="uk-UA"/>
        </w:rPr>
        <w:t xml:space="preserve"> </w:t>
      </w:r>
      <w:r w:rsidR="0073160C" w:rsidRPr="00310E33">
        <w:rPr>
          <w:rFonts w:ascii="Times New Roman" w:hAnsi="Times New Roman" w:cs="Times New Roman"/>
          <w:sz w:val="28"/>
          <w:szCs w:val="28"/>
          <w:lang w:val="uk-UA"/>
        </w:rPr>
        <w:t xml:space="preserve">зокрема в контексті </w:t>
      </w:r>
      <w:r w:rsidR="00541805" w:rsidRPr="00310E33">
        <w:rPr>
          <w:rFonts w:ascii="Times New Roman" w:hAnsi="Times New Roman" w:cs="Times New Roman"/>
          <w:sz w:val="28"/>
          <w:szCs w:val="28"/>
          <w:lang w:val="uk-UA"/>
        </w:rPr>
        <w:t xml:space="preserve">право користування, володіння і розпорядження земельними ділянками визначаються цивільними та земельним законодавством є важливою складовою економіки та реформування економічних процесів. </w:t>
      </w:r>
    </w:p>
    <w:p w14:paraId="5E5D60A0" w14:textId="77777777" w:rsidR="0073160C" w:rsidRPr="00310E33" w:rsidRDefault="0073160C"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r w:rsidR="00541805" w:rsidRPr="00310E33">
        <w:rPr>
          <w:rFonts w:ascii="Times New Roman" w:hAnsi="Times New Roman" w:cs="Times New Roman"/>
          <w:sz w:val="28"/>
          <w:szCs w:val="28"/>
          <w:lang w:val="uk-UA"/>
        </w:rPr>
        <w:t>Зміни в економіці вимагають радикальних змін щодо раніше усталених прав власності та земельних відносин. Ці зміни спрямовані на комплексну  перебудову відносин землекористування і полягають у впровадженні різних форм власності на землю та надання власникам права самостійно вирішувати питання щодо розпоряджання нею. Основними проблемами земельного ринку є тривалий і непрозорий процес передачі прав на землю та їх реєстрацію , відсутність вільного продажу земель сіль</w:t>
      </w:r>
      <w:r w:rsidRPr="00310E33">
        <w:rPr>
          <w:rFonts w:ascii="Times New Roman" w:hAnsi="Times New Roman" w:cs="Times New Roman"/>
          <w:sz w:val="28"/>
          <w:szCs w:val="28"/>
          <w:lang w:val="uk-UA"/>
        </w:rPr>
        <w:t>сько</w:t>
      </w:r>
      <w:r w:rsidR="00541805" w:rsidRPr="00310E33">
        <w:rPr>
          <w:rFonts w:ascii="Times New Roman" w:hAnsi="Times New Roman" w:cs="Times New Roman"/>
          <w:sz w:val="28"/>
          <w:szCs w:val="28"/>
          <w:lang w:val="uk-UA"/>
        </w:rPr>
        <w:t>гос</w:t>
      </w:r>
      <w:r w:rsidR="00BB6467" w:rsidRPr="00310E33">
        <w:rPr>
          <w:rFonts w:ascii="Times New Roman" w:hAnsi="Times New Roman" w:cs="Times New Roman"/>
          <w:sz w:val="28"/>
          <w:szCs w:val="28"/>
          <w:lang w:val="uk-UA"/>
        </w:rPr>
        <w:t>п</w:t>
      </w:r>
      <w:r w:rsidRPr="00310E33">
        <w:rPr>
          <w:rFonts w:ascii="Times New Roman" w:hAnsi="Times New Roman" w:cs="Times New Roman"/>
          <w:sz w:val="28"/>
          <w:szCs w:val="28"/>
          <w:lang w:val="uk-UA"/>
        </w:rPr>
        <w:t>одарського п</w:t>
      </w:r>
      <w:r w:rsidR="00541805" w:rsidRPr="00310E33">
        <w:rPr>
          <w:rFonts w:ascii="Times New Roman" w:hAnsi="Times New Roman" w:cs="Times New Roman"/>
          <w:sz w:val="28"/>
          <w:szCs w:val="28"/>
          <w:lang w:val="uk-UA"/>
        </w:rPr>
        <w:t>ризначення,</w:t>
      </w:r>
      <w:r w:rsidR="00BB6467" w:rsidRPr="00310E33">
        <w:rPr>
          <w:rFonts w:ascii="Times New Roman" w:hAnsi="Times New Roman" w:cs="Times New Roman"/>
          <w:sz w:val="28"/>
          <w:szCs w:val="28"/>
          <w:lang w:val="uk-UA"/>
        </w:rPr>
        <w:t xml:space="preserve"> </w:t>
      </w:r>
      <w:r w:rsidR="00541805" w:rsidRPr="00310E33">
        <w:rPr>
          <w:rFonts w:ascii="Times New Roman" w:hAnsi="Times New Roman" w:cs="Times New Roman"/>
          <w:sz w:val="28"/>
          <w:szCs w:val="28"/>
          <w:lang w:val="uk-UA"/>
        </w:rPr>
        <w:t>складні та непрозорі процед</w:t>
      </w:r>
      <w:r w:rsidR="00BB6467" w:rsidRPr="00310E33">
        <w:rPr>
          <w:rFonts w:ascii="Times New Roman" w:hAnsi="Times New Roman" w:cs="Times New Roman"/>
          <w:sz w:val="28"/>
          <w:szCs w:val="28"/>
          <w:lang w:val="uk-UA"/>
        </w:rPr>
        <w:t xml:space="preserve">ури викупу земель та зміни їх цільового призначення, та найскладнішим і  неоднозначним робить цей сегмент ринку найскладнішим в Україні, неоднозначне законодавче регулювання. </w:t>
      </w:r>
    </w:p>
    <w:p w14:paraId="647931D7" w14:textId="1E0E3F9D" w:rsidR="00BB6467" w:rsidRPr="00310E33" w:rsidRDefault="0073160C"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r w:rsidR="00541805" w:rsidRPr="00310E33">
        <w:rPr>
          <w:rFonts w:ascii="Times New Roman" w:hAnsi="Times New Roman" w:cs="Times New Roman"/>
          <w:sz w:val="28"/>
          <w:szCs w:val="28"/>
          <w:lang w:val="uk-UA"/>
        </w:rPr>
        <w:t xml:space="preserve">Зміни власності в господарюванні сільськогосподарських підприємств створили широкий спектр власників земельного капіталу різних форм власності. Істотне подрібнення сільгоспугідь, неефективне їх використання та порушення порядку проведення земельних </w:t>
      </w:r>
      <w:r w:rsidR="00BB6467" w:rsidRPr="00310E33">
        <w:rPr>
          <w:rFonts w:ascii="Times New Roman" w:hAnsi="Times New Roman" w:cs="Times New Roman"/>
          <w:sz w:val="28"/>
          <w:szCs w:val="28"/>
          <w:lang w:val="uk-UA"/>
        </w:rPr>
        <w:t xml:space="preserve">угод, </w:t>
      </w:r>
      <w:r w:rsidR="00541805" w:rsidRPr="00310E33">
        <w:rPr>
          <w:rFonts w:ascii="Times New Roman" w:hAnsi="Times New Roman" w:cs="Times New Roman"/>
          <w:sz w:val="28"/>
          <w:szCs w:val="28"/>
          <w:lang w:val="uk-UA"/>
        </w:rPr>
        <w:t xml:space="preserve">зумовлює необхідність формування механізмів регульованого ринку земельного капіталу. </w:t>
      </w:r>
      <w:r w:rsidR="00BB6467" w:rsidRPr="00310E33">
        <w:rPr>
          <w:rFonts w:ascii="Times New Roman" w:hAnsi="Times New Roman" w:cs="Times New Roman"/>
          <w:sz w:val="28"/>
          <w:szCs w:val="28"/>
          <w:lang w:val="uk-UA"/>
        </w:rPr>
        <w:t>Ринкові відносини полягають не стільки у забезпеченні множини форм власності чи її розподілу ,скільки в створенні умов</w:t>
      </w:r>
      <w:r w:rsidR="006631EE" w:rsidRPr="00310E33">
        <w:rPr>
          <w:rFonts w:ascii="Times New Roman" w:hAnsi="Times New Roman" w:cs="Times New Roman"/>
          <w:sz w:val="28"/>
          <w:szCs w:val="28"/>
          <w:lang w:val="uk-UA"/>
        </w:rPr>
        <w:t xml:space="preserve"> </w:t>
      </w:r>
      <w:r w:rsidR="00BB6467" w:rsidRPr="00310E33">
        <w:rPr>
          <w:rFonts w:ascii="Times New Roman" w:hAnsi="Times New Roman" w:cs="Times New Roman"/>
          <w:sz w:val="28"/>
          <w:szCs w:val="28"/>
          <w:lang w:val="uk-UA"/>
        </w:rPr>
        <w:t>для найбільш ефективного регулювання процесом землекористування.</w:t>
      </w:r>
      <w:r w:rsidR="006631EE" w:rsidRPr="00310E33">
        <w:rPr>
          <w:rFonts w:ascii="Times New Roman" w:hAnsi="Times New Roman" w:cs="Times New Roman"/>
          <w:sz w:val="28"/>
          <w:szCs w:val="28"/>
          <w:lang w:val="uk-UA"/>
        </w:rPr>
        <w:t xml:space="preserve"> </w:t>
      </w:r>
      <w:r w:rsidR="00541805" w:rsidRPr="00310E33">
        <w:rPr>
          <w:rFonts w:ascii="Times New Roman" w:hAnsi="Times New Roman" w:cs="Times New Roman"/>
          <w:sz w:val="28"/>
          <w:szCs w:val="28"/>
          <w:lang w:val="uk-UA"/>
        </w:rPr>
        <w:t xml:space="preserve">Розвиток та ефективність функціонування економіки України сьогодні значною мірою залежить від ефективності функціонування ринків ресурсів, особливе місце серед яких займають земельні ресурси. </w:t>
      </w:r>
    </w:p>
    <w:p w14:paraId="1D36DFD0" w14:textId="04DF9630" w:rsidR="0073160C" w:rsidRPr="00310E33" w:rsidRDefault="0073160C" w:rsidP="0073160C">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bCs w:val="0"/>
          <w:sz w:val="28"/>
          <w:szCs w:val="28"/>
          <w:lang w:val="uk-UA"/>
        </w:rPr>
        <w:lastRenderedPageBreak/>
        <w:t>Проблематику та розвиток функціонування ринку землі серед</w:t>
      </w:r>
      <w:r w:rsidRPr="00310E33">
        <w:rPr>
          <w:b w:val="0"/>
          <w:sz w:val="28"/>
          <w:szCs w:val="28"/>
          <w:lang w:val="uk-UA"/>
        </w:rPr>
        <w:t xml:space="preserve"> українських науковців значну увагу визначеній проблематиці приділили такі вчені, як: Д. С. Добряк, Д. І. </w:t>
      </w:r>
      <w:proofErr w:type="spellStart"/>
      <w:r w:rsidRPr="00310E33">
        <w:rPr>
          <w:b w:val="0"/>
          <w:sz w:val="28"/>
          <w:szCs w:val="28"/>
          <w:lang w:val="uk-UA"/>
        </w:rPr>
        <w:t>Бабміндра</w:t>
      </w:r>
      <w:proofErr w:type="spellEnd"/>
      <w:r w:rsidRPr="00310E33">
        <w:rPr>
          <w:b w:val="0"/>
          <w:sz w:val="28"/>
          <w:szCs w:val="28"/>
          <w:lang w:val="uk-UA"/>
        </w:rPr>
        <w:t>, О. П. </w:t>
      </w:r>
      <w:proofErr w:type="spellStart"/>
      <w:r w:rsidRPr="00310E33">
        <w:rPr>
          <w:b w:val="0"/>
          <w:sz w:val="28"/>
          <w:szCs w:val="28"/>
          <w:lang w:val="uk-UA"/>
        </w:rPr>
        <w:t>Канаш</w:t>
      </w:r>
      <w:proofErr w:type="spellEnd"/>
      <w:r w:rsidRPr="00310E33">
        <w:rPr>
          <w:b w:val="0"/>
          <w:sz w:val="28"/>
          <w:szCs w:val="28"/>
          <w:lang w:val="uk-UA"/>
        </w:rPr>
        <w:t xml:space="preserve">, Л.Я. </w:t>
      </w:r>
      <w:proofErr w:type="spellStart"/>
      <w:r w:rsidRPr="00310E33">
        <w:rPr>
          <w:b w:val="0"/>
          <w:sz w:val="28"/>
          <w:szCs w:val="28"/>
          <w:lang w:val="uk-UA"/>
        </w:rPr>
        <w:t>Новаковський</w:t>
      </w:r>
      <w:proofErr w:type="spellEnd"/>
      <w:r w:rsidRPr="00310E33">
        <w:rPr>
          <w:b w:val="0"/>
          <w:sz w:val="28"/>
          <w:szCs w:val="28"/>
          <w:lang w:val="uk-UA"/>
        </w:rPr>
        <w:t xml:space="preserve">, І. А. Розумний, А. М. Третяк. Вони своїми працями висвітлюють такі питання як: земельні ресурси та їх використання; класифікація сільськогосподарських земель як наукова передумова їх </w:t>
      </w:r>
      <w:proofErr w:type="spellStart"/>
      <w:r w:rsidRPr="00310E33">
        <w:rPr>
          <w:b w:val="0"/>
          <w:sz w:val="28"/>
          <w:szCs w:val="28"/>
          <w:lang w:val="uk-UA"/>
        </w:rPr>
        <w:t>екологобезпечного</w:t>
      </w:r>
      <w:proofErr w:type="spellEnd"/>
      <w:r w:rsidRPr="00310E33">
        <w:rPr>
          <w:b w:val="0"/>
          <w:sz w:val="28"/>
          <w:szCs w:val="28"/>
          <w:lang w:val="uk-UA"/>
        </w:rPr>
        <w:t xml:space="preserve"> використання, де суттєву  увагу приділено екологічному вивченню та класифікації земельних ресурсів. Ця класифікація насамперед направлена на впровадження </w:t>
      </w:r>
      <w:proofErr w:type="spellStart"/>
      <w:r w:rsidRPr="00310E33">
        <w:rPr>
          <w:b w:val="0"/>
          <w:sz w:val="28"/>
          <w:szCs w:val="28"/>
          <w:lang w:val="uk-UA"/>
        </w:rPr>
        <w:t>екологобезпечних</w:t>
      </w:r>
      <w:proofErr w:type="spellEnd"/>
      <w:r w:rsidRPr="00310E33">
        <w:rPr>
          <w:b w:val="0"/>
          <w:sz w:val="28"/>
          <w:szCs w:val="28"/>
          <w:lang w:val="uk-UA"/>
        </w:rPr>
        <w:t xml:space="preserve"> систем землекористування, які в свою чергу, є першоосновою функціонування та управління ринком землі, що сприятиме створенню умов для інвестиційно привабливого клімату.</w:t>
      </w:r>
    </w:p>
    <w:p w14:paraId="71726BEF" w14:textId="77777777" w:rsidR="004440D3"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Cs w:val="0"/>
          <w:sz w:val="28"/>
          <w:szCs w:val="28"/>
          <w:lang w:val="uk-UA"/>
        </w:rPr>
        <w:t>Мета  магістерської кваліфікаційної роботи</w:t>
      </w:r>
      <w:r w:rsidRPr="00310E33">
        <w:rPr>
          <w:b w:val="0"/>
          <w:sz w:val="28"/>
          <w:szCs w:val="28"/>
          <w:lang w:val="uk-UA"/>
        </w:rPr>
        <w:t xml:space="preserve"> полягає у  теоретичному та практичному дослідженні формування , використання механізмів  формування та регулювання інфраструктури ринку землі в Україні. </w:t>
      </w:r>
    </w:p>
    <w:p w14:paraId="304F756A" w14:textId="6B91D389" w:rsidR="004440D3"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 w:val="0"/>
          <w:sz w:val="28"/>
          <w:szCs w:val="28"/>
          <w:lang w:val="uk-UA"/>
        </w:rPr>
        <w:t>Для досягнення поставленої мети в роботі були поставлені і вирішені наступні завдання  :</w:t>
      </w:r>
    </w:p>
    <w:p w14:paraId="73583A1F" w14:textId="380365C0" w:rsidR="004440D3"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 w:val="0"/>
          <w:sz w:val="28"/>
          <w:szCs w:val="28"/>
          <w:lang w:val="uk-UA"/>
        </w:rPr>
        <w:t>1.Визначити інфраструктуру ринку землі та її характеристику.</w:t>
      </w:r>
    </w:p>
    <w:p w14:paraId="3A52118C" w14:textId="77777777" w:rsidR="00145CFA"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 w:val="0"/>
          <w:sz w:val="28"/>
          <w:szCs w:val="28"/>
          <w:lang w:val="uk-UA"/>
        </w:rPr>
        <w:t>2.Проаналізувати законодавчо-нормативне забезпечення регулювання ринку землі.</w:t>
      </w:r>
    </w:p>
    <w:p w14:paraId="07FAA388" w14:textId="0EA06512" w:rsidR="004440D3"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 w:val="0"/>
          <w:sz w:val="28"/>
          <w:szCs w:val="28"/>
          <w:lang w:val="uk-UA"/>
        </w:rPr>
        <w:t>3.Дослідити механізми продажу та перереєстрацію земельних ділянок або прав на них ,в тому числі на підставі цивільно -правових договорів, а також на конкурентних засадах.</w:t>
      </w:r>
    </w:p>
    <w:p w14:paraId="35605D7E" w14:textId="0689BCC1" w:rsidR="004440D3" w:rsidRPr="00310E33" w:rsidRDefault="004440D3" w:rsidP="00145CFA">
      <w:pPr>
        <w:pStyle w:val="1"/>
        <w:shd w:val="clear" w:color="auto" w:fill="FFFFFF"/>
        <w:spacing w:line="360" w:lineRule="auto"/>
        <w:ind w:firstLine="709"/>
        <w:jc w:val="both"/>
        <w:textAlignment w:val="baseline"/>
        <w:rPr>
          <w:b w:val="0"/>
          <w:sz w:val="28"/>
          <w:szCs w:val="28"/>
          <w:lang w:val="uk-UA"/>
        </w:rPr>
      </w:pPr>
      <w:r w:rsidRPr="00310E33">
        <w:rPr>
          <w:b w:val="0"/>
          <w:sz w:val="28"/>
          <w:szCs w:val="28"/>
          <w:lang w:val="uk-UA"/>
        </w:rPr>
        <w:t>4.Розкрити організаційно-правові  та економічні засади регулювання ринку землі;</w:t>
      </w:r>
    </w:p>
    <w:p w14:paraId="63C7A1E6" w14:textId="2CD29FB5" w:rsidR="004440D3" w:rsidRPr="00310E33" w:rsidRDefault="004440D3" w:rsidP="00145CFA">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sz w:val="28"/>
          <w:szCs w:val="28"/>
          <w:lang w:val="uk-UA"/>
        </w:rPr>
        <w:t>5.Проаналізувати правове регулювання ринку землі.</w:t>
      </w:r>
    </w:p>
    <w:p w14:paraId="350B56D0" w14:textId="77777777" w:rsidR="004440D3" w:rsidRPr="00310E33" w:rsidRDefault="004440D3" w:rsidP="00145CFA">
      <w:pPr>
        <w:pStyle w:val="1"/>
        <w:shd w:val="clear" w:color="auto" w:fill="FFFFFF"/>
        <w:spacing w:before="0" w:beforeAutospacing="0" w:after="0" w:afterAutospacing="0" w:line="360" w:lineRule="auto"/>
        <w:ind w:firstLine="709"/>
        <w:jc w:val="both"/>
        <w:textAlignment w:val="baseline"/>
        <w:rPr>
          <w:b w:val="0"/>
          <w:sz w:val="28"/>
          <w:szCs w:val="28"/>
          <w:lang w:val="uk-UA"/>
        </w:rPr>
      </w:pPr>
    </w:p>
    <w:p w14:paraId="323E3ACF" w14:textId="77777777" w:rsidR="004440D3" w:rsidRPr="00310E33" w:rsidRDefault="004440D3" w:rsidP="004440D3">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Cs w:val="0"/>
          <w:sz w:val="28"/>
          <w:szCs w:val="28"/>
          <w:lang w:val="uk-UA"/>
        </w:rPr>
        <w:lastRenderedPageBreak/>
        <w:t>Об’єкт дослідження</w:t>
      </w:r>
      <w:r w:rsidRPr="00310E33">
        <w:rPr>
          <w:b w:val="0"/>
          <w:sz w:val="28"/>
          <w:szCs w:val="28"/>
          <w:lang w:val="uk-UA"/>
        </w:rPr>
        <w:t xml:space="preserve"> -організаційно-економічний  та нормативно-правовий механізми формування та управління інфраструктурою ринку землі.</w:t>
      </w:r>
    </w:p>
    <w:p w14:paraId="21C7844B" w14:textId="0D45A3AB" w:rsidR="004440D3" w:rsidRPr="00310E33" w:rsidRDefault="004440D3" w:rsidP="004440D3">
      <w:pPr>
        <w:pStyle w:val="1"/>
        <w:shd w:val="clear" w:color="auto" w:fill="FFFFFF"/>
        <w:spacing w:line="360" w:lineRule="auto"/>
        <w:ind w:firstLine="709"/>
        <w:jc w:val="both"/>
        <w:textAlignment w:val="baseline"/>
        <w:rPr>
          <w:b w:val="0"/>
          <w:sz w:val="28"/>
          <w:szCs w:val="28"/>
          <w:lang w:val="uk-UA"/>
        </w:rPr>
      </w:pPr>
      <w:r w:rsidRPr="00310E33">
        <w:rPr>
          <w:bCs w:val="0"/>
          <w:sz w:val="28"/>
          <w:szCs w:val="28"/>
          <w:lang w:val="uk-UA"/>
        </w:rPr>
        <w:t>Предмет дослідження</w:t>
      </w:r>
      <w:r w:rsidRPr="00310E33">
        <w:rPr>
          <w:b w:val="0"/>
          <w:sz w:val="28"/>
          <w:szCs w:val="28"/>
          <w:lang w:val="uk-UA"/>
        </w:rPr>
        <w:t xml:space="preserve"> – сукупність теоретичних та практичних основ </w:t>
      </w:r>
      <w:r w:rsidR="00DA23BB" w:rsidRPr="00310E33">
        <w:rPr>
          <w:b w:val="0"/>
          <w:sz w:val="28"/>
          <w:szCs w:val="28"/>
          <w:lang w:val="uk-UA"/>
        </w:rPr>
        <w:t>процесів організації формування та управляння ринку земель в Україні.</w:t>
      </w:r>
    </w:p>
    <w:p w14:paraId="239E6907" w14:textId="342E6354" w:rsidR="004440D3" w:rsidRPr="00310E33" w:rsidRDefault="00DA23BB" w:rsidP="004440D3">
      <w:pPr>
        <w:pStyle w:val="1"/>
        <w:shd w:val="clear" w:color="auto" w:fill="FFFFFF"/>
        <w:spacing w:line="360" w:lineRule="auto"/>
        <w:ind w:firstLine="709"/>
        <w:jc w:val="both"/>
        <w:textAlignment w:val="baseline"/>
        <w:rPr>
          <w:b w:val="0"/>
          <w:sz w:val="28"/>
          <w:szCs w:val="28"/>
          <w:lang w:val="uk-UA"/>
        </w:rPr>
      </w:pPr>
      <w:r w:rsidRPr="00310E33">
        <w:rPr>
          <w:bCs w:val="0"/>
          <w:sz w:val="28"/>
          <w:szCs w:val="28"/>
          <w:lang w:val="uk-UA"/>
        </w:rPr>
        <w:t>Метод дослідження</w:t>
      </w:r>
      <w:r w:rsidRPr="00310E33">
        <w:rPr>
          <w:b w:val="0"/>
          <w:sz w:val="28"/>
          <w:szCs w:val="28"/>
          <w:lang w:val="uk-UA"/>
        </w:rPr>
        <w:t xml:space="preserve"> .</w:t>
      </w:r>
      <w:r w:rsidR="004440D3" w:rsidRPr="00310E33">
        <w:rPr>
          <w:b w:val="0"/>
          <w:sz w:val="28"/>
          <w:szCs w:val="28"/>
          <w:lang w:val="uk-UA"/>
        </w:rPr>
        <w:t xml:space="preserve"> У процесі виконання магістерської роботи було використано сукупність загальнонаукових  та спеціально-юридичних методів наукового пізнання. Застосування діалектичного методу дозволило дослідити торговельно-господарські відносини, що виникають в процесі перерозподілу земель та прав на них між суб’єктами ринку землі на основі конкурентного попиту та пропозиції . Дослідження змісту нормативно-правових актів ,що регулюють ринкові відносини в Україні здійснювалося за допомогою формально-логічного методу. Використано метод при дослідженні ринку землі  та аналіз диспозицій окремих статей Земельного кодексу.</w:t>
      </w:r>
    </w:p>
    <w:p w14:paraId="24134791" w14:textId="6C194DD1" w:rsidR="00DA23BB" w:rsidRPr="00310E33" w:rsidRDefault="004440D3"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sz w:val="28"/>
          <w:szCs w:val="28"/>
          <w:lang w:val="uk-UA"/>
        </w:rPr>
        <w:t xml:space="preserve">    </w:t>
      </w:r>
      <w:r w:rsidRPr="00310E33">
        <w:rPr>
          <w:bCs w:val="0"/>
          <w:sz w:val="28"/>
          <w:szCs w:val="28"/>
          <w:lang w:val="uk-UA"/>
        </w:rPr>
        <w:t>Інформаційною базою</w:t>
      </w:r>
      <w:r w:rsidRPr="00310E33">
        <w:rPr>
          <w:b w:val="0"/>
          <w:sz w:val="28"/>
          <w:szCs w:val="28"/>
          <w:lang w:val="uk-UA"/>
        </w:rPr>
        <w:t xml:space="preserve"> дослідження послужили законодавчі та нормативно-правові акти України ,електронні інформаційні ресурси, офіційні матеріали Головного управління </w:t>
      </w:r>
      <w:proofErr w:type="spellStart"/>
      <w:r w:rsidRPr="00310E33">
        <w:rPr>
          <w:b w:val="0"/>
          <w:sz w:val="28"/>
          <w:szCs w:val="28"/>
          <w:lang w:val="uk-UA"/>
        </w:rPr>
        <w:t>Держгеокадастра</w:t>
      </w:r>
      <w:proofErr w:type="spellEnd"/>
      <w:r w:rsidRPr="00310E33">
        <w:rPr>
          <w:b w:val="0"/>
          <w:sz w:val="28"/>
          <w:szCs w:val="28"/>
          <w:lang w:val="uk-UA"/>
        </w:rPr>
        <w:t xml:space="preserve"> , Державного агентства земельних ресурсів України, довідково -нормативні матеріали та наукові дослідження та література за темою дослідження.</w:t>
      </w:r>
    </w:p>
    <w:p w14:paraId="0C7040F2" w14:textId="4D517D24" w:rsidR="00DA23BB" w:rsidRPr="00310E33" w:rsidRDefault="00DA23BB"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Cs w:val="0"/>
          <w:sz w:val="28"/>
          <w:szCs w:val="28"/>
          <w:lang w:val="uk-UA"/>
        </w:rPr>
        <w:t>Наукова новизна</w:t>
      </w:r>
      <w:r w:rsidRPr="00310E33">
        <w:rPr>
          <w:b w:val="0"/>
          <w:sz w:val="28"/>
          <w:szCs w:val="28"/>
          <w:lang w:val="uk-UA"/>
        </w:rPr>
        <w:t xml:space="preserve"> даної теми дослідження полягає в таких положеннях:</w:t>
      </w:r>
    </w:p>
    <w:p w14:paraId="00CB54E1" w14:textId="6F572BE2" w:rsidR="00DA23BB" w:rsidRPr="00310E33" w:rsidRDefault="00DA23BB"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sz w:val="28"/>
          <w:szCs w:val="28"/>
          <w:lang w:val="uk-UA"/>
        </w:rPr>
        <w:t>-аналіз нормативно -правового забезпечення раціонального землекористування ;</w:t>
      </w:r>
    </w:p>
    <w:p w14:paraId="49548154" w14:textId="4D1A567E" w:rsidR="00DA23BB" w:rsidRPr="00310E33" w:rsidRDefault="00DA23BB"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sz w:val="28"/>
          <w:szCs w:val="28"/>
          <w:lang w:val="uk-UA"/>
        </w:rPr>
        <w:t>-дослідження економічних засад ринку землі;</w:t>
      </w:r>
    </w:p>
    <w:p w14:paraId="52E8F311" w14:textId="291EC2A8" w:rsidR="00DA23BB" w:rsidRPr="00310E33" w:rsidRDefault="00DA23BB"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 w:val="0"/>
          <w:sz w:val="28"/>
          <w:szCs w:val="28"/>
          <w:lang w:val="uk-UA"/>
        </w:rPr>
        <w:t>-перспективи розвитку ринку землі в Україні.</w:t>
      </w:r>
    </w:p>
    <w:p w14:paraId="6A3009AF" w14:textId="3E52A77F" w:rsidR="00DA23BB" w:rsidRPr="00310E33" w:rsidRDefault="00DA23BB"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Cs w:val="0"/>
          <w:sz w:val="28"/>
          <w:szCs w:val="28"/>
          <w:lang w:val="uk-UA"/>
        </w:rPr>
        <w:t>Практичне значення</w:t>
      </w:r>
      <w:r w:rsidRPr="00310E33">
        <w:rPr>
          <w:b w:val="0"/>
          <w:sz w:val="28"/>
          <w:szCs w:val="28"/>
          <w:lang w:val="uk-UA"/>
        </w:rPr>
        <w:t xml:space="preserve"> отриманих результатів дослідження полягає в тому , що вони є основою для важливого напряму розвитку , формування та управління ринком землі в Україні , впровадженні та підтримки нормативно-правового забезпечення з урахуванням економічних та організаційно-правових засад</w:t>
      </w:r>
      <w:r w:rsidR="00916736" w:rsidRPr="00310E33">
        <w:rPr>
          <w:b w:val="0"/>
          <w:sz w:val="28"/>
          <w:szCs w:val="28"/>
          <w:lang w:val="uk-UA"/>
        </w:rPr>
        <w:t>.</w:t>
      </w:r>
    </w:p>
    <w:p w14:paraId="3CF2F4CA" w14:textId="7C7E22A6" w:rsidR="00916736" w:rsidRPr="00310E33" w:rsidRDefault="00916736"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Cs w:val="0"/>
          <w:sz w:val="28"/>
          <w:szCs w:val="28"/>
          <w:lang w:val="uk-UA"/>
        </w:rPr>
        <w:lastRenderedPageBreak/>
        <w:t>Апробація результатів дослідження</w:t>
      </w:r>
      <w:r w:rsidRPr="00310E33">
        <w:rPr>
          <w:b w:val="0"/>
          <w:sz w:val="28"/>
          <w:szCs w:val="28"/>
          <w:lang w:val="uk-UA"/>
        </w:rPr>
        <w:t xml:space="preserve"> .Основні положення та висновки роботи були оприлюднені в ІХ Всеукраїнській науково-практичній конференції студентів і молодих вчених «Сталий розвиток економіки на засадах </w:t>
      </w:r>
      <w:proofErr w:type="spellStart"/>
      <w:r w:rsidRPr="00310E33">
        <w:rPr>
          <w:b w:val="0"/>
          <w:sz w:val="28"/>
          <w:szCs w:val="28"/>
          <w:lang w:val="uk-UA"/>
        </w:rPr>
        <w:t>ресурс</w:t>
      </w:r>
      <w:r w:rsidR="0041351E" w:rsidRPr="00310E33">
        <w:rPr>
          <w:b w:val="0"/>
          <w:sz w:val="28"/>
          <w:szCs w:val="28"/>
          <w:lang w:val="uk-UA"/>
        </w:rPr>
        <w:t>о</w:t>
      </w:r>
      <w:r w:rsidRPr="00310E33">
        <w:rPr>
          <w:b w:val="0"/>
          <w:sz w:val="28"/>
          <w:szCs w:val="28"/>
          <w:lang w:val="uk-UA"/>
        </w:rPr>
        <w:t>ефективності</w:t>
      </w:r>
      <w:proofErr w:type="spellEnd"/>
      <w:r w:rsidRPr="00310E33">
        <w:rPr>
          <w:b w:val="0"/>
          <w:sz w:val="28"/>
          <w:szCs w:val="28"/>
          <w:lang w:val="uk-UA"/>
        </w:rPr>
        <w:t xml:space="preserve">» </w:t>
      </w:r>
      <w:r w:rsidR="0041351E" w:rsidRPr="00310E33">
        <w:rPr>
          <w:b w:val="0"/>
          <w:sz w:val="28"/>
          <w:szCs w:val="28"/>
          <w:lang w:val="uk-UA"/>
        </w:rPr>
        <w:t xml:space="preserve">теза за темою « </w:t>
      </w:r>
      <w:r w:rsidR="00320FC6" w:rsidRPr="00310E33">
        <w:rPr>
          <w:b w:val="0"/>
          <w:sz w:val="28"/>
          <w:szCs w:val="28"/>
          <w:lang w:val="uk-UA"/>
        </w:rPr>
        <w:t>Ресурсні детермінанти суспільно-економічного розвитку</w:t>
      </w:r>
      <w:r w:rsidR="0041351E" w:rsidRPr="00310E33">
        <w:rPr>
          <w:b w:val="0"/>
          <w:sz w:val="28"/>
          <w:szCs w:val="28"/>
          <w:lang w:val="uk-UA"/>
        </w:rPr>
        <w:t>»</w:t>
      </w:r>
    </w:p>
    <w:p w14:paraId="4176B22F" w14:textId="63E0E9F9" w:rsidR="00916736" w:rsidRPr="00310E33" w:rsidRDefault="00916736" w:rsidP="00DA23BB">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310E33">
        <w:rPr>
          <w:bCs w:val="0"/>
          <w:sz w:val="28"/>
          <w:szCs w:val="28"/>
          <w:lang w:val="uk-UA"/>
        </w:rPr>
        <w:t>Структура дослідження</w:t>
      </w:r>
      <w:r w:rsidRPr="00310E33">
        <w:rPr>
          <w:b w:val="0"/>
          <w:sz w:val="28"/>
          <w:szCs w:val="28"/>
          <w:lang w:val="uk-UA"/>
        </w:rPr>
        <w:t xml:space="preserve"> .Робота склада</w:t>
      </w:r>
      <w:r w:rsidR="0041351E" w:rsidRPr="00310E33">
        <w:rPr>
          <w:b w:val="0"/>
          <w:sz w:val="28"/>
          <w:szCs w:val="28"/>
          <w:lang w:val="uk-UA"/>
        </w:rPr>
        <w:t xml:space="preserve">ється зі вступу , трьох розділів, висновків, списку використаних джерел .Загальний обсяг роботи містить </w:t>
      </w:r>
      <w:r w:rsidR="00BB3D41" w:rsidRPr="00310E33">
        <w:rPr>
          <w:b w:val="0"/>
          <w:sz w:val="28"/>
          <w:szCs w:val="28"/>
          <w:lang w:val="uk-UA"/>
        </w:rPr>
        <w:t>2</w:t>
      </w:r>
      <w:r w:rsidR="0041351E" w:rsidRPr="00310E33">
        <w:rPr>
          <w:b w:val="0"/>
          <w:sz w:val="28"/>
          <w:szCs w:val="28"/>
          <w:lang w:val="uk-UA"/>
        </w:rPr>
        <w:t xml:space="preserve"> рисунк</w:t>
      </w:r>
      <w:r w:rsidR="00BB3D41" w:rsidRPr="00310E33">
        <w:rPr>
          <w:b w:val="0"/>
          <w:sz w:val="28"/>
          <w:szCs w:val="28"/>
          <w:lang w:val="uk-UA"/>
        </w:rPr>
        <w:t>и</w:t>
      </w:r>
      <w:r w:rsidR="0041351E" w:rsidRPr="00310E33">
        <w:rPr>
          <w:b w:val="0"/>
          <w:sz w:val="28"/>
          <w:szCs w:val="28"/>
          <w:lang w:val="uk-UA"/>
        </w:rPr>
        <w:t xml:space="preserve">, та </w:t>
      </w:r>
      <w:r w:rsidR="00BB3D41" w:rsidRPr="00310E33">
        <w:rPr>
          <w:b w:val="0"/>
          <w:sz w:val="28"/>
          <w:szCs w:val="28"/>
          <w:lang w:val="uk-UA"/>
        </w:rPr>
        <w:t>3</w:t>
      </w:r>
      <w:r w:rsidR="0041351E" w:rsidRPr="00310E33">
        <w:rPr>
          <w:b w:val="0"/>
          <w:sz w:val="28"/>
          <w:szCs w:val="28"/>
          <w:lang w:val="uk-UA"/>
        </w:rPr>
        <w:t>таблиці. Список джерел містить 40 найменувань.</w:t>
      </w:r>
    </w:p>
    <w:p w14:paraId="442CD05D" w14:textId="77777777" w:rsidR="004440D3" w:rsidRPr="00310E33" w:rsidRDefault="004440D3" w:rsidP="004440D3">
      <w:pPr>
        <w:pStyle w:val="1"/>
        <w:shd w:val="clear" w:color="auto" w:fill="FFFFFF"/>
        <w:spacing w:before="0" w:beforeAutospacing="0" w:after="0" w:afterAutospacing="0" w:line="360" w:lineRule="auto"/>
        <w:ind w:firstLine="709"/>
        <w:jc w:val="both"/>
        <w:textAlignment w:val="baseline"/>
        <w:rPr>
          <w:b w:val="0"/>
          <w:sz w:val="28"/>
          <w:szCs w:val="28"/>
          <w:lang w:val="uk-UA"/>
        </w:rPr>
      </w:pPr>
    </w:p>
    <w:p w14:paraId="21877523" w14:textId="77777777" w:rsidR="00145CFA" w:rsidRPr="00310E33" w:rsidRDefault="006631EE"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p>
    <w:p w14:paraId="3C9115D5"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74324D53"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09B76C2C"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70724F79"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31A70D0E"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2BBF6F99"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44270715"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5A224014"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17E7F596"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02EF0C02"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182C61A8"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370D5994"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2203DB6B"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2D954B12"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34E3E823"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005E8632"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7C59BA18"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13E2E3D9" w14:textId="454ED54D" w:rsidR="00D22C15" w:rsidRPr="00310E33" w:rsidRDefault="006631EE"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p>
    <w:p w14:paraId="2B9166E2" w14:textId="77777777" w:rsidR="00D22C15" w:rsidRPr="00310E33" w:rsidRDefault="00D22C15" w:rsidP="00541805">
      <w:pPr>
        <w:spacing w:line="360" w:lineRule="auto"/>
        <w:ind w:left="170" w:right="57"/>
        <w:jc w:val="both"/>
        <w:rPr>
          <w:rFonts w:ascii="Times New Roman" w:hAnsi="Times New Roman" w:cs="Times New Roman"/>
          <w:sz w:val="28"/>
          <w:szCs w:val="28"/>
          <w:lang w:val="uk-UA"/>
        </w:rPr>
      </w:pPr>
    </w:p>
    <w:p w14:paraId="68FD16B2"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0CE32608" w14:textId="77777777" w:rsidR="00145CFA" w:rsidRPr="00310E33" w:rsidRDefault="00145CFA" w:rsidP="00541805">
      <w:pPr>
        <w:spacing w:line="360" w:lineRule="auto"/>
        <w:ind w:left="170" w:right="57"/>
        <w:jc w:val="both"/>
        <w:rPr>
          <w:rFonts w:ascii="Times New Roman" w:hAnsi="Times New Roman" w:cs="Times New Roman"/>
          <w:sz w:val="28"/>
          <w:szCs w:val="28"/>
          <w:lang w:val="uk-UA"/>
        </w:rPr>
      </w:pPr>
    </w:p>
    <w:p w14:paraId="79E8A62A" w14:textId="1E4C7B5B" w:rsidR="00D22C15" w:rsidRPr="00310E33" w:rsidRDefault="006631EE" w:rsidP="00541805">
      <w:pPr>
        <w:spacing w:line="360" w:lineRule="auto"/>
        <w:ind w:left="170"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r w:rsidR="00624C4D" w:rsidRPr="00310E33">
        <w:rPr>
          <w:rFonts w:ascii="Times New Roman" w:hAnsi="Times New Roman" w:cs="Times New Roman"/>
          <w:sz w:val="28"/>
          <w:szCs w:val="28"/>
          <w:lang w:val="uk-UA"/>
        </w:rPr>
        <w:t>РОЗДІЛ 1.</w:t>
      </w:r>
      <w:r w:rsidRPr="00310E33">
        <w:rPr>
          <w:rFonts w:ascii="Times New Roman" w:hAnsi="Times New Roman" w:cs="Times New Roman"/>
          <w:sz w:val="28"/>
          <w:szCs w:val="28"/>
          <w:lang w:val="uk-UA"/>
        </w:rPr>
        <w:t xml:space="preserve"> </w:t>
      </w:r>
      <w:r w:rsidR="00D15DA0" w:rsidRPr="00310E33">
        <w:rPr>
          <w:rFonts w:ascii="Times New Roman" w:hAnsi="Times New Roman" w:cs="Times New Roman"/>
          <w:sz w:val="28"/>
          <w:szCs w:val="28"/>
          <w:lang w:val="uk-UA"/>
        </w:rPr>
        <w:t>ТЕОРЕТИЧНІ ОСНОВИ ФОРМУВАННЯ РИНКУ ЗЕМЛІ</w:t>
      </w:r>
      <w:r w:rsidR="003F59F0">
        <w:rPr>
          <w:rFonts w:ascii="Times New Roman" w:hAnsi="Times New Roman" w:cs="Times New Roman"/>
          <w:sz w:val="28"/>
          <w:szCs w:val="28"/>
          <w:lang w:val="uk-UA"/>
        </w:rPr>
        <w:t xml:space="preserve"> ТА ЙОГО ІНФРАСТРУКТУРИ.</w:t>
      </w:r>
    </w:p>
    <w:p w14:paraId="22053AFE" w14:textId="77777777" w:rsidR="00D22C15" w:rsidRPr="00310E33" w:rsidRDefault="00D22C15" w:rsidP="00541805">
      <w:pPr>
        <w:spacing w:line="360" w:lineRule="auto"/>
        <w:ind w:left="170" w:right="57"/>
        <w:jc w:val="both"/>
        <w:rPr>
          <w:rFonts w:ascii="Times New Roman" w:hAnsi="Times New Roman" w:cs="Times New Roman"/>
          <w:sz w:val="28"/>
          <w:szCs w:val="28"/>
          <w:lang w:val="uk-UA"/>
        </w:rPr>
      </w:pPr>
    </w:p>
    <w:p w14:paraId="713746AB" w14:textId="186AB40F" w:rsidR="00624C4D" w:rsidRPr="00310E33" w:rsidRDefault="00F0677B" w:rsidP="00541805">
      <w:pPr>
        <w:spacing w:line="360" w:lineRule="auto"/>
        <w:ind w:left="170" w:right="57"/>
        <w:jc w:val="both"/>
        <w:rPr>
          <w:rFonts w:ascii="Times New Roman" w:hAnsi="Times New Roman" w:cs="Times New Roman"/>
          <w:b/>
          <w:bCs/>
          <w:sz w:val="28"/>
          <w:szCs w:val="28"/>
          <w:lang w:val="uk-UA"/>
        </w:rPr>
      </w:pPr>
      <w:r w:rsidRPr="00310E33">
        <w:rPr>
          <w:rFonts w:ascii="Times New Roman" w:hAnsi="Times New Roman" w:cs="Times New Roman"/>
          <w:sz w:val="28"/>
          <w:szCs w:val="28"/>
          <w:lang w:val="uk-UA"/>
        </w:rPr>
        <w:t>1.1.</w:t>
      </w:r>
      <w:r w:rsidR="00624C4D" w:rsidRPr="00310E33">
        <w:rPr>
          <w:rFonts w:ascii="Times New Roman" w:hAnsi="Times New Roman" w:cs="Times New Roman"/>
          <w:sz w:val="28"/>
          <w:szCs w:val="28"/>
          <w:lang w:val="uk-UA"/>
        </w:rPr>
        <w:t>Розвиток ринку землі в Україні</w:t>
      </w:r>
      <w:r w:rsidR="00624C4D" w:rsidRPr="00310E33">
        <w:rPr>
          <w:rFonts w:ascii="Times New Roman" w:hAnsi="Times New Roman" w:cs="Times New Roman"/>
          <w:b/>
          <w:bCs/>
          <w:sz w:val="28"/>
          <w:szCs w:val="28"/>
          <w:lang w:val="uk-UA"/>
        </w:rPr>
        <w:t>.</w:t>
      </w:r>
    </w:p>
    <w:p w14:paraId="7E9CF705" w14:textId="77777777" w:rsidR="00D22C15" w:rsidRPr="00310E33" w:rsidRDefault="00D22C15" w:rsidP="00541805">
      <w:pPr>
        <w:spacing w:line="360" w:lineRule="auto"/>
        <w:ind w:left="170" w:right="57"/>
        <w:jc w:val="both"/>
        <w:rPr>
          <w:rFonts w:ascii="Times New Roman" w:hAnsi="Times New Roman" w:cs="Times New Roman"/>
          <w:b/>
          <w:bCs/>
          <w:sz w:val="28"/>
          <w:szCs w:val="28"/>
          <w:lang w:val="uk-UA"/>
        </w:rPr>
      </w:pPr>
    </w:p>
    <w:p w14:paraId="1AB93A1D" w14:textId="21BDFA7E" w:rsidR="007F10B3" w:rsidRPr="007F10B3" w:rsidRDefault="007F10B3" w:rsidP="007F10B3">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таття</w:t>
      </w:r>
      <w:proofErr w:type="spellEnd"/>
      <w:r w:rsidRPr="007F10B3">
        <w:rPr>
          <w:rFonts w:ascii="Times New Roman" w:hAnsi="Times New Roman" w:cs="Times New Roman"/>
          <w:sz w:val="28"/>
          <w:szCs w:val="28"/>
          <w:lang w:val="uk-UA"/>
        </w:rPr>
        <w:t xml:space="preserve"> 1 Земельного кодексу України</w:t>
      </w:r>
      <w:r>
        <w:rPr>
          <w:rFonts w:ascii="Times New Roman" w:hAnsi="Times New Roman" w:cs="Times New Roman"/>
          <w:sz w:val="28"/>
          <w:szCs w:val="28"/>
          <w:lang w:val="uk-UA"/>
        </w:rPr>
        <w:t xml:space="preserve"> </w:t>
      </w:r>
      <w:r w:rsidRPr="007F10B3">
        <w:rPr>
          <w:rFonts w:ascii="Times New Roman" w:hAnsi="Times New Roman" w:cs="Times New Roman"/>
          <w:sz w:val="28"/>
          <w:szCs w:val="28"/>
        </w:rPr>
        <w:t>[30]</w:t>
      </w:r>
      <w:r w:rsidRPr="007F10B3">
        <w:rPr>
          <w:rFonts w:ascii="Times New Roman" w:hAnsi="Times New Roman" w:cs="Times New Roman"/>
          <w:sz w:val="28"/>
          <w:szCs w:val="28"/>
          <w:lang w:val="uk-UA"/>
        </w:rPr>
        <w:t xml:space="preserve"> фактично відтворює основні засади земельних відносин, визначені Конституцією України.</w:t>
      </w:r>
    </w:p>
    <w:p w14:paraId="4EF7286D" w14:textId="77777777" w:rsidR="007F10B3" w:rsidRPr="007F10B3" w:rsidRDefault="007F10B3" w:rsidP="007F10B3">
      <w:pPr>
        <w:spacing w:line="360" w:lineRule="auto"/>
        <w:ind w:left="170" w:right="57"/>
        <w:jc w:val="both"/>
        <w:rPr>
          <w:rFonts w:ascii="Times New Roman" w:hAnsi="Times New Roman" w:cs="Times New Roman"/>
          <w:sz w:val="28"/>
          <w:szCs w:val="28"/>
          <w:lang w:val="uk-UA"/>
        </w:rPr>
      </w:pPr>
      <w:r w:rsidRPr="007F10B3">
        <w:rPr>
          <w:rFonts w:ascii="Times New Roman" w:hAnsi="Times New Roman" w:cs="Times New Roman"/>
          <w:sz w:val="28"/>
          <w:szCs w:val="28"/>
          <w:lang w:val="uk-UA"/>
        </w:rPr>
        <w:t>Так, ч. 1 ст. 14 Конституції України встановлює, що земля є основним національним багатством, що перебуває під особливою охороною держави. Відповідно до ч. 2 ст. 14 Конституції України, право власності на землю гарантується. Зміст ч. 3 ст. 1 Земельного кодексу України по суті відповідає ч. 3 ст. 13 Конституції України, згідно з якою власність є обов'язковою і не повинна використовуватися на шкоду людині і суспільству.</w:t>
      </w:r>
    </w:p>
    <w:p w14:paraId="31601B8F" w14:textId="77777777" w:rsidR="00476260" w:rsidRDefault="007F10B3" w:rsidP="007F10B3">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w:t>
      </w:r>
      <w:r w:rsidRPr="007F10B3">
        <w:rPr>
          <w:rFonts w:ascii="Times New Roman" w:hAnsi="Times New Roman" w:cs="Times New Roman"/>
          <w:sz w:val="28"/>
          <w:szCs w:val="28"/>
          <w:lang w:val="uk-UA"/>
        </w:rPr>
        <w:t>, саме стаття 1 Земельного кодексу України закріплює принцип забезпечення і захисту права власності, що є однією з важливих функцій держави.</w:t>
      </w:r>
    </w:p>
    <w:p w14:paraId="1B5BB5D9" w14:textId="442743C8" w:rsidR="007F10B3" w:rsidRPr="007F10B3" w:rsidRDefault="007F10B3" w:rsidP="007F10B3">
      <w:pPr>
        <w:spacing w:line="360" w:lineRule="auto"/>
        <w:ind w:left="170" w:right="57"/>
        <w:jc w:val="both"/>
        <w:rPr>
          <w:rFonts w:ascii="Times New Roman" w:hAnsi="Times New Roman" w:cs="Times New Roman"/>
          <w:sz w:val="28"/>
          <w:szCs w:val="28"/>
          <w:lang w:val="uk-UA"/>
        </w:rPr>
      </w:pPr>
      <w:r w:rsidRPr="007F10B3">
        <w:rPr>
          <w:rFonts w:ascii="Times New Roman" w:hAnsi="Times New Roman" w:cs="Times New Roman"/>
          <w:sz w:val="28"/>
          <w:szCs w:val="28"/>
          <w:lang w:val="uk-UA"/>
        </w:rPr>
        <w:t>Сутність гарантій права власності на землю розкривається також через інші положення Конституції України, а саме статтю 41 Конституції України, яка проголошує непорушність права приватної власності та покладає на державу обов'язок забезпечувати захист прав усіх суб'єктів права власності. Крім того, Конституція України передбачає, що ніхто не може бути протиправно позбавлений права власності.</w:t>
      </w:r>
    </w:p>
    <w:p w14:paraId="6ABD45C6" w14:textId="655066C4" w:rsidR="007F10B3" w:rsidRPr="007F10B3" w:rsidRDefault="007F10B3" w:rsidP="007F10B3">
      <w:pPr>
        <w:spacing w:line="360" w:lineRule="auto"/>
        <w:ind w:left="170" w:right="57"/>
        <w:jc w:val="both"/>
        <w:rPr>
          <w:rFonts w:ascii="Times New Roman" w:hAnsi="Times New Roman" w:cs="Times New Roman"/>
          <w:sz w:val="28"/>
          <w:szCs w:val="28"/>
          <w:lang w:val="uk-UA"/>
        </w:rPr>
      </w:pPr>
      <w:r w:rsidRPr="007F10B3">
        <w:rPr>
          <w:rFonts w:ascii="Times New Roman" w:hAnsi="Times New Roman" w:cs="Times New Roman"/>
          <w:sz w:val="28"/>
          <w:szCs w:val="28"/>
          <w:lang w:val="uk-UA"/>
        </w:rPr>
        <w:t xml:space="preserve">Розділ V Земельного кодексу України присвячений гарантіям прав на землю, відповідно до якого держава забезпечує громадянам рівні умови захисту права власності на землю та визначає, що власник не може бути позбавлений права власності на земельну ділянку, крім випадків, передбачених Земельним кодексом України та іншими законами України </w:t>
      </w:r>
      <w:r>
        <w:rPr>
          <w:rFonts w:ascii="Times New Roman" w:hAnsi="Times New Roman" w:cs="Times New Roman"/>
          <w:sz w:val="28"/>
          <w:szCs w:val="28"/>
          <w:lang w:val="uk-UA"/>
        </w:rPr>
        <w:t>.</w:t>
      </w:r>
    </w:p>
    <w:p w14:paraId="0E3C3F88" w14:textId="547B74F6" w:rsidR="00D22C15" w:rsidRPr="007F10B3" w:rsidRDefault="007F10B3" w:rsidP="007F10B3">
      <w:pPr>
        <w:spacing w:line="360" w:lineRule="auto"/>
        <w:ind w:left="170" w:right="57"/>
        <w:jc w:val="both"/>
        <w:rPr>
          <w:rFonts w:ascii="Times New Roman" w:hAnsi="Times New Roman" w:cs="Times New Roman"/>
          <w:sz w:val="28"/>
          <w:szCs w:val="28"/>
          <w:lang w:val="uk-UA"/>
        </w:rPr>
      </w:pPr>
      <w:r w:rsidRPr="007F10B3">
        <w:rPr>
          <w:rFonts w:ascii="Times New Roman" w:hAnsi="Times New Roman" w:cs="Times New Roman"/>
          <w:sz w:val="28"/>
          <w:szCs w:val="28"/>
          <w:lang w:val="uk-UA"/>
        </w:rPr>
        <w:t xml:space="preserve">Водночас, закріплюючи гарантії права власності на землю, ч. 3 ст. 1 ЗК України передбачає, що використання земельних ділянок, які перебувають у </w:t>
      </w:r>
      <w:r w:rsidRPr="007F10B3">
        <w:rPr>
          <w:rFonts w:ascii="Times New Roman" w:hAnsi="Times New Roman" w:cs="Times New Roman"/>
          <w:sz w:val="28"/>
          <w:szCs w:val="28"/>
          <w:lang w:val="uk-UA"/>
        </w:rPr>
        <w:lastRenderedPageBreak/>
        <w:t>власності</w:t>
      </w:r>
    </w:p>
    <w:p w14:paraId="7B6A3E4B" w14:textId="6A8FF4EC" w:rsidR="00476260" w:rsidRPr="00476260" w:rsidRDefault="006631EE" w:rsidP="00476260">
      <w:pPr>
        <w:spacing w:line="360" w:lineRule="auto"/>
        <w:ind w:left="170" w:right="57"/>
        <w:jc w:val="both"/>
        <w:rPr>
          <w:rFonts w:ascii="Times New Roman" w:hAnsi="Times New Roman" w:cs="Times New Roman"/>
          <w:sz w:val="28"/>
          <w:szCs w:val="28"/>
          <w:lang w:val="uk-UA"/>
        </w:rPr>
      </w:pPr>
      <w:r w:rsidRPr="007F10B3">
        <w:rPr>
          <w:rFonts w:ascii="Times New Roman" w:hAnsi="Times New Roman" w:cs="Times New Roman"/>
          <w:sz w:val="28"/>
          <w:szCs w:val="28"/>
          <w:lang w:val="uk-UA"/>
        </w:rPr>
        <w:t xml:space="preserve"> </w:t>
      </w:r>
      <w:r w:rsidR="0046547A" w:rsidRPr="007F10B3">
        <w:rPr>
          <w:rFonts w:ascii="Times New Roman" w:hAnsi="Times New Roman" w:cs="Times New Roman"/>
          <w:sz w:val="28"/>
          <w:szCs w:val="28"/>
          <w:lang w:val="uk-UA"/>
        </w:rPr>
        <w:t xml:space="preserve">  </w:t>
      </w:r>
      <w:r w:rsidR="00476260" w:rsidRPr="00476260">
        <w:rPr>
          <w:rFonts w:ascii="Times New Roman" w:hAnsi="Times New Roman" w:cs="Times New Roman"/>
          <w:sz w:val="28"/>
          <w:szCs w:val="28"/>
          <w:lang w:val="uk-UA"/>
        </w:rPr>
        <w:t>У 1991 році Україна стала незалежною державою. Підставою для проголошення незалежності стало прийняття Верховною Радою Української РСР 16.07.1990р. "Декларації про державний суверенітет України". Однією з норм, яка визначала економічну незалежність держави, була наступна: "земля, її надра, повітряний простір, водні та інші природні ресурси, які знаходяться в межах</w:t>
      </w:r>
      <w:r w:rsidR="00476260">
        <w:rPr>
          <w:rFonts w:ascii="Times New Roman" w:hAnsi="Times New Roman" w:cs="Times New Roman"/>
          <w:sz w:val="28"/>
          <w:szCs w:val="28"/>
          <w:lang w:val="uk-UA"/>
        </w:rPr>
        <w:t xml:space="preserve"> </w:t>
      </w:r>
      <w:r w:rsidR="00476260" w:rsidRPr="00476260">
        <w:rPr>
          <w:rFonts w:ascii="Times New Roman" w:hAnsi="Times New Roman" w:cs="Times New Roman"/>
          <w:sz w:val="28"/>
          <w:szCs w:val="28"/>
          <w:lang w:val="uk-UA"/>
        </w:rPr>
        <w:t>в межах території Української РСР, природні ресурси її континентального шельфу, виключної (морської) економічної зони, весь економічний і науково-технічний потенціал, створений на території України, є об'єктами права власності її народу, матеріальною основою суверенітету Республіки і використовуються з метою забезпечення матеріальних і духовних потреб її громадян".</w:t>
      </w:r>
    </w:p>
    <w:p w14:paraId="35E4BD75"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18 грудня 1990 року Верховна Рада Української РСР прийняла Постанову "Про земельну реформу", яка започаткувала реформування земельних відносин та становлення ринкових відносин на селі.</w:t>
      </w:r>
    </w:p>
    <w:p w14:paraId="7A3158EB" w14:textId="77777777" w:rsidR="00476260" w:rsidRDefault="00476260" w:rsidP="00476260">
      <w:pPr>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w:t>
      </w:r>
      <w:r w:rsidRPr="00476260">
        <w:rPr>
          <w:rFonts w:ascii="Times New Roman" w:hAnsi="Times New Roman" w:cs="Times New Roman"/>
          <w:sz w:val="28"/>
          <w:szCs w:val="28"/>
          <w:lang w:val="uk-UA"/>
        </w:rPr>
        <w:t xml:space="preserve"> Верховна Рада Української РСР прийняла Земельний кодекс</w:t>
      </w:r>
    </w:p>
    <w:p w14:paraId="6FCE0F49" w14:textId="77777777" w:rsid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який визначив правовий режим передачі земель у довічне успадковане володіння громадянам та постійне користування сільськогосподарським підприємствам і установам</w:t>
      </w:r>
      <w:r>
        <w:rPr>
          <w:rFonts w:ascii="Times New Roman" w:hAnsi="Times New Roman" w:cs="Times New Roman"/>
          <w:sz w:val="28"/>
          <w:szCs w:val="28"/>
          <w:lang w:val="uk-UA"/>
        </w:rPr>
        <w:t xml:space="preserve"> ,</w:t>
      </w:r>
      <w:r w:rsidRPr="00476260">
        <w:rPr>
          <w:rFonts w:ascii="Times New Roman" w:hAnsi="Times New Roman" w:cs="Times New Roman"/>
          <w:sz w:val="28"/>
          <w:szCs w:val="28"/>
          <w:lang w:val="uk-UA"/>
        </w:rPr>
        <w:t>у власність сільськогосподарським підприємствам, установам та організаціям. Закон України "Про форми власності на землю"</w:t>
      </w:r>
      <w:r>
        <w:rPr>
          <w:rFonts w:ascii="Times New Roman" w:hAnsi="Times New Roman" w:cs="Times New Roman"/>
          <w:sz w:val="28"/>
          <w:szCs w:val="28"/>
          <w:lang w:val="uk-UA"/>
        </w:rPr>
        <w:t xml:space="preserve"> </w:t>
      </w:r>
      <w:r w:rsidRPr="00476260">
        <w:rPr>
          <w:rFonts w:ascii="Times New Roman" w:hAnsi="Times New Roman" w:cs="Times New Roman"/>
          <w:sz w:val="28"/>
          <w:szCs w:val="28"/>
          <w:lang w:val="uk-UA"/>
        </w:rPr>
        <w:t xml:space="preserve">від 30.01.1992 р. визначив три рівноправні форми власності: державну, колективну та приватну. </w:t>
      </w:r>
    </w:p>
    <w:p w14:paraId="7B0EFBBE" w14:textId="2F958A18"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У процесі тривалого історичного розвитку людства сформувалися такі </w:t>
      </w:r>
      <w:r>
        <w:rPr>
          <w:rFonts w:ascii="Times New Roman" w:hAnsi="Times New Roman" w:cs="Times New Roman"/>
          <w:sz w:val="28"/>
          <w:szCs w:val="28"/>
          <w:lang w:val="uk-UA"/>
        </w:rPr>
        <w:t>три</w:t>
      </w:r>
      <w:r w:rsidRPr="00476260">
        <w:rPr>
          <w:rFonts w:ascii="Times New Roman" w:hAnsi="Times New Roman" w:cs="Times New Roman"/>
          <w:sz w:val="28"/>
          <w:szCs w:val="28"/>
          <w:lang w:val="uk-UA"/>
        </w:rPr>
        <w:t xml:space="preserve"> основні типи економічної власності</w:t>
      </w:r>
      <w:r>
        <w:rPr>
          <w:rFonts w:ascii="Times New Roman" w:hAnsi="Times New Roman" w:cs="Times New Roman"/>
          <w:sz w:val="28"/>
          <w:szCs w:val="28"/>
          <w:lang w:val="uk-UA"/>
        </w:rPr>
        <w:t xml:space="preserve">: </w:t>
      </w:r>
      <w:proofErr w:type="spellStart"/>
      <w:r w:rsidRPr="00476260">
        <w:rPr>
          <w:rFonts w:ascii="Times New Roman" w:hAnsi="Times New Roman" w:cs="Times New Roman"/>
          <w:sz w:val="28"/>
          <w:szCs w:val="28"/>
          <w:lang w:val="uk-UA"/>
        </w:rPr>
        <w:t>приватна</w:t>
      </w:r>
      <w:r>
        <w:rPr>
          <w:rFonts w:ascii="Times New Roman" w:hAnsi="Times New Roman" w:cs="Times New Roman"/>
          <w:sz w:val="28"/>
          <w:szCs w:val="28"/>
          <w:lang w:val="uk-UA"/>
        </w:rPr>
        <w:t>,</w:t>
      </w:r>
      <w:r w:rsidRPr="00476260">
        <w:rPr>
          <w:rFonts w:ascii="Times New Roman" w:hAnsi="Times New Roman" w:cs="Times New Roman"/>
          <w:sz w:val="28"/>
          <w:szCs w:val="28"/>
          <w:lang w:val="uk-UA"/>
        </w:rPr>
        <w:t>колективна</w:t>
      </w:r>
      <w:r>
        <w:rPr>
          <w:rFonts w:ascii="Times New Roman" w:hAnsi="Times New Roman" w:cs="Times New Roman"/>
          <w:sz w:val="28"/>
          <w:szCs w:val="28"/>
          <w:lang w:val="uk-UA"/>
        </w:rPr>
        <w:t>,</w:t>
      </w:r>
      <w:r w:rsidRPr="00476260">
        <w:rPr>
          <w:rFonts w:ascii="Times New Roman" w:hAnsi="Times New Roman" w:cs="Times New Roman"/>
          <w:sz w:val="28"/>
          <w:szCs w:val="28"/>
          <w:lang w:val="uk-UA"/>
        </w:rPr>
        <w:t>державна</w:t>
      </w:r>
      <w:proofErr w:type="spellEnd"/>
      <w:r w:rsidRPr="00476260">
        <w:rPr>
          <w:rFonts w:ascii="Times New Roman" w:hAnsi="Times New Roman" w:cs="Times New Roman"/>
          <w:sz w:val="28"/>
          <w:szCs w:val="28"/>
          <w:lang w:val="uk-UA"/>
        </w:rPr>
        <w:t xml:space="preserve"> власність.</w:t>
      </w:r>
    </w:p>
    <w:p w14:paraId="08DC992B" w14:textId="16DF74B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З середини ХХ століття в окремих регіонах світового господарства, зокрема в межах Європейського економічного співтовариства (нині Європейський Союз, до якого входять 15 країн Західної Європи), почав формуватися п'ятий тип економічної власності - наднаціональна (або наддержавна).</w:t>
      </w:r>
    </w:p>
    <w:p w14:paraId="11ECC4E4"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p>
    <w:p w14:paraId="434A1022"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lastRenderedPageBreak/>
        <w:t>Виділення окремих видів економічної власності зумовлено тим, що в межах кожного з них існують окремі форми, види власності, які формуються в окремі види підприємств, що, в свою чергу, визначає різні види і форми підприємницької діяльності. Виходячи з цього, в Законі України "Про власність" приватна, колективна і державна власність некоректно називаються не видами, а формами власності.</w:t>
      </w:r>
    </w:p>
    <w:p w14:paraId="0AB8834A"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Оскільки суспільна власність існувала лише в первіснообщинному суспільстві, а наднаціональна власність лише формується, розглянемо приватну, колективну і державну форми власності та їх структуру.</w:t>
      </w:r>
    </w:p>
    <w:p w14:paraId="261A6D63" w14:textId="5B9F22F9"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Приватна власність</w:t>
      </w:r>
      <w:r>
        <w:rPr>
          <w:rFonts w:ascii="Times New Roman" w:hAnsi="Times New Roman" w:cs="Times New Roman"/>
          <w:sz w:val="28"/>
          <w:szCs w:val="28"/>
          <w:lang w:val="uk-UA"/>
        </w:rPr>
        <w:t>.</w:t>
      </w:r>
      <w:r w:rsidR="00A11AD1">
        <w:rPr>
          <w:rFonts w:ascii="Times New Roman" w:hAnsi="Times New Roman" w:cs="Times New Roman"/>
          <w:sz w:val="28"/>
          <w:szCs w:val="28"/>
          <w:lang w:val="uk-UA"/>
        </w:rPr>
        <w:t xml:space="preserve"> </w:t>
      </w:r>
      <w:r w:rsidRPr="00476260">
        <w:rPr>
          <w:rFonts w:ascii="Times New Roman" w:hAnsi="Times New Roman" w:cs="Times New Roman"/>
          <w:sz w:val="28"/>
          <w:szCs w:val="28"/>
          <w:lang w:val="uk-UA"/>
        </w:rPr>
        <w:t>як економічна категорія</w:t>
      </w:r>
      <w:r>
        <w:rPr>
          <w:rFonts w:ascii="Times New Roman" w:hAnsi="Times New Roman" w:cs="Times New Roman"/>
          <w:sz w:val="28"/>
          <w:szCs w:val="28"/>
          <w:lang w:val="uk-UA"/>
        </w:rPr>
        <w:t>,</w:t>
      </w:r>
      <w:r w:rsidRPr="00476260">
        <w:rPr>
          <w:rFonts w:ascii="Times New Roman" w:hAnsi="Times New Roman" w:cs="Times New Roman"/>
          <w:sz w:val="28"/>
          <w:szCs w:val="28"/>
          <w:lang w:val="uk-UA"/>
        </w:rPr>
        <w:t xml:space="preserve"> привласнення матеріальних благ і послуг окремим індивідом, максимум однією сім'єю, та певна підсистема відносин між суб'єктами цього типу власності в різних сферах суспільного відтворення.</w:t>
      </w:r>
      <w:r w:rsidRPr="0047626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76260">
        <w:rPr>
          <w:rFonts w:ascii="Times New Roman" w:hAnsi="Times New Roman" w:cs="Times New Roman"/>
          <w:sz w:val="28"/>
          <w:szCs w:val="28"/>
          <w:lang w:val="uk-UA"/>
        </w:rPr>
        <w:t xml:space="preserve"> Україні</w:t>
      </w:r>
      <w:r>
        <w:rPr>
          <w:rFonts w:ascii="Times New Roman" w:hAnsi="Times New Roman" w:cs="Times New Roman"/>
          <w:sz w:val="28"/>
          <w:szCs w:val="28"/>
          <w:lang w:val="uk-UA"/>
        </w:rPr>
        <w:t xml:space="preserve"> ж о</w:t>
      </w:r>
      <w:r w:rsidRPr="00476260">
        <w:rPr>
          <w:rFonts w:ascii="Times New Roman" w:hAnsi="Times New Roman" w:cs="Times New Roman"/>
          <w:sz w:val="28"/>
          <w:szCs w:val="28"/>
          <w:lang w:val="uk-UA"/>
        </w:rPr>
        <w:t>б'єктами цього типу власності є</w:t>
      </w:r>
      <w:r>
        <w:rPr>
          <w:rFonts w:ascii="Times New Roman" w:hAnsi="Times New Roman" w:cs="Times New Roman"/>
          <w:sz w:val="28"/>
          <w:szCs w:val="28"/>
          <w:lang w:val="uk-UA"/>
        </w:rPr>
        <w:t>:</w:t>
      </w:r>
    </w:p>
    <w:p w14:paraId="4BAA0F57"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а) індивідуальні підприємства, засновані на особистій власності фізичної особи і виключно її праці;</w:t>
      </w:r>
    </w:p>
    <w:p w14:paraId="561B6AF9"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б) приватно-капіталістичні підприємства, засновані на власності окремого громадянина, який експлуатує найманих працівників</w:t>
      </w:r>
    </w:p>
    <w:p w14:paraId="74E3C1A6"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в) підприємства, засновані на власності окремих іноземних громадян</w:t>
      </w:r>
    </w:p>
    <w:p w14:paraId="6088EC6C"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г) сімейні підприємства, засновані на власності та праці громадян, які є членами однієї сім'ї і спільно проживають;</w:t>
      </w:r>
    </w:p>
    <w:p w14:paraId="7FE2D375"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ґ) селянські (фермерські) господарства, засновані на власності та праці членів однієї сім'ї;</w:t>
      </w:r>
    </w:p>
    <w:p w14:paraId="3BD722BF"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д) селянські (фермерські) господарства, засновані на використанні праці найманих працівників. Проміжними між двома останніми формами власності є селянські (фермерські) господарства, які використовують працю членів сім'ї та найманих працівників, праця яких через їх нечисленність є недостатньою, щоб звільнити від неї членів сім'ї;</w:t>
      </w:r>
    </w:p>
    <w:p w14:paraId="19383A79" w14:textId="475CBAF3" w:rsid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(д) майно громадян, у тому числі тих, які займаються підприємницькою діяльністю без створення юридичної особи. До нього належать житлові будинки, квартири, садові будинки, дачі, продуктивна і робоча худоба, </w:t>
      </w:r>
      <w:r w:rsidRPr="00476260">
        <w:rPr>
          <w:rFonts w:ascii="Times New Roman" w:hAnsi="Times New Roman" w:cs="Times New Roman"/>
          <w:sz w:val="28"/>
          <w:szCs w:val="28"/>
          <w:lang w:val="uk-UA"/>
        </w:rPr>
        <w:lastRenderedPageBreak/>
        <w:t>земельні ділянки та насадження на них, засоби виробництва, вироблена продукція, транспортні засоби, гроші, інші цінні папери, майно виробничого призначення, відкриття, винаходи, промислові зразки, твори науки, літератури, мистецтва, предмети особистого користування і домашнього вжитку, а також майно споживчого призначення.</w:t>
      </w:r>
    </w:p>
    <w:p w14:paraId="33834953" w14:textId="4F2D558F" w:rsid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У 1996 році Конституція України закріпила такі форми власності</w:t>
      </w:r>
      <w:r>
        <w:rPr>
          <w:rFonts w:ascii="Times New Roman" w:hAnsi="Times New Roman" w:cs="Times New Roman"/>
          <w:sz w:val="28"/>
          <w:szCs w:val="28"/>
          <w:lang w:val="uk-UA"/>
        </w:rPr>
        <w:t xml:space="preserve"> </w:t>
      </w:r>
      <w:r w:rsidRPr="00476260">
        <w:rPr>
          <w:rFonts w:ascii="Times New Roman" w:hAnsi="Times New Roman" w:cs="Times New Roman"/>
          <w:sz w:val="28"/>
          <w:szCs w:val="28"/>
          <w:lang w:val="uk-UA"/>
        </w:rPr>
        <w:t>приватну, державну та комунальну форми власності на землю.</w:t>
      </w:r>
    </w:p>
    <w:p w14:paraId="1CCF8F53"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У державній власності перебувають усі землі України, крім земель комунальної та приватної власності.</w:t>
      </w:r>
    </w:p>
    <w:p w14:paraId="6EFD7E94" w14:textId="11FF7572"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2. Право державної власності на землю набувається і реалізується державою через органи виконавчої влади відповідно до повноважень, визначених </w:t>
      </w:r>
      <w:r w:rsidR="000444C9">
        <w:rPr>
          <w:rFonts w:ascii="Times New Roman" w:hAnsi="Times New Roman" w:cs="Times New Roman"/>
          <w:sz w:val="28"/>
          <w:szCs w:val="28"/>
          <w:lang w:val="uk-UA"/>
        </w:rPr>
        <w:t>Земельним Кодексом України</w:t>
      </w:r>
    </w:p>
    <w:p w14:paraId="0DEDE07D" w14:textId="782E2D9C"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Право власності на земельні ділянки, визнане за державою рішенням суду, реалізується органами виконавчої влади відповідно до повноважень, визначених статтею 122</w:t>
      </w:r>
      <w:r w:rsidR="000444C9">
        <w:rPr>
          <w:rFonts w:ascii="Times New Roman" w:hAnsi="Times New Roman" w:cs="Times New Roman"/>
          <w:sz w:val="28"/>
          <w:szCs w:val="28"/>
          <w:lang w:val="uk-UA"/>
        </w:rPr>
        <w:t>З</w:t>
      </w:r>
      <w:r w:rsidRPr="00476260">
        <w:rPr>
          <w:rFonts w:ascii="Times New Roman" w:hAnsi="Times New Roman" w:cs="Times New Roman"/>
          <w:sz w:val="28"/>
          <w:szCs w:val="28"/>
          <w:lang w:val="uk-UA"/>
        </w:rPr>
        <w:t xml:space="preserve"> Кодексу</w:t>
      </w:r>
      <w:r w:rsidR="000444C9">
        <w:rPr>
          <w:rFonts w:ascii="Times New Roman" w:hAnsi="Times New Roman" w:cs="Times New Roman"/>
          <w:sz w:val="28"/>
          <w:szCs w:val="28"/>
          <w:lang w:val="uk-UA"/>
        </w:rPr>
        <w:t xml:space="preserve"> України</w:t>
      </w:r>
      <w:r w:rsidRPr="00476260">
        <w:rPr>
          <w:rFonts w:ascii="Times New Roman" w:hAnsi="Times New Roman" w:cs="Times New Roman"/>
          <w:sz w:val="28"/>
          <w:szCs w:val="28"/>
          <w:lang w:val="uk-UA"/>
        </w:rPr>
        <w:t>, незалежно від органу, в особі якого судом визнане таке право за державою.</w:t>
      </w:r>
    </w:p>
    <w:p w14:paraId="6D4542B1" w14:textId="6C26EE26"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4. </w:t>
      </w:r>
      <w:r w:rsidR="000444C9">
        <w:rPr>
          <w:rFonts w:ascii="Times New Roman" w:hAnsi="Times New Roman" w:cs="Times New Roman"/>
          <w:sz w:val="28"/>
          <w:szCs w:val="28"/>
          <w:lang w:val="uk-UA"/>
        </w:rPr>
        <w:t>«</w:t>
      </w:r>
      <w:r w:rsidRPr="00476260">
        <w:rPr>
          <w:rFonts w:ascii="Times New Roman" w:hAnsi="Times New Roman" w:cs="Times New Roman"/>
          <w:sz w:val="28"/>
          <w:szCs w:val="28"/>
          <w:lang w:val="uk-UA"/>
        </w:rPr>
        <w:t>До земель державної власності, які не можуть передаватись у приватну власність, належать:</w:t>
      </w:r>
    </w:p>
    <w:p w14:paraId="7EEB4418"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а) землі атомної енергетики та космічної системи;</w:t>
      </w:r>
    </w:p>
    <w:p w14:paraId="78C281ED"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б) землі під державними залізницями, об'єктами державної власності повітряного і трубопровідного транспорту;</w:t>
      </w:r>
    </w:p>
    <w:p w14:paraId="57E5BD10"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в) землі оборони;</w:t>
      </w:r>
    </w:p>
    <w:p w14:paraId="3CF596CA"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г)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14:paraId="77F2D97A"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ґ) землі лісогосподарського призначення, крім випадків, визначених цим Кодексом;</w:t>
      </w:r>
    </w:p>
    <w:p w14:paraId="79AAA871" w14:textId="2CF6B01B" w:rsidR="00476260" w:rsidRPr="000444C9" w:rsidRDefault="00476260" w:rsidP="00476260">
      <w:pPr>
        <w:spacing w:line="360" w:lineRule="auto"/>
        <w:ind w:left="170" w:right="57"/>
        <w:jc w:val="both"/>
        <w:rPr>
          <w:rFonts w:ascii="Times New Roman" w:hAnsi="Times New Roman" w:cs="Times New Roman"/>
          <w:sz w:val="28"/>
          <w:szCs w:val="28"/>
        </w:rPr>
      </w:pPr>
      <w:r w:rsidRPr="00476260">
        <w:rPr>
          <w:rFonts w:ascii="Times New Roman" w:hAnsi="Times New Roman" w:cs="Times New Roman"/>
          <w:sz w:val="28"/>
          <w:szCs w:val="28"/>
          <w:lang w:val="uk-UA"/>
        </w:rPr>
        <w:t>д) землі водного фонду, крім випадків, визначених цим Кодексом;</w:t>
      </w:r>
      <w:r w:rsidR="000444C9">
        <w:rPr>
          <w:rFonts w:ascii="Times New Roman" w:hAnsi="Times New Roman" w:cs="Times New Roman"/>
          <w:sz w:val="28"/>
          <w:szCs w:val="28"/>
          <w:lang w:val="uk-UA"/>
        </w:rPr>
        <w:t>»</w:t>
      </w:r>
      <w:r w:rsidR="000444C9" w:rsidRPr="000444C9">
        <w:rPr>
          <w:rFonts w:ascii="Times New Roman" w:hAnsi="Times New Roman" w:cs="Times New Roman"/>
          <w:sz w:val="28"/>
          <w:szCs w:val="28"/>
        </w:rPr>
        <w:t>[30]</w:t>
      </w:r>
    </w:p>
    <w:p w14:paraId="230CDF0E"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p>
    <w:p w14:paraId="51C15B98" w14:textId="2F5D192F"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lastRenderedPageBreak/>
        <w:t xml:space="preserve">Декрет "Про приватизацію земельних ділянок" був прийнятий Кабінетом Міністрів 26 грудня 1992 </w:t>
      </w:r>
      <w:proofErr w:type="spellStart"/>
      <w:r w:rsidRPr="00476260">
        <w:rPr>
          <w:rFonts w:ascii="Times New Roman" w:hAnsi="Times New Roman" w:cs="Times New Roman"/>
          <w:sz w:val="28"/>
          <w:szCs w:val="28"/>
          <w:lang w:val="uk-UA"/>
        </w:rPr>
        <w:t>року.для</w:t>
      </w:r>
      <w:proofErr w:type="spellEnd"/>
      <w:r w:rsidRPr="00476260">
        <w:rPr>
          <w:rFonts w:ascii="Times New Roman" w:hAnsi="Times New Roman" w:cs="Times New Roman"/>
          <w:sz w:val="28"/>
          <w:szCs w:val="28"/>
          <w:lang w:val="uk-UA"/>
        </w:rPr>
        <w:t xml:space="preserve"> ведення особистого підсобного господарства, будівництва та обслуговування житлового будинку, господарських будівель і споруд, ведення садівництва і городництва.</w:t>
      </w:r>
    </w:p>
    <w:p w14:paraId="01E3CA83"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Для ведення особистого селянського господарства, будівництва та обслуговування житлового будинку, господарських будівель і споруд, ведення садівництва, дачного і гаражного будівництва. Крім того,</w:t>
      </w:r>
    </w:p>
    <w:p w14:paraId="19B08A40" w14:textId="77777777" w:rsidR="00185DA2"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У 1995 році в Україні була проведена грошова оцінка земельних ділянок. Вона була проведена окремо </w:t>
      </w:r>
      <w:proofErr w:type="spellStart"/>
      <w:r w:rsidRPr="00476260">
        <w:rPr>
          <w:rFonts w:ascii="Times New Roman" w:hAnsi="Times New Roman" w:cs="Times New Roman"/>
          <w:sz w:val="28"/>
          <w:szCs w:val="28"/>
          <w:lang w:val="uk-UA"/>
        </w:rPr>
        <w:t>дляріллі</w:t>
      </w:r>
      <w:proofErr w:type="spellEnd"/>
      <w:r w:rsidRPr="00476260">
        <w:rPr>
          <w:rFonts w:ascii="Times New Roman" w:hAnsi="Times New Roman" w:cs="Times New Roman"/>
          <w:sz w:val="28"/>
          <w:szCs w:val="28"/>
          <w:lang w:val="uk-UA"/>
        </w:rPr>
        <w:t>, земель під багаторічними насадженнями, природними сіножатями та пасовищами за рентним доходом (який формується залежно від якості, місця розташування та економічної оцінки земель), згідно з методикою, затвердженою постановою Кабінету Міністрів України від 23.03.1995.</w:t>
      </w:r>
    </w:p>
    <w:p w14:paraId="260E2062" w14:textId="77777777" w:rsidR="00185DA2" w:rsidRPr="00185DA2" w:rsidRDefault="00185DA2" w:rsidP="00185DA2">
      <w:pPr>
        <w:spacing w:line="360" w:lineRule="auto"/>
        <w:ind w:left="170" w:right="57"/>
        <w:jc w:val="both"/>
        <w:rPr>
          <w:rFonts w:ascii="Times New Roman" w:hAnsi="Times New Roman" w:cs="Times New Roman"/>
          <w:sz w:val="28"/>
          <w:szCs w:val="28"/>
          <w:lang w:val="uk-UA"/>
        </w:rPr>
      </w:pPr>
      <w:r w:rsidRPr="00185DA2">
        <w:rPr>
          <w:rFonts w:ascii="Times New Roman" w:hAnsi="Times New Roman" w:cs="Times New Roman"/>
          <w:sz w:val="28"/>
          <w:szCs w:val="28"/>
          <w:lang w:val="uk-UA"/>
        </w:rPr>
        <w:t xml:space="preserve">Розумне реформування земельних відносин можливе тільки за наявності грошової оцінки землі, яка необхідна для поділу землі, переходу права власності, успадкування; застави, дарування, купівлі-продажу землі та права оренди; визначення ставок земельного податку, ціноутворення, обліку загальної вартості основних фондів, визначення розміру внеску до статутного капіталу колективних сільськогосподарських підприємств, спільних підприємств, асоціацій, кооперативів і </w:t>
      </w:r>
      <w:proofErr w:type="spellStart"/>
      <w:r w:rsidRPr="00185DA2">
        <w:rPr>
          <w:rFonts w:ascii="Times New Roman" w:hAnsi="Times New Roman" w:cs="Times New Roman"/>
          <w:sz w:val="28"/>
          <w:szCs w:val="28"/>
          <w:lang w:val="uk-UA"/>
        </w:rPr>
        <w:t>т.д</w:t>
      </w:r>
      <w:proofErr w:type="spellEnd"/>
      <w:r w:rsidRPr="00185DA2">
        <w:rPr>
          <w:rFonts w:ascii="Times New Roman" w:hAnsi="Times New Roman" w:cs="Times New Roman"/>
          <w:sz w:val="28"/>
          <w:szCs w:val="28"/>
          <w:lang w:val="uk-UA"/>
        </w:rPr>
        <w:t>. Вона слугує відправною точкою для вчинення правочинів із земельними частками, а також для встановлення стартової ціни земельних ділянок під час їх продажу на аукціонах.</w:t>
      </w:r>
    </w:p>
    <w:p w14:paraId="772197D1" w14:textId="0A4F5E0D" w:rsidR="00185DA2" w:rsidRPr="00185DA2" w:rsidRDefault="00185DA2" w:rsidP="00185DA2">
      <w:pPr>
        <w:spacing w:line="360" w:lineRule="auto"/>
        <w:ind w:left="170" w:right="57"/>
        <w:jc w:val="both"/>
        <w:rPr>
          <w:rFonts w:ascii="Times New Roman" w:hAnsi="Times New Roman" w:cs="Times New Roman"/>
          <w:sz w:val="28"/>
          <w:szCs w:val="28"/>
          <w:lang w:val="uk-UA"/>
        </w:rPr>
      </w:pPr>
      <w:r w:rsidRPr="00185DA2">
        <w:rPr>
          <w:rFonts w:ascii="Times New Roman" w:hAnsi="Times New Roman" w:cs="Times New Roman"/>
          <w:sz w:val="28"/>
          <w:szCs w:val="28"/>
          <w:lang w:val="uk-UA"/>
        </w:rPr>
        <w:t xml:space="preserve">Грошова оцінка земель здійснюється службою землеустрою Держкомзему України із залученням науково-дослідних установ та організацій, що займаються дослідженнями в галузі оцінки та використання земельних ресурсів, за методикою, розробленою Інститутом аграрної економіки разом з Держкомземом України, за участю науково-дослідних установ та організацій Української академії аграрних наук і затвердженою постановою Кабінету Міністрів України від 23 березня 1995 року № 213, згідно з </w:t>
      </w:r>
      <w:r w:rsidRPr="00185DA2">
        <w:rPr>
          <w:rFonts w:ascii="Times New Roman" w:hAnsi="Times New Roman" w:cs="Times New Roman"/>
          <w:sz w:val="28"/>
          <w:szCs w:val="28"/>
          <w:lang w:val="uk-UA"/>
        </w:rPr>
        <w:lastRenderedPageBreak/>
        <w:t>порядком проведення грошової оцінки земельних ділянок, а також за порядком проведення оцінки земель.</w:t>
      </w:r>
      <w:r w:rsidRPr="00185DA2">
        <w:rPr>
          <w:rFonts w:ascii="Times New Roman" w:hAnsi="Times New Roman" w:cs="Times New Roman"/>
          <w:sz w:val="28"/>
          <w:szCs w:val="28"/>
          <w:lang w:val="uk-UA"/>
        </w:rPr>
        <w:t xml:space="preserve"> </w:t>
      </w:r>
      <w:r w:rsidRPr="00185DA2">
        <w:rPr>
          <w:rFonts w:ascii="Times New Roman" w:hAnsi="Times New Roman" w:cs="Times New Roman"/>
          <w:sz w:val="28"/>
          <w:szCs w:val="28"/>
          <w:lang w:val="uk-UA"/>
        </w:rPr>
        <w:t>Методика визначення грошової вартості землі ґрунтується на рентному доході від вирощування зернових культур, які займають найбільшу питому вагу в структурі посівів і вирощуються практично на всіх землях.</w:t>
      </w:r>
    </w:p>
    <w:p w14:paraId="1F82CAA0" w14:textId="77777777" w:rsidR="00185DA2" w:rsidRPr="00185DA2" w:rsidRDefault="00185DA2" w:rsidP="00185DA2">
      <w:pPr>
        <w:spacing w:line="360" w:lineRule="auto"/>
        <w:ind w:left="170" w:right="57"/>
        <w:jc w:val="both"/>
        <w:rPr>
          <w:rFonts w:ascii="Times New Roman" w:hAnsi="Times New Roman" w:cs="Times New Roman"/>
          <w:sz w:val="28"/>
          <w:szCs w:val="28"/>
          <w:lang w:val="uk-UA"/>
        </w:rPr>
      </w:pPr>
      <w:r w:rsidRPr="00185DA2">
        <w:rPr>
          <w:rFonts w:ascii="Times New Roman" w:hAnsi="Times New Roman" w:cs="Times New Roman"/>
          <w:sz w:val="28"/>
          <w:szCs w:val="28"/>
          <w:lang w:val="uk-UA"/>
        </w:rPr>
        <w:t>Грошова оцінка землі визначається сумою щорічно отримуваного орендного доходу з урахуванням періоду його капіталізації. Останній залежить від процентної ставки за користування довгостроковим кредитом. У методиці використовується період капіталізації 33 роки, що відповідає тривідсотковій процентній ставці за користування кредитом. Низька відсоткова ставка зумовлена тим, що, на відміну від інших засобів виробництва, земля є найбільш стабільним об'єктом капітальних вкладень і залишається незмінною у виробництві.</w:t>
      </w:r>
    </w:p>
    <w:p w14:paraId="1B6BE848" w14:textId="77777777" w:rsidR="00185DA2" w:rsidRPr="00185DA2" w:rsidRDefault="00185DA2" w:rsidP="00185DA2">
      <w:pPr>
        <w:spacing w:line="360" w:lineRule="auto"/>
        <w:ind w:left="170" w:right="57"/>
        <w:jc w:val="both"/>
        <w:rPr>
          <w:rFonts w:ascii="Times New Roman" w:hAnsi="Times New Roman" w:cs="Times New Roman"/>
          <w:sz w:val="28"/>
          <w:szCs w:val="28"/>
          <w:lang w:val="uk-UA"/>
        </w:rPr>
      </w:pPr>
      <w:r w:rsidRPr="00185DA2">
        <w:rPr>
          <w:rFonts w:ascii="Times New Roman" w:hAnsi="Times New Roman" w:cs="Times New Roman"/>
          <w:sz w:val="28"/>
          <w:szCs w:val="28"/>
          <w:lang w:val="uk-UA"/>
        </w:rPr>
        <w:t>Інформаційною базою для визначення грошової оцінки сільськогосподарських угідь є матеріали державного земельного кадастру (кількісні та якісні характеристики й економічна оцінка земель, бонітування ґрунтів). Економічна оцінка землі була проведена в Україні 1988 року за результатами господарської діяльності за 1980-1986 роки. Цей період характеризується стабільністю цін на промислову і сільськогосподарську продукцію, що дає підставу використовувати співвідношення рентних доходів, одержуваних на землях різної якості, виражене в балах.</w:t>
      </w:r>
    </w:p>
    <w:p w14:paraId="3B231191" w14:textId="39A9E49C" w:rsidR="00185DA2" w:rsidRDefault="00185DA2" w:rsidP="00185DA2">
      <w:pPr>
        <w:spacing w:line="360" w:lineRule="auto"/>
        <w:ind w:left="170" w:right="57"/>
        <w:jc w:val="both"/>
        <w:rPr>
          <w:rFonts w:ascii="Times New Roman" w:hAnsi="Times New Roman" w:cs="Times New Roman"/>
          <w:sz w:val="28"/>
          <w:szCs w:val="28"/>
          <w:lang w:val="uk-UA"/>
        </w:rPr>
      </w:pPr>
      <w:r w:rsidRPr="00185DA2">
        <w:rPr>
          <w:rFonts w:ascii="Times New Roman" w:hAnsi="Times New Roman" w:cs="Times New Roman"/>
          <w:sz w:val="28"/>
          <w:szCs w:val="28"/>
          <w:lang w:val="uk-UA"/>
        </w:rPr>
        <w:t>Грошова оцінка землі проводиться послідовно по всіх територіях: Україні, Автономній Республіці Крим та областям, адміністративним районам, сільськогосподарським підприємствам та окремим земельним ділянкам.</w:t>
      </w:r>
    </w:p>
    <w:p w14:paraId="5FA8857F" w14:textId="5EF7608A" w:rsidR="00476260" w:rsidRPr="000444C9"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На основі цих та інших нормативних актів у 1992-1995 роках було здійснено наступні організаційні заходи з реформування земельних відносин</w:t>
      </w:r>
      <w:r w:rsidR="00221603">
        <w:rPr>
          <w:rFonts w:ascii="Times New Roman" w:hAnsi="Times New Roman" w:cs="Times New Roman"/>
          <w:sz w:val="28"/>
          <w:szCs w:val="28"/>
          <w:lang w:val="uk-UA"/>
        </w:rPr>
        <w:t>:</w:t>
      </w:r>
      <w:r w:rsidRPr="00476260">
        <w:rPr>
          <w:rFonts w:ascii="Times New Roman" w:hAnsi="Times New Roman" w:cs="Times New Roman"/>
          <w:sz w:val="28"/>
          <w:szCs w:val="28"/>
          <w:lang w:val="uk-UA"/>
        </w:rPr>
        <w:t>- роздержавлення земель з визначенням земель, що залишаються у державній власності</w:t>
      </w:r>
      <w:r w:rsidR="000444C9">
        <w:rPr>
          <w:rFonts w:ascii="Times New Roman" w:hAnsi="Times New Roman" w:cs="Times New Roman"/>
          <w:sz w:val="28"/>
          <w:szCs w:val="28"/>
          <w:lang w:val="uk-UA"/>
        </w:rPr>
        <w:t xml:space="preserve"> та </w:t>
      </w:r>
      <w:r w:rsidR="000444C9" w:rsidRPr="000444C9">
        <w:rPr>
          <w:rFonts w:ascii="Times New Roman" w:hAnsi="Times New Roman" w:cs="Times New Roman"/>
          <w:sz w:val="28"/>
          <w:szCs w:val="28"/>
          <w:lang w:val="uk-UA"/>
        </w:rPr>
        <w:t>приватизація земель шляхом передачі їх у колективну власність недержавним сільськогосподарським підприємствам, а також у приватну власність громадян</w:t>
      </w:r>
      <w:r w:rsidR="000444C9">
        <w:rPr>
          <w:rFonts w:ascii="Times New Roman" w:hAnsi="Times New Roman" w:cs="Times New Roman"/>
          <w:sz w:val="28"/>
          <w:szCs w:val="28"/>
          <w:lang w:val="uk-UA"/>
        </w:rPr>
        <w:t>.</w:t>
      </w:r>
    </w:p>
    <w:p w14:paraId="2F3A15AE"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lastRenderedPageBreak/>
        <w:t>Перехід</w:t>
      </w:r>
      <w:proofErr w:type="spellEnd"/>
      <w:r w:rsidRPr="000444C9">
        <w:rPr>
          <w:rFonts w:ascii="Times New Roman" w:hAnsi="Times New Roman" w:cs="Times New Roman"/>
          <w:sz w:val="28"/>
          <w:szCs w:val="28"/>
        </w:rPr>
        <w:t xml:space="preserve"> до </w:t>
      </w:r>
      <w:proofErr w:type="spellStart"/>
      <w:r w:rsidRPr="000444C9">
        <w:rPr>
          <w:rFonts w:ascii="Times New Roman" w:hAnsi="Times New Roman" w:cs="Times New Roman"/>
          <w:sz w:val="28"/>
          <w:szCs w:val="28"/>
        </w:rPr>
        <w:t>ринкової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економіки</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сільському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господарстві</w:t>
      </w:r>
      <w:proofErr w:type="spellEnd"/>
      <w:r w:rsidRPr="000444C9">
        <w:rPr>
          <w:rFonts w:ascii="Times New Roman" w:hAnsi="Times New Roman" w:cs="Times New Roman"/>
          <w:sz w:val="28"/>
          <w:szCs w:val="28"/>
        </w:rPr>
        <w:t xml:space="preserve"> не </w:t>
      </w:r>
      <w:proofErr w:type="spellStart"/>
      <w:r w:rsidRPr="000444C9">
        <w:rPr>
          <w:rFonts w:ascii="Times New Roman" w:hAnsi="Times New Roman" w:cs="Times New Roman"/>
          <w:sz w:val="28"/>
          <w:szCs w:val="28"/>
        </w:rPr>
        <w:t>може</w:t>
      </w:r>
      <w:proofErr w:type="spellEnd"/>
      <w:r w:rsidRPr="000444C9">
        <w:rPr>
          <w:rFonts w:ascii="Times New Roman" w:hAnsi="Times New Roman" w:cs="Times New Roman"/>
          <w:sz w:val="28"/>
          <w:szCs w:val="28"/>
        </w:rPr>
        <w:t xml:space="preserve"> бути </w:t>
      </w:r>
      <w:proofErr w:type="spellStart"/>
      <w:r w:rsidRPr="000444C9">
        <w:rPr>
          <w:rFonts w:ascii="Times New Roman" w:hAnsi="Times New Roman" w:cs="Times New Roman"/>
          <w:sz w:val="28"/>
          <w:szCs w:val="28"/>
        </w:rPr>
        <w:t>успішно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здійснений</w:t>
      </w:r>
      <w:proofErr w:type="spellEnd"/>
      <w:r w:rsidRPr="000444C9">
        <w:rPr>
          <w:rFonts w:ascii="Times New Roman" w:hAnsi="Times New Roman" w:cs="Times New Roman"/>
          <w:sz w:val="28"/>
          <w:szCs w:val="28"/>
        </w:rPr>
        <w:t xml:space="preserve"> без </w:t>
      </w:r>
      <w:proofErr w:type="spellStart"/>
      <w:r w:rsidRPr="000444C9">
        <w:rPr>
          <w:rFonts w:ascii="Times New Roman" w:hAnsi="Times New Roman" w:cs="Times New Roman"/>
          <w:sz w:val="28"/>
          <w:szCs w:val="28"/>
        </w:rPr>
        <w:t>удосконалення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відносин</w:t>
      </w:r>
      <w:proofErr w:type="spellEnd"/>
      <w:r w:rsidRPr="000444C9">
        <w:rPr>
          <w:rFonts w:ascii="Times New Roman" w:hAnsi="Times New Roman" w:cs="Times New Roman"/>
          <w:sz w:val="28"/>
          <w:szCs w:val="28"/>
        </w:rPr>
        <w:t xml:space="preserve"> у </w:t>
      </w:r>
      <w:proofErr w:type="spellStart"/>
      <w:r w:rsidRPr="000444C9">
        <w:rPr>
          <w:rFonts w:ascii="Times New Roman" w:hAnsi="Times New Roman" w:cs="Times New Roman"/>
          <w:sz w:val="28"/>
          <w:szCs w:val="28"/>
        </w:rPr>
        <w:t>напрямі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приватизації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зміни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власників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та форм </w:t>
      </w:r>
      <w:proofErr w:type="spellStart"/>
      <w:r w:rsidRPr="000444C9">
        <w:rPr>
          <w:rFonts w:ascii="Times New Roman" w:hAnsi="Times New Roman" w:cs="Times New Roman"/>
          <w:sz w:val="28"/>
          <w:szCs w:val="28"/>
        </w:rPr>
        <w:t>господарювання</w:t>
      </w:r>
      <w:proofErr w:type="spellEnd"/>
      <w:r w:rsidRPr="000444C9">
        <w:rPr>
          <w:rFonts w:ascii="Times New Roman" w:hAnsi="Times New Roman" w:cs="Times New Roman"/>
          <w:sz w:val="28"/>
          <w:szCs w:val="28"/>
        </w:rPr>
        <w:t>.</w:t>
      </w:r>
    </w:p>
    <w:p w14:paraId="5F122AB0" w14:textId="7C883507" w:rsidR="000444C9" w:rsidRPr="000444C9" w:rsidRDefault="000444C9" w:rsidP="000444C9">
      <w:pPr>
        <w:spacing w:line="360" w:lineRule="auto"/>
        <w:ind w:left="170" w:right="57"/>
        <w:jc w:val="both"/>
        <w:rPr>
          <w:rFonts w:ascii="Times New Roman" w:hAnsi="Times New Roman" w:cs="Times New Roman"/>
          <w:sz w:val="28"/>
          <w:szCs w:val="28"/>
        </w:rPr>
      </w:pPr>
      <w:r w:rsidRPr="000444C9">
        <w:rPr>
          <w:rFonts w:ascii="Times New Roman" w:hAnsi="Times New Roman" w:cs="Times New Roman"/>
          <w:sz w:val="28"/>
          <w:szCs w:val="28"/>
        </w:rPr>
        <w:t xml:space="preserve">Мета </w:t>
      </w:r>
      <w:proofErr w:type="spellStart"/>
      <w:r w:rsidRPr="000444C9">
        <w:rPr>
          <w:rFonts w:ascii="Times New Roman" w:hAnsi="Times New Roman" w:cs="Times New Roman"/>
          <w:sz w:val="28"/>
          <w:szCs w:val="28"/>
        </w:rPr>
        <w:t>земельної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реформи</w:t>
      </w:r>
      <w:proofErr w:type="spellEnd"/>
      <w:r w:rsidRPr="000444C9">
        <w:rPr>
          <w:rFonts w:ascii="Times New Roman" w:hAnsi="Times New Roman" w:cs="Times New Roman"/>
          <w:sz w:val="28"/>
          <w:szCs w:val="28"/>
        </w:rPr>
        <w:t xml:space="preserve"> - </w:t>
      </w:r>
      <w:proofErr w:type="spellStart"/>
      <w:r w:rsidRPr="000444C9">
        <w:rPr>
          <w:rFonts w:ascii="Times New Roman" w:hAnsi="Times New Roman" w:cs="Times New Roman"/>
          <w:sz w:val="28"/>
          <w:szCs w:val="28"/>
        </w:rPr>
        <w:t>створення</w:t>
      </w:r>
      <w:proofErr w:type="spellEnd"/>
      <w:r w:rsidRPr="000444C9">
        <w:rPr>
          <w:rFonts w:ascii="Times New Roman" w:hAnsi="Times New Roman" w:cs="Times New Roman"/>
          <w:sz w:val="28"/>
          <w:szCs w:val="28"/>
        </w:rPr>
        <w:t xml:space="preserve"> умов для </w:t>
      </w:r>
      <w:proofErr w:type="spellStart"/>
      <w:r w:rsidRPr="000444C9">
        <w:rPr>
          <w:rFonts w:ascii="Times New Roman" w:hAnsi="Times New Roman" w:cs="Times New Roman"/>
          <w:sz w:val="28"/>
          <w:szCs w:val="28"/>
        </w:rPr>
        <w:t>рівномірного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розвитку</w:t>
      </w:r>
      <w:proofErr w:type="spellEnd"/>
      <w:r w:rsidRPr="000444C9">
        <w:rPr>
          <w:rFonts w:ascii="Times New Roman" w:hAnsi="Times New Roman" w:cs="Times New Roman"/>
          <w:sz w:val="28"/>
          <w:szCs w:val="28"/>
        </w:rPr>
        <w:t xml:space="preserve"> форм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господарювання</w:t>
      </w:r>
      <w:proofErr w:type="spellEnd"/>
      <w:r w:rsidRPr="000444C9">
        <w:rPr>
          <w:rFonts w:ascii="Times New Roman" w:hAnsi="Times New Roman" w:cs="Times New Roman"/>
          <w:sz w:val="28"/>
          <w:szCs w:val="28"/>
        </w:rPr>
        <w:t xml:space="preserve"> на землю, </w:t>
      </w:r>
      <w:proofErr w:type="spellStart"/>
      <w:r w:rsidRPr="000444C9">
        <w:rPr>
          <w:rFonts w:ascii="Times New Roman" w:hAnsi="Times New Roman" w:cs="Times New Roman"/>
          <w:sz w:val="28"/>
          <w:szCs w:val="28"/>
        </w:rPr>
        <w:t>формування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багатоукладної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економіки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раціонального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використання</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охорони</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Завдання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реформи</w:t>
      </w:r>
      <w:proofErr w:type="spellEnd"/>
      <w:r w:rsidRPr="000444C9">
        <w:rPr>
          <w:rFonts w:ascii="Times New Roman" w:hAnsi="Times New Roman" w:cs="Times New Roman"/>
          <w:sz w:val="28"/>
          <w:szCs w:val="28"/>
        </w:rPr>
        <w:t xml:space="preserve"> - </w:t>
      </w:r>
      <w:proofErr w:type="spellStart"/>
      <w:r w:rsidRPr="000444C9">
        <w:rPr>
          <w:rFonts w:ascii="Times New Roman" w:hAnsi="Times New Roman" w:cs="Times New Roman"/>
          <w:sz w:val="28"/>
          <w:szCs w:val="28"/>
        </w:rPr>
        <w:t>перерозподіл</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з </w:t>
      </w:r>
      <w:proofErr w:type="spellStart"/>
      <w:r w:rsidRPr="000444C9">
        <w:rPr>
          <w:rFonts w:ascii="Times New Roman" w:hAnsi="Times New Roman" w:cs="Times New Roman"/>
          <w:sz w:val="28"/>
          <w:szCs w:val="28"/>
        </w:rPr>
        <w:t>одночасною</w:t>
      </w:r>
      <w:proofErr w:type="spellEnd"/>
      <w:r w:rsidRPr="000444C9">
        <w:rPr>
          <w:rFonts w:ascii="Times New Roman" w:hAnsi="Times New Roman" w:cs="Times New Roman"/>
          <w:sz w:val="28"/>
          <w:szCs w:val="28"/>
        </w:rPr>
        <w:t xml:space="preserve"> передачею </w:t>
      </w:r>
      <w:proofErr w:type="spellStart"/>
      <w:r w:rsidRPr="000444C9">
        <w:rPr>
          <w:rFonts w:ascii="Times New Roman" w:hAnsi="Times New Roman" w:cs="Times New Roman"/>
          <w:sz w:val="28"/>
          <w:szCs w:val="28"/>
        </w:rPr>
        <w:t>її</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приватну</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колективну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власність</w:t>
      </w:r>
      <w:proofErr w:type="spellEnd"/>
      <w:r w:rsidRPr="000444C9">
        <w:rPr>
          <w:rFonts w:ascii="Times New Roman" w:hAnsi="Times New Roman" w:cs="Times New Roman"/>
          <w:sz w:val="28"/>
          <w:szCs w:val="28"/>
        </w:rPr>
        <w:t xml:space="preserve">, а також у </w:t>
      </w:r>
      <w:proofErr w:type="spellStart"/>
      <w:r w:rsidRPr="000444C9">
        <w:rPr>
          <w:rFonts w:ascii="Times New Roman" w:hAnsi="Times New Roman" w:cs="Times New Roman"/>
          <w:sz w:val="28"/>
          <w:szCs w:val="28"/>
        </w:rPr>
        <w:t>користування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підприємствам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установам</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організаціям</w:t>
      </w:r>
      <w:proofErr w:type="spellEnd"/>
      <w:r w:rsidRPr="000444C9">
        <w:rPr>
          <w:rFonts w:ascii="Times New Roman" w:hAnsi="Times New Roman" w:cs="Times New Roman"/>
          <w:sz w:val="28"/>
          <w:szCs w:val="28"/>
        </w:rPr>
        <w:t>.</w:t>
      </w:r>
    </w:p>
    <w:p w14:paraId="3227B04F" w14:textId="222BB67D" w:rsidR="000444C9" w:rsidRPr="00221603" w:rsidRDefault="000444C9" w:rsidP="000444C9">
      <w:pPr>
        <w:spacing w:line="360" w:lineRule="auto"/>
        <w:ind w:left="170" w:right="57"/>
        <w:jc w:val="both"/>
        <w:rPr>
          <w:rFonts w:ascii="Times New Roman" w:hAnsi="Times New Roman" w:cs="Times New Roman"/>
          <w:sz w:val="28"/>
          <w:szCs w:val="28"/>
        </w:rPr>
      </w:pPr>
      <w:r w:rsidRPr="000444C9">
        <w:rPr>
          <w:rFonts w:ascii="Times New Roman" w:hAnsi="Times New Roman" w:cs="Times New Roman"/>
          <w:sz w:val="28"/>
          <w:szCs w:val="28"/>
        </w:rPr>
        <w:t xml:space="preserve">Для </w:t>
      </w:r>
      <w:proofErr w:type="spellStart"/>
      <w:r w:rsidRPr="000444C9">
        <w:rPr>
          <w:rFonts w:ascii="Times New Roman" w:hAnsi="Times New Roman" w:cs="Times New Roman"/>
          <w:sz w:val="28"/>
          <w:szCs w:val="28"/>
        </w:rPr>
        <w:t>проведення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реформи</w:t>
      </w:r>
      <w:proofErr w:type="spellEnd"/>
      <w:r w:rsidRPr="000444C9">
        <w:rPr>
          <w:rFonts w:ascii="Times New Roman" w:hAnsi="Times New Roman" w:cs="Times New Roman"/>
          <w:sz w:val="28"/>
          <w:szCs w:val="28"/>
        </w:rPr>
        <w:t xml:space="preserve"> створено </w:t>
      </w:r>
      <w:proofErr w:type="spellStart"/>
      <w:r w:rsidRPr="000444C9">
        <w:rPr>
          <w:rFonts w:ascii="Times New Roman" w:hAnsi="Times New Roman" w:cs="Times New Roman"/>
          <w:sz w:val="28"/>
          <w:szCs w:val="28"/>
        </w:rPr>
        <w:t>відповідну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правову</w:t>
      </w:r>
      <w:proofErr w:type="spellEnd"/>
      <w:r w:rsidRPr="000444C9">
        <w:rPr>
          <w:rFonts w:ascii="Times New Roman" w:hAnsi="Times New Roman" w:cs="Times New Roman"/>
          <w:sz w:val="28"/>
          <w:szCs w:val="28"/>
        </w:rPr>
        <w:t xml:space="preserve"> базу, </w:t>
      </w:r>
      <w:proofErr w:type="spellStart"/>
      <w:r w:rsidRPr="000444C9">
        <w:rPr>
          <w:rFonts w:ascii="Times New Roman" w:hAnsi="Times New Roman" w:cs="Times New Roman"/>
          <w:sz w:val="28"/>
          <w:szCs w:val="28"/>
        </w:rPr>
        <w:t>розроблено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понад</w:t>
      </w:r>
      <w:proofErr w:type="spellEnd"/>
      <w:r w:rsidRPr="000444C9">
        <w:rPr>
          <w:rFonts w:ascii="Times New Roman" w:hAnsi="Times New Roman" w:cs="Times New Roman"/>
          <w:sz w:val="28"/>
          <w:szCs w:val="28"/>
        </w:rPr>
        <w:t xml:space="preserve"> 20 </w:t>
      </w:r>
      <w:proofErr w:type="spellStart"/>
      <w:r w:rsidRPr="000444C9">
        <w:rPr>
          <w:rFonts w:ascii="Times New Roman" w:hAnsi="Times New Roman" w:cs="Times New Roman"/>
          <w:sz w:val="28"/>
          <w:szCs w:val="28"/>
        </w:rPr>
        <w:t>законодавчих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нормативних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інструктивних</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методичних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актів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документів</w:t>
      </w:r>
      <w:proofErr w:type="spellEnd"/>
      <w:r w:rsidRPr="000444C9">
        <w:rPr>
          <w:rFonts w:ascii="Times New Roman" w:hAnsi="Times New Roman" w:cs="Times New Roman"/>
          <w:sz w:val="28"/>
          <w:szCs w:val="28"/>
        </w:rPr>
        <w:t xml:space="preserve">, у тому </w:t>
      </w:r>
      <w:proofErr w:type="spellStart"/>
      <w:r w:rsidRPr="000444C9">
        <w:rPr>
          <w:rFonts w:ascii="Times New Roman" w:hAnsi="Times New Roman" w:cs="Times New Roman"/>
          <w:sz w:val="28"/>
          <w:szCs w:val="28"/>
        </w:rPr>
        <w:t>числі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Земельний</w:t>
      </w:r>
      <w:proofErr w:type="spellEnd"/>
      <w:r w:rsidRPr="000444C9">
        <w:rPr>
          <w:rFonts w:ascii="Times New Roman" w:hAnsi="Times New Roman" w:cs="Times New Roman"/>
          <w:sz w:val="28"/>
          <w:szCs w:val="28"/>
        </w:rPr>
        <w:t xml:space="preserve"> кодекс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w:t>
      </w:r>
      <w:r w:rsidR="00185DA2" w:rsidRPr="00185DA2">
        <w:rPr>
          <w:rFonts w:ascii="Times New Roman" w:hAnsi="Times New Roman" w:cs="Times New Roman"/>
          <w:sz w:val="28"/>
          <w:szCs w:val="28"/>
        </w:rPr>
        <w:t>[</w:t>
      </w:r>
      <w:r w:rsidR="00185DA2">
        <w:rPr>
          <w:rFonts w:ascii="Times New Roman" w:hAnsi="Times New Roman" w:cs="Times New Roman"/>
          <w:sz w:val="28"/>
          <w:szCs w:val="28"/>
          <w:lang w:val="uk-UA"/>
        </w:rPr>
        <w:t>30</w:t>
      </w:r>
      <w:r w:rsidR="00185DA2" w:rsidRPr="00185DA2">
        <w:rPr>
          <w:rFonts w:ascii="Times New Roman" w:hAnsi="Times New Roman" w:cs="Times New Roman"/>
          <w:sz w:val="28"/>
          <w:szCs w:val="28"/>
        </w:rPr>
        <w:t>]</w:t>
      </w:r>
      <w:r w:rsidRPr="000444C9">
        <w:rPr>
          <w:rFonts w:ascii="Times New Roman" w:hAnsi="Times New Roman" w:cs="Times New Roman"/>
          <w:sz w:val="28"/>
          <w:szCs w:val="28"/>
        </w:rPr>
        <w:t xml:space="preserve">, </w:t>
      </w:r>
      <w:bookmarkStart w:id="3" w:name="_Hlk154357633"/>
      <w:proofErr w:type="spellStart"/>
      <w:r w:rsidRPr="00221603">
        <w:rPr>
          <w:rFonts w:ascii="Times New Roman" w:hAnsi="Times New Roman" w:cs="Times New Roman"/>
          <w:sz w:val="28"/>
          <w:szCs w:val="28"/>
        </w:rPr>
        <w:t>закони</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України</w:t>
      </w:r>
      <w:proofErr w:type="spellEnd"/>
      <w:r w:rsidRPr="00221603">
        <w:rPr>
          <w:rFonts w:ascii="Times New Roman" w:hAnsi="Times New Roman" w:cs="Times New Roman"/>
          <w:sz w:val="28"/>
          <w:szCs w:val="28"/>
        </w:rPr>
        <w:t xml:space="preserve">: "Про </w:t>
      </w:r>
      <w:proofErr w:type="spellStart"/>
      <w:r w:rsidRPr="00221603">
        <w:rPr>
          <w:rFonts w:ascii="Times New Roman" w:hAnsi="Times New Roman" w:cs="Times New Roman"/>
          <w:sz w:val="28"/>
          <w:szCs w:val="28"/>
        </w:rPr>
        <w:t>форми</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власності</w:t>
      </w:r>
      <w:proofErr w:type="spellEnd"/>
      <w:r w:rsidRPr="00221603">
        <w:rPr>
          <w:rFonts w:ascii="Times New Roman" w:hAnsi="Times New Roman" w:cs="Times New Roman"/>
          <w:sz w:val="28"/>
          <w:szCs w:val="28"/>
        </w:rPr>
        <w:t xml:space="preserve"> на землю", "Про </w:t>
      </w:r>
      <w:proofErr w:type="spellStart"/>
      <w:r w:rsidRPr="00221603">
        <w:rPr>
          <w:rFonts w:ascii="Times New Roman" w:hAnsi="Times New Roman" w:cs="Times New Roman"/>
          <w:sz w:val="28"/>
          <w:szCs w:val="28"/>
        </w:rPr>
        <w:t>колективні</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сільськогосподарські</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підприємства</w:t>
      </w:r>
      <w:proofErr w:type="spellEnd"/>
      <w:r w:rsidRPr="00221603">
        <w:rPr>
          <w:rFonts w:ascii="Times New Roman" w:hAnsi="Times New Roman" w:cs="Times New Roman"/>
          <w:sz w:val="28"/>
          <w:szCs w:val="28"/>
        </w:rPr>
        <w:t xml:space="preserve">" , "Про плату за землю", "Про </w:t>
      </w:r>
      <w:proofErr w:type="spellStart"/>
      <w:r w:rsidRPr="00221603">
        <w:rPr>
          <w:rFonts w:ascii="Times New Roman" w:hAnsi="Times New Roman" w:cs="Times New Roman"/>
          <w:sz w:val="28"/>
          <w:szCs w:val="28"/>
        </w:rPr>
        <w:t>внесення</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змін</w:t>
      </w:r>
      <w:proofErr w:type="spellEnd"/>
      <w:r w:rsidRPr="00221603">
        <w:rPr>
          <w:rFonts w:ascii="Times New Roman" w:hAnsi="Times New Roman" w:cs="Times New Roman"/>
          <w:sz w:val="28"/>
          <w:szCs w:val="28"/>
        </w:rPr>
        <w:t xml:space="preserve"> і </w:t>
      </w:r>
      <w:proofErr w:type="spellStart"/>
      <w:r w:rsidRPr="00221603">
        <w:rPr>
          <w:rFonts w:ascii="Times New Roman" w:hAnsi="Times New Roman" w:cs="Times New Roman"/>
          <w:sz w:val="28"/>
          <w:szCs w:val="28"/>
        </w:rPr>
        <w:t>доповнень</w:t>
      </w:r>
      <w:proofErr w:type="spellEnd"/>
      <w:r w:rsidRPr="00221603">
        <w:rPr>
          <w:rFonts w:ascii="Times New Roman" w:hAnsi="Times New Roman" w:cs="Times New Roman"/>
          <w:sz w:val="28"/>
          <w:szCs w:val="28"/>
        </w:rPr>
        <w:t xml:space="preserve"> до Закону </w:t>
      </w:r>
      <w:proofErr w:type="spellStart"/>
      <w:r w:rsidRPr="00221603">
        <w:rPr>
          <w:rFonts w:ascii="Times New Roman" w:hAnsi="Times New Roman" w:cs="Times New Roman"/>
          <w:sz w:val="28"/>
          <w:szCs w:val="28"/>
        </w:rPr>
        <w:t>України</w:t>
      </w:r>
      <w:proofErr w:type="spellEnd"/>
      <w:r w:rsidRPr="00221603">
        <w:rPr>
          <w:rFonts w:ascii="Times New Roman" w:hAnsi="Times New Roman" w:cs="Times New Roman"/>
          <w:sz w:val="28"/>
          <w:szCs w:val="28"/>
        </w:rPr>
        <w:t xml:space="preserve"> "Про </w:t>
      </w:r>
      <w:proofErr w:type="spellStart"/>
      <w:r w:rsidRPr="00221603">
        <w:rPr>
          <w:rFonts w:ascii="Times New Roman" w:hAnsi="Times New Roman" w:cs="Times New Roman"/>
          <w:sz w:val="28"/>
          <w:szCs w:val="28"/>
        </w:rPr>
        <w:t>селянське</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фермерське</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господарство</w:t>
      </w:r>
      <w:proofErr w:type="spellEnd"/>
      <w:r w:rsidRPr="00221603">
        <w:rPr>
          <w:rFonts w:ascii="Times New Roman" w:hAnsi="Times New Roman" w:cs="Times New Roman"/>
          <w:sz w:val="28"/>
          <w:szCs w:val="28"/>
        </w:rPr>
        <w:t xml:space="preserve">" , постанова </w:t>
      </w:r>
      <w:proofErr w:type="spellStart"/>
      <w:r w:rsidRPr="00221603">
        <w:rPr>
          <w:rFonts w:ascii="Times New Roman" w:hAnsi="Times New Roman" w:cs="Times New Roman"/>
          <w:sz w:val="28"/>
          <w:szCs w:val="28"/>
        </w:rPr>
        <w:t>Кабінету</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Міністрів</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України</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від</w:t>
      </w:r>
      <w:proofErr w:type="spellEnd"/>
      <w:r w:rsidRPr="00221603">
        <w:rPr>
          <w:rFonts w:ascii="Times New Roman" w:hAnsi="Times New Roman" w:cs="Times New Roman"/>
          <w:sz w:val="28"/>
          <w:szCs w:val="28"/>
        </w:rPr>
        <w:t xml:space="preserve"> 26 </w:t>
      </w:r>
      <w:proofErr w:type="spellStart"/>
      <w:r w:rsidRPr="00221603">
        <w:rPr>
          <w:rFonts w:ascii="Times New Roman" w:hAnsi="Times New Roman" w:cs="Times New Roman"/>
          <w:sz w:val="28"/>
          <w:szCs w:val="28"/>
        </w:rPr>
        <w:t>грудня</w:t>
      </w:r>
      <w:proofErr w:type="spellEnd"/>
      <w:r w:rsidRPr="00221603">
        <w:rPr>
          <w:rFonts w:ascii="Times New Roman" w:hAnsi="Times New Roman" w:cs="Times New Roman"/>
          <w:sz w:val="28"/>
          <w:szCs w:val="28"/>
        </w:rPr>
        <w:t xml:space="preserve"> 1992 року "Про </w:t>
      </w:r>
      <w:proofErr w:type="spellStart"/>
      <w:r w:rsidRPr="00221603">
        <w:rPr>
          <w:rFonts w:ascii="Times New Roman" w:hAnsi="Times New Roman" w:cs="Times New Roman"/>
          <w:sz w:val="28"/>
          <w:szCs w:val="28"/>
        </w:rPr>
        <w:t>приватизацію</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земельних</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ділянок</w:t>
      </w:r>
      <w:proofErr w:type="spellEnd"/>
      <w:r w:rsidRPr="00221603">
        <w:rPr>
          <w:rFonts w:ascii="Times New Roman" w:hAnsi="Times New Roman" w:cs="Times New Roman"/>
          <w:sz w:val="28"/>
          <w:szCs w:val="28"/>
        </w:rPr>
        <w:t xml:space="preserve">" , </w:t>
      </w:r>
      <w:bookmarkEnd w:id="3"/>
      <w:r w:rsidR="00221603" w:rsidRPr="00221603">
        <w:rPr>
          <w:rFonts w:ascii="Times New Roman" w:hAnsi="Times New Roman" w:cs="Times New Roman"/>
          <w:sz w:val="28"/>
          <w:szCs w:val="28"/>
        </w:rPr>
        <w:t>[49]</w:t>
      </w:r>
    </w:p>
    <w:p w14:paraId="37A381D2" w14:textId="133F7F3D" w:rsidR="000444C9" w:rsidRPr="00671620" w:rsidRDefault="000444C9" w:rsidP="000444C9">
      <w:pPr>
        <w:spacing w:line="360" w:lineRule="auto"/>
        <w:ind w:left="170" w:right="57"/>
        <w:jc w:val="both"/>
        <w:rPr>
          <w:rFonts w:ascii="Times New Roman" w:hAnsi="Times New Roman" w:cs="Times New Roman"/>
          <w:sz w:val="28"/>
          <w:szCs w:val="28"/>
        </w:rPr>
      </w:pPr>
      <w:proofErr w:type="spellStart"/>
      <w:r w:rsidRPr="00221603">
        <w:rPr>
          <w:rFonts w:ascii="Times New Roman" w:hAnsi="Times New Roman" w:cs="Times New Roman"/>
          <w:sz w:val="28"/>
          <w:szCs w:val="28"/>
        </w:rPr>
        <w:t>Кінцевою</w:t>
      </w:r>
      <w:proofErr w:type="spellEnd"/>
      <w:r w:rsidRPr="00221603">
        <w:rPr>
          <w:rFonts w:ascii="Times New Roman" w:hAnsi="Times New Roman" w:cs="Times New Roman"/>
          <w:sz w:val="28"/>
          <w:szCs w:val="28"/>
        </w:rPr>
        <w:t xml:space="preserve"> метою </w:t>
      </w:r>
      <w:proofErr w:type="spellStart"/>
      <w:r w:rsidRPr="00221603">
        <w:rPr>
          <w:rFonts w:ascii="Times New Roman" w:hAnsi="Times New Roman" w:cs="Times New Roman"/>
          <w:sz w:val="28"/>
          <w:szCs w:val="28"/>
        </w:rPr>
        <w:t>земельної</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реформи</w:t>
      </w:r>
      <w:proofErr w:type="spellEnd"/>
      <w:r w:rsidRPr="00221603">
        <w:rPr>
          <w:rFonts w:ascii="Times New Roman" w:hAnsi="Times New Roman" w:cs="Times New Roman"/>
          <w:sz w:val="28"/>
          <w:szCs w:val="28"/>
        </w:rPr>
        <w:t xml:space="preserve"> є </w:t>
      </w:r>
      <w:proofErr w:type="spellStart"/>
      <w:r w:rsidRPr="00221603">
        <w:rPr>
          <w:rFonts w:ascii="Times New Roman" w:hAnsi="Times New Roman" w:cs="Times New Roman"/>
          <w:sz w:val="28"/>
          <w:szCs w:val="28"/>
        </w:rPr>
        <w:t>встановлення</w:t>
      </w:r>
      <w:proofErr w:type="spellEnd"/>
      <w:r w:rsidRPr="00221603">
        <w:rPr>
          <w:rFonts w:ascii="Times New Roman" w:hAnsi="Times New Roman" w:cs="Times New Roman"/>
          <w:sz w:val="28"/>
          <w:szCs w:val="28"/>
        </w:rPr>
        <w:t xml:space="preserve"> права </w:t>
      </w:r>
      <w:proofErr w:type="spellStart"/>
      <w:r w:rsidRPr="00221603">
        <w:rPr>
          <w:rFonts w:ascii="Times New Roman" w:hAnsi="Times New Roman" w:cs="Times New Roman"/>
          <w:sz w:val="28"/>
          <w:szCs w:val="28"/>
        </w:rPr>
        <w:t>власності</w:t>
      </w:r>
      <w:proofErr w:type="spellEnd"/>
      <w:r w:rsidRPr="00221603">
        <w:rPr>
          <w:rFonts w:ascii="Times New Roman" w:hAnsi="Times New Roman" w:cs="Times New Roman"/>
          <w:sz w:val="28"/>
          <w:szCs w:val="28"/>
        </w:rPr>
        <w:t xml:space="preserve"> на землю </w:t>
      </w:r>
      <w:proofErr w:type="spellStart"/>
      <w:r w:rsidRPr="00221603">
        <w:rPr>
          <w:rFonts w:ascii="Times New Roman" w:hAnsi="Times New Roman" w:cs="Times New Roman"/>
          <w:sz w:val="28"/>
          <w:szCs w:val="28"/>
        </w:rPr>
        <w:t>громадян</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колективів</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громадських</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організацій</w:t>
      </w:r>
      <w:proofErr w:type="spellEnd"/>
      <w:r w:rsidRPr="00221603">
        <w:rPr>
          <w:rFonts w:ascii="Times New Roman" w:hAnsi="Times New Roman" w:cs="Times New Roman"/>
          <w:sz w:val="28"/>
          <w:szCs w:val="28"/>
        </w:rPr>
        <w:t xml:space="preserve"> і </w:t>
      </w:r>
      <w:proofErr w:type="spellStart"/>
      <w:r w:rsidRPr="00221603">
        <w:rPr>
          <w:rFonts w:ascii="Times New Roman" w:hAnsi="Times New Roman" w:cs="Times New Roman"/>
          <w:sz w:val="28"/>
          <w:szCs w:val="28"/>
        </w:rPr>
        <w:t>держави</w:t>
      </w:r>
      <w:proofErr w:type="spellEnd"/>
      <w:r w:rsidRPr="00221603">
        <w:rPr>
          <w:rFonts w:ascii="Times New Roman" w:hAnsi="Times New Roman" w:cs="Times New Roman"/>
          <w:sz w:val="28"/>
          <w:szCs w:val="28"/>
        </w:rPr>
        <w:t xml:space="preserve">. </w:t>
      </w:r>
      <w:proofErr w:type="spellStart"/>
      <w:r w:rsidRPr="00221603">
        <w:rPr>
          <w:rFonts w:ascii="Times New Roman" w:hAnsi="Times New Roman" w:cs="Times New Roman"/>
          <w:sz w:val="28"/>
          <w:szCs w:val="28"/>
        </w:rPr>
        <w:t>Земельна</w:t>
      </w:r>
      <w:proofErr w:type="spellEnd"/>
      <w:r w:rsidRPr="00221603">
        <w:rPr>
          <w:rFonts w:ascii="Times New Roman" w:hAnsi="Times New Roman" w:cs="Times New Roman"/>
          <w:sz w:val="28"/>
          <w:szCs w:val="28"/>
        </w:rPr>
        <w:t xml:space="preserve"> </w:t>
      </w:r>
      <w:r w:rsidRPr="000444C9">
        <w:rPr>
          <w:rFonts w:ascii="Times New Roman" w:hAnsi="Times New Roman" w:cs="Times New Roman"/>
          <w:sz w:val="28"/>
          <w:szCs w:val="28"/>
        </w:rPr>
        <w:t xml:space="preserve">реформа покликана </w:t>
      </w:r>
      <w:proofErr w:type="spellStart"/>
      <w:r w:rsidRPr="000444C9">
        <w:rPr>
          <w:rFonts w:ascii="Times New Roman" w:hAnsi="Times New Roman" w:cs="Times New Roman"/>
          <w:sz w:val="28"/>
          <w:szCs w:val="28"/>
        </w:rPr>
        <w:t>забезпечити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перехід</w:t>
      </w:r>
      <w:proofErr w:type="spellEnd"/>
      <w:r w:rsidRPr="000444C9">
        <w:rPr>
          <w:rFonts w:ascii="Times New Roman" w:hAnsi="Times New Roman" w:cs="Times New Roman"/>
          <w:sz w:val="28"/>
          <w:szCs w:val="28"/>
        </w:rPr>
        <w:t xml:space="preserve"> до </w:t>
      </w:r>
      <w:proofErr w:type="spellStart"/>
      <w:r w:rsidRPr="000444C9">
        <w:rPr>
          <w:rFonts w:ascii="Times New Roman" w:hAnsi="Times New Roman" w:cs="Times New Roman"/>
          <w:sz w:val="28"/>
          <w:szCs w:val="28"/>
        </w:rPr>
        <w:t>ефективної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системи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землекористування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її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проведення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має</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ґрунтуватися</w:t>
      </w:r>
      <w:proofErr w:type="spellEnd"/>
      <w:r w:rsidRPr="000444C9">
        <w:rPr>
          <w:rFonts w:ascii="Times New Roman" w:hAnsi="Times New Roman" w:cs="Times New Roman"/>
          <w:sz w:val="28"/>
          <w:szCs w:val="28"/>
        </w:rPr>
        <w:t xml:space="preserve"> на </w:t>
      </w:r>
      <w:proofErr w:type="spellStart"/>
      <w:r w:rsidRPr="000444C9">
        <w:rPr>
          <w:rFonts w:ascii="Times New Roman" w:hAnsi="Times New Roman" w:cs="Times New Roman"/>
          <w:sz w:val="28"/>
          <w:szCs w:val="28"/>
        </w:rPr>
        <w:t>послідовному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поетапному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комплексі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організаційних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економічних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правових</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технічних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заходів</w:t>
      </w:r>
      <w:proofErr w:type="spellEnd"/>
      <w:r w:rsidRPr="000444C9">
        <w:rPr>
          <w:rFonts w:ascii="Times New Roman" w:hAnsi="Times New Roman" w:cs="Times New Roman"/>
          <w:sz w:val="28"/>
          <w:szCs w:val="28"/>
        </w:rPr>
        <w:t xml:space="preserve">. При </w:t>
      </w:r>
      <w:proofErr w:type="spellStart"/>
      <w:r w:rsidRPr="000444C9">
        <w:rPr>
          <w:rFonts w:ascii="Times New Roman" w:hAnsi="Times New Roman" w:cs="Times New Roman"/>
          <w:sz w:val="28"/>
          <w:szCs w:val="28"/>
        </w:rPr>
        <w:t>цьому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має</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враховуватися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особливість</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перехідного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періоду</w:t>
      </w:r>
      <w:proofErr w:type="spellEnd"/>
      <w:r w:rsidRPr="000444C9">
        <w:rPr>
          <w:rFonts w:ascii="Times New Roman" w:hAnsi="Times New Roman" w:cs="Times New Roman"/>
          <w:sz w:val="28"/>
          <w:szCs w:val="28"/>
        </w:rPr>
        <w:t xml:space="preserve"> до ринку </w:t>
      </w:r>
      <w:proofErr w:type="spellStart"/>
      <w:r w:rsidRPr="000444C9">
        <w:rPr>
          <w:rFonts w:ascii="Times New Roman" w:hAnsi="Times New Roman" w:cs="Times New Roman"/>
          <w:sz w:val="28"/>
          <w:szCs w:val="28"/>
        </w:rPr>
        <w:t>сільськогосподарської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продукції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Його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головна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особливість</w:t>
      </w:r>
      <w:proofErr w:type="spellEnd"/>
      <w:r w:rsidRPr="000444C9">
        <w:rPr>
          <w:rFonts w:ascii="Times New Roman" w:hAnsi="Times New Roman" w:cs="Times New Roman"/>
          <w:sz w:val="28"/>
          <w:szCs w:val="28"/>
        </w:rPr>
        <w:t xml:space="preserve"> - </w:t>
      </w:r>
      <w:proofErr w:type="spellStart"/>
      <w:r w:rsidRPr="000444C9">
        <w:rPr>
          <w:rFonts w:ascii="Times New Roman" w:hAnsi="Times New Roman" w:cs="Times New Roman"/>
          <w:sz w:val="28"/>
          <w:szCs w:val="28"/>
        </w:rPr>
        <w:t>паралельне</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функціонування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старих</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нових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господарюючих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суб'єктів</w:t>
      </w:r>
      <w:proofErr w:type="spellEnd"/>
      <w:r w:rsidRPr="000444C9">
        <w:rPr>
          <w:rFonts w:ascii="Times New Roman" w:hAnsi="Times New Roman" w:cs="Times New Roman"/>
          <w:sz w:val="28"/>
          <w:szCs w:val="28"/>
        </w:rPr>
        <w:t xml:space="preserve">. </w:t>
      </w:r>
      <w:r w:rsidR="00671620">
        <w:rPr>
          <w:rFonts w:ascii="Times New Roman" w:hAnsi="Times New Roman" w:cs="Times New Roman"/>
          <w:sz w:val="28"/>
          <w:szCs w:val="28"/>
          <w:lang w:val="uk-UA"/>
        </w:rPr>
        <w:t>«</w:t>
      </w:r>
      <w:r w:rsidRPr="000444C9">
        <w:rPr>
          <w:rFonts w:ascii="Times New Roman" w:hAnsi="Times New Roman" w:cs="Times New Roman"/>
          <w:sz w:val="28"/>
          <w:szCs w:val="28"/>
        </w:rPr>
        <w:t xml:space="preserve">Кожному </w:t>
      </w:r>
      <w:proofErr w:type="spellStart"/>
      <w:r w:rsidRPr="000444C9">
        <w:rPr>
          <w:rFonts w:ascii="Times New Roman" w:hAnsi="Times New Roman" w:cs="Times New Roman"/>
          <w:sz w:val="28"/>
          <w:szCs w:val="28"/>
        </w:rPr>
        <w:t>громадянину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надається</w:t>
      </w:r>
      <w:proofErr w:type="spellEnd"/>
      <w:r w:rsidRPr="000444C9">
        <w:rPr>
          <w:rFonts w:ascii="Times New Roman" w:hAnsi="Times New Roman" w:cs="Times New Roman"/>
          <w:sz w:val="28"/>
          <w:szCs w:val="28"/>
        </w:rPr>
        <w:t xml:space="preserve"> право </w:t>
      </w:r>
      <w:proofErr w:type="spellStart"/>
      <w:r w:rsidRPr="000444C9">
        <w:rPr>
          <w:rFonts w:ascii="Times New Roman" w:hAnsi="Times New Roman" w:cs="Times New Roman"/>
          <w:sz w:val="28"/>
          <w:szCs w:val="28"/>
        </w:rPr>
        <w:t>вільного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вибору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роботи</w:t>
      </w:r>
      <w:proofErr w:type="spellEnd"/>
      <w:r w:rsidRPr="000444C9">
        <w:rPr>
          <w:rFonts w:ascii="Times New Roman" w:hAnsi="Times New Roman" w:cs="Times New Roman"/>
          <w:sz w:val="28"/>
          <w:szCs w:val="28"/>
        </w:rPr>
        <w:t xml:space="preserve"> в будь-</w:t>
      </w:r>
      <w:proofErr w:type="spellStart"/>
      <w:r w:rsidRPr="000444C9">
        <w:rPr>
          <w:rFonts w:ascii="Times New Roman" w:hAnsi="Times New Roman" w:cs="Times New Roman"/>
          <w:sz w:val="28"/>
          <w:szCs w:val="28"/>
        </w:rPr>
        <w:t>якому</w:t>
      </w:r>
      <w:proofErr w:type="spellEnd"/>
      <w:r w:rsidRPr="000444C9">
        <w:rPr>
          <w:rFonts w:ascii="Times New Roman" w:hAnsi="Times New Roman" w:cs="Times New Roman"/>
          <w:sz w:val="28"/>
          <w:szCs w:val="28"/>
        </w:rPr>
        <w:t xml:space="preserve"> з них.</w:t>
      </w:r>
      <w:r w:rsidR="00671620">
        <w:rPr>
          <w:rFonts w:ascii="Times New Roman" w:hAnsi="Times New Roman" w:cs="Times New Roman"/>
          <w:sz w:val="28"/>
          <w:szCs w:val="28"/>
          <w:lang w:val="uk-UA"/>
        </w:rPr>
        <w:t>»</w:t>
      </w:r>
      <w:r w:rsidR="00671620" w:rsidRPr="00671620">
        <w:rPr>
          <w:rFonts w:ascii="Times New Roman" w:hAnsi="Times New Roman" w:cs="Times New Roman"/>
          <w:sz w:val="28"/>
          <w:szCs w:val="28"/>
        </w:rPr>
        <w:t>[30]</w:t>
      </w:r>
    </w:p>
    <w:p w14:paraId="16B814D5"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t>Реформування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відносин</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здійснюється</w:t>
      </w:r>
      <w:proofErr w:type="spellEnd"/>
      <w:r w:rsidRPr="000444C9">
        <w:rPr>
          <w:rFonts w:ascii="Times New Roman" w:hAnsi="Times New Roman" w:cs="Times New Roman"/>
          <w:sz w:val="28"/>
          <w:szCs w:val="28"/>
        </w:rPr>
        <w:t xml:space="preserve"> шляхом </w:t>
      </w:r>
      <w:proofErr w:type="spellStart"/>
      <w:r w:rsidRPr="000444C9">
        <w:rPr>
          <w:rFonts w:ascii="Times New Roman" w:hAnsi="Times New Roman" w:cs="Times New Roman"/>
          <w:sz w:val="28"/>
          <w:szCs w:val="28"/>
        </w:rPr>
        <w:t>роздержавлення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приватизації</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w:t>
      </w:r>
    </w:p>
    <w:p w14:paraId="2F03E40E"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t>Земельним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законодавством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визначено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категорії</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які</w:t>
      </w:r>
      <w:proofErr w:type="spellEnd"/>
      <w:r w:rsidRPr="000444C9">
        <w:rPr>
          <w:rFonts w:ascii="Times New Roman" w:hAnsi="Times New Roman" w:cs="Times New Roman"/>
          <w:sz w:val="28"/>
          <w:szCs w:val="28"/>
        </w:rPr>
        <w:t xml:space="preserve"> не </w:t>
      </w:r>
      <w:proofErr w:type="spellStart"/>
      <w:r w:rsidRPr="000444C9">
        <w:rPr>
          <w:rFonts w:ascii="Times New Roman" w:hAnsi="Times New Roman" w:cs="Times New Roman"/>
          <w:sz w:val="28"/>
          <w:szCs w:val="28"/>
        </w:rPr>
        <w:t>передаються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lastRenderedPageBreak/>
        <w:t>ні</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колективну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ні</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приватну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власність</w:t>
      </w:r>
      <w:proofErr w:type="spellEnd"/>
      <w:r w:rsidRPr="000444C9">
        <w:rPr>
          <w:rFonts w:ascii="Times New Roman" w:hAnsi="Times New Roman" w:cs="Times New Roman"/>
          <w:sz w:val="28"/>
          <w:szCs w:val="28"/>
        </w:rPr>
        <w:t xml:space="preserve">, а </w:t>
      </w:r>
      <w:proofErr w:type="spellStart"/>
      <w:r w:rsidRPr="000444C9">
        <w:rPr>
          <w:rFonts w:ascii="Times New Roman" w:hAnsi="Times New Roman" w:cs="Times New Roman"/>
          <w:sz w:val="28"/>
          <w:szCs w:val="28"/>
        </w:rPr>
        <w:t>залишаються</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державній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це</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загального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користування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населених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пунктів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гірничодобувної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промисловості</w:t>
      </w:r>
      <w:proofErr w:type="spellEnd"/>
      <w:r w:rsidRPr="000444C9">
        <w:rPr>
          <w:rFonts w:ascii="Times New Roman" w:hAnsi="Times New Roman" w:cs="Times New Roman"/>
          <w:sz w:val="28"/>
          <w:szCs w:val="28"/>
        </w:rPr>
        <w:t xml:space="preserve">, транспорту, </w:t>
      </w:r>
      <w:proofErr w:type="spellStart"/>
      <w:r w:rsidRPr="000444C9">
        <w:rPr>
          <w:rFonts w:ascii="Times New Roman" w:hAnsi="Times New Roman" w:cs="Times New Roman"/>
          <w:sz w:val="28"/>
          <w:szCs w:val="28"/>
        </w:rPr>
        <w:t>зв'язку</w:t>
      </w:r>
      <w:proofErr w:type="spellEnd"/>
      <w:r w:rsidRPr="000444C9">
        <w:rPr>
          <w:rFonts w:ascii="Times New Roman" w:hAnsi="Times New Roman" w:cs="Times New Roman"/>
          <w:sz w:val="28"/>
          <w:szCs w:val="28"/>
        </w:rPr>
        <w:t xml:space="preserve"> та оборони;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природоохоронного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оздоровчого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рекреаційного</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історико</w:t>
      </w:r>
      <w:proofErr w:type="spellEnd"/>
      <w:r w:rsidRPr="000444C9">
        <w:rPr>
          <w:rFonts w:ascii="Times New Roman" w:hAnsi="Times New Roman" w:cs="Times New Roman"/>
          <w:sz w:val="28"/>
          <w:szCs w:val="28"/>
        </w:rPr>
        <w:t xml:space="preserve">-культурного </w:t>
      </w:r>
      <w:proofErr w:type="spellStart"/>
      <w:r w:rsidRPr="000444C9">
        <w:rPr>
          <w:rFonts w:ascii="Times New Roman" w:hAnsi="Times New Roman" w:cs="Times New Roman"/>
          <w:sz w:val="28"/>
          <w:szCs w:val="28"/>
        </w:rPr>
        <w:t>призначення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лісогосподарського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призначення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площею</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більше</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ніж</w:t>
      </w:r>
      <w:proofErr w:type="spellEnd"/>
      <w:r w:rsidRPr="000444C9">
        <w:rPr>
          <w:rFonts w:ascii="Times New Roman" w:hAnsi="Times New Roman" w:cs="Times New Roman"/>
          <w:sz w:val="28"/>
          <w:szCs w:val="28"/>
        </w:rPr>
        <w:t xml:space="preserve"> 5 га і водного фонду </w:t>
      </w:r>
      <w:proofErr w:type="spellStart"/>
      <w:r w:rsidRPr="000444C9">
        <w:rPr>
          <w:rFonts w:ascii="Times New Roman" w:hAnsi="Times New Roman" w:cs="Times New Roman"/>
          <w:sz w:val="28"/>
          <w:szCs w:val="28"/>
        </w:rPr>
        <w:t>площею</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більше</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ніж</w:t>
      </w:r>
      <w:proofErr w:type="spellEnd"/>
      <w:r w:rsidRPr="000444C9">
        <w:rPr>
          <w:rFonts w:ascii="Times New Roman" w:hAnsi="Times New Roman" w:cs="Times New Roman"/>
          <w:sz w:val="28"/>
          <w:szCs w:val="28"/>
        </w:rPr>
        <w:t xml:space="preserve"> 3 га;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науково-дослідних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установ</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навчальних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закладів</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їхніх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дослідних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ділянок</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що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працюють</w:t>
      </w:r>
      <w:proofErr w:type="spellEnd"/>
      <w:r w:rsidRPr="000444C9">
        <w:rPr>
          <w:rFonts w:ascii="Times New Roman" w:hAnsi="Times New Roman" w:cs="Times New Roman"/>
          <w:sz w:val="28"/>
          <w:szCs w:val="28"/>
        </w:rPr>
        <w:t xml:space="preserve"> на </w:t>
      </w:r>
      <w:proofErr w:type="spellStart"/>
      <w:r w:rsidRPr="000444C9">
        <w:rPr>
          <w:rFonts w:ascii="Times New Roman" w:hAnsi="Times New Roman" w:cs="Times New Roman"/>
          <w:sz w:val="28"/>
          <w:szCs w:val="28"/>
        </w:rPr>
        <w:t>території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сільськогосподарського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підприємства</w:t>
      </w:r>
      <w:proofErr w:type="spellEnd"/>
      <w:r w:rsidRPr="000444C9">
        <w:rPr>
          <w:rFonts w:ascii="Times New Roman" w:hAnsi="Times New Roman" w:cs="Times New Roman"/>
          <w:sz w:val="28"/>
          <w:szCs w:val="28"/>
        </w:rPr>
        <w:t>.</w:t>
      </w:r>
    </w:p>
    <w:p w14:paraId="4350BB29"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t>Земельні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ділянки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передаються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громадянам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місцевими</w:t>
      </w:r>
      <w:proofErr w:type="spellEnd"/>
      <w:r w:rsidRPr="000444C9">
        <w:rPr>
          <w:rFonts w:ascii="Times New Roman" w:hAnsi="Times New Roman" w:cs="Times New Roman"/>
          <w:sz w:val="28"/>
          <w:szCs w:val="28"/>
        </w:rPr>
        <w:t xml:space="preserve"> радами </w:t>
      </w:r>
      <w:proofErr w:type="spellStart"/>
      <w:r w:rsidRPr="000444C9">
        <w:rPr>
          <w:rFonts w:ascii="Times New Roman" w:hAnsi="Times New Roman" w:cs="Times New Roman"/>
          <w:sz w:val="28"/>
          <w:szCs w:val="28"/>
        </w:rPr>
        <w:t>відповідно</w:t>
      </w:r>
      <w:proofErr w:type="spellEnd"/>
      <w:r w:rsidRPr="000444C9">
        <w:rPr>
          <w:rFonts w:ascii="Times New Roman" w:hAnsi="Times New Roman" w:cs="Times New Roman"/>
          <w:sz w:val="28"/>
          <w:szCs w:val="28"/>
        </w:rPr>
        <w:t xml:space="preserve"> до </w:t>
      </w:r>
      <w:proofErr w:type="spellStart"/>
      <w:r w:rsidRPr="000444C9">
        <w:rPr>
          <w:rFonts w:ascii="Times New Roman" w:hAnsi="Times New Roman" w:cs="Times New Roman"/>
          <w:sz w:val="28"/>
          <w:szCs w:val="28"/>
        </w:rPr>
        <w:t>їхньої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компетенції</w:t>
      </w:r>
      <w:proofErr w:type="spellEnd"/>
      <w:r w:rsidRPr="000444C9">
        <w:rPr>
          <w:rFonts w:ascii="Times New Roman" w:hAnsi="Times New Roman" w:cs="Times New Roman"/>
          <w:sz w:val="28"/>
          <w:szCs w:val="28"/>
        </w:rPr>
        <w:t xml:space="preserve"> для </w:t>
      </w:r>
      <w:proofErr w:type="spellStart"/>
      <w:r w:rsidRPr="000444C9">
        <w:rPr>
          <w:rFonts w:ascii="Times New Roman" w:hAnsi="Times New Roman" w:cs="Times New Roman"/>
          <w:sz w:val="28"/>
          <w:szCs w:val="28"/>
        </w:rPr>
        <w:t>ведення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селянського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фермерського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особистого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підсобного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господарства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будівництва</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обслуговування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житлового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будинку</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надвірних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будівель</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садиби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садівництва</w:t>
      </w:r>
      <w:proofErr w:type="spellEnd"/>
      <w:r w:rsidRPr="000444C9">
        <w:rPr>
          <w:rFonts w:ascii="Times New Roman" w:hAnsi="Times New Roman" w:cs="Times New Roman"/>
          <w:sz w:val="28"/>
          <w:szCs w:val="28"/>
        </w:rPr>
        <w:t xml:space="preserve">, дачного і гаражного </w:t>
      </w:r>
      <w:proofErr w:type="spellStart"/>
      <w:r w:rsidRPr="000444C9">
        <w:rPr>
          <w:rFonts w:ascii="Times New Roman" w:hAnsi="Times New Roman" w:cs="Times New Roman"/>
          <w:sz w:val="28"/>
          <w:szCs w:val="28"/>
        </w:rPr>
        <w:t>будівництва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Громадяни</w:t>
      </w:r>
      <w:proofErr w:type="spellEnd"/>
      <w:r w:rsidRPr="000444C9">
        <w:rPr>
          <w:rFonts w:ascii="Times New Roman" w:hAnsi="Times New Roman" w:cs="Times New Roman"/>
          <w:sz w:val="28"/>
          <w:szCs w:val="28"/>
        </w:rPr>
        <w:t xml:space="preserve"> також </w:t>
      </w:r>
      <w:proofErr w:type="spellStart"/>
      <w:r w:rsidRPr="000444C9">
        <w:rPr>
          <w:rFonts w:ascii="Times New Roman" w:hAnsi="Times New Roman" w:cs="Times New Roman"/>
          <w:sz w:val="28"/>
          <w:szCs w:val="28"/>
        </w:rPr>
        <w:t>набувають</w:t>
      </w:r>
      <w:proofErr w:type="spellEnd"/>
      <w:r w:rsidRPr="000444C9">
        <w:rPr>
          <w:rFonts w:ascii="Times New Roman" w:hAnsi="Times New Roman" w:cs="Times New Roman"/>
          <w:sz w:val="28"/>
          <w:szCs w:val="28"/>
        </w:rPr>
        <w:t xml:space="preserve"> право </w:t>
      </w:r>
      <w:proofErr w:type="spellStart"/>
      <w:r w:rsidRPr="000444C9">
        <w:rPr>
          <w:rFonts w:ascii="Times New Roman" w:hAnsi="Times New Roman" w:cs="Times New Roman"/>
          <w:sz w:val="28"/>
          <w:szCs w:val="28"/>
        </w:rPr>
        <w:t>приватної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на </w:t>
      </w:r>
      <w:proofErr w:type="spellStart"/>
      <w:r w:rsidRPr="000444C9">
        <w:rPr>
          <w:rFonts w:ascii="Times New Roman" w:hAnsi="Times New Roman" w:cs="Times New Roman"/>
          <w:sz w:val="28"/>
          <w:szCs w:val="28"/>
        </w:rPr>
        <w:t>земельну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ділянку</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разі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спадкування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набуття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частки</w:t>
      </w:r>
      <w:proofErr w:type="spellEnd"/>
      <w:r w:rsidRPr="000444C9">
        <w:rPr>
          <w:rFonts w:ascii="Times New Roman" w:hAnsi="Times New Roman" w:cs="Times New Roman"/>
          <w:sz w:val="28"/>
          <w:szCs w:val="28"/>
        </w:rPr>
        <w:t xml:space="preserve"> у </w:t>
      </w:r>
      <w:proofErr w:type="spellStart"/>
      <w:r w:rsidRPr="000444C9">
        <w:rPr>
          <w:rFonts w:ascii="Times New Roman" w:hAnsi="Times New Roman" w:cs="Times New Roman"/>
          <w:sz w:val="28"/>
          <w:szCs w:val="28"/>
        </w:rPr>
        <w:t>спільній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подружжя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купівлі</w:t>
      </w:r>
      <w:proofErr w:type="spellEnd"/>
      <w:r w:rsidRPr="000444C9">
        <w:rPr>
          <w:rFonts w:ascii="Times New Roman" w:hAnsi="Times New Roman" w:cs="Times New Roman"/>
          <w:sz w:val="28"/>
          <w:szCs w:val="28"/>
        </w:rPr>
        <w:t xml:space="preserve">-продажу, </w:t>
      </w:r>
      <w:proofErr w:type="spellStart"/>
      <w:r w:rsidRPr="000444C9">
        <w:rPr>
          <w:rFonts w:ascii="Times New Roman" w:hAnsi="Times New Roman" w:cs="Times New Roman"/>
          <w:sz w:val="28"/>
          <w:szCs w:val="28"/>
        </w:rPr>
        <w:t>дарування</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міни</w:t>
      </w:r>
      <w:proofErr w:type="spellEnd"/>
      <w:r w:rsidRPr="000444C9">
        <w:rPr>
          <w:rFonts w:ascii="Times New Roman" w:hAnsi="Times New Roman" w:cs="Times New Roman"/>
          <w:sz w:val="28"/>
          <w:szCs w:val="28"/>
        </w:rPr>
        <w:t>.</w:t>
      </w:r>
    </w:p>
    <w:p w14:paraId="0B28F814" w14:textId="77777777" w:rsidR="000444C9" w:rsidRPr="000444C9" w:rsidRDefault="000444C9" w:rsidP="000444C9">
      <w:pPr>
        <w:spacing w:line="360" w:lineRule="auto"/>
        <w:ind w:left="170" w:right="57"/>
        <w:jc w:val="both"/>
        <w:rPr>
          <w:rFonts w:ascii="Times New Roman" w:hAnsi="Times New Roman" w:cs="Times New Roman"/>
          <w:sz w:val="28"/>
          <w:szCs w:val="28"/>
        </w:rPr>
      </w:pPr>
      <w:r w:rsidRPr="000444C9">
        <w:rPr>
          <w:rFonts w:ascii="Times New Roman" w:hAnsi="Times New Roman" w:cs="Times New Roman"/>
          <w:sz w:val="28"/>
          <w:szCs w:val="28"/>
        </w:rPr>
        <w:t xml:space="preserve">З </w:t>
      </w:r>
      <w:proofErr w:type="spellStart"/>
      <w:r w:rsidRPr="000444C9">
        <w:rPr>
          <w:rFonts w:ascii="Times New Roman" w:hAnsi="Times New Roman" w:cs="Times New Roman"/>
          <w:sz w:val="28"/>
          <w:szCs w:val="28"/>
        </w:rPr>
        <w:t>урахуванням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демографічних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змін</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соціальних</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виробничих</w:t>
      </w:r>
      <w:proofErr w:type="spellEnd"/>
      <w:r w:rsidRPr="000444C9">
        <w:rPr>
          <w:rFonts w:ascii="Times New Roman" w:hAnsi="Times New Roman" w:cs="Times New Roman"/>
          <w:sz w:val="28"/>
          <w:szCs w:val="28"/>
        </w:rPr>
        <w:t xml:space="preserve"> потреб </w:t>
      </w:r>
      <w:proofErr w:type="spellStart"/>
      <w:r w:rsidRPr="000444C9">
        <w:rPr>
          <w:rFonts w:ascii="Times New Roman" w:hAnsi="Times New Roman" w:cs="Times New Roman"/>
          <w:sz w:val="28"/>
          <w:szCs w:val="28"/>
        </w:rPr>
        <w:t>населених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пунктів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сільські</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селищні</w:t>
      </w:r>
      <w:proofErr w:type="spellEnd"/>
      <w:r w:rsidRPr="000444C9">
        <w:rPr>
          <w:rFonts w:ascii="Times New Roman" w:hAnsi="Times New Roman" w:cs="Times New Roman"/>
          <w:sz w:val="28"/>
          <w:szCs w:val="28"/>
        </w:rPr>
        <w:t xml:space="preserve"> ради </w:t>
      </w:r>
      <w:proofErr w:type="spellStart"/>
      <w:r w:rsidRPr="000444C9">
        <w:rPr>
          <w:rFonts w:ascii="Times New Roman" w:hAnsi="Times New Roman" w:cs="Times New Roman"/>
          <w:sz w:val="28"/>
          <w:szCs w:val="28"/>
        </w:rPr>
        <w:t>створюють</w:t>
      </w:r>
      <w:proofErr w:type="spellEnd"/>
      <w:r w:rsidRPr="000444C9">
        <w:rPr>
          <w:rFonts w:ascii="Times New Roman" w:hAnsi="Times New Roman" w:cs="Times New Roman"/>
          <w:sz w:val="28"/>
          <w:szCs w:val="28"/>
        </w:rPr>
        <w:t xml:space="preserve"> на </w:t>
      </w:r>
      <w:proofErr w:type="spellStart"/>
      <w:r w:rsidRPr="000444C9">
        <w:rPr>
          <w:rFonts w:ascii="Times New Roman" w:hAnsi="Times New Roman" w:cs="Times New Roman"/>
          <w:sz w:val="28"/>
          <w:szCs w:val="28"/>
        </w:rPr>
        <w:t>своїй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території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резервний</w:t>
      </w:r>
      <w:proofErr w:type="spellEnd"/>
      <w:r w:rsidRPr="000444C9">
        <w:rPr>
          <w:rFonts w:ascii="Times New Roman" w:hAnsi="Times New Roman" w:cs="Times New Roman"/>
          <w:sz w:val="28"/>
          <w:szCs w:val="28"/>
        </w:rPr>
        <w:t xml:space="preserve"> фонд земель у </w:t>
      </w:r>
      <w:proofErr w:type="spellStart"/>
      <w:r w:rsidRPr="000444C9">
        <w:rPr>
          <w:rFonts w:ascii="Times New Roman" w:hAnsi="Times New Roman" w:cs="Times New Roman"/>
          <w:sz w:val="28"/>
          <w:szCs w:val="28"/>
        </w:rPr>
        <w:t>розмірі</w:t>
      </w:r>
      <w:proofErr w:type="spellEnd"/>
      <w:r w:rsidRPr="000444C9">
        <w:rPr>
          <w:rFonts w:ascii="Times New Roman" w:hAnsi="Times New Roman" w:cs="Times New Roman"/>
          <w:sz w:val="28"/>
          <w:szCs w:val="28"/>
        </w:rPr>
        <w:t xml:space="preserve"> до 15% </w:t>
      </w:r>
      <w:proofErr w:type="spellStart"/>
      <w:r w:rsidRPr="000444C9">
        <w:rPr>
          <w:rFonts w:ascii="Times New Roman" w:hAnsi="Times New Roman" w:cs="Times New Roman"/>
          <w:sz w:val="28"/>
          <w:szCs w:val="28"/>
        </w:rPr>
        <w:t>площі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всіх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угідь</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включно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із</w:t>
      </w:r>
      <w:proofErr w:type="spellEnd"/>
      <w:r w:rsidRPr="000444C9">
        <w:rPr>
          <w:rFonts w:ascii="Times New Roman" w:hAnsi="Times New Roman" w:cs="Times New Roman"/>
          <w:sz w:val="28"/>
          <w:szCs w:val="28"/>
        </w:rPr>
        <w:t xml:space="preserve"> землями в межах </w:t>
      </w:r>
      <w:proofErr w:type="spellStart"/>
      <w:r w:rsidRPr="000444C9">
        <w:rPr>
          <w:rFonts w:ascii="Times New Roman" w:hAnsi="Times New Roman" w:cs="Times New Roman"/>
          <w:sz w:val="28"/>
          <w:szCs w:val="28"/>
        </w:rPr>
        <w:t>відповідних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населених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пунктів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Цей</w:t>
      </w:r>
      <w:proofErr w:type="spellEnd"/>
      <w:r w:rsidRPr="000444C9">
        <w:rPr>
          <w:rFonts w:ascii="Times New Roman" w:hAnsi="Times New Roman" w:cs="Times New Roman"/>
          <w:sz w:val="28"/>
          <w:szCs w:val="28"/>
        </w:rPr>
        <w:t xml:space="preserve"> фонд </w:t>
      </w:r>
      <w:proofErr w:type="spellStart"/>
      <w:r w:rsidRPr="000444C9">
        <w:rPr>
          <w:rFonts w:ascii="Times New Roman" w:hAnsi="Times New Roman" w:cs="Times New Roman"/>
          <w:sz w:val="28"/>
          <w:szCs w:val="28"/>
        </w:rPr>
        <w:t>перебуває</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державній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призначений</w:t>
      </w:r>
      <w:proofErr w:type="spellEnd"/>
      <w:r w:rsidRPr="000444C9">
        <w:rPr>
          <w:rFonts w:ascii="Times New Roman" w:hAnsi="Times New Roman" w:cs="Times New Roman"/>
          <w:sz w:val="28"/>
          <w:szCs w:val="28"/>
        </w:rPr>
        <w:t xml:space="preserve"> для </w:t>
      </w:r>
      <w:proofErr w:type="spellStart"/>
      <w:r w:rsidRPr="000444C9">
        <w:rPr>
          <w:rFonts w:ascii="Times New Roman" w:hAnsi="Times New Roman" w:cs="Times New Roman"/>
          <w:sz w:val="28"/>
          <w:szCs w:val="28"/>
        </w:rPr>
        <w:t>подальшого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перерозподілу</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використання</w:t>
      </w:r>
      <w:proofErr w:type="spellEnd"/>
      <w:r w:rsidRPr="000444C9">
        <w:rPr>
          <w:rFonts w:ascii="Times New Roman" w:hAnsi="Times New Roman" w:cs="Times New Roman"/>
          <w:sz w:val="28"/>
          <w:szCs w:val="28"/>
        </w:rPr>
        <w:t xml:space="preserve"> за </w:t>
      </w:r>
      <w:proofErr w:type="spellStart"/>
      <w:r w:rsidRPr="000444C9">
        <w:rPr>
          <w:rFonts w:ascii="Times New Roman" w:hAnsi="Times New Roman" w:cs="Times New Roman"/>
          <w:sz w:val="28"/>
          <w:szCs w:val="28"/>
        </w:rPr>
        <w:t>цільовим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призначенням</w:t>
      </w:r>
      <w:proofErr w:type="spellEnd"/>
      <w:r w:rsidRPr="000444C9">
        <w:rPr>
          <w:rFonts w:ascii="Times New Roman" w:hAnsi="Times New Roman" w:cs="Times New Roman"/>
          <w:sz w:val="28"/>
          <w:szCs w:val="28"/>
        </w:rPr>
        <w:t>.</w:t>
      </w:r>
    </w:p>
    <w:p w14:paraId="4DB41665"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t>Роздержавлення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приватизація</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здійснюється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відповідно</w:t>
      </w:r>
      <w:proofErr w:type="spellEnd"/>
      <w:r w:rsidRPr="000444C9">
        <w:rPr>
          <w:rFonts w:ascii="Times New Roman" w:hAnsi="Times New Roman" w:cs="Times New Roman"/>
          <w:sz w:val="28"/>
          <w:szCs w:val="28"/>
        </w:rPr>
        <w:t xml:space="preserve"> до </w:t>
      </w:r>
      <w:proofErr w:type="spellStart"/>
      <w:r w:rsidRPr="000444C9">
        <w:rPr>
          <w:rFonts w:ascii="Times New Roman" w:hAnsi="Times New Roman" w:cs="Times New Roman"/>
          <w:sz w:val="28"/>
          <w:szCs w:val="28"/>
        </w:rPr>
        <w:t>проектів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розроблених</w:t>
      </w:r>
      <w:proofErr w:type="spellEnd"/>
      <w:r w:rsidRPr="000444C9">
        <w:rPr>
          <w:rFonts w:ascii="Times New Roman" w:hAnsi="Times New Roman" w:cs="Times New Roman"/>
          <w:sz w:val="28"/>
          <w:szCs w:val="28"/>
        </w:rPr>
        <w:t xml:space="preserve"> на </w:t>
      </w:r>
      <w:proofErr w:type="spellStart"/>
      <w:r w:rsidRPr="000444C9">
        <w:rPr>
          <w:rFonts w:ascii="Times New Roman" w:hAnsi="Times New Roman" w:cs="Times New Roman"/>
          <w:sz w:val="28"/>
          <w:szCs w:val="28"/>
        </w:rPr>
        <w:t>основі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рекомендацій</w:t>
      </w:r>
      <w:proofErr w:type="spellEnd"/>
      <w:r w:rsidRPr="000444C9">
        <w:rPr>
          <w:rFonts w:ascii="Times New Roman" w:hAnsi="Times New Roman" w:cs="Times New Roman"/>
          <w:sz w:val="28"/>
          <w:szCs w:val="28"/>
        </w:rPr>
        <w:t xml:space="preserve"> з </w:t>
      </w:r>
      <w:proofErr w:type="spellStart"/>
      <w:r w:rsidRPr="000444C9">
        <w:rPr>
          <w:rFonts w:ascii="Times New Roman" w:hAnsi="Times New Roman" w:cs="Times New Roman"/>
          <w:sz w:val="28"/>
          <w:szCs w:val="28"/>
        </w:rPr>
        <w:t>підготовки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проектів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роздержавлення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приватизації</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затверджено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Держкомземом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узгоджено</w:t>
      </w:r>
      <w:proofErr w:type="spellEnd"/>
      <w:r w:rsidRPr="000444C9">
        <w:rPr>
          <w:rFonts w:ascii="Times New Roman" w:hAnsi="Times New Roman" w:cs="Times New Roman"/>
          <w:sz w:val="28"/>
          <w:szCs w:val="28"/>
        </w:rPr>
        <w:t xml:space="preserve"> з </w:t>
      </w:r>
      <w:proofErr w:type="spellStart"/>
      <w:r w:rsidRPr="000444C9">
        <w:rPr>
          <w:rFonts w:ascii="Times New Roman" w:hAnsi="Times New Roman" w:cs="Times New Roman"/>
          <w:sz w:val="28"/>
          <w:szCs w:val="28"/>
        </w:rPr>
        <w:t>Міністерством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господарства</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продовольства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Міністерством</w:t>
      </w:r>
      <w:proofErr w:type="spellEnd"/>
      <w:r w:rsidRPr="000444C9">
        <w:rPr>
          <w:rFonts w:ascii="Times New Roman" w:hAnsi="Times New Roman" w:cs="Times New Roman"/>
          <w:sz w:val="28"/>
          <w:szCs w:val="28"/>
        </w:rPr>
        <w:t xml:space="preserve"> з </w:t>
      </w:r>
      <w:proofErr w:type="spellStart"/>
      <w:r w:rsidRPr="000444C9">
        <w:rPr>
          <w:rFonts w:ascii="Times New Roman" w:hAnsi="Times New Roman" w:cs="Times New Roman"/>
          <w:sz w:val="28"/>
          <w:szCs w:val="28"/>
        </w:rPr>
        <w:t>роздержавлення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демонополізації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виробництва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5 </w:t>
      </w:r>
      <w:proofErr w:type="spellStart"/>
      <w:r w:rsidRPr="000444C9">
        <w:rPr>
          <w:rFonts w:ascii="Times New Roman" w:hAnsi="Times New Roman" w:cs="Times New Roman"/>
          <w:sz w:val="28"/>
          <w:szCs w:val="28"/>
        </w:rPr>
        <w:t>травня</w:t>
      </w:r>
      <w:proofErr w:type="spellEnd"/>
      <w:r w:rsidRPr="000444C9">
        <w:rPr>
          <w:rFonts w:ascii="Times New Roman" w:hAnsi="Times New Roman" w:cs="Times New Roman"/>
          <w:sz w:val="28"/>
          <w:szCs w:val="28"/>
        </w:rPr>
        <w:t xml:space="preserve"> 1992 року) </w:t>
      </w:r>
      <w:proofErr w:type="spellStart"/>
      <w:r w:rsidRPr="000444C9">
        <w:rPr>
          <w:rFonts w:ascii="Times New Roman" w:hAnsi="Times New Roman" w:cs="Times New Roman"/>
          <w:sz w:val="28"/>
          <w:szCs w:val="28"/>
        </w:rPr>
        <w:t>згідно</w:t>
      </w:r>
      <w:proofErr w:type="spellEnd"/>
      <w:r w:rsidRPr="000444C9">
        <w:rPr>
          <w:rFonts w:ascii="Times New Roman" w:hAnsi="Times New Roman" w:cs="Times New Roman"/>
          <w:sz w:val="28"/>
          <w:szCs w:val="28"/>
        </w:rPr>
        <w:t xml:space="preserve"> з </w:t>
      </w:r>
      <w:proofErr w:type="spellStart"/>
      <w:r w:rsidRPr="000444C9">
        <w:rPr>
          <w:rFonts w:ascii="Times New Roman" w:hAnsi="Times New Roman" w:cs="Times New Roman"/>
          <w:sz w:val="28"/>
          <w:szCs w:val="28"/>
        </w:rPr>
        <w:t>постановою</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Верховної</w:t>
      </w:r>
      <w:proofErr w:type="spellEnd"/>
      <w:r w:rsidRPr="000444C9">
        <w:rPr>
          <w:rFonts w:ascii="Times New Roman" w:hAnsi="Times New Roman" w:cs="Times New Roman"/>
          <w:sz w:val="28"/>
          <w:szCs w:val="28"/>
        </w:rPr>
        <w:t xml:space="preserve"> Ради </w:t>
      </w:r>
      <w:proofErr w:type="spellStart"/>
      <w:r w:rsidRPr="000444C9">
        <w:rPr>
          <w:rFonts w:ascii="Times New Roman" w:hAnsi="Times New Roman" w:cs="Times New Roman"/>
          <w:sz w:val="28"/>
          <w:szCs w:val="28"/>
        </w:rPr>
        <w:t>України</w:t>
      </w:r>
      <w:proofErr w:type="spellEnd"/>
      <w:r w:rsidRPr="000444C9">
        <w:rPr>
          <w:rFonts w:ascii="Times New Roman" w:hAnsi="Times New Roman" w:cs="Times New Roman"/>
          <w:sz w:val="28"/>
          <w:szCs w:val="28"/>
        </w:rPr>
        <w:t xml:space="preserve"> "Про </w:t>
      </w:r>
      <w:proofErr w:type="spellStart"/>
      <w:r w:rsidRPr="000444C9">
        <w:rPr>
          <w:rFonts w:ascii="Times New Roman" w:hAnsi="Times New Roman" w:cs="Times New Roman"/>
          <w:sz w:val="28"/>
          <w:szCs w:val="28"/>
        </w:rPr>
        <w:t>прискорення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проведення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земельної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реформи</w:t>
      </w:r>
      <w:proofErr w:type="spellEnd"/>
      <w:r w:rsidRPr="000444C9">
        <w:rPr>
          <w:rFonts w:ascii="Times New Roman" w:hAnsi="Times New Roman" w:cs="Times New Roman"/>
          <w:sz w:val="28"/>
          <w:szCs w:val="28"/>
        </w:rPr>
        <w:t xml:space="preserve"> та </w:t>
      </w:r>
      <w:proofErr w:type="spellStart"/>
      <w:r w:rsidRPr="000444C9">
        <w:rPr>
          <w:rFonts w:ascii="Times New Roman" w:hAnsi="Times New Roman" w:cs="Times New Roman"/>
          <w:sz w:val="28"/>
          <w:szCs w:val="28"/>
        </w:rPr>
        <w:t>приватизації</w:t>
      </w:r>
      <w:proofErr w:type="spellEnd"/>
      <w:r w:rsidRPr="000444C9">
        <w:rPr>
          <w:rFonts w:ascii="Times New Roman" w:hAnsi="Times New Roman" w:cs="Times New Roman"/>
          <w:sz w:val="28"/>
          <w:szCs w:val="28"/>
        </w:rPr>
        <w:t xml:space="preserve"> земель" (постанова № 1 </w:t>
      </w:r>
      <w:proofErr w:type="spellStart"/>
      <w:r w:rsidRPr="000444C9">
        <w:rPr>
          <w:rFonts w:ascii="Times New Roman" w:hAnsi="Times New Roman" w:cs="Times New Roman"/>
          <w:sz w:val="28"/>
          <w:szCs w:val="28"/>
        </w:rPr>
        <w:t>від</w:t>
      </w:r>
      <w:proofErr w:type="spellEnd"/>
      <w:r w:rsidRPr="000444C9">
        <w:rPr>
          <w:rFonts w:ascii="Times New Roman" w:hAnsi="Times New Roman" w:cs="Times New Roman"/>
          <w:sz w:val="28"/>
          <w:szCs w:val="28"/>
        </w:rPr>
        <w:t xml:space="preserve"> 5 </w:t>
      </w:r>
      <w:proofErr w:type="spellStart"/>
      <w:r w:rsidRPr="000444C9">
        <w:rPr>
          <w:rFonts w:ascii="Times New Roman" w:hAnsi="Times New Roman" w:cs="Times New Roman"/>
          <w:sz w:val="28"/>
          <w:szCs w:val="28"/>
        </w:rPr>
        <w:lastRenderedPageBreak/>
        <w:t>травня</w:t>
      </w:r>
      <w:proofErr w:type="spellEnd"/>
      <w:r w:rsidRPr="000444C9">
        <w:rPr>
          <w:rFonts w:ascii="Times New Roman" w:hAnsi="Times New Roman" w:cs="Times New Roman"/>
          <w:sz w:val="28"/>
          <w:szCs w:val="28"/>
        </w:rPr>
        <w:t xml:space="preserve"> 1992 року).</w:t>
      </w:r>
    </w:p>
    <w:p w14:paraId="10CBFC42" w14:textId="77777777" w:rsidR="000444C9" w:rsidRPr="000444C9" w:rsidRDefault="000444C9" w:rsidP="000444C9">
      <w:pPr>
        <w:spacing w:line="360" w:lineRule="auto"/>
        <w:ind w:left="170" w:right="57"/>
        <w:jc w:val="both"/>
        <w:rPr>
          <w:rFonts w:ascii="Times New Roman" w:hAnsi="Times New Roman" w:cs="Times New Roman"/>
          <w:sz w:val="28"/>
          <w:szCs w:val="28"/>
        </w:rPr>
      </w:pPr>
      <w:proofErr w:type="spellStart"/>
      <w:r w:rsidRPr="000444C9">
        <w:rPr>
          <w:rFonts w:ascii="Times New Roman" w:hAnsi="Times New Roman" w:cs="Times New Roman"/>
          <w:sz w:val="28"/>
          <w:szCs w:val="28"/>
        </w:rPr>
        <w:t>Рішення</w:t>
      </w:r>
      <w:proofErr w:type="spellEnd"/>
      <w:r w:rsidRPr="000444C9">
        <w:rPr>
          <w:rFonts w:ascii="Times New Roman" w:hAnsi="Times New Roman" w:cs="Times New Roman"/>
          <w:sz w:val="28"/>
          <w:szCs w:val="28"/>
        </w:rPr>
        <w:t xml:space="preserve"> про форму </w:t>
      </w:r>
      <w:proofErr w:type="spellStart"/>
      <w:r w:rsidRPr="000444C9">
        <w:rPr>
          <w:rFonts w:ascii="Times New Roman" w:hAnsi="Times New Roman" w:cs="Times New Roman"/>
          <w:sz w:val="28"/>
          <w:szCs w:val="28"/>
        </w:rPr>
        <w:t>власності</w:t>
      </w:r>
      <w:proofErr w:type="spellEnd"/>
      <w:r w:rsidRPr="000444C9">
        <w:rPr>
          <w:rFonts w:ascii="Times New Roman" w:hAnsi="Times New Roman" w:cs="Times New Roman"/>
          <w:sz w:val="28"/>
          <w:szCs w:val="28"/>
        </w:rPr>
        <w:t xml:space="preserve"> на землю та </w:t>
      </w:r>
      <w:proofErr w:type="spellStart"/>
      <w:r w:rsidRPr="000444C9">
        <w:rPr>
          <w:rFonts w:ascii="Times New Roman" w:hAnsi="Times New Roman" w:cs="Times New Roman"/>
          <w:sz w:val="28"/>
          <w:szCs w:val="28"/>
        </w:rPr>
        <w:t>організаційні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форми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господарювання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ухвалюються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загальними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зборами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колективу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сільськогосподарського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підприємства</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або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організації</w:t>
      </w:r>
      <w:proofErr w:type="spellEnd"/>
      <w:r w:rsidRPr="000444C9">
        <w:rPr>
          <w:rFonts w:ascii="Times New Roman" w:hAnsi="Times New Roman" w:cs="Times New Roman"/>
          <w:sz w:val="28"/>
          <w:szCs w:val="28"/>
        </w:rPr>
        <w:t xml:space="preserve"> та є </w:t>
      </w:r>
      <w:proofErr w:type="spellStart"/>
      <w:r w:rsidRPr="000444C9">
        <w:rPr>
          <w:rFonts w:ascii="Times New Roman" w:hAnsi="Times New Roman" w:cs="Times New Roman"/>
          <w:sz w:val="28"/>
          <w:szCs w:val="28"/>
        </w:rPr>
        <w:t>підставою</w:t>
      </w:r>
      <w:proofErr w:type="spellEnd"/>
      <w:r w:rsidRPr="000444C9">
        <w:rPr>
          <w:rFonts w:ascii="Times New Roman" w:hAnsi="Times New Roman" w:cs="Times New Roman"/>
          <w:sz w:val="28"/>
          <w:szCs w:val="28"/>
        </w:rPr>
        <w:t xml:space="preserve"> для </w:t>
      </w:r>
      <w:proofErr w:type="spellStart"/>
      <w:r w:rsidRPr="000444C9">
        <w:rPr>
          <w:rFonts w:ascii="Times New Roman" w:hAnsi="Times New Roman" w:cs="Times New Roman"/>
          <w:sz w:val="28"/>
          <w:szCs w:val="28"/>
        </w:rPr>
        <w:t>включення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цих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 xml:space="preserve"> до </w:t>
      </w:r>
      <w:proofErr w:type="spellStart"/>
      <w:r w:rsidRPr="000444C9">
        <w:rPr>
          <w:rFonts w:ascii="Times New Roman" w:hAnsi="Times New Roman" w:cs="Times New Roman"/>
          <w:sz w:val="28"/>
          <w:szCs w:val="28"/>
        </w:rPr>
        <w:t>перепису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господарств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яких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підлягають</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переданню</w:t>
      </w:r>
      <w:proofErr w:type="spellEnd"/>
      <w:r w:rsidRPr="000444C9">
        <w:rPr>
          <w:rFonts w:ascii="Times New Roman" w:hAnsi="Times New Roman" w:cs="Times New Roman"/>
          <w:sz w:val="28"/>
          <w:szCs w:val="28"/>
        </w:rPr>
        <w:t xml:space="preserve"> в </w:t>
      </w:r>
      <w:proofErr w:type="spellStart"/>
      <w:r w:rsidRPr="000444C9">
        <w:rPr>
          <w:rFonts w:ascii="Times New Roman" w:hAnsi="Times New Roman" w:cs="Times New Roman"/>
          <w:sz w:val="28"/>
          <w:szCs w:val="28"/>
        </w:rPr>
        <w:t>колективну</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приватну</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власність</w:t>
      </w:r>
      <w:proofErr w:type="spellEnd"/>
      <w:r w:rsidRPr="000444C9">
        <w:rPr>
          <w:rFonts w:ascii="Times New Roman" w:hAnsi="Times New Roman" w:cs="Times New Roman"/>
          <w:sz w:val="28"/>
          <w:szCs w:val="28"/>
        </w:rPr>
        <w:t>.</w:t>
      </w:r>
    </w:p>
    <w:p w14:paraId="14FA6BBC" w14:textId="31D76171" w:rsidR="000444C9" w:rsidRPr="00221603" w:rsidRDefault="000444C9" w:rsidP="000444C9">
      <w:pPr>
        <w:spacing w:line="360" w:lineRule="auto"/>
        <w:ind w:left="170" w:right="57"/>
        <w:jc w:val="both"/>
        <w:rPr>
          <w:rFonts w:ascii="Times New Roman" w:hAnsi="Times New Roman" w:cs="Times New Roman"/>
          <w:sz w:val="28"/>
          <w:szCs w:val="28"/>
          <w:lang w:val="uk-UA"/>
        </w:rPr>
      </w:pPr>
      <w:r w:rsidRPr="000444C9">
        <w:rPr>
          <w:rFonts w:ascii="Times New Roman" w:hAnsi="Times New Roman" w:cs="Times New Roman"/>
          <w:sz w:val="28"/>
          <w:szCs w:val="28"/>
        </w:rPr>
        <w:t xml:space="preserve">Для </w:t>
      </w:r>
      <w:proofErr w:type="spellStart"/>
      <w:r w:rsidRPr="000444C9">
        <w:rPr>
          <w:rFonts w:ascii="Times New Roman" w:hAnsi="Times New Roman" w:cs="Times New Roman"/>
          <w:sz w:val="28"/>
          <w:szCs w:val="28"/>
        </w:rPr>
        <w:t>роздержавлення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приватизації</w:t>
      </w:r>
      <w:proofErr w:type="spellEnd"/>
      <w:r w:rsidRPr="000444C9">
        <w:rPr>
          <w:rFonts w:ascii="Times New Roman" w:hAnsi="Times New Roman" w:cs="Times New Roman"/>
          <w:sz w:val="28"/>
          <w:szCs w:val="28"/>
        </w:rPr>
        <w:t xml:space="preserve"> земель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рішенням</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селищної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міської</w:t>
      </w:r>
      <w:proofErr w:type="spellEnd"/>
      <w:r w:rsidRPr="000444C9">
        <w:rPr>
          <w:rFonts w:ascii="Times New Roman" w:hAnsi="Times New Roman" w:cs="Times New Roman"/>
          <w:sz w:val="28"/>
          <w:szCs w:val="28"/>
        </w:rPr>
        <w:t xml:space="preserve"> ради </w:t>
      </w:r>
      <w:proofErr w:type="spellStart"/>
      <w:r w:rsidRPr="000444C9">
        <w:rPr>
          <w:rFonts w:ascii="Times New Roman" w:hAnsi="Times New Roman" w:cs="Times New Roman"/>
          <w:sz w:val="28"/>
          <w:szCs w:val="28"/>
        </w:rPr>
        <w:t>або</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їхніх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виконавчих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комітетів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створюється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комісія</w:t>
      </w:r>
      <w:proofErr w:type="spellEnd"/>
      <w:r w:rsidRPr="000444C9">
        <w:rPr>
          <w:rFonts w:ascii="Times New Roman" w:hAnsi="Times New Roman" w:cs="Times New Roman"/>
          <w:sz w:val="28"/>
          <w:szCs w:val="28"/>
        </w:rPr>
        <w:t xml:space="preserve">, до складу </w:t>
      </w:r>
      <w:proofErr w:type="spellStart"/>
      <w:r w:rsidRPr="000444C9">
        <w:rPr>
          <w:rFonts w:ascii="Times New Roman" w:hAnsi="Times New Roman" w:cs="Times New Roman"/>
          <w:sz w:val="28"/>
          <w:szCs w:val="28"/>
        </w:rPr>
        <w:t>якої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входять</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депутати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місцевої</w:t>
      </w:r>
      <w:proofErr w:type="spellEnd"/>
      <w:r w:rsidRPr="000444C9">
        <w:rPr>
          <w:rFonts w:ascii="Times New Roman" w:hAnsi="Times New Roman" w:cs="Times New Roman"/>
          <w:sz w:val="28"/>
          <w:szCs w:val="28"/>
        </w:rPr>
        <w:t xml:space="preserve"> ради, </w:t>
      </w:r>
      <w:proofErr w:type="spellStart"/>
      <w:r w:rsidRPr="000444C9">
        <w:rPr>
          <w:rFonts w:ascii="Times New Roman" w:hAnsi="Times New Roman" w:cs="Times New Roman"/>
          <w:sz w:val="28"/>
          <w:szCs w:val="28"/>
        </w:rPr>
        <w:t>представники</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державної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адміністрації</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сільськогосподарських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підприємств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землі</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яких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роздержавлюються</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приватизуються</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їхніх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трудових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колективів</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державних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землевпорядних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організацій</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фінансових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органів</w:t>
      </w:r>
      <w:proofErr w:type="spellEnd"/>
      <w:r w:rsidRPr="000444C9">
        <w:rPr>
          <w:rFonts w:ascii="Times New Roman" w:hAnsi="Times New Roman" w:cs="Times New Roman"/>
          <w:sz w:val="28"/>
          <w:szCs w:val="28"/>
        </w:rPr>
        <w:t xml:space="preserve"> і </w:t>
      </w:r>
      <w:proofErr w:type="spellStart"/>
      <w:r w:rsidRPr="000444C9">
        <w:rPr>
          <w:rFonts w:ascii="Times New Roman" w:hAnsi="Times New Roman" w:cs="Times New Roman"/>
          <w:sz w:val="28"/>
          <w:szCs w:val="28"/>
        </w:rPr>
        <w:t>кредитних</w:t>
      </w:r>
      <w:proofErr w:type="spellEnd"/>
      <w:r w:rsidRPr="000444C9">
        <w:rPr>
          <w:rFonts w:ascii="Times New Roman" w:hAnsi="Times New Roman" w:cs="Times New Roman"/>
          <w:sz w:val="28"/>
          <w:szCs w:val="28"/>
        </w:rPr>
        <w:t xml:space="preserve"> </w:t>
      </w:r>
      <w:proofErr w:type="spellStart"/>
      <w:r w:rsidRPr="000444C9">
        <w:rPr>
          <w:rFonts w:ascii="Times New Roman" w:hAnsi="Times New Roman" w:cs="Times New Roman"/>
          <w:sz w:val="28"/>
          <w:szCs w:val="28"/>
        </w:rPr>
        <w:t>установ</w:t>
      </w:r>
      <w:proofErr w:type="spellEnd"/>
      <w:r w:rsidR="00221603">
        <w:rPr>
          <w:rFonts w:ascii="Times New Roman" w:hAnsi="Times New Roman" w:cs="Times New Roman"/>
          <w:sz w:val="28"/>
          <w:szCs w:val="28"/>
          <w:lang w:val="uk-UA"/>
        </w:rPr>
        <w:t>:</w:t>
      </w:r>
    </w:p>
    <w:p w14:paraId="72078E7B"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грошова оцінка земель сільськогосподарського призначення;</w:t>
      </w:r>
    </w:p>
    <w:p w14:paraId="49B0973D"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реалізація громадянами права на земельну частку (пай) на свій розсуд;</w:t>
      </w:r>
    </w:p>
    <w:p w14:paraId="16A6D88D"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формування ринку землі та його інфраструктури;</w:t>
      </w:r>
    </w:p>
    <w:p w14:paraId="19CE6773" w14:textId="54E15B26"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-паювання земель, переданих у колективну власність сільськогосподарським підприємствам;</w:t>
      </w:r>
    </w:p>
    <w:p w14:paraId="1E637288" w14:textId="77777777"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організація державного контролю за станом, використанням та охороною земель.</w:t>
      </w:r>
    </w:p>
    <w:p w14:paraId="0A477EE7" w14:textId="1ED42651" w:rsidR="00476260" w:rsidRPr="00476260"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Після оприлюднення </w:t>
      </w:r>
      <w:r w:rsidR="005F7199">
        <w:rPr>
          <w:rFonts w:ascii="Times New Roman" w:hAnsi="Times New Roman" w:cs="Times New Roman"/>
          <w:sz w:val="28"/>
          <w:szCs w:val="28"/>
          <w:lang w:val="uk-UA"/>
        </w:rPr>
        <w:t xml:space="preserve">та прийняття </w:t>
      </w:r>
      <w:r w:rsidRPr="00476260">
        <w:rPr>
          <w:rFonts w:ascii="Times New Roman" w:hAnsi="Times New Roman" w:cs="Times New Roman"/>
          <w:sz w:val="28"/>
          <w:szCs w:val="28"/>
          <w:lang w:val="uk-UA"/>
        </w:rPr>
        <w:t xml:space="preserve">Указу Президента України "Про оренду землі" 23.04.1997 р. та 06.10.1998 р. з'явилася можливість формування нових господарських </w:t>
      </w:r>
      <w:proofErr w:type="spellStart"/>
      <w:r w:rsidRPr="00476260">
        <w:rPr>
          <w:rFonts w:ascii="Times New Roman" w:hAnsi="Times New Roman" w:cs="Times New Roman"/>
          <w:sz w:val="28"/>
          <w:szCs w:val="28"/>
          <w:lang w:val="uk-UA"/>
        </w:rPr>
        <w:t>структур</w:t>
      </w:r>
      <w:r w:rsidR="005F7199">
        <w:rPr>
          <w:rFonts w:ascii="Times New Roman" w:hAnsi="Times New Roman" w:cs="Times New Roman"/>
          <w:sz w:val="28"/>
          <w:szCs w:val="28"/>
          <w:lang w:val="uk-UA"/>
        </w:rPr>
        <w:t>.Г</w:t>
      </w:r>
      <w:r w:rsidRPr="00476260">
        <w:rPr>
          <w:rFonts w:ascii="Times New Roman" w:hAnsi="Times New Roman" w:cs="Times New Roman"/>
          <w:sz w:val="28"/>
          <w:szCs w:val="28"/>
          <w:lang w:val="uk-UA"/>
        </w:rPr>
        <w:t>осподарські</w:t>
      </w:r>
      <w:proofErr w:type="spellEnd"/>
      <w:r w:rsidRPr="00476260">
        <w:rPr>
          <w:rFonts w:ascii="Times New Roman" w:hAnsi="Times New Roman" w:cs="Times New Roman"/>
          <w:sz w:val="28"/>
          <w:szCs w:val="28"/>
          <w:lang w:val="uk-UA"/>
        </w:rPr>
        <w:t xml:space="preserve"> структури ринкового типу без порушення цілісності земельних комплексів шляхом передачі в оренду земельних ділянок та часток (паїв).Незважаючи на наявність нормативно-правового забезпечення початкового етапу земельної реформи, процес приватизації землі відбувався повільно. Реформування земельних відносин активізувалося лише після підписання Президентом України Указу "Про невідкладні заходи щодо прискорення реформування аграрного сектора економіки"11 від 3.12.1999.Зміни в організаційній структурі не були </w:t>
      </w:r>
      <w:r w:rsidRPr="00476260">
        <w:rPr>
          <w:rFonts w:ascii="Times New Roman" w:hAnsi="Times New Roman" w:cs="Times New Roman"/>
          <w:sz w:val="28"/>
          <w:szCs w:val="28"/>
          <w:lang w:val="uk-UA"/>
        </w:rPr>
        <w:lastRenderedPageBreak/>
        <w:t>спрямовані на збереження існуючої концентрації аграрних підприємств.</w:t>
      </w:r>
    </w:p>
    <w:p w14:paraId="7539A8FA" w14:textId="4BCEAF51" w:rsidR="00A16DBD" w:rsidRDefault="00476260" w:rsidP="00476260">
      <w:pPr>
        <w:spacing w:line="360" w:lineRule="auto"/>
        <w:ind w:left="170" w:right="57"/>
        <w:jc w:val="both"/>
        <w:rPr>
          <w:rFonts w:ascii="Times New Roman" w:hAnsi="Times New Roman" w:cs="Times New Roman"/>
          <w:sz w:val="28"/>
          <w:szCs w:val="28"/>
          <w:lang w:val="uk-UA"/>
        </w:rPr>
      </w:pPr>
      <w:r w:rsidRPr="00476260">
        <w:rPr>
          <w:rFonts w:ascii="Times New Roman" w:hAnsi="Times New Roman" w:cs="Times New Roman"/>
          <w:sz w:val="28"/>
          <w:szCs w:val="28"/>
          <w:lang w:val="uk-UA"/>
        </w:rPr>
        <w:t xml:space="preserve">завдання збереження існуючої концентрації аграрного виробництва та здійснення, у разі необхідності, заходів з консолідації земель. </w:t>
      </w:r>
    </w:p>
    <w:p w14:paraId="5667100C" w14:textId="77777777" w:rsidR="005F7199" w:rsidRPr="007F10B3" w:rsidRDefault="005F7199" w:rsidP="00476260">
      <w:pPr>
        <w:spacing w:line="360" w:lineRule="auto"/>
        <w:ind w:left="170" w:right="57"/>
        <w:jc w:val="both"/>
        <w:rPr>
          <w:rFonts w:ascii="Times New Roman" w:hAnsi="Times New Roman" w:cs="Times New Roman"/>
          <w:sz w:val="28"/>
          <w:szCs w:val="28"/>
          <w:lang w:val="uk-UA"/>
        </w:rPr>
      </w:pPr>
    </w:p>
    <w:p w14:paraId="7A7FA980" w14:textId="77777777" w:rsidR="004672AD" w:rsidRPr="00310E33" w:rsidRDefault="004672AD" w:rsidP="00D22C15">
      <w:pPr>
        <w:spacing w:line="360" w:lineRule="auto"/>
        <w:ind w:left="170" w:right="57"/>
        <w:jc w:val="both"/>
        <w:rPr>
          <w:rFonts w:ascii="Times New Roman" w:hAnsi="Times New Roman" w:cs="Times New Roman"/>
          <w:sz w:val="28"/>
          <w:szCs w:val="28"/>
          <w:lang w:val="uk-UA"/>
        </w:rPr>
      </w:pPr>
    </w:p>
    <w:p w14:paraId="428DC482" w14:textId="680CA8DC" w:rsidR="00D22C15" w:rsidRDefault="007748AB" w:rsidP="00541805">
      <w:pPr>
        <w:spacing w:line="360" w:lineRule="auto"/>
        <w:ind w:left="170" w:right="57"/>
        <w:jc w:val="both"/>
        <w:rPr>
          <w:rFonts w:ascii="Times New Roman" w:eastAsia="Georgia" w:hAnsi="Times New Roman" w:cs="Times New Roman"/>
          <w:sz w:val="28"/>
          <w:szCs w:val="28"/>
          <w:lang w:val="uk-UA"/>
        </w:rPr>
      </w:pPr>
      <w:r w:rsidRPr="00310E33">
        <w:rPr>
          <w:rFonts w:ascii="Times New Roman" w:hAnsi="Times New Roman" w:cs="Times New Roman"/>
          <w:sz w:val="28"/>
          <w:szCs w:val="28"/>
          <w:lang w:val="uk-UA"/>
        </w:rPr>
        <w:t>1.2.</w:t>
      </w:r>
      <w:r w:rsidRPr="00310E33">
        <w:rPr>
          <w:rFonts w:ascii="Times New Roman" w:eastAsia="Georgia" w:hAnsi="Times New Roman" w:cs="Times New Roman"/>
          <w:spacing w:val="-3"/>
          <w:w w:val="95"/>
          <w:sz w:val="28"/>
          <w:szCs w:val="28"/>
          <w:lang w:val="uk-UA" w:eastAsia="en-US"/>
        </w:rPr>
        <w:t xml:space="preserve"> </w:t>
      </w:r>
      <w:r w:rsidR="00F06DA3" w:rsidRPr="00310E33">
        <w:rPr>
          <w:rFonts w:ascii="Times New Roman" w:eastAsia="Georgia" w:hAnsi="Times New Roman" w:cs="Times New Roman"/>
          <w:sz w:val="28"/>
          <w:szCs w:val="28"/>
          <w:lang w:val="uk-UA"/>
        </w:rPr>
        <w:t xml:space="preserve">Правове </w:t>
      </w:r>
      <w:proofErr w:type="spellStart"/>
      <w:r w:rsidR="00F06DA3" w:rsidRPr="00310E33">
        <w:rPr>
          <w:rFonts w:ascii="Times New Roman" w:eastAsia="Georgia" w:hAnsi="Times New Roman" w:cs="Times New Roman"/>
          <w:sz w:val="28"/>
          <w:szCs w:val="28"/>
          <w:lang w:val="uk-UA"/>
        </w:rPr>
        <w:t>зебезпечення</w:t>
      </w:r>
      <w:proofErr w:type="spellEnd"/>
      <w:r w:rsidR="00F06DA3" w:rsidRPr="00310E33">
        <w:rPr>
          <w:rFonts w:ascii="Times New Roman" w:eastAsia="Georgia" w:hAnsi="Times New Roman" w:cs="Times New Roman"/>
          <w:sz w:val="28"/>
          <w:szCs w:val="28"/>
          <w:lang w:val="uk-UA"/>
        </w:rPr>
        <w:t xml:space="preserve"> раціонального землекористування.</w:t>
      </w:r>
    </w:p>
    <w:p w14:paraId="24D15834" w14:textId="77777777" w:rsidR="005F7199" w:rsidRDefault="005F7199" w:rsidP="00541805">
      <w:pPr>
        <w:spacing w:line="360" w:lineRule="auto"/>
        <w:ind w:left="170" w:right="57"/>
        <w:jc w:val="both"/>
        <w:rPr>
          <w:rFonts w:ascii="Times New Roman" w:eastAsia="Georgia" w:hAnsi="Times New Roman" w:cs="Times New Roman"/>
          <w:sz w:val="28"/>
          <w:szCs w:val="28"/>
          <w:lang w:val="uk-UA"/>
        </w:rPr>
      </w:pPr>
    </w:p>
    <w:p w14:paraId="6EDB4E0A" w14:textId="77777777" w:rsidR="00671620" w:rsidRDefault="00671620" w:rsidP="00541805">
      <w:pPr>
        <w:spacing w:line="360" w:lineRule="auto"/>
        <w:ind w:left="170" w:right="57"/>
        <w:jc w:val="both"/>
        <w:rPr>
          <w:rFonts w:ascii="Times New Roman" w:eastAsia="Georgia" w:hAnsi="Times New Roman" w:cs="Times New Roman"/>
          <w:sz w:val="28"/>
          <w:szCs w:val="28"/>
          <w:lang w:val="uk-UA"/>
        </w:rPr>
      </w:pPr>
    </w:p>
    <w:p w14:paraId="655965E2" w14:textId="592A9A89" w:rsidR="00671620" w:rsidRPr="00221603" w:rsidRDefault="00671620" w:rsidP="00671620">
      <w:pPr>
        <w:spacing w:line="360" w:lineRule="auto"/>
        <w:ind w:left="170" w:right="57"/>
        <w:jc w:val="both"/>
        <w:rPr>
          <w:rFonts w:ascii="Times New Roman" w:eastAsia="Georgia" w:hAnsi="Times New Roman" w:cs="Times New Roman"/>
          <w:sz w:val="28"/>
          <w:szCs w:val="28"/>
          <w:lang w:val="uk-UA"/>
        </w:rPr>
      </w:pPr>
      <w:r w:rsidRPr="00221603">
        <w:rPr>
          <w:rFonts w:ascii="Times New Roman" w:eastAsia="Georgia" w:hAnsi="Times New Roman" w:cs="Times New Roman"/>
          <w:sz w:val="28"/>
          <w:szCs w:val="28"/>
          <w:lang w:val="uk-UA"/>
        </w:rPr>
        <w:t>В</w:t>
      </w:r>
      <w:r w:rsidRPr="00221603">
        <w:rPr>
          <w:rFonts w:ascii="Times New Roman" w:eastAsia="Georgia" w:hAnsi="Times New Roman" w:cs="Times New Roman"/>
          <w:sz w:val="28"/>
          <w:szCs w:val="28"/>
          <w:lang w:val="uk-UA"/>
        </w:rPr>
        <w:t>ідповідно до ст. 2 Закону України «Про порядок виділення в натурі (на місцевості) земельних ділянок власникам земельних часток (паїв)»</w:t>
      </w:r>
      <w:r w:rsidRPr="00221603">
        <w:rPr>
          <w:rFonts w:ascii="Times New Roman" w:eastAsia="Georgia" w:hAnsi="Times New Roman" w:cs="Times New Roman"/>
          <w:sz w:val="28"/>
          <w:szCs w:val="28"/>
        </w:rPr>
        <w:t>[</w:t>
      </w:r>
      <w:r w:rsidR="00221603" w:rsidRPr="00221603">
        <w:rPr>
          <w:rFonts w:ascii="Times New Roman" w:eastAsia="Georgia" w:hAnsi="Times New Roman" w:cs="Times New Roman"/>
          <w:sz w:val="28"/>
          <w:szCs w:val="28"/>
          <w:lang w:val="uk-UA"/>
        </w:rPr>
        <w:t>55</w:t>
      </w:r>
      <w:r w:rsidRPr="00221603">
        <w:rPr>
          <w:rFonts w:ascii="Times New Roman" w:eastAsia="Georgia" w:hAnsi="Times New Roman" w:cs="Times New Roman"/>
          <w:sz w:val="28"/>
          <w:szCs w:val="28"/>
        </w:rPr>
        <w:t>]</w:t>
      </w:r>
      <w:r w:rsidRPr="00221603">
        <w:rPr>
          <w:rFonts w:ascii="Times New Roman" w:eastAsia="Georgia" w:hAnsi="Times New Roman" w:cs="Times New Roman"/>
          <w:sz w:val="28"/>
          <w:szCs w:val="28"/>
          <w:lang w:val="uk-UA"/>
        </w:rPr>
        <w:t xml:space="preserve"> </w:t>
      </w:r>
      <w:r w:rsidR="00DC13E9" w:rsidRPr="00221603">
        <w:rPr>
          <w:rFonts w:ascii="Times New Roman" w:eastAsia="Georgia" w:hAnsi="Times New Roman" w:cs="Times New Roman"/>
          <w:sz w:val="28"/>
          <w:szCs w:val="28"/>
          <w:lang w:val="uk-UA"/>
        </w:rPr>
        <w:t>«</w:t>
      </w:r>
      <w:r w:rsidRPr="00221603">
        <w:rPr>
          <w:rFonts w:ascii="Times New Roman" w:eastAsia="Georgia" w:hAnsi="Times New Roman" w:cs="Times New Roman"/>
          <w:sz w:val="28"/>
          <w:szCs w:val="28"/>
          <w:lang w:val="uk-UA"/>
        </w:rPr>
        <w:t>документами, що посвідчують право на земельну частку (пай), є:</w:t>
      </w:r>
    </w:p>
    <w:p w14:paraId="31A67DB2" w14:textId="77777777" w:rsidR="00671620" w:rsidRPr="00671620" w:rsidRDefault="00671620" w:rsidP="00671620">
      <w:pPr>
        <w:spacing w:line="360" w:lineRule="auto"/>
        <w:ind w:left="170" w:right="57"/>
        <w:jc w:val="both"/>
        <w:rPr>
          <w:rFonts w:ascii="Times New Roman" w:eastAsia="Georgia" w:hAnsi="Times New Roman" w:cs="Times New Roman"/>
          <w:sz w:val="28"/>
          <w:szCs w:val="28"/>
          <w:lang w:val="uk-UA"/>
        </w:rPr>
      </w:pPr>
      <w:r w:rsidRPr="00671620">
        <w:rPr>
          <w:rFonts w:ascii="Times New Roman" w:eastAsia="Georgia" w:hAnsi="Times New Roman" w:cs="Times New Roman"/>
          <w:sz w:val="28"/>
          <w:szCs w:val="28"/>
          <w:lang w:val="uk-UA"/>
        </w:rPr>
        <w:t>сертифікат на право на земельну частку (пай), виданий районною (міською) державною адміністрацією ( основний документ);</w:t>
      </w:r>
    </w:p>
    <w:p w14:paraId="5B30F366" w14:textId="77777777" w:rsidR="00671620" w:rsidRPr="00671620" w:rsidRDefault="00671620" w:rsidP="00671620">
      <w:pPr>
        <w:spacing w:line="360" w:lineRule="auto"/>
        <w:ind w:left="170" w:right="57"/>
        <w:jc w:val="both"/>
        <w:rPr>
          <w:rFonts w:ascii="Times New Roman" w:eastAsia="Georgia" w:hAnsi="Times New Roman" w:cs="Times New Roman"/>
          <w:sz w:val="28"/>
          <w:szCs w:val="28"/>
          <w:lang w:val="uk-UA"/>
        </w:rPr>
      </w:pPr>
      <w:r w:rsidRPr="00671620">
        <w:rPr>
          <w:rFonts w:ascii="Times New Roman" w:eastAsia="Georgia" w:hAnsi="Times New Roman" w:cs="Times New Roman"/>
          <w:sz w:val="28"/>
          <w:szCs w:val="28"/>
          <w:lang w:val="uk-UA"/>
        </w:rPr>
        <w:t>свідоцтво про право на спадщину;</w:t>
      </w:r>
    </w:p>
    <w:p w14:paraId="7FF672CE" w14:textId="77777777" w:rsidR="00671620" w:rsidRPr="00671620" w:rsidRDefault="00671620" w:rsidP="00671620">
      <w:pPr>
        <w:spacing w:line="360" w:lineRule="auto"/>
        <w:ind w:left="170" w:right="57"/>
        <w:jc w:val="both"/>
        <w:rPr>
          <w:rFonts w:ascii="Times New Roman" w:eastAsia="Georgia" w:hAnsi="Times New Roman" w:cs="Times New Roman"/>
          <w:sz w:val="28"/>
          <w:szCs w:val="28"/>
          <w:lang w:val="uk-UA"/>
        </w:rPr>
      </w:pPr>
      <w:r w:rsidRPr="00671620">
        <w:rPr>
          <w:rFonts w:ascii="Times New Roman" w:eastAsia="Georgia" w:hAnsi="Times New Roman" w:cs="Times New Roman"/>
          <w:sz w:val="28"/>
          <w:szCs w:val="28"/>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14:paraId="2C9F587A" w14:textId="28D3A44E" w:rsidR="00671620" w:rsidRPr="00671620" w:rsidRDefault="00671620" w:rsidP="00671620">
      <w:pPr>
        <w:spacing w:line="360" w:lineRule="auto"/>
        <w:ind w:left="170" w:right="57"/>
        <w:jc w:val="both"/>
        <w:rPr>
          <w:rFonts w:ascii="Times New Roman" w:eastAsia="Georgia" w:hAnsi="Times New Roman" w:cs="Times New Roman"/>
          <w:sz w:val="28"/>
          <w:szCs w:val="28"/>
          <w:lang w:val="uk-UA"/>
        </w:rPr>
      </w:pPr>
      <w:r w:rsidRPr="00671620">
        <w:rPr>
          <w:rFonts w:ascii="Times New Roman" w:eastAsia="Georgia" w:hAnsi="Times New Roman" w:cs="Times New Roman"/>
          <w:sz w:val="28"/>
          <w:szCs w:val="28"/>
          <w:lang w:val="uk-UA"/>
        </w:rPr>
        <w:t>рішення суду про визнання права на земельну частку (пай);</w:t>
      </w:r>
      <w:r w:rsidR="00DC13E9">
        <w:rPr>
          <w:rFonts w:ascii="Times New Roman" w:eastAsia="Georgia" w:hAnsi="Times New Roman" w:cs="Times New Roman"/>
          <w:sz w:val="28"/>
          <w:szCs w:val="28"/>
          <w:lang w:val="uk-UA"/>
        </w:rPr>
        <w:t>»</w:t>
      </w:r>
    </w:p>
    <w:p w14:paraId="38E95D52" w14:textId="6EF63CED" w:rsidR="00671620" w:rsidRPr="00221603" w:rsidRDefault="00671620" w:rsidP="00671620">
      <w:pPr>
        <w:spacing w:line="360" w:lineRule="auto"/>
        <w:ind w:left="170" w:right="57"/>
        <w:jc w:val="both"/>
        <w:rPr>
          <w:rFonts w:ascii="Times New Roman" w:eastAsia="Georgia" w:hAnsi="Times New Roman" w:cs="Times New Roman"/>
          <w:sz w:val="28"/>
          <w:szCs w:val="28"/>
          <w:lang w:val="uk-UA"/>
        </w:rPr>
      </w:pPr>
      <w:r w:rsidRPr="00671620">
        <w:rPr>
          <w:rFonts w:ascii="Times New Roman" w:eastAsia="Georgia" w:hAnsi="Times New Roman" w:cs="Times New Roman"/>
          <w:sz w:val="28"/>
          <w:szCs w:val="28"/>
          <w:lang w:val="uk-UA"/>
        </w:rPr>
        <w:t xml:space="preserve">трудова книжка члена колективного або іншого сільськогосподарського підприємства (за наявності) чи нотаріально засвідчена виписка з неї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 для громадян України, евакуйованих із зони відчуження, відселені із зони безумовного (обов'язкового) або зони гарантованого добровільного відселення, а також громадян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 ( частина 3 </w:t>
      </w:r>
      <w:r w:rsidRPr="00221603">
        <w:rPr>
          <w:rFonts w:ascii="Times New Roman" w:eastAsia="Georgia" w:hAnsi="Times New Roman" w:cs="Times New Roman"/>
          <w:sz w:val="28"/>
          <w:szCs w:val="28"/>
          <w:lang w:val="uk-UA"/>
        </w:rPr>
        <w:t xml:space="preserve">статті 2 Закону України «Про порядок виділення в натурі (на місцевості) </w:t>
      </w:r>
      <w:r w:rsidRPr="00221603">
        <w:rPr>
          <w:rFonts w:ascii="Times New Roman" w:eastAsia="Georgia" w:hAnsi="Times New Roman" w:cs="Times New Roman"/>
          <w:sz w:val="28"/>
          <w:szCs w:val="28"/>
          <w:lang w:val="uk-UA"/>
        </w:rPr>
        <w:lastRenderedPageBreak/>
        <w:t>земельних ділянок власникам земельних часток (паїв)».</w:t>
      </w:r>
      <w:r w:rsidR="00221603" w:rsidRPr="00221603">
        <w:rPr>
          <w:rFonts w:ascii="Times New Roman" w:eastAsia="Georgia" w:hAnsi="Times New Roman" w:cs="Times New Roman"/>
          <w:sz w:val="28"/>
          <w:szCs w:val="28"/>
          <w:lang w:val="uk-UA"/>
        </w:rPr>
        <w:t>[55]</w:t>
      </w:r>
    </w:p>
    <w:p w14:paraId="25D55554" w14:textId="77777777" w:rsidR="00221603" w:rsidRDefault="00DC13E9" w:rsidP="00221603">
      <w:pPr>
        <w:spacing w:line="360" w:lineRule="auto"/>
        <w:ind w:right="57"/>
        <w:jc w:val="both"/>
        <w:rPr>
          <w:rFonts w:ascii="Times New Roman" w:eastAsia="Georgia" w:hAnsi="Times New Roman" w:cs="Times New Roman"/>
          <w:sz w:val="28"/>
          <w:szCs w:val="28"/>
        </w:rPr>
      </w:pPr>
      <w:r w:rsidRPr="00221603">
        <w:rPr>
          <w:rFonts w:ascii="Times New Roman" w:eastAsia="Georgia" w:hAnsi="Times New Roman" w:cs="Times New Roman"/>
          <w:sz w:val="28"/>
          <w:szCs w:val="28"/>
          <w:lang w:val="uk-UA"/>
        </w:rPr>
        <w:t>«</w:t>
      </w:r>
      <w:r w:rsidRPr="00DC13E9">
        <w:rPr>
          <w:rFonts w:ascii="Times New Roman" w:eastAsia="Georgia" w:hAnsi="Times New Roman" w:cs="Times New Roman"/>
          <w:sz w:val="28"/>
          <w:szCs w:val="28"/>
        </w:rPr>
        <w:t xml:space="preserve">Право на </w:t>
      </w:r>
      <w:proofErr w:type="spellStart"/>
      <w:r w:rsidRPr="00DC13E9">
        <w:rPr>
          <w:rFonts w:ascii="Times New Roman" w:eastAsia="Georgia" w:hAnsi="Times New Roman" w:cs="Times New Roman"/>
          <w:sz w:val="28"/>
          <w:szCs w:val="28"/>
        </w:rPr>
        <w:t>земельну</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частку</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безпосередньо</w:t>
      </w:r>
      <w:proofErr w:type="spellEnd"/>
      <w:r w:rsidRPr="00DC13E9">
        <w:rPr>
          <w:rFonts w:ascii="Times New Roman" w:eastAsia="Georgia" w:hAnsi="Times New Roman" w:cs="Times New Roman"/>
          <w:sz w:val="28"/>
          <w:szCs w:val="28"/>
        </w:rPr>
        <w:t xml:space="preserve"> не </w:t>
      </w:r>
      <w:proofErr w:type="spellStart"/>
      <w:r w:rsidRPr="00DC13E9">
        <w:rPr>
          <w:rFonts w:ascii="Times New Roman" w:eastAsia="Georgia" w:hAnsi="Times New Roman" w:cs="Times New Roman"/>
          <w:sz w:val="28"/>
          <w:szCs w:val="28"/>
        </w:rPr>
        <w:t>залежить</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від</w:t>
      </w:r>
      <w:proofErr w:type="spellEnd"/>
      <w:r w:rsidRPr="00DC13E9">
        <w:rPr>
          <w:rFonts w:ascii="Times New Roman" w:eastAsia="Georgia" w:hAnsi="Times New Roman" w:cs="Times New Roman"/>
          <w:sz w:val="28"/>
          <w:szCs w:val="28"/>
        </w:rPr>
        <w:t xml:space="preserve"> стажу </w:t>
      </w:r>
      <w:proofErr w:type="spellStart"/>
      <w:r w:rsidRPr="00DC13E9">
        <w:rPr>
          <w:rFonts w:ascii="Times New Roman" w:eastAsia="Georgia" w:hAnsi="Times New Roman" w:cs="Times New Roman"/>
          <w:sz w:val="28"/>
          <w:szCs w:val="28"/>
        </w:rPr>
        <w:t>роботи</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громадянина</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його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виробничих</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показників</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особистих</w:t>
      </w:r>
      <w:proofErr w:type="spellEnd"/>
      <w:r w:rsidRPr="00DC13E9">
        <w:rPr>
          <w:rFonts w:ascii="Times New Roman" w:eastAsia="Georgia" w:hAnsi="Times New Roman" w:cs="Times New Roman"/>
          <w:sz w:val="28"/>
          <w:szCs w:val="28"/>
        </w:rPr>
        <w:t xml:space="preserve"> заслуг, </w:t>
      </w:r>
      <w:proofErr w:type="spellStart"/>
      <w:r w:rsidRPr="00DC13E9">
        <w:rPr>
          <w:rFonts w:ascii="Times New Roman" w:eastAsia="Georgia" w:hAnsi="Times New Roman" w:cs="Times New Roman"/>
          <w:sz w:val="28"/>
          <w:szCs w:val="28"/>
        </w:rPr>
        <w:t>місця</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проживання</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тощо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Навіть</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якщо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після</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отримання</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сертифіката</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працівник</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переїхав</w:t>
      </w:r>
      <w:proofErr w:type="spellEnd"/>
      <w:r w:rsidRPr="00DC13E9">
        <w:rPr>
          <w:rFonts w:ascii="Times New Roman" w:eastAsia="Georgia" w:hAnsi="Times New Roman" w:cs="Times New Roman"/>
          <w:sz w:val="28"/>
          <w:szCs w:val="28"/>
        </w:rPr>
        <w:t xml:space="preserve"> до </w:t>
      </w:r>
      <w:proofErr w:type="spellStart"/>
      <w:r w:rsidRPr="00DC13E9">
        <w:rPr>
          <w:rFonts w:ascii="Times New Roman" w:eastAsia="Georgia" w:hAnsi="Times New Roman" w:cs="Times New Roman"/>
          <w:sz w:val="28"/>
          <w:szCs w:val="28"/>
        </w:rPr>
        <w:t>іншої</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місцевості</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він</w:t>
      </w:r>
      <w:proofErr w:type="spellEnd"/>
      <w:r w:rsidRPr="00DC13E9">
        <w:rPr>
          <w:rFonts w:ascii="Times New Roman" w:eastAsia="Georgia" w:hAnsi="Times New Roman" w:cs="Times New Roman"/>
          <w:sz w:val="28"/>
          <w:szCs w:val="28"/>
        </w:rPr>
        <w:t xml:space="preserve"> не </w:t>
      </w:r>
      <w:proofErr w:type="spellStart"/>
      <w:r w:rsidRPr="00DC13E9">
        <w:rPr>
          <w:rFonts w:ascii="Times New Roman" w:eastAsia="Georgia" w:hAnsi="Times New Roman" w:cs="Times New Roman"/>
          <w:sz w:val="28"/>
          <w:szCs w:val="28"/>
        </w:rPr>
        <w:t>втрачає</w:t>
      </w:r>
      <w:proofErr w:type="spellEnd"/>
      <w:r w:rsidRPr="00DC13E9">
        <w:rPr>
          <w:rFonts w:ascii="Times New Roman" w:eastAsia="Georgia" w:hAnsi="Times New Roman" w:cs="Times New Roman"/>
          <w:sz w:val="28"/>
          <w:szCs w:val="28"/>
        </w:rPr>
        <w:t xml:space="preserve"> право на </w:t>
      </w:r>
      <w:proofErr w:type="spellStart"/>
      <w:r w:rsidRPr="00DC13E9">
        <w:rPr>
          <w:rFonts w:ascii="Times New Roman" w:eastAsia="Georgia" w:hAnsi="Times New Roman" w:cs="Times New Roman"/>
          <w:sz w:val="28"/>
          <w:szCs w:val="28"/>
        </w:rPr>
        <w:t>земельний</w:t>
      </w:r>
      <w:proofErr w:type="spellEnd"/>
      <w:r w:rsidRPr="00DC13E9">
        <w:rPr>
          <w:rFonts w:ascii="Times New Roman" w:eastAsia="Georgia" w:hAnsi="Times New Roman" w:cs="Times New Roman"/>
          <w:sz w:val="28"/>
          <w:szCs w:val="28"/>
        </w:rPr>
        <w:t xml:space="preserve"> пай. </w:t>
      </w:r>
      <w:proofErr w:type="spellStart"/>
      <w:r w:rsidRPr="00DC13E9">
        <w:rPr>
          <w:rFonts w:ascii="Times New Roman" w:eastAsia="Georgia" w:hAnsi="Times New Roman" w:cs="Times New Roman"/>
          <w:sz w:val="28"/>
          <w:szCs w:val="28"/>
        </w:rPr>
        <w:t>Це</w:t>
      </w:r>
      <w:proofErr w:type="spellEnd"/>
      <w:r w:rsidRPr="00DC13E9">
        <w:rPr>
          <w:rFonts w:ascii="Times New Roman" w:eastAsia="Georgia" w:hAnsi="Times New Roman" w:cs="Times New Roman"/>
          <w:sz w:val="28"/>
          <w:szCs w:val="28"/>
        </w:rPr>
        <w:t xml:space="preserve"> право </w:t>
      </w:r>
      <w:proofErr w:type="spellStart"/>
      <w:r w:rsidRPr="00DC13E9">
        <w:rPr>
          <w:rFonts w:ascii="Times New Roman" w:eastAsia="Georgia" w:hAnsi="Times New Roman" w:cs="Times New Roman"/>
          <w:sz w:val="28"/>
          <w:szCs w:val="28"/>
        </w:rPr>
        <w:t>йому</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гарантує</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законодавство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України</w:t>
      </w:r>
      <w:proofErr w:type="spellEnd"/>
      <w:r w:rsidRPr="00DC13E9">
        <w:rPr>
          <w:rFonts w:ascii="Times New Roman" w:eastAsia="Georgia" w:hAnsi="Times New Roman" w:cs="Times New Roman"/>
          <w:sz w:val="28"/>
          <w:szCs w:val="28"/>
        </w:rPr>
        <w:t xml:space="preserve"> і </w:t>
      </w:r>
      <w:proofErr w:type="spellStart"/>
      <w:r w:rsidRPr="00DC13E9">
        <w:rPr>
          <w:rFonts w:ascii="Times New Roman" w:eastAsia="Georgia" w:hAnsi="Times New Roman" w:cs="Times New Roman"/>
          <w:sz w:val="28"/>
          <w:szCs w:val="28"/>
        </w:rPr>
        <w:t>ніхто</w:t>
      </w:r>
      <w:proofErr w:type="spellEnd"/>
      <w:r w:rsidRPr="00DC13E9">
        <w:rPr>
          <w:rFonts w:ascii="Times New Roman" w:eastAsia="Georgia" w:hAnsi="Times New Roman" w:cs="Times New Roman"/>
          <w:sz w:val="28"/>
          <w:szCs w:val="28"/>
        </w:rPr>
        <w:t xml:space="preserve"> не </w:t>
      </w:r>
      <w:proofErr w:type="spellStart"/>
      <w:r w:rsidRPr="00DC13E9">
        <w:rPr>
          <w:rFonts w:ascii="Times New Roman" w:eastAsia="Georgia" w:hAnsi="Times New Roman" w:cs="Times New Roman"/>
          <w:sz w:val="28"/>
          <w:szCs w:val="28"/>
        </w:rPr>
        <w:t>може</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позбавити</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його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цього</w:t>
      </w:r>
      <w:proofErr w:type="spellEnd"/>
      <w:r w:rsidRPr="00DC13E9">
        <w:rPr>
          <w:rFonts w:ascii="Times New Roman" w:eastAsia="Georgia" w:hAnsi="Times New Roman" w:cs="Times New Roman"/>
          <w:sz w:val="28"/>
          <w:szCs w:val="28"/>
        </w:rPr>
        <w:t xml:space="preserve"> права як за </w:t>
      </w:r>
      <w:proofErr w:type="spellStart"/>
      <w:r w:rsidRPr="00DC13E9">
        <w:rPr>
          <w:rFonts w:ascii="Times New Roman" w:eastAsia="Georgia" w:hAnsi="Times New Roman" w:cs="Times New Roman"/>
          <w:sz w:val="28"/>
          <w:szCs w:val="28"/>
        </w:rPr>
        <w:t>рішенням</w:t>
      </w:r>
      <w:proofErr w:type="spellEnd"/>
      <w:r w:rsidRPr="00DC13E9">
        <w:rPr>
          <w:rFonts w:ascii="Times New Roman" w:eastAsia="Georgia" w:hAnsi="Times New Roman" w:cs="Times New Roman"/>
          <w:sz w:val="28"/>
          <w:szCs w:val="28"/>
        </w:rPr>
        <w:t xml:space="preserve"> суду.</w:t>
      </w:r>
    </w:p>
    <w:p w14:paraId="5F687FD5" w14:textId="04372EE4" w:rsidR="00DC13E9" w:rsidRPr="00DC13E9" w:rsidRDefault="00DC13E9" w:rsidP="00221603">
      <w:pPr>
        <w:spacing w:line="360" w:lineRule="auto"/>
        <w:ind w:right="57"/>
        <w:jc w:val="both"/>
        <w:rPr>
          <w:rFonts w:ascii="Times New Roman" w:eastAsia="Georgia" w:hAnsi="Times New Roman" w:cs="Times New Roman"/>
          <w:sz w:val="28"/>
          <w:szCs w:val="28"/>
        </w:rPr>
      </w:pPr>
      <w:r w:rsidRPr="00DC13E9">
        <w:rPr>
          <w:rFonts w:ascii="Times New Roman" w:eastAsia="Georgia" w:hAnsi="Times New Roman" w:cs="Times New Roman"/>
          <w:sz w:val="28"/>
          <w:szCs w:val="28"/>
        </w:rPr>
        <w:t xml:space="preserve">Для того, </w:t>
      </w:r>
      <w:proofErr w:type="spellStart"/>
      <w:r w:rsidRPr="00DC13E9">
        <w:rPr>
          <w:rFonts w:ascii="Times New Roman" w:eastAsia="Georgia" w:hAnsi="Times New Roman" w:cs="Times New Roman"/>
          <w:sz w:val="28"/>
          <w:szCs w:val="28"/>
        </w:rPr>
        <w:t>щоб</w:t>
      </w:r>
      <w:proofErr w:type="spellEnd"/>
      <w:r w:rsidRPr="00DC13E9">
        <w:rPr>
          <w:rFonts w:ascii="Times New Roman" w:eastAsia="Georgia" w:hAnsi="Times New Roman" w:cs="Times New Roman"/>
          <w:sz w:val="28"/>
          <w:szCs w:val="28"/>
        </w:rPr>
        <w:t xml:space="preserve"> набути право на </w:t>
      </w:r>
      <w:proofErr w:type="spellStart"/>
      <w:r w:rsidRPr="00DC13E9">
        <w:rPr>
          <w:rFonts w:ascii="Times New Roman" w:eastAsia="Georgia" w:hAnsi="Times New Roman" w:cs="Times New Roman"/>
          <w:sz w:val="28"/>
          <w:szCs w:val="28"/>
        </w:rPr>
        <w:t>земельну</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частку</w:t>
      </w:r>
      <w:proofErr w:type="spellEnd"/>
      <w:r w:rsidRPr="00DC13E9">
        <w:rPr>
          <w:rFonts w:ascii="Times New Roman" w:eastAsia="Georgia" w:hAnsi="Times New Roman" w:cs="Times New Roman"/>
          <w:sz w:val="28"/>
          <w:szCs w:val="28"/>
        </w:rPr>
        <w:t xml:space="preserve"> (пай)</w:t>
      </w:r>
      <w:r w:rsidRPr="00221603">
        <w:rPr>
          <w:rFonts w:ascii="Times New Roman" w:eastAsia="Georgia" w:hAnsi="Times New Roman" w:cs="Times New Roman"/>
          <w:sz w:val="28"/>
          <w:szCs w:val="28"/>
          <w:lang w:val="uk-UA"/>
        </w:rPr>
        <w:t xml:space="preserve">» </w:t>
      </w:r>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згідно</w:t>
      </w:r>
      <w:proofErr w:type="spellEnd"/>
      <w:r w:rsidRPr="00DC13E9">
        <w:rPr>
          <w:rFonts w:ascii="Times New Roman" w:eastAsia="Georgia" w:hAnsi="Times New Roman" w:cs="Times New Roman"/>
          <w:sz w:val="28"/>
          <w:szCs w:val="28"/>
        </w:rPr>
        <w:t xml:space="preserve"> Указу Президента </w:t>
      </w:r>
      <w:proofErr w:type="spellStart"/>
      <w:r w:rsidRPr="00DC13E9">
        <w:rPr>
          <w:rFonts w:ascii="Times New Roman" w:eastAsia="Georgia" w:hAnsi="Times New Roman" w:cs="Times New Roman"/>
          <w:sz w:val="28"/>
          <w:szCs w:val="28"/>
        </w:rPr>
        <w:t>України</w:t>
      </w:r>
      <w:proofErr w:type="spellEnd"/>
      <w:r w:rsidRPr="00DC13E9">
        <w:rPr>
          <w:rFonts w:ascii="Times New Roman" w:eastAsia="Georgia" w:hAnsi="Times New Roman" w:cs="Times New Roman"/>
          <w:sz w:val="28"/>
          <w:szCs w:val="28"/>
        </w:rPr>
        <w:t> </w:t>
      </w:r>
      <w:hyperlink w:history="1">
        <w:r w:rsidRPr="00DC13E9">
          <w:rPr>
            <w:rStyle w:val="a4"/>
            <w:rFonts w:ascii="Times New Roman" w:eastAsia="Georgia" w:hAnsi="Times New Roman" w:cs="Times New Roman"/>
            <w:color w:val="auto"/>
            <w:sz w:val="28"/>
            <w:szCs w:val="28"/>
            <w:u w:val="none"/>
          </w:rPr>
          <w:t xml:space="preserve">" Про порядок </w:t>
        </w:r>
        <w:proofErr w:type="spellStart"/>
        <w:r w:rsidRPr="00DC13E9">
          <w:rPr>
            <w:rStyle w:val="a4"/>
            <w:rFonts w:ascii="Times New Roman" w:eastAsia="Georgia" w:hAnsi="Times New Roman" w:cs="Times New Roman"/>
            <w:color w:val="auto"/>
            <w:sz w:val="28"/>
            <w:szCs w:val="28"/>
            <w:u w:val="none"/>
          </w:rPr>
          <w:t>паювання</w:t>
        </w:r>
        <w:proofErr w:type="spellEnd"/>
        <w:r w:rsidRPr="00DC13E9">
          <w:rPr>
            <w:rStyle w:val="a4"/>
            <w:rFonts w:ascii="Times New Roman" w:eastAsia="Georgia" w:hAnsi="Times New Roman" w:cs="Times New Roman"/>
            <w:color w:val="auto"/>
            <w:sz w:val="28"/>
            <w:szCs w:val="28"/>
            <w:u w:val="none"/>
          </w:rPr>
          <w:t xml:space="preserve"> земель, </w:t>
        </w:r>
        <w:proofErr w:type="spellStart"/>
        <w:r w:rsidRPr="00DC13E9">
          <w:rPr>
            <w:rStyle w:val="a4"/>
            <w:rFonts w:ascii="Times New Roman" w:eastAsia="Georgia" w:hAnsi="Times New Roman" w:cs="Times New Roman"/>
            <w:color w:val="auto"/>
            <w:sz w:val="28"/>
            <w:szCs w:val="28"/>
            <w:u w:val="none"/>
          </w:rPr>
          <w:t>переданих</w:t>
        </w:r>
        <w:proofErr w:type="spellEnd"/>
        <w:r w:rsidRPr="00DC13E9">
          <w:rPr>
            <w:rStyle w:val="a4"/>
            <w:rFonts w:ascii="Times New Roman" w:eastAsia="Georgia" w:hAnsi="Times New Roman" w:cs="Times New Roman"/>
            <w:color w:val="auto"/>
            <w:sz w:val="28"/>
            <w:szCs w:val="28"/>
            <w:u w:val="none"/>
          </w:rPr>
          <w:t xml:space="preserve"> у </w:t>
        </w:r>
        <w:proofErr w:type="spellStart"/>
        <w:r w:rsidRPr="00DC13E9">
          <w:rPr>
            <w:rStyle w:val="a4"/>
            <w:rFonts w:ascii="Times New Roman" w:eastAsia="Georgia" w:hAnsi="Times New Roman" w:cs="Times New Roman"/>
            <w:color w:val="auto"/>
            <w:sz w:val="28"/>
            <w:szCs w:val="28"/>
            <w:u w:val="none"/>
          </w:rPr>
          <w:t>колективну</w:t>
        </w:r>
        <w:proofErr w:type="spellEnd"/>
        <w:r w:rsidRPr="00DC13E9">
          <w:rPr>
            <w:rStyle w:val="a4"/>
            <w:rFonts w:ascii="Times New Roman" w:eastAsia="Georgia" w:hAnsi="Times New Roman" w:cs="Times New Roman"/>
            <w:color w:val="auto"/>
            <w:sz w:val="28"/>
            <w:szCs w:val="28"/>
            <w:u w:val="none"/>
          </w:rPr>
          <w:t xml:space="preserve"> </w:t>
        </w:r>
        <w:proofErr w:type="spellStart"/>
        <w:r w:rsidRPr="00DC13E9">
          <w:rPr>
            <w:rStyle w:val="a4"/>
            <w:rFonts w:ascii="Times New Roman" w:eastAsia="Georgia" w:hAnsi="Times New Roman" w:cs="Times New Roman"/>
            <w:color w:val="auto"/>
            <w:sz w:val="28"/>
            <w:szCs w:val="28"/>
            <w:u w:val="none"/>
          </w:rPr>
          <w:t>власність</w:t>
        </w:r>
        <w:proofErr w:type="spellEnd"/>
        <w:r w:rsidRPr="00DC13E9">
          <w:rPr>
            <w:rStyle w:val="a4"/>
            <w:rFonts w:ascii="Times New Roman" w:eastAsia="Georgia" w:hAnsi="Times New Roman" w:cs="Times New Roman"/>
            <w:color w:val="auto"/>
            <w:sz w:val="28"/>
            <w:szCs w:val="28"/>
            <w:u w:val="none"/>
          </w:rPr>
          <w:t xml:space="preserve"> </w:t>
        </w:r>
        <w:proofErr w:type="spellStart"/>
        <w:r w:rsidRPr="00DC13E9">
          <w:rPr>
            <w:rStyle w:val="a4"/>
            <w:rFonts w:ascii="Times New Roman" w:eastAsia="Georgia" w:hAnsi="Times New Roman" w:cs="Times New Roman"/>
            <w:color w:val="auto"/>
            <w:sz w:val="28"/>
            <w:szCs w:val="28"/>
            <w:u w:val="none"/>
          </w:rPr>
          <w:t>сільськогосподарським</w:t>
        </w:r>
        <w:proofErr w:type="spellEnd"/>
        <w:r w:rsidRPr="00DC13E9">
          <w:rPr>
            <w:rStyle w:val="a4"/>
            <w:rFonts w:ascii="Times New Roman" w:eastAsia="Georgia" w:hAnsi="Times New Roman" w:cs="Times New Roman"/>
            <w:color w:val="auto"/>
            <w:sz w:val="28"/>
            <w:szCs w:val="28"/>
            <w:u w:val="none"/>
          </w:rPr>
          <w:t xml:space="preserve"> </w:t>
        </w:r>
        <w:proofErr w:type="spellStart"/>
        <w:r w:rsidRPr="00DC13E9">
          <w:rPr>
            <w:rStyle w:val="a4"/>
            <w:rFonts w:ascii="Times New Roman" w:eastAsia="Georgia" w:hAnsi="Times New Roman" w:cs="Times New Roman"/>
            <w:color w:val="auto"/>
            <w:sz w:val="28"/>
            <w:szCs w:val="28"/>
            <w:u w:val="none"/>
          </w:rPr>
          <w:t>підприємствам</w:t>
        </w:r>
        <w:proofErr w:type="spellEnd"/>
        <w:r w:rsidRPr="00DC13E9">
          <w:rPr>
            <w:rStyle w:val="a4"/>
            <w:rFonts w:ascii="Times New Roman" w:eastAsia="Georgia" w:hAnsi="Times New Roman" w:cs="Times New Roman"/>
            <w:color w:val="auto"/>
            <w:sz w:val="28"/>
            <w:szCs w:val="28"/>
            <w:u w:val="none"/>
          </w:rPr>
          <w:t xml:space="preserve"> та </w:t>
        </w:r>
        <w:proofErr w:type="spellStart"/>
        <w:r w:rsidRPr="00DC13E9">
          <w:rPr>
            <w:rStyle w:val="a4"/>
            <w:rFonts w:ascii="Times New Roman" w:eastAsia="Georgia" w:hAnsi="Times New Roman" w:cs="Times New Roman"/>
            <w:color w:val="auto"/>
            <w:sz w:val="28"/>
            <w:szCs w:val="28"/>
            <w:u w:val="none"/>
          </w:rPr>
          <w:t>організаціям</w:t>
        </w:r>
        <w:proofErr w:type="spellEnd"/>
        <w:r w:rsidRPr="00DC13E9">
          <w:rPr>
            <w:rStyle w:val="a4"/>
            <w:rFonts w:ascii="Times New Roman" w:eastAsia="Georgia" w:hAnsi="Times New Roman" w:cs="Times New Roman"/>
            <w:color w:val="auto"/>
            <w:sz w:val="28"/>
            <w:szCs w:val="28"/>
            <w:u w:val="none"/>
          </w:rPr>
          <w:t>"</w:t>
        </w:r>
      </w:hyperlink>
      <w:r w:rsidR="00221603" w:rsidRPr="00221603">
        <w:rPr>
          <w:rFonts w:ascii="Times New Roman" w:eastAsia="Georgia" w:hAnsi="Times New Roman" w:cs="Times New Roman"/>
          <w:sz w:val="28"/>
          <w:szCs w:val="28"/>
        </w:rPr>
        <w:t xml:space="preserve"> [55]</w:t>
      </w:r>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необхідна</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наявність</w:t>
      </w:r>
      <w:proofErr w:type="spellEnd"/>
      <w:r w:rsidRPr="00DC13E9">
        <w:rPr>
          <w:rFonts w:ascii="Times New Roman" w:eastAsia="Georgia" w:hAnsi="Times New Roman" w:cs="Times New Roman"/>
          <w:sz w:val="28"/>
          <w:szCs w:val="28"/>
        </w:rPr>
        <w:t xml:space="preserve"> таких </w:t>
      </w:r>
      <w:proofErr w:type="spellStart"/>
      <w:r w:rsidRPr="00DC13E9">
        <w:rPr>
          <w:rFonts w:ascii="Times New Roman" w:eastAsia="Georgia" w:hAnsi="Times New Roman" w:cs="Times New Roman"/>
          <w:sz w:val="28"/>
          <w:szCs w:val="28"/>
        </w:rPr>
        <w:t>обставин</w:t>
      </w:r>
      <w:proofErr w:type="spellEnd"/>
      <w:r w:rsidRPr="00DC13E9">
        <w:rPr>
          <w:rFonts w:ascii="Times New Roman" w:eastAsia="Georgia" w:hAnsi="Times New Roman" w:cs="Times New Roman"/>
          <w:sz w:val="28"/>
          <w:szCs w:val="28"/>
        </w:rPr>
        <w:t>:</w:t>
      </w:r>
    </w:p>
    <w:p w14:paraId="46FCEA51" w14:textId="77777777" w:rsidR="00DC13E9" w:rsidRPr="00DC13E9" w:rsidRDefault="00DC13E9" w:rsidP="00221603">
      <w:pPr>
        <w:spacing w:line="360" w:lineRule="auto"/>
        <w:ind w:right="57"/>
        <w:jc w:val="both"/>
        <w:rPr>
          <w:rFonts w:ascii="Times New Roman" w:eastAsia="Georgia" w:hAnsi="Times New Roman" w:cs="Times New Roman"/>
          <w:sz w:val="28"/>
          <w:szCs w:val="28"/>
        </w:rPr>
      </w:pPr>
      <w:proofErr w:type="spellStart"/>
      <w:r w:rsidRPr="00DC13E9">
        <w:rPr>
          <w:rFonts w:ascii="Times New Roman" w:eastAsia="Georgia" w:hAnsi="Times New Roman" w:cs="Times New Roman"/>
          <w:sz w:val="28"/>
          <w:szCs w:val="28"/>
        </w:rPr>
        <w:t>щоб</w:t>
      </w:r>
      <w:proofErr w:type="spellEnd"/>
      <w:r w:rsidRPr="00DC13E9">
        <w:rPr>
          <w:rFonts w:ascii="Times New Roman" w:eastAsia="Georgia" w:hAnsi="Times New Roman" w:cs="Times New Roman"/>
          <w:sz w:val="28"/>
          <w:szCs w:val="28"/>
        </w:rPr>
        <w:t xml:space="preserve"> особа </w:t>
      </w:r>
      <w:proofErr w:type="spellStart"/>
      <w:r w:rsidRPr="00DC13E9">
        <w:rPr>
          <w:rFonts w:ascii="Times New Roman" w:eastAsia="Georgia" w:hAnsi="Times New Roman" w:cs="Times New Roman"/>
          <w:sz w:val="28"/>
          <w:szCs w:val="28"/>
        </w:rPr>
        <w:t>була</w:t>
      </w:r>
      <w:proofErr w:type="spellEnd"/>
      <w:r w:rsidRPr="00DC13E9">
        <w:rPr>
          <w:rFonts w:ascii="Times New Roman" w:eastAsia="Georgia" w:hAnsi="Times New Roman" w:cs="Times New Roman"/>
          <w:sz w:val="28"/>
          <w:szCs w:val="28"/>
        </w:rPr>
        <w:t> членом </w:t>
      </w:r>
      <w:proofErr w:type="spellStart"/>
      <w:r w:rsidRPr="00DC13E9">
        <w:rPr>
          <w:rFonts w:ascii="Times New Roman" w:eastAsia="Georgia" w:hAnsi="Times New Roman" w:cs="Times New Roman"/>
          <w:sz w:val="28"/>
          <w:szCs w:val="28"/>
        </w:rPr>
        <w:t>колективного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сільськогосподарського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підприємства</w:t>
      </w:r>
      <w:proofErr w:type="spellEnd"/>
      <w:r w:rsidRPr="00DC13E9">
        <w:rPr>
          <w:rFonts w:ascii="Times New Roman" w:eastAsia="Georgia" w:hAnsi="Times New Roman" w:cs="Times New Roman"/>
          <w:sz w:val="28"/>
          <w:szCs w:val="28"/>
        </w:rPr>
        <w:t>;</w:t>
      </w:r>
    </w:p>
    <w:p w14:paraId="6FB5FA64" w14:textId="77777777" w:rsidR="00DC13E9" w:rsidRPr="00DC13E9" w:rsidRDefault="00DC13E9" w:rsidP="00221603">
      <w:pPr>
        <w:spacing w:line="360" w:lineRule="auto"/>
        <w:ind w:right="57"/>
        <w:jc w:val="both"/>
        <w:rPr>
          <w:rFonts w:ascii="Times New Roman" w:eastAsia="Georgia" w:hAnsi="Times New Roman" w:cs="Times New Roman"/>
          <w:sz w:val="28"/>
          <w:szCs w:val="28"/>
        </w:rPr>
      </w:pPr>
      <w:proofErr w:type="spellStart"/>
      <w:r w:rsidRPr="00DC13E9">
        <w:rPr>
          <w:rFonts w:ascii="Times New Roman" w:eastAsia="Georgia" w:hAnsi="Times New Roman" w:cs="Times New Roman"/>
          <w:sz w:val="28"/>
          <w:szCs w:val="28"/>
        </w:rPr>
        <w:t>була</w:t>
      </w:r>
      <w:proofErr w:type="spellEnd"/>
      <w:r w:rsidRPr="00DC13E9">
        <w:rPr>
          <w:rFonts w:ascii="Times New Roman" w:eastAsia="Georgia" w:hAnsi="Times New Roman" w:cs="Times New Roman"/>
          <w:sz w:val="28"/>
          <w:szCs w:val="28"/>
        </w:rPr>
        <w:t> внесена до списку </w:t>
      </w:r>
      <w:proofErr w:type="spellStart"/>
      <w:r w:rsidRPr="00DC13E9">
        <w:rPr>
          <w:rFonts w:ascii="Times New Roman" w:eastAsia="Georgia" w:hAnsi="Times New Roman" w:cs="Times New Roman"/>
          <w:sz w:val="28"/>
          <w:szCs w:val="28"/>
        </w:rPr>
        <w:t>осіб</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що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додається</w:t>
      </w:r>
      <w:proofErr w:type="spellEnd"/>
      <w:r w:rsidRPr="00DC13E9">
        <w:rPr>
          <w:rFonts w:ascii="Times New Roman" w:eastAsia="Georgia" w:hAnsi="Times New Roman" w:cs="Times New Roman"/>
          <w:sz w:val="28"/>
          <w:szCs w:val="28"/>
        </w:rPr>
        <w:t xml:space="preserve"> до державного акта на право </w:t>
      </w:r>
      <w:proofErr w:type="spellStart"/>
      <w:r w:rsidRPr="00DC13E9">
        <w:rPr>
          <w:rFonts w:ascii="Times New Roman" w:eastAsia="Georgia" w:hAnsi="Times New Roman" w:cs="Times New Roman"/>
          <w:sz w:val="28"/>
          <w:szCs w:val="28"/>
        </w:rPr>
        <w:t>колективної</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власності</w:t>
      </w:r>
      <w:proofErr w:type="spellEnd"/>
      <w:r w:rsidRPr="00DC13E9">
        <w:rPr>
          <w:rFonts w:ascii="Times New Roman" w:eastAsia="Georgia" w:hAnsi="Times New Roman" w:cs="Times New Roman"/>
          <w:sz w:val="28"/>
          <w:szCs w:val="28"/>
        </w:rPr>
        <w:t xml:space="preserve"> на землю;</w:t>
      </w:r>
    </w:p>
    <w:p w14:paraId="3353CDC8" w14:textId="77777777" w:rsidR="00DC13E9" w:rsidRPr="00221603" w:rsidRDefault="00DC13E9" w:rsidP="00221603">
      <w:pPr>
        <w:spacing w:line="360" w:lineRule="auto"/>
        <w:ind w:right="57"/>
        <w:jc w:val="both"/>
        <w:rPr>
          <w:rFonts w:ascii="Times New Roman" w:eastAsia="Georgia" w:hAnsi="Times New Roman" w:cs="Times New Roman"/>
          <w:sz w:val="28"/>
          <w:szCs w:val="28"/>
        </w:rPr>
      </w:pPr>
      <w:proofErr w:type="spellStart"/>
      <w:r w:rsidRPr="00DC13E9">
        <w:rPr>
          <w:rFonts w:ascii="Times New Roman" w:eastAsia="Georgia" w:hAnsi="Times New Roman" w:cs="Times New Roman"/>
          <w:sz w:val="28"/>
          <w:szCs w:val="28"/>
        </w:rPr>
        <w:t>колективне</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сільськогосподарське</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підприємство</w:t>
      </w:r>
      <w:proofErr w:type="spellEnd"/>
      <w:r w:rsidRPr="00DC13E9">
        <w:rPr>
          <w:rFonts w:ascii="Times New Roman" w:eastAsia="Georgia" w:hAnsi="Times New Roman" w:cs="Times New Roman"/>
          <w:sz w:val="28"/>
          <w:szCs w:val="28"/>
        </w:rPr>
        <w:t> </w:t>
      </w:r>
      <w:proofErr w:type="spellStart"/>
      <w:r w:rsidRPr="00DC13E9">
        <w:rPr>
          <w:rFonts w:ascii="Times New Roman" w:eastAsia="Georgia" w:hAnsi="Times New Roman" w:cs="Times New Roman"/>
          <w:sz w:val="28"/>
          <w:szCs w:val="28"/>
        </w:rPr>
        <w:t>отримало</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державний</w:t>
      </w:r>
      <w:proofErr w:type="spellEnd"/>
      <w:r w:rsidRPr="00DC13E9">
        <w:rPr>
          <w:rFonts w:ascii="Times New Roman" w:eastAsia="Georgia" w:hAnsi="Times New Roman" w:cs="Times New Roman"/>
          <w:sz w:val="28"/>
          <w:szCs w:val="28"/>
        </w:rPr>
        <w:t xml:space="preserve"> акт про право </w:t>
      </w:r>
      <w:proofErr w:type="spellStart"/>
      <w:r w:rsidRPr="00DC13E9">
        <w:rPr>
          <w:rFonts w:ascii="Times New Roman" w:eastAsia="Georgia" w:hAnsi="Times New Roman" w:cs="Times New Roman"/>
          <w:sz w:val="28"/>
          <w:szCs w:val="28"/>
        </w:rPr>
        <w:t>колективної</w:t>
      </w:r>
      <w:proofErr w:type="spellEnd"/>
      <w:r w:rsidRPr="00DC13E9">
        <w:rPr>
          <w:rFonts w:ascii="Times New Roman" w:eastAsia="Georgia" w:hAnsi="Times New Roman" w:cs="Times New Roman"/>
          <w:sz w:val="28"/>
          <w:szCs w:val="28"/>
        </w:rPr>
        <w:t xml:space="preserve"> </w:t>
      </w:r>
      <w:proofErr w:type="spellStart"/>
      <w:r w:rsidRPr="00DC13E9">
        <w:rPr>
          <w:rFonts w:ascii="Times New Roman" w:eastAsia="Georgia" w:hAnsi="Times New Roman" w:cs="Times New Roman"/>
          <w:sz w:val="28"/>
          <w:szCs w:val="28"/>
        </w:rPr>
        <w:t>власності</w:t>
      </w:r>
      <w:proofErr w:type="spellEnd"/>
      <w:r w:rsidRPr="00DC13E9">
        <w:rPr>
          <w:rFonts w:ascii="Times New Roman" w:eastAsia="Georgia" w:hAnsi="Times New Roman" w:cs="Times New Roman"/>
          <w:sz w:val="28"/>
          <w:szCs w:val="28"/>
        </w:rPr>
        <w:t xml:space="preserve"> на землю.</w:t>
      </w:r>
    </w:p>
    <w:p w14:paraId="01E744B3" w14:textId="2B3A1693" w:rsidR="008F7313" w:rsidRPr="008F7313" w:rsidRDefault="008F7313" w:rsidP="008F7313">
      <w:pPr>
        <w:spacing w:line="360" w:lineRule="auto"/>
        <w:ind w:right="57"/>
        <w:jc w:val="both"/>
        <w:rPr>
          <w:rFonts w:ascii="Times New Roman" w:eastAsia="Georgia" w:hAnsi="Times New Roman" w:cs="Times New Roman"/>
          <w:sz w:val="28"/>
          <w:szCs w:val="28"/>
        </w:rPr>
      </w:pPr>
      <w:r w:rsidRPr="00221603">
        <w:rPr>
          <w:rFonts w:ascii="Times New Roman" w:eastAsia="Georgia" w:hAnsi="Times New Roman" w:cs="Times New Roman"/>
          <w:sz w:val="28"/>
          <w:szCs w:val="28"/>
          <w:lang w:val="uk-UA"/>
        </w:rPr>
        <w:t>Д</w:t>
      </w:r>
      <w:r w:rsidRPr="008F7313">
        <w:rPr>
          <w:rFonts w:ascii="Times New Roman" w:eastAsia="Georgia" w:hAnsi="Times New Roman" w:cs="Times New Roman"/>
          <w:sz w:val="28"/>
          <w:szCs w:val="28"/>
        </w:rPr>
        <w:t xml:space="preserve">ля того, </w:t>
      </w:r>
      <w:proofErr w:type="spellStart"/>
      <w:r w:rsidRPr="008F7313">
        <w:rPr>
          <w:rFonts w:ascii="Times New Roman" w:eastAsia="Georgia" w:hAnsi="Times New Roman" w:cs="Times New Roman"/>
          <w:sz w:val="28"/>
          <w:szCs w:val="28"/>
        </w:rPr>
        <w:t>щоб</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оформити</w:t>
      </w:r>
      <w:proofErr w:type="spellEnd"/>
      <w:r w:rsidRPr="008F7313">
        <w:rPr>
          <w:rFonts w:ascii="Times New Roman" w:eastAsia="Georgia" w:hAnsi="Times New Roman" w:cs="Times New Roman"/>
          <w:sz w:val="28"/>
          <w:szCs w:val="28"/>
        </w:rPr>
        <w:t xml:space="preserve"> право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особі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необхідно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здійснити</w:t>
      </w:r>
      <w:proofErr w:type="spellEnd"/>
      <w:r w:rsidRPr="008F7313">
        <w:rPr>
          <w:rFonts w:ascii="Times New Roman" w:eastAsia="Georgia" w:hAnsi="Times New Roman" w:cs="Times New Roman"/>
          <w:sz w:val="28"/>
          <w:szCs w:val="28"/>
        </w:rPr>
        <w:t xml:space="preserve"> </w:t>
      </w:r>
      <w:r w:rsidRPr="00221603">
        <w:rPr>
          <w:rFonts w:ascii="Times New Roman" w:eastAsia="Georgia" w:hAnsi="Times New Roman" w:cs="Times New Roman"/>
          <w:sz w:val="28"/>
          <w:szCs w:val="28"/>
          <w:lang w:val="uk-UA"/>
        </w:rPr>
        <w:t>перелік</w:t>
      </w:r>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w:t>
      </w:r>
      <w:proofErr w:type="spellEnd"/>
      <w:r w:rsidRPr="00221603">
        <w:rPr>
          <w:rFonts w:ascii="Times New Roman" w:eastAsia="Georgia" w:hAnsi="Times New Roman" w:cs="Times New Roman"/>
          <w:sz w:val="28"/>
          <w:szCs w:val="28"/>
          <w:lang w:val="uk-UA"/>
        </w:rPr>
        <w:t>й</w:t>
      </w:r>
      <w:r w:rsidRPr="008F7313">
        <w:rPr>
          <w:rFonts w:ascii="Times New Roman" w:eastAsia="Georgia" w:hAnsi="Times New Roman" w:cs="Times New Roman"/>
          <w:sz w:val="28"/>
          <w:szCs w:val="28"/>
        </w:rPr>
        <w:t>:</w:t>
      </w:r>
    </w:p>
    <w:p w14:paraId="20432ED1" w14:textId="77777777" w:rsidR="008F7313" w:rsidRPr="008F7313" w:rsidRDefault="008F7313" w:rsidP="00221603">
      <w:pPr>
        <w:spacing w:line="360" w:lineRule="auto"/>
        <w:ind w:right="57"/>
        <w:jc w:val="both"/>
        <w:rPr>
          <w:rFonts w:ascii="Times New Roman" w:eastAsia="Georgia" w:hAnsi="Times New Roman" w:cs="Times New Roman"/>
          <w:sz w:val="28"/>
          <w:szCs w:val="28"/>
        </w:rPr>
      </w:pPr>
      <w:proofErr w:type="spellStart"/>
      <w:r w:rsidRPr="008F7313">
        <w:rPr>
          <w:rFonts w:ascii="Times New Roman" w:eastAsia="Georgia" w:hAnsi="Times New Roman" w:cs="Times New Roman"/>
          <w:sz w:val="28"/>
          <w:szCs w:val="28"/>
        </w:rPr>
        <w:t>звернутися</w:t>
      </w:r>
      <w:proofErr w:type="spellEnd"/>
      <w:r w:rsidRPr="008F7313">
        <w:rPr>
          <w:rFonts w:ascii="Times New Roman" w:eastAsia="Georgia" w:hAnsi="Times New Roman" w:cs="Times New Roman"/>
          <w:sz w:val="28"/>
          <w:szCs w:val="28"/>
        </w:rPr>
        <w:t xml:space="preserve"> до </w:t>
      </w:r>
      <w:proofErr w:type="spellStart"/>
      <w:r w:rsidRPr="008F7313">
        <w:rPr>
          <w:rFonts w:ascii="Times New Roman" w:eastAsia="Georgia" w:hAnsi="Times New Roman" w:cs="Times New Roman"/>
          <w:sz w:val="28"/>
          <w:szCs w:val="28"/>
        </w:rPr>
        <w:t>відповідної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сільської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селищної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міської</w:t>
      </w:r>
      <w:proofErr w:type="spellEnd"/>
      <w:r w:rsidRPr="008F7313">
        <w:rPr>
          <w:rFonts w:ascii="Times New Roman" w:eastAsia="Georgia" w:hAnsi="Times New Roman" w:cs="Times New Roman"/>
          <w:sz w:val="28"/>
          <w:szCs w:val="28"/>
        </w:rPr>
        <w:t xml:space="preserve"> ради (</w:t>
      </w:r>
      <w:proofErr w:type="spellStart"/>
      <w:r w:rsidRPr="008F7313">
        <w:rPr>
          <w:rFonts w:ascii="Times New Roman" w:eastAsia="Georgia" w:hAnsi="Times New Roman" w:cs="Times New Roman"/>
          <w:sz w:val="28"/>
          <w:szCs w:val="28"/>
        </w:rPr>
        <w:t>якщо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знаходиться</w:t>
      </w:r>
      <w:proofErr w:type="spellEnd"/>
      <w:r w:rsidRPr="008F7313">
        <w:rPr>
          <w:rFonts w:ascii="Times New Roman" w:eastAsia="Georgia" w:hAnsi="Times New Roman" w:cs="Times New Roman"/>
          <w:sz w:val="28"/>
          <w:szCs w:val="28"/>
        </w:rPr>
        <w:t xml:space="preserve"> у межах </w:t>
      </w:r>
      <w:proofErr w:type="spellStart"/>
      <w:r w:rsidRPr="008F7313">
        <w:rPr>
          <w:rFonts w:ascii="Times New Roman" w:eastAsia="Georgia" w:hAnsi="Times New Roman" w:cs="Times New Roman"/>
          <w:sz w:val="28"/>
          <w:szCs w:val="28"/>
        </w:rPr>
        <w:t>населеного</w:t>
      </w:r>
      <w:proofErr w:type="spellEnd"/>
      <w:r w:rsidRPr="008F7313">
        <w:rPr>
          <w:rFonts w:ascii="Times New Roman" w:eastAsia="Georgia" w:hAnsi="Times New Roman" w:cs="Times New Roman"/>
          <w:sz w:val="28"/>
          <w:szCs w:val="28"/>
        </w:rPr>
        <w:t xml:space="preserve"> пункту) </w:t>
      </w:r>
      <w:proofErr w:type="spellStart"/>
      <w:r w:rsidRPr="008F7313">
        <w:rPr>
          <w:rFonts w:ascii="Times New Roman" w:eastAsia="Georgia" w:hAnsi="Times New Roman" w:cs="Times New Roman"/>
          <w:sz w:val="28"/>
          <w:szCs w:val="28"/>
        </w:rPr>
        <w:t>або</w:t>
      </w:r>
      <w:proofErr w:type="spellEnd"/>
      <w:r w:rsidRPr="008F7313">
        <w:rPr>
          <w:rFonts w:ascii="Times New Roman" w:eastAsia="Georgia" w:hAnsi="Times New Roman" w:cs="Times New Roman"/>
          <w:sz w:val="28"/>
          <w:szCs w:val="28"/>
        </w:rPr>
        <w:t xml:space="preserve"> до </w:t>
      </w:r>
      <w:proofErr w:type="spellStart"/>
      <w:r w:rsidRPr="008F7313">
        <w:rPr>
          <w:rFonts w:ascii="Times New Roman" w:eastAsia="Georgia" w:hAnsi="Times New Roman" w:cs="Times New Roman"/>
          <w:sz w:val="28"/>
          <w:szCs w:val="28"/>
        </w:rPr>
        <w:t>відділу</w:t>
      </w:r>
      <w:proofErr w:type="spellEnd"/>
      <w:r w:rsidRPr="008F7313">
        <w:rPr>
          <w:rFonts w:ascii="Times New Roman" w:eastAsia="Georgia" w:hAnsi="Times New Roman" w:cs="Times New Roman"/>
          <w:sz w:val="28"/>
          <w:szCs w:val="28"/>
        </w:rPr>
        <w:t> </w:t>
      </w:r>
      <w:proofErr w:type="spellStart"/>
      <w:r w:rsidRPr="008F7313">
        <w:rPr>
          <w:rFonts w:ascii="Times New Roman" w:eastAsia="Georgia" w:hAnsi="Times New Roman" w:cs="Times New Roman"/>
          <w:sz w:val="28"/>
          <w:szCs w:val="28"/>
        </w:rPr>
        <w:fldChar w:fldCharType="begin"/>
      </w:r>
      <w:r w:rsidRPr="008F7313">
        <w:rPr>
          <w:rFonts w:ascii="Times New Roman" w:eastAsia="Georgia" w:hAnsi="Times New Roman" w:cs="Times New Roman"/>
          <w:sz w:val="28"/>
          <w:szCs w:val="28"/>
        </w:rPr>
        <w:instrText>HYPERLINK "https://land.gov.ua/"</w:instrText>
      </w:r>
      <w:r w:rsidRPr="008F7313">
        <w:rPr>
          <w:rFonts w:ascii="Times New Roman" w:eastAsia="Georgia" w:hAnsi="Times New Roman" w:cs="Times New Roman"/>
          <w:sz w:val="28"/>
          <w:szCs w:val="28"/>
        </w:rPr>
      </w:r>
      <w:r w:rsidRPr="008F7313">
        <w:rPr>
          <w:rFonts w:ascii="Times New Roman" w:eastAsia="Georgia" w:hAnsi="Times New Roman" w:cs="Times New Roman"/>
          <w:sz w:val="28"/>
          <w:szCs w:val="28"/>
        </w:rPr>
        <w:fldChar w:fldCharType="separate"/>
      </w:r>
      <w:r w:rsidRPr="008F7313">
        <w:rPr>
          <w:rStyle w:val="a4"/>
          <w:rFonts w:ascii="Times New Roman" w:eastAsia="Georgia" w:hAnsi="Times New Roman" w:cs="Times New Roman"/>
          <w:color w:val="auto"/>
          <w:sz w:val="28"/>
          <w:szCs w:val="28"/>
        </w:rPr>
        <w:t>Дер</w:t>
      </w:r>
      <w:r w:rsidRPr="008F7313">
        <w:rPr>
          <w:rStyle w:val="a4"/>
          <w:rFonts w:ascii="Times New Roman" w:eastAsia="Georgia" w:hAnsi="Times New Roman" w:cs="Times New Roman"/>
          <w:color w:val="auto"/>
          <w:sz w:val="28"/>
          <w:szCs w:val="28"/>
        </w:rPr>
        <w:t>ж</w:t>
      </w:r>
      <w:r w:rsidRPr="008F7313">
        <w:rPr>
          <w:rStyle w:val="a4"/>
          <w:rFonts w:ascii="Times New Roman" w:eastAsia="Georgia" w:hAnsi="Times New Roman" w:cs="Times New Roman"/>
          <w:color w:val="auto"/>
          <w:sz w:val="28"/>
          <w:szCs w:val="28"/>
        </w:rPr>
        <w:t>геокадастру</w:t>
      </w:r>
      <w:proofErr w:type="spellEnd"/>
      <w:r w:rsidRPr="008F7313">
        <w:rPr>
          <w:rFonts w:ascii="Times New Roman" w:eastAsia="Georgia" w:hAnsi="Times New Roman" w:cs="Times New Roman"/>
          <w:sz w:val="28"/>
          <w:szCs w:val="28"/>
        </w:rPr>
        <w:fldChar w:fldCharType="end"/>
      </w:r>
      <w:r w:rsidRPr="008F7313">
        <w:rPr>
          <w:rFonts w:ascii="Times New Roman" w:eastAsia="Georgia" w:hAnsi="Times New Roman" w:cs="Times New Roman"/>
          <w:sz w:val="28"/>
          <w:szCs w:val="28"/>
        </w:rPr>
        <w:t> ї (</w:t>
      </w:r>
      <w:proofErr w:type="spellStart"/>
      <w:r w:rsidRPr="008F7313">
        <w:rPr>
          <w:rFonts w:ascii="Times New Roman" w:eastAsia="Georgia" w:hAnsi="Times New Roman" w:cs="Times New Roman"/>
          <w:sz w:val="28"/>
          <w:szCs w:val="28"/>
        </w:rPr>
        <w:t>якщо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розташована</w:t>
      </w:r>
      <w:proofErr w:type="spellEnd"/>
      <w:r w:rsidRPr="008F7313">
        <w:rPr>
          <w:rFonts w:ascii="Times New Roman" w:eastAsia="Georgia" w:hAnsi="Times New Roman" w:cs="Times New Roman"/>
          <w:sz w:val="28"/>
          <w:szCs w:val="28"/>
        </w:rPr>
        <w:t xml:space="preserve"> за межами </w:t>
      </w:r>
      <w:proofErr w:type="spellStart"/>
      <w:r w:rsidRPr="008F7313">
        <w:rPr>
          <w:rFonts w:ascii="Times New Roman" w:eastAsia="Georgia" w:hAnsi="Times New Roman" w:cs="Times New Roman"/>
          <w:sz w:val="28"/>
          <w:szCs w:val="28"/>
        </w:rPr>
        <w:t>населених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пунктів</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із</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письмовим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клопотанням</w:t>
      </w:r>
      <w:proofErr w:type="spellEnd"/>
      <w:r w:rsidRPr="008F7313">
        <w:rPr>
          <w:rFonts w:ascii="Times New Roman" w:eastAsia="Georgia" w:hAnsi="Times New Roman" w:cs="Times New Roman"/>
          <w:sz w:val="28"/>
          <w:szCs w:val="28"/>
        </w:rPr>
        <w:t xml:space="preserve"> про передачу у </w:t>
      </w:r>
      <w:proofErr w:type="spellStart"/>
      <w:r w:rsidRPr="008F7313">
        <w:rPr>
          <w:rFonts w:ascii="Times New Roman" w:eastAsia="Georgia" w:hAnsi="Times New Roman" w:cs="Times New Roman"/>
          <w:sz w:val="28"/>
          <w:szCs w:val="28"/>
        </w:rPr>
        <w:t>власність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ділянки</w:t>
      </w:r>
      <w:proofErr w:type="spellEnd"/>
      <w:r w:rsidRPr="008F7313">
        <w:rPr>
          <w:rFonts w:ascii="Times New Roman" w:eastAsia="Georgia" w:hAnsi="Times New Roman" w:cs="Times New Roman"/>
          <w:sz w:val="28"/>
          <w:szCs w:val="28"/>
        </w:rPr>
        <w:t xml:space="preserve"> та </w:t>
      </w:r>
      <w:proofErr w:type="spellStart"/>
      <w:r w:rsidRPr="008F7313">
        <w:rPr>
          <w:rFonts w:ascii="Times New Roman" w:eastAsia="Georgia" w:hAnsi="Times New Roman" w:cs="Times New Roman"/>
          <w:sz w:val="28"/>
          <w:szCs w:val="28"/>
        </w:rPr>
        <w:t>надання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дозволу</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розробку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проектної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документації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із</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землеустрою</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щодо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встановлення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відновлення</w:t>
      </w:r>
      <w:proofErr w:type="spellEnd"/>
      <w:r w:rsidRPr="008F7313">
        <w:rPr>
          <w:rFonts w:ascii="Times New Roman" w:eastAsia="Georgia" w:hAnsi="Times New Roman" w:cs="Times New Roman"/>
          <w:sz w:val="28"/>
          <w:szCs w:val="28"/>
        </w:rPr>
        <w:t xml:space="preserve">) меж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ділянки</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натурі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місцевості</w:t>
      </w:r>
      <w:proofErr w:type="spellEnd"/>
      <w:r w:rsidRPr="008F7313">
        <w:rPr>
          <w:rFonts w:ascii="Times New Roman" w:eastAsia="Georgia" w:hAnsi="Times New Roman" w:cs="Times New Roman"/>
          <w:sz w:val="28"/>
          <w:szCs w:val="28"/>
        </w:rPr>
        <w:t>).</w:t>
      </w:r>
    </w:p>
    <w:p w14:paraId="4C67CCB6" w14:textId="77777777" w:rsidR="008F7313" w:rsidRPr="008F7313" w:rsidRDefault="008F7313" w:rsidP="008F7313">
      <w:pPr>
        <w:spacing w:line="360" w:lineRule="auto"/>
        <w:ind w:right="57"/>
        <w:jc w:val="both"/>
        <w:rPr>
          <w:rFonts w:ascii="Times New Roman" w:eastAsia="Georgia" w:hAnsi="Times New Roman" w:cs="Times New Roman"/>
          <w:sz w:val="28"/>
          <w:szCs w:val="28"/>
        </w:rPr>
      </w:pPr>
      <w:r w:rsidRPr="008F7313">
        <w:rPr>
          <w:rFonts w:ascii="Times New Roman" w:eastAsia="Georgia" w:hAnsi="Times New Roman" w:cs="Times New Roman"/>
          <w:sz w:val="28"/>
          <w:szCs w:val="28"/>
        </w:rPr>
        <w:t xml:space="preserve">До заяви </w:t>
      </w:r>
      <w:proofErr w:type="spellStart"/>
      <w:r w:rsidRPr="008F7313">
        <w:rPr>
          <w:rFonts w:ascii="Times New Roman" w:eastAsia="Georgia" w:hAnsi="Times New Roman" w:cs="Times New Roman"/>
          <w:sz w:val="28"/>
          <w:szCs w:val="28"/>
        </w:rPr>
        <w:t>необхідно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додати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копію</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сертифікату</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частку</w:t>
      </w:r>
      <w:proofErr w:type="spellEnd"/>
      <w:r w:rsidRPr="008F7313">
        <w:rPr>
          <w:rFonts w:ascii="Times New Roman" w:eastAsia="Georgia" w:hAnsi="Times New Roman" w:cs="Times New Roman"/>
          <w:sz w:val="28"/>
          <w:szCs w:val="28"/>
        </w:rPr>
        <w:t xml:space="preserve"> (пай), </w:t>
      </w:r>
      <w:proofErr w:type="spellStart"/>
      <w:r w:rsidRPr="008F7313">
        <w:rPr>
          <w:rFonts w:ascii="Times New Roman" w:eastAsia="Georgia" w:hAnsi="Times New Roman" w:cs="Times New Roman"/>
          <w:sz w:val="28"/>
          <w:szCs w:val="28"/>
        </w:rPr>
        <w:t>копію</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свідоцтва</w:t>
      </w:r>
      <w:proofErr w:type="spellEnd"/>
      <w:r w:rsidRPr="008F7313">
        <w:rPr>
          <w:rFonts w:ascii="Times New Roman" w:eastAsia="Georgia" w:hAnsi="Times New Roman" w:cs="Times New Roman"/>
          <w:sz w:val="28"/>
          <w:szCs w:val="28"/>
        </w:rPr>
        <w:t xml:space="preserve"> про </w:t>
      </w:r>
      <w:proofErr w:type="spellStart"/>
      <w:r w:rsidRPr="008F7313">
        <w:rPr>
          <w:rFonts w:ascii="Times New Roman" w:eastAsia="Georgia" w:hAnsi="Times New Roman" w:cs="Times New Roman"/>
          <w:sz w:val="28"/>
          <w:szCs w:val="28"/>
        </w:rPr>
        <w:t>вступ</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спадщину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або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нотаріально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посвідчений</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договір</w:t>
      </w:r>
      <w:proofErr w:type="spellEnd"/>
      <w:r w:rsidRPr="008F7313">
        <w:rPr>
          <w:rFonts w:ascii="Times New Roman" w:eastAsia="Georgia" w:hAnsi="Times New Roman" w:cs="Times New Roman"/>
          <w:sz w:val="28"/>
          <w:szCs w:val="28"/>
        </w:rPr>
        <w:t xml:space="preserve"> про </w:t>
      </w:r>
      <w:proofErr w:type="spellStart"/>
      <w:r w:rsidRPr="008F7313">
        <w:rPr>
          <w:rFonts w:ascii="Times New Roman" w:eastAsia="Georgia" w:hAnsi="Times New Roman" w:cs="Times New Roman"/>
          <w:sz w:val="28"/>
          <w:szCs w:val="28"/>
        </w:rPr>
        <w:t>набуття</w:t>
      </w:r>
      <w:proofErr w:type="spellEnd"/>
      <w:r w:rsidRPr="008F7313">
        <w:rPr>
          <w:rFonts w:ascii="Times New Roman" w:eastAsia="Georgia" w:hAnsi="Times New Roman" w:cs="Times New Roman"/>
          <w:sz w:val="28"/>
          <w:szCs w:val="28"/>
        </w:rPr>
        <w:t xml:space="preserve"> права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частку</w:t>
      </w:r>
      <w:proofErr w:type="spellEnd"/>
      <w:r w:rsidRPr="008F7313">
        <w:rPr>
          <w:rFonts w:ascii="Times New Roman" w:eastAsia="Georgia" w:hAnsi="Times New Roman" w:cs="Times New Roman"/>
          <w:sz w:val="28"/>
          <w:szCs w:val="28"/>
        </w:rPr>
        <w:t xml:space="preserve"> (пай) </w:t>
      </w:r>
      <w:proofErr w:type="spellStart"/>
      <w:r w:rsidRPr="008F7313">
        <w:rPr>
          <w:rFonts w:ascii="Times New Roman" w:eastAsia="Georgia" w:hAnsi="Times New Roman" w:cs="Times New Roman"/>
          <w:sz w:val="28"/>
          <w:szCs w:val="28"/>
        </w:rPr>
        <w:t>або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рішення</w:t>
      </w:r>
      <w:proofErr w:type="spellEnd"/>
      <w:r w:rsidRPr="008F7313">
        <w:rPr>
          <w:rFonts w:ascii="Times New Roman" w:eastAsia="Georgia" w:hAnsi="Times New Roman" w:cs="Times New Roman"/>
          <w:sz w:val="28"/>
          <w:szCs w:val="28"/>
        </w:rPr>
        <w:t xml:space="preserve"> суду про </w:t>
      </w:r>
      <w:proofErr w:type="spellStart"/>
      <w:r w:rsidRPr="008F7313">
        <w:rPr>
          <w:rFonts w:ascii="Times New Roman" w:eastAsia="Georgia" w:hAnsi="Times New Roman" w:cs="Times New Roman"/>
          <w:sz w:val="28"/>
          <w:szCs w:val="28"/>
        </w:rPr>
        <w:t>визнання</w:t>
      </w:r>
      <w:proofErr w:type="spellEnd"/>
      <w:r w:rsidRPr="008F7313">
        <w:rPr>
          <w:rFonts w:ascii="Times New Roman" w:eastAsia="Georgia" w:hAnsi="Times New Roman" w:cs="Times New Roman"/>
          <w:sz w:val="28"/>
          <w:szCs w:val="28"/>
        </w:rPr>
        <w:t xml:space="preserve"> права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частку</w:t>
      </w:r>
      <w:proofErr w:type="spellEnd"/>
      <w:r w:rsidRPr="008F7313">
        <w:rPr>
          <w:rFonts w:ascii="Times New Roman" w:eastAsia="Georgia" w:hAnsi="Times New Roman" w:cs="Times New Roman"/>
          <w:sz w:val="28"/>
          <w:szCs w:val="28"/>
        </w:rPr>
        <w:t xml:space="preserve"> (пай);</w:t>
      </w:r>
    </w:p>
    <w:p w14:paraId="45254938" w14:textId="77777777" w:rsidR="008F7313" w:rsidRPr="008F7313" w:rsidRDefault="008F7313" w:rsidP="00221603">
      <w:pPr>
        <w:spacing w:line="360" w:lineRule="auto"/>
        <w:ind w:right="57"/>
        <w:jc w:val="both"/>
        <w:rPr>
          <w:rFonts w:ascii="Times New Roman" w:eastAsia="Georgia" w:hAnsi="Times New Roman" w:cs="Times New Roman"/>
          <w:sz w:val="28"/>
          <w:szCs w:val="28"/>
        </w:rPr>
      </w:pPr>
      <w:proofErr w:type="spellStart"/>
      <w:r w:rsidRPr="008F7313">
        <w:rPr>
          <w:rFonts w:ascii="Times New Roman" w:eastAsia="Georgia" w:hAnsi="Times New Roman" w:cs="Times New Roman"/>
          <w:sz w:val="28"/>
          <w:szCs w:val="28"/>
        </w:rPr>
        <w:t>після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отримання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рішення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відповідного</w:t>
      </w:r>
      <w:proofErr w:type="spellEnd"/>
      <w:r w:rsidRPr="008F7313">
        <w:rPr>
          <w:rFonts w:ascii="Times New Roman" w:eastAsia="Georgia" w:hAnsi="Times New Roman" w:cs="Times New Roman"/>
          <w:sz w:val="28"/>
          <w:szCs w:val="28"/>
        </w:rPr>
        <w:t xml:space="preserve"> органу </w:t>
      </w:r>
      <w:proofErr w:type="spellStart"/>
      <w:r w:rsidRPr="008F7313">
        <w:rPr>
          <w:rFonts w:ascii="Times New Roman" w:eastAsia="Georgia" w:hAnsi="Times New Roman" w:cs="Times New Roman"/>
          <w:sz w:val="28"/>
          <w:szCs w:val="28"/>
        </w:rPr>
        <w:t>місцевого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самоврядування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чи</w:t>
      </w:r>
      <w:proofErr w:type="spellEnd"/>
      <w:r w:rsidRPr="008F7313">
        <w:rPr>
          <w:rFonts w:ascii="Times New Roman" w:eastAsia="Georgia" w:hAnsi="Times New Roman" w:cs="Times New Roman"/>
          <w:sz w:val="28"/>
          <w:szCs w:val="28"/>
        </w:rPr>
        <w:t xml:space="preserve"> </w:t>
      </w:r>
      <w:r w:rsidRPr="008F7313">
        <w:rPr>
          <w:rFonts w:ascii="Times New Roman" w:eastAsia="Georgia" w:hAnsi="Times New Roman" w:cs="Times New Roman"/>
          <w:sz w:val="28"/>
          <w:szCs w:val="28"/>
        </w:rPr>
        <w:lastRenderedPageBreak/>
        <w:t>наказу органу </w:t>
      </w:r>
      <w:proofErr w:type="spellStart"/>
      <w:r w:rsidRPr="008F7313">
        <w:rPr>
          <w:rFonts w:ascii="Times New Roman" w:eastAsia="Georgia" w:hAnsi="Times New Roman" w:cs="Times New Roman"/>
          <w:sz w:val="28"/>
          <w:szCs w:val="28"/>
        </w:rPr>
        <w:fldChar w:fldCharType="begin"/>
      </w:r>
      <w:r w:rsidRPr="008F7313">
        <w:rPr>
          <w:rFonts w:ascii="Times New Roman" w:eastAsia="Georgia" w:hAnsi="Times New Roman" w:cs="Times New Roman"/>
          <w:sz w:val="28"/>
          <w:szCs w:val="28"/>
        </w:rPr>
        <w:instrText>HYPERLINK "https://land.gov.ua/"</w:instrText>
      </w:r>
      <w:r w:rsidRPr="008F7313">
        <w:rPr>
          <w:rFonts w:ascii="Times New Roman" w:eastAsia="Georgia" w:hAnsi="Times New Roman" w:cs="Times New Roman"/>
          <w:sz w:val="28"/>
          <w:szCs w:val="28"/>
        </w:rPr>
      </w:r>
      <w:r w:rsidRPr="008F7313">
        <w:rPr>
          <w:rFonts w:ascii="Times New Roman" w:eastAsia="Georgia" w:hAnsi="Times New Roman" w:cs="Times New Roman"/>
          <w:sz w:val="28"/>
          <w:szCs w:val="28"/>
        </w:rPr>
        <w:fldChar w:fldCharType="separate"/>
      </w:r>
      <w:r w:rsidRPr="008F7313">
        <w:rPr>
          <w:rStyle w:val="a4"/>
          <w:rFonts w:ascii="Times New Roman" w:eastAsia="Georgia" w:hAnsi="Times New Roman" w:cs="Times New Roman"/>
          <w:sz w:val="28"/>
          <w:szCs w:val="28"/>
          <w:u w:val="none"/>
        </w:rPr>
        <w:t>Держгеокадастру</w:t>
      </w:r>
      <w:proofErr w:type="spellEnd"/>
      <w:r w:rsidRPr="008F7313">
        <w:rPr>
          <w:rFonts w:ascii="Times New Roman" w:eastAsia="Georgia" w:hAnsi="Times New Roman" w:cs="Times New Roman"/>
          <w:sz w:val="28"/>
          <w:szCs w:val="28"/>
        </w:rPr>
        <w:fldChar w:fldCharType="end"/>
      </w:r>
      <w:r w:rsidRPr="008F7313">
        <w:rPr>
          <w:rFonts w:ascii="Times New Roman" w:eastAsia="Georgia" w:hAnsi="Times New Roman" w:cs="Times New Roman"/>
          <w:sz w:val="28"/>
          <w:szCs w:val="28"/>
        </w:rPr>
        <w:t xml:space="preserve"> , </w:t>
      </w:r>
      <w:proofErr w:type="spellStart"/>
      <w:r w:rsidRPr="008F7313">
        <w:rPr>
          <w:rFonts w:ascii="Times New Roman" w:eastAsia="Georgia" w:hAnsi="Times New Roman" w:cs="Times New Roman"/>
          <w:sz w:val="28"/>
          <w:szCs w:val="28"/>
        </w:rPr>
        <w:t>власнику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частки</w:t>
      </w:r>
      <w:proofErr w:type="spellEnd"/>
      <w:r w:rsidRPr="008F7313">
        <w:rPr>
          <w:rFonts w:ascii="Times New Roman" w:eastAsia="Georgia" w:hAnsi="Times New Roman" w:cs="Times New Roman"/>
          <w:sz w:val="28"/>
          <w:szCs w:val="28"/>
        </w:rPr>
        <w:t xml:space="preserve"> (паю) </w:t>
      </w:r>
      <w:proofErr w:type="spellStart"/>
      <w:r w:rsidRPr="008F7313">
        <w:rPr>
          <w:rFonts w:ascii="Times New Roman" w:eastAsia="Georgia" w:hAnsi="Times New Roman" w:cs="Times New Roman"/>
          <w:sz w:val="28"/>
          <w:szCs w:val="28"/>
        </w:rPr>
        <w:t>необхідно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звернутися</w:t>
      </w:r>
      <w:proofErr w:type="spellEnd"/>
      <w:r w:rsidRPr="008F7313">
        <w:rPr>
          <w:rFonts w:ascii="Times New Roman" w:eastAsia="Georgia" w:hAnsi="Times New Roman" w:cs="Times New Roman"/>
          <w:sz w:val="28"/>
          <w:szCs w:val="28"/>
        </w:rPr>
        <w:t xml:space="preserve"> до </w:t>
      </w:r>
      <w:proofErr w:type="spellStart"/>
      <w:r w:rsidRPr="008F7313">
        <w:rPr>
          <w:rFonts w:ascii="Times New Roman" w:eastAsia="Georgia" w:hAnsi="Times New Roman" w:cs="Times New Roman"/>
          <w:sz w:val="28"/>
          <w:szCs w:val="28"/>
        </w:rPr>
        <w:t>землевпорядної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організації</w:t>
      </w:r>
      <w:proofErr w:type="spellEnd"/>
      <w:r w:rsidRPr="008F7313">
        <w:rPr>
          <w:rFonts w:ascii="Times New Roman" w:eastAsia="Georgia" w:hAnsi="Times New Roman" w:cs="Times New Roman"/>
          <w:sz w:val="28"/>
          <w:szCs w:val="28"/>
        </w:rPr>
        <w:t xml:space="preserve"> та </w:t>
      </w:r>
      <w:proofErr w:type="spellStart"/>
      <w:r w:rsidRPr="008F7313">
        <w:rPr>
          <w:rFonts w:ascii="Times New Roman" w:eastAsia="Georgia" w:hAnsi="Times New Roman" w:cs="Times New Roman"/>
          <w:sz w:val="28"/>
          <w:szCs w:val="28"/>
        </w:rPr>
        <w:t>укласти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договір</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розробку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проектної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документації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із</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землеустрою</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щодо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встановлення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відновлення</w:t>
      </w:r>
      <w:proofErr w:type="spellEnd"/>
      <w:r w:rsidRPr="008F7313">
        <w:rPr>
          <w:rFonts w:ascii="Times New Roman" w:eastAsia="Georgia" w:hAnsi="Times New Roman" w:cs="Times New Roman"/>
          <w:sz w:val="28"/>
          <w:szCs w:val="28"/>
        </w:rPr>
        <w:t xml:space="preserve">) меж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ділянки</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натурі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місцевості</w:t>
      </w:r>
      <w:proofErr w:type="spellEnd"/>
      <w:r w:rsidRPr="008F7313">
        <w:rPr>
          <w:rFonts w:ascii="Times New Roman" w:eastAsia="Georgia" w:hAnsi="Times New Roman" w:cs="Times New Roman"/>
          <w:sz w:val="28"/>
          <w:szCs w:val="28"/>
        </w:rPr>
        <w:t>).</w:t>
      </w:r>
    </w:p>
    <w:p w14:paraId="152EBD08" w14:textId="012C4A1A" w:rsidR="008F7313" w:rsidRPr="002545A3" w:rsidRDefault="008F7313" w:rsidP="002545A3">
      <w:pPr>
        <w:spacing w:line="360" w:lineRule="auto"/>
        <w:jc w:val="both"/>
        <w:rPr>
          <w:rFonts w:ascii="Times New Roman" w:eastAsia="Georgia" w:hAnsi="Times New Roman" w:cs="Times New Roman"/>
          <w:sz w:val="28"/>
          <w:szCs w:val="28"/>
        </w:rPr>
      </w:pPr>
      <w:r w:rsidRPr="008F7313">
        <w:rPr>
          <w:rFonts w:eastAsia="Georgia"/>
        </w:rPr>
        <w:t xml:space="preserve">За результатами </w:t>
      </w:r>
      <w:proofErr w:type="spellStart"/>
      <w:r w:rsidRPr="008F7313">
        <w:rPr>
          <w:rFonts w:eastAsia="Georgia"/>
        </w:rPr>
        <w:t>розробки</w:t>
      </w:r>
      <w:proofErr w:type="spellEnd"/>
      <w:r w:rsidRPr="008F7313">
        <w:rPr>
          <w:rFonts w:eastAsia="Georgia"/>
        </w:rPr>
        <w:t xml:space="preserve"> </w:t>
      </w:r>
      <w:proofErr w:type="spellStart"/>
      <w:r w:rsidRPr="008F7313">
        <w:rPr>
          <w:rFonts w:eastAsia="Georgia"/>
        </w:rPr>
        <w:t>даної</w:t>
      </w:r>
      <w:proofErr w:type="spellEnd"/>
      <w:r w:rsidRPr="008F7313">
        <w:rPr>
          <w:rFonts w:eastAsia="Georgia"/>
        </w:rPr>
        <w:t xml:space="preserve"> </w:t>
      </w:r>
      <w:proofErr w:type="spellStart"/>
      <w:r w:rsidRPr="008F7313">
        <w:rPr>
          <w:rFonts w:eastAsia="Georgia"/>
        </w:rPr>
        <w:t>проектної</w:t>
      </w:r>
      <w:proofErr w:type="spellEnd"/>
      <w:r w:rsidRPr="008F7313">
        <w:rPr>
          <w:rFonts w:eastAsia="Georgia"/>
        </w:rPr>
        <w:t xml:space="preserve"> </w:t>
      </w:r>
      <w:proofErr w:type="spellStart"/>
      <w:r w:rsidRPr="008F7313">
        <w:rPr>
          <w:rFonts w:eastAsia="Georgia"/>
        </w:rPr>
        <w:t>документації</w:t>
      </w:r>
      <w:proofErr w:type="spellEnd"/>
      <w:r w:rsidRPr="008F7313">
        <w:rPr>
          <w:rFonts w:eastAsia="Georgia"/>
        </w:rPr>
        <w:t xml:space="preserve"> </w:t>
      </w:r>
      <w:proofErr w:type="spellStart"/>
      <w:r w:rsidRPr="008F7313">
        <w:rPr>
          <w:rFonts w:eastAsia="Georgia"/>
        </w:rPr>
        <w:t>власнику</w:t>
      </w:r>
      <w:proofErr w:type="spellEnd"/>
      <w:r w:rsidRPr="008F7313">
        <w:rPr>
          <w:rFonts w:eastAsia="Georgia"/>
        </w:rPr>
        <w:t xml:space="preserve"> </w:t>
      </w:r>
      <w:proofErr w:type="spellStart"/>
      <w:r w:rsidRPr="008F7313">
        <w:rPr>
          <w:rFonts w:eastAsia="Georgia"/>
        </w:rPr>
        <w:t>видають</w:t>
      </w:r>
      <w:proofErr w:type="spellEnd"/>
      <w:r w:rsidRPr="008F7313">
        <w:rPr>
          <w:rFonts w:eastAsia="Georgia"/>
        </w:rPr>
        <w:t xml:space="preserve"> </w:t>
      </w:r>
      <w:proofErr w:type="spellStart"/>
      <w:r w:rsidRPr="008F7313">
        <w:rPr>
          <w:rFonts w:eastAsia="Georgia"/>
        </w:rPr>
        <w:t>Витяг</w:t>
      </w:r>
      <w:proofErr w:type="spellEnd"/>
      <w:r w:rsidRPr="008F7313">
        <w:rPr>
          <w:rFonts w:eastAsia="Georgia"/>
        </w:rPr>
        <w:t xml:space="preserve"> з Державного земельного </w:t>
      </w:r>
      <w:r w:rsidRPr="002545A3">
        <w:rPr>
          <w:rFonts w:ascii="Times New Roman" w:eastAsia="Georgia" w:hAnsi="Times New Roman" w:cs="Times New Roman"/>
          <w:sz w:val="28"/>
          <w:szCs w:val="28"/>
        </w:rPr>
        <w:t>кадастру.</w:t>
      </w:r>
      <w:r w:rsidRPr="002545A3">
        <w:rPr>
          <w:rFonts w:ascii="Times New Roman" w:eastAsia="Georgia" w:hAnsi="Times New Roman" w:cs="Times New Roman"/>
          <w:sz w:val="28"/>
          <w:szCs w:val="28"/>
          <w:lang w:val="uk-UA"/>
        </w:rPr>
        <w:t>О</w:t>
      </w:r>
      <w:proofErr w:type="spellStart"/>
      <w:r w:rsidRPr="002545A3">
        <w:rPr>
          <w:rFonts w:ascii="Times New Roman" w:eastAsia="Georgia" w:hAnsi="Times New Roman" w:cs="Times New Roman"/>
          <w:sz w:val="28"/>
          <w:szCs w:val="28"/>
        </w:rPr>
        <w:t>тримавши</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Витяг</w:t>
      </w:r>
      <w:proofErr w:type="spellEnd"/>
      <w:r w:rsidRPr="002545A3">
        <w:rPr>
          <w:rFonts w:ascii="Times New Roman" w:eastAsia="Georgia" w:hAnsi="Times New Roman" w:cs="Times New Roman"/>
          <w:sz w:val="28"/>
          <w:szCs w:val="28"/>
        </w:rPr>
        <w:t xml:space="preserve"> з Державного земельного кадастру, </w:t>
      </w:r>
      <w:proofErr w:type="spellStart"/>
      <w:r w:rsidRPr="002545A3">
        <w:rPr>
          <w:rFonts w:ascii="Times New Roman" w:eastAsia="Georgia" w:hAnsi="Times New Roman" w:cs="Times New Roman"/>
          <w:sz w:val="28"/>
          <w:szCs w:val="28"/>
        </w:rPr>
        <w:t>власнику</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земельної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ділянки</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необхідно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звернутися</w:t>
      </w:r>
      <w:proofErr w:type="spellEnd"/>
      <w:r w:rsidRPr="002545A3">
        <w:rPr>
          <w:rFonts w:ascii="Times New Roman" w:eastAsia="Georgia" w:hAnsi="Times New Roman" w:cs="Times New Roman"/>
          <w:sz w:val="28"/>
          <w:szCs w:val="28"/>
        </w:rPr>
        <w:t xml:space="preserve"> до органу </w:t>
      </w:r>
      <w:proofErr w:type="spellStart"/>
      <w:r w:rsidRPr="002545A3">
        <w:rPr>
          <w:rFonts w:ascii="Times New Roman" w:eastAsia="Georgia" w:hAnsi="Times New Roman" w:cs="Times New Roman"/>
          <w:sz w:val="28"/>
          <w:szCs w:val="28"/>
        </w:rPr>
        <w:t>місцевого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самоврядування</w:t>
      </w:r>
      <w:proofErr w:type="spellEnd"/>
      <w:r w:rsidRPr="002545A3">
        <w:rPr>
          <w:rFonts w:ascii="Times New Roman" w:eastAsia="Georgia" w:hAnsi="Times New Roman" w:cs="Times New Roman"/>
          <w:sz w:val="28"/>
          <w:szCs w:val="28"/>
        </w:rPr>
        <w:t xml:space="preserve"> для </w:t>
      </w:r>
      <w:proofErr w:type="spellStart"/>
      <w:r w:rsidRPr="002545A3">
        <w:rPr>
          <w:rFonts w:ascii="Times New Roman" w:eastAsia="Georgia" w:hAnsi="Times New Roman" w:cs="Times New Roman"/>
          <w:sz w:val="28"/>
          <w:szCs w:val="28"/>
        </w:rPr>
        <w:t>затвердження</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проектної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документації</w:t>
      </w:r>
      <w:proofErr w:type="spellEnd"/>
      <w:r w:rsidRPr="002545A3">
        <w:rPr>
          <w:rFonts w:ascii="Times New Roman" w:eastAsia="Georgia" w:hAnsi="Times New Roman" w:cs="Times New Roman"/>
          <w:sz w:val="28"/>
          <w:szCs w:val="28"/>
        </w:rPr>
        <w:t xml:space="preserve"> </w:t>
      </w:r>
      <w:r w:rsidRPr="002545A3">
        <w:rPr>
          <w:rFonts w:ascii="Times New Roman" w:eastAsia="Georgia" w:hAnsi="Times New Roman" w:cs="Times New Roman"/>
          <w:sz w:val="28"/>
          <w:szCs w:val="28"/>
          <w:lang w:val="uk-UA"/>
        </w:rPr>
        <w:t>О</w:t>
      </w:r>
      <w:proofErr w:type="spellStart"/>
      <w:r w:rsidRPr="002545A3">
        <w:rPr>
          <w:rFonts w:ascii="Times New Roman" w:eastAsia="Georgia" w:hAnsi="Times New Roman" w:cs="Times New Roman"/>
          <w:sz w:val="28"/>
          <w:szCs w:val="28"/>
        </w:rPr>
        <w:t>отримавши</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рішення</w:t>
      </w:r>
      <w:proofErr w:type="spellEnd"/>
      <w:r w:rsidRPr="002545A3">
        <w:rPr>
          <w:rFonts w:ascii="Times New Roman" w:eastAsia="Georgia" w:hAnsi="Times New Roman" w:cs="Times New Roman"/>
          <w:sz w:val="28"/>
          <w:szCs w:val="28"/>
        </w:rPr>
        <w:t xml:space="preserve"> про </w:t>
      </w:r>
      <w:proofErr w:type="spellStart"/>
      <w:r w:rsidRPr="002545A3">
        <w:rPr>
          <w:rFonts w:ascii="Times New Roman" w:eastAsia="Georgia" w:hAnsi="Times New Roman" w:cs="Times New Roman"/>
          <w:sz w:val="28"/>
          <w:szCs w:val="28"/>
        </w:rPr>
        <w:t>затвердження</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проектної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документації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необхідно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звернутись</w:t>
      </w:r>
      <w:proofErr w:type="spellEnd"/>
      <w:r w:rsidRPr="002545A3">
        <w:rPr>
          <w:rFonts w:ascii="Times New Roman" w:eastAsia="Georgia" w:hAnsi="Times New Roman" w:cs="Times New Roman"/>
          <w:sz w:val="28"/>
          <w:szCs w:val="28"/>
        </w:rPr>
        <w:t xml:space="preserve"> до державного </w:t>
      </w:r>
      <w:proofErr w:type="spellStart"/>
      <w:r w:rsidRPr="002545A3">
        <w:rPr>
          <w:rFonts w:ascii="Times New Roman" w:eastAsia="Georgia" w:hAnsi="Times New Roman" w:cs="Times New Roman"/>
          <w:sz w:val="28"/>
          <w:szCs w:val="28"/>
        </w:rPr>
        <w:t>реєстратора</w:t>
      </w:r>
      <w:proofErr w:type="spellEnd"/>
      <w:r w:rsidRPr="002545A3">
        <w:rPr>
          <w:rFonts w:ascii="Times New Roman" w:eastAsia="Georgia" w:hAnsi="Times New Roman" w:cs="Times New Roman"/>
          <w:sz w:val="28"/>
          <w:szCs w:val="28"/>
        </w:rPr>
        <w:t xml:space="preserve"> та </w:t>
      </w:r>
      <w:proofErr w:type="spellStart"/>
      <w:r w:rsidRPr="002545A3">
        <w:rPr>
          <w:rFonts w:ascii="Times New Roman" w:eastAsia="Georgia" w:hAnsi="Times New Roman" w:cs="Times New Roman"/>
          <w:sz w:val="28"/>
          <w:szCs w:val="28"/>
        </w:rPr>
        <w:t>здійснити</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реєстрацію</w:t>
      </w:r>
      <w:proofErr w:type="spellEnd"/>
      <w:r w:rsidRPr="002545A3">
        <w:rPr>
          <w:rFonts w:ascii="Times New Roman" w:eastAsia="Georgia" w:hAnsi="Times New Roman" w:cs="Times New Roman"/>
          <w:sz w:val="28"/>
          <w:szCs w:val="28"/>
        </w:rPr>
        <w:t xml:space="preserve"> права </w:t>
      </w:r>
      <w:proofErr w:type="spellStart"/>
      <w:r w:rsidRPr="002545A3">
        <w:rPr>
          <w:rFonts w:ascii="Times New Roman" w:eastAsia="Georgia" w:hAnsi="Times New Roman" w:cs="Times New Roman"/>
          <w:sz w:val="28"/>
          <w:szCs w:val="28"/>
        </w:rPr>
        <w:t>власності</w:t>
      </w:r>
      <w:proofErr w:type="spellEnd"/>
      <w:r w:rsidRPr="002545A3">
        <w:rPr>
          <w:rFonts w:ascii="Times New Roman" w:eastAsia="Georgia" w:hAnsi="Times New Roman" w:cs="Times New Roman"/>
          <w:sz w:val="28"/>
          <w:szCs w:val="28"/>
        </w:rPr>
        <w:t xml:space="preserve"> на </w:t>
      </w:r>
      <w:proofErr w:type="spellStart"/>
      <w:r w:rsidRPr="002545A3">
        <w:rPr>
          <w:rFonts w:ascii="Times New Roman" w:eastAsia="Georgia" w:hAnsi="Times New Roman" w:cs="Times New Roman"/>
          <w:sz w:val="28"/>
          <w:szCs w:val="28"/>
        </w:rPr>
        <w:t>земельну</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ділянку.</w:t>
      </w:r>
      <w:proofErr w:type="spellEnd"/>
      <w:r w:rsidRPr="002545A3">
        <w:rPr>
          <w:rFonts w:ascii="Times New Roman" w:eastAsia="Georgia" w:hAnsi="Times New Roman" w:cs="Times New Roman"/>
          <w:sz w:val="28"/>
          <w:szCs w:val="28"/>
          <w:lang w:val="uk-UA"/>
        </w:rPr>
        <w:t xml:space="preserve"> </w:t>
      </w:r>
      <w:r w:rsidRPr="002545A3">
        <w:rPr>
          <w:rFonts w:ascii="Times New Roman" w:eastAsia="Georgia" w:hAnsi="Times New Roman" w:cs="Times New Roman"/>
          <w:sz w:val="28"/>
          <w:szCs w:val="28"/>
        </w:rPr>
        <w:t xml:space="preserve">За результатами </w:t>
      </w:r>
      <w:proofErr w:type="spellStart"/>
      <w:r w:rsidRPr="002545A3">
        <w:rPr>
          <w:rFonts w:ascii="Times New Roman" w:eastAsia="Georgia" w:hAnsi="Times New Roman" w:cs="Times New Roman"/>
          <w:sz w:val="28"/>
          <w:szCs w:val="28"/>
        </w:rPr>
        <w:t>реєстрації</w:t>
      </w:r>
      <w:proofErr w:type="spellEnd"/>
      <w:r w:rsidRPr="002545A3">
        <w:rPr>
          <w:rFonts w:ascii="Times New Roman" w:eastAsia="Georgia" w:hAnsi="Times New Roman" w:cs="Times New Roman"/>
          <w:sz w:val="28"/>
          <w:szCs w:val="28"/>
        </w:rPr>
        <w:t xml:space="preserve"> особа </w:t>
      </w:r>
      <w:proofErr w:type="spellStart"/>
      <w:r w:rsidRPr="002545A3">
        <w:rPr>
          <w:rFonts w:ascii="Times New Roman" w:eastAsia="Georgia" w:hAnsi="Times New Roman" w:cs="Times New Roman"/>
          <w:sz w:val="28"/>
          <w:szCs w:val="28"/>
        </w:rPr>
        <w:t>отримує</w:t>
      </w:r>
      <w:proofErr w:type="spellEnd"/>
      <w:r w:rsidRPr="002545A3">
        <w:rPr>
          <w:rFonts w:ascii="Times New Roman" w:eastAsia="Georgia" w:hAnsi="Times New Roman" w:cs="Times New Roman"/>
          <w:sz w:val="28"/>
          <w:szCs w:val="28"/>
        </w:rPr>
        <w:t> </w:t>
      </w:r>
      <w:proofErr w:type="spellStart"/>
      <w:r w:rsidRPr="002545A3">
        <w:rPr>
          <w:rFonts w:ascii="Times New Roman" w:eastAsia="Georgia" w:hAnsi="Times New Roman" w:cs="Times New Roman"/>
          <w:sz w:val="28"/>
          <w:szCs w:val="28"/>
        </w:rPr>
        <w:t>Витяг</w:t>
      </w:r>
      <w:proofErr w:type="spellEnd"/>
      <w:r w:rsidRPr="002545A3">
        <w:rPr>
          <w:rFonts w:ascii="Times New Roman" w:eastAsia="Georgia" w:hAnsi="Times New Roman" w:cs="Times New Roman"/>
          <w:sz w:val="28"/>
          <w:szCs w:val="28"/>
        </w:rPr>
        <w:t xml:space="preserve"> на право </w:t>
      </w:r>
      <w:proofErr w:type="spellStart"/>
      <w:r w:rsidRPr="002545A3">
        <w:rPr>
          <w:rFonts w:ascii="Times New Roman" w:eastAsia="Georgia" w:hAnsi="Times New Roman" w:cs="Times New Roman"/>
          <w:sz w:val="28"/>
          <w:szCs w:val="28"/>
        </w:rPr>
        <w:t>власності</w:t>
      </w:r>
      <w:proofErr w:type="spellEnd"/>
      <w:r w:rsidRPr="002545A3">
        <w:rPr>
          <w:rFonts w:ascii="Times New Roman" w:eastAsia="Georgia" w:hAnsi="Times New Roman" w:cs="Times New Roman"/>
          <w:sz w:val="28"/>
          <w:szCs w:val="28"/>
        </w:rPr>
        <w:t xml:space="preserve"> на </w:t>
      </w:r>
      <w:proofErr w:type="spellStart"/>
      <w:r w:rsidRPr="002545A3">
        <w:rPr>
          <w:rFonts w:ascii="Times New Roman" w:eastAsia="Georgia" w:hAnsi="Times New Roman" w:cs="Times New Roman"/>
          <w:sz w:val="28"/>
          <w:szCs w:val="28"/>
        </w:rPr>
        <w:t>нерухоме</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майно</w:t>
      </w:r>
      <w:proofErr w:type="spellEnd"/>
      <w:r w:rsidRPr="002545A3">
        <w:rPr>
          <w:rFonts w:ascii="Times New Roman" w:eastAsia="Georgia" w:hAnsi="Times New Roman" w:cs="Times New Roman"/>
          <w:sz w:val="28"/>
          <w:szCs w:val="28"/>
        </w:rPr>
        <w:t>.</w:t>
      </w:r>
    </w:p>
    <w:p w14:paraId="3D16A543" w14:textId="67D30E3E" w:rsidR="008F7313" w:rsidRPr="002545A3" w:rsidRDefault="008F7313" w:rsidP="002545A3">
      <w:pPr>
        <w:spacing w:line="360" w:lineRule="auto"/>
        <w:jc w:val="both"/>
        <w:rPr>
          <w:rFonts w:ascii="Times New Roman" w:eastAsia="Georgia" w:hAnsi="Times New Roman" w:cs="Times New Roman"/>
          <w:sz w:val="28"/>
          <w:szCs w:val="28"/>
        </w:rPr>
      </w:pPr>
      <w:r w:rsidRPr="002545A3">
        <w:rPr>
          <w:rFonts w:ascii="Times New Roman" w:eastAsia="Georgia" w:hAnsi="Times New Roman" w:cs="Times New Roman"/>
          <w:sz w:val="28"/>
          <w:szCs w:val="28"/>
          <w:lang w:val="uk-UA"/>
        </w:rPr>
        <w:t xml:space="preserve">Важливим фактом є те , що </w:t>
      </w:r>
      <w:r w:rsidRPr="002545A3">
        <w:rPr>
          <w:rFonts w:ascii="Times New Roman" w:eastAsia="Georgia" w:hAnsi="Times New Roman" w:cs="Times New Roman"/>
          <w:sz w:val="28"/>
          <w:szCs w:val="28"/>
        </w:rPr>
        <w:t> </w:t>
      </w:r>
      <w:r w:rsidRPr="002545A3">
        <w:rPr>
          <w:rFonts w:ascii="Times New Roman" w:eastAsia="Georgia" w:hAnsi="Times New Roman" w:cs="Times New Roman"/>
          <w:sz w:val="28"/>
          <w:szCs w:val="28"/>
          <w:lang w:val="uk-UA"/>
        </w:rPr>
        <w:t>в</w:t>
      </w:r>
      <w:proofErr w:type="spellStart"/>
      <w:r w:rsidRPr="002545A3">
        <w:rPr>
          <w:rFonts w:ascii="Times New Roman" w:eastAsia="Georgia" w:hAnsi="Times New Roman" w:cs="Times New Roman"/>
          <w:sz w:val="28"/>
          <w:szCs w:val="28"/>
        </w:rPr>
        <w:t>ідповідно</w:t>
      </w:r>
      <w:proofErr w:type="spellEnd"/>
      <w:r w:rsidRPr="002545A3">
        <w:rPr>
          <w:rFonts w:ascii="Times New Roman" w:eastAsia="Georgia" w:hAnsi="Times New Roman" w:cs="Times New Roman"/>
          <w:sz w:val="28"/>
          <w:szCs w:val="28"/>
        </w:rPr>
        <w:t xml:space="preserve"> до </w:t>
      </w:r>
      <w:bookmarkStart w:id="4" w:name="_Hlk154360614"/>
      <w:r w:rsidRPr="002545A3">
        <w:rPr>
          <w:rFonts w:ascii="Times New Roman" w:eastAsia="Georgia" w:hAnsi="Times New Roman" w:cs="Times New Roman"/>
          <w:sz w:val="28"/>
          <w:szCs w:val="28"/>
        </w:rPr>
        <w:fldChar w:fldCharType="begin"/>
      </w:r>
      <w:r w:rsidRPr="002545A3">
        <w:rPr>
          <w:rFonts w:ascii="Times New Roman" w:eastAsia="Georgia" w:hAnsi="Times New Roman" w:cs="Times New Roman"/>
          <w:sz w:val="28"/>
          <w:szCs w:val="28"/>
        </w:rPr>
        <w:instrText>HYPERLINK "https://zakon.rada.gov.ua/laws/show/899-15" \l "n101"</w:instrText>
      </w:r>
      <w:r w:rsidRPr="002545A3">
        <w:rPr>
          <w:rFonts w:ascii="Times New Roman" w:eastAsia="Georgia" w:hAnsi="Times New Roman" w:cs="Times New Roman"/>
          <w:sz w:val="28"/>
          <w:szCs w:val="28"/>
        </w:rPr>
      </w:r>
      <w:r w:rsidRPr="002545A3">
        <w:rPr>
          <w:rFonts w:ascii="Times New Roman" w:eastAsia="Georgia" w:hAnsi="Times New Roman" w:cs="Times New Roman"/>
          <w:sz w:val="28"/>
          <w:szCs w:val="28"/>
        </w:rPr>
        <w:fldChar w:fldCharType="separate"/>
      </w:r>
      <w:r w:rsidRPr="002545A3">
        <w:rPr>
          <w:rStyle w:val="a4"/>
          <w:rFonts w:ascii="Times New Roman" w:eastAsia="Georgia" w:hAnsi="Times New Roman" w:cs="Times New Roman"/>
          <w:sz w:val="28"/>
          <w:szCs w:val="28"/>
        </w:rPr>
        <w:t xml:space="preserve">ст. 13 Закону «Про порядок </w:t>
      </w:r>
      <w:proofErr w:type="spellStart"/>
      <w:r w:rsidRPr="002545A3">
        <w:rPr>
          <w:rStyle w:val="a4"/>
          <w:rFonts w:ascii="Times New Roman" w:eastAsia="Georgia" w:hAnsi="Times New Roman" w:cs="Times New Roman"/>
          <w:sz w:val="28"/>
          <w:szCs w:val="28"/>
        </w:rPr>
        <w:t>виділення</w:t>
      </w:r>
      <w:proofErr w:type="spellEnd"/>
      <w:r w:rsidRPr="002545A3">
        <w:rPr>
          <w:rStyle w:val="a4"/>
          <w:rFonts w:ascii="Times New Roman" w:eastAsia="Georgia" w:hAnsi="Times New Roman" w:cs="Times New Roman"/>
          <w:sz w:val="28"/>
          <w:szCs w:val="28"/>
        </w:rPr>
        <w:t xml:space="preserve"> в </w:t>
      </w:r>
      <w:proofErr w:type="spellStart"/>
      <w:r w:rsidRPr="002545A3">
        <w:rPr>
          <w:rStyle w:val="a4"/>
          <w:rFonts w:ascii="Times New Roman" w:eastAsia="Georgia" w:hAnsi="Times New Roman" w:cs="Times New Roman"/>
          <w:sz w:val="28"/>
          <w:szCs w:val="28"/>
        </w:rPr>
        <w:t>натурі</w:t>
      </w:r>
      <w:proofErr w:type="spellEnd"/>
      <w:r w:rsidRPr="002545A3">
        <w:rPr>
          <w:rStyle w:val="a4"/>
          <w:rFonts w:ascii="Times New Roman" w:eastAsia="Georgia" w:hAnsi="Times New Roman" w:cs="Times New Roman"/>
          <w:sz w:val="28"/>
          <w:szCs w:val="28"/>
        </w:rPr>
        <w:t xml:space="preserve"> (на </w:t>
      </w:r>
      <w:proofErr w:type="spellStart"/>
      <w:r w:rsidRPr="002545A3">
        <w:rPr>
          <w:rStyle w:val="a4"/>
          <w:rFonts w:ascii="Times New Roman" w:eastAsia="Georgia" w:hAnsi="Times New Roman" w:cs="Times New Roman"/>
          <w:sz w:val="28"/>
          <w:szCs w:val="28"/>
        </w:rPr>
        <w:t>місцевості</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земельних</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ділянок</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власникам</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земельних</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часток</w:t>
      </w:r>
      <w:proofErr w:type="spellEnd"/>
      <w:r w:rsidRPr="002545A3">
        <w:rPr>
          <w:rStyle w:val="a4"/>
          <w:rFonts w:ascii="Times New Roman" w:eastAsia="Georgia" w:hAnsi="Times New Roman" w:cs="Times New Roman"/>
          <w:sz w:val="28"/>
          <w:szCs w:val="28"/>
        </w:rPr>
        <w:t xml:space="preserve"> (</w:t>
      </w:r>
      <w:proofErr w:type="spellStart"/>
      <w:r w:rsidRPr="002545A3">
        <w:rPr>
          <w:rStyle w:val="a4"/>
          <w:rFonts w:ascii="Times New Roman" w:eastAsia="Georgia" w:hAnsi="Times New Roman" w:cs="Times New Roman"/>
          <w:sz w:val="28"/>
          <w:szCs w:val="28"/>
        </w:rPr>
        <w:t>паїв</w:t>
      </w:r>
      <w:proofErr w:type="spellEnd"/>
      <w:r w:rsidRPr="002545A3">
        <w:rPr>
          <w:rStyle w:val="a4"/>
          <w:rFonts w:ascii="Times New Roman" w:eastAsia="Georgia" w:hAnsi="Times New Roman" w:cs="Times New Roman"/>
          <w:sz w:val="28"/>
          <w:szCs w:val="28"/>
        </w:rPr>
        <w:t>)»</w:t>
      </w:r>
      <w:r w:rsidRPr="002545A3">
        <w:rPr>
          <w:rFonts w:ascii="Times New Roman" w:eastAsia="Georgia" w:hAnsi="Times New Roman" w:cs="Times New Roman"/>
          <w:sz w:val="28"/>
          <w:szCs w:val="28"/>
        </w:rPr>
        <w:fldChar w:fldCharType="end"/>
      </w:r>
      <w:bookmarkEnd w:id="4"/>
      <w:r w:rsidR="002545A3" w:rsidRPr="002545A3">
        <w:rPr>
          <w:rFonts w:ascii="Times New Roman" w:eastAsia="Georgia" w:hAnsi="Times New Roman" w:cs="Times New Roman"/>
          <w:sz w:val="28"/>
          <w:szCs w:val="28"/>
        </w:rPr>
        <w:t xml:space="preserve"> [55]</w:t>
      </w:r>
      <w:r w:rsidRPr="002545A3">
        <w:rPr>
          <w:rFonts w:ascii="Times New Roman" w:eastAsia="Georgia" w:hAnsi="Times New Roman" w:cs="Times New Roman"/>
          <w:sz w:val="28"/>
          <w:szCs w:val="28"/>
        </w:rPr>
        <w:t xml:space="preserve">, у </w:t>
      </w:r>
      <w:proofErr w:type="spellStart"/>
      <w:r w:rsidRPr="002545A3">
        <w:rPr>
          <w:rFonts w:ascii="Times New Roman" w:eastAsia="Georgia" w:hAnsi="Times New Roman" w:cs="Times New Roman"/>
          <w:sz w:val="28"/>
          <w:szCs w:val="28"/>
        </w:rPr>
        <w:t>разі</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якщо</w:t>
      </w:r>
      <w:proofErr w:type="spellEnd"/>
      <w:r w:rsidRPr="002545A3">
        <w:rPr>
          <w:rFonts w:ascii="Times New Roman" w:eastAsia="Georgia" w:hAnsi="Times New Roman" w:cs="Times New Roman"/>
          <w:sz w:val="28"/>
          <w:szCs w:val="28"/>
        </w:rPr>
        <w:t xml:space="preserve"> до 1 </w:t>
      </w:r>
      <w:proofErr w:type="spellStart"/>
      <w:r w:rsidRPr="002545A3">
        <w:rPr>
          <w:rFonts w:ascii="Times New Roman" w:eastAsia="Georgia" w:hAnsi="Times New Roman" w:cs="Times New Roman"/>
          <w:sz w:val="28"/>
          <w:szCs w:val="28"/>
        </w:rPr>
        <w:t>січня</w:t>
      </w:r>
      <w:proofErr w:type="spellEnd"/>
      <w:r w:rsidRPr="002545A3">
        <w:rPr>
          <w:rFonts w:ascii="Times New Roman" w:eastAsia="Georgia" w:hAnsi="Times New Roman" w:cs="Times New Roman"/>
          <w:sz w:val="28"/>
          <w:szCs w:val="28"/>
        </w:rPr>
        <w:t xml:space="preserve"> 2025 року </w:t>
      </w:r>
      <w:proofErr w:type="spellStart"/>
      <w:r w:rsidRPr="002545A3">
        <w:rPr>
          <w:rFonts w:ascii="Times New Roman" w:eastAsia="Georgia" w:hAnsi="Times New Roman" w:cs="Times New Roman"/>
          <w:sz w:val="28"/>
          <w:szCs w:val="28"/>
        </w:rPr>
        <w:t>власник</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невитребуваної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земельної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частки</w:t>
      </w:r>
      <w:proofErr w:type="spellEnd"/>
      <w:r w:rsidRPr="002545A3">
        <w:rPr>
          <w:rFonts w:ascii="Times New Roman" w:eastAsia="Georgia" w:hAnsi="Times New Roman" w:cs="Times New Roman"/>
          <w:sz w:val="28"/>
          <w:szCs w:val="28"/>
        </w:rPr>
        <w:t xml:space="preserve"> (паю) </w:t>
      </w:r>
      <w:proofErr w:type="spellStart"/>
      <w:r w:rsidRPr="002545A3">
        <w:rPr>
          <w:rFonts w:ascii="Times New Roman" w:eastAsia="Georgia" w:hAnsi="Times New Roman" w:cs="Times New Roman"/>
          <w:sz w:val="28"/>
          <w:szCs w:val="28"/>
        </w:rPr>
        <w:t>або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його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спадкоємець</w:t>
      </w:r>
      <w:proofErr w:type="spellEnd"/>
      <w:r w:rsidRPr="002545A3">
        <w:rPr>
          <w:rFonts w:ascii="Times New Roman" w:eastAsia="Georgia" w:hAnsi="Times New Roman" w:cs="Times New Roman"/>
          <w:sz w:val="28"/>
          <w:szCs w:val="28"/>
        </w:rPr>
        <w:t xml:space="preserve"> не оформив право </w:t>
      </w:r>
      <w:proofErr w:type="spellStart"/>
      <w:r w:rsidRPr="002545A3">
        <w:rPr>
          <w:rFonts w:ascii="Times New Roman" w:eastAsia="Georgia" w:hAnsi="Times New Roman" w:cs="Times New Roman"/>
          <w:sz w:val="28"/>
          <w:szCs w:val="28"/>
        </w:rPr>
        <w:t>власності</w:t>
      </w:r>
      <w:proofErr w:type="spellEnd"/>
      <w:r w:rsidRPr="002545A3">
        <w:rPr>
          <w:rFonts w:ascii="Times New Roman" w:eastAsia="Georgia" w:hAnsi="Times New Roman" w:cs="Times New Roman"/>
          <w:sz w:val="28"/>
          <w:szCs w:val="28"/>
        </w:rPr>
        <w:t xml:space="preserve"> на </w:t>
      </w:r>
      <w:proofErr w:type="spellStart"/>
      <w:r w:rsidRPr="002545A3">
        <w:rPr>
          <w:rFonts w:ascii="Times New Roman" w:eastAsia="Georgia" w:hAnsi="Times New Roman" w:cs="Times New Roman"/>
          <w:sz w:val="28"/>
          <w:szCs w:val="28"/>
        </w:rPr>
        <w:t>земельну</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ділянку</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він</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вважається</w:t>
      </w:r>
      <w:proofErr w:type="spellEnd"/>
      <w:r w:rsidRPr="002545A3">
        <w:rPr>
          <w:rFonts w:ascii="Times New Roman" w:eastAsia="Georgia" w:hAnsi="Times New Roman" w:cs="Times New Roman"/>
          <w:sz w:val="28"/>
          <w:szCs w:val="28"/>
        </w:rPr>
        <w:t xml:space="preserve"> таким, </w:t>
      </w:r>
      <w:proofErr w:type="spellStart"/>
      <w:r w:rsidRPr="002545A3">
        <w:rPr>
          <w:rFonts w:ascii="Times New Roman" w:eastAsia="Georgia" w:hAnsi="Times New Roman" w:cs="Times New Roman"/>
          <w:sz w:val="28"/>
          <w:szCs w:val="28"/>
        </w:rPr>
        <w:t>що</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відмовився</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від</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одержання</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земельної</w:t>
      </w:r>
      <w:proofErr w:type="spellEnd"/>
      <w:r w:rsidRPr="002545A3">
        <w:rPr>
          <w:rFonts w:ascii="Times New Roman" w:eastAsia="Georgia" w:hAnsi="Times New Roman" w:cs="Times New Roman"/>
          <w:sz w:val="28"/>
          <w:szCs w:val="28"/>
        </w:rPr>
        <w:t xml:space="preserve"> </w:t>
      </w:r>
      <w:proofErr w:type="spellStart"/>
      <w:r w:rsidRPr="002545A3">
        <w:rPr>
          <w:rFonts w:ascii="Times New Roman" w:eastAsia="Georgia" w:hAnsi="Times New Roman" w:cs="Times New Roman"/>
          <w:sz w:val="28"/>
          <w:szCs w:val="28"/>
        </w:rPr>
        <w:t>ділянки</w:t>
      </w:r>
      <w:proofErr w:type="spellEnd"/>
      <w:r w:rsidRPr="002545A3">
        <w:rPr>
          <w:rFonts w:ascii="Times New Roman" w:eastAsia="Georgia" w:hAnsi="Times New Roman" w:cs="Times New Roman"/>
          <w:sz w:val="28"/>
          <w:szCs w:val="28"/>
        </w:rPr>
        <w:t>.</w:t>
      </w:r>
    </w:p>
    <w:p w14:paraId="28CECE83" w14:textId="77777777" w:rsidR="008F7313" w:rsidRPr="008F7313" w:rsidRDefault="008F7313" w:rsidP="002545A3">
      <w:pPr>
        <w:spacing w:line="360" w:lineRule="auto"/>
        <w:ind w:right="57"/>
        <w:jc w:val="both"/>
        <w:rPr>
          <w:rFonts w:ascii="Times New Roman" w:eastAsia="Georgia" w:hAnsi="Times New Roman" w:cs="Times New Roman"/>
          <w:sz w:val="28"/>
          <w:szCs w:val="28"/>
        </w:rPr>
      </w:pPr>
      <w:proofErr w:type="spellStart"/>
      <w:r w:rsidRPr="008F7313">
        <w:rPr>
          <w:rFonts w:ascii="Times New Roman" w:eastAsia="Georgia" w:hAnsi="Times New Roman" w:cs="Times New Roman"/>
          <w:sz w:val="28"/>
          <w:szCs w:val="28"/>
        </w:rPr>
        <w:t>Така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невитребувана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частка</w:t>
      </w:r>
      <w:proofErr w:type="spellEnd"/>
      <w:r w:rsidRPr="008F7313">
        <w:rPr>
          <w:rFonts w:ascii="Times New Roman" w:eastAsia="Georgia" w:hAnsi="Times New Roman" w:cs="Times New Roman"/>
          <w:sz w:val="28"/>
          <w:szCs w:val="28"/>
        </w:rPr>
        <w:t xml:space="preserve"> (пай) </w:t>
      </w:r>
      <w:proofErr w:type="spellStart"/>
      <w:r w:rsidRPr="008F7313">
        <w:rPr>
          <w:rFonts w:ascii="Times New Roman" w:eastAsia="Georgia" w:hAnsi="Times New Roman" w:cs="Times New Roman"/>
          <w:sz w:val="28"/>
          <w:szCs w:val="28"/>
        </w:rPr>
        <w:t>після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формування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її</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ділянку</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рішенням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сільської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селищної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міської</w:t>
      </w:r>
      <w:proofErr w:type="spellEnd"/>
      <w:r w:rsidRPr="008F7313">
        <w:rPr>
          <w:rFonts w:ascii="Times New Roman" w:eastAsia="Georgia" w:hAnsi="Times New Roman" w:cs="Times New Roman"/>
          <w:sz w:val="28"/>
          <w:szCs w:val="28"/>
        </w:rPr>
        <w:t xml:space="preserve"> ради (у </w:t>
      </w:r>
      <w:proofErr w:type="spellStart"/>
      <w:r w:rsidRPr="008F7313">
        <w:rPr>
          <w:rFonts w:ascii="Times New Roman" w:eastAsia="Georgia" w:hAnsi="Times New Roman" w:cs="Times New Roman"/>
          <w:sz w:val="28"/>
          <w:szCs w:val="28"/>
        </w:rPr>
        <w:t>разі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необхідності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формування</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заявою</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відповідної</w:t>
      </w:r>
      <w:proofErr w:type="spellEnd"/>
      <w:r w:rsidRPr="008F7313">
        <w:rPr>
          <w:rFonts w:ascii="Times New Roman" w:eastAsia="Georgia" w:hAnsi="Times New Roman" w:cs="Times New Roman"/>
          <w:sz w:val="28"/>
          <w:szCs w:val="28"/>
        </w:rPr>
        <w:t xml:space="preserve"> ради на </w:t>
      </w:r>
      <w:proofErr w:type="spellStart"/>
      <w:r w:rsidRPr="008F7313">
        <w:rPr>
          <w:rFonts w:ascii="Times New Roman" w:eastAsia="Georgia" w:hAnsi="Times New Roman" w:cs="Times New Roman"/>
          <w:sz w:val="28"/>
          <w:szCs w:val="28"/>
        </w:rPr>
        <w:t>підставі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рішення</w:t>
      </w:r>
      <w:proofErr w:type="spellEnd"/>
      <w:r w:rsidRPr="008F7313">
        <w:rPr>
          <w:rFonts w:ascii="Times New Roman" w:eastAsia="Georgia" w:hAnsi="Times New Roman" w:cs="Times New Roman"/>
          <w:sz w:val="28"/>
          <w:szCs w:val="28"/>
        </w:rPr>
        <w:t xml:space="preserve"> суду </w:t>
      </w:r>
      <w:proofErr w:type="spellStart"/>
      <w:r w:rsidRPr="008F7313">
        <w:rPr>
          <w:rFonts w:ascii="Times New Roman" w:eastAsia="Georgia" w:hAnsi="Times New Roman" w:cs="Times New Roman"/>
          <w:sz w:val="28"/>
          <w:szCs w:val="28"/>
        </w:rPr>
        <w:t>передається</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комунальну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власність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територіальної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громади</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території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якої</w:t>
      </w:r>
      <w:proofErr w:type="spellEnd"/>
      <w:r w:rsidRPr="008F7313">
        <w:rPr>
          <w:rFonts w:ascii="Times New Roman" w:eastAsia="Georgia" w:hAnsi="Times New Roman" w:cs="Times New Roman"/>
          <w:sz w:val="28"/>
          <w:szCs w:val="28"/>
        </w:rPr>
        <w:t xml:space="preserve"> вона </w:t>
      </w:r>
      <w:proofErr w:type="spellStart"/>
      <w:r w:rsidRPr="008F7313">
        <w:rPr>
          <w:rFonts w:ascii="Times New Roman" w:eastAsia="Georgia" w:hAnsi="Times New Roman" w:cs="Times New Roman"/>
          <w:sz w:val="28"/>
          <w:szCs w:val="28"/>
        </w:rPr>
        <w:t>розташована</w:t>
      </w:r>
      <w:proofErr w:type="spellEnd"/>
      <w:r w:rsidRPr="008F7313">
        <w:rPr>
          <w:rFonts w:ascii="Times New Roman" w:eastAsia="Georgia" w:hAnsi="Times New Roman" w:cs="Times New Roman"/>
          <w:sz w:val="28"/>
          <w:szCs w:val="28"/>
        </w:rPr>
        <w:t xml:space="preserve">, у порядку </w:t>
      </w:r>
      <w:proofErr w:type="spellStart"/>
      <w:r w:rsidRPr="008F7313">
        <w:rPr>
          <w:rFonts w:ascii="Times New Roman" w:eastAsia="Georgia" w:hAnsi="Times New Roman" w:cs="Times New Roman"/>
          <w:sz w:val="28"/>
          <w:szCs w:val="28"/>
        </w:rPr>
        <w:t>визнання</w:t>
      </w:r>
      <w:proofErr w:type="spellEnd"/>
      <w:r w:rsidRPr="008F7313">
        <w:rPr>
          <w:rFonts w:ascii="Times New Roman" w:eastAsia="Georgia" w:hAnsi="Times New Roman" w:cs="Times New Roman"/>
          <w:sz w:val="28"/>
          <w:szCs w:val="28"/>
        </w:rPr>
        <w:t xml:space="preserve"> майна </w:t>
      </w:r>
      <w:proofErr w:type="spellStart"/>
      <w:r w:rsidRPr="008F7313">
        <w:rPr>
          <w:rFonts w:ascii="Times New Roman" w:eastAsia="Georgia" w:hAnsi="Times New Roman" w:cs="Times New Roman"/>
          <w:sz w:val="28"/>
          <w:szCs w:val="28"/>
        </w:rPr>
        <w:t>безхазяйним</w:t>
      </w:r>
      <w:proofErr w:type="spellEnd"/>
      <w:r w:rsidRPr="008F7313">
        <w:rPr>
          <w:rFonts w:ascii="Times New Roman" w:eastAsia="Georgia" w:hAnsi="Times New Roman" w:cs="Times New Roman"/>
          <w:sz w:val="28"/>
          <w:szCs w:val="28"/>
        </w:rPr>
        <w:t>.</w:t>
      </w:r>
    </w:p>
    <w:p w14:paraId="20D542E5" w14:textId="77777777" w:rsidR="008F7313" w:rsidRPr="008F7313" w:rsidRDefault="008F7313" w:rsidP="008F7313">
      <w:pPr>
        <w:spacing w:line="360" w:lineRule="auto"/>
        <w:ind w:right="57"/>
        <w:jc w:val="both"/>
        <w:rPr>
          <w:rFonts w:ascii="Times New Roman" w:eastAsia="Georgia" w:hAnsi="Times New Roman" w:cs="Times New Roman"/>
          <w:sz w:val="28"/>
          <w:szCs w:val="28"/>
        </w:rPr>
      </w:pPr>
      <w:r w:rsidRPr="008F7313">
        <w:rPr>
          <w:rFonts w:ascii="Times New Roman" w:eastAsia="Georgia" w:hAnsi="Times New Roman" w:cs="Times New Roman"/>
          <w:sz w:val="28"/>
          <w:szCs w:val="28"/>
        </w:rPr>
        <w:t xml:space="preserve">За </w:t>
      </w:r>
      <w:proofErr w:type="spellStart"/>
      <w:r w:rsidRPr="008F7313">
        <w:rPr>
          <w:rFonts w:ascii="Times New Roman" w:eastAsia="Georgia" w:hAnsi="Times New Roman" w:cs="Times New Roman"/>
          <w:sz w:val="28"/>
          <w:szCs w:val="28"/>
        </w:rPr>
        <w:t>позовом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власнику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невитребуваної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частки</w:t>
      </w:r>
      <w:proofErr w:type="spellEnd"/>
      <w:r w:rsidRPr="008F7313">
        <w:rPr>
          <w:rFonts w:ascii="Times New Roman" w:eastAsia="Georgia" w:hAnsi="Times New Roman" w:cs="Times New Roman"/>
          <w:sz w:val="28"/>
          <w:szCs w:val="28"/>
        </w:rPr>
        <w:t xml:space="preserve"> (паю) </w:t>
      </w:r>
      <w:proofErr w:type="spellStart"/>
      <w:r w:rsidRPr="008F7313">
        <w:rPr>
          <w:rFonts w:ascii="Times New Roman" w:eastAsia="Georgia" w:hAnsi="Times New Roman" w:cs="Times New Roman"/>
          <w:sz w:val="28"/>
          <w:szCs w:val="28"/>
        </w:rPr>
        <w:t>або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його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спадкоємцю</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разі</w:t>
      </w:r>
      <w:proofErr w:type="spellEnd"/>
      <w:r w:rsidRPr="008F7313">
        <w:rPr>
          <w:rFonts w:ascii="Times New Roman" w:eastAsia="Georgia" w:hAnsi="Times New Roman" w:cs="Times New Roman"/>
          <w:sz w:val="28"/>
          <w:szCs w:val="28"/>
        </w:rPr>
        <w:t xml:space="preserve"> пропуску строку для </w:t>
      </w:r>
      <w:proofErr w:type="spellStart"/>
      <w:r w:rsidRPr="008F7313">
        <w:rPr>
          <w:rFonts w:ascii="Times New Roman" w:eastAsia="Georgia" w:hAnsi="Times New Roman" w:cs="Times New Roman"/>
          <w:sz w:val="28"/>
          <w:szCs w:val="28"/>
        </w:rPr>
        <w:t>оформлення</w:t>
      </w:r>
      <w:proofErr w:type="spellEnd"/>
      <w:r w:rsidRPr="008F7313">
        <w:rPr>
          <w:rFonts w:ascii="Times New Roman" w:eastAsia="Georgia" w:hAnsi="Times New Roman" w:cs="Times New Roman"/>
          <w:sz w:val="28"/>
          <w:szCs w:val="28"/>
        </w:rPr>
        <w:t xml:space="preserve"> права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ділянку</w:t>
      </w:r>
      <w:proofErr w:type="spellEnd"/>
      <w:r w:rsidRPr="008F7313">
        <w:rPr>
          <w:rFonts w:ascii="Times New Roman" w:eastAsia="Georgia" w:hAnsi="Times New Roman" w:cs="Times New Roman"/>
          <w:sz w:val="28"/>
          <w:szCs w:val="28"/>
        </w:rPr>
        <w:t xml:space="preserve"> з </w:t>
      </w:r>
      <w:proofErr w:type="spellStart"/>
      <w:r w:rsidRPr="008F7313">
        <w:rPr>
          <w:rFonts w:ascii="Times New Roman" w:eastAsia="Georgia" w:hAnsi="Times New Roman" w:cs="Times New Roman"/>
          <w:sz w:val="28"/>
          <w:szCs w:val="28"/>
        </w:rPr>
        <w:t>поважної</w:t>
      </w:r>
      <w:proofErr w:type="spellEnd"/>
      <w:r w:rsidRPr="008F7313">
        <w:rPr>
          <w:rFonts w:ascii="Times New Roman" w:eastAsia="Georgia" w:hAnsi="Times New Roman" w:cs="Times New Roman"/>
          <w:sz w:val="28"/>
          <w:szCs w:val="28"/>
        </w:rPr>
        <w:t xml:space="preserve"> причини суд </w:t>
      </w:r>
      <w:proofErr w:type="spellStart"/>
      <w:r w:rsidRPr="008F7313">
        <w:rPr>
          <w:rFonts w:ascii="Times New Roman" w:eastAsia="Georgia" w:hAnsi="Times New Roman" w:cs="Times New Roman"/>
          <w:sz w:val="28"/>
          <w:szCs w:val="28"/>
        </w:rPr>
        <w:t>може</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визначити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додатковий</w:t>
      </w:r>
      <w:proofErr w:type="spellEnd"/>
      <w:r w:rsidRPr="008F7313">
        <w:rPr>
          <w:rFonts w:ascii="Times New Roman" w:eastAsia="Georgia" w:hAnsi="Times New Roman" w:cs="Times New Roman"/>
          <w:sz w:val="28"/>
          <w:szCs w:val="28"/>
        </w:rPr>
        <w:t xml:space="preserve"> строк, </w:t>
      </w:r>
      <w:proofErr w:type="spellStart"/>
      <w:r w:rsidRPr="008F7313">
        <w:rPr>
          <w:rFonts w:ascii="Times New Roman" w:eastAsia="Georgia" w:hAnsi="Times New Roman" w:cs="Times New Roman"/>
          <w:sz w:val="28"/>
          <w:szCs w:val="28"/>
        </w:rPr>
        <w:t>достатній</w:t>
      </w:r>
      <w:proofErr w:type="spellEnd"/>
      <w:r w:rsidRPr="008F7313">
        <w:rPr>
          <w:rFonts w:ascii="Times New Roman" w:eastAsia="Georgia" w:hAnsi="Times New Roman" w:cs="Times New Roman"/>
          <w:sz w:val="28"/>
          <w:szCs w:val="28"/>
        </w:rPr>
        <w:t xml:space="preserve"> для такого </w:t>
      </w:r>
      <w:proofErr w:type="spellStart"/>
      <w:r w:rsidRPr="008F7313">
        <w:rPr>
          <w:rFonts w:ascii="Times New Roman" w:eastAsia="Georgia" w:hAnsi="Times New Roman" w:cs="Times New Roman"/>
          <w:sz w:val="28"/>
          <w:szCs w:val="28"/>
        </w:rPr>
        <w:t>оформлення</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разі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відсутності</w:t>
      </w:r>
      <w:proofErr w:type="spellEnd"/>
      <w:r w:rsidRPr="008F7313">
        <w:rPr>
          <w:rFonts w:ascii="Times New Roman" w:eastAsia="Georgia" w:hAnsi="Times New Roman" w:cs="Times New Roman"/>
          <w:sz w:val="28"/>
          <w:szCs w:val="28"/>
        </w:rPr>
        <w:t xml:space="preserve"> земель </w:t>
      </w:r>
      <w:proofErr w:type="spellStart"/>
      <w:r w:rsidRPr="008F7313">
        <w:rPr>
          <w:rFonts w:ascii="Times New Roman" w:eastAsia="Georgia" w:hAnsi="Times New Roman" w:cs="Times New Roman"/>
          <w:sz w:val="28"/>
          <w:szCs w:val="28"/>
        </w:rPr>
        <w:t>сільськогосподарських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угідь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колективної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така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частка</w:t>
      </w:r>
      <w:proofErr w:type="spellEnd"/>
      <w:r w:rsidRPr="008F7313">
        <w:rPr>
          <w:rFonts w:ascii="Times New Roman" w:eastAsia="Georgia" w:hAnsi="Times New Roman" w:cs="Times New Roman"/>
          <w:sz w:val="28"/>
          <w:szCs w:val="28"/>
        </w:rPr>
        <w:t xml:space="preserve"> (пай) </w:t>
      </w:r>
      <w:proofErr w:type="spellStart"/>
      <w:r w:rsidRPr="008F7313">
        <w:rPr>
          <w:rFonts w:ascii="Times New Roman" w:eastAsia="Georgia" w:hAnsi="Times New Roman" w:cs="Times New Roman"/>
          <w:sz w:val="28"/>
          <w:szCs w:val="28"/>
        </w:rPr>
        <w:t>може</w:t>
      </w:r>
      <w:proofErr w:type="spellEnd"/>
      <w:r w:rsidRPr="008F7313">
        <w:rPr>
          <w:rFonts w:ascii="Times New Roman" w:eastAsia="Georgia" w:hAnsi="Times New Roman" w:cs="Times New Roman"/>
          <w:sz w:val="28"/>
          <w:szCs w:val="28"/>
        </w:rPr>
        <w:t xml:space="preserve"> бути </w:t>
      </w:r>
      <w:proofErr w:type="spellStart"/>
      <w:r w:rsidRPr="008F7313">
        <w:rPr>
          <w:rFonts w:ascii="Times New Roman" w:eastAsia="Georgia" w:hAnsi="Times New Roman" w:cs="Times New Roman"/>
          <w:sz w:val="28"/>
          <w:szCs w:val="28"/>
        </w:rPr>
        <w:t>виділена</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натурі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місцевості</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рахунок</w:t>
      </w:r>
      <w:proofErr w:type="spellEnd"/>
      <w:r w:rsidRPr="008F7313">
        <w:rPr>
          <w:rFonts w:ascii="Times New Roman" w:eastAsia="Georgia" w:hAnsi="Times New Roman" w:cs="Times New Roman"/>
          <w:sz w:val="28"/>
          <w:szCs w:val="28"/>
        </w:rPr>
        <w:t xml:space="preserve"> земель запасу </w:t>
      </w:r>
      <w:proofErr w:type="spellStart"/>
      <w:r w:rsidRPr="008F7313">
        <w:rPr>
          <w:rFonts w:ascii="Times New Roman" w:eastAsia="Georgia" w:hAnsi="Times New Roman" w:cs="Times New Roman"/>
          <w:sz w:val="28"/>
          <w:szCs w:val="28"/>
        </w:rPr>
        <w:t>комунальної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територіальної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громади</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наявності</w:t>
      </w:r>
      <w:proofErr w:type="spellEnd"/>
      <w:r w:rsidRPr="008F7313">
        <w:rPr>
          <w:rFonts w:ascii="Times New Roman" w:eastAsia="Georgia" w:hAnsi="Times New Roman" w:cs="Times New Roman"/>
          <w:sz w:val="28"/>
          <w:szCs w:val="28"/>
        </w:rPr>
        <w:t xml:space="preserve"> таких </w:t>
      </w:r>
      <w:r w:rsidRPr="008F7313">
        <w:rPr>
          <w:rFonts w:ascii="Times New Roman" w:eastAsia="Georgia" w:hAnsi="Times New Roman" w:cs="Times New Roman"/>
          <w:sz w:val="28"/>
          <w:szCs w:val="28"/>
        </w:rPr>
        <w:lastRenderedPageBreak/>
        <w:t>земель).</w:t>
      </w:r>
    </w:p>
    <w:p w14:paraId="307413B9" w14:textId="77777777" w:rsidR="008F7313" w:rsidRPr="008F7313" w:rsidRDefault="008F7313" w:rsidP="008F7313">
      <w:pPr>
        <w:spacing w:line="360" w:lineRule="auto"/>
        <w:ind w:right="57"/>
        <w:jc w:val="both"/>
        <w:rPr>
          <w:rFonts w:ascii="Times New Roman" w:eastAsia="Georgia" w:hAnsi="Times New Roman" w:cs="Times New Roman"/>
          <w:sz w:val="28"/>
          <w:szCs w:val="28"/>
        </w:rPr>
      </w:pPr>
      <w:proofErr w:type="spellStart"/>
      <w:r w:rsidRPr="008F7313">
        <w:rPr>
          <w:rFonts w:ascii="Times New Roman" w:eastAsia="Georgia" w:hAnsi="Times New Roman" w:cs="Times New Roman"/>
          <w:sz w:val="28"/>
          <w:szCs w:val="28"/>
        </w:rPr>
        <w:t>Протягом</w:t>
      </w:r>
      <w:proofErr w:type="spellEnd"/>
      <w:r w:rsidRPr="008F7313">
        <w:rPr>
          <w:rFonts w:ascii="Times New Roman" w:eastAsia="Georgia" w:hAnsi="Times New Roman" w:cs="Times New Roman"/>
          <w:sz w:val="28"/>
          <w:szCs w:val="28"/>
        </w:rPr>
        <w:t xml:space="preserve"> 7 </w:t>
      </w:r>
      <w:proofErr w:type="spellStart"/>
      <w:r w:rsidRPr="008F7313">
        <w:rPr>
          <w:rFonts w:ascii="Times New Roman" w:eastAsia="Georgia" w:hAnsi="Times New Roman" w:cs="Times New Roman"/>
          <w:sz w:val="28"/>
          <w:szCs w:val="28"/>
        </w:rPr>
        <w:t>років</w:t>
      </w:r>
      <w:proofErr w:type="spellEnd"/>
      <w:r w:rsidRPr="008F7313">
        <w:rPr>
          <w:rFonts w:ascii="Times New Roman" w:eastAsia="Georgia" w:hAnsi="Times New Roman" w:cs="Times New Roman"/>
          <w:sz w:val="28"/>
          <w:szCs w:val="28"/>
        </w:rPr>
        <w:t xml:space="preserve"> з дня </w:t>
      </w:r>
      <w:proofErr w:type="spellStart"/>
      <w:r w:rsidRPr="008F7313">
        <w:rPr>
          <w:rFonts w:ascii="Times New Roman" w:eastAsia="Georgia" w:hAnsi="Times New Roman" w:cs="Times New Roman"/>
          <w:sz w:val="28"/>
          <w:szCs w:val="28"/>
        </w:rPr>
        <w:t>державної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реєстрації</w:t>
      </w:r>
      <w:proofErr w:type="spellEnd"/>
      <w:r w:rsidRPr="008F7313">
        <w:rPr>
          <w:rFonts w:ascii="Times New Roman" w:eastAsia="Georgia" w:hAnsi="Times New Roman" w:cs="Times New Roman"/>
          <w:sz w:val="28"/>
          <w:szCs w:val="28"/>
        </w:rPr>
        <w:t xml:space="preserve"> права </w:t>
      </w:r>
      <w:proofErr w:type="spellStart"/>
      <w:r w:rsidRPr="008F7313">
        <w:rPr>
          <w:rFonts w:ascii="Times New Roman" w:eastAsia="Georgia" w:hAnsi="Times New Roman" w:cs="Times New Roman"/>
          <w:sz w:val="28"/>
          <w:szCs w:val="28"/>
        </w:rPr>
        <w:t>комунальної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земельну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сформовану</w:t>
      </w:r>
      <w:proofErr w:type="spellEnd"/>
      <w:r w:rsidRPr="008F7313">
        <w:rPr>
          <w:rFonts w:ascii="Times New Roman" w:eastAsia="Georgia" w:hAnsi="Times New Roman" w:cs="Times New Roman"/>
          <w:sz w:val="28"/>
          <w:szCs w:val="28"/>
        </w:rPr>
        <w:t xml:space="preserve"> з </w:t>
      </w:r>
      <w:proofErr w:type="spellStart"/>
      <w:r w:rsidRPr="008F7313">
        <w:rPr>
          <w:rFonts w:ascii="Times New Roman" w:eastAsia="Georgia" w:hAnsi="Times New Roman" w:cs="Times New Roman"/>
          <w:sz w:val="28"/>
          <w:szCs w:val="28"/>
        </w:rPr>
        <w:t>невитребуваної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частки</w:t>
      </w:r>
      <w:proofErr w:type="spellEnd"/>
      <w:r w:rsidRPr="008F7313">
        <w:rPr>
          <w:rFonts w:ascii="Times New Roman" w:eastAsia="Georgia" w:hAnsi="Times New Roman" w:cs="Times New Roman"/>
          <w:sz w:val="28"/>
          <w:szCs w:val="28"/>
        </w:rPr>
        <w:t xml:space="preserve"> (паю), </w:t>
      </w:r>
      <w:proofErr w:type="spellStart"/>
      <w:r w:rsidRPr="008F7313">
        <w:rPr>
          <w:rFonts w:ascii="Times New Roman" w:eastAsia="Georgia" w:hAnsi="Times New Roman" w:cs="Times New Roman"/>
          <w:sz w:val="28"/>
          <w:szCs w:val="28"/>
        </w:rPr>
        <w:t>забороняється</w:t>
      </w:r>
      <w:proofErr w:type="spellEnd"/>
      <w:r w:rsidRPr="008F7313">
        <w:rPr>
          <w:rFonts w:ascii="Times New Roman" w:eastAsia="Georgia" w:hAnsi="Times New Roman" w:cs="Times New Roman"/>
          <w:sz w:val="28"/>
          <w:szCs w:val="28"/>
        </w:rPr>
        <w:t xml:space="preserve"> передача </w:t>
      </w:r>
      <w:proofErr w:type="spellStart"/>
      <w:r w:rsidRPr="008F7313">
        <w:rPr>
          <w:rFonts w:ascii="Times New Roman" w:eastAsia="Georgia" w:hAnsi="Times New Roman" w:cs="Times New Roman"/>
          <w:sz w:val="28"/>
          <w:szCs w:val="28"/>
        </w:rPr>
        <w:t>її</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приватну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власність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крім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передачі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її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власнику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невитребуваної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частки</w:t>
      </w:r>
      <w:proofErr w:type="spellEnd"/>
      <w:r w:rsidRPr="008F7313">
        <w:rPr>
          <w:rFonts w:ascii="Times New Roman" w:eastAsia="Georgia" w:hAnsi="Times New Roman" w:cs="Times New Roman"/>
          <w:sz w:val="28"/>
          <w:szCs w:val="28"/>
        </w:rPr>
        <w:t xml:space="preserve"> (паю) </w:t>
      </w:r>
      <w:proofErr w:type="spellStart"/>
      <w:r w:rsidRPr="008F7313">
        <w:rPr>
          <w:rFonts w:ascii="Times New Roman" w:eastAsia="Georgia" w:hAnsi="Times New Roman" w:cs="Times New Roman"/>
          <w:sz w:val="28"/>
          <w:szCs w:val="28"/>
        </w:rPr>
        <w:t>або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його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спадкоємцям</w:t>
      </w:r>
      <w:proofErr w:type="spellEnd"/>
      <w:r w:rsidRPr="008F7313">
        <w:rPr>
          <w:rFonts w:ascii="Times New Roman" w:eastAsia="Georgia" w:hAnsi="Times New Roman" w:cs="Times New Roman"/>
          <w:sz w:val="28"/>
          <w:szCs w:val="28"/>
        </w:rPr>
        <w:t>).</w:t>
      </w:r>
    </w:p>
    <w:p w14:paraId="420FA60F" w14:textId="7CC3C88F" w:rsidR="008F7313" w:rsidRDefault="008F7313" w:rsidP="008F7313">
      <w:pPr>
        <w:spacing w:line="360" w:lineRule="auto"/>
        <w:ind w:right="57"/>
        <w:jc w:val="both"/>
        <w:rPr>
          <w:rFonts w:ascii="Times New Roman" w:eastAsia="Georgia" w:hAnsi="Times New Roman" w:cs="Times New Roman"/>
          <w:sz w:val="28"/>
          <w:szCs w:val="28"/>
        </w:rPr>
      </w:pPr>
      <w:r>
        <w:rPr>
          <w:rFonts w:ascii="Times New Roman" w:eastAsia="Georgia" w:hAnsi="Times New Roman" w:cs="Times New Roman"/>
          <w:sz w:val="28"/>
          <w:szCs w:val="28"/>
          <w:lang w:val="uk-UA"/>
        </w:rPr>
        <w:t>«</w:t>
      </w:r>
      <w:r w:rsidRPr="008F7313">
        <w:rPr>
          <w:rFonts w:ascii="Times New Roman" w:eastAsia="Georgia" w:hAnsi="Times New Roman" w:cs="Times New Roman"/>
          <w:sz w:val="28"/>
          <w:szCs w:val="28"/>
        </w:rPr>
        <w:t xml:space="preserve">Законом </w:t>
      </w:r>
      <w:proofErr w:type="spellStart"/>
      <w:r w:rsidRPr="008F7313">
        <w:rPr>
          <w:rFonts w:ascii="Times New Roman" w:eastAsia="Georgia" w:hAnsi="Times New Roman" w:cs="Times New Roman"/>
          <w:sz w:val="28"/>
          <w:szCs w:val="28"/>
        </w:rPr>
        <w:t>України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w:t>
      </w:r>
      <w:proofErr w:type="spellEnd"/>
      <w:r w:rsidRPr="008F7313">
        <w:rPr>
          <w:rFonts w:ascii="Times New Roman" w:eastAsia="Georgia" w:hAnsi="Times New Roman" w:cs="Times New Roman"/>
          <w:sz w:val="28"/>
          <w:szCs w:val="28"/>
        </w:rPr>
        <w:t xml:space="preserve"> 24 </w:t>
      </w:r>
      <w:proofErr w:type="spellStart"/>
      <w:r w:rsidRPr="008F7313">
        <w:rPr>
          <w:rFonts w:ascii="Times New Roman" w:eastAsia="Georgia" w:hAnsi="Times New Roman" w:cs="Times New Roman"/>
          <w:sz w:val="28"/>
          <w:szCs w:val="28"/>
        </w:rPr>
        <w:t>березня</w:t>
      </w:r>
      <w:proofErr w:type="spellEnd"/>
      <w:r w:rsidRPr="008F7313">
        <w:rPr>
          <w:rFonts w:ascii="Times New Roman" w:eastAsia="Georgia" w:hAnsi="Times New Roman" w:cs="Times New Roman"/>
          <w:sz w:val="28"/>
          <w:szCs w:val="28"/>
        </w:rPr>
        <w:t xml:space="preserve"> 2022 року № 2145-IX «Про </w:t>
      </w:r>
      <w:proofErr w:type="spellStart"/>
      <w:r w:rsidRPr="008F7313">
        <w:rPr>
          <w:rFonts w:ascii="Times New Roman" w:eastAsia="Georgia" w:hAnsi="Times New Roman" w:cs="Times New Roman"/>
          <w:sz w:val="28"/>
          <w:szCs w:val="28"/>
        </w:rPr>
        <w:t>внесення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змін</w:t>
      </w:r>
      <w:proofErr w:type="spellEnd"/>
      <w:r w:rsidRPr="008F7313">
        <w:rPr>
          <w:rFonts w:ascii="Times New Roman" w:eastAsia="Georgia" w:hAnsi="Times New Roman" w:cs="Times New Roman"/>
          <w:sz w:val="28"/>
          <w:szCs w:val="28"/>
        </w:rPr>
        <w:t xml:space="preserve"> до </w:t>
      </w:r>
      <w:proofErr w:type="spellStart"/>
      <w:r w:rsidRPr="008F7313">
        <w:rPr>
          <w:rFonts w:ascii="Times New Roman" w:eastAsia="Georgia" w:hAnsi="Times New Roman" w:cs="Times New Roman"/>
          <w:sz w:val="28"/>
          <w:szCs w:val="28"/>
        </w:rPr>
        <w:t>деяких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законодавчих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актів</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України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щодо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створення</w:t>
      </w:r>
      <w:proofErr w:type="spellEnd"/>
      <w:r w:rsidRPr="008F7313">
        <w:rPr>
          <w:rFonts w:ascii="Times New Roman" w:eastAsia="Georgia" w:hAnsi="Times New Roman" w:cs="Times New Roman"/>
          <w:sz w:val="28"/>
          <w:szCs w:val="28"/>
        </w:rPr>
        <w:t xml:space="preserve"> умов для </w:t>
      </w:r>
      <w:proofErr w:type="spellStart"/>
      <w:r w:rsidRPr="008F7313">
        <w:rPr>
          <w:rFonts w:ascii="Times New Roman" w:eastAsia="Georgia" w:hAnsi="Times New Roman" w:cs="Times New Roman"/>
          <w:sz w:val="28"/>
          <w:szCs w:val="28"/>
        </w:rPr>
        <w:t>забезпечення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продовольчої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безпеки</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умовах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воєнного</w:t>
      </w:r>
      <w:proofErr w:type="spellEnd"/>
      <w:r w:rsidRPr="008F7313">
        <w:rPr>
          <w:rFonts w:ascii="Times New Roman" w:eastAsia="Georgia" w:hAnsi="Times New Roman" w:cs="Times New Roman"/>
          <w:sz w:val="28"/>
          <w:szCs w:val="28"/>
        </w:rPr>
        <w:t xml:space="preserve"> стану» </w:t>
      </w:r>
      <w:proofErr w:type="spellStart"/>
      <w:r w:rsidRPr="008F7313">
        <w:rPr>
          <w:rFonts w:ascii="Times New Roman" w:eastAsia="Georgia" w:hAnsi="Times New Roman" w:cs="Times New Roman"/>
          <w:sz w:val="28"/>
          <w:szCs w:val="28"/>
        </w:rPr>
        <w:t>передбачено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внесення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змін</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зокрема</w:t>
      </w:r>
      <w:proofErr w:type="spellEnd"/>
      <w:r w:rsidRPr="008F7313">
        <w:rPr>
          <w:rFonts w:ascii="Times New Roman" w:eastAsia="Georgia" w:hAnsi="Times New Roman" w:cs="Times New Roman"/>
          <w:sz w:val="28"/>
          <w:szCs w:val="28"/>
        </w:rPr>
        <w:t xml:space="preserve">, до Земельного кодексу </w:t>
      </w:r>
      <w:proofErr w:type="spellStart"/>
      <w:r w:rsidRPr="008F7313">
        <w:rPr>
          <w:rFonts w:ascii="Times New Roman" w:eastAsia="Georgia" w:hAnsi="Times New Roman" w:cs="Times New Roman"/>
          <w:sz w:val="28"/>
          <w:szCs w:val="28"/>
        </w:rPr>
        <w:t>України</w:t>
      </w:r>
      <w:proofErr w:type="spellEnd"/>
      <w:r w:rsidR="002545A3" w:rsidRPr="002545A3">
        <w:rPr>
          <w:rFonts w:ascii="Times New Roman" w:eastAsia="Georgia" w:hAnsi="Times New Roman" w:cs="Times New Roman"/>
          <w:sz w:val="28"/>
          <w:szCs w:val="28"/>
        </w:rPr>
        <w:t xml:space="preserve"> [30]</w:t>
      </w:r>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щодо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спрощення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регулювання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відносин</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частині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використання</w:t>
      </w:r>
      <w:proofErr w:type="spellEnd"/>
      <w:r w:rsidRPr="008F7313">
        <w:rPr>
          <w:rFonts w:ascii="Times New Roman" w:eastAsia="Georgia" w:hAnsi="Times New Roman" w:cs="Times New Roman"/>
          <w:sz w:val="28"/>
          <w:szCs w:val="28"/>
        </w:rPr>
        <w:t xml:space="preserve"> земель </w:t>
      </w:r>
      <w:proofErr w:type="spellStart"/>
      <w:r w:rsidRPr="008F7313">
        <w:rPr>
          <w:rFonts w:ascii="Times New Roman" w:eastAsia="Georgia" w:hAnsi="Times New Roman" w:cs="Times New Roman"/>
          <w:sz w:val="28"/>
          <w:szCs w:val="28"/>
        </w:rPr>
        <w:t>сільськогосподарського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призначення</w:t>
      </w:r>
      <w:proofErr w:type="spellEnd"/>
      <w:r w:rsidRPr="008F7313">
        <w:rPr>
          <w:rFonts w:ascii="Times New Roman" w:eastAsia="Georgia" w:hAnsi="Times New Roman" w:cs="Times New Roman"/>
          <w:sz w:val="28"/>
          <w:szCs w:val="28"/>
        </w:rPr>
        <w:t>.</w:t>
      </w:r>
    </w:p>
    <w:p w14:paraId="6D626629" w14:textId="033FDF7F" w:rsidR="008F7313" w:rsidRPr="002545A3" w:rsidRDefault="008F7313" w:rsidP="008F7313">
      <w:pPr>
        <w:spacing w:line="360" w:lineRule="auto"/>
        <w:ind w:right="57"/>
        <w:jc w:val="both"/>
        <w:rPr>
          <w:rFonts w:ascii="Times New Roman" w:eastAsia="Georgia" w:hAnsi="Times New Roman" w:cs="Times New Roman"/>
          <w:sz w:val="28"/>
          <w:szCs w:val="28"/>
        </w:rPr>
      </w:pPr>
      <w:r w:rsidRPr="008F7313">
        <w:rPr>
          <w:rFonts w:ascii="Times New Roman" w:eastAsia="Georgia" w:hAnsi="Times New Roman" w:cs="Times New Roman"/>
          <w:sz w:val="28"/>
          <w:szCs w:val="28"/>
        </w:rPr>
        <w:t xml:space="preserve">Так, пунктом а) </w:t>
      </w:r>
      <w:proofErr w:type="spellStart"/>
      <w:r w:rsidRPr="008F7313">
        <w:rPr>
          <w:rFonts w:ascii="Times New Roman" w:eastAsia="Georgia" w:hAnsi="Times New Roman" w:cs="Times New Roman"/>
          <w:sz w:val="28"/>
          <w:szCs w:val="28"/>
        </w:rPr>
        <w:t>підпункту</w:t>
      </w:r>
      <w:proofErr w:type="spellEnd"/>
      <w:r w:rsidRPr="008F7313">
        <w:rPr>
          <w:rFonts w:ascii="Times New Roman" w:eastAsia="Georgia" w:hAnsi="Times New Roman" w:cs="Times New Roman"/>
          <w:sz w:val="28"/>
          <w:szCs w:val="28"/>
        </w:rPr>
        <w:t xml:space="preserve"> 2 пункту 1 </w:t>
      </w:r>
      <w:proofErr w:type="spellStart"/>
      <w:r w:rsidRPr="008F7313">
        <w:rPr>
          <w:rFonts w:ascii="Times New Roman" w:eastAsia="Georgia" w:hAnsi="Times New Roman" w:cs="Times New Roman"/>
          <w:sz w:val="28"/>
          <w:szCs w:val="28"/>
        </w:rPr>
        <w:t>розділу</w:t>
      </w:r>
      <w:proofErr w:type="spellEnd"/>
      <w:r w:rsidRPr="008F7313">
        <w:rPr>
          <w:rFonts w:ascii="Times New Roman" w:eastAsia="Georgia" w:hAnsi="Times New Roman" w:cs="Times New Roman"/>
          <w:sz w:val="28"/>
          <w:szCs w:val="28"/>
        </w:rPr>
        <w:t xml:space="preserve"> І </w:t>
      </w:r>
      <w:hyperlink r:id="rId8" w:anchor="n101" w:history="1">
        <w:r w:rsidR="00B8107A" w:rsidRPr="008F7313">
          <w:rPr>
            <w:rStyle w:val="a4"/>
            <w:rFonts w:ascii="Times New Roman" w:eastAsia="Georgia" w:hAnsi="Times New Roman" w:cs="Times New Roman"/>
            <w:sz w:val="28"/>
            <w:szCs w:val="28"/>
          </w:rPr>
          <w:t xml:space="preserve">ст. 13 Закону «Про порядок </w:t>
        </w:r>
        <w:proofErr w:type="spellStart"/>
        <w:r w:rsidR="00B8107A" w:rsidRPr="008F7313">
          <w:rPr>
            <w:rStyle w:val="a4"/>
            <w:rFonts w:ascii="Times New Roman" w:eastAsia="Georgia" w:hAnsi="Times New Roman" w:cs="Times New Roman"/>
            <w:sz w:val="28"/>
            <w:szCs w:val="28"/>
          </w:rPr>
          <w:t>виділення</w:t>
        </w:r>
        <w:proofErr w:type="spellEnd"/>
        <w:r w:rsidR="00B8107A" w:rsidRPr="008F7313">
          <w:rPr>
            <w:rStyle w:val="a4"/>
            <w:rFonts w:ascii="Times New Roman" w:eastAsia="Georgia" w:hAnsi="Times New Roman" w:cs="Times New Roman"/>
            <w:sz w:val="28"/>
            <w:szCs w:val="28"/>
          </w:rPr>
          <w:t xml:space="preserve"> в </w:t>
        </w:r>
        <w:proofErr w:type="spellStart"/>
        <w:r w:rsidR="00B8107A" w:rsidRPr="008F7313">
          <w:rPr>
            <w:rStyle w:val="a4"/>
            <w:rFonts w:ascii="Times New Roman" w:eastAsia="Georgia" w:hAnsi="Times New Roman" w:cs="Times New Roman"/>
            <w:sz w:val="28"/>
            <w:szCs w:val="28"/>
          </w:rPr>
          <w:t>натурі</w:t>
        </w:r>
        <w:proofErr w:type="spellEnd"/>
        <w:r w:rsidR="00B8107A" w:rsidRPr="008F7313">
          <w:rPr>
            <w:rStyle w:val="a4"/>
            <w:rFonts w:ascii="Times New Roman" w:eastAsia="Georgia" w:hAnsi="Times New Roman" w:cs="Times New Roman"/>
            <w:sz w:val="28"/>
            <w:szCs w:val="28"/>
          </w:rPr>
          <w:t xml:space="preserve"> (на </w:t>
        </w:r>
        <w:proofErr w:type="spellStart"/>
        <w:r w:rsidR="00B8107A" w:rsidRPr="008F7313">
          <w:rPr>
            <w:rStyle w:val="a4"/>
            <w:rFonts w:ascii="Times New Roman" w:eastAsia="Georgia" w:hAnsi="Times New Roman" w:cs="Times New Roman"/>
            <w:sz w:val="28"/>
            <w:szCs w:val="28"/>
          </w:rPr>
          <w:t>місцевості</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земельних</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ділянок</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власникам</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земельних</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часток</w:t>
        </w:r>
        <w:proofErr w:type="spellEnd"/>
        <w:r w:rsidR="00B8107A" w:rsidRPr="008F7313">
          <w:rPr>
            <w:rStyle w:val="a4"/>
            <w:rFonts w:ascii="Times New Roman" w:eastAsia="Georgia" w:hAnsi="Times New Roman" w:cs="Times New Roman"/>
            <w:sz w:val="28"/>
            <w:szCs w:val="28"/>
          </w:rPr>
          <w:t xml:space="preserve"> (</w:t>
        </w:r>
        <w:proofErr w:type="spellStart"/>
        <w:r w:rsidR="00B8107A" w:rsidRPr="008F7313">
          <w:rPr>
            <w:rStyle w:val="a4"/>
            <w:rFonts w:ascii="Times New Roman" w:eastAsia="Georgia" w:hAnsi="Times New Roman" w:cs="Times New Roman"/>
            <w:sz w:val="28"/>
            <w:szCs w:val="28"/>
          </w:rPr>
          <w:t>паїв</w:t>
        </w:r>
        <w:proofErr w:type="spellEnd"/>
        <w:r w:rsidR="00B8107A" w:rsidRPr="008F7313">
          <w:rPr>
            <w:rStyle w:val="a4"/>
            <w:rFonts w:ascii="Times New Roman" w:eastAsia="Georgia" w:hAnsi="Times New Roman" w:cs="Times New Roman"/>
            <w:sz w:val="28"/>
            <w:szCs w:val="28"/>
          </w:rPr>
          <w:t>)»</w:t>
        </w:r>
      </w:hyperlink>
      <w:r w:rsidR="002545A3" w:rsidRPr="002545A3">
        <w:rPr>
          <w:rFonts w:ascii="Times New Roman" w:eastAsia="Georgia" w:hAnsi="Times New Roman" w:cs="Times New Roman"/>
          <w:sz w:val="28"/>
          <w:szCs w:val="28"/>
        </w:rPr>
        <w:t xml:space="preserve"> [55]</w:t>
      </w:r>
      <w:r w:rsidRPr="008F7313">
        <w:rPr>
          <w:rFonts w:ascii="Times New Roman" w:eastAsia="Georgia" w:hAnsi="Times New Roman" w:cs="Times New Roman"/>
          <w:sz w:val="28"/>
          <w:szCs w:val="28"/>
        </w:rPr>
        <w:t xml:space="preserve"> п</w:t>
      </w:r>
      <w:proofErr w:type="spellStart"/>
      <w:r w:rsidRPr="008F7313">
        <w:rPr>
          <w:rFonts w:ascii="Times New Roman" w:eastAsia="Georgia" w:hAnsi="Times New Roman" w:cs="Times New Roman"/>
          <w:sz w:val="28"/>
          <w:szCs w:val="28"/>
        </w:rPr>
        <w:t>ередбачено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w:t>
      </w:r>
      <w:proofErr w:type="spellEnd"/>
      <w:r w:rsidRPr="008F7313">
        <w:rPr>
          <w:rFonts w:ascii="Times New Roman" w:eastAsia="Georgia" w:hAnsi="Times New Roman" w:cs="Times New Roman"/>
          <w:sz w:val="28"/>
          <w:szCs w:val="28"/>
        </w:rPr>
        <w:t xml:space="preserve"> </w:t>
      </w:r>
      <w:r w:rsidR="00B8107A">
        <w:rPr>
          <w:rFonts w:ascii="Times New Roman" w:eastAsia="Georgia" w:hAnsi="Times New Roman" w:cs="Times New Roman"/>
          <w:sz w:val="28"/>
          <w:szCs w:val="28"/>
          <w:lang w:val="uk-UA"/>
        </w:rPr>
        <w:t>«</w:t>
      </w:r>
      <w:proofErr w:type="spellStart"/>
      <w:r w:rsidRPr="008F7313">
        <w:rPr>
          <w:rFonts w:ascii="Times New Roman" w:eastAsia="Georgia" w:hAnsi="Times New Roman" w:cs="Times New Roman"/>
          <w:sz w:val="28"/>
          <w:szCs w:val="28"/>
        </w:rPr>
        <w:t>розмір</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орендної</w:t>
      </w:r>
      <w:proofErr w:type="spellEnd"/>
      <w:r w:rsidRPr="008F7313">
        <w:rPr>
          <w:rFonts w:ascii="Times New Roman" w:eastAsia="Georgia" w:hAnsi="Times New Roman" w:cs="Times New Roman"/>
          <w:sz w:val="28"/>
          <w:szCs w:val="28"/>
        </w:rPr>
        <w:t xml:space="preserve"> плати при </w:t>
      </w:r>
      <w:proofErr w:type="spellStart"/>
      <w:r w:rsidRPr="008F7313">
        <w:rPr>
          <w:rFonts w:ascii="Times New Roman" w:eastAsia="Georgia" w:hAnsi="Times New Roman" w:cs="Times New Roman"/>
          <w:sz w:val="28"/>
          <w:szCs w:val="28"/>
        </w:rPr>
        <w:t>передачі</w:t>
      </w:r>
      <w:proofErr w:type="spellEnd"/>
      <w:r w:rsidRPr="008F7313">
        <w:rPr>
          <w:rFonts w:ascii="Times New Roman" w:eastAsia="Georgia" w:hAnsi="Times New Roman" w:cs="Times New Roman"/>
          <w:sz w:val="28"/>
          <w:szCs w:val="28"/>
        </w:rPr>
        <w:t xml:space="preserve"> в </w:t>
      </w:r>
      <w:proofErr w:type="spellStart"/>
      <w:r w:rsidRPr="008F7313">
        <w:rPr>
          <w:rFonts w:ascii="Times New Roman" w:eastAsia="Georgia" w:hAnsi="Times New Roman" w:cs="Times New Roman"/>
          <w:sz w:val="28"/>
          <w:szCs w:val="28"/>
        </w:rPr>
        <w:t>оренду</w:t>
      </w:r>
      <w:proofErr w:type="spellEnd"/>
      <w:r w:rsidRPr="008F7313">
        <w:rPr>
          <w:rFonts w:ascii="Times New Roman" w:eastAsia="Georgia" w:hAnsi="Times New Roman" w:cs="Times New Roman"/>
          <w:sz w:val="28"/>
          <w:szCs w:val="28"/>
        </w:rPr>
        <w:t xml:space="preserve"> для </w:t>
      </w:r>
      <w:proofErr w:type="spellStart"/>
      <w:r w:rsidRPr="008F7313">
        <w:rPr>
          <w:rFonts w:ascii="Times New Roman" w:eastAsia="Georgia" w:hAnsi="Times New Roman" w:cs="Times New Roman"/>
          <w:sz w:val="28"/>
          <w:szCs w:val="28"/>
        </w:rPr>
        <w:t>ведення</w:t>
      </w:r>
      <w:proofErr w:type="spellEnd"/>
      <w:r w:rsidRPr="008F7313">
        <w:rPr>
          <w:rFonts w:ascii="Times New Roman" w:eastAsia="Georgia" w:hAnsi="Times New Roman" w:cs="Times New Roman"/>
          <w:sz w:val="28"/>
          <w:szCs w:val="28"/>
        </w:rPr>
        <w:t xml:space="preserve"> товарного </w:t>
      </w:r>
      <w:proofErr w:type="spellStart"/>
      <w:r w:rsidRPr="008F7313">
        <w:rPr>
          <w:rFonts w:ascii="Times New Roman" w:eastAsia="Georgia" w:hAnsi="Times New Roman" w:cs="Times New Roman"/>
          <w:sz w:val="28"/>
          <w:szCs w:val="28"/>
        </w:rPr>
        <w:t>сільськогосподарського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виробництва</w:t>
      </w:r>
      <w:proofErr w:type="spellEnd"/>
      <w:r w:rsidRPr="008F7313">
        <w:rPr>
          <w:rFonts w:ascii="Times New Roman" w:eastAsia="Georgia" w:hAnsi="Times New Roman" w:cs="Times New Roman"/>
          <w:sz w:val="28"/>
          <w:szCs w:val="28"/>
        </w:rPr>
        <w:t xml:space="preserve"> на строк до одного року </w:t>
      </w:r>
      <w:proofErr w:type="spellStart"/>
      <w:r w:rsidRPr="008F7313">
        <w:rPr>
          <w:rFonts w:ascii="Times New Roman" w:eastAsia="Georgia" w:hAnsi="Times New Roman" w:cs="Times New Roman"/>
          <w:sz w:val="28"/>
          <w:szCs w:val="28"/>
        </w:rPr>
        <w:t>земельних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ділянок</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сільськогосподарського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призначення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державної</w:t>
      </w:r>
      <w:proofErr w:type="spellEnd"/>
      <w:r w:rsidRPr="008F7313">
        <w:rPr>
          <w:rFonts w:ascii="Times New Roman" w:eastAsia="Georgia" w:hAnsi="Times New Roman" w:cs="Times New Roman"/>
          <w:sz w:val="28"/>
          <w:szCs w:val="28"/>
        </w:rPr>
        <w:t xml:space="preserve"> та </w:t>
      </w:r>
      <w:proofErr w:type="spellStart"/>
      <w:r w:rsidRPr="008F7313">
        <w:rPr>
          <w:rFonts w:ascii="Times New Roman" w:eastAsia="Georgia" w:hAnsi="Times New Roman" w:cs="Times New Roman"/>
          <w:sz w:val="28"/>
          <w:szCs w:val="28"/>
        </w:rPr>
        <w:t>комунальної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власності</w:t>
      </w:r>
      <w:proofErr w:type="spellEnd"/>
      <w:r w:rsidRPr="008F7313">
        <w:rPr>
          <w:rFonts w:ascii="Times New Roman" w:eastAsia="Georgia" w:hAnsi="Times New Roman" w:cs="Times New Roman"/>
          <w:sz w:val="28"/>
          <w:szCs w:val="28"/>
        </w:rPr>
        <w:t xml:space="preserve"> не </w:t>
      </w:r>
      <w:proofErr w:type="spellStart"/>
      <w:r w:rsidRPr="008F7313">
        <w:rPr>
          <w:rFonts w:ascii="Times New Roman" w:eastAsia="Georgia" w:hAnsi="Times New Roman" w:cs="Times New Roman"/>
          <w:sz w:val="28"/>
          <w:szCs w:val="28"/>
        </w:rPr>
        <w:t>може</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перевищувати</w:t>
      </w:r>
      <w:proofErr w:type="spellEnd"/>
      <w:r w:rsidRPr="008F7313">
        <w:rPr>
          <w:rFonts w:ascii="Times New Roman" w:eastAsia="Georgia" w:hAnsi="Times New Roman" w:cs="Times New Roman"/>
          <w:sz w:val="28"/>
          <w:szCs w:val="28"/>
        </w:rPr>
        <w:t xml:space="preserve"> 8 </w:t>
      </w:r>
      <w:proofErr w:type="spellStart"/>
      <w:r w:rsidRPr="008F7313">
        <w:rPr>
          <w:rFonts w:ascii="Times New Roman" w:eastAsia="Georgia" w:hAnsi="Times New Roman" w:cs="Times New Roman"/>
          <w:sz w:val="28"/>
          <w:szCs w:val="28"/>
        </w:rPr>
        <w:t>відсотків</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нормативної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грошової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оцінки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земельної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ділянки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визначається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середньої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нормативної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грошової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оцінки</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одиниці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площі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ріллі</w:t>
      </w:r>
      <w:proofErr w:type="spellEnd"/>
      <w:r w:rsidRPr="008F7313">
        <w:rPr>
          <w:rFonts w:ascii="Times New Roman" w:eastAsia="Georgia" w:hAnsi="Times New Roman" w:cs="Times New Roman"/>
          <w:sz w:val="28"/>
          <w:szCs w:val="28"/>
        </w:rPr>
        <w:t xml:space="preserve"> по </w:t>
      </w:r>
      <w:proofErr w:type="spellStart"/>
      <w:r w:rsidRPr="008F7313">
        <w:rPr>
          <w:rFonts w:ascii="Times New Roman" w:eastAsia="Georgia" w:hAnsi="Times New Roman" w:cs="Times New Roman"/>
          <w:sz w:val="28"/>
          <w:szCs w:val="28"/>
        </w:rPr>
        <w:t>області</w:t>
      </w:r>
      <w:proofErr w:type="spellEnd"/>
      <w:r w:rsidRPr="008F7313">
        <w:rPr>
          <w:rFonts w:ascii="Times New Roman" w:eastAsia="Georgia" w:hAnsi="Times New Roman" w:cs="Times New Roman"/>
          <w:sz w:val="28"/>
          <w:szCs w:val="28"/>
        </w:rPr>
        <w:t>.</w:t>
      </w:r>
      <w:r>
        <w:rPr>
          <w:rFonts w:ascii="Times New Roman" w:eastAsia="Georgia" w:hAnsi="Times New Roman" w:cs="Times New Roman"/>
          <w:sz w:val="28"/>
          <w:szCs w:val="28"/>
          <w:lang w:val="uk-UA"/>
        </w:rPr>
        <w:t xml:space="preserve">» </w:t>
      </w:r>
      <w:r w:rsidRPr="002545A3">
        <w:rPr>
          <w:rFonts w:ascii="Times New Roman" w:eastAsia="Georgia" w:hAnsi="Times New Roman" w:cs="Times New Roman"/>
          <w:sz w:val="28"/>
          <w:szCs w:val="28"/>
        </w:rPr>
        <w:t xml:space="preserve">[ </w:t>
      </w:r>
      <w:r w:rsidR="002545A3" w:rsidRPr="002545A3">
        <w:rPr>
          <w:rFonts w:ascii="Times New Roman" w:eastAsia="Georgia" w:hAnsi="Times New Roman" w:cs="Times New Roman"/>
          <w:sz w:val="28"/>
          <w:szCs w:val="28"/>
          <w:lang w:val="en-US"/>
        </w:rPr>
        <w:t>47</w:t>
      </w:r>
      <w:r w:rsidRPr="002545A3">
        <w:rPr>
          <w:rFonts w:ascii="Times New Roman" w:eastAsia="Georgia" w:hAnsi="Times New Roman" w:cs="Times New Roman"/>
          <w:sz w:val="28"/>
          <w:szCs w:val="28"/>
        </w:rPr>
        <w:t>]</w:t>
      </w:r>
    </w:p>
    <w:p w14:paraId="6468377C" w14:textId="2EE660DB" w:rsidR="008F7313" w:rsidRPr="008F7313" w:rsidRDefault="008F7313" w:rsidP="008F7313">
      <w:pPr>
        <w:spacing w:line="360" w:lineRule="auto"/>
        <w:ind w:right="57"/>
        <w:jc w:val="both"/>
        <w:rPr>
          <w:rFonts w:ascii="Times New Roman" w:eastAsia="Georgia" w:hAnsi="Times New Roman" w:cs="Times New Roman"/>
          <w:sz w:val="28"/>
          <w:szCs w:val="28"/>
        </w:rPr>
      </w:pPr>
      <w:proofErr w:type="spellStart"/>
      <w:r w:rsidRPr="008F7313">
        <w:rPr>
          <w:rFonts w:ascii="Times New Roman" w:eastAsia="Georgia" w:hAnsi="Times New Roman" w:cs="Times New Roman"/>
          <w:sz w:val="28"/>
          <w:szCs w:val="28"/>
        </w:rPr>
        <w:t>Грошова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вартість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землі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визначається</w:t>
      </w:r>
      <w:proofErr w:type="spellEnd"/>
      <w:r w:rsidRPr="008F7313">
        <w:rPr>
          <w:rFonts w:ascii="Times New Roman" w:eastAsia="Georgia" w:hAnsi="Times New Roman" w:cs="Times New Roman"/>
          <w:sz w:val="28"/>
          <w:szCs w:val="28"/>
        </w:rPr>
        <w:t xml:space="preserve"> сумою </w:t>
      </w:r>
      <w:proofErr w:type="spellStart"/>
      <w:r w:rsidRPr="008F7313">
        <w:rPr>
          <w:rFonts w:ascii="Times New Roman" w:eastAsia="Georgia" w:hAnsi="Times New Roman" w:cs="Times New Roman"/>
          <w:sz w:val="28"/>
          <w:szCs w:val="28"/>
        </w:rPr>
        <w:t>щорічно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одержуваного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орендного</w:t>
      </w:r>
      <w:proofErr w:type="spellEnd"/>
      <w:r w:rsidRPr="008F7313">
        <w:rPr>
          <w:rFonts w:ascii="Times New Roman" w:eastAsia="Georgia" w:hAnsi="Times New Roman" w:cs="Times New Roman"/>
          <w:sz w:val="28"/>
          <w:szCs w:val="28"/>
        </w:rPr>
        <w:t xml:space="preserve"> доходу з </w:t>
      </w:r>
      <w:proofErr w:type="spellStart"/>
      <w:r w:rsidRPr="008F7313">
        <w:rPr>
          <w:rFonts w:ascii="Times New Roman" w:eastAsia="Georgia" w:hAnsi="Times New Roman" w:cs="Times New Roman"/>
          <w:sz w:val="28"/>
          <w:szCs w:val="28"/>
        </w:rPr>
        <w:t>урахуванням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періоду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його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капіталізації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Останній</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залежить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процентної</w:t>
      </w:r>
      <w:proofErr w:type="spellEnd"/>
      <w:r w:rsidRPr="008F7313">
        <w:rPr>
          <w:rFonts w:ascii="Times New Roman" w:eastAsia="Georgia" w:hAnsi="Times New Roman" w:cs="Times New Roman"/>
          <w:sz w:val="28"/>
          <w:szCs w:val="28"/>
        </w:rPr>
        <w:t xml:space="preserve"> ставки за </w:t>
      </w:r>
      <w:proofErr w:type="spellStart"/>
      <w:r w:rsidRPr="008F7313">
        <w:rPr>
          <w:rFonts w:ascii="Times New Roman" w:eastAsia="Georgia" w:hAnsi="Times New Roman" w:cs="Times New Roman"/>
          <w:sz w:val="28"/>
          <w:szCs w:val="28"/>
        </w:rPr>
        <w:t>користування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довгостроковим</w:t>
      </w:r>
      <w:proofErr w:type="spellEnd"/>
      <w:r w:rsidRPr="008F7313">
        <w:rPr>
          <w:rFonts w:ascii="Times New Roman" w:eastAsia="Georgia" w:hAnsi="Times New Roman" w:cs="Times New Roman"/>
          <w:sz w:val="28"/>
          <w:szCs w:val="28"/>
        </w:rPr>
        <w:t xml:space="preserve"> кредитом. У </w:t>
      </w:r>
      <w:proofErr w:type="spellStart"/>
      <w:r w:rsidRPr="008F7313">
        <w:rPr>
          <w:rFonts w:ascii="Times New Roman" w:eastAsia="Georgia" w:hAnsi="Times New Roman" w:cs="Times New Roman"/>
          <w:sz w:val="28"/>
          <w:szCs w:val="28"/>
        </w:rPr>
        <w:t>методиці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використовується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період</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капіталізації</w:t>
      </w:r>
      <w:proofErr w:type="spellEnd"/>
      <w:r w:rsidRPr="008F7313">
        <w:rPr>
          <w:rFonts w:ascii="Times New Roman" w:eastAsia="Georgia" w:hAnsi="Times New Roman" w:cs="Times New Roman"/>
          <w:sz w:val="28"/>
          <w:szCs w:val="28"/>
        </w:rPr>
        <w:t xml:space="preserve"> 33 роки, </w:t>
      </w:r>
      <w:proofErr w:type="spellStart"/>
      <w:r w:rsidRPr="008F7313">
        <w:rPr>
          <w:rFonts w:ascii="Times New Roman" w:eastAsia="Georgia" w:hAnsi="Times New Roman" w:cs="Times New Roman"/>
          <w:sz w:val="28"/>
          <w:szCs w:val="28"/>
        </w:rPr>
        <w:t>що</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відповідає</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тривідсотковій</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процентній</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ставці</w:t>
      </w:r>
      <w:proofErr w:type="spellEnd"/>
      <w:r w:rsidRPr="008F7313">
        <w:rPr>
          <w:rFonts w:ascii="Times New Roman" w:eastAsia="Georgia" w:hAnsi="Times New Roman" w:cs="Times New Roman"/>
          <w:sz w:val="28"/>
          <w:szCs w:val="28"/>
        </w:rPr>
        <w:t xml:space="preserve"> за </w:t>
      </w:r>
      <w:proofErr w:type="spellStart"/>
      <w:r w:rsidRPr="008F7313">
        <w:rPr>
          <w:rFonts w:ascii="Times New Roman" w:eastAsia="Georgia" w:hAnsi="Times New Roman" w:cs="Times New Roman"/>
          <w:sz w:val="28"/>
          <w:szCs w:val="28"/>
        </w:rPr>
        <w:t>користування</w:t>
      </w:r>
      <w:proofErr w:type="spellEnd"/>
      <w:r w:rsidRPr="008F7313">
        <w:rPr>
          <w:rFonts w:ascii="Times New Roman" w:eastAsia="Georgia" w:hAnsi="Times New Roman" w:cs="Times New Roman"/>
          <w:sz w:val="28"/>
          <w:szCs w:val="28"/>
        </w:rPr>
        <w:t xml:space="preserve"> кредитом. Низка </w:t>
      </w:r>
      <w:proofErr w:type="spellStart"/>
      <w:r w:rsidRPr="008F7313">
        <w:rPr>
          <w:rFonts w:ascii="Times New Roman" w:eastAsia="Georgia" w:hAnsi="Times New Roman" w:cs="Times New Roman"/>
          <w:sz w:val="28"/>
          <w:szCs w:val="28"/>
        </w:rPr>
        <w:t>відсоткова</w:t>
      </w:r>
      <w:proofErr w:type="spellEnd"/>
      <w:r w:rsidRPr="008F7313">
        <w:rPr>
          <w:rFonts w:ascii="Times New Roman" w:eastAsia="Georgia" w:hAnsi="Times New Roman" w:cs="Times New Roman"/>
          <w:sz w:val="28"/>
          <w:szCs w:val="28"/>
        </w:rPr>
        <w:t xml:space="preserve"> ставка </w:t>
      </w:r>
      <w:proofErr w:type="spellStart"/>
      <w:r w:rsidRPr="008F7313">
        <w:rPr>
          <w:rFonts w:ascii="Times New Roman" w:eastAsia="Georgia" w:hAnsi="Times New Roman" w:cs="Times New Roman"/>
          <w:sz w:val="28"/>
          <w:szCs w:val="28"/>
        </w:rPr>
        <w:t>зумовлена</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тим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що</w:t>
      </w:r>
      <w:proofErr w:type="spellEnd"/>
      <w:r w:rsidRPr="008F7313">
        <w:rPr>
          <w:rFonts w:ascii="Times New Roman" w:eastAsia="Georgia" w:hAnsi="Times New Roman" w:cs="Times New Roman"/>
          <w:sz w:val="28"/>
          <w:szCs w:val="28"/>
        </w:rPr>
        <w:t xml:space="preserve">, на </w:t>
      </w:r>
      <w:proofErr w:type="spellStart"/>
      <w:r w:rsidRPr="008F7313">
        <w:rPr>
          <w:rFonts w:ascii="Times New Roman" w:eastAsia="Georgia" w:hAnsi="Times New Roman" w:cs="Times New Roman"/>
          <w:sz w:val="28"/>
          <w:szCs w:val="28"/>
        </w:rPr>
        <w:t>відміну</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інших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засобів</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виробництва</w:t>
      </w:r>
      <w:proofErr w:type="spellEnd"/>
      <w:r w:rsidRPr="008F7313">
        <w:rPr>
          <w:rFonts w:ascii="Times New Roman" w:eastAsia="Georgia" w:hAnsi="Times New Roman" w:cs="Times New Roman"/>
          <w:sz w:val="28"/>
          <w:szCs w:val="28"/>
        </w:rPr>
        <w:t xml:space="preserve">, земля є </w:t>
      </w:r>
      <w:proofErr w:type="spellStart"/>
      <w:r w:rsidRPr="008F7313">
        <w:rPr>
          <w:rFonts w:ascii="Times New Roman" w:eastAsia="Georgia" w:hAnsi="Times New Roman" w:cs="Times New Roman"/>
          <w:sz w:val="28"/>
          <w:szCs w:val="28"/>
        </w:rPr>
        <w:t>найбільш</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стабільним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об'єктом</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капітальних</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вкладень</w:t>
      </w:r>
      <w:proofErr w:type="spellEnd"/>
      <w:r w:rsidRPr="008F7313">
        <w:rPr>
          <w:rFonts w:ascii="Times New Roman" w:eastAsia="Georgia" w:hAnsi="Times New Roman" w:cs="Times New Roman"/>
          <w:sz w:val="28"/>
          <w:szCs w:val="28"/>
        </w:rPr>
        <w:t xml:space="preserve"> і </w:t>
      </w:r>
      <w:proofErr w:type="spellStart"/>
      <w:r w:rsidRPr="008F7313">
        <w:rPr>
          <w:rFonts w:ascii="Times New Roman" w:eastAsia="Georgia" w:hAnsi="Times New Roman" w:cs="Times New Roman"/>
          <w:sz w:val="28"/>
          <w:szCs w:val="28"/>
        </w:rPr>
        <w:t>залишається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незмінною</w:t>
      </w:r>
      <w:proofErr w:type="spellEnd"/>
      <w:r w:rsidRPr="008F7313">
        <w:rPr>
          <w:rFonts w:ascii="Times New Roman" w:eastAsia="Georgia" w:hAnsi="Times New Roman" w:cs="Times New Roman"/>
          <w:sz w:val="28"/>
          <w:szCs w:val="28"/>
        </w:rPr>
        <w:t xml:space="preserve"> у </w:t>
      </w:r>
      <w:proofErr w:type="spellStart"/>
      <w:r w:rsidRPr="008F7313">
        <w:rPr>
          <w:rFonts w:ascii="Times New Roman" w:eastAsia="Georgia" w:hAnsi="Times New Roman" w:cs="Times New Roman"/>
          <w:sz w:val="28"/>
          <w:szCs w:val="28"/>
        </w:rPr>
        <w:t>виробництві</w:t>
      </w:r>
      <w:proofErr w:type="spellEnd"/>
      <w:r w:rsidRPr="008F7313">
        <w:rPr>
          <w:rFonts w:ascii="Times New Roman" w:eastAsia="Georgia" w:hAnsi="Times New Roman" w:cs="Times New Roman"/>
          <w:sz w:val="28"/>
          <w:szCs w:val="28"/>
        </w:rPr>
        <w:t>.</w:t>
      </w:r>
    </w:p>
    <w:p w14:paraId="72F6357E" w14:textId="70FCC862" w:rsidR="008F7313" w:rsidRPr="008F7313" w:rsidRDefault="008F7313" w:rsidP="008F7313">
      <w:pPr>
        <w:spacing w:line="360" w:lineRule="auto"/>
        <w:ind w:right="57"/>
        <w:jc w:val="both"/>
        <w:rPr>
          <w:rFonts w:ascii="Times New Roman" w:eastAsia="Georgia" w:hAnsi="Times New Roman" w:cs="Times New Roman"/>
          <w:sz w:val="28"/>
          <w:szCs w:val="28"/>
        </w:rPr>
      </w:pPr>
      <w:r w:rsidRPr="008F7313">
        <w:rPr>
          <w:rFonts w:ascii="Times New Roman" w:eastAsia="Georgia" w:hAnsi="Times New Roman" w:cs="Times New Roman"/>
          <w:sz w:val="28"/>
          <w:szCs w:val="28"/>
        </w:rPr>
        <w:t xml:space="preserve">Методика </w:t>
      </w:r>
      <w:proofErr w:type="spellStart"/>
      <w:r w:rsidRPr="008F7313">
        <w:rPr>
          <w:rFonts w:ascii="Times New Roman" w:eastAsia="Georgia" w:hAnsi="Times New Roman" w:cs="Times New Roman"/>
          <w:sz w:val="28"/>
          <w:szCs w:val="28"/>
        </w:rPr>
        <w:t>визначення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грошової</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вартості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землі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ґрунтується</w:t>
      </w:r>
      <w:proofErr w:type="spellEnd"/>
      <w:r w:rsidRPr="008F7313">
        <w:rPr>
          <w:rFonts w:ascii="Times New Roman" w:eastAsia="Georgia" w:hAnsi="Times New Roman" w:cs="Times New Roman"/>
          <w:sz w:val="28"/>
          <w:szCs w:val="28"/>
        </w:rPr>
        <w:t xml:space="preserve"> на рентному </w:t>
      </w:r>
      <w:proofErr w:type="spellStart"/>
      <w:r w:rsidRPr="008F7313">
        <w:rPr>
          <w:rFonts w:ascii="Times New Roman" w:eastAsia="Georgia" w:hAnsi="Times New Roman" w:cs="Times New Roman"/>
          <w:sz w:val="28"/>
          <w:szCs w:val="28"/>
        </w:rPr>
        <w:t>доході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від</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вирощування</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зернових</w:t>
      </w:r>
      <w:proofErr w:type="spellEnd"/>
      <w:r w:rsidRPr="008F7313">
        <w:rPr>
          <w:rFonts w:ascii="Times New Roman" w:eastAsia="Georgia" w:hAnsi="Times New Roman" w:cs="Times New Roman"/>
          <w:sz w:val="28"/>
          <w:szCs w:val="28"/>
        </w:rPr>
        <w:t xml:space="preserve"> культур, </w:t>
      </w:r>
      <w:proofErr w:type="spellStart"/>
      <w:r w:rsidRPr="008F7313">
        <w:rPr>
          <w:rFonts w:ascii="Times New Roman" w:eastAsia="Georgia" w:hAnsi="Times New Roman" w:cs="Times New Roman"/>
          <w:sz w:val="28"/>
          <w:szCs w:val="28"/>
        </w:rPr>
        <w:t>які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займають</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найбільшу</w:t>
      </w:r>
      <w:proofErr w:type="spellEnd"/>
      <w:r w:rsidRPr="008F7313">
        <w:rPr>
          <w:rFonts w:ascii="Times New Roman" w:eastAsia="Georgia" w:hAnsi="Times New Roman" w:cs="Times New Roman"/>
          <w:sz w:val="28"/>
          <w:szCs w:val="28"/>
        </w:rPr>
        <w:t xml:space="preserve"> питому вагу в </w:t>
      </w:r>
      <w:proofErr w:type="spellStart"/>
      <w:r w:rsidRPr="008F7313">
        <w:rPr>
          <w:rFonts w:ascii="Times New Roman" w:eastAsia="Georgia" w:hAnsi="Times New Roman" w:cs="Times New Roman"/>
          <w:sz w:val="28"/>
          <w:szCs w:val="28"/>
        </w:rPr>
        <w:t>структурі</w:t>
      </w:r>
      <w:proofErr w:type="spellEnd"/>
      <w:r w:rsidRPr="008F7313">
        <w:rPr>
          <w:rFonts w:ascii="Times New Roman" w:eastAsia="Georgia" w:hAnsi="Times New Roman" w:cs="Times New Roman"/>
          <w:sz w:val="28"/>
          <w:szCs w:val="28"/>
        </w:rPr>
        <w:t xml:space="preserve"> </w:t>
      </w:r>
      <w:proofErr w:type="spellStart"/>
      <w:r w:rsidRPr="008F7313">
        <w:rPr>
          <w:rFonts w:ascii="Times New Roman" w:eastAsia="Georgia" w:hAnsi="Times New Roman" w:cs="Times New Roman"/>
          <w:sz w:val="28"/>
          <w:szCs w:val="28"/>
        </w:rPr>
        <w:t>посівів</w:t>
      </w:r>
      <w:proofErr w:type="spellEnd"/>
      <w:r w:rsidRPr="008F7313">
        <w:rPr>
          <w:rFonts w:ascii="Times New Roman" w:eastAsia="Georgia" w:hAnsi="Times New Roman" w:cs="Times New Roman"/>
          <w:sz w:val="28"/>
          <w:szCs w:val="28"/>
        </w:rPr>
        <w:t xml:space="preserve"> і </w:t>
      </w:r>
      <w:proofErr w:type="spellStart"/>
      <w:r w:rsidRPr="008F7313">
        <w:rPr>
          <w:rFonts w:ascii="Times New Roman" w:eastAsia="Georgia" w:hAnsi="Times New Roman" w:cs="Times New Roman"/>
          <w:sz w:val="28"/>
          <w:szCs w:val="28"/>
        </w:rPr>
        <w:t>вирощуються</w:t>
      </w:r>
      <w:proofErr w:type="spellEnd"/>
      <w:r w:rsidRPr="008F7313">
        <w:rPr>
          <w:rFonts w:ascii="Times New Roman" w:eastAsia="Georgia" w:hAnsi="Times New Roman" w:cs="Times New Roman"/>
          <w:sz w:val="28"/>
          <w:szCs w:val="28"/>
        </w:rPr>
        <w:t xml:space="preserve"> практично на </w:t>
      </w:r>
      <w:proofErr w:type="spellStart"/>
      <w:r w:rsidRPr="008F7313">
        <w:rPr>
          <w:rFonts w:ascii="Times New Roman" w:eastAsia="Georgia" w:hAnsi="Times New Roman" w:cs="Times New Roman"/>
          <w:sz w:val="28"/>
          <w:szCs w:val="28"/>
        </w:rPr>
        <w:t>всіх</w:t>
      </w:r>
      <w:proofErr w:type="spellEnd"/>
      <w:r w:rsidRPr="008F7313">
        <w:rPr>
          <w:rFonts w:ascii="Times New Roman" w:eastAsia="Georgia" w:hAnsi="Times New Roman" w:cs="Times New Roman"/>
          <w:sz w:val="28"/>
          <w:szCs w:val="28"/>
        </w:rPr>
        <w:t xml:space="preserve"> землях.</w:t>
      </w:r>
    </w:p>
    <w:p w14:paraId="48DCF0FD" w14:textId="595CC2A1" w:rsidR="00723861" w:rsidRPr="00723861" w:rsidRDefault="00723861" w:rsidP="00280F1B">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lastRenderedPageBreak/>
        <w:t xml:space="preserve">Для </w:t>
      </w:r>
      <w:proofErr w:type="spellStart"/>
      <w:r w:rsidRPr="00723861">
        <w:rPr>
          <w:rFonts w:ascii="Times New Roman" w:eastAsia="Georgia" w:hAnsi="Times New Roman" w:cs="Times New Roman"/>
          <w:sz w:val="28"/>
          <w:szCs w:val="28"/>
        </w:rPr>
        <w:t>визначення</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грошової</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оцінки</w:t>
      </w:r>
      <w:proofErr w:type="spellEnd"/>
      <w:r w:rsidRPr="00723861">
        <w:rPr>
          <w:rFonts w:ascii="Times New Roman" w:eastAsia="Georgia" w:hAnsi="Times New Roman" w:cs="Times New Roman"/>
          <w:sz w:val="28"/>
          <w:szCs w:val="28"/>
        </w:rPr>
        <w:t xml:space="preserve"> земель по </w:t>
      </w:r>
      <w:proofErr w:type="spellStart"/>
      <w:r w:rsidRPr="00723861">
        <w:rPr>
          <w:rFonts w:ascii="Times New Roman" w:eastAsia="Georgia" w:hAnsi="Times New Roman" w:cs="Times New Roman"/>
          <w:sz w:val="28"/>
          <w:szCs w:val="28"/>
        </w:rPr>
        <w:t>Україні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розраховується</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w:t>
      </w:r>
      <w:r w:rsidR="00280F1B">
        <w:rPr>
          <w:rFonts w:ascii="Times New Roman" w:eastAsia="Georgia" w:hAnsi="Times New Roman" w:cs="Times New Roman"/>
          <w:sz w:val="28"/>
          <w:szCs w:val="28"/>
          <w:lang w:val="uk-UA"/>
        </w:rPr>
        <w:t>і</w:t>
      </w:r>
      <w:r w:rsidRPr="00723861">
        <w:rPr>
          <w:rFonts w:ascii="Times New Roman" w:eastAsia="Georgia" w:hAnsi="Times New Roman" w:cs="Times New Roman"/>
          <w:sz w:val="28"/>
          <w:szCs w:val="28"/>
        </w:rPr>
        <w:t xml:space="preserve">д з </w:t>
      </w:r>
      <w:r w:rsidR="00280F1B">
        <w:rPr>
          <w:rFonts w:ascii="Times New Roman" w:eastAsia="Georgia" w:hAnsi="Times New Roman" w:cs="Times New Roman"/>
          <w:sz w:val="28"/>
          <w:szCs w:val="28"/>
          <w:lang w:val="uk-UA"/>
        </w:rPr>
        <w:t>ріллі</w:t>
      </w:r>
      <w:r w:rsidRPr="00723861">
        <w:rPr>
          <w:rFonts w:ascii="Times New Roman" w:eastAsia="Georgia" w:hAnsi="Times New Roman" w:cs="Times New Roman"/>
          <w:sz w:val="28"/>
          <w:szCs w:val="28"/>
        </w:rPr>
        <w:t xml:space="preserve"> за </w:t>
      </w:r>
      <w:proofErr w:type="spellStart"/>
      <w:r w:rsidRPr="00723861">
        <w:rPr>
          <w:rFonts w:ascii="Times New Roman" w:eastAsia="Georgia" w:hAnsi="Times New Roman" w:cs="Times New Roman"/>
          <w:sz w:val="28"/>
          <w:szCs w:val="28"/>
        </w:rPr>
        <w:t>економічною</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оцінкою</w:t>
      </w:r>
      <w:proofErr w:type="spellEnd"/>
      <w:r w:rsidRPr="00723861">
        <w:rPr>
          <w:rFonts w:ascii="Times New Roman" w:eastAsia="Georgia" w:hAnsi="Times New Roman" w:cs="Times New Roman"/>
          <w:sz w:val="28"/>
          <w:szCs w:val="28"/>
        </w:rPr>
        <w:t xml:space="preserve"> по </w:t>
      </w:r>
      <w:proofErr w:type="spellStart"/>
      <w:r w:rsidRPr="00723861">
        <w:rPr>
          <w:rFonts w:ascii="Times New Roman" w:eastAsia="Georgia" w:hAnsi="Times New Roman" w:cs="Times New Roman"/>
          <w:sz w:val="28"/>
          <w:szCs w:val="28"/>
        </w:rPr>
        <w:t>виробництву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зернових</w:t>
      </w:r>
      <w:proofErr w:type="spellEnd"/>
      <w:r w:rsidRPr="00723861">
        <w:rPr>
          <w:rFonts w:ascii="Times New Roman" w:eastAsia="Georgia" w:hAnsi="Times New Roman" w:cs="Times New Roman"/>
          <w:sz w:val="28"/>
          <w:szCs w:val="28"/>
        </w:rPr>
        <w:t xml:space="preserve"> культур (у центнерах) за формулою:</w:t>
      </w:r>
    </w:p>
    <w:p w14:paraId="5F15F04D"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Pдн</w:t>
      </w:r>
      <w:proofErr w:type="spellEnd"/>
      <w:r w:rsidRPr="00723861">
        <w:rPr>
          <w:rFonts w:ascii="Times New Roman" w:eastAsia="Georgia" w:hAnsi="Times New Roman" w:cs="Times New Roman"/>
          <w:sz w:val="28"/>
          <w:szCs w:val="28"/>
        </w:rPr>
        <w:t> = (УхЦ-3-3xKнр):Ц      (1)</w:t>
      </w:r>
    </w:p>
    <w:p w14:paraId="67B0A45E"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де </w:t>
      </w:r>
      <w:proofErr w:type="spellStart"/>
      <w:r w:rsidRPr="00723861">
        <w:rPr>
          <w:rFonts w:ascii="Times New Roman" w:eastAsia="Georgia" w:hAnsi="Times New Roman" w:cs="Times New Roman"/>
          <w:sz w:val="28"/>
          <w:szCs w:val="28"/>
        </w:rPr>
        <w:t>Рдн</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з гектара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земель (у центнерах);</w:t>
      </w:r>
    </w:p>
    <w:p w14:paraId="7E9EA7A6"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У - </w:t>
      </w:r>
      <w:proofErr w:type="spellStart"/>
      <w:r w:rsidRPr="00723861">
        <w:rPr>
          <w:rFonts w:ascii="Times New Roman" w:eastAsia="Georgia" w:hAnsi="Times New Roman" w:cs="Times New Roman"/>
          <w:sz w:val="28"/>
          <w:szCs w:val="28"/>
        </w:rPr>
        <w:t>урожайність</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зернових</w:t>
      </w:r>
      <w:proofErr w:type="spellEnd"/>
      <w:r w:rsidRPr="00723861">
        <w:rPr>
          <w:rFonts w:ascii="Times New Roman" w:eastAsia="Georgia" w:hAnsi="Times New Roman" w:cs="Times New Roman"/>
          <w:sz w:val="28"/>
          <w:szCs w:val="28"/>
        </w:rPr>
        <w:t xml:space="preserve"> з гектара (у центнерах);</w:t>
      </w:r>
    </w:p>
    <w:p w14:paraId="27929506"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Ц - </w:t>
      </w:r>
      <w:proofErr w:type="spellStart"/>
      <w:r w:rsidRPr="00723861">
        <w:rPr>
          <w:rFonts w:ascii="Times New Roman" w:eastAsia="Georgia" w:hAnsi="Times New Roman" w:cs="Times New Roman"/>
          <w:sz w:val="28"/>
          <w:szCs w:val="28"/>
        </w:rPr>
        <w:t>ціна</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реалізації</w:t>
      </w:r>
      <w:proofErr w:type="spellEnd"/>
      <w:r w:rsidRPr="00723861">
        <w:rPr>
          <w:rFonts w:ascii="Times New Roman" w:eastAsia="Georgia" w:hAnsi="Times New Roman" w:cs="Times New Roman"/>
          <w:sz w:val="28"/>
          <w:szCs w:val="28"/>
        </w:rPr>
        <w:t xml:space="preserve"> центнера зерна;</w:t>
      </w:r>
    </w:p>
    <w:p w14:paraId="3D6BDBA0"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З - </w:t>
      </w:r>
      <w:proofErr w:type="spellStart"/>
      <w:r w:rsidRPr="00723861">
        <w:rPr>
          <w:rFonts w:ascii="Times New Roman" w:eastAsia="Georgia" w:hAnsi="Times New Roman" w:cs="Times New Roman"/>
          <w:sz w:val="28"/>
          <w:szCs w:val="28"/>
        </w:rPr>
        <w:t>виробничі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затрати</w:t>
      </w:r>
      <w:proofErr w:type="spellEnd"/>
      <w:r w:rsidRPr="00723861">
        <w:rPr>
          <w:rFonts w:ascii="Times New Roman" w:eastAsia="Georgia" w:hAnsi="Times New Roman" w:cs="Times New Roman"/>
          <w:sz w:val="28"/>
          <w:szCs w:val="28"/>
        </w:rPr>
        <w:t xml:space="preserve"> на гектар;</w:t>
      </w:r>
    </w:p>
    <w:p w14:paraId="6DD557CC"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Кнр</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коефіцієнт</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норми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рентабельності</w:t>
      </w:r>
      <w:proofErr w:type="spellEnd"/>
      <w:r w:rsidRPr="00723861">
        <w:rPr>
          <w:rFonts w:ascii="Times New Roman" w:eastAsia="Georgia" w:hAnsi="Times New Roman" w:cs="Times New Roman"/>
          <w:sz w:val="28"/>
          <w:szCs w:val="28"/>
        </w:rPr>
        <w:t>.</w:t>
      </w:r>
    </w:p>
    <w:p w14:paraId="2C9622AC"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Крім</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диференціального</w:t>
      </w:r>
      <w:proofErr w:type="spellEnd"/>
      <w:r w:rsidRPr="00723861">
        <w:rPr>
          <w:rFonts w:ascii="Times New Roman" w:eastAsia="Georgia" w:hAnsi="Times New Roman" w:cs="Times New Roman"/>
          <w:sz w:val="28"/>
          <w:szCs w:val="28"/>
        </w:rPr>
        <w:t xml:space="preserve"> рентного доходу, в </w:t>
      </w:r>
      <w:proofErr w:type="spellStart"/>
      <w:r w:rsidRPr="00723861">
        <w:rPr>
          <w:rFonts w:ascii="Times New Roman" w:eastAsia="Georgia" w:hAnsi="Times New Roman" w:cs="Times New Roman"/>
          <w:sz w:val="28"/>
          <w:szCs w:val="28"/>
        </w:rPr>
        <w:t>сільському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господарстві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створюється</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абсолютний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w:t>
      </w:r>
    </w:p>
    <w:p w14:paraId="16BCFA2D"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Загальний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w:t>
      </w:r>
      <w:proofErr w:type="spellStart"/>
      <w:r w:rsidRPr="00723861">
        <w:rPr>
          <w:rFonts w:ascii="Times New Roman" w:eastAsia="Georgia" w:hAnsi="Times New Roman" w:cs="Times New Roman"/>
          <w:sz w:val="28"/>
          <w:szCs w:val="28"/>
        </w:rPr>
        <w:t>обчислюється</w:t>
      </w:r>
      <w:proofErr w:type="spellEnd"/>
      <w:r w:rsidRPr="00723861">
        <w:rPr>
          <w:rFonts w:ascii="Times New Roman" w:eastAsia="Georgia" w:hAnsi="Times New Roman" w:cs="Times New Roman"/>
          <w:sz w:val="28"/>
          <w:szCs w:val="28"/>
        </w:rPr>
        <w:t xml:space="preserve"> як сума </w:t>
      </w:r>
      <w:proofErr w:type="spellStart"/>
      <w:r w:rsidRPr="00723861">
        <w:rPr>
          <w:rFonts w:ascii="Times New Roman" w:eastAsia="Georgia" w:hAnsi="Times New Roman" w:cs="Times New Roman"/>
          <w:sz w:val="28"/>
          <w:szCs w:val="28"/>
        </w:rPr>
        <w:t>диференціального</w:t>
      </w:r>
      <w:proofErr w:type="spellEnd"/>
      <w:r w:rsidRPr="00723861">
        <w:rPr>
          <w:rFonts w:ascii="Times New Roman" w:eastAsia="Georgia" w:hAnsi="Times New Roman" w:cs="Times New Roman"/>
          <w:sz w:val="28"/>
          <w:szCs w:val="28"/>
        </w:rPr>
        <w:t xml:space="preserve"> .та абсолютного </w:t>
      </w:r>
      <w:proofErr w:type="spellStart"/>
      <w:r w:rsidRPr="00723861">
        <w:rPr>
          <w:rFonts w:ascii="Times New Roman" w:eastAsia="Georgia" w:hAnsi="Times New Roman" w:cs="Times New Roman"/>
          <w:sz w:val="28"/>
          <w:szCs w:val="28"/>
        </w:rPr>
        <w:t>рентних</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доходів</w:t>
      </w:r>
      <w:proofErr w:type="spellEnd"/>
      <w:r w:rsidRPr="00723861">
        <w:rPr>
          <w:rFonts w:ascii="Times New Roman" w:eastAsia="Georgia" w:hAnsi="Times New Roman" w:cs="Times New Roman"/>
          <w:sz w:val="28"/>
          <w:szCs w:val="28"/>
        </w:rPr>
        <w:t>.</w:t>
      </w:r>
    </w:p>
    <w:p w14:paraId="6AD65415"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 з гектара земель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багаторічними   насадженнями,   природними   сіножатями   і   пасовищами </w:t>
      </w:r>
      <w:proofErr w:type="spellStart"/>
      <w:r w:rsidRPr="00723861">
        <w:rPr>
          <w:rFonts w:ascii="Times New Roman" w:eastAsia="Georgia" w:hAnsi="Times New Roman" w:cs="Times New Roman"/>
          <w:sz w:val="28"/>
          <w:szCs w:val="28"/>
        </w:rPr>
        <w:t>розраховується</w:t>
      </w:r>
      <w:proofErr w:type="spellEnd"/>
      <w:r w:rsidRPr="00723861">
        <w:rPr>
          <w:rFonts w:ascii="Times New Roman" w:eastAsia="Georgia" w:hAnsi="Times New Roman" w:cs="Times New Roman"/>
          <w:sz w:val="28"/>
          <w:szCs w:val="28"/>
        </w:rPr>
        <w:t xml:space="preserve">, на </w:t>
      </w:r>
      <w:proofErr w:type="spellStart"/>
      <w:r w:rsidRPr="00723861">
        <w:rPr>
          <w:rFonts w:ascii="Times New Roman" w:eastAsia="Georgia" w:hAnsi="Times New Roman" w:cs="Times New Roman"/>
          <w:sz w:val="28"/>
          <w:szCs w:val="28"/>
        </w:rPr>
        <w:t>основі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співвідношень</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диференціальних</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рентних</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доходів</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цих</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угідь</w:t>
      </w:r>
      <w:proofErr w:type="spellEnd"/>
      <w:r w:rsidRPr="00723861">
        <w:rPr>
          <w:rFonts w:ascii="Times New Roman" w:eastAsia="Georgia" w:hAnsi="Times New Roman" w:cs="Times New Roman"/>
          <w:sz w:val="28"/>
          <w:szCs w:val="28"/>
        </w:rPr>
        <w:t xml:space="preserve"> і рентного. доходу на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землях за </w:t>
      </w:r>
      <w:proofErr w:type="spellStart"/>
      <w:r w:rsidRPr="00723861">
        <w:rPr>
          <w:rFonts w:ascii="Times New Roman" w:eastAsia="Georgia" w:hAnsi="Times New Roman" w:cs="Times New Roman"/>
          <w:sz w:val="28"/>
          <w:szCs w:val="28"/>
        </w:rPr>
        <w:t>економічною</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оцінкою</w:t>
      </w:r>
      <w:proofErr w:type="spellEnd"/>
      <w:r w:rsidRPr="00723861">
        <w:rPr>
          <w:rFonts w:ascii="Times New Roman" w:eastAsia="Georgia" w:hAnsi="Times New Roman" w:cs="Times New Roman"/>
          <w:sz w:val="28"/>
          <w:szCs w:val="28"/>
        </w:rPr>
        <w:t xml:space="preserve"> по </w:t>
      </w:r>
      <w:proofErr w:type="spellStart"/>
      <w:r w:rsidRPr="00723861">
        <w:rPr>
          <w:rFonts w:ascii="Times New Roman" w:eastAsia="Georgia" w:hAnsi="Times New Roman" w:cs="Times New Roman"/>
          <w:sz w:val="28"/>
          <w:szCs w:val="28"/>
        </w:rPr>
        <w:t>виробництву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зернових</w:t>
      </w:r>
      <w:proofErr w:type="spellEnd"/>
      <w:r w:rsidRPr="00723861">
        <w:rPr>
          <w:rFonts w:ascii="Times New Roman" w:eastAsia="Georgia" w:hAnsi="Times New Roman" w:cs="Times New Roman"/>
          <w:sz w:val="28"/>
          <w:szCs w:val="28"/>
        </w:rPr>
        <w:t xml:space="preserve"> культур за формулою:</w:t>
      </w:r>
    </w:p>
    <w:p w14:paraId="3B648B43" w14:textId="77056D53" w:rsidR="00723861" w:rsidRPr="00723861" w:rsidRDefault="00723861" w:rsidP="00723861">
      <w:pPr>
        <w:spacing w:line="360" w:lineRule="auto"/>
        <w:ind w:left="170"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drawing>
          <wp:inline distT="0" distB="0" distL="0" distR="0" wp14:anchorId="59CD49DB" wp14:editId="6B4FFF63">
            <wp:extent cx="3078480" cy="922020"/>
            <wp:effectExtent l="0" t="0" r="7620" b="0"/>
            <wp:docPr id="14381012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480" cy="922020"/>
                    </a:xfrm>
                    <a:prstGeom prst="rect">
                      <a:avLst/>
                    </a:prstGeom>
                    <a:noFill/>
                    <a:ln>
                      <a:noFill/>
                    </a:ln>
                  </pic:spPr>
                </pic:pic>
              </a:graphicData>
            </a:graphic>
          </wp:inline>
        </w:drawing>
      </w:r>
    </w:p>
    <w:p w14:paraId="1B3F56E5"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Де </w:t>
      </w:r>
      <w:proofErr w:type="spellStart"/>
      <w:r w:rsidRPr="00723861">
        <w:rPr>
          <w:rFonts w:ascii="Times New Roman" w:eastAsia="Georgia" w:hAnsi="Times New Roman" w:cs="Times New Roman"/>
          <w:sz w:val="28"/>
          <w:szCs w:val="28"/>
        </w:rPr>
        <w:t>Рдн</w:t>
      </w:r>
      <w:proofErr w:type="spellEnd"/>
      <w:r w:rsidRPr="00723861">
        <w:rPr>
          <w:rFonts w:ascii="Times New Roman" w:eastAsia="Georgia" w:hAnsi="Times New Roman" w:cs="Times New Roman"/>
          <w:sz w:val="28"/>
          <w:szCs w:val="28"/>
        </w:rPr>
        <w:t xml:space="preserve"> (б) (с) (п) -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з гектара земель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багаторічними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насадженнями</w:t>
      </w:r>
      <w:proofErr w:type="spellEnd"/>
      <w:r w:rsidRPr="00723861">
        <w:rPr>
          <w:rFonts w:ascii="Times New Roman" w:eastAsia="Georgia" w:hAnsi="Times New Roman" w:cs="Times New Roman"/>
          <w:sz w:val="28"/>
          <w:szCs w:val="28"/>
        </w:rPr>
        <w:t xml:space="preserve"> (б), </w:t>
      </w:r>
      <w:proofErr w:type="spellStart"/>
      <w:r w:rsidRPr="00723861">
        <w:rPr>
          <w:rFonts w:ascii="Times New Roman" w:eastAsia="Georgia" w:hAnsi="Times New Roman" w:cs="Times New Roman"/>
          <w:sz w:val="28"/>
          <w:szCs w:val="28"/>
        </w:rPr>
        <w:t>природними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сіножатями</w:t>
      </w:r>
      <w:proofErr w:type="spellEnd"/>
      <w:r w:rsidRPr="00723861">
        <w:rPr>
          <w:rFonts w:ascii="Times New Roman" w:eastAsia="Georgia" w:hAnsi="Times New Roman" w:cs="Times New Roman"/>
          <w:sz w:val="28"/>
          <w:szCs w:val="28"/>
        </w:rPr>
        <w:t xml:space="preserve"> (с) і </w:t>
      </w:r>
      <w:proofErr w:type="spellStart"/>
      <w:r w:rsidRPr="00723861">
        <w:rPr>
          <w:rFonts w:ascii="Times New Roman" w:eastAsia="Georgia" w:hAnsi="Times New Roman" w:cs="Times New Roman"/>
          <w:sz w:val="28"/>
          <w:szCs w:val="28"/>
        </w:rPr>
        <w:t>пасовищами</w:t>
      </w:r>
      <w:proofErr w:type="spellEnd"/>
      <w:r w:rsidRPr="00723861">
        <w:rPr>
          <w:rFonts w:ascii="Times New Roman" w:eastAsia="Georgia" w:hAnsi="Times New Roman" w:cs="Times New Roman"/>
          <w:sz w:val="28"/>
          <w:szCs w:val="28"/>
        </w:rPr>
        <w:t>, (п) (у центнерах);</w:t>
      </w:r>
    </w:p>
    <w:p w14:paraId="67F54297" w14:textId="77777777" w:rsidR="00723861" w:rsidRPr="00723861"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Рдн</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з гектара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земель (у центнерах);.</w:t>
      </w:r>
    </w:p>
    <w:p w14:paraId="47088BEC"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Рд</w:t>
      </w:r>
      <w:proofErr w:type="spellEnd"/>
      <w:r w:rsidRPr="00723861">
        <w:rPr>
          <w:rFonts w:ascii="Times New Roman" w:eastAsia="Georgia" w:hAnsi="Times New Roman" w:cs="Times New Roman"/>
          <w:sz w:val="28"/>
          <w:szCs w:val="28"/>
        </w:rPr>
        <w:t xml:space="preserve"> (б)(с) (П) г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з гектара </w:t>
      </w:r>
      <w:proofErr w:type="spellStart"/>
      <w:r w:rsidRPr="00723861">
        <w:rPr>
          <w:rFonts w:ascii="Times New Roman" w:eastAsia="Georgia" w:hAnsi="Times New Roman" w:cs="Times New Roman"/>
          <w:sz w:val="28"/>
          <w:szCs w:val="28"/>
        </w:rPr>
        <w:t>зе</w:t>
      </w:r>
      <w:proofErr w:type="spellEnd"/>
      <w:r w:rsidRPr="00723861">
        <w:rPr>
          <w:rFonts w:ascii="Times New Roman" w:eastAsia="Georgia" w:hAnsi="Times New Roman" w:cs="Times New Roman"/>
          <w:sz w:val="28"/>
          <w:szCs w:val="28"/>
        </w:rPr>
        <w:t xml:space="preserve"> мель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багаторічними</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насадженнями</w:t>
      </w:r>
      <w:proofErr w:type="spellEnd"/>
      <w:r w:rsidRPr="00723861">
        <w:rPr>
          <w:rFonts w:ascii="Times New Roman" w:eastAsia="Georgia" w:hAnsi="Times New Roman" w:cs="Times New Roman"/>
          <w:sz w:val="28"/>
          <w:szCs w:val="28"/>
        </w:rPr>
        <w:t xml:space="preserve"> (б), </w:t>
      </w:r>
      <w:proofErr w:type="spellStart"/>
      <w:r w:rsidRPr="00723861">
        <w:rPr>
          <w:rFonts w:ascii="Times New Roman" w:eastAsia="Georgia" w:hAnsi="Times New Roman" w:cs="Times New Roman"/>
          <w:sz w:val="28"/>
          <w:szCs w:val="28"/>
        </w:rPr>
        <w:t>природними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сіножатями</w:t>
      </w:r>
      <w:proofErr w:type="spellEnd"/>
      <w:r w:rsidRPr="00723861">
        <w:rPr>
          <w:rFonts w:ascii="Times New Roman" w:eastAsia="Georgia" w:hAnsi="Times New Roman" w:cs="Times New Roman"/>
          <w:sz w:val="28"/>
          <w:szCs w:val="28"/>
        </w:rPr>
        <w:t xml:space="preserve"> (с) і </w:t>
      </w:r>
      <w:proofErr w:type="spellStart"/>
      <w:r w:rsidRPr="00723861">
        <w:rPr>
          <w:rFonts w:ascii="Times New Roman" w:eastAsia="Georgia" w:hAnsi="Times New Roman" w:cs="Times New Roman"/>
          <w:sz w:val="28"/>
          <w:szCs w:val="28"/>
        </w:rPr>
        <w:t>пасовищами</w:t>
      </w:r>
      <w:proofErr w:type="spellEnd"/>
      <w:r w:rsidRPr="00723861">
        <w:rPr>
          <w:rFonts w:ascii="Times New Roman" w:eastAsia="Georgia" w:hAnsi="Times New Roman" w:cs="Times New Roman"/>
          <w:sz w:val="28"/>
          <w:szCs w:val="28"/>
        </w:rPr>
        <w:t xml:space="preserve"> (п) за </w:t>
      </w:r>
      <w:proofErr w:type="spellStart"/>
      <w:r w:rsidRPr="00723861">
        <w:rPr>
          <w:rFonts w:ascii="Times New Roman" w:eastAsia="Georgia" w:hAnsi="Times New Roman" w:cs="Times New Roman"/>
          <w:sz w:val="28"/>
          <w:szCs w:val="28"/>
        </w:rPr>
        <w:t>економічною</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оцінкою</w:t>
      </w:r>
      <w:proofErr w:type="spellEnd"/>
      <w:r w:rsidRPr="00723861">
        <w:rPr>
          <w:rFonts w:ascii="Times New Roman" w:eastAsia="Georgia" w:hAnsi="Times New Roman" w:cs="Times New Roman"/>
          <w:sz w:val="28"/>
          <w:szCs w:val="28"/>
        </w:rPr>
        <w:t xml:space="preserve"> земель (у гривнях);</w:t>
      </w:r>
    </w:p>
    <w:p w14:paraId="2DECBA3F"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Рд</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диференціальний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з гектара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земель за </w:t>
      </w:r>
      <w:proofErr w:type="spellStart"/>
      <w:r w:rsidRPr="00723861">
        <w:rPr>
          <w:rFonts w:ascii="Times New Roman" w:eastAsia="Georgia" w:hAnsi="Times New Roman" w:cs="Times New Roman"/>
          <w:sz w:val="28"/>
          <w:szCs w:val="28"/>
        </w:rPr>
        <w:t>економічною</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lastRenderedPageBreak/>
        <w:t>оцінкою</w:t>
      </w:r>
      <w:proofErr w:type="spellEnd"/>
      <w:r w:rsidRPr="00723861">
        <w:rPr>
          <w:rFonts w:ascii="Times New Roman" w:eastAsia="Georgia" w:hAnsi="Times New Roman" w:cs="Times New Roman"/>
          <w:sz w:val="28"/>
          <w:szCs w:val="28"/>
        </w:rPr>
        <w:t xml:space="preserve"> по </w:t>
      </w:r>
      <w:proofErr w:type="spellStart"/>
      <w:r w:rsidRPr="00723861">
        <w:rPr>
          <w:rFonts w:ascii="Times New Roman" w:eastAsia="Georgia" w:hAnsi="Times New Roman" w:cs="Times New Roman"/>
          <w:sz w:val="28"/>
          <w:szCs w:val="28"/>
        </w:rPr>
        <w:t>виробництву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зернових</w:t>
      </w:r>
      <w:proofErr w:type="spellEnd"/>
      <w:r w:rsidRPr="00723861">
        <w:rPr>
          <w:rFonts w:ascii="Times New Roman" w:eastAsia="Georgia" w:hAnsi="Times New Roman" w:cs="Times New Roman"/>
          <w:sz w:val="28"/>
          <w:szCs w:val="28"/>
        </w:rPr>
        <w:t xml:space="preserve"> культур (у гривнях).</w:t>
      </w:r>
    </w:p>
    <w:p w14:paraId="6DB1D0BC" w14:textId="56A8C46C" w:rsidR="00723861" w:rsidRPr="00723861" w:rsidRDefault="00723861" w:rsidP="00723861">
      <w:pPr>
        <w:spacing w:line="360" w:lineRule="auto"/>
        <w:ind w:left="170"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Грошову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ріллі</w:t>
      </w:r>
      <w:proofErr w:type="spellEnd"/>
      <w:r w:rsidRPr="00723861">
        <w:rPr>
          <w:rFonts w:ascii="Times New Roman" w:eastAsia="Georgia" w:hAnsi="Times New Roman" w:cs="Times New Roman"/>
          <w:sz w:val="28"/>
          <w:szCs w:val="28"/>
        </w:rPr>
        <w:t xml:space="preserve">, земель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багаторічними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насадженнями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природних</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сіножатей</w:t>
      </w:r>
      <w:proofErr w:type="spellEnd"/>
      <w:r w:rsidRPr="00723861">
        <w:rPr>
          <w:rFonts w:ascii="Times New Roman" w:eastAsia="Georgia" w:hAnsi="Times New Roman" w:cs="Times New Roman"/>
          <w:sz w:val="28"/>
          <w:szCs w:val="28"/>
        </w:rPr>
        <w:t xml:space="preserve"> і </w:t>
      </w:r>
      <w:proofErr w:type="spellStart"/>
      <w:r w:rsidRPr="00723861">
        <w:rPr>
          <w:rFonts w:ascii="Times New Roman" w:eastAsia="Georgia" w:hAnsi="Times New Roman" w:cs="Times New Roman"/>
          <w:sz w:val="28"/>
          <w:szCs w:val="28"/>
        </w:rPr>
        <w:t>пасовищ</w:t>
      </w:r>
      <w:proofErr w:type="spellEnd"/>
      <w:r w:rsidRPr="00723861">
        <w:rPr>
          <w:rFonts w:ascii="Times New Roman" w:eastAsia="Georgia" w:hAnsi="Times New Roman" w:cs="Times New Roman"/>
          <w:sz w:val="28"/>
          <w:szCs w:val="28"/>
        </w:rPr>
        <w:t xml:space="preserve"> в </w:t>
      </w:r>
      <w:proofErr w:type="spellStart"/>
      <w:r w:rsidRPr="00723861">
        <w:rPr>
          <w:rFonts w:ascii="Times New Roman" w:eastAsia="Georgia" w:hAnsi="Times New Roman" w:cs="Times New Roman"/>
          <w:sz w:val="28"/>
          <w:szCs w:val="28"/>
        </w:rPr>
        <w:t>Україні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визначають</w:t>
      </w:r>
      <w:proofErr w:type="spellEnd"/>
      <w:r w:rsidRPr="00723861">
        <w:rPr>
          <w:rFonts w:ascii="Times New Roman" w:eastAsia="Georgia" w:hAnsi="Times New Roman" w:cs="Times New Roman"/>
          <w:sz w:val="28"/>
          <w:szCs w:val="28"/>
        </w:rPr>
        <w:t xml:space="preserve"> як </w:t>
      </w:r>
      <w:proofErr w:type="spellStart"/>
      <w:r w:rsidRPr="00723861">
        <w:rPr>
          <w:rFonts w:ascii="Times New Roman" w:eastAsia="Georgia" w:hAnsi="Times New Roman" w:cs="Times New Roman"/>
          <w:sz w:val="28"/>
          <w:szCs w:val="28"/>
        </w:rPr>
        <w:t>добуток</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річного</w:t>
      </w:r>
      <w:proofErr w:type="spellEnd"/>
      <w:r w:rsidRPr="00723861">
        <w:rPr>
          <w:rFonts w:ascii="Times New Roman" w:eastAsia="Georgia" w:hAnsi="Times New Roman" w:cs="Times New Roman"/>
          <w:sz w:val="28"/>
          <w:szCs w:val="28"/>
        </w:rPr>
        <w:t xml:space="preserve"> рентного доходу на </w:t>
      </w:r>
      <w:proofErr w:type="spellStart"/>
      <w:r w:rsidRPr="00723861">
        <w:rPr>
          <w:rFonts w:ascii="Times New Roman" w:eastAsia="Georgia" w:hAnsi="Times New Roman" w:cs="Times New Roman"/>
          <w:sz w:val="28"/>
          <w:szCs w:val="28"/>
        </w:rPr>
        <w:t>економічну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виробництва</w:t>
      </w:r>
      <w:proofErr w:type="spellEnd"/>
      <w:r w:rsidRPr="00723861">
        <w:rPr>
          <w:rFonts w:ascii="Times New Roman" w:eastAsia="Georgia" w:hAnsi="Times New Roman" w:cs="Times New Roman"/>
          <w:sz w:val="28"/>
          <w:szCs w:val="28"/>
        </w:rPr>
        <w:t xml:space="preserve"> зерна, </w:t>
      </w:r>
      <w:proofErr w:type="spellStart"/>
      <w:r w:rsidRPr="00723861">
        <w:rPr>
          <w:rFonts w:ascii="Times New Roman" w:eastAsia="Georgia" w:hAnsi="Times New Roman" w:cs="Times New Roman"/>
          <w:sz w:val="28"/>
          <w:szCs w:val="28"/>
        </w:rPr>
        <w:t>ціни</w:t>
      </w:r>
      <w:proofErr w:type="spellEnd"/>
      <w:r w:rsidRPr="00723861">
        <w:rPr>
          <w:rFonts w:ascii="Times New Roman" w:eastAsia="Georgia" w:hAnsi="Times New Roman" w:cs="Times New Roman"/>
          <w:sz w:val="28"/>
          <w:szCs w:val="28"/>
        </w:rPr>
        <w:t xml:space="preserve"> на зерно та строк </w:t>
      </w:r>
      <w:proofErr w:type="spellStart"/>
      <w:r w:rsidRPr="00723861">
        <w:rPr>
          <w:rFonts w:ascii="Times New Roman" w:eastAsia="Georgia" w:hAnsi="Times New Roman" w:cs="Times New Roman"/>
          <w:sz w:val="28"/>
          <w:szCs w:val="28"/>
        </w:rPr>
        <w:t>його</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капіталізації</w:t>
      </w:r>
      <w:proofErr w:type="spellEnd"/>
      <w:r w:rsidRPr="00723861">
        <w:rPr>
          <w:rFonts w:ascii="Times New Roman" w:eastAsia="Georgia" w:hAnsi="Times New Roman" w:cs="Times New Roman"/>
          <w:sz w:val="28"/>
          <w:szCs w:val="28"/>
        </w:rPr>
        <w:t xml:space="preserve"> за формулою:</w:t>
      </w:r>
    </w:p>
    <w:p w14:paraId="59A1B1EF" w14:textId="1951F233" w:rsidR="00723861" w:rsidRPr="00723861" w:rsidRDefault="00723861" w:rsidP="00723861">
      <w:pPr>
        <w:spacing w:line="360" w:lineRule="auto"/>
        <w:ind w:left="170"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drawing>
          <wp:inline distT="0" distB="0" distL="0" distR="0" wp14:anchorId="3397490D" wp14:editId="043C533D">
            <wp:extent cx="1988820" cy="571500"/>
            <wp:effectExtent l="0" t="0" r="0" b="0"/>
            <wp:docPr id="1129539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571500"/>
                    </a:xfrm>
                    <a:prstGeom prst="rect">
                      <a:avLst/>
                    </a:prstGeom>
                    <a:noFill/>
                    <a:ln>
                      <a:noFill/>
                    </a:ln>
                  </pic:spPr>
                </pic:pic>
              </a:graphicData>
            </a:graphic>
          </wp:inline>
        </w:drawing>
      </w:r>
    </w:p>
    <w:p w14:paraId="2B33FE8F"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де </w:t>
      </w:r>
      <w:proofErr w:type="spellStart"/>
      <w:r w:rsidRPr="00723861">
        <w:rPr>
          <w:rFonts w:ascii="Times New Roman" w:eastAsia="Georgia" w:hAnsi="Times New Roman" w:cs="Times New Roman"/>
          <w:sz w:val="28"/>
          <w:szCs w:val="28"/>
        </w:rPr>
        <w:t>Гоз</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грошова</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оцінка</w:t>
      </w:r>
      <w:proofErr w:type="spellEnd"/>
      <w:r w:rsidRPr="00723861">
        <w:rPr>
          <w:rFonts w:ascii="Times New Roman" w:eastAsia="Georgia" w:hAnsi="Times New Roman" w:cs="Times New Roman"/>
          <w:sz w:val="28"/>
          <w:szCs w:val="28"/>
        </w:rPr>
        <w:t xml:space="preserve"> гектара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земель, земель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багаторічними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насадженнями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природними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сіножатями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пасовищами</w:t>
      </w:r>
      <w:proofErr w:type="spellEnd"/>
      <w:r w:rsidRPr="00723861">
        <w:rPr>
          <w:rFonts w:ascii="Times New Roman" w:eastAsia="Georgia" w:hAnsi="Times New Roman" w:cs="Times New Roman"/>
          <w:sz w:val="28"/>
          <w:szCs w:val="28"/>
        </w:rPr>
        <w:t xml:space="preserve"> по </w:t>
      </w:r>
      <w:proofErr w:type="spellStart"/>
      <w:r w:rsidRPr="00723861">
        <w:rPr>
          <w:rFonts w:ascii="Times New Roman" w:eastAsia="Georgia" w:hAnsi="Times New Roman" w:cs="Times New Roman"/>
          <w:sz w:val="28"/>
          <w:szCs w:val="28"/>
        </w:rPr>
        <w:t>Україні</w:t>
      </w:r>
      <w:proofErr w:type="spellEnd"/>
      <w:r w:rsidRPr="00723861">
        <w:rPr>
          <w:rFonts w:ascii="Times New Roman" w:eastAsia="Georgia" w:hAnsi="Times New Roman" w:cs="Times New Roman"/>
          <w:sz w:val="28"/>
          <w:szCs w:val="28"/>
        </w:rPr>
        <w:t xml:space="preserve"> (у гривнях);</w:t>
      </w:r>
    </w:p>
    <w:p w14:paraId="04B97A89"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РЗДН -' </w:t>
      </w:r>
      <w:proofErr w:type="spellStart"/>
      <w:r w:rsidRPr="00723861">
        <w:rPr>
          <w:rFonts w:ascii="Times New Roman" w:eastAsia="Georgia" w:hAnsi="Times New Roman" w:cs="Times New Roman"/>
          <w:sz w:val="28"/>
          <w:szCs w:val="28"/>
        </w:rPr>
        <w:t>загальний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рентний</w:t>
      </w:r>
      <w:proofErr w:type="spellEnd"/>
      <w:r w:rsidRPr="00723861">
        <w:rPr>
          <w:rFonts w:ascii="Times New Roman" w:eastAsia="Georgia" w:hAnsi="Times New Roman" w:cs="Times New Roman"/>
          <w:sz w:val="28"/>
          <w:szCs w:val="28"/>
        </w:rPr>
        <w:t xml:space="preserve"> доход на </w:t>
      </w:r>
      <w:proofErr w:type="spellStart"/>
      <w:r w:rsidRPr="00723861">
        <w:rPr>
          <w:rFonts w:ascii="Times New Roman" w:eastAsia="Georgia" w:hAnsi="Times New Roman" w:cs="Times New Roman"/>
          <w:sz w:val="28"/>
          <w:szCs w:val="28"/>
        </w:rPr>
        <w:t>орних</w:t>
      </w:r>
      <w:proofErr w:type="spellEnd"/>
      <w:r w:rsidRPr="00723861">
        <w:rPr>
          <w:rFonts w:ascii="Times New Roman" w:eastAsia="Georgia" w:hAnsi="Times New Roman" w:cs="Times New Roman"/>
          <w:sz w:val="28"/>
          <w:szCs w:val="28"/>
        </w:rPr>
        <w:t xml:space="preserve"> землях, землях </w:t>
      </w:r>
      <w:proofErr w:type="spellStart"/>
      <w:r w:rsidRPr="00723861">
        <w:rPr>
          <w:rFonts w:ascii="Times New Roman" w:eastAsia="Georgia" w:hAnsi="Times New Roman" w:cs="Times New Roman"/>
          <w:sz w:val="28"/>
          <w:szCs w:val="28"/>
        </w:rPr>
        <w:t>під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багаторічними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насадженнями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природними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сіножатями</w:t>
      </w:r>
      <w:proofErr w:type="spellEnd"/>
      <w:r w:rsidRPr="00723861">
        <w:rPr>
          <w:rFonts w:ascii="Times New Roman" w:eastAsia="Georgia" w:hAnsi="Times New Roman" w:cs="Times New Roman"/>
          <w:sz w:val="28"/>
          <w:szCs w:val="28"/>
        </w:rPr>
        <w:t xml:space="preserve"> і </w:t>
      </w:r>
      <w:proofErr w:type="spellStart"/>
      <w:r w:rsidRPr="00723861">
        <w:rPr>
          <w:rFonts w:ascii="Times New Roman" w:eastAsia="Georgia" w:hAnsi="Times New Roman" w:cs="Times New Roman"/>
          <w:sz w:val="28"/>
          <w:szCs w:val="28"/>
        </w:rPr>
        <w:t>пасовищами</w:t>
      </w:r>
      <w:proofErr w:type="spellEnd"/>
      <w:r w:rsidRPr="00723861">
        <w:rPr>
          <w:rFonts w:ascii="Times New Roman" w:eastAsia="Georgia" w:hAnsi="Times New Roman" w:cs="Times New Roman"/>
          <w:sz w:val="28"/>
          <w:szCs w:val="28"/>
        </w:rPr>
        <w:t xml:space="preserve"> по </w:t>
      </w:r>
      <w:proofErr w:type="spellStart"/>
      <w:r w:rsidRPr="00723861">
        <w:rPr>
          <w:rFonts w:ascii="Times New Roman" w:eastAsia="Georgia" w:hAnsi="Times New Roman" w:cs="Times New Roman"/>
          <w:sz w:val="28"/>
          <w:szCs w:val="28"/>
        </w:rPr>
        <w:t>Україні</w:t>
      </w:r>
      <w:proofErr w:type="spellEnd"/>
      <w:r w:rsidRPr="00723861">
        <w:rPr>
          <w:rFonts w:ascii="Times New Roman" w:eastAsia="Georgia" w:hAnsi="Times New Roman" w:cs="Times New Roman"/>
          <w:sz w:val="28"/>
          <w:szCs w:val="28"/>
        </w:rPr>
        <w:t xml:space="preserve"> (у центнерах);:</w:t>
      </w:r>
    </w:p>
    <w:p w14:paraId="5A9E914A"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r w:rsidRPr="00723861">
        <w:rPr>
          <w:rFonts w:ascii="Times New Roman" w:eastAsia="Georgia" w:hAnsi="Times New Roman" w:cs="Times New Roman"/>
          <w:sz w:val="28"/>
          <w:szCs w:val="28"/>
        </w:rPr>
        <w:t xml:space="preserve">Ц - </w:t>
      </w:r>
      <w:proofErr w:type="spellStart"/>
      <w:r w:rsidRPr="00723861">
        <w:rPr>
          <w:rFonts w:ascii="Times New Roman" w:eastAsia="Georgia" w:hAnsi="Times New Roman" w:cs="Times New Roman"/>
          <w:sz w:val="28"/>
          <w:szCs w:val="28"/>
        </w:rPr>
        <w:t>ціна</w:t>
      </w:r>
      <w:proofErr w:type="spellEnd"/>
      <w:r w:rsidRPr="00723861">
        <w:rPr>
          <w:rFonts w:ascii="Times New Roman" w:eastAsia="Georgia" w:hAnsi="Times New Roman" w:cs="Times New Roman"/>
          <w:sz w:val="28"/>
          <w:szCs w:val="28"/>
        </w:rPr>
        <w:t xml:space="preserve"> центнера зерна (у гривнях);</w:t>
      </w:r>
    </w:p>
    <w:p w14:paraId="1038B494" w14:textId="77777777" w:rsidR="00723861" w:rsidRPr="00723861" w:rsidRDefault="00723861" w:rsidP="00723861">
      <w:pPr>
        <w:spacing w:line="360" w:lineRule="auto"/>
        <w:ind w:left="170"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Тк</w:t>
      </w:r>
      <w:proofErr w:type="spellEnd"/>
      <w:r w:rsidRPr="00723861">
        <w:rPr>
          <w:rFonts w:ascii="Times New Roman" w:eastAsia="Georgia" w:hAnsi="Times New Roman" w:cs="Times New Roman"/>
          <w:sz w:val="28"/>
          <w:szCs w:val="28"/>
        </w:rPr>
        <w:t xml:space="preserve"> - </w:t>
      </w:r>
      <w:proofErr w:type="spellStart"/>
      <w:r w:rsidRPr="00723861">
        <w:rPr>
          <w:rFonts w:ascii="Times New Roman" w:eastAsia="Georgia" w:hAnsi="Times New Roman" w:cs="Times New Roman"/>
          <w:sz w:val="28"/>
          <w:szCs w:val="28"/>
        </w:rPr>
        <w:t>термін</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капіталізації</w:t>
      </w:r>
      <w:proofErr w:type="spellEnd"/>
      <w:r w:rsidRPr="00723861">
        <w:rPr>
          <w:rFonts w:ascii="Times New Roman" w:eastAsia="Georgia" w:hAnsi="Times New Roman" w:cs="Times New Roman"/>
          <w:sz w:val="28"/>
          <w:szCs w:val="28"/>
        </w:rPr>
        <w:t xml:space="preserve"> рентного доходу (в роках), </w:t>
      </w:r>
      <w:proofErr w:type="spellStart"/>
      <w:r w:rsidRPr="00723861">
        <w:rPr>
          <w:rFonts w:ascii="Times New Roman" w:eastAsia="Georgia" w:hAnsi="Times New Roman" w:cs="Times New Roman"/>
          <w:sz w:val="28"/>
          <w:szCs w:val="28"/>
        </w:rPr>
        <w:t>який</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встановлюється</w:t>
      </w:r>
      <w:proofErr w:type="spellEnd"/>
      <w:r w:rsidRPr="00723861">
        <w:rPr>
          <w:rFonts w:ascii="Times New Roman" w:eastAsia="Georgia" w:hAnsi="Times New Roman" w:cs="Times New Roman"/>
          <w:sz w:val="28"/>
          <w:szCs w:val="28"/>
        </w:rPr>
        <w:t xml:space="preserve"> на </w:t>
      </w:r>
      <w:proofErr w:type="spellStart"/>
      <w:r w:rsidRPr="00723861">
        <w:rPr>
          <w:rFonts w:ascii="Times New Roman" w:eastAsia="Georgia" w:hAnsi="Times New Roman" w:cs="Times New Roman"/>
          <w:sz w:val="28"/>
          <w:szCs w:val="28"/>
        </w:rPr>
        <w:t>рівні</w:t>
      </w:r>
      <w:proofErr w:type="spellEnd"/>
      <w:r w:rsidRPr="00723861">
        <w:rPr>
          <w:rFonts w:ascii="Times New Roman" w:eastAsia="Georgia" w:hAnsi="Times New Roman" w:cs="Times New Roman"/>
          <w:sz w:val="28"/>
          <w:szCs w:val="28"/>
        </w:rPr>
        <w:t xml:space="preserve"> 33 </w:t>
      </w:r>
      <w:proofErr w:type="spellStart"/>
      <w:r w:rsidRPr="00723861">
        <w:rPr>
          <w:rFonts w:ascii="Times New Roman" w:eastAsia="Georgia" w:hAnsi="Times New Roman" w:cs="Times New Roman"/>
          <w:sz w:val="28"/>
          <w:szCs w:val="28"/>
        </w:rPr>
        <w:t>років</w:t>
      </w:r>
      <w:proofErr w:type="spellEnd"/>
      <w:r w:rsidRPr="00723861">
        <w:rPr>
          <w:rFonts w:ascii="Times New Roman" w:eastAsia="Georgia" w:hAnsi="Times New Roman" w:cs="Times New Roman"/>
          <w:sz w:val="28"/>
          <w:szCs w:val="28"/>
        </w:rPr>
        <w:t>.</w:t>
      </w:r>
    </w:p>
    <w:p w14:paraId="2EB90E69" w14:textId="77777777" w:rsidR="00EB4D18" w:rsidRDefault="00723861" w:rsidP="00EB4D18">
      <w:pPr>
        <w:spacing w:line="360" w:lineRule="auto"/>
        <w:ind w:right="57"/>
        <w:jc w:val="both"/>
        <w:rPr>
          <w:rFonts w:ascii="Times New Roman" w:eastAsia="Georgia" w:hAnsi="Times New Roman" w:cs="Times New Roman"/>
          <w:sz w:val="28"/>
          <w:szCs w:val="28"/>
        </w:rPr>
      </w:pPr>
      <w:proofErr w:type="spellStart"/>
      <w:r w:rsidRPr="00723861">
        <w:rPr>
          <w:rFonts w:ascii="Times New Roman" w:eastAsia="Georgia" w:hAnsi="Times New Roman" w:cs="Times New Roman"/>
          <w:sz w:val="28"/>
          <w:szCs w:val="28"/>
        </w:rPr>
        <w:t>Крім</w:t>
      </w:r>
      <w:proofErr w:type="spellEnd"/>
      <w:r w:rsidRPr="00723861">
        <w:rPr>
          <w:rFonts w:ascii="Times New Roman" w:eastAsia="Georgia" w:hAnsi="Times New Roman" w:cs="Times New Roman"/>
          <w:sz w:val="28"/>
          <w:szCs w:val="28"/>
        </w:rPr>
        <w:t xml:space="preserve"> того при </w:t>
      </w:r>
      <w:proofErr w:type="spellStart"/>
      <w:r w:rsidRPr="00723861">
        <w:rPr>
          <w:rFonts w:ascii="Times New Roman" w:eastAsia="Georgia" w:hAnsi="Times New Roman" w:cs="Times New Roman"/>
          <w:sz w:val="28"/>
          <w:szCs w:val="28"/>
        </w:rPr>
        <w:t>оцінці</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земельної</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ділянки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слід</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врахувати</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її</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відстань</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від</w:t>
      </w:r>
      <w:proofErr w:type="spellEnd"/>
      <w:r w:rsidRPr="00723861">
        <w:rPr>
          <w:rFonts w:ascii="Times New Roman" w:eastAsia="Georgia" w:hAnsi="Times New Roman" w:cs="Times New Roman"/>
          <w:sz w:val="28"/>
          <w:szCs w:val="28"/>
        </w:rPr>
        <w:t xml:space="preserve"> центру </w:t>
      </w:r>
      <w:proofErr w:type="spellStart"/>
      <w:r w:rsidRPr="00723861">
        <w:rPr>
          <w:rFonts w:ascii="Times New Roman" w:eastAsia="Georgia" w:hAnsi="Times New Roman" w:cs="Times New Roman"/>
          <w:sz w:val="28"/>
          <w:szCs w:val="28"/>
        </w:rPr>
        <w:t>реалізації</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продукції</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що</w:t>
      </w:r>
      <w:proofErr w:type="spellEnd"/>
      <w:r w:rsidRPr="00723861">
        <w:rPr>
          <w:rFonts w:ascii="Times New Roman" w:eastAsia="Georgia" w:hAnsi="Times New Roman" w:cs="Times New Roman"/>
          <w:sz w:val="28"/>
          <w:szCs w:val="28"/>
        </w:rPr>
        <w:t xml:space="preserve"> в </w:t>
      </w:r>
      <w:proofErr w:type="spellStart"/>
      <w:r w:rsidRPr="00723861">
        <w:rPr>
          <w:rFonts w:ascii="Times New Roman" w:eastAsia="Georgia" w:hAnsi="Times New Roman" w:cs="Times New Roman"/>
          <w:sz w:val="28"/>
          <w:szCs w:val="28"/>
        </w:rPr>
        <w:t>загальному</w:t>
      </w:r>
      <w:proofErr w:type="spellEnd"/>
      <w:r w:rsidRPr="00723861">
        <w:rPr>
          <w:rFonts w:ascii="Times New Roman" w:eastAsia="Georgia" w:hAnsi="Times New Roman" w:cs="Times New Roman"/>
          <w:sz w:val="28"/>
          <w:szCs w:val="28"/>
        </w:rPr>
        <w:t xml:space="preserve"> носить </w:t>
      </w:r>
      <w:proofErr w:type="spellStart"/>
      <w:r w:rsidRPr="00723861">
        <w:rPr>
          <w:rFonts w:ascii="Times New Roman" w:eastAsia="Georgia" w:hAnsi="Times New Roman" w:cs="Times New Roman"/>
          <w:sz w:val="28"/>
          <w:szCs w:val="28"/>
        </w:rPr>
        <w:t>назву</w:t>
      </w:r>
      <w:proofErr w:type="spellEnd"/>
      <w:r w:rsidRPr="00723861">
        <w:rPr>
          <w:rFonts w:ascii="Times New Roman" w:eastAsia="Georgia" w:hAnsi="Times New Roman" w:cs="Times New Roman"/>
          <w:sz w:val="28"/>
          <w:szCs w:val="28"/>
        </w:rPr>
        <w:t xml:space="preserve"> </w:t>
      </w:r>
      <w:proofErr w:type="spellStart"/>
      <w:r w:rsidRPr="00723861">
        <w:rPr>
          <w:rFonts w:ascii="Times New Roman" w:eastAsia="Georgia" w:hAnsi="Times New Roman" w:cs="Times New Roman"/>
          <w:sz w:val="28"/>
          <w:szCs w:val="28"/>
        </w:rPr>
        <w:t>транспортний</w:t>
      </w:r>
      <w:proofErr w:type="spellEnd"/>
      <w:r w:rsidRPr="00723861">
        <w:rPr>
          <w:rFonts w:ascii="Times New Roman" w:eastAsia="Georgia" w:hAnsi="Times New Roman" w:cs="Times New Roman"/>
          <w:sz w:val="28"/>
          <w:szCs w:val="28"/>
        </w:rPr>
        <w:t xml:space="preserve"> фактор.</w:t>
      </w:r>
    </w:p>
    <w:p w14:paraId="311138A7" w14:textId="76E0F237" w:rsidR="007748AB" w:rsidRPr="00EB4D18" w:rsidRDefault="005F7199" w:rsidP="00EB4D18">
      <w:pPr>
        <w:spacing w:line="360" w:lineRule="auto"/>
        <w:ind w:right="57"/>
        <w:jc w:val="both"/>
        <w:rPr>
          <w:rFonts w:ascii="Times New Roman" w:eastAsia="Georgia" w:hAnsi="Times New Roman" w:cs="Times New Roman"/>
          <w:sz w:val="28"/>
          <w:szCs w:val="28"/>
        </w:rPr>
      </w:pPr>
      <w:r w:rsidRPr="00712E7C">
        <w:rPr>
          <w:rFonts w:ascii="Times New Roman" w:hAnsi="Times New Roman" w:cs="Times New Roman"/>
          <w:sz w:val="28"/>
          <w:szCs w:val="28"/>
          <w:lang w:val="uk-UA"/>
        </w:rPr>
        <w:t>Також до функцій системи регулювання земельних відносин входить ведення обліку та реєстрації земельних ділянок, проведення земельної оцінки, розробка та реалізація програм землекористування та землеустрою, розробка та реалізація механізмів державної підтримки сільського господарства, а також виконання інших завдань, пов'язаних із регулювання земельних відносин</w:t>
      </w:r>
      <w:r w:rsidR="00EB4D18">
        <w:rPr>
          <w:rFonts w:ascii="Times New Roman" w:hAnsi="Times New Roman" w:cs="Times New Roman"/>
          <w:sz w:val="28"/>
          <w:szCs w:val="28"/>
          <w:lang w:val="uk-UA"/>
        </w:rPr>
        <w:t>.</w:t>
      </w:r>
      <w:r w:rsidR="007748AB" w:rsidRPr="00310E33">
        <w:rPr>
          <w:rFonts w:ascii="Times New Roman" w:eastAsia="Georgia" w:hAnsi="Times New Roman" w:cs="Times New Roman"/>
          <w:spacing w:val="-3"/>
          <w:w w:val="95"/>
          <w:sz w:val="28"/>
          <w:szCs w:val="28"/>
          <w:lang w:val="uk-UA" w:eastAsia="en-US"/>
        </w:rPr>
        <w:t xml:space="preserve"> </w:t>
      </w:r>
    </w:p>
    <w:p w14:paraId="2372914F" w14:textId="0C6A9150" w:rsidR="00A47F97" w:rsidRPr="00310E33" w:rsidRDefault="00EB4D18" w:rsidP="00D22C15">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Слід зауважити</w:t>
      </w:r>
      <w:r w:rsidR="00A47F97" w:rsidRPr="00310E33">
        <w:rPr>
          <w:rFonts w:ascii="Times New Roman" w:eastAsia="Georgia" w:hAnsi="Times New Roman" w:cs="Times New Roman"/>
          <w:sz w:val="28"/>
          <w:szCs w:val="28"/>
          <w:lang w:val="uk-UA" w:eastAsia="en-US"/>
        </w:rPr>
        <w:t>, українське законодавство передбачає особливості правового регулювання земельних відносин в зонах військового конфлікту та надзвичайних ситуацій. В зоні проведення антитерористичної операції або в зоні військового конфлікту передбачені тимчасові обмеження на права землі, зокрема на права власності, використання, розпорядження, продаж земельних ділянок тощо.</w:t>
      </w:r>
    </w:p>
    <w:p w14:paraId="38D380B1" w14:textId="2573D698" w:rsidR="00B012F4" w:rsidRDefault="00A47F97" w:rsidP="00785631">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lastRenderedPageBreak/>
        <w:t>Земельні відносини також регулюються міжнародними договорами, які уклала Україна.</w:t>
      </w:r>
      <w:r w:rsidR="00CF5DA9" w:rsidRPr="00310E33">
        <w:rPr>
          <w:rFonts w:ascii="Times New Roman" w:eastAsia="Georgia" w:hAnsi="Times New Roman" w:cs="Times New Roman"/>
          <w:sz w:val="28"/>
          <w:szCs w:val="28"/>
          <w:lang w:eastAsia="en-US"/>
        </w:rPr>
        <w:t xml:space="preserve"> </w:t>
      </w:r>
      <w:r w:rsidRPr="00310E33">
        <w:rPr>
          <w:rFonts w:ascii="Times New Roman" w:eastAsia="Georgia" w:hAnsi="Times New Roman" w:cs="Times New Roman"/>
          <w:sz w:val="28"/>
          <w:szCs w:val="28"/>
          <w:lang w:val="uk-UA" w:eastAsia="en-US"/>
        </w:rPr>
        <w:t xml:space="preserve">Законодавча база для регулювання земельних відносин в Україні  постійно  доповнюється і модифікується з метою поліпшення регулювання земельних відносин та відповідно до вимог міжнародних угод, підписаних Україною. </w:t>
      </w:r>
    </w:p>
    <w:p w14:paraId="39A760A8" w14:textId="77777777" w:rsidR="00EB4D18" w:rsidRPr="002112A4" w:rsidRDefault="00EB4D18" w:rsidP="00785631">
      <w:pPr>
        <w:spacing w:line="360" w:lineRule="auto"/>
        <w:jc w:val="both"/>
        <w:rPr>
          <w:rFonts w:ascii="Times New Roman" w:eastAsia="Georgia" w:hAnsi="Times New Roman" w:cs="Times New Roman"/>
          <w:sz w:val="28"/>
          <w:szCs w:val="28"/>
          <w:lang w:val="uk-UA" w:eastAsia="en-US"/>
        </w:rPr>
      </w:pPr>
    </w:p>
    <w:p w14:paraId="0E7A30E8" w14:textId="77777777" w:rsidR="00723FA8" w:rsidRPr="00310E33" w:rsidRDefault="00723FA8" w:rsidP="00D22C15">
      <w:pPr>
        <w:spacing w:line="360" w:lineRule="auto"/>
        <w:jc w:val="both"/>
        <w:rPr>
          <w:rFonts w:ascii="Times New Roman" w:eastAsia="Georgia" w:hAnsi="Times New Roman" w:cs="Times New Roman"/>
          <w:sz w:val="28"/>
          <w:szCs w:val="28"/>
          <w:lang w:val="uk-UA" w:eastAsia="en-US"/>
        </w:rPr>
      </w:pPr>
    </w:p>
    <w:p w14:paraId="2107DE21" w14:textId="4EA40E1F" w:rsidR="004672AD" w:rsidRDefault="00B012F4" w:rsidP="00942D17">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1</w:t>
      </w:r>
      <w:r w:rsidR="00154F7D" w:rsidRPr="00310E33">
        <w:rPr>
          <w:rFonts w:ascii="Times New Roman" w:eastAsia="Georgia" w:hAnsi="Times New Roman" w:cs="Times New Roman"/>
          <w:sz w:val="28"/>
          <w:szCs w:val="28"/>
          <w:lang w:val="uk-UA" w:eastAsia="en-US"/>
        </w:rPr>
        <w:t>.3.</w:t>
      </w:r>
      <w:r w:rsidRPr="00310E33">
        <w:rPr>
          <w:rFonts w:ascii="Times New Roman" w:eastAsia="Georgia" w:hAnsi="Times New Roman" w:cs="Times New Roman"/>
          <w:sz w:val="28"/>
          <w:szCs w:val="28"/>
          <w:lang w:val="uk-UA" w:eastAsia="en-US"/>
        </w:rPr>
        <w:t>Економічні засади ринку землі.</w:t>
      </w:r>
    </w:p>
    <w:p w14:paraId="0EA56225" w14:textId="77777777" w:rsidR="000E738A" w:rsidRDefault="000E738A" w:rsidP="00942D17">
      <w:pPr>
        <w:spacing w:line="360" w:lineRule="auto"/>
        <w:jc w:val="both"/>
        <w:rPr>
          <w:rFonts w:ascii="Times New Roman" w:eastAsia="Georgia" w:hAnsi="Times New Roman" w:cs="Times New Roman"/>
          <w:sz w:val="28"/>
          <w:szCs w:val="28"/>
          <w:lang w:val="uk-UA" w:eastAsia="en-US"/>
        </w:rPr>
      </w:pPr>
    </w:p>
    <w:p w14:paraId="433EA74D" w14:textId="77777777" w:rsidR="002545A3" w:rsidRDefault="002545A3" w:rsidP="00942D17">
      <w:pPr>
        <w:spacing w:line="360" w:lineRule="auto"/>
        <w:jc w:val="both"/>
        <w:rPr>
          <w:rFonts w:ascii="Times New Roman" w:eastAsia="Georgia" w:hAnsi="Times New Roman" w:cs="Times New Roman"/>
          <w:sz w:val="28"/>
          <w:szCs w:val="28"/>
          <w:lang w:val="uk-UA" w:eastAsia="en-US"/>
        </w:rPr>
      </w:pPr>
    </w:p>
    <w:p w14:paraId="01FD5FF6" w14:textId="3873B703"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При підтримці</w:t>
      </w:r>
      <w:r w:rsidRPr="000E738A">
        <w:rPr>
          <w:rFonts w:ascii="Times New Roman" w:eastAsia="Georgia" w:hAnsi="Times New Roman" w:cs="Times New Roman"/>
          <w:sz w:val="28"/>
          <w:szCs w:val="28"/>
          <w:lang w:val="uk-UA" w:eastAsia="en-US"/>
        </w:rPr>
        <w:t xml:space="preserve"> Верховн</w:t>
      </w:r>
      <w:r>
        <w:rPr>
          <w:rFonts w:ascii="Times New Roman" w:eastAsia="Georgia" w:hAnsi="Times New Roman" w:cs="Times New Roman"/>
          <w:sz w:val="28"/>
          <w:szCs w:val="28"/>
          <w:lang w:val="uk-UA" w:eastAsia="en-US"/>
        </w:rPr>
        <w:t>ої</w:t>
      </w:r>
      <w:r w:rsidRPr="000E738A">
        <w:rPr>
          <w:rFonts w:ascii="Times New Roman" w:eastAsia="Georgia" w:hAnsi="Times New Roman" w:cs="Times New Roman"/>
          <w:sz w:val="28"/>
          <w:szCs w:val="28"/>
          <w:lang w:val="uk-UA" w:eastAsia="en-US"/>
        </w:rPr>
        <w:t xml:space="preserve"> Рад</w:t>
      </w:r>
      <w:r>
        <w:rPr>
          <w:rFonts w:ascii="Times New Roman" w:eastAsia="Georgia" w:hAnsi="Times New Roman" w:cs="Times New Roman"/>
          <w:sz w:val="28"/>
          <w:szCs w:val="28"/>
          <w:lang w:val="uk-UA" w:eastAsia="en-US"/>
        </w:rPr>
        <w:t>и</w:t>
      </w:r>
      <w:r w:rsidRPr="000E738A">
        <w:rPr>
          <w:rFonts w:ascii="Times New Roman" w:eastAsia="Georgia" w:hAnsi="Times New Roman" w:cs="Times New Roman"/>
          <w:sz w:val="28"/>
          <w:szCs w:val="28"/>
          <w:lang w:val="uk-UA" w:eastAsia="en-US"/>
        </w:rPr>
        <w:t xml:space="preserve"> України,</w:t>
      </w:r>
      <w:r>
        <w:rPr>
          <w:rFonts w:ascii="Times New Roman" w:eastAsia="Georgia" w:hAnsi="Times New Roman" w:cs="Times New Roman"/>
          <w:sz w:val="28"/>
          <w:szCs w:val="28"/>
          <w:lang w:val="uk-UA" w:eastAsia="en-US"/>
        </w:rPr>
        <w:t xml:space="preserve"> проходять процеси реформування аграрних відносин, які мають потужний вплив на економіку країни та </w:t>
      </w:r>
      <w:r w:rsidRPr="000E738A">
        <w:rPr>
          <w:rFonts w:ascii="Times New Roman" w:eastAsia="Georgia" w:hAnsi="Times New Roman" w:cs="Times New Roman"/>
          <w:sz w:val="28"/>
          <w:szCs w:val="28"/>
          <w:lang w:val="uk-UA" w:eastAsia="en-US"/>
        </w:rPr>
        <w:t xml:space="preserve"> стосуються аграрного сектору економіки </w:t>
      </w:r>
      <w:proofErr w:type="spellStart"/>
      <w:r w:rsidRPr="000E738A">
        <w:rPr>
          <w:rFonts w:ascii="Times New Roman" w:eastAsia="Georgia" w:hAnsi="Times New Roman" w:cs="Times New Roman"/>
          <w:sz w:val="28"/>
          <w:szCs w:val="28"/>
          <w:lang w:val="uk-UA" w:eastAsia="en-US"/>
        </w:rPr>
        <w:t>держави.</w:t>
      </w:r>
      <w:r>
        <w:rPr>
          <w:rFonts w:ascii="Times New Roman" w:eastAsia="Georgia" w:hAnsi="Times New Roman" w:cs="Times New Roman"/>
          <w:sz w:val="28"/>
          <w:szCs w:val="28"/>
          <w:lang w:val="uk-UA" w:eastAsia="en-US"/>
        </w:rPr>
        <w:t>Д</w:t>
      </w:r>
      <w:r w:rsidRPr="000E738A">
        <w:rPr>
          <w:rFonts w:ascii="Times New Roman" w:eastAsia="Georgia" w:hAnsi="Times New Roman" w:cs="Times New Roman"/>
          <w:sz w:val="28"/>
          <w:szCs w:val="28"/>
          <w:lang w:val="uk-UA" w:eastAsia="en-US"/>
        </w:rPr>
        <w:t>уже</w:t>
      </w:r>
      <w:proofErr w:type="spellEnd"/>
      <w:r w:rsidRPr="000E738A">
        <w:rPr>
          <w:rFonts w:ascii="Times New Roman" w:eastAsia="Georgia" w:hAnsi="Times New Roman" w:cs="Times New Roman"/>
          <w:sz w:val="28"/>
          <w:szCs w:val="28"/>
          <w:lang w:val="uk-UA" w:eastAsia="en-US"/>
        </w:rPr>
        <w:t xml:space="preserve"> складно проходять процеси</w:t>
      </w:r>
      <w:r w:rsidRPr="000E738A">
        <w:rPr>
          <w:rFonts w:ascii="Times New Roman" w:eastAsia="Georgia" w:hAnsi="Times New Roman" w:cs="Times New Roman"/>
          <w:sz w:val="28"/>
          <w:szCs w:val="28"/>
          <w:lang w:eastAsia="en-US"/>
        </w:rPr>
        <w:t> </w:t>
      </w:r>
      <w:r w:rsidRPr="000E738A">
        <w:rPr>
          <w:rFonts w:ascii="Times New Roman" w:eastAsia="Georgia" w:hAnsi="Times New Roman" w:cs="Times New Roman"/>
          <w:sz w:val="28"/>
          <w:szCs w:val="28"/>
          <w:lang w:val="uk-UA" w:eastAsia="en-US"/>
        </w:rPr>
        <w:t xml:space="preserve">реформування аграрних відносин, </w:t>
      </w:r>
      <w:r>
        <w:rPr>
          <w:rFonts w:ascii="Times New Roman" w:eastAsia="Georgia" w:hAnsi="Times New Roman" w:cs="Times New Roman"/>
          <w:sz w:val="28"/>
          <w:szCs w:val="28"/>
          <w:lang w:val="uk-UA" w:eastAsia="en-US"/>
        </w:rPr>
        <w:t xml:space="preserve">багато </w:t>
      </w:r>
      <w:r w:rsidRPr="000E738A">
        <w:rPr>
          <w:rFonts w:ascii="Times New Roman" w:eastAsia="Georgia" w:hAnsi="Times New Roman" w:cs="Times New Roman"/>
          <w:sz w:val="28"/>
          <w:szCs w:val="28"/>
          <w:lang w:val="uk-UA" w:eastAsia="en-US"/>
        </w:rPr>
        <w:t>люд</w:t>
      </w:r>
      <w:r>
        <w:rPr>
          <w:rFonts w:ascii="Times New Roman" w:eastAsia="Georgia" w:hAnsi="Times New Roman" w:cs="Times New Roman"/>
          <w:sz w:val="28"/>
          <w:szCs w:val="28"/>
          <w:lang w:val="uk-UA" w:eastAsia="en-US"/>
        </w:rPr>
        <w:t>ей</w:t>
      </w:r>
      <w:r w:rsidRPr="000E738A">
        <w:rPr>
          <w:rFonts w:ascii="Times New Roman" w:eastAsia="Georgia" w:hAnsi="Times New Roman" w:cs="Times New Roman"/>
          <w:sz w:val="28"/>
          <w:szCs w:val="28"/>
          <w:lang w:val="uk-UA" w:eastAsia="en-US"/>
        </w:rPr>
        <w:t xml:space="preserve"> висловлюють невдоволення механізмом паювання, особливо майна. Непоодинокі випадки проявів на місцях </w:t>
      </w:r>
      <w:proofErr w:type="spellStart"/>
      <w:r w:rsidRPr="000E738A">
        <w:rPr>
          <w:rFonts w:ascii="Times New Roman" w:eastAsia="Georgia" w:hAnsi="Times New Roman" w:cs="Times New Roman"/>
          <w:sz w:val="28"/>
          <w:szCs w:val="28"/>
          <w:lang w:val="uk-UA" w:eastAsia="en-US"/>
        </w:rPr>
        <w:t>поспішностіорганами</w:t>
      </w:r>
      <w:proofErr w:type="spellEnd"/>
      <w:r w:rsidRPr="000E738A">
        <w:rPr>
          <w:rFonts w:ascii="Times New Roman" w:eastAsia="Georgia" w:hAnsi="Times New Roman" w:cs="Times New Roman"/>
          <w:sz w:val="28"/>
          <w:szCs w:val="28"/>
          <w:lang w:val="uk-UA" w:eastAsia="en-US"/>
        </w:rPr>
        <w:t xml:space="preserve"> влади і управління.</w:t>
      </w:r>
    </w:p>
    <w:p w14:paraId="705701C8" w14:textId="50285336"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Працівників агропромислового комплексу, мешканців</w:t>
      </w:r>
      <w:r>
        <w:rPr>
          <w:rFonts w:ascii="Times New Roman" w:eastAsia="Georgia" w:hAnsi="Times New Roman" w:cs="Times New Roman"/>
          <w:sz w:val="28"/>
          <w:szCs w:val="28"/>
          <w:lang w:val="uk-UA" w:eastAsia="en-US"/>
        </w:rPr>
        <w:t xml:space="preserve"> сільськогосподарських </w:t>
      </w:r>
      <w:proofErr w:type="spellStart"/>
      <w:r>
        <w:rPr>
          <w:rFonts w:ascii="Times New Roman" w:eastAsia="Georgia" w:hAnsi="Times New Roman" w:cs="Times New Roman"/>
          <w:sz w:val="28"/>
          <w:szCs w:val="28"/>
          <w:lang w:val="uk-UA" w:eastAsia="en-US"/>
        </w:rPr>
        <w:t>териорій</w:t>
      </w:r>
      <w:proofErr w:type="spellEnd"/>
      <w:r w:rsidRPr="000E738A">
        <w:rPr>
          <w:rFonts w:ascii="Times New Roman" w:eastAsia="Georgia" w:hAnsi="Times New Roman" w:cs="Times New Roman"/>
          <w:sz w:val="28"/>
          <w:szCs w:val="28"/>
          <w:lang w:val="uk-UA" w:eastAsia="en-US"/>
        </w:rPr>
        <w:t xml:space="preserve"> турбує неспроможність держави захистити товаровиробника, безвідповідальне ставлення до формування цін, забезпечення </w:t>
      </w:r>
      <w:proofErr w:type="spellStart"/>
      <w:r w:rsidRPr="000E738A">
        <w:rPr>
          <w:rFonts w:ascii="Times New Roman" w:eastAsia="Georgia" w:hAnsi="Times New Roman" w:cs="Times New Roman"/>
          <w:sz w:val="28"/>
          <w:szCs w:val="28"/>
          <w:lang w:val="uk-UA" w:eastAsia="en-US"/>
        </w:rPr>
        <w:t>заготівель</w:t>
      </w:r>
      <w:proofErr w:type="spellEnd"/>
      <w:r w:rsidRPr="000E738A">
        <w:rPr>
          <w:rFonts w:ascii="Times New Roman" w:eastAsia="Georgia" w:hAnsi="Times New Roman" w:cs="Times New Roman"/>
          <w:sz w:val="28"/>
          <w:szCs w:val="28"/>
          <w:lang w:val="uk-UA" w:eastAsia="en-US"/>
        </w:rPr>
        <w:t xml:space="preserve"> та ринків збуту для вітчизняних продуктів рослинництва і тваринництва, відсутність контролю за ввезенням в Україну величезної кількості продовольчих товарів, які витісняють продукцію вітчизняного виробництва. </w:t>
      </w:r>
      <w:r>
        <w:rPr>
          <w:rFonts w:ascii="Times New Roman" w:eastAsia="Georgia" w:hAnsi="Times New Roman" w:cs="Times New Roman"/>
          <w:sz w:val="28"/>
          <w:szCs w:val="28"/>
          <w:lang w:val="uk-UA" w:eastAsia="en-US"/>
        </w:rPr>
        <w:t xml:space="preserve">Фермери, які є важливою складовою економічних процесів стверджують </w:t>
      </w:r>
      <w:r w:rsidRPr="000E738A">
        <w:rPr>
          <w:rFonts w:ascii="Times New Roman" w:eastAsia="Georgia" w:hAnsi="Times New Roman" w:cs="Times New Roman"/>
          <w:sz w:val="28"/>
          <w:szCs w:val="28"/>
          <w:lang w:val="uk-UA" w:eastAsia="en-US"/>
        </w:rPr>
        <w:t xml:space="preserve"> про вкрай тяжке становище із забезпеченням сільськогосподарською технікою, пально-мастильними матеріалами, засобами захисту рослин, про тяжке фінансове становище колективних і фермерських господарств, підприємств по переробці сільськогосподарської продукції.</w:t>
      </w:r>
    </w:p>
    <w:p w14:paraId="58BFAACE" w14:textId="6FCF1905"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О</w:t>
      </w:r>
      <w:r w:rsidRPr="000E738A">
        <w:rPr>
          <w:rFonts w:ascii="Times New Roman" w:eastAsia="Georgia" w:hAnsi="Times New Roman" w:cs="Times New Roman"/>
          <w:sz w:val="28"/>
          <w:szCs w:val="28"/>
          <w:lang w:val="uk-UA" w:eastAsia="en-US"/>
        </w:rPr>
        <w:t>б'єктивно</w:t>
      </w:r>
      <w:r>
        <w:rPr>
          <w:rFonts w:ascii="Times New Roman" w:eastAsia="Georgia" w:hAnsi="Times New Roman" w:cs="Times New Roman"/>
          <w:sz w:val="28"/>
          <w:szCs w:val="28"/>
          <w:lang w:val="uk-UA" w:eastAsia="en-US"/>
        </w:rPr>
        <w:t xml:space="preserve"> розглядаючи низку питань, </w:t>
      </w:r>
      <w:r w:rsidRPr="000E738A">
        <w:rPr>
          <w:rFonts w:ascii="Times New Roman" w:eastAsia="Georgia" w:hAnsi="Times New Roman" w:cs="Times New Roman"/>
          <w:sz w:val="28"/>
          <w:szCs w:val="28"/>
          <w:lang w:val="uk-UA" w:eastAsia="en-US"/>
        </w:rPr>
        <w:t xml:space="preserve"> виникла необхідність реформування аграрних відносин. При цьому необхідно дотримуватися одного з найважливіших правил демократії, яке передбачає, що кожен вільний </w:t>
      </w:r>
      <w:r w:rsidRPr="000E738A">
        <w:rPr>
          <w:rFonts w:ascii="Times New Roman" w:eastAsia="Georgia" w:hAnsi="Times New Roman" w:cs="Times New Roman"/>
          <w:sz w:val="28"/>
          <w:szCs w:val="28"/>
          <w:lang w:val="uk-UA" w:eastAsia="en-US"/>
        </w:rPr>
        <w:lastRenderedPageBreak/>
        <w:t>громадянин вільної України має право вільно обирати сферу своєї трудової діяльності, бути власником засобів виробництва, включаючи землю і вироблену продукцію.</w:t>
      </w:r>
    </w:p>
    <w:p w14:paraId="4C087E92"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давнину сільськогосподарське виробництво в Україні базувалося на двох формах господарювання, які відрізнялися відносинами власності на засоби виробництва, землю та вироблену продукцію. Основою першої форми була суспільна праця і суспільна власність на засоби виробництва та вироблену продукцію. Вона належала колгоспам, радгоспам та іншим державним і міжгосподарським сільськогосподарським підприємствам. У 1986-1990 роках вони використовували майже 94% сільськогосподарських угідь в Україні, які були власністю держави.</w:t>
      </w:r>
    </w:p>
    <w:p w14:paraId="7CEC89CB"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 xml:space="preserve">Друга форма господарювання базувалася на індивідуальній або сімейній праці, особистій власності на засоби виробництва, майно та продукцію, а земля перебувала у постійному користуванні. Вона охоплювала особисті підсобні господарства населення; </w:t>
      </w:r>
    </w:p>
    <w:p w14:paraId="196F1A06"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особисті підсобні господарства населення забезпечували більш ефективне використання землі. Виходячи з цього, одним із напрямів реформування громадських господарств має стати часткова передача земель для розширення цих господарств, метою яких є задоволення насамперед власних потреб у продовольстві. Вирішуючи продовольчу проблему, вони виконують не лише економічну, а й найважливішу соціальну функцію. При цьому без великих капітальних вкладень вони дають можливість збільшити виробництво продуктів харчування, в тому числі і таких, яким з тих чи інших причин не приділяється достатня увага у великих колективних господарствах.</w:t>
      </w:r>
    </w:p>
    <w:p w14:paraId="596AAFFE"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Забезпечується і соціальний ефект, оскільки через ці господарства можна залучити до трудової діяльності основну частину сільського населення, зберегти звичний трудовий уклад життя, прищепити дітям любов до землі і сільськогосподарської праці.</w:t>
      </w:r>
    </w:p>
    <w:p w14:paraId="17B7EB61"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 xml:space="preserve">Розвиток виробництва в особистих підсобних господарствах населення, крім забезпечення власних потреб громадян у продуктах харчування, може стати </w:t>
      </w:r>
      <w:r w:rsidRPr="000E738A">
        <w:rPr>
          <w:rFonts w:ascii="Times New Roman" w:eastAsia="Georgia" w:hAnsi="Times New Roman" w:cs="Times New Roman"/>
          <w:sz w:val="28"/>
          <w:szCs w:val="28"/>
          <w:lang w:val="uk-UA" w:eastAsia="en-US"/>
        </w:rPr>
        <w:lastRenderedPageBreak/>
        <w:t>важливим чинником зменшення негативного впливу безробіття в перехідний період до ринкової економіки, за умови розвитку сільської інфраструктури.</w:t>
      </w:r>
    </w:p>
    <w:p w14:paraId="05CD981F" w14:textId="036886A8"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 xml:space="preserve">Розглядаючи перспективу розвитку особистих підсобних господарств населення, необхідно враховувати думку їх власників. </w:t>
      </w:r>
      <w:r w:rsidR="00022CCB">
        <w:rPr>
          <w:rFonts w:ascii="Times New Roman" w:eastAsia="Georgia" w:hAnsi="Times New Roman" w:cs="Times New Roman"/>
          <w:sz w:val="28"/>
          <w:szCs w:val="28"/>
          <w:lang w:val="uk-UA" w:eastAsia="en-US"/>
        </w:rPr>
        <w:t>Згідно опитувань,</w:t>
      </w:r>
      <w:r w:rsidRPr="000E738A">
        <w:rPr>
          <w:rFonts w:ascii="Times New Roman" w:eastAsia="Georgia" w:hAnsi="Times New Roman" w:cs="Times New Roman"/>
          <w:sz w:val="28"/>
          <w:szCs w:val="28"/>
          <w:lang w:val="uk-UA" w:eastAsia="en-US"/>
        </w:rPr>
        <w:t xml:space="preserve"> третина опитаних громадян бажає розширити свої підсобні господарства</w:t>
      </w:r>
    </w:p>
    <w:p w14:paraId="3B51935C" w14:textId="2EEE94E0"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Зростання обсягів виробництва в особистих підсобних господарствах населення потребує вирішення: питання організації закупівлі у них продукції, використання матеріально-технічної бази споживчої кооперації. Необхідно забезпечити ці господарства засобами малої механізації.</w:t>
      </w:r>
    </w:p>
    <w:p w14:paraId="438F0FCE"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Особливого значення набуває розвиток селянських (фермерських) господарств, організаційно-економічні засади та відносини власності в яких подібні до підсобних господарств населення: частина землі в розмірі земельної частки перебуває у власності, решта - у постійному користуванні з правом викупу. Перевагою фермерського господарства над особистим селянським господарством є його великі розміри і можливості використання на цій основі засобів механізації.</w:t>
      </w:r>
    </w:p>
    <w:p w14:paraId="530EAE63" w14:textId="77777777"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Отже, розмір земельних ділянок, як і форма власності, мають великий вплив на ефективність виробництва. На початку розвитку фермерства не слід допускати помилок у його формуванні. Необхідно, щоб фермерські господарства були раціональними в організаційному та економічному плані. Невеликі фермерські господарства важко піддаються комплексній механізації, а обробляти землю вручну силами однієї сім'ї неможливо. Досвід країн Західної Європи свідчить, що ефективність виробництва значно вища там, де розмір землекористування перевищує 100 га, в США - 400 га.</w:t>
      </w:r>
    </w:p>
    <w:p w14:paraId="5E6B002F" w14:textId="225D66E3" w:rsidR="000E738A" w:rsidRPr="000E738A"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t xml:space="preserve">Успішна робота нових фермерських виробничих формувань залежить від їхньої організаційно-економічної структури. Вони повинні бути насамперед спеціалізованими, інакше створювати багатогалузеві господарства, розпорошуючи кошти і працю, економічно </w:t>
      </w:r>
      <w:proofErr w:type="spellStart"/>
      <w:r w:rsidRPr="000E738A">
        <w:rPr>
          <w:rFonts w:ascii="Times New Roman" w:eastAsia="Georgia" w:hAnsi="Times New Roman" w:cs="Times New Roman"/>
          <w:sz w:val="28"/>
          <w:szCs w:val="28"/>
          <w:lang w:val="uk-UA" w:eastAsia="en-US"/>
        </w:rPr>
        <w:t>недоцільно.Зараз</w:t>
      </w:r>
      <w:proofErr w:type="spellEnd"/>
      <w:r w:rsidRPr="000E738A">
        <w:rPr>
          <w:rFonts w:ascii="Times New Roman" w:eastAsia="Georgia" w:hAnsi="Times New Roman" w:cs="Times New Roman"/>
          <w:sz w:val="28"/>
          <w:szCs w:val="28"/>
          <w:lang w:val="uk-UA" w:eastAsia="en-US"/>
        </w:rPr>
        <w:t xml:space="preserve"> в Україні налічується понад 41 тис. селянських (фермерських) господарств, площа сільськогосподарських угідь в яких становить 2753 тис. га.</w:t>
      </w:r>
    </w:p>
    <w:p w14:paraId="1F50BF67" w14:textId="0627F7FA" w:rsidR="00723FA8" w:rsidRPr="00310E33" w:rsidRDefault="000E738A" w:rsidP="000E738A">
      <w:pPr>
        <w:spacing w:line="360" w:lineRule="auto"/>
        <w:jc w:val="both"/>
        <w:rPr>
          <w:rFonts w:ascii="Times New Roman" w:eastAsia="Georgia" w:hAnsi="Times New Roman" w:cs="Times New Roman"/>
          <w:sz w:val="28"/>
          <w:szCs w:val="28"/>
          <w:lang w:val="uk-UA" w:eastAsia="en-US"/>
        </w:rPr>
      </w:pPr>
      <w:r w:rsidRPr="000E738A">
        <w:rPr>
          <w:rFonts w:ascii="Times New Roman" w:eastAsia="Georgia" w:hAnsi="Times New Roman" w:cs="Times New Roman"/>
          <w:sz w:val="28"/>
          <w:szCs w:val="28"/>
          <w:lang w:val="uk-UA" w:eastAsia="en-US"/>
        </w:rPr>
        <w:lastRenderedPageBreak/>
        <w:t xml:space="preserve">З метою розширення земельних ділянок для розвитку підсобних господарств населення та фермерства законодавством України передбачено безоплатний вихід громадян із колективних сільськогосподарських підприємств з належними їм земельними частками (паями) та видача Державного </w:t>
      </w:r>
      <w:proofErr w:type="spellStart"/>
      <w:r w:rsidRPr="000E738A">
        <w:rPr>
          <w:rFonts w:ascii="Times New Roman" w:eastAsia="Georgia" w:hAnsi="Times New Roman" w:cs="Times New Roman"/>
          <w:sz w:val="28"/>
          <w:szCs w:val="28"/>
          <w:lang w:val="uk-UA" w:eastAsia="en-US"/>
        </w:rPr>
        <w:t>акта</w:t>
      </w:r>
      <w:proofErr w:type="spellEnd"/>
      <w:r w:rsidRPr="000E738A">
        <w:rPr>
          <w:rFonts w:ascii="Times New Roman" w:eastAsia="Georgia" w:hAnsi="Times New Roman" w:cs="Times New Roman"/>
          <w:sz w:val="28"/>
          <w:szCs w:val="28"/>
          <w:lang w:val="uk-UA" w:eastAsia="en-US"/>
        </w:rPr>
        <w:t xml:space="preserve"> на право приватної власності на землю</w:t>
      </w:r>
    </w:p>
    <w:p w14:paraId="283DD483" w14:textId="7440E7CE" w:rsidR="00F122A9" w:rsidRPr="00F122A9" w:rsidRDefault="002112A4" w:rsidP="00F122A9">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 xml:space="preserve">    </w:t>
      </w:r>
      <w:r w:rsidR="00F122A9" w:rsidRPr="00F122A9">
        <w:rPr>
          <w:rFonts w:ascii="Times New Roman" w:eastAsia="Georgia" w:hAnsi="Times New Roman" w:cs="Times New Roman"/>
          <w:sz w:val="28"/>
          <w:szCs w:val="28"/>
          <w:lang w:val="uk-UA" w:eastAsia="en-US"/>
        </w:rPr>
        <w:t xml:space="preserve">Розходження визначаються цільовим призначенням, складом угідь, екологічною ситуацією, рельєфом місцевості, правовим режимом, об- </w:t>
      </w:r>
      <w:proofErr w:type="spellStart"/>
      <w:r w:rsidR="00F122A9" w:rsidRPr="00F122A9">
        <w:rPr>
          <w:rFonts w:ascii="Times New Roman" w:eastAsia="Georgia" w:hAnsi="Times New Roman" w:cs="Times New Roman"/>
          <w:sz w:val="28"/>
          <w:szCs w:val="28"/>
          <w:lang w:val="uk-UA" w:eastAsia="en-US"/>
        </w:rPr>
        <w:t>меженнями</w:t>
      </w:r>
      <w:proofErr w:type="spellEnd"/>
      <w:r w:rsidR="00F122A9" w:rsidRPr="00F122A9">
        <w:rPr>
          <w:rFonts w:ascii="Times New Roman" w:eastAsia="Georgia" w:hAnsi="Times New Roman" w:cs="Times New Roman"/>
          <w:sz w:val="28"/>
          <w:szCs w:val="28"/>
          <w:lang w:val="uk-UA" w:eastAsia="en-US"/>
        </w:rPr>
        <w:t xml:space="preserve"> і обтяженнями тощо.</w:t>
      </w:r>
    </w:p>
    <w:p w14:paraId="670E65F4" w14:textId="52AB79C0" w:rsidR="00F122A9" w:rsidRPr="00F122A9" w:rsidRDefault="00F122A9" w:rsidP="00F122A9">
      <w:pPr>
        <w:spacing w:line="360" w:lineRule="auto"/>
        <w:jc w:val="both"/>
        <w:rPr>
          <w:rFonts w:ascii="Times New Roman" w:eastAsia="Georgia" w:hAnsi="Times New Roman" w:cs="Times New Roman"/>
          <w:sz w:val="28"/>
          <w:szCs w:val="28"/>
          <w:lang w:val="uk-UA" w:eastAsia="en-US"/>
        </w:rPr>
      </w:pPr>
      <w:r w:rsidRPr="00F122A9">
        <w:rPr>
          <w:rFonts w:ascii="Times New Roman" w:eastAsia="Georgia" w:hAnsi="Times New Roman" w:cs="Times New Roman"/>
          <w:sz w:val="28"/>
          <w:szCs w:val="28"/>
          <w:lang w:val="uk-UA" w:eastAsia="en-US"/>
        </w:rPr>
        <w:t>Структура землекористування характеризується правовим, економічним, екологічним та соціальним аспектами (таблиця</w:t>
      </w:r>
      <w:r w:rsidR="00FE5E52" w:rsidRPr="00310E33">
        <w:rPr>
          <w:rFonts w:ascii="Times New Roman" w:eastAsia="Georgia" w:hAnsi="Times New Roman" w:cs="Times New Roman"/>
          <w:sz w:val="28"/>
          <w:szCs w:val="28"/>
          <w:lang w:val="uk-UA" w:eastAsia="en-US"/>
        </w:rPr>
        <w:t xml:space="preserve"> 1</w:t>
      </w:r>
      <w:r w:rsidRPr="00F122A9">
        <w:rPr>
          <w:rFonts w:ascii="Times New Roman" w:eastAsia="Georgia" w:hAnsi="Times New Roman" w:cs="Times New Roman"/>
          <w:sz w:val="28"/>
          <w:szCs w:val="28"/>
          <w:lang w:val="uk-UA" w:eastAsia="en-US"/>
        </w:rPr>
        <w:t>).</w:t>
      </w: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94"/>
        <w:gridCol w:w="6228"/>
      </w:tblGrid>
      <w:tr w:rsidR="00F122A9" w:rsidRPr="00F122A9" w14:paraId="7B5323CE" w14:textId="77777777" w:rsidTr="00723FA8">
        <w:trPr>
          <w:trHeight w:val="278"/>
        </w:trPr>
        <w:tc>
          <w:tcPr>
            <w:tcW w:w="1994" w:type="dxa"/>
          </w:tcPr>
          <w:p w14:paraId="2E6A1C9B"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Аспекти</w:t>
            </w:r>
          </w:p>
        </w:tc>
        <w:tc>
          <w:tcPr>
            <w:tcW w:w="6228" w:type="dxa"/>
          </w:tcPr>
          <w:p w14:paraId="37D82D6B"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Показники</w:t>
            </w:r>
          </w:p>
        </w:tc>
      </w:tr>
      <w:tr w:rsidR="00F122A9" w:rsidRPr="00F122A9" w14:paraId="59E85377" w14:textId="77777777" w:rsidTr="00723FA8">
        <w:trPr>
          <w:trHeight w:val="1298"/>
        </w:trPr>
        <w:tc>
          <w:tcPr>
            <w:tcW w:w="1994" w:type="dxa"/>
          </w:tcPr>
          <w:p w14:paraId="3F91900B"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Економічний</w:t>
            </w:r>
          </w:p>
        </w:tc>
        <w:tc>
          <w:tcPr>
            <w:tcW w:w="6228" w:type="dxa"/>
          </w:tcPr>
          <w:p w14:paraId="4E4FD9BA"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Відповідність розмірів землекористування загальним обсягам сільгоспвиробництва та наявності матеріально-технічних і трудових ресурсів, а також нормативам відведення земель і відповідність складу угідь виробничому напряму підприємства та сфер господарської діяльності;</w:t>
            </w:r>
          </w:p>
          <w:p w14:paraId="68608557"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ефективність використання земель; забезпечення сталого землекористування</w:t>
            </w:r>
          </w:p>
        </w:tc>
      </w:tr>
      <w:tr w:rsidR="00F122A9" w:rsidRPr="00F122A9" w14:paraId="40E58753" w14:textId="77777777" w:rsidTr="00723FA8">
        <w:trPr>
          <w:trHeight w:val="1469"/>
        </w:trPr>
        <w:tc>
          <w:tcPr>
            <w:tcW w:w="1994" w:type="dxa"/>
          </w:tcPr>
          <w:p w14:paraId="40D6D58C"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Правовий</w:t>
            </w:r>
          </w:p>
        </w:tc>
        <w:tc>
          <w:tcPr>
            <w:tcW w:w="6228" w:type="dxa"/>
          </w:tcPr>
          <w:p w14:paraId="0CCB231F"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Категорія земель;</w:t>
            </w:r>
          </w:p>
          <w:p w14:paraId="680F05C5"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види цільового призначення; види використання;</w:t>
            </w:r>
          </w:p>
          <w:p w14:paraId="235D4889"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строки користування; обтяження землекористування;</w:t>
            </w:r>
          </w:p>
          <w:p w14:paraId="4CB46DCF"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правові умови використання земель</w:t>
            </w:r>
          </w:p>
        </w:tc>
      </w:tr>
      <w:tr w:rsidR="00F122A9" w:rsidRPr="00F122A9" w14:paraId="2D62F423" w14:textId="77777777" w:rsidTr="00723FA8">
        <w:trPr>
          <w:trHeight w:val="758"/>
        </w:trPr>
        <w:tc>
          <w:tcPr>
            <w:tcW w:w="1994" w:type="dxa"/>
          </w:tcPr>
          <w:p w14:paraId="40854EEC"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Екологічний</w:t>
            </w:r>
          </w:p>
        </w:tc>
        <w:tc>
          <w:tcPr>
            <w:tcW w:w="6228" w:type="dxa"/>
          </w:tcPr>
          <w:p w14:paraId="5531906B"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Забезпечення пріоритету вимог екологічної безпеки;</w:t>
            </w:r>
          </w:p>
          <w:p w14:paraId="697E4D28"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 xml:space="preserve">організація </w:t>
            </w:r>
            <w:proofErr w:type="spellStart"/>
            <w:r w:rsidRPr="00F122A9">
              <w:rPr>
                <w:rFonts w:ascii="Times New Roman" w:eastAsia="Georgia" w:hAnsi="Times New Roman" w:cs="Times New Roman"/>
                <w:lang w:val="uk-UA" w:eastAsia="en-US"/>
              </w:rPr>
              <w:t>екологобезпечного</w:t>
            </w:r>
            <w:proofErr w:type="spellEnd"/>
            <w:r w:rsidRPr="00F122A9">
              <w:rPr>
                <w:rFonts w:ascii="Times New Roman" w:eastAsia="Georgia" w:hAnsi="Times New Roman" w:cs="Times New Roman"/>
                <w:lang w:val="uk-UA" w:eastAsia="en-US"/>
              </w:rPr>
              <w:t xml:space="preserve"> використання земельних ресурсів; охорона земель та навколишнього природного середовища</w:t>
            </w:r>
          </w:p>
        </w:tc>
      </w:tr>
      <w:tr w:rsidR="00F122A9" w:rsidRPr="00F122A9" w14:paraId="6C4BE889" w14:textId="77777777" w:rsidTr="00723FA8">
        <w:trPr>
          <w:trHeight w:val="285"/>
        </w:trPr>
        <w:tc>
          <w:tcPr>
            <w:tcW w:w="1994" w:type="dxa"/>
          </w:tcPr>
          <w:p w14:paraId="483CBF2D" w14:textId="77777777" w:rsidR="00F122A9" w:rsidRPr="00F122A9" w:rsidRDefault="00F122A9" w:rsidP="00F122A9">
            <w:pPr>
              <w:spacing w:line="360" w:lineRule="auto"/>
              <w:jc w:val="both"/>
              <w:rPr>
                <w:rFonts w:ascii="Times New Roman" w:eastAsia="Georgia" w:hAnsi="Times New Roman" w:cs="Times New Roman"/>
                <w:b/>
                <w:lang w:val="uk-UA" w:eastAsia="en-US"/>
              </w:rPr>
            </w:pPr>
            <w:r w:rsidRPr="00F122A9">
              <w:rPr>
                <w:rFonts w:ascii="Times New Roman" w:eastAsia="Georgia" w:hAnsi="Times New Roman" w:cs="Times New Roman"/>
                <w:b/>
                <w:lang w:val="uk-UA" w:eastAsia="en-US"/>
              </w:rPr>
              <w:t>Соціальний</w:t>
            </w:r>
          </w:p>
        </w:tc>
        <w:tc>
          <w:tcPr>
            <w:tcW w:w="6228" w:type="dxa"/>
          </w:tcPr>
          <w:p w14:paraId="5D7F00BB" w14:textId="77777777" w:rsidR="00F122A9" w:rsidRPr="00F122A9" w:rsidRDefault="00F122A9" w:rsidP="00F122A9">
            <w:pPr>
              <w:spacing w:line="360" w:lineRule="auto"/>
              <w:jc w:val="both"/>
              <w:rPr>
                <w:rFonts w:ascii="Times New Roman" w:eastAsia="Georgia" w:hAnsi="Times New Roman" w:cs="Times New Roman"/>
                <w:lang w:val="uk-UA" w:eastAsia="en-US"/>
              </w:rPr>
            </w:pPr>
            <w:r w:rsidRPr="00F122A9">
              <w:rPr>
                <w:rFonts w:ascii="Times New Roman" w:eastAsia="Georgia" w:hAnsi="Times New Roman" w:cs="Times New Roman"/>
                <w:lang w:val="uk-UA" w:eastAsia="en-US"/>
              </w:rPr>
              <w:t>Задоволення фізичних, психологічних, інтелектуальних та інших потреб людини</w:t>
            </w:r>
          </w:p>
        </w:tc>
      </w:tr>
    </w:tbl>
    <w:p w14:paraId="3724D179" w14:textId="77777777" w:rsidR="00F122A9" w:rsidRPr="00F122A9" w:rsidRDefault="00F122A9" w:rsidP="00F122A9">
      <w:pPr>
        <w:spacing w:line="360" w:lineRule="auto"/>
        <w:jc w:val="both"/>
        <w:rPr>
          <w:rFonts w:ascii="Times New Roman" w:eastAsia="Georgia" w:hAnsi="Times New Roman" w:cs="Times New Roman"/>
          <w:sz w:val="28"/>
          <w:szCs w:val="28"/>
          <w:lang w:val="uk-UA" w:eastAsia="en-US"/>
        </w:rPr>
      </w:pPr>
    </w:p>
    <w:p w14:paraId="1A84D29F" w14:textId="77777777" w:rsidR="00F122A9" w:rsidRPr="00F122A9" w:rsidRDefault="00F122A9" w:rsidP="00F122A9">
      <w:pPr>
        <w:spacing w:line="360" w:lineRule="auto"/>
        <w:jc w:val="both"/>
        <w:rPr>
          <w:rFonts w:ascii="Times New Roman" w:eastAsia="Georgia" w:hAnsi="Times New Roman" w:cs="Times New Roman"/>
          <w:sz w:val="28"/>
          <w:szCs w:val="28"/>
          <w:lang w:val="uk-UA" w:eastAsia="en-US"/>
        </w:rPr>
      </w:pPr>
      <w:r w:rsidRPr="00F122A9">
        <w:rPr>
          <w:rFonts w:ascii="Times New Roman" w:eastAsia="Georgia" w:hAnsi="Times New Roman" w:cs="Times New Roman"/>
          <w:sz w:val="28"/>
          <w:szCs w:val="28"/>
          <w:lang w:val="uk-UA" w:eastAsia="en-US"/>
        </w:rPr>
        <w:t>Соціально-економічні відносини складаються у суспільстві щодо земельної власності, володіння і користування землею в сільському господарстві, а також з приводу виробництва, розподілу, обміну та споживання сільськогосподарської продукції.</w:t>
      </w:r>
    </w:p>
    <w:p w14:paraId="360A4BF8" w14:textId="272014B2" w:rsidR="00F122A9" w:rsidRPr="004F5BE8" w:rsidRDefault="00F122A9" w:rsidP="00F122A9">
      <w:pPr>
        <w:spacing w:line="360" w:lineRule="auto"/>
        <w:jc w:val="both"/>
        <w:rPr>
          <w:rFonts w:ascii="Times New Roman" w:eastAsia="Georgia" w:hAnsi="Times New Roman" w:cs="Times New Roman"/>
          <w:sz w:val="28"/>
          <w:szCs w:val="28"/>
          <w:lang w:val="uk-UA" w:eastAsia="en-US"/>
        </w:rPr>
      </w:pPr>
      <w:r w:rsidRPr="00AE5884">
        <w:rPr>
          <w:rFonts w:ascii="Times New Roman" w:eastAsia="Georgia" w:hAnsi="Times New Roman" w:cs="Times New Roman"/>
          <w:sz w:val="28"/>
          <w:szCs w:val="28"/>
          <w:lang w:val="uk-UA" w:eastAsia="en-US"/>
        </w:rPr>
        <w:t>Оцінюючи землю як об’єкт соціально-економічних і передусім земельних відносин, слід враховувати, що вона виступає в трьох о</w:t>
      </w:r>
      <w:r w:rsidRPr="00F122A9">
        <w:rPr>
          <w:rFonts w:ascii="Times New Roman" w:eastAsia="Georgia" w:hAnsi="Times New Roman" w:cs="Times New Roman"/>
          <w:sz w:val="28"/>
          <w:szCs w:val="28"/>
          <w:lang w:val="uk-UA" w:eastAsia="en-US"/>
        </w:rPr>
        <w:t>с</w:t>
      </w:r>
      <w:r w:rsidRPr="00AE5884">
        <w:rPr>
          <w:rFonts w:ascii="Times New Roman" w:eastAsia="Georgia" w:hAnsi="Times New Roman" w:cs="Times New Roman"/>
          <w:sz w:val="28"/>
          <w:szCs w:val="28"/>
          <w:lang w:val="uk-UA" w:eastAsia="en-US"/>
        </w:rPr>
        <w:t xml:space="preserve">новних </w:t>
      </w:r>
      <w:proofErr w:type="spellStart"/>
      <w:r w:rsidRPr="00AE5884">
        <w:rPr>
          <w:rFonts w:ascii="Times New Roman" w:eastAsia="Georgia" w:hAnsi="Times New Roman" w:cs="Times New Roman"/>
          <w:sz w:val="28"/>
          <w:szCs w:val="28"/>
          <w:lang w:val="uk-UA" w:eastAsia="en-US"/>
        </w:rPr>
        <w:t>якостях:</w:t>
      </w:r>
      <w:r w:rsidR="004F5BE8">
        <w:rPr>
          <w:rFonts w:ascii="Times New Roman" w:eastAsia="Georgia" w:hAnsi="Times New Roman" w:cs="Times New Roman"/>
          <w:sz w:val="28"/>
          <w:szCs w:val="28"/>
          <w:lang w:val="uk-UA" w:eastAsia="en-US"/>
        </w:rPr>
        <w:t>як</w:t>
      </w:r>
      <w:proofErr w:type="spellEnd"/>
      <w:r w:rsidR="004F5BE8">
        <w:rPr>
          <w:rFonts w:ascii="Times New Roman" w:eastAsia="Georgia" w:hAnsi="Times New Roman" w:cs="Times New Roman"/>
          <w:sz w:val="28"/>
          <w:szCs w:val="28"/>
          <w:lang w:val="uk-UA" w:eastAsia="en-US"/>
        </w:rPr>
        <w:t xml:space="preserve"> </w:t>
      </w:r>
      <w:r w:rsidRPr="004F5BE8">
        <w:rPr>
          <w:rFonts w:ascii="Times New Roman" w:eastAsia="Georgia" w:hAnsi="Times New Roman" w:cs="Times New Roman"/>
          <w:sz w:val="28"/>
          <w:szCs w:val="28"/>
          <w:lang w:val="uk-UA" w:eastAsia="en-US"/>
        </w:rPr>
        <w:t xml:space="preserve"> </w:t>
      </w:r>
      <w:r w:rsidRPr="004F5BE8">
        <w:rPr>
          <w:rFonts w:ascii="Times New Roman" w:eastAsia="Georgia" w:hAnsi="Times New Roman" w:cs="Times New Roman"/>
          <w:sz w:val="28"/>
          <w:szCs w:val="28"/>
          <w:lang w:val="uk-UA" w:eastAsia="en-US"/>
        </w:rPr>
        <w:lastRenderedPageBreak/>
        <w:t xml:space="preserve">об’єкт нерухомого </w:t>
      </w:r>
      <w:proofErr w:type="spellStart"/>
      <w:r w:rsidRPr="004F5BE8">
        <w:rPr>
          <w:rFonts w:ascii="Times New Roman" w:eastAsia="Georgia" w:hAnsi="Times New Roman" w:cs="Times New Roman"/>
          <w:sz w:val="28"/>
          <w:szCs w:val="28"/>
          <w:lang w:val="uk-UA" w:eastAsia="en-US"/>
        </w:rPr>
        <w:t>майна;як</w:t>
      </w:r>
      <w:proofErr w:type="spellEnd"/>
      <w:r w:rsidRPr="004F5BE8">
        <w:rPr>
          <w:rFonts w:ascii="Times New Roman" w:eastAsia="Georgia" w:hAnsi="Times New Roman" w:cs="Times New Roman"/>
          <w:sz w:val="28"/>
          <w:szCs w:val="28"/>
          <w:lang w:val="uk-UA" w:eastAsia="en-US"/>
        </w:rPr>
        <w:t xml:space="preserve"> </w:t>
      </w:r>
      <w:proofErr w:type="spellStart"/>
      <w:r w:rsidRPr="004F5BE8">
        <w:rPr>
          <w:rFonts w:ascii="Times New Roman" w:eastAsia="Georgia" w:hAnsi="Times New Roman" w:cs="Times New Roman"/>
          <w:sz w:val="28"/>
          <w:szCs w:val="28"/>
          <w:lang w:val="uk-UA" w:eastAsia="en-US"/>
        </w:rPr>
        <w:t>товар;як</w:t>
      </w:r>
      <w:proofErr w:type="spellEnd"/>
      <w:r w:rsidRPr="004F5BE8">
        <w:rPr>
          <w:rFonts w:ascii="Times New Roman" w:eastAsia="Georgia" w:hAnsi="Times New Roman" w:cs="Times New Roman"/>
          <w:sz w:val="28"/>
          <w:szCs w:val="28"/>
          <w:lang w:val="uk-UA" w:eastAsia="en-US"/>
        </w:rPr>
        <w:t xml:space="preserve"> об’єкт господарської діяльності.</w:t>
      </w:r>
    </w:p>
    <w:p w14:paraId="06F4DAD4"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7805D5E3"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6A66315A"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6908231E"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1F131A09"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6BA4B267"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25A1D316"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4383E569"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6F5E2E35"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59175D49"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133D0542"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2F8AB97C"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65BE8983"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12934C75"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79D253F1"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1D161BC4"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05404391"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119F34B5" w14:textId="77777777" w:rsidR="004F5BE8" w:rsidRDefault="004F5BE8" w:rsidP="00F122A9">
      <w:pPr>
        <w:spacing w:line="360" w:lineRule="auto"/>
        <w:jc w:val="both"/>
        <w:rPr>
          <w:rFonts w:ascii="Times New Roman" w:eastAsia="Georgia" w:hAnsi="Times New Roman" w:cs="Times New Roman"/>
          <w:sz w:val="28"/>
          <w:szCs w:val="28"/>
          <w:lang w:val="uk-UA" w:eastAsia="en-US"/>
        </w:rPr>
      </w:pPr>
    </w:p>
    <w:p w14:paraId="014D4B54"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3DB1FC2F"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3DCC6815"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560E1844"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3EB3E0F2"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6BCDBF19"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73639252"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3E9A6429"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01E3E711" w14:textId="77777777" w:rsidR="00666DC2" w:rsidRDefault="00666DC2" w:rsidP="00F122A9">
      <w:pPr>
        <w:spacing w:line="360" w:lineRule="auto"/>
        <w:jc w:val="both"/>
        <w:rPr>
          <w:rFonts w:ascii="Times New Roman" w:eastAsia="Georgia" w:hAnsi="Times New Roman" w:cs="Times New Roman"/>
          <w:sz w:val="28"/>
          <w:szCs w:val="28"/>
          <w:lang w:val="uk-UA" w:eastAsia="en-US"/>
        </w:rPr>
      </w:pPr>
    </w:p>
    <w:p w14:paraId="1031625B" w14:textId="77777777" w:rsidR="004F5BE8" w:rsidRPr="004F5BE8" w:rsidRDefault="004F5BE8" w:rsidP="00F122A9">
      <w:pPr>
        <w:spacing w:line="360" w:lineRule="auto"/>
        <w:jc w:val="both"/>
        <w:rPr>
          <w:rFonts w:ascii="Times New Roman" w:eastAsia="Georgia" w:hAnsi="Times New Roman" w:cs="Times New Roman"/>
          <w:sz w:val="28"/>
          <w:szCs w:val="28"/>
          <w:lang w:val="uk-UA" w:eastAsia="en-US"/>
        </w:rPr>
      </w:pPr>
    </w:p>
    <w:p w14:paraId="43324289" w14:textId="1AB968B6" w:rsidR="00B012F4" w:rsidRPr="00310E33" w:rsidRDefault="00B012F4" w:rsidP="00942D17">
      <w:pPr>
        <w:spacing w:line="360" w:lineRule="auto"/>
        <w:jc w:val="both"/>
        <w:rPr>
          <w:rFonts w:ascii="Times New Roman" w:hAnsi="Times New Roman" w:cs="Times New Roman"/>
          <w:sz w:val="28"/>
          <w:szCs w:val="28"/>
          <w:lang w:val="uk-UA"/>
        </w:rPr>
      </w:pPr>
      <w:r w:rsidRPr="00310E33">
        <w:rPr>
          <w:rFonts w:ascii="Times New Roman" w:eastAsia="Georgia" w:hAnsi="Times New Roman" w:cs="Times New Roman"/>
          <w:sz w:val="28"/>
          <w:szCs w:val="28"/>
          <w:lang w:val="uk-UA" w:eastAsia="en-US"/>
        </w:rPr>
        <w:t xml:space="preserve">   </w:t>
      </w:r>
    </w:p>
    <w:p w14:paraId="2B407D94" w14:textId="319878C5" w:rsidR="00F0677B" w:rsidRPr="00310E33" w:rsidRDefault="00F0677B" w:rsidP="00D22C15">
      <w:pPr>
        <w:spacing w:line="360" w:lineRule="auto"/>
        <w:ind w:right="57"/>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lastRenderedPageBreak/>
        <w:t>РОЗДІЛ</w:t>
      </w:r>
      <w:r w:rsidR="008E532F" w:rsidRPr="00310E33">
        <w:rPr>
          <w:rFonts w:ascii="Times New Roman" w:hAnsi="Times New Roman" w:cs="Times New Roman"/>
          <w:sz w:val="28"/>
          <w:szCs w:val="28"/>
          <w:lang w:val="uk-UA"/>
        </w:rPr>
        <w:t xml:space="preserve"> </w:t>
      </w:r>
      <w:r w:rsidRPr="00310E33">
        <w:rPr>
          <w:rFonts w:ascii="Times New Roman" w:hAnsi="Times New Roman" w:cs="Times New Roman"/>
          <w:sz w:val="28"/>
          <w:szCs w:val="28"/>
          <w:lang w:val="uk-UA"/>
        </w:rPr>
        <w:t>2</w:t>
      </w:r>
      <w:r w:rsidR="008E532F" w:rsidRPr="00310E33">
        <w:rPr>
          <w:rFonts w:ascii="Times New Roman" w:hAnsi="Times New Roman" w:cs="Times New Roman"/>
          <w:sz w:val="28"/>
          <w:szCs w:val="28"/>
          <w:lang w:val="uk-UA"/>
        </w:rPr>
        <w:t>.</w:t>
      </w:r>
      <w:r w:rsidR="00723FA8" w:rsidRPr="00310E33">
        <w:rPr>
          <w:rFonts w:ascii="Times New Roman" w:hAnsi="Times New Roman" w:cs="Times New Roman"/>
          <w:sz w:val="28"/>
          <w:szCs w:val="28"/>
          <w:lang w:val="uk-UA"/>
        </w:rPr>
        <w:t>ІНФРАСТРУКТУРА РИНКУ ЗЕМЛІ</w:t>
      </w:r>
      <w:r w:rsidRPr="00310E33">
        <w:rPr>
          <w:rFonts w:ascii="Times New Roman" w:hAnsi="Times New Roman" w:cs="Times New Roman"/>
          <w:sz w:val="28"/>
          <w:szCs w:val="28"/>
          <w:lang w:val="uk-UA"/>
        </w:rPr>
        <w:t>.</w:t>
      </w:r>
    </w:p>
    <w:p w14:paraId="59FD0202" w14:textId="77777777" w:rsidR="006E1E49" w:rsidRPr="00310E33" w:rsidRDefault="006E1E49" w:rsidP="00541805">
      <w:pPr>
        <w:spacing w:line="360" w:lineRule="auto"/>
        <w:ind w:left="170" w:right="57"/>
        <w:jc w:val="both"/>
        <w:rPr>
          <w:rFonts w:ascii="Times New Roman" w:hAnsi="Times New Roman" w:cs="Times New Roman"/>
          <w:sz w:val="28"/>
          <w:szCs w:val="28"/>
          <w:lang w:val="uk-UA"/>
        </w:rPr>
      </w:pPr>
    </w:p>
    <w:p w14:paraId="200A92C0" w14:textId="77777777" w:rsidR="00AF7158" w:rsidRDefault="00F0677B" w:rsidP="00CF5DA9">
      <w:pPr>
        <w:pStyle w:val="a9"/>
        <w:spacing w:before="1" w:line="360" w:lineRule="auto"/>
        <w:ind w:left="0" w:right="38" w:firstLine="0"/>
        <w:rPr>
          <w:rFonts w:ascii="Times New Roman" w:hAnsi="Times New Roman" w:cs="Times New Roman"/>
          <w:sz w:val="28"/>
          <w:szCs w:val="28"/>
          <w:lang w:val="ru-RU"/>
        </w:rPr>
      </w:pPr>
      <w:r w:rsidRPr="00310E33">
        <w:rPr>
          <w:rFonts w:ascii="Times New Roman" w:hAnsi="Times New Roman" w:cs="Times New Roman"/>
          <w:sz w:val="28"/>
          <w:szCs w:val="28"/>
        </w:rPr>
        <w:t>2.1.</w:t>
      </w:r>
      <w:proofErr w:type="spellStart"/>
      <w:r w:rsidR="00AF7158" w:rsidRPr="00310E33">
        <w:rPr>
          <w:rFonts w:ascii="Times New Roman" w:hAnsi="Times New Roman" w:cs="Times New Roman"/>
          <w:sz w:val="28"/>
          <w:szCs w:val="28"/>
          <w:lang w:val="ru-RU"/>
        </w:rPr>
        <w:t>Ринок</w:t>
      </w:r>
      <w:proofErr w:type="spellEnd"/>
      <w:r w:rsidR="00AF7158" w:rsidRPr="00310E33">
        <w:rPr>
          <w:rFonts w:ascii="Times New Roman" w:hAnsi="Times New Roman" w:cs="Times New Roman"/>
          <w:sz w:val="28"/>
          <w:szCs w:val="28"/>
          <w:lang w:val="ru-RU"/>
        </w:rPr>
        <w:t xml:space="preserve"> </w:t>
      </w:r>
      <w:proofErr w:type="spellStart"/>
      <w:r w:rsidR="00AF7158" w:rsidRPr="00310E33">
        <w:rPr>
          <w:rFonts w:ascii="Times New Roman" w:hAnsi="Times New Roman" w:cs="Times New Roman"/>
          <w:sz w:val="28"/>
          <w:szCs w:val="28"/>
          <w:lang w:val="ru-RU"/>
        </w:rPr>
        <w:t>землі</w:t>
      </w:r>
      <w:proofErr w:type="spellEnd"/>
      <w:r w:rsidR="00AF7158" w:rsidRPr="00310E33">
        <w:rPr>
          <w:rFonts w:ascii="Times New Roman" w:hAnsi="Times New Roman" w:cs="Times New Roman"/>
          <w:sz w:val="28"/>
          <w:szCs w:val="28"/>
          <w:lang w:val="ru-RU"/>
        </w:rPr>
        <w:t xml:space="preserve">, </w:t>
      </w:r>
      <w:proofErr w:type="spellStart"/>
      <w:r w:rsidR="00AF7158" w:rsidRPr="00310E33">
        <w:rPr>
          <w:rFonts w:ascii="Times New Roman" w:hAnsi="Times New Roman" w:cs="Times New Roman"/>
          <w:sz w:val="28"/>
          <w:szCs w:val="28"/>
          <w:lang w:val="ru-RU"/>
        </w:rPr>
        <w:t>перерозподіл</w:t>
      </w:r>
      <w:proofErr w:type="spellEnd"/>
      <w:r w:rsidR="00AF7158" w:rsidRPr="00310E33">
        <w:rPr>
          <w:rFonts w:ascii="Times New Roman" w:hAnsi="Times New Roman" w:cs="Times New Roman"/>
          <w:sz w:val="28"/>
          <w:szCs w:val="28"/>
          <w:lang w:val="ru-RU"/>
        </w:rPr>
        <w:t xml:space="preserve"> за </w:t>
      </w:r>
      <w:proofErr w:type="spellStart"/>
      <w:r w:rsidR="00AF7158" w:rsidRPr="00310E33">
        <w:rPr>
          <w:rFonts w:ascii="Times New Roman" w:hAnsi="Times New Roman" w:cs="Times New Roman"/>
          <w:sz w:val="28"/>
          <w:szCs w:val="28"/>
          <w:lang w:val="ru-RU"/>
        </w:rPr>
        <w:t>цільовим</w:t>
      </w:r>
      <w:proofErr w:type="spellEnd"/>
      <w:r w:rsidR="00AF7158" w:rsidRPr="00310E33">
        <w:rPr>
          <w:rFonts w:ascii="Times New Roman" w:hAnsi="Times New Roman" w:cs="Times New Roman"/>
          <w:sz w:val="28"/>
          <w:szCs w:val="28"/>
          <w:lang w:val="ru-RU"/>
        </w:rPr>
        <w:t xml:space="preserve"> </w:t>
      </w:r>
      <w:proofErr w:type="spellStart"/>
      <w:r w:rsidR="00AF7158" w:rsidRPr="00310E33">
        <w:rPr>
          <w:rFonts w:ascii="Times New Roman" w:hAnsi="Times New Roman" w:cs="Times New Roman"/>
          <w:sz w:val="28"/>
          <w:szCs w:val="28"/>
          <w:lang w:val="ru-RU"/>
        </w:rPr>
        <w:t>призначенням</w:t>
      </w:r>
      <w:proofErr w:type="spellEnd"/>
      <w:r w:rsidR="00AF7158" w:rsidRPr="00310E33">
        <w:rPr>
          <w:rFonts w:ascii="Times New Roman" w:hAnsi="Times New Roman" w:cs="Times New Roman"/>
          <w:sz w:val="28"/>
          <w:szCs w:val="28"/>
          <w:lang w:val="ru-RU"/>
        </w:rPr>
        <w:t>.</w:t>
      </w:r>
    </w:p>
    <w:p w14:paraId="63C93376" w14:textId="77777777" w:rsidR="00E73DBC" w:rsidRDefault="00E73DBC" w:rsidP="00CF5DA9">
      <w:pPr>
        <w:pStyle w:val="a9"/>
        <w:spacing w:before="1" w:line="360" w:lineRule="auto"/>
        <w:ind w:left="0" w:right="38" w:firstLine="0"/>
        <w:rPr>
          <w:rFonts w:ascii="Times New Roman" w:hAnsi="Times New Roman" w:cs="Times New Roman"/>
          <w:sz w:val="28"/>
          <w:szCs w:val="28"/>
          <w:lang w:val="ru-RU"/>
        </w:rPr>
      </w:pPr>
    </w:p>
    <w:p w14:paraId="70E6A3B4" w14:textId="77777777" w:rsidR="00E73DBC" w:rsidRPr="00310E33" w:rsidRDefault="00E73DBC" w:rsidP="00CF5DA9">
      <w:pPr>
        <w:pStyle w:val="a9"/>
        <w:spacing w:before="1" w:line="360" w:lineRule="auto"/>
        <w:ind w:left="0" w:right="38" w:firstLine="0"/>
        <w:rPr>
          <w:rFonts w:ascii="Times New Roman" w:hAnsi="Times New Roman" w:cs="Times New Roman"/>
          <w:sz w:val="28"/>
          <w:szCs w:val="28"/>
          <w:lang w:val="ru-RU"/>
        </w:rPr>
      </w:pPr>
    </w:p>
    <w:p w14:paraId="624BEC0A" w14:textId="5348E825" w:rsidR="00785631" w:rsidRPr="00F122A9" w:rsidRDefault="00785631" w:rsidP="00785631">
      <w:pPr>
        <w:spacing w:line="360" w:lineRule="auto"/>
        <w:jc w:val="both"/>
        <w:rPr>
          <w:rFonts w:ascii="Times New Roman" w:eastAsia="Georgia" w:hAnsi="Times New Roman" w:cs="Times New Roman"/>
          <w:sz w:val="28"/>
          <w:szCs w:val="28"/>
          <w:lang w:eastAsia="en-US"/>
        </w:rPr>
      </w:pPr>
      <w:proofErr w:type="spellStart"/>
      <w:r w:rsidRPr="00F122A9">
        <w:rPr>
          <w:rFonts w:ascii="Times New Roman" w:eastAsia="Georgia" w:hAnsi="Times New Roman" w:cs="Times New Roman"/>
          <w:sz w:val="28"/>
          <w:szCs w:val="28"/>
          <w:lang w:eastAsia="en-US"/>
        </w:rPr>
        <w:t>Перелік</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категорій</w:t>
      </w:r>
      <w:proofErr w:type="spellEnd"/>
      <w:r w:rsidRPr="00F122A9">
        <w:rPr>
          <w:rFonts w:ascii="Times New Roman" w:eastAsia="Georgia" w:hAnsi="Times New Roman" w:cs="Times New Roman"/>
          <w:sz w:val="28"/>
          <w:szCs w:val="28"/>
          <w:lang w:eastAsia="en-US"/>
        </w:rPr>
        <w:t xml:space="preserve"> земель </w:t>
      </w:r>
      <w:proofErr w:type="spellStart"/>
      <w:r w:rsidRPr="00F122A9">
        <w:rPr>
          <w:rFonts w:ascii="Times New Roman" w:eastAsia="Georgia" w:hAnsi="Times New Roman" w:cs="Times New Roman"/>
          <w:sz w:val="28"/>
          <w:szCs w:val="28"/>
          <w:lang w:eastAsia="en-US"/>
        </w:rPr>
        <w:t>України</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визначений</w:t>
      </w:r>
      <w:proofErr w:type="spellEnd"/>
      <w:r w:rsidRPr="00F122A9">
        <w:rPr>
          <w:rFonts w:ascii="Times New Roman" w:eastAsia="Georgia" w:hAnsi="Times New Roman" w:cs="Times New Roman"/>
          <w:sz w:val="28"/>
          <w:szCs w:val="28"/>
          <w:lang w:eastAsia="en-US"/>
        </w:rPr>
        <w:t xml:space="preserve"> у ст.19 Земельного кодексу </w:t>
      </w:r>
      <w:proofErr w:type="spellStart"/>
      <w:r w:rsidRPr="00F122A9">
        <w:rPr>
          <w:rFonts w:ascii="Times New Roman" w:eastAsia="Georgia" w:hAnsi="Times New Roman" w:cs="Times New Roman"/>
          <w:sz w:val="28"/>
          <w:szCs w:val="28"/>
          <w:lang w:eastAsia="en-US"/>
        </w:rPr>
        <w:t>України</w:t>
      </w:r>
      <w:proofErr w:type="spellEnd"/>
      <w:r w:rsidRPr="00F122A9">
        <w:rPr>
          <w:rFonts w:ascii="Times New Roman" w:eastAsia="Georgia" w:hAnsi="Times New Roman" w:cs="Times New Roman"/>
          <w:sz w:val="28"/>
          <w:szCs w:val="28"/>
          <w:lang w:eastAsia="en-US"/>
        </w:rPr>
        <w:t xml:space="preserve"> </w:t>
      </w:r>
      <w:r w:rsidR="00E73DBC" w:rsidRPr="00E73DBC">
        <w:rPr>
          <w:rFonts w:ascii="Times New Roman" w:eastAsia="Georgia" w:hAnsi="Times New Roman" w:cs="Times New Roman"/>
          <w:sz w:val="28"/>
          <w:szCs w:val="28"/>
          <w:lang w:eastAsia="en-US"/>
        </w:rPr>
        <w:t xml:space="preserve">[30] </w:t>
      </w:r>
      <w:proofErr w:type="spellStart"/>
      <w:r w:rsidRPr="00F122A9">
        <w:rPr>
          <w:rFonts w:ascii="Times New Roman" w:eastAsia="Georgia" w:hAnsi="Times New Roman" w:cs="Times New Roman"/>
          <w:sz w:val="28"/>
          <w:szCs w:val="28"/>
          <w:lang w:eastAsia="en-US"/>
        </w:rPr>
        <w:t>Відповідно</w:t>
      </w:r>
      <w:proofErr w:type="spellEnd"/>
      <w:r w:rsidRPr="00F122A9">
        <w:rPr>
          <w:rFonts w:ascii="Times New Roman" w:eastAsia="Georgia" w:hAnsi="Times New Roman" w:cs="Times New Roman"/>
          <w:sz w:val="28"/>
          <w:szCs w:val="28"/>
          <w:lang w:eastAsia="en-US"/>
        </w:rPr>
        <w:t xml:space="preserve"> до </w:t>
      </w:r>
      <w:proofErr w:type="spellStart"/>
      <w:r w:rsidRPr="00F122A9">
        <w:rPr>
          <w:rFonts w:ascii="Times New Roman" w:eastAsia="Georgia" w:hAnsi="Times New Roman" w:cs="Times New Roman"/>
          <w:sz w:val="28"/>
          <w:szCs w:val="28"/>
          <w:lang w:eastAsia="en-US"/>
        </w:rPr>
        <w:t>цієї</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статті</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землі</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України</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поділяються</w:t>
      </w:r>
      <w:proofErr w:type="spellEnd"/>
      <w:r w:rsidRPr="00F122A9">
        <w:rPr>
          <w:rFonts w:ascii="Times New Roman" w:eastAsia="Georgia" w:hAnsi="Times New Roman" w:cs="Times New Roman"/>
          <w:sz w:val="28"/>
          <w:szCs w:val="28"/>
          <w:lang w:eastAsia="en-US"/>
        </w:rPr>
        <w:t xml:space="preserve"> за </w:t>
      </w:r>
      <w:proofErr w:type="spellStart"/>
      <w:r w:rsidRPr="00F122A9">
        <w:rPr>
          <w:rFonts w:ascii="Times New Roman" w:eastAsia="Georgia" w:hAnsi="Times New Roman" w:cs="Times New Roman"/>
          <w:sz w:val="28"/>
          <w:szCs w:val="28"/>
          <w:lang w:eastAsia="en-US"/>
        </w:rPr>
        <w:t>цільовим</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призначенням</w:t>
      </w:r>
      <w:proofErr w:type="spellEnd"/>
      <w:r w:rsidRPr="00F122A9">
        <w:rPr>
          <w:rFonts w:ascii="Times New Roman" w:eastAsia="Georgia" w:hAnsi="Times New Roman" w:cs="Times New Roman"/>
          <w:sz w:val="28"/>
          <w:szCs w:val="28"/>
          <w:lang w:eastAsia="en-US"/>
        </w:rPr>
        <w:t xml:space="preserve"> по </w:t>
      </w:r>
      <w:proofErr w:type="spellStart"/>
      <w:r w:rsidRPr="00F122A9">
        <w:rPr>
          <w:rFonts w:ascii="Times New Roman" w:eastAsia="Georgia" w:hAnsi="Times New Roman" w:cs="Times New Roman"/>
          <w:sz w:val="28"/>
          <w:szCs w:val="28"/>
          <w:lang w:eastAsia="en-US"/>
        </w:rPr>
        <w:t>категоріям</w:t>
      </w:r>
      <w:proofErr w:type="spellEnd"/>
      <w:r w:rsidRPr="00F122A9">
        <w:rPr>
          <w:rFonts w:ascii="Times New Roman" w:eastAsia="Georgia" w:hAnsi="Times New Roman" w:cs="Times New Roman"/>
          <w:sz w:val="28"/>
          <w:szCs w:val="28"/>
          <w:lang w:eastAsia="en-US"/>
        </w:rPr>
        <w:t>:</w:t>
      </w:r>
    </w:p>
    <w:p w14:paraId="15AB2968" w14:textId="77777777" w:rsidR="00785631" w:rsidRDefault="00785631" w:rsidP="00785631">
      <w:pPr>
        <w:spacing w:line="360" w:lineRule="auto"/>
        <w:jc w:val="both"/>
        <w:rPr>
          <w:rFonts w:ascii="Times New Roman" w:eastAsia="Georgia" w:hAnsi="Times New Roman" w:cs="Times New Roman"/>
          <w:sz w:val="28"/>
          <w:szCs w:val="28"/>
          <w:lang w:eastAsia="en-US"/>
        </w:rPr>
      </w:pPr>
      <w:r w:rsidRPr="00310E33">
        <w:rPr>
          <w:rFonts w:ascii="Times New Roman" w:eastAsia="Georgia" w:hAnsi="Times New Roman" w:cs="Times New Roman"/>
          <w:sz w:val="28"/>
          <w:szCs w:val="28"/>
          <w:lang w:val="uk-UA" w:eastAsia="en-US"/>
        </w:rPr>
        <w:t>-</w:t>
      </w:r>
      <w:proofErr w:type="spellStart"/>
      <w:r w:rsidRPr="00F122A9">
        <w:rPr>
          <w:rFonts w:ascii="Times New Roman" w:eastAsia="Georgia" w:hAnsi="Times New Roman" w:cs="Times New Roman"/>
          <w:sz w:val="28"/>
          <w:szCs w:val="28"/>
          <w:lang w:eastAsia="en-US"/>
        </w:rPr>
        <w:t>землі</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сільськогосподарського</w:t>
      </w:r>
      <w:proofErr w:type="spellEnd"/>
      <w:r w:rsidRPr="00F122A9">
        <w:rPr>
          <w:rFonts w:ascii="Times New Roman" w:eastAsia="Georgia" w:hAnsi="Times New Roman" w:cs="Times New Roman"/>
          <w:sz w:val="28"/>
          <w:szCs w:val="28"/>
          <w:lang w:eastAsia="en-US"/>
        </w:rPr>
        <w:t xml:space="preserve"> </w:t>
      </w:r>
      <w:proofErr w:type="spellStart"/>
      <w:r w:rsidRPr="00F122A9">
        <w:rPr>
          <w:rFonts w:ascii="Times New Roman" w:eastAsia="Georgia" w:hAnsi="Times New Roman" w:cs="Times New Roman"/>
          <w:sz w:val="28"/>
          <w:szCs w:val="28"/>
          <w:lang w:eastAsia="en-US"/>
        </w:rPr>
        <w:t>призначення</w:t>
      </w:r>
      <w:proofErr w:type="spellEnd"/>
      <w:r w:rsidRPr="00F122A9">
        <w:rPr>
          <w:rFonts w:ascii="Times New Roman" w:eastAsia="Georgia" w:hAnsi="Times New Roman" w:cs="Times New Roman"/>
          <w:sz w:val="28"/>
          <w:szCs w:val="28"/>
          <w:lang w:eastAsia="en-US"/>
        </w:rPr>
        <w:t>;</w:t>
      </w:r>
    </w:p>
    <w:p w14:paraId="37535D98" w14:textId="07587829" w:rsidR="00E73DBC" w:rsidRPr="00E73DBC" w:rsidRDefault="00E73DBC" w:rsidP="00E73DBC">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w:t>
      </w:r>
      <w:r w:rsidRPr="00E73DBC">
        <w:rPr>
          <w:rFonts w:ascii="Times New Roman" w:eastAsia="Georgia" w:hAnsi="Times New Roman" w:cs="Times New Roman"/>
          <w:sz w:val="28"/>
          <w:szCs w:val="28"/>
          <w:lang w:val="uk-UA" w:eastAsia="en-US"/>
        </w:rPr>
        <w:t>Землям сільськогосподарського призначення відведена окрема глава 5 розділу II чинного Земельного кодексу України. Відповідно до ч. 1 ст. 22 ЗК України,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r w:rsidRPr="00E73DBC">
        <w:rPr>
          <w:lang w:val="uk-UA"/>
        </w:rPr>
        <w:t xml:space="preserve"> </w:t>
      </w:r>
      <w:r w:rsidRPr="00E73DBC">
        <w:rPr>
          <w:rFonts w:ascii="Times New Roman" w:eastAsia="Georgia" w:hAnsi="Times New Roman" w:cs="Times New Roman"/>
          <w:sz w:val="28"/>
          <w:szCs w:val="28"/>
          <w:lang w:val="uk-UA" w:eastAsia="en-US"/>
        </w:rPr>
        <w:t>комплекс галузей, що обслуговують основне виробництво і забезпечують його ефективну економічну діяльність.</w:t>
      </w:r>
      <w:r>
        <w:rPr>
          <w:rFonts w:ascii="Times New Roman" w:eastAsia="Georgia" w:hAnsi="Times New Roman" w:cs="Times New Roman"/>
          <w:sz w:val="28"/>
          <w:szCs w:val="28"/>
          <w:lang w:val="uk-UA" w:eastAsia="en-US"/>
        </w:rPr>
        <w:t>»</w:t>
      </w:r>
      <w:r w:rsidRPr="00E73DBC">
        <w:rPr>
          <w:rFonts w:ascii="Times New Roman" w:eastAsia="Georgia" w:hAnsi="Times New Roman" w:cs="Times New Roman"/>
          <w:sz w:val="28"/>
          <w:szCs w:val="28"/>
          <w:lang w:val="uk-UA" w:eastAsia="en-US"/>
        </w:rPr>
        <w:t xml:space="preserve"> До них належать електроенергетика,</w:t>
      </w:r>
      <w:r>
        <w:rPr>
          <w:rFonts w:ascii="Times New Roman" w:eastAsia="Georgia" w:hAnsi="Times New Roman" w:cs="Times New Roman"/>
          <w:sz w:val="28"/>
          <w:szCs w:val="28"/>
          <w:lang w:val="uk-UA" w:eastAsia="en-US"/>
        </w:rPr>
        <w:t xml:space="preserve"> </w:t>
      </w:r>
      <w:r w:rsidRPr="00E73DBC">
        <w:rPr>
          <w:rFonts w:ascii="Times New Roman" w:eastAsia="Georgia" w:hAnsi="Times New Roman" w:cs="Times New Roman"/>
          <w:sz w:val="28"/>
          <w:szCs w:val="28"/>
          <w:lang w:val="uk-UA" w:eastAsia="en-US"/>
        </w:rPr>
        <w:t xml:space="preserve">транспорт, зв'язок, кредитно-фінансові заклади, </w:t>
      </w:r>
      <w:proofErr w:type="spellStart"/>
      <w:r>
        <w:rPr>
          <w:rFonts w:ascii="Times New Roman" w:eastAsia="Georgia" w:hAnsi="Times New Roman" w:cs="Times New Roman"/>
          <w:sz w:val="28"/>
          <w:szCs w:val="28"/>
          <w:lang w:val="uk-UA" w:eastAsia="en-US"/>
        </w:rPr>
        <w:t>консалтінгові</w:t>
      </w:r>
      <w:proofErr w:type="spellEnd"/>
      <w:r>
        <w:rPr>
          <w:rFonts w:ascii="Times New Roman" w:eastAsia="Georgia" w:hAnsi="Times New Roman" w:cs="Times New Roman"/>
          <w:sz w:val="28"/>
          <w:szCs w:val="28"/>
          <w:lang w:val="uk-UA" w:eastAsia="en-US"/>
        </w:rPr>
        <w:t xml:space="preserve"> групи тощо.</w:t>
      </w:r>
      <w:r w:rsidRPr="00E73DBC">
        <w:rPr>
          <w:rFonts w:ascii="Times New Roman" w:eastAsia="Georgia" w:hAnsi="Times New Roman" w:cs="Times New Roman"/>
          <w:sz w:val="28"/>
          <w:szCs w:val="28"/>
          <w:lang w:val="uk-UA" w:eastAsia="en-US"/>
        </w:rPr>
        <w:t>.</w:t>
      </w:r>
    </w:p>
    <w:p w14:paraId="28BD615D" w14:textId="2EB24705" w:rsidR="00E73DBC" w:rsidRPr="00E73DBC" w:rsidRDefault="00E73DBC" w:rsidP="00E73DBC">
      <w:pPr>
        <w:spacing w:line="360" w:lineRule="auto"/>
        <w:jc w:val="both"/>
        <w:rPr>
          <w:rFonts w:ascii="Times New Roman" w:eastAsia="Georgia" w:hAnsi="Times New Roman" w:cs="Times New Roman"/>
          <w:sz w:val="28"/>
          <w:szCs w:val="28"/>
          <w:lang w:val="uk-UA" w:eastAsia="en-US"/>
        </w:rPr>
      </w:pPr>
      <w:r w:rsidRPr="00E73DBC">
        <w:rPr>
          <w:rFonts w:ascii="Times New Roman" w:eastAsia="Georgia" w:hAnsi="Times New Roman" w:cs="Times New Roman"/>
          <w:sz w:val="28"/>
          <w:szCs w:val="28"/>
          <w:lang w:val="uk-UA" w:eastAsia="en-US"/>
        </w:rPr>
        <w:t xml:space="preserve"> </w:t>
      </w:r>
      <w:r>
        <w:rPr>
          <w:rFonts w:ascii="Times New Roman" w:eastAsia="Georgia" w:hAnsi="Times New Roman" w:cs="Times New Roman"/>
          <w:sz w:val="28"/>
          <w:szCs w:val="28"/>
          <w:lang w:val="uk-UA" w:eastAsia="en-US"/>
        </w:rPr>
        <w:t xml:space="preserve">В </w:t>
      </w:r>
      <w:r w:rsidRPr="00E73DBC">
        <w:rPr>
          <w:rFonts w:ascii="Times New Roman" w:eastAsia="Georgia" w:hAnsi="Times New Roman" w:cs="Times New Roman"/>
          <w:sz w:val="28"/>
          <w:szCs w:val="28"/>
          <w:lang w:val="uk-UA" w:eastAsia="en-US"/>
        </w:rPr>
        <w:t>ієрархії категорій земель, що визначені в ст. 19 З</w:t>
      </w:r>
      <w:r w:rsidR="00666DC2">
        <w:rPr>
          <w:rFonts w:ascii="Times New Roman" w:eastAsia="Georgia" w:hAnsi="Times New Roman" w:cs="Times New Roman"/>
          <w:sz w:val="28"/>
          <w:szCs w:val="28"/>
          <w:lang w:val="uk-UA" w:eastAsia="en-US"/>
        </w:rPr>
        <w:t xml:space="preserve">емельного </w:t>
      </w:r>
      <w:r w:rsidRPr="00E73DBC">
        <w:rPr>
          <w:rFonts w:ascii="Times New Roman" w:eastAsia="Georgia" w:hAnsi="Times New Roman" w:cs="Times New Roman"/>
          <w:sz w:val="28"/>
          <w:szCs w:val="28"/>
          <w:lang w:val="uk-UA" w:eastAsia="en-US"/>
        </w:rPr>
        <w:t>К</w:t>
      </w:r>
      <w:r w:rsidR="00666DC2">
        <w:rPr>
          <w:rFonts w:ascii="Times New Roman" w:eastAsia="Georgia" w:hAnsi="Times New Roman" w:cs="Times New Roman"/>
          <w:sz w:val="28"/>
          <w:szCs w:val="28"/>
          <w:lang w:val="uk-UA" w:eastAsia="en-US"/>
        </w:rPr>
        <w:t>одексу</w:t>
      </w:r>
      <w:r w:rsidRPr="00E73DBC">
        <w:rPr>
          <w:rFonts w:ascii="Times New Roman" w:eastAsia="Georgia" w:hAnsi="Times New Roman" w:cs="Times New Roman"/>
          <w:sz w:val="28"/>
          <w:szCs w:val="28"/>
          <w:lang w:val="uk-UA" w:eastAsia="en-US"/>
        </w:rPr>
        <w:t xml:space="preserve"> України</w:t>
      </w:r>
      <w:r>
        <w:rPr>
          <w:rFonts w:ascii="Times New Roman" w:eastAsia="Georgia" w:hAnsi="Times New Roman" w:cs="Times New Roman"/>
          <w:sz w:val="28"/>
          <w:szCs w:val="28"/>
          <w:lang w:val="uk-UA" w:eastAsia="en-US"/>
        </w:rPr>
        <w:t xml:space="preserve">  </w:t>
      </w:r>
      <w:r w:rsidR="002A38AD" w:rsidRPr="002A38AD">
        <w:rPr>
          <w:rFonts w:ascii="Times New Roman" w:eastAsia="Georgia" w:hAnsi="Times New Roman" w:cs="Times New Roman"/>
          <w:sz w:val="28"/>
          <w:szCs w:val="28"/>
          <w:lang w:val="uk-UA" w:eastAsia="en-US"/>
        </w:rPr>
        <w:t>[30]</w:t>
      </w:r>
      <w:r w:rsidRPr="00E73DBC">
        <w:rPr>
          <w:rFonts w:ascii="Times New Roman" w:eastAsia="Georgia" w:hAnsi="Times New Roman" w:cs="Times New Roman"/>
          <w:sz w:val="28"/>
          <w:szCs w:val="28"/>
          <w:lang w:val="uk-UA" w:eastAsia="en-US"/>
        </w:rPr>
        <w:t>, землі сільськогосподарського призначення посідають перше місце, що</w:t>
      </w:r>
      <w:r w:rsidR="002A38AD">
        <w:rPr>
          <w:rFonts w:ascii="Times New Roman" w:eastAsia="Georgia" w:hAnsi="Times New Roman" w:cs="Times New Roman"/>
          <w:sz w:val="28"/>
          <w:szCs w:val="28"/>
          <w:lang w:val="uk-UA" w:eastAsia="en-US"/>
        </w:rPr>
        <w:t xml:space="preserve"> підтверджує</w:t>
      </w:r>
      <w:r w:rsidRPr="00E73DBC">
        <w:rPr>
          <w:rFonts w:ascii="Times New Roman" w:eastAsia="Georgia" w:hAnsi="Times New Roman" w:cs="Times New Roman"/>
          <w:sz w:val="28"/>
          <w:szCs w:val="28"/>
          <w:lang w:val="uk-UA" w:eastAsia="en-US"/>
        </w:rPr>
        <w:t xml:space="preserve"> виняткову цінність земель сільськогосподарського призначення для України як для держави </w:t>
      </w:r>
      <w:proofErr w:type="spellStart"/>
      <w:r w:rsidRPr="00E73DBC">
        <w:rPr>
          <w:rFonts w:ascii="Times New Roman" w:eastAsia="Georgia" w:hAnsi="Times New Roman" w:cs="Times New Roman"/>
          <w:sz w:val="28"/>
          <w:szCs w:val="28"/>
          <w:lang w:val="uk-UA" w:eastAsia="en-US"/>
        </w:rPr>
        <w:t>аграрнопромислового</w:t>
      </w:r>
      <w:proofErr w:type="spellEnd"/>
      <w:r w:rsidRPr="00E73DBC">
        <w:rPr>
          <w:rFonts w:ascii="Times New Roman" w:eastAsia="Georgia" w:hAnsi="Times New Roman" w:cs="Times New Roman"/>
          <w:sz w:val="28"/>
          <w:szCs w:val="28"/>
          <w:lang w:val="uk-UA" w:eastAsia="en-US"/>
        </w:rPr>
        <w:t xml:space="preserve"> </w:t>
      </w:r>
      <w:r w:rsidR="002A38AD">
        <w:rPr>
          <w:rFonts w:ascii="Times New Roman" w:eastAsia="Georgia" w:hAnsi="Times New Roman" w:cs="Times New Roman"/>
          <w:sz w:val="28"/>
          <w:szCs w:val="28"/>
          <w:lang w:val="uk-UA" w:eastAsia="en-US"/>
        </w:rPr>
        <w:t>сектору</w:t>
      </w:r>
      <w:r w:rsidRPr="00E73DBC">
        <w:rPr>
          <w:rFonts w:ascii="Times New Roman" w:eastAsia="Georgia" w:hAnsi="Times New Roman" w:cs="Times New Roman"/>
          <w:sz w:val="28"/>
          <w:szCs w:val="28"/>
          <w:lang w:val="uk-UA" w:eastAsia="en-US"/>
        </w:rPr>
        <w:t xml:space="preserve"> розвитку.</w:t>
      </w:r>
    </w:p>
    <w:p w14:paraId="3B6220D2" w14:textId="4ADB1A1F" w:rsidR="002A38AD" w:rsidRPr="002A38AD" w:rsidRDefault="002A38AD" w:rsidP="002A38AD">
      <w:pPr>
        <w:spacing w:line="360" w:lineRule="auto"/>
        <w:jc w:val="both"/>
        <w:rPr>
          <w:rFonts w:ascii="Times New Roman" w:eastAsia="Georgia" w:hAnsi="Times New Roman" w:cs="Times New Roman"/>
          <w:sz w:val="28"/>
          <w:szCs w:val="28"/>
          <w:lang w:eastAsia="en-US"/>
        </w:rPr>
      </w:pPr>
      <w:r>
        <w:rPr>
          <w:rFonts w:ascii="Times New Roman" w:eastAsia="Georgia" w:hAnsi="Times New Roman" w:cs="Times New Roman"/>
          <w:sz w:val="28"/>
          <w:szCs w:val="28"/>
          <w:lang w:val="uk-UA" w:eastAsia="en-US"/>
        </w:rPr>
        <w:t>З</w:t>
      </w:r>
      <w:proofErr w:type="spellStart"/>
      <w:r w:rsidR="00785631" w:rsidRPr="00F122A9">
        <w:rPr>
          <w:rFonts w:ascii="Times New Roman" w:eastAsia="Georgia" w:hAnsi="Times New Roman" w:cs="Times New Roman"/>
          <w:sz w:val="28"/>
          <w:szCs w:val="28"/>
          <w:lang w:eastAsia="en-US"/>
        </w:rPr>
        <w:t>емлі</w:t>
      </w:r>
      <w:proofErr w:type="spellEnd"/>
      <w:r w:rsidR="00785631" w:rsidRPr="00F122A9">
        <w:rPr>
          <w:rFonts w:ascii="Times New Roman" w:eastAsia="Georgia" w:hAnsi="Times New Roman" w:cs="Times New Roman"/>
          <w:sz w:val="28"/>
          <w:szCs w:val="28"/>
          <w:lang w:eastAsia="en-US"/>
        </w:rPr>
        <w:t xml:space="preserve"> природно-</w:t>
      </w:r>
      <w:proofErr w:type="spellStart"/>
      <w:r w:rsidR="00785631" w:rsidRPr="00F122A9">
        <w:rPr>
          <w:rFonts w:ascii="Times New Roman" w:eastAsia="Georgia" w:hAnsi="Times New Roman" w:cs="Times New Roman"/>
          <w:sz w:val="28"/>
          <w:szCs w:val="28"/>
          <w:lang w:eastAsia="en-US"/>
        </w:rPr>
        <w:t>заповідного</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природоохоронного</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призначення</w:t>
      </w:r>
      <w:proofErr w:type="spellEnd"/>
      <w:r w:rsidR="00785631" w:rsidRPr="00F122A9">
        <w:rPr>
          <w:rFonts w:ascii="Times New Roman" w:eastAsia="Georgia" w:hAnsi="Times New Roman" w:cs="Times New Roman"/>
          <w:sz w:val="28"/>
          <w:szCs w:val="28"/>
          <w:lang w:eastAsia="en-US"/>
        </w:rPr>
        <w:t>;</w:t>
      </w:r>
      <w:r>
        <w:rPr>
          <w:rFonts w:ascii="Times New Roman" w:eastAsia="Georgia" w:hAnsi="Times New Roman" w:cs="Times New Roman"/>
          <w:sz w:val="28"/>
          <w:szCs w:val="28"/>
          <w:lang w:val="uk-UA" w:eastAsia="en-US"/>
        </w:rPr>
        <w:t>Ц</w:t>
      </w:r>
      <w:r w:rsidRPr="002A38AD">
        <w:rPr>
          <w:rFonts w:ascii="Times New Roman" w:eastAsia="Georgia" w:hAnsi="Times New Roman" w:cs="Times New Roman"/>
          <w:sz w:val="28"/>
          <w:szCs w:val="28"/>
          <w:lang w:eastAsia="en-US"/>
        </w:rPr>
        <w:t xml:space="preserve">е </w:t>
      </w:r>
      <w:proofErr w:type="spellStart"/>
      <w:r w:rsidRPr="002A38AD">
        <w:rPr>
          <w:rFonts w:ascii="Times New Roman" w:eastAsia="Georgia" w:hAnsi="Times New Roman" w:cs="Times New Roman"/>
          <w:sz w:val="28"/>
          <w:szCs w:val="28"/>
          <w:lang w:eastAsia="en-US"/>
        </w:rPr>
        <w:t>ділянки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суші</w:t>
      </w:r>
      <w:proofErr w:type="spellEnd"/>
      <w:r w:rsidRPr="002A38AD">
        <w:rPr>
          <w:rFonts w:ascii="Times New Roman" w:eastAsia="Georgia" w:hAnsi="Times New Roman" w:cs="Times New Roman"/>
          <w:sz w:val="28"/>
          <w:szCs w:val="28"/>
          <w:lang w:eastAsia="en-US"/>
        </w:rPr>
        <w:t xml:space="preserve"> та водного простору з </w:t>
      </w:r>
      <w:proofErr w:type="spellStart"/>
      <w:r w:rsidRPr="002A38AD">
        <w:rPr>
          <w:rFonts w:ascii="Times New Roman" w:eastAsia="Georgia" w:hAnsi="Times New Roman" w:cs="Times New Roman"/>
          <w:sz w:val="28"/>
          <w:szCs w:val="28"/>
          <w:lang w:eastAsia="en-US"/>
        </w:rPr>
        <w:t>природними</w:t>
      </w:r>
      <w:proofErr w:type="spellEnd"/>
      <w:r w:rsidRPr="002A38AD">
        <w:rPr>
          <w:rFonts w:ascii="Times New Roman" w:eastAsia="Georgia" w:hAnsi="Times New Roman" w:cs="Times New Roman"/>
          <w:sz w:val="28"/>
          <w:szCs w:val="28"/>
          <w:lang w:eastAsia="en-US"/>
        </w:rPr>
        <w:t xml:space="preserve"> комплексами та </w:t>
      </w:r>
      <w:proofErr w:type="spellStart"/>
      <w:r w:rsidRPr="002A38AD">
        <w:rPr>
          <w:rFonts w:ascii="Times New Roman" w:eastAsia="Georgia" w:hAnsi="Times New Roman" w:cs="Times New Roman"/>
          <w:sz w:val="28"/>
          <w:szCs w:val="28"/>
          <w:lang w:eastAsia="en-US"/>
        </w:rPr>
        <w:t>об'єктами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особливу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природоохоронну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екологічну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наукову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рекреаційну</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іншу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цінність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яким</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відповідно</w:t>
      </w:r>
      <w:proofErr w:type="spellEnd"/>
      <w:r w:rsidRPr="002A38AD">
        <w:rPr>
          <w:rFonts w:ascii="Times New Roman" w:eastAsia="Georgia" w:hAnsi="Times New Roman" w:cs="Times New Roman"/>
          <w:sz w:val="28"/>
          <w:szCs w:val="28"/>
          <w:lang w:eastAsia="en-US"/>
        </w:rPr>
        <w:t xml:space="preserve"> до закону </w:t>
      </w:r>
      <w:proofErr w:type="spellStart"/>
      <w:r w:rsidRPr="002A38AD">
        <w:rPr>
          <w:rFonts w:ascii="Times New Roman" w:eastAsia="Georgia" w:hAnsi="Times New Roman" w:cs="Times New Roman"/>
          <w:sz w:val="28"/>
          <w:szCs w:val="28"/>
          <w:lang w:eastAsia="en-US"/>
        </w:rPr>
        <w:t>надано</w:t>
      </w:r>
      <w:proofErr w:type="spellEnd"/>
      <w:r w:rsidRPr="002A38AD">
        <w:rPr>
          <w:rFonts w:ascii="Times New Roman" w:eastAsia="Georgia" w:hAnsi="Times New Roman" w:cs="Times New Roman"/>
          <w:sz w:val="28"/>
          <w:szCs w:val="28"/>
          <w:lang w:eastAsia="en-US"/>
        </w:rPr>
        <w:t xml:space="preserve"> статус </w:t>
      </w:r>
      <w:proofErr w:type="spellStart"/>
      <w:r w:rsidRPr="002A38AD">
        <w:rPr>
          <w:rFonts w:ascii="Times New Roman" w:eastAsia="Georgia" w:hAnsi="Times New Roman" w:cs="Times New Roman"/>
          <w:sz w:val="28"/>
          <w:szCs w:val="28"/>
          <w:lang w:eastAsia="en-US"/>
        </w:rPr>
        <w:t>територій</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об'єктів</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стаття</w:t>
      </w:r>
      <w:proofErr w:type="spellEnd"/>
      <w:r w:rsidRPr="002A38AD">
        <w:rPr>
          <w:rFonts w:ascii="Times New Roman" w:eastAsia="Georgia" w:hAnsi="Times New Roman" w:cs="Times New Roman"/>
          <w:sz w:val="28"/>
          <w:szCs w:val="28"/>
          <w:lang w:eastAsia="en-US"/>
        </w:rPr>
        <w:t xml:space="preserve"> 43 Земельного </w:t>
      </w:r>
      <w:r w:rsidR="00666DC2">
        <w:rPr>
          <w:rFonts w:ascii="Times New Roman" w:eastAsia="Georgia" w:hAnsi="Times New Roman" w:cs="Times New Roman"/>
          <w:sz w:val="28"/>
          <w:szCs w:val="28"/>
          <w:lang w:val="uk-UA" w:eastAsia="en-US"/>
        </w:rPr>
        <w:t>К</w:t>
      </w:r>
      <w:proofErr w:type="spellStart"/>
      <w:r w:rsidRPr="002A38AD">
        <w:rPr>
          <w:rFonts w:ascii="Times New Roman" w:eastAsia="Georgia" w:hAnsi="Times New Roman" w:cs="Times New Roman"/>
          <w:sz w:val="28"/>
          <w:szCs w:val="28"/>
          <w:lang w:eastAsia="en-US"/>
        </w:rPr>
        <w:t>одексу</w:t>
      </w:r>
      <w:proofErr w:type="spellEnd"/>
      <w:r w:rsidRPr="002A38AD">
        <w:rPr>
          <w:rFonts w:ascii="Times New Roman" w:eastAsia="Georgia" w:hAnsi="Times New Roman" w:cs="Times New Roman"/>
          <w:sz w:val="28"/>
          <w:szCs w:val="28"/>
          <w:lang w:eastAsia="en-US"/>
        </w:rPr>
        <w:t>).</w:t>
      </w:r>
      <w:r w:rsidRPr="002A38AD">
        <w:rPr>
          <w:rFonts w:ascii="Times New Roman" w:eastAsia="Georgia" w:hAnsi="Times New Roman" w:cs="Times New Roman"/>
          <w:sz w:val="28"/>
          <w:szCs w:val="28"/>
          <w:lang w:eastAsia="en-US"/>
        </w:rPr>
        <w:t>[30]</w:t>
      </w:r>
    </w:p>
    <w:p w14:paraId="3E91FD5E" w14:textId="77777777" w:rsidR="002A38AD" w:rsidRPr="002A38AD" w:rsidRDefault="002A38AD" w:rsidP="002A38AD">
      <w:pPr>
        <w:spacing w:line="360" w:lineRule="auto"/>
        <w:jc w:val="both"/>
        <w:rPr>
          <w:rFonts w:ascii="Times New Roman" w:eastAsia="Georgia" w:hAnsi="Times New Roman" w:cs="Times New Roman"/>
          <w:sz w:val="28"/>
          <w:szCs w:val="28"/>
          <w:lang w:eastAsia="en-US"/>
        </w:rPr>
      </w:pPr>
    </w:p>
    <w:p w14:paraId="201ABCAA" w14:textId="750FA19F" w:rsidR="002A38AD" w:rsidRPr="002A38AD" w:rsidRDefault="002A38AD" w:rsidP="002A38AD">
      <w:pPr>
        <w:spacing w:line="360" w:lineRule="auto"/>
        <w:jc w:val="both"/>
        <w:rPr>
          <w:rFonts w:ascii="Times New Roman" w:eastAsia="Georgia" w:hAnsi="Times New Roman" w:cs="Times New Roman"/>
          <w:sz w:val="28"/>
          <w:szCs w:val="28"/>
          <w:lang w:eastAsia="en-US"/>
        </w:rPr>
      </w:pPr>
      <w:r w:rsidRPr="002A38AD">
        <w:rPr>
          <w:rFonts w:ascii="Times New Roman" w:eastAsia="Georgia" w:hAnsi="Times New Roman" w:cs="Times New Roman"/>
          <w:sz w:val="28"/>
          <w:szCs w:val="28"/>
          <w:lang w:eastAsia="en-US"/>
        </w:rPr>
        <w:lastRenderedPageBreak/>
        <w:t xml:space="preserve">При </w:t>
      </w:r>
      <w:proofErr w:type="spellStart"/>
      <w:r w:rsidRPr="002A38AD">
        <w:rPr>
          <w:rFonts w:ascii="Times New Roman" w:eastAsia="Georgia" w:hAnsi="Times New Roman" w:cs="Times New Roman"/>
          <w:sz w:val="28"/>
          <w:szCs w:val="28"/>
          <w:lang w:eastAsia="en-US"/>
        </w:rPr>
        <w:t>визначенні</w:t>
      </w:r>
      <w:proofErr w:type="spellEnd"/>
      <w:r w:rsidRPr="002A38AD">
        <w:rPr>
          <w:rFonts w:ascii="Times New Roman" w:eastAsia="Georgia" w:hAnsi="Times New Roman" w:cs="Times New Roman"/>
          <w:sz w:val="28"/>
          <w:szCs w:val="28"/>
          <w:lang w:eastAsia="en-US"/>
        </w:rPr>
        <w:t xml:space="preserve"> земель та </w:t>
      </w:r>
      <w:proofErr w:type="spellStart"/>
      <w:r w:rsidRPr="002A38AD">
        <w:rPr>
          <w:rFonts w:ascii="Times New Roman" w:eastAsia="Georgia" w:hAnsi="Times New Roman" w:cs="Times New Roman"/>
          <w:sz w:val="28"/>
          <w:szCs w:val="28"/>
          <w:lang w:eastAsia="en-US"/>
        </w:rPr>
        <w:t>віднесенні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їх</w:t>
      </w:r>
      <w:proofErr w:type="spellEnd"/>
      <w:r w:rsidRPr="002A38AD">
        <w:rPr>
          <w:rFonts w:ascii="Times New Roman" w:eastAsia="Georgia" w:hAnsi="Times New Roman" w:cs="Times New Roman"/>
          <w:sz w:val="28"/>
          <w:szCs w:val="28"/>
          <w:lang w:eastAsia="en-US"/>
        </w:rPr>
        <w:t xml:space="preserve"> до земель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ключовими</w:t>
      </w:r>
      <w:proofErr w:type="spellEnd"/>
      <w:r w:rsidRPr="002A38AD">
        <w:rPr>
          <w:rFonts w:ascii="Times New Roman" w:eastAsia="Georgia" w:hAnsi="Times New Roman" w:cs="Times New Roman"/>
          <w:sz w:val="28"/>
          <w:szCs w:val="28"/>
          <w:lang w:eastAsia="en-US"/>
        </w:rPr>
        <w:t xml:space="preserve"> характеристиками є </w:t>
      </w:r>
      <w:proofErr w:type="spellStart"/>
      <w:r w:rsidRPr="002A38AD">
        <w:rPr>
          <w:rFonts w:ascii="Times New Roman" w:eastAsia="Georgia" w:hAnsi="Times New Roman" w:cs="Times New Roman"/>
          <w:sz w:val="28"/>
          <w:szCs w:val="28"/>
          <w:lang w:eastAsia="en-US"/>
        </w:rPr>
        <w:t>такі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ознаки</w:t>
      </w:r>
      <w:proofErr w:type="spellEnd"/>
      <w:r w:rsidRPr="002A38AD">
        <w:rPr>
          <w:rFonts w:ascii="Times New Roman" w:eastAsia="Georgia" w:hAnsi="Times New Roman" w:cs="Times New Roman"/>
          <w:sz w:val="28"/>
          <w:szCs w:val="28"/>
          <w:lang w:eastAsia="en-US"/>
        </w:rPr>
        <w:t xml:space="preserve">, як: </w:t>
      </w:r>
      <w:proofErr w:type="spellStart"/>
      <w:r w:rsidRPr="002A38AD">
        <w:rPr>
          <w:rFonts w:ascii="Times New Roman" w:eastAsia="Georgia" w:hAnsi="Times New Roman" w:cs="Times New Roman"/>
          <w:sz w:val="28"/>
          <w:szCs w:val="28"/>
          <w:lang w:eastAsia="en-US"/>
        </w:rPr>
        <w:t>об'єкти</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розташовані</w:t>
      </w:r>
      <w:proofErr w:type="spellEnd"/>
      <w:r w:rsidRPr="002A38AD">
        <w:rPr>
          <w:rFonts w:ascii="Times New Roman" w:eastAsia="Georgia" w:hAnsi="Times New Roman" w:cs="Times New Roman"/>
          <w:sz w:val="28"/>
          <w:szCs w:val="28"/>
          <w:lang w:eastAsia="en-US"/>
        </w:rPr>
        <w:t xml:space="preserve"> на </w:t>
      </w:r>
      <w:proofErr w:type="spellStart"/>
      <w:r w:rsidRPr="002A38AD">
        <w:rPr>
          <w:rFonts w:ascii="Times New Roman" w:eastAsia="Georgia" w:hAnsi="Times New Roman" w:cs="Times New Roman"/>
          <w:sz w:val="28"/>
          <w:szCs w:val="28"/>
          <w:lang w:eastAsia="en-US"/>
        </w:rPr>
        <w:t>земельній</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ділянці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особливу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природоохоронну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екологічну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наукову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рекреаційну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цінність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тощо</w:t>
      </w:r>
      <w:proofErr w:type="spellEnd"/>
      <w:r w:rsidRPr="002A38AD">
        <w:rPr>
          <w:rFonts w:ascii="Times New Roman" w:eastAsia="Georgia" w:hAnsi="Times New Roman" w:cs="Times New Roman"/>
          <w:sz w:val="28"/>
          <w:szCs w:val="28"/>
          <w:lang w:eastAsia="en-US"/>
        </w:rPr>
        <w:t>.</w:t>
      </w:r>
    </w:p>
    <w:p w14:paraId="5B1505D1" w14:textId="77777777" w:rsidR="002A38AD" w:rsidRPr="002A38AD" w:rsidRDefault="002A38AD" w:rsidP="002A38AD">
      <w:pPr>
        <w:spacing w:line="360" w:lineRule="auto"/>
        <w:jc w:val="both"/>
        <w:rPr>
          <w:rFonts w:ascii="Times New Roman" w:eastAsia="Georgia" w:hAnsi="Times New Roman" w:cs="Times New Roman"/>
          <w:sz w:val="28"/>
          <w:szCs w:val="28"/>
          <w:lang w:eastAsia="en-US"/>
        </w:rPr>
      </w:pPr>
      <w:proofErr w:type="spellStart"/>
      <w:r w:rsidRPr="002A38AD">
        <w:rPr>
          <w:rFonts w:ascii="Times New Roman" w:eastAsia="Georgia" w:hAnsi="Times New Roman" w:cs="Times New Roman"/>
          <w:sz w:val="28"/>
          <w:szCs w:val="28"/>
          <w:lang w:eastAsia="en-US"/>
        </w:rPr>
        <w:t>Земельні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ділянки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під</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об'єктами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особливу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цінність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мають</w:t>
      </w:r>
      <w:proofErr w:type="spellEnd"/>
      <w:r w:rsidRPr="002A38AD">
        <w:rPr>
          <w:rFonts w:ascii="Times New Roman" w:eastAsia="Georgia" w:hAnsi="Times New Roman" w:cs="Times New Roman"/>
          <w:sz w:val="28"/>
          <w:szCs w:val="28"/>
          <w:lang w:eastAsia="en-US"/>
        </w:rPr>
        <w:t xml:space="preserve"> статус </w:t>
      </w:r>
      <w:proofErr w:type="spellStart"/>
      <w:r w:rsidRPr="002A38AD">
        <w:rPr>
          <w:rFonts w:ascii="Times New Roman" w:eastAsia="Georgia" w:hAnsi="Times New Roman" w:cs="Times New Roman"/>
          <w:sz w:val="28"/>
          <w:szCs w:val="28"/>
          <w:lang w:eastAsia="en-US"/>
        </w:rPr>
        <w:t>територій</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об'єктів</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w:t>
      </w:r>
    </w:p>
    <w:p w14:paraId="4ED4B9D4" w14:textId="39CAD2CF" w:rsidR="002A38AD" w:rsidRPr="002A38AD" w:rsidRDefault="002A38AD" w:rsidP="002A38AD">
      <w:pPr>
        <w:spacing w:line="360" w:lineRule="auto"/>
        <w:jc w:val="both"/>
        <w:rPr>
          <w:rFonts w:ascii="Times New Roman" w:eastAsia="Georgia" w:hAnsi="Times New Roman" w:cs="Times New Roman"/>
          <w:sz w:val="28"/>
          <w:szCs w:val="28"/>
          <w:lang w:eastAsia="en-US"/>
        </w:rPr>
      </w:pPr>
      <w:proofErr w:type="spellStart"/>
      <w:r w:rsidRPr="002A38AD">
        <w:rPr>
          <w:rFonts w:ascii="Times New Roman" w:eastAsia="Georgia" w:hAnsi="Times New Roman" w:cs="Times New Roman"/>
          <w:sz w:val="28"/>
          <w:szCs w:val="28"/>
          <w:lang w:eastAsia="en-US"/>
        </w:rPr>
        <w:t>Основним</w:t>
      </w:r>
      <w:proofErr w:type="spellEnd"/>
      <w:r w:rsidRPr="002A38AD">
        <w:rPr>
          <w:rFonts w:ascii="Times New Roman" w:eastAsia="Georgia" w:hAnsi="Times New Roman" w:cs="Times New Roman"/>
          <w:sz w:val="28"/>
          <w:szCs w:val="28"/>
          <w:lang w:eastAsia="en-US"/>
        </w:rPr>
        <w:t xml:space="preserve"> документом,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регулює</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правові</w:t>
      </w:r>
      <w:proofErr w:type="spellEnd"/>
      <w:r w:rsidRPr="002A38AD">
        <w:rPr>
          <w:rFonts w:ascii="Times New Roman" w:eastAsia="Georgia" w:hAnsi="Times New Roman" w:cs="Times New Roman"/>
          <w:sz w:val="28"/>
          <w:szCs w:val="28"/>
          <w:lang w:eastAsia="en-US"/>
        </w:rPr>
        <w:t xml:space="preserve"> засади </w:t>
      </w:r>
      <w:proofErr w:type="spellStart"/>
      <w:r w:rsidRPr="002A38AD">
        <w:rPr>
          <w:rFonts w:ascii="Times New Roman" w:eastAsia="Georgia" w:hAnsi="Times New Roman" w:cs="Times New Roman"/>
          <w:sz w:val="28"/>
          <w:szCs w:val="28"/>
          <w:lang w:eastAsia="en-US"/>
        </w:rPr>
        <w:t>організації</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охорони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ефективного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використання</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України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відтворення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його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природних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комплексів</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об'єктів</w:t>
      </w:r>
      <w:proofErr w:type="spellEnd"/>
      <w:r w:rsidRPr="002A38AD">
        <w:rPr>
          <w:rFonts w:ascii="Times New Roman" w:eastAsia="Georgia" w:hAnsi="Times New Roman" w:cs="Times New Roman"/>
          <w:sz w:val="28"/>
          <w:szCs w:val="28"/>
          <w:lang w:eastAsia="en-US"/>
        </w:rPr>
        <w:t xml:space="preserve">, є </w:t>
      </w:r>
      <w:bookmarkStart w:id="5" w:name="_Hlk154363175"/>
      <w:r w:rsidRPr="002A38AD">
        <w:rPr>
          <w:rFonts w:ascii="Times New Roman" w:eastAsia="Georgia" w:hAnsi="Times New Roman" w:cs="Times New Roman"/>
          <w:sz w:val="28"/>
          <w:szCs w:val="28"/>
          <w:lang w:eastAsia="en-US"/>
        </w:rPr>
        <w:t xml:space="preserve">Закон </w:t>
      </w:r>
      <w:proofErr w:type="spellStart"/>
      <w:r w:rsidRPr="002A38AD">
        <w:rPr>
          <w:rFonts w:ascii="Times New Roman" w:eastAsia="Georgia" w:hAnsi="Times New Roman" w:cs="Times New Roman"/>
          <w:sz w:val="28"/>
          <w:szCs w:val="28"/>
          <w:lang w:eastAsia="en-US"/>
        </w:rPr>
        <w:t>України</w:t>
      </w:r>
      <w:proofErr w:type="spellEnd"/>
      <w:r w:rsidRPr="002A38AD">
        <w:rPr>
          <w:rFonts w:ascii="Times New Roman" w:eastAsia="Georgia" w:hAnsi="Times New Roman" w:cs="Times New Roman"/>
          <w:sz w:val="28"/>
          <w:szCs w:val="28"/>
          <w:lang w:eastAsia="en-US"/>
        </w:rPr>
        <w:t xml:space="preserve"> "Про природно-</w:t>
      </w:r>
      <w:proofErr w:type="spellStart"/>
      <w:r w:rsidRPr="002A38AD">
        <w:rPr>
          <w:rFonts w:ascii="Times New Roman" w:eastAsia="Georgia" w:hAnsi="Times New Roman" w:cs="Times New Roman"/>
          <w:sz w:val="28"/>
          <w:szCs w:val="28"/>
          <w:lang w:eastAsia="en-US"/>
        </w:rPr>
        <w:t>заповідний</w:t>
      </w:r>
      <w:proofErr w:type="spellEnd"/>
      <w:r w:rsidRPr="002A38AD">
        <w:rPr>
          <w:rFonts w:ascii="Times New Roman" w:eastAsia="Georgia" w:hAnsi="Times New Roman" w:cs="Times New Roman"/>
          <w:sz w:val="28"/>
          <w:szCs w:val="28"/>
          <w:lang w:eastAsia="en-US"/>
        </w:rPr>
        <w:t xml:space="preserve"> фонд </w:t>
      </w:r>
      <w:proofErr w:type="spellStart"/>
      <w:r w:rsidRPr="002A38AD">
        <w:rPr>
          <w:rFonts w:ascii="Times New Roman" w:eastAsia="Georgia" w:hAnsi="Times New Roman" w:cs="Times New Roman"/>
          <w:sz w:val="28"/>
          <w:szCs w:val="28"/>
          <w:lang w:eastAsia="en-US"/>
        </w:rPr>
        <w:t>України</w:t>
      </w:r>
      <w:proofErr w:type="spellEnd"/>
      <w:r w:rsidRPr="002A38AD">
        <w:rPr>
          <w:rFonts w:ascii="Times New Roman" w:eastAsia="Georgia" w:hAnsi="Times New Roman" w:cs="Times New Roman"/>
          <w:sz w:val="28"/>
          <w:szCs w:val="28"/>
          <w:lang w:eastAsia="en-US"/>
        </w:rPr>
        <w:t>"</w:t>
      </w:r>
      <w:r w:rsidR="00691820" w:rsidRPr="00691820">
        <w:rPr>
          <w:rFonts w:ascii="Times New Roman" w:eastAsia="Georgia" w:hAnsi="Times New Roman" w:cs="Times New Roman"/>
          <w:sz w:val="28"/>
          <w:szCs w:val="28"/>
          <w:lang w:eastAsia="en-US"/>
        </w:rPr>
        <w:t>[52]</w:t>
      </w:r>
      <w:r w:rsidRPr="002A38AD">
        <w:rPr>
          <w:rFonts w:ascii="Times New Roman" w:eastAsia="Georgia" w:hAnsi="Times New Roman" w:cs="Times New Roman"/>
          <w:sz w:val="28"/>
          <w:szCs w:val="28"/>
          <w:lang w:eastAsia="en-US"/>
        </w:rPr>
        <w:t xml:space="preserve"> </w:t>
      </w:r>
      <w:bookmarkEnd w:id="5"/>
      <w:proofErr w:type="spellStart"/>
      <w:r w:rsidRPr="002A38AD">
        <w:rPr>
          <w:rFonts w:ascii="Times New Roman" w:eastAsia="Georgia" w:hAnsi="Times New Roman" w:cs="Times New Roman"/>
          <w:sz w:val="28"/>
          <w:szCs w:val="28"/>
          <w:lang w:eastAsia="en-US"/>
        </w:rPr>
        <w:t>від</w:t>
      </w:r>
      <w:proofErr w:type="spellEnd"/>
      <w:r w:rsidRPr="002A38AD">
        <w:rPr>
          <w:rFonts w:ascii="Times New Roman" w:eastAsia="Georgia" w:hAnsi="Times New Roman" w:cs="Times New Roman"/>
          <w:sz w:val="28"/>
          <w:szCs w:val="28"/>
          <w:lang w:eastAsia="en-US"/>
        </w:rPr>
        <w:t xml:space="preserve"> 16.06.92 р. № 2456-КЗ, </w:t>
      </w:r>
      <w:proofErr w:type="spellStart"/>
      <w:r w:rsidRPr="002A38AD">
        <w:rPr>
          <w:rFonts w:ascii="Times New Roman" w:eastAsia="Georgia" w:hAnsi="Times New Roman" w:cs="Times New Roman"/>
          <w:sz w:val="28"/>
          <w:szCs w:val="28"/>
          <w:lang w:eastAsia="en-US"/>
        </w:rPr>
        <w:t>зі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змінами</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доповненнями</w:t>
      </w:r>
      <w:proofErr w:type="spellEnd"/>
      <w:r w:rsidRPr="002A38AD">
        <w:rPr>
          <w:rFonts w:ascii="Times New Roman" w:eastAsia="Georgia" w:hAnsi="Times New Roman" w:cs="Times New Roman"/>
          <w:sz w:val="28"/>
          <w:szCs w:val="28"/>
          <w:lang w:eastAsia="en-US"/>
        </w:rPr>
        <w:t xml:space="preserve"> </w:t>
      </w:r>
    </w:p>
    <w:p w14:paraId="4BA8727C" w14:textId="46848647" w:rsidR="00171ED5" w:rsidRPr="00171ED5" w:rsidRDefault="002A38AD" w:rsidP="00171ED5">
      <w:pPr>
        <w:spacing w:line="360" w:lineRule="auto"/>
        <w:jc w:val="both"/>
        <w:rPr>
          <w:rFonts w:ascii="Times New Roman" w:eastAsia="Georgia" w:hAnsi="Times New Roman" w:cs="Times New Roman"/>
          <w:sz w:val="28"/>
          <w:szCs w:val="28"/>
          <w:lang w:eastAsia="en-US"/>
        </w:rPr>
      </w:pPr>
      <w:proofErr w:type="spellStart"/>
      <w:r w:rsidRPr="002A38AD">
        <w:rPr>
          <w:rFonts w:ascii="Times New Roman" w:eastAsia="Georgia" w:hAnsi="Times New Roman" w:cs="Times New Roman"/>
          <w:sz w:val="28"/>
          <w:szCs w:val="28"/>
          <w:lang w:eastAsia="en-US"/>
        </w:rPr>
        <w:t>Землі</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w:t>
      </w:r>
      <w:r w:rsidR="00171ED5" w:rsidRPr="00171ED5">
        <w:t xml:space="preserve"> </w:t>
      </w:r>
      <w:proofErr w:type="spellStart"/>
      <w:r w:rsidR="00171ED5" w:rsidRPr="00171ED5">
        <w:rPr>
          <w:rFonts w:ascii="Times New Roman" w:eastAsia="Georgia" w:hAnsi="Times New Roman" w:cs="Times New Roman"/>
          <w:sz w:val="28"/>
          <w:szCs w:val="28"/>
          <w:lang w:eastAsia="en-US"/>
        </w:rPr>
        <w:t>Землі</w:t>
      </w:r>
      <w:proofErr w:type="spellEnd"/>
      <w:r w:rsidR="00171ED5" w:rsidRPr="00171ED5">
        <w:rPr>
          <w:rFonts w:ascii="Times New Roman" w:eastAsia="Georgia" w:hAnsi="Times New Roman" w:cs="Times New Roman"/>
          <w:sz w:val="28"/>
          <w:szCs w:val="28"/>
          <w:lang w:eastAsia="en-US"/>
        </w:rPr>
        <w:t xml:space="preserve"> природно-</w:t>
      </w:r>
      <w:proofErr w:type="spellStart"/>
      <w:r w:rsidR="00171ED5" w:rsidRPr="00171ED5">
        <w:rPr>
          <w:rFonts w:ascii="Times New Roman" w:eastAsia="Georgia" w:hAnsi="Times New Roman" w:cs="Times New Roman"/>
          <w:sz w:val="28"/>
          <w:szCs w:val="28"/>
          <w:lang w:eastAsia="en-US"/>
        </w:rPr>
        <w:t>заповідного</w:t>
      </w:r>
      <w:proofErr w:type="spellEnd"/>
      <w:r w:rsidR="00171ED5" w:rsidRPr="00171ED5">
        <w:rPr>
          <w:rFonts w:ascii="Times New Roman" w:eastAsia="Georgia" w:hAnsi="Times New Roman" w:cs="Times New Roman"/>
          <w:sz w:val="28"/>
          <w:szCs w:val="28"/>
          <w:lang w:eastAsia="en-US"/>
        </w:rPr>
        <w:t xml:space="preserve"> фонду в </w:t>
      </w:r>
      <w:proofErr w:type="spellStart"/>
      <w:r w:rsidR="00171ED5" w:rsidRPr="00171ED5">
        <w:rPr>
          <w:rFonts w:ascii="Times New Roman" w:eastAsia="Georgia" w:hAnsi="Times New Roman" w:cs="Times New Roman"/>
          <w:sz w:val="28"/>
          <w:szCs w:val="28"/>
          <w:lang w:eastAsia="en-US"/>
        </w:rPr>
        <w:t>Україні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відіграють</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важливу</w:t>
      </w:r>
      <w:proofErr w:type="spellEnd"/>
      <w:r w:rsidR="00171ED5" w:rsidRPr="00171ED5">
        <w:rPr>
          <w:rFonts w:ascii="Times New Roman" w:eastAsia="Georgia" w:hAnsi="Times New Roman" w:cs="Times New Roman"/>
          <w:sz w:val="28"/>
          <w:szCs w:val="28"/>
          <w:lang w:eastAsia="en-US"/>
        </w:rPr>
        <w:t xml:space="preserve"> роль у </w:t>
      </w:r>
      <w:proofErr w:type="spellStart"/>
      <w:r w:rsidR="00171ED5" w:rsidRPr="00171ED5">
        <w:rPr>
          <w:rFonts w:ascii="Times New Roman" w:eastAsia="Georgia" w:hAnsi="Times New Roman" w:cs="Times New Roman"/>
          <w:sz w:val="28"/>
          <w:szCs w:val="28"/>
          <w:lang w:eastAsia="en-US"/>
        </w:rPr>
        <w:t>збереженні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природної</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різноманітності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унікальних</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екосистем</w:t>
      </w:r>
      <w:proofErr w:type="spellEnd"/>
      <w:r w:rsidR="00171ED5" w:rsidRPr="00171ED5">
        <w:rPr>
          <w:rFonts w:ascii="Times New Roman" w:eastAsia="Georgia" w:hAnsi="Times New Roman" w:cs="Times New Roman"/>
          <w:sz w:val="28"/>
          <w:szCs w:val="28"/>
          <w:lang w:eastAsia="en-US"/>
        </w:rPr>
        <w:t xml:space="preserve"> та </w:t>
      </w:r>
      <w:proofErr w:type="spellStart"/>
      <w:r w:rsidR="00171ED5" w:rsidRPr="00171ED5">
        <w:rPr>
          <w:rFonts w:ascii="Times New Roman" w:eastAsia="Georgia" w:hAnsi="Times New Roman" w:cs="Times New Roman"/>
          <w:sz w:val="28"/>
          <w:szCs w:val="28"/>
          <w:lang w:eastAsia="en-US"/>
        </w:rPr>
        <w:t>видів</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Цей</w:t>
      </w:r>
      <w:proofErr w:type="spellEnd"/>
      <w:r w:rsidR="00171ED5" w:rsidRPr="00171ED5">
        <w:rPr>
          <w:rFonts w:ascii="Times New Roman" w:eastAsia="Georgia" w:hAnsi="Times New Roman" w:cs="Times New Roman"/>
          <w:sz w:val="28"/>
          <w:szCs w:val="28"/>
          <w:lang w:eastAsia="en-US"/>
        </w:rPr>
        <w:t xml:space="preserve"> фонд </w:t>
      </w:r>
      <w:proofErr w:type="spellStart"/>
      <w:r w:rsidR="00171ED5" w:rsidRPr="00171ED5">
        <w:rPr>
          <w:rFonts w:ascii="Times New Roman" w:eastAsia="Georgia" w:hAnsi="Times New Roman" w:cs="Times New Roman"/>
          <w:sz w:val="28"/>
          <w:szCs w:val="28"/>
          <w:lang w:eastAsia="en-US"/>
        </w:rPr>
        <w:t>визначається</w:t>
      </w:r>
      <w:proofErr w:type="spellEnd"/>
      <w:r w:rsidR="00171ED5" w:rsidRPr="00171ED5">
        <w:rPr>
          <w:rFonts w:ascii="Times New Roman" w:eastAsia="Georgia" w:hAnsi="Times New Roman" w:cs="Times New Roman"/>
          <w:sz w:val="28"/>
          <w:szCs w:val="28"/>
          <w:lang w:eastAsia="en-US"/>
        </w:rPr>
        <w:t xml:space="preserve"> як </w:t>
      </w:r>
      <w:proofErr w:type="spellStart"/>
      <w:r w:rsidR="00171ED5" w:rsidRPr="00171ED5">
        <w:rPr>
          <w:rFonts w:ascii="Times New Roman" w:eastAsia="Georgia" w:hAnsi="Times New Roman" w:cs="Times New Roman"/>
          <w:sz w:val="28"/>
          <w:szCs w:val="28"/>
          <w:lang w:eastAsia="en-US"/>
        </w:rPr>
        <w:t>особлива</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категорія</w:t>
      </w:r>
      <w:proofErr w:type="spellEnd"/>
      <w:r w:rsidR="00171ED5" w:rsidRPr="00171ED5">
        <w:rPr>
          <w:rFonts w:ascii="Times New Roman" w:eastAsia="Georgia" w:hAnsi="Times New Roman" w:cs="Times New Roman"/>
          <w:sz w:val="28"/>
          <w:szCs w:val="28"/>
          <w:lang w:eastAsia="en-US"/>
        </w:rPr>
        <w:t xml:space="preserve"> земель, </w:t>
      </w:r>
      <w:proofErr w:type="spellStart"/>
      <w:r w:rsidR="00171ED5" w:rsidRPr="00171ED5">
        <w:rPr>
          <w:rFonts w:ascii="Times New Roman" w:eastAsia="Georgia" w:hAnsi="Times New Roman" w:cs="Times New Roman"/>
          <w:sz w:val="28"/>
          <w:szCs w:val="28"/>
          <w:lang w:eastAsia="en-US"/>
        </w:rPr>
        <w:t>які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знаходяться</w:t>
      </w:r>
      <w:proofErr w:type="spellEnd"/>
      <w:r w:rsidR="00171ED5" w:rsidRPr="00171ED5">
        <w:rPr>
          <w:rFonts w:ascii="Times New Roman" w:eastAsia="Georgia" w:hAnsi="Times New Roman" w:cs="Times New Roman"/>
          <w:sz w:val="28"/>
          <w:szCs w:val="28"/>
          <w:lang w:eastAsia="en-US"/>
        </w:rPr>
        <w:t xml:space="preserve"> у </w:t>
      </w:r>
      <w:proofErr w:type="spellStart"/>
      <w:r w:rsidR="00171ED5" w:rsidRPr="00171ED5">
        <w:rPr>
          <w:rFonts w:ascii="Times New Roman" w:eastAsia="Georgia" w:hAnsi="Times New Roman" w:cs="Times New Roman"/>
          <w:sz w:val="28"/>
          <w:szCs w:val="28"/>
          <w:lang w:eastAsia="en-US"/>
        </w:rPr>
        <w:t>власності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держави</w:t>
      </w:r>
      <w:proofErr w:type="spellEnd"/>
      <w:r w:rsidR="00171ED5" w:rsidRPr="00171ED5">
        <w:rPr>
          <w:rFonts w:ascii="Times New Roman" w:eastAsia="Georgia" w:hAnsi="Times New Roman" w:cs="Times New Roman"/>
          <w:sz w:val="28"/>
          <w:szCs w:val="28"/>
          <w:lang w:eastAsia="en-US"/>
        </w:rPr>
        <w:t xml:space="preserve"> і </w:t>
      </w:r>
      <w:proofErr w:type="spellStart"/>
      <w:r w:rsidR="00171ED5" w:rsidRPr="00171ED5">
        <w:rPr>
          <w:rFonts w:ascii="Times New Roman" w:eastAsia="Georgia" w:hAnsi="Times New Roman" w:cs="Times New Roman"/>
          <w:sz w:val="28"/>
          <w:szCs w:val="28"/>
          <w:lang w:eastAsia="en-US"/>
        </w:rPr>
        <w:t>призначені</w:t>
      </w:r>
      <w:proofErr w:type="spellEnd"/>
      <w:r w:rsidR="00171ED5" w:rsidRPr="00171ED5">
        <w:rPr>
          <w:rFonts w:ascii="Times New Roman" w:eastAsia="Georgia" w:hAnsi="Times New Roman" w:cs="Times New Roman"/>
          <w:sz w:val="28"/>
          <w:szCs w:val="28"/>
          <w:lang w:eastAsia="en-US"/>
        </w:rPr>
        <w:t xml:space="preserve"> для </w:t>
      </w:r>
      <w:proofErr w:type="spellStart"/>
      <w:r w:rsidR="00171ED5" w:rsidRPr="00171ED5">
        <w:rPr>
          <w:rFonts w:ascii="Times New Roman" w:eastAsia="Georgia" w:hAnsi="Times New Roman" w:cs="Times New Roman"/>
          <w:sz w:val="28"/>
          <w:szCs w:val="28"/>
          <w:lang w:eastAsia="en-US"/>
        </w:rPr>
        <w:t>збереження</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природних</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комплексів</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біорізноманіття</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природних</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пам'яток</w:t>
      </w:r>
      <w:proofErr w:type="spellEnd"/>
      <w:r w:rsidR="00171ED5" w:rsidRPr="00171ED5">
        <w:rPr>
          <w:rFonts w:ascii="Times New Roman" w:eastAsia="Georgia" w:hAnsi="Times New Roman" w:cs="Times New Roman"/>
          <w:sz w:val="28"/>
          <w:szCs w:val="28"/>
          <w:lang w:eastAsia="en-US"/>
        </w:rPr>
        <w:t xml:space="preserve"> та </w:t>
      </w:r>
      <w:proofErr w:type="spellStart"/>
      <w:r w:rsidR="00171ED5" w:rsidRPr="00171ED5">
        <w:rPr>
          <w:rFonts w:ascii="Times New Roman" w:eastAsia="Georgia" w:hAnsi="Times New Roman" w:cs="Times New Roman"/>
          <w:sz w:val="28"/>
          <w:szCs w:val="28"/>
          <w:lang w:eastAsia="en-US"/>
        </w:rPr>
        <w:t>заповідних</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територій</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Важливим</w:t>
      </w:r>
      <w:proofErr w:type="spellEnd"/>
      <w:r w:rsidR="00171ED5" w:rsidRPr="00171ED5">
        <w:rPr>
          <w:rFonts w:ascii="Times New Roman" w:eastAsia="Georgia" w:hAnsi="Times New Roman" w:cs="Times New Roman"/>
          <w:sz w:val="28"/>
          <w:szCs w:val="28"/>
          <w:lang w:eastAsia="en-US"/>
        </w:rPr>
        <w:t xml:space="preserve"> є те, </w:t>
      </w:r>
      <w:proofErr w:type="spellStart"/>
      <w:r w:rsidR="00171ED5" w:rsidRPr="00171ED5">
        <w:rPr>
          <w:rFonts w:ascii="Times New Roman" w:eastAsia="Georgia" w:hAnsi="Times New Roman" w:cs="Times New Roman"/>
          <w:sz w:val="28"/>
          <w:szCs w:val="28"/>
          <w:lang w:eastAsia="en-US"/>
        </w:rPr>
        <w:t>що</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ці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землі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підділяються</w:t>
      </w:r>
      <w:proofErr w:type="spellEnd"/>
      <w:r w:rsidR="00171ED5" w:rsidRPr="00171ED5">
        <w:rPr>
          <w:rFonts w:ascii="Times New Roman" w:eastAsia="Georgia" w:hAnsi="Times New Roman" w:cs="Times New Roman"/>
          <w:sz w:val="28"/>
          <w:szCs w:val="28"/>
          <w:lang w:eastAsia="en-US"/>
        </w:rPr>
        <w:t xml:space="preserve"> на </w:t>
      </w:r>
      <w:proofErr w:type="spellStart"/>
      <w:r w:rsidR="00171ED5" w:rsidRPr="00171ED5">
        <w:rPr>
          <w:rFonts w:ascii="Times New Roman" w:eastAsia="Georgia" w:hAnsi="Times New Roman" w:cs="Times New Roman"/>
          <w:sz w:val="28"/>
          <w:szCs w:val="28"/>
          <w:lang w:eastAsia="en-US"/>
        </w:rPr>
        <w:t>заповідні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території</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різного</w:t>
      </w:r>
      <w:proofErr w:type="spellEnd"/>
      <w:r w:rsidR="00171ED5" w:rsidRPr="00171ED5">
        <w:rPr>
          <w:rFonts w:ascii="Times New Roman" w:eastAsia="Georgia" w:hAnsi="Times New Roman" w:cs="Times New Roman"/>
          <w:sz w:val="28"/>
          <w:szCs w:val="28"/>
          <w:lang w:eastAsia="en-US"/>
        </w:rPr>
        <w:t xml:space="preserve"> статусу, </w:t>
      </w:r>
      <w:proofErr w:type="spellStart"/>
      <w:r w:rsidR="00171ED5" w:rsidRPr="00171ED5">
        <w:rPr>
          <w:rFonts w:ascii="Times New Roman" w:eastAsia="Georgia" w:hAnsi="Times New Roman" w:cs="Times New Roman"/>
          <w:sz w:val="28"/>
          <w:szCs w:val="28"/>
          <w:lang w:eastAsia="en-US"/>
        </w:rPr>
        <w:t>які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мають</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свої</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особливі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правові</w:t>
      </w:r>
      <w:proofErr w:type="spellEnd"/>
      <w:r w:rsidR="00171ED5" w:rsidRPr="00171ED5">
        <w:rPr>
          <w:rFonts w:ascii="Times New Roman" w:eastAsia="Georgia" w:hAnsi="Times New Roman" w:cs="Times New Roman"/>
          <w:sz w:val="28"/>
          <w:szCs w:val="28"/>
          <w:lang w:eastAsia="en-US"/>
        </w:rPr>
        <w:t xml:space="preserve"> та </w:t>
      </w:r>
      <w:proofErr w:type="spellStart"/>
      <w:r w:rsidR="00171ED5" w:rsidRPr="00171ED5">
        <w:rPr>
          <w:rFonts w:ascii="Times New Roman" w:eastAsia="Georgia" w:hAnsi="Times New Roman" w:cs="Times New Roman"/>
          <w:sz w:val="28"/>
          <w:szCs w:val="28"/>
          <w:lang w:eastAsia="en-US"/>
        </w:rPr>
        <w:t>режимні</w:t>
      </w:r>
      <w:proofErr w:type="spellEnd"/>
      <w:r w:rsidR="00171ED5" w:rsidRPr="00171ED5">
        <w:rPr>
          <w:rFonts w:ascii="Times New Roman" w:eastAsia="Georgia" w:hAnsi="Times New Roman" w:cs="Times New Roman"/>
          <w:sz w:val="28"/>
          <w:szCs w:val="28"/>
          <w:lang w:eastAsia="en-US"/>
        </w:rPr>
        <w:t xml:space="preserve"> </w:t>
      </w:r>
      <w:proofErr w:type="spellStart"/>
      <w:r w:rsidR="00171ED5" w:rsidRPr="00171ED5">
        <w:rPr>
          <w:rFonts w:ascii="Times New Roman" w:eastAsia="Georgia" w:hAnsi="Times New Roman" w:cs="Times New Roman"/>
          <w:sz w:val="28"/>
          <w:szCs w:val="28"/>
          <w:lang w:eastAsia="en-US"/>
        </w:rPr>
        <w:t>обмеження</w:t>
      </w:r>
      <w:proofErr w:type="spellEnd"/>
      <w:r w:rsidR="00171ED5" w:rsidRPr="00171ED5">
        <w:rPr>
          <w:rFonts w:ascii="Times New Roman" w:eastAsia="Georgia" w:hAnsi="Times New Roman" w:cs="Times New Roman"/>
          <w:sz w:val="28"/>
          <w:szCs w:val="28"/>
          <w:lang w:eastAsia="en-US"/>
        </w:rPr>
        <w:t>.</w:t>
      </w:r>
    </w:p>
    <w:p w14:paraId="20609C52" w14:textId="3681E51C" w:rsidR="00171ED5" w:rsidRPr="00171ED5" w:rsidRDefault="00171ED5" w:rsidP="00171ED5">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Основні</w:t>
      </w:r>
      <w:proofErr w:type="spellEnd"/>
      <w:r w:rsidRPr="00171ED5">
        <w:rPr>
          <w:rFonts w:ascii="Times New Roman" w:eastAsia="Georgia" w:hAnsi="Times New Roman" w:cs="Times New Roman"/>
          <w:sz w:val="28"/>
          <w:szCs w:val="28"/>
          <w:lang w:eastAsia="en-US"/>
        </w:rPr>
        <w:t xml:space="preserve"> характеристики та </w:t>
      </w:r>
      <w:proofErr w:type="spellStart"/>
      <w:r w:rsidRPr="00171ED5">
        <w:rPr>
          <w:rFonts w:ascii="Times New Roman" w:eastAsia="Georgia" w:hAnsi="Times New Roman" w:cs="Times New Roman"/>
          <w:sz w:val="28"/>
          <w:szCs w:val="28"/>
          <w:lang w:eastAsia="en-US"/>
        </w:rPr>
        <w:t>аспекти</w:t>
      </w:r>
      <w:proofErr w:type="spellEnd"/>
      <w:r w:rsidRPr="00171ED5">
        <w:rPr>
          <w:rFonts w:ascii="Times New Roman" w:eastAsia="Georgia" w:hAnsi="Times New Roman" w:cs="Times New Roman"/>
          <w:sz w:val="28"/>
          <w:szCs w:val="28"/>
          <w:lang w:eastAsia="en-US"/>
        </w:rPr>
        <w:t xml:space="preserve"> земель природно-</w:t>
      </w:r>
      <w:proofErr w:type="spellStart"/>
      <w:r w:rsidRPr="00171ED5">
        <w:rPr>
          <w:rFonts w:ascii="Times New Roman" w:eastAsia="Georgia" w:hAnsi="Times New Roman" w:cs="Times New Roman"/>
          <w:sz w:val="28"/>
          <w:szCs w:val="28"/>
          <w:lang w:eastAsia="en-US"/>
        </w:rPr>
        <w:t>заповідного</w:t>
      </w:r>
      <w:proofErr w:type="spellEnd"/>
      <w:r w:rsidRPr="00171ED5">
        <w:rPr>
          <w:rFonts w:ascii="Times New Roman" w:eastAsia="Georgia" w:hAnsi="Times New Roman" w:cs="Times New Roman"/>
          <w:sz w:val="28"/>
          <w:szCs w:val="28"/>
          <w:lang w:eastAsia="en-US"/>
        </w:rPr>
        <w:t xml:space="preserve"> фонду в </w:t>
      </w:r>
      <w:proofErr w:type="spellStart"/>
      <w:r w:rsidRPr="00171ED5">
        <w:rPr>
          <w:rFonts w:ascii="Times New Roman" w:eastAsia="Georgia" w:hAnsi="Times New Roman" w:cs="Times New Roman"/>
          <w:sz w:val="28"/>
          <w:szCs w:val="28"/>
          <w:lang w:eastAsia="en-US"/>
        </w:rPr>
        <w:t>Україні</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включають</w:t>
      </w:r>
      <w:proofErr w:type="spellEnd"/>
      <w:r w:rsidRPr="00171ED5">
        <w:rPr>
          <w:rFonts w:ascii="Times New Roman" w:eastAsia="Georgia" w:hAnsi="Times New Roman" w:cs="Times New Roman"/>
          <w:sz w:val="28"/>
          <w:szCs w:val="28"/>
          <w:lang w:eastAsia="en-US"/>
        </w:rPr>
        <w:t>:</w:t>
      </w:r>
      <w:r w:rsidR="00666DC2">
        <w:rPr>
          <w:rFonts w:ascii="Times New Roman" w:eastAsia="Georgia" w:hAnsi="Times New Roman" w:cs="Times New Roman"/>
          <w:sz w:val="28"/>
          <w:szCs w:val="28"/>
          <w:lang w:val="uk-UA" w:eastAsia="en-US"/>
        </w:rPr>
        <w:t>з</w:t>
      </w:r>
      <w:proofErr w:type="spellStart"/>
      <w:r w:rsidRPr="00171ED5">
        <w:rPr>
          <w:rFonts w:ascii="Times New Roman" w:eastAsia="Georgia" w:hAnsi="Times New Roman" w:cs="Times New Roman"/>
          <w:sz w:val="28"/>
          <w:szCs w:val="28"/>
          <w:lang w:eastAsia="en-US"/>
        </w:rPr>
        <w:t>ахист</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унікальних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природних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комплексів</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ландшафтів</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видів</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які</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мають</w:t>
      </w:r>
      <w:proofErr w:type="spellEnd"/>
      <w:r w:rsidRPr="00171ED5">
        <w:rPr>
          <w:rFonts w:ascii="Times New Roman" w:eastAsia="Georgia" w:hAnsi="Times New Roman" w:cs="Times New Roman"/>
          <w:sz w:val="28"/>
          <w:szCs w:val="28"/>
          <w:lang w:eastAsia="en-US"/>
        </w:rPr>
        <w:t xml:space="preserve"> велике </w:t>
      </w:r>
      <w:proofErr w:type="spellStart"/>
      <w:r w:rsidRPr="00171ED5">
        <w:rPr>
          <w:rFonts w:ascii="Times New Roman" w:eastAsia="Georgia" w:hAnsi="Times New Roman" w:cs="Times New Roman"/>
          <w:sz w:val="28"/>
          <w:szCs w:val="28"/>
          <w:lang w:eastAsia="en-US"/>
        </w:rPr>
        <w:t>екологічне</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значення</w:t>
      </w:r>
      <w:proofErr w:type="spellEnd"/>
      <w:r w:rsidR="00666DC2">
        <w:rPr>
          <w:rFonts w:ascii="Times New Roman" w:eastAsia="Georgia" w:hAnsi="Times New Roman" w:cs="Times New Roman"/>
          <w:sz w:val="28"/>
          <w:szCs w:val="28"/>
          <w:lang w:val="uk-UA" w:eastAsia="en-US"/>
        </w:rPr>
        <w:t>, з</w:t>
      </w:r>
      <w:r w:rsidRPr="00666DC2">
        <w:rPr>
          <w:rFonts w:ascii="Times New Roman" w:eastAsia="Georgia" w:hAnsi="Times New Roman" w:cs="Times New Roman"/>
          <w:sz w:val="28"/>
          <w:szCs w:val="28"/>
          <w:lang w:val="uk-UA" w:eastAsia="en-US"/>
        </w:rPr>
        <w:t xml:space="preserve">береження рідкісних та </w:t>
      </w:r>
      <w:proofErr w:type="spellStart"/>
      <w:r w:rsidRPr="00666DC2">
        <w:rPr>
          <w:rFonts w:ascii="Times New Roman" w:eastAsia="Georgia" w:hAnsi="Times New Roman" w:cs="Times New Roman"/>
          <w:sz w:val="28"/>
          <w:szCs w:val="28"/>
          <w:lang w:val="uk-UA" w:eastAsia="en-US"/>
        </w:rPr>
        <w:t>загрожених</w:t>
      </w:r>
      <w:proofErr w:type="spellEnd"/>
      <w:r w:rsidRPr="00666DC2">
        <w:rPr>
          <w:rFonts w:ascii="Times New Roman" w:eastAsia="Georgia" w:hAnsi="Times New Roman" w:cs="Times New Roman"/>
          <w:sz w:val="28"/>
          <w:szCs w:val="28"/>
          <w:lang w:val="uk-UA" w:eastAsia="en-US"/>
        </w:rPr>
        <w:t xml:space="preserve"> видів рослин і тварин, включаючи їхні природні середовища і місця міграції.</w:t>
      </w:r>
      <w:r w:rsidR="00CF4BF7">
        <w:rPr>
          <w:rFonts w:ascii="Times New Roman" w:eastAsia="Georgia" w:hAnsi="Times New Roman" w:cs="Times New Roman"/>
          <w:sz w:val="28"/>
          <w:szCs w:val="28"/>
          <w:lang w:val="uk-UA" w:eastAsia="en-US"/>
        </w:rPr>
        <w:t xml:space="preserve"> </w:t>
      </w:r>
      <w:proofErr w:type="spellStart"/>
      <w:r w:rsidRPr="00171ED5">
        <w:rPr>
          <w:rFonts w:ascii="Times New Roman" w:eastAsia="Georgia" w:hAnsi="Times New Roman" w:cs="Times New Roman"/>
          <w:sz w:val="28"/>
          <w:szCs w:val="28"/>
          <w:lang w:eastAsia="en-US"/>
        </w:rPr>
        <w:t>Землі</w:t>
      </w:r>
      <w:proofErr w:type="spellEnd"/>
      <w:r w:rsidRPr="00171ED5">
        <w:rPr>
          <w:rFonts w:ascii="Times New Roman" w:eastAsia="Georgia" w:hAnsi="Times New Roman" w:cs="Times New Roman"/>
          <w:sz w:val="28"/>
          <w:szCs w:val="28"/>
          <w:lang w:eastAsia="en-US"/>
        </w:rPr>
        <w:t xml:space="preserve"> природно-</w:t>
      </w:r>
      <w:proofErr w:type="spellStart"/>
      <w:r w:rsidRPr="00171ED5">
        <w:rPr>
          <w:rFonts w:ascii="Times New Roman" w:eastAsia="Georgia" w:hAnsi="Times New Roman" w:cs="Times New Roman"/>
          <w:sz w:val="28"/>
          <w:szCs w:val="28"/>
          <w:lang w:eastAsia="en-US"/>
        </w:rPr>
        <w:t>заповідного</w:t>
      </w:r>
      <w:proofErr w:type="spellEnd"/>
      <w:r w:rsidRPr="00171ED5">
        <w:rPr>
          <w:rFonts w:ascii="Times New Roman" w:eastAsia="Georgia" w:hAnsi="Times New Roman" w:cs="Times New Roman"/>
          <w:sz w:val="28"/>
          <w:szCs w:val="28"/>
          <w:lang w:eastAsia="en-US"/>
        </w:rPr>
        <w:t xml:space="preserve"> фонду </w:t>
      </w:r>
      <w:proofErr w:type="spellStart"/>
      <w:r w:rsidRPr="00171ED5">
        <w:rPr>
          <w:rFonts w:ascii="Times New Roman" w:eastAsia="Georgia" w:hAnsi="Times New Roman" w:cs="Times New Roman"/>
          <w:sz w:val="28"/>
          <w:szCs w:val="28"/>
          <w:lang w:eastAsia="en-US"/>
        </w:rPr>
        <w:t>знаходяться</w:t>
      </w:r>
      <w:proofErr w:type="spellEnd"/>
      <w:r w:rsidRPr="00171ED5">
        <w:rPr>
          <w:rFonts w:ascii="Times New Roman" w:eastAsia="Georgia" w:hAnsi="Times New Roman" w:cs="Times New Roman"/>
          <w:sz w:val="28"/>
          <w:szCs w:val="28"/>
          <w:lang w:eastAsia="en-US"/>
        </w:rPr>
        <w:t xml:space="preserve"> у </w:t>
      </w:r>
      <w:proofErr w:type="spellStart"/>
      <w:r w:rsidRPr="00171ED5">
        <w:rPr>
          <w:rFonts w:ascii="Times New Roman" w:eastAsia="Georgia" w:hAnsi="Times New Roman" w:cs="Times New Roman"/>
          <w:sz w:val="28"/>
          <w:szCs w:val="28"/>
          <w:lang w:eastAsia="en-US"/>
        </w:rPr>
        <w:t>власності</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держави</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охороняються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законодавством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України</w:t>
      </w:r>
      <w:proofErr w:type="spellEnd"/>
      <w:r w:rsidRPr="00171ED5">
        <w:rPr>
          <w:rFonts w:ascii="Times New Roman" w:eastAsia="Georgia" w:hAnsi="Times New Roman" w:cs="Times New Roman"/>
          <w:sz w:val="28"/>
          <w:szCs w:val="28"/>
          <w:lang w:eastAsia="en-US"/>
        </w:rPr>
        <w:t>.</w:t>
      </w:r>
    </w:p>
    <w:p w14:paraId="3559BF12" w14:textId="77777777" w:rsidR="00171ED5" w:rsidRPr="00171ED5" w:rsidRDefault="00171ED5" w:rsidP="00171ED5">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Запровадження</w:t>
      </w:r>
      <w:proofErr w:type="spellEnd"/>
      <w:r w:rsidRPr="00171ED5">
        <w:rPr>
          <w:rFonts w:ascii="Times New Roman" w:eastAsia="Georgia" w:hAnsi="Times New Roman" w:cs="Times New Roman"/>
          <w:sz w:val="28"/>
          <w:szCs w:val="28"/>
          <w:lang w:eastAsia="en-US"/>
        </w:rPr>
        <w:t xml:space="preserve"> особливого правового режиму, </w:t>
      </w:r>
      <w:proofErr w:type="spellStart"/>
      <w:r w:rsidRPr="00171ED5">
        <w:rPr>
          <w:rFonts w:ascii="Times New Roman" w:eastAsia="Georgia" w:hAnsi="Times New Roman" w:cs="Times New Roman"/>
          <w:sz w:val="28"/>
          <w:szCs w:val="28"/>
          <w:lang w:eastAsia="en-US"/>
        </w:rPr>
        <w:t>який</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обмежує</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виділення</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використання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цих</w:t>
      </w:r>
      <w:proofErr w:type="spellEnd"/>
      <w:r w:rsidRPr="00171ED5">
        <w:rPr>
          <w:rFonts w:ascii="Times New Roman" w:eastAsia="Georgia" w:hAnsi="Times New Roman" w:cs="Times New Roman"/>
          <w:sz w:val="28"/>
          <w:szCs w:val="28"/>
          <w:lang w:eastAsia="en-US"/>
        </w:rPr>
        <w:t xml:space="preserve"> земель у </w:t>
      </w:r>
      <w:proofErr w:type="spellStart"/>
      <w:r w:rsidRPr="00171ED5">
        <w:rPr>
          <w:rFonts w:ascii="Times New Roman" w:eastAsia="Georgia" w:hAnsi="Times New Roman" w:cs="Times New Roman"/>
          <w:sz w:val="28"/>
          <w:szCs w:val="28"/>
          <w:lang w:eastAsia="en-US"/>
        </w:rPr>
        <w:t>відповідності</w:t>
      </w:r>
      <w:proofErr w:type="spellEnd"/>
      <w:r w:rsidRPr="00171ED5">
        <w:rPr>
          <w:rFonts w:ascii="Times New Roman" w:eastAsia="Georgia" w:hAnsi="Times New Roman" w:cs="Times New Roman"/>
          <w:sz w:val="28"/>
          <w:szCs w:val="28"/>
          <w:lang w:eastAsia="en-US"/>
        </w:rPr>
        <w:t xml:space="preserve"> з </w:t>
      </w:r>
      <w:proofErr w:type="spellStart"/>
      <w:r w:rsidRPr="00171ED5">
        <w:rPr>
          <w:rFonts w:ascii="Times New Roman" w:eastAsia="Georgia" w:hAnsi="Times New Roman" w:cs="Times New Roman"/>
          <w:sz w:val="28"/>
          <w:szCs w:val="28"/>
          <w:lang w:eastAsia="en-US"/>
        </w:rPr>
        <w:t>їхнім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природним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призначенням</w:t>
      </w:r>
      <w:proofErr w:type="spellEnd"/>
      <w:r w:rsidRPr="00171ED5">
        <w:rPr>
          <w:rFonts w:ascii="Times New Roman" w:eastAsia="Georgia" w:hAnsi="Times New Roman" w:cs="Times New Roman"/>
          <w:sz w:val="28"/>
          <w:szCs w:val="28"/>
          <w:lang w:eastAsia="en-US"/>
        </w:rPr>
        <w:t>.</w:t>
      </w:r>
    </w:p>
    <w:p w14:paraId="5FF5D4EF" w14:textId="77777777" w:rsidR="00171ED5" w:rsidRPr="00171ED5" w:rsidRDefault="00171ED5" w:rsidP="00171ED5">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Створення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заповідних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територій</w:t>
      </w:r>
      <w:proofErr w:type="spellEnd"/>
      <w:r w:rsidRPr="00171ED5">
        <w:rPr>
          <w:rFonts w:ascii="Times New Roman" w:eastAsia="Georgia" w:hAnsi="Times New Roman" w:cs="Times New Roman"/>
          <w:sz w:val="28"/>
          <w:szCs w:val="28"/>
          <w:lang w:eastAsia="en-US"/>
        </w:rPr>
        <w:t xml:space="preserve"> з </w:t>
      </w:r>
      <w:proofErr w:type="spellStart"/>
      <w:r w:rsidRPr="00171ED5">
        <w:rPr>
          <w:rFonts w:ascii="Times New Roman" w:eastAsia="Georgia" w:hAnsi="Times New Roman" w:cs="Times New Roman"/>
          <w:sz w:val="28"/>
          <w:szCs w:val="28"/>
          <w:lang w:eastAsia="en-US"/>
        </w:rPr>
        <w:t>різним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ступенем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обмежень</w:t>
      </w:r>
      <w:proofErr w:type="spellEnd"/>
      <w:r w:rsidRPr="00171ED5">
        <w:rPr>
          <w:rFonts w:ascii="Times New Roman" w:eastAsia="Georgia" w:hAnsi="Times New Roman" w:cs="Times New Roman"/>
          <w:sz w:val="28"/>
          <w:szCs w:val="28"/>
          <w:lang w:eastAsia="en-US"/>
        </w:rPr>
        <w:t xml:space="preserve"> та доступу.</w:t>
      </w:r>
    </w:p>
    <w:p w14:paraId="3DC19664" w14:textId="0A868292" w:rsidR="00171ED5" w:rsidRPr="00171ED5" w:rsidRDefault="00171ED5" w:rsidP="00171ED5">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Розробка</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впровадження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планів</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управління</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забезпечення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збереження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природних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цінностей</w:t>
      </w:r>
      <w:proofErr w:type="spellEnd"/>
      <w:r w:rsidR="00CF4BF7">
        <w:rPr>
          <w:rFonts w:ascii="Times New Roman" w:eastAsia="Georgia" w:hAnsi="Times New Roman" w:cs="Times New Roman"/>
          <w:sz w:val="28"/>
          <w:szCs w:val="28"/>
          <w:lang w:val="uk-UA" w:eastAsia="en-US"/>
        </w:rPr>
        <w:t>.м</w:t>
      </w:r>
      <w:proofErr w:type="spellStart"/>
      <w:r w:rsidRPr="00171ED5">
        <w:rPr>
          <w:rFonts w:ascii="Times New Roman" w:eastAsia="Georgia" w:hAnsi="Times New Roman" w:cs="Times New Roman"/>
          <w:sz w:val="28"/>
          <w:szCs w:val="28"/>
          <w:lang w:eastAsia="en-US"/>
        </w:rPr>
        <w:t>оніторинг</w:t>
      </w:r>
      <w:proofErr w:type="spellEnd"/>
      <w:r w:rsidRPr="00171ED5">
        <w:rPr>
          <w:rFonts w:ascii="Times New Roman" w:eastAsia="Georgia" w:hAnsi="Times New Roman" w:cs="Times New Roman"/>
          <w:sz w:val="28"/>
          <w:szCs w:val="28"/>
          <w:lang w:eastAsia="en-US"/>
        </w:rPr>
        <w:t xml:space="preserve"> та </w:t>
      </w:r>
      <w:r w:rsidR="00CF4BF7">
        <w:rPr>
          <w:rFonts w:ascii="Times New Roman" w:eastAsia="Georgia" w:hAnsi="Times New Roman" w:cs="Times New Roman"/>
          <w:sz w:val="28"/>
          <w:szCs w:val="28"/>
          <w:lang w:val="uk-UA" w:eastAsia="en-US"/>
        </w:rPr>
        <w:t>н</w:t>
      </w:r>
      <w:proofErr w:type="spellStart"/>
      <w:r w:rsidRPr="00171ED5">
        <w:rPr>
          <w:rFonts w:ascii="Times New Roman" w:eastAsia="Georgia" w:hAnsi="Times New Roman" w:cs="Times New Roman"/>
          <w:sz w:val="28"/>
          <w:szCs w:val="28"/>
          <w:lang w:eastAsia="en-US"/>
        </w:rPr>
        <w:t>аукові</w:t>
      </w:r>
      <w:proofErr w:type="spellEnd"/>
      <w:r w:rsidRPr="00171ED5">
        <w:rPr>
          <w:rFonts w:ascii="Times New Roman" w:eastAsia="Georgia" w:hAnsi="Times New Roman" w:cs="Times New Roman"/>
          <w:sz w:val="28"/>
          <w:szCs w:val="28"/>
          <w:lang w:eastAsia="en-US"/>
        </w:rPr>
        <w:t xml:space="preserve"> </w:t>
      </w:r>
      <w:r w:rsidR="00CF4BF7">
        <w:rPr>
          <w:rFonts w:ascii="Times New Roman" w:eastAsia="Georgia" w:hAnsi="Times New Roman" w:cs="Times New Roman"/>
          <w:sz w:val="28"/>
          <w:szCs w:val="28"/>
          <w:lang w:val="uk-UA" w:eastAsia="en-US"/>
        </w:rPr>
        <w:t>д</w:t>
      </w:r>
      <w:proofErr w:type="spellStart"/>
      <w:r w:rsidRPr="00171ED5">
        <w:rPr>
          <w:rFonts w:ascii="Times New Roman" w:eastAsia="Georgia" w:hAnsi="Times New Roman" w:cs="Times New Roman"/>
          <w:sz w:val="28"/>
          <w:szCs w:val="28"/>
          <w:lang w:eastAsia="en-US"/>
        </w:rPr>
        <w:t>ослідження</w:t>
      </w:r>
      <w:proofErr w:type="spellEnd"/>
      <w:r w:rsidR="00CF4BF7">
        <w:rPr>
          <w:rFonts w:ascii="Times New Roman" w:eastAsia="Georgia" w:hAnsi="Times New Roman" w:cs="Times New Roman"/>
          <w:sz w:val="28"/>
          <w:szCs w:val="28"/>
          <w:lang w:val="uk-UA" w:eastAsia="en-US"/>
        </w:rPr>
        <w:t>, п</w:t>
      </w:r>
      <w:proofErr w:type="spellStart"/>
      <w:r w:rsidRPr="00171ED5">
        <w:rPr>
          <w:rFonts w:ascii="Times New Roman" w:eastAsia="Georgia" w:hAnsi="Times New Roman" w:cs="Times New Roman"/>
          <w:sz w:val="28"/>
          <w:szCs w:val="28"/>
          <w:lang w:eastAsia="en-US"/>
        </w:rPr>
        <w:t>роведення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моніторингу</w:t>
      </w:r>
      <w:proofErr w:type="spellEnd"/>
      <w:r w:rsidRPr="00171ED5">
        <w:rPr>
          <w:rFonts w:ascii="Times New Roman" w:eastAsia="Georgia" w:hAnsi="Times New Roman" w:cs="Times New Roman"/>
          <w:sz w:val="28"/>
          <w:szCs w:val="28"/>
          <w:lang w:eastAsia="en-US"/>
        </w:rPr>
        <w:t xml:space="preserve"> стану </w:t>
      </w:r>
      <w:proofErr w:type="spellStart"/>
      <w:r w:rsidRPr="00171ED5">
        <w:rPr>
          <w:rFonts w:ascii="Times New Roman" w:eastAsia="Georgia" w:hAnsi="Times New Roman" w:cs="Times New Roman"/>
          <w:sz w:val="28"/>
          <w:szCs w:val="28"/>
          <w:lang w:eastAsia="en-US"/>
        </w:rPr>
        <w:t>природних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комплексів</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видів</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вчасного</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реагування</w:t>
      </w:r>
      <w:proofErr w:type="spellEnd"/>
      <w:r w:rsidRPr="00171ED5">
        <w:rPr>
          <w:rFonts w:ascii="Times New Roman" w:eastAsia="Georgia" w:hAnsi="Times New Roman" w:cs="Times New Roman"/>
          <w:sz w:val="28"/>
          <w:szCs w:val="28"/>
          <w:lang w:eastAsia="en-US"/>
        </w:rPr>
        <w:t xml:space="preserve"> на </w:t>
      </w:r>
      <w:proofErr w:type="spellStart"/>
      <w:r w:rsidRPr="00171ED5">
        <w:rPr>
          <w:rFonts w:ascii="Times New Roman" w:eastAsia="Georgia" w:hAnsi="Times New Roman" w:cs="Times New Roman"/>
          <w:sz w:val="28"/>
          <w:szCs w:val="28"/>
          <w:lang w:eastAsia="en-US"/>
        </w:rPr>
        <w:lastRenderedPageBreak/>
        <w:t>зміни</w:t>
      </w:r>
      <w:proofErr w:type="spellEnd"/>
      <w:r w:rsidR="00CF4BF7">
        <w:rPr>
          <w:rFonts w:ascii="Times New Roman" w:eastAsia="Georgia" w:hAnsi="Times New Roman" w:cs="Times New Roman"/>
          <w:sz w:val="28"/>
          <w:szCs w:val="28"/>
          <w:lang w:val="uk-UA" w:eastAsia="en-US"/>
        </w:rPr>
        <w:t>, п</w:t>
      </w:r>
      <w:proofErr w:type="spellStart"/>
      <w:r w:rsidRPr="00171ED5">
        <w:rPr>
          <w:rFonts w:ascii="Times New Roman" w:eastAsia="Georgia" w:hAnsi="Times New Roman" w:cs="Times New Roman"/>
          <w:sz w:val="28"/>
          <w:szCs w:val="28"/>
          <w:lang w:eastAsia="en-US"/>
        </w:rPr>
        <w:t>роведення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наукових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досліджень</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розуміння</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збереження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біорізноманіття</w:t>
      </w:r>
      <w:proofErr w:type="spellEnd"/>
      <w:r w:rsidR="00CF4BF7">
        <w:rPr>
          <w:rFonts w:ascii="Times New Roman" w:eastAsia="Georgia" w:hAnsi="Times New Roman" w:cs="Times New Roman"/>
          <w:sz w:val="28"/>
          <w:szCs w:val="28"/>
          <w:lang w:val="uk-UA" w:eastAsia="en-US"/>
        </w:rPr>
        <w:t>.</w:t>
      </w:r>
      <w:proofErr w:type="spellStart"/>
      <w:r w:rsidRPr="00171ED5">
        <w:rPr>
          <w:rFonts w:ascii="Times New Roman" w:eastAsia="Georgia" w:hAnsi="Times New Roman" w:cs="Times New Roman"/>
          <w:sz w:val="28"/>
          <w:szCs w:val="28"/>
          <w:lang w:eastAsia="en-US"/>
        </w:rPr>
        <w:t>Організація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екологічної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освіти</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громадськості</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відвідування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заповідних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територій</w:t>
      </w:r>
      <w:proofErr w:type="spellEnd"/>
      <w:r w:rsidRPr="00171ED5">
        <w:rPr>
          <w:rFonts w:ascii="Times New Roman" w:eastAsia="Georgia" w:hAnsi="Times New Roman" w:cs="Times New Roman"/>
          <w:sz w:val="28"/>
          <w:szCs w:val="28"/>
          <w:lang w:eastAsia="en-US"/>
        </w:rPr>
        <w:t>.</w:t>
      </w:r>
      <w:r w:rsidR="00CF4BF7">
        <w:rPr>
          <w:rFonts w:ascii="Times New Roman" w:eastAsia="Georgia" w:hAnsi="Times New Roman" w:cs="Times New Roman"/>
          <w:sz w:val="28"/>
          <w:szCs w:val="28"/>
          <w:lang w:val="uk-UA" w:eastAsia="en-US"/>
        </w:rPr>
        <w:t>,з</w:t>
      </w:r>
      <w:proofErr w:type="spellStart"/>
      <w:r w:rsidRPr="00171ED5">
        <w:rPr>
          <w:rFonts w:ascii="Times New Roman" w:eastAsia="Georgia" w:hAnsi="Times New Roman" w:cs="Times New Roman"/>
          <w:sz w:val="28"/>
          <w:szCs w:val="28"/>
          <w:lang w:eastAsia="en-US"/>
        </w:rPr>
        <w:t>абезпечення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розвитку</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екотуризму</w:t>
      </w:r>
      <w:proofErr w:type="spellEnd"/>
      <w:r w:rsidRPr="00171ED5">
        <w:rPr>
          <w:rFonts w:ascii="Times New Roman" w:eastAsia="Georgia" w:hAnsi="Times New Roman" w:cs="Times New Roman"/>
          <w:sz w:val="28"/>
          <w:szCs w:val="28"/>
          <w:lang w:eastAsia="en-US"/>
        </w:rPr>
        <w:t xml:space="preserve"> як </w:t>
      </w:r>
      <w:proofErr w:type="spellStart"/>
      <w:r w:rsidRPr="00171ED5">
        <w:rPr>
          <w:rFonts w:ascii="Times New Roman" w:eastAsia="Georgia" w:hAnsi="Times New Roman" w:cs="Times New Roman"/>
          <w:sz w:val="28"/>
          <w:szCs w:val="28"/>
          <w:lang w:eastAsia="en-US"/>
        </w:rPr>
        <w:t>джерела</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фінансування</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збереження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заповідних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територій</w:t>
      </w:r>
      <w:proofErr w:type="spellEnd"/>
      <w:r w:rsidR="00CF4BF7">
        <w:rPr>
          <w:rFonts w:ascii="Times New Roman" w:eastAsia="Georgia" w:hAnsi="Times New Roman" w:cs="Times New Roman"/>
          <w:sz w:val="28"/>
          <w:szCs w:val="28"/>
          <w:lang w:val="uk-UA" w:eastAsia="en-US"/>
        </w:rPr>
        <w:t xml:space="preserve">, все це сприяє </w:t>
      </w:r>
      <w:proofErr w:type="spellStart"/>
      <w:r w:rsidR="00CF4BF7">
        <w:rPr>
          <w:rFonts w:ascii="Times New Roman" w:eastAsia="Georgia" w:hAnsi="Times New Roman" w:cs="Times New Roman"/>
          <w:sz w:val="28"/>
          <w:szCs w:val="28"/>
          <w:lang w:val="uk-UA" w:eastAsia="en-US"/>
        </w:rPr>
        <w:t>екоголого</w:t>
      </w:r>
      <w:proofErr w:type="spellEnd"/>
      <w:r w:rsidR="00CF4BF7">
        <w:rPr>
          <w:rFonts w:ascii="Times New Roman" w:eastAsia="Georgia" w:hAnsi="Times New Roman" w:cs="Times New Roman"/>
          <w:sz w:val="28"/>
          <w:szCs w:val="28"/>
          <w:lang w:val="uk-UA" w:eastAsia="en-US"/>
        </w:rPr>
        <w:t xml:space="preserve">-економічному </w:t>
      </w:r>
      <w:proofErr w:type="spellStart"/>
      <w:r w:rsidR="00CF4BF7">
        <w:rPr>
          <w:rFonts w:ascii="Times New Roman" w:eastAsia="Georgia" w:hAnsi="Times New Roman" w:cs="Times New Roman"/>
          <w:sz w:val="28"/>
          <w:szCs w:val="28"/>
          <w:lang w:val="uk-UA" w:eastAsia="en-US"/>
        </w:rPr>
        <w:t>розвутку.Що</w:t>
      </w:r>
      <w:proofErr w:type="spellEnd"/>
      <w:r w:rsidR="00CF4BF7">
        <w:rPr>
          <w:rFonts w:ascii="Times New Roman" w:eastAsia="Georgia" w:hAnsi="Times New Roman" w:cs="Times New Roman"/>
          <w:sz w:val="28"/>
          <w:szCs w:val="28"/>
          <w:lang w:val="uk-UA" w:eastAsia="en-US"/>
        </w:rPr>
        <w:t xml:space="preserve"> стосується водних </w:t>
      </w:r>
      <w:proofErr w:type="spellStart"/>
      <w:r w:rsidR="00CF4BF7">
        <w:rPr>
          <w:rFonts w:ascii="Times New Roman" w:eastAsia="Georgia" w:hAnsi="Times New Roman" w:cs="Times New Roman"/>
          <w:sz w:val="28"/>
          <w:szCs w:val="28"/>
          <w:lang w:val="uk-UA" w:eastAsia="en-US"/>
        </w:rPr>
        <w:t>обь’єктів</w:t>
      </w:r>
      <w:proofErr w:type="spellEnd"/>
      <w:r w:rsidR="00CF4BF7">
        <w:rPr>
          <w:rFonts w:ascii="Times New Roman" w:eastAsia="Georgia" w:hAnsi="Times New Roman" w:cs="Times New Roman"/>
          <w:sz w:val="28"/>
          <w:szCs w:val="28"/>
          <w:lang w:val="uk-UA" w:eastAsia="en-US"/>
        </w:rPr>
        <w:t>, з</w:t>
      </w:r>
      <w:proofErr w:type="spellStart"/>
      <w:r w:rsidRPr="00171ED5">
        <w:rPr>
          <w:rFonts w:ascii="Times New Roman" w:eastAsia="Georgia" w:hAnsi="Times New Roman" w:cs="Times New Roman"/>
          <w:sz w:val="28"/>
          <w:szCs w:val="28"/>
          <w:lang w:eastAsia="en-US"/>
        </w:rPr>
        <w:t>ахист</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водних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об'єктів</w:t>
      </w:r>
      <w:proofErr w:type="spellEnd"/>
      <w:r w:rsidRPr="00171ED5">
        <w:rPr>
          <w:rFonts w:ascii="Times New Roman" w:eastAsia="Georgia" w:hAnsi="Times New Roman" w:cs="Times New Roman"/>
          <w:sz w:val="28"/>
          <w:szCs w:val="28"/>
          <w:lang w:eastAsia="en-US"/>
        </w:rPr>
        <w:t xml:space="preserve"> та водно-</w:t>
      </w:r>
      <w:proofErr w:type="spellStart"/>
      <w:r w:rsidRPr="00171ED5">
        <w:rPr>
          <w:rFonts w:ascii="Times New Roman" w:eastAsia="Georgia" w:hAnsi="Times New Roman" w:cs="Times New Roman"/>
          <w:sz w:val="28"/>
          <w:szCs w:val="28"/>
          <w:lang w:eastAsia="en-US"/>
        </w:rPr>
        <w:t>болотних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угідь</w:t>
      </w:r>
      <w:proofErr w:type="spellEnd"/>
      <w:r w:rsidRPr="00171ED5">
        <w:rPr>
          <w:rFonts w:ascii="Times New Roman" w:eastAsia="Georgia" w:hAnsi="Times New Roman" w:cs="Times New Roman"/>
          <w:sz w:val="28"/>
          <w:szCs w:val="28"/>
          <w:lang w:eastAsia="en-US"/>
        </w:rPr>
        <w:t xml:space="preserve"> на </w:t>
      </w:r>
      <w:proofErr w:type="spellStart"/>
      <w:r w:rsidRPr="00171ED5">
        <w:rPr>
          <w:rFonts w:ascii="Times New Roman" w:eastAsia="Georgia" w:hAnsi="Times New Roman" w:cs="Times New Roman"/>
          <w:sz w:val="28"/>
          <w:szCs w:val="28"/>
          <w:lang w:eastAsia="en-US"/>
        </w:rPr>
        <w:t>території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заповідних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комплексів</w:t>
      </w:r>
      <w:proofErr w:type="spellEnd"/>
      <w:r w:rsidRPr="00171ED5">
        <w:rPr>
          <w:rFonts w:ascii="Times New Roman" w:eastAsia="Georgia" w:hAnsi="Times New Roman" w:cs="Times New Roman"/>
          <w:sz w:val="28"/>
          <w:szCs w:val="28"/>
          <w:lang w:eastAsia="en-US"/>
        </w:rPr>
        <w:t>.</w:t>
      </w:r>
    </w:p>
    <w:p w14:paraId="46B33E4A" w14:textId="77777777" w:rsidR="00171ED5" w:rsidRPr="00171ED5" w:rsidRDefault="00171ED5" w:rsidP="00171ED5">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Здійснення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заходів</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підтримання</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екологічної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рівноваги</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водних</w:t>
      </w:r>
      <w:proofErr w:type="spellEnd"/>
      <w:r w:rsidRPr="00171ED5">
        <w:rPr>
          <w:rFonts w:ascii="Times New Roman" w:eastAsia="Georgia" w:hAnsi="Times New Roman" w:cs="Times New Roman"/>
          <w:sz w:val="28"/>
          <w:szCs w:val="28"/>
          <w:lang w:eastAsia="en-US"/>
        </w:rPr>
        <w:t xml:space="preserve"> систем.</w:t>
      </w:r>
    </w:p>
    <w:p w14:paraId="7BE583B5" w14:textId="344B1AE8" w:rsidR="002A38AD" w:rsidRPr="002A38AD" w:rsidRDefault="00171ED5" w:rsidP="002A38AD">
      <w:pPr>
        <w:spacing w:line="360" w:lineRule="auto"/>
        <w:jc w:val="both"/>
        <w:rPr>
          <w:rFonts w:ascii="Times New Roman" w:eastAsia="Georgia" w:hAnsi="Times New Roman" w:cs="Times New Roman"/>
          <w:sz w:val="28"/>
          <w:szCs w:val="28"/>
          <w:lang w:eastAsia="en-US"/>
        </w:rPr>
      </w:pPr>
      <w:proofErr w:type="spellStart"/>
      <w:r w:rsidRPr="00171ED5">
        <w:rPr>
          <w:rFonts w:ascii="Times New Roman" w:eastAsia="Georgia" w:hAnsi="Times New Roman" w:cs="Times New Roman"/>
          <w:sz w:val="28"/>
          <w:szCs w:val="28"/>
          <w:lang w:eastAsia="en-US"/>
        </w:rPr>
        <w:t>Землі</w:t>
      </w:r>
      <w:proofErr w:type="spellEnd"/>
      <w:r w:rsidRPr="00171ED5">
        <w:rPr>
          <w:rFonts w:ascii="Times New Roman" w:eastAsia="Georgia" w:hAnsi="Times New Roman" w:cs="Times New Roman"/>
          <w:sz w:val="28"/>
          <w:szCs w:val="28"/>
          <w:lang w:eastAsia="en-US"/>
        </w:rPr>
        <w:t xml:space="preserve"> природно-</w:t>
      </w:r>
      <w:proofErr w:type="spellStart"/>
      <w:r w:rsidRPr="00171ED5">
        <w:rPr>
          <w:rFonts w:ascii="Times New Roman" w:eastAsia="Georgia" w:hAnsi="Times New Roman" w:cs="Times New Roman"/>
          <w:sz w:val="28"/>
          <w:szCs w:val="28"/>
          <w:lang w:eastAsia="en-US"/>
        </w:rPr>
        <w:t>заповідного</w:t>
      </w:r>
      <w:proofErr w:type="spellEnd"/>
      <w:r w:rsidRPr="00171ED5">
        <w:rPr>
          <w:rFonts w:ascii="Times New Roman" w:eastAsia="Georgia" w:hAnsi="Times New Roman" w:cs="Times New Roman"/>
          <w:sz w:val="28"/>
          <w:szCs w:val="28"/>
          <w:lang w:eastAsia="en-US"/>
        </w:rPr>
        <w:t xml:space="preserve"> фонду в </w:t>
      </w:r>
      <w:proofErr w:type="spellStart"/>
      <w:r w:rsidRPr="00171ED5">
        <w:rPr>
          <w:rFonts w:ascii="Times New Roman" w:eastAsia="Georgia" w:hAnsi="Times New Roman" w:cs="Times New Roman"/>
          <w:sz w:val="28"/>
          <w:szCs w:val="28"/>
          <w:lang w:eastAsia="en-US"/>
        </w:rPr>
        <w:t>Україні</w:t>
      </w:r>
      <w:proofErr w:type="spellEnd"/>
      <w:r w:rsidRPr="00171ED5">
        <w:rPr>
          <w:rFonts w:ascii="Times New Roman" w:eastAsia="Georgia" w:hAnsi="Times New Roman" w:cs="Times New Roman"/>
          <w:sz w:val="28"/>
          <w:szCs w:val="28"/>
          <w:lang w:eastAsia="en-US"/>
        </w:rPr>
        <w:t xml:space="preserve"> є </w:t>
      </w:r>
      <w:proofErr w:type="spellStart"/>
      <w:r w:rsidRPr="00171ED5">
        <w:rPr>
          <w:rFonts w:ascii="Times New Roman" w:eastAsia="Georgia" w:hAnsi="Times New Roman" w:cs="Times New Roman"/>
          <w:sz w:val="28"/>
          <w:szCs w:val="28"/>
          <w:lang w:eastAsia="en-US"/>
        </w:rPr>
        <w:t>важливим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елементом</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національної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екологічної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політики</w:t>
      </w:r>
      <w:proofErr w:type="spellEnd"/>
      <w:r w:rsidRPr="00171ED5">
        <w:rPr>
          <w:rFonts w:ascii="Times New Roman" w:eastAsia="Georgia" w:hAnsi="Times New Roman" w:cs="Times New Roman"/>
          <w:sz w:val="28"/>
          <w:szCs w:val="28"/>
          <w:lang w:eastAsia="en-US"/>
        </w:rPr>
        <w:t xml:space="preserve"> та </w:t>
      </w:r>
      <w:proofErr w:type="spellStart"/>
      <w:r w:rsidRPr="00171ED5">
        <w:rPr>
          <w:rFonts w:ascii="Times New Roman" w:eastAsia="Georgia" w:hAnsi="Times New Roman" w:cs="Times New Roman"/>
          <w:sz w:val="28"/>
          <w:szCs w:val="28"/>
          <w:lang w:eastAsia="en-US"/>
        </w:rPr>
        <w:t>сприяють</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збереженню</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природної</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спадщини</w:t>
      </w:r>
      <w:proofErr w:type="spellEnd"/>
      <w:r w:rsidRPr="00171ED5">
        <w:rPr>
          <w:rFonts w:ascii="Times New Roman" w:eastAsia="Georgia" w:hAnsi="Times New Roman" w:cs="Times New Roman"/>
          <w:sz w:val="28"/>
          <w:szCs w:val="28"/>
          <w:lang w:eastAsia="en-US"/>
        </w:rPr>
        <w:t xml:space="preserve"> для </w:t>
      </w:r>
      <w:proofErr w:type="spellStart"/>
      <w:r w:rsidRPr="00171ED5">
        <w:rPr>
          <w:rFonts w:ascii="Times New Roman" w:eastAsia="Georgia" w:hAnsi="Times New Roman" w:cs="Times New Roman"/>
          <w:sz w:val="28"/>
          <w:szCs w:val="28"/>
          <w:lang w:eastAsia="en-US"/>
        </w:rPr>
        <w:t>майбутніх</w:t>
      </w:r>
      <w:proofErr w:type="spellEnd"/>
      <w:r w:rsidRPr="00171ED5">
        <w:rPr>
          <w:rFonts w:ascii="Times New Roman" w:eastAsia="Georgia" w:hAnsi="Times New Roman" w:cs="Times New Roman"/>
          <w:sz w:val="28"/>
          <w:szCs w:val="28"/>
          <w:lang w:eastAsia="en-US"/>
        </w:rPr>
        <w:t xml:space="preserve"> </w:t>
      </w:r>
      <w:proofErr w:type="spellStart"/>
      <w:r w:rsidRPr="00171ED5">
        <w:rPr>
          <w:rFonts w:ascii="Times New Roman" w:eastAsia="Georgia" w:hAnsi="Times New Roman" w:cs="Times New Roman"/>
          <w:sz w:val="28"/>
          <w:szCs w:val="28"/>
          <w:lang w:eastAsia="en-US"/>
        </w:rPr>
        <w:t>поколінь</w:t>
      </w:r>
      <w:proofErr w:type="spellEnd"/>
      <w:r w:rsidR="00691820">
        <w:rPr>
          <w:rFonts w:ascii="Times New Roman" w:eastAsia="Georgia" w:hAnsi="Times New Roman" w:cs="Times New Roman"/>
          <w:sz w:val="28"/>
          <w:szCs w:val="28"/>
          <w:lang w:val="uk-UA" w:eastAsia="en-US"/>
        </w:rPr>
        <w:t>, в свою чергу ,</w:t>
      </w:r>
      <w:r w:rsidR="002A38AD" w:rsidRPr="002A38AD">
        <w:rPr>
          <w:rFonts w:ascii="Times New Roman" w:eastAsia="Georgia" w:hAnsi="Times New Roman" w:cs="Times New Roman"/>
          <w:sz w:val="28"/>
          <w:szCs w:val="28"/>
          <w:lang w:eastAsia="en-US"/>
        </w:rPr>
        <w:t xml:space="preserve"> </w:t>
      </w:r>
      <w:proofErr w:type="spellStart"/>
      <w:r w:rsidR="002A38AD" w:rsidRPr="002A38AD">
        <w:rPr>
          <w:rFonts w:ascii="Times New Roman" w:eastAsia="Georgia" w:hAnsi="Times New Roman" w:cs="Times New Roman"/>
          <w:sz w:val="28"/>
          <w:szCs w:val="28"/>
          <w:lang w:eastAsia="en-US"/>
        </w:rPr>
        <w:t>поділяються</w:t>
      </w:r>
      <w:proofErr w:type="spellEnd"/>
      <w:r w:rsidR="002A38AD" w:rsidRPr="002A38AD">
        <w:rPr>
          <w:rFonts w:ascii="Times New Roman" w:eastAsia="Georgia" w:hAnsi="Times New Roman" w:cs="Times New Roman"/>
          <w:sz w:val="28"/>
          <w:szCs w:val="28"/>
          <w:lang w:eastAsia="en-US"/>
        </w:rPr>
        <w:t xml:space="preserve"> на три </w:t>
      </w:r>
      <w:proofErr w:type="spellStart"/>
      <w:r w:rsidR="002A38AD" w:rsidRPr="002A38AD">
        <w:rPr>
          <w:rFonts w:ascii="Times New Roman" w:eastAsia="Georgia" w:hAnsi="Times New Roman" w:cs="Times New Roman"/>
          <w:sz w:val="28"/>
          <w:szCs w:val="28"/>
          <w:lang w:eastAsia="en-US"/>
        </w:rPr>
        <w:t>групи</w:t>
      </w:r>
      <w:proofErr w:type="spellEnd"/>
      <w:r w:rsidR="002A38AD" w:rsidRPr="002A38AD">
        <w:rPr>
          <w:rFonts w:ascii="Times New Roman" w:eastAsia="Georgia" w:hAnsi="Times New Roman" w:cs="Times New Roman"/>
          <w:sz w:val="28"/>
          <w:szCs w:val="28"/>
          <w:lang w:eastAsia="en-US"/>
        </w:rPr>
        <w:t>:</w:t>
      </w:r>
    </w:p>
    <w:p w14:paraId="2EFABA1B" w14:textId="52DF7F54" w:rsidR="002A38AD" w:rsidRPr="00691820" w:rsidRDefault="002A38AD" w:rsidP="002A38AD">
      <w:pPr>
        <w:spacing w:line="360" w:lineRule="auto"/>
        <w:jc w:val="both"/>
        <w:rPr>
          <w:rFonts w:ascii="Times New Roman" w:eastAsia="Georgia" w:hAnsi="Times New Roman" w:cs="Times New Roman"/>
          <w:sz w:val="28"/>
          <w:szCs w:val="28"/>
          <w:lang w:eastAsia="en-US"/>
        </w:rPr>
      </w:pPr>
      <w:r w:rsidRPr="002A38AD">
        <w:rPr>
          <w:rFonts w:ascii="Times New Roman" w:eastAsia="Georgia" w:hAnsi="Times New Roman" w:cs="Times New Roman"/>
          <w:sz w:val="28"/>
          <w:szCs w:val="28"/>
          <w:lang w:eastAsia="en-US"/>
        </w:rPr>
        <w:t xml:space="preserve">1) </w:t>
      </w:r>
      <w:proofErr w:type="spellStart"/>
      <w:r w:rsidRPr="002A38AD">
        <w:rPr>
          <w:rFonts w:ascii="Times New Roman" w:eastAsia="Georgia" w:hAnsi="Times New Roman" w:cs="Times New Roman"/>
          <w:sz w:val="28"/>
          <w:szCs w:val="28"/>
          <w:lang w:eastAsia="en-US"/>
        </w:rPr>
        <w:t>природні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території</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заповідники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національні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природні</w:t>
      </w:r>
      <w:proofErr w:type="spellEnd"/>
      <w:r w:rsidRPr="002A38AD">
        <w:rPr>
          <w:rFonts w:ascii="Times New Roman" w:eastAsia="Georgia" w:hAnsi="Times New Roman" w:cs="Times New Roman"/>
          <w:sz w:val="28"/>
          <w:szCs w:val="28"/>
          <w:lang w:eastAsia="en-US"/>
        </w:rPr>
        <w:t xml:space="preserve"> парки, </w:t>
      </w:r>
      <w:proofErr w:type="spellStart"/>
      <w:r w:rsidRPr="002A38AD">
        <w:rPr>
          <w:rFonts w:ascii="Times New Roman" w:eastAsia="Georgia" w:hAnsi="Times New Roman" w:cs="Times New Roman"/>
          <w:sz w:val="28"/>
          <w:szCs w:val="28"/>
          <w:lang w:eastAsia="en-US"/>
        </w:rPr>
        <w:t>біосферні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заповідники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регіональні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ландшафтні</w:t>
      </w:r>
      <w:proofErr w:type="spellEnd"/>
      <w:r w:rsidRPr="002A38AD">
        <w:rPr>
          <w:rFonts w:ascii="Times New Roman" w:eastAsia="Georgia" w:hAnsi="Times New Roman" w:cs="Times New Roman"/>
          <w:sz w:val="28"/>
          <w:szCs w:val="28"/>
          <w:lang w:eastAsia="en-US"/>
        </w:rPr>
        <w:t xml:space="preserve"> парки, заказники, </w:t>
      </w:r>
      <w:proofErr w:type="spellStart"/>
      <w:r w:rsidRPr="002A38AD">
        <w:rPr>
          <w:rFonts w:ascii="Times New Roman" w:eastAsia="Georgia" w:hAnsi="Times New Roman" w:cs="Times New Roman"/>
          <w:sz w:val="28"/>
          <w:szCs w:val="28"/>
          <w:lang w:eastAsia="en-US"/>
        </w:rPr>
        <w:t>пам'ятки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заповідні</w:t>
      </w:r>
      <w:proofErr w:type="spellEnd"/>
      <w:r w:rsidRPr="002A38AD">
        <w:rPr>
          <w:rFonts w:ascii="Times New Roman" w:eastAsia="Georgia" w:hAnsi="Times New Roman" w:cs="Times New Roman"/>
          <w:sz w:val="28"/>
          <w:szCs w:val="28"/>
          <w:lang w:eastAsia="en-US"/>
        </w:rPr>
        <w:t xml:space="preserve"> урочища (</w:t>
      </w:r>
      <w:proofErr w:type="spellStart"/>
      <w:r w:rsidRPr="002A38AD">
        <w:rPr>
          <w:rFonts w:ascii="Times New Roman" w:eastAsia="Georgia" w:hAnsi="Times New Roman" w:cs="Times New Roman"/>
          <w:sz w:val="28"/>
          <w:szCs w:val="28"/>
          <w:lang w:eastAsia="en-US"/>
        </w:rPr>
        <w:t>стаття</w:t>
      </w:r>
      <w:proofErr w:type="spellEnd"/>
      <w:r w:rsidRPr="002A38AD">
        <w:rPr>
          <w:rFonts w:ascii="Times New Roman" w:eastAsia="Georgia" w:hAnsi="Times New Roman" w:cs="Times New Roman"/>
          <w:sz w:val="28"/>
          <w:szCs w:val="28"/>
          <w:lang w:eastAsia="en-US"/>
        </w:rPr>
        <w:t xml:space="preserve"> 44 Земельного кодексу)</w:t>
      </w:r>
      <w:r w:rsidR="00691820" w:rsidRPr="00691820">
        <w:rPr>
          <w:rFonts w:ascii="Times New Roman" w:eastAsia="Georgia" w:hAnsi="Times New Roman" w:cs="Times New Roman"/>
          <w:sz w:val="28"/>
          <w:szCs w:val="28"/>
          <w:lang w:eastAsia="en-US"/>
        </w:rPr>
        <w:t>[30]</w:t>
      </w:r>
    </w:p>
    <w:p w14:paraId="331C5384" w14:textId="7E7AC2F9" w:rsidR="002A38AD" w:rsidRPr="00691820" w:rsidRDefault="002A38AD" w:rsidP="002A38AD">
      <w:pPr>
        <w:spacing w:line="360" w:lineRule="auto"/>
        <w:jc w:val="both"/>
        <w:rPr>
          <w:rFonts w:ascii="Times New Roman" w:eastAsia="Georgia" w:hAnsi="Times New Roman" w:cs="Times New Roman"/>
          <w:sz w:val="28"/>
          <w:szCs w:val="28"/>
          <w:lang w:eastAsia="en-US"/>
        </w:rPr>
      </w:pPr>
      <w:r w:rsidRPr="002A38AD">
        <w:rPr>
          <w:rFonts w:ascii="Times New Roman" w:eastAsia="Georgia" w:hAnsi="Times New Roman" w:cs="Times New Roman"/>
          <w:sz w:val="28"/>
          <w:szCs w:val="28"/>
          <w:lang w:eastAsia="en-US"/>
        </w:rPr>
        <w:t xml:space="preserve">2) </w:t>
      </w:r>
      <w:proofErr w:type="spellStart"/>
      <w:r w:rsidRPr="002A38AD">
        <w:rPr>
          <w:rFonts w:ascii="Times New Roman" w:eastAsia="Georgia" w:hAnsi="Times New Roman" w:cs="Times New Roman"/>
          <w:sz w:val="28"/>
          <w:szCs w:val="28"/>
          <w:lang w:eastAsia="en-US"/>
        </w:rPr>
        <w:t>землі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зі</w:t>
      </w:r>
      <w:proofErr w:type="spellEnd"/>
      <w:r w:rsidRPr="002A38AD">
        <w:rPr>
          <w:rFonts w:ascii="Times New Roman" w:eastAsia="Georgia" w:hAnsi="Times New Roman" w:cs="Times New Roman"/>
          <w:sz w:val="28"/>
          <w:szCs w:val="28"/>
          <w:lang w:eastAsia="en-US"/>
        </w:rPr>
        <w:t xml:space="preserve"> штучно </w:t>
      </w:r>
      <w:proofErr w:type="spellStart"/>
      <w:r w:rsidRPr="002A38AD">
        <w:rPr>
          <w:rFonts w:ascii="Times New Roman" w:eastAsia="Georgia" w:hAnsi="Times New Roman" w:cs="Times New Roman"/>
          <w:sz w:val="28"/>
          <w:szCs w:val="28"/>
          <w:lang w:eastAsia="en-US"/>
        </w:rPr>
        <w:t>створеними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об'єктами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ботанічні</w:t>
      </w:r>
      <w:proofErr w:type="spellEnd"/>
      <w:r w:rsidRPr="002A38AD">
        <w:rPr>
          <w:rFonts w:ascii="Times New Roman" w:eastAsia="Georgia" w:hAnsi="Times New Roman" w:cs="Times New Roman"/>
          <w:sz w:val="28"/>
          <w:szCs w:val="28"/>
          <w:lang w:eastAsia="en-US"/>
        </w:rPr>
        <w:t xml:space="preserve"> сади, </w:t>
      </w:r>
      <w:proofErr w:type="spellStart"/>
      <w:r w:rsidRPr="002A38AD">
        <w:rPr>
          <w:rFonts w:ascii="Times New Roman" w:eastAsia="Georgia" w:hAnsi="Times New Roman" w:cs="Times New Roman"/>
          <w:sz w:val="28"/>
          <w:szCs w:val="28"/>
          <w:lang w:eastAsia="en-US"/>
        </w:rPr>
        <w:t>дендрологічні</w:t>
      </w:r>
      <w:proofErr w:type="spellEnd"/>
      <w:r w:rsidRPr="002A38AD">
        <w:rPr>
          <w:rFonts w:ascii="Times New Roman" w:eastAsia="Georgia" w:hAnsi="Times New Roman" w:cs="Times New Roman"/>
          <w:sz w:val="28"/>
          <w:szCs w:val="28"/>
          <w:lang w:eastAsia="en-US"/>
        </w:rPr>
        <w:t xml:space="preserve"> парки, </w:t>
      </w:r>
      <w:proofErr w:type="spellStart"/>
      <w:r w:rsidRPr="002A38AD">
        <w:rPr>
          <w:rFonts w:ascii="Times New Roman" w:eastAsia="Georgia" w:hAnsi="Times New Roman" w:cs="Times New Roman"/>
          <w:sz w:val="28"/>
          <w:szCs w:val="28"/>
          <w:lang w:eastAsia="en-US"/>
        </w:rPr>
        <w:t>зоологічні</w:t>
      </w:r>
      <w:proofErr w:type="spellEnd"/>
      <w:r w:rsidRPr="002A38AD">
        <w:rPr>
          <w:rFonts w:ascii="Times New Roman" w:eastAsia="Georgia" w:hAnsi="Times New Roman" w:cs="Times New Roman"/>
          <w:sz w:val="28"/>
          <w:szCs w:val="28"/>
          <w:lang w:eastAsia="en-US"/>
        </w:rPr>
        <w:t xml:space="preserve"> парки, парки-</w:t>
      </w:r>
      <w:proofErr w:type="spellStart"/>
      <w:r w:rsidRPr="002A38AD">
        <w:rPr>
          <w:rFonts w:ascii="Times New Roman" w:eastAsia="Georgia" w:hAnsi="Times New Roman" w:cs="Times New Roman"/>
          <w:sz w:val="28"/>
          <w:szCs w:val="28"/>
          <w:lang w:eastAsia="en-US"/>
        </w:rPr>
        <w:t>пам'ятки</w:t>
      </w:r>
      <w:proofErr w:type="spellEnd"/>
      <w:r w:rsidRPr="002A38AD">
        <w:rPr>
          <w:rFonts w:ascii="Times New Roman" w:eastAsia="Georgia" w:hAnsi="Times New Roman" w:cs="Times New Roman"/>
          <w:sz w:val="28"/>
          <w:szCs w:val="28"/>
          <w:lang w:eastAsia="en-US"/>
        </w:rPr>
        <w:t xml:space="preserve"> садово-паркового </w:t>
      </w:r>
      <w:proofErr w:type="spellStart"/>
      <w:r w:rsidRPr="002A38AD">
        <w:rPr>
          <w:rFonts w:ascii="Times New Roman" w:eastAsia="Georgia" w:hAnsi="Times New Roman" w:cs="Times New Roman"/>
          <w:sz w:val="28"/>
          <w:szCs w:val="28"/>
          <w:lang w:eastAsia="en-US"/>
        </w:rPr>
        <w:t>мистецтва</w:t>
      </w:r>
      <w:proofErr w:type="spellEnd"/>
      <w:r w:rsidRPr="002A38AD">
        <w:rPr>
          <w:rFonts w:ascii="Times New Roman" w:eastAsia="Georgia" w:hAnsi="Times New Roman" w:cs="Times New Roman"/>
          <w:sz w:val="28"/>
          <w:szCs w:val="28"/>
          <w:lang w:eastAsia="en-US"/>
        </w:rPr>
        <w:t xml:space="preserve"> (ст. 44 ЗКУ)</w:t>
      </w:r>
      <w:r w:rsidR="00691820" w:rsidRPr="00691820">
        <w:rPr>
          <w:rFonts w:ascii="Times New Roman" w:eastAsia="Georgia" w:hAnsi="Times New Roman" w:cs="Times New Roman"/>
          <w:sz w:val="28"/>
          <w:szCs w:val="28"/>
          <w:lang w:eastAsia="en-US"/>
        </w:rPr>
        <w:t>[30]</w:t>
      </w:r>
    </w:p>
    <w:p w14:paraId="456FE56B" w14:textId="1098653A" w:rsidR="002A38AD" w:rsidRPr="00691820" w:rsidRDefault="002A38AD" w:rsidP="002A38AD">
      <w:pPr>
        <w:spacing w:line="360" w:lineRule="auto"/>
        <w:jc w:val="both"/>
        <w:rPr>
          <w:rFonts w:ascii="Times New Roman" w:eastAsia="Georgia" w:hAnsi="Times New Roman" w:cs="Times New Roman"/>
          <w:sz w:val="28"/>
          <w:szCs w:val="28"/>
          <w:lang w:eastAsia="en-US"/>
        </w:rPr>
      </w:pPr>
      <w:r w:rsidRPr="002A38AD">
        <w:rPr>
          <w:rFonts w:ascii="Times New Roman" w:eastAsia="Georgia" w:hAnsi="Times New Roman" w:cs="Times New Roman"/>
          <w:sz w:val="28"/>
          <w:szCs w:val="28"/>
          <w:lang w:eastAsia="en-US"/>
        </w:rPr>
        <w:t xml:space="preserve">3) </w:t>
      </w:r>
      <w:proofErr w:type="spellStart"/>
      <w:r w:rsidRPr="002A38AD">
        <w:rPr>
          <w:rFonts w:ascii="Times New Roman" w:eastAsia="Georgia" w:hAnsi="Times New Roman" w:cs="Times New Roman"/>
          <w:sz w:val="28"/>
          <w:szCs w:val="28"/>
          <w:lang w:eastAsia="en-US"/>
        </w:rPr>
        <w:t>землі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іншого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природоохоронного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призначення</w:t>
      </w:r>
      <w:proofErr w:type="spellEnd"/>
      <w:r w:rsidRPr="002A38AD">
        <w:rPr>
          <w:rFonts w:ascii="Times New Roman" w:eastAsia="Georgia" w:hAnsi="Times New Roman" w:cs="Times New Roman"/>
          <w:sz w:val="28"/>
          <w:szCs w:val="28"/>
          <w:lang w:eastAsia="en-US"/>
        </w:rPr>
        <w:t xml:space="preserve">. До них належать </w:t>
      </w:r>
      <w:proofErr w:type="spellStart"/>
      <w:r w:rsidRPr="002A38AD">
        <w:rPr>
          <w:rFonts w:ascii="Times New Roman" w:eastAsia="Georgia" w:hAnsi="Times New Roman" w:cs="Times New Roman"/>
          <w:sz w:val="28"/>
          <w:szCs w:val="28"/>
          <w:lang w:eastAsia="en-US"/>
        </w:rPr>
        <w:t>земельні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ділянки</w:t>
      </w:r>
      <w:proofErr w:type="spellEnd"/>
      <w:r w:rsidRPr="002A38AD">
        <w:rPr>
          <w:rFonts w:ascii="Times New Roman" w:eastAsia="Georgia" w:hAnsi="Times New Roman" w:cs="Times New Roman"/>
          <w:sz w:val="28"/>
          <w:szCs w:val="28"/>
          <w:lang w:eastAsia="en-US"/>
        </w:rPr>
        <w:t xml:space="preserve">, в межах </w:t>
      </w:r>
      <w:proofErr w:type="spellStart"/>
      <w:r w:rsidRPr="002A38AD">
        <w:rPr>
          <w:rFonts w:ascii="Times New Roman" w:eastAsia="Georgia" w:hAnsi="Times New Roman" w:cs="Times New Roman"/>
          <w:sz w:val="28"/>
          <w:szCs w:val="28"/>
          <w:lang w:eastAsia="en-US"/>
        </w:rPr>
        <w:t>яких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розташовані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об'єкти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особливу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наукову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цінність</w:t>
      </w:r>
      <w:proofErr w:type="spellEnd"/>
      <w:r w:rsidRPr="002A38AD">
        <w:rPr>
          <w:rFonts w:ascii="Times New Roman" w:eastAsia="Georgia" w:hAnsi="Times New Roman" w:cs="Times New Roman"/>
          <w:sz w:val="28"/>
          <w:szCs w:val="28"/>
          <w:lang w:eastAsia="en-US"/>
        </w:rPr>
        <w:t xml:space="preserve"> (ст. 46 Земельного кодексу).</w:t>
      </w:r>
      <w:r w:rsidR="00691820" w:rsidRPr="00691820">
        <w:rPr>
          <w:rFonts w:ascii="Times New Roman" w:eastAsia="Georgia" w:hAnsi="Times New Roman" w:cs="Times New Roman"/>
          <w:sz w:val="28"/>
          <w:szCs w:val="28"/>
          <w:lang w:eastAsia="en-US"/>
        </w:rPr>
        <w:t>[30]</w:t>
      </w:r>
    </w:p>
    <w:p w14:paraId="1490ECF1" w14:textId="362B28CD" w:rsidR="002A38AD" w:rsidRPr="002A38AD" w:rsidRDefault="002A38AD" w:rsidP="002A38AD">
      <w:pPr>
        <w:spacing w:line="360" w:lineRule="auto"/>
        <w:jc w:val="both"/>
        <w:rPr>
          <w:rFonts w:ascii="Times New Roman" w:eastAsia="Georgia" w:hAnsi="Times New Roman" w:cs="Times New Roman"/>
          <w:sz w:val="28"/>
          <w:szCs w:val="28"/>
          <w:lang w:eastAsia="en-US"/>
        </w:rPr>
      </w:pPr>
      <w:proofErr w:type="spellStart"/>
      <w:r w:rsidRPr="002A38AD">
        <w:rPr>
          <w:rFonts w:ascii="Times New Roman" w:eastAsia="Georgia" w:hAnsi="Times New Roman" w:cs="Times New Roman"/>
          <w:sz w:val="28"/>
          <w:szCs w:val="28"/>
          <w:lang w:eastAsia="en-US"/>
        </w:rPr>
        <w:t>Землі</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можуть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перебувати</w:t>
      </w:r>
      <w:proofErr w:type="spellEnd"/>
      <w:r w:rsidRPr="002A38AD">
        <w:rPr>
          <w:rFonts w:ascii="Times New Roman" w:eastAsia="Georgia" w:hAnsi="Times New Roman" w:cs="Times New Roman"/>
          <w:sz w:val="28"/>
          <w:szCs w:val="28"/>
          <w:lang w:eastAsia="en-US"/>
        </w:rPr>
        <w:t xml:space="preserve"> у </w:t>
      </w:r>
      <w:proofErr w:type="spellStart"/>
      <w:r w:rsidRPr="002A38AD">
        <w:rPr>
          <w:rFonts w:ascii="Times New Roman" w:eastAsia="Georgia" w:hAnsi="Times New Roman" w:cs="Times New Roman"/>
          <w:sz w:val="28"/>
          <w:szCs w:val="28"/>
          <w:lang w:eastAsia="en-US"/>
        </w:rPr>
        <w:t>державній</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комунальній</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приватній</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власності</w:t>
      </w:r>
      <w:proofErr w:type="spellEnd"/>
      <w:r w:rsidRPr="002A38AD">
        <w:rPr>
          <w:rFonts w:ascii="Times New Roman" w:eastAsia="Georgia" w:hAnsi="Times New Roman" w:cs="Times New Roman"/>
          <w:sz w:val="28"/>
          <w:szCs w:val="28"/>
          <w:lang w:eastAsia="en-US"/>
        </w:rPr>
        <w:t xml:space="preserve"> (ст. 46 ЗКУ).</w:t>
      </w:r>
      <w:r w:rsidR="00691820" w:rsidRPr="00691820">
        <w:rPr>
          <w:rFonts w:ascii="Times New Roman" w:eastAsia="Georgia" w:hAnsi="Times New Roman" w:cs="Times New Roman"/>
          <w:sz w:val="28"/>
          <w:szCs w:val="28"/>
          <w:lang w:eastAsia="en-US"/>
        </w:rPr>
        <w:t>[30]</w:t>
      </w:r>
      <w:r w:rsidRPr="002A38AD">
        <w:rPr>
          <w:rFonts w:ascii="Times New Roman" w:eastAsia="Georgia" w:hAnsi="Times New Roman" w:cs="Times New Roman"/>
          <w:sz w:val="28"/>
          <w:szCs w:val="28"/>
          <w:lang w:eastAsia="en-US"/>
        </w:rPr>
        <w:t xml:space="preserve"> Порядок </w:t>
      </w:r>
      <w:proofErr w:type="spellStart"/>
      <w:r w:rsidRPr="002A38AD">
        <w:rPr>
          <w:rFonts w:ascii="Times New Roman" w:eastAsia="Georgia" w:hAnsi="Times New Roman" w:cs="Times New Roman"/>
          <w:sz w:val="28"/>
          <w:szCs w:val="28"/>
          <w:lang w:eastAsia="en-US"/>
        </w:rPr>
        <w:t>використання</w:t>
      </w:r>
      <w:proofErr w:type="spellEnd"/>
      <w:r w:rsidRPr="002A38AD">
        <w:rPr>
          <w:rFonts w:ascii="Times New Roman" w:eastAsia="Georgia" w:hAnsi="Times New Roman" w:cs="Times New Roman"/>
          <w:sz w:val="28"/>
          <w:szCs w:val="28"/>
          <w:lang w:eastAsia="en-US"/>
        </w:rPr>
        <w:t xml:space="preserve"> земель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визначається</w:t>
      </w:r>
      <w:proofErr w:type="spellEnd"/>
      <w:r w:rsidRPr="002A38AD">
        <w:rPr>
          <w:rFonts w:ascii="Times New Roman" w:eastAsia="Georgia" w:hAnsi="Times New Roman" w:cs="Times New Roman"/>
          <w:sz w:val="28"/>
          <w:szCs w:val="28"/>
          <w:lang w:eastAsia="en-US"/>
        </w:rPr>
        <w:t xml:space="preserve"> Законом про природно-</w:t>
      </w:r>
      <w:proofErr w:type="spellStart"/>
      <w:r w:rsidRPr="002A38AD">
        <w:rPr>
          <w:rFonts w:ascii="Times New Roman" w:eastAsia="Georgia" w:hAnsi="Times New Roman" w:cs="Times New Roman"/>
          <w:sz w:val="28"/>
          <w:szCs w:val="28"/>
          <w:lang w:eastAsia="en-US"/>
        </w:rPr>
        <w:t>заповідний</w:t>
      </w:r>
      <w:proofErr w:type="spellEnd"/>
      <w:r w:rsidRPr="002A38AD">
        <w:rPr>
          <w:rFonts w:ascii="Times New Roman" w:eastAsia="Georgia" w:hAnsi="Times New Roman" w:cs="Times New Roman"/>
          <w:sz w:val="28"/>
          <w:szCs w:val="28"/>
          <w:lang w:eastAsia="en-US"/>
        </w:rPr>
        <w:t xml:space="preserve"> фонд. </w:t>
      </w:r>
      <w:proofErr w:type="spellStart"/>
      <w:r w:rsidRPr="002A38AD">
        <w:rPr>
          <w:rFonts w:ascii="Times New Roman" w:eastAsia="Georgia" w:hAnsi="Times New Roman" w:cs="Times New Roman"/>
          <w:sz w:val="28"/>
          <w:szCs w:val="28"/>
          <w:lang w:eastAsia="en-US"/>
        </w:rPr>
        <w:t>Окремо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слід</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зазначити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об'єкти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приватизація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яких</w:t>
      </w:r>
      <w:proofErr w:type="spellEnd"/>
      <w:r w:rsidRPr="002A38AD">
        <w:rPr>
          <w:rFonts w:ascii="Times New Roman" w:eastAsia="Georgia" w:hAnsi="Times New Roman" w:cs="Times New Roman"/>
          <w:sz w:val="28"/>
          <w:szCs w:val="28"/>
          <w:lang w:eastAsia="en-US"/>
        </w:rPr>
        <w:t xml:space="preserve"> заборонена. До них належать: </w:t>
      </w:r>
      <w:r w:rsidR="00691820">
        <w:rPr>
          <w:rFonts w:ascii="Times New Roman" w:eastAsia="Georgia" w:hAnsi="Times New Roman" w:cs="Times New Roman"/>
          <w:sz w:val="28"/>
          <w:szCs w:val="28"/>
          <w:lang w:val="uk-UA" w:eastAsia="en-US"/>
        </w:rPr>
        <w:t>«</w:t>
      </w:r>
      <w:proofErr w:type="spellStart"/>
      <w:r w:rsidRPr="002A38AD">
        <w:rPr>
          <w:rFonts w:ascii="Times New Roman" w:eastAsia="Georgia" w:hAnsi="Times New Roman" w:cs="Times New Roman"/>
          <w:sz w:val="28"/>
          <w:szCs w:val="28"/>
          <w:lang w:eastAsia="en-US"/>
        </w:rPr>
        <w:t>ботанічні</w:t>
      </w:r>
      <w:proofErr w:type="spellEnd"/>
      <w:r w:rsidRPr="002A38AD">
        <w:rPr>
          <w:rFonts w:ascii="Times New Roman" w:eastAsia="Georgia" w:hAnsi="Times New Roman" w:cs="Times New Roman"/>
          <w:sz w:val="28"/>
          <w:szCs w:val="28"/>
          <w:lang w:eastAsia="en-US"/>
        </w:rPr>
        <w:t xml:space="preserve"> сади, </w:t>
      </w:r>
      <w:proofErr w:type="spellStart"/>
      <w:r w:rsidRPr="002A38AD">
        <w:rPr>
          <w:rFonts w:ascii="Times New Roman" w:eastAsia="Georgia" w:hAnsi="Times New Roman" w:cs="Times New Roman"/>
          <w:sz w:val="28"/>
          <w:szCs w:val="28"/>
          <w:lang w:eastAsia="en-US"/>
        </w:rPr>
        <w:t>дендрологічні</w:t>
      </w:r>
      <w:proofErr w:type="spellEnd"/>
      <w:r w:rsidRPr="002A38AD">
        <w:rPr>
          <w:rFonts w:ascii="Times New Roman" w:eastAsia="Georgia" w:hAnsi="Times New Roman" w:cs="Times New Roman"/>
          <w:sz w:val="28"/>
          <w:szCs w:val="28"/>
          <w:lang w:eastAsia="en-US"/>
        </w:rPr>
        <w:t xml:space="preserve"> парки та </w:t>
      </w:r>
      <w:proofErr w:type="spellStart"/>
      <w:r w:rsidRPr="002A38AD">
        <w:rPr>
          <w:rFonts w:ascii="Times New Roman" w:eastAsia="Georgia" w:hAnsi="Times New Roman" w:cs="Times New Roman"/>
          <w:sz w:val="28"/>
          <w:szCs w:val="28"/>
          <w:lang w:eastAsia="en-US"/>
        </w:rPr>
        <w:t>зоологічні</w:t>
      </w:r>
      <w:proofErr w:type="spellEnd"/>
      <w:r w:rsidRPr="002A38AD">
        <w:rPr>
          <w:rFonts w:ascii="Times New Roman" w:eastAsia="Georgia" w:hAnsi="Times New Roman" w:cs="Times New Roman"/>
          <w:sz w:val="28"/>
          <w:szCs w:val="28"/>
          <w:lang w:eastAsia="en-US"/>
        </w:rPr>
        <w:t xml:space="preserve"> парки, </w:t>
      </w:r>
      <w:proofErr w:type="spellStart"/>
      <w:r w:rsidRPr="002A38AD">
        <w:rPr>
          <w:rFonts w:ascii="Times New Roman" w:eastAsia="Georgia" w:hAnsi="Times New Roman" w:cs="Times New Roman"/>
          <w:sz w:val="28"/>
          <w:szCs w:val="28"/>
          <w:lang w:eastAsia="en-US"/>
        </w:rPr>
        <w:t>які</w:t>
      </w:r>
      <w:proofErr w:type="spellEnd"/>
      <w:r w:rsidRPr="002A38AD">
        <w:rPr>
          <w:rFonts w:ascii="Times New Roman" w:eastAsia="Georgia" w:hAnsi="Times New Roman" w:cs="Times New Roman"/>
          <w:sz w:val="28"/>
          <w:szCs w:val="28"/>
          <w:lang w:eastAsia="en-US"/>
        </w:rPr>
        <w:t xml:space="preserve"> були </w:t>
      </w:r>
      <w:proofErr w:type="spellStart"/>
      <w:r w:rsidRPr="002A38AD">
        <w:rPr>
          <w:rFonts w:ascii="Times New Roman" w:eastAsia="Georgia" w:hAnsi="Times New Roman" w:cs="Times New Roman"/>
          <w:sz w:val="28"/>
          <w:szCs w:val="28"/>
          <w:lang w:eastAsia="en-US"/>
        </w:rPr>
        <w:t>створені</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існували</w:t>
      </w:r>
      <w:proofErr w:type="spellEnd"/>
      <w:r w:rsidRPr="002A38AD">
        <w:rPr>
          <w:rFonts w:ascii="Times New Roman" w:eastAsia="Georgia" w:hAnsi="Times New Roman" w:cs="Times New Roman"/>
          <w:sz w:val="28"/>
          <w:szCs w:val="28"/>
          <w:lang w:eastAsia="en-US"/>
        </w:rPr>
        <w:t xml:space="preserve"> до 5 </w:t>
      </w:r>
      <w:proofErr w:type="spellStart"/>
      <w:r w:rsidRPr="002A38AD">
        <w:rPr>
          <w:rFonts w:ascii="Times New Roman" w:eastAsia="Georgia" w:hAnsi="Times New Roman" w:cs="Times New Roman"/>
          <w:sz w:val="28"/>
          <w:szCs w:val="28"/>
          <w:lang w:eastAsia="en-US"/>
        </w:rPr>
        <w:t>серпня</w:t>
      </w:r>
      <w:proofErr w:type="spellEnd"/>
      <w:r w:rsidRPr="002A38AD">
        <w:rPr>
          <w:rFonts w:ascii="Times New Roman" w:eastAsia="Georgia" w:hAnsi="Times New Roman" w:cs="Times New Roman"/>
          <w:sz w:val="28"/>
          <w:szCs w:val="28"/>
          <w:lang w:eastAsia="en-US"/>
        </w:rPr>
        <w:t xml:space="preserve"> 1992 року</w:t>
      </w:r>
      <w:r w:rsidR="00691820">
        <w:rPr>
          <w:rFonts w:ascii="Times New Roman" w:eastAsia="Georgia" w:hAnsi="Times New Roman" w:cs="Times New Roman"/>
          <w:sz w:val="28"/>
          <w:szCs w:val="28"/>
          <w:lang w:val="uk-UA" w:eastAsia="en-US"/>
        </w:rPr>
        <w:t>»</w:t>
      </w:r>
      <w:r w:rsidRPr="002A38AD">
        <w:rPr>
          <w:rFonts w:ascii="Times New Roman" w:eastAsia="Georgia" w:hAnsi="Times New Roman" w:cs="Times New Roman"/>
          <w:sz w:val="28"/>
          <w:szCs w:val="28"/>
          <w:lang w:eastAsia="en-US"/>
        </w:rPr>
        <w:t xml:space="preserve">, - вони не </w:t>
      </w:r>
      <w:proofErr w:type="spellStart"/>
      <w:r w:rsidRPr="002A38AD">
        <w:rPr>
          <w:rFonts w:ascii="Times New Roman" w:eastAsia="Georgia" w:hAnsi="Times New Roman" w:cs="Times New Roman"/>
          <w:sz w:val="28"/>
          <w:szCs w:val="28"/>
          <w:lang w:eastAsia="en-US"/>
        </w:rPr>
        <w:t>підлягають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приватизації</w:t>
      </w:r>
      <w:proofErr w:type="spellEnd"/>
      <w:r w:rsidRPr="002A38AD">
        <w:rPr>
          <w:rFonts w:ascii="Times New Roman" w:eastAsia="Georgia" w:hAnsi="Times New Roman" w:cs="Times New Roman"/>
          <w:sz w:val="28"/>
          <w:szCs w:val="28"/>
          <w:lang w:eastAsia="en-US"/>
        </w:rPr>
        <w:t>.</w:t>
      </w:r>
    </w:p>
    <w:p w14:paraId="73E34B0E" w14:textId="0D3EEA22" w:rsidR="002A38AD" w:rsidRPr="00691820" w:rsidRDefault="002A38AD" w:rsidP="002A38AD">
      <w:pPr>
        <w:spacing w:line="360" w:lineRule="auto"/>
        <w:jc w:val="both"/>
        <w:rPr>
          <w:rFonts w:ascii="Times New Roman" w:eastAsia="Georgia" w:hAnsi="Times New Roman" w:cs="Times New Roman"/>
          <w:sz w:val="28"/>
          <w:szCs w:val="28"/>
          <w:lang w:eastAsia="en-US"/>
        </w:rPr>
      </w:pPr>
      <w:proofErr w:type="spellStart"/>
      <w:r w:rsidRPr="002A38AD">
        <w:rPr>
          <w:rFonts w:ascii="Times New Roman" w:eastAsia="Georgia" w:hAnsi="Times New Roman" w:cs="Times New Roman"/>
          <w:sz w:val="28"/>
          <w:szCs w:val="28"/>
          <w:lang w:eastAsia="en-US"/>
        </w:rPr>
        <w:t>Слід</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зазначити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право </w:t>
      </w:r>
      <w:proofErr w:type="spellStart"/>
      <w:r w:rsidRPr="002A38AD">
        <w:rPr>
          <w:rFonts w:ascii="Times New Roman" w:eastAsia="Georgia" w:hAnsi="Times New Roman" w:cs="Times New Roman"/>
          <w:sz w:val="28"/>
          <w:szCs w:val="28"/>
          <w:lang w:eastAsia="en-US"/>
        </w:rPr>
        <w:t>користування</w:t>
      </w:r>
      <w:proofErr w:type="spellEnd"/>
      <w:r w:rsidRPr="002A38AD">
        <w:rPr>
          <w:rFonts w:ascii="Times New Roman" w:eastAsia="Georgia" w:hAnsi="Times New Roman" w:cs="Times New Roman"/>
          <w:sz w:val="28"/>
          <w:szCs w:val="28"/>
          <w:lang w:eastAsia="en-US"/>
        </w:rPr>
        <w:t xml:space="preserve"> земельною </w:t>
      </w:r>
      <w:proofErr w:type="spellStart"/>
      <w:r w:rsidRPr="002A38AD">
        <w:rPr>
          <w:rFonts w:ascii="Times New Roman" w:eastAsia="Georgia" w:hAnsi="Times New Roman" w:cs="Times New Roman"/>
          <w:sz w:val="28"/>
          <w:szCs w:val="28"/>
          <w:lang w:eastAsia="en-US"/>
        </w:rPr>
        <w:t>ділянкою</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або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її</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частиною</w:t>
      </w:r>
      <w:proofErr w:type="spellEnd"/>
      <w:r w:rsidRPr="002A38AD">
        <w:rPr>
          <w:rFonts w:ascii="Times New Roman" w:eastAsia="Georgia" w:hAnsi="Times New Roman" w:cs="Times New Roman"/>
          <w:sz w:val="28"/>
          <w:szCs w:val="28"/>
          <w:lang w:eastAsia="en-US"/>
        </w:rPr>
        <w:t xml:space="preserve"> в межах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може</w:t>
      </w:r>
      <w:proofErr w:type="spellEnd"/>
      <w:r w:rsidRPr="002A38AD">
        <w:rPr>
          <w:rFonts w:ascii="Times New Roman" w:eastAsia="Georgia" w:hAnsi="Times New Roman" w:cs="Times New Roman"/>
          <w:sz w:val="28"/>
          <w:szCs w:val="28"/>
          <w:lang w:eastAsia="en-US"/>
        </w:rPr>
        <w:t xml:space="preserve"> бути </w:t>
      </w:r>
      <w:proofErr w:type="spellStart"/>
      <w:r w:rsidRPr="002A38AD">
        <w:rPr>
          <w:rFonts w:ascii="Times New Roman" w:eastAsia="Georgia" w:hAnsi="Times New Roman" w:cs="Times New Roman"/>
          <w:sz w:val="28"/>
          <w:szCs w:val="28"/>
          <w:lang w:eastAsia="en-US"/>
        </w:rPr>
        <w:t>обмежене</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обтяжене</w:t>
      </w:r>
      <w:proofErr w:type="spellEnd"/>
      <w:r w:rsidRPr="002A38AD">
        <w:rPr>
          <w:rFonts w:ascii="Times New Roman" w:eastAsia="Georgia" w:hAnsi="Times New Roman" w:cs="Times New Roman"/>
          <w:sz w:val="28"/>
          <w:szCs w:val="28"/>
          <w:lang w:eastAsia="en-US"/>
        </w:rPr>
        <w:t xml:space="preserve">) в межах, </w:t>
      </w:r>
      <w:proofErr w:type="spellStart"/>
      <w:r w:rsidRPr="002A38AD">
        <w:rPr>
          <w:rFonts w:ascii="Times New Roman" w:eastAsia="Georgia" w:hAnsi="Times New Roman" w:cs="Times New Roman"/>
          <w:sz w:val="28"/>
          <w:szCs w:val="28"/>
          <w:lang w:eastAsia="en-US"/>
        </w:rPr>
        <w:t>передбачених</w:t>
      </w:r>
      <w:proofErr w:type="spellEnd"/>
      <w:r w:rsidRPr="002A38AD">
        <w:rPr>
          <w:rFonts w:ascii="Times New Roman" w:eastAsia="Georgia" w:hAnsi="Times New Roman" w:cs="Times New Roman"/>
          <w:sz w:val="28"/>
          <w:szCs w:val="28"/>
          <w:lang w:eastAsia="en-US"/>
        </w:rPr>
        <w:t xml:space="preserve"> законом </w:t>
      </w:r>
      <w:proofErr w:type="spellStart"/>
      <w:r w:rsidRPr="002A38AD">
        <w:rPr>
          <w:rFonts w:ascii="Times New Roman" w:eastAsia="Georgia" w:hAnsi="Times New Roman" w:cs="Times New Roman"/>
          <w:sz w:val="28"/>
          <w:szCs w:val="28"/>
          <w:lang w:eastAsia="en-US"/>
        </w:rPr>
        <w:t>або</w:t>
      </w:r>
      <w:proofErr w:type="spellEnd"/>
      <w:r w:rsidRPr="002A38AD">
        <w:rPr>
          <w:rFonts w:ascii="Times New Roman" w:eastAsia="Georgia" w:hAnsi="Times New Roman" w:cs="Times New Roman"/>
          <w:sz w:val="28"/>
          <w:szCs w:val="28"/>
          <w:lang w:eastAsia="en-US"/>
        </w:rPr>
        <w:t xml:space="preserve"> договором. </w:t>
      </w:r>
      <w:proofErr w:type="spellStart"/>
      <w:r w:rsidRPr="002A38AD">
        <w:rPr>
          <w:rFonts w:ascii="Times New Roman" w:eastAsia="Georgia" w:hAnsi="Times New Roman" w:cs="Times New Roman"/>
          <w:sz w:val="28"/>
          <w:szCs w:val="28"/>
          <w:lang w:eastAsia="en-US"/>
        </w:rPr>
        <w:t>Встановлення</w:t>
      </w:r>
      <w:proofErr w:type="spellEnd"/>
      <w:r w:rsidRPr="002A38AD">
        <w:rPr>
          <w:rFonts w:ascii="Times New Roman" w:eastAsia="Georgia" w:hAnsi="Times New Roman" w:cs="Times New Roman"/>
          <w:sz w:val="28"/>
          <w:szCs w:val="28"/>
          <w:lang w:eastAsia="en-US"/>
        </w:rPr>
        <w:t xml:space="preserve"> будь-</w:t>
      </w:r>
      <w:proofErr w:type="spellStart"/>
      <w:r w:rsidRPr="002A38AD">
        <w:rPr>
          <w:rFonts w:ascii="Times New Roman" w:eastAsia="Georgia" w:hAnsi="Times New Roman" w:cs="Times New Roman"/>
          <w:sz w:val="28"/>
          <w:szCs w:val="28"/>
          <w:lang w:eastAsia="en-US"/>
        </w:rPr>
        <w:t>якого</w:t>
      </w:r>
      <w:proofErr w:type="spellEnd"/>
      <w:r w:rsidRPr="002A38AD">
        <w:rPr>
          <w:rFonts w:ascii="Times New Roman" w:eastAsia="Georgia" w:hAnsi="Times New Roman" w:cs="Times New Roman"/>
          <w:sz w:val="28"/>
          <w:szCs w:val="28"/>
          <w:lang w:eastAsia="en-US"/>
        </w:rPr>
        <w:t xml:space="preserve"> такого </w:t>
      </w:r>
      <w:proofErr w:type="spellStart"/>
      <w:r w:rsidRPr="002A38AD">
        <w:rPr>
          <w:rFonts w:ascii="Times New Roman" w:eastAsia="Georgia" w:hAnsi="Times New Roman" w:cs="Times New Roman"/>
          <w:sz w:val="28"/>
          <w:szCs w:val="28"/>
          <w:lang w:eastAsia="en-US"/>
        </w:rPr>
        <w:t>обмеження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обтяження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підлягає</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державній</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реєстрації</w:t>
      </w:r>
      <w:proofErr w:type="spellEnd"/>
      <w:r w:rsidRPr="002A38AD">
        <w:rPr>
          <w:rFonts w:ascii="Times New Roman" w:eastAsia="Georgia" w:hAnsi="Times New Roman" w:cs="Times New Roman"/>
          <w:sz w:val="28"/>
          <w:szCs w:val="28"/>
          <w:lang w:eastAsia="en-US"/>
        </w:rPr>
        <w:t xml:space="preserve"> і </w:t>
      </w:r>
      <w:proofErr w:type="spellStart"/>
      <w:r w:rsidRPr="002A38AD">
        <w:rPr>
          <w:rFonts w:ascii="Times New Roman" w:eastAsia="Georgia" w:hAnsi="Times New Roman" w:cs="Times New Roman"/>
          <w:sz w:val="28"/>
          <w:szCs w:val="28"/>
          <w:lang w:eastAsia="en-US"/>
        </w:rPr>
        <w:t>діє</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протягом</w:t>
      </w:r>
      <w:proofErr w:type="spellEnd"/>
      <w:r w:rsidRPr="002A38AD">
        <w:rPr>
          <w:rFonts w:ascii="Times New Roman" w:eastAsia="Georgia" w:hAnsi="Times New Roman" w:cs="Times New Roman"/>
          <w:sz w:val="28"/>
          <w:szCs w:val="28"/>
          <w:lang w:eastAsia="en-US"/>
        </w:rPr>
        <w:t xml:space="preserve"> строку, </w:t>
      </w:r>
      <w:proofErr w:type="spellStart"/>
      <w:r w:rsidRPr="002A38AD">
        <w:rPr>
          <w:rFonts w:ascii="Times New Roman" w:eastAsia="Georgia" w:hAnsi="Times New Roman" w:cs="Times New Roman"/>
          <w:sz w:val="28"/>
          <w:szCs w:val="28"/>
          <w:lang w:eastAsia="en-US"/>
        </w:rPr>
        <w:t>встановленого</w:t>
      </w:r>
      <w:proofErr w:type="spellEnd"/>
      <w:r w:rsidRPr="002A38AD">
        <w:rPr>
          <w:rFonts w:ascii="Times New Roman" w:eastAsia="Georgia" w:hAnsi="Times New Roman" w:cs="Times New Roman"/>
          <w:sz w:val="28"/>
          <w:szCs w:val="28"/>
          <w:lang w:eastAsia="en-US"/>
        </w:rPr>
        <w:t xml:space="preserve"> законом </w:t>
      </w:r>
      <w:proofErr w:type="spellStart"/>
      <w:r w:rsidRPr="002A38AD">
        <w:rPr>
          <w:rFonts w:ascii="Times New Roman" w:eastAsia="Georgia" w:hAnsi="Times New Roman" w:cs="Times New Roman"/>
          <w:sz w:val="28"/>
          <w:szCs w:val="28"/>
          <w:lang w:eastAsia="en-US"/>
        </w:rPr>
        <w:t>або</w:t>
      </w:r>
      <w:proofErr w:type="spellEnd"/>
      <w:r w:rsidRPr="002A38AD">
        <w:rPr>
          <w:rFonts w:ascii="Times New Roman" w:eastAsia="Georgia" w:hAnsi="Times New Roman" w:cs="Times New Roman"/>
          <w:sz w:val="28"/>
          <w:szCs w:val="28"/>
          <w:lang w:eastAsia="en-US"/>
        </w:rPr>
        <w:t xml:space="preserve"> договором. </w:t>
      </w:r>
      <w:proofErr w:type="spellStart"/>
      <w:r w:rsidRPr="002A38AD">
        <w:rPr>
          <w:rFonts w:ascii="Times New Roman" w:eastAsia="Georgia" w:hAnsi="Times New Roman" w:cs="Times New Roman"/>
          <w:sz w:val="28"/>
          <w:szCs w:val="28"/>
          <w:lang w:eastAsia="en-US"/>
        </w:rPr>
        <w:t>Якщо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внаслідок</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встановленого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lastRenderedPageBreak/>
        <w:t>обмеження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обтяження</w:t>
      </w:r>
      <w:proofErr w:type="spellEnd"/>
      <w:r w:rsidRPr="002A38AD">
        <w:rPr>
          <w:rFonts w:ascii="Times New Roman" w:eastAsia="Georgia" w:hAnsi="Times New Roman" w:cs="Times New Roman"/>
          <w:sz w:val="28"/>
          <w:szCs w:val="28"/>
          <w:lang w:eastAsia="en-US"/>
        </w:rPr>
        <w:t xml:space="preserve">) у </w:t>
      </w:r>
      <w:proofErr w:type="spellStart"/>
      <w:r w:rsidRPr="002A38AD">
        <w:rPr>
          <w:rFonts w:ascii="Times New Roman" w:eastAsia="Georgia" w:hAnsi="Times New Roman" w:cs="Times New Roman"/>
          <w:sz w:val="28"/>
          <w:szCs w:val="28"/>
          <w:lang w:eastAsia="en-US"/>
        </w:rPr>
        <w:t>використанні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земельної</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ділянки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завдано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шкоди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витрати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пов'язані</w:t>
      </w:r>
      <w:proofErr w:type="spellEnd"/>
      <w:r w:rsidRPr="002A38AD">
        <w:rPr>
          <w:rFonts w:ascii="Times New Roman" w:eastAsia="Georgia" w:hAnsi="Times New Roman" w:cs="Times New Roman"/>
          <w:sz w:val="28"/>
          <w:szCs w:val="28"/>
          <w:lang w:eastAsia="en-US"/>
        </w:rPr>
        <w:t xml:space="preserve"> з </w:t>
      </w:r>
      <w:proofErr w:type="spellStart"/>
      <w:r w:rsidRPr="002A38AD">
        <w:rPr>
          <w:rFonts w:ascii="Times New Roman" w:eastAsia="Georgia" w:hAnsi="Times New Roman" w:cs="Times New Roman"/>
          <w:sz w:val="28"/>
          <w:szCs w:val="28"/>
          <w:lang w:eastAsia="en-US"/>
        </w:rPr>
        <w:t>її</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усуненням</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підлягають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відшкодуванню</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відповідно</w:t>
      </w:r>
      <w:proofErr w:type="spellEnd"/>
      <w:r w:rsidRPr="002A38AD">
        <w:rPr>
          <w:rFonts w:ascii="Times New Roman" w:eastAsia="Georgia" w:hAnsi="Times New Roman" w:cs="Times New Roman"/>
          <w:sz w:val="28"/>
          <w:szCs w:val="28"/>
          <w:lang w:eastAsia="en-US"/>
        </w:rPr>
        <w:t xml:space="preserve"> до норм Земельного кодексу.</w:t>
      </w:r>
      <w:r w:rsidR="00691820" w:rsidRPr="00691820">
        <w:rPr>
          <w:rFonts w:ascii="Times New Roman" w:eastAsia="Georgia" w:hAnsi="Times New Roman" w:cs="Times New Roman"/>
          <w:sz w:val="28"/>
          <w:szCs w:val="28"/>
          <w:lang w:eastAsia="en-US"/>
        </w:rPr>
        <w:t>[30]</w:t>
      </w:r>
    </w:p>
    <w:p w14:paraId="75D5BB43" w14:textId="28AF5BFC" w:rsidR="002A38AD" w:rsidRPr="00691820" w:rsidRDefault="002A38AD" w:rsidP="002A38AD">
      <w:pPr>
        <w:spacing w:line="360" w:lineRule="auto"/>
        <w:jc w:val="both"/>
        <w:rPr>
          <w:rFonts w:ascii="Times New Roman" w:eastAsia="Georgia" w:hAnsi="Times New Roman" w:cs="Times New Roman"/>
          <w:sz w:val="28"/>
          <w:szCs w:val="28"/>
          <w:lang w:val="uk-UA" w:eastAsia="en-US"/>
        </w:rPr>
      </w:pPr>
      <w:proofErr w:type="spellStart"/>
      <w:r w:rsidRPr="002A38AD">
        <w:rPr>
          <w:rFonts w:ascii="Times New Roman" w:eastAsia="Georgia" w:hAnsi="Times New Roman" w:cs="Times New Roman"/>
          <w:sz w:val="28"/>
          <w:szCs w:val="28"/>
          <w:lang w:eastAsia="en-US"/>
        </w:rPr>
        <w:t>Відповідно</w:t>
      </w:r>
      <w:proofErr w:type="spellEnd"/>
      <w:r w:rsidRPr="002A38AD">
        <w:rPr>
          <w:rFonts w:ascii="Times New Roman" w:eastAsia="Georgia" w:hAnsi="Times New Roman" w:cs="Times New Roman"/>
          <w:sz w:val="28"/>
          <w:szCs w:val="28"/>
          <w:lang w:eastAsia="en-US"/>
        </w:rPr>
        <w:t xml:space="preserve"> до </w:t>
      </w:r>
      <w:proofErr w:type="spellStart"/>
      <w:r w:rsidRPr="002A38AD">
        <w:rPr>
          <w:rFonts w:ascii="Times New Roman" w:eastAsia="Georgia" w:hAnsi="Times New Roman" w:cs="Times New Roman"/>
          <w:sz w:val="28"/>
          <w:szCs w:val="28"/>
          <w:lang w:eastAsia="en-US"/>
        </w:rPr>
        <w:t>статті</w:t>
      </w:r>
      <w:proofErr w:type="spellEnd"/>
      <w:r w:rsidRPr="002A38AD">
        <w:rPr>
          <w:rFonts w:ascii="Times New Roman" w:eastAsia="Georgia" w:hAnsi="Times New Roman" w:cs="Times New Roman"/>
          <w:sz w:val="28"/>
          <w:szCs w:val="28"/>
          <w:lang w:eastAsia="en-US"/>
        </w:rPr>
        <w:t xml:space="preserve"> 9 Закону про природно-</w:t>
      </w:r>
      <w:proofErr w:type="spellStart"/>
      <w:r w:rsidRPr="002A38AD">
        <w:rPr>
          <w:rFonts w:ascii="Times New Roman" w:eastAsia="Georgia" w:hAnsi="Times New Roman" w:cs="Times New Roman"/>
          <w:sz w:val="28"/>
          <w:szCs w:val="28"/>
          <w:lang w:eastAsia="en-US"/>
        </w:rPr>
        <w:t>заповідний</w:t>
      </w:r>
      <w:proofErr w:type="spellEnd"/>
      <w:r w:rsidRPr="002A38AD">
        <w:rPr>
          <w:rFonts w:ascii="Times New Roman" w:eastAsia="Georgia" w:hAnsi="Times New Roman" w:cs="Times New Roman"/>
          <w:sz w:val="28"/>
          <w:szCs w:val="28"/>
          <w:lang w:eastAsia="en-US"/>
        </w:rPr>
        <w:t xml:space="preserve"> фонд, </w:t>
      </w:r>
      <w:proofErr w:type="spellStart"/>
      <w:r w:rsidRPr="002A38AD">
        <w:rPr>
          <w:rFonts w:ascii="Times New Roman" w:eastAsia="Georgia" w:hAnsi="Times New Roman" w:cs="Times New Roman"/>
          <w:sz w:val="28"/>
          <w:szCs w:val="28"/>
          <w:lang w:eastAsia="en-US"/>
        </w:rPr>
        <w:t>території</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об'єкти</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використовуються</w:t>
      </w:r>
      <w:proofErr w:type="spellEnd"/>
      <w:r w:rsidRPr="002A38AD">
        <w:rPr>
          <w:rFonts w:ascii="Times New Roman" w:eastAsia="Georgia" w:hAnsi="Times New Roman" w:cs="Times New Roman"/>
          <w:sz w:val="28"/>
          <w:szCs w:val="28"/>
          <w:lang w:eastAsia="en-US"/>
        </w:rPr>
        <w:t xml:space="preserve"> в таких </w:t>
      </w:r>
      <w:proofErr w:type="spellStart"/>
      <w:r w:rsidRPr="002A38AD">
        <w:rPr>
          <w:rFonts w:ascii="Times New Roman" w:eastAsia="Georgia" w:hAnsi="Times New Roman" w:cs="Times New Roman"/>
          <w:sz w:val="28"/>
          <w:szCs w:val="28"/>
          <w:lang w:eastAsia="en-US"/>
        </w:rPr>
        <w:t>цілях</w:t>
      </w:r>
      <w:proofErr w:type="spellEnd"/>
      <w:r w:rsidRPr="002A38AD">
        <w:rPr>
          <w:rFonts w:ascii="Times New Roman" w:eastAsia="Georgia" w:hAnsi="Times New Roman" w:cs="Times New Roman"/>
          <w:sz w:val="28"/>
          <w:szCs w:val="28"/>
          <w:lang w:eastAsia="en-US"/>
        </w:rPr>
        <w:t xml:space="preserve">: </w:t>
      </w:r>
      <w:r w:rsidR="00691820">
        <w:rPr>
          <w:rFonts w:ascii="Times New Roman" w:eastAsia="Georgia" w:hAnsi="Times New Roman" w:cs="Times New Roman"/>
          <w:sz w:val="28"/>
          <w:szCs w:val="28"/>
          <w:lang w:val="uk-UA" w:eastAsia="en-US"/>
        </w:rPr>
        <w:t>«</w:t>
      </w:r>
      <w:proofErr w:type="spellStart"/>
      <w:r w:rsidRPr="002A38AD">
        <w:rPr>
          <w:rFonts w:ascii="Times New Roman" w:eastAsia="Georgia" w:hAnsi="Times New Roman" w:cs="Times New Roman"/>
          <w:sz w:val="28"/>
          <w:szCs w:val="28"/>
          <w:lang w:eastAsia="en-US"/>
        </w:rPr>
        <w:t>охорона</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природи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наукові</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дослідження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оздоровлення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рекреація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освіта</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моніторинг</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навколишнього</w:t>
      </w:r>
      <w:proofErr w:type="spellEnd"/>
      <w:r w:rsidRPr="002A38AD">
        <w:rPr>
          <w:rFonts w:ascii="Times New Roman" w:eastAsia="Georgia" w:hAnsi="Times New Roman" w:cs="Times New Roman"/>
          <w:sz w:val="28"/>
          <w:szCs w:val="28"/>
          <w:lang w:eastAsia="en-US"/>
        </w:rPr>
        <w:t xml:space="preserve"> природного </w:t>
      </w:r>
      <w:proofErr w:type="spellStart"/>
      <w:r w:rsidRPr="002A38AD">
        <w:rPr>
          <w:rFonts w:ascii="Times New Roman" w:eastAsia="Georgia" w:hAnsi="Times New Roman" w:cs="Times New Roman"/>
          <w:sz w:val="28"/>
          <w:szCs w:val="28"/>
          <w:lang w:eastAsia="en-US"/>
        </w:rPr>
        <w:t>середовища</w:t>
      </w:r>
      <w:proofErr w:type="spellEnd"/>
      <w:r w:rsidRPr="002A38AD">
        <w:rPr>
          <w:rFonts w:ascii="Times New Roman" w:eastAsia="Georgia" w:hAnsi="Times New Roman" w:cs="Times New Roman"/>
          <w:sz w:val="28"/>
          <w:szCs w:val="28"/>
          <w:lang w:eastAsia="en-US"/>
        </w:rPr>
        <w:t xml:space="preserve">, а також: </w:t>
      </w:r>
      <w:proofErr w:type="spellStart"/>
      <w:r w:rsidRPr="002A38AD">
        <w:rPr>
          <w:rFonts w:ascii="Times New Roman" w:eastAsia="Georgia" w:hAnsi="Times New Roman" w:cs="Times New Roman"/>
          <w:sz w:val="28"/>
          <w:szCs w:val="28"/>
          <w:lang w:eastAsia="en-US"/>
        </w:rPr>
        <w:t>заготівля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деревини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збирання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лікарських</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інших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цінних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рослин</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їх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плодів</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сінокосіння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випасання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худоби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полювання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рибальство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Однак</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використання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земельних</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ділянок</w:t>
      </w:r>
      <w:proofErr w:type="spellEnd"/>
      <w:r w:rsidRPr="002A38AD">
        <w:rPr>
          <w:rFonts w:ascii="Times New Roman" w:eastAsia="Georgia" w:hAnsi="Times New Roman" w:cs="Times New Roman"/>
          <w:sz w:val="28"/>
          <w:szCs w:val="28"/>
          <w:lang w:eastAsia="en-US"/>
        </w:rPr>
        <w:t xml:space="preserve"> для таких </w:t>
      </w:r>
      <w:proofErr w:type="spellStart"/>
      <w:r w:rsidRPr="002A38AD">
        <w:rPr>
          <w:rFonts w:ascii="Times New Roman" w:eastAsia="Georgia" w:hAnsi="Times New Roman" w:cs="Times New Roman"/>
          <w:sz w:val="28"/>
          <w:szCs w:val="28"/>
          <w:lang w:eastAsia="en-US"/>
        </w:rPr>
        <w:t>цілей</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може</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здійснюватися</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лише</w:t>
      </w:r>
      <w:proofErr w:type="spellEnd"/>
      <w:r w:rsidRPr="002A38AD">
        <w:rPr>
          <w:rFonts w:ascii="Times New Roman" w:eastAsia="Georgia" w:hAnsi="Times New Roman" w:cs="Times New Roman"/>
          <w:sz w:val="28"/>
          <w:szCs w:val="28"/>
          <w:lang w:eastAsia="en-US"/>
        </w:rPr>
        <w:t xml:space="preserve"> за </w:t>
      </w:r>
      <w:proofErr w:type="spellStart"/>
      <w:r w:rsidRPr="002A38AD">
        <w:rPr>
          <w:rFonts w:ascii="Times New Roman" w:eastAsia="Georgia" w:hAnsi="Times New Roman" w:cs="Times New Roman"/>
          <w:sz w:val="28"/>
          <w:szCs w:val="28"/>
          <w:lang w:eastAsia="en-US"/>
        </w:rPr>
        <w:t>умови</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що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така</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діяльність</w:t>
      </w:r>
      <w:proofErr w:type="spellEnd"/>
      <w:r w:rsidRPr="002A38AD">
        <w:rPr>
          <w:rFonts w:ascii="Times New Roman" w:eastAsia="Georgia" w:hAnsi="Times New Roman" w:cs="Times New Roman"/>
          <w:sz w:val="28"/>
          <w:szCs w:val="28"/>
          <w:lang w:eastAsia="en-US"/>
        </w:rPr>
        <w:t xml:space="preserve"> не </w:t>
      </w:r>
      <w:proofErr w:type="spellStart"/>
      <w:r w:rsidRPr="002A38AD">
        <w:rPr>
          <w:rFonts w:ascii="Times New Roman" w:eastAsia="Georgia" w:hAnsi="Times New Roman" w:cs="Times New Roman"/>
          <w:sz w:val="28"/>
          <w:szCs w:val="28"/>
          <w:lang w:eastAsia="en-US"/>
        </w:rPr>
        <w:t>суперечить</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цільовому</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призначенню</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територій</w:t>
      </w:r>
      <w:proofErr w:type="spellEnd"/>
      <w:r w:rsidRPr="002A38AD">
        <w:rPr>
          <w:rFonts w:ascii="Times New Roman" w:eastAsia="Georgia" w:hAnsi="Times New Roman" w:cs="Times New Roman"/>
          <w:sz w:val="28"/>
          <w:szCs w:val="28"/>
          <w:lang w:eastAsia="en-US"/>
        </w:rPr>
        <w:t xml:space="preserve"> та </w:t>
      </w:r>
      <w:proofErr w:type="spellStart"/>
      <w:r w:rsidRPr="002A38AD">
        <w:rPr>
          <w:rFonts w:ascii="Times New Roman" w:eastAsia="Georgia" w:hAnsi="Times New Roman" w:cs="Times New Roman"/>
          <w:sz w:val="28"/>
          <w:szCs w:val="28"/>
          <w:lang w:eastAsia="en-US"/>
        </w:rPr>
        <w:t>об'єктів</w:t>
      </w:r>
      <w:proofErr w:type="spellEnd"/>
      <w:r w:rsidRPr="002A38AD">
        <w:rPr>
          <w:rFonts w:ascii="Times New Roman" w:eastAsia="Georgia" w:hAnsi="Times New Roman" w:cs="Times New Roman"/>
          <w:sz w:val="28"/>
          <w:szCs w:val="28"/>
          <w:lang w:eastAsia="en-US"/>
        </w:rPr>
        <w:t xml:space="preserve"> природно-</w:t>
      </w:r>
      <w:proofErr w:type="spellStart"/>
      <w:r w:rsidRPr="002A38AD">
        <w:rPr>
          <w:rFonts w:ascii="Times New Roman" w:eastAsia="Georgia" w:hAnsi="Times New Roman" w:cs="Times New Roman"/>
          <w:sz w:val="28"/>
          <w:szCs w:val="28"/>
          <w:lang w:eastAsia="en-US"/>
        </w:rPr>
        <w:t>заповідного</w:t>
      </w:r>
      <w:proofErr w:type="spellEnd"/>
      <w:r w:rsidRPr="002A38AD">
        <w:rPr>
          <w:rFonts w:ascii="Times New Roman" w:eastAsia="Georgia" w:hAnsi="Times New Roman" w:cs="Times New Roman"/>
          <w:sz w:val="28"/>
          <w:szCs w:val="28"/>
          <w:lang w:eastAsia="en-US"/>
        </w:rPr>
        <w:t xml:space="preserve"> фонду, </w:t>
      </w:r>
      <w:proofErr w:type="spellStart"/>
      <w:r w:rsidRPr="002A38AD">
        <w:rPr>
          <w:rFonts w:ascii="Times New Roman" w:eastAsia="Georgia" w:hAnsi="Times New Roman" w:cs="Times New Roman"/>
          <w:sz w:val="28"/>
          <w:szCs w:val="28"/>
          <w:lang w:eastAsia="en-US"/>
        </w:rPr>
        <w:t>вимоги</w:t>
      </w:r>
      <w:proofErr w:type="spellEnd"/>
      <w:r w:rsidRPr="002A38AD">
        <w:rPr>
          <w:rFonts w:ascii="Times New Roman" w:eastAsia="Georgia" w:hAnsi="Times New Roman" w:cs="Times New Roman"/>
          <w:sz w:val="28"/>
          <w:szCs w:val="28"/>
          <w:lang w:eastAsia="en-US"/>
        </w:rPr>
        <w:t xml:space="preserve"> до </w:t>
      </w:r>
      <w:proofErr w:type="spellStart"/>
      <w:r w:rsidRPr="002A38AD">
        <w:rPr>
          <w:rFonts w:ascii="Times New Roman" w:eastAsia="Georgia" w:hAnsi="Times New Roman" w:cs="Times New Roman"/>
          <w:sz w:val="28"/>
          <w:szCs w:val="28"/>
          <w:lang w:eastAsia="en-US"/>
        </w:rPr>
        <w:t>якого</w:t>
      </w:r>
      <w:proofErr w:type="spellEnd"/>
      <w:r w:rsidRPr="002A38AD">
        <w:rPr>
          <w:rFonts w:ascii="Times New Roman" w:eastAsia="Georgia" w:hAnsi="Times New Roman" w:cs="Times New Roman"/>
          <w:sz w:val="28"/>
          <w:szCs w:val="28"/>
          <w:lang w:eastAsia="en-US"/>
        </w:rPr>
        <w:t xml:space="preserve"> </w:t>
      </w:r>
      <w:proofErr w:type="spellStart"/>
      <w:r w:rsidRPr="002A38AD">
        <w:rPr>
          <w:rFonts w:ascii="Times New Roman" w:eastAsia="Georgia" w:hAnsi="Times New Roman" w:cs="Times New Roman"/>
          <w:sz w:val="28"/>
          <w:szCs w:val="28"/>
          <w:lang w:eastAsia="en-US"/>
        </w:rPr>
        <w:t>встановлюються</w:t>
      </w:r>
      <w:proofErr w:type="spellEnd"/>
      <w:r w:rsidRPr="002A38AD">
        <w:rPr>
          <w:rFonts w:ascii="Times New Roman" w:eastAsia="Georgia" w:hAnsi="Times New Roman" w:cs="Times New Roman"/>
          <w:sz w:val="28"/>
          <w:szCs w:val="28"/>
          <w:lang w:eastAsia="en-US"/>
        </w:rPr>
        <w:t xml:space="preserve"> для кожного природного (штучного) комплексу </w:t>
      </w:r>
      <w:proofErr w:type="spellStart"/>
      <w:r w:rsidRPr="002A38AD">
        <w:rPr>
          <w:rFonts w:ascii="Times New Roman" w:eastAsia="Georgia" w:hAnsi="Times New Roman" w:cs="Times New Roman"/>
          <w:sz w:val="28"/>
          <w:szCs w:val="28"/>
          <w:lang w:eastAsia="en-US"/>
        </w:rPr>
        <w:t>окремо</w:t>
      </w:r>
      <w:proofErr w:type="spellEnd"/>
      <w:r w:rsidRPr="002A38AD">
        <w:rPr>
          <w:rFonts w:ascii="Times New Roman" w:eastAsia="Georgia" w:hAnsi="Times New Roman" w:cs="Times New Roman"/>
          <w:sz w:val="28"/>
          <w:szCs w:val="28"/>
          <w:lang w:eastAsia="en-US"/>
        </w:rPr>
        <w:t>.</w:t>
      </w:r>
      <w:r w:rsidR="00691820">
        <w:rPr>
          <w:rFonts w:ascii="Times New Roman" w:eastAsia="Georgia" w:hAnsi="Times New Roman" w:cs="Times New Roman"/>
          <w:sz w:val="28"/>
          <w:szCs w:val="28"/>
          <w:lang w:val="uk-UA" w:eastAsia="en-US"/>
        </w:rPr>
        <w:t>»</w:t>
      </w:r>
    </w:p>
    <w:p w14:paraId="0591A057" w14:textId="3013C3BC" w:rsidR="00691820" w:rsidRDefault="00691820" w:rsidP="00691820">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З</w:t>
      </w:r>
      <w:r w:rsidR="00785631" w:rsidRPr="00691820">
        <w:rPr>
          <w:rFonts w:ascii="Times New Roman" w:eastAsia="Georgia" w:hAnsi="Times New Roman" w:cs="Times New Roman"/>
          <w:sz w:val="28"/>
          <w:szCs w:val="28"/>
          <w:lang w:val="uk-UA" w:eastAsia="en-US"/>
        </w:rPr>
        <w:t xml:space="preserve">емлі житлової та громадської </w:t>
      </w:r>
      <w:proofErr w:type="spellStart"/>
      <w:r w:rsidR="00785631" w:rsidRPr="00691820">
        <w:rPr>
          <w:rFonts w:ascii="Times New Roman" w:eastAsia="Georgia" w:hAnsi="Times New Roman" w:cs="Times New Roman"/>
          <w:sz w:val="28"/>
          <w:szCs w:val="28"/>
          <w:lang w:val="uk-UA" w:eastAsia="en-US"/>
        </w:rPr>
        <w:t>забудови</w:t>
      </w:r>
      <w:r w:rsidR="00C97D66">
        <w:rPr>
          <w:rFonts w:ascii="Times New Roman" w:eastAsia="Georgia" w:hAnsi="Times New Roman" w:cs="Times New Roman"/>
          <w:sz w:val="28"/>
          <w:szCs w:val="28"/>
          <w:lang w:val="uk-UA" w:eastAsia="en-US"/>
        </w:rPr>
        <w:t>.Мають</w:t>
      </w:r>
      <w:proofErr w:type="spellEnd"/>
      <w:r w:rsidR="00C97D66">
        <w:rPr>
          <w:rFonts w:ascii="Times New Roman" w:eastAsia="Georgia" w:hAnsi="Times New Roman" w:cs="Times New Roman"/>
          <w:sz w:val="28"/>
          <w:szCs w:val="28"/>
          <w:lang w:val="uk-UA" w:eastAsia="en-US"/>
        </w:rPr>
        <w:t xml:space="preserve"> важливу роль та </w:t>
      </w:r>
      <w:proofErr w:type="spellStart"/>
      <w:r w:rsidR="00C97D66">
        <w:rPr>
          <w:rFonts w:ascii="Times New Roman" w:eastAsia="Georgia" w:hAnsi="Times New Roman" w:cs="Times New Roman"/>
          <w:sz w:val="28"/>
          <w:szCs w:val="28"/>
          <w:lang w:val="uk-UA" w:eastAsia="en-US"/>
        </w:rPr>
        <w:t>задовільняють</w:t>
      </w:r>
      <w:proofErr w:type="spellEnd"/>
      <w:r w:rsidR="00C97D66">
        <w:rPr>
          <w:rFonts w:ascii="Times New Roman" w:eastAsia="Georgia" w:hAnsi="Times New Roman" w:cs="Times New Roman"/>
          <w:sz w:val="28"/>
          <w:szCs w:val="28"/>
          <w:lang w:val="uk-UA" w:eastAsia="en-US"/>
        </w:rPr>
        <w:t xml:space="preserve"> громадські та інституційні потреби.</w:t>
      </w:r>
      <w:r w:rsidR="00785631" w:rsidRPr="00691820">
        <w:rPr>
          <w:rFonts w:ascii="Times New Roman" w:eastAsia="Georgia" w:hAnsi="Times New Roman" w:cs="Times New Roman"/>
          <w:sz w:val="28"/>
          <w:szCs w:val="28"/>
          <w:lang w:val="uk-UA" w:eastAsia="en-US"/>
        </w:rPr>
        <w:t>;</w:t>
      </w:r>
      <w:r w:rsidRPr="0069182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91820">
        <w:rPr>
          <w:rFonts w:ascii="Times New Roman" w:hAnsi="Times New Roman" w:cs="Times New Roman"/>
          <w:sz w:val="28"/>
          <w:szCs w:val="28"/>
          <w:lang w:val="uk-UA"/>
        </w:rPr>
        <w:t>Д</w:t>
      </w:r>
      <w:r w:rsidRPr="00691820">
        <w:rPr>
          <w:rFonts w:ascii="Times New Roman" w:eastAsia="Georgia" w:hAnsi="Times New Roman" w:cs="Times New Roman"/>
          <w:sz w:val="28"/>
          <w:szCs w:val="28"/>
          <w:lang w:val="uk-UA" w:eastAsia="en-US"/>
        </w:rPr>
        <w:t>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r>
        <w:rPr>
          <w:rFonts w:ascii="Times New Roman" w:eastAsia="Georgia" w:hAnsi="Times New Roman" w:cs="Times New Roman"/>
          <w:sz w:val="28"/>
          <w:szCs w:val="28"/>
          <w:lang w:val="uk-UA" w:eastAsia="en-US"/>
        </w:rPr>
        <w:t>»</w:t>
      </w:r>
      <w:r w:rsidRPr="00691820">
        <w:rPr>
          <w:rFonts w:ascii="Times New Roman" w:eastAsia="Georgia" w:hAnsi="Times New Roman" w:cs="Times New Roman"/>
          <w:sz w:val="28"/>
          <w:szCs w:val="28"/>
          <w:lang w:val="uk-UA" w:eastAsia="en-US"/>
        </w:rPr>
        <w:t>[30]</w:t>
      </w:r>
      <w:r>
        <w:rPr>
          <w:rFonts w:ascii="Times New Roman" w:eastAsia="Georgia" w:hAnsi="Times New Roman" w:cs="Times New Roman"/>
          <w:sz w:val="28"/>
          <w:szCs w:val="28"/>
          <w:lang w:val="uk-UA" w:eastAsia="en-US"/>
        </w:rPr>
        <w:t xml:space="preserve">Авжеж вони мають важливе значення в забезпеченні життєдіяльності </w:t>
      </w:r>
      <w:r w:rsidR="00C97D66">
        <w:rPr>
          <w:rFonts w:ascii="Times New Roman" w:eastAsia="Georgia" w:hAnsi="Times New Roman" w:cs="Times New Roman"/>
          <w:sz w:val="28"/>
          <w:szCs w:val="28"/>
          <w:lang w:val="uk-UA" w:eastAsia="en-US"/>
        </w:rPr>
        <w:t>населених пунктів України.</w:t>
      </w:r>
    </w:p>
    <w:p w14:paraId="223C0B3D" w14:textId="172114B1" w:rsidR="00171ED5" w:rsidRPr="00171ED5" w:rsidRDefault="00171ED5" w:rsidP="00171ED5">
      <w:pPr>
        <w:spacing w:line="360" w:lineRule="auto"/>
        <w:jc w:val="both"/>
        <w:rPr>
          <w:rFonts w:ascii="Times New Roman" w:eastAsia="Georgia" w:hAnsi="Times New Roman" w:cs="Times New Roman"/>
          <w:sz w:val="28"/>
          <w:szCs w:val="28"/>
          <w:lang w:val="uk-UA" w:eastAsia="en-US"/>
        </w:rPr>
      </w:pPr>
      <w:r w:rsidRPr="00171ED5">
        <w:rPr>
          <w:rFonts w:ascii="Times New Roman" w:eastAsia="Georgia" w:hAnsi="Times New Roman" w:cs="Times New Roman"/>
          <w:sz w:val="28"/>
          <w:szCs w:val="28"/>
          <w:lang w:val="uk-UA" w:eastAsia="en-US"/>
        </w:rPr>
        <w:t xml:space="preserve">Землі житлової та громадської забудови в Україні визначаються як категорія земель, що використовується для розміщення житлових будівель, об'єктів громадської інфраструктури та інших об'єктів, призначених для задоволення потреб населення та забезпечення його </w:t>
      </w:r>
      <w:proofErr w:type="spellStart"/>
      <w:r w:rsidRPr="00171ED5">
        <w:rPr>
          <w:rFonts w:ascii="Times New Roman" w:eastAsia="Georgia" w:hAnsi="Times New Roman" w:cs="Times New Roman"/>
          <w:sz w:val="28"/>
          <w:szCs w:val="28"/>
          <w:lang w:val="uk-UA" w:eastAsia="en-US"/>
        </w:rPr>
        <w:t>комфорту.</w:t>
      </w:r>
      <w:r w:rsidR="00CF4BF7">
        <w:rPr>
          <w:rFonts w:ascii="Times New Roman" w:eastAsia="Georgia" w:hAnsi="Times New Roman" w:cs="Times New Roman"/>
          <w:sz w:val="28"/>
          <w:szCs w:val="28"/>
          <w:lang w:val="uk-UA" w:eastAsia="en-US"/>
        </w:rPr>
        <w:t>О</w:t>
      </w:r>
      <w:r w:rsidRPr="00171ED5">
        <w:rPr>
          <w:rFonts w:ascii="Times New Roman" w:eastAsia="Georgia" w:hAnsi="Times New Roman" w:cs="Times New Roman"/>
          <w:sz w:val="28"/>
          <w:szCs w:val="28"/>
          <w:lang w:val="uk-UA" w:eastAsia="en-US"/>
        </w:rPr>
        <w:t>сновні</w:t>
      </w:r>
      <w:proofErr w:type="spellEnd"/>
      <w:r w:rsidRPr="00171ED5">
        <w:rPr>
          <w:rFonts w:ascii="Times New Roman" w:eastAsia="Georgia" w:hAnsi="Times New Roman" w:cs="Times New Roman"/>
          <w:sz w:val="28"/>
          <w:szCs w:val="28"/>
          <w:lang w:val="uk-UA" w:eastAsia="en-US"/>
        </w:rPr>
        <w:t xml:space="preserve"> характеристики та аспекти земель цієї категорії</w:t>
      </w:r>
      <w:r w:rsidR="00CF4BF7">
        <w:rPr>
          <w:rFonts w:ascii="Times New Roman" w:eastAsia="Georgia" w:hAnsi="Times New Roman" w:cs="Times New Roman"/>
          <w:sz w:val="28"/>
          <w:szCs w:val="28"/>
          <w:lang w:val="uk-UA" w:eastAsia="en-US"/>
        </w:rPr>
        <w:t xml:space="preserve"> це ж</w:t>
      </w:r>
      <w:r w:rsidRPr="00171ED5">
        <w:rPr>
          <w:rFonts w:ascii="Times New Roman" w:eastAsia="Georgia" w:hAnsi="Times New Roman" w:cs="Times New Roman"/>
          <w:sz w:val="28"/>
          <w:szCs w:val="28"/>
          <w:lang w:val="uk-UA" w:eastAsia="en-US"/>
        </w:rPr>
        <w:t xml:space="preserve">итлові </w:t>
      </w:r>
      <w:r w:rsidR="00CF4BF7">
        <w:rPr>
          <w:rFonts w:ascii="Times New Roman" w:eastAsia="Georgia" w:hAnsi="Times New Roman" w:cs="Times New Roman"/>
          <w:sz w:val="28"/>
          <w:szCs w:val="28"/>
          <w:lang w:val="uk-UA" w:eastAsia="en-US"/>
        </w:rPr>
        <w:t>т</w:t>
      </w:r>
      <w:r w:rsidRPr="00171ED5">
        <w:rPr>
          <w:rFonts w:ascii="Times New Roman" w:eastAsia="Georgia" w:hAnsi="Times New Roman" w:cs="Times New Roman"/>
          <w:sz w:val="28"/>
          <w:szCs w:val="28"/>
          <w:lang w:val="uk-UA" w:eastAsia="en-US"/>
        </w:rPr>
        <w:t>ериторії</w:t>
      </w:r>
      <w:r w:rsidR="00CF4BF7">
        <w:rPr>
          <w:rFonts w:ascii="Times New Roman" w:eastAsia="Georgia" w:hAnsi="Times New Roman" w:cs="Times New Roman"/>
          <w:sz w:val="28"/>
          <w:szCs w:val="28"/>
          <w:lang w:val="uk-UA" w:eastAsia="en-US"/>
        </w:rPr>
        <w:t xml:space="preserve"> тобто з</w:t>
      </w:r>
      <w:r w:rsidRPr="00171ED5">
        <w:rPr>
          <w:rFonts w:ascii="Times New Roman" w:eastAsia="Georgia" w:hAnsi="Times New Roman" w:cs="Times New Roman"/>
          <w:sz w:val="28"/>
          <w:szCs w:val="28"/>
          <w:lang w:val="uk-UA" w:eastAsia="en-US"/>
        </w:rPr>
        <w:t>емлі призначені для будівництва житлових будинків, житлових комплексів та індивідуальних осель</w:t>
      </w:r>
      <w:r w:rsidR="00CF4BF7">
        <w:rPr>
          <w:rFonts w:ascii="Times New Roman" w:eastAsia="Georgia" w:hAnsi="Times New Roman" w:cs="Times New Roman"/>
          <w:sz w:val="28"/>
          <w:szCs w:val="28"/>
          <w:lang w:val="uk-UA" w:eastAsia="en-US"/>
        </w:rPr>
        <w:t>, і</w:t>
      </w:r>
      <w:r w:rsidRPr="00171ED5">
        <w:rPr>
          <w:rFonts w:ascii="Times New Roman" w:eastAsia="Georgia" w:hAnsi="Times New Roman" w:cs="Times New Roman"/>
          <w:sz w:val="28"/>
          <w:szCs w:val="28"/>
          <w:lang w:val="uk-UA" w:eastAsia="en-US"/>
        </w:rPr>
        <w:t xml:space="preserve">нженерна </w:t>
      </w:r>
      <w:r w:rsidR="00CF4BF7">
        <w:rPr>
          <w:rFonts w:ascii="Times New Roman" w:eastAsia="Georgia" w:hAnsi="Times New Roman" w:cs="Times New Roman"/>
          <w:sz w:val="28"/>
          <w:szCs w:val="28"/>
          <w:lang w:val="uk-UA" w:eastAsia="en-US"/>
        </w:rPr>
        <w:t>і</w:t>
      </w:r>
      <w:r w:rsidRPr="00171ED5">
        <w:rPr>
          <w:rFonts w:ascii="Times New Roman" w:eastAsia="Georgia" w:hAnsi="Times New Roman" w:cs="Times New Roman"/>
          <w:sz w:val="28"/>
          <w:szCs w:val="28"/>
          <w:lang w:val="uk-UA" w:eastAsia="en-US"/>
        </w:rPr>
        <w:t>нфраструктура:</w:t>
      </w:r>
      <w:r w:rsidR="00CF4BF7">
        <w:rPr>
          <w:rFonts w:ascii="Times New Roman" w:eastAsia="Georgia" w:hAnsi="Times New Roman" w:cs="Times New Roman"/>
          <w:sz w:val="28"/>
          <w:szCs w:val="28"/>
          <w:lang w:val="uk-UA" w:eastAsia="en-US"/>
        </w:rPr>
        <w:t xml:space="preserve"> р</w:t>
      </w:r>
      <w:r w:rsidRPr="00171ED5">
        <w:rPr>
          <w:rFonts w:ascii="Times New Roman" w:eastAsia="Georgia" w:hAnsi="Times New Roman" w:cs="Times New Roman"/>
          <w:sz w:val="28"/>
          <w:szCs w:val="28"/>
          <w:lang w:val="uk-UA" w:eastAsia="en-US"/>
        </w:rPr>
        <w:t>озташування земель із забезпеченням необхідної інженерної інфраструктури (водопостачання, каналізація, електропостачання)</w:t>
      </w:r>
      <w:r w:rsidR="00CF4BF7">
        <w:rPr>
          <w:rFonts w:ascii="Times New Roman" w:eastAsia="Georgia" w:hAnsi="Times New Roman" w:cs="Times New Roman"/>
          <w:sz w:val="28"/>
          <w:szCs w:val="28"/>
          <w:lang w:val="uk-UA" w:eastAsia="en-US"/>
        </w:rPr>
        <w:t xml:space="preserve"> та г</w:t>
      </w:r>
      <w:r w:rsidRPr="00171ED5">
        <w:rPr>
          <w:rFonts w:ascii="Times New Roman" w:eastAsia="Georgia" w:hAnsi="Times New Roman" w:cs="Times New Roman"/>
          <w:sz w:val="28"/>
          <w:szCs w:val="28"/>
          <w:lang w:val="uk-UA" w:eastAsia="en-US"/>
        </w:rPr>
        <w:t xml:space="preserve">ромадська </w:t>
      </w:r>
      <w:r w:rsidR="00CF4BF7">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абудова</w:t>
      </w:r>
      <w:r w:rsidR="00CF4BF7">
        <w:rPr>
          <w:rFonts w:ascii="Times New Roman" w:eastAsia="Georgia" w:hAnsi="Times New Roman" w:cs="Times New Roman"/>
          <w:sz w:val="28"/>
          <w:szCs w:val="28"/>
          <w:lang w:val="uk-UA" w:eastAsia="en-US"/>
        </w:rPr>
        <w:t>, яка передбачає о</w:t>
      </w:r>
      <w:r w:rsidRPr="00171ED5">
        <w:rPr>
          <w:rFonts w:ascii="Times New Roman" w:eastAsia="Georgia" w:hAnsi="Times New Roman" w:cs="Times New Roman"/>
          <w:sz w:val="28"/>
          <w:szCs w:val="28"/>
          <w:lang w:val="uk-UA" w:eastAsia="en-US"/>
        </w:rPr>
        <w:t xml:space="preserve">б'єкти </w:t>
      </w:r>
      <w:r w:rsidR="00CF4BF7">
        <w:rPr>
          <w:rFonts w:ascii="Times New Roman" w:eastAsia="Georgia" w:hAnsi="Times New Roman" w:cs="Times New Roman"/>
          <w:sz w:val="28"/>
          <w:szCs w:val="28"/>
          <w:lang w:val="uk-UA" w:eastAsia="en-US"/>
        </w:rPr>
        <w:t>с</w:t>
      </w:r>
      <w:r w:rsidRPr="00171ED5">
        <w:rPr>
          <w:rFonts w:ascii="Times New Roman" w:eastAsia="Georgia" w:hAnsi="Times New Roman" w:cs="Times New Roman"/>
          <w:sz w:val="28"/>
          <w:szCs w:val="28"/>
          <w:lang w:val="uk-UA" w:eastAsia="en-US"/>
        </w:rPr>
        <w:t xml:space="preserve">пільного </w:t>
      </w:r>
      <w:r w:rsidR="00CF4BF7">
        <w:rPr>
          <w:rFonts w:ascii="Times New Roman" w:eastAsia="Georgia" w:hAnsi="Times New Roman" w:cs="Times New Roman"/>
          <w:sz w:val="28"/>
          <w:szCs w:val="28"/>
          <w:lang w:val="uk-UA" w:eastAsia="en-US"/>
        </w:rPr>
        <w:t>в</w:t>
      </w:r>
      <w:r w:rsidRPr="00171ED5">
        <w:rPr>
          <w:rFonts w:ascii="Times New Roman" w:eastAsia="Georgia" w:hAnsi="Times New Roman" w:cs="Times New Roman"/>
          <w:sz w:val="28"/>
          <w:szCs w:val="28"/>
          <w:lang w:val="uk-UA" w:eastAsia="en-US"/>
        </w:rPr>
        <w:t>икористання</w:t>
      </w:r>
      <w:r w:rsidR="00CF4BF7">
        <w:rPr>
          <w:rFonts w:ascii="Times New Roman" w:eastAsia="Georgia" w:hAnsi="Times New Roman" w:cs="Times New Roman"/>
          <w:sz w:val="28"/>
          <w:szCs w:val="28"/>
          <w:lang w:val="uk-UA" w:eastAsia="en-US"/>
        </w:rPr>
        <w:t xml:space="preserve">. </w:t>
      </w:r>
      <w:r w:rsidRPr="00171ED5">
        <w:rPr>
          <w:rFonts w:ascii="Times New Roman" w:eastAsia="Georgia" w:hAnsi="Times New Roman" w:cs="Times New Roman"/>
          <w:sz w:val="28"/>
          <w:szCs w:val="28"/>
          <w:lang w:val="uk-UA" w:eastAsia="en-US"/>
        </w:rPr>
        <w:t xml:space="preserve">Землі для будівництва громадських об'єктів, таких як школи, </w:t>
      </w:r>
      <w:r w:rsidRPr="00171ED5">
        <w:rPr>
          <w:rFonts w:ascii="Times New Roman" w:eastAsia="Georgia" w:hAnsi="Times New Roman" w:cs="Times New Roman"/>
          <w:sz w:val="28"/>
          <w:szCs w:val="28"/>
          <w:lang w:val="uk-UA" w:eastAsia="en-US"/>
        </w:rPr>
        <w:lastRenderedPageBreak/>
        <w:t>дитячі садки, лікарні, торгові центри та інші об'єкти громадської інфраструктури</w:t>
      </w:r>
      <w:r w:rsidR="00CF4BF7">
        <w:rPr>
          <w:rFonts w:ascii="Times New Roman" w:eastAsia="Georgia" w:hAnsi="Times New Roman" w:cs="Times New Roman"/>
          <w:sz w:val="28"/>
          <w:szCs w:val="28"/>
          <w:lang w:val="uk-UA" w:eastAsia="en-US"/>
        </w:rPr>
        <w:t>, р</w:t>
      </w:r>
      <w:r w:rsidRPr="00171ED5">
        <w:rPr>
          <w:rFonts w:ascii="Times New Roman" w:eastAsia="Georgia" w:hAnsi="Times New Roman" w:cs="Times New Roman"/>
          <w:sz w:val="28"/>
          <w:szCs w:val="28"/>
          <w:lang w:val="uk-UA" w:eastAsia="en-US"/>
        </w:rPr>
        <w:t xml:space="preserve">екреаційні </w:t>
      </w:r>
      <w:r w:rsidR="00CF4BF7">
        <w:rPr>
          <w:rFonts w:ascii="Times New Roman" w:eastAsia="Georgia" w:hAnsi="Times New Roman" w:cs="Times New Roman"/>
          <w:sz w:val="28"/>
          <w:szCs w:val="28"/>
          <w:lang w:val="uk-UA" w:eastAsia="en-US"/>
        </w:rPr>
        <w:t>т</w:t>
      </w:r>
      <w:r w:rsidRPr="00171ED5">
        <w:rPr>
          <w:rFonts w:ascii="Times New Roman" w:eastAsia="Georgia" w:hAnsi="Times New Roman" w:cs="Times New Roman"/>
          <w:sz w:val="28"/>
          <w:szCs w:val="28"/>
          <w:lang w:val="uk-UA" w:eastAsia="en-US"/>
        </w:rPr>
        <w:t>ериторії</w:t>
      </w:r>
      <w:r w:rsidR="00CF4BF7">
        <w:rPr>
          <w:rFonts w:ascii="Times New Roman" w:eastAsia="Georgia" w:hAnsi="Times New Roman" w:cs="Times New Roman"/>
          <w:sz w:val="28"/>
          <w:szCs w:val="28"/>
          <w:lang w:val="uk-UA" w:eastAsia="en-US"/>
        </w:rPr>
        <w:t>, з</w:t>
      </w:r>
      <w:r w:rsidRPr="00171ED5">
        <w:rPr>
          <w:rFonts w:ascii="Times New Roman" w:eastAsia="Georgia" w:hAnsi="Times New Roman" w:cs="Times New Roman"/>
          <w:sz w:val="28"/>
          <w:szCs w:val="28"/>
          <w:lang w:val="uk-UA" w:eastAsia="en-US"/>
        </w:rPr>
        <w:t>абудова земель для створення парків, скверів, спортивних та рекреаційних зон для відпочинку населення</w:t>
      </w:r>
      <w:r w:rsidR="00CF4BF7">
        <w:rPr>
          <w:rFonts w:ascii="Times New Roman" w:eastAsia="Georgia" w:hAnsi="Times New Roman" w:cs="Times New Roman"/>
          <w:sz w:val="28"/>
          <w:szCs w:val="28"/>
          <w:lang w:val="uk-UA" w:eastAsia="en-US"/>
        </w:rPr>
        <w:t xml:space="preserve"> та п</w:t>
      </w:r>
      <w:r w:rsidRPr="00171ED5">
        <w:rPr>
          <w:rFonts w:ascii="Times New Roman" w:eastAsia="Georgia" w:hAnsi="Times New Roman" w:cs="Times New Roman"/>
          <w:sz w:val="28"/>
          <w:szCs w:val="28"/>
          <w:lang w:val="uk-UA" w:eastAsia="en-US"/>
        </w:rPr>
        <w:t xml:space="preserve">ланування та </w:t>
      </w:r>
      <w:proofErr w:type="spellStart"/>
      <w:r w:rsidR="00CF4BF7">
        <w:rPr>
          <w:rFonts w:ascii="Times New Roman" w:eastAsia="Georgia" w:hAnsi="Times New Roman" w:cs="Times New Roman"/>
          <w:sz w:val="28"/>
          <w:szCs w:val="28"/>
          <w:lang w:val="uk-UA" w:eastAsia="en-US"/>
        </w:rPr>
        <w:t>у</w:t>
      </w:r>
      <w:r w:rsidRPr="00171ED5">
        <w:rPr>
          <w:rFonts w:ascii="Times New Roman" w:eastAsia="Georgia" w:hAnsi="Times New Roman" w:cs="Times New Roman"/>
          <w:sz w:val="28"/>
          <w:szCs w:val="28"/>
          <w:lang w:val="uk-UA" w:eastAsia="en-US"/>
        </w:rPr>
        <w:t>рбанізація</w:t>
      </w:r>
      <w:r w:rsidR="00CF4BF7">
        <w:rPr>
          <w:rFonts w:ascii="Times New Roman" w:eastAsia="Georgia" w:hAnsi="Times New Roman" w:cs="Times New Roman"/>
          <w:sz w:val="28"/>
          <w:szCs w:val="28"/>
          <w:lang w:val="uk-UA" w:eastAsia="en-US"/>
        </w:rPr>
        <w:t>.Важливу</w:t>
      </w:r>
      <w:proofErr w:type="spellEnd"/>
      <w:r w:rsidR="00CF4BF7">
        <w:rPr>
          <w:rFonts w:ascii="Times New Roman" w:eastAsia="Georgia" w:hAnsi="Times New Roman" w:cs="Times New Roman"/>
          <w:sz w:val="28"/>
          <w:szCs w:val="28"/>
          <w:lang w:val="uk-UA" w:eastAsia="en-US"/>
        </w:rPr>
        <w:t xml:space="preserve"> роль відіграє м</w:t>
      </w:r>
      <w:r w:rsidRPr="00171ED5">
        <w:rPr>
          <w:rFonts w:ascii="Times New Roman" w:eastAsia="Georgia" w:hAnsi="Times New Roman" w:cs="Times New Roman"/>
          <w:sz w:val="28"/>
          <w:szCs w:val="28"/>
          <w:lang w:val="uk-UA" w:eastAsia="en-US"/>
        </w:rPr>
        <w:t xml:space="preserve">істобудівна </w:t>
      </w:r>
      <w:r w:rsidR="00CF4BF7">
        <w:rPr>
          <w:rFonts w:ascii="Times New Roman" w:eastAsia="Georgia" w:hAnsi="Times New Roman" w:cs="Times New Roman"/>
          <w:sz w:val="28"/>
          <w:szCs w:val="28"/>
          <w:lang w:val="uk-UA" w:eastAsia="en-US"/>
        </w:rPr>
        <w:t>д</w:t>
      </w:r>
      <w:r w:rsidRPr="00171ED5">
        <w:rPr>
          <w:rFonts w:ascii="Times New Roman" w:eastAsia="Georgia" w:hAnsi="Times New Roman" w:cs="Times New Roman"/>
          <w:sz w:val="28"/>
          <w:szCs w:val="28"/>
          <w:lang w:val="uk-UA" w:eastAsia="en-US"/>
        </w:rPr>
        <w:t>іяльність: Регулювання процесу містобудівної діяльності для створення ефективних та зручних для проживання міських територій</w:t>
      </w:r>
      <w:r w:rsidR="00CF4BF7">
        <w:rPr>
          <w:rFonts w:ascii="Times New Roman" w:eastAsia="Georgia" w:hAnsi="Times New Roman" w:cs="Times New Roman"/>
          <w:sz w:val="28"/>
          <w:szCs w:val="28"/>
          <w:lang w:val="uk-UA" w:eastAsia="en-US"/>
        </w:rPr>
        <w:t>, т</w:t>
      </w:r>
      <w:r w:rsidRPr="00171ED5">
        <w:rPr>
          <w:rFonts w:ascii="Times New Roman" w:eastAsia="Georgia" w:hAnsi="Times New Roman" w:cs="Times New Roman"/>
          <w:sz w:val="28"/>
          <w:szCs w:val="28"/>
          <w:lang w:val="uk-UA" w:eastAsia="en-US"/>
        </w:rPr>
        <w:t xml:space="preserve">ериторіальне </w:t>
      </w:r>
      <w:r w:rsidR="00CF4BF7">
        <w:rPr>
          <w:rFonts w:ascii="Times New Roman" w:eastAsia="Georgia" w:hAnsi="Times New Roman" w:cs="Times New Roman"/>
          <w:sz w:val="28"/>
          <w:szCs w:val="28"/>
          <w:lang w:val="uk-UA" w:eastAsia="en-US"/>
        </w:rPr>
        <w:t>п</w:t>
      </w:r>
      <w:r w:rsidRPr="00171ED5">
        <w:rPr>
          <w:rFonts w:ascii="Times New Roman" w:eastAsia="Georgia" w:hAnsi="Times New Roman" w:cs="Times New Roman"/>
          <w:sz w:val="28"/>
          <w:szCs w:val="28"/>
          <w:lang w:val="uk-UA" w:eastAsia="en-US"/>
        </w:rPr>
        <w:t>ланування</w:t>
      </w:r>
      <w:r w:rsidR="00CF4BF7">
        <w:rPr>
          <w:rFonts w:ascii="Times New Roman" w:eastAsia="Georgia" w:hAnsi="Times New Roman" w:cs="Times New Roman"/>
          <w:sz w:val="28"/>
          <w:szCs w:val="28"/>
          <w:lang w:val="uk-UA" w:eastAsia="en-US"/>
        </w:rPr>
        <w:t xml:space="preserve"> включає </w:t>
      </w:r>
      <w:proofErr w:type="spellStart"/>
      <w:r w:rsidR="00CF4BF7">
        <w:rPr>
          <w:rFonts w:ascii="Times New Roman" w:eastAsia="Georgia" w:hAnsi="Times New Roman" w:cs="Times New Roman"/>
          <w:sz w:val="28"/>
          <w:szCs w:val="28"/>
          <w:lang w:val="uk-UA" w:eastAsia="en-US"/>
        </w:rPr>
        <w:t>р</w:t>
      </w:r>
      <w:r w:rsidRPr="00171ED5">
        <w:rPr>
          <w:rFonts w:ascii="Times New Roman" w:eastAsia="Georgia" w:hAnsi="Times New Roman" w:cs="Times New Roman"/>
          <w:sz w:val="28"/>
          <w:szCs w:val="28"/>
          <w:lang w:val="uk-UA" w:eastAsia="en-US"/>
        </w:rPr>
        <w:t>озроб</w:t>
      </w:r>
      <w:r w:rsidR="00CF4BF7">
        <w:rPr>
          <w:rFonts w:ascii="Times New Roman" w:eastAsia="Georgia" w:hAnsi="Times New Roman" w:cs="Times New Roman"/>
          <w:sz w:val="28"/>
          <w:szCs w:val="28"/>
          <w:lang w:val="uk-UA" w:eastAsia="en-US"/>
        </w:rPr>
        <w:t>у</w:t>
      </w:r>
      <w:proofErr w:type="spellEnd"/>
      <w:r w:rsidRPr="00171ED5">
        <w:rPr>
          <w:rFonts w:ascii="Times New Roman" w:eastAsia="Georgia" w:hAnsi="Times New Roman" w:cs="Times New Roman"/>
          <w:sz w:val="28"/>
          <w:szCs w:val="28"/>
          <w:lang w:val="uk-UA" w:eastAsia="en-US"/>
        </w:rPr>
        <w:t xml:space="preserve"> планів розвитку місцевостей з урахуванням потреб у житлі, інфраструктурі та комунікаціях</w:t>
      </w:r>
      <w:r w:rsidR="00971A95">
        <w:rPr>
          <w:rFonts w:ascii="Times New Roman" w:eastAsia="Georgia" w:hAnsi="Times New Roman" w:cs="Times New Roman"/>
          <w:sz w:val="28"/>
          <w:szCs w:val="28"/>
          <w:lang w:val="uk-UA" w:eastAsia="en-US"/>
        </w:rPr>
        <w:t>, з</w:t>
      </w:r>
      <w:r w:rsidRPr="00171ED5">
        <w:rPr>
          <w:rFonts w:ascii="Times New Roman" w:eastAsia="Georgia" w:hAnsi="Times New Roman" w:cs="Times New Roman"/>
          <w:sz w:val="28"/>
          <w:szCs w:val="28"/>
          <w:lang w:val="uk-UA" w:eastAsia="en-US"/>
        </w:rPr>
        <w:t xml:space="preserve">емлекористування та </w:t>
      </w:r>
      <w:r w:rsidR="00971A95">
        <w:rPr>
          <w:rFonts w:ascii="Times New Roman" w:eastAsia="Georgia" w:hAnsi="Times New Roman" w:cs="Times New Roman"/>
          <w:sz w:val="28"/>
          <w:szCs w:val="28"/>
          <w:lang w:val="uk-UA" w:eastAsia="en-US"/>
        </w:rPr>
        <w:t>за</w:t>
      </w:r>
      <w:r w:rsidRPr="00171ED5">
        <w:rPr>
          <w:rFonts w:ascii="Times New Roman" w:eastAsia="Georgia" w:hAnsi="Times New Roman" w:cs="Times New Roman"/>
          <w:sz w:val="28"/>
          <w:szCs w:val="28"/>
          <w:lang w:val="uk-UA" w:eastAsia="en-US"/>
        </w:rPr>
        <w:t>будова</w:t>
      </w:r>
      <w:r w:rsidR="00971A95">
        <w:rPr>
          <w:rFonts w:ascii="Times New Roman" w:eastAsia="Georgia" w:hAnsi="Times New Roman" w:cs="Times New Roman"/>
          <w:sz w:val="28"/>
          <w:szCs w:val="28"/>
          <w:lang w:val="uk-UA" w:eastAsia="en-US"/>
        </w:rPr>
        <w:t>.</w:t>
      </w:r>
    </w:p>
    <w:p w14:paraId="07993925" w14:textId="2F9A7B40" w:rsidR="00171ED5" w:rsidRPr="00171ED5" w:rsidRDefault="00171ED5" w:rsidP="00171ED5">
      <w:pPr>
        <w:spacing w:line="360" w:lineRule="auto"/>
        <w:jc w:val="both"/>
        <w:rPr>
          <w:rFonts w:ascii="Times New Roman" w:eastAsia="Georgia" w:hAnsi="Times New Roman" w:cs="Times New Roman"/>
          <w:sz w:val="28"/>
          <w:szCs w:val="28"/>
          <w:lang w:val="uk-UA" w:eastAsia="en-US"/>
        </w:rPr>
      </w:pPr>
      <w:r w:rsidRPr="00171ED5">
        <w:rPr>
          <w:rFonts w:ascii="Times New Roman" w:eastAsia="Georgia" w:hAnsi="Times New Roman" w:cs="Times New Roman"/>
          <w:sz w:val="28"/>
          <w:szCs w:val="28"/>
          <w:lang w:val="uk-UA" w:eastAsia="en-US"/>
        </w:rPr>
        <w:t xml:space="preserve">Легалізація </w:t>
      </w:r>
      <w:r w:rsidR="00971A95">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 xml:space="preserve">емельних </w:t>
      </w:r>
      <w:proofErr w:type="spellStart"/>
      <w:r w:rsidR="00971A95">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ілянок</w:t>
      </w:r>
      <w:r w:rsidR="00971A95">
        <w:rPr>
          <w:rFonts w:ascii="Times New Roman" w:eastAsia="Georgia" w:hAnsi="Times New Roman" w:cs="Times New Roman"/>
          <w:sz w:val="28"/>
          <w:szCs w:val="28"/>
          <w:lang w:val="uk-UA" w:eastAsia="en-US"/>
        </w:rPr>
        <w:t>,р</w:t>
      </w:r>
      <w:r w:rsidRPr="00171ED5">
        <w:rPr>
          <w:rFonts w:ascii="Times New Roman" w:eastAsia="Georgia" w:hAnsi="Times New Roman" w:cs="Times New Roman"/>
          <w:sz w:val="28"/>
          <w:szCs w:val="28"/>
          <w:lang w:val="uk-UA" w:eastAsia="en-US"/>
        </w:rPr>
        <w:t>егулювання</w:t>
      </w:r>
      <w:proofErr w:type="spellEnd"/>
      <w:r w:rsidRPr="00171ED5">
        <w:rPr>
          <w:rFonts w:ascii="Times New Roman" w:eastAsia="Georgia" w:hAnsi="Times New Roman" w:cs="Times New Roman"/>
          <w:sz w:val="28"/>
          <w:szCs w:val="28"/>
          <w:lang w:val="uk-UA" w:eastAsia="en-US"/>
        </w:rPr>
        <w:t xml:space="preserve"> процесу легалізації земель для будівництва житлових та громадських об'єктів.</w:t>
      </w:r>
      <w:r w:rsidR="00971A95">
        <w:rPr>
          <w:rFonts w:ascii="Times New Roman" w:eastAsia="Georgia" w:hAnsi="Times New Roman" w:cs="Times New Roman"/>
          <w:sz w:val="28"/>
          <w:szCs w:val="28"/>
          <w:lang w:val="uk-UA" w:eastAsia="en-US"/>
        </w:rPr>
        <w:t xml:space="preserve"> Передбачають п</w:t>
      </w:r>
      <w:r w:rsidRPr="00171ED5">
        <w:rPr>
          <w:rFonts w:ascii="Times New Roman" w:eastAsia="Georgia" w:hAnsi="Times New Roman" w:cs="Times New Roman"/>
          <w:sz w:val="28"/>
          <w:szCs w:val="28"/>
          <w:lang w:val="uk-UA" w:eastAsia="en-US"/>
        </w:rPr>
        <w:t xml:space="preserve">роцедури </w:t>
      </w:r>
      <w:r w:rsidR="00971A95">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абудови</w:t>
      </w:r>
      <w:r w:rsidR="00971A95">
        <w:rPr>
          <w:rFonts w:ascii="Times New Roman" w:eastAsia="Georgia" w:hAnsi="Times New Roman" w:cs="Times New Roman"/>
          <w:sz w:val="28"/>
          <w:szCs w:val="28"/>
          <w:lang w:val="uk-UA" w:eastAsia="en-US"/>
        </w:rPr>
        <w:t>, в</w:t>
      </w:r>
      <w:r w:rsidRPr="00171ED5">
        <w:rPr>
          <w:rFonts w:ascii="Times New Roman" w:eastAsia="Georgia" w:hAnsi="Times New Roman" w:cs="Times New Roman"/>
          <w:sz w:val="28"/>
          <w:szCs w:val="28"/>
          <w:lang w:val="uk-UA" w:eastAsia="en-US"/>
        </w:rPr>
        <w:t>изначення правил та вимог до будівництва для забезпечення естетичності та безпеки об'єктів</w:t>
      </w:r>
      <w:r w:rsidR="00971A95">
        <w:rPr>
          <w:rFonts w:ascii="Times New Roman" w:eastAsia="Georgia" w:hAnsi="Times New Roman" w:cs="Times New Roman"/>
          <w:sz w:val="28"/>
          <w:szCs w:val="28"/>
          <w:lang w:val="uk-UA" w:eastAsia="en-US"/>
        </w:rPr>
        <w:t xml:space="preserve"> та мають вплив на ек</w:t>
      </w:r>
      <w:r w:rsidRPr="00171ED5">
        <w:rPr>
          <w:rFonts w:ascii="Times New Roman" w:eastAsia="Georgia" w:hAnsi="Times New Roman" w:cs="Times New Roman"/>
          <w:sz w:val="28"/>
          <w:szCs w:val="28"/>
          <w:lang w:val="uk-UA" w:eastAsia="en-US"/>
        </w:rPr>
        <w:t xml:space="preserve">ологічні та </w:t>
      </w:r>
      <w:r w:rsidR="00971A95">
        <w:rPr>
          <w:rFonts w:ascii="Times New Roman" w:eastAsia="Georgia" w:hAnsi="Times New Roman" w:cs="Times New Roman"/>
          <w:sz w:val="28"/>
          <w:szCs w:val="28"/>
          <w:lang w:val="uk-UA" w:eastAsia="en-US"/>
        </w:rPr>
        <w:t>с</w:t>
      </w:r>
      <w:r w:rsidRPr="00171ED5">
        <w:rPr>
          <w:rFonts w:ascii="Times New Roman" w:eastAsia="Georgia" w:hAnsi="Times New Roman" w:cs="Times New Roman"/>
          <w:sz w:val="28"/>
          <w:szCs w:val="28"/>
          <w:lang w:val="uk-UA" w:eastAsia="en-US"/>
        </w:rPr>
        <w:t xml:space="preserve">оціальні </w:t>
      </w:r>
      <w:proofErr w:type="spellStart"/>
      <w:r w:rsidR="00971A95">
        <w:rPr>
          <w:rFonts w:ascii="Times New Roman" w:eastAsia="Georgia" w:hAnsi="Times New Roman" w:cs="Times New Roman"/>
          <w:sz w:val="28"/>
          <w:szCs w:val="28"/>
          <w:lang w:val="uk-UA" w:eastAsia="en-US"/>
        </w:rPr>
        <w:t>а</w:t>
      </w:r>
      <w:r w:rsidRPr="00171ED5">
        <w:rPr>
          <w:rFonts w:ascii="Times New Roman" w:eastAsia="Georgia" w:hAnsi="Times New Roman" w:cs="Times New Roman"/>
          <w:sz w:val="28"/>
          <w:szCs w:val="28"/>
          <w:lang w:val="uk-UA" w:eastAsia="en-US"/>
        </w:rPr>
        <w:t>спекти</w:t>
      </w:r>
      <w:r w:rsidR="00971A95">
        <w:rPr>
          <w:rFonts w:ascii="Times New Roman" w:eastAsia="Georgia" w:hAnsi="Times New Roman" w:cs="Times New Roman"/>
          <w:sz w:val="28"/>
          <w:szCs w:val="28"/>
          <w:lang w:val="uk-UA" w:eastAsia="en-US"/>
        </w:rPr>
        <w:t>.Важливим</w:t>
      </w:r>
      <w:proofErr w:type="spellEnd"/>
      <w:r w:rsidR="00971A95">
        <w:rPr>
          <w:rFonts w:ascii="Times New Roman" w:eastAsia="Georgia" w:hAnsi="Times New Roman" w:cs="Times New Roman"/>
          <w:sz w:val="28"/>
          <w:szCs w:val="28"/>
          <w:lang w:val="uk-UA" w:eastAsia="en-US"/>
        </w:rPr>
        <w:t xml:space="preserve"> аспектом є з</w:t>
      </w:r>
      <w:r w:rsidRPr="00171ED5">
        <w:rPr>
          <w:rFonts w:ascii="Times New Roman" w:eastAsia="Georgia" w:hAnsi="Times New Roman" w:cs="Times New Roman"/>
          <w:sz w:val="28"/>
          <w:szCs w:val="28"/>
          <w:lang w:val="uk-UA" w:eastAsia="en-US"/>
        </w:rPr>
        <w:t xml:space="preserve">елені </w:t>
      </w:r>
      <w:proofErr w:type="spellStart"/>
      <w:r w:rsidR="00971A95">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они</w:t>
      </w:r>
      <w:r w:rsidR="00971A95">
        <w:rPr>
          <w:rFonts w:ascii="Times New Roman" w:eastAsia="Georgia" w:hAnsi="Times New Roman" w:cs="Times New Roman"/>
          <w:sz w:val="28"/>
          <w:szCs w:val="28"/>
          <w:lang w:val="uk-UA" w:eastAsia="en-US"/>
        </w:rPr>
        <w:t>.Вони</w:t>
      </w:r>
      <w:proofErr w:type="spellEnd"/>
      <w:r w:rsidR="00971A95">
        <w:rPr>
          <w:rFonts w:ascii="Times New Roman" w:eastAsia="Georgia" w:hAnsi="Times New Roman" w:cs="Times New Roman"/>
          <w:sz w:val="28"/>
          <w:szCs w:val="28"/>
          <w:lang w:val="uk-UA" w:eastAsia="en-US"/>
        </w:rPr>
        <w:t xml:space="preserve"> передбачають з</w:t>
      </w:r>
      <w:r w:rsidRPr="00171ED5">
        <w:rPr>
          <w:rFonts w:ascii="Times New Roman" w:eastAsia="Georgia" w:hAnsi="Times New Roman" w:cs="Times New Roman"/>
          <w:sz w:val="28"/>
          <w:szCs w:val="28"/>
          <w:lang w:val="uk-UA" w:eastAsia="en-US"/>
        </w:rPr>
        <w:t>абезпечення збереження та розвитку зелених зон для покращення екології та рекреації</w:t>
      </w:r>
      <w:r w:rsidR="00971A95">
        <w:rPr>
          <w:rFonts w:ascii="Times New Roman" w:eastAsia="Georgia" w:hAnsi="Times New Roman" w:cs="Times New Roman"/>
          <w:sz w:val="28"/>
          <w:szCs w:val="28"/>
          <w:lang w:val="uk-UA" w:eastAsia="en-US"/>
        </w:rPr>
        <w:t xml:space="preserve"> , с</w:t>
      </w:r>
      <w:r w:rsidRPr="00171ED5">
        <w:rPr>
          <w:rFonts w:ascii="Times New Roman" w:eastAsia="Georgia" w:hAnsi="Times New Roman" w:cs="Times New Roman"/>
          <w:sz w:val="28"/>
          <w:szCs w:val="28"/>
          <w:lang w:val="uk-UA" w:eastAsia="en-US"/>
        </w:rPr>
        <w:t xml:space="preserve">оціальні </w:t>
      </w:r>
      <w:r w:rsidR="00971A95">
        <w:rPr>
          <w:rFonts w:ascii="Times New Roman" w:eastAsia="Georgia" w:hAnsi="Times New Roman" w:cs="Times New Roman"/>
          <w:sz w:val="28"/>
          <w:szCs w:val="28"/>
          <w:lang w:val="uk-UA" w:eastAsia="en-US"/>
        </w:rPr>
        <w:t>і</w:t>
      </w:r>
      <w:r w:rsidRPr="00171ED5">
        <w:rPr>
          <w:rFonts w:ascii="Times New Roman" w:eastAsia="Georgia" w:hAnsi="Times New Roman" w:cs="Times New Roman"/>
          <w:sz w:val="28"/>
          <w:szCs w:val="28"/>
          <w:lang w:val="uk-UA" w:eastAsia="en-US"/>
        </w:rPr>
        <w:t>ніціативи</w:t>
      </w:r>
      <w:r w:rsidR="00971A95">
        <w:rPr>
          <w:rFonts w:ascii="Times New Roman" w:eastAsia="Georgia" w:hAnsi="Times New Roman" w:cs="Times New Roman"/>
          <w:sz w:val="28"/>
          <w:szCs w:val="28"/>
          <w:lang w:val="uk-UA" w:eastAsia="en-US"/>
        </w:rPr>
        <w:t xml:space="preserve"> , вони передбачають р</w:t>
      </w:r>
      <w:r w:rsidRPr="00171ED5">
        <w:rPr>
          <w:rFonts w:ascii="Times New Roman" w:eastAsia="Georgia" w:hAnsi="Times New Roman" w:cs="Times New Roman"/>
          <w:sz w:val="28"/>
          <w:szCs w:val="28"/>
          <w:lang w:val="uk-UA" w:eastAsia="en-US"/>
        </w:rPr>
        <w:t>озробка соціальних програм та ініціатив для створення комфортного та безпечного життя у міських об'єктах.</w:t>
      </w:r>
    </w:p>
    <w:p w14:paraId="464CEEAD" w14:textId="37645169" w:rsidR="00171ED5" w:rsidRPr="00171ED5" w:rsidRDefault="00171ED5" w:rsidP="00171ED5">
      <w:pPr>
        <w:spacing w:line="360" w:lineRule="auto"/>
        <w:jc w:val="both"/>
        <w:rPr>
          <w:rFonts w:ascii="Times New Roman" w:eastAsia="Georgia" w:hAnsi="Times New Roman" w:cs="Times New Roman"/>
          <w:sz w:val="28"/>
          <w:szCs w:val="28"/>
          <w:lang w:val="uk-UA" w:eastAsia="en-US"/>
        </w:rPr>
      </w:pPr>
      <w:r w:rsidRPr="00171ED5">
        <w:rPr>
          <w:rFonts w:ascii="Times New Roman" w:eastAsia="Georgia" w:hAnsi="Times New Roman" w:cs="Times New Roman"/>
          <w:sz w:val="28"/>
          <w:szCs w:val="28"/>
          <w:lang w:val="uk-UA" w:eastAsia="en-US"/>
        </w:rPr>
        <w:t xml:space="preserve">Міське </w:t>
      </w:r>
      <w:r w:rsidR="00971A95">
        <w:rPr>
          <w:rFonts w:ascii="Times New Roman" w:eastAsia="Georgia" w:hAnsi="Times New Roman" w:cs="Times New Roman"/>
          <w:sz w:val="28"/>
          <w:szCs w:val="28"/>
          <w:lang w:val="uk-UA" w:eastAsia="en-US"/>
        </w:rPr>
        <w:t>п</w:t>
      </w:r>
      <w:r w:rsidRPr="00171ED5">
        <w:rPr>
          <w:rFonts w:ascii="Times New Roman" w:eastAsia="Georgia" w:hAnsi="Times New Roman" w:cs="Times New Roman"/>
          <w:sz w:val="28"/>
          <w:szCs w:val="28"/>
          <w:lang w:val="uk-UA" w:eastAsia="en-US"/>
        </w:rPr>
        <w:t>ланування</w:t>
      </w:r>
      <w:r w:rsidR="00971A95">
        <w:rPr>
          <w:rFonts w:ascii="Times New Roman" w:eastAsia="Georgia" w:hAnsi="Times New Roman" w:cs="Times New Roman"/>
          <w:sz w:val="28"/>
          <w:szCs w:val="28"/>
          <w:lang w:val="uk-UA" w:eastAsia="en-US"/>
        </w:rPr>
        <w:t xml:space="preserve"> , тобто у</w:t>
      </w:r>
      <w:r w:rsidRPr="00171ED5">
        <w:rPr>
          <w:rFonts w:ascii="Times New Roman" w:eastAsia="Georgia" w:hAnsi="Times New Roman" w:cs="Times New Roman"/>
          <w:sz w:val="28"/>
          <w:szCs w:val="28"/>
          <w:lang w:val="uk-UA" w:eastAsia="en-US"/>
        </w:rPr>
        <w:t>правління розвитком міст через розробку міських планів та стратегій.</w:t>
      </w:r>
      <w:r w:rsidR="00971A95">
        <w:rPr>
          <w:rFonts w:ascii="Times New Roman" w:eastAsia="Georgia" w:hAnsi="Times New Roman" w:cs="Times New Roman"/>
          <w:sz w:val="28"/>
          <w:szCs w:val="28"/>
          <w:lang w:val="uk-UA" w:eastAsia="en-US"/>
        </w:rPr>
        <w:t xml:space="preserve"> Важливе місце у розвитку полягає у </w:t>
      </w:r>
      <w:proofErr w:type="spellStart"/>
      <w:r w:rsidR="00971A95">
        <w:rPr>
          <w:rFonts w:ascii="Times New Roman" w:eastAsia="Georgia" w:hAnsi="Times New Roman" w:cs="Times New Roman"/>
          <w:sz w:val="28"/>
          <w:szCs w:val="28"/>
          <w:lang w:val="uk-UA" w:eastAsia="en-US"/>
        </w:rPr>
        <w:t>з</w:t>
      </w:r>
      <w:r w:rsidRPr="00171ED5">
        <w:rPr>
          <w:rFonts w:ascii="Times New Roman" w:eastAsia="Georgia" w:hAnsi="Times New Roman" w:cs="Times New Roman"/>
          <w:sz w:val="28"/>
          <w:szCs w:val="28"/>
          <w:lang w:val="uk-UA" w:eastAsia="en-US"/>
        </w:rPr>
        <w:t>безпеченн</w:t>
      </w:r>
      <w:r w:rsidR="00971A95">
        <w:rPr>
          <w:rFonts w:ascii="Times New Roman" w:eastAsia="Georgia" w:hAnsi="Times New Roman" w:cs="Times New Roman"/>
          <w:sz w:val="28"/>
          <w:szCs w:val="28"/>
          <w:lang w:val="uk-UA" w:eastAsia="en-US"/>
        </w:rPr>
        <w:t>і</w:t>
      </w:r>
      <w:proofErr w:type="spellEnd"/>
      <w:r w:rsidRPr="00171ED5">
        <w:rPr>
          <w:rFonts w:ascii="Times New Roman" w:eastAsia="Georgia" w:hAnsi="Times New Roman" w:cs="Times New Roman"/>
          <w:sz w:val="28"/>
          <w:szCs w:val="28"/>
          <w:lang w:val="uk-UA" w:eastAsia="en-US"/>
        </w:rPr>
        <w:t xml:space="preserve"> </w:t>
      </w:r>
      <w:r w:rsidR="00971A95">
        <w:rPr>
          <w:rFonts w:ascii="Times New Roman" w:eastAsia="Georgia" w:hAnsi="Times New Roman" w:cs="Times New Roman"/>
          <w:sz w:val="28"/>
          <w:szCs w:val="28"/>
          <w:lang w:val="uk-UA" w:eastAsia="en-US"/>
        </w:rPr>
        <w:t>і</w:t>
      </w:r>
      <w:r w:rsidRPr="00171ED5">
        <w:rPr>
          <w:rFonts w:ascii="Times New Roman" w:eastAsia="Georgia" w:hAnsi="Times New Roman" w:cs="Times New Roman"/>
          <w:sz w:val="28"/>
          <w:szCs w:val="28"/>
          <w:lang w:val="uk-UA" w:eastAsia="en-US"/>
        </w:rPr>
        <w:t>нфраструктури</w:t>
      </w:r>
      <w:r w:rsidR="00971A95">
        <w:rPr>
          <w:rFonts w:ascii="Times New Roman" w:eastAsia="Georgia" w:hAnsi="Times New Roman" w:cs="Times New Roman"/>
          <w:sz w:val="28"/>
          <w:szCs w:val="28"/>
          <w:lang w:val="uk-UA" w:eastAsia="en-US"/>
        </w:rPr>
        <w:t>, де важливу роль відіграє р</w:t>
      </w:r>
      <w:r w:rsidRPr="00171ED5">
        <w:rPr>
          <w:rFonts w:ascii="Times New Roman" w:eastAsia="Georgia" w:hAnsi="Times New Roman" w:cs="Times New Roman"/>
          <w:sz w:val="28"/>
          <w:szCs w:val="28"/>
          <w:lang w:val="uk-UA" w:eastAsia="en-US"/>
        </w:rPr>
        <w:t>озвиток та підтримка інфраструктури для задоволення потреб мешканців.</w:t>
      </w:r>
    </w:p>
    <w:p w14:paraId="0C8E18D9" w14:textId="3B9BE3A9" w:rsidR="009266D3" w:rsidRPr="009266D3" w:rsidRDefault="00171ED5" w:rsidP="009266D3">
      <w:pPr>
        <w:spacing w:line="360" w:lineRule="auto"/>
        <w:jc w:val="both"/>
        <w:rPr>
          <w:rFonts w:ascii="Times New Roman" w:eastAsia="Georgia" w:hAnsi="Times New Roman" w:cs="Times New Roman"/>
          <w:sz w:val="28"/>
          <w:szCs w:val="28"/>
          <w:lang w:val="uk-UA" w:eastAsia="en-US"/>
        </w:rPr>
      </w:pPr>
      <w:r w:rsidRPr="00171ED5">
        <w:rPr>
          <w:rFonts w:ascii="Times New Roman" w:eastAsia="Georgia" w:hAnsi="Times New Roman" w:cs="Times New Roman"/>
          <w:sz w:val="28"/>
          <w:szCs w:val="28"/>
          <w:lang w:val="uk-UA" w:eastAsia="en-US"/>
        </w:rPr>
        <w:t>Землі житлової та громадської забудови відіграють ключову роль у формуванні комфортного міського середовища та задоволенні потреб сучасного суспільства</w:t>
      </w:r>
      <w:r w:rsidR="00971A95">
        <w:rPr>
          <w:rFonts w:ascii="Times New Roman" w:eastAsia="Georgia" w:hAnsi="Times New Roman" w:cs="Times New Roman"/>
          <w:sz w:val="28"/>
          <w:szCs w:val="28"/>
          <w:lang w:val="uk-UA" w:eastAsia="en-US"/>
        </w:rPr>
        <w:t>, у</w:t>
      </w:r>
      <w:r w:rsidR="009266D3" w:rsidRPr="009266D3">
        <w:rPr>
          <w:rFonts w:ascii="Times New Roman" w:eastAsia="Georgia" w:hAnsi="Times New Roman" w:cs="Times New Roman"/>
          <w:sz w:val="28"/>
          <w:szCs w:val="28"/>
          <w:lang w:val="uk-UA" w:eastAsia="en-US"/>
        </w:rPr>
        <w:t>правління розвитком міст через розробку міських планів та стратегій є важливою складовою сучасного міського управління, спрямованого на створення сталого, ефективного та комфортного міського середовища. Проведення аналізу поточного стану міста, виявлення проблем та можливостей</w:t>
      </w:r>
      <w:r w:rsidR="00971A95">
        <w:rPr>
          <w:rFonts w:ascii="Times New Roman" w:eastAsia="Georgia" w:hAnsi="Times New Roman" w:cs="Times New Roman"/>
          <w:sz w:val="28"/>
          <w:szCs w:val="28"/>
          <w:lang w:val="uk-UA" w:eastAsia="en-US"/>
        </w:rPr>
        <w:t>, о</w:t>
      </w:r>
      <w:r w:rsidR="009266D3" w:rsidRPr="009266D3">
        <w:rPr>
          <w:rFonts w:ascii="Times New Roman" w:eastAsia="Georgia" w:hAnsi="Times New Roman" w:cs="Times New Roman"/>
          <w:sz w:val="28"/>
          <w:szCs w:val="28"/>
          <w:lang w:val="uk-UA" w:eastAsia="en-US"/>
        </w:rPr>
        <w:t>цінка економічного та соціального розвитку міста.</w:t>
      </w:r>
    </w:p>
    <w:p w14:paraId="5E433C3A" w14:textId="36FA549C" w:rsidR="009266D3" w:rsidRPr="009266D3" w:rsidRDefault="009266D3" w:rsidP="009266D3">
      <w:pPr>
        <w:spacing w:line="360" w:lineRule="auto"/>
        <w:jc w:val="both"/>
        <w:rPr>
          <w:rFonts w:ascii="Times New Roman" w:eastAsia="Georgia" w:hAnsi="Times New Roman" w:cs="Times New Roman"/>
          <w:sz w:val="28"/>
          <w:szCs w:val="28"/>
          <w:lang w:val="uk-UA" w:eastAsia="en-US"/>
        </w:rPr>
      </w:pPr>
      <w:r w:rsidRPr="009266D3">
        <w:rPr>
          <w:rFonts w:ascii="Times New Roman" w:eastAsia="Georgia" w:hAnsi="Times New Roman" w:cs="Times New Roman"/>
          <w:sz w:val="28"/>
          <w:szCs w:val="28"/>
          <w:lang w:val="uk-UA" w:eastAsia="en-US"/>
        </w:rPr>
        <w:t>Розробка місії та візії майбутнього розвитку міста</w:t>
      </w:r>
      <w:r w:rsidR="00971A95">
        <w:rPr>
          <w:rFonts w:ascii="Times New Roman" w:eastAsia="Georgia" w:hAnsi="Times New Roman" w:cs="Times New Roman"/>
          <w:sz w:val="28"/>
          <w:szCs w:val="28"/>
          <w:lang w:val="uk-UA" w:eastAsia="en-US"/>
        </w:rPr>
        <w:t>, в</w:t>
      </w:r>
      <w:r w:rsidRPr="009266D3">
        <w:rPr>
          <w:rFonts w:ascii="Times New Roman" w:eastAsia="Georgia" w:hAnsi="Times New Roman" w:cs="Times New Roman"/>
          <w:sz w:val="28"/>
          <w:szCs w:val="28"/>
          <w:lang w:val="uk-UA" w:eastAsia="en-US"/>
        </w:rPr>
        <w:t>становлення ключових стратегічних цілей та завдань</w:t>
      </w:r>
      <w:r w:rsidR="00971A95">
        <w:rPr>
          <w:rFonts w:ascii="Times New Roman" w:eastAsia="Georgia" w:hAnsi="Times New Roman" w:cs="Times New Roman"/>
          <w:sz w:val="28"/>
          <w:szCs w:val="28"/>
          <w:lang w:val="uk-UA" w:eastAsia="en-US"/>
        </w:rPr>
        <w:t xml:space="preserve"> та обов’язкова є у</w:t>
      </w:r>
      <w:r w:rsidRPr="009266D3">
        <w:rPr>
          <w:rFonts w:ascii="Times New Roman" w:eastAsia="Georgia" w:hAnsi="Times New Roman" w:cs="Times New Roman"/>
          <w:sz w:val="28"/>
          <w:szCs w:val="28"/>
          <w:lang w:val="uk-UA" w:eastAsia="en-US"/>
        </w:rPr>
        <w:t xml:space="preserve">часть </w:t>
      </w:r>
      <w:r w:rsidR="00971A95">
        <w:rPr>
          <w:rFonts w:ascii="Times New Roman" w:eastAsia="Georgia" w:hAnsi="Times New Roman" w:cs="Times New Roman"/>
          <w:sz w:val="28"/>
          <w:szCs w:val="28"/>
          <w:lang w:val="uk-UA" w:eastAsia="en-US"/>
        </w:rPr>
        <w:t>г</w:t>
      </w:r>
      <w:r w:rsidRPr="009266D3">
        <w:rPr>
          <w:rFonts w:ascii="Times New Roman" w:eastAsia="Georgia" w:hAnsi="Times New Roman" w:cs="Times New Roman"/>
          <w:sz w:val="28"/>
          <w:szCs w:val="28"/>
          <w:lang w:val="uk-UA" w:eastAsia="en-US"/>
        </w:rPr>
        <w:t>ромад</w:t>
      </w:r>
      <w:r w:rsidR="00971A95">
        <w:rPr>
          <w:rFonts w:ascii="Times New Roman" w:eastAsia="Georgia" w:hAnsi="Times New Roman" w:cs="Times New Roman"/>
          <w:sz w:val="28"/>
          <w:szCs w:val="28"/>
          <w:lang w:val="uk-UA" w:eastAsia="en-US"/>
        </w:rPr>
        <w:t>и.</w:t>
      </w:r>
    </w:p>
    <w:p w14:paraId="546A57CF" w14:textId="77777777" w:rsidR="009266D3" w:rsidRPr="009266D3" w:rsidRDefault="009266D3" w:rsidP="009266D3">
      <w:pPr>
        <w:spacing w:line="360" w:lineRule="auto"/>
        <w:jc w:val="both"/>
        <w:rPr>
          <w:rFonts w:ascii="Times New Roman" w:eastAsia="Georgia" w:hAnsi="Times New Roman" w:cs="Times New Roman"/>
          <w:sz w:val="28"/>
          <w:szCs w:val="28"/>
          <w:lang w:val="uk-UA" w:eastAsia="en-US"/>
        </w:rPr>
      </w:pPr>
    </w:p>
    <w:p w14:paraId="45C5B896" w14:textId="06C4F5DD" w:rsidR="009266D3" w:rsidRPr="009266D3" w:rsidRDefault="00971A95" w:rsidP="009266D3">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lastRenderedPageBreak/>
        <w:t>З</w:t>
      </w:r>
      <w:r w:rsidR="009266D3" w:rsidRPr="009266D3">
        <w:rPr>
          <w:rFonts w:ascii="Times New Roman" w:eastAsia="Georgia" w:hAnsi="Times New Roman" w:cs="Times New Roman"/>
          <w:sz w:val="28"/>
          <w:szCs w:val="28"/>
          <w:lang w:val="uk-UA" w:eastAsia="en-US"/>
        </w:rPr>
        <w:t>алучення мешканців та зацікавлених сторін до процесу прийняття рішень</w:t>
      </w:r>
      <w:r>
        <w:rPr>
          <w:rFonts w:ascii="Times New Roman" w:eastAsia="Georgia" w:hAnsi="Times New Roman" w:cs="Times New Roman"/>
          <w:sz w:val="28"/>
          <w:szCs w:val="28"/>
          <w:lang w:val="uk-UA" w:eastAsia="en-US"/>
        </w:rPr>
        <w:t>, при використання г</w:t>
      </w:r>
      <w:r w:rsidR="009266D3" w:rsidRPr="009266D3">
        <w:rPr>
          <w:rFonts w:ascii="Times New Roman" w:eastAsia="Georgia" w:hAnsi="Times New Roman" w:cs="Times New Roman"/>
          <w:sz w:val="28"/>
          <w:szCs w:val="28"/>
          <w:lang w:val="uk-UA" w:eastAsia="en-US"/>
        </w:rPr>
        <w:t>ромадськ</w:t>
      </w:r>
      <w:r>
        <w:rPr>
          <w:rFonts w:ascii="Times New Roman" w:eastAsia="Georgia" w:hAnsi="Times New Roman" w:cs="Times New Roman"/>
          <w:sz w:val="28"/>
          <w:szCs w:val="28"/>
          <w:lang w:val="uk-UA" w:eastAsia="en-US"/>
        </w:rPr>
        <w:t>их ф</w:t>
      </w:r>
      <w:r w:rsidR="009266D3" w:rsidRPr="009266D3">
        <w:rPr>
          <w:rFonts w:ascii="Times New Roman" w:eastAsia="Georgia" w:hAnsi="Times New Roman" w:cs="Times New Roman"/>
          <w:sz w:val="28"/>
          <w:szCs w:val="28"/>
          <w:lang w:val="uk-UA" w:eastAsia="en-US"/>
        </w:rPr>
        <w:t>орум</w:t>
      </w:r>
      <w:r>
        <w:rPr>
          <w:rFonts w:ascii="Times New Roman" w:eastAsia="Georgia" w:hAnsi="Times New Roman" w:cs="Times New Roman"/>
          <w:sz w:val="28"/>
          <w:szCs w:val="28"/>
          <w:lang w:val="uk-UA" w:eastAsia="en-US"/>
        </w:rPr>
        <w:t>ів</w:t>
      </w:r>
      <w:r w:rsidR="009266D3" w:rsidRPr="009266D3">
        <w:rPr>
          <w:rFonts w:ascii="Times New Roman" w:eastAsia="Georgia" w:hAnsi="Times New Roman" w:cs="Times New Roman"/>
          <w:sz w:val="28"/>
          <w:szCs w:val="28"/>
          <w:lang w:val="uk-UA" w:eastAsia="en-US"/>
        </w:rPr>
        <w:t xml:space="preserve"> та </w:t>
      </w:r>
      <w:proofErr w:type="spellStart"/>
      <w:r>
        <w:rPr>
          <w:rFonts w:ascii="Times New Roman" w:eastAsia="Georgia" w:hAnsi="Times New Roman" w:cs="Times New Roman"/>
          <w:sz w:val="28"/>
          <w:szCs w:val="28"/>
          <w:lang w:val="uk-UA" w:eastAsia="en-US"/>
        </w:rPr>
        <w:t>о</w:t>
      </w:r>
      <w:r w:rsidR="009266D3" w:rsidRPr="009266D3">
        <w:rPr>
          <w:rFonts w:ascii="Times New Roman" w:eastAsia="Georgia" w:hAnsi="Times New Roman" w:cs="Times New Roman"/>
          <w:sz w:val="28"/>
          <w:szCs w:val="28"/>
          <w:lang w:val="uk-UA" w:eastAsia="en-US"/>
        </w:rPr>
        <w:t>бговорення</w:t>
      </w:r>
      <w:r>
        <w:rPr>
          <w:rFonts w:ascii="Times New Roman" w:eastAsia="Georgia" w:hAnsi="Times New Roman" w:cs="Times New Roman"/>
          <w:sz w:val="28"/>
          <w:szCs w:val="28"/>
          <w:lang w:val="uk-UA" w:eastAsia="en-US"/>
        </w:rPr>
        <w:t>,о</w:t>
      </w:r>
      <w:r w:rsidR="009266D3" w:rsidRPr="009266D3">
        <w:rPr>
          <w:rFonts w:ascii="Times New Roman" w:eastAsia="Georgia" w:hAnsi="Times New Roman" w:cs="Times New Roman"/>
          <w:sz w:val="28"/>
          <w:szCs w:val="28"/>
          <w:lang w:val="uk-UA" w:eastAsia="en-US"/>
        </w:rPr>
        <w:t>рганізація</w:t>
      </w:r>
      <w:proofErr w:type="spellEnd"/>
      <w:r w:rsidR="009266D3" w:rsidRPr="009266D3">
        <w:rPr>
          <w:rFonts w:ascii="Times New Roman" w:eastAsia="Georgia" w:hAnsi="Times New Roman" w:cs="Times New Roman"/>
          <w:sz w:val="28"/>
          <w:szCs w:val="28"/>
          <w:lang w:val="uk-UA" w:eastAsia="en-US"/>
        </w:rPr>
        <w:t xml:space="preserve"> публічних заходів для обговорення стратегічних питань</w:t>
      </w:r>
      <w:r>
        <w:rPr>
          <w:rFonts w:ascii="Times New Roman" w:eastAsia="Georgia" w:hAnsi="Times New Roman" w:cs="Times New Roman"/>
          <w:sz w:val="28"/>
          <w:szCs w:val="28"/>
          <w:lang w:val="uk-UA" w:eastAsia="en-US"/>
        </w:rPr>
        <w:t xml:space="preserve"> та з</w:t>
      </w:r>
      <w:r w:rsidR="009266D3" w:rsidRPr="009266D3">
        <w:rPr>
          <w:rFonts w:ascii="Times New Roman" w:eastAsia="Georgia" w:hAnsi="Times New Roman" w:cs="Times New Roman"/>
          <w:sz w:val="28"/>
          <w:szCs w:val="28"/>
          <w:lang w:val="uk-UA" w:eastAsia="en-US"/>
        </w:rPr>
        <w:t>абезпечення Інфраструктури</w:t>
      </w:r>
      <w:r>
        <w:rPr>
          <w:rFonts w:ascii="Times New Roman" w:eastAsia="Georgia" w:hAnsi="Times New Roman" w:cs="Times New Roman"/>
          <w:sz w:val="28"/>
          <w:szCs w:val="28"/>
          <w:lang w:val="uk-UA" w:eastAsia="en-US"/>
        </w:rPr>
        <w:t>.</w:t>
      </w:r>
    </w:p>
    <w:p w14:paraId="733DB75F" w14:textId="5D9A75FC" w:rsidR="009266D3" w:rsidRPr="009266D3" w:rsidRDefault="009266D3" w:rsidP="009266D3">
      <w:pPr>
        <w:spacing w:line="360" w:lineRule="auto"/>
        <w:jc w:val="both"/>
        <w:rPr>
          <w:rFonts w:ascii="Times New Roman" w:eastAsia="Georgia" w:hAnsi="Times New Roman" w:cs="Times New Roman"/>
          <w:sz w:val="28"/>
          <w:szCs w:val="28"/>
          <w:lang w:val="uk-UA" w:eastAsia="en-US"/>
        </w:rPr>
      </w:pPr>
      <w:r w:rsidRPr="009266D3">
        <w:rPr>
          <w:rFonts w:ascii="Times New Roman" w:eastAsia="Georgia" w:hAnsi="Times New Roman" w:cs="Times New Roman"/>
          <w:sz w:val="28"/>
          <w:szCs w:val="28"/>
          <w:lang w:val="uk-UA" w:eastAsia="en-US"/>
        </w:rPr>
        <w:t xml:space="preserve">Розробка планів розвитку територій та об'єктів </w:t>
      </w:r>
      <w:proofErr w:type="spellStart"/>
      <w:r w:rsidRPr="009266D3">
        <w:rPr>
          <w:rFonts w:ascii="Times New Roman" w:eastAsia="Georgia" w:hAnsi="Times New Roman" w:cs="Times New Roman"/>
          <w:sz w:val="28"/>
          <w:szCs w:val="28"/>
          <w:lang w:val="uk-UA" w:eastAsia="en-US"/>
        </w:rPr>
        <w:t>інфраструктури</w:t>
      </w:r>
      <w:r w:rsidR="00971A95">
        <w:rPr>
          <w:rFonts w:ascii="Times New Roman" w:eastAsia="Georgia" w:hAnsi="Times New Roman" w:cs="Times New Roman"/>
          <w:sz w:val="28"/>
          <w:szCs w:val="28"/>
          <w:lang w:val="uk-UA" w:eastAsia="en-US"/>
        </w:rPr>
        <w:t>,т</w:t>
      </w:r>
      <w:r w:rsidRPr="009266D3">
        <w:rPr>
          <w:rFonts w:ascii="Times New Roman" w:eastAsia="Georgia" w:hAnsi="Times New Roman" w:cs="Times New Roman"/>
          <w:sz w:val="28"/>
          <w:szCs w:val="28"/>
          <w:lang w:val="uk-UA" w:eastAsia="en-US"/>
        </w:rPr>
        <w:t>ранспортна</w:t>
      </w:r>
      <w:proofErr w:type="spellEnd"/>
      <w:r w:rsidRPr="009266D3">
        <w:rPr>
          <w:rFonts w:ascii="Times New Roman" w:eastAsia="Georgia" w:hAnsi="Times New Roman" w:cs="Times New Roman"/>
          <w:sz w:val="28"/>
          <w:szCs w:val="28"/>
          <w:lang w:val="uk-UA" w:eastAsia="en-US"/>
        </w:rPr>
        <w:t xml:space="preserve"> та </w:t>
      </w:r>
      <w:r w:rsidR="00971A95">
        <w:rPr>
          <w:rFonts w:ascii="Times New Roman" w:eastAsia="Georgia" w:hAnsi="Times New Roman" w:cs="Times New Roman"/>
          <w:sz w:val="28"/>
          <w:szCs w:val="28"/>
          <w:lang w:val="uk-UA" w:eastAsia="en-US"/>
        </w:rPr>
        <w:t>ж</w:t>
      </w:r>
      <w:r w:rsidRPr="009266D3">
        <w:rPr>
          <w:rFonts w:ascii="Times New Roman" w:eastAsia="Georgia" w:hAnsi="Times New Roman" w:cs="Times New Roman"/>
          <w:sz w:val="28"/>
          <w:szCs w:val="28"/>
          <w:lang w:val="uk-UA" w:eastAsia="en-US"/>
        </w:rPr>
        <w:t xml:space="preserve">итлова Інфраструктура: Забезпечення відповідності інфраструктури потребам росту населення та </w:t>
      </w:r>
      <w:proofErr w:type="spellStart"/>
      <w:r w:rsidRPr="009266D3">
        <w:rPr>
          <w:rFonts w:ascii="Times New Roman" w:eastAsia="Georgia" w:hAnsi="Times New Roman" w:cs="Times New Roman"/>
          <w:sz w:val="28"/>
          <w:szCs w:val="28"/>
          <w:lang w:val="uk-UA" w:eastAsia="en-US"/>
        </w:rPr>
        <w:t>економіки.</w:t>
      </w:r>
      <w:r w:rsidR="00971A95">
        <w:rPr>
          <w:rFonts w:ascii="Times New Roman" w:eastAsia="Georgia" w:hAnsi="Times New Roman" w:cs="Times New Roman"/>
          <w:sz w:val="28"/>
          <w:szCs w:val="28"/>
          <w:lang w:val="uk-UA" w:eastAsia="en-US"/>
        </w:rPr>
        <w:t>Ств</w:t>
      </w:r>
      <w:r w:rsidRPr="009266D3">
        <w:rPr>
          <w:rFonts w:ascii="Times New Roman" w:eastAsia="Georgia" w:hAnsi="Times New Roman" w:cs="Times New Roman"/>
          <w:sz w:val="28"/>
          <w:szCs w:val="28"/>
          <w:lang w:val="uk-UA" w:eastAsia="en-US"/>
        </w:rPr>
        <w:t>ворення</w:t>
      </w:r>
      <w:proofErr w:type="spellEnd"/>
      <w:r w:rsidRPr="009266D3">
        <w:rPr>
          <w:rFonts w:ascii="Times New Roman" w:eastAsia="Georgia" w:hAnsi="Times New Roman" w:cs="Times New Roman"/>
          <w:sz w:val="28"/>
          <w:szCs w:val="28"/>
          <w:lang w:val="uk-UA" w:eastAsia="en-US"/>
        </w:rPr>
        <w:t xml:space="preserve"> </w:t>
      </w:r>
      <w:r w:rsidR="00971A95">
        <w:rPr>
          <w:rFonts w:ascii="Times New Roman" w:eastAsia="Georgia" w:hAnsi="Times New Roman" w:cs="Times New Roman"/>
          <w:sz w:val="28"/>
          <w:szCs w:val="28"/>
          <w:lang w:val="uk-UA" w:eastAsia="en-US"/>
        </w:rPr>
        <w:t>і</w:t>
      </w:r>
      <w:r w:rsidRPr="009266D3">
        <w:rPr>
          <w:rFonts w:ascii="Times New Roman" w:eastAsia="Georgia" w:hAnsi="Times New Roman" w:cs="Times New Roman"/>
          <w:sz w:val="28"/>
          <w:szCs w:val="28"/>
          <w:lang w:val="uk-UA" w:eastAsia="en-US"/>
        </w:rPr>
        <w:t xml:space="preserve">нноваційних </w:t>
      </w:r>
      <w:r w:rsidR="00971A95">
        <w:rPr>
          <w:rFonts w:ascii="Times New Roman" w:eastAsia="Georgia" w:hAnsi="Times New Roman" w:cs="Times New Roman"/>
          <w:sz w:val="28"/>
          <w:szCs w:val="28"/>
          <w:lang w:val="uk-UA" w:eastAsia="en-US"/>
        </w:rPr>
        <w:t>ц</w:t>
      </w:r>
      <w:r w:rsidRPr="009266D3">
        <w:rPr>
          <w:rFonts w:ascii="Times New Roman" w:eastAsia="Georgia" w:hAnsi="Times New Roman" w:cs="Times New Roman"/>
          <w:sz w:val="28"/>
          <w:szCs w:val="28"/>
          <w:lang w:val="uk-UA" w:eastAsia="en-US"/>
        </w:rPr>
        <w:t>ентрів</w:t>
      </w:r>
      <w:r w:rsidR="00971A95">
        <w:rPr>
          <w:rFonts w:ascii="Times New Roman" w:eastAsia="Georgia" w:hAnsi="Times New Roman" w:cs="Times New Roman"/>
          <w:sz w:val="28"/>
          <w:szCs w:val="28"/>
          <w:lang w:val="uk-UA" w:eastAsia="en-US"/>
        </w:rPr>
        <w:t xml:space="preserve">  передбачає ро</w:t>
      </w:r>
      <w:r w:rsidRPr="009266D3">
        <w:rPr>
          <w:rFonts w:ascii="Times New Roman" w:eastAsia="Georgia" w:hAnsi="Times New Roman" w:cs="Times New Roman"/>
          <w:sz w:val="28"/>
          <w:szCs w:val="28"/>
          <w:lang w:val="uk-UA" w:eastAsia="en-US"/>
        </w:rPr>
        <w:t>зробк</w:t>
      </w:r>
      <w:r w:rsidR="00971A95">
        <w:rPr>
          <w:rFonts w:ascii="Times New Roman" w:eastAsia="Georgia" w:hAnsi="Times New Roman" w:cs="Times New Roman"/>
          <w:sz w:val="28"/>
          <w:szCs w:val="28"/>
          <w:lang w:val="uk-UA" w:eastAsia="en-US"/>
        </w:rPr>
        <w:t>у</w:t>
      </w:r>
      <w:r w:rsidRPr="009266D3">
        <w:rPr>
          <w:rFonts w:ascii="Times New Roman" w:eastAsia="Georgia" w:hAnsi="Times New Roman" w:cs="Times New Roman"/>
          <w:sz w:val="28"/>
          <w:szCs w:val="28"/>
          <w:lang w:val="uk-UA" w:eastAsia="en-US"/>
        </w:rPr>
        <w:t xml:space="preserve"> стратегій для створення та розвитку інноваційних кластерів та центрів.</w:t>
      </w:r>
      <w:r w:rsidR="00971A95">
        <w:rPr>
          <w:rFonts w:ascii="Times New Roman" w:eastAsia="Georgia" w:hAnsi="Times New Roman" w:cs="Times New Roman"/>
          <w:sz w:val="28"/>
          <w:szCs w:val="28"/>
          <w:lang w:val="uk-UA" w:eastAsia="en-US"/>
        </w:rPr>
        <w:t xml:space="preserve"> Ця програма передбачає обов’язкову п</w:t>
      </w:r>
      <w:r w:rsidRPr="009266D3">
        <w:rPr>
          <w:rFonts w:ascii="Times New Roman" w:eastAsia="Georgia" w:hAnsi="Times New Roman" w:cs="Times New Roman"/>
          <w:sz w:val="28"/>
          <w:szCs w:val="28"/>
          <w:lang w:val="uk-UA" w:eastAsia="en-US"/>
        </w:rPr>
        <w:t xml:space="preserve">ідтримка </w:t>
      </w:r>
      <w:r w:rsidR="00971A95">
        <w:rPr>
          <w:rFonts w:ascii="Times New Roman" w:eastAsia="Georgia" w:hAnsi="Times New Roman" w:cs="Times New Roman"/>
          <w:sz w:val="28"/>
          <w:szCs w:val="28"/>
          <w:lang w:val="uk-UA" w:eastAsia="en-US"/>
        </w:rPr>
        <w:t>с</w:t>
      </w:r>
      <w:r w:rsidRPr="009266D3">
        <w:rPr>
          <w:rFonts w:ascii="Times New Roman" w:eastAsia="Georgia" w:hAnsi="Times New Roman" w:cs="Times New Roman"/>
          <w:sz w:val="28"/>
          <w:szCs w:val="28"/>
          <w:lang w:val="uk-UA" w:eastAsia="en-US"/>
        </w:rPr>
        <w:t xml:space="preserve">тартапів та </w:t>
      </w:r>
      <w:r w:rsidR="00971A95">
        <w:rPr>
          <w:rFonts w:ascii="Times New Roman" w:eastAsia="Georgia" w:hAnsi="Times New Roman" w:cs="Times New Roman"/>
          <w:sz w:val="28"/>
          <w:szCs w:val="28"/>
          <w:lang w:val="uk-UA" w:eastAsia="en-US"/>
        </w:rPr>
        <w:t>т</w:t>
      </w:r>
      <w:r w:rsidRPr="009266D3">
        <w:rPr>
          <w:rFonts w:ascii="Times New Roman" w:eastAsia="Georgia" w:hAnsi="Times New Roman" w:cs="Times New Roman"/>
          <w:sz w:val="28"/>
          <w:szCs w:val="28"/>
          <w:lang w:val="uk-UA" w:eastAsia="en-US"/>
        </w:rPr>
        <w:t xml:space="preserve">ехнологічних </w:t>
      </w:r>
      <w:r w:rsidR="00971A95">
        <w:rPr>
          <w:rFonts w:ascii="Times New Roman" w:eastAsia="Georgia" w:hAnsi="Times New Roman" w:cs="Times New Roman"/>
          <w:sz w:val="28"/>
          <w:szCs w:val="28"/>
          <w:lang w:val="uk-UA" w:eastAsia="en-US"/>
        </w:rPr>
        <w:t>п</w:t>
      </w:r>
      <w:r w:rsidRPr="009266D3">
        <w:rPr>
          <w:rFonts w:ascii="Times New Roman" w:eastAsia="Georgia" w:hAnsi="Times New Roman" w:cs="Times New Roman"/>
          <w:sz w:val="28"/>
          <w:szCs w:val="28"/>
          <w:lang w:val="uk-UA" w:eastAsia="en-US"/>
        </w:rPr>
        <w:t>роектів</w:t>
      </w:r>
      <w:r w:rsidR="00971A95">
        <w:rPr>
          <w:rFonts w:ascii="Times New Roman" w:eastAsia="Georgia" w:hAnsi="Times New Roman" w:cs="Times New Roman"/>
          <w:sz w:val="28"/>
          <w:szCs w:val="28"/>
          <w:lang w:val="uk-UA" w:eastAsia="en-US"/>
        </w:rPr>
        <w:t>, с</w:t>
      </w:r>
      <w:r w:rsidRPr="009266D3">
        <w:rPr>
          <w:rFonts w:ascii="Times New Roman" w:eastAsia="Georgia" w:hAnsi="Times New Roman" w:cs="Times New Roman"/>
          <w:sz w:val="28"/>
          <w:szCs w:val="28"/>
          <w:lang w:val="uk-UA" w:eastAsia="en-US"/>
        </w:rPr>
        <w:t>прияння створенню умов для розвитку інноваційного бізнесу та технологічних стартапів</w:t>
      </w:r>
      <w:r w:rsidR="00971A95">
        <w:rPr>
          <w:rFonts w:ascii="Times New Roman" w:eastAsia="Georgia" w:hAnsi="Times New Roman" w:cs="Times New Roman"/>
          <w:sz w:val="28"/>
          <w:szCs w:val="28"/>
          <w:lang w:val="uk-UA" w:eastAsia="en-US"/>
        </w:rPr>
        <w:t xml:space="preserve"> тобто с</w:t>
      </w:r>
      <w:r w:rsidRPr="009266D3">
        <w:rPr>
          <w:rFonts w:ascii="Times New Roman" w:eastAsia="Georgia" w:hAnsi="Times New Roman" w:cs="Times New Roman"/>
          <w:sz w:val="28"/>
          <w:szCs w:val="28"/>
          <w:lang w:val="uk-UA" w:eastAsia="en-US"/>
        </w:rPr>
        <w:t xml:space="preserve">тале </w:t>
      </w:r>
      <w:r w:rsidR="00971A95">
        <w:rPr>
          <w:rFonts w:ascii="Times New Roman" w:eastAsia="Georgia" w:hAnsi="Times New Roman" w:cs="Times New Roman"/>
          <w:sz w:val="28"/>
          <w:szCs w:val="28"/>
          <w:lang w:val="uk-UA" w:eastAsia="en-US"/>
        </w:rPr>
        <w:t>е</w:t>
      </w:r>
      <w:r w:rsidRPr="009266D3">
        <w:rPr>
          <w:rFonts w:ascii="Times New Roman" w:eastAsia="Georgia" w:hAnsi="Times New Roman" w:cs="Times New Roman"/>
          <w:sz w:val="28"/>
          <w:szCs w:val="28"/>
          <w:lang w:val="uk-UA" w:eastAsia="en-US"/>
        </w:rPr>
        <w:t xml:space="preserve">кономічне </w:t>
      </w:r>
      <w:proofErr w:type="spellStart"/>
      <w:r w:rsidR="00971A95">
        <w:rPr>
          <w:rFonts w:ascii="Times New Roman" w:eastAsia="Georgia" w:hAnsi="Times New Roman" w:cs="Times New Roman"/>
          <w:sz w:val="28"/>
          <w:szCs w:val="28"/>
          <w:lang w:val="uk-UA" w:eastAsia="en-US"/>
        </w:rPr>
        <w:t>з</w:t>
      </w:r>
      <w:r w:rsidRPr="009266D3">
        <w:rPr>
          <w:rFonts w:ascii="Times New Roman" w:eastAsia="Georgia" w:hAnsi="Times New Roman" w:cs="Times New Roman"/>
          <w:sz w:val="28"/>
          <w:szCs w:val="28"/>
          <w:lang w:val="uk-UA" w:eastAsia="en-US"/>
        </w:rPr>
        <w:t>ростанн</w:t>
      </w:r>
      <w:proofErr w:type="spellEnd"/>
      <w:r w:rsidR="00971A95">
        <w:rPr>
          <w:rFonts w:ascii="Times New Roman" w:eastAsia="Georgia" w:hAnsi="Times New Roman" w:cs="Times New Roman"/>
          <w:sz w:val="28"/>
          <w:szCs w:val="28"/>
          <w:lang w:val="uk-UA" w:eastAsia="en-US"/>
        </w:rPr>
        <w:t>,  ро</w:t>
      </w:r>
      <w:r w:rsidRPr="009266D3">
        <w:rPr>
          <w:rFonts w:ascii="Times New Roman" w:eastAsia="Georgia" w:hAnsi="Times New Roman" w:cs="Times New Roman"/>
          <w:sz w:val="28"/>
          <w:szCs w:val="28"/>
          <w:lang w:val="uk-UA" w:eastAsia="en-US"/>
        </w:rPr>
        <w:t>звиток різноманітних галузей економіки для стабільного та сталого зростання</w:t>
      </w:r>
      <w:r w:rsidR="00971A95">
        <w:rPr>
          <w:rFonts w:ascii="Times New Roman" w:eastAsia="Georgia" w:hAnsi="Times New Roman" w:cs="Times New Roman"/>
          <w:sz w:val="28"/>
          <w:szCs w:val="28"/>
          <w:lang w:val="uk-UA" w:eastAsia="en-US"/>
        </w:rPr>
        <w:t xml:space="preserve"> та з</w:t>
      </w:r>
      <w:r w:rsidRPr="009266D3">
        <w:rPr>
          <w:rFonts w:ascii="Times New Roman" w:eastAsia="Georgia" w:hAnsi="Times New Roman" w:cs="Times New Roman"/>
          <w:sz w:val="28"/>
          <w:szCs w:val="28"/>
          <w:lang w:val="uk-UA" w:eastAsia="en-US"/>
        </w:rPr>
        <w:t>абезпечення привабливості міста для інвесторів та підприємців.</w:t>
      </w:r>
    </w:p>
    <w:p w14:paraId="07A37E15" w14:textId="58543E3E" w:rsidR="00171ED5" w:rsidRPr="00691820" w:rsidRDefault="009266D3" w:rsidP="00691820">
      <w:pPr>
        <w:spacing w:line="360" w:lineRule="auto"/>
        <w:jc w:val="both"/>
        <w:rPr>
          <w:rFonts w:ascii="Times New Roman" w:eastAsia="Georgia" w:hAnsi="Times New Roman" w:cs="Times New Roman"/>
          <w:sz w:val="28"/>
          <w:szCs w:val="28"/>
          <w:lang w:val="uk-UA" w:eastAsia="en-US"/>
        </w:rPr>
      </w:pPr>
      <w:r w:rsidRPr="009266D3">
        <w:rPr>
          <w:rFonts w:ascii="Times New Roman" w:eastAsia="Georgia" w:hAnsi="Times New Roman" w:cs="Times New Roman"/>
          <w:sz w:val="28"/>
          <w:szCs w:val="28"/>
          <w:lang w:val="uk-UA" w:eastAsia="en-US"/>
        </w:rPr>
        <w:t>Забезпечення екологічної безпеки та мінімізація негативного впливу на навколишнє середовище</w:t>
      </w:r>
      <w:r w:rsidR="00971A95">
        <w:rPr>
          <w:rFonts w:ascii="Times New Roman" w:eastAsia="Georgia" w:hAnsi="Times New Roman" w:cs="Times New Roman"/>
          <w:sz w:val="28"/>
          <w:szCs w:val="28"/>
          <w:lang w:val="uk-UA" w:eastAsia="en-US"/>
        </w:rPr>
        <w:t>, з</w:t>
      </w:r>
      <w:r w:rsidRPr="009266D3">
        <w:rPr>
          <w:rFonts w:ascii="Times New Roman" w:eastAsia="Georgia" w:hAnsi="Times New Roman" w:cs="Times New Roman"/>
          <w:sz w:val="28"/>
          <w:szCs w:val="28"/>
          <w:lang w:val="uk-UA" w:eastAsia="en-US"/>
        </w:rPr>
        <w:t xml:space="preserve">абезпечення доступу до освіти, охорони здоров'я та інших соціальних </w:t>
      </w:r>
      <w:proofErr w:type="spellStart"/>
      <w:r w:rsidRPr="009266D3">
        <w:rPr>
          <w:rFonts w:ascii="Times New Roman" w:eastAsia="Georgia" w:hAnsi="Times New Roman" w:cs="Times New Roman"/>
          <w:sz w:val="28"/>
          <w:szCs w:val="28"/>
          <w:lang w:val="uk-UA" w:eastAsia="en-US"/>
        </w:rPr>
        <w:t>послуг</w:t>
      </w:r>
      <w:r w:rsidR="00AA1318">
        <w:rPr>
          <w:rFonts w:ascii="Times New Roman" w:eastAsia="Georgia" w:hAnsi="Times New Roman" w:cs="Times New Roman"/>
          <w:sz w:val="28"/>
          <w:szCs w:val="28"/>
          <w:lang w:val="uk-UA" w:eastAsia="en-US"/>
        </w:rPr>
        <w:t>,з</w:t>
      </w:r>
      <w:r w:rsidRPr="009266D3">
        <w:rPr>
          <w:rFonts w:ascii="Times New Roman" w:eastAsia="Georgia" w:hAnsi="Times New Roman" w:cs="Times New Roman"/>
          <w:sz w:val="28"/>
          <w:szCs w:val="28"/>
          <w:lang w:val="uk-UA" w:eastAsia="en-US"/>
        </w:rPr>
        <w:t>меншення</w:t>
      </w:r>
      <w:proofErr w:type="spellEnd"/>
      <w:r w:rsidRPr="009266D3">
        <w:rPr>
          <w:rFonts w:ascii="Times New Roman" w:eastAsia="Georgia" w:hAnsi="Times New Roman" w:cs="Times New Roman"/>
          <w:sz w:val="28"/>
          <w:szCs w:val="28"/>
          <w:lang w:val="uk-UA" w:eastAsia="en-US"/>
        </w:rPr>
        <w:t xml:space="preserve"> </w:t>
      </w:r>
      <w:r w:rsidR="00AA1318">
        <w:rPr>
          <w:rFonts w:ascii="Times New Roman" w:eastAsia="Georgia" w:hAnsi="Times New Roman" w:cs="Times New Roman"/>
          <w:sz w:val="28"/>
          <w:szCs w:val="28"/>
          <w:lang w:val="uk-UA" w:eastAsia="en-US"/>
        </w:rPr>
        <w:t>с</w:t>
      </w:r>
      <w:r w:rsidRPr="009266D3">
        <w:rPr>
          <w:rFonts w:ascii="Times New Roman" w:eastAsia="Georgia" w:hAnsi="Times New Roman" w:cs="Times New Roman"/>
          <w:sz w:val="28"/>
          <w:szCs w:val="28"/>
          <w:lang w:val="uk-UA" w:eastAsia="en-US"/>
        </w:rPr>
        <w:t xml:space="preserve">оціальної </w:t>
      </w:r>
      <w:r w:rsidR="00AA1318">
        <w:rPr>
          <w:rFonts w:ascii="Times New Roman" w:eastAsia="Georgia" w:hAnsi="Times New Roman" w:cs="Times New Roman"/>
          <w:sz w:val="28"/>
          <w:szCs w:val="28"/>
          <w:lang w:val="uk-UA" w:eastAsia="en-US"/>
        </w:rPr>
        <w:t>в</w:t>
      </w:r>
      <w:r w:rsidRPr="009266D3">
        <w:rPr>
          <w:rFonts w:ascii="Times New Roman" w:eastAsia="Georgia" w:hAnsi="Times New Roman" w:cs="Times New Roman"/>
          <w:sz w:val="28"/>
          <w:szCs w:val="28"/>
          <w:lang w:val="uk-UA" w:eastAsia="en-US"/>
        </w:rPr>
        <w:t>ідокремленості</w:t>
      </w:r>
      <w:r w:rsidR="00AA1318">
        <w:rPr>
          <w:rFonts w:ascii="Times New Roman" w:eastAsia="Georgia" w:hAnsi="Times New Roman" w:cs="Times New Roman"/>
          <w:sz w:val="28"/>
          <w:szCs w:val="28"/>
          <w:lang w:val="uk-UA" w:eastAsia="en-US"/>
        </w:rPr>
        <w:t>, як наслідок є послідовність дій яка спрямована на ро</w:t>
      </w:r>
      <w:r w:rsidRPr="009266D3">
        <w:rPr>
          <w:rFonts w:ascii="Times New Roman" w:eastAsia="Georgia" w:hAnsi="Times New Roman" w:cs="Times New Roman"/>
          <w:sz w:val="28"/>
          <w:szCs w:val="28"/>
          <w:lang w:val="uk-UA" w:eastAsia="en-US"/>
        </w:rPr>
        <w:t>зробк</w:t>
      </w:r>
      <w:r w:rsidR="00AA1318">
        <w:rPr>
          <w:rFonts w:ascii="Times New Roman" w:eastAsia="Georgia" w:hAnsi="Times New Roman" w:cs="Times New Roman"/>
          <w:sz w:val="28"/>
          <w:szCs w:val="28"/>
          <w:lang w:val="uk-UA" w:eastAsia="en-US"/>
        </w:rPr>
        <w:t>у</w:t>
      </w:r>
      <w:r w:rsidRPr="009266D3">
        <w:rPr>
          <w:rFonts w:ascii="Times New Roman" w:eastAsia="Georgia" w:hAnsi="Times New Roman" w:cs="Times New Roman"/>
          <w:sz w:val="28"/>
          <w:szCs w:val="28"/>
          <w:lang w:val="uk-UA" w:eastAsia="en-US"/>
        </w:rPr>
        <w:t xml:space="preserve"> заходів для зменшення відокремленості різних со</w:t>
      </w:r>
      <w:r w:rsidR="00AA1318">
        <w:rPr>
          <w:rFonts w:ascii="Times New Roman" w:eastAsia="Georgia" w:hAnsi="Times New Roman" w:cs="Times New Roman"/>
          <w:sz w:val="28"/>
          <w:szCs w:val="28"/>
          <w:lang w:val="uk-UA" w:eastAsia="en-US"/>
        </w:rPr>
        <w:t>ціальних верств та розвиток економічних процесів.</w:t>
      </w:r>
    </w:p>
    <w:p w14:paraId="1F73C4CC" w14:textId="1D327500" w:rsidR="00785631" w:rsidRPr="00AA1318" w:rsidRDefault="00691820" w:rsidP="00691820">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w:t>
      </w:r>
      <w:r w:rsidRPr="00691820">
        <w:rPr>
          <w:rFonts w:ascii="Times New Roman" w:eastAsia="Georgia" w:hAnsi="Times New Roman" w:cs="Times New Roman"/>
          <w:sz w:val="28"/>
          <w:szCs w:val="28"/>
          <w:lang w:val="uk-UA" w:eastAsia="en-US"/>
        </w:rPr>
        <w:t>Використання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 регіональних та місцевих правил забудови.</w:t>
      </w:r>
      <w:r>
        <w:rPr>
          <w:rFonts w:ascii="Times New Roman" w:eastAsia="Georgia" w:hAnsi="Times New Roman" w:cs="Times New Roman"/>
          <w:sz w:val="28"/>
          <w:szCs w:val="28"/>
          <w:lang w:val="uk-UA" w:eastAsia="en-US"/>
        </w:rPr>
        <w:t>»</w:t>
      </w:r>
      <w:r w:rsidRPr="00691820">
        <w:rPr>
          <w:rFonts w:ascii="Times New Roman" w:eastAsia="Georgia" w:hAnsi="Times New Roman" w:cs="Times New Roman"/>
          <w:sz w:val="28"/>
          <w:szCs w:val="28"/>
          <w:lang w:val="uk-UA" w:eastAsia="en-US"/>
        </w:rPr>
        <w:t>[30]</w:t>
      </w:r>
      <w:proofErr w:type="spellStart"/>
      <w:r>
        <w:rPr>
          <w:rFonts w:ascii="Times New Roman" w:eastAsia="Georgia" w:hAnsi="Times New Roman" w:cs="Times New Roman"/>
          <w:sz w:val="28"/>
          <w:szCs w:val="28"/>
          <w:lang w:val="en-US" w:eastAsia="en-US"/>
        </w:rPr>
        <w:t>fD</w:t>
      </w:r>
      <w:proofErr w:type="spellEnd"/>
    </w:p>
    <w:p w14:paraId="375184E6" w14:textId="7F279C01" w:rsidR="00785631" w:rsidRPr="00C97D66" w:rsidRDefault="00C97D66" w:rsidP="00C97D66">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З</w:t>
      </w:r>
      <w:proofErr w:type="spellStart"/>
      <w:r w:rsidR="00785631" w:rsidRPr="00F122A9">
        <w:rPr>
          <w:rFonts w:ascii="Times New Roman" w:eastAsia="Georgia" w:hAnsi="Times New Roman" w:cs="Times New Roman"/>
          <w:sz w:val="28"/>
          <w:szCs w:val="28"/>
          <w:lang w:eastAsia="en-US"/>
        </w:rPr>
        <w:t>емлі</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оздоровчого</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призначення</w:t>
      </w:r>
      <w:proofErr w:type="spellEnd"/>
      <w:r w:rsidR="00785631" w:rsidRPr="00F122A9">
        <w:rPr>
          <w:rFonts w:ascii="Times New Roman" w:eastAsia="Georgia" w:hAnsi="Times New Roman" w:cs="Times New Roman"/>
          <w:sz w:val="28"/>
          <w:szCs w:val="28"/>
          <w:lang w:eastAsia="en-US"/>
        </w:rPr>
        <w:t>;</w:t>
      </w:r>
      <w:r w:rsidRPr="00C97D66">
        <w:t xml:space="preserve"> </w:t>
      </w:r>
      <w:r>
        <w:rPr>
          <w:lang w:val="uk-UA"/>
        </w:rPr>
        <w:t>«</w:t>
      </w:r>
      <w:r w:rsidRPr="00C97D66">
        <w:rPr>
          <w:rFonts w:ascii="Times New Roman" w:hAnsi="Times New Roman" w:cs="Times New Roman"/>
          <w:sz w:val="28"/>
          <w:szCs w:val="28"/>
          <w:lang w:val="uk-UA"/>
        </w:rPr>
        <w:t>Д</w:t>
      </w:r>
      <w:r w:rsidRPr="00C97D66">
        <w:rPr>
          <w:rFonts w:ascii="Times New Roman" w:eastAsia="Georgia" w:hAnsi="Times New Roman" w:cs="Times New Roman"/>
          <w:sz w:val="28"/>
          <w:szCs w:val="28"/>
          <w:lang w:eastAsia="en-US"/>
        </w:rPr>
        <w:t xml:space="preserve">о земель </w:t>
      </w:r>
      <w:proofErr w:type="spellStart"/>
      <w:r w:rsidRPr="00C97D66">
        <w:rPr>
          <w:rFonts w:ascii="Times New Roman" w:eastAsia="Georgia" w:hAnsi="Times New Roman" w:cs="Times New Roman"/>
          <w:sz w:val="28"/>
          <w:szCs w:val="28"/>
          <w:lang w:eastAsia="en-US"/>
        </w:rPr>
        <w:t>оздоровчого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призначення</w:t>
      </w:r>
      <w:proofErr w:type="spellEnd"/>
      <w:r w:rsidRPr="00C97D66">
        <w:rPr>
          <w:rFonts w:ascii="Times New Roman" w:eastAsia="Georgia" w:hAnsi="Times New Roman" w:cs="Times New Roman"/>
          <w:sz w:val="28"/>
          <w:szCs w:val="28"/>
          <w:lang w:eastAsia="en-US"/>
        </w:rPr>
        <w:t xml:space="preserve"> належать </w:t>
      </w:r>
      <w:proofErr w:type="spellStart"/>
      <w:r w:rsidRPr="00C97D66">
        <w:rPr>
          <w:rFonts w:ascii="Times New Roman" w:eastAsia="Georgia" w:hAnsi="Times New Roman" w:cs="Times New Roman"/>
          <w:sz w:val="28"/>
          <w:szCs w:val="28"/>
          <w:lang w:eastAsia="en-US"/>
        </w:rPr>
        <w:t>землі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мають</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природні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лікувальні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властивості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які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використовуються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або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можуть</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використовуватися</w:t>
      </w:r>
      <w:proofErr w:type="spellEnd"/>
      <w:r w:rsidRPr="00C97D66">
        <w:rPr>
          <w:rFonts w:ascii="Times New Roman" w:eastAsia="Georgia" w:hAnsi="Times New Roman" w:cs="Times New Roman"/>
          <w:sz w:val="28"/>
          <w:szCs w:val="28"/>
          <w:lang w:eastAsia="en-US"/>
        </w:rPr>
        <w:t xml:space="preserve"> для </w:t>
      </w:r>
      <w:proofErr w:type="spellStart"/>
      <w:r w:rsidRPr="00C97D66">
        <w:rPr>
          <w:rFonts w:ascii="Times New Roman" w:eastAsia="Georgia" w:hAnsi="Times New Roman" w:cs="Times New Roman"/>
          <w:sz w:val="28"/>
          <w:szCs w:val="28"/>
          <w:lang w:eastAsia="en-US"/>
        </w:rPr>
        <w:t>профілактики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захворювань</w:t>
      </w:r>
      <w:proofErr w:type="spellEnd"/>
      <w:r w:rsidRPr="00C97D66">
        <w:rPr>
          <w:rFonts w:ascii="Times New Roman" w:eastAsia="Georgia" w:hAnsi="Times New Roman" w:cs="Times New Roman"/>
          <w:sz w:val="28"/>
          <w:szCs w:val="28"/>
          <w:lang w:eastAsia="en-US"/>
        </w:rPr>
        <w:t xml:space="preserve"> і </w:t>
      </w:r>
      <w:proofErr w:type="spellStart"/>
      <w:r w:rsidRPr="00C97D66">
        <w:rPr>
          <w:rFonts w:ascii="Times New Roman" w:eastAsia="Georgia" w:hAnsi="Times New Roman" w:cs="Times New Roman"/>
          <w:sz w:val="28"/>
          <w:szCs w:val="28"/>
          <w:lang w:eastAsia="en-US"/>
        </w:rPr>
        <w:t>лікування</w:t>
      </w:r>
      <w:proofErr w:type="spellEnd"/>
      <w:r w:rsidRPr="00C97D66">
        <w:rPr>
          <w:rFonts w:ascii="Times New Roman" w:eastAsia="Georgia" w:hAnsi="Times New Roman" w:cs="Times New Roman"/>
          <w:sz w:val="28"/>
          <w:szCs w:val="28"/>
          <w:lang w:eastAsia="en-US"/>
        </w:rPr>
        <w:t xml:space="preserve"> людей.</w:t>
      </w:r>
      <w:r>
        <w:rPr>
          <w:rFonts w:ascii="Times New Roman" w:eastAsia="Georgia" w:hAnsi="Times New Roman" w:cs="Times New Roman"/>
          <w:sz w:val="28"/>
          <w:szCs w:val="28"/>
          <w:lang w:val="uk-UA" w:eastAsia="en-US"/>
        </w:rPr>
        <w:t>» «</w:t>
      </w:r>
      <w:r w:rsidRPr="00C97D66">
        <w:rPr>
          <w:rFonts w:ascii="Times New Roman" w:eastAsia="Georgia" w:hAnsi="Times New Roman" w:cs="Times New Roman"/>
          <w:sz w:val="28"/>
          <w:szCs w:val="28"/>
          <w:lang w:val="uk-UA" w:eastAsia="en-US"/>
        </w:rPr>
        <w:t>Лікувально-оздоровча місцевість - природна територія, що має мінеральні та термальні води, лікувальні грязі, озокерит, ропу лиманів та озер, кліматичні та інші природні умови, сприятливі для лікування, медичної реабілітації та профілактики захворювань.</w:t>
      </w:r>
      <w:r>
        <w:rPr>
          <w:rFonts w:ascii="Times New Roman" w:eastAsia="Georgia" w:hAnsi="Times New Roman" w:cs="Times New Roman"/>
          <w:sz w:val="28"/>
          <w:szCs w:val="28"/>
          <w:lang w:val="uk-UA" w:eastAsia="en-US"/>
        </w:rPr>
        <w:t>»</w:t>
      </w:r>
      <w:r w:rsidRPr="00C97D66">
        <w:rPr>
          <w:rFonts w:ascii="Times New Roman" w:eastAsia="Georgia" w:hAnsi="Times New Roman" w:cs="Times New Roman"/>
          <w:sz w:val="28"/>
          <w:szCs w:val="28"/>
          <w:lang w:val="uk-UA" w:eastAsia="en-US"/>
        </w:rPr>
        <w:t>[30]</w:t>
      </w:r>
    </w:p>
    <w:p w14:paraId="4396E0A5" w14:textId="470BE890" w:rsidR="00C97D66" w:rsidRPr="00C97D66" w:rsidRDefault="00C97D66" w:rsidP="00C97D66">
      <w:pPr>
        <w:spacing w:line="360" w:lineRule="auto"/>
        <w:jc w:val="both"/>
        <w:rPr>
          <w:rFonts w:ascii="Times New Roman" w:eastAsia="Georgia" w:hAnsi="Times New Roman" w:cs="Times New Roman"/>
          <w:sz w:val="28"/>
          <w:szCs w:val="28"/>
          <w:lang w:eastAsia="en-US"/>
        </w:rPr>
      </w:pPr>
      <w:r>
        <w:rPr>
          <w:rFonts w:ascii="Times New Roman" w:eastAsia="Georgia" w:hAnsi="Times New Roman" w:cs="Times New Roman"/>
          <w:sz w:val="28"/>
          <w:szCs w:val="28"/>
          <w:lang w:val="uk-UA" w:eastAsia="en-US"/>
        </w:rPr>
        <w:lastRenderedPageBreak/>
        <w:t>З</w:t>
      </w:r>
      <w:proofErr w:type="spellStart"/>
      <w:r w:rsidR="00785631" w:rsidRPr="00F122A9">
        <w:rPr>
          <w:rFonts w:ascii="Times New Roman" w:eastAsia="Georgia" w:hAnsi="Times New Roman" w:cs="Times New Roman"/>
          <w:sz w:val="28"/>
          <w:szCs w:val="28"/>
          <w:lang w:eastAsia="en-US"/>
        </w:rPr>
        <w:t>емлі</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рекреаційного</w:t>
      </w:r>
      <w:proofErr w:type="spellEnd"/>
      <w:r w:rsidR="00785631" w:rsidRPr="00F122A9">
        <w:rPr>
          <w:rFonts w:ascii="Times New Roman" w:eastAsia="Georgia" w:hAnsi="Times New Roman" w:cs="Times New Roman"/>
          <w:sz w:val="28"/>
          <w:szCs w:val="28"/>
          <w:lang w:eastAsia="en-US"/>
        </w:rPr>
        <w:t xml:space="preserve"> </w:t>
      </w:r>
      <w:proofErr w:type="spellStart"/>
      <w:r w:rsidR="00785631" w:rsidRPr="00F122A9">
        <w:rPr>
          <w:rFonts w:ascii="Times New Roman" w:eastAsia="Georgia" w:hAnsi="Times New Roman" w:cs="Times New Roman"/>
          <w:sz w:val="28"/>
          <w:szCs w:val="28"/>
          <w:lang w:eastAsia="en-US"/>
        </w:rPr>
        <w:t>призначення</w:t>
      </w:r>
      <w:proofErr w:type="spellEnd"/>
      <w:r w:rsidR="00785631" w:rsidRPr="00F122A9">
        <w:rPr>
          <w:rFonts w:ascii="Times New Roman" w:eastAsia="Georgia" w:hAnsi="Times New Roman" w:cs="Times New Roman"/>
          <w:sz w:val="28"/>
          <w:szCs w:val="28"/>
          <w:lang w:eastAsia="en-US"/>
        </w:rPr>
        <w:t>;</w:t>
      </w:r>
      <w:r w:rsidRPr="00C97D66">
        <w:t xml:space="preserve"> </w:t>
      </w:r>
      <w:proofErr w:type="spellStart"/>
      <w:r w:rsidRPr="00C97D66">
        <w:rPr>
          <w:rFonts w:ascii="Times New Roman" w:eastAsia="Georgia" w:hAnsi="Times New Roman" w:cs="Times New Roman"/>
          <w:sz w:val="28"/>
          <w:szCs w:val="28"/>
          <w:lang w:eastAsia="en-US"/>
        </w:rPr>
        <w:t>водні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об'єкти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мають</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природні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лікувальні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властивості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відносяться</w:t>
      </w:r>
      <w:proofErr w:type="spellEnd"/>
      <w:r w:rsidRPr="00C97D66">
        <w:rPr>
          <w:rFonts w:ascii="Times New Roman" w:eastAsia="Georgia" w:hAnsi="Times New Roman" w:cs="Times New Roman"/>
          <w:sz w:val="28"/>
          <w:szCs w:val="28"/>
          <w:lang w:eastAsia="en-US"/>
        </w:rPr>
        <w:t xml:space="preserve"> до </w:t>
      </w:r>
      <w:proofErr w:type="spellStart"/>
      <w:r w:rsidRPr="00C97D66">
        <w:rPr>
          <w:rFonts w:ascii="Times New Roman" w:eastAsia="Georgia" w:hAnsi="Times New Roman" w:cs="Times New Roman"/>
          <w:sz w:val="28"/>
          <w:szCs w:val="28"/>
          <w:lang w:eastAsia="en-US"/>
        </w:rPr>
        <w:t>категорії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лікувальних</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якщо</w:t>
      </w:r>
      <w:proofErr w:type="spellEnd"/>
      <w:r w:rsidRPr="00C97D66">
        <w:rPr>
          <w:rFonts w:ascii="Times New Roman" w:eastAsia="Georgia" w:hAnsi="Times New Roman" w:cs="Times New Roman"/>
          <w:sz w:val="28"/>
          <w:szCs w:val="28"/>
          <w:lang w:eastAsia="en-US"/>
        </w:rPr>
        <w:t xml:space="preserve"> вони </w:t>
      </w:r>
      <w:proofErr w:type="spellStart"/>
      <w:r w:rsidRPr="00C97D66">
        <w:rPr>
          <w:rFonts w:ascii="Times New Roman" w:eastAsia="Georgia" w:hAnsi="Times New Roman" w:cs="Times New Roman"/>
          <w:sz w:val="28"/>
          <w:szCs w:val="28"/>
          <w:lang w:eastAsia="en-US"/>
        </w:rPr>
        <w:t>включені</w:t>
      </w:r>
      <w:proofErr w:type="spellEnd"/>
      <w:r w:rsidRPr="00C97D66">
        <w:rPr>
          <w:rFonts w:ascii="Times New Roman" w:eastAsia="Georgia" w:hAnsi="Times New Roman" w:cs="Times New Roman"/>
          <w:sz w:val="28"/>
          <w:szCs w:val="28"/>
          <w:lang w:eastAsia="en-US"/>
        </w:rPr>
        <w:t xml:space="preserve"> до </w:t>
      </w:r>
      <w:proofErr w:type="spellStart"/>
      <w:r w:rsidRPr="00C97D66">
        <w:rPr>
          <w:rFonts w:ascii="Times New Roman" w:eastAsia="Georgia" w:hAnsi="Times New Roman" w:cs="Times New Roman"/>
          <w:sz w:val="28"/>
          <w:szCs w:val="28"/>
          <w:lang w:eastAsia="en-US"/>
        </w:rPr>
        <w:t>спеціального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переліку</w:t>
      </w:r>
      <w:proofErr w:type="spellEnd"/>
      <w:r w:rsidRPr="00C97D66">
        <w:rPr>
          <w:rFonts w:ascii="Times New Roman" w:eastAsia="Georgia" w:hAnsi="Times New Roman" w:cs="Times New Roman"/>
          <w:sz w:val="28"/>
          <w:szCs w:val="28"/>
          <w:lang w:eastAsia="en-US"/>
        </w:rPr>
        <w:t>.</w:t>
      </w:r>
    </w:p>
    <w:p w14:paraId="4D644DA3" w14:textId="1E626963" w:rsidR="00785631" w:rsidRPr="00F122A9" w:rsidRDefault="00C97D66" w:rsidP="00C97D66">
      <w:pPr>
        <w:spacing w:line="360" w:lineRule="auto"/>
        <w:jc w:val="both"/>
        <w:rPr>
          <w:rFonts w:ascii="Times New Roman" w:eastAsia="Georgia" w:hAnsi="Times New Roman" w:cs="Times New Roman"/>
          <w:sz w:val="28"/>
          <w:szCs w:val="28"/>
          <w:lang w:eastAsia="en-US"/>
        </w:rPr>
      </w:pPr>
      <w:proofErr w:type="spellStart"/>
      <w:r w:rsidRPr="00C97D66">
        <w:rPr>
          <w:rFonts w:ascii="Times New Roman" w:eastAsia="Georgia" w:hAnsi="Times New Roman" w:cs="Times New Roman"/>
          <w:sz w:val="28"/>
          <w:szCs w:val="28"/>
          <w:lang w:eastAsia="en-US"/>
        </w:rPr>
        <w:t>Перелік</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водних</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об'єктів</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віднесених</w:t>
      </w:r>
      <w:proofErr w:type="spellEnd"/>
      <w:r w:rsidRPr="00C97D66">
        <w:rPr>
          <w:rFonts w:ascii="Times New Roman" w:eastAsia="Georgia" w:hAnsi="Times New Roman" w:cs="Times New Roman"/>
          <w:sz w:val="28"/>
          <w:szCs w:val="28"/>
          <w:lang w:eastAsia="en-US"/>
        </w:rPr>
        <w:t xml:space="preserve"> до </w:t>
      </w:r>
      <w:proofErr w:type="spellStart"/>
      <w:r w:rsidRPr="00C97D66">
        <w:rPr>
          <w:rFonts w:ascii="Times New Roman" w:eastAsia="Georgia" w:hAnsi="Times New Roman" w:cs="Times New Roman"/>
          <w:sz w:val="28"/>
          <w:szCs w:val="28"/>
          <w:lang w:eastAsia="en-US"/>
        </w:rPr>
        <w:t>категорії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лікувальних</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із</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зазначенням</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запасів</w:t>
      </w:r>
      <w:proofErr w:type="spellEnd"/>
      <w:r w:rsidRPr="00C97D66">
        <w:rPr>
          <w:rFonts w:ascii="Times New Roman" w:eastAsia="Georgia" w:hAnsi="Times New Roman" w:cs="Times New Roman"/>
          <w:sz w:val="28"/>
          <w:szCs w:val="28"/>
          <w:lang w:eastAsia="en-US"/>
        </w:rPr>
        <w:t xml:space="preserve"> води та </w:t>
      </w:r>
      <w:proofErr w:type="spellStart"/>
      <w:r w:rsidRPr="00C97D66">
        <w:rPr>
          <w:rFonts w:ascii="Times New Roman" w:eastAsia="Georgia" w:hAnsi="Times New Roman" w:cs="Times New Roman"/>
          <w:sz w:val="28"/>
          <w:szCs w:val="28"/>
          <w:lang w:eastAsia="en-US"/>
        </w:rPr>
        <w:t>її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лікувальних</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властивостей</w:t>
      </w:r>
      <w:proofErr w:type="spellEnd"/>
      <w:r w:rsidRPr="00C97D66">
        <w:rPr>
          <w:rFonts w:ascii="Times New Roman" w:eastAsia="Georgia" w:hAnsi="Times New Roman" w:cs="Times New Roman"/>
          <w:sz w:val="28"/>
          <w:szCs w:val="28"/>
          <w:lang w:eastAsia="en-US"/>
        </w:rPr>
        <w:t xml:space="preserve">, а також </w:t>
      </w:r>
      <w:proofErr w:type="spellStart"/>
      <w:r w:rsidRPr="00C97D66">
        <w:rPr>
          <w:rFonts w:ascii="Times New Roman" w:eastAsia="Georgia" w:hAnsi="Times New Roman" w:cs="Times New Roman"/>
          <w:sz w:val="28"/>
          <w:szCs w:val="28"/>
          <w:lang w:eastAsia="en-US"/>
        </w:rPr>
        <w:t>інших</w:t>
      </w:r>
      <w:proofErr w:type="spellEnd"/>
      <w:r w:rsidRPr="00C97D66">
        <w:rPr>
          <w:rFonts w:ascii="Times New Roman" w:eastAsia="Georgia" w:hAnsi="Times New Roman" w:cs="Times New Roman"/>
          <w:sz w:val="28"/>
          <w:szCs w:val="28"/>
          <w:lang w:eastAsia="en-US"/>
        </w:rPr>
        <w:t xml:space="preserve"> умов, </w:t>
      </w:r>
      <w:proofErr w:type="spellStart"/>
      <w:r w:rsidRPr="00C97D66">
        <w:rPr>
          <w:rFonts w:ascii="Times New Roman" w:eastAsia="Georgia" w:hAnsi="Times New Roman" w:cs="Times New Roman"/>
          <w:sz w:val="28"/>
          <w:szCs w:val="28"/>
          <w:lang w:eastAsia="en-US"/>
        </w:rPr>
        <w:t>сприятливих</w:t>
      </w:r>
      <w:proofErr w:type="spellEnd"/>
      <w:r w:rsidRPr="00C97D66">
        <w:rPr>
          <w:rFonts w:ascii="Times New Roman" w:eastAsia="Georgia" w:hAnsi="Times New Roman" w:cs="Times New Roman"/>
          <w:sz w:val="28"/>
          <w:szCs w:val="28"/>
          <w:lang w:eastAsia="en-US"/>
        </w:rPr>
        <w:t xml:space="preserve"> для </w:t>
      </w:r>
      <w:proofErr w:type="spellStart"/>
      <w:r w:rsidRPr="00C97D66">
        <w:rPr>
          <w:rFonts w:ascii="Times New Roman" w:eastAsia="Georgia" w:hAnsi="Times New Roman" w:cs="Times New Roman"/>
          <w:sz w:val="28"/>
          <w:szCs w:val="28"/>
          <w:lang w:eastAsia="en-US"/>
        </w:rPr>
        <w:t>лікування</w:t>
      </w:r>
      <w:proofErr w:type="spellEnd"/>
      <w:r w:rsidRPr="00C97D66">
        <w:rPr>
          <w:rFonts w:ascii="Times New Roman" w:eastAsia="Georgia" w:hAnsi="Times New Roman" w:cs="Times New Roman"/>
          <w:sz w:val="28"/>
          <w:szCs w:val="28"/>
          <w:lang w:eastAsia="en-US"/>
        </w:rPr>
        <w:t xml:space="preserve"> і </w:t>
      </w:r>
      <w:proofErr w:type="spellStart"/>
      <w:r w:rsidRPr="00C97D66">
        <w:rPr>
          <w:rFonts w:ascii="Times New Roman" w:eastAsia="Georgia" w:hAnsi="Times New Roman" w:cs="Times New Roman"/>
          <w:sz w:val="28"/>
          <w:szCs w:val="28"/>
          <w:lang w:eastAsia="en-US"/>
        </w:rPr>
        <w:t>профілактики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затверджується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Кабінетом</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Міністрів</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України</w:t>
      </w:r>
      <w:proofErr w:type="spellEnd"/>
      <w:r w:rsidRPr="00C97D66">
        <w:rPr>
          <w:rFonts w:ascii="Times New Roman" w:eastAsia="Georgia" w:hAnsi="Times New Roman" w:cs="Times New Roman"/>
          <w:sz w:val="28"/>
          <w:szCs w:val="28"/>
          <w:lang w:eastAsia="en-US"/>
        </w:rPr>
        <w:t xml:space="preserve"> за </w:t>
      </w:r>
      <w:proofErr w:type="spellStart"/>
      <w:r w:rsidRPr="00C97D66">
        <w:rPr>
          <w:rFonts w:ascii="Times New Roman" w:eastAsia="Georgia" w:hAnsi="Times New Roman" w:cs="Times New Roman"/>
          <w:sz w:val="28"/>
          <w:szCs w:val="28"/>
          <w:lang w:eastAsia="en-US"/>
        </w:rPr>
        <w:t>поданням</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забезпечує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формування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політики</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забезпечує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формування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політики</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геологічного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вивчення</w:t>
      </w:r>
      <w:proofErr w:type="spellEnd"/>
      <w:r w:rsidRPr="00C97D66">
        <w:rPr>
          <w:rFonts w:ascii="Times New Roman" w:eastAsia="Georgia" w:hAnsi="Times New Roman" w:cs="Times New Roman"/>
          <w:sz w:val="28"/>
          <w:szCs w:val="28"/>
          <w:lang w:eastAsia="en-US"/>
        </w:rPr>
        <w:t xml:space="preserve"> та </w:t>
      </w:r>
      <w:proofErr w:type="spellStart"/>
      <w:r w:rsidRPr="00C97D66">
        <w:rPr>
          <w:rFonts w:ascii="Times New Roman" w:eastAsia="Georgia" w:hAnsi="Times New Roman" w:cs="Times New Roman"/>
          <w:sz w:val="28"/>
          <w:szCs w:val="28"/>
          <w:lang w:eastAsia="en-US"/>
        </w:rPr>
        <w:t>раціонального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використання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надр</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реалізує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державну</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політику</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та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забезпечує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формування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політики</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реалізує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державну</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політику</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реалізує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державну</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політику</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забезпечує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формування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політики</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та центрального органу </w:t>
      </w:r>
      <w:proofErr w:type="spellStart"/>
      <w:r w:rsidRPr="00C97D66">
        <w:rPr>
          <w:rFonts w:ascii="Times New Roman" w:eastAsia="Georgia" w:hAnsi="Times New Roman" w:cs="Times New Roman"/>
          <w:sz w:val="28"/>
          <w:szCs w:val="28"/>
          <w:lang w:eastAsia="en-US"/>
        </w:rPr>
        <w:t>виконавчої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влади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що</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забезпечує</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реалізацію</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державної</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політики</w:t>
      </w:r>
      <w:proofErr w:type="spellEnd"/>
      <w:r w:rsidRPr="00C97D66">
        <w:rPr>
          <w:rFonts w:ascii="Times New Roman" w:eastAsia="Georgia" w:hAnsi="Times New Roman" w:cs="Times New Roman"/>
          <w:sz w:val="28"/>
          <w:szCs w:val="28"/>
          <w:lang w:eastAsia="en-US"/>
        </w:rPr>
        <w:t xml:space="preserve"> у </w:t>
      </w:r>
      <w:proofErr w:type="spellStart"/>
      <w:r w:rsidRPr="00C97D66">
        <w:rPr>
          <w:rFonts w:ascii="Times New Roman" w:eastAsia="Georgia" w:hAnsi="Times New Roman" w:cs="Times New Roman"/>
          <w:sz w:val="28"/>
          <w:szCs w:val="28"/>
          <w:lang w:eastAsia="en-US"/>
        </w:rPr>
        <w:t>сфері</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охорони</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здоров'я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затверджується</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Кабінетом</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Міністрів</w:t>
      </w:r>
      <w:proofErr w:type="spellEnd"/>
      <w:r w:rsidRPr="00C97D66">
        <w:rPr>
          <w:rFonts w:ascii="Times New Roman" w:eastAsia="Georgia" w:hAnsi="Times New Roman" w:cs="Times New Roman"/>
          <w:sz w:val="28"/>
          <w:szCs w:val="28"/>
          <w:lang w:eastAsia="en-US"/>
        </w:rPr>
        <w:t xml:space="preserve"> </w:t>
      </w:r>
      <w:proofErr w:type="spellStart"/>
      <w:r w:rsidRPr="00C97D66">
        <w:rPr>
          <w:rFonts w:ascii="Times New Roman" w:eastAsia="Georgia" w:hAnsi="Times New Roman" w:cs="Times New Roman"/>
          <w:sz w:val="28"/>
          <w:szCs w:val="28"/>
          <w:lang w:eastAsia="en-US"/>
        </w:rPr>
        <w:t>України</w:t>
      </w:r>
      <w:proofErr w:type="spellEnd"/>
      <w:r w:rsidRPr="00C97D66">
        <w:rPr>
          <w:rFonts w:ascii="Times New Roman" w:eastAsia="Georgia" w:hAnsi="Times New Roman" w:cs="Times New Roman"/>
          <w:sz w:val="28"/>
          <w:szCs w:val="28"/>
          <w:lang w:eastAsia="en-US"/>
        </w:rPr>
        <w:t>.</w:t>
      </w:r>
    </w:p>
    <w:p w14:paraId="57095523" w14:textId="63440ADC" w:rsidR="00AC3DA0" w:rsidRPr="00AC3DA0" w:rsidRDefault="00AC3DA0" w:rsidP="00AC3DA0">
      <w:pPr>
        <w:spacing w:line="360" w:lineRule="auto"/>
        <w:jc w:val="both"/>
        <w:rPr>
          <w:rFonts w:ascii="Times New Roman" w:eastAsia="Georgia" w:hAnsi="Times New Roman" w:cs="Times New Roman"/>
          <w:sz w:val="28"/>
          <w:szCs w:val="28"/>
          <w:lang w:eastAsia="en-US"/>
        </w:rPr>
      </w:pPr>
      <w:r w:rsidRPr="00AC3DA0">
        <w:rPr>
          <w:rFonts w:ascii="Times New Roman" w:eastAsia="Georgia" w:hAnsi="Times New Roman" w:cs="Times New Roman"/>
          <w:sz w:val="28"/>
          <w:szCs w:val="28"/>
          <w:lang w:val="uk-UA" w:eastAsia="en-US"/>
        </w:rPr>
        <w:t>З</w:t>
      </w:r>
      <w:proofErr w:type="spellStart"/>
      <w:r w:rsidR="00785631" w:rsidRPr="00AC3DA0">
        <w:rPr>
          <w:rFonts w:ascii="Times New Roman" w:eastAsia="Georgia" w:hAnsi="Times New Roman" w:cs="Times New Roman"/>
          <w:sz w:val="28"/>
          <w:szCs w:val="28"/>
          <w:lang w:eastAsia="en-US"/>
        </w:rPr>
        <w:t>емлі</w:t>
      </w:r>
      <w:proofErr w:type="spellEnd"/>
      <w:r w:rsidR="00785631" w:rsidRPr="00AC3DA0">
        <w:rPr>
          <w:rFonts w:ascii="Times New Roman" w:eastAsia="Georgia" w:hAnsi="Times New Roman" w:cs="Times New Roman"/>
          <w:sz w:val="28"/>
          <w:szCs w:val="28"/>
          <w:lang w:eastAsia="en-US"/>
        </w:rPr>
        <w:t xml:space="preserve"> </w:t>
      </w:r>
      <w:proofErr w:type="spellStart"/>
      <w:r w:rsidR="00785631" w:rsidRPr="00AC3DA0">
        <w:rPr>
          <w:rFonts w:ascii="Times New Roman" w:eastAsia="Georgia" w:hAnsi="Times New Roman" w:cs="Times New Roman"/>
          <w:sz w:val="28"/>
          <w:szCs w:val="28"/>
          <w:lang w:eastAsia="en-US"/>
        </w:rPr>
        <w:t>лісового</w:t>
      </w:r>
      <w:proofErr w:type="spellEnd"/>
      <w:r w:rsidR="00785631" w:rsidRPr="00AC3DA0">
        <w:rPr>
          <w:rFonts w:ascii="Times New Roman" w:eastAsia="Georgia" w:hAnsi="Times New Roman" w:cs="Times New Roman"/>
          <w:sz w:val="28"/>
          <w:szCs w:val="28"/>
          <w:lang w:eastAsia="en-US"/>
        </w:rPr>
        <w:t xml:space="preserve"> фонду;</w:t>
      </w:r>
      <w:r w:rsidRPr="00AC3DA0">
        <w:rPr>
          <w:rFonts w:ascii="Times New Roman" w:hAnsi="Times New Roman" w:cs="Times New Roman"/>
          <w:sz w:val="28"/>
          <w:szCs w:val="28"/>
        </w:rPr>
        <w:t xml:space="preserve"> </w:t>
      </w:r>
      <w:r>
        <w:rPr>
          <w:rFonts w:ascii="Times New Roman" w:hAnsi="Times New Roman" w:cs="Times New Roman"/>
          <w:sz w:val="28"/>
          <w:szCs w:val="28"/>
          <w:lang w:val="uk-UA"/>
        </w:rPr>
        <w:t>«</w:t>
      </w:r>
      <w:r w:rsidRPr="00AC3DA0">
        <w:rPr>
          <w:rFonts w:ascii="Times New Roman" w:hAnsi="Times New Roman" w:cs="Times New Roman"/>
          <w:sz w:val="28"/>
          <w:szCs w:val="28"/>
          <w:lang w:val="uk-UA"/>
        </w:rPr>
        <w:t>З</w:t>
      </w:r>
      <w:proofErr w:type="spellStart"/>
      <w:r w:rsidRPr="00AC3DA0">
        <w:rPr>
          <w:rFonts w:ascii="Times New Roman" w:eastAsia="Georgia" w:hAnsi="Times New Roman" w:cs="Times New Roman"/>
          <w:sz w:val="28"/>
          <w:szCs w:val="28"/>
          <w:lang w:eastAsia="en-US"/>
        </w:rPr>
        <w:t>емлі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лісогосподарського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призначення</w:t>
      </w:r>
      <w:proofErr w:type="spellEnd"/>
      <w:r w:rsidRPr="00AC3DA0">
        <w:rPr>
          <w:rFonts w:ascii="Times New Roman" w:eastAsia="Georgia" w:hAnsi="Times New Roman" w:cs="Times New Roman"/>
          <w:sz w:val="28"/>
          <w:szCs w:val="28"/>
          <w:lang w:eastAsia="en-US"/>
        </w:rPr>
        <w:t xml:space="preserve"> є одним з </w:t>
      </w:r>
      <w:proofErr w:type="spellStart"/>
      <w:r w:rsidRPr="00AC3DA0">
        <w:rPr>
          <w:rFonts w:ascii="Times New Roman" w:eastAsia="Georgia" w:hAnsi="Times New Roman" w:cs="Times New Roman"/>
          <w:sz w:val="28"/>
          <w:szCs w:val="28"/>
          <w:lang w:eastAsia="en-US"/>
        </w:rPr>
        <w:t>елементів</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екологічних</w:t>
      </w:r>
      <w:proofErr w:type="spellEnd"/>
      <w:r w:rsidRPr="00AC3DA0">
        <w:rPr>
          <w:rFonts w:ascii="Times New Roman" w:eastAsia="Georgia" w:hAnsi="Times New Roman" w:cs="Times New Roman"/>
          <w:sz w:val="28"/>
          <w:szCs w:val="28"/>
          <w:lang w:eastAsia="en-US"/>
        </w:rPr>
        <w:t xml:space="preserve"> систем </w:t>
      </w:r>
      <w:proofErr w:type="spellStart"/>
      <w:r w:rsidRPr="00AC3DA0">
        <w:rPr>
          <w:rFonts w:ascii="Times New Roman" w:eastAsia="Georgia" w:hAnsi="Times New Roman" w:cs="Times New Roman"/>
          <w:sz w:val="28"/>
          <w:szCs w:val="28"/>
          <w:lang w:eastAsia="en-US"/>
        </w:rPr>
        <w:t>лісів</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що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беруть</w:t>
      </w:r>
      <w:proofErr w:type="spellEnd"/>
      <w:r w:rsidRPr="00AC3DA0">
        <w:rPr>
          <w:rFonts w:ascii="Times New Roman" w:eastAsia="Georgia" w:hAnsi="Times New Roman" w:cs="Times New Roman"/>
          <w:sz w:val="28"/>
          <w:szCs w:val="28"/>
          <w:lang w:eastAsia="en-US"/>
        </w:rPr>
        <w:t xml:space="preserve"> участь в природному </w:t>
      </w:r>
      <w:proofErr w:type="spellStart"/>
      <w:r w:rsidRPr="00AC3DA0">
        <w:rPr>
          <w:rFonts w:ascii="Times New Roman" w:eastAsia="Georgia" w:hAnsi="Times New Roman" w:cs="Times New Roman"/>
          <w:sz w:val="28"/>
          <w:szCs w:val="28"/>
          <w:lang w:eastAsia="en-US"/>
        </w:rPr>
        <w:t>функціонуванні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всієї</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екосистеми</w:t>
      </w:r>
      <w:proofErr w:type="spellEnd"/>
      <w:r w:rsidRPr="00AC3DA0">
        <w:rPr>
          <w:rFonts w:ascii="Times New Roman" w:eastAsia="Georgia" w:hAnsi="Times New Roman" w:cs="Times New Roman"/>
          <w:sz w:val="28"/>
          <w:szCs w:val="28"/>
          <w:lang w:eastAsia="en-US"/>
        </w:rPr>
        <w:t>.</w:t>
      </w:r>
      <w:r>
        <w:rPr>
          <w:rFonts w:ascii="Times New Roman" w:eastAsia="Georgia" w:hAnsi="Times New Roman" w:cs="Times New Roman"/>
          <w:sz w:val="28"/>
          <w:szCs w:val="28"/>
          <w:lang w:val="uk-UA" w:eastAsia="en-US"/>
        </w:rPr>
        <w:t>»</w:t>
      </w:r>
      <w:r w:rsidRPr="00AC3DA0">
        <w:rPr>
          <w:rFonts w:ascii="Times New Roman" w:eastAsia="Georgia" w:hAnsi="Times New Roman" w:cs="Times New Roman"/>
          <w:sz w:val="28"/>
          <w:szCs w:val="28"/>
          <w:lang w:eastAsia="en-US"/>
        </w:rPr>
        <w:t xml:space="preserve"> Земля </w:t>
      </w:r>
      <w:proofErr w:type="spellStart"/>
      <w:r w:rsidRPr="00AC3DA0">
        <w:rPr>
          <w:rFonts w:ascii="Times New Roman" w:eastAsia="Georgia" w:hAnsi="Times New Roman" w:cs="Times New Roman"/>
          <w:sz w:val="28"/>
          <w:szCs w:val="28"/>
          <w:lang w:eastAsia="en-US"/>
        </w:rPr>
        <w:t>виступає</w:t>
      </w:r>
      <w:proofErr w:type="spellEnd"/>
      <w:r w:rsidRPr="00AC3DA0">
        <w:rPr>
          <w:rFonts w:ascii="Times New Roman" w:eastAsia="Georgia" w:hAnsi="Times New Roman" w:cs="Times New Roman"/>
          <w:sz w:val="28"/>
          <w:szCs w:val="28"/>
          <w:lang w:eastAsia="en-US"/>
        </w:rPr>
        <w:t xml:space="preserve"> тут в двоякому </w:t>
      </w:r>
      <w:proofErr w:type="spellStart"/>
      <w:r w:rsidRPr="00AC3DA0">
        <w:rPr>
          <w:rFonts w:ascii="Times New Roman" w:eastAsia="Georgia" w:hAnsi="Times New Roman" w:cs="Times New Roman"/>
          <w:sz w:val="28"/>
          <w:szCs w:val="28"/>
          <w:lang w:eastAsia="en-US"/>
        </w:rPr>
        <w:t>значенні</w:t>
      </w:r>
      <w:proofErr w:type="spellEnd"/>
      <w:r w:rsidRPr="00AC3DA0">
        <w:rPr>
          <w:rFonts w:ascii="Times New Roman" w:eastAsia="Georgia" w:hAnsi="Times New Roman" w:cs="Times New Roman"/>
          <w:sz w:val="28"/>
          <w:szCs w:val="28"/>
          <w:lang w:eastAsia="en-US"/>
        </w:rPr>
        <w:t xml:space="preserve">: як </w:t>
      </w:r>
      <w:proofErr w:type="spellStart"/>
      <w:r w:rsidRPr="00AC3DA0">
        <w:rPr>
          <w:rFonts w:ascii="Times New Roman" w:eastAsia="Georgia" w:hAnsi="Times New Roman" w:cs="Times New Roman"/>
          <w:sz w:val="28"/>
          <w:szCs w:val="28"/>
          <w:lang w:eastAsia="en-US"/>
        </w:rPr>
        <w:t>просторовий</w:t>
      </w:r>
      <w:proofErr w:type="spellEnd"/>
      <w:r w:rsidRPr="00AC3DA0">
        <w:rPr>
          <w:rFonts w:ascii="Times New Roman" w:eastAsia="Georgia" w:hAnsi="Times New Roman" w:cs="Times New Roman"/>
          <w:sz w:val="28"/>
          <w:szCs w:val="28"/>
          <w:lang w:eastAsia="en-US"/>
        </w:rPr>
        <w:t xml:space="preserve"> базис, на </w:t>
      </w:r>
      <w:proofErr w:type="spellStart"/>
      <w:r w:rsidRPr="00AC3DA0">
        <w:rPr>
          <w:rFonts w:ascii="Times New Roman" w:eastAsia="Georgia" w:hAnsi="Times New Roman" w:cs="Times New Roman"/>
          <w:sz w:val="28"/>
          <w:szCs w:val="28"/>
          <w:lang w:eastAsia="en-US"/>
        </w:rPr>
        <w:t>якому</w:t>
      </w:r>
      <w:proofErr w:type="spellEnd"/>
      <w:r w:rsidRPr="00AC3DA0">
        <w:rPr>
          <w:rFonts w:ascii="Times New Roman" w:eastAsia="Georgia" w:hAnsi="Times New Roman" w:cs="Times New Roman"/>
          <w:sz w:val="28"/>
          <w:szCs w:val="28"/>
          <w:lang w:eastAsia="en-US"/>
        </w:rPr>
        <w:t xml:space="preserve"> росте </w:t>
      </w:r>
      <w:proofErr w:type="spellStart"/>
      <w:r w:rsidRPr="00AC3DA0">
        <w:rPr>
          <w:rFonts w:ascii="Times New Roman" w:eastAsia="Georgia" w:hAnsi="Times New Roman" w:cs="Times New Roman"/>
          <w:sz w:val="28"/>
          <w:szCs w:val="28"/>
          <w:lang w:eastAsia="en-US"/>
        </w:rPr>
        <w:t>лісова</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рослинність</w:t>
      </w:r>
      <w:proofErr w:type="spellEnd"/>
      <w:r w:rsidRPr="00AC3DA0">
        <w:rPr>
          <w:rFonts w:ascii="Times New Roman" w:eastAsia="Georgia" w:hAnsi="Times New Roman" w:cs="Times New Roman"/>
          <w:sz w:val="28"/>
          <w:szCs w:val="28"/>
          <w:lang w:eastAsia="en-US"/>
        </w:rPr>
        <w:t xml:space="preserve">, і як </w:t>
      </w:r>
      <w:proofErr w:type="spellStart"/>
      <w:r w:rsidRPr="00AC3DA0">
        <w:rPr>
          <w:rFonts w:ascii="Times New Roman" w:eastAsia="Georgia" w:hAnsi="Times New Roman" w:cs="Times New Roman"/>
          <w:sz w:val="28"/>
          <w:szCs w:val="28"/>
          <w:lang w:eastAsia="en-US"/>
        </w:rPr>
        <w:t>засіб</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виробництва</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що</w:t>
      </w:r>
      <w:proofErr w:type="spellEnd"/>
      <w:r w:rsidRPr="00AC3DA0">
        <w:rPr>
          <w:rFonts w:ascii="Times New Roman" w:eastAsia="Georgia" w:hAnsi="Times New Roman" w:cs="Times New Roman"/>
          <w:sz w:val="28"/>
          <w:szCs w:val="28"/>
          <w:lang w:eastAsia="en-US"/>
        </w:rPr>
        <w:t xml:space="preserve"> живить </w:t>
      </w:r>
      <w:proofErr w:type="spellStart"/>
      <w:r w:rsidRPr="00AC3DA0">
        <w:rPr>
          <w:rFonts w:ascii="Times New Roman" w:eastAsia="Georgia" w:hAnsi="Times New Roman" w:cs="Times New Roman"/>
          <w:sz w:val="28"/>
          <w:szCs w:val="28"/>
          <w:lang w:eastAsia="en-US"/>
        </w:rPr>
        <w:t>кореневу</w:t>
      </w:r>
      <w:proofErr w:type="spellEnd"/>
      <w:r w:rsidRPr="00AC3DA0">
        <w:rPr>
          <w:rFonts w:ascii="Times New Roman" w:eastAsia="Georgia" w:hAnsi="Times New Roman" w:cs="Times New Roman"/>
          <w:sz w:val="28"/>
          <w:szCs w:val="28"/>
          <w:lang w:eastAsia="en-US"/>
        </w:rPr>
        <w:t xml:space="preserve"> систему </w:t>
      </w:r>
      <w:proofErr w:type="spellStart"/>
      <w:r w:rsidRPr="00AC3DA0">
        <w:rPr>
          <w:rFonts w:ascii="Times New Roman" w:eastAsia="Georgia" w:hAnsi="Times New Roman" w:cs="Times New Roman"/>
          <w:sz w:val="28"/>
          <w:szCs w:val="28"/>
          <w:lang w:eastAsia="en-US"/>
        </w:rPr>
        <w:t>лісів</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ґрунтовими</w:t>
      </w:r>
      <w:proofErr w:type="spellEnd"/>
      <w:r w:rsidRPr="00AC3DA0">
        <w:rPr>
          <w:rFonts w:ascii="Times New Roman" w:eastAsia="Georgia" w:hAnsi="Times New Roman" w:cs="Times New Roman"/>
          <w:sz w:val="28"/>
          <w:szCs w:val="28"/>
          <w:lang w:eastAsia="en-US"/>
        </w:rPr>
        <w:t xml:space="preserve"> компонентами (</w:t>
      </w:r>
      <w:proofErr w:type="spellStart"/>
      <w:r w:rsidRPr="00AC3DA0">
        <w:rPr>
          <w:rFonts w:ascii="Times New Roman" w:eastAsia="Georgia" w:hAnsi="Times New Roman" w:cs="Times New Roman"/>
          <w:sz w:val="28"/>
          <w:szCs w:val="28"/>
          <w:lang w:eastAsia="en-US"/>
        </w:rPr>
        <w:t>вологою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корисними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речовинами</w:t>
      </w:r>
      <w:proofErr w:type="spellEnd"/>
      <w:r w:rsidRPr="00AC3DA0">
        <w:rPr>
          <w:rFonts w:ascii="Times New Roman" w:eastAsia="Georgia" w:hAnsi="Times New Roman" w:cs="Times New Roman"/>
          <w:sz w:val="28"/>
          <w:szCs w:val="28"/>
          <w:lang w:eastAsia="en-US"/>
        </w:rPr>
        <w:t xml:space="preserve"> та </w:t>
      </w:r>
      <w:proofErr w:type="spellStart"/>
      <w:r w:rsidRPr="00AC3DA0">
        <w:rPr>
          <w:rFonts w:ascii="Times New Roman" w:eastAsia="Georgia" w:hAnsi="Times New Roman" w:cs="Times New Roman"/>
          <w:sz w:val="28"/>
          <w:szCs w:val="28"/>
          <w:lang w:eastAsia="en-US"/>
        </w:rPr>
        <w:t>ін</w:t>
      </w:r>
      <w:proofErr w:type="spellEnd"/>
      <w:r w:rsidRPr="00AC3DA0">
        <w:rPr>
          <w:rFonts w:ascii="Times New Roman" w:eastAsia="Georgia" w:hAnsi="Times New Roman" w:cs="Times New Roman"/>
          <w:sz w:val="28"/>
          <w:szCs w:val="28"/>
          <w:lang w:eastAsia="en-US"/>
        </w:rPr>
        <w:t>.) [</w:t>
      </w:r>
      <w:r w:rsidRPr="00AC3DA0">
        <w:rPr>
          <w:rFonts w:ascii="Times New Roman" w:eastAsia="Georgia" w:hAnsi="Times New Roman" w:cs="Times New Roman"/>
          <w:sz w:val="28"/>
          <w:szCs w:val="28"/>
          <w:lang w:eastAsia="en-US"/>
        </w:rPr>
        <w:t>48</w:t>
      </w:r>
      <w:r w:rsidRPr="00AC3DA0">
        <w:rPr>
          <w:rFonts w:ascii="Times New Roman" w:eastAsia="Georgia" w:hAnsi="Times New Roman" w:cs="Times New Roman"/>
          <w:sz w:val="28"/>
          <w:szCs w:val="28"/>
          <w:lang w:eastAsia="en-US"/>
        </w:rPr>
        <w:t>].</w:t>
      </w:r>
    </w:p>
    <w:p w14:paraId="65857C24" w14:textId="13C2BA88" w:rsidR="00F15CF8" w:rsidRPr="00F15CF8" w:rsidRDefault="00AC3DA0" w:rsidP="00F15CF8">
      <w:pPr>
        <w:spacing w:line="360" w:lineRule="auto"/>
        <w:jc w:val="both"/>
        <w:rPr>
          <w:rFonts w:ascii="Times New Roman" w:eastAsia="Georgia" w:hAnsi="Times New Roman" w:cs="Times New Roman"/>
          <w:sz w:val="28"/>
          <w:szCs w:val="28"/>
          <w:lang w:eastAsia="en-US"/>
        </w:rPr>
      </w:pPr>
      <w:r>
        <w:rPr>
          <w:rFonts w:ascii="Times New Roman" w:eastAsia="Georgia" w:hAnsi="Times New Roman" w:cs="Times New Roman"/>
          <w:sz w:val="28"/>
          <w:szCs w:val="28"/>
          <w:lang w:val="uk-UA" w:eastAsia="en-US"/>
        </w:rPr>
        <w:t xml:space="preserve">Інституційне та практичне </w:t>
      </w:r>
      <w:proofErr w:type="spellStart"/>
      <w:r>
        <w:rPr>
          <w:rFonts w:ascii="Times New Roman" w:eastAsia="Georgia" w:hAnsi="Times New Roman" w:cs="Times New Roman"/>
          <w:sz w:val="28"/>
          <w:szCs w:val="28"/>
          <w:lang w:val="uk-UA" w:eastAsia="en-US"/>
        </w:rPr>
        <w:t>зачення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має</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питання</w:t>
      </w:r>
      <w:proofErr w:type="spellEnd"/>
      <w:r w:rsidRPr="00AC3DA0">
        <w:rPr>
          <w:rFonts w:ascii="Times New Roman" w:eastAsia="Georgia" w:hAnsi="Times New Roman" w:cs="Times New Roman"/>
          <w:sz w:val="28"/>
          <w:szCs w:val="28"/>
          <w:lang w:eastAsia="en-US"/>
        </w:rPr>
        <w:t xml:space="preserve"> про структуру земель </w:t>
      </w:r>
      <w:proofErr w:type="spellStart"/>
      <w:r w:rsidRPr="00AC3DA0">
        <w:rPr>
          <w:rFonts w:ascii="Times New Roman" w:eastAsia="Georgia" w:hAnsi="Times New Roman" w:cs="Times New Roman"/>
          <w:sz w:val="28"/>
          <w:szCs w:val="28"/>
          <w:lang w:eastAsia="en-US"/>
        </w:rPr>
        <w:t>лісогосподарського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призначення</w:t>
      </w:r>
      <w:proofErr w:type="spellEnd"/>
      <w:r w:rsidRPr="00AC3DA0">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Питання</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структури</w:t>
      </w:r>
      <w:proofErr w:type="spellEnd"/>
      <w:r w:rsidR="00F15CF8" w:rsidRPr="00F15CF8">
        <w:rPr>
          <w:rFonts w:ascii="Times New Roman" w:eastAsia="Georgia" w:hAnsi="Times New Roman" w:cs="Times New Roman"/>
          <w:sz w:val="28"/>
          <w:szCs w:val="28"/>
          <w:lang w:eastAsia="en-US"/>
        </w:rPr>
        <w:t xml:space="preserve"> земель </w:t>
      </w:r>
      <w:proofErr w:type="spellStart"/>
      <w:r w:rsidR="00F15CF8" w:rsidRPr="00F15CF8">
        <w:rPr>
          <w:rFonts w:ascii="Times New Roman" w:eastAsia="Georgia" w:hAnsi="Times New Roman" w:cs="Times New Roman"/>
          <w:sz w:val="28"/>
          <w:szCs w:val="28"/>
          <w:lang w:eastAsia="en-US"/>
        </w:rPr>
        <w:t>лісогосподарського</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призначення</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має</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інституційне</w:t>
      </w:r>
      <w:proofErr w:type="spellEnd"/>
      <w:r w:rsidR="00F15CF8" w:rsidRPr="00F15CF8">
        <w:rPr>
          <w:rFonts w:ascii="Times New Roman" w:eastAsia="Georgia" w:hAnsi="Times New Roman" w:cs="Times New Roman"/>
          <w:sz w:val="28"/>
          <w:szCs w:val="28"/>
          <w:lang w:eastAsia="en-US"/>
        </w:rPr>
        <w:t xml:space="preserve"> та </w:t>
      </w:r>
      <w:proofErr w:type="spellStart"/>
      <w:r w:rsidR="00F15CF8" w:rsidRPr="00F15CF8">
        <w:rPr>
          <w:rFonts w:ascii="Times New Roman" w:eastAsia="Georgia" w:hAnsi="Times New Roman" w:cs="Times New Roman"/>
          <w:sz w:val="28"/>
          <w:szCs w:val="28"/>
          <w:lang w:eastAsia="en-US"/>
        </w:rPr>
        <w:t>практичне</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значення</w:t>
      </w:r>
      <w:proofErr w:type="spellEnd"/>
      <w:r w:rsidR="00F15CF8" w:rsidRPr="00F15CF8">
        <w:rPr>
          <w:rFonts w:ascii="Times New Roman" w:eastAsia="Georgia" w:hAnsi="Times New Roman" w:cs="Times New Roman"/>
          <w:sz w:val="28"/>
          <w:szCs w:val="28"/>
          <w:lang w:eastAsia="en-US"/>
        </w:rPr>
        <w:t xml:space="preserve"> в </w:t>
      </w:r>
      <w:proofErr w:type="spellStart"/>
      <w:r w:rsidR="00F15CF8" w:rsidRPr="00F15CF8">
        <w:rPr>
          <w:rFonts w:ascii="Times New Roman" w:eastAsia="Georgia" w:hAnsi="Times New Roman" w:cs="Times New Roman"/>
          <w:sz w:val="28"/>
          <w:szCs w:val="28"/>
          <w:lang w:eastAsia="en-US"/>
        </w:rPr>
        <w:t>контексті</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лісового</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господарства</w:t>
      </w:r>
      <w:proofErr w:type="spellEnd"/>
      <w:r w:rsidR="00F15CF8" w:rsidRPr="00F15CF8">
        <w:rPr>
          <w:rFonts w:ascii="Times New Roman" w:eastAsia="Georgia" w:hAnsi="Times New Roman" w:cs="Times New Roman"/>
          <w:sz w:val="28"/>
          <w:szCs w:val="28"/>
          <w:lang w:eastAsia="en-US"/>
        </w:rPr>
        <w:t xml:space="preserve">. Давайте </w:t>
      </w:r>
      <w:proofErr w:type="spellStart"/>
      <w:r w:rsidR="00F15CF8" w:rsidRPr="00F15CF8">
        <w:rPr>
          <w:rFonts w:ascii="Times New Roman" w:eastAsia="Georgia" w:hAnsi="Times New Roman" w:cs="Times New Roman"/>
          <w:sz w:val="28"/>
          <w:szCs w:val="28"/>
          <w:lang w:eastAsia="en-US"/>
        </w:rPr>
        <w:t>розглянемо</w:t>
      </w:r>
      <w:proofErr w:type="spellEnd"/>
      <w:r w:rsidR="00F15CF8" w:rsidRPr="00F15CF8">
        <w:rPr>
          <w:rFonts w:ascii="Times New Roman" w:eastAsia="Georgia" w:hAnsi="Times New Roman" w:cs="Times New Roman"/>
          <w:sz w:val="28"/>
          <w:szCs w:val="28"/>
          <w:lang w:eastAsia="en-US"/>
        </w:rPr>
        <w:t xml:space="preserve">, яке </w:t>
      </w:r>
      <w:proofErr w:type="spellStart"/>
      <w:r w:rsidR="00F15CF8" w:rsidRPr="00F15CF8">
        <w:rPr>
          <w:rFonts w:ascii="Times New Roman" w:eastAsia="Georgia" w:hAnsi="Times New Roman" w:cs="Times New Roman"/>
          <w:sz w:val="28"/>
          <w:szCs w:val="28"/>
          <w:lang w:eastAsia="en-US"/>
        </w:rPr>
        <w:t>значення</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має</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це</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питання</w:t>
      </w:r>
      <w:proofErr w:type="spellEnd"/>
      <w:r w:rsidR="00F15CF8" w:rsidRPr="00F15CF8">
        <w:rPr>
          <w:rFonts w:ascii="Times New Roman" w:eastAsia="Georgia" w:hAnsi="Times New Roman" w:cs="Times New Roman"/>
          <w:sz w:val="28"/>
          <w:szCs w:val="28"/>
          <w:lang w:eastAsia="en-US"/>
        </w:rPr>
        <w:t xml:space="preserve"> на </w:t>
      </w:r>
      <w:proofErr w:type="spellStart"/>
      <w:r w:rsidR="00F15CF8" w:rsidRPr="00F15CF8">
        <w:rPr>
          <w:rFonts w:ascii="Times New Roman" w:eastAsia="Georgia" w:hAnsi="Times New Roman" w:cs="Times New Roman"/>
          <w:sz w:val="28"/>
          <w:szCs w:val="28"/>
          <w:lang w:eastAsia="en-US"/>
        </w:rPr>
        <w:t>рівні</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інституцій</w:t>
      </w:r>
      <w:proofErr w:type="spellEnd"/>
      <w:r w:rsidR="00F15CF8" w:rsidRPr="00F15CF8">
        <w:rPr>
          <w:rFonts w:ascii="Times New Roman" w:eastAsia="Georgia" w:hAnsi="Times New Roman" w:cs="Times New Roman"/>
          <w:sz w:val="28"/>
          <w:szCs w:val="28"/>
          <w:lang w:eastAsia="en-US"/>
        </w:rPr>
        <w:t xml:space="preserve"> та у </w:t>
      </w:r>
      <w:proofErr w:type="spellStart"/>
      <w:r w:rsidR="00F15CF8" w:rsidRPr="00F15CF8">
        <w:rPr>
          <w:rFonts w:ascii="Times New Roman" w:eastAsia="Georgia" w:hAnsi="Times New Roman" w:cs="Times New Roman"/>
          <w:sz w:val="28"/>
          <w:szCs w:val="28"/>
          <w:lang w:eastAsia="en-US"/>
        </w:rPr>
        <w:t>практиці</w:t>
      </w:r>
      <w:proofErr w:type="spellEnd"/>
      <w:r w:rsidR="00AA1318">
        <w:rPr>
          <w:rFonts w:ascii="Times New Roman" w:eastAsia="Georgia" w:hAnsi="Times New Roman" w:cs="Times New Roman"/>
          <w:sz w:val="28"/>
          <w:szCs w:val="28"/>
          <w:lang w:val="uk-UA" w:eastAsia="en-US"/>
        </w:rPr>
        <w:t xml:space="preserve">.Інституційне значення, законодавча </w:t>
      </w:r>
      <w:r w:rsidR="00AA1318">
        <w:rPr>
          <w:rFonts w:ascii="Times New Roman" w:eastAsia="Georgia" w:hAnsi="Times New Roman" w:cs="Times New Roman"/>
          <w:sz w:val="28"/>
          <w:szCs w:val="28"/>
          <w:lang w:val="uk-UA" w:eastAsia="en-US"/>
        </w:rPr>
        <w:lastRenderedPageBreak/>
        <w:t>база передбачає в</w:t>
      </w:r>
      <w:proofErr w:type="spellStart"/>
      <w:r w:rsidR="00F15CF8" w:rsidRPr="00F15CF8">
        <w:rPr>
          <w:rFonts w:ascii="Times New Roman" w:eastAsia="Georgia" w:hAnsi="Times New Roman" w:cs="Times New Roman"/>
          <w:sz w:val="28"/>
          <w:szCs w:val="28"/>
          <w:lang w:eastAsia="en-US"/>
        </w:rPr>
        <w:t>становлення</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чіткого</w:t>
      </w:r>
      <w:proofErr w:type="spellEnd"/>
      <w:r w:rsidR="00F15CF8" w:rsidRPr="00F15CF8">
        <w:rPr>
          <w:rFonts w:ascii="Times New Roman" w:eastAsia="Georgia" w:hAnsi="Times New Roman" w:cs="Times New Roman"/>
          <w:sz w:val="28"/>
          <w:szCs w:val="28"/>
          <w:lang w:eastAsia="en-US"/>
        </w:rPr>
        <w:t xml:space="preserve"> правового статусу </w:t>
      </w:r>
      <w:proofErr w:type="spellStart"/>
      <w:r w:rsidR="00F15CF8" w:rsidRPr="00F15CF8">
        <w:rPr>
          <w:rFonts w:ascii="Times New Roman" w:eastAsia="Georgia" w:hAnsi="Times New Roman" w:cs="Times New Roman"/>
          <w:sz w:val="28"/>
          <w:szCs w:val="28"/>
          <w:lang w:eastAsia="en-US"/>
        </w:rPr>
        <w:t>лісових</w:t>
      </w:r>
      <w:proofErr w:type="spellEnd"/>
      <w:r w:rsidR="00F15CF8" w:rsidRPr="00F15CF8">
        <w:rPr>
          <w:rFonts w:ascii="Times New Roman" w:eastAsia="Georgia" w:hAnsi="Times New Roman" w:cs="Times New Roman"/>
          <w:sz w:val="28"/>
          <w:szCs w:val="28"/>
          <w:lang w:eastAsia="en-US"/>
        </w:rPr>
        <w:t xml:space="preserve"> земель у </w:t>
      </w:r>
      <w:proofErr w:type="spellStart"/>
      <w:r w:rsidR="00F15CF8" w:rsidRPr="00F15CF8">
        <w:rPr>
          <w:rFonts w:ascii="Times New Roman" w:eastAsia="Georgia" w:hAnsi="Times New Roman" w:cs="Times New Roman"/>
          <w:sz w:val="28"/>
          <w:szCs w:val="28"/>
          <w:lang w:eastAsia="en-US"/>
        </w:rPr>
        <w:t>законодавстві</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що</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визначає</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їхнє</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призначення</w:t>
      </w:r>
      <w:proofErr w:type="spellEnd"/>
      <w:r w:rsidR="00F15CF8" w:rsidRPr="00F15CF8">
        <w:rPr>
          <w:rFonts w:ascii="Times New Roman" w:eastAsia="Georgia" w:hAnsi="Times New Roman" w:cs="Times New Roman"/>
          <w:sz w:val="28"/>
          <w:szCs w:val="28"/>
          <w:lang w:eastAsia="en-US"/>
        </w:rPr>
        <w:t xml:space="preserve"> та </w:t>
      </w:r>
      <w:proofErr w:type="spellStart"/>
      <w:r w:rsidR="00F15CF8" w:rsidRPr="00F15CF8">
        <w:rPr>
          <w:rFonts w:ascii="Times New Roman" w:eastAsia="Georgia" w:hAnsi="Times New Roman" w:cs="Times New Roman"/>
          <w:sz w:val="28"/>
          <w:szCs w:val="28"/>
          <w:lang w:eastAsia="en-US"/>
        </w:rPr>
        <w:t>обмеження</w:t>
      </w:r>
      <w:proofErr w:type="spellEnd"/>
      <w:r w:rsidR="00F15CF8" w:rsidRPr="00F15CF8">
        <w:rPr>
          <w:rFonts w:ascii="Times New Roman" w:eastAsia="Georgia" w:hAnsi="Times New Roman" w:cs="Times New Roman"/>
          <w:sz w:val="28"/>
          <w:szCs w:val="28"/>
          <w:lang w:eastAsia="en-US"/>
        </w:rPr>
        <w:t>.</w:t>
      </w:r>
      <w:r w:rsidR="00AA1318">
        <w:rPr>
          <w:rFonts w:ascii="Times New Roman" w:eastAsia="Georgia" w:hAnsi="Times New Roman" w:cs="Times New Roman"/>
          <w:sz w:val="28"/>
          <w:szCs w:val="28"/>
          <w:lang w:val="uk-UA" w:eastAsia="en-US"/>
        </w:rPr>
        <w:t xml:space="preserve">При цьому важливим фактором є </w:t>
      </w:r>
      <w:proofErr w:type="spellStart"/>
      <w:r w:rsidR="00AA1318">
        <w:rPr>
          <w:rFonts w:ascii="Times New Roman" w:eastAsia="Georgia" w:hAnsi="Times New Roman" w:cs="Times New Roman"/>
          <w:sz w:val="28"/>
          <w:szCs w:val="28"/>
          <w:lang w:val="uk-UA" w:eastAsia="en-US"/>
        </w:rPr>
        <w:t>викорисьання</w:t>
      </w:r>
      <w:proofErr w:type="spellEnd"/>
      <w:r w:rsidR="00AA1318">
        <w:rPr>
          <w:rFonts w:ascii="Times New Roman" w:eastAsia="Georgia" w:hAnsi="Times New Roman" w:cs="Times New Roman"/>
          <w:sz w:val="28"/>
          <w:szCs w:val="28"/>
          <w:lang w:val="uk-UA" w:eastAsia="en-US"/>
        </w:rPr>
        <w:t xml:space="preserve">  механізмів </w:t>
      </w:r>
      <w:proofErr w:type="spellStart"/>
      <w:r w:rsidR="00AA1318">
        <w:rPr>
          <w:rFonts w:ascii="Times New Roman" w:eastAsia="Georgia" w:hAnsi="Times New Roman" w:cs="Times New Roman"/>
          <w:sz w:val="28"/>
          <w:szCs w:val="28"/>
          <w:lang w:val="uk-UA" w:eastAsia="en-US"/>
        </w:rPr>
        <w:t>уп</w:t>
      </w:r>
      <w:r w:rsidR="00F15CF8" w:rsidRPr="00F15CF8">
        <w:rPr>
          <w:rFonts w:ascii="Times New Roman" w:eastAsia="Georgia" w:hAnsi="Times New Roman" w:cs="Times New Roman"/>
          <w:sz w:val="28"/>
          <w:szCs w:val="28"/>
          <w:lang w:eastAsia="en-US"/>
        </w:rPr>
        <w:t>равління</w:t>
      </w:r>
      <w:proofErr w:type="spellEnd"/>
      <w:r w:rsidR="00F15CF8" w:rsidRPr="00F15CF8">
        <w:rPr>
          <w:rFonts w:ascii="Times New Roman" w:eastAsia="Georgia" w:hAnsi="Times New Roman" w:cs="Times New Roman"/>
          <w:sz w:val="28"/>
          <w:szCs w:val="28"/>
          <w:lang w:eastAsia="en-US"/>
        </w:rPr>
        <w:t xml:space="preserve"> та</w:t>
      </w:r>
      <w:r w:rsidR="00AA1318">
        <w:rPr>
          <w:rFonts w:ascii="Times New Roman" w:eastAsia="Georgia" w:hAnsi="Times New Roman" w:cs="Times New Roman"/>
          <w:sz w:val="28"/>
          <w:szCs w:val="28"/>
          <w:lang w:val="uk-UA" w:eastAsia="en-US"/>
        </w:rPr>
        <w:t>к</w:t>
      </w:r>
      <w:proofErr w:type="spellStart"/>
      <w:r w:rsidR="00F15CF8" w:rsidRPr="00F15CF8">
        <w:rPr>
          <w:rFonts w:ascii="Times New Roman" w:eastAsia="Georgia" w:hAnsi="Times New Roman" w:cs="Times New Roman"/>
          <w:sz w:val="28"/>
          <w:szCs w:val="28"/>
          <w:lang w:eastAsia="en-US"/>
        </w:rPr>
        <w:t>Контрол</w:t>
      </w:r>
      <w:proofErr w:type="spellEnd"/>
      <w:r w:rsidR="00AA1318">
        <w:rPr>
          <w:rFonts w:ascii="Times New Roman" w:eastAsia="Georgia" w:hAnsi="Times New Roman" w:cs="Times New Roman"/>
          <w:sz w:val="28"/>
          <w:szCs w:val="28"/>
          <w:lang w:val="uk-UA" w:eastAsia="en-US"/>
        </w:rPr>
        <w:t>ю.</w:t>
      </w:r>
    </w:p>
    <w:p w14:paraId="51E2C3A3" w14:textId="72B3ECC6" w:rsidR="00F15CF8" w:rsidRPr="00AA1318" w:rsidRDefault="00F15CF8" w:rsidP="00F15CF8">
      <w:pPr>
        <w:spacing w:line="360" w:lineRule="auto"/>
        <w:jc w:val="both"/>
        <w:rPr>
          <w:rFonts w:ascii="Times New Roman" w:eastAsia="Georgia" w:hAnsi="Times New Roman" w:cs="Times New Roman"/>
          <w:sz w:val="28"/>
          <w:szCs w:val="28"/>
          <w:lang w:val="uk-UA" w:eastAsia="en-US"/>
        </w:rPr>
      </w:pPr>
      <w:proofErr w:type="spellStart"/>
      <w:r w:rsidRPr="00F15CF8">
        <w:rPr>
          <w:rFonts w:ascii="Times New Roman" w:eastAsia="Georgia" w:hAnsi="Times New Roman" w:cs="Times New Roman"/>
          <w:sz w:val="28"/>
          <w:szCs w:val="28"/>
          <w:lang w:eastAsia="en-US"/>
        </w:rPr>
        <w:t>Організація</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у</w:t>
      </w:r>
      <w:proofErr w:type="spellStart"/>
      <w:r w:rsidRPr="00F15CF8">
        <w:rPr>
          <w:rFonts w:ascii="Times New Roman" w:eastAsia="Georgia" w:hAnsi="Times New Roman" w:cs="Times New Roman"/>
          <w:sz w:val="28"/>
          <w:szCs w:val="28"/>
          <w:lang w:eastAsia="en-US"/>
        </w:rPr>
        <w:t>правлінн</w:t>
      </w:r>
      <w:proofErr w:type="spellEnd"/>
      <w:r w:rsidR="00AA1318">
        <w:rPr>
          <w:rFonts w:ascii="Times New Roman" w:eastAsia="Georgia" w:hAnsi="Times New Roman" w:cs="Times New Roman"/>
          <w:sz w:val="28"/>
          <w:szCs w:val="28"/>
          <w:lang w:val="uk-UA" w:eastAsia="en-US"/>
        </w:rPr>
        <w:t xml:space="preserve"> передбачає в</w:t>
      </w:r>
      <w:proofErr w:type="spellStart"/>
      <w:r w:rsidRPr="00F15CF8">
        <w:rPr>
          <w:rFonts w:ascii="Times New Roman" w:eastAsia="Georgia" w:hAnsi="Times New Roman" w:cs="Times New Roman"/>
          <w:sz w:val="28"/>
          <w:szCs w:val="28"/>
          <w:lang w:eastAsia="en-US"/>
        </w:rPr>
        <w:t>изначення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організаційної</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структури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управління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лісовими</w:t>
      </w:r>
      <w:proofErr w:type="spellEnd"/>
      <w:r w:rsidRPr="00F15CF8">
        <w:rPr>
          <w:rFonts w:ascii="Times New Roman" w:eastAsia="Georgia" w:hAnsi="Times New Roman" w:cs="Times New Roman"/>
          <w:sz w:val="28"/>
          <w:szCs w:val="28"/>
          <w:lang w:eastAsia="en-US"/>
        </w:rPr>
        <w:t xml:space="preserve"> ресурсами для </w:t>
      </w:r>
      <w:proofErr w:type="spellStart"/>
      <w:r w:rsidRPr="00F15CF8">
        <w:rPr>
          <w:rFonts w:ascii="Times New Roman" w:eastAsia="Georgia" w:hAnsi="Times New Roman" w:cs="Times New Roman"/>
          <w:sz w:val="28"/>
          <w:szCs w:val="28"/>
          <w:lang w:eastAsia="en-US"/>
        </w:rPr>
        <w:t>забезпечення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ефективного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ведення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господарства</w:t>
      </w:r>
      <w:proofErr w:type="spellEnd"/>
      <w:r w:rsidR="00AA1318">
        <w:rPr>
          <w:rFonts w:ascii="Times New Roman" w:eastAsia="Georgia" w:hAnsi="Times New Roman" w:cs="Times New Roman"/>
          <w:sz w:val="28"/>
          <w:szCs w:val="28"/>
          <w:lang w:val="uk-UA" w:eastAsia="en-US"/>
        </w:rPr>
        <w:t xml:space="preserve"> в той же час м</w:t>
      </w:r>
      <w:proofErr w:type="spellStart"/>
      <w:r w:rsidRPr="00F15CF8">
        <w:rPr>
          <w:rFonts w:ascii="Times New Roman" w:eastAsia="Georgia" w:hAnsi="Times New Roman" w:cs="Times New Roman"/>
          <w:sz w:val="28"/>
          <w:szCs w:val="28"/>
          <w:lang w:eastAsia="en-US"/>
        </w:rPr>
        <w:t>еханізми</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к</w:t>
      </w:r>
      <w:proofErr w:type="spellStart"/>
      <w:r w:rsidRPr="00F15CF8">
        <w:rPr>
          <w:rFonts w:ascii="Times New Roman" w:eastAsia="Georgia" w:hAnsi="Times New Roman" w:cs="Times New Roman"/>
          <w:sz w:val="28"/>
          <w:szCs w:val="28"/>
          <w:lang w:eastAsia="en-US"/>
        </w:rPr>
        <w:t>онтролю</w:t>
      </w:r>
      <w:proofErr w:type="spellEnd"/>
      <w:r w:rsidR="00AA1318">
        <w:rPr>
          <w:rFonts w:ascii="Times New Roman" w:eastAsia="Georgia" w:hAnsi="Times New Roman" w:cs="Times New Roman"/>
          <w:sz w:val="28"/>
          <w:szCs w:val="28"/>
          <w:lang w:val="uk-UA" w:eastAsia="en-US"/>
        </w:rPr>
        <w:t xml:space="preserve"> передбачають р</w:t>
      </w:r>
      <w:proofErr w:type="spellStart"/>
      <w:r w:rsidRPr="00F15CF8">
        <w:rPr>
          <w:rFonts w:ascii="Times New Roman" w:eastAsia="Georgia" w:hAnsi="Times New Roman" w:cs="Times New Roman"/>
          <w:sz w:val="28"/>
          <w:szCs w:val="28"/>
          <w:lang w:eastAsia="en-US"/>
        </w:rPr>
        <w:t>озробк</w:t>
      </w:r>
      <w:proofErr w:type="spellEnd"/>
      <w:r w:rsidR="00AA1318">
        <w:rPr>
          <w:rFonts w:ascii="Times New Roman" w:eastAsia="Georgia" w:hAnsi="Times New Roman" w:cs="Times New Roman"/>
          <w:sz w:val="28"/>
          <w:szCs w:val="28"/>
          <w:lang w:val="uk-UA" w:eastAsia="en-US"/>
        </w:rPr>
        <w:t>у</w:t>
      </w:r>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механізмів</w:t>
      </w:r>
      <w:proofErr w:type="spellEnd"/>
      <w:r w:rsidRPr="00F15CF8">
        <w:rPr>
          <w:rFonts w:ascii="Times New Roman" w:eastAsia="Georgia" w:hAnsi="Times New Roman" w:cs="Times New Roman"/>
          <w:sz w:val="28"/>
          <w:szCs w:val="28"/>
          <w:lang w:eastAsia="en-US"/>
        </w:rPr>
        <w:t xml:space="preserve"> контролю за </w:t>
      </w:r>
      <w:proofErr w:type="spellStart"/>
      <w:r w:rsidRPr="00F15CF8">
        <w:rPr>
          <w:rFonts w:ascii="Times New Roman" w:eastAsia="Georgia" w:hAnsi="Times New Roman" w:cs="Times New Roman"/>
          <w:sz w:val="28"/>
          <w:szCs w:val="28"/>
          <w:lang w:eastAsia="en-US"/>
        </w:rPr>
        <w:t>використанням</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лісових</w:t>
      </w:r>
      <w:proofErr w:type="spellEnd"/>
      <w:r w:rsidRPr="00F15CF8">
        <w:rPr>
          <w:rFonts w:ascii="Times New Roman" w:eastAsia="Georgia" w:hAnsi="Times New Roman" w:cs="Times New Roman"/>
          <w:sz w:val="28"/>
          <w:szCs w:val="28"/>
          <w:lang w:eastAsia="en-US"/>
        </w:rPr>
        <w:t xml:space="preserve"> земель, у тому </w:t>
      </w:r>
      <w:proofErr w:type="spellStart"/>
      <w:r w:rsidRPr="00F15CF8">
        <w:rPr>
          <w:rFonts w:ascii="Times New Roman" w:eastAsia="Georgia" w:hAnsi="Times New Roman" w:cs="Times New Roman"/>
          <w:sz w:val="28"/>
          <w:szCs w:val="28"/>
          <w:lang w:eastAsia="en-US"/>
        </w:rPr>
        <w:t>числі</w:t>
      </w:r>
      <w:proofErr w:type="spellEnd"/>
      <w:r w:rsidRPr="00F15CF8">
        <w:rPr>
          <w:rFonts w:ascii="Times New Roman" w:eastAsia="Georgia" w:hAnsi="Times New Roman" w:cs="Times New Roman"/>
          <w:sz w:val="28"/>
          <w:szCs w:val="28"/>
          <w:lang w:eastAsia="en-US"/>
        </w:rPr>
        <w:t xml:space="preserve"> за </w:t>
      </w:r>
      <w:proofErr w:type="spellStart"/>
      <w:r w:rsidRPr="00F15CF8">
        <w:rPr>
          <w:rFonts w:ascii="Times New Roman" w:eastAsia="Georgia" w:hAnsi="Times New Roman" w:cs="Times New Roman"/>
          <w:sz w:val="28"/>
          <w:szCs w:val="28"/>
          <w:lang w:eastAsia="en-US"/>
        </w:rPr>
        <w:t>дотриманням</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екологічних</w:t>
      </w:r>
      <w:proofErr w:type="spellEnd"/>
      <w:r w:rsidRPr="00F15CF8">
        <w:rPr>
          <w:rFonts w:ascii="Times New Roman" w:eastAsia="Georgia" w:hAnsi="Times New Roman" w:cs="Times New Roman"/>
          <w:sz w:val="28"/>
          <w:szCs w:val="28"/>
          <w:lang w:eastAsia="en-US"/>
        </w:rPr>
        <w:t xml:space="preserve"> та </w:t>
      </w:r>
      <w:proofErr w:type="spellStart"/>
      <w:r w:rsidRPr="00F15CF8">
        <w:rPr>
          <w:rFonts w:ascii="Times New Roman" w:eastAsia="Georgia" w:hAnsi="Times New Roman" w:cs="Times New Roman"/>
          <w:sz w:val="28"/>
          <w:szCs w:val="28"/>
          <w:lang w:eastAsia="en-US"/>
        </w:rPr>
        <w:t>лісогосподарських</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стандартів</w:t>
      </w:r>
      <w:proofErr w:type="spellEnd"/>
      <w:r w:rsidR="00AA1318">
        <w:rPr>
          <w:rFonts w:ascii="Times New Roman" w:eastAsia="Georgia" w:hAnsi="Times New Roman" w:cs="Times New Roman"/>
          <w:sz w:val="28"/>
          <w:szCs w:val="28"/>
          <w:lang w:val="uk-UA" w:eastAsia="en-US"/>
        </w:rPr>
        <w:t>,р</w:t>
      </w:r>
      <w:proofErr w:type="spellStart"/>
      <w:r w:rsidRPr="00F15CF8">
        <w:rPr>
          <w:rFonts w:ascii="Times New Roman" w:eastAsia="Georgia" w:hAnsi="Times New Roman" w:cs="Times New Roman"/>
          <w:sz w:val="28"/>
          <w:szCs w:val="28"/>
          <w:lang w:eastAsia="en-US"/>
        </w:rPr>
        <w:t>егулювання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видачі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ліцензій</w:t>
      </w:r>
      <w:proofErr w:type="spellEnd"/>
      <w:r w:rsidRPr="00F15CF8">
        <w:rPr>
          <w:rFonts w:ascii="Times New Roman" w:eastAsia="Georgia" w:hAnsi="Times New Roman" w:cs="Times New Roman"/>
          <w:sz w:val="28"/>
          <w:szCs w:val="28"/>
          <w:lang w:eastAsia="en-US"/>
        </w:rPr>
        <w:t xml:space="preserve"> на </w:t>
      </w:r>
      <w:proofErr w:type="spellStart"/>
      <w:r w:rsidRPr="00F15CF8">
        <w:rPr>
          <w:rFonts w:ascii="Times New Roman" w:eastAsia="Georgia" w:hAnsi="Times New Roman" w:cs="Times New Roman"/>
          <w:sz w:val="28"/>
          <w:szCs w:val="28"/>
          <w:lang w:eastAsia="en-US"/>
        </w:rPr>
        <w:t>використання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лісових</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ресурсів</w:t>
      </w:r>
      <w:proofErr w:type="spellEnd"/>
      <w:r w:rsidRPr="00F15CF8">
        <w:rPr>
          <w:rFonts w:ascii="Times New Roman" w:eastAsia="Georgia" w:hAnsi="Times New Roman" w:cs="Times New Roman"/>
          <w:sz w:val="28"/>
          <w:szCs w:val="28"/>
          <w:lang w:eastAsia="en-US"/>
        </w:rPr>
        <w:t xml:space="preserve"> для </w:t>
      </w:r>
      <w:proofErr w:type="spellStart"/>
      <w:r w:rsidRPr="00F15CF8">
        <w:rPr>
          <w:rFonts w:ascii="Times New Roman" w:eastAsia="Georgia" w:hAnsi="Times New Roman" w:cs="Times New Roman"/>
          <w:sz w:val="28"/>
          <w:szCs w:val="28"/>
          <w:lang w:eastAsia="en-US"/>
        </w:rPr>
        <w:t>деревини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невиробничих</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цілей</w:t>
      </w:r>
      <w:proofErr w:type="spellEnd"/>
      <w:r w:rsidRPr="00F15CF8">
        <w:rPr>
          <w:rFonts w:ascii="Times New Roman" w:eastAsia="Georgia" w:hAnsi="Times New Roman" w:cs="Times New Roman"/>
          <w:sz w:val="28"/>
          <w:szCs w:val="28"/>
          <w:lang w:eastAsia="en-US"/>
        </w:rPr>
        <w:t xml:space="preserve">, туризму </w:t>
      </w:r>
      <w:proofErr w:type="spellStart"/>
      <w:r w:rsidRPr="00F15CF8">
        <w:rPr>
          <w:rFonts w:ascii="Times New Roman" w:eastAsia="Georgia" w:hAnsi="Times New Roman" w:cs="Times New Roman"/>
          <w:sz w:val="28"/>
          <w:szCs w:val="28"/>
          <w:lang w:eastAsia="en-US"/>
        </w:rPr>
        <w:t>тощо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Встановлення</w:t>
      </w:r>
      <w:proofErr w:type="spellEnd"/>
      <w:r w:rsidRPr="00F15CF8">
        <w:rPr>
          <w:rFonts w:ascii="Times New Roman" w:eastAsia="Georgia" w:hAnsi="Times New Roman" w:cs="Times New Roman"/>
          <w:sz w:val="28"/>
          <w:szCs w:val="28"/>
          <w:lang w:eastAsia="en-US"/>
        </w:rPr>
        <w:t xml:space="preserve"> умов </w:t>
      </w:r>
      <w:proofErr w:type="spellStart"/>
      <w:r w:rsidRPr="00F15CF8">
        <w:rPr>
          <w:rFonts w:ascii="Times New Roman" w:eastAsia="Georgia" w:hAnsi="Times New Roman" w:cs="Times New Roman"/>
          <w:sz w:val="28"/>
          <w:szCs w:val="28"/>
          <w:lang w:eastAsia="en-US"/>
        </w:rPr>
        <w:t>щодо</w:t>
      </w:r>
      <w:proofErr w:type="spellEnd"/>
      <w:r w:rsidRPr="00F15CF8">
        <w:rPr>
          <w:rFonts w:ascii="Times New Roman" w:eastAsia="Georgia" w:hAnsi="Times New Roman" w:cs="Times New Roman"/>
          <w:sz w:val="28"/>
          <w:szCs w:val="28"/>
          <w:lang w:eastAsia="en-US"/>
        </w:rPr>
        <w:t xml:space="preserve"> прав </w:t>
      </w:r>
      <w:proofErr w:type="spellStart"/>
      <w:r w:rsidRPr="00F15CF8">
        <w:rPr>
          <w:rFonts w:ascii="Times New Roman" w:eastAsia="Georgia" w:hAnsi="Times New Roman" w:cs="Times New Roman"/>
          <w:sz w:val="28"/>
          <w:szCs w:val="28"/>
          <w:lang w:eastAsia="en-US"/>
        </w:rPr>
        <w:t>власності</w:t>
      </w:r>
      <w:proofErr w:type="spellEnd"/>
      <w:r w:rsidRPr="00F15CF8">
        <w:rPr>
          <w:rFonts w:ascii="Times New Roman" w:eastAsia="Georgia" w:hAnsi="Times New Roman" w:cs="Times New Roman"/>
          <w:sz w:val="28"/>
          <w:szCs w:val="28"/>
          <w:lang w:eastAsia="en-US"/>
        </w:rPr>
        <w:t xml:space="preserve"> на </w:t>
      </w:r>
      <w:proofErr w:type="spellStart"/>
      <w:r w:rsidRPr="00F15CF8">
        <w:rPr>
          <w:rFonts w:ascii="Times New Roman" w:eastAsia="Georgia" w:hAnsi="Times New Roman" w:cs="Times New Roman"/>
          <w:sz w:val="28"/>
          <w:szCs w:val="28"/>
          <w:lang w:eastAsia="en-US"/>
        </w:rPr>
        <w:t>лісові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ділянки</w:t>
      </w:r>
      <w:proofErr w:type="spellEnd"/>
      <w:r w:rsidRPr="00F15CF8">
        <w:rPr>
          <w:rFonts w:ascii="Times New Roman" w:eastAsia="Georgia" w:hAnsi="Times New Roman" w:cs="Times New Roman"/>
          <w:sz w:val="28"/>
          <w:szCs w:val="28"/>
          <w:lang w:eastAsia="en-US"/>
        </w:rPr>
        <w:t xml:space="preserve"> та </w:t>
      </w:r>
      <w:proofErr w:type="spellStart"/>
      <w:r w:rsidRPr="00F15CF8">
        <w:rPr>
          <w:rFonts w:ascii="Times New Roman" w:eastAsia="Georgia" w:hAnsi="Times New Roman" w:cs="Times New Roman"/>
          <w:sz w:val="28"/>
          <w:szCs w:val="28"/>
          <w:lang w:eastAsia="en-US"/>
        </w:rPr>
        <w:t>можливість</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їхнього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використання</w:t>
      </w:r>
      <w:proofErr w:type="spellEnd"/>
      <w:r w:rsidR="00AA1318">
        <w:rPr>
          <w:rFonts w:ascii="Times New Roman" w:eastAsia="Georgia" w:hAnsi="Times New Roman" w:cs="Times New Roman"/>
          <w:sz w:val="28"/>
          <w:szCs w:val="28"/>
          <w:lang w:val="uk-UA" w:eastAsia="en-US"/>
        </w:rPr>
        <w:t xml:space="preserve"> має практичне значення.</w:t>
      </w:r>
    </w:p>
    <w:p w14:paraId="1D05B084" w14:textId="6BA8F2D6" w:rsidR="00F15CF8" w:rsidRPr="00F15CF8" w:rsidRDefault="00F15CF8" w:rsidP="00F15CF8">
      <w:pPr>
        <w:spacing w:line="360" w:lineRule="auto"/>
        <w:jc w:val="both"/>
        <w:rPr>
          <w:rFonts w:ascii="Times New Roman" w:eastAsia="Georgia" w:hAnsi="Times New Roman" w:cs="Times New Roman"/>
          <w:sz w:val="28"/>
          <w:szCs w:val="28"/>
          <w:lang w:eastAsia="en-US"/>
        </w:rPr>
      </w:pPr>
      <w:r w:rsidRPr="00AA1318">
        <w:rPr>
          <w:rFonts w:ascii="Times New Roman" w:eastAsia="Georgia" w:hAnsi="Times New Roman" w:cs="Times New Roman"/>
          <w:sz w:val="28"/>
          <w:szCs w:val="28"/>
          <w:lang w:val="uk-UA" w:eastAsia="en-US"/>
        </w:rPr>
        <w:t xml:space="preserve">Організація </w:t>
      </w:r>
      <w:proofErr w:type="spellStart"/>
      <w:r w:rsidRPr="00AA1318">
        <w:rPr>
          <w:rFonts w:ascii="Times New Roman" w:eastAsia="Georgia" w:hAnsi="Times New Roman" w:cs="Times New Roman"/>
          <w:sz w:val="28"/>
          <w:szCs w:val="28"/>
          <w:lang w:val="uk-UA" w:eastAsia="en-US"/>
        </w:rPr>
        <w:t>лісозаготівель</w:t>
      </w:r>
      <w:proofErr w:type="spellEnd"/>
      <w:r w:rsidRPr="00AA1318">
        <w:rPr>
          <w:rFonts w:ascii="Times New Roman" w:eastAsia="Georgia" w:hAnsi="Times New Roman" w:cs="Times New Roman"/>
          <w:sz w:val="28"/>
          <w:szCs w:val="28"/>
          <w:lang w:val="uk-UA" w:eastAsia="en-US"/>
        </w:rPr>
        <w:t>, лісового виробництва та його ефективного використання для галузей промисловості та енергетики</w:t>
      </w:r>
      <w:r w:rsidR="00AA1318">
        <w:rPr>
          <w:rFonts w:ascii="Times New Roman" w:eastAsia="Georgia" w:hAnsi="Times New Roman" w:cs="Times New Roman"/>
          <w:sz w:val="28"/>
          <w:szCs w:val="28"/>
          <w:lang w:val="uk-UA" w:eastAsia="en-US"/>
        </w:rPr>
        <w:t>, е</w:t>
      </w:r>
      <w:r w:rsidRPr="00AA1318">
        <w:rPr>
          <w:rFonts w:ascii="Times New Roman" w:eastAsia="Georgia" w:hAnsi="Times New Roman" w:cs="Times New Roman"/>
          <w:sz w:val="28"/>
          <w:szCs w:val="28"/>
          <w:lang w:val="uk-UA" w:eastAsia="en-US"/>
        </w:rPr>
        <w:t xml:space="preserve">кологічна </w:t>
      </w:r>
      <w:r w:rsidR="00AA1318">
        <w:rPr>
          <w:rFonts w:ascii="Times New Roman" w:eastAsia="Georgia" w:hAnsi="Times New Roman" w:cs="Times New Roman"/>
          <w:sz w:val="28"/>
          <w:szCs w:val="28"/>
          <w:lang w:val="uk-UA" w:eastAsia="en-US"/>
        </w:rPr>
        <w:t>з</w:t>
      </w:r>
      <w:r w:rsidRPr="00AA1318">
        <w:rPr>
          <w:rFonts w:ascii="Times New Roman" w:eastAsia="Georgia" w:hAnsi="Times New Roman" w:cs="Times New Roman"/>
          <w:sz w:val="28"/>
          <w:szCs w:val="28"/>
          <w:lang w:val="uk-UA" w:eastAsia="en-US"/>
        </w:rPr>
        <w:t>балансованість</w:t>
      </w:r>
      <w:r w:rsidR="00AA1318">
        <w:rPr>
          <w:rFonts w:ascii="Times New Roman" w:eastAsia="Georgia" w:hAnsi="Times New Roman" w:cs="Times New Roman"/>
          <w:sz w:val="28"/>
          <w:szCs w:val="28"/>
          <w:lang w:val="uk-UA" w:eastAsia="en-US"/>
        </w:rPr>
        <w:t>, о</w:t>
      </w:r>
      <w:r w:rsidRPr="00AA1318">
        <w:rPr>
          <w:rFonts w:ascii="Times New Roman" w:eastAsia="Georgia" w:hAnsi="Times New Roman" w:cs="Times New Roman"/>
          <w:sz w:val="28"/>
          <w:szCs w:val="28"/>
          <w:lang w:val="uk-UA" w:eastAsia="en-US"/>
        </w:rPr>
        <w:t xml:space="preserve">хорона та </w:t>
      </w:r>
      <w:r w:rsidR="00AA1318">
        <w:rPr>
          <w:rFonts w:ascii="Times New Roman" w:eastAsia="Georgia" w:hAnsi="Times New Roman" w:cs="Times New Roman"/>
          <w:sz w:val="28"/>
          <w:szCs w:val="28"/>
          <w:lang w:val="uk-UA" w:eastAsia="en-US"/>
        </w:rPr>
        <w:t>в</w:t>
      </w:r>
      <w:r w:rsidRPr="00AA1318">
        <w:rPr>
          <w:rFonts w:ascii="Times New Roman" w:eastAsia="Georgia" w:hAnsi="Times New Roman" w:cs="Times New Roman"/>
          <w:sz w:val="28"/>
          <w:szCs w:val="28"/>
          <w:lang w:val="uk-UA" w:eastAsia="en-US"/>
        </w:rPr>
        <w:t>ідновлення</w:t>
      </w:r>
      <w:r w:rsidR="00AA1318">
        <w:rPr>
          <w:rFonts w:ascii="Times New Roman" w:eastAsia="Georgia" w:hAnsi="Times New Roman" w:cs="Times New Roman"/>
          <w:sz w:val="28"/>
          <w:szCs w:val="28"/>
          <w:lang w:val="uk-UA" w:eastAsia="en-US"/>
        </w:rPr>
        <w:t>.</w:t>
      </w:r>
      <w:r w:rsidRPr="00AA1318">
        <w:rPr>
          <w:rFonts w:ascii="Times New Roman" w:eastAsia="Georgia" w:hAnsi="Times New Roman" w:cs="Times New Roman"/>
          <w:sz w:val="28"/>
          <w:szCs w:val="28"/>
          <w:lang w:val="uk-UA" w:eastAsia="en-US"/>
        </w:rPr>
        <w:t xml:space="preserve"> Визначення заходів щодо охорони та відновлення лісового фонду для забезпечення його тривалої стійкості</w:t>
      </w:r>
      <w:r w:rsidR="00AA1318">
        <w:rPr>
          <w:rFonts w:ascii="Times New Roman" w:eastAsia="Georgia" w:hAnsi="Times New Roman" w:cs="Times New Roman"/>
          <w:sz w:val="28"/>
          <w:szCs w:val="28"/>
          <w:lang w:val="uk-UA" w:eastAsia="en-US"/>
        </w:rPr>
        <w:t xml:space="preserve">  мають містити з</w:t>
      </w:r>
      <w:r w:rsidRPr="00AA1318">
        <w:rPr>
          <w:rFonts w:ascii="Times New Roman" w:eastAsia="Georgia" w:hAnsi="Times New Roman" w:cs="Times New Roman"/>
          <w:sz w:val="28"/>
          <w:szCs w:val="28"/>
          <w:lang w:val="uk-UA" w:eastAsia="en-US"/>
        </w:rPr>
        <w:t xml:space="preserve">береження </w:t>
      </w:r>
      <w:r w:rsidR="00AA1318">
        <w:rPr>
          <w:rFonts w:ascii="Times New Roman" w:eastAsia="Georgia" w:hAnsi="Times New Roman" w:cs="Times New Roman"/>
          <w:sz w:val="28"/>
          <w:szCs w:val="28"/>
          <w:lang w:val="uk-UA" w:eastAsia="en-US"/>
        </w:rPr>
        <w:t>б</w:t>
      </w:r>
      <w:r w:rsidRPr="00AA1318">
        <w:rPr>
          <w:rFonts w:ascii="Times New Roman" w:eastAsia="Georgia" w:hAnsi="Times New Roman" w:cs="Times New Roman"/>
          <w:sz w:val="28"/>
          <w:szCs w:val="28"/>
          <w:lang w:val="uk-UA" w:eastAsia="en-US"/>
        </w:rPr>
        <w:t>іорізноманіття</w:t>
      </w:r>
      <w:r w:rsidR="00AA1318">
        <w:rPr>
          <w:rFonts w:ascii="Times New Roman" w:eastAsia="Georgia" w:hAnsi="Times New Roman" w:cs="Times New Roman"/>
          <w:sz w:val="28"/>
          <w:szCs w:val="28"/>
          <w:lang w:val="uk-UA" w:eastAsia="en-US"/>
        </w:rPr>
        <w:t>, з</w:t>
      </w:r>
      <w:r w:rsidRPr="00AA1318">
        <w:rPr>
          <w:rFonts w:ascii="Times New Roman" w:eastAsia="Georgia" w:hAnsi="Times New Roman" w:cs="Times New Roman"/>
          <w:sz w:val="28"/>
          <w:szCs w:val="28"/>
          <w:lang w:val="uk-UA" w:eastAsia="en-US"/>
        </w:rPr>
        <w:t>ахист різноманіття рослин та тварин у лісовому середовищі</w:t>
      </w:r>
      <w:r w:rsidR="00AA1318">
        <w:rPr>
          <w:rFonts w:ascii="Times New Roman" w:eastAsia="Georgia" w:hAnsi="Times New Roman" w:cs="Times New Roman"/>
          <w:sz w:val="28"/>
          <w:szCs w:val="28"/>
          <w:lang w:val="uk-UA" w:eastAsia="en-US"/>
        </w:rPr>
        <w:t xml:space="preserve"> та р</w:t>
      </w:r>
      <w:r w:rsidRPr="00AA1318">
        <w:rPr>
          <w:rFonts w:ascii="Times New Roman" w:eastAsia="Georgia" w:hAnsi="Times New Roman" w:cs="Times New Roman"/>
          <w:sz w:val="28"/>
          <w:szCs w:val="28"/>
          <w:lang w:val="uk-UA" w:eastAsia="en-US"/>
        </w:rPr>
        <w:t xml:space="preserve">екреаційне </w:t>
      </w:r>
      <w:proofErr w:type="spellStart"/>
      <w:r w:rsidR="00AA1318">
        <w:rPr>
          <w:rFonts w:ascii="Times New Roman" w:eastAsia="Georgia" w:hAnsi="Times New Roman" w:cs="Times New Roman"/>
          <w:sz w:val="28"/>
          <w:szCs w:val="28"/>
          <w:lang w:val="uk-UA" w:eastAsia="en-US"/>
        </w:rPr>
        <w:t>в</w:t>
      </w:r>
      <w:r w:rsidRPr="00AA1318">
        <w:rPr>
          <w:rFonts w:ascii="Times New Roman" w:eastAsia="Georgia" w:hAnsi="Times New Roman" w:cs="Times New Roman"/>
          <w:sz w:val="28"/>
          <w:szCs w:val="28"/>
          <w:lang w:val="uk-UA" w:eastAsia="en-US"/>
        </w:rPr>
        <w:t>икористання</w:t>
      </w:r>
      <w:r w:rsidR="00AA1318">
        <w:rPr>
          <w:rFonts w:ascii="Times New Roman" w:eastAsia="Georgia" w:hAnsi="Times New Roman" w:cs="Times New Roman"/>
          <w:sz w:val="28"/>
          <w:szCs w:val="28"/>
          <w:lang w:val="uk-UA" w:eastAsia="en-US"/>
        </w:rPr>
        <w:t>.</w:t>
      </w:r>
      <w:r w:rsidRPr="00AA1318">
        <w:rPr>
          <w:rFonts w:ascii="Times New Roman" w:eastAsia="Georgia" w:hAnsi="Times New Roman" w:cs="Times New Roman"/>
          <w:sz w:val="28"/>
          <w:szCs w:val="28"/>
          <w:lang w:val="uk-UA" w:eastAsia="en-US"/>
        </w:rPr>
        <w:t>Розробка</w:t>
      </w:r>
      <w:proofErr w:type="spellEnd"/>
      <w:r w:rsidRPr="00AA1318">
        <w:rPr>
          <w:rFonts w:ascii="Times New Roman" w:eastAsia="Georgia" w:hAnsi="Times New Roman" w:cs="Times New Roman"/>
          <w:sz w:val="28"/>
          <w:szCs w:val="28"/>
          <w:lang w:val="uk-UA" w:eastAsia="en-US"/>
        </w:rPr>
        <w:t xml:space="preserve"> інфраструктури для туризму та рекреації у лісових зонах для задоволення потреб населення</w:t>
      </w:r>
      <w:r w:rsidR="00AA1318">
        <w:rPr>
          <w:rFonts w:ascii="Times New Roman" w:eastAsia="Georgia" w:hAnsi="Times New Roman" w:cs="Times New Roman"/>
          <w:sz w:val="28"/>
          <w:szCs w:val="28"/>
          <w:lang w:val="uk-UA" w:eastAsia="en-US"/>
        </w:rPr>
        <w:t>, як с</w:t>
      </w:r>
      <w:r w:rsidRPr="00AA1318">
        <w:rPr>
          <w:rFonts w:ascii="Times New Roman" w:eastAsia="Georgia" w:hAnsi="Times New Roman" w:cs="Times New Roman"/>
          <w:sz w:val="28"/>
          <w:szCs w:val="28"/>
          <w:lang w:val="uk-UA" w:eastAsia="en-US"/>
        </w:rPr>
        <w:t>оціально-</w:t>
      </w:r>
      <w:r w:rsidR="00AA1318">
        <w:rPr>
          <w:rFonts w:ascii="Times New Roman" w:eastAsia="Georgia" w:hAnsi="Times New Roman" w:cs="Times New Roman"/>
          <w:sz w:val="28"/>
          <w:szCs w:val="28"/>
          <w:lang w:val="uk-UA" w:eastAsia="en-US"/>
        </w:rPr>
        <w:t>е</w:t>
      </w:r>
      <w:r w:rsidRPr="00AA1318">
        <w:rPr>
          <w:rFonts w:ascii="Times New Roman" w:eastAsia="Georgia" w:hAnsi="Times New Roman" w:cs="Times New Roman"/>
          <w:sz w:val="28"/>
          <w:szCs w:val="28"/>
          <w:lang w:val="uk-UA" w:eastAsia="en-US"/>
        </w:rPr>
        <w:t xml:space="preserve">кономічний </w:t>
      </w:r>
      <w:r w:rsidR="00AA1318">
        <w:rPr>
          <w:rFonts w:ascii="Times New Roman" w:eastAsia="Georgia" w:hAnsi="Times New Roman" w:cs="Times New Roman"/>
          <w:sz w:val="28"/>
          <w:szCs w:val="28"/>
          <w:lang w:val="uk-UA" w:eastAsia="en-US"/>
        </w:rPr>
        <w:t>р</w:t>
      </w:r>
      <w:r w:rsidRPr="00AA1318">
        <w:rPr>
          <w:rFonts w:ascii="Times New Roman" w:eastAsia="Georgia" w:hAnsi="Times New Roman" w:cs="Times New Roman"/>
          <w:sz w:val="28"/>
          <w:szCs w:val="28"/>
          <w:lang w:val="uk-UA" w:eastAsia="en-US"/>
        </w:rPr>
        <w:t>озвиток</w:t>
      </w:r>
      <w:r w:rsidR="00AA1318">
        <w:rPr>
          <w:rFonts w:ascii="Times New Roman" w:eastAsia="Georgia" w:hAnsi="Times New Roman" w:cs="Times New Roman"/>
          <w:sz w:val="28"/>
          <w:szCs w:val="28"/>
          <w:lang w:val="uk-UA" w:eastAsia="en-US"/>
        </w:rPr>
        <w:t xml:space="preserve"> передбачає с</w:t>
      </w:r>
      <w:r w:rsidRPr="00AA1318">
        <w:rPr>
          <w:rFonts w:ascii="Times New Roman" w:eastAsia="Georgia" w:hAnsi="Times New Roman" w:cs="Times New Roman"/>
          <w:sz w:val="28"/>
          <w:szCs w:val="28"/>
          <w:lang w:val="uk-UA" w:eastAsia="en-US"/>
        </w:rPr>
        <w:t>творення робочих місць у сфері лісового господарства та пов'язаних галузях</w:t>
      </w:r>
      <w:r w:rsidR="00AA1318">
        <w:rPr>
          <w:rFonts w:ascii="Times New Roman" w:eastAsia="Georgia" w:hAnsi="Times New Roman" w:cs="Times New Roman"/>
          <w:sz w:val="28"/>
          <w:szCs w:val="28"/>
          <w:lang w:val="uk-UA" w:eastAsia="en-US"/>
        </w:rPr>
        <w:t>, р</w:t>
      </w:r>
      <w:r w:rsidRPr="00AA1318">
        <w:rPr>
          <w:rFonts w:ascii="Times New Roman" w:eastAsia="Georgia" w:hAnsi="Times New Roman" w:cs="Times New Roman"/>
          <w:sz w:val="28"/>
          <w:szCs w:val="28"/>
          <w:lang w:val="uk-UA" w:eastAsia="en-US"/>
        </w:rPr>
        <w:t xml:space="preserve">егіональний </w:t>
      </w:r>
      <w:r w:rsidR="00AA1318">
        <w:rPr>
          <w:rFonts w:ascii="Times New Roman" w:eastAsia="Georgia" w:hAnsi="Times New Roman" w:cs="Times New Roman"/>
          <w:sz w:val="28"/>
          <w:szCs w:val="28"/>
          <w:lang w:val="uk-UA" w:eastAsia="en-US"/>
        </w:rPr>
        <w:t>р</w:t>
      </w:r>
      <w:r w:rsidRPr="00AA1318">
        <w:rPr>
          <w:rFonts w:ascii="Times New Roman" w:eastAsia="Georgia" w:hAnsi="Times New Roman" w:cs="Times New Roman"/>
          <w:sz w:val="28"/>
          <w:szCs w:val="28"/>
          <w:lang w:val="uk-UA" w:eastAsia="en-US"/>
        </w:rPr>
        <w:t>озвиток</w:t>
      </w:r>
      <w:r w:rsidR="00AA1318">
        <w:rPr>
          <w:rFonts w:ascii="Times New Roman" w:eastAsia="Georgia" w:hAnsi="Times New Roman" w:cs="Times New Roman"/>
          <w:sz w:val="28"/>
          <w:szCs w:val="28"/>
          <w:lang w:val="uk-UA" w:eastAsia="en-US"/>
        </w:rPr>
        <w:t>.</w:t>
      </w:r>
      <w:r w:rsidRPr="00AA1318">
        <w:rPr>
          <w:rFonts w:ascii="Times New Roman" w:eastAsia="Georgia" w:hAnsi="Times New Roman" w:cs="Times New Roman"/>
          <w:sz w:val="28"/>
          <w:szCs w:val="28"/>
          <w:lang w:val="uk-UA" w:eastAsia="en-US"/>
        </w:rPr>
        <w:t xml:space="preserve"> Забезпечення розвитку регіонів через використання лісових ресурсів</w:t>
      </w:r>
      <w:r w:rsidR="00AA1318">
        <w:rPr>
          <w:rFonts w:ascii="Times New Roman" w:eastAsia="Georgia" w:hAnsi="Times New Roman" w:cs="Times New Roman"/>
          <w:sz w:val="28"/>
          <w:szCs w:val="28"/>
          <w:lang w:val="uk-UA" w:eastAsia="en-US"/>
        </w:rPr>
        <w:t>, і</w:t>
      </w:r>
      <w:r w:rsidRPr="00AA1318">
        <w:rPr>
          <w:rFonts w:ascii="Times New Roman" w:eastAsia="Georgia" w:hAnsi="Times New Roman" w:cs="Times New Roman"/>
          <w:sz w:val="28"/>
          <w:szCs w:val="28"/>
          <w:lang w:val="uk-UA" w:eastAsia="en-US"/>
        </w:rPr>
        <w:t>нноваційн</w:t>
      </w:r>
      <w:r w:rsidR="00AA1318">
        <w:rPr>
          <w:rFonts w:ascii="Times New Roman" w:eastAsia="Georgia" w:hAnsi="Times New Roman" w:cs="Times New Roman"/>
          <w:sz w:val="28"/>
          <w:szCs w:val="28"/>
          <w:lang w:val="uk-UA" w:eastAsia="en-US"/>
        </w:rPr>
        <w:t>их</w:t>
      </w:r>
      <w:r w:rsidRPr="00AA1318">
        <w:rPr>
          <w:rFonts w:ascii="Times New Roman" w:eastAsia="Georgia" w:hAnsi="Times New Roman" w:cs="Times New Roman"/>
          <w:sz w:val="28"/>
          <w:szCs w:val="28"/>
          <w:lang w:val="uk-UA" w:eastAsia="en-US"/>
        </w:rPr>
        <w:t xml:space="preserve"> </w:t>
      </w:r>
      <w:r w:rsidR="00AA1318">
        <w:rPr>
          <w:rFonts w:ascii="Times New Roman" w:eastAsia="Georgia" w:hAnsi="Times New Roman" w:cs="Times New Roman"/>
          <w:sz w:val="28"/>
          <w:szCs w:val="28"/>
          <w:lang w:val="uk-UA" w:eastAsia="en-US"/>
        </w:rPr>
        <w:t>те</w:t>
      </w:r>
      <w:r w:rsidRPr="00AA1318">
        <w:rPr>
          <w:rFonts w:ascii="Times New Roman" w:eastAsia="Georgia" w:hAnsi="Times New Roman" w:cs="Times New Roman"/>
          <w:sz w:val="28"/>
          <w:szCs w:val="28"/>
          <w:lang w:val="uk-UA" w:eastAsia="en-US"/>
        </w:rPr>
        <w:t>хнологі</w:t>
      </w:r>
      <w:r w:rsidR="00AA1318">
        <w:rPr>
          <w:rFonts w:ascii="Times New Roman" w:eastAsia="Georgia" w:hAnsi="Times New Roman" w:cs="Times New Roman"/>
          <w:sz w:val="28"/>
          <w:szCs w:val="28"/>
          <w:lang w:val="uk-UA" w:eastAsia="en-US"/>
        </w:rPr>
        <w:t>й та в</w:t>
      </w:r>
      <w:r w:rsidRPr="00AA1318">
        <w:rPr>
          <w:rFonts w:ascii="Times New Roman" w:eastAsia="Georgia" w:hAnsi="Times New Roman" w:cs="Times New Roman"/>
          <w:sz w:val="28"/>
          <w:szCs w:val="28"/>
          <w:lang w:val="uk-UA" w:eastAsia="en-US"/>
        </w:rPr>
        <w:t xml:space="preserve">провадження </w:t>
      </w:r>
      <w:r w:rsidR="00AA1318">
        <w:rPr>
          <w:rFonts w:ascii="Times New Roman" w:eastAsia="Georgia" w:hAnsi="Times New Roman" w:cs="Times New Roman"/>
          <w:sz w:val="28"/>
          <w:szCs w:val="28"/>
          <w:lang w:val="uk-UA" w:eastAsia="en-US"/>
        </w:rPr>
        <w:t>т</w:t>
      </w:r>
      <w:r w:rsidRPr="00AA1318">
        <w:rPr>
          <w:rFonts w:ascii="Times New Roman" w:eastAsia="Georgia" w:hAnsi="Times New Roman" w:cs="Times New Roman"/>
          <w:sz w:val="28"/>
          <w:szCs w:val="28"/>
          <w:lang w:val="uk-UA" w:eastAsia="en-US"/>
        </w:rPr>
        <w:t>ехнологій</w:t>
      </w:r>
      <w:r w:rsidR="00AA1318">
        <w:rPr>
          <w:rFonts w:ascii="Times New Roman" w:eastAsia="Georgia" w:hAnsi="Times New Roman" w:cs="Times New Roman"/>
          <w:sz w:val="28"/>
          <w:szCs w:val="28"/>
          <w:lang w:val="uk-UA" w:eastAsia="en-US"/>
        </w:rPr>
        <w:t>.</w:t>
      </w:r>
      <w:r w:rsidRPr="00AA1318">
        <w:rPr>
          <w:rFonts w:ascii="Times New Roman" w:eastAsia="Georgia" w:hAnsi="Times New Roman" w:cs="Times New Roman"/>
          <w:sz w:val="28"/>
          <w:szCs w:val="28"/>
          <w:lang w:val="uk-UA" w:eastAsia="en-US"/>
        </w:rPr>
        <w:t xml:space="preserve"> Сприяння використанню інноваційних технологій у лісовому господарстві для збільшення продуктивності та ефективності</w:t>
      </w:r>
      <w:r w:rsidR="00AA1318">
        <w:rPr>
          <w:rFonts w:ascii="Times New Roman" w:eastAsia="Georgia" w:hAnsi="Times New Roman" w:cs="Times New Roman"/>
          <w:sz w:val="28"/>
          <w:szCs w:val="28"/>
          <w:lang w:val="uk-UA" w:eastAsia="en-US"/>
        </w:rPr>
        <w:t xml:space="preserve"> відображають структуру </w:t>
      </w:r>
      <w:proofErr w:type="spellStart"/>
      <w:r w:rsidR="00AA1318">
        <w:rPr>
          <w:rFonts w:ascii="Times New Roman" w:eastAsia="Georgia" w:hAnsi="Times New Roman" w:cs="Times New Roman"/>
          <w:sz w:val="28"/>
          <w:szCs w:val="28"/>
          <w:lang w:val="uk-UA" w:eastAsia="en-US"/>
        </w:rPr>
        <w:t>земель.С</w:t>
      </w:r>
      <w:r w:rsidRPr="00F15CF8">
        <w:rPr>
          <w:rFonts w:ascii="Times New Roman" w:eastAsia="Georgia" w:hAnsi="Times New Roman" w:cs="Times New Roman"/>
          <w:sz w:val="28"/>
          <w:szCs w:val="28"/>
          <w:lang w:eastAsia="en-US"/>
        </w:rPr>
        <w:t>труктура</w:t>
      </w:r>
      <w:proofErr w:type="spellEnd"/>
      <w:r w:rsidRPr="00F15CF8">
        <w:rPr>
          <w:rFonts w:ascii="Times New Roman" w:eastAsia="Georgia" w:hAnsi="Times New Roman" w:cs="Times New Roman"/>
          <w:sz w:val="28"/>
          <w:szCs w:val="28"/>
          <w:lang w:eastAsia="en-US"/>
        </w:rPr>
        <w:t xml:space="preserve"> земель </w:t>
      </w:r>
      <w:proofErr w:type="spellStart"/>
      <w:r w:rsidRPr="00F15CF8">
        <w:rPr>
          <w:rFonts w:ascii="Times New Roman" w:eastAsia="Georgia" w:hAnsi="Times New Roman" w:cs="Times New Roman"/>
          <w:sz w:val="28"/>
          <w:szCs w:val="28"/>
          <w:lang w:eastAsia="en-US"/>
        </w:rPr>
        <w:t>лісогосподарського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призначення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визначається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розподілом</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лісових</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територій</w:t>
      </w:r>
      <w:proofErr w:type="spellEnd"/>
      <w:r w:rsidRPr="00F15CF8">
        <w:rPr>
          <w:rFonts w:ascii="Times New Roman" w:eastAsia="Georgia" w:hAnsi="Times New Roman" w:cs="Times New Roman"/>
          <w:sz w:val="28"/>
          <w:szCs w:val="28"/>
          <w:lang w:eastAsia="en-US"/>
        </w:rPr>
        <w:t xml:space="preserve"> за </w:t>
      </w:r>
      <w:proofErr w:type="spellStart"/>
      <w:r w:rsidRPr="00F15CF8">
        <w:rPr>
          <w:rFonts w:ascii="Times New Roman" w:eastAsia="Georgia" w:hAnsi="Times New Roman" w:cs="Times New Roman"/>
          <w:sz w:val="28"/>
          <w:szCs w:val="28"/>
          <w:lang w:eastAsia="en-US"/>
        </w:rPr>
        <w:t>різними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функціональними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категоріями</w:t>
      </w:r>
      <w:proofErr w:type="spellEnd"/>
      <w:r w:rsidRPr="00F15CF8">
        <w:rPr>
          <w:rFonts w:ascii="Times New Roman" w:eastAsia="Georgia" w:hAnsi="Times New Roman" w:cs="Times New Roman"/>
          <w:sz w:val="28"/>
          <w:szCs w:val="28"/>
          <w:lang w:eastAsia="en-US"/>
        </w:rPr>
        <w:t xml:space="preserve"> та видами </w:t>
      </w:r>
      <w:proofErr w:type="spellStart"/>
      <w:r w:rsidRPr="00F15CF8">
        <w:rPr>
          <w:rFonts w:ascii="Times New Roman" w:eastAsia="Georgia" w:hAnsi="Times New Roman" w:cs="Times New Roman"/>
          <w:sz w:val="28"/>
          <w:szCs w:val="28"/>
          <w:lang w:eastAsia="en-US"/>
        </w:rPr>
        <w:t>використання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Ця</w:t>
      </w:r>
      <w:proofErr w:type="spellEnd"/>
      <w:r w:rsidRPr="00F15CF8">
        <w:rPr>
          <w:rFonts w:ascii="Times New Roman" w:eastAsia="Georgia" w:hAnsi="Times New Roman" w:cs="Times New Roman"/>
          <w:sz w:val="28"/>
          <w:szCs w:val="28"/>
          <w:lang w:eastAsia="en-US"/>
        </w:rPr>
        <w:t xml:space="preserve"> структура </w:t>
      </w:r>
      <w:proofErr w:type="spellStart"/>
      <w:r w:rsidRPr="00F15CF8">
        <w:rPr>
          <w:rFonts w:ascii="Times New Roman" w:eastAsia="Georgia" w:hAnsi="Times New Roman" w:cs="Times New Roman"/>
          <w:sz w:val="28"/>
          <w:szCs w:val="28"/>
          <w:lang w:eastAsia="en-US"/>
        </w:rPr>
        <w:t>враховує</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екологічні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економічні</w:t>
      </w:r>
      <w:proofErr w:type="spellEnd"/>
      <w:r w:rsidRPr="00F15CF8">
        <w:rPr>
          <w:rFonts w:ascii="Times New Roman" w:eastAsia="Georgia" w:hAnsi="Times New Roman" w:cs="Times New Roman"/>
          <w:sz w:val="28"/>
          <w:szCs w:val="28"/>
          <w:lang w:eastAsia="en-US"/>
        </w:rPr>
        <w:t xml:space="preserve"> та </w:t>
      </w:r>
      <w:proofErr w:type="spellStart"/>
      <w:r w:rsidRPr="00F15CF8">
        <w:rPr>
          <w:rFonts w:ascii="Times New Roman" w:eastAsia="Georgia" w:hAnsi="Times New Roman" w:cs="Times New Roman"/>
          <w:sz w:val="28"/>
          <w:szCs w:val="28"/>
          <w:lang w:eastAsia="en-US"/>
        </w:rPr>
        <w:t>соціальні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аспекти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лісового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господарства</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До</w:t>
      </w:r>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структури</w:t>
      </w:r>
      <w:proofErr w:type="spellEnd"/>
      <w:r w:rsidRPr="00F15CF8">
        <w:rPr>
          <w:rFonts w:ascii="Times New Roman" w:eastAsia="Georgia" w:hAnsi="Times New Roman" w:cs="Times New Roman"/>
          <w:sz w:val="28"/>
          <w:szCs w:val="28"/>
          <w:lang w:eastAsia="en-US"/>
        </w:rPr>
        <w:t xml:space="preserve"> земель </w:t>
      </w:r>
      <w:proofErr w:type="spellStart"/>
      <w:r w:rsidRPr="00F15CF8">
        <w:rPr>
          <w:rFonts w:ascii="Times New Roman" w:eastAsia="Georgia" w:hAnsi="Times New Roman" w:cs="Times New Roman"/>
          <w:sz w:val="28"/>
          <w:szCs w:val="28"/>
          <w:lang w:eastAsia="en-US"/>
        </w:rPr>
        <w:t>лісогосподарського</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призначення</w:t>
      </w:r>
      <w:proofErr w:type="spellEnd"/>
      <w:r w:rsidR="00AA1318">
        <w:rPr>
          <w:rFonts w:ascii="Times New Roman" w:eastAsia="Georgia" w:hAnsi="Times New Roman" w:cs="Times New Roman"/>
          <w:sz w:val="28"/>
          <w:szCs w:val="28"/>
          <w:lang w:val="uk-UA" w:eastAsia="en-US"/>
        </w:rPr>
        <w:t xml:space="preserve"> належать о</w:t>
      </w:r>
      <w:proofErr w:type="spellStart"/>
      <w:r w:rsidRPr="00F15CF8">
        <w:rPr>
          <w:rFonts w:ascii="Times New Roman" w:eastAsia="Georgia" w:hAnsi="Times New Roman" w:cs="Times New Roman"/>
          <w:sz w:val="28"/>
          <w:szCs w:val="28"/>
          <w:lang w:eastAsia="en-US"/>
        </w:rPr>
        <w:t>хоронні</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лі</w:t>
      </w:r>
      <w:r w:rsidRPr="00F15CF8">
        <w:rPr>
          <w:rFonts w:ascii="Times New Roman" w:eastAsia="Georgia" w:hAnsi="Times New Roman" w:cs="Times New Roman"/>
          <w:sz w:val="28"/>
          <w:szCs w:val="28"/>
          <w:lang w:eastAsia="en-US"/>
        </w:rPr>
        <w:t>си</w:t>
      </w:r>
      <w:r w:rsidR="00AA1318">
        <w:rPr>
          <w:rFonts w:ascii="Times New Roman" w:eastAsia="Georgia" w:hAnsi="Times New Roman" w:cs="Times New Roman"/>
          <w:sz w:val="28"/>
          <w:szCs w:val="28"/>
          <w:lang w:val="uk-UA" w:eastAsia="en-US"/>
        </w:rPr>
        <w:t>,л</w:t>
      </w:r>
      <w:proofErr w:type="spellStart"/>
      <w:r w:rsidRPr="00F15CF8">
        <w:rPr>
          <w:rFonts w:ascii="Times New Roman" w:eastAsia="Georgia" w:hAnsi="Times New Roman" w:cs="Times New Roman"/>
          <w:sz w:val="28"/>
          <w:szCs w:val="28"/>
          <w:lang w:eastAsia="en-US"/>
        </w:rPr>
        <w:t>іси</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з</w:t>
      </w:r>
      <w:proofErr w:type="spellStart"/>
      <w:r w:rsidRPr="00F15CF8">
        <w:rPr>
          <w:rFonts w:ascii="Times New Roman" w:eastAsia="Georgia" w:hAnsi="Times New Roman" w:cs="Times New Roman"/>
          <w:sz w:val="28"/>
          <w:szCs w:val="28"/>
          <w:lang w:eastAsia="en-US"/>
        </w:rPr>
        <w:t>ахисного</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п</w:t>
      </w:r>
      <w:proofErr w:type="spellStart"/>
      <w:r w:rsidRPr="00F15CF8">
        <w:rPr>
          <w:rFonts w:ascii="Times New Roman" w:eastAsia="Georgia" w:hAnsi="Times New Roman" w:cs="Times New Roman"/>
          <w:sz w:val="28"/>
          <w:szCs w:val="28"/>
          <w:lang w:eastAsia="en-US"/>
        </w:rPr>
        <w:t>ризначення</w:t>
      </w:r>
      <w:proofErr w:type="spellEnd"/>
      <w:r w:rsidR="00AA1318">
        <w:rPr>
          <w:rFonts w:ascii="Times New Roman" w:eastAsia="Georgia" w:hAnsi="Times New Roman" w:cs="Times New Roman"/>
          <w:sz w:val="28"/>
          <w:szCs w:val="28"/>
          <w:lang w:val="uk-UA" w:eastAsia="en-US"/>
        </w:rPr>
        <w:t>, з</w:t>
      </w:r>
      <w:r w:rsidRPr="00F15CF8">
        <w:rPr>
          <w:rFonts w:ascii="Times New Roman" w:eastAsia="Georgia" w:hAnsi="Times New Roman" w:cs="Times New Roman"/>
          <w:sz w:val="28"/>
          <w:szCs w:val="28"/>
          <w:lang w:eastAsia="en-US"/>
        </w:rPr>
        <w:t xml:space="preserve">они, </w:t>
      </w:r>
      <w:proofErr w:type="spellStart"/>
      <w:r w:rsidRPr="00F15CF8">
        <w:rPr>
          <w:rFonts w:ascii="Times New Roman" w:eastAsia="Georgia" w:hAnsi="Times New Roman" w:cs="Times New Roman"/>
          <w:sz w:val="28"/>
          <w:szCs w:val="28"/>
          <w:lang w:eastAsia="en-US"/>
        </w:rPr>
        <w:t>які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використовуються</w:t>
      </w:r>
      <w:proofErr w:type="spellEnd"/>
      <w:r w:rsidRPr="00F15CF8">
        <w:rPr>
          <w:rFonts w:ascii="Times New Roman" w:eastAsia="Georgia" w:hAnsi="Times New Roman" w:cs="Times New Roman"/>
          <w:sz w:val="28"/>
          <w:szCs w:val="28"/>
          <w:lang w:eastAsia="en-US"/>
        </w:rPr>
        <w:t xml:space="preserve"> для </w:t>
      </w:r>
      <w:proofErr w:type="spellStart"/>
      <w:r w:rsidRPr="00F15CF8">
        <w:rPr>
          <w:rFonts w:ascii="Times New Roman" w:eastAsia="Georgia" w:hAnsi="Times New Roman" w:cs="Times New Roman"/>
          <w:sz w:val="28"/>
          <w:szCs w:val="28"/>
          <w:lang w:eastAsia="en-US"/>
        </w:rPr>
        <w:t>захисту</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водозбереження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lastRenderedPageBreak/>
        <w:t>ґрунтів</w:t>
      </w:r>
      <w:proofErr w:type="spellEnd"/>
      <w:r w:rsidRPr="00F15CF8">
        <w:rPr>
          <w:rFonts w:ascii="Times New Roman" w:eastAsia="Georgia" w:hAnsi="Times New Roman" w:cs="Times New Roman"/>
          <w:sz w:val="28"/>
          <w:szCs w:val="28"/>
          <w:lang w:eastAsia="en-US"/>
        </w:rPr>
        <w:t xml:space="preserve">, атмосферного </w:t>
      </w:r>
      <w:proofErr w:type="spellStart"/>
      <w:r w:rsidRPr="00F15CF8">
        <w:rPr>
          <w:rFonts w:ascii="Times New Roman" w:eastAsia="Georgia" w:hAnsi="Times New Roman" w:cs="Times New Roman"/>
          <w:sz w:val="28"/>
          <w:szCs w:val="28"/>
          <w:lang w:eastAsia="en-US"/>
        </w:rPr>
        <w:t>повітря</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тощо</w:t>
      </w:r>
      <w:proofErr w:type="spellEnd"/>
      <w:r w:rsidRPr="00F15CF8">
        <w:rPr>
          <w:rFonts w:ascii="Times New Roman" w:eastAsia="Georgia" w:hAnsi="Times New Roman" w:cs="Times New Roman"/>
          <w:sz w:val="28"/>
          <w:szCs w:val="28"/>
          <w:lang w:eastAsia="en-US"/>
        </w:rPr>
        <w:t>.</w:t>
      </w:r>
    </w:p>
    <w:p w14:paraId="1908594B" w14:textId="500EAD9D" w:rsidR="00F15CF8" w:rsidRPr="00AA1318" w:rsidRDefault="00F15CF8" w:rsidP="00F15CF8">
      <w:pPr>
        <w:spacing w:line="360" w:lineRule="auto"/>
        <w:jc w:val="both"/>
        <w:rPr>
          <w:rFonts w:ascii="Times New Roman" w:eastAsia="Georgia" w:hAnsi="Times New Roman" w:cs="Times New Roman"/>
          <w:sz w:val="28"/>
          <w:szCs w:val="28"/>
          <w:lang w:val="uk-UA" w:eastAsia="en-US"/>
        </w:rPr>
      </w:pPr>
      <w:proofErr w:type="spellStart"/>
      <w:r w:rsidRPr="00F15CF8">
        <w:rPr>
          <w:rFonts w:ascii="Times New Roman" w:eastAsia="Georgia" w:hAnsi="Times New Roman" w:cs="Times New Roman"/>
          <w:sz w:val="28"/>
          <w:szCs w:val="28"/>
          <w:lang w:eastAsia="en-US"/>
        </w:rPr>
        <w:t>Ліси</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з</w:t>
      </w:r>
      <w:proofErr w:type="spellStart"/>
      <w:r w:rsidRPr="00F15CF8">
        <w:rPr>
          <w:rFonts w:ascii="Times New Roman" w:eastAsia="Georgia" w:hAnsi="Times New Roman" w:cs="Times New Roman"/>
          <w:sz w:val="28"/>
          <w:szCs w:val="28"/>
          <w:lang w:eastAsia="en-US"/>
        </w:rPr>
        <w:t>ахисту</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в</w:t>
      </w:r>
      <w:proofErr w:type="spellStart"/>
      <w:r w:rsidRPr="00F15CF8">
        <w:rPr>
          <w:rFonts w:ascii="Times New Roman" w:eastAsia="Georgia" w:hAnsi="Times New Roman" w:cs="Times New Roman"/>
          <w:sz w:val="28"/>
          <w:szCs w:val="28"/>
          <w:lang w:eastAsia="en-US"/>
        </w:rPr>
        <w:t>ід</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н</w:t>
      </w:r>
      <w:proofErr w:type="spellStart"/>
      <w:r w:rsidRPr="00F15CF8">
        <w:rPr>
          <w:rFonts w:ascii="Times New Roman" w:eastAsia="Georgia" w:hAnsi="Times New Roman" w:cs="Times New Roman"/>
          <w:sz w:val="28"/>
          <w:szCs w:val="28"/>
          <w:lang w:eastAsia="en-US"/>
        </w:rPr>
        <w:t>адзвичайних</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с</w:t>
      </w:r>
      <w:proofErr w:type="spellStart"/>
      <w:r w:rsidRPr="00F15CF8">
        <w:rPr>
          <w:rFonts w:ascii="Times New Roman" w:eastAsia="Georgia" w:hAnsi="Times New Roman" w:cs="Times New Roman"/>
          <w:sz w:val="28"/>
          <w:szCs w:val="28"/>
          <w:lang w:eastAsia="en-US"/>
        </w:rPr>
        <w:t>итуацій</w:t>
      </w:r>
      <w:proofErr w:type="spellEnd"/>
      <w:r w:rsidR="00AA1318">
        <w:rPr>
          <w:rFonts w:ascii="Times New Roman" w:eastAsia="Georgia" w:hAnsi="Times New Roman" w:cs="Times New Roman"/>
          <w:sz w:val="28"/>
          <w:szCs w:val="28"/>
          <w:lang w:val="uk-UA" w:eastAsia="en-US"/>
        </w:rPr>
        <w:t>, це л</w:t>
      </w:r>
      <w:proofErr w:type="spellStart"/>
      <w:r w:rsidRPr="00F15CF8">
        <w:rPr>
          <w:rFonts w:ascii="Times New Roman" w:eastAsia="Georgia" w:hAnsi="Times New Roman" w:cs="Times New Roman"/>
          <w:sz w:val="28"/>
          <w:szCs w:val="28"/>
          <w:lang w:eastAsia="en-US"/>
        </w:rPr>
        <w:t>ісові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зони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які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мають</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захищати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від</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природних</w:t>
      </w:r>
      <w:proofErr w:type="spellEnd"/>
      <w:r w:rsidRPr="00F15CF8">
        <w:rPr>
          <w:rFonts w:ascii="Times New Roman" w:eastAsia="Georgia" w:hAnsi="Times New Roman" w:cs="Times New Roman"/>
          <w:sz w:val="28"/>
          <w:szCs w:val="28"/>
          <w:lang w:eastAsia="en-US"/>
        </w:rPr>
        <w:t xml:space="preserve"> катастроф, таких як </w:t>
      </w:r>
      <w:proofErr w:type="spellStart"/>
      <w:r w:rsidRPr="00F15CF8">
        <w:rPr>
          <w:rFonts w:ascii="Times New Roman" w:eastAsia="Georgia" w:hAnsi="Times New Roman" w:cs="Times New Roman"/>
          <w:sz w:val="28"/>
          <w:szCs w:val="28"/>
          <w:lang w:eastAsia="en-US"/>
        </w:rPr>
        <w:t>лавини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чи</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ополонки</w:t>
      </w:r>
      <w:proofErr w:type="spellEnd"/>
      <w:r w:rsidR="00AA1318">
        <w:rPr>
          <w:rFonts w:ascii="Times New Roman" w:eastAsia="Georgia" w:hAnsi="Times New Roman" w:cs="Times New Roman"/>
          <w:sz w:val="28"/>
          <w:szCs w:val="28"/>
          <w:lang w:val="uk-UA" w:eastAsia="en-US"/>
        </w:rPr>
        <w:t xml:space="preserve"> та г</w:t>
      </w:r>
      <w:proofErr w:type="spellStart"/>
      <w:r w:rsidRPr="00F15CF8">
        <w:rPr>
          <w:rFonts w:ascii="Times New Roman" w:eastAsia="Georgia" w:hAnsi="Times New Roman" w:cs="Times New Roman"/>
          <w:sz w:val="28"/>
          <w:szCs w:val="28"/>
          <w:lang w:eastAsia="en-US"/>
        </w:rPr>
        <w:t>осподарські</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л</w:t>
      </w:r>
      <w:proofErr w:type="spellStart"/>
      <w:r w:rsidRPr="00F15CF8">
        <w:rPr>
          <w:rFonts w:ascii="Times New Roman" w:eastAsia="Georgia" w:hAnsi="Times New Roman" w:cs="Times New Roman"/>
          <w:sz w:val="28"/>
          <w:szCs w:val="28"/>
          <w:lang w:eastAsia="en-US"/>
        </w:rPr>
        <w:t>іси</w:t>
      </w:r>
      <w:proofErr w:type="spellEnd"/>
      <w:r w:rsidR="00AA1318">
        <w:rPr>
          <w:rFonts w:ascii="Times New Roman" w:eastAsia="Georgia" w:hAnsi="Times New Roman" w:cs="Times New Roman"/>
          <w:sz w:val="28"/>
          <w:szCs w:val="28"/>
          <w:lang w:val="uk-UA" w:eastAsia="en-US"/>
        </w:rPr>
        <w:t>.</w:t>
      </w:r>
    </w:p>
    <w:p w14:paraId="3AB7851E" w14:textId="03B0CAB2" w:rsidR="00F15CF8" w:rsidRPr="00AA1318" w:rsidRDefault="00F15CF8" w:rsidP="00F15CF8">
      <w:pPr>
        <w:spacing w:line="360" w:lineRule="auto"/>
        <w:jc w:val="both"/>
        <w:rPr>
          <w:rFonts w:ascii="Times New Roman" w:eastAsia="Georgia" w:hAnsi="Times New Roman" w:cs="Times New Roman"/>
          <w:sz w:val="28"/>
          <w:szCs w:val="28"/>
          <w:lang w:val="uk-UA" w:eastAsia="en-US"/>
        </w:rPr>
      </w:pPr>
      <w:proofErr w:type="spellStart"/>
      <w:r w:rsidRPr="00F15CF8">
        <w:rPr>
          <w:rFonts w:ascii="Times New Roman" w:eastAsia="Georgia" w:hAnsi="Times New Roman" w:cs="Times New Roman"/>
          <w:sz w:val="28"/>
          <w:szCs w:val="28"/>
          <w:lang w:eastAsia="en-US"/>
        </w:rPr>
        <w:t>Ліси</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д</w:t>
      </w:r>
      <w:r w:rsidRPr="00F15CF8">
        <w:rPr>
          <w:rFonts w:ascii="Times New Roman" w:eastAsia="Georgia" w:hAnsi="Times New Roman" w:cs="Times New Roman"/>
          <w:sz w:val="28"/>
          <w:szCs w:val="28"/>
          <w:lang w:eastAsia="en-US"/>
        </w:rPr>
        <w:t xml:space="preserve">ля </w:t>
      </w:r>
      <w:r w:rsidR="00AA1318">
        <w:rPr>
          <w:rFonts w:ascii="Times New Roman" w:eastAsia="Georgia" w:hAnsi="Times New Roman" w:cs="Times New Roman"/>
          <w:sz w:val="28"/>
          <w:szCs w:val="28"/>
          <w:lang w:val="uk-UA" w:eastAsia="en-US"/>
        </w:rPr>
        <w:t>з</w:t>
      </w:r>
      <w:proofErr w:type="spellStart"/>
      <w:r w:rsidRPr="00F15CF8">
        <w:rPr>
          <w:rFonts w:ascii="Times New Roman" w:eastAsia="Georgia" w:hAnsi="Times New Roman" w:cs="Times New Roman"/>
          <w:sz w:val="28"/>
          <w:szCs w:val="28"/>
          <w:lang w:eastAsia="en-US"/>
        </w:rPr>
        <w:t>аготівлі</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д</w:t>
      </w:r>
      <w:proofErr w:type="spellStart"/>
      <w:r w:rsidRPr="00F15CF8">
        <w:rPr>
          <w:rFonts w:ascii="Times New Roman" w:eastAsia="Georgia" w:hAnsi="Times New Roman" w:cs="Times New Roman"/>
          <w:sz w:val="28"/>
          <w:szCs w:val="28"/>
          <w:lang w:eastAsia="en-US"/>
        </w:rPr>
        <w:t>еревини</w:t>
      </w:r>
      <w:proofErr w:type="spellEnd"/>
      <w:r w:rsidRPr="00F15CF8">
        <w:rPr>
          <w:rFonts w:ascii="Times New Roman" w:eastAsia="Georgia" w:hAnsi="Times New Roman" w:cs="Times New Roman"/>
          <w:sz w:val="28"/>
          <w:szCs w:val="28"/>
          <w:lang w:eastAsia="en-US"/>
        </w:rPr>
        <w:t xml:space="preserve">: </w:t>
      </w:r>
      <w:r w:rsidR="00AA1318">
        <w:rPr>
          <w:rFonts w:ascii="Times New Roman" w:eastAsia="Georgia" w:hAnsi="Times New Roman" w:cs="Times New Roman"/>
          <w:sz w:val="28"/>
          <w:szCs w:val="28"/>
          <w:lang w:val="uk-UA" w:eastAsia="en-US"/>
        </w:rPr>
        <w:t>т</w:t>
      </w:r>
      <w:proofErr w:type="spellStart"/>
      <w:r w:rsidRPr="00F15CF8">
        <w:rPr>
          <w:rFonts w:ascii="Times New Roman" w:eastAsia="Georgia" w:hAnsi="Times New Roman" w:cs="Times New Roman"/>
          <w:sz w:val="28"/>
          <w:szCs w:val="28"/>
          <w:lang w:eastAsia="en-US"/>
        </w:rPr>
        <w:t>ериторії</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призначені</w:t>
      </w:r>
      <w:proofErr w:type="spellEnd"/>
      <w:r w:rsidRPr="00F15CF8">
        <w:rPr>
          <w:rFonts w:ascii="Times New Roman" w:eastAsia="Georgia" w:hAnsi="Times New Roman" w:cs="Times New Roman"/>
          <w:sz w:val="28"/>
          <w:szCs w:val="28"/>
          <w:lang w:eastAsia="en-US"/>
        </w:rPr>
        <w:t xml:space="preserve"> для </w:t>
      </w:r>
      <w:proofErr w:type="spellStart"/>
      <w:r w:rsidRPr="00F15CF8">
        <w:rPr>
          <w:rFonts w:ascii="Times New Roman" w:eastAsia="Georgia" w:hAnsi="Times New Roman" w:cs="Times New Roman"/>
          <w:sz w:val="28"/>
          <w:szCs w:val="28"/>
          <w:lang w:eastAsia="en-US"/>
        </w:rPr>
        <w:t>промислової</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заготівлі</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деревини</w:t>
      </w:r>
      <w:proofErr w:type="spellEnd"/>
      <w:r w:rsidRPr="00F15CF8">
        <w:rPr>
          <w:rFonts w:ascii="Times New Roman" w:eastAsia="Georgia" w:hAnsi="Times New Roman" w:cs="Times New Roman"/>
          <w:sz w:val="28"/>
          <w:szCs w:val="28"/>
          <w:lang w:eastAsia="en-US"/>
        </w:rPr>
        <w:t xml:space="preserve"> для </w:t>
      </w:r>
      <w:proofErr w:type="spellStart"/>
      <w:r w:rsidRPr="00F15CF8">
        <w:rPr>
          <w:rFonts w:ascii="Times New Roman" w:eastAsia="Georgia" w:hAnsi="Times New Roman" w:cs="Times New Roman"/>
          <w:sz w:val="28"/>
          <w:szCs w:val="28"/>
          <w:lang w:eastAsia="en-US"/>
        </w:rPr>
        <w:t>виробництва</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дерев'яних</w:t>
      </w:r>
      <w:proofErr w:type="spellEnd"/>
      <w:r w:rsidRPr="00F15CF8">
        <w:rPr>
          <w:rFonts w:ascii="Times New Roman" w:eastAsia="Georgia" w:hAnsi="Times New Roman" w:cs="Times New Roman"/>
          <w:sz w:val="28"/>
          <w:szCs w:val="28"/>
          <w:lang w:eastAsia="en-US"/>
        </w:rPr>
        <w:t xml:space="preserve"> </w:t>
      </w:r>
      <w:proofErr w:type="spellStart"/>
      <w:r w:rsidRPr="00F15CF8">
        <w:rPr>
          <w:rFonts w:ascii="Times New Roman" w:eastAsia="Georgia" w:hAnsi="Times New Roman" w:cs="Times New Roman"/>
          <w:sz w:val="28"/>
          <w:szCs w:val="28"/>
          <w:lang w:eastAsia="en-US"/>
        </w:rPr>
        <w:t>матеріалів</w:t>
      </w:r>
      <w:proofErr w:type="spellEnd"/>
      <w:r w:rsidR="00AA1318">
        <w:rPr>
          <w:rFonts w:ascii="Times New Roman" w:eastAsia="Georgia" w:hAnsi="Times New Roman" w:cs="Times New Roman"/>
          <w:sz w:val="28"/>
          <w:szCs w:val="28"/>
          <w:lang w:val="uk-UA" w:eastAsia="en-US"/>
        </w:rPr>
        <w:t>, мають економічний вплив  .</w:t>
      </w:r>
    </w:p>
    <w:p w14:paraId="39F7F685" w14:textId="2C60795F" w:rsidR="00F15CF8" w:rsidRPr="00052132" w:rsidRDefault="00F15CF8" w:rsidP="00F15CF8">
      <w:pPr>
        <w:spacing w:line="360" w:lineRule="auto"/>
        <w:jc w:val="both"/>
        <w:rPr>
          <w:rFonts w:ascii="Times New Roman" w:eastAsia="Georgia" w:hAnsi="Times New Roman" w:cs="Times New Roman"/>
          <w:sz w:val="28"/>
          <w:szCs w:val="28"/>
          <w:lang w:val="uk-UA" w:eastAsia="en-US"/>
        </w:rPr>
      </w:pPr>
      <w:r w:rsidRPr="00AA1318">
        <w:rPr>
          <w:rFonts w:ascii="Times New Roman" w:eastAsia="Georgia" w:hAnsi="Times New Roman" w:cs="Times New Roman"/>
          <w:sz w:val="28"/>
          <w:szCs w:val="28"/>
          <w:lang w:val="uk-UA" w:eastAsia="en-US"/>
        </w:rPr>
        <w:t xml:space="preserve">Ліси </w:t>
      </w:r>
      <w:r w:rsidR="00AA1318">
        <w:rPr>
          <w:rFonts w:ascii="Times New Roman" w:eastAsia="Georgia" w:hAnsi="Times New Roman" w:cs="Times New Roman"/>
          <w:sz w:val="28"/>
          <w:szCs w:val="28"/>
          <w:lang w:val="uk-UA" w:eastAsia="en-US"/>
        </w:rPr>
        <w:t>д</w:t>
      </w:r>
      <w:r w:rsidRPr="00AA1318">
        <w:rPr>
          <w:rFonts w:ascii="Times New Roman" w:eastAsia="Georgia" w:hAnsi="Times New Roman" w:cs="Times New Roman"/>
          <w:sz w:val="28"/>
          <w:szCs w:val="28"/>
          <w:lang w:val="uk-UA" w:eastAsia="en-US"/>
        </w:rPr>
        <w:t xml:space="preserve">ля </w:t>
      </w:r>
      <w:r w:rsidR="00AA1318">
        <w:rPr>
          <w:rFonts w:ascii="Times New Roman" w:eastAsia="Georgia" w:hAnsi="Times New Roman" w:cs="Times New Roman"/>
          <w:sz w:val="28"/>
          <w:szCs w:val="28"/>
          <w:lang w:val="uk-UA" w:eastAsia="en-US"/>
        </w:rPr>
        <w:t>в</w:t>
      </w:r>
      <w:r w:rsidRPr="00AA1318">
        <w:rPr>
          <w:rFonts w:ascii="Times New Roman" w:eastAsia="Georgia" w:hAnsi="Times New Roman" w:cs="Times New Roman"/>
          <w:sz w:val="28"/>
          <w:szCs w:val="28"/>
          <w:lang w:val="uk-UA" w:eastAsia="en-US"/>
        </w:rPr>
        <w:t xml:space="preserve">ирощування </w:t>
      </w:r>
      <w:r w:rsidR="00AA1318">
        <w:rPr>
          <w:rFonts w:ascii="Times New Roman" w:eastAsia="Georgia" w:hAnsi="Times New Roman" w:cs="Times New Roman"/>
          <w:sz w:val="28"/>
          <w:szCs w:val="28"/>
          <w:lang w:val="uk-UA" w:eastAsia="en-US"/>
        </w:rPr>
        <w:t>д</w:t>
      </w:r>
      <w:r w:rsidRPr="00AA1318">
        <w:rPr>
          <w:rFonts w:ascii="Times New Roman" w:eastAsia="Georgia" w:hAnsi="Times New Roman" w:cs="Times New Roman"/>
          <w:sz w:val="28"/>
          <w:szCs w:val="28"/>
          <w:lang w:val="uk-UA" w:eastAsia="en-US"/>
        </w:rPr>
        <w:t>еревини</w:t>
      </w:r>
      <w:r w:rsidR="00AA1318">
        <w:rPr>
          <w:rFonts w:ascii="Times New Roman" w:eastAsia="Georgia" w:hAnsi="Times New Roman" w:cs="Times New Roman"/>
          <w:sz w:val="28"/>
          <w:szCs w:val="28"/>
          <w:lang w:val="uk-UA" w:eastAsia="en-US"/>
        </w:rPr>
        <w:t>, з</w:t>
      </w:r>
      <w:r w:rsidRPr="00AA1318">
        <w:rPr>
          <w:rFonts w:ascii="Times New Roman" w:eastAsia="Georgia" w:hAnsi="Times New Roman" w:cs="Times New Roman"/>
          <w:sz w:val="28"/>
          <w:szCs w:val="28"/>
          <w:lang w:val="uk-UA" w:eastAsia="en-US"/>
        </w:rPr>
        <w:t>они, де ведеться лісове господарство з метою вирощування та управління лісовими ресурсами</w:t>
      </w:r>
      <w:r w:rsidR="00AA1318">
        <w:rPr>
          <w:rFonts w:ascii="Times New Roman" w:eastAsia="Georgia" w:hAnsi="Times New Roman" w:cs="Times New Roman"/>
          <w:sz w:val="28"/>
          <w:szCs w:val="28"/>
          <w:lang w:val="uk-UA" w:eastAsia="en-US"/>
        </w:rPr>
        <w:t xml:space="preserve"> , а </w:t>
      </w:r>
      <w:proofErr w:type="spellStart"/>
      <w:r w:rsidR="00AA1318">
        <w:rPr>
          <w:rFonts w:ascii="Times New Roman" w:eastAsia="Georgia" w:hAnsi="Times New Roman" w:cs="Times New Roman"/>
          <w:sz w:val="28"/>
          <w:szCs w:val="28"/>
          <w:lang w:val="uk-UA" w:eastAsia="en-US"/>
        </w:rPr>
        <w:t>токож</w:t>
      </w:r>
      <w:proofErr w:type="spellEnd"/>
      <w:r w:rsidR="00AA1318">
        <w:rPr>
          <w:rFonts w:ascii="Times New Roman" w:eastAsia="Georgia" w:hAnsi="Times New Roman" w:cs="Times New Roman"/>
          <w:sz w:val="28"/>
          <w:szCs w:val="28"/>
          <w:lang w:val="uk-UA" w:eastAsia="en-US"/>
        </w:rPr>
        <w:t xml:space="preserve"> л</w:t>
      </w:r>
      <w:r w:rsidRPr="00AA1318">
        <w:rPr>
          <w:rFonts w:ascii="Times New Roman" w:eastAsia="Georgia" w:hAnsi="Times New Roman" w:cs="Times New Roman"/>
          <w:sz w:val="28"/>
          <w:szCs w:val="28"/>
          <w:lang w:val="uk-UA" w:eastAsia="en-US"/>
        </w:rPr>
        <w:t xml:space="preserve">іси для </w:t>
      </w:r>
      <w:r w:rsidR="00AA1318">
        <w:rPr>
          <w:rFonts w:ascii="Times New Roman" w:eastAsia="Georgia" w:hAnsi="Times New Roman" w:cs="Times New Roman"/>
          <w:sz w:val="28"/>
          <w:szCs w:val="28"/>
          <w:lang w:val="uk-UA" w:eastAsia="en-US"/>
        </w:rPr>
        <w:t>р</w:t>
      </w:r>
      <w:r w:rsidRPr="00AA1318">
        <w:rPr>
          <w:rFonts w:ascii="Times New Roman" w:eastAsia="Georgia" w:hAnsi="Times New Roman" w:cs="Times New Roman"/>
          <w:sz w:val="28"/>
          <w:szCs w:val="28"/>
          <w:lang w:val="uk-UA" w:eastAsia="en-US"/>
        </w:rPr>
        <w:t xml:space="preserve">екреації та </w:t>
      </w:r>
      <w:proofErr w:type="spellStart"/>
      <w:r w:rsidR="00AA1318">
        <w:rPr>
          <w:rFonts w:ascii="Times New Roman" w:eastAsia="Georgia" w:hAnsi="Times New Roman" w:cs="Times New Roman"/>
          <w:sz w:val="28"/>
          <w:szCs w:val="28"/>
          <w:lang w:val="uk-UA" w:eastAsia="en-US"/>
        </w:rPr>
        <w:t>т</w:t>
      </w:r>
      <w:r w:rsidRPr="00AA1318">
        <w:rPr>
          <w:rFonts w:ascii="Times New Roman" w:eastAsia="Georgia" w:hAnsi="Times New Roman" w:cs="Times New Roman"/>
          <w:sz w:val="28"/>
          <w:szCs w:val="28"/>
          <w:lang w:val="uk-UA" w:eastAsia="en-US"/>
        </w:rPr>
        <w:t>уризму</w:t>
      </w:r>
      <w:r w:rsidR="00AA1318">
        <w:rPr>
          <w:rFonts w:ascii="Times New Roman" w:eastAsia="Georgia" w:hAnsi="Times New Roman" w:cs="Times New Roman"/>
          <w:sz w:val="28"/>
          <w:szCs w:val="28"/>
          <w:lang w:val="uk-UA" w:eastAsia="en-US"/>
        </w:rPr>
        <w:t>.</w:t>
      </w:r>
      <w:r w:rsidRPr="00AA1318">
        <w:rPr>
          <w:rFonts w:ascii="Times New Roman" w:eastAsia="Georgia" w:hAnsi="Times New Roman" w:cs="Times New Roman"/>
          <w:sz w:val="28"/>
          <w:szCs w:val="28"/>
          <w:lang w:val="uk-UA" w:eastAsia="en-US"/>
        </w:rPr>
        <w:t>Туристичні</w:t>
      </w:r>
      <w:proofErr w:type="spellEnd"/>
      <w:r w:rsidRPr="00AA1318">
        <w:rPr>
          <w:rFonts w:ascii="Times New Roman" w:eastAsia="Georgia" w:hAnsi="Times New Roman" w:cs="Times New Roman"/>
          <w:sz w:val="28"/>
          <w:szCs w:val="28"/>
          <w:lang w:val="uk-UA" w:eastAsia="en-US"/>
        </w:rPr>
        <w:t xml:space="preserve"> </w:t>
      </w:r>
      <w:r w:rsidR="00AA1318">
        <w:rPr>
          <w:rFonts w:ascii="Times New Roman" w:eastAsia="Georgia" w:hAnsi="Times New Roman" w:cs="Times New Roman"/>
          <w:sz w:val="28"/>
          <w:szCs w:val="28"/>
          <w:lang w:val="uk-UA" w:eastAsia="en-US"/>
        </w:rPr>
        <w:t>л</w:t>
      </w:r>
      <w:r w:rsidRPr="00AA1318">
        <w:rPr>
          <w:rFonts w:ascii="Times New Roman" w:eastAsia="Georgia" w:hAnsi="Times New Roman" w:cs="Times New Roman"/>
          <w:sz w:val="28"/>
          <w:szCs w:val="28"/>
          <w:lang w:val="uk-UA" w:eastAsia="en-US"/>
        </w:rPr>
        <w:t xml:space="preserve">іси: </w:t>
      </w:r>
      <w:r w:rsidR="00AA1318">
        <w:rPr>
          <w:rFonts w:ascii="Times New Roman" w:eastAsia="Georgia" w:hAnsi="Times New Roman" w:cs="Times New Roman"/>
          <w:sz w:val="28"/>
          <w:szCs w:val="28"/>
          <w:lang w:val="uk-UA" w:eastAsia="en-US"/>
        </w:rPr>
        <w:t>з</w:t>
      </w:r>
      <w:r w:rsidRPr="00AA1318">
        <w:rPr>
          <w:rFonts w:ascii="Times New Roman" w:eastAsia="Georgia" w:hAnsi="Times New Roman" w:cs="Times New Roman"/>
          <w:sz w:val="28"/>
          <w:szCs w:val="28"/>
          <w:lang w:val="uk-UA" w:eastAsia="en-US"/>
        </w:rPr>
        <w:t>они, призначені для відпочинку, туризму та розваг</w:t>
      </w:r>
      <w:r w:rsidR="00AA1318">
        <w:rPr>
          <w:rFonts w:ascii="Times New Roman" w:eastAsia="Georgia" w:hAnsi="Times New Roman" w:cs="Times New Roman"/>
          <w:sz w:val="28"/>
          <w:szCs w:val="28"/>
          <w:lang w:val="uk-UA" w:eastAsia="en-US"/>
        </w:rPr>
        <w:t xml:space="preserve"> та р</w:t>
      </w:r>
      <w:r w:rsidRPr="00AA1318">
        <w:rPr>
          <w:rFonts w:ascii="Times New Roman" w:eastAsia="Georgia" w:hAnsi="Times New Roman" w:cs="Times New Roman"/>
          <w:sz w:val="28"/>
          <w:szCs w:val="28"/>
          <w:lang w:val="uk-UA" w:eastAsia="en-US"/>
        </w:rPr>
        <w:t xml:space="preserve">екреаційні </w:t>
      </w:r>
      <w:r w:rsidR="00AA1318">
        <w:rPr>
          <w:rFonts w:ascii="Times New Roman" w:eastAsia="Georgia" w:hAnsi="Times New Roman" w:cs="Times New Roman"/>
          <w:sz w:val="28"/>
          <w:szCs w:val="28"/>
          <w:lang w:val="uk-UA" w:eastAsia="en-US"/>
        </w:rPr>
        <w:t>з</w:t>
      </w:r>
      <w:r w:rsidRPr="00AA1318">
        <w:rPr>
          <w:rFonts w:ascii="Times New Roman" w:eastAsia="Georgia" w:hAnsi="Times New Roman" w:cs="Times New Roman"/>
          <w:sz w:val="28"/>
          <w:szCs w:val="28"/>
          <w:lang w:val="uk-UA" w:eastAsia="en-US"/>
        </w:rPr>
        <w:t xml:space="preserve">они: </w:t>
      </w:r>
      <w:r w:rsidR="00AA1318">
        <w:rPr>
          <w:rFonts w:ascii="Times New Roman" w:eastAsia="Georgia" w:hAnsi="Times New Roman" w:cs="Times New Roman"/>
          <w:sz w:val="28"/>
          <w:szCs w:val="28"/>
          <w:lang w:val="uk-UA" w:eastAsia="en-US"/>
        </w:rPr>
        <w:t>л</w:t>
      </w:r>
      <w:r w:rsidRPr="00AA1318">
        <w:rPr>
          <w:rFonts w:ascii="Times New Roman" w:eastAsia="Georgia" w:hAnsi="Times New Roman" w:cs="Times New Roman"/>
          <w:sz w:val="28"/>
          <w:szCs w:val="28"/>
          <w:lang w:val="uk-UA" w:eastAsia="en-US"/>
        </w:rPr>
        <w:t>іси, де розвивається інфраструктура для рекреації та активного відпочинку</w:t>
      </w:r>
      <w:r w:rsidR="00052132">
        <w:rPr>
          <w:rFonts w:ascii="Times New Roman" w:eastAsia="Georgia" w:hAnsi="Times New Roman" w:cs="Times New Roman"/>
          <w:sz w:val="28"/>
          <w:szCs w:val="28"/>
          <w:lang w:val="uk-UA" w:eastAsia="en-US"/>
        </w:rPr>
        <w:t xml:space="preserve">, </w:t>
      </w:r>
      <w:proofErr w:type="spellStart"/>
      <w:r w:rsidR="00052132">
        <w:rPr>
          <w:rFonts w:ascii="Times New Roman" w:eastAsia="Georgia" w:hAnsi="Times New Roman" w:cs="Times New Roman"/>
          <w:sz w:val="28"/>
          <w:szCs w:val="28"/>
          <w:lang w:val="uk-UA" w:eastAsia="en-US"/>
        </w:rPr>
        <w:t>б</w:t>
      </w:r>
      <w:r w:rsidRPr="00052132">
        <w:rPr>
          <w:rFonts w:ascii="Times New Roman" w:eastAsia="Georgia" w:hAnsi="Times New Roman" w:cs="Times New Roman"/>
          <w:sz w:val="28"/>
          <w:szCs w:val="28"/>
          <w:lang w:val="uk-UA" w:eastAsia="en-US"/>
        </w:rPr>
        <w:t>іорізноманітні</w:t>
      </w:r>
      <w:proofErr w:type="spellEnd"/>
      <w:r w:rsidRPr="00052132">
        <w:rPr>
          <w:rFonts w:ascii="Times New Roman" w:eastAsia="Georgia" w:hAnsi="Times New Roman" w:cs="Times New Roman"/>
          <w:sz w:val="28"/>
          <w:szCs w:val="28"/>
          <w:lang w:val="uk-UA" w:eastAsia="en-US"/>
        </w:rPr>
        <w:t xml:space="preserve"> </w:t>
      </w:r>
      <w:r w:rsidR="00052132">
        <w:rPr>
          <w:rFonts w:ascii="Times New Roman" w:eastAsia="Georgia" w:hAnsi="Times New Roman" w:cs="Times New Roman"/>
          <w:sz w:val="28"/>
          <w:szCs w:val="28"/>
          <w:lang w:val="uk-UA" w:eastAsia="en-US"/>
        </w:rPr>
        <w:t>л</w:t>
      </w:r>
      <w:r w:rsidRPr="00052132">
        <w:rPr>
          <w:rFonts w:ascii="Times New Roman" w:eastAsia="Georgia" w:hAnsi="Times New Roman" w:cs="Times New Roman"/>
          <w:sz w:val="28"/>
          <w:szCs w:val="28"/>
          <w:lang w:val="uk-UA" w:eastAsia="en-US"/>
        </w:rPr>
        <w:t>іси</w:t>
      </w:r>
      <w:r w:rsidR="00052132">
        <w:rPr>
          <w:rFonts w:ascii="Times New Roman" w:eastAsia="Georgia" w:hAnsi="Times New Roman" w:cs="Times New Roman"/>
          <w:sz w:val="28"/>
          <w:szCs w:val="28"/>
          <w:lang w:val="uk-UA" w:eastAsia="en-US"/>
        </w:rPr>
        <w:t xml:space="preserve"> </w:t>
      </w:r>
      <w:r w:rsidRPr="00052132">
        <w:rPr>
          <w:rFonts w:ascii="Times New Roman" w:eastAsia="Georgia" w:hAnsi="Times New Roman" w:cs="Times New Roman"/>
          <w:sz w:val="28"/>
          <w:szCs w:val="28"/>
          <w:lang w:val="uk-UA" w:eastAsia="en-US"/>
        </w:rPr>
        <w:t>:</w:t>
      </w:r>
      <w:r w:rsidR="00052132">
        <w:rPr>
          <w:rFonts w:ascii="Times New Roman" w:eastAsia="Georgia" w:hAnsi="Times New Roman" w:cs="Times New Roman"/>
          <w:sz w:val="28"/>
          <w:szCs w:val="28"/>
          <w:lang w:val="uk-UA" w:eastAsia="en-US"/>
        </w:rPr>
        <w:t>з</w:t>
      </w:r>
      <w:r w:rsidRPr="00052132">
        <w:rPr>
          <w:rFonts w:ascii="Times New Roman" w:eastAsia="Georgia" w:hAnsi="Times New Roman" w:cs="Times New Roman"/>
          <w:sz w:val="28"/>
          <w:szCs w:val="28"/>
          <w:lang w:val="uk-UA" w:eastAsia="en-US"/>
        </w:rPr>
        <w:t xml:space="preserve">они, що відведені для збереження та дослідження різноманіття рослинного та тваринного </w:t>
      </w:r>
      <w:proofErr w:type="spellStart"/>
      <w:r w:rsidRPr="00052132">
        <w:rPr>
          <w:rFonts w:ascii="Times New Roman" w:eastAsia="Georgia" w:hAnsi="Times New Roman" w:cs="Times New Roman"/>
          <w:sz w:val="28"/>
          <w:szCs w:val="28"/>
          <w:lang w:val="uk-UA" w:eastAsia="en-US"/>
        </w:rPr>
        <w:t>світу.Ліси</w:t>
      </w:r>
      <w:proofErr w:type="spellEnd"/>
      <w:r w:rsidRPr="00052132">
        <w:rPr>
          <w:rFonts w:ascii="Times New Roman" w:eastAsia="Georgia" w:hAnsi="Times New Roman" w:cs="Times New Roman"/>
          <w:sz w:val="28"/>
          <w:szCs w:val="28"/>
          <w:lang w:val="uk-UA" w:eastAsia="en-US"/>
        </w:rPr>
        <w:t xml:space="preserve"> на </w:t>
      </w:r>
      <w:r w:rsidR="00052132">
        <w:rPr>
          <w:rFonts w:ascii="Times New Roman" w:eastAsia="Georgia" w:hAnsi="Times New Roman" w:cs="Times New Roman"/>
          <w:sz w:val="28"/>
          <w:szCs w:val="28"/>
          <w:lang w:val="uk-UA" w:eastAsia="en-US"/>
        </w:rPr>
        <w:t>з</w:t>
      </w:r>
      <w:r w:rsidRPr="00052132">
        <w:rPr>
          <w:rFonts w:ascii="Times New Roman" w:eastAsia="Georgia" w:hAnsi="Times New Roman" w:cs="Times New Roman"/>
          <w:sz w:val="28"/>
          <w:szCs w:val="28"/>
          <w:lang w:val="uk-UA" w:eastAsia="en-US"/>
        </w:rPr>
        <w:t xml:space="preserve">ахисті </w:t>
      </w:r>
      <w:proofErr w:type="spellStart"/>
      <w:r w:rsidR="00052132">
        <w:rPr>
          <w:rFonts w:ascii="Times New Roman" w:eastAsia="Georgia" w:hAnsi="Times New Roman" w:cs="Times New Roman"/>
          <w:sz w:val="28"/>
          <w:szCs w:val="28"/>
          <w:lang w:val="uk-UA" w:eastAsia="en-US"/>
        </w:rPr>
        <w:t>в</w:t>
      </w:r>
      <w:r w:rsidRPr="00052132">
        <w:rPr>
          <w:rFonts w:ascii="Times New Roman" w:eastAsia="Georgia" w:hAnsi="Times New Roman" w:cs="Times New Roman"/>
          <w:sz w:val="28"/>
          <w:szCs w:val="28"/>
          <w:lang w:val="uk-UA" w:eastAsia="en-US"/>
        </w:rPr>
        <w:t>одозбереження</w:t>
      </w:r>
      <w:proofErr w:type="spellEnd"/>
      <w:r w:rsidRPr="00052132">
        <w:rPr>
          <w:rFonts w:ascii="Times New Roman" w:eastAsia="Georgia" w:hAnsi="Times New Roman" w:cs="Times New Roman"/>
          <w:sz w:val="28"/>
          <w:szCs w:val="28"/>
          <w:lang w:val="uk-UA" w:eastAsia="en-US"/>
        </w:rPr>
        <w:t xml:space="preserve">: </w:t>
      </w:r>
      <w:r w:rsidR="00052132">
        <w:rPr>
          <w:rFonts w:ascii="Times New Roman" w:eastAsia="Georgia" w:hAnsi="Times New Roman" w:cs="Times New Roman"/>
          <w:sz w:val="28"/>
          <w:szCs w:val="28"/>
          <w:lang w:val="uk-UA" w:eastAsia="en-US"/>
        </w:rPr>
        <w:t>з</w:t>
      </w:r>
      <w:r w:rsidRPr="00052132">
        <w:rPr>
          <w:rFonts w:ascii="Times New Roman" w:eastAsia="Georgia" w:hAnsi="Times New Roman" w:cs="Times New Roman"/>
          <w:sz w:val="28"/>
          <w:szCs w:val="28"/>
          <w:lang w:val="uk-UA" w:eastAsia="en-US"/>
        </w:rPr>
        <w:t>они, які відіграють важливу роль у збереженні та захисті водних ресурсів</w:t>
      </w:r>
      <w:r w:rsidR="00052132">
        <w:rPr>
          <w:rFonts w:ascii="Times New Roman" w:eastAsia="Georgia" w:hAnsi="Times New Roman" w:cs="Times New Roman"/>
          <w:sz w:val="28"/>
          <w:szCs w:val="28"/>
          <w:lang w:val="uk-UA" w:eastAsia="en-US"/>
        </w:rPr>
        <w:t>, с</w:t>
      </w:r>
      <w:r w:rsidRPr="00052132">
        <w:rPr>
          <w:rFonts w:ascii="Times New Roman" w:eastAsia="Georgia" w:hAnsi="Times New Roman" w:cs="Times New Roman"/>
          <w:sz w:val="28"/>
          <w:szCs w:val="28"/>
          <w:lang w:val="uk-UA" w:eastAsia="en-US"/>
        </w:rPr>
        <w:t xml:space="preserve">пеціальні </w:t>
      </w:r>
      <w:r w:rsidR="00052132">
        <w:rPr>
          <w:rFonts w:ascii="Times New Roman" w:eastAsia="Georgia" w:hAnsi="Times New Roman" w:cs="Times New Roman"/>
          <w:sz w:val="28"/>
          <w:szCs w:val="28"/>
          <w:lang w:val="uk-UA" w:eastAsia="en-US"/>
        </w:rPr>
        <w:t>л</w:t>
      </w:r>
      <w:r w:rsidRPr="00052132">
        <w:rPr>
          <w:rFonts w:ascii="Times New Roman" w:eastAsia="Georgia" w:hAnsi="Times New Roman" w:cs="Times New Roman"/>
          <w:sz w:val="28"/>
          <w:szCs w:val="28"/>
          <w:lang w:val="uk-UA" w:eastAsia="en-US"/>
        </w:rPr>
        <w:t xml:space="preserve">ісові </w:t>
      </w:r>
      <w:r w:rsidR="00052132">
        <w:rPr>
          <w:rFonts w:ascii="Times New Roman" w:eastAsia="Georgia" w:hAnsi="Times New Roman" w:cs="Times New Roman"/>
          <w:sz w:val="28"/>
          <w:szCs w:val="28"/>
          <w:lang w:val="uk-UA" w:eastAsia="en-US"/>
        </w:rPr>
        <w:t>з</w:t>
      </w:r>
      <w:r w:rsidRPr="00052132">
        <w:rPr>
          <w:rFonts w:ascii="Times New Roman" w:eastAsia="Georgia" w:hAnsi="Times New Roman" w:cs="Times New Roman"/>
          <w:sz w:val="28"/>
          <w:szCs w:val="28"/>
          <w:lang w:val="uk-UA" w:eastAsia="en-US"/>
        </w:rPr>
        <w:t>емлі:</w:t>
      </w:r>
    </w:p>
    <w:p w14:paraId="6F111FB2" w14:textId="25D54DCD" w:rsidR="00F15CF8" w:rsidRPr="00F15CF8" w:rsidRDefault="00052132" w:rsidP="00F15CF8">
      <w:pPr>
        <w:spacing w:line="360" w:lineRule="auto"/>
        <w:jc w:val="both"/>
        <w:rPr>
          <w:rFonts w:ascii="Times New Roman" w:eastAsia="Georgia" w:hAnsi="Times New Roman" w:cs="Times New Roman"/>
          <w:sz w:val="28"/>
          <w:szCs w:val="28"/>
          <w:lang w:eastAsia="en-US"/>
        </w:rPr>
      </w:pPr>
      <w:r>
        <w:rPr>
          <w:rFonts w:ascii="Times New Roman" w:eastAsia="Georgia" w:hAnsi="Times New Roman" w:cs="Times New Roman"/>
          <w:sz w:val="28"/>
          <w:szCs w:val="28"/>
          <w:lang w:val="uk-UA" w:eastAsia="en-US"/>
        </w:rPr>
        <w:t>т</w:t>
      </w:r>
      <w:proofErr w:type="spellStart"/>
      <w:r w:rsidR="00F15CF8" w:rsidRPr="00F15CF8">
        <w:rPr>
          <w:rFonts w:ascii="Times New Roman" w:eastAsia="Georgia" w:hAnsi="Times New Roman" w:cs="Times New Roman"/>
          <w:sz w:val="28"/>
          <w:szCs w:val="28"/>
          <w:lang w:eastAsia="en-US"/>
        </w:rPr>
        <w:t>ериторії</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відведені</w:t>
      </w:r>
      <w:proofErr w:type="spellEnd"/>
      <w:r w:rsidR="00F15CF8" w:rsidRPr="00F15CF8">
        <w:rPr>
          <w:rFonts w:ascii="Times New Roman" w:eastAsia="Georgia" w:hAnsi="Times New Roman" w:cs="Times New Roman"/>
          <w:sz w:val="28"/>
          <w:szCs w:val="28"/>
          <w:lang w:eastAsia="en-US"/>
        </w:rPr>
        <w:t xml:space="preserve"> для </w:t>
      </w:r>
      <w:proofErr w:type="spellStart"/>
      <w:r w:rsidR="00F15CF8" w:rsidRPr="00F15CF8">
        <w:rPr>
          <w:rFonts w:ascii="Times New Roman" w:eastAsia="Georgia" w:hAnsi="Times New Roman" w:cs="Times New Roman"/>
          <w:sz w:val="28"/>
          <w:szCs w:val="28"/>
          <w:lang w:eastAsia="en-US"/>
        </w:rPr>
        <w:t>проведення</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наукових</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досліджень</w:t>
      </w:r>
      <w:proofErr w:type="spellEnd"/>
      <w:r w:rsidR="00F15CF8" w:rsidRPr="00F15CF8">
        <w:rPr>
          <w:rFonts w:ascii="Times New Roman" w:eastAsia="Georgia" w:hAnsi="Times New Roman" w:cs="Times New Roman"/>
          <w:sz w:val="28"/>
          <w:szCs w:val="28"/>
          <w:lang w:eastAsia="en-US"/>
        </w:rPr>
        <w:t xml:space="preserve"> та </w:t>
      </w:r>
      <w:proofErr w:type="spellStart"/>
      <w:r w:rsidR="00F15CF8" w:rsidRPr="00F15CF8">
        <w:rPr>
          <w:rFonts w:ascii="Times New Roman" w:eastAsia="Georgia" w:hAnsi="Times New Roman" w:cs="Times New Roman"/>
          <w:sz w:val="28"/>
          <w:szCs w:val="28"/>
          <w:lang w:eastAsia="en-US"/>
        </w:rPr>
        <w:t>моніторингу</w:t>
      </w:r>
      <w:proofErr w:type="spellEnd"/>
      <w:r w:rsidR="00F15CF8" w:rsidRPr="00F15CF8">
        <w:rPr>
          <w:rFonts w:ascii="Times New Roman" w:eastAsia="Georgia" w:hAnsi="Times New Roman" w:cs="Times New Roman"/>
          <w:sz w:val="28"/>
          <w:szCs w:val="28"/>
          <w:lang w:eastAsia="en-US"/>
        </w:rPr>
        <w:t xml:space="preserve"> </w:t>
      </w:r>
      <w:proofErr w:type="spellStart"/>
      <w:r w:rsidR="00F15CF8" w:rsidRPr="00F15CF8">
        <w:rPr>
          <w:rFonts w:ascii="Times New Roman" w:eastAsia="Georgia" w:hAnsi="Times New Roman" w:cs="Times New Roman"/>
          <w:sz w:val="28"/>
          <w:szCs w:val="28"/>
          <w:lang w:eastAsia="en-US"/>
        </w:rPr>
        <w:t>екосистем</w:t>
      </w:r>
      <w:proofErr w:type="spellEnd"/>
      <w:r w:rsidR="00F15CF8" w:rsidRPr="00F15CF8">
        <w:rPr>
          <w:rFonts w:ascii="Times New Roman" w:eastAsia="Georgia" w:hAnsi="Times New Roman" w:cs="Times New Roman"/>
          <w:sz w:val="28"/>
          <w:szCs w:val="28"/>
          <w:lang w:eastAsia="en-US"/>
        </w:rPr>
        <w:t>.</w:t>
      </w:r>
    </w:p>
    <w:p w14:paraId="49BD7BB1" w14:textId="421017D4" w:rsidR="00AC3DA0" w:rsidRPr="00AC3DA0" w:rsidRDefault="00AC3DA0" w:rsidP="00AC3DA0">
      <w:pPr>
        <w:spacing w:line="360" w:lineRule="auto"/>
        <w:jc w:val="both"/>
        <w:rPr>
          <w:rFonts w:ascii="Times New Roman" w:eastAsia="Georgia" w:hAnsi="Times New Roman" w:cs="Times New Roman"/>
          <w:sz w:val="28"/>
          <w:szCs w:val="28"/>
          <w:lang w:eastAsia="en-US"/>
        </w:rPr>
      </w:pPr>
      <w:r w:rsidRPr="00AC3DA0">
        <w:rPr>
          <w:rFonts w:ascii="Times New Roman" w:eastAsia="Georgia" w:hAnsi="Times New Roman" w:cs="Times New Roman"/>
          <w:sz w:val="28"/>
          <w:szCs w:val="28"/>
          <w:lang w:eastAsia="en-US"/>
        </w:rPr>
        <w:t xml:space="preserve">Як </w:t>
      </w:r>
      <w:proofErr w:type="spellStart"/>
      <w:r w:rsidRPr="00AC3DA0">
        <w:rPr>
          <w:rFonts w:ascii="Times New Roman" w:eastAsia="Georgia" w:hAnsi="Times New Roman" w:cs="Times New Roman"/>
          <w:sz w:val="28"/>
          <w:szCs w:val="28"/>
          <w:lang w:eastAsia="en-US"/>
        </w:rPr>
        <w:t>вбачається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зазначених</w:t>
      </w:r>
      <w:proofErr w:type="spellEnd"/>
      <w:r w:rsidRPr="00AC3DA0">
        <w:rPr>
          <w:rFonts w:ascii="Times New Roman" w:eastAsia="Georgia" w:hAnsi="Times New Roman" w:cs="Times New Roman"/>
          <w:sz w:val="28"/>
          <w:szCs w:val="28"/>
          <w:lang w:eastAsia="en-US"/>
        </w:rPr>
        <w:t xml:space="preserve"> норм З</w:t>
      </w:r>
      <w:proofErr w:type="spellStart"/>
      <w:r>
        <w:rPr>
          <w:rFonts w:ascii="Times New Roman" w:eastAsia="Georgia" w:hAnsi="Times New Roman" w:cs="Times New Roman"/>
          <w:sz w:val="28"/>
          <w:szCs w:val="28"/>
          <w:lang w:val="uk-UA" w:eastAsia="en-US"/>
        </w:rPr>
        <w:t>емельного</w:t>
      </w:r>
      <w:proofErr w:type="spellEnd"/>
      <w:r>
        <w:rPr>
          <w:rFonts w:ascii="Times New Roman" w:eastAsia="Georgia" w:hAnsi="Times New Roman" w:cs="Times New Roman"/>
          <w:sz w:val="28"/>
          <w:szCs w:val="28"/>
          <w:lang w:val="uk-UA" w:eastAsia="en-US"/>
        </w:rPr>
        <w:t xml:space="preserve"> </w:t>
      </w:r>
      <w:r w:rsidRPr="00AC3DA0">
        <w:rPr>
          <w:rFonts w:ascii="Times New Roman" w:eastAsia="Georgia" w:hAnsi="Times New Roman" w:cs="Times New Roman"/>
          <w:sz w:val="28"/>
          <w:szCs w:val="28"/>
          <w:lang w:eastAsia="en-US"/>
        </w:rPr>
        <w:t>К</w:t>
      </w:r>
      <w:proofErr w:type="spellStart"/>
      <w:r>
        <w:rPr>
          <w:rFonts w:ascii="Times New Roman" w:eastAsia="Georgia" w:hAnsi="Times New Roman" w:cs="Times New Roman"/>
          <w:sz w:val="28"/>
          <w:szCs w:val="28"/>
          <w:lang w:val="uk-UA" w:eastAsia="en-US"/>
        </w:rPr>
        <w:t>одесу</w:t>
      </w:r>
      <w:proofErr w:type="spellEnd"/>
      <w:r w:rsidRPr="00AC3DA0">
        <w:rPr>
          <w:rFonts w:ascii="Times New Roman" w:eastAsia="Georgia" w:hAnsi="Times New Roman" w:cs="Times New Roman"/>
          <w:sz w:val="28"/>
          <w:szCs w:val="28"/>
          <w:lang w:eastAsia="en-US"/>
        </w:rPr>
        <w:t xml:space="preserve"> Ук</w:t>
      </w:r>
      <w:proofErr w:type="spellStart"/>
      <w:r w:rsidRPr="00AC3DA0">
        <w:rPr>
          <w:rFonts w:ascii="Times New Roman" w:eastAsia="Georgia" w:hAnsi="Times New Roman" w:cs="Times New Roman"/>
          <w:sz w:val="28"/>
          <w:szCs w:val="28"/>
          <w:lang w:eastAsia="en-US"/>
        </w:rPr>
        <w:t>раїни</w:t>
      </w:r>
      <w:proofErr w:type="spellEnd"/>
      <w:r w:rsidRPr="00AC3DA0">
        <w:rPr>
          <w:rFonts w:ascii="Times New Roman" w:eastAsia="Georgia" w:hAnsi="Times New Roman" w:cs="Times New Roman"/>
          <w:sz w:val="28"/>
          <w:szCs w:val="28"/>
          <w:lang w:eastAsia="en-US"/>
        </w:rPr>
        <w:t>[</w:t>
      </w:r>
      <w:r>
        <w:rPr>
          <w:rFonts w:ascii="Times New Roman" w:eastAsia="Georgia" w:hAnsi="Times New Roman" w:cs="Times New Roman"/>
          <w:sz w:val="28"/>
          <w:szCs w:val="28"/>
          <w:lang w:val="uk-UA" w:eastAsia="en-US"/>
        </w:rPr>
        <w:t>30</w:t>
      </w:r>
      <w:r w:rsidRPr="00AC3DA0">
        <w:rPr>
          <w:rFonts w:ascii="Times New Roman" w:eastAsia="Georgia" w:hAnsi="Times New Roman" w:cs="Times New Roman"/>
          <w:sz w:val="28"/>
          <w:szCs w:val="28"/>
          <w:lang w:eastAsia="en-US"/>
        </w:rPr>
        <w:t xml:space="preserve">] , </w:t>
      </w:r>
      <w:proofErr w:type="spellStart"/>
      <w:r w:rsidRPr="00AC3DA0">
        <w:rPr>
          <w:rFonts w:ascii="Times New Roman" w:eastAsia="Georgia" w:hAnsi="Times New Roman" w:cs="Times New Roman"/>
          <w:sz w:val="28"/>
          <w:szCs w:val="28"/>
          <w:lang w:eastAsia="en-US"/>
        </w:rPr>
        <w:t>визначення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поняття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цієї</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категорії</w:t>
      </w:r>
      <w:proofErr w:type="spellEnd"/>
      <w:r w:rsidRPr="00AC3DA0">
        <w:rPr>
          <w:rFonts w:ascii="Times New Roman" w:eastAsia="Georgia" w:hAnsi="Times New Roman" w:cs="Times New Roman"/>
          <w:sz w:val="28"/>
          <w:szCs w:val="28"/>
          <w:lang w:eastAsia="en-US"/>
        </w:rPr>
        <w:t xml:space="preserve"> земель в чинному </w:t>
      </w:r>
      <w:proofErr w:type="spellStart"/>
      <w:r w:rsidRPr="00AC3DA0">
        <w:rPr>
          <w:rFonts w:ascii="Times New Roman" w:eastAsia="Georgia" w:hAnsi="Times New Roman" w:cs="Times New Roman"/>
          <w:sz w:val="28"/>
          <w:szCs w:val="28"/>
          <w:lang w:eastAsia="en-US"/>
        </w:rPr>
        <w:t>законодавстві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України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розкривається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лише</w:t>
      </w:r>
      <w:proofErr w:type="spellEnd"/>
      <w:r w:rsidRPr="00AC3DA0">
        <w:rPr>
          <w:rFonts w:ascii="Times New Roman" w:eastAsia="Georgia" w:hAnsi="Times New Roman" w:cs="Times New Roman"/>
          <w:sz w:val="28"/>
          <w:szCs w:val="28"/>
          <w:lang w:eastAsia="en-US"/>
        </w:rPr>
        <w:t xml:space="preserve"> через </w:t>
      </w:r>
      <w:proofErr w:type="spellStart"/>
      <w:r w:rsidRPr="00AC3DA0">
        <w:rPr>
          <w:rFonts w:ascii="Times New Roman" w:eastAsia="Georgia" w:hAnsi="Times New Roman" w:cs="Times New Roman"/>
          <w:sz w:val="28"/>
          <w:szCs w:val="28"/>
          <w:lang w:eastAsia="en-US"/>
        </w:rPr>
        <w:t>вказівку</w:t>
      </w:r>
      <w:proofErr w:type="spellEnd"/>
      <w:r w:rsidRPr="00AC3DA0">
        <w:rPr>
          <w:rFonts w:ascii="Times New Roman" w:eastAsia="Georgia" w:hAnsi="Times New Roman" w:cs="Times New Roman"/>
          <w:sz w:val="28"/>
          <w:szCs w:val="28"/>
          <w:lang w:eastAsia="en-US"/>
        </w:rPr>
        <w:t xml:space="preserve"> на </w:t>
      </w:r>
      <w:proofErr w:type="spellStart"/>
      <w:r w:rsidRPr="00AC3DA0">
        <w:rPr>
          <w:rFonts w:ascii="Times New Roman" w:eastAsia="Georgia" w:hAnsi="Times New Roman" w:cs="Times New Roman"/>
          <w:sz w:val="28"/>
          <w:szCs w:val="28"/>
          <w:lang w:eastAsia="en-US"/>
        </w:rPr>
        <w:t>її</w:t>
      </w:r>
      <w:proofErr w:type="spellEnd"/>
      <w:r w:rsidRPr="00AC3DA0">
        <w:rPr>
          <w:rFonts w:ascii="Times New Roman" w:eastAsia="Georgia" w:hAnsi="Times New Roman" w:cs="Times New Roman"/>
          <w:sz w:val="28"/>
          <w:szCs w:val="28"/>
          <w:lang w:eastAsia="en-US"/>
        </w:rPr>
        <w:t xml:space="preserve"> склад.</w:t>
      </w:r>
    </w:p>
    <w:p w14:paraId="5F208AA7" w14:textId="77777777" w:rsidR="00AC3DA0" w:rsidRPr="00AC3DA0" w:rsidRDefault="00AC3DA0" w:rsidP="00AC3DA0">
      <w:pPr>
        <w:spacing w:line="360" w:lineRule="auto"/>
        <w:jc w:val="both"/>
        <w:rPr>
          <w:rFonts w:ascii="Times New Roman" w:eastAsia="Georgia" w:hAnsi="Times New Roman" w:cs="Times New Roman"/>
          <w:sz w:val="28"/>
          <w:szCs w:val="28"/>
          <w:lang w:eastAsia="en-US"/>
        </w:rPr>
      </w:pPr>
      <w:r w:rsidRPr="00AC3DA0">
        <w:rPr>
          <w:rFonts w:ascii="Times New Roman" w:eastAsia="Georgia" w:hAnsi="Times New Roman" w:cs="Times New Roman"/>
          <w:sz w:val="28"/>
          <w:szCs w:val="28"/>
          <w:lang w:eastAsia="en-US"/>
        </w:rPr>
        <w:t xml:space="preserve">Таким чином, </w:t>
      </w:r>
      <w:proofErr w:type="spellStart"/>
      <w:r w:rsidRPr="00AC3DA0">
        <w:rPr>
          <w:rFonts w:ascii="Times New Roman" w:eastAsia="Georgia" w:hAnsi="Times New Roman" w:cs="Times New Roman"/>
          <w:sz w:val="28"/>
          <w:szCs w:val="28"/>
          <w:lang w:eastAsia="en-US"/>
        </w:rPr>
        <w:t>законодавець</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виділяє</w:t>
      </w:r>
      <w:proofErr w:type="spellEnd"/>
      <w:r w:rsidRPr="00AC3DA0">
        <w:rPr>
          <w:rFonts w:ascii="Times New Roman" w:eastAsia="Georgia" w:hAnsi="Times New Roman" w:cs="Times New Roman"/>
          <w:sz w:val="28"/>
          <w:szCs w:val="28"/>
          <w:lang w:eastAsia="en-US"/>
        </w:rPr>
        <w:t xml:space="preserve"> два </w:t>
      </w:r>
      <w:proofErr w:type="spellStart"/>
      <w:r w:rsidRPr="00AC3DA0">
        <w:rPr>
          <w:rFonts w:ascii="Times New Roman" w:eastAsia="Georgia" w:hAnsi="Times New Roman" w:cs="Times New Roman"/>
          <w:sz w:val="28"/>
          <w:szCs w:val="28"/>
          <w:lang w:eastAsia="en-US"/>
        </w:rPr>
        <w:t>види</w:t>
      </w:r>
      <w:proofErr w:type="spellEnd"/>
      <w:r w:rsidRPr="00AC3DA0">
        <w:rPr>
          <w:rFonts w:ascii="Times New Roman" w:eastAsia="Georgia" w:hAnsi="Times New Roman" w:cs="Times New Roman"/>
          <w:sz w:val="28"/>
          <w:szCs w:val="28"/>
          <w:lang w:eastAsia="en-US"/>
        </w:rPr>
        <w:t xml:space="preserve"> земель </w:t>
      </w:r>
      <w:proofErr w:type="spellStart"/>
      <w:r w:rsidRPr="00AC3DA0">
        <w:rPr>
          <w:rFonts w:ascii="Times New Roman" w:eastAsia="Georgia" w:hAnsi="Times New Roman" w:cs="Times New Roman"/>
          <w:sz w:val="28"/>
          <w:szCs w:val="28"/>
          <w:lang w:eastAsia="en-US"/>
        </w:rPr>
        <w:t>лісогосподарського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призначення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землі</w:t>
      </w:r>
      <w:proofErr w:type="spellEnd"/>
      <w:r w:rsidRPr="00AC3DA0">
        <w:rPr>
          <w:rFonts w:ascii="Times New Roman" w:eastAsia="Georgia" w:hAnsi="Times New Roman" w:cs="Times New Roman"/>
          <w:sz w:val="28"/>
          <w:szCs w:val="28"/>
          <w:lang w:eastAsia="en-US"/>
        </w:rPr>
        <w:t xml:space="preserve"> та </w:t>
      </w:r>
      <w:proofErr w:type="spellStart"/>
      <w:r w:rsidRPr="00AC3DA0">
        <w:rPr>
          <w:rFonts w:ascii="Times New Roman" w:eastAsia="Georgia" w:hAnsi="Times New Roman" w:cs="Times New Roman"/>
          <w:sz w:val="28"/>
          <w:szCs w:val="28"/>
          <w:lang w:eastAsia="en-US"/>
        </w:rPr>
        <w:t>нелісові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землі</w:t>
      </w:r>
      <w:proofErr w:type="spellEnd"/>
      <w:r w:rsidRPr="00AC3DA0">
        <w:rPr>
          <w:rFonts w:ascii="Times New Roman" w:eastAsia="Georgia" w:hAnsi="Times New Roman" w:cs="Times New Roman"/>
          <w:sz w:val="28"/>
          <w:szCs w:val="28"/>
          <w:lang w:eastAsia="en-US"/>
        </w:rPr>
        <w:t>.</w:t>
      </w:r>
    </w:p>
    <w:p w14:paraId="1C033724" w14:textId="4B2EDC47" w:rsidR="00785631" w:rsidRPr="006F458A" w:rsidRDefault="00AC3DA0" w:rsidP="006F458A">
      <w:pPr>
        <w:spacing w:line="360" w:lineRule="auto"/>
        <w:jc w:val="both"/>
        <w:rPr>
          <w:rFonts w:ascii="Times New Roman" w:eastAsia="Georgia" w:hAnsi="Times New Roman" w:cs="Times New Roman"/>
          <w:sz w:val="28"/>
          <w:szCs w:val="28"/>
          <w:lang w:eastAsia="en-US"/>
        </w:rPr>
      </w:pPr>
      <w:r w:rsidRPr="00AC3DA0">
        <w:rPr>
          <w:rFonts w:ascii="Times New Roman" w:eastAsia="Georgia" w:hAnsi="Times New Roman" w:cs="Times New Roman"/>
          <w:sz w:val="28"/>
          <w:szCs w:val="28"/>
          <w:lang w:eastAsia="en-US"/>
        </w:rPr>
        <w:t xml:space="preserve">У </w:t>
      </w:r>
      <w:r w:rsidR="000A1132">
        <w:rPr>
          <w:rFonts w:ascii="Times New Roman" w:eastAsia="Georgia" w:hAnsi="Times New Roman" w:cs="Times New Roman"/>
          <w:sz w:val="28"/>
          <w:szCs w:val="28"/>
          <w:lang w:val="uk-UA" w:eastAsia="en-US"/>
        </w:rPr>
        <w:t>Законі</w:t>
      </w:r>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України</w:t>
      </w:r>
      <w:proofErr w:type="spellEnd"/>
      <w:r w:rsidR="000A1132">
        <w:rPr>
          <w:rFonts w:ascii="Times New Roman" w:eastAsia="Georgia" w:hAnsi="Times New Roman" w:cs="Times New Roman"/>
          <w:sz w:val="28"/>
          <w:szCs w:val="28"/>
          <w:lang w:val="uk-UA" w:eastAsia="en-US"/>
        </w:rPr>
        <w:t xml:space="preserve"> «Про</w:t>
      </w:r>
      <w:r w:rsidR="000A1132" w:rsidRPr="000A1132">
        <w:rPr>
          <w:rFonts w:ascii="Times New Roman" w:eastAsia="Georgia" w:hAnsi="Times New Roman" w:cs="Times New Roman"/>
          <w:sz w:val="28"/>
          <w:szCs w:val="28"/>
          <w:lang w:eastAsia="en-US"/>
        </w:rPr>
        <w:t xml:space="preserve"> </w:t>
      </w:r>
      <w:r w:rsidR="000A1132">
        <w:rPr>
          <w:rFonts w:ascii="Times New Roman" w:eastAsia="Georgia" w:hAnsi="Times New Roman" w:cs="Times New Roman"/>
          <w:sz w:val="28"/>
          <w:szCs w:val="28"/>
          <w:lang w:val="uk-UA" w:eastAsia="en-US"/>
        </w:rPr>
        <w:t>ліси»</w:t>
      </w:r>
      <w:r w:rsidRPr="00AC3DA0">
        <w:rPr>
          <w:rFonts w:ascii="Times New Roman" w:eastAsia="Georgia" w:hAnsi="Times New Roman" w:cs="Times New Roman"/>
          <w:sz w:val="28"/>
          <w:szCs w:val="28"/>
          <w:lang w:eastAsia="en-US"/>
        </w:rPr>
        <w:t>[</w:t>
      </w:r>
      <w:r w:rsidR="000A1132">
        <w:rPr>
          <w:rFonts w:ascii="Times New Roman" w:eastAsia="Georgia" w:hAnsi="Times New Roman" w:cs="Times New Roman"/>
          <w:sz w:val="28"/>
          <w:szCs w:val="28"/>
          <w:lang w:val="uk-UA" w:eastAsia="en-US"/>
        </w:rPr>
        <w:t>48</w:t>
      </w:r>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під</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землями </w:t>
      </w:r>
      <w:proofErr w:type="spellStart"/>
      <w:r w:rsidRPr="00AC3DA0">
        <w:rPr>
          <w:rFonts w:ascii="Times New Roman" w:eastAsia="Georgia" w:hAnsi="Times New Roman" w:cs="Times New Roman"/>
          <w:sz w:val="28"/>
          <w:szCs w:val="28"/>
          <w:lang w:eastAsia="en-US"/>
        </w:rPr>
        <w:t>розуміються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землі</w:t>
      </w:r>
      <w:proofErr w:type="spellEnd"/>
      <w:r w:rsidRPr="00AC3DA0">
        <w:rPr>
          <w:rFonts w:ascii="Times New Roman" w:eastAsia="Georgia" w:hAnsi="Times New Roman" w:cs="Times New Roman"/>
          <w:sz w:val="28"/>
          <w:szCs w:val="28"/>
          <w:lang w:eastAsia="en-US"/>
        </w:rPr>
        <w:t xml:space="preserve">, на </w:t>
      </w:r>
      <w:proofErr w:type="spellStart"/>
      <w:r w:rsidRPr="00AC3DA0">
        <w:rPr>
          <w:rFonts w:ascii="Times New Roman" w:eastAsia="Georgia" w:hAnsi="Times New Roman" w:cs="Times New Roman"/>
          <w:sz w:val="28"/>
          <w:szCs w:val="28"/>
          <w:lang w:eastAsia="en-US"/>
        </w:rPr>
        <w:t>яких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розташовані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ділянки</w:t>
      </w:r>
      <w:proofErr w:type="spellEnd"/>
      <w:r w:rsidRPr="00AC3DA0">
        <w:rPr>
          <w:rFonts w:ascii="Times New Roman" w:eastAsia="Georgia" w:hAnsi="Times New Roman" w:cs="Times New Roman"/>
          <w:sz w:val="28"/>
          <w:szCs w:val="28"/>
          <w:lang w:eastAsia="en-US"/>
        </w:rPr>
        <w:t xml:space="preserve">, а </w:t>
      </w:r>
      <w:proofErr w:type="spellStart"/>
      <w:r w:rsidRPr="00AC3DA0">
        <w:rPr>
          <w:rFonts w:ascii="Times New Roman" w:eastAsia="Georgia" w:hAnsi="Times New Roman" w:cs="Times New Roman"/>
          <w:sz w:val="28"/>
          <w:szCs w:val="28"/>
          <w:lang w:eastAsia="en-US"/>
        </w:rPr>
        <w:t>Земельним</w:t>
      </w:r>
      <w:proofErr w:type="spellEnd"/>
      <w:r w:rsidRPr="00AC3DA0">
        <w:rPr>
          <w:rFonts w:ascii="Times New Roman" w:eastAsia="Georgia" w:hAnsi="Times New Roman" w:cs="Times New Roman"/>
          <w:sz w:val="28"/>
          <w:szCs w:val="28"/>
          <w:lang w:eastAsia="en-US"/>
        </w:rPr>
        <w:t xml:space="preserve"> кодексом </w:t>
      </w:r>
      <w:proofErr w:type="spellStart"/>
      <w:r w:rsidRPr="00AC3DA0">
        <w:rPr>
          <w:rFonts w:ascii="Times New Roman" w:eastAsia="Georgia" w:hAnsi="Times New Roman" w:cs="Times New Roman"/>
          <w:sz w:val="28"/>
          <w:szCs w:val="28"/>
          <w:lang w:eastAsia="en-US"/>
        </w:rPr>
        <w:t>України</w:t>
      </w:r>
      <w:proofErr w:type="spellEnd"/>
      <w:r w:rsidRPr="00AC3DA0">
        <w:rPr>
          <w:rFonts w:ascii="Times New Roman" w:eastAsia="Georgia" w:hAnsi="Times New Roman" w:cs="Times New Roman"/>
          <w:sz w:val="28"/>
          <w:szCs w:val="28"/>
          <w:lang w:eastAsia="en-US"/>
        </w:rPr>
        <w:t xml:space="preserve"> </w:t>
      </w:r>
      <w:r w:rsidR="000A1132" w:rsidRPr="000A1132">
        <w:rPr>
          <w:rFonts w:ascii="Times New Roman" w:eastAsia="Georgia" w:hAnsi="Times New Roman" w:cs="Times New Roman"/>
          <w:sz w:val="28"/>
          <w:szCs w:val="28"/>
          <w:lang w:eastAsia="en-US"/>
        </w:rPr>
        <w:t>[30]</w:t>
      </w:r>
      <w:r w:rsidRPr="00AC3DA0">
        <w:rPr>
          <w:rFonts w:ascii="Times New Roman" w:eastAsia="Georgia" w:hAnsi="Times New Roman" w:cs="Times New Roman"/>
          <w:sz w:val="28"/>
          <w:szCs w:val="28"/>
          <w:lang w:eastAsia="en-US"/>
        </w:rPr>
        <w:t xml:space="preserve">вони </w:t>
      </w:r>
      <w:proofErr w:type="spellStart"/>
      <w:r w:rsidRPr="00AC3DA0">
        <w:rPr>
          <w:rFonts w:ascii="Times New Roman" w:eastAsia="Georgia" w:hAnsi="Times New Roman" w:cs="Times New Roman"/>
          <w:sz w:val="28"/>
          <w:szCs w:val="28"/>
          <w:lang w:eastAsia="en-US"/>
        </w:rPr>
        <w:t>визначаються</w:t>
      </w:r>
      <w:proofErr w:type="spellEnd"/>
      <w:r w:rsidRPr="00AC3DA0">
        <w:rPr>
          <w:rFonts w:ascii="Times New Roman" w:eastAsia="Georgia" w:hAnsi="Times New Roman" w:cs="Times New Roman"/>
          <w:sz w:val="28"/>
          <w:szCs w:val="28"/>
          <w:lang w:eastAsia="en-US"/>
        </w:rPr>
        <w:t xml:space="preserve"> як </w:t>
      </w:r>
      <w:proofErr w:type="spellStart"/>
      <w:r w:rsidRPr="00AC3DA0">
        <w:rPr>
          <w:rFonts w:ascii="Times New Roman" w:eastAsia="Georgia" w:hAnsi="Times New Roman" w:cs="Times New Roman"/>
          <w:sz w:val="28"/>
          <w:szCs w:val="28"/>
          <w:lang w:eastAsia="en-US"/>
        </w:rPr>
        <w:t>землі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вкриті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рослинністю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Поняття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лісової</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ділянки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визначено</w:t>
      </w:r>
      <w:proofErr w:type="spellEnd"/>
      <w:r w:rsidRPr="00AC3DA0">
        <w:rPr>
          <w:rFonts w:ascii="Times New Roman" w:eastAsia="Georgia" w:hAnsi="Times New Roman" w:cs="Times New Roman"/>
          <w:sz w:val="28"/>
          <w:szCs w:val="28"/>
          <w:lang w:eastAsia="en-US"/>
        </w:rPr>
        <w:t xml:space="preserve"> </w:t>
      </w:r>
      <w:r w:rsidR="000A1132">
        <w:rPr>
          <w:rFonts w:ascii="Times New Roman" w:eastAsia="Georgia" w:hAnsi="Times New Roman" w:cs="Times New Roman"/>
          <w:sz w:val="28"/>
          <w:szCs w:val="28"/>
          <w:lang w:val="uk-UA" w:eastAsia="en-US"/>
        </w:rPr>
        <w:t>Законом</w:t>
      </w:r>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України</w:t>
      </w:r>
      <w:proofErr w:type="spellEnd"/>
      <w:r w:rsidR="000A1132">
        <w:rPr>
          <w:rFonts w:ascii="Times New Roman" w:eastAsia="Georgia" w:hAnsi="Times New Roman" w:cs="Times New Roman"/>
          <w:sz w:val="28"/>
          <w:szCs w:val="28"/>
          <w:lang w:val="uk-UA" w:eastAsia="en-US"/>
        </w:rPr>
        <w:t xml:space="preserve"> «Про ліси»</w:t>
      </w:r>
      <w:r w:rsidRPr="00AC3DA0">
        <w:rPr>
          <w:rFonts w:ascii="Times New Roman" w:eastAsia="Georgia" w:hAnsi="Times New Roman" w:cs="Times New Roman"/>
          <w:sz w:val="28"/>
          <w:szCs w:val="28"/>
          <w:lang w:eastAsia="en-US"/>
        </w:rPr>
        <w:t>[</w:t>
      </w:r>
      <w:r w:rsidR="000A1132" w:rsidRPr="000A1132">
        <w:rPr>
          <w:rFonts w:ascii="Times New Roman" w:eastAsia="Georgia" w:hAnsi="Times New Roman" w:cs="Times New Roman"/>
          <w:sz w:val="28"/>
          <w:szCs w:val="28"/>
          <w:lang w:eastAsia="en-US"/>
        </w:rPr>
        <w:t>48</w:t>
      </w:r>
      <w:r w:rsidRPr="00AC3DA0">
        <w:rPr>
          <w:rFonts w:ascii="Times New Roman" w:eastAsia="Georgia" w:hAnsi="Times New Roman" w:cs="Times New Roman"/>
          <w:sz w:val="28"/>
          <w:szCs w:val="28"/>
          <w:lang w:eastAsia="en-US"/>
        </w:rPr>
        <w:t>], яка</w:t>
      </w:r>
      <w:r w:rsidR="000A1132">
        <w:rPr>
          <w:rFonts w:ascii="Times New Roman" w:eastAsia="Georgia" w:hAnsi="Times New Roman" w:cs="Times New Roman"/>
          <w:sz w:val="28"/>
          <w:szCs w:val="28"/>
          <w:lang w:val="uk-UA" w:eastAsia="en-US"/>
        </w:rPr>
        <w:t xml:space="preserve"> «</w:t>
      </w:r>
      <w:r w:rsidRPr="00AC3DA0">
        <w:rPr>
          <w:rFonts w:ascii="Times New Roman" w:eastAsia="Georgia" w:hAnsi="Times New Roman" w:cs="Times New Roman"/>
          <w:sz w:val="28"/>
          <w:szCs w:val="28"/>
          <w:lang w:eastAsia="en-US"/>
        </w:rPr>
        <w:t xml:space="preserve"> є </w:t>
      </w:r>
      <w:proofErr w:type="spellStart"/>
      <w:r w:rsidRPr="00AC3DA0">
        <w:rPr>
          <w:rFonts w:ascii="Times New Roman" w:eastAsia="Georgia" w:hAnsi="Times New Roman" w:cs="Times New Roman"/>
          <w:sz w:val="28"/>
          <w:szCs w:val="28"/>
          <w:lang w:eastAsia="en-US"/>
        </w:rPr>
        <w:t>ділянкою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лісового</w:t>
      </w:r>
      <w:proofErr w:type="spellEnd"/>
      <w:r w:rsidRPr="00AC3DA0">
        <w:rPr>
          <w:rFonts w:ascii="Times New Roman" w:eastAsia="Georgia" w:hAnsi="Times New Roman" w:cs="Times New Roman"/>
          <w:sz w:val="28"/>
          <w:szCs w:val="28"/>
          <w:lang w:eastAsia="en-US"/>
        </w:rPr>
        <w:t xml:space="preserve"> фонду </w:t>
      </w:r>
      <w:proofErr w:type="spellStart"/>
      <w:r w:rsidRPr="00AC3DA0">
        <w:rPr>
          <w:rFonts w:ascii="Times New Roman" w:eastAsia="Georgia" w:hAnsi="Times New Roman" w:cs="Times New Roman"/>
          <w:sz w:val="28"/>
          <w:szCs w:val="28"/>
          <w:lang w:eastAsia="en-US"/>
        </w:rPr>
        <w:t>України</w:t>
      </w:r>
      <w:proofErr w:type="spellEnd"/>
      <w:r w:rsidRPr="00AC3DA0">
        <w:rPr>
          <w:rFonts w:ascii="Times New Roman" w:eastAsia="Georgia" w:hAnsi="Times New Roman" w:cs="Times New Roman"/>
          <w:sz w:val="28"/>
          <w:szCs w:val="28"/>
          <w:lang w:eastAsia="en-US"/>
        </w:rPr>
        <w:t xml:space="preserve"> з </w:t>
      </w:r>
      <w:proofErr w:type="spellStart"/>
      <w:r w:rsidRPr="00AC3DA0">
        <w:rPr>
          <w:rFonts w:ascii="Times New Roman" w:eastAsia="Georgia" w:hAnsi="Times New Roman" w:cs="Times New Roman"/>
          <w:sz w:val="28"/>
          <w:szCs w:val="28"/>
          <w:lang w:eastAsia="en-US"/>
        </w:rPr>
        <w:t>визначеними</w:t>
      </w:r>
      <w:proofErr w:type="spellEnd"/>
      <w:r w:rsidRPr="00AC3DA0">
        <w:rPr>
          <w:rFonts w:ascii="Times New Roman" w:eastAsia="Georgia" w:hAnsi="Times New Roman" w:cs="Times New Roman"/>
          <w:sz w:val="28"/>
          <w:szCs w:val="28"/>
          <w:lang w:eastAsia="en-US"/>
        </w:rPr>
        <w:t xml:space="preserve"> межами, </w:t>
      </w:r>
      <w:proofErr w:type="spellStart"/>
      <w:r w:rsidRPr="00AC3DA0">
        <w:rPr>
          <w:rFonts w:ascii="Times New Roman" w:eastAsia="Georgia" w:hAnsi="Times New Roman" w:cs="Times New Roman"/>
          <w:sz w:val="28"/>
          <w:szCs w:val="28"/>
          <w:lang w:eastAsia="en-US"/>
        </w:rPr>
        <w:t>виділена</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відповідно</w:t>
      </w:r>
      <w:proofErr w:type="spellEnd"/>
      <w:r w:rsidRPr="00AC3DA0">
        <w:rPr>
          <w:rFonts w:ascii="Times New Roman" w:eastAsia="Georgia" w:hAnsi="Times New Roman" w:cs="Times New Roman"/>
          <w:sz w:val="28"/>
          <w:szCs w:val="28"/>
          <w:lang w:eastAsia="en-US"/>
        </w:rPr>
        <w:t xml:space="preserve"> до </w:t>
      </w:r>
      <w:proofErr w:type="spellStart"/>
      <w:r w:rsidRPr="00AC3DA0">
        <w:rPr>
          <w:rFonts w:ascii="Times New Roman" w:eastAsia="Georgia" w:hAnsi="Times New Roman" w:cs="Times New Roman"/>
          <w:sz w:val="28"/>
          <w:szCs w:val="28"/>
          <w:lang w:eastAsia="en-US"/>
        </w:rPr>
        <w:t>цього</w:t>
      </w:r>
      <w:proofErr w:type="spellEnd"/>
      <w:r w:rsidRPr="00AC3DA0">
        <w:rPr>
          <w:rFonts w:ascii="Times New Roman" w:eastAsia="Georgia" w:hAnsi="Times New Roman" w:cs="Times New Roman"/>
          <w:sz w:val="28"/>
          <w:szCs w:val="28"/>
          <w:lang w:eastAsia="en-US"/>
        </w:rPr>
        <w:t xml:space="preserve"> кодексу для </w:t>
      </w:r>
      <w:proofErr w:type="spellStart"/>
      <w:r w:rsidRPr="00AC3DA0">
        <w:rPr>
          <w:rFonts w:ascii="Times New Roman" w:eastAsia="Georgia" w:hAnsi="Times New Roman" w:cs="Times New Roman"/>
          <w:sz w:val="28"/>
          <w:szCs w:val="28"/>
          <w:lang w:eastAsia="en-US"/>
        </w:rPr>
        <w:t>ведення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лісового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господарства</w:t>
      </w:r>
      <w:proofErr w:type="spellEnd"/>
      <w:r w:rsidRPr="00AC3DA0">
        <w:rPr>
          <w:rFonts w:ascii="Times New Roman" w:eastAsia="Georgia" w:hAnsi="Times New Roman" w:cs="Times New Roman"/>
          <w:sz w:val="28"/>
          <w:szCs w:val="28"/>
          <w:lang w:eastAsia="en-US"/>
        </w:rPr>
        <w:t xml:space="preserve"> та </w:t>
      </w:r>
      <w:proofErr w:type="spellStart"/>
      <w:r w:rsidRPr="00AC3DA0">
        <w:rPr>
          <w:rFonts w:ascii="Times New Roman" w:eastAsia="Georgia" w:hAnsi="Times New Roman" w:cs="Times New Roman"/>
          <w:sz w:val="28"/>
          <w:szCs w:val="28"/>
          <w:lang w:eastAsia="en-US"/>
        </w:rPr>
        <w:t>використання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ресурсів</w:t>
      </w:r>
      <w:proofErr w:type="spellEnd"/>
      <w:r w:rsidRPr="00AC3DA0">
        <w:rPr>
          <w:rFonts w:ascii="Times New Roman" w:eastAsia="Georgia" w:hAnsi="Times New Roman" w:cs="Times New Roman"/>
          <w:sz w:val="28"/>
          <w:szCs w:val="28"/>
          <w:lang w:eastAsia="en-US"/>
        </w:rPr>
        <w:t xml:space="preserve"> без </w:t>
      </w:r>
      <w:proofErr w:type="spellStart"/>
      <w:r w:rsidRPr="00AC3DA0">
        <w:rPr>
          <w:rFonts w:ascii="Times New Roman" w:eastAsia="Georgia" w:hAnsi="Times New Roman" w:cs="Times New Roman"/>
          <w:sz w:val="28"/>
          <w:szCs w:val="28"/>
          <w:lang w:eastAsia="en-US"/>
        </w:rPr>
        <w:t>вилучення</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її</w:t>
      </w:r>
      <w:proofErr w:type="spellEnd"/>
      <w:r w:rsidRPr="00AC3DA0">
        <w:rPr>
          <w:rFonts w:ascii="Times New Roman" w:eastAsia="Georgia" w:hAnsi="Times New Roman" w:cs="Times New Roman"/>
          <w:sz w:val="28"/>
          <w:szCs w:val="28"/>
          <w:lang w:eastAsia="en-US"/>
        </w:rPr>
        <w:t xml:space="preserve"> у </w:t>
      </w:r>
      <w:proofErr w:type="spellStart"/>
      <w:r w:rsidRPr="00AC3DA0">
        <w:rPr>
          <w:rFonts w:ascii="Times New Roman" w:eastAsia="Georgia" w:hAnsi="Times New Roman" w:cs="Times New Roman"/>
          <w:sz w:val="28"/>
          <w:szCs w:val="28"/>
          <w:lang w:eastAsia="en-US"/>
        </w:rPr>
        <w:t>землекористувача</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або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власника</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землі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Крім</w:t>
      </w:r>
      <w:proofErr w:type="spellEnd"/>
      <w:r w:rsidRPr="00AC3DA0">
        <w:rPr>
          <w:rFonts w:ascii="Times New Roman" w:eastAsia="Georgia" w:hAnsi="Times New Roman" w:cs="Times New Roman"/>
          <w:sz w:val="28"/>
          <w:szCs w:val="28"/>
          <w:lang w:eastAsia="en-US"/>
        </w:rPr>
        <w:t xml:space="preserve"> того, </w:t>
      </w:r>
      <w:proofErr w:type="spellStart"/>
      <w:r w:rsidRPr="00AC3DA0">
        <w:rPr>
          <w:rFonts w:ascii="Times New Roman" w:eastAsia="Georgia" w:hAnsi="Times New Roman" w:cs="Times New Roman"/>
          <w:sz w:val="28"/>
          <w:szCs w:val="28"/>
          <w:lang w:eastAsia="en-US"/>
        </w:rPr>
        <w:t>лісові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ділянки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можуть</w:t>
      </w:r>
      <w:proofErr w:type="spellEnd"/>
      <w:r w:rsidRPr="00AC3DA0">
        <w:rPr>
          <w:rFonts w:ascii="Times New Roman" w:eastAsia="Georgia" w:hAnsi="Times New Roman" w:cs="Times New Roman"/>
          <w:sz w:val="28"/>
          <w:szCs w:val="28"/>
          <w:lang w:eastAsia="en-US"/>
        </w:rPr>
        <w:t xml:space="preserve"> бути </w:t>
      </w:r>
      <w:proofErr w:type="spellStart"/>
      <w:r w:rsidRPr="00AC3DA0">
        <w:rPr>
          <w:rFonts w:ascii="Times New Roman" w:eastAsia="Georgia" w:hAnsi="Times New Roman" w:cs="Times New Roman"/>
          <w:sz w:val="28"/>
          <w:szCs w:val="28"/>
          <w:lang w:eastAsia="en-US"/>
        </w:rPr>
        <w:t>вкриті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рослинністю</w:t>
      </w:r>
      <w:proofErr w:type="spellEnd"/>
      <w:r w:rsidRPr="00AC3DA0">
        <w:rPr>
          <w:rFonts w:ascii="Times New Roman" w:eastAsia="Georgia" w:hAnsi="Times New Roman" w:cs="Times New Roman"/>
          <w:sz w:val="28"/>
          <w:szCs w:val="28"/>
          <w:lang w:eastAsia="en-US"/>
        </w:rPr>
        <w:t xml:space="preserve">, а також </w:t>
      </w:r>
      <w:proofErr w:type="spellStart"/>
      <w:r w:rsidRPr="00AC3DA0">
        <w:rPr>
          <w:rFonts w:ascii="Times New Roman" w:eastAsia="Georgia" w:hAnsi="Times New Roman" w:cs="Times New Roman"/>
          <w:sz w:val="28"/>
          <w:szCs w:val="28"/>
          <w:lang w:eastAsia="en-US"/>
        </w:rPr>
        <w:t>постійно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або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тимчасово</w:t>
      </w:r>
      <w:proofErr w:type="spellEnd"/>
      <w:r w:rsidRPr="00AC3DA0">
        <w:rPr>
          <w:rFonts w:ascii="Times New Roman" w:eastAsia="Georgia" w:hAnsi="Times New Roman" w:cs="Times New Roman"/>
          <w:sz w:val="28"/>
          <w:szCs w:val="28"/>
          <w:lang w:eastAsia="en-US"/>
        </w:rPr>
        <w:t xml:space="preserve"> не </w:t>
      </w:r>
      <w:proofErr w:type="spellStart"/>
      <w:r w:rsidRPr="00AC3DA0">
        <w:rPr>
          <w:rFonts w:ascii="Times New Roman" w:eastAsia="Georgia" w:hAnsi="Times New Roman" w:cs="Times New Roman"/>
          <w:sz w:val="28"/>
          <w:szCs w:val="28"/>
          <w:lang w:eastAsia="en-US"/>
        </w:rPr>
        <w:t>вкриті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рослинністю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внаслідок</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неоднорідності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природних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комплексів</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лісогосподарської</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діяльності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або</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стихійного</w:t>
      </w:r>
      <w:proofErr w:type="spellEnd"/>
      <w:r w:rsidRPr="00AC3DA0">
        <w:rPr>
          <w:rFonts w:ascii="Times New Roman" w:eastAsia="Georgia" w:hAnsi="Times New Roman" w:cs="Times New Roman"/>
          <w:sz w:val="28"/>
          <w:szCs w:val="28"/>
          <w:lang w:eastAsia="en-US"/>
        </w:rPr>
        <w:t xml:space="preserve"> лиха </w:t>
      </w:r>
      <w:proofErr w:type="spellStart"/>
      <w:r w:rsidRPr="00AC3DA0">
        <w:rPr>
          <w:rFonts w:ascii="Times New Roman" w:eastAsia="Georgia" w:hAnsi="Times New Roman" w:cs="Times New Roman"/>
          <w:sz w:val="28"/>
          <w:szCs w:val="28"/>
          <w:lang w:eastAsia="en-US"/>
        </w:rPr>
        <w:t>тощо</w:t>
      </w:r>
      <w:proofErr w:type="spellEnd"/>
      <w:r w:rsidRPr="00AC3DA0">
        <w:rPr>
          <w:rFonts w:ascii="Times New Roman" w:eastAsia="Georgia" w:hAnsi="Times New Roman" w:cs="Times New Roman"/>
          <w:sz w:val="28"/>
          <w:szCs w:val="28"/>
          <w:lang w:eastAsia="en-US"/>
        </w:rPr>
        <w:t xml:space="preserve">). До не </w:t>
      </w:r>
      <w:proofErr w:type="spellStart"/>
      <w:r w:rsidRPr="00AC3DA0">
        <w:rPr>
          <w:rFonts w:ascii="Times New Roman" w:eastAsia="Georgia" w:hAnsi="Times New Roman" w:cs="Times New Roman"/>
          <w:sz w:val="28"/>
          <w:szCs w:val="28"/>
          <w:lang w:eastAsia="en-US"/>
        </w:rPr>
        <w:lastRenderedPageBreak/>
        <w:t>вкритих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лісовою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рослинністю</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лісових</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ділянок</w:t>
      </w:r>
      <w:proofErr w:type="spellEnd"/>
      <w:r w:rsidRPr="00AC3DA0">
        <w:rPr>
          <w:rFonts w:ascii="Times New Roman" w:eastAsia="Georgia" w:hAnsi="Times New Roman" w:cs="Times New Roman"/>
          <w:sz w:val="28"/>
          <w:szCs w:val="28"/>
          <w:lang w:eastAsia="en-US"/>
        </w:rPr>
        <w:t xml:space="preserve"> належать </w:t>
      </w:r>
      <w:proofErr w:type="spellStart"/>
      <w:r w:rsidRPr="00AC3DA0">
        <w:rPr>
          <w:rFonts w:ascii="Times New Roman" w:eastAsia="Georgia" w:hAnsi="Times New Roman" w:cs="Times New Roman"/>
          <w:sz w:val="28"/>
          <w:szCs w:val="28"/>
          <w:lang w:eastAsia="en-US"/>
        </w:rPr>
        <w:t>лісові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ділянки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зайняті</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незімкнутими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культурами,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розсадниками</w:t>
      </w:r>
      <w:proofErr w:type="spellEnd"/>
      <w:r w:rsidRPr="00AC3DA0">
        <w:rPr>
          <w:rFonts w:ascii="Times New Roman" w:eastAsia="Georgia" w:hAnsi="Times New Roman" w:cs="Times New Roman"/>
          <w:sz w:val="28"/>
          <w:szCs w:val="28"/>
          <w:lang w:eastAsia="en-US"/>
        </w:rPr>
        <w:t xml:space="preserve"> і </w:t>
      </w:r>
      <w:proofErr w:type="spellStart"/>
      <w:r w:rsidRPr="00AC3DA0">
        <w:rPr>
          <w:rFonts w:ascii="Times New Roman" w:eastAsia="Georgia" w:hAnsi="Times New Roman" w:cs="Times New Roman"/>
          <w:sz w:val="28"/>
          <w:szCs w:val="28"/>
          <w:lang w:eastAsia="en-US"/>
        </w:rPr>
        <w:t>плантаціями</w:t>
      </w:r>
      <w:proofErr w:type="spellEnd"/>
      <w:r w:rsidRPr="00AC3DA0">
        <w:rPr>
          <w:rFonts w:ascii="Times New Roman" w:eastAsia="Georgia" w:hAnsi="Times New Roman" w:cs="Times New Roman"/>
          <w:sz w:val="28"/>
          <w:szCs w:val="28"/>
          <w:lang w:eastAsia="en-US"/>
        </w:rPr>
        <w:t xml:space="preserve">, а також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шляхами та </w:t>
      </w:r>
      <w:proofErr w:type="spellStart"/>
      <w:r w:rsidRPr="00AC3DA0">
        <w:rPr>
          <w:rFonts w:ascii="Times New Roman" w:eastAsia="Georgia" w:hAnsi="Times New Roman" w:cs="Times New Roman"/>
          <w:sz w:val="28"/>
          <w:szCs w:val="28"/>
          <w:lang w:eastAsia="en-US"/>
        </w:rPr>
        <w:t>просіками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протипожежними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розривами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лісовими</w:t>
      </w:r>
      <w:proofErr w:type="spellEnd"/>
      <w:r w:rsidRPr="00AC3DA0">
        <w:rPr>
          <w:rFonts w:ascii="Times New Roman" w:eastAsia="Georgia" w:hAnsi="Times New Roman" w:cs="Times New Roman"/>
          <w:sz w:val="28"/>
          <w:szCs w:val="28"/>
          <w:lang w:eastAsia="en-US"/>
        </w:rPr>
        <w:t xml:space="preserve"> </w:t>
      </w:r>
      <w:proofErr w:type="spellStart"/>
      <w:r w:rsidRPr="00AC3DA0">
        <w:rPr>
          <w:rFonts w:ascii="Times New Roman" w:eastAsia="Georgia" w:hAnsi="Times New Roman" w:cs="Times New Roman"/>
          <w:sz w:val="28"/>
          <w:szCs w:val="28"/>
          <w:lang w:eastAsia="en-US"/>
        </w:rPr>
        <w:t>осушувальними</w:t>
      </w:r>
      <w:proofErr w:type="spellEnd"/>
      <w:r w:rsidRPr="00AC3DA0">
        <w:rPr>
          <w:rFonts w:ascii="Times New Roman" w:eastAsia="Georgia" w:hAnsi="Times New Roman" w:cs="Times New Roman"/>
          <w:sz w:val="28"/>
          <w:szCs w:val="28"/>
          <w:lang w:eastAsia="en-US"/>
        </w:rPr>
        <w:t xml:space="preserve"> канавами і </w:t>
      </w:r>
      <w:proofErr w:type="spellStart"/>
      <w:r w:rsidRPr="006F458A">
        <w:rPr>
          <w:rFonts w:ascii="Times New Roman" w:eastAsia="Georgia" w:hAnsi="Times New Roman" w:cs="Times New Roman"/>
          <w:sz w:val="28"/>
          <w:szCs w:val="28"/>
          <w:lang w:eastAsia="en-US"/>
        </w:rPr>
        <w:t>дренажними</w:t>
      </w:r>
      <w:proofErr w:type="spellEnd"/>
      <w:r w:rsidRPr="006F458A">
        <w:rPr>
          <w:rFonts w:ascii="Times New Roman" w:eastAsia="Georgia" w:hAnsi="Times New Roman" w:cs="Times New Roman"/>
          <w:sz w:val="28"/>
          <w:szCs w:val="28"/>
          <w:lang w:eastAsia="en-US"/>
        </w:rPr>
        <w:t xml:space="preserve"> системами</w:t>
      </w:r>
      <w:r w:rsidR="000A1132" w:rsidRPr="006F458A">
        <w:rPr>
          <w:rFonts w:ascii="Times New Roman" w:eastAsia="Georgia" w:hAnsi="Times New Roman" w:cs="Times New Roman"/>
          <w:sz w:val="28"/>
          <w:szCs w:val="28"/>
          <w:lang w:val="uk-UA" w:eastAsia="en-US"/>
        </w:rPr>
        <w:t>»</w:t>
      </w:r>
      <w:r w:rsidRPr="006F458A">
        <w:rPr>
          <w:rFonts w:ascii="Times New Roman" w:eastAsia="Georgia" w:hAnsi="Times New Roman" w:cs="Times New Roman"/>
          <w:sz w:val="28"/>
          <w:szCs w:val="28"/>
          <w:lang w:eastAsia="en-US"/>
        </w:rPr>
        <w:t>.</w:t>
      </w:r>
      <w:r w:rsidR="000A1132" w:rsidRPr="006F458A">
        <w:rPr>
          <w:rFonts w:ascii="Times New Roman" w:eastAsia="Georgia" w:hAnsi="Times New Roman" w:cs="Times New Roman"/>
          <w:sz w:val="28"/>
          <w:szCs w:val="28"/>
          <w:lang w:eastAsia="en-US"/>
        </w:rPr>
        <w:t>[48]</w:t>
      </w:r>
    </w:p>
    <w:p w14:paraId="1F3C2351" w14:textId="06FA1120" w:rsidR="006F458A" w:rsidRPr="006F458A" w:rsidRDefault="00785631" w:rsidP="006F458A">
      <w:pPr>
        <w:spacing w:line="360" w:lineRule="auto"/>
        <w:jc w:val="both"/>
        <w:rPr>
          <w:rFonts w:ascii="Times New Roman" w:hAnsi="Times New Roman" w:cs="Times New Roman"/>
          <w:sz w:val="28"/>
          <w:szCs w:val="28"/>
          <w:lang w:val="uk-UA"/>
        </w:rPr>
      </w:pPr>
      <w:r w:rsidRPr="006F458A">
        <w:rPr>
          <w:rFonts w:ascii="Times New Roman" w:eastAsia="Georgia" w:hAnsi="Times New Roman" w:cs="Times New Roman"/>
          <w:sz w:val="28"/>
          <w:szCs w:val="28"/>
          <w:lang w:val="uk-UA" w:eastAsia="en-US"/>
        </w:rPr>
        <w:t>-</w:t>
      </w:r>
      <w:proofErr w:type="spellStart"/>
      <w:r w:rsidRPr="006F458A">
        <w:rPr>
          <w:rFonts w:ascii="Times New Roman" w:eastAsia="Georgia" w:hAnsi="Times New Roman" w:cs="Times New Roman"/>
          <w:sz w:val="28"/>
          <w:szCs w:val="28"/>
          <w:lang w:eastAsia="en-US"/>
        </w:rPr>
        <w:t>землі</w:t>
      </w:r>
      <w:proofErr w:type="spellEnd"/>
      <w:r w:rsidRPr="006F458A">
        <w:rPr>
          <w:rFonts w:ascii="Times New Roman" w:eastAsia="Georgia" w:hAnsi="Times New Roman" w:cs="Times New Roman"/>
          <w:sz w:val="28"/>
          <w:szCs w:val="28"/>
          <w:lang w:eastAsia="en-US"/>
        </w:rPr>
        <w:t xml:space="preserve"> водного фонду;</w:t>
      </w:r>
      <w:r w:rsidR="000A1132" w:rsidRPr="006F458A">
        <w:rPr>
          <w:rFonts w:ascii="Times New Roman" w:hAnsi="Times New Roman" w:cs="Times New Roman"/>
          <w:sz w:val="28"/>
          <w:szCs w:val="28"/>
        </w:rPr>
        <w:t xml:space="preserve"> </w:t>
      </w:r>
      <w:r w:rsidR="00F15CF8">
        <w:rPr>
          <w:rFonts w:ascii="Times New Roman" w:hAnsi="Times New Roman" w:cs="Times New Roman"/>
          <w:sz w:val="28"/>
          <w:szCs w:val="28"/>
          <w:lang w:val="uk-UA"/>
        </w:rPr>
        <w:t>Д</w:t>
      </w:r>
      <w:r w:rsidR="006F458A" w:rsidRPr="006F458A">
        <w:rPr>
          <w:rFonts w:ascii="Times New Roman" w:hAnsi="Times New Roman" w:cs="Times New Roman"/>
          <w:sz w:val="28"/>
          <w:szCs w:val="28"/>
          <w:lang w:val="uk-UA"/>
        </w:rPr>
        <w:t>о земель водного фонду включаються території, що зайняті морями, річками, озерами, водосховищами, іншими водними об'єктами, болотами, а також островами, не зайнятими лісами; прибережними захисними смугами навколо морських та річкових берегів, а також навколо водойм, за винятком лісових ділянок; гідротехнічними та іншими водогосподарськими спорудами та каналами, а також землі, відведені під їх обслуговування; береговими смугами водних шляхів.</w:t>
      </w:r>
    </w:p>
    <w:p w14:paraId="1065F3F0" w14:textId="7F175FEF" w:rsidR="00F15CF8" w:rsidRPr="00F15CF8" w:rsidRDefault="00F15CF8" w:rsidP="00F15CF8">
      <w:pPr>
        <w:spacing w:line="360" w:lineRule="auto"/>
        <w:jc w:val="both"/>
        <w:rPr>
          <w:rFonts w:ascii="Times New Roman" w:hAnsi="Times New Roman" w:cs="Times New Roman"/>
          <w:sz w:val="28"/>
          <w:szCs w:val="28"/>
          <w:lang w:val="uk-UA"/>
        </w:rPr>
      </w:pPr>
      <w:r w:rsidRPr="00F15CF8">
        <w:rPr>
          <w:rFonts w:ascii="Times New Roman" w:hAnsi="Times New Roman" w:cs="Times New Roman"/>
          <w:sz w:val="28"/>
          <w:szCs w:val="28"/>
          <w:lang w:val="uk-UA"/>
        </w:rPr>
        <w:t>Землі водного фонду визначаються як території, які призначені для забезпечення та управління водними ресурсами. Ця категорія включає різноманітні водні об'єкти та прилеглі території, що мають стратегічне значення для господарювання з водними ресурсами. Основні аспекти земель водного фонду в Україні визначаються чинним законодавством та можуть включати такі елементи</w:t>
      </w:r>
      <w:r w:rsidR="00052132">
        <w:rPr>
          <w:rFonts w:ascii="Times New Roman" w:hAnsi="Times New Roman" w:cs="Times New Roman"/>
          <w:sz w:val="28"/>
          <w:szCs w:val="28"/>
          <w:lang w:val="uk-UA"/>
        </w:rPr>
        <w:t xml:space="preserve"> як во</w:t>
      </w:r>
      <w:r w:rsidRPr="00F15CF8">
        <w:rPr>
          <w:rFonts w:ascii="Times New Roman" w:hAnsi="Times New Roman" w:cs="Times New Roman"/>
          <w:sz w:val="28"/>
          <w:szCs w:val="28"/>
          <w:lang w:val="uk-UA"/>
        </w:rPr>
        <w:t xml:space="preserve">дні </w:t>
      </w:r>
      <w:proofErr w:type="spellStart"/>
      <w:r w:rsidR="00052132">
        <w:rPr>
          <w:rFonts w:ascii="Times New Roman" w:hAnsi="Times New Roman" w:cs="Times New Roman"/>
          <w:sz w:val="28"/>
          <w:szCs w:val="28"/>
          <w:lang w:val="uk-UA"/>
        </w:rPr>
        <w:t>о</w:t>
      </w:r>
      <w:r w:rsidRPr="00F15CF8">
        <w:rPr>
          <w:rFonts w:ascii="Times New Roman" w:hAnsi="Times New Roman" w:cs="Times New Roman"/>
          <w:sz w:val="28"/>
          <w:szCs w:val="28"/>
          <w:lang w:val="uk-UA"/>
        </w:rPr>
        <w:t>б'єкти</w:t>
      </w:r>
      <w:r w:rsidR="00052132">
        <w:rPr>
          <w:rFonts w:ascii="Times New Roman" w:hAnsi="Times New Roman" w:cs="Times New Roman"/>
          <w:sz w:val="28"/>
          <w:szCs w:val="28"/>
          <w:lang w:val="uk-UA"/>
        </w:rPr>
        <w:t>.Це</w:t>
      </w:r>
      <w:proofErr w:type="spellEnd"/>
      <w:r w:rsidR="00052132">
        <w:rPr>
          <w:rFonts w:ascii="Times New Roman" w:hAnsi="Times New Roman" w:cs="Times New Roman"/>
          <w:sz w:val="28"/>
          <w:szCs w:val="28"/>
          <w:lang w:val="uk-UA"/>
        </w:rPr>
        <w:t xml:space="preserve"> м</w:t>
      </w:r>
      <w:r w:rsidRPr="00F15CF8">
        <w:rPr>
          <w:rFonts w:ascii="Times New Roman" w:hAnsi="Times New Roman" w:cs="Times New Roman"/>
          <w:sz w:val="28"/>
          <w:szCs w:val="28"/>
          <w:lang w:val="uk-UA"/>
        </w:rPr>
        <w:t xml:space="preserve">орські та </w:t>
      </w:r>
      <w:r w:rsidR="00052132">
        <w:rPr>
          <w:rFonts w:ascii="Times New Roman" w:hAnsi="Times New Roman" w:cs="Times New Roman"/>
          <w:sz w:val="28"/>
          <w:szCs w:val="28"/>
          <w:lang w:val="uk-UA"/>
        </w:rPr>
        <w:t>о</w:t>
      </w:r>
      <w:r w:rsidRPr="00F15CF8">
        <w:rPr>
          <w:rFonts w:ascii="Times New Roman" w:hAnsi="Times New Roman" w:cs="Times New Roman"/>
          <w:sz w:val="28"/>
          <w:szCs w:val="28"/>
          <w:lang w:val="uk-UA"/>
        </w:rPr>
        <w:t xml:space="preserve">кеанські </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 xml:space="preserve">ериторії: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емлі, що омиваються морем чи океаном</w:t>
      </w:r>
      <w:r w:rsidR="00052132">
        <w:rPr>
          <w:rFonts w:ascii="Times New Roman" w:hAnsi="Times New Roman" w:cs="Times New Roman"/>
          <w:sz w:val="28"/>
          <w:szCs w:val="28"/>
          <w:lang w:val="uk-UA"/>
        </w:rPr>
        <w:t xml:space="preserve"> , р</w:t>
      </w:r>
      <w:r w:rsidRPr="00F15CF8">
        <w:rPr>
          <w:rFonts w:ascii="Times New Roman" w:hAnsi="Times New Roman" w:cs="Times New Roman"/>
          <w:sz w:val="28"/>
          <w:szCs w:val="28"/>
          <w:lang w:val="uk-UA"/>
        </w:rPr>
        <w:t xml:space="preserve">ічки та </w:t>
      </w:r>
      <w:r w:rsidR="00052132">
        <w:rPr>
          <w:rFonts w:ascii="Times New Roman" w:hAnsi="Times New Roman" w:cs="Times New Roman"/>
          <w:sz w:val="28"/>
          <w:szCs w:val="28"/>
          <w:lang w:val="uk-UA"/>
        </w:rPr>
        <w:t>р</w:t>
      </w:r>
      <w:r w:rsidRPr="00F15CF8">
        <w:rPr>
          <w:rFonts w:ascii="Times New Roman" w:hAnsi="Times New Roman" w:cs="Times New Roman"/>
          <w:sz w:val="28"/>
          <w:szCs w:val="28"/>
          <w:lang w:val="uk-UA"/>
        </w:rPr>
        <w:t xml:space="preserve">ічкові </w:t>
      </w:r>
      <w:r w:rsidR="00052132">
        <w:rPr>
          <w:rFonts w:ascii="Times New Roman" w:hAnsi="Times New Roman" w:cs="Times New Roman"/>
          <w:sz w:val="28"/>
          <w:szCs w:val="28"/>
          <w:lang w:val="uk-UA"/>
        </w:rPr>
        <w:t>д</w:t>
      </w:r>
      <w:r w:rsidRPr="00F15CF8">
        <w:rPr>
          <w:rFonts w:ascii="Times New Roman" w:hAnsi="Times New Roman" w:cs="Times New Roman"/>
          <w:sz w:val="28"/>
          <w:szCs w:val="28"/>
          <w:lang w:val="uk-UA"/>
        </w:rPr>
        <w:t xml:space="preserve">олини: </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 xml:space="preserve">ериторії, що знаходяться вздовж річок, включаючи прибережні </w:t>
      </w:r>
      <w:proofErr w:type="spellStart"/>
      <w:r w:rsidRPr="00F15CF8">
        <w:rPr>
          <w:rFonts w:ascii="Times New Roman" w:hAnsi="Times New Roman" w:cs="Times New Roman"/>
          <w:sz w:val="28"/>
          <w:szCs w:val="28"/>
          <w:lang w:val="uk-UA"/>
        </w:rPr>
        <w:t>зони</w:t>
      </w:r>
      <w:r w:rsidR="00052132">
        <w:rPr>
          <w:rFonts w:ascii="Times New Roman" w:hAnsi="Times New Roman" w:cs="Times New Roman"/>
          <w:sz w:val="28"/>
          <w:szCs w:val="28"/>
          <w:lang w:val="uk-UA"/>
        </w:rPr>
        <w:t>,в</w:t>
      </w:r>
      <w:r w:rsidRPr="00F15CF8">
        <w:rPr>
          <w:rFonts w:ascii="Times New Roman" w:hAnsi="Times New Roman" w:cs="Times New Roman"/>
          <w:sz w:val="28"/>
          <w:szCs w:val="28"/>
          <w:lang w:val="uk-UA"/>
        </w:rPr>
        <w:t>одосховища</w:t>
      </w:r>
      <w:proofErr w:type="spellEnd"/>
      <w:r w:rsidRPr="00F15CF8">
        <w:rPr>
          <w:rFonts w:ascii="Times New Roman" w:hAnsi="Times New Roman" w:cs="Times New Roman"/>
          <w:sz w:val="28"/>
          <w:szCs w:val="28"/>
          <w:lang w:val="uk-UA"/>
        </w:rPr>
        <w:t xml:space="preserve"> та </w:t>
      </w:r>
      <w:r w:rsidR="00052132">
        <w:rPr>
          <w:rFonts w:ascii="Times New Roman" w:hAnsi="Times New Roman" w:cs="Times New Roman"/>
          <w:sz w:val="28"/>
          <w:szCs w:val="28"/>
          <w:lang w:val="uk-UA"/>
        </w:rPr>
        <w:t>ш</w:t>
      </w:r>
      <w:r w:rsidRPr="00F15CF8">
        <w:rPr>
          <w:rFonts w:ascii="Times New Roman" w:hAnsi="Times New Roman" w:cs="Times New Roman"/>
          <w:sz w:val="28"/>
          <w:szCs w:val="28"/>
          <w:lang w:val="uk-UA"/>
        </w:rPr>
        <w:t xml:space="preserve">тучні </w:t>
      </w:r>
      <w:r w:rsidR="00052132">
        <w:rPr>
          <w:rFonts w:ascii="Times New Roman" w:hAnsi="Times New Roman" w:cs="Times New Roman"/>
          <w:sz w:val="28"/>
          <w:szCs w:val="28"/>
          <w:lang w:val="uk-UA"/>
        </w:rPr>
        <w:t>р</w:t>
      </w:r>
      <w:r w:rsidRPr="00F15CF8">
        <w:rPr>
          <w:rFonts w:ascii="Times New Roman" w:hAnsi="Times New Roman" w:cs="Times New Roman"/>
          <w:sz w:val="28"/>
          <w:szCs w:val="28"/>
          <w:lang w:val="uk-UA"/>
        </w:rPr>
        <w:t>езервуари</w:t>
      </w:r>
      <w:r w:rsidR="00052132">
        <w:rPr>
          <w:rFonts w:ascii="Times New Roman" w:hAnsi="Times New Roman" w:cs="Times New Roman"/>
          <w:sz w:val="28"/>
          <w:szCs w:val="28"/>
          <w:lang w:val="uk-UA"/>
        </w:rPr>
        <w:t xml:space="preserve"> , це так звані т</w:t>
      </w:r>
      <w:r w:rsidRPr="00F15CF8">
        <w:rPr>
          <w:rFonts w:ascii="Times New Roman" w:hAnsi="Times New Roman" w:cs="Times New Roman"/>
          <w:sz w:val="28"/>
          <w:szCs w:val="28"/>
          <w:lang w:val="uk-UA"/>
        </w:rPr>
        <w:t xml:space="preserve">ериторії,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 xml:space="preserve">атоплені </w:t>
      </w:r>
      <w:r w:rsidR="00052132">
        <w:rPr>
          <w:rFonts w:ascii="Times New Roman" w:hAnsi="Times New Roman" w:cs="Times New Roman"/>
          <w:sz w:val="28"/>
          <w:szCs w:val="28"/>
          <w:lang w:val="uk-UA"/>
        </w:rPr>
        <w:t>в</w:t>
      </w:r>
      <w:r w:rsidRPr="00F15CF8">
        <w:rPr>
          <w:rFonts w:ascii="Times New Roman" w:hAnsi="Times New Roman" w:cs="Times New Roman"/>
          <w:sz w:val="28"/>
          <w:szCs w:val="28"/>
          <w:lang w:val="uk-UA"/>
        </w:rPr>
        <w:t xml:space="preserve">одосховищами: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 xml:space="preserve">емлі, які знаходяться під водою в результаті створення </w:t>
      </w:r>
      <w:proofErr w:type="spellStart"/>
      <w:r w:rsidRPr="00F15CF8">
        <w:rPr>
          <w:rFonts w:ascii="Times New Roman" w:hAnsi="Times New Roman" w:cs="Times New Roman"/>
          <w:sz w:val="28"/>
          <w:szCs w:val="28"/>
          <w:lang w:val="uk-UA"/>
        </w:rPr>
        <w:t>водосховищ</w:t>
      </w:r>
      <w:r w:rsidR="00052132">
        <w:rPr>
          <w:rFonts w:ascii="Times New Roman" w:hAnsi="Times New Roman" w:cs="Times New Roman"/>
          <w:sz w:val="28"/>
          <w:szCs w:val="28"/>
          <w:lang w:val="uk-UA"/>
        </w:rPr>
        <w:t>,б</w:t>
      </w:r>
      <w:r w:rsidRPr="00F15CF8">
        <w:rPr>
          <w:rFonts w:ascii="Times New Roman" w:hAnsi="Times New Roman" w:cs="Times New Roman"/>
          <w:sz w:val="28"/>
          <w:szCs w:val="28"/>
          <w:lang w:val="uk-UA"/>
        </w:rPr>
        <w:t>олота</w:t>
      </w:r>
      <w:proofErr w:type="spellEnd"/>
      <w:r w:rsidRPr="00F15CF8">
        <w:rPr>
          <w:rFonts w:ascii="Times New Roman" w:hAnsi="Times New Roman" w:cs="Times New Roman"/>
          <w:sz w:val="28"/>
          <w:szCs w:val="28"/>
          <w:lang w:val="uk-UA"/>
        </w:rPr>
        <w:t xml:space="preserve"> та </w:t>
      </w:r>
      <w:r w:rsidR="00052132">
        <w:rPr>
          <w:rFonts w:ascii="Times New Roman" w:hAnsi="Times New Roman" w:cs="Times New Roman"/>
          <w:sz w:val="28"/>
          <w:szCs w:val="28"/>
          <w:lang w:val="uk-UA"/>
        </w:rPr>
        <w:t>в</w:t>
      </w:r>
      <w:r w:rsidRPr="00F15CF8">
        <w:rPr>
          <w:rFonts w:ascii="Times New Roman" w:hAnsi="Times New Roman" w:cs="Times New Roman"/>
          <w:sz w:val="28"/>
          <w:szCs w:val="28"/>
          <w:lang w:val="uk-UA"/>
        </w:rPr>
        <w:t xml:space="preserve">одні </w:t>
      </w:r>
      <w:r w:rsidR="00052132">
        <w:rPr>
          <w:rFonts w:ascii="Times New Roman" w:hAnsi="Times New Roman" w:cs="Times New Roman"/>
          <w:sz w:val="28"/>
          <w:szCs w:val="28"/>
          <w:lang w:val="uk-UA"/>
        </w:rPr>
        <w:t>б</w:t>
      </w:r>
      <w:r w:rsidRPr="00F15CF8">
        <w:rPr>
          <w:rFonts w:ascii="Times New Roman" w:hAnsi="Times New Roman" w:cs="Times New Roman"/>
          <w:sz w:val="28"/>
          <w:szCs w:val="28"/>
          <w:lang w:val="uk-UA"/>
        </w:rPr>
        <w:t xml:space="preserve">агаторічні </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 xml:space="preserve">рав'янисті </w:t>
      </w:r>
      <w:proofErr w:type="spellStart"/>
      <w:r w:rsidR="00052132">
        <w:rPr>
          <w:rFonts w:ascii="Times New Roman" w:hAnsi="Times New Roman" w:cs="Times New Roman"/>
          <w:sz w:val="28"/>
          <w:szCs w:val="28"/>
          <w:lang w:val="uk-UA"/>
        </w:rPr>
        <w:t>р</w:t>
      </w:r>
      <w:r w:rsidRPr="00F15CF8">
        <w:rPr>
          <w:rFonts w:ascii="Times New Roman" w:hAnsi="Times New Roman" w:cs="Times New Roman"/>
          <w:sz w:val="28"/>
          <w:szCs w:val="28"/>
          <w:lang w:val="uk-UA"/>
        </w:rPr>
        <w:t>ослини:</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емлі</w:t>
      </w:r>
      <w:proofErr w:type="spellEnd"/>
      <w:r w:rsidRPr="00F15CF8">
        <w:rPr>
          <w:rFonts w:ascii="Times New Roman" w:hAnsi="Times New Roman" w:cs="Times New Roman"/>
          <w:sz w:val="28"/>
          <w:szCs w:val="28"/>
          <w:lang w:val="uk-UA"/>
        </w:rPr>
        <w:t xml:space="preserve">,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 xml:space="preserve">айняті </w:t>
      </w:r>
      <w:r w:rsidR="00052132">
        <w:rPr>
          <w:rFonts w:ascii="Times New Roman" w:hAnsi="Times New Roman" w:cs="Times New Roman"/>
          <w:sz w:val="28"/>
          <w:szCs w:val="28"/>
          <w:lang w:val="uk-UA"/>
        </w:rPr>
        <w:t>б</w:t>
      </w:r>
      <w:r w:rsidRPr="00F15CF8">
        <w:rPr>
          <w:rFonts w:ascii="Times New Roman" w:hAnsi="Times New Roman" w:cs="Times New Roman"/>
          <w:sz w:val="28"/>
          <w:szCs w:val="28"/>
          <w:lang w:val="uk-UA"/>
        </w:rPr>
        <w:t xml:space="preserve">олотами: </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ериторії, які покриті водяними багаторічними трав'янистими рослинами.</w:t>
      </w:r>
    </w:p>
    <w:p w14:paraId="0CFA4B52" w14:textId="2F6407D6" w:rsidR="00F15CF8" w:rsidRPr="00F15CF8" w:rsidRDefault="00F15CF8" w:rsidP="00052132">
      <w:pPr>
        <w:spacing w:line="360" w:lineRule="auto"/>
        <w:jc w:val="both"/>
        <w:rPr>
          <w:rFonts w:ascii="Times New Roman" w:hAnsi="Times New Roman" w:cs="Times New Roman"/>
          <w:sz w:val="28"/>
          <w:szCs w:val="28"/>
          <w:lang w:val="uk-UA"/>
        </w:rPr>
      </w:pPr>
      <w:r w:rsidRPr="00F15CF8">
        <w:rPr>
          <w:rFonts w:ascii="Times New Roman" w:hAnsi="Times New Roman" w:cs="Times New Roman"/>
          <w:sz w:val="28"/>
          <w:szCs w:val="28"/>
          <w:lang w:val="uk-UA"/>
        </w:rPr>
        <w:t xml:space="preserve">Не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 xml:space="preserve">айняті </w:t>
      </w:r>
      <w:r w:rsidR="00052132">
        <w:rPr>
          <w:rFonts w:ascii="Times New Roman" w:hAnsi="Times New Roman" w:cs="Times New Roman"/>
          <w:sz w:val="28"/>
          <w:szCs w:val="28"/>
          <w:lang w:val="uk-UA"/>
        </w:rPr>
        <w:t>л</w:t>
      </w:r>
      <w:r w:rsidRPr="00F15CF8">
        <w:rPr>
          <w:rFonts w:ascii="Times New Roman" w:hAnsi="Times New Roman" w:cs="Times New Roman"/>
          <w:sz w:val="28"/>
          <w:szCs w:val="28"/>
          <w:lang w:val="uk-UA"/>
        </w:rPr>
        <w:t xml:space="preserve">ісами </w:t>
      </w:r>
      <w:r w:rsidR="00052132">
        <w:rPr>
          <w:rFonts w:ascii="Times New Roman" w:hAnsi="Times New Roman" w:cs="Times New Roman"/>
          <w:sz w:val="28"/>
          <w:szCs w:val="28"/>
          <w:lang w:val="uk-UA"/>
        </w:rPr>
        <w:t>о</w:t>
      </w:r>
      <w:r w:rsidRPr="00F15CF8">
        <w:rPr>
          <w:rFonts w:ascii="Times New Roman" w:hAnsi="Times New Roman" w:cs="Times New Roman"/>
          <w:sz w:val="28"/>
          <w:szCs w:val="28"/>
          <w:lang w:val="uk-UA"/>
        </w:rPr>
        <w:t xml:space="preserve">строви: </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 xml:space="preserve">ериторії, що є островами та не мають лісового </w:t>
      </w:r>
      <w:proofErr w:type="spellStart"/>
      <w:r w:rsidRPr="00F15CF8">
        <w:rPr>
          <w:rFonts w:ascii="Times New Roman" w:hAnsi="Times New Roman" w:cs="Times New Roman"/>
          <w:sz w:val="28"/>
          <w:szCs w:val="28"/>
          <w:lang w:val="uk-UA"/>
        </w:rPr>
        <w:t>покриття</w:t>
      </w:r>
      <w:r w:rsidR="00052132">
        <w:rPr>
          <w:rFonts w:ascii="Times New Roman" w:hAnsi="Times New Roman" w:cs="Times New Roman"/>
          <w:sz w:val="28"/>
          <w:szCs w:val="28"/>
          <w:lang w:val="uk-UA"/>
        </w:rPr>
        <w:t>,т</w:t>
      </w:r>
      <w:r w:rsidRPr="00F15CF8">
        <w:rPr>
          <w:rFonts w:ascii="Times New Roman" w:hAnsi="Times New Roman" w:cs="Times New Roman"/>
          <w:sz w:val="28"/>
          <w:szCs w:val="28"/>
          <w:lang w:val="uk-UA"/>
        </w:rPr>
        <w:t>ериторії</w:t>
      </w:r>
      <w:proofErr w:type="spellEnd"/>
      <w:r w:rsidRPr="00F15CF8">
        <w:rPr>
          <w:rFonts w:ascii="Times New Roman" w:hAnsi="Times New Roman" w:cs="Times New Roman"/>
          <w:sz w:val="28"/>
          <w:szCs w:val="28"/>
          <w:lang w:val="uk-UA"/>
        </w:rPr>
        <w:t>, які можуть змінювати своє положення на воді</w:t>
      </w:r>
      <w:r w:rsidR="00052132">
        <w:rPr>
          <w:rFonts w:ascii="Times New Roman" w:hAnsi="Times New Roman" w:cs="Times New Roman"/>
          <w:sz w:val="28"/>
          <w:szCs w:val="28"/>
          <w:lang w:val="uk-UA"/>
        </w:rPr>
        <w:t xml:space="preserve"> та важливим є п</w:t>
      </w:r>
      <w:r w:rsidRPr="00F15CF8">
        <w:rPr>
          <w:rFonts w:ascii="Times New Roman" w:hAnsi="Times New Roman" w:cs="Times New Roman"/>
          <w:sz w:val="28"/>
          <w:szCs w:val="28"/>
          <w:lang w:val="uk-UA"/>
        </w:rPr>
        <w:t xml:space="preserve">рибережні </w:t>
      </w:r>
      <w:r w:rsidR="00052132">
        <w:rPr>
          <w:rFonts w:ascii="Times New Roman" w:hAnsi="Times New Roman" w:cs="Times New Roman"/>
          <w:sz w:val="28"/>
          <w:szCs w:val="28"/>
          <w:lang w:val="uk-UA"/>
        </w:rPr>
        <w:t>з</w:t>
      </w:r>
      <w:r w:rsidRPr="00F15CF8">
        <w:rPr>
          <w:rFonts w:ascii="Times New Roman" w:hAnsi="Times New Roman" w:cs="Times New Roman"/>
          <w:sz w:val="28"/>
          <w:szCs w:val="28"/>
          <w:lang w:val="uk-UA"/>
        </w:rPr>
        <w:t>они</w:t>
      </w:r>
      <w:r w:rsidR="00052132">
        <w:rPr>
          <w:rFonts w:ascii="Times New Roman" w:hAnsi="Times New Roman" w:cs="Times New Roman"/>
          <w:sz w:val="28"/>
          <w:szCs w:val="28"/>
          <w:lang w:val="uk-UA"/>
        </w:rPr>
        <w:t>, це з</w:t>
      </w:r>
      <w:r w:rsidRPr="00F15CF8">
        <w:rPr>
          <w:rFonts w:ascii="Times New Roman" w:hAnsi="Times New Roman" w:cs="Times New Roman"/>
          <w:sz w:val="28"/>
          <w:szCs w:val="28"/>
          <w:lang w:val="uk-UA"/>
        </w:rPr>
        <w:t xml:space="preserve">емлі </w:t>
      </w:r>
      <w:r w:rsidR="00052132">
        <w:rPr>
          <w:rFonts w:ascii="Times New Roman" w:hAnsi="Times New Roman" w:cs="Times New Roman"/>
          <w:sz w:val="28"/>
          <w:szCs w:val="28"/>
          <w:lang w:val="uk-UA"/>
        </w:rPr>
        <w:t>в</w:t>
      </w:r>
      <w:r w:rsidRPr="00F15CF8">
        <w:rPr>
          <w:rFonts w:ascii="Times New Roman" w:hAnsi="Times New Roman" w:cs="Times New Roman"/>
          <w:sz w:val="28"/>
          <w:szCs w:val="28"/>
          <w:lang w:val="uk-UA"/>
        </w:rPr>
        <w:t xml:space="preserve">здовж </w:t>
      </w:r>
      <w:r w:rsidR="00052132">
        <w:rPr>
          <w:rFonts w:ascii="Times New Roman" w:hAnsi="Times New Roman" w:cs="Times New Roman"/>
          <w:sz w:val="28"/>
          <w:szCs w:val="28"/>
          <w:lang w:val="uk-UA"/>
        </w:rPr>
        <w:t>м</w:t>
      </w:r>
      <w:r w:rsidRPr="00F15CF8">
        <w:rPr>
          <w:rFonts w:ascii="Times New Roman" w:hAnsi="Times New Roman" w:cs="Times New Roman"/>
          <w:sz w:val="28"/>
          <w:szCs w:val="28"/>
          <w:lang w:val="uk-UA"/>
        </w:rPr>
        <w:t xml:space="preserve">орів та </w:t>
      </w:r>
      <w:r w:rsidR="00052132">
        <w:rPr>
          <w:rFonts w:ascii="Times New Roman" w:hAnsi="Times New Roman" w:cs="Times New Roman"/>
          <w:sz w:val="28"/>
          <w:szCs w:val="28"/>
          <w:lang w:val="uk-UA"/>
        </w:rPr>
        <w:t>р</w:t>
      </w:r>
      <w:r w:rsidRPr="00F15CF8">
        <w:rPr>
          <w:rFonts w:ascii="Times New Roman" w:hAnsi="Times New Roman" w:cs="Times New Roman"/>
          <w:sz w:val="28"/>
          <w:szCs w:val="28"/>
          <w:lang w:val="uk-UA"/>
        </w:rPr>
        <w:t>ічок</w:t>
      </w:r>
      <w:r w:rsidR="00052132">
        <w:rPr>
          <w:rFonts w:ascii="Times New Roman" w:hAnsi="Times New Roman" w:cs="Times New Roman"/>
          <w:sz w:val="28"/>
          <w:szCs w:val="28"/>
          <w:lang w:val="uk-UA"/>
        </w:rPr>
        <w:t>.</w:t>
      </w:r>
    </w:p>
    <w:p w14:paraId="6123A188" w14:textId="2A8AE93D" w:rsidR="006F458A" w:rsidRPr="006F458A" w:rsidRDefault="00F15CF8" w:rsidP="006F458A">
      <w:pPr>
        <w:spacing w:line="360" w:lineRule="auto"/>
        <w:jc w:val="both"/>
        <w:rPr>
          <w:rFonts w:ascii="Times New Roman" w:hAnsi="Times New Roman" w:cs="Times New Roman"/>
          <w:sz w:val="28"/>
          <w:szCs w:val="28"/>
          <w:lang w:val="uk-UA"/>
        </w:rPr>
      </w:pPr>
      <w:r w:rsidRPr="00F15CF8">
        <w:rPr>
          <w:rFonts w:ascii="Times New Roman" w:hAnsi="Times New Roman" w:cs="Times New Roman"/>
          <w:sz w:val="28"/>
          <w:szCs w:val="28"/>
          <w:lang w:val="uk-UA"/>
        </w:rPr>
        <w:t>Ці категорії взаємодіють у системі водного фонду для забезпечення ефективного та стійкого управління водними ресурсами.</w:t>
      </w:r>
    </w:p>
    <w:p w14:paraId="2EF8C6B5" w14:textId="682A4C52" w:rsidR="006F458A" w:rsidRPr="006F458A" w:rsidRDefault="006F458A" w:rsidP="006F458A">
      <w:pPr>
        <w:spacing w:line="360" w:lineRule="auto"/>
        <w:jc w:val="both"/>
        <w:rPr>
          <w:rFonts w:ascii="Times New Roman" w:hAnsi="Times New Roman" w:cs="Times New Roman"/>
          <w:sz w:val="28"/>
          <w:szCs w:val="28"/>
          <w:lang w:val="uk-UA"/>
        </w:rPr>
      </w:pPr>
      <w:r w:rsidRPr="006F458A">
        <w:rPr>
          <w:rFonts w:ascii="Times New Roman" w:hAnsi="Times New Roman" w:cs="Times New Roman"/>
          <w:sz w:val="28"/>
          <w:szCs w:val="28"/>
          <w:lang w:val="uk-UA"/>
        </w:rPr>
        <w:t>Крім того, Стаття 59 Водного кодексу</w:t>
      </w:r>
      <w:r w:rsidR="00052132">
        <w:rPr>
          <w:rFonts w:ascii="Times New Roman" w:hAnsi="Times New Roman" w:cs="Times New Roman"/>
          <w:sz w:val="28"/>
          <w:szCs w:val="28"/>
          <w:lang w:val="uk-UA"/>
        </w:rPr>
        <w:t xml:space="preserve"> </w:t>
      </w:r>
      <w:r w:rsidRPr="006F458A">
        <w:rPr>
          <w:rFonts w:ascii="Times New Roman" w:hAnsi="Times New Roman" w:cs="Times New Roman"/>
          <w:sz w:val="28"/>
          <w:szCs w:val="28"/>
          <w:lang w:val="uk-UA"/>
        </w:rPr>
        <w:t xml:space="preserve"> </w:t>
      </w:r>
      <w:r w:rsidR="00052132" w:rsidRPr="00052132">
        <w:rPr>
          <w:rFonts w:ascii="Times New Roman" w:hAnsi="Times New Roman" w:cs="Times New Roman"/>
          <w:sz w:val="28"/>
          <w:szCs w:val="28"/>
        </w:rPr>
        <w:t xml:space="preserve">[47] </w:t>
      </w:r>
      <w:r w:rsidRPr="006F458A">
        <w:rPr>
          <w:rFonts w:ascii="Times New Roman" w:hAnsi="Times New Roman" w:cs="Times New Roman"/>
          <w:sz w:val="28"/>
          <w:szCs w:val="28"/>
          <w:lang w:val="uk-UA"/>
        </w:rPr>
        <w:t xml:space="preserve">підкреслює, що землі водного </w:t>
      </w:r>
      <w:r w:rsidRPr="006F458A">
        <w:rPr>
          <w:rFonts w:ascii="Times New Roman" w:hAnsi="Times New Roman" w:cs="Times New Roman"/>
          <w:sz w:val="28"/>
          <w:szCs w:val="28"/>
          <w:lang w:val="uk-UA"/>
        </w:rPr>
        <w:lastRenderedPageBreak/>
        <w:t>фонду можуть перебувати у державній, комунальній та приватній власності.</w:t>
      </w:r>
    </w:p>
    <w:p w14:paraId="2C3A8E3D" w14:textId="77777777" w:rsidR="006F458A" w:rsidRPr="006F458A" w:rsidRDefault="006F458A" w:rsidP="006F458A">
      <w:pPr>
        <w:spacing w:line="360" w:lineRule="auto"/>
        <w:jc w:val="both"/>
        <w:rPr>
          <w:rFonts w:ascii="Times New Roman" w:hAnsi="Times New Roman" w:cs="Times New Roman"/>
          <w:sz w:val="28"/>
          <w:szCs w:val="28"/>
          <w:lang w:val="uk-UA"/>
        </w:rPr>
      </w:pPr>
      <w:r w:rsidRPr="006F458A">
        <w:rPr>
          <w:rFonts w:ascii="Times New Roman" w:hAnsi="Times New Roman" w:cs="Times New Roman"/>
          <w:sz w:val="28"/>
          <w:szCs w:val="28"/>
          <w:lang w:val="uk-UA"/>
        </w:rPr>
        <w:t>Згідно з рішенням виконавчих органів або органів місцевого самоврядування, громадянам та юридичним особам може бути передано власність закритих природних водойм безкоштовно (загальною площею до 3 гектарів). Власники земельних ділянок можуть створювати штучні водойми для рибальства, захисту від ерозії тощо за встановленим порядком.</w:t>
      </w:r>
    </w:p>
    <w:p w14:paraId="3813338F" w14:textId="636D39DB" w:rsidR="006F458A" w:rsidRPr="006F458A" w:rsidRDefault="006F458A" w:rsidP="006F45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6F458A">
        <w:rPr>
          <w:rFonts w:ascii="Times New Roman" w:hAnsi="Times New Roman" w:cs="Times New Roman"/>
          <w:sz w:val="28"/>
          <w:szCs w:val="28"/>
          <w:lang w:val="uk-UA"/>
        </w:rPr>
        <w:t>акож</w:t>
      </w:r>
      <w:proofErr w:type="spellEnd"/>
      <w:r w:rsidRPr="006F458A">
        <w:rPr>
          <w:rFonts w:ascii="Times New Roman" w:hAnsi="Times New Roman" w:cs="Times New Roman"/>
          <w:sz w:val="28"/>
          <w:szCs w:val="28"/>
          <w:lang w:val="uk-UA"/>
        </w:rPr>
        <w:t xml:space="preserve"> громадянам та юридичним особам органи виконавчої влади або місцевого самоврядування можуть передавати в оренду земельні ділянки прибережних захисних смуг, зон відведення і берегових смуг водних шляхів, а також інші землі водного фонду для різних цілей, включаючи рибальство, відпочинок, наукові дослідження та інше.</w:t>
      </w:r>
    </w:p>
    <w:p w14:paraId="0B381A8E" w14:textId="7A741C59" w:rsidR="000A1132" w:rsidRPr="005C7845" w:rsidRDefault="006F458A" w:rsidP="000A1132">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Н</w:t>
      </w:r>
      <w:proofErr w:type="spellStart"/>
      <w:r w:rsidR="000A1132" w:rsidRPr="000A1132">
        <w:rPr>
          <w:rFonts w:ascii="Times New Roman" w:eastAsia="Georgia" w:hAnsi="Times New Roman" w:cs="Times New Roman"/>
          <w:sz w:val="28"/>
          <w:szCs w:val="28"/>
          <w:lang w:eastAsia="en-US"/>
        </w:rPr>
        <w:t>ормами</w:t>
      </w:r>
      <w:proofErr w:type="spellEnd"/>
      <w:r w:rsidR="000A1132" w:rsidRPr="000A1132">
        <w:rPr>
          <w:rFonts w:ascii="Times New Roman" w:eastAsia="Georgia" w:hAnsi="Times New Roman" w:cs="Times New Roman"/>
          <w:sz w:val="28"/>
          <w:szCs w:val="28"/>
          <w:lang w:eastAsia="en-US"/>
        </w:rPr>
        <w:t xml:space="preserve"> ст. 4 Водного кодексу </w:t>
      </w:r>
      <w:proofErr w:type="spellStart"/>
      <w:r w:rsidR="000A1132" w:rsidRPr="000A1132">
        <w:rPr>
          <w:rFonts w:ascii="Times New Roman" w:eastAsia="Georgia" w:hAnsi="Times New Roman" w:cs="Times New Roman"/>
          <w:sz w:val="28"/>
          <w:szCs w:val="28"/>
          <w:lang w:eastAsia="en-US"/>
        </w:rPr>
        <w:t>України</w:t>
      </w:r>
      <w:proofErr w:type="spellEnd"/>
      <w:r w:rsidRPr="006F458A">
        <w:rPr>
          <w:rFonts w:ascii="Times New Roman" w:eastAsia="Georgia" w:hAnsi="Times New Roman" w:cs="Times New Roman"/>
          <w:sz w:val="28"/>
          <w:szCs w:val="28"/>
          <w:lang w:eastAsia="en-US"/>
        </w:rPr>
        <w:t>[44]</w:t>
      </w:r>
      <w:r>
        <w:rPr>
          <w:rFonts w:ascii="Times New Roman" w:eastAsia="Georgia" w:hAnsi="Times New Roman" w:cs="Times New Roman"/>
          <w:sz w:val="28"/>
          <w:szCs w:val="28"/>
          <w:lang w:val="uk-UA" w:eastAsia="en-US"/>
        </w:rPr>
        <w:t xml:space="preserve"> </w:t>
      </w:r>
      <w:r w:rsidR="005C7845" w:rsidRPr="005C7845">
        <w:rPr>
          <w:rFonts w:ascii="Times New Roman" w:eastAsia="Georgia" w:hAnsi="Times New Roman" w:cs="Times New Roman"/>
          <w:sz w:val="28"/>
          <w:szCs w:val="28"/>
          <w:lang w:eastAsia="en-US"/>
        </w:rPr>
        <w:t xml:space="preserve"> </w:t>
      </w:r>
      <w:r w:rsidR="005C7845">
        <w:rPr>
          <w:rFonts w:ascii="Times New Roman" w:eastAsia="Georgia" w:hAnsi="Times New Roman" w:cs="Times New Roman"/>
          <w:sz w:val="28"/>
          <w:szCs w:val="28"/>
          <w:lang w:val="uk-UA" w:eastAsia="en-US"/>
        </w:rPr>
        <w:t xml:space="preserve">та </w:t>
      </w:r>
      <w:proofErr w:type="spellStart"/>
      <w:r w:rsidR="005C7845">
        <w:rPr>
          <w:rFonts w:ascii="Times New Roman" w:eastAsia="Georgia" w:hAnsi="Times New Roman" w:cs="Times New Roman"/>
          <w:sz w:val="28"/>
          <w:szCs w:val="28"/>
          <w:lang w:val="uk-UA" w:eastAsia="en-US"/>
        </w:rPr>
        <w:t>Земельнрого</w:t>
      </w:r>
      <w:proofErr w:type="spellEnd"/>
      <w:r w:rsidR="005C7845">
        <w:rPr>
          <w:rFonts w:ascii="Times New Roman" w:eastAsia="Georgia" w:hAnsi="Times New Roman" w:cs="Times New Roman"/>
          <w:sz w:val="28"/>
          <w:szCs w:val="28"/>
          <w:lang w:val="uk-UA" w:eastAsia="en-US"/>
        </w:rPr>
        <w:t xml:space="preserve"> Кодексу України </w:t>
      </w:r>
      <w:r w:rsidR="005C7845" w:rsidRPr="005C7845">
        <w:rPr>
          <w:rFonts w:ascii="Times New Roman" w:eastAsia="Georgia" w:hAnsi="Times New Roman" w:cs="Times New Roman"/>
          <w:sz w:val="28"/>
          <w:szCs w:val="28"/>
          <w:lang w:eastAsia="en-US"/>
        </w:rPr>
        <w:t>[30]</w:t>
      </w:r>
      <w:r w:rsidR="000A1132" w:rsidRPr="000A1132">
        <w:rPr>
          <w:rFonts w:ascii="Times New Roman" w:eastAsia="Georgia" w:hAnsi="Times New Roman" w:cs="Times New Roman"/>
          <w:sz w:val="28"/>
          <w:szCs w:val="28"/>
          <w:lang w:eastAsia="en-US"/>
        </w:rPr>
        <w:t>, як</w:t>
      </w:r>
      <w:r w:rsidR="005C7845">
        <w:rPr>
          <w:rFonts w:ascii="Times New Roman" w:eastAsia="Georgia" w:hAnsi="Times New Roman" w:cs="Times New Roman"/>
          <w:sz w:val="28"/>
          <w:szCs w:val="28"/>
          <w:lang w:val="uk-UA" w:eastAsia="en-US"/>
        </w:rPr>
        <w:t>і</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передбача</w:t>
      </w:r>
      <w:r w:rsidR="005C7845">
        <w:rPr>
          <w:rFonts w:ascii="Times New Roman" w:eastAsia="Georgia" w:hAnsi="Times New Roman" w:cs="Times New Roman"/>
          <w:sz w:val="28"/>
          <w:szCs w:val="28"/>
          <w:lang w:val="uk-UA" w:eastAsia="en-US"/>
        </w:rPr>
        <w:t>ють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w:t>
      </w:r>
      <w:proofErr w:type="spellEnd"/>
      <w:r w:rsidR="000A1132" w:rsidRPr="000A1132">
        <w:rPr>
          <w:rFonts w:ascii="Times New Roman" w:eastAsia="Georgia" w:hAnsi="Times New Roman" w:cs="Times New Roman"/>
          <w:sz w:val="28"/>
          <w:szCs w:val="28"/>
          <w:lang w:eastAsia="en-US"/>
        </w:rPr>
        <w:t xml:space="preserve"> </w:t>
      </w:r>
      <w:r w:rsidR="005C7845">
        <w:rPr>
          <w:rFonts w:ascii="Times New Roman" w:eastAsia="Georgia" w:hAnsi="Times New Roman" w:cs="Times New Roman"/>
          <w:sz w:val="28"/>
          <w:szCs w:val="28"/>
          <w:lang w:val="uk-UA" w:eastAsia="en-US"/>
        </w:rPr>
        <w:t>«</w:t>
      </w:r>
      <w:r w:rsidR="000A1132" w:rsidRPr="000A1132">
        <w:rPr>
          <w:rFonts w:ascii="Times New Roman" w:eastAsia="Georgia" w:hAnsi="Times New Roman" w:cs="Times New Roman"/>
          <w:sz w:val="28"/>
          <w:szCs w:val="28"/>
          <w:lang w:eastAsia="en-US"/>
        </w:rPr>
        <w:t xml:space="preserve">до земель водного фонду належать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зайняті</w:t>
      </w:r>
      <w:proofErr w:type="spellEnd"/>
      <w:r w:rsidR="000A1132" w:rsidRPr="000A1132">
        <w:rPr>
          <w:rFonts w:ascii="Times New Roman" w:eastAsia="Georgia" w:hAnsi="Times New Roman" w:cs="Times New Roman"/>
          <w:sz w:val="28"/>
          <w:szCs w:val="28"/>
          <w:lang w:eastAsia="en-US"/>
        </w:rPr>
        <w:t xml:space="preserve">: морями, </w:t>
      </w:r>
      <w:proofErr w:type="spellStart"/>
      <w:r w:rsidR="000A1132" w:rsidRPr="000A1132">
        <w:rPr>
          <w:rFonts w:ascii="Times New Roman" w:eastAsia="Georgia" w:hAnsi="Times New Roman" w:cs="Times New Roman"/>
          <w:sz w:val="28"/>
          <w:szCs w:val="28"/>
          <w:lang w:eastAsia="en-US"/>
        </w:rPr>
        <w:t>річками</w:t>
      </w:r>
      <w:proofErr w:type="spellEnd"/>
      <w:r w:rsidR="000A1132" w:rsidRPr="000A1132">
        <w:rPr>
          <w:rFonts w:ascii="Times New Roman" w:eastAsia="Georgia" w:hAnsi="Times New Roman" w:cs="Times New Roman"/>
          <w:sz w:val="28"/>
          <w:szCs w:val="28"/>
          <w:lang w:eastAsia="en-US"/>
        </w:rPr>
        <w:t xml:space="preserve">, озерами, </w:t>
      </w:r>
      <w:proofErr w:type="spellStart"/>
      <w:r w:rsidR="000A1132" w:rsidRPr="000A1132">
        <w:rPr>
          <w:rFonts w:ascii="Times New Roman" w:eastAsia="Georgia" w:hAnsi="Times New Roman" w:cs="Times New Roman"/>
          <w:sz w:val="28"/>
          <w:szCs w:val="28"/>
          <w:lang w:eastAsia="en-US"/>
        </w:rPr>
        <w:t>водосховищами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іншими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об’єктами</w:t>
      </w:r>
      <w:proofErr w:type="spellEnd"/>
      <w:r w:rsidR="000A1132" w:rsidRPr="000A1132">
        <w:rPr>
          <w:rFonts w:ascii="Times New Roman" w:eastAsia="Georgia" w:hAnsi="Times New Roman" w:cs="Times New Roman"/>
          <w:sz w:val="28"/>
          <w:szCs w:val="28"/>
          <w:lang w:eastAsia="en-US"/>
        </w:rPr>
        <w:t xml:space="preserve">, болотами, а  також островами, не </w:t>
      </w:r>
      <w:proofErr w:type="spellStart"/>
      <w:r w:rsidR="000A1132" w:rsidRPr="000A1132">
        <w:rPr>
          <w:rFonts w:ascii="Times New Roman" w:eastAsia="Georgia" w:hAnsi="Times New Roman" w:cs="Times New Roman"/>
          <w:sz w:val="28"/>
          <w:szCs w:val="28"/>
          <w:lang w:eastAsia="en-US"/>
        </w:rPr>
        <w:t>зайнятими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лісами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прибережними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захисними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смугами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вздовж</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морів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річок</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навколо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водойм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крім</w:t>
      </w:r>
      <w:proofErr w:type="spellEnd"/>
      <w:r w:rsidR="000A1132" w:rsidRPr="000A1132">
        <w:rPr>
          <w:rFonts w:ascii="Times New Roman" w:eastAsia="Georgia" w:hAnsi="Times New Roman" w:cs="Times New Roman"/>
          <w:sz w:val="28"/>
          <w:szCs w:val="28"/>
          <w:lang w:eastAsia="en-US"/>
        </w:rPr>
        <w:t xml:space="preserve"> земель, </w:t>
      </w:r>
      <w:proofErr w:type="spellStart"/>
      <w:r w:rsidR="000A1132" w:rsidRPr="000A1132">
        <w:rPr>
          <w:rFonts w:ascii="Times New Roman" w:eastAsia="Georgia" w:hAnsi="Times New Roman" w:cs="Times New Roman"/>
          <w:sz w:val="28"/>
          <w:szCs w:val="28"/>
          <w:lang w:eastAsia="en-US"/>
        </w:rPr>
        <w:t>зайнятих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лісами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гідротехнічними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іншими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водогосподарськими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спорудами</w:t>
      </w:r>
      <w:proofErr w:type="spellEnd"/>
      <w:r w:rsidR="000A1132" w:rsidRPr="000A1132">
        <w:rPr>
          <w:rFonts w:ascii="Times New Roman" w:eastAsia="Georgia" w:hAnsi="Times New Roman" w:cs="Times New Roman"/>
          <w:sz w:val="28"/>
          <w:szCs w:val="28"/>
          <w:lang w:eastAsia="en-US"/>
        </w:rPr>
        <w:t xml:space="preserve"> та каналами, а також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виділені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під</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смуги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відведення</w:t>
      </w:r>
      <w:proofErr w:type="spellEnd"/>
      <w:r w:rsidR="000A1132" w:rsidRPr="000A1132">
        <w:rPr>
          <w:rFonts w:ascii="Times New Roman" w:eastAsia="Georgia" w:hAnsi="Times New Roman" w:cs="Times New Roman"/>
          <w:sz w:val="28"/>
          <w:szCs w:val="28"/>
          <w:lang w:eastAsia="en-US"/>
        </w:rPr>
        <w:t xml:space="preserve"> для них; </w:t>
      </w:r>
      <w:proofErr w:type="spellStart"/>
      <w:r w:rsidR="000A1132" w:rsidRPr="000A1132">
        <w:rPr>
          <w:rFonts w:ascii="Times New Roman" w:eastAsia="Georgia" w:hAnsi="Times New Roman" w:cs="Times New Roman"/>
          <w:sz w:val="28"/>
          <w:szCs w:val="28"/>
          <w:lang w:eastAsia="en-US"/>
        </w:rPr>
        <w:t>береговими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смугами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шляхів</w:t>
      </w:r>
      <w:proofErr w:type="spellEnd"/>
      <w:r w:rsidR="000A1132" w:rsidRPr="000A1132">
        <w:rPr>
          <w:rFonts w:ascii="Times New Roman" w:eastAsia="Georgia" w:hAnsi="Times New Roman" w:cs="Times New Roman"/>
          <w:sz w:val="28"/>
          <w:szCs w:val="28"/>
          <w:lang w:eastAsia="en-US"/>
        </w:rPr>
        <w:t>.</w:t>
      </w:r>
      <w:r w:rsidR="005C7845">
        <w:rPr>
          <w:rFonts w:ascii="Times New Roman" w:eastAsia="Georgia" w:hAnsi="Times New Roman" w:cs="Times New Roman"/>
          <w:sz w:val="28"/>
          <w:szCs w:val="28"/>
          <w:lang w:val="uk-UA" w:eastAsia="en-US"/>
        </w:rPr>
        <w:t>»</w:t>
      </w:r>
    </w:p>
    <w:p w14:paraId="597CF8BE" w14:textId="07D928A3" w:rsidR="000A1132" w:rsidRPr="005C7845" w:rsidRDefault="00AB52AE" w:rsidP="000A1132">
      <w:pPr>
        <w:spacing w:line="360" w:lineRule="auto"/>
        <w:jc w:val="both"/>
        <w:rPr>
          <w:rFonts w:ascii="Times New Roman" w:eastAsia="Georgia" w:hAnsi="Times New Roman" w:cs="Times New Roman"/>
          <w:sz w:val="28"/>
          <w:szCs w:val="28"/>
          <w:lang w:val="uk-UA" w:eastAsia="en-US"/>
        </w:rPr>
      </w:pPr>
      <w:proofErr w:type="spellStart"/>
      <w:r>
        <w:rPr>
          <w:rFonts w:ascii="Times New Roman" w:eastAsia="Georgia" w:hAnsi="Times New Roman" w:cs="Times New Roman"/>
          <w:sz w:val="28"/>
          <w:szCs w:val="28"/>
          <w:lang w:eastAsia="en-US"/>
        </w:rPr>
        <w:t>З</w:t>
      </w:r>
      <w:r w:rsidRPr="000A1132">
        <w:rPr>
          <w:rFonts w:ascii="Times New Roman" w:eastAsia="Georgia" w:hAnsi="Times New Roman" w:cs="Times New Roman"/>
          <w:sz w:val="28"/>
          <w:szCs w:val="28"/>
          <w:lang w:eastAsia="en-US"/>
        </w:rPr>
        <w:t>емлі</w:t>
      </w:r>
      <w:proofErr w:type="spellEnd"/>
      <w:r w:rsidRPr="000A1132">
        <w:rPr>
          <w:rFonts w:ascii="Times New Roman" w:eastAsia="Georgia" w:hAnsi="Times New Roman" w:cs="Times New Roman"/>
          <w:sz w:val="28"/>
          <w:szCs w:val="28"/>
          <w:lang w:eastAsia="en-US"/>
        </w:rPr>
        <w:t xml:space="preserve"> водного фонду </w:t>
      </w:r>
      <w:proofErr w:type="spellStart"/>
      <w:r w:rsidRPr="000A1132">
        <w:rPr>
          <w:rFonts w:ascii="Times New Roman" w:eastAsia="Georgia" w:hAnsi="Times New Roman" w:cs="Times New Roman"/>
          <w:sz w:val="28"/>
          <w:szCs w:val="28"/>
          <w:lang w:eastAsia="en-US"/>
        </w:rPr>
        <w:t>можуть</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перебувати</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державній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комунальній</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приватній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власності</w:t>
      </w:r>
      <w:proofErr w:type="spellEnd"/>
      <w:r>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наголошує</w:t>
      </w:r>
      <w:proofErr w:type="spellEnd"/>
      <w:r w:rsidRPr="000A1132">
        <w:rPr>
          <w:rFonts w:ascii="Times New Roman" w:eastAsia="Georgia" w:hAnsi="Times New Roman" w:cs="Times New Roman"/>
          <w:sz w:val="28"/>
          <w:szCs w:val="28"/>
          <w:lang w:eastAsia="en-US"/>
        </w:rPr>
        <w:t xml:space="preserve"> </w:t>
      </w:r>
      <w:r w:rsidR="000A1132" w:rsidRPr="000A1132">
        <w:rPr>
          <w:rFonts w:ascii="Times New Roman" w:eastAsia="Georgia" w:hAnsi="Times New Roman" w:cs="Times New Roman"/>
          <w:sz w:val="28"/>
          <w:szCs w:val="28"/>
          <w:lang w:eastAsia="en-US"/>
        </w:rPr>
        <w:t>ст. 59 З</w:t>
      </w:r>
      <w:proofErr w:type="spellStart"/>
      <w:r w:rsidR="005C7845">
        <w:rPr>
          <w:rFonts w:ascii="Times New Roman" w:eastAsia="Georgia" w:hAnsi="Times New Roman" w:cs="Times New Roman"/>
          <w:sz w:val="28"/>
          <w:szCs w:val="28"/>
          <w:lang w:val="uk-UA" w:eastAsia="en-US"/>
        </w:rPr>
        <w:t>емельного</w:t>
      </w:r>
      <w:proofErr w:type="spellEnd"/>
      <w:r w:rsidR="005C7845">
        <w:rPr>
          <w:rFonts w:ascii="Times New Roman" w:eastAsia="Georgia" w:hAnsi="Times New Roman" w:cs="Times New Roman"/>
          <w:sz w:val="28"/>
          <w:szCs w:val="28"/>
          <w:lang w:val="uk-UA" w:eastAsia="en-US"/>
        </w:rPr>
        <w:t xml:space="preserve"> </w:t>
      </w:r>
      <w:r w:rsidR="000A1132" w:rsidRPr="000A1132">
        <w:rPr>
          <w:rFonts w:ascii="Times New Roman" w:eastAsia="Georgia" w:hAnsi="Times New Roman" w:cs="Times New Roman"/>
          <w:sz w:val="28"/>
          <w:szCs w:val="28"/>
          <w:lang w:eastAsia="en-US"/>
        </w:rPr>
        <w:t>К</w:t>
      </w:r>
      <w:proofErr w:type="spellStart"/>
      <w:r w:rsidR="005C7845">
        <w:rPr>
          <w:rFonts w:ascii="Times New Roman" w:eastAsia="Georgia" w:hAnsi="Times New Roman" w:cs="Times New Roman"/>
          <w:sz w:val="28"/>
          <w:szCs w:val="28"/>
          <w:lang w:val="uk-UA" w:eastAsia="en-US"/>
        </w:rPr>
        <w:t>одексу</w:t>
      </w:r>
      <w:proofErr w:type="spellEnd"/>
      <w:r w:rsidR="000A1132" w:rsidRPr="000A1132">
        <w:rPr>
          <w:rFonts w:ascii="Times New Roman" w:eastAsia="Georgia" w:hAnsi="Times New Roman" w:cs="Times New Roman"/>
          <w:sz w:val="28"/>
          <w:szCs w:val="28"/>
          <w:lang w:eastAsia="en-US"/>
        </w:rPr>
        <w:t xml:space="preserve"> </w:t>
      </w:r>
      <w:r w:rsidRPr="00AB52AE">
        <w:rPr>
          <w:rFonts w:ascii="Times New Roman" w:eastAsia="Georgia" w:hAnsi="Times New Roman" w:cs="Times New Roman"/>
          <w:sz w:val="28"/>
          <w:szCs w:val="28"/>
          <w:lang w:eastAsia="en-US"/>
        </w:rPr>
        <w:t>[30]</w:t>
      </w:r>
      <w:r>
        <w:rPr>
          <w:rFonts w:ascii="Times New Roman" w:eastAsia="Georgia" w:hAnsi="Times New Roman" w:cs="Times New Roman"/>
          <w:sz w:val="28"/>
          <w:szCs w:val="28"/>
          <w:lang w:val="uk-UA" w:eastAsia="en-US"/>
        </w:rPr>
        <w:t xml:space="preserve"> «</w:t>
      </w:r>
      <w:proofErr w:type="spellStart"/>
      <w:r w:rsidR="000A1132" w:rsidRPr="000A1132">
        <w:rPr>
          <w:rFonts w:ascii="Times New Roman" w:eastAsia="Georgia" w:hAnsi="Times New Roman" w:cs="Times New Roman"/>
          <w:sz w:val="28"/>
          <w:szCs w:val="28"/>
          <w:lang w:eastAsia="en-US"/>
        </w:rPr>
        <w:t>Громадянам</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юридичним</w:t>
      </w:r>
      <w:proofErr w:type="spellEnd"/>
      <w:r w:rsidR="000A1132" w:rsidRPr="000A1132">
        <w:rPr>
          <w:rFonts w:ascii="Times New Roman" w:eastAsia="Georgia" w:hAnsi="Times New Roman" w:cs="Times New Roman"/>
          <w:sz w:val="28"/>
          <w:szCs w:val="28"/>
          <w:lang w:eastAsia="en-US"/>
        </w:rPr>
        <w:t xml:space="preserve"> особам за </w:t>
      </w:r>
      <w:proofErr w:type="spellStart"/>
      <w:r w:rsidR="000A1132" w:rsidRPr="000A1132">
        <w:rPr>
          <w:rFonts w:ascii="Times New Roman" w:eastAsia="Georgia" w:hAnsi="Times New Roman" w:cs="Times New Roman"/>
          <w:sz w:val="28"/>
          <w:szCs w:val="28"/>
          <w:lang w:eastAsia="en-US"/>
        </w:rPr>
        <w:t>рішенням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органів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виконавчої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влади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або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органів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місцевого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самоврядування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можуть</w:t>
      </w:r>
      <w:proofErr w:type="spellEnd"/>
      <w:r w:rsidR="005C7845">
        <w:rPr>
          <w:rFonts w:ascii="Times New Roman" w:eastAsia="Georgia" w:hAnsi="Times New Roman" w:cs="Times New Roman"/>
          <w:sz w:val="28"/>
          <w:szCs w:val="28"/>
          <w:lang w:val="uk-UA" w:eastAsia="en-US"/>
        </w:rPr>
        <w:t xml:space="preserve">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безоплатно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передаватись</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власність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замкнені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природні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водойми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загальною</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площею</w:t>
      </w:r>
      <w:proofErr w:type="spellEnd"/>
      <w:r w:rsidR="000A1132" w:rsidRPr="000A1132">
        <w:rPr>
          <w:rFonts w:ascii="Times New Roman" w:eastAsia="Georgia" w:hAnsi="Times New Roman" w:cs="Times New Roman"/>
          <w:sz w:val="28"/>
          <w:szCs w:val="28"/>
          <w:lang w:eastAsia="en-US"/>
        </w:rPr>
        <w:t xml:space="preserve"> до 3 </w:t>
      </w:r>
      <w:proofErr w:type="spellStart"/>
      <w:r w:rsidR="000A1132" w:rsidRPr="000A1132">
        <w:rPr>
          <w:rFonts w:ascii="Times New Roman" w:eastAsia="Georgia" w:hAnsi="Times New Roman" w:cs="Times New Roman"/>
          <w:sz w:val="28"/>
          <w:szCs w:val="28"/>
          <w:lang w:eastAsia="en-US"/>
        </w:rPr>
        <w:t>гектарів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Власники</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своїх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ділянках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можуть</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встановленому</w:t>
      </w:r>
      <w:proofErr w:type="spellEnd"/>
      <w:r w:rsidR="000A1132" w:rsidRPr="000A1132">
        <w:rPr>
          <w:rFonts w:ascii="Times New Roman" w:eastAsia="Georgia" w:hAnsi="Times New Roman" w:cs="Times New Roman"/>
          <w:sz w:val="28"/>
          <w:szCs w:val="28"/>
          <w:lang w:eastAsia="en-US"/>
        </w:rPr>
        <w:t xml:space="preserve"> порядку </w:t>
      </w:r>
      <w:proofErr w:type="spellStart"/>
      <w:r w:rsidR="000A1132" w:rsidRPr="000A1132">
        <w:rPr>
          <w:rFonts w:ascii="Times New Roman" w:eastAsia="Georgia" w:hAnsi="Times New Roman" w:cs="Times New Roman"/>
          <w:sz w:val="28"/>
          <w:szCs w:val="28"/>
          <w:lang w:eastAsia="en-US"/>
        </w:rPr>
        <w:t>створювати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рибогосподарські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протиерозійні</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інші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штучні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водойми</w:t>
      </w:r>
      <w:proofErr w:type="spellEnd"/>
      <w:r w:rsidR="000A1132" w:rsidRPr="000A1132">
        <w:rPr>
          <w:rFonts w:ascii="Times New Roman" w:eastAsia="Georgia" w:hAnsi="Times New Roman" w:cs="Times New Roman"/>
          <w:sz w:val="28"/>
          <w:szCs w:val="28"/>
          <w:lang w:eastAsia="en-US"/>
        </w:rPr>
        <w:t>.</w:t>
      </w:r>
      <w:r w:rsidR="005C7845">
        <w:rPr>
          <w:rFonts w:ascii="Times New Roman" w:eastAsia="Georgia" w:hAnsi="Times New Roman" w:cs="Times New Roman"/>
          <w:sz w:val="28"/>
          <w:szCs w:val="28"/>
          <w:lang w:val="uk-UA" w:eastAsia="en-US"/>
        </w:rPr>
        <w:t>»</w:t>
      </w:r>
    </w:p>
    <w:p w14:paraId="2D95A3CA" w14:textId="3A3CF18D" w:rsidR="000A1132" w:rsidRPr="005C7845" w:rsidRDefault="000A1132" w:rsidP="000A1132">
      <w:pPr>
        <w:spacing w:line="360" w:lineRule="auto"/>
        <w:jc w:val="both"/>
        <w:rPr>
          <w:rFonts w:ascii="Times New Roman" w:eastAsia="Georgia" w:hAnsi="Times New Roman" w:cs="Times New Roman"/>
          <w:sz w:val="28"/>
          <w:szCs w:val="28"/>
          <w:lang w:val="uk-UA" w:eastAsia="en-US"/>
        </w:rPr>
      </w:pPr>
      <w:r w:rsidRPr="00AB52AE">
        <w:rPr>
          <w:rFonts w:ascii="Times New Roman" w:eastAsia="Georgia" w:hAnsi="Times New Roman" w:cs="Times New Roman"/>
          <w:sz w:val="28"/>
          <w:szCs w:val="28"/>
          <w:lang w:val="uk-UA" w:eastAsia="en-US"/>
        </w:rPr>
        <w:t xml:space="preserve">Крім того, </w:t>
      </w:r>
      <w:r w:rsidR="005C7845">
        <w:rPr>
          <w:rFonts w:ascii="Times New Roman" w:eastAsia="Georgia" w:hAnsi="Times New Roman" w:cs="Times New Roman"/>
          <w:sz w:val="28"/>
          <w:szCs w:val="28"/>
          <w:lang w:val="uk-UA" w:eastAsia="en-US"/>
        </w:rPr>
        <w:t xml:space="preserve">вищезазначеним </w:t>
      </w:r>
      <w:r w:rsidRPr="00AB52AE">
        <w:rPr>
          <w:rFonts w:ascii="Times New Roman" w:eastAsia="Georgia" w:hAnsi="Times New Roman" w:cs="Times New Roman"/>
          <w:sz w:val="28"/>
          <w:szCs w:val="28"/>
          <w:lang w:val="uk-UA" w:eastAsia="en-US"/>
        </w:rPr>
        <w:t xml:space="preserve"> особам </w:t>
      </w:r>
      <w:r w:rsidR="005C7845">
        <w:rPr>
          <w:rFonts w:ascii="Times New Roman" w:eastAsia="Georgia" w:hAnsi="Times New Roman" w:cs="Times New Roman"/>
          <w:sz w:val="28"/>
          <w:szCs w:val="28"/>
          <w:lang w:val="uk-UA" w:eastAsia="en-US"/>
        </w:rPr>
        <w:t>«</w:t>
      </w:r>
      <w:r w:rsidRPr="00AB52AE">
        <w:rPr>
          <w:rFonts w:ascii="Times New Roman" w:eastAsia="Georgia" w:hAnsi="Times New Roman" w:cs="Times New Roman"/>
          <w:sz w:val="28"/>
          <w:szCs w:val="28"/>
          <w:lang w:val="uk-UA" w:eastAsia="en-US"/>
        </w:rPr>
        <w:t xml:space="preserve">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w:t>
      </w:r>
      <w:r w:rsidRPr="00AB52AE">
        <w:rPr>
          <w:rFonts w:ascii="Times New Roman" w:eastAsia="Georgia" w:hAnsi="Times New Roman" w:cs="Times New Roman"/>
          <w:sz w:val="28"/>
          <w:szCs w:val="28"/>
          <w:lang w:val="uk-UA" w:eastAsia="en-US"/>
        </w:rPr>
        <w:lastRenderedPageBreak/>
        <w:t>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w:t>
      </w:r>
      <w:r w:rsidR="005C7845">
        <w:rPr>
          <w:rFonts w:ascii="Times New Roman" w:eastAsia="Georgia" w:hAnsi="Times New Roman" w:cs="Times New Roman"/>
          <w:sz w:val="28"/>
          <w:szCs w:val="28"/>
          <w:lang w:val="uk-UA" w:eastAsia="en-US"/>
        </w:rPr>
        <w:t>»</w:t>
      </w:r>
    </w:p>
    <w:p w14:paraId="3F19D24E" w14:textId="6F8F9897" w:rsidR="000A1132" w:rsidRPr="000A1132" w:rsidRDefault="000A1132" w:rsidP="000A1132">
      <w:pPr>
        <w:spacing w:line="360" w:lineRule="auto"/>
        <w:jc w:val="both"/>
        <w:rPr>
          <w:rFonts w:ascii="Times New Roman" w:eastAsia="Georgia" w:hAnsi="Times New Roman" w:cs="Times New Roman"/>
          <w:sz w:val="28"/>
          <w:szCs w:val="28"/>
          <w:lang w:eastAsia="en-US"/>
        </w:rPr>
      </w:pPr>
      <w:r w:rsidRPr="005C7845">
        <w:rPr>
          <w:rFonts w:ascii="Times New Roman" w:eastAsia="Georgia" w:hAnsi="Times New Roman" w:cs="Times New Roman"/>
          <w:sz w:val="28"/>
          <w:szCs w:val="28"/>
          <w:lang w:val="uk-UA" w:eastAsia="en-US"/>
        </w:rPr>
        <w:t xml:space="preserve">Так, рибогосподарська технологічна водойма для  цілей аквакультури надається юридичній чи  фізичній особі органом, який здійснює розпорядження земельною ділянкою під водою </w:t>
      </w:r>
      <w:r w:rsidRPr="000A1132">
        <w:rPr>
          <w:rFonts w:ascii="Times New Roman" w:eastAsia="Georgia" w:hAnsi="Times New Roman" w:cs="Times New Roman"/>
          <w:sz w:val="28"/>
          <w:szCs w:val="28"/>
          <w:lang w:eastAsia="en-US"/>
        </w:rPr>
        <w:t>(</w:t>
      </w:r>
      <w:proofErr w:type="spellStart"/>
      <w:r w:rsidRPr="000A1132">
        <w:rPr>
          <w:rFonts w:ascii="Times New Roman" w:eastAsia="Georgia" w:hAnsi="Times New Roman" w:cs="Times New Roman"/>
          <w:sz w:val="28"/>
          <w:szCs w:val="28"/>
          <w:lang w:eastAsia="en-US"/>
        </w:rPr>
        <w:t>водним</w:t>
      </w:r>
      <w:proofErr w:type="spellEnd"/>
      <w:r w:rsidRPr="000A1132">
        <w:rPr>
          <w:rFonts w:ascii="Times New Roman" w:eastAsia="Georgia" w:hAnsi="Times New Roman" w:cs="Times New Roman"/>
          <w:sz w:val="28"/>
          <w:szCs w:val="28"/>
          <w:lang w:eastAsia="en-US"/>
        </w:rPr>
        <w:t xml:space="preserve"> простором) </w:t>
      </w:r>
      <w:proofErr w:type="spellStart"/>
      <w:r w:rsidRPr="000A1132">
        <w:rPr>
          <w:rFonts w:ascii="Times New Roman" w:eastAsia="Georgia" w:hAnsi="Times New Roman" w:cs="Times New Roman"/>
          <w:sz w:val="28"/>
          <w:szCs w:val="28"/>
          <w:lang w:eastAsia="en-US"/>
        </w:rPr>
        <w:t>відповідно</w:t>
      </w:r>
      <w:proofErr w:type="spellEnd"/>
      <w:r w:rsidRPr="000A1132">
        <w:rPr>
          <w:rFonts w:ascii="Times New Roman" w:eastAsia="Georgia" w:hAnsi="Times New Roman" w:cs="Times New Roman"/>
          <w:sz w:val="28"/>
          <w:szCs w:val="28"/>
          <w:lang w:eastAsia="en-US"/>
        </w:rPr>
        <w:t xml:space="preserve"> до З</w:t>
      </w:r>
      <w:proofErr w:type="spellStart"/>
      <w:r w:rsidR="005C7845">
        <w:rPr>
          <w:rFonts w:ascii="Times New Roman" w:eastAsia="Georgia" w:hAnsi="Times New Roman" w:cs="Times New Roman"/>
          <w:sz w:val="28"/>
          <w:szCs w:val="28"/>
          <w:lang w:val="uk-UA" w:eastAsia="en-US"/>
        </w:rPr>
        <w:t>емельного</w:t>
      </w:r>
      <w:proofErr w:type="spellEnd"/>
      <w:r w:rsidR="005C7845">
        <w:rPr>
          <w:rFonts w:ascii="Times New Roman" w:eastAsia="Georgia" w:hAnsi="Times New Roman" w:cs="Times New Roman"/>
          <w:sz w:val="28"/>
          <w:szCs w:val="28"/>
          <w:lang w:val="uk-UA" w:eastAsia="en-US"/>
        </w:rPr>
        <w:t xml:space="preserve"> </w:t>
      </w:r>
      <w:r w:rsidRPr="000A1132">
        <w:rPr>
          <w:rFonts w:ascii="Times New Roman" w:eastAsia="Georgia" w:hAnsi="Times New Roman" w:cs="Times New Roman"/>
          <w:sz w:val="28"/>
          <w:szCs w:val="28"/>
          <w:lang w:eastAsia="en-US"/>
        </w:rPr>
        <w:t>К</w:t>
      </w:r>
      <w:proofErr w:type="spellStart"/>
      <w:r w:rsidR="005C7845">
        <w:rPr>
          <w:rFonts w:ascii="Times New Roman" w:eastAsia="Georgia" w:hAnsi="Times New Roman" w:cs="Times New Roman"/>
          <w:sz w:val="28"/>
          <w:szCs w:val="28"/>
          <w:lang w:val="uk-UA" w:eastAsia="en-US"/>
        </w:rPr>
        <w:t>одексу</w:t>
      </w:r>
      <w:proofErr w:type="spellEnd"/>
      <w:r w:rsidR="005C7845">
        <w:rPr>
          <w:rFonts w:ascii="Times New Roman" w:eastAsia="Georgia" w:hAnsi="Times New Roman" w:cs="Times New Roman"/>
          <w:sz w:val="28"/>
          <w:szCs w:val="28"/>
          <w:lang w:val="uk-UA" w:eastAsia="en-US"/>
        </w:rPr>
        <w:t xml:space="preserve"> 30</w:t>
      </w:r>
      <w:r w:rsidRPr="000A1132">
        <w:rPr>
          <w:rFonts w:ascii="Times New Roman" w:eastAsia="Georgia" w:hAnsi="Times New Roman" w:cs="Times New Roman"/>
          <w:sz w:val="28"/>
          <w:szCs w:val="28"/>
          <w:lang w:eastAsia="en-US"/>
        </w:rPr>
        <w:t xml:space="preserve">, за договором </w:t>
      </w:r>
      <w:proofErr w:type="spellStart"/>
      <w:r w:rsidRPr="000A1132">
        <w:rPr>
          <w:rFonts w:ascii="Times New Roman" w:eastAsia="Georgia" w:hAnsi="Times New Roman" w:cs="Times New Roman"/>
          <w:sz w:val="28"/>
          <w:szCs w:val="28"/>
          <w:lang w:eastAsia="en-US"/>
        </w:rPr>
        <w:t>оренди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землі</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комплексі</w:t>
      </w:r>
      <w:proofErr w:type="spellEnd"/>
      <w:r w:rsidRPr="000A1132">
        <w:rPr>
          <w:rFonts w:ascii="Times New Roman" w:eastAsia="Georgia" w:hAnsi="Times New Roman" w:cs="Times New Roman"/>
          <w:sz w:val="28"/>
          <w:szCs w:val="28"/>
          <w:lang w:eastAsia="en-US"/>
        </w:rPr>
        <w:t xml:space="preserve"> з </w:t>
      </w:r>
      <w:proofErr w:type="spellStart"/>
      <w:r w:rsidRPr="000A1132">
        <w:rPr>
          <w:rFonts w:ascii="Times New Roman" w:eastAsia="Georgia" w:hAnsi="Times New Roman" w:cs="Times New Roman"/>
          <w:sz w:val="28"/>
          <w:szCs w:val="28"/>
          <w:lang w:eastAsia="en-US"/>
        </w:rPr>
        <w:t>розташованим</w:t>
      </w:r>
      <w:proofErr w:type="spellEnd"/>
      <w:r w:rsidRPr="000A1132">
        <w:rPr>
          <w:rFonts w:ascii="Times New Roman" w:eastAsia="Georgia" w:hAnsi="Times New Roman" w:cs="Times New Roman"/>
          <w:sz w:val="28"/>
          <w:szCs w:val="28"/>
          <w:lang w:eastAsia="en-US"/>
        </w:rPr>
        <w:t xml:space="preserve"> на </w:t>
      </w:r>
      <w:proofErr w:type="spellStart"/>
      <w:r w:rsidRPr="000A1132">
        <w:rPr>
          <w:rFonts w:ascii="Times New Roman" w:eastAsia="Georgia" w:hAnsi="Times New Roman" w:cs="Times New Roman"/>
          <w:sz w:val="28"/>
          <w:szCs w:val="28"/>
          <w:lang w:eastAsia="en-US"/>
        </w:rPr>
        <w:t>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об’єктом</w:t>
      </w:r>
      <w:proofErr w:type="spellEnd"/>
      <w:r w:rsidRPr="000A1132">
        <w:rPr>
          <w:rFonts w:ascii="Times New Roman" w:eastAsia="Georgia" w:hAnsi="Times New Roman" w:cs="Times New Roman"/>
          <w:sz w:val="28"/>
          <w:szCs w:val="28"/>
          <w:lang w:eastAsia="en-US"/>
        </w:rPr>
        <w:t>.</w:t>
      </w:r>
    </w:p>
    <w:p w14:paraId="2B66CA89" w14:textId="57B36826" w:rsidR="005C7845" w:rsidRPr="00AB52AE" w:rsidRDefault="005C7845" w:rsidP="005C7845">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w:t>
      </w:r>
      <w:proofErr w:type="spellStart"/>
      <w:r w:rsidRPr="000A1132">
        <w:rPr>
          <w:rFonts w:ascii="Times New Roman" w:eastAsia="Georgia" w:hAnsi="Times New Roman" w:cs="Times New Roman"/>
          <w:sz w:val="28"/>
          <w:szCs w:val="28"/>
          <w:lang w:eastAsia="en-US"/>
        </w:rPr>
        <w:t>Об’єктом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користування</w:t>
      </w:r>
      <w:proofErr w:type="spellEnd"/>
      <w:r w:rsidRPr="000A1132">
        <w:rPr>
          <w:rFonts w:ascii="Times New Roman" w:eastAsia="Georgia" w:hAnsi="Times New Roman" w:cs="Times New Roman"/>
          <w:sz w:val="28"/>
          <w:szCs w:val="28"/>
          <w:lang w:eastAsia="en-US"/>
        </w:rPr>
        <w:t xml:space="preserve"> на </w:t>
      </w:r>
      <w:proofErr w:type="spellStart"/>
      <w:r w:rsidRPr="000A1132">
        <w:rPr>
          <w:rFonts w:ascii="Times New Roman" w:eastAsia="Georgia" w:hAnsi="Times New Roman" w:cs="Times New Roman"/>
          <w:sz w:val="28"/>
          <w:szCs w:val="28"/>
          <w:lang w:eastAsia="en-US"/>
        </w:rPr>
        <w:t>умовах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оренди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рибогосподарської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технологічної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водойми</w:t>
      </w:r>
      <w:proofErr w:type="spellEnd"/>
      <w:r w:rsidRPr="000A1132">
        <w:rPr>
          <w:rFonts w:ascii="Times New Roman" w:eastAsia="Georgia" w:hAnsi="Times New Roman" w:cs="Times New Roman"/>
          <w:sz w:val="28"/>
          <w:szCs w:val="28"/>
          <w:lang w:eastAsia="en-US"/>
        </w:rPr>
        <w:t xml:space="preserve"> є </w:t>
      </w:r>
      <w:proofErr w:type="spellStart"/>
      <w:r w:rsidRPr="000A1132">
        <w:rPr>
          <w:rFonts w:ascii="Times New Roman" w:eastAsia="Georgia" w:hAnsi="Times New Roman" w:cs="Times New Roman"/>
          <w:sz w:val="28"/>
          <w:szCs w:val="28"/>
          <w:lang w:eastAsia="en-US"/>
        </w:rPr>
        <w:t>земельна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ділянка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під</w:t>
      </w:r>
      <w:proofErr w:type="spellEnd"/>
      <w:r w:rsidRPr="000A1132">
        <w:rPr>
          <w:rFonts w:ascii="Times New Roman" w:eastAsia="Georgia" w:hAnsi="Times New Roman" w:cs="Times New Roman"/>
          <w:sz w:val="28"/>
          <w:szCs w:val="28"/>
          <w:lang w:eastAsia="en-US"/>
        </w:rPr>
        <w:t xml:space="preserve"> водою, в межах </w:t>
      </w:r>
      <w:proofErr w:type="spellStart"/>
      <w:r w:rsidRPr="000A1132">
        <w:rPr>
          <w:rFonts w:ascii="Times New Roman" w:eastAsia="Georgia" w:hAnsi="Times New Roman" w:cs="Times New Roman"/>
          <w:sz w:val="28"/>
          <w:szCs w:val="28"/>
          <w:lang w:eastAsia="en-US"/>
        </w:rPr>
        <w:t>якої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здійснюється</w:t>
      </w:r>
      <w:proofErr w:type="spellEnd"/>
      <w:r w:rsidRPr="000A1132">
        <w:rPr>
          <w:rFonts w:ascii="Times New Roman" w:eastAsia="Georgia" w:hAnsi="Times New Roman" w:cs="Times New Roman"/>
          <w:sz w:val="28"/>
          <w:szCs w:val="28"/>
          <w:lang w:eastAsia="en-US"/>
        </w:rPr>
        <w:t xml:space="preserve"> аквакультура, та вода (</w:t>
      </w:r>
      <w:proofErr w:type="spellStart"/>
      <w:r w:rsidRPr="000A1132">
        <w:rPr>
          <w:rFonts w:ascii="Times New Roman" w:eastAsia="Georgia" w:hAnsi="Times New Roman" w:cs="Times New Roman"/>
          <w:sz w:val="28"/>
          <w:szCs w:val="28"/>
          <w:lang w:eastAsia="en-US"/>
        </w:rPr>
        <w:t>водний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простір</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які</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комплексі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одночасно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надаються</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користування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одній</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тій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самій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юридичній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фізичній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особі</w:t>
      </w:r>
      <w:proofErr w:type="spellEnd"/>
      <w:r>
        <w:rPr>
          <w:rFonts w:ascii="Times New Roman" w:eastAsia="Georgia" w:hAnsi="Times New Roman" w:cs="Times New Roman"/>
          <w:sz w:val="28"/>
          <w:szCs w:val="28"/>
          <w:lang w:val="uk-UA" w:eastAsia="en-US"/>
        </w:rPr>
        <w:t xml:space="preserve">» </w:t>
      </w:r>
      <w:r w:rsidRPr="000A1132">
        <w:rPr>
          <w:rFonts w:ascii="Times New Roman" w:eastAsia="Georgia" w:hAnsi="Times New Roman" w:cs="Times New Roman"/>
          <w:sz w:val="28"/>
          <w:szCs w:val="28"/>
          <w:lang w:eastAsia="en-US"/>
        </w:rPr>
        <w:t xml:space="preserve">(ч.  2, 3 ст.  14 Закону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18.09.2012 № 5293 «Про аквакультуру»).</w:t>
      </w:r>
      <w:r w:rsidR="00AB52AE">
        <w:rPr>
          <w:rFonts w:ascii="Times New Roman" w:eastAsia="Georgia" w:hAnsi="Times New Roman" w:cs="Times New Roman"/>
          <w:sz w:val="28"/>
          <w:szCs w:val="28"/>
          <w:lang w:val="uk-UA" w:eastAsia="en-US"/>
        </w:rPr>
        <w:t>»</w:t>
      </w:r>
    </w:p>
    <w:p w14:paraId="79EBE04E" w14:textId="6F5D24C6" w:rsidR="000A1132" w:rsidRPr="000A1132" w:rsidRDefault="005C7845" w:rsidP="000A1132">
      <w:pPr>
        <w:spacing w:line="360" w:lineRule="auto"/>
        <w:jc w:val="both"/>
        <w:rPr>
          <w:rFonts w:ascii="Times New Roman" w:eastAsia="Georgia" w:hAnsi="Times New Roman" w:cs="Times New Roman"/>
          <w:sz w:val="28"/>
          <w:szCs w:val="28"/>
          <w:lang w:eastAsia="en-US"/>
        </w:rPr>
      </w:pPr>
      <w:r>
        <w:rPr>
          <w:rFonts w:ascii="Times New Roman" w:eastAsia="Georgia" w:hAnsi="Times New Roman" w:cs="Times New Roman"/>
          <w:sz w:val="28"/>
          <w:szCs w:val="28"/>
          <w:lang w:val="uk-UA" w:eastAsia="en-US"/>
        </w:rPr>
        <w:t xml:space="preserve">Слід зауважити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земельна</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ділянка</w:t>
      </w:r>
      <w:proofErr w:type="spellEnd"/>
      <w:r w:rsidR="000A1132" w:rsidRPr="000A1132">
        <w:rPr>
          <w:rFonts w:ascii="Times New Roman" w:eastAsia="Georgia" w:hAnsi="Times New Roman" w:cs="Times New Roman"/>
          <w:sz w:val="28"/>
          <w:szCs w:val="28"/>
          <w:lang w:eastAsia="en-US"/>
        </w:rPr>
        <w:t xml:space="preserve">, яка за </w:t>
      </w:r>
      <w:proofErr w:type="spellStart"/>
      <w:r w:rsidR="000A1132" w:rsidRPr="000A1132">
        <w:rPr>
          <w:rFonts w:ascii="Times New Roman" w:eastAsia="Georgia" w:hAnsi="Times New Roman" w:cs="Times New Roman"/>
          <w:sz w:val="28"/>
          <w:szCs w:val="28"/>
          <w:lang w:eastAsia="en-US"/>
        </w:rPr>
        <w:t>основним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цільовим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призначенням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належить</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відповідної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категорії</w:t>
      </w:r>
      <w:proofErr w:type="spellEnd"/>
      <w:r w:rsidR="000A1132" w:rsidRPr="000A1132">
        <w:rPr>
          <w:rFonts w:ascii="Times New Roman" w:eastAsia="Georgia" w:hAnsi="Times New Roman" w:cs="Times New Roman"/>
          <w:sz w:val="28"/>
          <w:szCs w:val="28"/>
          <w:lang w:eastAsia="en-US"/>
        </w:rPr>
        <w:t xml:space="preserve"> земель, </w:t>
      </w:r>
      <w:proofErr w:type="spellStart"/>
      <w:r w:rsidR="000A1132" w:rsidRPr="000A1132">
        <w:rPr>
          <w:rFonts w:ascii="Times New Roman" w:eastAsia="Georgia" w:hAnsi="Times New Roman" w:cs="Times New Roman"/>
          <w:sz w:val="28"/>
          <w:szCs w:val="28"/>
          <w:lang w:eastAsia="en-US"/>
        </w:rPr>
        <w:t>відноситься</w:t>
      </w:r>
      <w:proofErr w:type="spellEnd"/>
      <w:r w:rsidR="000A1132" w:rsidRPr="000A1132">
        <w:rPr>
          <w:rFonts w:ascii="Times New Roman" w:eastAsia="Georgia" w:hAnsi="Times New Roman" w:cs="Times New Roman"/>
          <w:sz w:val="28"/>
          <w:szCs w:val="28"/>
          <w:lang w:eastAsia="en-US"/>
        </w:rPr>
        <w:t xml:space="preserve"> в  порядку, </w:t>
      </w:r>
      <w:proofErr w:type="spellStart"/>
      <w:r w:rsidR="000A1132" w:rsidRPr="000A1132">
        <w:rPr>
          <w:rFonts w:ascii="Times New Roman" w:eastAsia="Georgia" w:hAnsi="Times New Roman" w:cs="Times New Roman"/>
          <w:sz w:val="28"/>
          <w:szCs w:val="28"/>
          <w:lang w:eastAsia="en-US"/>
        </w:rPr>
        <w:t>визначеному</w:t>
      </w:r>
      <w:proofErr w:type="spellEnd"/>
      <w:r w:rsidR="000A1132" w:rsidRPr="000A1132">
        <w:rPr>
          <w:rFonts w:ascii="Times New Roman" w:eastAsia="Georgia" w:hAnsi="Times New Roman" w:cs="Times New Roman"/>
          <w:sz w:val="28"/>
          <w:szCs w:val="28"/>
          <w:lang w:eastAsia="en-US"/>
        </w:rPr>
        <w:t xml:space="preserve"> </w:t>
      </w:r>
      <w:r>
        <w:rPr>
          <w:rFonts w:ascii="Times New Roman" w:eastAsia="Georgia" w:hAnsi="Times New Roman" w:cs="Times New Roman"/>
          <w:sz w:val="28"/>
          <w:szCs w:val="28"/>
          <w:lang w:val="uk-UA" w:eastAsia="en-US"/>
        </w:rPr>
        <w:t xml:space="preserve">Земельним </w:t>
      </w:r>
      <w:r w:rsidR="000A1132" w:rsidRPr="000A1132">
        <w:rPr>
          <w:rFonts w:ascii="Times New Roman" w:eastAsia="Georgia" w:hAnsi="Times New Roman" w:cs="Times New Roman"/>
          <w:sz w:val="28"/>
          <w:szCs w:val="28"/>
          <w:lang w:eastAsia="en-US"/>
        </w:rPr>
        <w:t xml:space="preserve"> Кодексом</w:t>
      </w:r>
      <w:r>
        <w:rPr>
          <w:rFonts w:ascii="Times New Roman" w:eastAsia="Georgia" w:hAnsi="Times New Roman" w:cs="Times New Roman"/>
          <w:sz w:val="28"/>
          <w:szCs w:val="28"/>
          <w:lang w:val="uk-UA" w:eastAsia="en-US"/>
        </w:rPr>
        <w:t xml:space="preserve"> України</w:t>
      </w:r>
      <w:r w:rsidR="00AB52AE">
        <w:rPr>
          <w:rFonts w:ascii="Times New Roman" w:eastAsia="Georgia" w:hAnsi="Times New Roman" w:cs="Times New Roman"/>
          <w:sz w:val="28"/>
          <w:szCs w:val="28"/>
          <w:lang w:val="uk-UA" w:eastAsia="en-US"/>
        </w:rPr>
        <w:t xml:space="preserve"> </w:t>
      </w:r>
      <w:r w:rsidR="00AB52AE" w:rsidRPr="00AB52AE">
        <w:rPr>
          <w:rFonts w:ascii="Times New Roman" w:eastAsia="Georgia" w:hAnsi="Times New Roman" w:cs="Times New Roman"/>
          <w:sz w:val="28"/>
          <w:szCs w:val="28"/>
          <w:lang w:eastAsia="en-US"/>
        </w:rPr>
        <w:t>[30]</w:t>
      </w:r>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певного</w:t>
      </w:r>
      <w:proofErr w:type="spellEnd"/>
      <w:r w:rsidR="000A1132" w:rsidRPr="000A1132">
        <w:rPr>
          <w:rFonts w:ascii="Times New Roman" w:eastAsia="Georgia" w:hAnsi="Times New Roman" w:cs="Times New Roman"/>
          <w:sz w:val="28"/>
          <w:szCs w:val="28"/>
          <w:lang w:eastAsia="en-US"/>
        </w:rPr>
        <w:t xml:space="preserve"> виду </w:t>
      </w:r>
      <w:proofErr w:type="spellStart"/>
      <w:r w:rsidR="000A1132" w:rsidRPr="000A1132">
        <w:rPr>
          <w:rFonts w:ascii="Times New Roman" w:eastAsia="Georgia" w:hAnsi="Times New Roman" w:cs="Times New Roman"/>
          <w:sz w:val="28"/>
          <w:szCs w:val="28"/>
          <w:lang w:eastAsia="en-US"/>
        </w:rPr>
        <w:t>цільового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призначення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характеризує</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конкретний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напрям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її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використання</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її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правовий</w:t>
      </w:r>
      <w:proofErr w:type="spellEnd"/>
      <w:r w:rsidR="000A1132" w:rsidRPr="000A1132">
        <w:rPr>
          <w:rFonts w:ascii="Times New Roman" w:eastAsia="Georgia" w:hAnsi="Times New Roman" w:cs="Times New Roman"/>
          <w:sz w:val="28"/>
          <w:szCs w:val="28"/>
          <w:lang w:eastAsia="en-US"/>
        </w:rPr>
        <w:t xml:space="preserve"> режим </w:t>
      </w:r>
      <w:r>
        <w:rPr>
          <w:rFonts w:ascii="Times New Roman" w:eastAsia="Georgia" w:hAnsi="Times New Roman" w:cs="Times New Roman"/>
          <w:sz w:val="28"/>
          <w:szCs w:val="28"/>
          <w:lang w:val="uk-UA" w:eastAsia="en-US"/>
        </w:rPr>
        <w:t>,що забезпечує дотримання нормативно-правового аспекту</w:t>
      </w:r>
      <w:r w:rsidR="000A1132" w:rsidRPr="000A1132">
        <w:rPr>
          <w:rFonts w:ascii="Times New Roman" w:eastAsia="Georgia" w:hAnsi="Times New Roman" w:cs="Times New Roman"/>
          <w:sz w:val="28"/>
          <w:szCs w:val="28"/>
          <w:lang w:eastAsia="en-US"/>
        </w:rPr>
        <w:t>.</w:t>
      </w:r>
    </w:p>
    <w:p w14:paraId="1A2E6281" w14:textId="30F3CAA6" w:rsidR="000A1132" w:rsidRPr="000A1132" w:rsidRDefault="000A1132" w:rsidP="000A1132">
      <w:pPr>
        <w:spacing w:line="360" w:lineRule="auto"/>
        <w:jc w:val="both"/>
        <w:rPr>
          <w:rFonts w:ascii="Times New Roman" w:eastAsia="Georgia" w:hAnsi="Times New Roman" w:cs="Times New Roman"/>
          <w:sz w:val="28"/>
          <w:szCs w:val="28"/>
          <w:lang w:eastAsia="en-US"/>
        </w:rPr>
      </w:pPr>
      <w:r w:rsidRPr="000A1132">
        <w:rPr>
          <w:rFonts w:ascii="Times New Roman" w:eastAsia="Georgia" w:hAnsi="Times New Roman" w:cs="Times New Roman"/>
          <w:sz w:val="28"/>
          <w:szCs w:val="28"/>
          <w:lang w:eastAsia="en-US"/>
        </w:rPr>
        <w:t xml:space="preserve">Так, </w:t>
      </w:r>
      <w:proofErr w:type="spellStart"/>
      <w:r w:rsidRPr="000A1132">
        <w:rPr>
          <w:rFonts w:ascii="Times New Roman" w:eastAsia="Georgia" w:hAnsi="Times New Roman" w:cs="Times New Roman"/>
          <w:sz w:val="28"/>
          <w:szCs w:val="28"/>
          <w:lang w:eastAsia="en-US"/>
        </w:rPr>
        <w:t>згідно</w:t>
      </w:r>
      <w:proofErr w:type="spellEnd"/>
      <w:r w:rsidRPr="000A1132">
        <w:rPr>
          <w:rFonts w:ascii="Times New Roman" w:eastAsia="Georgia" w:hAnsi="Times New Roman" w:cs="Times New Roman"/>
          <w:sz w:val="28"/>
          <w:szCs w:val="28"/>
          <w:lang w:eastAsia="en-US"/>
        </w:rPr>
        <w:t xml:space="preserve"> </w:t>
      </w:r>
      <w:r w:rsidR="005C7845">
        <w:rPr>
          <w:rFonts w:ascii="Times New Roman" w:eastAsia="Georgia" w:hAnsi="Times New Roman" w:cs="Times New Roman"/>
          <w:sz w:val="28"/>
          <w:szCs w:val="28"/>
          <w:lang w:val="uk-UA" w:eastAsia="en-US"/>
        </w:rPr>
        <w:t xml:space="preserve"> </w:t>
      </w:r>
      <w:r w:rsidRPr="000A1132">
        <w:rPr>
          <w:rFonts w:ascii="Times New Roman" w:eastAsia="Georgia" w:hAnsi="Times New Roman" w:cs="Times New Roman"/>
          <w:sz w:val="28"/>
          <w:szCs w:val="28"/>
          <w:lang w:eastAsia="en-US"/>
        </w:rPr>
        <w:t>«</w:t>
      </w:r>
      <w:proofErr w:type="spellStart"/>
      <w:r w:rsidRPr="000A1132">
        <w:rPr>
          <w:rFonts w:ascii="Times New Roman" w:eastAsia="Georgia" w:hAnsi="Times New Roman" w:cs="Times New Roman"/>
          <w:sz w:val="28"/>
          <w:szCs w:val="28"/>
          <w:lang w:eastAsia="en-US"/>
        </w:rPr>
        <w:t>Класифікатор</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видів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цільового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призначення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земельних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ділянок</w:t>
      </w:r>
      <w:proofErr w:type="spellEnd"/>
      <w:r w:rsidRPr="000A1132">
        <w:rPr>
          <w:rFonts w:ascii="Times New Roman" w:eastAsia="Georgia" w:hAnsi="Times New Roman" w:cs="Times New Roman"/>
          <w:sz w:val="28"/>
          <w:szCs w:val="28"/>
          <w:lang w:eastAsia="en-US"/>
        </w:rPr>
        <w:t xml:space="preserve">» до  Порядку </w:t>
      </w:r>
      <w:proofErr w:type="spellStart"/>
      <w:r w:rsidRPr="000A1132">
        <w:rPr>
          <w:rFonts w:ascii="Times New Roman" w:eastAsia="Georgia" w:hAnsi="Times New Roman" w:cs="Times New Roman"/>
          <w:sz w:val="28"/>
          <w:szCs w:val="28"/>
          <w:lang w:eastAsia="en-US"/>
        </w:rPr>
        <w:t>ведення</w:t>
      </w:r>
      <w:proofErr w:type="spellEnd"/>
      <w:r w:rsidRPr="000A1132">
        <w:rPr>
          <w:rFonts w:ascii="Times New Roman" w:eastAsia="Georgia" w:hAnsi="Times New Roman" w:cs="Times New Roman"/>
          <w:sz w:val="28"/>
          <w:szCs w:val="28"/>
          <w:lang w:eastAsia="en-US"/>
        </w:rPr>
        <w:t xml:space="preserve"> Державного земельного кадастру</w:t>
      </w:r>
      <w:r w:rsidR="005C7845">
        <w:rPr>
          <w:rFonts w:ascii="Times New Roman" w:eastAsia="Georgia" w:hAnsi="Times New Roman" w:cs="Times New Roman"/>
          <w:sz w:val="28"/>
          <w:szCs w:val="28"/>
          <w:lang w:val="uk-UA" w:eastAsia="en-US"/>
        </w:rPr>
        <w:t xml:space="preserve"> </w:t>
      </w:r>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затвердженого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постановою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Кабінету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Міністрів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17.10.2012 № 1051, к</w:t>
      </w:r>
      <w:r w:rsidR="005C7845" w:rsidRPr="005C7845">
        <w:rPr>
          <w:rFonts w:ascii="Times New Roman" w:eastAsia="Georgia" w:hAnsi="Times New Roman" w:cs="Times New Roman"/>
          <w:sz w:val="28"/>
          <w:szCs w:val="28"/>
          <w:lang w:eastAsia="en-US"/>
        </w:rPr>
        <w:t>[31]</w:t>
      </w:r>
      <w:proofErr w:type="spellStart"/>
      <w:r w:rsidRPr="000A1132">
        <w:rPr>
          <w:rFonts w:ascii="Times New Roman" w:eastAsia="Georgia" w:hAnsi="Times New Roman" w:cs="Times New Roman"/>
          <w:sz w:val="28"/>
          <w:szCs w:val="28"/>
          <w:lang w:eastAsia="en-US"/>
        </w:rPr>
        <w:t>атегорія</w:t>
      </w:r>
      <w:proofErr w:type="spellEnd"/>
      <w:r w:rsidRPr="000A1132">
        <w:rPr>
          <w:rFonts w:ascii="Times New Roman" w:eastAsia="Georgia" w:hAnsi="Times New Roman" w:cs="Times New Roman"/>
          <w:sz w:val="28"/>
          <w:szCs w:val="28"/>
          <w:lang w:eastAsia="en-US"/>
        </w:rPr>
        <w:t xml:space="preserve"> земель «</w:t>
      </w:r>
      <w:proofErr w:type="spellStart"/>
      <w:r w:rsidRPr="000A1132">
        <w:rPr>
          <w:rFonts w:ascii="Times New Roman" w:eastAsia="Georgia" w:hAnsi="Times New Roman" w:cs="Times New Roman"/>
          <w:sz w:val="28"/>
          <w:szCs w:val="28"/>
          <w:lang w:eastAsia="en-US"/>
        </w:rPr>
        <w:t>землі</w:t>
      </w:r>
      <w:proofErr w:type="spellEnd"/>
      <w:r w:rsidRPr="000A1132">
        <w:rPr>
          <w:rFonts w:ascii="Times New Roman" w:eastAsia="Georgia" w:hAnsi="Times New Roman" w:cs="Times New Roman"/>
          <w:sz w:val="28"/>
          <w:szCs w:val="28"/>
          <w:lang w:eastAsia="en-US"/>
        </w:rPr>
        <w:t xml:space="preserve"> водного фонду» </w:t>
      </w:r>
      <w:proofErr w:type="spellStart"/>
      <w:r w:rsidRPr="000A1132">
        <w:rPr>
          <w:rFonts w:ascii="Times New Roman" w:eastAsia="Georgia" w:hAnsi="Times New Roman" w:cs="Times New Roman"/>
          <w:sz w:val="28"/>
          <w:szCs w:val="28"/>
          <w:lang w:eastAsia="en-US"/>
        </w:rPr>
        <w:t>налічує</w:t>
      </w:r>
      <w:proofErr w:type="spellEnd"/>
      <w:r w:rsidRPr="000A1132">
        <w:rPr>
          <w:rFonts w:ascii="Times New Roman" w:eastAsia="Georgia" w:hAnsi="Times New Roman" w:cs="Times New Roman"/>
          <w:sz w:val="28"/>
          <w:szCs w:val="28"/>
          <w:lang w:eastAsia="en-US"/>
        </w:rPr>
        <w:t xml:space="preserve"> </w:t>
      </w:r>
      <w:r w:rsidR="005C7845" w:rsidRPr="005C7845">
        <w:rPr>
          <w:rFonts w:ascii="Times New Roman" w:eastAsia="Georgia" w:hAnsi="Times New Roman" w:cs="Times New Roman"/>
          <w:sz w:val="28"/>
          <w:szCs w:val="28"/>
          <w:lang w:eastAsia="en-US"/>
        </w:rPr>
        <w:t xml:space="preserve"> </w:t>
      </w:r>
      <w:proofErr w:type="spellStart"/>
      <w:r w:rsidR="005C7845">
        <w:rPr>
          <w:rFonts w:ascii="Times New Roman" w:eastAsia="Georgia" w:hAnsi="Times New Roman" w:cs="Times New Roman"/>
          <w:sz w:val="28"/>
          <w:szCs w:val="28"/>
          <w:lang w:val="uk-UA" w:eastAsia="en-US"/>
        </w:rPr>
        <w:t>шістнацятьь</w:t>
      </w:r>
      <w:proofErr w:type="spellEnd"/>
      <w:r w:rsidR="005C7845">
        <w:rPr>
          <w:rFonts w:ascii="Times New Roman" w:eastAsia="Georgia" w:hAnsi="Times New Roman" w:cs="Times New Roman"/>
          <w:sz w:val="28"/>
          <w:szCs w:val="28"/>
          <w:lang w:val="uk-UA" w:eastAsia="en-US"/>
        </w:rPr>
        <w:t xml:space="preserve"> </w:t>
      </w:r>
      <w:proofErr w:type="spellStart"/>
      <w:r w:rsidRPr="000A1132">
        <w:rPr>
          <w:rFonts w:ascii="Times New Roman" w:eastAsia="Georgia" w:hAnsi="Times New Roman" w:cs="Times New Roman"/>
          <w:sz w:val="28"/>
          <w:szCs w:val="28"/>
          <w:lang w:eastAsia="en-US"/>
        </w:rPr>
        <w:t>цільових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призначень</w:t>
      </w:r>
      <w:proofErr w:type="spellEnd"/>
      <w:r w:rsidRPr="000A1132">
        <w:rPr>
          <w:rFonts w:ascii="Times New Roman" w:eastAsia="Georgia" w:hAnsi="Times New Roman" w:cs="Times New Roman"/>
          <w:sz w:val="28"/>
          <w:szCs w:val="28"/>
          <w:lang w:eastAsia="en-US"/>
        </w:rPr>
        <w:t>, з</w:t>
      </w:r>
      <w:proofErr w:type="spellStart"/>
      <w:r w:rsidRPr="000A1132">
        <w:rPr>
          <w:rFonts w:ascii="Times New Roman" w:eastAsia="Georgia" w:hAnsi="Times New Roman" w:cs="Times New Roman"/>
          <w:sz w:val="28"/>
          <w:szCs w:val="28"/>
          <w:lang w:eastAsia="en-US"/>
        </w:rPr>
        <w:t>окрема</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цільове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призначення</w:t>
      </w:r>
      <w:proofErr w:type="spellEnd"/>
      <w:r w:rsidRPr="000A1132">
        <w:rPr>
          <w:rFonts w:ascii="Times New Roman" w:eastAsia="Georgia" w:hAnsi="Times New Roman" w:cs="Times New Roman"/>
          <w:sz w:val="28"/>
          <w:szCs w:val="28"/>
          <w:lang w:eastAsia="en-US"/>
        </w:rPr>
        <w:t xml:space="preserve"> «для </w:t>
      </w:r>
      <w:proofErr w:type="spellStart"/>
      <w:r w:rsidRPr="000A1132">
        <w:rPr>
          <w:rFonts w:ascii="Times New Roman" w:eastAsia="Georgia" w:hAnsi="Times New Roman" w:cs="Times New Roman"/>
          <w:sz w:val="28"/>
          <w:szCs w:val="28"/>
          <w:lang w:eastAsia="en-US"/>
        </w:rPr>
        <w:t>рибогосподарських</w:t>
      </w:r>
      <w:proofErr w:type="spellEnd"/>
      <w:r w:rsidRPr="000A1132">
        <w:rPr>
          <w:rFonts w:ascii="Times New Roman" w:eastAsia="Georgia" w:hAnsi="Times New Roman" w:cs="Times New Roman"/>
          <w:sz w:val="28"/>
          <w:szCs w:val="28"/>
          <w:lang w:eastAsia="en-US"/>
        </w:rPr>
        <w:t xml:space="preserve"> потреб» є одним з </w:t>
      </w:r>
      <w:proofErr w:type="spellStart"/>
      <w:r w:rsidRPr="000A1132">
        <w:rPr>
          <w:rFonts w:ascii="Times New Roman" w:eastAsia="Georgia" w:hAnsi="Times New Roman" w:cs="Times New Roman"/>
          <w:sz w:val="28"/>
          <w:szCs w:val="28"/>
          <w:lang w:eastAsia="en-US"/>
        </w:rPr>
        <w:t>найбільш</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поширених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оскільки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найчастіше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саме</w:t>
      </w:r>
      <w:proofErr w:type="spellEnd"/>
      <w:r w:rsidRPr="000A1132">
        <w:rPr>
          <w:rFonts w:ascii="Times New Roman" w:eastAsia="Georgia" w:hAnsi="Times New Roman" w:cs="Times New Roman"/>
          <w:sz w:val="28"/>
          <w:szCs w:val="28"/>
          <w:lang w:eastAsia="en-US"/>
        </w:rPr>
        <w:t xml:space="preserve"> для  </w:t>
      </w:r>
      <w:proofErr w:type="spellStart"/>
      <w:r w:rsidRPr="000A1132">
        <w:rPr>
          <w:rFonts w:ascii="Times New Roman" w:eastAsia="Georgia" w:hAnsi="Times New Roman" w:cs="Times New Roman"/>
          <w:sz w:val="28"/>
          <w:szCs w:val="28"/>
          <w:lang w:eastAsia="en-US"/>
        </w:rPr>
        <w:t>рибогосподарських</w:t>
      </w:r>
      <w:proofErr w:type="spellEnd"/>
      <w:r w:rsidRPr="000A1132">
        <w:rPr>
          <w:rFonts w:ascii="Times New Roman" w:eastAsia="Georgia" w:hAnsi="Times New Roman" w:cs="Times New Roman"/>
          <w:sz w:val="28"/>
          <w:szCs w:val="28"/>
          <w:lang w:eastAsia="en-US"/>
        </w:rPr>
        <w:t xml:space="preserve"> потреб </w:t>
      </w:r>
      <w:proofErr w:type="spellStart"/>
      <w:r w:rsidRPr="000A1132">
        <w:rPr>
          <w:rFonts w:ascii="Times New Roman" w:eastAsia="Georgia" w:hAnsi="Times New Roman" w:cs="Times New Roman"/>
          <w:sz w:val="28"/>
          <w:szCs w:val="28"/>
          <w:lang w:eastAsia="en-US"/>
        </w:rPr>
        <w:t>передаються</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оренду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землі</w:t>
      </w:r>
      <w:proofErr w:type="spellEnd"/>
      <w:r w:rsidRPr="000A1132">
        <w:rPr>
          <w:rFonts w:ascii="Times New Roman" w:eastAsia="Georgia" w:hAnsi="Times New Roman" w:cs="Times New Roman"/>
          <w:sz w:val="28"/>
          <w:szCs w:val="28"/>
          <w:lang w:eastAsia="en-US"/>
        </w:rPr>
        <w:t xml:space="preserve"> водного фонду.</w:t>
      </w:r>
    </w:p>
    <w:p w14:paraId="5FD32797" w14:textId="369190B9" w:rsidR="000A1132" w:rsidRPr="000A1132" w:rsidRDefault="000A1132" w:rsidP="000A1132">
      <w:pPr>
        <w:spacing w:line="360" w:lineRule="auto"/>
        <w:jc w:val="both"/>
        <w:rPr>
          <w:rFonts w:ascii="Times New Roman" w:eastAsia="Georgia" w:hAnsi="Times New Roman" w:cs="Times New Roman"/>
          <w:sz w:val="28"/>
          <w:szCs w:val="28"/>
          <w:lang w:eastAsia="en-US"/>
        </w:rPr>
      </w:pPr>
      <w:r w:rsidRPr="000A1132">
        <w:rPr>
          <w:rFonts w:ascii="Times New Roman" w:eastAsia="Georgia" w:hAnsi="Times New Roman" w:cs="Times New Roman"/>
          <w:sz w:val="28"/>
          <w:szCs w:val="28"/>
          <w:lang w:eastAsia="en-US"/>
        </w:rPr>
        <w:lastRenderedPageBreak/>
        <w:t xml:space="preserve">Закон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«Про </w:t>
      </w:r>
      <w:proofErr w:type="spellStart"/>
      <w:r w:rsidRPr="000A1132">
        <w:rPr>
          <w:rFonts w:ascii="Times New Roman" w:eastAsia="Georgia" w:hAnsi="Times New Roman" w:cs="Times New Roman"/>
          <w:sz w:val="28"/>
          <w:szCs w:val="28"/>
          <w:lang w:eastAsia="en-US"/>
        </w:rPr>
        <w:t>рибне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господарство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промислове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рибальство</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охорону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w:t>
      </w:r>
      <w:r w:rsidR="00C47FB2" w:rsidRPr="00C47FB2">
        <w:rPr>
          <w:rFonts w:ascii="Times New Roman" w:eastAsia="Georgia" w:hAnsi="Times New Roman" w:cs="Times New Roman"/>
          <w:sz w:val="28"/>
          <w:szCs w:val="28"/>
          <w:lang w:eastAsia="en-US"/>
        </w:rPr>
        <w:t>[53]</w:t>
      </w:r>
      <w:r w:rsidRPr="000A1132">
        <w:rPr>
          <w:rFonts w:ascii="Times New Roman" w:eastAsia="Georgia" w:hAnsi="Times New Roman" w:cs="Times New Roman"/>
          <w:sz w:val="28"/>
          <w:szCs w:val="28"/>
          <w:lang w:eastAsia="en-US"/>
        </w:rPr>
        <w:t xml:space="preserve"> </w:t>
      </w:r>
      <w:r w:rsidR="005C7845">
        <w:rPr>
          <w:rFonts w:ascii="Times New Roman" w:eastAsia="Georgia" w:hAnsi="Times New Roman" w:cs="Times New Roman"/>
          <w:sz w:val="28"/>
          <w:szCs w:val="28"/>
          <w:lang w:val="uk-UA" w:eastAsia="en-US"/>
        </w:rPr>
        <w:t>, «</w:t>
      </w:r>
      <w:proofErr w:type="spellStart"/>
      <w:r w:rsidRPr="000A1132">
        <w:rPr>
          <w:rFonts w:ascii="Times New Roman" w:eastAsia="Georgia" w:hAnsi="Times New Roman" w:cs="Times New Roman"/>
          <w:sz w:val="28"/>
          <w:szCs w:val="28"/>
          <w:lang w:eastAsia="en-US"/>
        </w:rPr>
        <w:t>визначає</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основні</w:t>
      </w:r>
      <w:proofErr w:type="spellEnd"/>
      <w:r w:rsidRPr="000A1132">
        <w:rPr>
          <w:rFonts w:ascii="Times New Roman" w:eastAsia="Georgia" w:hAnsi="Times New Roman" w:cs="Times New Roman"/>
          <w:sz w:val="28"/>
          <w:szCs w:val="28"/>
          <w:lang w:eastAsia="en-US"/>
        </w:rPr>
        <w:t xml:space="preserve"> засади </w:t>
      </w:r>
      <w:proofErr w:type="spellStart"/>
      <w:r w:rsidRPr="000A1132">
        <w:rPr>
          <w:rFonts w:ascii="Times New Roman" w:eastAsia="Georgia" w:hAnsi="Times New Roman" w:cs="Times New Roman"/>
          <w:sz w:val="28"/>
          <w:szCs w:val="28"/>
          <w:lang w:eastAsia="en-US"/>
        </w:rPr>
        <w:t>діяльності</w:t>
      </w:r>
      <w:proofErr w:type="spellEnd"/>
      <w:r w:rsidRPr="000A1132">
        <w:rPr>
          <w:rFonts w:ascii="Times New Roman" w:eastAsia="Georgia" w:hAnsi="Times New Roman" w:cs="Times New Roman"/>
          <w:sz w:val="28"/>
          <w:szCs w:val="28"/>
          <w:lang w:eastAsia="en-US"/>
        </w:rPr>
        <w:t xml:space="preserve"> та державного </w:t>
      </w:r>
      <w:proofErr w:type="spellStart"/>
      <w:r w:rsidRPr="000A1132">
        <w:rPr>
          <w:rFonts w:ascii="Times New Roman" w:eastAsia="Georgia" w:hAnsi="Times New Roman" w:cs="Times New Roman"/>
          <w:sz w:val="28"/>
          <w:szCs w:val="28"/>
          <w:lang w:eastAsia="en-US"/>
        </w:rPr>
        <w:t>регулювання</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галузі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господарства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збереження</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раціонального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використання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 xml:space="preserve">, порядок </w:t>
      </w:r>
      <w:proofErr w:type="spellStart"/>
      <w:r w:rsidRPr="000A1132">
        <w:rPr>
          <w:rFonts w:ascii="Times New Roman" w:eastAsia="Georgia" w:hAnsi="Times New Roman" w:cs="Times New Roman"/>
          <w:sz w:val="28"/>
          <w:szCs w:val="28"/>
          <w:lang w:eastAsia="en-US"/>
        </w:rPr>
        <w:t>взаємовідносин</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між</w:t>
      </w:r>
      <w:proofErr w:type="spellEnd"/>
      <w:r w:rsidRPr="000A1132">
        <w:rPr>
          <w:rFonts w:ascii="Times New Roman" w:eastAsia="Georgia" w:hAnsi="Times New Roman" w:cs="Times New Roman"/>
          <w:sz w:val="28"/>
          <w:szCs w:val="28"/>
          <w:lang w:eastAsia="en-US"/>
        </w:rPr>
        <w:t xml:space="preserve"> органами </w:t>
      </w:r>
      <w:proofErr w:type="spellStart"/>
      <w:r w:rsidRPr="000A1132">
        <w:rPr>
          <w:rFonts w:ascii="Times New Roman" w:eastAsia="Georgia" w:hAnsi="Times New Roman" w:cs="Times New Roman"/>
          <w:sz w:val="28"/>
          <w:szCs w:val="28"/>
          <w:lang w:eastAsia="en-US"/>
        </w:rPr>
        <w:t>державної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влади</w:t>
      </w:r>
      <w:proofErr w:type="spellEnd"/>
      <w:r w:rsidRPr="000A1132">
        <w:rPr>
          <w:rFonts w:ascii="Times New Roman" w:eastAsia="Georgia" w:hAnsi="Times New Roman" w:cs="Times New Roman"/>
          <w:sz w:val="28"/>
          <w:szCs w:val="28"/>
          <w:lang w:eastAsia="en-US"/>
        </w:rPr>
        <w:t xml:space="preserve">, органами </w:t>
      </w:r>
      <w:proofErr w:type="spellStart"/>
      <w:r w:rsidRPr="000A1132">
        <w:rPr>
          <w:rFonts w:ascii="Times New Roman" w:eastAsia="Georgia" w:hAnsi="Times New Roman" w:cs="Times New Roman"/>
          <w:sz w:val="28"/>
          <w:szCs w:val="28"/>
          <w:lang w:eastAsia="en-US"/>
        </w:rPr>
        <w:t>місцевого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самоврядування</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суб’єктами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господарювання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які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здійснюють</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рибогосподарську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діяльність</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об’єктах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їх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частинах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внутрішніх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морських</w:t>
      </w:r>
      <w:proofErr w:type="spellEnd"/>
      <w:r w:rsidRPr="000A1132">
        <w:rPr>
          <w:rFonts w:ascii="Times New Roman" w:eastAsia="Georgia" w:hAnsi="Times New Roman" w:cs="Times New Roman"/>
          <w:sz w:val="28"/>
          <w:szCs w:val="28"/>
          <w:lang w:eastAsia="en-US"/>
        </w:rPr>
        <w:t xml:space="preserve"> водах і  </w:t>
      </w:r>
      <w:proofErr w:type="spellStart"/>
      <w:r w:rsidRPr="000A1132">
        <w:rPr>
          <w:rFonts w:ascii="Times New Roman" w:eastAsia="Georgia" w:hAnsi="Times New Roman" w:cs="Times New Roman"/>
          <w:sz w:val="28"/>
          <w:szCs w:val="28"/>
          <w:lang w:eastAsia="en-US"/>
        </w:rPr>
        <w:t>територіальному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морі</w:t>
      </w:r>
      <w:proofErr w:type="spellEnd"/>
      <w:r w:rsidRPr="000A1132">
        <w:rPr>
          <w:rFonts w:ascii="Times New Roman" w:eastAsia="Georgia" w:hAnsi="Times New Roman" w:cs="Times New Roman"/>
          <w:sz w:val="28"/>
          <w:szCs w:val="28"/>
          <w:lang w:eastAsia="en-US"/>
        </w:rPr>
        <w:t xml:space="preserve">, континентальному </w:t>
      </w:r>
      <w:proofErr w:type="spellStart"/>
      <w:r w:rsidRPr="000A1132">
        <w:rPr>
          <w:rFonts w:ascii="Times New Roman" w:eastAsia="Georgia" w:hAnsi="Times New Roman" w:cs="Times New Roman"/>
          <w:sz w:val="28"/>
          <w:szCs w:val="28"/>
          <w:lang w:eastAsia="en-US"/>
        </w:rPr>
        <w:t>шельфі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виключній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морській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економічній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зоні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відкритому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морі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визначено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що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рибогосподарська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діяльність</w:t>
      </w:r>
      <w:proofErr w:type="spellEnd"/>
      <w:r w:rsidRPr="000A1132">
        <w:rPr>
          <w:rFonts w:ascii="Times New Roman" w:eastAsia="Georgia" w:hAnsi="Times New Roman" w:cs="Times New Roman"/>
          <w:sz w:val="28"/>
          <w:szCs w:val="28"/>
          <w:lang w:eastAsia="en-US"/>
        </w:rPr>
        <w:t xml:space="preserve"> — </w:t>
      </w:r>
      <w:proofErr w:type="spellStart"/>
      <w:r w:rsidRPr="000A1132">
        <w:rPr>
          <w:rFonts w:ascii="Times New Roman" w:eastAsia="Georgia" w:hAnsi="Times New Roman" w:cs="Times New Roman"/>
          <w:sz w:val="28"/>
          <w:szCs w:val="28"/>
          <w:lang w:eastAsia="en-US"/>
        </w:rPr>
        <w:t>діяльність</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юридичних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осіб</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фізичних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осіб</w:t>
      </w:r>
      <w:proofErr w:type="spellEnd"/>
      <w:r w:rsidRPr="000A1132">
        <w:rPr>
          <w:rFonts w:ascii="Times New Roman" w:eastAsia="Georgia" w:hAnsi="Times New Roman" w:cs="Times New Roman"/>
          <w:sz w:val="28"/>
          <w:szCs w:val="28"/>
          <w:lang w:eastAsia="en-US"/>
        </w:rPr>
        <w:t xml:space="preserve"> — </w:t>
      </w:r>
      <w:proofErr w:type="spellStart"/>
      <w:r w:rsidRPr="000A1132">
        <w:rPr>
          <w:rFonts w:ascii="Times New Roman" w:eastAsia="Georgia" w:hAnsi="Times New Roman" w:cs="Times New Roman"/>
          <w:sz w:val="28"/>
          <w:szCs w:val="28"/>
          <w:lang w:eastAsia="en-US"/>
        </w:rPr>
        <w:t>підприємців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пов’язана</w:t>
      </w:r>
      <w:proofErr w:type="spellEnd"/>
      <w:r w:rsidRPr="000A1132">
        <w:rPr>
          <w:rFonts w:ascii="Times New Roman" w:eastAsia="Georgia" w:hAnsi="Times New Roman" w:cs="Times New Roman"/>
          <w:sz w:val="28"/>
          <w:szCs w:val="28"/>
          <w:lang w:eastAsia="en-US"/>
        </w:rPr>
        <w:t xml:space="preserve"> з </w:t>
      </w:r>
      <w:proofErr w:type="spellStart"/>
      <w:r w:rsidRPr="000A1132">
        <w:rPr>
          <w:rFonts w:ascii="Times New Roman" w:eastAsia="Georgia" w:hAnsi="Times New Roman" w:cs="Times New Roman"/>
          <w:sz w:val="28"/>
          <w:szCs w:val="28"/>
          <w:lang w:eastAsia="en-US"/>
        </w:rPr>
        <w:t>вивченням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їх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охороною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відтворенням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спеціальним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використанням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переробкою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реалізацією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тощо</w:t>
      </w:r>
      <w:proofErr w:type="spellEnd"/>
      <w:r w:rsidRPr="000A1132">
        <w:rPr>
          <w:rFonts w:ascii="Times New Roman" w:eastAsia="Georgia" w:hAnsi="Times New Roman" w:cs="Times New Roman"/>
          <w:sz w:val="28"/>
          <w:szCs w:val="28"/>
          <w:lang w:eastAsia="en-US"/>
        </w:rPr>
        <w:t xml:space="preserve">; а </w:t>
      </w:r>
      <w:proofErr w:type="spellStart"/>
      <w:r w:rsidRPr="000A1132">
        <w:rPr>
          <w:rFonts w:ascii="Times New Roman" w:eastAsia="Georgia" w:hAnsi="Times New Roman" w:cs="Times New Roman"/>
          <w:sz w:val="28"/>
          <w:szCs w:val="28"/>
          <w:lang w:eastAsia="en-US"/>
        </w:rPr>
        <w:t>рибогосподарський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його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частина</w:t>
      </w:r>
      <w:proofErr w:type="spellEnd"/>
      <w:r w:rsidRPr="000A1132">
        <w:rPr>
          <w:rFonts w:ascii="Times New Roman" w:eastAsia="Georgia" w:hAnsi="Times New Roman" w:cs="Times New Roman"/>
          <w:sz w:val="28"/>
          <w:szCs w:val="28"/>
          <w:lang w:eastAsia="en-US"/>
        </w:rPr>
        <w:t xml:space="preserve">) — </w:t>
      </w:r>
      <w:proofErr w:type="spellStart"/>
      <w:r w:rsidRPr="000A1132">
        <w:rPr>
          <w:rFonts w:ascii="Times New Roman" w:eastAsia="Georgia" w:hAnsi="Times New Roman" w:cs="Times New Roman"/>
          <w:sz w:val="28"/>
          <w:szCs w:val="28"/>
          <w:lang w:eastAsia="en-US"/>
        </w:rPr>
        <w:t>водний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його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частина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що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використовується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або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може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використовуватися</w:t>
      </w:r>
      <w:proofErr w:type="spellEnd"/>
      <w:r w:rsidRPr="000A1132">
        <w:rPr>
          <w:rFonts w:ascii="Times New Roman" w:eastAsia="Georgia" w:hAnsi="Times New Roman" w:cs="Times New Roman"/>
          <w:sz w:val="28"/>
          <w:szCs w:val="28"/>
          <w:lang w:eastAsia="en-US"/>
        </w:rPr>
        <w:t xml:space="preserve"> для </w:t>
      </w:r>
      <w:proofErr w:type="spellStart"/>
      <w:r w:rsidRPr="000A1132">
        <w:rPr>
          <w:rFonts w:ascii="Times New Roman" w:eastAsia="Georgia" w:hAnsi="Times New Roman" w:cs="Times New Roman"/>
          <w:sz w:val="28"/>
          <w:szCs w:val="28"/>
          <w:lang w:eastAsia="en-US"/>
        </w:rPr>
        <w:t>цілей</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господарства.Згодом</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набув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чинності</w:t>
      </w:r>
      <w:proofErr w:type="spellEnd"/>
      <w:r w:rsidRPr="000A1132">
        <w:rPr>
          <w:rFonts w:ascii="Times New Roman" w:eastAsia="Georgia" w:hAnsi="Times New Roman" w:cs="Times New Roman"/>
          <w:sz w:val="28"/>
          <w:szCs w:val="28"/>
          <w:lang w:eastAsia="en-US"/>
        </w:rPr>
        <w:t xml:space="preserve"> </w:t>
      </w:r>
      <w:r w:rsidR="00FB31C1">
        <w:rPr>
          <w:rFonts w:ascii="Times New Roman" w:eastAsia="Georgia" w:hAnsi="Times New Roman" w:cs="Times New Roman"/>
          <w:sz w:val="28"/>
          <w:szCs w:val="28"/>
          <w:lang w:val="uk-UA" w:eastAsia="en-US"/>
        </w:rPr>
        <w:t>П</w:t>
      </w:r>
      <w:proofErr w:type="spellStart"/>
      <w:r w:rsidR="007D3F19" w:rsidRPr="000A1132">
        <w:rPr>
          <w:rFonts w:ascii="Times New Roman" w:eastAsia="Georgia" w:hAnsi="Times New Roman" w:cs="Times New Roman"/>
          <w:sz w:val="28"/>
          <w:szCs w:val="28"/>
          <w:lang w:eastAsia="en-US"/>
        </w:rPr>
        <w:t>ринципи</w:t>
      </w:r>
      <w:proofErr w:type="spellEnd"/>
      <w:r w:rsidR="007D3F19" w:rsidRPr="000A1132">
        <w:rPr>
          <w:rFonts w:ascii="Times New Roman" w:eastAsia="Georgia" w:hAnsi="Times New Roman" w:cs="Times New Roman"/>
          <w:sz w:val="28"/>
          <w:szCs w:val="28"/>
          <w:lang w:eastAsia="en-US"/>
        </w:rPr>
        <w:t xml:space="preserve"> </w:t>
      </w:r>
      <w:proofErr w:type="spellStart"/>
      <w:r w:rsidR="007D3F19" w:rsidRPr="000A1132">
        <w:rPr>
          <w:rFonts w:ascii="Times New Roman" w:eastAsia="Georgia" w:hAnsi="Times New Roman" w:cs="Times New Roman"/>
          <w:sz w:val="28"/>
          <w:szCs w:val="28"/>
          <w:lang w:eastAsia="en-US"/>
        </w:rPr>
        <w:t>державної</w:t>
      </w:r>
      <w:proofErr w:type="spellEnd"/>
      <w:r w:rsidR="007D3F19" w:rsidRPr="000A1132">
        <w:rPr>
          <w:rFonts w:ascii="Times New Roman" w:eastAsia="Georgia" w:hAnsi="Times New Roman" w:cs="Times New Roman"/>
          <w:sz w:val="28"/>
          <w:szCs w:val="28"/>
          <w:lang w:eastAsia="en-US"/>
        </w:rPr>
        <w:t xml:space="preserve"> </w:t>
      </w:r>
      <w:proofErr w:type="spellStart"/>
      <w:r w:rsidR="007D3F19" w:rsidRPr="000A1132">
        <w:rPr>
          <w:rFonts w:ascii="Times New Roman" w:eastAsia="Georgia" w:hAnsi="Times New Roman" w:cs="Times New Roman"/>
          <w:sz w:val="28"/>
          <w:szCs w:val="28"/>
          <w:lang w:eastAsia="en-US"/>
        </w:rPr>
        <w:t>політики</w:t>
      </w:r>
      <w:proofErr w:type="spellEnd"/>
      <w:r w:rsidR="007D3F19" w:rsidRPr="000A1132">
        <w:rPr>
          <w:rFonts w:ascii="Times New Roman" w:eastAsia="Georgia" w:hAnsi="Times New Roman" w:cs="Times New Roman"/>
          <w:sz w:val="28"/>
          <w:szCs w:val="28"/>
          <w:lang w:eastAsia="en-US"/>
        </w:rPr>
        <w:t xml:space="preserve"> </w:t>
      </w:r>
      <w:r w:rsidRPr="000A1132">
        <w:rPr>
          <w:rFonts w:ascii="Times New Roman" w:eastAsia="Georgia" w:hAnsi="Times New Roman" w:cs="Times New Roman"/>
          <w:sz w:val="28"/>
          <w:szCs w:val="28"/>
          <w:lang w:eastAsia="en-US"/>
        </w:rPr>
        <w:t>Закон «Про аквакультуру»</w:t>
      </w:r>
      <w:r w:rsidR="00C47FB2" w:rsidRPr="00C47FB2">
        <w:rPr>
          <w:rFonts w:ascii="Times New Roman" w:eastAsia="Georgia" w:hAnsi="Times New Roman" w:cs="Times New Roman"/>
          <w:sz w:val="28"/>
          <w:szCs w:val="28"/>
          <w:lang w:eastAsia="en-US"/>
        </w:rPr>
        <w:t>[32]</w:t>
      </w:r>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визначає</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основні</w:t>
      </w:r>
      <w:proofErr w:type="spellEnd"/>
      <w:r w:rsidRPr="000A1132">
        <w:rPr>
          <w:rFonts w:ascii="Times New Roman" w:eastAsia="Georgia" w:hAnsi="Times New Roman" w:cs="Times New Roman"/>
          <w:sz w:val="28"/>
          <w:szCs w:val="28"/>
          <w:lang w:eastAsia="en-US"/>
        </w:rPr>
        <w:t xml:space="preserve"> засади </w:t>
      </w:r>
      <w:proofErr w:type="spellStart"/>
      <w:r w:rsidRPr="000A1132">
        <w:rPr>
          <w:rFonts w:ascii="Times New Roman" w:eastAsia="Georgia" w:hAnsi="Times New Roman" w:cs="Times New Roman"/>
          <w:sz w:val="28"/>
          <w:szCs w:val="28"/>
          <w:lang w:eastAsia="en-US"/>
        </w:rPr>
        <w:t>розвитку</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функціонування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аквакультури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правові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основи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діяльності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органів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виконавчої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влади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органів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місцевого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самоврядування</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сфері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аквакультури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стаття</w:t>
      </w:r>
      <w:proofErr w:type="spellEnd"/>
      <w:r w:rsidRPr="000A1132">
        <w:rPr>
          <w:rFonts w:ascii="Times New Roman" w:eastAsia="Georgia" w:hAnsi="Times New Roman" w:cs="Times New Roman"/>
          <w:sz w:val="28"/>
          <w:szCs w:val="28"/>
          <w:lang w:eastAsia="en-US"/>
        </w:rPr>
        <w:t xml:space="preserve"> 1 </w:t>
      </w:r>
      <w:proofErr w:type="spellStart"/>
      <w:r w:rsidRPr="000A1132">
        <w:rPr>
          <w:rFonts w:ascii="Times New Roman" w:eastAsia="Georgia" w:hAnsi="Times New Roman" w:cs="Times New Roman"/>
          <w:sz w:val="28"/>
          <w:szCs w:val="28"/>
          <w:lang w:eastAsia="en-US"/>
        </w:rPr>
        <w:t>якого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містить</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поняття</w:t>
      </w:r>
      <w:proofErr w:type="spellEnd"/>
      <w:r w:rsidRPr="000A1132">
        <w:rPr>
          <w:rFonts w:ascii="Times New Roman" w:eastAsia="Georgia" w:hAnsi="Times New Roman" w:cs="Times New Roman"/>
          <w:sz w:val="28"/>
          <w:szCs w:val="28"/>
          <w:lang w:eastAsia="en-US"/>
        </w:rPr>
        <w:t xml:space="preserve"> «аквакультура  — </w:t>
      </w:r>
      <w:proofErr w:type="spellStart"/>
      <w:r w:rsidRPr="000A1132">
        <w:rPr>
          <w:rFonts w:ascii="Times New Roman" w:eastAsia="Georgia" w:hAnsi="Times New Roman" w:cs="Times New Roman"/>
          <w:sz w:val="28"/>
          <w:szCs w:val="28"/>
          <w:lang w:eastAsia="en-US"/>
        </w:rPr>
        <w:t>сільськогосподарська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діяльність</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із</w:t>
      </w:r>
      <w:proofErr w:type="spellEnd"/>
      <w:r w:rsidRPr="000A1132">
        <w:rPr>
          <w:rFonts w:ascii="Times New Roman" w:eastAsia="Georgia" w:hAnsi="Times New Roman" w:cs="Times New Roman"/>
          <w:sz w:val="28"/>
          <w:szCs w:val="28"/>
          <w:lang w:eastAsia="en-US"/>
        </w:rPr>
        <w:t xml:space="preserve"> штучного </w:t>
      </w:r>
      <w:proofErr w:type="spellStart"/>
      <w:r w:rsidRPr="000A1132">
        <w:rPr>
          <w:rFonts w:ascii="Times New Roman" w:eastAsia="Georgia" w:hAnsi="Times New Roman" w:cs="Times New Roman"/>
          <w:sz w:val="28"/>
          <w:szCs w:val="28"/>
          <w:lang w:eastAsia="en-US"/>
        </w:rPr>
        <w:t>розведення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утримання</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вирощування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аквакультури</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повністю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або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частково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контрольованих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умовах</w:t>
      </w:r>
      <w:proofErr w:type="spellEnd"/>
      <w:r w:rsidRPr="000A1132">
        <w:rPr>
          <w:rFonts w:ascii="Times New Roman" w:eastAsia="Georgia" w:hAnsi="Times New Roman" w:cs="Times New Roman"/>
          <w:sz w:val="28"/>
          <w:szCs w:val="28"/>
          <w:lang w:eastAsia="en-US"/>
        </w:rPr>
        <w:t xml:space="preserve"> для </w:t>
      </w:r>
      <w:proofErr w:type="spellStart"/>
      <w:r w:rsidRPr="000A1132">
        <w:rPr>
          <w:rFonts w:ascii="Times New Roman" w:eastAsia="Georgia" w:hAnsi="Times New Roman" w:cs="Times New Roman"/>
          <w:sz w:val="28"/>
          <w:szCs w:val="28"/>
          <w:lang w:eastAsia="en-US"/>
        </w:rPr>
        <w:t>одержання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сільськогосподарської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продукції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продукції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аквакультури</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її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реалізації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виробництва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кормів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відтворення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ведення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селекційно-племінної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роботи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інтродукції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переселення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акліматизації</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реакліматизації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гідробіонтів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поповнення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запасів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збереження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їх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біорізноманіття</w:t>
      </w:r>
      <w:proofErr w:type="spellEnd"/>
      <w:r w:rsidRPr="000A1132">
        <w:rPr>
          <w:rFonts w:ascii="Times New Roman" w:eastAsia="Georgia" w:hAnsi="Times New Roman" w:cs="Times New Roman"/>
          <w:sz w:val="28"/>
          <w:szCs w:val="28"/>
          <w:lang w:eastAsia="en-US"/>
        </w:rPr>
        <w:t xml:space="preserve">, а також </w:t>
      </w:r>
      <w:proofErr w:type="spellStart"/>
      <w:r w:rsidRPr="000A1132">
        <w:rPr>
          <w:rFonts w:ascii="Times New Roman" w:eastAsia="Georgia" w:hAnsi="Times New Roman" w:cs="Times New Roman"/>
          <w:sz w:val="28"/>
          <w:szCs w:val="28"/>
          <w:lang w:eastAsia="en-US"/>
        </w:rPr>
        <w:t>надання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рекреаційних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послуг</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Приписи</w:t>
      </w:r>
      <w:proofErr w:type="spellEnd"/>
      <w:r w:rsidRPr="000A1132">
        <w:rPr>
          <w:rFonts w:ascii="Times New Roman" w:eastAsia="Georgia" w:hAnsi="Times New Roman" w:cs="Times New Roman"/>
          <w:sz w:val="28"/>
          <w:szCs w:val="28"/>
          <w:lang w:eastAsia="en-US"/>
        </w:rPr>
        <w:t xml:space="preserve"> ст. 2 Закону «Про аквакультуру»</w:t>
      </w:r>
      <w:r w:rsidR="00C47FB2" w:rsidRPr="00C47FB2">
        <w:rPr>
          <w:rFonts w:ascii="Times New Roman" w:eastAsia="Georgia" w:hAnsi="Times New Roman" w:cs="Times New Roman"/>
          <w:sz w:val="28"/>
          <w:szCs w:val="28"/>
          <w:lang w:eastAsia="en-US"/>
        </w:rPr>
        <w:t xml:space="preserve"> [30]</w:t>
      </w:r>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передбачили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що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законодавство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про аквакультуру </w:t>
      </w:r>
      <w:proofErr w:type="spellStart"/>
      <w:r w:rsidRPr="000A1132">
        <w:rPr>
          <w:rFonts w:ascii="Times New Roman" w:eastAsia="Georgia" w:hAnsi="Times New Roman" w:cs="Times New Roman"/>
          <w:sz w:val="28"/>
          <w:szCs w:val="28"/>
          <w:lang w:eastAsia="en-US"/>
        </w:rPr>
        <w:t>ґрунтується</w:t>
      </w:r>
      <w:proofErr w:type="spellEnd"/>
      <w:r w:rsidRPr="000A1132">
        <w:rPr>
          <w:rFonts w:ascii="Times New Roman" w:eastAsia="Georgia" w:hAnsi="Times New Roman" w:cs="Times New Roman"/>
          <w:sz w:val="28"/>
          <w:szCs w:val="28"/>
          <w:lang w:eastAsia="en-US"/>
        </w:rPr>
        <w:t xml:space="preserve"> на нормах </w:t>
      </w:r>
      <w:proofErr w:type="spellStart"/>
      <w:r w:rsidRPr="000A1132">
        <w:rPr>
          <w:rFonts w:ascii="Times New Roman" w:eastAsia="Georgia" w:hAnsi="Times New Roman" w:cs="Times New Roman"/>
          <w:sz w:val="28"/>
          <w:szCs w:val="28"/>
          <w:lang w:eastAsia="en-US"/>
        </w:rPr>
        <w:t>Конституції</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і </w:t>
      </w:r>
      <w:proofErr w:type="spellStart"/>
      <w:r w:rsidRPr="000A1132">
        <w:rPr>
          <w:rFonts w:ascii="Times New Roman" w:eastAsia="Georgia" w:hAnsi="Times New Roman" w:cs="Times New Roman"/>
          <w:sz w:val="28"/>
          <w:szCs w:val="28"/>
          <w:lang w:eastAsia="en-US"/>
        </w:rPr>
        <w:t>складається</w:t>
      </w:r>
      <w:proofErr w:type="spellEnd"/>
      <w:r w:rsidRPr="000A1132">
        <w:rPr>
          <w:rFonts w:ascii="Times New Roman" w:eastAsia="Georgia" w:hAnsi="Times New Roman" w:cs="Times New Roman"/>
          <w:sz w:val="28"/>
          <w:szCs w:val="28"/>
          <w:lang w:eastAsia="en-US"/>
        </w:rPr>
        <w:t xml:space="preserve"> з </w:t>
      </w:r>
      <w:proofErr w:type="spellStart"/>
      <w:r w:rsidRPr="000A1132">
        <w:rPr>
          <w:rFonts w:ascii="Times New Roman" w:eastAsia="Georgia" w:hAnsi="Times New Roman" w:cs="Times New Roman"/>
          <w:sz w:val="28"/>
          <w:szCs w:val="28"/>
          <w:lang w:eastAsia="en-US"/>
        </w:rPr>
        <w:t>цього</w:t>
      </w:r>
      <w:proofErr w:type="spellEnd"/>
      <w:r w:rsidRPr="000A1132">
        <w:rPr>
          <w:rFonts w:ascii="Times New Roman" w:eastAsia="Georgia" w:hAnsi="Times New Roman" w:cs="Times New Roman"/>
          <w:sz w:val="28"/>
          <w:szCs w:val="28"/>
          <w:lang w:eastAsia="en-US"/>
        </w:rPr>
        <w:t xml:space="preserve"> Закону і, </w:t>
      </w:r>
      <w:proofErr w:type="spellStart"/>
      <w:r w:rsidRPr="000A1132">
        <w:rPr>
          <w:rFonts w:ascii="Times New Roman" w:eastAsia="Georgia" w:hAnsi="Times New Roman" w:cs="Times New Roman"/>
          <w:sz w:val="28"/>
          <w:szCs w:val="28"/>
          <w:lang w:eastAsia="en-US"/>
        </w:rPr>
        <w:t>зокрема</w:t>
      </w:r>
      <w:proofErr w:type="spellEnd"/>
      <w:r w:rsidRPr="000A1132">
        <w:rPr>
          <w:rFonts w:ascii="Times New Roman" w:eastAsia="Georgia" w:hAnsi="Times New Roman" w:cs="Times New Roman"/>
          <w:sz w:val="28"/>
          <w:szCs w:val="28"/>
          <w:lang w:eastAsia="en-US"/>
        </w:rPr>
        <w:t xml:space="preserve">, Закону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08.07.2011 № 3677 «Про </w:t>
      </w:r>
      <w:proofErr w:type="spellStart"/>
      <w:r w:rsidRPr="000A1132">
        <w:rPr>
          <w:rFonts w:ascii="Times New Roman" w:eastAsia="Georgia" w:hAnsi="Times New Roman" w:cs="Times New Roman"/>
          <w:sz w:val="28"/>
          <w:szCs w:val="28"/>
          <w:lang w:eastAsia="en-US"/>
        </w:rPr>
        <w:t>рибне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господарство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промислове</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рибальство</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охорону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w:t>
      </w:r>
      <w:r w:rsidR="00C47FB2" w:rsidRPr="00C47FB2">
        <w:rPr>
          <w:rFonts w:ascii="Times New Roman" w:eastAsia="Georgia" w:hAnsi="Times New Roman" w:cs="Times New Roman"/>
          <w:sz w:val="28"/>
          <w:szCs w:val="28"/>
          <w:lang w:eastAsia="en-US"/>
        </w:rPr>
        <w:t>[42]</w:t>
      </w:r>
      <w:proofErr w:type="spellStart"/>
      <w:r w:rsidRPr="000A1132">
        <w:rPr>
          <w:rFonts w:ascii="Times New Roman" w:eastAsia="Georgia" w:hAnsi="Times New Roman" w:cs="Times New Roman"/>
          <w:sz w:val="28"/>
          <w:szCs w:val="28"/>
          <w:lang w:eastAsia="en-US"/>
        </w:rPr>
        <w:t>Закони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04.11.2020 №  963-IX «Про </w:t>
      </w:r>
      <w:proofErr w:type="spellStart"/>
      <w:r w:rsidRPr="000A1132">
        <w:rPr>
          <w:rFonts w:ascii="Times New Roman" w:eastAsia="Georgia" w:hAnsi="Times New Roman" w:cs="Times New Roman"/>
          <w:sz w:val="28"/>
          <w:szCs w:val="28"/>
          <w:lang w:eastAsia="en-US"/>
        </w:rPr>
        <w:t>внесення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змін</w:t>
      </w:r>
      <w:proofErr w:type="spellEnd"/>
      <w:r w:rsidRPr="000A1132">
        <w:rPr>
          <w:rFonts w:ascii="Times New Roman" w:eastAsia="Georgia" w:hAnsi="Times New Roman" w:cs="Times New Roman"/>
          <w:sz w:val="28"/>
          <w:szCs w:val="28"/>
          <w:lang w:eastAsia="en-US"/>
        </w:rPr>
        <w:t xml:space="preserve"> </w:t>
      </w:r>
      <w:r w:rsidRPr="000A1132">
        <w:rPr>
          <w:rFonts w:ascii="Times New Roman" w:eastAsia="Georgia" w:hAnsi="Times New Roman" w:cs="Times New Roman"/>
          <w:sz w:val="28"/>
          <w:szCs w:val="28"/>
          <w:lang w:eastAsia="en-US"/>
        </w:rPr>
        <w:lastRenderedPageBreak/>
        <w:t xml:space="preserve">до  </w:t>
      </w:r>
      <w:proofErr w:type="spellStart"/>
      <w:r w:rsidRPr="000A1132">
        <w:rPr>
          <w:rFonts w:ascii="Times New Roman" w:eastAsia="Georgia" w:hAnsi="Times New Roman" w:cs="Times New Roman"/>
          <w:sz w:val="28"/>
          <w:szCs w:val="28"/>
          <w:lang w:eastAsia="en-US"/>
        </w:rPr>
        <w:t>деяких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законодавчих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актів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щодо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уточнення</w:t>
      </w:r>
      <w:proofErr w:type="spellEnd"/>
      <w:r w:rsidRPr="000A1132">
        <w:rPr>
          <w:rFonts w:ascii="Times New Roman" w:eastAsia="Georgia" w:hAnsi="Times New Roman" w:cs="Times New Roman"/>
          <w:sz w:val="28"/>
          <w:szCs w:val="28"/>
          <w:lang w:eastAsia="en-US"/>
        </w:rPr>
        <w:t xml:space="preserve"> порядку </w:t>
      </w:r>
      <w:proofErr w:type="spellStart"/>
      <w:r w:rsidRPr="000A1132">
        <w:rPr>
          <w:rFonts w:ascii="Times New Roman" w:eastAsia="Georgia" w:hAnsi="Times New Roman" w:cs="Times New Roman"/>
          <w:sz w:val="28"/>
          <w:szCs w:val="28"/>
          <w:lang w:eastAsia="en-US"/>
        </w:rPr>
        <w:t>передачі</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оренду</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об’єктів</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комплексі</w:t>
      </w:r>
      <w:proofErr w:type="spellEnd"/>
      <w:r w:rsidRPr="000A1132">
        <w:rPr>
          <w:rFonts w:ascii="Times New Roman" w:eastAsia="Georgia" w:hAnsi="Times New Roman" w:cs="Times New Roman"/>
          <w:sz w:val="28"/>
          <w:szCs w:val="28"/>
          <w:lang w:eastAsia="en-US"/>
        </w:rPr>
        <w:t xml:space="preserve"> з </w:t>
      </w:r>
      <w:proofErr w:type="spellStart"/>
      <w:r w:rsidRPr="000A1132">
        <w:rPr>
          <w:rFonts w:ascii="Times New Roman" w:eastAsia="Georgia" w:hAnsi="Times New Roman" w:cs="Times New Roman"/>
          <w:sz w:val="28"/>
          <w:szCs w:val="28"/>
          <w:lang w:eastAsia="en-US"/>
        </w:rPr>
        <w:t>земельними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ділянками</w:t>
      </w:r>
      <w:proofErr w:type="spellEnd"/>
      <w:r w:rsidRPr="000A1132">
        <w:rPr>
          <w:rFonts w:ascii="Times New Roman" w:eastAsia="Georgia" w:hAnsi="Times New Roman" w:cs="Times New Roman"/>
          <w:sz w:val="28"/>
          <w:szCs w:val="28"/>
          <w:lang w:eastAsia="en-US"/>
        </w:rPr>
        <w:t>»</w:t>
      </w:r>
      <w:r w:rsidR="00C47FB2" w:rsidRPr="00C47FB2">
        <w:rPr>
          <w:rFonts w:ascii="Times New Roman" w:eastAsia="Georgia" w:hAnsi="Times New Roman" w:cs="Times New Roman"/>
          <w:sz w:val="28"/>
          <w:szCs w:val="28"/>
          <w:lang w:eastAsia="en-US"/>
        </w:rPr>
        <w:t>[53]</w:t>
      </w:r>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від</w:t>
      </w:r>
      <w:proofErr w:type="spellEnd"/>
      <w:r w:rsidRPr="000A1132">
        <w:rPr>
          <w:rFonts w:ascii="Times New Roman" w:eastAsia="Georgia" w:hAnsi="Times New Roman" w:cs="Times New Roman"/>
          <w:sz w:val="28"/>
          <w:szCs w:val="28"/>
          <w:lang w:eastAsia="en-US"/>
        </w:rPr>
        <w:t xml:space="preserve"> 21.03.2023 № 2989-IX «Про </w:t>
      </w:r>
      <w:proofErr w:type="spellStart"/>
      <w:r w:rsidRPr="000A1132">
        <w:rPr>
          <w:rFonts w:ascii="Times New Roman" w:eastAsia="Georgia" w:hAnsi="Times New Roman" w:cs="Times New Roman"/>
          <w:sz w:val="28"/>
          <w:szCs w:val="28"/>
          <w:lang w:eastAsia="en-US"/>
        </w:rPr>
        <w:t>внесення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змін</w:t>
      </w:r>
      <w:proofErr w:type="spellEnd"/>
      <w:r w:rsidRPr="000A1132">
        <w:rPr>
          <w:rFonts w:ascii="Times New Roman" w:eastAsia="Georgia" w:hAnsi="Times New Roman" w:cs="Times New Roman"/>
          <w:sz w:val="28"/>
          <w:szCs w:val="28"/>
          <w:lang w:eastAsia="en-US"/>
        </w:rPr>
        <w:t xml:space="preserve"> до </w:t>
      </w:r>
      <w:proofErr w:type="spellStart"/>
      <w:r w:rsidRPr="000A1132">
        <w:rPr>
          <w:rFonts w:ascii="Times New Roman" w:eastAsia="Georgia" w:hAnsi="Times New Roman" w:cs="Times New Roman"/>
          <w:sz w:val="28"/>
          <w:szCs w:val="28"/>
          <w:lang w:eastAsia="en-US"/>
        </w:rPr>
        <w:t>деяких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законодавчих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актів</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України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щодо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удосконалення</w:t>
      </w:r>
      <w:proofErr w:type="spellEnd"/>
      <w:r w:rsidRPr="000A1132">
        <w:rPr>
          <w:rFonts w:ascii="Times New Roman" w:eastAsia="Georgia" w:hAnsi="Times New Roman" w:cs="Times New Roman"/>
          <w:sz w:val="28"/>
          <w:szCs w:val="28"/>
          <w:lang w:eastAsia="en-US"/>
        </w:rPr>
        <w:t xml:space="preserve"> державного </w:t>
      </w:r>
      <w:proofErr w:type="spellStart"/>
      <w:r w:rsidRPr="000A1132">
        <w:rPr>
          <w:rFonts w:ascii="Times New Roman" w:eastAsia="Georgia" w:hAnsi="Times New Roman" w:cs="Times New Roman"/>
          <w:sz w:val="28"/>
          <w:szCs w:val="28"/>
          <w:lang w:eastAsia="en-US"/>
        </w:rPr>
        <w:t>регулювання</w:t>
      </w:r>
      <w:proofErr w:type="spellEnd"/>
      <w:r w:rsidRPr="000A1132">
        <w:rPr>
          <w:rFonts w:ascii="Times New Roman" w:eastAsia="Georgia" w:hAnsi="Times New Roman" w:cs="Times New Roman"/>
          <w:sz w:val="28"/>
          <w:szCs w:val="28"/>
          <w:lang w:eastAsia="en-US"/>
        </w:rPr>
        <w:t xml:space="preserve"> в </w:t>
      </w:r>
      <w:proofErr w:type="spellStart"/>
      <w:r w:rsidRPr="000A1132">
        <w:rPr>
          <w:rFonts w:ascii="Times New Roman" w:eastAsia="Georgia" w:hAnsi="Times New Roman" w:cs="Times New Roman"/>
          <w:sz w:val="28"/>
          <w:szCs w:val="28"/>
          <w:lang w:eastAsia="en-US"/>
        </w:rPr>
        <w:t>галузі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рибного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господарства</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збереження</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раціонального</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використання</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біоресурсів</w:t>
      </w:r>
      <w:proofErr w:type="spellEnd"/>
      <w:r w:rsidRPr="000A1132">
        <w:rPr>
          <w:rFonts w:ascii="Times New Roman" w:eastAsia="Georgia" w:hAnsi="Times New Roman" w:cs="Times New Roman"/>
          <w:sz w:val="28"/>
          <w:szCs w:val="28"/>
          <w:lang w:eastAsia="en-US"/>
        </w:rPr>
        <w:t xml:space="preserve"> та  </w:t>
      </w:r>
      <w:proofErr w:type="spellStart"/>
      <w:r w:rsidRPr="000A1132">
        <w:rPr>
          <w:rFonts w:ascii="Times New Roman" w:eastAsia="Georgia" w:hAnsi="Times New Roman" w:cs="Times New Roman"/>
          <w:sz w:val="28"/>
          <w:szCs w:val="28"/>
          <w:lang w:eastAsia="en-US"/>
        </w:rPr>
        <w:t>сфері</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аквакультури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врегулювали</w:t>
      </w:r>
      <w:proofErr w:type="spellEnd"/>
      <w:r w:rsidRPr="000A1132">
        <w:rPr>
          <w:rFonts w:ascii="Times New Roman" w:eastAsia="Georgia" w:hAnsi="Times New Roman" w:cs="Times New Roman"/>
          <w:sz w:val="28"/>
          <w:szCs w:val="28"/>
          <w:lang w:eastAsia="en-US"/>
        </w:rPr>
        <w:t xml:space="preserve"> порядок </w:t>
      </w:r>
      <w:proofErr w:type="spellStart"/>
      <w:r w:rsidRPr="000A1132">
        <w:rPr>
          <w:rFonts w:ascii="Times New Roman" w:eastAsia="Georgia" w:hAnsi="Times New Roman" w:cs="Times New Roman"/>
          <w:sz w:val="28"/>
          <w:szCs w:val="28"/>
          <w:lang w:eastAsia="en-US"/>
        </w:rPr>
        <w:t>укладення</w:t>
      </w:r>
      <w:proofErr w:type="spellEnd"/>
      <w:r w:rsidRPr="000A1132">
        <w:rPr>
          <w:rFonts w:ascii="Times New Roman" w:eastAsia="Georgia" w:hAnsi="Times New Roman" w:cs="Times New Roman"/>
          <w:sz w:val="28"/>
          <w:szCs w:val="28"/>
          <w:lang w:eastAsia="en-US"/>
        </w:rPr>
        <w:t xml:space="preserve"> договору </w:t>
      </w:r>
      <w:proofErr w:type="spellStart"/>
      <w:r w:rsidRPr="000A1132">
        <w:rPr>
          <w:rFonts w:ascii="Times New Roman" w:eastAsia="Georgia" w:hAnsi="Times New Roman" w:cs="Times New Roman"/>
          <w:sz w:val="28"/>
          <w:szCs w:val="28"/>
          <w:lang w:eastAsia="en-US"/>
        </w:rPr>
        <w:t>оренди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водних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об’єктів</w:t>
      </w:r>
      <w:proofErr w:type="spellEnd"/>
      <w:r w:rsidRPr="000A1132">
        <w:rPr>
          <w:rFonts w:ascii="Times New Roman" w:eastAsia="Georgia" w:hAnsi="Times New Roman" w:cs="Times New Roman"/>
          <w:sz w:val="28"/>
          <w:szCs w:val="28"/>
          <w:lang w:eastAsia="en-US"/>
        </w:rPr>
        <w:t xml:space="preserve"> у </w:t>
      </w:r>
      <w:proofErr w:type="spellStart"/>
      <w:r w:rsidRPr="000A1132">
        <w:rPr>
          <w:rFonts w:ascii="Times New Roman" w:eastAsia="Georgia" w:hAnsi="Times New Roman" w:cs="Times New Roman"/>
          <w:sz w:val="28"/>
          <w:szCs w:val="28"/>
          <w:lang w:eastAsia="en-US"/>
        </w:rPr>
        <w:t>комплексі</w:t>
      </w:r>
      <w:proofErr w:type="spellEnd"/>
      <w:r w:rsidRPr="000A1132">
        <w:rPr>
          <w:rFonts w:ascii="Times New Roman" w:eastAsia="Georgia" w:hAnsi="Times New Roman" w:cs="Times New Roman"/>
          <w:sz w:val="28"/>
          <w:szCs w:val="28"/>
          <w:lang w:eastAsia="en-US"/>
        </w:rPr>
        <w:t xml:space="preserve"> з </w:t>
      </w:r>
      <w:proofErr w:type="spellStart"/>
      <w:r w:rsidRPr="000A1132">
        <w:rPr>
          <w:rFonts w:ascii="Times New Roman" w:eastAsia="Georgia" w:hAnsi="Times New Roman" w:cs="Times New Roman"/>
          <w:sz w:val="28"/>
          <w:szCs w:val="28"/>
          <w:lang w:eastAsia="en-US"/>
        </w:rPr>
        <w:t>земельними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ділянками</w:t>
      </w:r>
      <w:proofErr w:type="spellEnd"/>
      <w:r w:rsidRPr="000A1132">
        <w:rPr>
          <w:rFonts w:ascii="Times New Roman" w:eastAsia="Georgia" w:hAnsi="Times New Roman" w:cs="Times New Roman"/>
          <w:sz w:val="28"/>
          <w:szCs w:val="28"/>
          <w:lang w:eastAsia="en-US"/>
        </w:rPr>
        <w:t xml:space="preserve">, та договору </w:t>
      </w:r>
      <w:proofErr w:type="spellStart"/>
      <w:r w:rsidRPr="000A1132">
        <w:rPr>
          <w:rFonts w:ascii="Times New Roman" w:eastAsia="Georgia" w:hAnsi="Times New Roman" w:cs="Times New Roman"/>
          <w:sz w:val="28"/>
          <w:szCs w:val="28"/>
          <w:lang w:eastAsia="en-US"/>
        </w:rPr>
        <w:t>користування</w:t>
      </w:r>
      <w:proofErr w:type="spellEnd"/>
      <w:r w:rsidRPr="000A1132">
        <w:rPr>
          <w:rFonts w:ascii="Times New Roman" w:eastAsia="Georgia" w:hAnsi="Times New Roman" w:cs="Times New Roman"/>
          <w:sz w:val="28"/>
          <w:szCs w:val="28"/>
          <w:lang w:eastAsia="en-US"/>
        </w:rPr>
        <w:t xml:space="preserve"> на </w:t>
      </w:r>
      <w:proofErr w:type="spellStart"/>
      <w:r w:rsidRPr="000A1132">
        <w:rPr>
          <w:rFonts w:ascii="Times New Roman" w:eastAsia="Georgia" w:hAnsi="Times New Roman" w:cs="Times New Roman"/>
          <w:sz w:val="28"/>
          <w:szCs w:val="28"/>
          <w:lang w:eastAsia="en-US"/>
        </w:rPr>
        <w:t>умовах</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оренди</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гідротехнічною</w:t>
      </w:r>
      <w:proofErr w:type="spellEnd"/>
      <w:r w:rsidRPr="000A1132">
        <w:rPr>
          <w:rFonts w:ascii="Times New Roman" w:eastAsia="Georgia" w:hAnsi="Times New Roman" w:cs="Times New Roman"/>
          <w:sz w:val="28"/>
          <w:szCs w:val="28"/>
          <w:lang w:eastAsia="en-US"/>
        </w:rPr>
        <w:t xml:space="preserve"> </w:t>
      </w:r>
      <w:proofErr w:type="spellStart"/>
      <w:r w:rsidRPr="000A1132">
        <w:rPr>
          <w:rFonts w:ascii="Times New Roman" w:eastAsia="Georgia" w:hAnsi="Times New Roman" w:cs="Times New Roman"/>
          <w:sz w:val="28"/>
          <w:szCs w:val="28"/>
          <w:lang w:eastAsia="en-US"/>
        </w:rPr>
        <w:t>спорудою</w:t>
      </w:r>
      <w:proofErr w:type="spellEnd"/>
      <w:r w:rsidRPr="000A1132">
        <w:rPr>
          <w:rFonts w:ascii="Times New Roman" w:eastAsia="Georgia" w:hAnsi="Times New Roman" w:cs="Times New Roman"/>
          <w:sz w:val="28"/>
          <w:szCs w:val="28"/>
          <w:lang w:eastAsia="en-US"/>
        </w:rPr>
        <w:t>.</w:t>
      </w:r>
    </w:p>
    <w:p w14:paraId="42671A26" w14:textId="339794E2" w:rsidR="00785631" w:rsidRPr="009C081C" w:rsidRDefault="00E01135" w:rsidP="000A1132">
      <w:pPr>
        <w:spacing w:line="360" w:lineRule="auto"/>
        <w:jc w:val="both"/>
        <w:rPr>
          <w:rFonts w:ascii="Times New Roman" w:eastAsia="Georgia" w:hAnsi="Times New Roman" w:cs="Times New Roman"/>
          <w:sz w:val="28"/>
          <w:szCs w:val="28"/>
          <w:lang w:val="uk-UA" w:eastAsia="en-US"/>
        </w:rPr>
      </w:pPr>
      <w:proofErr w:type="spellStart"/>
      <w:r>
        <w:rPr>
          <w:rFonts w:ascii="Times New Roman" w:eastAsia="Georgia" w:hAnsi="Times New Roman" w:cs="Times New Roman"/>
          <w:sz w:val="28"/>
          <w:szCs w:val="28"/>
          <w:lang w:eastAsia="en-US"/>
        </w:rPr>
        <w:t>Задля</w:t>
      </w:r>
      <w:proofErr w:type="spellEnd"/>
      <w:r>
        <w:rPr>
          <w:rFonts w:ascii="Times New Roman" w:eastAsia="Georgia" w:hAnsi="Times New Roman" w:cs="Times New Roman"/>
          <w:sz w:val="28"/>
          <w:szCs w:val="28"/>
          <w:lang w:eastAsia="en-US"/>
        </w:rPr>
        <w:t xml:space="preserve"> </w:t>
      </w:r>
      <w:proofErr w:type="spellStart"/>
      <w:r>
        <w:rPr>
          <w:rFonts w:ascii="Times New Roman" w:eastAsia="Georgia" w:hAnsi="Times New Roman" w:cs="Times New Roman"/>
          <w:sz w:val="28"/>
          <w:szCs w:val="28"/>
          <w:lang w:eastAsia="en-US"/>
        </w:rPr>
        <w:t>забезпечення</w:t>
      </w:r>
      <w:proofErr w:type="spellEnd"/>
      <w:r>
        <w:rPr>
          <w:rFonts w:ascii="Times New Roman" w:eastAsia="Georgia" w:hAnsi="Times New Roman" w:cs="Times New Roman"/>
          <w:sz w:val="28"/>
          <w:szCs w:val="28"/>
          <w:lang w:eastAsia="en-US"/>
        </w:rPr>
        <w:t xml:space="preserve"> </w:t>
      </w:r>
      <w:proofErr w:type="spellStart"/>
      <w:r>
        <w:rPr>
          <w:rFonts w:ascii="Times New Roman" w:eastAsia="Georgia" w:hAnsi="Times New Roman" w:cs="Times New Roman"/>
          <w:sz w:val="28"/>
          <w:szCs w:val="28"/>
          <w:lang w:eastAsia="en-US"/>
        </w:rPr>
        <w:t>регулювання</w:t>
      </w:r>
      <w:proofErr w:type="spellEnd"/>
      <w:r>
        <w:rPr>
          <w:rFonts w:ascii="Times New Roman" w:eastAsia="Georgia" w:hAnsi="Times New Roman" w:cs="Times New Roman"/>
          <w:sz w:val="28"/>
          <w:szCs w:val="28"/>
          <w:lang w:eastAsia="en-US"/>
        </w:rPr>
        <w:t xml:space="preserve"> </w:t>
      </w:r>
      <w:proofErr w:type="spellStart"/>
      <w:r>
        <w:rPr>
          <w:rFonts w:ascii="Times New Roman" w:eastAsia="Georgia" w:hAnsi="Times New Roman" w:cs="Times New Roman"/>
          <w:sz w:val="28"/>
          <w:szCs w:val="28"/>
          <w:lang w:eastAsia="en-US"/>
        </w:rPr>
        <w:t>земельних</w:t>
      </w:r>
      <w:proofErr w:type="spellEnd"/>
      <w:r>
        <w:rPr>
          <w:rFonts w:ascii="Times New Roman" w:eastAsia="Georgia" w:hAnsi="Times New Roman" w:cs="Times New Roman"/>
          <w:sz w:val="28"/>
          <w:szCs w:val="28"/>
          <w:lang w:eastAsia="en-US"/>
        </w:rPr>
        <w:t xml:space="preserve"> </w:t>
      </w:r>
      <w:proofErr w:type="spellStart"/>
      <w:r>
        <w:rPr>
          <w:rFonts w:ascii="Times New Roman" w:eastAsia="Georgia" w:hAnsi="Times New Roman" w:cs="Times New Roman"/>
          <w:sz w:val="28"/>
          <w:szCs w:val="28"/>
          <w:lang w:eastAsia="en-US"/>
        </w:rPr>
        <w:t>выдносин</w:t>
      </w:r>
      <w:proofErr w:type="spellEnd"/>
      <w:r>
        <w:rPr>
          <w:rFonts w:ascii="Times New Roman" w:eastAsia="Georgia" w:hAnsi="Times New Roman" w:cs="Times New Roman"/>
          <w:sz w:val="28"/>
          <w:szCs w:val="28"/>
          <w:lang w:val="uk-UA" w:eastAsia="en-US"/>
        </w:rPr>
        <w:t>, п</w:t>
      </w:r>
      <w:proofErr w:type="spellStart"/>
      <w:r w:rsidR="000A1132" w:rsidRPr="000A1132">
        <w:rPr>
          <w:rFonts w:ascii="Times New Roman" w:eastAsia="Georgia" w:hAnsi="Times New Roman" w:cs="Times New Roman"/>
          <w:sz w:val="28"/>
          <w:szCs w:val="28"/>
          <w:lang w:eastAsia="en-US"/>
        </w:rPr>
        <w:t>овністю</w:t>
      </w:r>
      <w:proofErr w:type="spellEnd"/>
      <w:r w:rsidR="000A1132" w:rsidRPr="000A1132">
        <w:rPr>
          <w:rFonts w:ascii="Times New Roman" w:eastAsia="Georgia" w:hAnsi="Times New Roman" w:cs="Times New Roman"/>
          <w:sz w:val="28"/>
          <w:szCs w:val="28"/>
          <w:lang w:eastAsia="en-US"/>
        </w:rPr>
        <w:t xml:space="preserve"> набрав </w:t>
      </w:r>
      <w:proofErr w:type="spellStart"/>
      <w:r w:rsidR="000A1132" w:rsidRPr="000A1132">
        <w:rPr>
          <w:rFonts w:ascii="Times New Roman" w:eastAsia="Georgia" w:hAnsi="Times New Roman" w:cs="Times New Roman"/>
          <w:sz w:val="28"/>
          <w:szCs w:val="28"/>
          <w:lang w:eastAsia="en-US"/>
        </w:rPr>
        <w:t>чинності</w:t>
      </w:r>
      <w:proofErr w:type="spellEnd"/>
      <w:r w:rsidR="000A1132" w:rsidRPr="000A1132">
        <w:rPr>
          <w:rFonts w:ascii="Times New Roman" w:eastAsia="Georgia" w:hAnsi="Times New Roman" w:cs="Times New Roman"/>
          <w:sz w:val="28"/>
          <w:szCs w:val="28"/>
          <w:lang w:eastAsia="en-US"/>
        </w:rPr>
        <w:t xml:space="preserve"> Закон </w:t>
      </w:r>
      <w:proofErr w:type="spellStart"/>
      <w:r w:rsidR="000A1132" w:rsidRPr="000A1132">
        <w:rPr>
          <w:rFonts w:ascii="Times New Roman" w:eastAsia="Georgia" w:hAnsi="Times New Roman" w:cs="Times New Roman"/>
          <w:sz w:val="28"/>
          <w:szCs w:val="28"/>
          <w:lang w:eastAsia="en-US"/>
        </w:rPr>
        <w:t>України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w:t>
      </w:r>
      <w:proofErr w:type="spellEnd"/>
      <w:r w:rsidR="000A1132" w:rsidRPr="000A1132">
        <w:rPr>
          <w:rFonts w:ascii="Times New Roman" w:eastAsia="Georgia" w:hAnsi="Times New Roman" w:cs="Times New Roman"/>
          <w:sz w:val="28"/>
          <w:szCs w:val="28"/>
          <w:lang w:eastAsia="en-US"/>
        </w:rPr>
        <w:t xml:space="preserve"> 04.11.2020 № 963 «Про </w:t>
      </w:r>
      <w:proofErr w:type="spellStart"/>
      <w:r w:rsidR="000A1132" w:rsidRPr="000A1132">
        <w:rPr>
          <w:rFonts w:ascii="Times New Roman" w:eastAsia="Georgia" w:hAnsi="Times New Roman" w:cs="Times New Roman"/>
          <w:sz w:val="28"/>
          <w:szCs w:val="28"/>
          <w:lang w:eastAsia="en-US"/>
        </w:rPr>
        <w:t>внесення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змін</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деяких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законодавчих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актів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України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щодо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уточнення</w:t>
      </w:r>
      <w:proofErr w:type="spellEnd"/>
      <w:r w:rsidR="000A1132" w:rsidRPr="000A1132">
        <w:rPr>
          <w:rFonts w:ascii="Times New Roman" w:eastAsia="Georgia" w:hAnsi="Times New Roman" w:cs="Times New Roman"/>
          <w:sz w:val="28"/>
          <w:szCs w:val="28"/>
          <w:lang w:eastAsia="en-US"/>
        </w:rPr>
        <w:t xml:space="preserve"> порядку </w:t>
      </w:r>
      <w:proofErr w:type="spellStart"/>
      <w:r w:rsidR="000A1132" w:rsidRPr="000A1132">
        <w:rPr>
          <w:rFonts w:ascii="Times New Roman" w:eastAsia="Georgia" w:hAnsi="Times New Roman" w:cs="Times New Roman"/>
          <w:sz w:val="28"/>
          <w:szCs w:val="28"/>
          <w:lang w:eastAsia="en-US"/>
        </w:rPr>
        <w:t>передачі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оренду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об’єктів</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земельними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ділянками</w:t>
      </w:r>
      <w:proofErr w:type="spellEnd"/>
      <w:r w:rsidR="000A1132" w:rsidRPr="000A1132">
        <w:rPr>
          <w:rFonts w:ascii="Times New Roman" w:eastAsia="Georgia" w:hAnsi="Times New Roman" w:cs="Times New Roman"/>
          <w:sz w:val="28"/>
          <w:szCs w:val="28"/>
          <w:lang w:eastAsia="en-US"/>
        </w:rPr>
        <w:t>»</w:t>
      </w:r>
      <w:r w:rsidR="00C47FB2" w:rsidRPr="00C47FB2">
        <w:rPr>
          <w:rFonts w:ascii="Times New Roman" w:eastAsia="Georgia" w:hAnsi="Times New Roman" w:cs="Times New Roman"/>
          <w:sz w:val="28"/>
          <w:szCs w:val="28"/>
          <w:lang w:eastAsia="en-US"/>
        </w:rPr>
        <w:t xml:space="preserve"> [53]</w:t>
      </w:r>
      <w:r w:rsidR="000A1132" w:rsidRPr="000A1132">
        <w:rPr>
          <w:rFonts w:ascii="Times New Roman" w:eastAsia="Georgia" w:hAnsi="Times New Roman" w:cs="Times New Roman"/>
          <w:sz w:val="28"/>
          <w:szCs w:val="28"/>
          <w:lang w:eastAsia="en-US"/>
        </w:rPr>
        <w:t xml:space="preserve"> з 02.03.2021, </w:t>
      </w:r>
      <w:proofErr w:type="spellStart"/>
      <w:r w:rsidR="00C47FB2">
        <w:rPr>
          <w:rFonts w:ascii="Times New Roman" w:eastAsia="Georgia" w:hAnsi="Times New Roman" w:cs="Times New Roman"/>
          <w:sz w:val="28"/>
          <w:szCs w:val="28"/>
          <w:lang w:val="uk-UA" w:eastAsia="en-US"/>
        </w:rPr>
        <w:t>внесено</w:t>
      </w:r>
      <w:proofErr w:type="spellEnd"/>
      <w:r w:rsidR="00C47FB2">
        <w:rPr>
          <w:rFonts w:ascii="Times New Roman" w:eastAsia="Georgia" w:hAnsi="Times New Roman" w:cs="Times New Roman"/>
          <w:sz w:val="28"/>
          <w:szCs w:val="28"/>
          <w:lang w:val="uk-UA" w:eastAsia="en-US"/>
        </w:rPr>
        <w:t xml:space="preserve"> зміни ,суттєві зміни ,які відображають інституційне забезпечення нормативно-правової моделі</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об’єктів</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xml:space="preserve"> «</w:t>
      </w:r>
      <w:proofErr w:type="spellStart"/>
      <w:r w:rsidR="000A1132" w:rsidRPr="000A1132">
        <w:rPr>
          <w:rFonts w:ascii="Times New Roman" w:eastAsia="Georgia" w:hAnsi="Times New Roman" w:cs="Times New Roman"/>
          <w:sz w:val="28"/>
          <w:szCs w:val="28"/>
          <w:lang w:eastAsia="en-US"/>
        </w:rPr>
        <w:t>водні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надаються</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користування</w:t>
      </w:r>
      <w:proofErr w:type="spellEnd"/>
      <w:r w:rsidR="000A1132" w:rsidRPr="000A1132">
        <w:rPr>
          <w:rFonts w:ascii="Times New Roman" w:eastAsia="Georgia" w:hAnsi="Times New Roman" w:cs="Times New Roman"/>
          <w:sz w:val="28"/>
          <w:szCs w:val="28"/>
          <w:lang w:eastAsia="en-US"/>
        </w:rPr>
        <w:t xml:space="preserve"> за договором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у порядку, </w:t>
      </w:r>
      <w:proofErr w:type="spellStart"/>
      <w:r w:rsidR="000A1132" w:rsidRPr="000A1132">
        <w:rPr>
          <w:rFonts w:ascii="Times New Roman" w:eastAsia="Georgia" w:hAnsi="Times New Roman" w:cs="Times New Roman"/>
          <w:sz w:val="28"/>
          <w:szCs w:val="28"/>
          <w:lang w:eastAsia="en-US"/>
        </w:rPr>
        <w:t>визначеному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законодавством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України</w:t>
      </w:r>
      <w:proofErr w:type="spellEnd"/>
      <w:r w:rsidR="000A1132" w:rsidRPr="000A1132">
        <w:rPr>
          <w:rFonts w:ascii="Times New Roman" w:eastAsia="Georgia" w:hAnsi="Times New Roman" w:cs="Times New Roman"/>
          <w:sz w:val="28"/>
          <w:szCs w:val="28"/>
          <w:lang w:eastAsia="en-US"/>
        </w:rPr>
        <w:t xml:space="preserve">. Право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під</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поширюється</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такий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proofErr w:type="spellStart"/>
      <w:r w:rsidR="000A1132" w:rsidRPr="000A1132">
        <w:rPr>
          <w:rFonts w:ascii="Times New Roman" w:eastAsia="Georgia" w:hAnsi="Times New Roman" w:cs="Times New Roman"/>
          <w:sz w:val="28"/>
          <w:szCs w:val="28"/>
          <w:lang w:eastAsia="en-US"/>
        </w:rPr>
        <w:t>типовий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договір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затверджується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Кабінетом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Міністрів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України</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proofErr w:type="spellStart"/>
      <w:r w:rsidR="000A1132" w:rsidRPr="000A1132">
        <w:rPr>
          <w:rFonts w:ascii="Times New Roman" w:eastAsia="Georgia" w:hAnsi="Times New Roman" w:cs="Times New Roman"/>
          <w:sz w:val="28"/>
          <w:szCs w:val="28"/>
          <w:lang w:eastAsia="en-US"/>
        </w:rPr>
        <w:t>умови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використання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розмір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орендної</w:t>
      </w:r>
      <w:proofErr w:type="spellEnd"/>
      <w:r w:rsidR="000A1132" w:rsidRPr="000A1132">
        <w:rPr>
          <w:rFonts w:ascii="Times New Roman" w:eastAsia="Georgia" w:hAnsi="Times New Roman" w:cs="Times New Roman"/>
          <w:sz w:val="28"/>
          <w:szCs w:val="28"/>
          <w:lang w:eastAsia="en-US"/>
        </w:rPr>
        <w:t xml:space="preserve"> плати та строк </w:t>
      </w:r>
      <w:proofErr w:type="spellStart"/>
      <w:r w:rsidR="000A1132" w:rsidRPr="000A1132">
        <w:rPr>
          <w:rFonts w:ascii="Times New Roman" w:eastAsia="Georgia" w:hAnsi="Times New Roman" w:cs="Times New Roman"/>
          <w:sz w:val="28"/>
          <w:szCs w:val="28"/>
          <w:lang w:eastAsia="en-US"/>
        </w:rPr>
        <w:t>дії</w:t>
      </w:r>
      <w:proofErr w:type="spellEnd"/>
      <w:r w:rsidR="000A1132" w:rsidRPr="000A1132">
        <w:rPr>
          <w:rFonts w:ascii="Times New Roman" w:eastAsia="Georgia" w:hAnsi="Times New Roman" w:cs="Times New Roman"/>
          <w:sz w:val="28"/>
          <w:szCs w:val="28"/>
          <w:lang w:eastAsia="en-US"/>
        </w:rPr>
        <w:t xml:space="preserve"> договору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визначаються</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договорі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за </w:t>
      </w:r>
      <w:proofErr w:type="spellStart"/>
      <w:r w:rsidR="000A1132" w:rsidRPr="000A1132">
        <w:rPr>
          <w:rFonts w:ascii="Times New Roman" w:eastAsia="Georgia" w:hAnsi="Times New Roman" w:cs="Times New Roman"/>
          <w:sz w:val="28"/>
          <w:szCs w:val="28"/>
          <w:lang w:eastAsia="en-US"/>
        </w:rPr>
        <w:t>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зобов’язаний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сплачувати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орендну</w:t>
      </w:r>
      <w:proofErr w:type="spellEnd"/>
      <w:r w:rsidR="000A1132" w:rsidRPr="000A1132">
        <w:rPr>
          <w:rFonts w:ascii="Times New Roman" w:eastAsia="Georgia" w:hAnsi="Times New Roman" w:cs="Times New Roman"/>
          <w:sz w:val="28"/>
          <w:szCs w:val="28"/>
          <w:lang w:eastAsia="en-US"/>
        </w:rPr>
        <w:t xml:space="preserve"> плату за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орендну</w:t>
      </w:r>
      <w:proofErr w:type="spellEnd"/>
      <w:r w:rsidR="000A1132" w:rsidRPr="000A1132">
        <w:rPr>
          <w:rFonts w:ascii="Times New Roman" w:eastAsia="Georgia" w:hAnsi="Times New Roman" w:cs="Times New Roman"/>
          <w:sz w:val="28"/>
          <w:szCs w:val="28"/>
          <w:lang w:eastAsia="en-US"/>
        </w:rPr>
        <w:t xml:space="preserve"> плату за </w:t>
      </w:r>
      <w:proofErr w:type="spellStart"/>
      <w:r w:rsidR="000A1132" w:rsidRPr="000A1132">
        <w:rPr>
          <w:rFonts w:ascii="Times New Roman" w:eastAsia="Georgia" w:hAnsi="Times New Roman" w:cs="Times New Roman"/>
          <w:sz w:val="28"/>
          <w:szCs w:val="28"/>
          <w:lang w:eastAsia="en-US"/>
        </w:rPr>
        <w:t>земельну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під</w:t>
      </w:r>
      <w:proofErr w:type="spellEnd"/>
      <w:r w:rsidR="000A1132" w:rsidRPr="000A1132">
        <w:rPr>
          <w:rFonts w:ascii="Times New Roman" w:eastAsia="Georgia" w:hAnsi="Times New Roman" w:cs="Times New Roman"/>
          <w:sz w:val="28"/>
          <w:szCs w:val="28"/>
          <w:lang w:eastAsia="en-US"/>
        </w:rPr>
        <w:t xml:space="preserve"> таким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яким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надано</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користування</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умовах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зобов’язані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надавати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іншим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водокористувачам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можливість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здійснювати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спеціальне</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в порядку, </w:t>
      </w:r>
      <w:proofErr w:type="spellStart"/>
      <w:r w:rsidR="000A1132" w:rsidRPr="000A1132">
        <w:rPr>
          <w:rFonts w:ascii="Times New Roman" w:eastAsia="Georgia" w:hAnsi="Times New Roman" w:cs="Times New Roman"/>
          <w:sz w:val="28"/>
          <w:szCs w:val="28"/>
          <w:lang w:eastAsia="en-US"/>
        </w:rPr>
        <w:t>встановленому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цим</w:t>
      </w:r>
      <w:proofErr w:type="spellEnd"/>
      <w:r w:rsidR="000A1132" w:rsidRPr="000A1132">
        <w:rPr>
          <w:rFonts w:ascii="Times New Roman" w:eastAsia="Georgia" w:hAnsi="Times New Roman" w:cs="Times New Roman"/>
          <w:sz w:val="28"/>
          <w:szCs w:val="28"/>
          <w:lang w:eastAsia="en-US"/>
        </w:rPr>
        <w:t xml:space="preserve"> Кодексом, </w:t>
      </w:r>
      <w:proofErr w:type="spellStart"/>
      <w:r w:rsidR="000A1132" w:rsidRPr="000A1132">
        <w:rPr>
          <w:rFonts w:ascii="Times New Roman" w:eastAsia="Georgia" w:hAnsi="Times New Roman" w:cs="Times New Roman"/>
          <w:sz w:val="28"/>
          <w:szCs w:val="28"/>
          <w:lang w:eastAsia="en-US"/>
        </w:rPr>
        <w:t>крім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випадків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якщо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таке</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спеціальне</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унеможливлює</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використання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орендарем</w:t>
      </w:r>
      <w:proofErr w:type="spellEnd"/>
      <w:r w:rsidR="000A1132" w:rsidRPr="000A1132">
        <w:rPr>
          <w:rFonts w:ascii="Times New Roman" w:eastAsia="Georgia" w:hAnsi="Times New Roman" w:cs="Times New Roman"/>
          <w:sz w:val="28"/>
          <w:szCs w:val="28"/>
          <w:lang w:eastAsia="en-US"/>
        </w:rPr>
        <w:t xml:space="preserve"> водного </w:t>
      </w:r>
      <w:proofErr w:type="spellStart"/>
      <w:r w:rsidR="000A1132" w:rsidRPr="000A1132">
        <w:rPr>
          <w:rFonts w:ascii="Times New Roman" w:eastAsia="Georgia" w:hAnsi="Times New Roman" w:cs="Times New Roman"/>
          <w:sz w:val="28"/>
          <w:szCs w:val="28"/>
          <w:lang w:eastAsia="en-US"/>
        </w:rPr>
        <w:t>об’єкта</w:t>
      </w:r>
      <w:proofErr w:type="spellEnd"/>
      <w:r w:rsidR="000A1132" w:rsidRPr="000A1132">
        <w:rPr>
          <w:rFonts w:ascii="Times New Roman" w:eastAsia="Georgia" w:hAnsi="Times New Roman" w:cs="Times New Roman"/>
          <w:sz w:val="28"/>
          <w:szCs w:val="28"/>
          <w:lang w:eastAsia="en-US"/>
        </w:rPr>
        <w:t xml:space="preserve"> для потреб, </w:t>
      </w:r>
      <w:proofErr w:type="spellStart"/>
      <w:r w:rsidR="000A1132" w:rsidRPr="000A1132">
        <w:rPr>
          <w:rFonts w:ascii="Times New Roman" w:eastAsia="Georgia" w:hAnsi="Times New Roman" w:cs="Times New Roman"/>
          <w:sz w:val="28"/>
          <w:szCs w:val="28"/>
          <w:lang w:eastAsia="en-US"/>
        </w:rPr>
        <w:t>визначених</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договорі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proofErr w:type="spellStart"/>
      <w:r w:rsidR="000A1132" w:rsidRPr="000A1132">
        <w:rPr>
          <w:rFonts w:ascii="Times New Roman" w:eastAsia="Georgia" w:hAnsi="Times New Roman" w:cs="Times New Roman"/>
          <w:sz w:val="28"/>
          <w:szCs w:val="28"/>
          <w:lang w:eastAsia="en-US"/>
        </w:rPr>
        <w:t>Водокористувачі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яким</w:t>
      </w:r>
      <w:proofErr w:type="spellEnd"/>
      <w:r w:rsidR="000A1132" w:rsidRPr="000A1132">
        <w:rPr>
          <w:rFonts w:ascii="Times New Roman" w:eastAsia="Georgia" w:hAnsi="Times New Roman" w:cs="Times New Roman"/>
          <w:sz w:val="28"/>
          <w:szCs w:val="28"/>
          <w:lang w:eastAsia="en-US"/>
        </w:rPr>
        <w:t xml:space="preserve"> видано </w:t>
      </w:r>
      <w:proofErr w:type="spellStart"/>
      <w:r w:rsidR="000A1132" w:rsidRPr="000A1132">
        <w:rPr>
          <w:rFonts w:ascii="Times New Roman" w:eastAsia="Georgia" w:hAnsi="Times New Roman" w:cs="Times New Roman"/>
          <w:sz w:val="28"/>
          <w:szCs w:val="28"/>
          <w:lang w:eastAsia="en-US"/>
        </w:rPr>
        <w:t>дозвіл</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спеціальне</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lastRenderedPageBreak/>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мають</w:t>
      </w:r>
      <w:proofErr w:type="spellEnd"/>
      <w:r w:rsidR="000A1132" w:rsidRPr="000A1132">
        <w:rPr>
          <w:rFonts w:ascii="Times New Roman" w:eastAsia="Georgia" w:hAnsi="Times New Roman" w:cs="Times New Roman"/>
          <w:sz w:val="28"/>
          <w:szCs w:val="28"/>
          <w:lang w:eastAsia="en-US"/>
        </w:rPr>
        <w:t xml:space="preserve"> право </w:t>
      </w:r>
      <w:proofErr w:type="spellStart"/>
      <w:r w:rsidR="000A1132" w:rsidRPr="000A1132">
        <w:rPr>
          <w:rFonts w:ascii="Times New Roman" w:eastAsia="Georgia" w:hAnsi="Times New Roman" w:cs="Times New Roman"/>
          <w:sz w:val="28"/>
          <w:szCs w:val="28"/>
          <w:lang w:eastAsia="en-US"/>
        </w:rPr>
        <w:t>скидати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зворотні</w:t>
      </w:r>
      <w:proofErr w:type="spellEnd"/>
      <w:r w:rsidR="000A1132" w:rsidRPr="000A1132">
        <w:rPr>
          <w:rFonts w:ascii="Times New Roman" w:eastAsia="Georgia" w:hAnsi="Times New Roman" w:cs="Times New Roman"/>
          <w:sz w:val="28"/>
          <w:szCs w:val="28"/>
          <w:lang w:eastAsia="en-US"/>
        </w:rPr>
        <w:t xml:space="preserve"> води в </w:t>
      </w:r>
      <w:proofErr w:type="spellStart"/>
      <w:r w:rsidR="000A1132" w:rsidRPr="000A1132">
        <w:rPr>
          <w:rFonts w:ascii="Times New Roman" w:eastAsia="Georgia" w:hAnsi="Times New Roman" w:cs="Times New Roman"/>
          <w:sz w:val="28"/>
          <w:szCs w:val="28"/>
          <w:lang w:eastAsia="en-US"/>
        </w:rPr>
        <w:t>орендовані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об’єкти</w:t>
      </w:r>
      <w:proofErr w:type="spellEnd"/>
      <w:r w:rsidR="000A1132" w:rsidRPr="000A1132">
        <w:rPr>
          <w:rFonts w:ascii="Times New Roman" w:eastAsia="Georgia" w:hAnsi="Times New Roman" w:cs="Times New Roman"/>
          <w:sz w:val="28"/>
          <w:szCs w:val="28"/>
          <w:lang w:eastAsia="en-US"/>
        </w:rPr>
        <w:t xml:space="preserve"> за </w:t>
      </w:r>
      <w:proofErr w:type="spellStart"/>
      <w:r w:rsidR="000A1132" w:rsidRPr="000A1132">
        <w:rPr>
          <w:rFonts w:ascii="Times New Roman" w:eastAsia="Georgia" w:hAnsi="Times New Roman" w:cs="Times New Roman"/>
          <w:sz w:val="28"/>
          <w:szCs w:val="28"/>
          <w:lang w:eastAsia="en-US"/>
        </w:rPr>
        <w:t>умови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w:t>
      </w:r>
      <w:proofErr w:type="spellEnd"/>
      <w:r w:rsidR="000A1132" w:rsidRPr="000A1132">
        <w:rPr>
          <w:rFonts w:ascii="Times New Roman" w:eastAsia="Georgia" w:hAnsi="Times New Roman" w:cs="Times New Roman"/>
          <w:sz w:val="28"/>
          <w:szCs w:val="28"/>
          <w:lang w:eastAsia="en-US"/>
        </w:rPr>
        <w:t xml:space="preserve"> при </w:t>
      </w:r>
      <w:proofErr w:type="spellStart"/>
      <w:r w:rsidR="000A1132" w:rsidRPr="000A1132">
        <w:rPr>
          <w:rFonts w:ascii="Times New Roman" w:eastAsia="Georgia" w:hAnsi="Times New Roman" w:cs="Times New Roman"/>
          <w:sz w:val="28"/>
          <w:szCs w:val="28"/>
          <w:lang w:eastAsia="en-US"/>
        </w:rPr>
        <w:t>цьому</w:t>
      </w:r>
      <w:proofErr w:type="spellEnd"/>
      <w:r w:rsidR="000A1132" w:rsidRPr="000A1132">
        <w:rPr>
          <w:rFonts w:ascii="Times New Roman" w:eastAsia="Georgia" w:hAnsi="Times New Roman" w:cs="Times New Roman"/>
          <w:sz w:val="28"/>
          <w:szCs w:val="28"/>
          <w:lang w:eastAsia="en-US"/>
        </w:rPr>
        <w:t xml:space="preserve"> не </w:t>
      </w:r>
      <w:proofErr w:type="spellStart"/>
      <w:r w:rsidR="000A1132" w:rsidRPr="000A1132">
        <w:rPr>
          <w:rFonts w:ascii="Times New Roman" w:eastAsia="Georgia" w:hAnsi="Times New Roman" w:cs="Times New Roman"/>
          <w:sz w:val="28"/>
          <w:szCs w:val="28"/>
          <w:lang w:eastAsia="en-US"/>
        </w:rPr>
        <w:t>перевищуються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нормативи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гранично</w:t>
      </w:r>
      <w:proofErr w:type="spellEnd"/>
      <w:r w:rsidR="000A1132" w:rsidRPr="000A1132">
        <w:rPr>
          <w:rFonts w:ascii="Times New Roman" w:eastAsia="Georgia" w:hAnsi="Times New Roman" w:cs="Times New Roman"/>
          <w:sz w:val="28"/>
          <w:szCs w:val="28"/>
          <w:lang w:eastAsia="en-US"/>
        </w:rPr>
        <w:t xml:space="preserve"> допустимого </w:t>
      </w:r>
      <w:proofErr w:type="spellStart"/>
      <w:r w:rsidR="000A1132" w:rsidRPr="000A1132">
        <w:rPr>
          <w:rFonts w:ascii="Times New Roman" w:eastAsia="Georgia" w:hAnsi="Times New Roman" w:cs="Times New Roman"/>
          <w:sz w:val="28"/>
          <w:szCs w:val="28"/>
          <w:lang w:eastAsia="en-US"/>
        </w:rPr>
        <w:t>скидання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забруднюючих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речовин</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договорі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також </w:t>
      </w:r>
      <w:proofErr w:type="spellStart"/>
      <w:r w:rsidR="000A1132" w:rsidRPr="000A1132">
        <w:rPr>
          <w:rFonts w:ascii="Times New Roman" w:eastAsia="Georgia" w:hAnsi="Times New Roman" w:cs="Times New Roman"/>
          <w:sz w:val="28"/>
          <w:szCs w:val="28"/>
          <w:lang w:eastAsia="en-US"/>
        </w:rPr>
        <w:t>зазначаються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розмір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орендної</w:t>
      </w:r>
      <w:proofErr w:type="spellEnd"/>
      <w:r w:rsidR="000A1132" w:rsidRPr="000A1132">
        <w:rPr>
          <w:rFonts w:ascii="Times New Roman" w:eastAsia="Georgia" w:hAnsi="Times New Roman" w:cs="Times New Roman"/>
          <w:sz w:val="28"/>
          <w:szCs w:val="28"/>
          <w:lang w:eastAsia="en-US"/>
        </w:rPr>
        <w:t xml:space="preserve"> плати за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об’єм</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площа</w:t>
      </w:r>
      <w:proofErr w:type="spellEnd"/>
      <w:r w:rsidR="000A1132" w:rsidRPr="000A1132">
        <w:rPr>
          <w:rFonts w:ascii="Times New Roman" w:eastAsia="Georgia" w:hAnsi="Times New Roman" w:cs="Times New Roman"/>
          <w:sz w:val="28"/>
          <w:szCs w:val="28"/>
          <w:lang w:eastAsia="en-US"/>
        </w:rPr>
        <w:t xml:space="preserve"> водного </w:t>
      </w:r>
      <w:proofErr w:type="spellStart"/>
      <w:r w:rsidR="000A1132" w:rsidRPr="000A1132">
        <w:rPr>
          <w:rFonts w:ascii="Times New Roman" w:eastAsia="Georgia" w:hAnsi="Times New Roman" w:cs="Times New Roman"/>
          <w:sz w:val="28"/>
          <w:szCs w:val="28"/>
          <w:lang w:eastAsia="en-US"/>
        </w:rPr>
        <w:t>об’єкта</w:t>
      </w:r>
      <w:proofErr w:type="spellEnd"/>
      <w:r w:rsidR="000A1132" w:rsidRPr="000A1132">
        <w:rPr>
          <w:rFonts w:ascii="Times New Roman" w:eastAsia="Georgia" w:hAnsi="Times New Roman" w:cs="Times New Roman"/>
          <w:sz w:val="28"/>
          <w:szCs w:val="28"/>
          <w:lang w:eastAsia="en-US"/>
        </w:rPr>
        <w:t xml:space="preserve"> (водного простору), у тому </w:t>
      </w:r>
      <w:proofErr w:type="spellStart"/>
      <w:r w:rsidR="000A1132" w:rsidRPr="000A1132">
        <w:rPr>
          <w:rFonts w:ascii="Times New Roman" w:eastAsia="Georgia" w:hAnsi="Times New Roman" w:cs="Times New Roman"/>
          <w:sz w:val="28"/>
          <w:szCs w:val="28"/>
          <w:lang w:eastAsia="en-US"/>
        </w:rPr>
        <w:t>числі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рибогосподарської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технологічної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водойми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перелік</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гідротехнічних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споруд</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лінійних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споруд</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мостових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переходів</w:t>
      </w:r>
      <w:proofErr w:type="spellEnd"/>
      <w:r w:rsidR="000A1132" w:rsidRPr="000A1132">
        <w:rPr>
          <w:rFonts w:ascii="Times New Roman" w:eastAsia="Georgia" w:hAnsi="Times New Roman" w:cs="Times New Roman"/>
          <w:sz w:val="28"/>
          <w:szCs w:val="28"/>
          <w:lang w:eastAsia="en-US"/>
        </w:rPr>
        <w:t xml:space="preserve">, а  також </w:t>
      </w:r>
      <w:proofErr w:type="spellStart"/>
      <w:r w:rsidR="000A1132" w:rsidRPr="000A1132">
        <w:rPr>
          <w:rFonts w:ascii="Times New Roman" w:eastAsia="Georgia" w:hAnsi="Times New Roman" w:cs="Times New Roman"/>
          <w:sz w:val="28"/>
          <w:szCs w:val="28"/>
          <w:lang w:eastAsia="en-US"/>
        </w:rPr>
        <w:t>інших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інфраструктури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розташованих</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земельній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ділянці</w:t>
      </w:r>
      <w:proofErr w:type="spellEnd"/>
      <w:r w:rsidR="000A1132" w:rsidRPr="000A1132">
        <w:rPr>
          <w:rFonts w:ascii="Times New Roman" w:eastAsia="Georgia" w:hAnsi="Times New Roman" w:cs="Times New Roman"/>
          <w:sz w:val="28"/>
          <w:szCs w:val="28"/>
          <w:lang w:eastAsia="en-US"/>
        </w:rPr>
        <w:t xml:space="preserve"> (за </w:t>
      </w:r>
      <w:proofErr w:type="spellStart"/>
      <w:r w:rsidR="000A1132" w:rsidRPr="000A1132">
        <w:rPr>
          <w:rFonts w:ascii="Times New Roman" w:eastAsia="Georgia" w:hAnsi="Times New Roman" w:cs="Times New Roman"/>
          <w:sz w:val="28"/>
          <w:szCs w:val="28"/>
          <w:lang w:eastAsia="en-US"/>
        </w:rPr>
        <w:t>наявності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їх</w:t>
      </w:r>
      <w:proofErr w:type="spellEnd"/>
      <w:r w:rsidR="000A1132" w:rsidRPr="000A1132">
        <w:rPr>
          <w:rFonts w:ascii="Times New Roman" w:eastAsia="Georgia" w:hAnsi="Times New Roman" w:cs="Times New Roman"/>
          <w:sz w:val="28"/>
          <w:szCs w:val="28"/>
          <w:lang w:eastAsia="en-US"/>
        </w:rPr>
        <w:t xml:space="preserve"> характеристики та стан; </w:t>
      </w:r>
      <w:proofErr w:type="spellStart"/>
      <w:r w:rsidR="000A1132" w:rsidRPr="000A1132">
        <w:rPr>
          <w:rFonts w:ascii="Times New Roman" w:eastAsia="Georgia" w:hAnsi="Times New Roman" w:cs="Times New Roman"/>
          <w:sz w:val="28"/>
          <w:szCs w:val="28"/>
          <w:lang w:eastAsia="en-US"/>
        </w:rPr>
        <w:t>зобов’язання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щодо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здійснення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заходів</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охорони</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поліпшення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екологічного</w:t>
      </w:r>
      <w:proofErr w:type="spellEnd"/>
      <w:r w:rsidR="000A1132" w:rsidRPr="000A1132">
        <w:rPr>
          <w:rFonts w:ascii="Times New Roman" w:eastAsia="Georgia" w:hAnsi="Times New Roman" w:cs="Times New Roman"/>
          <w:sz w:val="28"/>
          <w:szCs w:val="28"/>
          <w:lang w:eastAsia="en-US"/>
        </w:rPr>
        <w:t xml:space="preserve"> стану водного </w:t>
      </w:r>
      <w:proofErr w:type="spellStart"/>
      <w:r w:rsidR="000A1132" w:rsidRPr="000A1132">
        <w:rPr>
          <w:rFonts w:ascii="Times New Roman" w:eastAsia="Georgia" w:hAnsi="Times New Roman" w:cs="Times New Roman"/>
          <w:sz w:val="28"/>
          <w:szCs w:val="28"/>
          <w:lang w:eastAsia="en-US"/>
        </w:rPr>
        <w:t>об’єкта</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експлуатації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водосховищ</w:t>
      </w:r>
      <w:proofErr w:type="spellEnd"/>
      <w:r w:rsidR="000A1132" w:rsidRPr="000A1132">
        <w:rPr>
          <w:rFonts w:ascii="Times New Roman" w:eastAsia="Georgia" w:hAnsi="Times New Roman" w:cs="Times New Roman"/>
          <w:sz w:val="28"/>
          <w:szCs w:val="28"/>
          <w:lang w:eastAsia="en-US"/>
        </w:rPr>
        <w:t xml:space="preserve"> і </w:t>
      </w:r>
      <w:proofErr w:type="spellStart"/>
      <w:r w:rsidR="000A1132" w:rsidRPr="000A1132">
        <w:rPr>
          <w:rFonts w:ascii="Times New Roman" w:eastAsia="Georgia" w:hAnsi="Times New Roman" w:cs="Times New Roman"/>
          <w:sz w:val="28"/>
          <w:szCs w:val="28"/>
          <w:lang w:eastAsia="en-US"/>
        </w:rPr>
        <w:t>ставків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відповідно</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встановлених</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установленому</w:t>
      </w:r>
      <w:proofErr w:type="spellEnd"/>
      <w:r w:rsidR="000A1132" w:rsidRPr="000A1132">
        <w:rPr>
          <w:rFonts w:ascii="Times New Roman" w:eastAsia="Georgia" w:hAnsi="Times New Roman" w:cs="Times New Roman"/>
          <w:sz w:val="28"/>
          <w:szCs w:val="28"/>
          <w:lang w:eastAsia="en-US"/>
        </w:rPr>
        <w:t xml:space="preserve"> порядку </w:t>
      </w:r>
      <w:proofErr w:type="spellStart"/>
      <w:r w:rsidR="000A1132" w:rsidRPr="000A1132">
        <w:rPr>
          <w:rFonts w:ascii="Times New Roman" w:eastAsia="Georgia" w:hAnsi="Times New Roman" w:cs="Times New Roman"/>
          <w:sz w:val="28"/>
          <w:szCs w:val="28"/>
          <w:lang w:eastAsia="en-US"/>
        </w:rPr>
        <w:t>режимів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роботи</w:t>
      </w:r>
      <w:proofErr w:type="spellEnd"/>
      <w:r w:rsidR="000A1132" w:rsidRPr="000A1132">
        <w:rPr>
          <w:rFonts w:ascii="Times New Roman" w:eastAsia="Georgia" w:hAnsi="Times New Roman" w:cs="Times New Roman"/>
          <w:sz w:val="28"/>
          <w:szCs w:val="28"/>
          <w:lang w:eastAsia="en-US"/>
        </w:rPr>
        <w:t xml:space="preserve">, а  також </w:t>
      </w:r>
      <w:proofErr w:type="spellStart"/>
      <w:r w:rsidR="000A1132" w:rsidRPr="000A1132">
        <w:rPr>
          <w:rFonts w:ascii="Times New Roman" w:eastAsia="Georgia" w:hAnsi="Times New Roman" w:cs="Times New Roman"/>
          <w:sz w:val="28"/>
          <w:szCs w:val="28"/>
          <w:lang w:eastAsia="en-US"/>
        </w:rPr>
        <w:t>необхідність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оформлення</w:t>
      </w:r>
      <w:proofErr w:type="spellEnd"/>
      <w:r w:rsidR="000A1132" w:rsidRPr="000A1132">
        <w:rPr>
          <w:rFonts w:ascii="Times New Roman" w:eastAsia="Georgia" w:hAnsi="Times New Roman" w:cs="Times New Roman"/>
          <w:sz w:val="28"/>
          <w:szCs w:val="28"/>
          <w:lang w:eastAsia="en-US"/>
        </w:rPr>
        <w:t xml:space="preserve"> права </w:t>
      </w:r>
      <w:proofErr w:type="spellStart"/>
      <w:r w:rsidR="000A1132" w:rsidRPr="000A1132">
        <w:rPr>
          <w:rFonts w:ascii="Times New Roman" w:eastAsia="Georgia" w:hAnsi="Times New Roman" w:cs="Times New Roman"/>
          <w:sz w:val="28"/>
          <w:szCs w:val="28"/>
          <w:lang w:eastAsia="en-US"/>
        </w:rPr>
        <w:t>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гідротехнічними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спорудами</w:t>
      </w:r>
      <w:proofErr w:type="spellEnd"/>
      <w:r w:rsidR="000A1132" w:rsidRPr="000A1132">
        <w:rPr>
          <w:rFonts w:ascii="Times New Roman" w:eastAsia="Georgia" w:hAnsi="Times New Roman" w:cs="Times New Roman"/>
          <w:sz w:val="28"/>
          <w:szCs w:val="28"/>
          <w:lang w:eastAsia="en-US"/>
        </w:rPr>
        <w:t xml:space="preserve"> та  права </w:t>
      </w:r>
      <w:proofErr w:type="spellStart"/>
      <w:r w:rsidR="000A1132" w:rsidRPr="000A1132">
        <w:rPr>
          <w:rFonts w:ascii="Times New Roman" w:eastAsia="Georgia" w:hAnsi="Times New Roman" w:cs="Times New Roman"/>
          <w:sz w:val="28"/>
          <w:szCs w:val="28"/>
          <w:lang w:eastAsia="en-US"/>
        </w:rPr>
        <w:t>спеціального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Невід’ємною</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складовою</w:t>
      </w:r>
      <w:proofErr w:type="spellEnd"/>
      <w:r w:rsidR="000A1132" w:rsidRPr="000A1132">
        <w:rPr>
          <w:rFonts w:ascii="Times New Roman" w:eastAsia="Georgia" w:hAnsi="Times New Roman" w:cs="Times New Roman"/>
          <w:sz w:val="28"/>
          <w:szCs w:val="28"/>
          <w:lang w:eastAsia="en-US"/>
        </w:rPr>
        <w:t xml:space="preserve"> договору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є паспорт водного </w:t>
      </w:r>
      <w:proofErr w:type="spellStart"/>
      <w:r w:rsidR="000A1132" w:rsidRPr="000A1132">
        <w:rPr>
          <w:rFonts w:ascii="Times New Roman" w:eastAsia="Georgia" w:hAnsi="Times New Roman" w:cs="Times New Roman"/>
          <w:sz w:val="28"/>
          <w:szCs w:val="28"/>
          <w:lang w:eastAsia="en-US"/>
        </w:rPr>
        <w:t>об’єкта</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орендодавець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має</w:t>
      </w:r>
      <w:proofErr w:type="spellEnd"/>
      <w:r w:rsidR="000A1132" w:rsidRPr="000A1132">
        <w:rPr>
          <w:rFonts w:ascii="Times New Roman" w:eastAsia="Georgia" w:hAnsi="Times New Roman" w:cs="Times New Roman"/>
          <w:sz w:val="28"/>
          <w:szCs w:val="28"/>
          <w:lang w:eastAsia="en-US"/>
        </w:rPr>
        <w:t xml:space="preserve"> право </w:t>
      </w:r>
      <w:proofErr w:type="spellStart"/>
      <w:r w:rsidR="000A1132" w:rsidRPr="000A1132">
        <w:rPr>
          <w:rFonts w:ascii="Times New Roman" w:eastAsia="Georgia" w:hAnsi="Times New Roman" w:cs="Times New Roman"/>
          <w:sz w:val="28"/>
          <w:szCs w:val="28"/>
          <w:lang w:eastAsia="en-US"/>
        </w:rPr>
        <w:t>вимагати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дотримання</w:t>
      </w:r>
      <w:proofErr w:type="spellEnd"/>
      <w:r w:rsidR="000A1132" w:rsidRPr="000A1132">
        <w:rPr>
          <w:rFonts w:ascii="Times New Roman" w:eastAsia="Georgia" w:hAnsi="Times New Roman" w:cs="Times New Roman"/>
          <w:sz w:val="28"/>
          <w:szCs w:val="28"/>
          <w:lang w:eastAsia="en-US"/>
        </w:rPr>
        <w:t xml:space="preserve"> режиму </w:t>
      </w:r>
      <w:proofErr w:type="spellStart"/>
      <w:r w:rsidR="000A1132" w:rsidRPr="000A1132">
        <w:rPr>
          <w:rFonts w:ascii="Times New Roman" w:eastAsia="Georgia" w:hAnsi="Times New Roman" w:cs="Times New Roman"/>
          <w:sz w:val="28"/>
          <w:szCs w:val="28"/>
          <w:lang w:eastAsia="en-US"/>
        </w:rPr>
        <w:t>водоохоронних</w:t>
      </w:r>
      <w:proofErr w:type="spellEnd"/>
      <w:r w:rsidR="000A1132" w:rsidRPr="000A1132">
        <w:rPr>
          <w:rFonts w:ascii="Times New Roman" w:eastAsia="Georgia" w:hAnsi="Times New Roman" w:cs="Times New Roman"/>
          <w:sz w:val="28"/>
          <w:szCs w:val="28"/>
          <w:lang w:eastAsia="en-US"/>
        </w:rPr>
        <w:t xml:space="preserve"> зон, </w:t>
      </w:r>
      <w:proofErr w:type="spellStart"/>
      <w:r w:rsidR="000A1132" w:rsidRPr="000A1132">
        <w:rPr>
          <w:rFonts w:ascii="Times New Roman" w:eastAsia="Georgia" w:hAnsi="Times New Roman" w:cs="Times New Roman"/>
          <w:sz w:val="28"/>
          <w:szCs w:val="28"/>
          <w:lang w:eastAsia="en-US"/>
        </w:rPr>
        <w:t>прибережних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захисних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смуг</w:t>
      </w:r>
      <w:proofErr w:type="spellEnd"/>
      <w:r w:rsidR="000A1132" w:rsidRPr="000A1132">
        <w:rPr>
          <w:rFonts w:ascii="Times New Roman" w:eastAsia="Georgia" w:hAnsi="Times New Roman" w:cs="Times New Roman"/>
          <w:sz w:val="28"/>
          <w:szCs w:val="28"/>
          <w:lang w:eastAsia="en-US"/>
        </w:rPr>
        <w:t xml:space="preserve">, зон </w:t>
      </w:r>
      <w:proofErr w:type="spellStart"/>
      <w:r w:rsidR="000A1132" w:rsidRPr="000A1132">
        <w:rPr>
          <w:rFonts w:ascii="Times New Roman" w:eastAsia="Georgia" w:hAnsi="Times New Roman" w:cs="Times New Roman"/>
          <w:sz w:val="28"/>
          <w:szCs w:val="28"/>
          <w:lang w:eastAsia="en-US"/>
        </w:rPr>
        <w:t>санітарної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охорони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санітарно-захисних</w:t>
      </w:r>
      <w:proofErr w:type="spellEnd"/>
      <w:r w:rsidR="000A1132" w:rsidRPr="000A1132">
        <w:rPr>
          <w:rFonts w:ascii="Times New Roman" w:eastAsia="Georgia" w:hAnsi="Times New Roman" w:cs="Times New Roman"/>
          <w:sz w:val="28"/>
          <w:szCs w:val="28"/>
          <w:lang w:eastAsia="en-US"/>
        </w:rPr>
        <w:t xml:space="preserve"> зон, зон особливого режиму </w:t>
      </w:r>
      <w:proofErr w:type="spellStart"/>
      <w:r w:rsidR="000A1132" w:rsidRPr="000A1132">
        <w:rPr>
          <w:rFonts w:ascii="Times New Roman" w:eastAsia="Georgia" w:hAnsi="Times New Roman" w:cs="Times New Roman"/>
          <w:sz w:val="28"/>
          <w:szCs w:val="28"/>
          <w:lang w:eastAsia="en-US"/>
        </w:rPr>
        <w:t>використання</w:t>
      </w:r>
      <w:proofErr w:type="spellEnd"/>
      <w:r w:rsidR="000A1132" w:rsidRPr="000A1132">
        <w:rPr>
          <w:rFonts w:ascii="Times New Roman" w:eastAsia="Georgia" w:hAnsi="Times New Roman" w:cs="Times New Roman"/>
          <w:sz w:val="28"/>
          <w:szCs w:val="28"/>
          <w:lang w:eastAsia="en-US"/>
        </w:rPr>
        <w:t xml:space="preserve"> земель та  </w:t>
      </w:r>
      <w:proofErr w:type="spellStart"/>
      <w:r w:rsidR="000A1132" w:rsidRPr="000A1132">
        <w:rPr>
          <w:rFonts w:ascii="Times New Roman" w:eastAsia="Georgia" w:hAnsi="Times New Roman" w:cs="Times New Roman"/>
          <w:sz w:val="28"/>
          <w:szCs w:val="28"/>
          <w:lang w:eastAsia="en-US"/>
        </w:rPr>
        <w:t>територій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які</w:t>
      </w:r>
      <w:proofErr w:type="spellEnd"/>
      <w:r w:rsidR="000A1132" w:rsidRPr="000A1132">
        <w:rPr>
          <w:rFonts w:ascii="Times New Roman" w:eastAsia="Georgia" w:hAnsi="Times New Roman" w:cs="Times New Roman"/>
          <w:sz w:val="28"/>
          <w:szCs w:val="28"/>
          <w:lang w:eastAsia="en-US"/>
        </w:rPr>
        <w:t xml:space="preserve"> особливо </w:t>
      </w:r>
      <w:proofErr w:type="spellStart"/>
      <w:r w:rsidR="000A1132" w:rsidRPr="000A1132">
        <w:rPr>
          <w:rFonts w:ascii="Times New Roman" w:eastAsia="Georgia" w:hAnsi="Times New Roman" w:cs="Times New Roman"/>
          <w:sz w:val="28"/>
          <w:szCs w:val="28"/>
          <w:lang w:eastAsia="en-US"/>
        </w:rPr>
        <w:t>охороняються</w:t>
      </w:r>
      <w:proofErr w:type="spellEnd"/>
      <w:r w:rsidR="000A1132" w:rsidRPr="000A1132">
        <w:rPr>
          <w:rFonts w:ascii="Times New Roman" w:eastAsia="Georgia" w:hAnsi="Times New Roman" w:cs="Times New Roman"/>
          <w:sz w:val="28"/>
          <w:szCs w:val="28"/>
          <w:lang w:eastAsia="en-US"/>
        </w:rPr>
        <w:t xml:space="preserve">, а в </w:t>
      </w:r>
      <w:proofErr w:type="spellStart"/>
      <w:r w:rsidR="000A1132" w:rsidRPr="000A1132">
        <w:rPr>
          <w:rFonts w:ascii="Times New Roman" w:eastAsia="Georgia" w:hAnsi="Times New Roman" w:cs="Times New Roman"/>
          <w:sz w:val="28"/>
          <w:szCs w:val="28"/>
          <w:lang w:eastAsia="en-US"/>
        </w:rPr>
        <w:t>разі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 </w:t>
      </w:r>
      <w:proofErr w:type="spellStart"/>
      <w:r w:rsidR="000A1132" w:rsidRPr="000A1132">
        <w:rPr>
          <w:rFonts w:ascii="Times New Roman" w:eastAsia="Georgia" w:hAnsi="Times New Roman" w:cs="Times New Roman"/>
          <w:sz w:val="28"/>
          <w:szCs w:val="28"/>
          <w:lang w:eastAsia="en-US"/>
        </w:rPr>
        <w:t>дотримання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зобов’язання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щодо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здійснення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заходів</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охорони</w:t>
      </w:r>
      <w:proofErr w:type="spellEnd"/>
      <w:r w:rsidR="000A1132" w:rsidRPr="000A1132">
        <w:rPr>
          <w:rFonts w:ascii="Times New Roman" w:eastAsia="Georgia" w:hAnsi="Times New Roman" w:cs="Times New Roman"/>
          <w:sz w:val="28"/>
          <w:szCs w:val="28"/>
          <w:lang w:eastAsia="en-US"/>
        </w:rPr>
        <w:t xml:space="preserve"> та  </w:t>
      </w:r>
      <w:proofErr w:type="spellStart"/>
      <w:r w:rsidR="000A1132" w:rsidRPr="000A1132">
        <w:rPr>
          <w:rFonts w:ascii="Times New Roman" w:eastAsia="Georgia" w:hAnsi="Times New Roman" w:cs="Times New Roman"/>
          <w:sz w:val="28"/>
          <w:szCs w:val="28"/>
          <w:lang w:eastAsia="en-US"/>
        </w:rPr>
        <w:t>поліпшення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екологічного</w:t>
      </w:r>
      <w:proofErr w:type="spellEnd"/>
      <w:r w:rsidR="000A1132" w:rsidRPr="000A1132">
        <w:rPr>
          <w:rFonts w:ascii="Times New Roman" w:eastAsia="Georgia" w:hAnsi="Times New Roman" w:cs="Times New Roman"/>
          <w:sz w:val="28"/>
          <w:szCs w:val="28"/>
          <w:lang w:eastAsia="en-US"/>
        </w:rPr>
        <w:t xml:space="preserve"> стану водного </w:t>
      </w:r>
      <w:proofErr w:type="spellStart"/>
      <w:r w:rsidR="000A1132" w:rsidRPr="000A1132">
        <w:rPr>
          <w:rFonts w:ascii="Times New Roman" w:eastAsia="Georgia" w:hAnsi="Times New Roman" w:cs="Times New Roman"/>
          <w:sz w:val="28"/>
          <w:szCs w:val="28"/>
          <w:lang w:eastAsia="en-US"/>
        </w:rPr>
        <w:t>об’єкта</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експлуатації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водосховищ</w:t>
      </w:r>
      <w:proofErr w:type="spellEnd"/>
      <w:r w:rsidR="000A1132" w:rsidRPr="000A1132">
        <w:rPr>
          <w:rFonts w:ascii="Times New Roman" w:eastAsia="Georgia" w:hAnsi="Times New Roman" w:cs="Times New Roman"/>
          <w:sz w:val="28"/>
          <w:szCs w:val="28"/>
          <w:lang w:eastAsia="en-US"/>
        </w:rPr>
        <w:t xml:space="preserve"> і </w:t>
      </w:r>
      <w:proofErr w:type="spellStart"/>
      <w:r w:rsidR="000A1132" w:rsidRPr="000A1132">
        <w:rPr>
          <w:rFonts w:ascii="Times New Roman" w:eastAsia="Georgia" w:hAnsi="Times New Roman" w:cs="Times New Roman"/>
          <w:sz w:val="28"/>
          <w:szCs w:val="28"/>
          <w:lang w:eastAsia="en-US"/>
        </w:rPr>
        <w:t>ставків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відповідно</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встановлених</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установленому</w:t>
      </w:r>
      <w:proofErr w:type="spellEnd"/>
      <w:r w:rsidR="000A1132" w:rsidRPr="000A1132">
        <w:rPr>
          <w:rFonts w:ascii="Times New Roman" w:eastAsia="Georgia" w:hAnsi="Times New Roman" w:cs="Times New Roman"/>
          <w:sz w:val="28"/>
          <w:szCs w:val="28"/>
          <w:lang w:eastAsia="en-US"/>
        </w:rPr>
        <w:t xml:space="preserve"> порядку </w:t>
      </w:r>
      <w:proofErr w:type="spellStart"/>
      <w:r w:rsidR="000A1132" w:rsidRPr="000A1132">
        <w:rPr>
          <w:rFonts w:ascii="Times New Roman" w:eastAsia="Georgia" w:hAnsi="Times New Roman" w:cs="Times New Roman"/>
          <w:sz w:val="28"/>
          <w:szCs w:val="28"/>
          <w:lang w:eastAsia="en-US"/>
        </w:rPr>
        <w:t>режимів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роботи</w:t>
      </w:r>
      <w:proofErr w:type="spellEnd"/>
      <w:r w:rsidR="000A1132" w:rsidRPr="000A1132">
        <w:rPr>
          <w:rFonts w:ascii="Times New Roman" w:eastAsia="Georgia" w:hAnsi="Times New Roman" w:cs="Times New Roman"/>
          <w:sz w:val="28"/>
          <w:szCs w:val="28"/>
          <w:lang w:eastAsia="en-US"/>
        </w:rPr>
        <w:t xml:space="preserve">, а також </w:t>
      </w:r>
      <w:proofErr w:type="spellStart"/>
      <w:r w:rsidR="000A1132" w:rsidRPr="000A1132">
        <w:rPr>
          <w:rFonts w:ascii="Times New Roman" w:eastAsia="Georgia" w:hAnsi="Times New Roman" w:cs="Times New Roman"/>
          <w:sz w:val="28"/>
          <w:szCs w:val="28"/>
          <w:lang w:eastAsia="en-US"/>
        </w:rPr>
        <w:t>необхідність</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оформлення</w:t>
      </w:r>
      <w:proofErr w:type="spellEnd"/>
      <w:r w:rsidR="000A1132" w:rsidRPr="000A1132">
        <w:rPr>
          <w:rFonts w:ascii="Times New Roman" w:eastAsia="Georgia" w:hAnsi="Times New Roman" w:cs="Times New Roman"/>
          <w:sz w:val="28"/>
          <w:szCs w:val="28"/>
          <w:lang w:eastAsia="en-US"/>
        </w:rPr>
        <w:t xml:space="preserve"> права </w:t>
      </w:r>
      <w:proofErr w:type="spellStart"/>
      <w:r w:rsidR="000A1132" w:rsidRPr="000A1132">
        <w:rPr>
          <w:rFonts w:ascii="Times New Roman" w:eastAsia="Georgia" w:hAnsi="Times New Roman" w:cs="Times New Roman"/>
          <w:sz w:val="28"/>
          <w:szCs w:val="28"/>
          <w:lang w:eastAsia="en-US"/>
        </w:rPr>
        <w:t>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гідротехнічними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спорудами</w:t>
      </w:r>
      <w:proofErr w:type="spellEnd"/>
      <w:r w:rsidR="000A1132" w:rsidRPr="000A1132">
        <w:rPr>
          <w:rFonts w:ascii="Times New Roman" w:eastAsia="Georgia" w:hAnsi="Times New Roman" w:cs="Times New Roman"/>
          <w:sz w:val="28"/>
          <w:szCs w:val="28"/>
          <w:lang w:eastAsia="en-US"/>
        </w:rPr>
        <w:t xml:space="preserve"> та права </w:t>
      </w:r>
      <w:proofErr w:type="spellStart"/>
      <w:r w:rsidR="000A1132" w:rsidRPr="000A1132">
        <w:rPr>
          <w:rFonts w:ascii="Times New Roman" w:eastAsia="Georgia" w:hAnsi="Times New Roman" w:cs="Times New Roman"/>
          <w:sz w:val="28"/>
          <w:szCs w:val="28"/>
          <w:lang w:eastAsia="en-US"/>
        </w:rPr>
        <w:t>спеціального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своєчасного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внесення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орендної</w:t>
      </w:r>
      <w:proofErr w:type="spellEnd"/>
      <w:r w:rsidR="000A1132" w:rsidRPr="000A1132">
        <w:rPr>
          <w:rFonts w:ascii="Times New Roman" w:eastAsia="Georgia" w:hAnsi="Times New Roman" w:cs="Times New Roman"/>
          <w:sz w:val="28"/>
          <w:szCs w:val="28"/>
          <w:lang w:eastAsia="en-US"/>
        </w:rPr>
        <w:t xml:space="preserve"> плати за </w:t>
      </w:r>
      <w:proofErr w:type="spellStart"/>
      <w:r w:rsidR="000A1132" w:rsidRPr="000A1132">
        <w:rPr>
          <w:rFonts w:ascii="Times New Roman" w:eastAsia="Georgia" w:hAnsi="Times New Roman" w:cs="Times New Roman"/>
          <w:sz w:val="28"/>
          <w:szCs w:val="28"/>
          <w:lang w:eastAsia="en-US"/>
        </w:rPr>
        <w:t>земельну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ділянку</w:t>
      </w:r>
      <w:proofErr w:type="spellEnd"/>
      <w:r w:rsidR="000A1132" w:rsidRPr="000A1132">
        <w:rPr>
          <w:rFonts w:ascii="Times New Roman" w:eastAsia="Georgia" w:hAnsi="Times New Roman" w:cs="Times New Roman"/>
          <w:sz w:val="28"/>
          <w:szCs w:val="28"/>
          <w:lang w:eastAsia="en-US"/>
        </w:rPr>
        <w:t xml:space="preserve">, а в </w:t>
      </w:r>
      <w:proofErr w:type="spellStart"/>
      <w:r w:rsidR="000A1132" w:rsidRPr="000A1132">
        <w:rPr>
          <w:rFonts w:ascii="Times New Roman" w:eastAsia="Georgia" w:hAnsi="Times New Roman" w:cs="Times New Roman"/>
          <w:sz w:val="28"/>
          <w:szCs w:val="28"/>
          <w:lang w:eastAsia="en-US"/>
        </w:rPr>
        <w:t>разі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землі</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 також </w:t>
      </w:r>
      <w:proofErr w:type="spellStart"/>
      <w:r w:rsidR="000A1132" w:rsidRPr="000A1132">
        <w:rPr>
          <w:rFonts w:ascii="Times New Roman" w:eastAsia="Georgia" w:hAnsi="Times New Roman" w:cs="Times New Roman"/>
          <w:sz w:val="28"/>
          <w:szCs w:val="28"/>
          <w:lang w:eastAsia="en-US"/>
        </w:rPr>
        <w:t>орендної</w:t>
      </w:r>
      <w:proofErr w:type="spellEnd"/>
      <w:r w:rsidR="000A1132" w:rsidRPr="000A1132">
        <w:rPr>
          <w:rFonts w:ascii="Times New Roman" w:eastAsia="Georgia" w:hAnsi="Times New Roman" w:cs="Times New Roman"/>
          <w:sz w:val="28"/>
          <w:szCs w:val="28"/>
          <w:lang w:eastAsia="en-US"/>
        </w:rPr>
        <w:t xml:space="preserve"> плати за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зобов’язаний</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п’ятиденний</w:t>
      </w:r>
      <w:proofErr w:type="spellEnd"/>
      <w:r w:rsidR="000A1132" w:rsidRPr="000A1132">
        <w:rPr>
          <w:rFonts w:ascii="Times New Roman" w:eastAsia="Georgia" w:hAnsi="Times New Roman" w:cs="Times New Roman"/>
          <w:sz w:val="28"/>
          <w:szCs w:val="28"/>
          <w:lang w:eastAsia="en-US"/>
        </w:rPr>
        <w:t xml:space="preserve"> строк </w:t>
      </w:r>
      <w:proofErr w:type="spellStart"/>
      <w:r w:rsidR="000A1132" w:rsidRPr="000A1132">
        <w:rPr>
          <w:rFonts w:ascii="Times New Roman" w:eastAsia="Georgia" w:hAnsi="Times New Roman" w:cs="Times New Roman"/>
          <w:sz w:val="28"/>
          <w:szCs w:val="28"/>
          <w:lang w:eastAsia="en-US"/>
        </w:rPr>
        <w:t>після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державної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реєстрації</w:t>
      </w:r>
      <w:proofErr w:type="spellEnd"/>
      <w:r w:rsidR="000A1132" w:rsidRPr="000A1132">
        <w:rPr>
          <w:rFonts w:ascii="Times New Roman" w:eastAsia="Georgia" w:hAnsi="Times New Roman" w:cs="Times New Roman"/>
          <w:sz w:val="28"/>
          <w:szCs w:val="28"/>
          <w:lang w:eastAsia="en-US"/>
        </w:rPr>
        <w:t xml:space="preserve"> права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державної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або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комунальної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власності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надати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копію</w:t>
      </w:r>
      <w:proofErr w:type="spellEnd"/>
      <w:r w:rsidR="000A1132" w:rsidRPr="000A1132">
        <w:rPr>
          <w:rFonts w:ascii="Times New Roman" w:eastAsia="Georgia" w:hAnsi="Times New Roman" w:cs="Times New Roman"/>
          <w:sz w:val="28"/>
          <w:szCs w:val="28"/>
          <w:lang w:eastAsia="en-US"/>
        </w:rPr>
        <w:t xml:space="preserve"> договору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відповідного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податкового</w:t>
      </w:r>
      <w:proofErr w:type="spellEnd"/>
      <w:r w:rsidR="000A1132" w:rsidRPr="000A1132">
        <w:rPr>
          <w:rFonts w:ascii="Times New Roman" w:eastAsia="Georgia" w:hAnsi="Times New Roman" w:cs="Times New Roman"/>
          <w:sz w:val="28"/>
          <w:szCs w:val="28"/>
          <w:lang w:eastAsia="en-US"/>
        </w:rPr>
        <w:t xml:space="preserve"> органу, а в </w:t>
      </w:r>
      <w:proofErr w:type="spellStart"/>
      <w:r w:rsidR="000A1132" w:rsidRPr="000A1132">
        <w:rPr>
          <w:rFonts w:ascii="Times New Roman" w:eastAsia="Georgia" w:hAnsi="Times New Roman" w:cs="Times New Roman"/>
          <w:sz w:val="28"/>
          <w:szCs w:val="28"/>
          <w:lang w:eastAsia="en-US"/>
        </w:rPr>
        <w:t>разі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lastRenderedPageBreak/>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 також </w:t>
      </w:r>
      <w:proofErr w:type="spellStart"/>
      <w:r w:rsidR="000A1132" w:rsidRPr="000A1132">
        <w:rPr>
          <w:rFonts w:ascii="Times New Roman" w:eastAsia="Georgia" w:hAnsi="Times New Roman" w:cs="Times New Roman"/>
          <w:sz w:val="28"/>
          <w:szCs w:val="28"/>
          <w:lang w:eastAsia="en-US"/>
        </w:rPr>
        <w:t>відповідному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територіальному</w:t>
      </w:r>
      <w:proofErr w:type="spellEnd"/>
      <w:r w:rsidR="000A1132" w:rsidRPr="000A1132">
        <w:rPr>
          <w:rFonts w:ascii="Times New Roman" w:eastAsia="Georgia" w:hAnsi="Times New Roman" w:cs="Times New Roman"/>
          <w:sz w:val="28"/>
          <w:szCs w:val="28"/>
          <w:lang w:eastAsia="en-US"/>
        </w:rPr>
        <w:t xml:space="preserve"> органу центрального органу </w:t>
      </w:r>
      <w:proofErr w:type="spellStart"/>
      <w:r w:rsidR="000A1132" w:rsidRPr="000A1132">
        <w:rPr>
          <w:rFonts w:ascii="Times New Roman" w:eastAsia="Georgia" w:hAnsi="Times New Roman" w:cs="Times New Roman"/>
          <w:sz w:val="28"/>
          <w:szCs w:val="28"/>
          <w:lang w:eastAsia="en-US"/>
        </w:rPr>
        <w:t>виконавчої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влади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що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реалізує</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державну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політику</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сфері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розвитку</w:t>
      </w:r>
      <w:proofErr w:type="spellEnd"/>
      <w:r w:rsidR="000A1132" w:rsidRPr="000A1132">
        <w:rPr>
          <w:rFonts w:ascii="Times New Roman" w:eastAsia="Georgia" w:hAnsi="Times New Roman" w:cs="Times New Roman"/>
          <w:sz w:val="28"/>
          <w:szCs w:val="28"/>
          <w:lang w:eastAsia="en-US"/>
        </w:rPr>
        <w:t xml:space="preserve"> водного </w:t>
      </w:r>
      <w:proofErr w:type="spellStart"/>
      <w:r w:rsidR="000A1132" w:rsidRPr="000A1132">
        <w:rPr>
          <w:rFonts w:ascii="Times New Roman" w:eastAsia="Georgia" w:hAnsi="Times New Roman" w:cs="Times New Roman"/>
          <w:sz w:val="28"/>
          <w:szCs w:val="28"/>
          <w:lang w:eastAsia="en-US"/>
        </w:rPr>
        <w:t>господарства</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разі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використовувати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відповідно</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вимог</w:t>
      </w:r>
      <w:proofErr w:type="spellEnd"/>
      <w:r w:rsidR="000A1132" w:rsidRPr="000A1132">
        <w:rPr>
          <w:rFonts w:ascii="Times New Roman" w:eastAsia="Georgia" w:hAnsi="Times New Roman" w:cs="Times New Roman"/>
          <w:sz w:val="28"/>
          <w:szCs w:val="28"/>
          <w:lang w:eastAsia="en-US"/>
        </w:rPr>
        <w:t xml:space="preserve"> водного </w:t>
      </w:r>
      <w:proofErr w:type="spellStart"/>
      <w:r w:rsidR="000A1132" w:rsidRPr="000A1132">
        <w:rPr>
          <w:rFonts w:ascii="Times New Roman" w:eastAsia="Georgia" w:hAnsi="Times New Roman" w:cs="Times New Roman"/>
          <w:sz w:val="28"/>
          <w:szCs w:val="28"/>
          <w:lang w:eastAsia="en-US"/>
        </w:rPr>
        <w:t>законодавства</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України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своєчасно</w:t>
      </w:r>
      <w:proofErr w:type="spellEnd"/>
      <w:r w:rsidR="000A1132" w:rsidRPr="000A1132">
        <w:rPr>
          <w:rFonts w:ascii="Times New Roman" w:eastAsia="Georgia" w:hAnsi="Times New Roman" w:cs="Times New Roman"/>
          <w:sz w:val="28"/>
          <w:szCs w:val="28"/>
          <w:lang w:eastAsia="en-US"/>
        </w:rPr>
        <w:t xml:space="preserve"> та в </w:t>
      </w:r>
      <w:proofErr w:type="spellStart"/>
      <w:r w:rsidR="000A1132" w:rsidRPr="000A1132">
        <w:rPr>
          <w:rFonts w:ascii="Times New Roman" w:eastAsia="Georgia" w:hAnsi="Times New Roman" w:cs="Times New Roman"/>
          <w:sz w:val="28"/>
          <w:szCs w:val="28"/>
          <w:lang w:eastAsia="en-US"/>
        </w:rPr>
        <w:t>повному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обсязі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сплачувати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орендну</w:t>
      </w:r>
      <w:proofErr w:type="spellEnd"/>
      <w:r w:rsidR="000A1132" w:rsidRPr="000A1132">
        <w:rPr>
          <w:rFonts w:ascii="Times New Roman" w:eastAsia="Georgia" w:hAnsi="Times New Roman" w:cs="Times New Roman"/>
          <w:sz w:val="28"/>
          <w:szCs w:val="28"/>
          <w:lang w:eastAsia="en-US"/>
        </w:rPr>
        <w:t xml:space="preserve"> плату за </w:t>
      </w:r>
      <w:proofErr w:type="spellStart"/>
      <w:r w:rsidR="000A1132" w:rsidRPr="000A1132">
        <w:rPr>
          <w:rFonts w:ascii="Times New Roman" w:eastAsia="Georgia" w:hAnsi="Times New Roman" w:cs="Times New Roman"/>
          <w:sz w:val="28"/>
          <w:szCs w:val="28"/>
          <w:lang w:eastAsia="en-US"/>
        </w:rPr>
        <w:t>земельну</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ділянку</w:t>
      </w:r>
      <w:proofErr w:type="spellEnd"/>
      <w:r w:rsidR="000A1132" w:rsidRPr="000A1132">
        <w:rPr>
          <w:rFonts w:ascii="Times New Roman" w:eastAsia="Georgia" w:hAnsi="Times New Roman" w:cs="Times New Roman"/>
          <w:sz w:val="28"/>
          <w:szCs w:val="28"/>
          <w:lang w:eastAsia="en-US"/>
        </w:rPr>
        <w:t xml:space="preserve">, а в </w:t>
      </w:r>
      <w:proofErr w:type="spellStart"/>
      <w:r w:rsidR="000A1132" w:rsidRPr="000A1132">
        <w:rPr>
          <w:rFonts w:ascii="Times New Roman" w:eastAsia="Georgia" w:hAnsi="Times New Roman" w:cs="Times New Roman"/>
          <w:sz w:val="28"/>
          <w:szCs w:val="28"/>
          <w:lang w:eastAsia="en-US"/>
        </w:rPr>
        <w:t>разі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 також і </w:t>
      </w:r>
      <w:proofErr w:type="spellStart"/>
      <w:r w:rsidR="000A1132" w:rsidRPr="000A1132">
        <w:rPr>
          <w:rFonts w:ascii="Times New Roman" w:eastAsia="Georgia" w:hAnsi="Times New Roman" w:cs="Times New Roman"/>
          <w:sz w:val="28"/>
          <w:szCs w:val="28"/>
          <w:lang w:eastAsia="en-US"/>
        </w:rPr>
        <w:t>орендну</w:t>
      </w:r>
      <w:proofErr w:type="spellEnd"/>
      <w:r w:rsidR="000A1132" w:rsidRPr="000A1132">
        <w:rPr>
          <w:rFonts w:ascii="Times New Roman" w:eastAsia="Georgia" w:hAnsi="Times New Roman" w:cs="Times New Roman"/>
          <w:sz w:val="28"/>
          <w:szCs w:val="28"/>
          <w:lang w:eastAsia="en-US"/>
        </w:rPr>
        <w:t xml:space="preserve"> плату за </w:t>
      </w:r>
      <w:proofErr w:type="spellStart"/>
      <w:r w:rsidR="000A1132" w:rsidRPr="000A1132">
        <w:rPr>
          <w:rFonts w:ascii="Times New Roman" w:eastAsia="Georgia" w:hAnsi="Times New Roman" w:cs="Times New Roman"/>
          <w:sz w:val="28"/>
          <w:szCs w:val="28"/>
          <w:lang w:eastAsia="en-US"/>
        </w:rPr>
        <w:t>водний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 «</w:t>
      </w:r>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орендар</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земельної</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ділянки</w:t>
      </w:r>
      <w:proofErr w:type="spellEnd"/>
      <w:r w:rsidR="000A1132" w:rsidRPr="000A1132">
        <w:rPr>
          <w:rFonts w:ascii="Times New Roman" w:eastAsia="Georgia" w:hAnsi="Times New Roman" w:cs="Times New Roman"/>
          <w:sz w:val="28"/>
          <w:szCs w:val="28"/>
          <w:lang w:eastAsia="en-US"/>
        </w:rPr>
        <w:t xml:space="preserve"> в </w:t>
      </w:r>
      <w:proofErr w:type="spellStart"/>
      <w:r w:rsidR="000A1132" w:rsidRPr="000A1132">
        <w:rPr>
          <w:rFonts w:ascii="Times New Roman" w:eastAsia="Georgia" w:hAnsi="Times New Roman" w:cs="Times New Roman"/>
          <w:sz w:val="28"/>
          <w:szCs w:val="28"/>
          <w:lang w:eastAsia="en-US"/>
        </w:rPr>
        <w:t>комплексі</w:t>
      </w:r>
      <w:proofErr w:type="spellEnd"/>
      <w:r w:rsidR="000A1132" w:rsidRPr="000A1132">
        <w:rPr>
          <w:rFonts w:ascii="Times New Roman" w:eastAsia="Georgia" w:hAnsi="Times New Roman" w:cs="Times New Roman"/>
          <w:sz w:val="28"/>
          <w:szCs w:val="28"/>
          <w:lang w:eastAsia="en-US"/>
        </w:rPr>
        <w:t xml:space="preserve"> з </w:t>
      </w:r>
      <w:proofErr w:type="spellStart"/>
      <w:r w:rsidR="000A1132" w:rsidRPr="000A1132">
        <w:rPr>
          <w:rFonts w:ascii="Times New Roman" w:eastAsia="Georgia" w:hAnsi="Times New Roman" w:cs="Times New Roman"/>
          <w:sz w:val="28"/>
          <w:szCs w:val="28"/>
          <w:lang w:eastAsia="en-US"/>
        </w:rPr>
        <w:t>розташованим</w:t>
      </w:r>
      <w:proofErr w:type="spellEnd"/>
      <w:r w:rsidR="000A1132" w:rsidRPr="000A1132">
        <w:rPr>
          <w:rFonts w:ascii="Times New Roman" w:eastAsia="Georgia" w:hAnsi="Times New Roman" w:cs="Times New Roman"/>
          <w:sz w:val="28"/>
          <w:szCs w:val="28"/>
          <w:lang w:eastAsia="en-US"/>
        </w:rPr>
        <w:t xml:space="preserve"> на </w:t>
      </w:r>
      <w:proofErr w:type="spellStart"/>
      <w:r w:rsidR="000A1132" w:rsidRPr="000A1132">
        <w:rPr>
          <w:rFonts w:ascii="Times New Roman" w:eastAsia="Georgia" w:hAnsi="Times New Roman" w:cs="Times New Roman"/>
          <w:sz w:val="28"/>
          <w:szCs w:val="28"/>
          <w:lang w:eastAsia="en-US"/>
        </w:rPr>
        <w:t>ній</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водним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об’єктом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зобов’язаний</w:t>
      </w:r>
      <w:proofErr w:type="spellEnd"/>
      <w:r w:rsidR="000A1132" w:rsidRPr="000A1132">
        <w:rPr>
          <w:rFonts w:ascii="Times New Roman" w:eastAsia="Georgia" w:hAnsi="Times New Roman" w:cs="Times New Roman"/>
          <w:sz w:val="28"/>
          <w:szCs w:val="28"/>
          <w:lang w:eastAsia="en-US"/>
        </w:rPr>
        <w:t xml:space="preserve"> не </w:t>
      </w:r>
      <w:proofErr w:type="spellStart"/>
      <w:r w:rsidR="000A1132" w:rsidRPr="000A1132">
        <w:rPr>
          <w:rFonts w:ascii="Times New Roman" w:eastAsia="Georgia" w:hAnsi="Times New Roman" w:cs="Times New Roman"/>
          <w:sz w:val="28"/>
          <w:szCs w:val="28"/>
          <w:lang w:eastAsia="en-US"/>
        </w:rPr>
        <w:t>створювати</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перешкод</w:t>
      </w:r>
      <w:proofErr w:type="spellEnd"/>
      <w:r w:rsidR="000A1132" w:rsidRPr="000A1132">
        <w:rPr>
          <w:rFonts w:ascii="Times New Roman" w:eastAsia="Georgia" w:hAnsi="Times New Roman" w:cs="Times New Roman"/>
          <w:sz w:val="28"/>
          <w:szCs w:val="28"/>
          <w:lang w:eastAsia="en-US"/>
        </w:rPr>
        <w:t xml:space="preserve"> у </w:t>
      </w:r>
      <w:proofErr w:type="spellStart"/>
      <w:r w:rsidR="000A1132" w:rsidRPr="000A1132">
        <w:rPr>
          <w:rFonts w:ascii="Times New Roman" w:eastAsia="Georgia" w:hAnsi="Times New Roman" w:cs="Times New Roman"/>
          <w:sz w:val="28"/>
          <w:szCs w:val="28"/>
          <w:lang w:eastAsia="en-US"/>
        </w:rPr>
        <w:t>здійсненні</w:t>
      </w:r>
      <w:proofErr w:type="spellEnd"/>
      <w:r w:rsidR="000A1132" w:rsidRPr="000A1132">
        <w:rPr>
          <w:rFonts w:ascii="Times New Roman" w:eastAsia="Georgia" w:hAnsi="Times New Roman" w:cs="Times New Roman"/>
          <w:sz w:val="28"/>
          <w:szCs w:val="28"/>
          <w:lang w:eastAsia="en-US"/>
        </w:rPr>
        <w:t xml:space="preserve"> права </w:t>
      </w:r>
      <w:proofErr w:type="spellStart"/>
      <w:r w:rsidR="000A1132" w:rsidRPr="000A1132">
        <w:rPr>
          <w:rFonts w:ascii="Times New Roman" w:eastAsia="Georgia" w:hAnsi="Times New Roman" w:cs="Times New Roman"/>
          <w:sz w:val="28"/>
          <w:szCs w:val="28"/>
          <w:lang w:eastAsia="en-US"/>
        </w:rPr>
        <w:t>загального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крім</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випадків</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визначених</w:t>
      </w:r>
      <w:proofErr w:type="spellEnd"/>
      <w:r w:rsidR="000A1132" w:rsidRPr="000A1132">
        <w:rPr>
          <w:rFonts w:ascii="Times New Roman" w:eastAsia="Georgia" w:hAnsi="Times New Roman" w:cs="Times New Roman"/>
          <w:sz w:val="28"/>
          <w:szCs w:val="28"/>
          <w:lang w:eastAsia="en-US"/>
        </w:rPr>
        <w:t xml:space="preserve"> законом) та у </w:t>
      </w:r>
      <w:proofErr w:type="spellStart"/>
      <w:r w:rsidR="000A1132" w:rsidRPr="000A1132">
        <w:rPr>
          <w:rFonts w:ascii="Times New Roman" w:eastAsia="Georgia" w:hAnsi="Times New Roman" w:cs="Times New Roman"/>
          <w:sz w:val="28"/>
          <w:szCs w:val="28"/>
          <w:lang w:eastAsia="en-US"/>
        </w:rPr>
        <w:t>здійсненні</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спеціального</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водокористування</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відповідно</w:t>
      </w:r>
      <w:proofErr w:type="spellEnd"/>
      <w:r w:rsidR="000A1132" w:rsidRPr="000A1132">
        <w:rPr>
          <w:rFonts w:ascii="Times New Roman" w:eastAsia="Georgia" w:hAnsi="Times New Roman" w:cs="Times New Roman"/>
          <w:sz w:val="28"/>
          <w:szCs w:val="28"/>
          <w:lang w:eastAsia="en-US"/>
        </w:rPr>
        <w:t xml:space="preserve"> до </w:t>
      </w:r>
      <w:proofErr w:type="spellStart"/>
      <w:r w:rsidR="000A1132" w:rsidRPr="000A1132">
        <w:rPr>
          <w:rFonts w:ascii="Times New Roman" w:eastAsia="Georgia" w:hAnsi="Times New Roman" w:cs="Times New Roman"/>
          <w:sz w:val="28"/>
          <w:szCs w:val="28"/>
          <w:lang w:eastAsia="en-US"/>
        </w:rPr>
        <w:t>виданих</w:t>
      </w:r>
      <w:proofErr w:type="spellEnd"/>
      <w:r w:rsidR="000A1132" w:rsidRPr="000A1132">
        <w:rPr>
          <w:rFonts w:ascii="Times New Roman" w:eastAsia="Georgia" w:hAnsi="Times New Roman" w:cs="Times New Roman"/>
          <w:sz w:val="28"/>
          <w:szCs w:val="28"/>
          <w:lang w:eastAsia="en-US"/>
        </w:rPr>
        <w:t xml:space="preserve"> </w:t>
      </w:r>
      <w:proofErr w:type="spellStart"/>
      <w:r w:rsidR="000A1132" w:rsidRPr="000A1132">
        <w:rPr>
          <w:rFonts w:ascii="Times New Roman" w:eastAsia="Georgia" w:hAnsi="Times New Roman" w:cs="Times New Roman"/>
          <w:sz w:val="28"/>
          <w:szCs w:val="28"/>
          <w:lang w:eastAsia="en-US"/>
        </w:rPr>
        <w:t>дозволів</w:t>
      </w:r>
      <w:proofErr w:type="spellEnd"/>
      <w:r w:rsidR="000A1132" w:rsidRPr="000A1132">
        <w:rPr>
          <w:rFonts w:ascii="Times New Roman" w:eastAsia="Georgia" w:hAnsi="Times New Roman" w:cs="Times New Roman"/>
          <w:sz w:val="28"/>
          <w:szCs w:val="28"/>
          <w:lang w:eastAsia="en-US"/>
        </w:rPr>
        <w:t>.</w:t>
      </w:r>
      <w:r w:rsidR="00C47FB2">
        <w:rPr>
          <w:rFonts w:ascii="Times New Roman" w:eastAsia="Georgia" w:hAnsi="Times New Roman" w:cs="Times New Roman"/>
          <w:sz w:val="28"/>
          <w:szCs w:val="28"/>
          <w:lang w:val="uk-UA" w:eastAsia="en-US"/>
        </w:rPr>
        <w:t>»</w:t>
      </w:r>
      <w:r w:rsidR="009C081C">
        <w:rPr>
          <w:rFonts w:ascii="Times New Roman" w:eastAsia="Georgia" w:hAnsi="Times New Roman" w:cs="Times New Roman"/>
          <w:sz w:val="28"/>
          <w:szCs w:val="28"/>
          <w:lang w:val="uk-UA" w:eastAsia="en-US"/>
        </w:rPr>
        <w:t xml:space="preserve">.Зміни до нормативно-правового забезпечення були внесені і до законодавчих актів ,які </w:t>
      </w:r>
      <w:proofErr w:type="spellStart"/>
      <w:r w:rsidR="009C081C">
        <w:rPr>
          <w:rFonts w:ascii="Times New Roman" w:eastAsia="Georgia" w:hAnsi="Times New Roman" w:cs="Times New Roman"/>
          <w:sz w:val="28"/>
          <w:szCs w:val="28"/>
          <w:lang w:val="uk-UA" w:eastAsia="en-US"/>
        </w:rPr>
        <w:t>сосуються</w:t>
      </w:r>
      <w:proofErr w:type="spellEnd"/>
      <w:r w:rsidR="009C081C">
        <w:rPr>
          <w:rFonts w:ascii="Times New Roman" w:eastAsia="Georgia" w:hAnsi="Times New Roman" w:cs="Times New Roman"/>
          <w:sz w:val="28"/>
          <w:szCs w:val="28"/>
          <w:lang w:val="uk-UA" w:eastAsia="en-US"/>
        </w:rPr>
        <w:t xml:space="preserve"> гідротехнічних </w:t>
      </w:r>
      <w:proofErr w:type="spellStart"/>
      <w:r w:rsidR="009C081C">
        <w:rPr>
          <w:rFonts w:ascii="Times New Roman" w:eastAsia="Georgia" w:hAnsi="Times New Roman" w:cs="Times New Roman"/>
          <w:sz w:val="28"/>
          <w:szCs w:val="28"/>
          <w:lang w:val="uk-UA" w:eastAsia="en-US"/>
        </w:rPr>
        <w:t>споопуд,що</w:t>
      </w:r>
      <w:proofErr w:type="spellEnd"/>
      <w:r w:rsidR="009C081C">
        <w:rPr>
          <w:rFonts w:ascii="Times New Roman" w:eastAsia="Georgia" w:hAnsi="Times New Roman" w:cs="Times New Roman"/>
          <w:sz w:val="28"/>
          <w:szCs w:val="28"/>
          <w:lang w:val="uk-UA" w:eastAsia="en-US"/>
        </w:rPr>
        <w:t xml:space="preserve"> в свою чергу мало вплив і на економічні процеси та які стосуються </w:t>
      </w:r>
      <w:r w:rsidR="000A1132" w:rsidRPr="009C081C">
        <w:rPr>
          <w:rFonts w:ascii="Times New Roman" w:eastAsia="Georgia" w:hAnsi="Times New Roman" w:cs="Times New Roman"/>
          <w:sz w:val="28"/>
          <w:szCs w:val="28"/>
          <w:lang w:val="uk-UA" w:eastAsia="en-US"/>
        </w:rPr>
        <w:t xml:space="preserve">державного регулювання в галузі рибного господарства, збереження та  раціонального використання водних біоресурсів та сфері </w:t>
      </w:r>
      <w:proofErr w:type="spellStart"/>
      <w:r w:rsidR="000A1132" w:rsidRPr="009C081C">
        <w:rPr>
          <w:rFonts w:ascii="Times New Roman" w:eastAsia="Georgia" w:hAnsi="Times New Roman" w:cs="Times New Roman"/>
          <w:sz w:val="28"/>
          <w:szCs w:val="28"/>
          <w:lang w:val="uk-UA" w:eastAsia="en-US"/>
        </w:rPr>
        <w:t>аквакультури»</w:t>
      </w:r>
      <w:r w:rsidR="009C081C">
        <w:rPr>
          <w:rFonts w:ascii="Times New Roman" w:eastAsia="Georgia" w:hAnsi="Times New Roman" w:cs="Times New Roman"/>
          <w:sz w:val="28"/>
          <w:szCs w:val="28"/>
          <w:lang w:val="uk-UA" w:eastAsia="en-US"/>
        </w:rPr>
        <w:t>.Зокрема</w:t>
      </w:r>
      <w:proofErr w:type="spellEnd"/>
      <w:r w:rsidR="009C081C">
        <w:rPr>
          <w:rFonts w:ascii="Times New Roman" w:eastAsia="Georgia" w:hAnsi="Times New Roman" w:cs="Times New Roman"/>
          <w:sz w:val="28"/>
          <w:szCs w:val="28"/>
          <w:lang w:val="uk-UA" w:eastAsia="en-US"/>
        </w:rPr>
        <w:t xml:space="preserve"> : «</w:t>
      </w:r>
      <w:r w:rsidR="000A1132" w:rsidRPr="009C081C">
        <w:rPr>
          <w:rFonts w:ascii="Times New Roman" w:eastAsia="Georgia" w:hAnsi="Times New Roman" w:cs="Times New Roman"/>
          <w:sz w:val="28"/>
          <w:szCs w:val="28"/>
          <w:lang w:val="uk-UA" w:eastAsia="en-US"/>
        </w:rPr>
        <w:t xml:space="preserve"> гідротехнічні споруди рибогосподарської технологічної водойми — об’єкти нерухомого майна державної власності (земляні греблі та дамби, водозабірні споруди, повеневі водоскиди, донні </w:t>
      </w:r>
      <w:proofErr w:type="spellStart"/>
      <w:r w:rsidR="000A1132" w:rsidRPr="009C081C">
        <w:rPr>
          <w:rFonts w:ascii="Times New Roman" w:eastAsia="Georgia" w:hAnsi="Times New Roman" w:cs="Times New Roman"/>
          <w:sz w:val="28"/>
          <w:szCs w:val="28"/>
          <w:lang w:val="uk-UA" w:eastAsia="en-US"/>
        </w:rPr>
        <w:t>водовипуски</w:t>
      </w:r>
      <w:proofErr w:type="spellEnd"/>
      <w:r w:rsidR="000A1132" w:rsidRPr="009C081C">
        <w:rPr>
          <w:rFonts w:ascii="Times New Roman" w:eastAsia="Georgia" w:hAnsi="Times New Roman" w:cs="Times New Roman"/>
          <w:sz w:val="28"/>
          <w:szCs w:val="28"/>
          <w:lang w:val="uk-UA" w:eastAsia="en-US"/>
        </w:rPr>
        <w:t xml:space="preserve">, водопостачальні, скидні та </w:t>
      </w:r>
      <w:proofErr w:type="spellStart"/>
      <w:r w:rsidR="000A1132" w:rsidRPr="009C081C">
        <w:rPr>
          <w:rFonts w:ascii="Times New Roman" w:eastAsia="Georgia" w:hAnsi="Times New Roman" w:cs="Times New Roman"/>
          <w:sz w:val="28"/>
          <w:szCs w:val="28"/>
          <w:lang w:val="uk-UA" w:eastAsia="en-US"/>
        </w:rPr>
        <w:t>рибозбірно</w:t>
      </w:r>
      <w:proofErr w:type="spellEnd"/>
      <w:r w:rsidR="000A1132" w:rsidRPr="009C081C">
        <w:rPr>
          <w:rFonts w:ascii="Times New Roman" w:eastAsia="Georgia" w:hAnsi="Times New Roman" w:cs="Times New Roman"/>
          <w:sz w:val="28"/>
          <w:szCs w:val="28"/>
          <w:lang w:val="uk-UA" w:eastAsia="en-US"/>
        </w:rPr>
        <w:t xml:space="preserve">-осушувальні канали, </w:t>
      </w:r>
      <w:proofErr w:type="spellStart"/>
      <w:r w:rsidR="000A1132" w:rsidRPr="009C081C">
        <w:rPr>
          <w:rFonts w:ascii="Times New Roman" w:eastAsia="Georgia" w:hAnsi="Times New Roman" w:cs="Times New Roman"/>
          <w:sz w:val="28"/>
          <w:szCs w:val="28"/>
          <w:lang w:val="uk-UA" w:eastAsia="en-US"/>
        </w:rPr>
        <w:t>рибовловлювачі</w:t>
      </w:r>
      <w:proofErr w:type="spellEnd"/>
      <w:r w:rsidR="000A1132" w:rsidRPr="009C081C">
        <w:rPr>
          <w:rFonts w:ascii="Times New Roman" w:eastAsia="Georgia" w:hAnsi="Times New Roman" w:cs="Times New Roman"/>
          <w:sz w:val="28"/>
          <w:szCs w:val="28"/>
          <w:lang w:val="uk-UA" w:eastAsia="en-US"/>
        </w:rPr>
        <w:t xml:space="preserve">, камери облову, причали, водоскиди, </w:t>
      </w:r>
      <w:proofErr w:type="spellStart"/>
      <w:r w:rsidR="000A1132" w:rsidRPr="009C081C">
        <w:rPr>
          <w:rFonts w:ascii="Times New Roman" w:eastAsia="Georgia" w:hAnsi="Times New Roman" w:cs="Times New Roman"/>
          <w:sz w:val="28"/>
          <w:szCs w:val="28"/>
          <w:lang w:val="uk-UA" w:eastAsia="en-US"/>
        </w:rPr>
        <w:t>бистротоки</w:t>
      </w:r>
      <w:proofErr w:type="spellEnd"/>
      <w:r w:rsidR="000A1132" w:rsidRPr="009C081C">
        <w:rPr>
          <w:rFonts w:ascii="Times New Roman" w:eastAsia="Georgia" w:hAnsi="Times New Roman" w:cs="Times New Roman"/>
          <w:sz w:val="28"/>
          <w:szCs w:val="28"/>
          <w:lang w:val="uk-UA" w:eastAsia="en-US"/>
        </w:rPr>
        <w:t xml:space="preserve">, перепади, </w:t>
      </w:r>
      <w:proofErr w:type="spellStart"/>
      <w:r w:rsidR="000A1132" w:rsidRPr="009C081C">
        <w:rPr>
          <w:rFonts w:ascii="Times New Roman" w:eastAsia="Georgia" w:hAnsi="Times New Roman" w:cs="Times New Roman"/>
          <w:sz w:val="28"/>
          <w:szCs w:val="28"/>
          <w:lang w:val="uk-UA" w:eastAsia="en-US"/>
        </w:rPr>
        <w:t>перегороджувальні</w:t>
      </w:r>
      <w:proofErr w:type="spellEnd"/>
      <w:r w:rsidR="000A1132" w:rsidRPr="009C081C">
        <w:rPr>
          <w:rFonts w:ascii="Times New Roman" w:eastAsia="Georgia" w:hAnsi="Times New Roman" w:cs="Times New Roman"/>
          <w:sz w:val="28"/>
          <w:szCs w:val="28"/>
          <w:lang w:val="uk-UA" w:eastAsia="en-US"/>
        </w:rPr>
        <w:t xml:space="preserve"> рибозахисні та  інші споруди), що  є інженерними спорудами, які призначені для  управління водними ресурсами (підготовка, постачання, збереження, транспортування води та  водовідведення), а  також для запобігання шкідливій дії вод;</w:t>
      </w:r>
      <w:r w:rsidR="009C081C">
        <w:rPr>
          <w:rFonts w:ascii="Times New Roman" w:eastAsia="Georgia" w:hAnsi="Times New Roman" w:cs="Times New Roman"/>
          <w:sz w:val="28"/>
          <w:szCs w:val="28"/>
          <w:lang w:val="uk-UA" w:eastAsia="en-US"/>
        </w:rPr>
        <w:t>», «</w:t>
      </w:r>
      <w:r w:rsidR="000A1132" w:rsidRPr="009C081C">
        <w:rPr>
          <w:rFonts w:ascii="Times New Roman" w:eastAsia="Georgia" w:hAnsi="Times New Roman" w:cs="Times New Roman"/>
          <w:sz w:val="28"/>
          <w:szCs w:val="28"/>
          <w:lang w:val="uk-UA" w:eastAsia="en-US"/>
        </w:rPr>
        <w:t xml:space="preserve"> рибницьке господарство — єдиний майновий комплекс, до складу якого входять рибогосподарська технологічна водойма або  їх комплекс, гідротехнічні споруди для цілей аквакультури або гідротехнічні споруди рибогосподарської технологічної водойми, інші споруди (пристрої), будівлі, устаткування, інвентар тощо, земельні ділянки, що призначений для розведення, утримання та вирощування об’єктів </w:t>
      </w:r>
      <w:r w:rsidR="000A1132" w:rsidRPr="009C081C">
        <w:rPr>
          <w:rFonts w:ascii="Times New Roman" w:eastAsia="Georgia" w:hAnsi="Times New Roman" w:cs="Times New Roman"/>
          <w:sz w:val="28"/>
          <w:szCs w:val="28"/>
          <w:lang w:val="uk-UA" w:eastAsia="en-US"/>
        </w:rPr>
        <w:lastRenderedPageBreak/>
        <w:t>аквакультури;</w:t>
      </w:r>
      <w:r w:rsidR="009C081C">
        <w:rPr>
          <w:rFonts w:ascii="Times New Roman" w:eastAsia="Georgia" w:hAnsi="Times New Roman" w:cs="Times New Roman"/>
          <w:sz w:val="28"/>
          <w:szCs w:val="28"/>
          <w:lang w:val="uk-UA" w:eastAsia="en-US"/>
        </w:rPr>
        <w:t>», «</w:t>
      </w:r>
      <w:r w:rsidR="000A1132" w:rsidRPr="009C081C">
        <w:rPr>
          <w:rFonts w:ascii="Times New Roman" w:eastAsia="Georgia" w:hAnsi="Times New Roman" w:cs="Times New Roman"/>
          <w:sz w:val="28"/>
          <w:szCs w:val="28"/>
          <w:lang w:val="uk-UA" w:eastAsia="en-US"/>
        </w:rPr>
        <w:t>рибогосподарська технологічна водойма  — штучно створена водойма спеціального технологічного призначення, що визначається технічним проектом та/або паспортом, яка наповнюється штучно за допомогою гідротехнічних споруд для цілей аквакультури або гідротехнічних споруд рибогосподарської технологічної водойми і пристроїв та призначена для створення умов існування і розвитку об’єктів аквакультури.</w:t>
      </w:r>
      <w:r w:rsidR="009C081C">
        <w:rPr>
          <w:rFonts w:ascii="Times New Roman" w:eastAsia="Georgia" w:hAnsi="Times New Roman" w:cs="Times New Roman"/>
          <w:sz w:val="28"/>
          <w:szCs w:val="28"/>
          <w:lang w:val="uk-UA" w:eastAsia="en-US"/>
        </w:rPr>
        <w:t>»</w:t>
      </w:r>
      <w:r w:rsidR="009C081C" w:rsidRPr="009C081C">
        <w:rPr>
          <w:rFonts w:ascii="Times New Roman" w:eastAsia="Georgia" w:hAnsi="Times New Roman" w:cs="Times New Roman"/>
          <w:sz w:val="28"/>
          <w:szCs w:val="28"/>
          <w:lang w:val="uk-UA" w:eastAsia="en-US"/>
        </w:rPr>
        <w:t>[53]</w:t>
      </w:r>
    </w:p>
    <w:p w14:paraId="61CB4334" w14:textId="319DA903" w:rsidR="009C081C" w:rsidRDefault="009C081C" w:rsidP="009C081C">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З</w:t>
      </w:r>
      <w:r w:rsidR="00785631" w:rsidRPr="009C081C">
        <w:rPr>
          <w:rFonts w:ascii="Times New Roman" w:eastAsia="Georgia" w:hAnsi="Times New Roman" w:cs="Times New Roman"/>
          <w:sz w:val="28"/>
          <w:szCs w:val="28"/>
          <w:lang w:val="uk-UA" w:eastAsia="en-US"/>
        </w:rPr>
        <w:t>емлі транспорту, енергетики, оборони та іншого призначення</w:t>
      </w:r>
      <w:r w:rsidR="00E01135">
        <w:rPr>
          <w:rFonts w:ascii="Times New Roman" w:eastAsia="Georgia" w:hAnsi="Times New Roman" w:cs="Times New Roman"/>
          <w:sz w:val="28"/>
          <w:szCs w:val="28"/>
          <w:lang w:val="uk-UA" w:eastAsia="en-US"/>
        </w:rPr>
        <w:t xml:space="preserve">, інфраструктура ринку землі , </w:t>
      </w:r>
      <w:r w:rsidRPr="009C081C">
        <w:rPr>
          <w:rFonts w:ascii="Times New Roman" w:eastAsia="Georgia" w:hAnsi="Times New Roman" w:cs="Times New Roman"/>
          <w:sz w:val="28"/>
          <w:szCs w:val="28"/>
          <w:lang w:val="uk-UA" w:eastAsia="en-US"/>
        </w:rPr>
        <w:t xml:space="preserve">характеристика режиму використання </w:t>
      </w:r>
      <w:r>
        <w:rPr>
          <w:rFonts w:ascii="Times New Roman" w:eastAsia="Georgia" w:hAnsi="Times New Roman" w:cs="Times New Roman"/>
          <w:sz w:val="28"/>
          <w:szCs w:val="28"/>
          <w:lang w:val="uk-UA" w:eastAsia="en-US"/>
        </w:rPr>
        <w:t xml:space="preserve">територій </w:t>
      </w:r>
      <w:r w:rsidRPr="009C081C">
        <w:rPr>
          <w:rFonts w:ascii="Times New Roman" w:eastAsia="Georgia" w:hAnsi="Times New Roman" w:cs="Times New Roman"/>
          <w:sz w:val="28"/>
          <w:szCs w:val="28"/>
          <w:lang w:val="uk-UA" w:eastAsia="en-US"/>
        </w:rPr>
        <w:t xml:space="preserve"> визначається різноманітністю їх цільового призначення та правового статусу. Це детально висвітлено в статтях 66-77 Земельного кодексу України</w:t>
      </w:r>
      <w:r w:rsidRPr="009C081C">
        <w:rPr>
          <w:rFonts w:ascii="Times New Roman" w:eastAsia="Georgia" w:hAnsi="Times New Roman" w:cs="Times New Roman"/>
          <w:sz w:val="28"/>
          <w:szCs w:val="28"/>
          <w:lang w:eastAsia="en-US"/>
        </w:rPr>
        <w:t>[30]</w:t>
      </w:r>
      <w:r w:rsidRPr="009C081C">
        <w:rPr>
          <w:rFonts w:ascii="Times New Roman" w:eastAsia="Georgia" w:hAnsi="Times New Roman" w:cs="Times New Roman"/>
          <w:sz w:val="28"/>
          <w:szCs w:val="28"/>
          <w:lang w:val="uk-UA" w:eastAsia="en-US"/>
        </w:rPr>
        <w:t xml:space="preserve"> та інших законодавчих актах Однак, відповідно до </w:t>
      </w:r>
      <w:r>
        <w:rPr>
          <w:rFonts w:ascii="Times New Roman" w:eastAsia="Georgia" w:hAnsi="Times New Roman" w:cs="Times New Roman"/>
          <w:sz w:val="28"/>
          <w:szCs w:val="28"/>
          <w:lang w:val="uk-UA" w:eastAsia="en-US"/>
        </w:rPr>
        <w:t>інституційного забезпечен</w:t>
      </w:r>
      <w:r w:rsidR="00E01135">
        <w:rPr>
          <w:rFonts w:ascii="Times New Roman" w:eastAsia="Georgia" w:hAnsi="Times New Roman" w:cs="Times New Roman"/>
          <w:sz w:val="28"/>
          <w:szCs w:val="28"/>
          <w:lang w:val="uk-UA" w:eastAsia="en-US"/>
        </w:rPr>
        <w:t>н</w:t>
      </w:r>
      <w:r>
        <w:rPr>
          <w:rFonts w:ascii="Times New Roman" w:eastAsia="Georgia" w:hAnsi="Times New Roman" w:cs="Times New Roman"/>
          <w:sz w:val="28"/>
          <w:szCs w:val="28"/>
          <w:lang w:val="uk-UA" w:eastAsia="en-US"/>
        </w:rPr>
        <w:t>я та нормативно-правових актів</w:t>
      </w:r>
      <w:r w:rsidRPr="009C081C">
        <w:rPr>
          <w:rFonts w:ascii="Times New Roman" w:eastAsia="Georgia" w:hAnsi="Times New Roman" w:cs="Times New Roman"/>
          <w:sz w:val="28"/>
          <w:szCs w:val="28"/>
          <w:lang w:val="uk-UA" w:eastAsia="en-US"/>
        </w:rPr>
        <w:t xml:space="preserve">, виділяють </w:t>
      </w:r>
      <w:r>
        <w:rPr>
          <w:rFonts w:ascii="Times New Roman" w:eastAsia="Georgia" w:hAnsi="Times New Roman" w:cs="Times New Roman"/>
          <w:sz w:val="28"/>
          <w:szCs w:val="28"/>
          <w:lang w:val="uk-UA" w:eastAsia="en-US"/>
        </w:rPr>
        <w:t>напрями</w:t>
      </w:r>
      <w:r w:rsidRPr="009C081C">
        <w:rPr>
          <w:rFonts w:ascii="Times New Roman" w:eastAsia="Georgia" w:hAnsi="Times New Roman" w:cs="Times New Roman"/>
          <w:sz w:val="28"/>
          <w:szCs w:val="28"/>
          <w:lang w:val="uk-UA" w:eastAsia="en-US"/>
        </w:rPr>
        <w:t xml:space="preserve"> правового режиму для земель промисловості, транспорту, зв'язку, енергетики, оборони та інших сфер. Зокрема:</w:t>
      </w:r>
      <w:r>
        <w:rPr>
          <w:rFonts w:ascii="Times New Roman" w:eastAsia="Georgia" w:hAnsi="Times New Roman" w:cs="Times New Roman"/>
          <w:sz w:val="28"/>
          <w:szCs w:val="28"/>
          <w:lang w:val="uk-UA" w:eastAsia="en-US"/>
        </w:rPr>
        <w:t xml:space="preserve"> «</w:t>
      </w:r>
      <w:r w:rsidRPr="009C081C">
        <w:rPr>
          <w:rFonts w:ascii="Times New Roman" w:eastAsia="Georgia" w:hAnsi="Times New Roman" w:cs="Times New Roman"/>
          <w:sz w:val="28"/>
          <w:szCs w:val="28"/>
          <w:lang w:val="uk-UA" w:eastAsia="en-US"/>
        </w:rPr>
        <w:t>усі земельні ділянки даної категорії призначені для спеціального несільськогосподарського використання, і це призводить до їхнього узагальнення під терміном "землі спеціального несільськогосподарського призначення";</w:t>
      </w:r>
      <w:r>
        <w:rPr>
          <w:rFonts w:ascii="Times New Roman" w:eastAsia="Georgia" w:hAnsi="Times New Roman" w:cs="Times New Roman"/>
          <w:sz w:val="28"/>
          <w:szCs w:val="28"/>
          <w:lang w:val="uk-UA" w:eastAsia="en-US"/>
        </w:rPr>
        <w:t>»</w:t>
      </w:r>
      <w:r w:rsidRPr="009C081C">
        <w:rPr>
          <w:rFonts w:ascii="Times New Roman" w:eastAsia="Georgia" w:hAnsi="Times New Roman" w:cs="Times New Roman"/>
          <w:sz w:val="28"/>
          <w:szCs w:val="28"/>
          <w:lang w:val="uk-UA" w:eastAsia="en-US"/>
        </w:rPr>
        <w:t>[30]?</w:t>
      </w:r>
      <w:r w:rsidRPr="009C081C">
        <w:rPr>
          <w:rFonts w:ascii="Times New Roman" w:eastAsia="Georgia" w:hAnsi="Times New Roman" w:cs="Times New Roman"/>
          <w:sz w:val="28"/>
          <w:szCs w:val="28"/>
          <w:lang w:val="uk-UA" w:eastAsia="en-US"/>
        </w:rPr>
        <w:t xml:space="preserve">розміри відповідних </w:t>
      </w:r>
      <w:r>
        <w:rPr>
          <w:rFonts w:ascii="Times New Roman" w:eastAsia="Georgia" w:hAnsi="Times New Roman" w:cs="Times New Roman"/>
          <w:sz w:val="28"/>
          <w:szCs w:val="28"/>
          <w:lang w:val="uk-UA" w:eastAsia="en-US"/>
        </w:rPr>
        <w:t xml:space="preserve">територій затверджуються </w:t>
      </w:r>
      <w:r w:rsidRPr="009C081C">
        <w:rPr>
          <w:rFonts w:ascii="Times New Roman" w:eastAsia="Georgia" w:hAnsi="Times New Roman" w:cs="Times New Roman"/>
          <w:sz w:val="28"/>
          <w:szCs w:val="28"/>
          <w:lang w:val="uk-UA" w:eastAsia="en-US"/>
        </w:rPr>
        <w:t xml:space="preserve"> на основі  норм для типових об'єктів </w:t>
      </w:r>
      <w:r>
        <w:rPr>
          <w:rFonts w:ascii="Times New Roman" w:eastAsia="Georgia" w:hAnsi="Times New Roman" w:cs="Times New Roman"/>
          <w:sz w:val="28"/>
          <w:szCs w:val="28"/>
          <w:lang w:val="uk-UA" w:eastAsia="en-US"/>
        </w:rPr>
        <w:t>,</w:t>
      </w:r>
      <w:r w:rsidRPr="009C081C">
        <w:rPr>
          <w:rFonts w:ascii="Times New Roman" w:eastAsia="Georgia" w:hAnsi="Times New Roman" w:cs="Times New Roman"/>
          <w:sz w:val="28"/>
          <w:szCs w:val="28"/>
          <w:lang w:val="uk-UA" w:eastAsia="en-US"/>
        </w:rPr>
        <w:t xml:space="preserve">таких як залізниці, автомобільні дороги, лінії електропередачі, аеродроми, трубопроводи і </w:t>
      </w:r>
      <w:proofErr w:type="spellStart"/>
      <w:r w:rsidRPr="009C081C">
        <w:rPr>
          <w:rFonts w:ascii="Times New Roman" w:eastAsia="Georgia" w:hAnsi="Times New Roman" w:cs="Times New Roman"/>
          <w:sz w:val="28"/>
          <w:szCs w:val="28"/>
          <w:lang w:val="uk-UA" w:eastAsia="en-US"/>
        </w:rPr>
        <w:t>т.д</w:t>
      </w:r>
      <w:proofErr w:type="spellEnd"/>
      <w:r w:rsidRPr="009C081C">
        <w:rPr>
          <w:rFonts w:ascii="Times New Roman" w:eastAsia="Georgia" w:hAnsi="Times New Roman" w:cs="Times New Roman"/>
          <w:sz w:val="28"/>
          <w:szCs w:val="28"/>
          <w:lang w:val="uk-UA" w:eastAsia="en-US"/>
        </w:rPr>
        <w:t>.</w:t>
      </w:r>
      <w:r>
        <w:rPr>
          <w:rFonts w:ascii="Times New Roman" w:eastAsia="Georgia" w:hAnsi="Times New Roman" w:cs="Times New Roman"/>
          <w:sz w:val="28"/>
          <w:szCs w:val="28"/>
          <w:lang w:val="uk-UA" w:eastAsia="en-US"/>
        </w:rPr>
        <w:t>,</w:t>
      </w:r>
      <w:r w:rsidRPr="009C081C">
        <w:rPr>
          <w:rFonts w:ascii="Times New Roman" w:eastAsia="Georgia" w:hAnsi="Times New Roman" w:cs="Times New Roman"/>
          <w:sz w:val="28"/>
          <w:szCs w:val="28"/>
          <w:lang w:val="uk-UA" w:eastAsia="en-US"/>
        </w:rPr>
        <w:t xml:space="preserve"> або на основі проектів для нетипових об'єктів </w:t>
      </w:r>
      <w:r>
        <w:rPr>
          <w:rFonts w:ascii="Times New Roman" w:eastAsia="Georgia" w:hAnsi="Times New Roman" w:cs="Times New Roman"/>
          <w:sz w:val="28"/>
          <w:szCs w:val="28"/>
          <w:lang w:val="uk-UA" w:eastAsia="en-US"/>
        </w:rPr>
        <w:t>,</w:t>
      </w:r>
      <w:r w:rsidRPr="009C081C">
        <w:rPr>
          <w:rFonts w:ascii="Times New Roman" w:eastAsia="Georgia" w:hAnsi="Times New Roman" w:cs="Times New Roman"/>
          <w:sz w:val="28"/>
          <w:szCs w:val="28"/>
          <w:lang w:val="uk-UA" w:eastAsia="en-US"/>
        </w:rPr>
        <w:t xml:space="preserve">промислові підприємства і </w:t>
      </w:r>
      <w:proofErr w:type="spellStart"/>
      <w:r w:rsidRPr="009C081C">
        <w:rPr>
          <w:rFonts w:ascii="Times New Roman" w:eastAsia="Georgia" w:hAnsi="Times New Roman" w:cs="Times New Roman"/>
          <w:sz w:val="28"/>
          <w:szCs w:val="28"/>
          <w:lang w:val="uk-UA" w:eastAsia="en-US"/>
        </w:rPr>
        <w:t>т.д.</w:t>
      </w:r>
      <w:r>
        <w:rPr>
          <w:rFonts w:ascii="Times New Roman" w:eastAsia="Georgia" w:hAnsi="Times New Roman" w:cs="Times New Roman"/>
          <w:sz w:val="28"/>
          <w:szCs w:val="28"/>
          <w:lang w:val="uk-UA" w:eastAsia="en-US"/>
        </w:rPr>
        <w:t>Разом</w:t>
      </w:r>
      <w:proofErr w:type="spellEnd"/>
      <w:r>
        <w:rPr>
          <w:rFonts w:ascii="Times New Roman" w:eastAsia="Georgia" w:hAnsi="Times New Roman" w:cs="Times New Roman"/>
          <w:sz w:val="28"/>
          <w:szCs w:val="28"/>
          <w:lang w:val="uk-UA" w:eastAsia="en-US"/>
        </w:rPr>
        <w:t xml:space="preserve"> з тим ,обов’язковим є </w:t>
      </w:r>
      <w:proofErr w:type="spellStart"/>
      <w:r w:rsidRPr="009C081C">
        <w:rPr>
          <w:rFonts w:ascii="Times New Roman" w:eastAsia="Georgia" w:hAnsi="Times New Roman" w:cs="Times New Roman"/>
          <w:sz w:val="28"/>
          <w:szCs w:val="28"/>
          <w:lang w:val="uk-UA" w:eastAsia="en-US"/>
        </w:rPr>
        <w:t>провод</w:t>
      </w:r>
      <w:r>
        <w:rPr>
          <w:rFonts w:ascii="Times New Roman" w:eastAsia="Georgia" w:hAnsi="Times New Roman" w:cs="Times New Roman"/>
          <w:sz w:val="28"/>
          <w:szCs w:val="28"/>
          <w:lang w:val="uk-UA" w:eastAsia="en-US"/>
        </w:rPr>
        <w:t>ення</w:t>
      </w:r>
      <w:proofErr w:type="spellEnd"/>
      <w:r>
        <w:rPr>
          <w:rFonts w:ascii="Times New Roman" w:eastAsia="Georgia" w:hAnsi="Times New Roman" w:cs="Times New Roman"/>
          <w:sz w:val="28"/>
          <w:szCs w:val="28"/>
          <w:lang w:val="uk-UA" w:eastAsia="en-US"/>
        </w:rPr>
        <w:t xml:space="preserve"> </w:t>
      </w:r>
      <w:r w:rsidR="00126EEB">
        <w:rPr>
          <w:rFonts w:ascii="Times New Roman" w:eastAsia="Georgia" w:hAnsi="Times New Roman" w:cs="Times New Roman"/>
          <w:sz w:val="28"/>
          <w:szCs w:val="28"/>
          <w:lang w:val="uk-UA" w:eastAsia="en-US"/>
        </w:rPr>
        <w:t>зонування,</w:t>
      </w:r>
      <w:r w:rsidRPr="009C081C">
        <w:rPr>
          <w:rFonts w:ascii="Times New Roman" w:eastAsia="Georgia" w:hAnsi="Times New Roman" w:cs="Times New Roman"/>
          <w:sz w:val="28"/>
          <w:szCs w:val="28"/>
          <w:lang w:val="uk-UA" w:eastAsia="en-US"/>
        </w:rPr>
        <w:t xml:space="preserve"> внутрішнє та зовнішнє зонування для земель спеціального несільськогосподарського призначення. </w:t>
      </w:r>
      <w:r w:rsidR="00415EDD">
        <w:rPr>
          <w:rFonts w:ascii="Times New Roman" w:eastAsia="Georgia" w:hAnsi="Times New Roman" w:cs="Times New Roman"/>
          <w:sz w:val="28"/>
          <w:szCs w:val="28"/>
          <w:lang w:val="uk-UA" w:eastAsia="en-US"/>
        </w:rPr>
        <w:t xml:space="preserve">Проводиться за рахунок </w:t>
      </w:r>
      <w:proofErr w:type="spellStart"/>
      <w:r w:rsidR="00415EDD">
        <w:rPr>
          <w:rFonts w:ascii="Times New Roman" w:eastAsia="Georgia" w:hAnsi="Times New Roman" w:cs="Times New Roman"/>
          <w:sz w:val="28"/>
          <w:szCs w:val="28"/>
          <w:lang w:val="uk-UA" w:eastAsia="en-US"/>
        </w:rPr>
        <w:t>виведеня</w:t>
      </w:r>
      <w:proofErr w:type="spellEnd"/>
      <w:r w:rsidRPr="009C081C">
        <w:rPr>
          <w:rFonts w:ascii="Times New Roman" w:eastAsia="Georgia" w:hAnsi="Times New Roman" w:cs="Times New Roman"/>
          <w:sz w:val="28"/>
          <w:szCs w:val="28"/>
          <w:lang w:val="uk-UA" w:eastAsia="en-US"/>
        </w:rPr>
        <w:t xml:space="preserve"> навколо потенційно шкідливих об'єктів встановлюються санітарно-захисні зони, де заборонено будівництво житлових будинків та проживання населення; для потенційно вразливих об'єктів визначаються охоронні зони та інші обмеження </w:t>
      </w:r>
      <w:proofErr w:type="spellStart"/>
      <w:r w:rsidRPr="009C081C">
        <w:rPr>
          <w:rFonts w:ascii="Times New Roman" w:eastAsia="Georgia" w:hAnsi="Times New Roman" w:cs="Times New Roman"/>
          <w:sz w:val="28"/>
          <w:szCs w:val="28"/>
          <w:lang w:val="uk-UA" w:eastAsia="en-US"/>
        </w:rPr>
        <w:t>доступу.</w:t>
      </w:r>
      <w:r w:rsidR="00415EDD">
        <w:rPr>
          <w:rFonts w:ascii="Times New Roman" w:eastAsia="Georgia" w:hAnsi="Times New Roman" w:cs="Times New Roman"/>
          <w:sz w:val="28"/>
          <w:szCs w:val="28"/>
          <w:lang w:val="uk-UA" w:eastAsia="en-US"/>
        </w:rPr>
        <w:t>Таким</w:t>
      </w:r>
      <w:proofErr w:type="spellEnd"/>
      <w:r w:rsidR="00415EDD">
        <w:rPr>
          <w:rFonts w:ascii="Times New Roman" w:eastAsia="Georgia" w:hAnsi="Times New Roman" w:cs="Times New Roman"/>
          <w:sz w:val="28"/>
          <w:szCs w:val="28"/>
          <w:lang w:val="uk-UA" w:eastAsia="en-US"/>
        </w:rPr>
        <w:t xml:space="preserve"> чином ,мають </w:t>
      </w:r>
      <w:proofErr w:type="spellStart"/>
      <w:r w:rsidR="00415EDD">
        <w:rPr>
          <w:rFonts w:ascii="Times New Roman" w:eastAsia="Georgia" w:hAnsi="Times New Roman" w:cs="Times New Roman"/>
          <w:sz w:val="28"/>
          <w:szCs w:val="28"/>
          <w:lang w:val="uk-UA" w:eastAsia="en-US"/>
        </w:rPr>
        <w:t>контролючий</w:t>
      </w:r>
      <w:proofErr w:type="spellEnd"/>
      <w:r w:rsidR="00415EDD">
        <w:rPr>
          <w:rFonts w:ascii="Times New Roman" w:eastAsia="Georgia" w:hAnsi="Times New Roman" w:cs="Times New Roman"/>
          <w:sz w:val="28"/>
          <w:szCs w:val="28"/>
          <w:lang w:val="uk-UA" w:eastAsia="en-US"/>
        </w:rPr>
        <w:t xml:space="preserve"> вплив за додержанням виконання нормативно-правового режиму використання.</w:t>
      </w:r>
    </w:p>
    <w:p w14:paraId="122DE2EA" w14:textId="77777777" w:rsidR="00E01135" w:rsidRPr="009C081C" w:rsidRDefault="00E01135" w:rsidP="009C081C">
      <w:pPr>
        <w:spacing w:line="360" w:lineRule="auto"/>
        <w:jc w:val="both"/>
        <w:rPr>
          <w:rFonts w:ascii="Times New Roman" w:eastAsia="Georgia" w:hAnsi="Times New Roman" w:cs="Times New Roman"/>
          <w:sz w:val="28"/>
          <w:szCs w:val="28"/>
          <w:lang w:val="uk-UA" w:eastAsia="en-US"/>
        </w:rPr>
      </w:pPr>
    </w:p>
    <w:p w14:paraId="11F10AA3" w14:textId="292928D7" w:rsidR="00745FB8" w:rsidRPr="00310E33" w:rsidRDefault="00A263A9" w:rsidP="00785631">
      <w:pPr>
        <w:spacing w:line="360" w:lineRule="auto"/>
        <w:jc w:val="both"/>
        <w:rPr>
          <w:rFonts w:ascii="Times New Roman" w:eastAsia="Georgia" w:hAnsi="Times New Roman" w:cs="Times New Roman"/>
          <w:sz w:val="28"/>
          <w:szCs w:val="28"/>
          <w:lang w:val="uk-UA" w:eastAsia="en-US"/>
        </w:rPr>
      </w:pPr>
      <w:r w:rsidRPr="00310E33">
        <w:rPr>
          <w:rFonts w:ascii="Times New Roman" w:hAnsi="Times New Roman" w:cs="Times New Roman"/>
          <w:sz w:val="28"/>
          <w:szCs w:val="28"/>
          <w:lang w:val="uk-UA"/>
        </w:rPr>
        <w:t xml:space="preserve">   </w:t>
      </w:r>
    </w:p>
    <w:p w14:paraId="7DF23058" w14:textId="7EDE197F" w:rsidR="00745FB8" w:rsidRDefault="00681134" w:rsidP="00745FB8">
      <w:pPr>
        <w:tabs>
          <w:tab w:val="left" w:pos="686"/>
        </w:tabs>
        <w:suppressAutoHyphens w:val="0"/>
        <w:autoSpaceDE w:val="0"/>
        <w:autoSpaceDN w:val="0"/>
        <w:spacing w:before="1" w:line="360" w:lineRule="auto"/>
        <w:ind w:right="38"/>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lastRenderedPageBreak/>
        <w:t>2.2.Формування та управляння ринком землі.</w:t>
      </w:r>
    </w:p>
    <w:p w14:paraId="58A55719" w14:textId="77777777" w:rsidR="00E01135" w:rsidRDefault="00E01135" w:rsidP="00745FB8">
      <w:pPr>
        <w:tabs>
          <w:tab w:val="left" w:pos="686"/>
        </w:tabs>
        <w:suppressAutoHyphens w:val="0"/>
        <w:autoSpaceDE w:val="0"/>
        <w:autoSpaceDN w:val="0"/>
        <w:spacing w:before="1" w:line="360" w:lineRule="auto"/>
        <w:ind w:right="38"/>
        <w:jc w:val="both"/>
        <w:rPr>
          <w:rFonts w:ascii="Times New Roman" w:hAnsi="Times New Roman" w:cs="Times New Roman"/>
          <w:sz w:val="28"/>
          <w:szCs w:val="28"/>
          <w:lang w:val="uk-UA"/>
        </w:rPr>
      </w:pPr>
    </w:p>
    <w:p w14:paraId="7E37CF59" w14:textId="77777777" w:rsidR="00E01135" w:rsidRPr="00310E33" w:rsidRDefault="00E01135" w:rsidP="00745FB8">
      <w:pPr>
        <w:tabs>
          <w:tab w:val="left" w:pos="686"/>
        </w:tabs>
        <w:suppressAutoHyphens w:val="0"/>
        <w:autoSpaceDE w:val="0"/>
        <w:autoSpaceDN w:val="0"/>
        <w:spacing w:before="1" w:line="360" w:lineRule="auto"/>
        <w:ind w:right="38"/>
        <w:jc w:val="both"/>
        <w:rPr>
          <w:rFonts w:ascii="Times New Roman" w:hAnsi="Times New Roman" w:cs="Times New Roman"/>
          <w:sz w:val="28"/>
          <w:szCs w:val="28"/>
          <w:lang w:val="uk-UA"/>
        </w:rPr>
      </w:pPr>
    </w:p>
    <w:p w14:paraId="7BEE9442" w14:textId="108CE8C0" w:rsidR="003E56AE" w:rsidRPr="003E56AE" w:rsidRDefault="003E56AE" w:rsidP="003E56AE">
      <w:pPr>
        <w:spacing w:line="360" w:lineRule="auto"/>
        <w:jc w:val="both"/>
        <w:rPr>
          <w:rFonts w:ascii="Times New Roman" w:eastAsia="Georgia" w:hAnsi="Times New Roman" w:cs="Times New Roman"/>
          <w:sz w:val="28"/>
          <w:szCs w:val="28"/>
          <w:lang w:val="uk-UA" w:eastAsia="en-US"/>
        </w:rPr>
      </w:pPr>
      <w:r w:rsidRPr="003E56AE">
        <w:rPr>
          <w:rFonts w:ascii="Times New Roman" w:eastAsia="Georgia" w:hAnsi="Times New Roman" w:cs="Times New Roman"/>
          <w:sz w:val="28"/>
          <w:szCs w:val="28"/>
          <w:lang w:val="uk-UA" w:eastAsia="en-US"/>
        </w:rPr>
        <w:t xml:space="preserve">Ринок землі в Україні переживає новий етап розвитку, який передбачає введення в обіг сільськогосподарських земель. Для забезпечення ефективного функціонування ринку необхідно віддати належну увагу формуванню відповідної </w:t>
      </w:r>
      <w:proofErr w:type="spellStart"/>
      <w:r w:rsidRPr="003E56AE">
        <w:rPr>
          <w:rFonts w:ascii="Times New Roman" w:eastAsia="Georgia" w:hAnsi="Times New Roman" w:cs="Times New Roman"/>
          <w:sz w:val="28"/>
          <w:szCs w:val="28"/>
          <w:lang w:val="uk-UA" w:eastAsia="en-US"/>
        </w:rPr>
        <w:t>інфраструктури.</w:t>
      </w:r>
      <w:r w:rsidR="00E01135">
        <w:rPr>
          <w:rFonts w:ascii="Times New Roman" w:eastAsia="Georgia" w:hAnsi="Times New Roman" w:cs="Times New Roman"/>
          <w:sz w:val="28"/>
          <w:szCs w:val="28"/>
          <w:lang w:val="uk-UA" w:eastAsia="en-US"/>
        </w:rPr>
        <w:t>Відповідно</w:t>
      </w:r>
      <w:proofErr w:type="spellEnd"/>
      <w:r w:rsidR="00E01135">
        <w:rPr>
          <w:rFonts w:ascii="Times New Roman" w:eastAsia="Georgia" w:hAnsi="Times New Roman" w:cs="Times New Roman"/>
          <w:sz w:val="28"/>
          <w:szCs w:val="28"/>
          <w:lang w:val="uk-UA" w:eastAsia="en-US"/>
        </w:rPr>
        <w:t xml:space="preserve"> етапом формування та управління ринком землі передбачено с</w:t>
      </w:r>
      <w:r w:rsidRPr="003E56AE">
        <w:rPr>
          <w:rFonts w:ascii="Times New Roman" w:eastAsia="Georgia" w:hAnsi="Times New Roman" w:cs="Times New Roman"/>
          <w:sz w:val="28"/>
          <w:szCs w:val="28"/>
          <w:lang w:val="uk-UA" w:eastAsia="en-US"/>
        </w:rPr>
        <w:t xml:space="preserve">творення </w:t>
      </w:r>
      <w:r w:rsidR="00E01135">
        <w:rPr>
          <w:rFonts w:ascii="Times New Roman" w:eastAsia="Georgia" w:hAnsi="Times New Roman" w:cs="Times New Roman"/>
          <w:sz w:val="28"/>
          <w:szCs w:val="28"/>
          <w:lang w:val="uk-UA" w:eastAsia="en-US"/>
        </w:rPr>
        <w:t>р</w:t>
      </w:r>
      <w:r w:rsidRPr="003E56AE">
        <w:rPr>
          <w:rFonts w:ascii="Times New Roman" w:eastAsia="Georgia" w:hAnsi="Times New Roman" w:cs="Times New Roman"/>
          <w:sz w:val="28"/>
          <w:szCs w:val="28"/>
          <w:lang w:val="uk-UA" w:eastAsia="en-US"/>
        </w:rPr>
        <w:t xml:space="preserve">еєстраційної та </w:t>
      </w:r>
      <w:r w:rsidR="00E01135">
        <w:rPr>
          <w:rFonts w:ascii="Times New Roman" w:eastAsia="Georgia" w:hAnsi="Times New Roman" w:cs="Times New Roman"/>
          <w:sz w:val="28"/>
          <w:szCs w:val="28"/>
          <w:lang w:val="uk-UA" w:eastAsia="en-US"/>
        </w:rPr>
        <w:t>і</w:t>
      </w:r>
      <w:r w:rsidRPr="003E56AE">
        <w:rPr>
          <w:rFonts w:ascii="Times New Roman" w:eastAsia="Georgia" w:hAnsi="Times New Roman" w:cs="Times New Roman"/>
          <w:sz w:val="28"/>
          <w:szCs w:val="28"/>
          <w:lang w:val="uk-UA" w:eastAsia="en-US"/>
        </w:rPr>
        <w:t xml:space="preserve">нформаційної </w:t>
      </w:r>
      <w:r w:rsidR="00E01135">
        <w:rPr>
          <w:rFonts w:ascii="Times New Roman" w:eastAsia="Georgia" w:hAnsi="Times New Roman" w:cs="Times New Roman"/>
          <w:sz w:val="28"/>
          <w:szCs w:val="28"/>
          <w:lang w:val="uk-UA" w:eastAsia="en-US"/>
        </w:rPr>
        <w:t>с</w:t>
      </w:r>
      <w:r w:rsidRPr="003E56AE">
        <w:rPr>
          <w:rFonts w:ascii="Times New Roman" w:eastAsia="Georgia" w:hAnsi="Times New Roman" w:cs="Times New Roman"/>
          <w:sz w:val="28"/>
          <w:szCs w:val="28"/>
          <w:lang w:val="uk-UA" w:eastAsia="en-US"/>
        </w:rPr>
        <w:t>истеми</w:t>
      </w:r>
      <w:r w:rsidR="00E01135">
        <w:rPr>
          <w:rFonts w:ascii="Times New Roman" w:eastAsia="Georgia" w:hAnsi="Times New Roman" w:cs="Times New Roman"/>
          <w:sz w:val="28"/>
          <w:szCs w:val="28"/>
          <w:lang w:val="uk-UA" w:eastAsia="en-US"/>
        </w:rPr>
        <w:t>.</w:t>
      </w:r>
    </w:p>
    <w:p w14:paraId="71F1AD9E" w14:textId="658B2042" w:rsidR="003E56AE" w:rsidRDefault="003E56AE" w:rsidP="003E56AE">
      <w:pPr>
        <w:spacing w:line="360" w:lineRule="auto"/>
        <w:jc w:val="both"/>
        <w:rPr>
          <w:rFonts w:ascii="Times New Roman" w:eastAsia="Georgia" w:hAnsi="Times New Roman" w:cs="Times New Roman"/>
          <w:sz w:val="28"/>
          <w:szCs w:val="28"/>
          <w:lang w:val="uk-UA" w:eastAsia="en-US"/>
        </w:rPr>
      </w:pPr>
      <w:r w:rsidRPr="003E56AE">
        <w:rPr>
          <w:rFonts w:ascii="Times New Roman" w:eastAsia="Georgia" w:hAnsi="Times New Roman" w:cs="Times New Roman"/>
          <w:sz w:val="28"/>
          <w:szCs w:val="28"/>
          <w:lang w:val="uk-UA" w:eastAsia="en-US"/>
        </w:rPr>
        <w:t>Першим</w:t>
      </w:r>
      <w:r w:rsidR="00E01135">
        <w:rPr>
          <w:rFonts w:ascii="Times New Roman" w:eastAsia="Georgia" w:hAnsi="Times New Roman" w:cs="Times New Roman"/>
          <w:sz w:val="28"/>
          <w:szCs w:val="28"/>
          <w:lang w:val="uk-UA" w:eastAsia="en-US"/>
        </w:rPr>
        <w:t xml:space="preserve"> та основним </w:t>
      </w:r>
      <w:r w:rsidRPr="003E56AE">
        <w:rPr>
          <w:rFonts w:ascii="Times New Roman" w:eastAsia="Georgia" w:hAnsi="Times New Roman" w:cs="Times New Roman"/>
          <w:sz w:val="28"/>
          <w:szCs w:val="28"/>
          <w:lang w:val="uk-UA" w:eastAsia="en-US"/>
        </w:rPr>
        <w:t xml:space="preserve"> етапом формування інфраструктури ринку є розробка та впровадження ефективної реєстраційної та інформаційної системи. Це включає в себе створення централізованої бази даних, яка охоплює усі аспекти земельного обороту, від власності та прав до ринкової вартості. Така система має забезпечувати доступність та прозорість інформації для всіх учасників ринку.</w:t>
      </w:r>
      <w:r w:rsidR="00E01135">
        <w:rPr>
          <w:rFonts w:ascii="Times New Roman" w:eastAsia="Georgia" w:hAnsi="Times New Roman" w:cs="Times New Roman"/>
          <w:sz w:val="28"/>
          <w:szCs w:val="28"/>
          <w:lang w:val="uk-UA" w:eastAsia="en-US"/>
        </w:rPr>
        <w:t xml:space="preserve"> Наступним , та не менш важливим є в</w:t>
      </w:r>
      <w:r w:rsidRPr="003E56AE">
        <w:rPr>
          <w:rFonts w:ascii="Times New Roman" w:eastAsia="Georgia" w:hAnsi="Times New Roman" w:cs="Times New Roman"/>
          <w:sz w:val="28"/>
          <w:szCs w:val="28"/>
          <w:lang w:val="uk-UA" w:eastAsia="en-US"/>
        </w:rPr>
        <w:t xml:space="preserve">провадження </w:t>
      </w:r>
      <w:r w:rsidR="00E01135">
        <w:rPr>
          <w:rFonts w:ascii="Times New Roman" w:eastAsia="Georgia" w:hAnsi="Times New Roman" w:cs="Times New Roman"/>
          <w:sz w:val="28"/>
          <w:szCs w:val="28"/>
          <w:lang w:val="uk-UA" w:eastAsia="en-US"/>
        </w:rPr>
        <w:t>м</w:t>
      </w:r>
      <w:r w:rsidRPr="003E56AE">
        <w:rPr>
          <w:rFonts w:ascii="Times New Roman" w:eastAsia="Georgia" w:hAnsi="Times New Roman" w:cs="Times New Roman"/>
          <w:sz w:val="28"/>
          <w:szCs w:val="28"/>
          <w:lang w:val="uk-UA" w:eastAsia="en-US"/>
        </w:rPr>
        <w:t xml:space="preserve">еханізмів </w:t>
      </w:r>
      <w:r w:rsidR="00E01135">
        <w:rPr>
          <w:rFonts w:ascii="Times New Roman" w:eastAsia="Georgia" w:hAnsi="Times New Roman" w:cs="Times New Roman"/>
          <w:sz w:val="28"/>
          <w:szCs w:val="28"/>
          <w:lang w:val="uk-UA" w:eastAsia="en-US"/>
        </w:rPr>
        <w:t>з</w:t>
      </w:r>
      <w:r w:rsidRPr="003E56AE">
        <w:rPr>
          <w:rFonts w:ascii="Times New Roman" w:eastAsia="Georgia" w:hAnsi="Times New Roman" w:cs="Times New Roman"/>
          <w:sz w:val="28"/>
          <w:szCs w:val="28"/>
          <w:lang w:val="uk-UA" w:eastAsia="en-US"/>
        </w:rPr>
        <w:t xml:space="preserve">ахисту </w:t>
      </w:r>
      <w:r w:rsidR="00E01135">
        <w:rPr>
          <w:rFonts w:ascii="Times New Roman" w:eastAsia="Georgia" w:hAnsi="Times New Roman" w:cs="Times New Roman"/>
          <w:sz w:val="28"/>
          <w:szCs w:val="28"/>
          <w:lang w:val="uk-UA" w:eastAsia="en-US"/>
        </w:rPr>
        <w:t>п</w:t>
      </w:r>
      <w:r w:rsidRPr="003E56AE">
        <w:rPr>
          <w:rFonts w:ascii="Times New Roman" w:eastAsia="Georgia" w:hAnsi="Times New Roman" w:cs="Times New Roman"/>
          <w:sz w:val="28"/>
          <w:szCs w:val="28"/>
          <w:lang w:val="uk-UA" w:eastAsia="en-US"/>
        </w:rPr>
        <w:t xml:space="preserve">рав </w:t>
      </w:r>
      <w:r w:rsidR="00E01135">
        <w:rPr>
          <w:rFonts w:ascii="Times New Roman" w:eastAsia="Georgia" w:hAnsi="Times New Roman" w:cs="Times New Roman"/>
          <w:sz w:val="28"/>
          <w:szCs w:val="28"/>
          <w:lang w:val="uk-UA" w:eastAsia="en-US"/>
        </w:rPr>
        <w:t>в</w:t>
      </w:r>
      <w:r w:rsidRPr="003E56AE">
        <w:rPr>
          <w:rFonts w:ascii="Times New Roman" w:eastAsia="Georgia" w:hAnsi="Times New Roman" w:cs="Times New Roman"/>
          <w:sz w:val="28"/>
          <w:szCs w:val="28"/>
          <w:lang w:val="uk-UA" w:eastAsia="en-US"/>
        </w:rPr>
        <w:t>ласності</w:t>
      </w:r>
      <w:r w:rsidR="00E01135">
        <w:rPr>
          <w:rFonts w:ascii="Times New Roman" w:eastAsia="Georgia" w:hAnsi="Times New Roman" w:cs="Times New Roman"/>
          <w:sz w:val="28"/>
          <w:szCs w:val="28"/>
          <w:lang w:val="uk-UA" w:eastAsia="en-US"/>
        </w:rPr>
        <w:t xml:space="preserve"> , який передбачає підтримку інфраструктури .</w:t>
      </w:r>
      <w:r w:rsidRPr="003E56AE">
        <w:rPr>
          <w:rFonts w:ascii="Times New Roman" w:eastAsia="Georgia" w:hAnsi="Times New Roman" w:cs="Times New Roman"/>
          <w:sz w:val="28"/>
          <w:szCs w:val="28"/>
          <w:lang w:val="uk-UA" w:eastAsia="en-US"/>
        </w:rPr>
        <w:t>Для стимулювання довгострокових інвестицій та підтримки ділового клімату, важливим елементом інфраструктури є механізми захисту прав власності на земельні ділянки. Це включає в себе розвиток механізмів для вирішення спорів, чітке визначення прав та обов'язків сторін, а також ефективні процедури реєстрації та переоформлення власності</w:t>
      </w:r>
      <w:r w:rsidR="00E01135">
        <w:rPr>
          <w:rFonts w:ascii="Times New Roman" w:eastAsia="Georgia" w:hAnsi="Times New Roman" w:cs="Times New Roman"/>
          <w:sz w:val="28"/>
          <w:szCs w:val="28"/>
          <w:lang w:val="uk-UA" w:eastAsia="en-US"/>
        </w:rPr>
        <w:t xml:space="preserve">, що безпосередньо формується нормативно-правовими актами ,які створюють інституційне забезпечення функціонування </w:t>
      </w:r>
      <w:proofErr w:type="spellStart"/>
      <w:r w:rsidR="00E01135">
        <w:rPr>
          <w:rFonts w:ascii="Times New Roman" w:eastAsia="Georgia" w:hAnsi="Times New Roman" w:cs="Times New Roman"/>
          <w:sz w:val="28"/>
          <w:szCs w:val="28"/>
          <w:lang w:val="uk-UA" w:eastAsia="en-US"/>
        </w:rPr>
        <w:t>ринеу</w:t>
      </w:r>
      <w:proofErr w:type="spellEnd"/>
      <w:r w:rsidR="00E01135">
        <w:rPr>
          <w:rFonts w:ascii="Times New Roman" w:eastAsia="Georgia" w:hAnsi="Times New Roman" w:cs="Times New Roman"/>
          <w:sz w:val="28"/>
          <w:szCs w:val="28"/>
          <w:lang w:val="uk-UA" w:eastAsia="en-US"/>
        </w:rPr>
        <w:t xml:space="preserve"> землі в Україні.</w:t>
      </w:r>
    </w:p>
    <w:p w14:paraId="0A9AF0ED" w14:textId="09C97FE3" w:rsidR="003E56AE" w:rsidRPr="003E56AE" w:rsidRDefault="00E01135" w:rsidP="003E56AE">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Маючи потужну підтримку в інституційному забезпеченні , нормативно-правову підтримку ,важливим наступним кроком ст</w:t>
      </w:r>
      <w:r w:rsidR="003E56AE" w:rsidRPr="003E56AE">
        <w:rPr>
          <w:rFonts w:ascii="Times New Roman" w:eastAsia="Georgia" w:hAnsi="Times New Roman" w:cs="Times New Roman"/>
          <w:sz w:val="28"/>
          <w:szCs w:val="28"/>
          <w:lang w:val="uk-UA" w:eastAsia="en-US"/>
        </w:rPr>
        <w:t>ворення ефективного ринку передбачає організацію торгів та лізингу землі. Важливим елементом є розробка механізмів проведення аукціонів та конкурсів, що дозволяють максимізувати конкуренцію та визначити справедливу ринкову вартість земель. Також, створення систем лізингу землі забезпечить гнучкість та доступність для широкого кола суб'єктів.</w:t>
      </w:r>
    </w:p>
    <w:p w14:paraId="447CB15D" w14:textId="77777777" w:rsidR="003E56AE" w:rsidRDefault="003E56AE" w:rsidP="003E56AE">
      <w:pPr>
        <w:spacing w:line="360" w:lineRule="auto"/>
        <w:jc w:val="both"/>
        <w:rPr>
          <w:rFonts w:ascii="Times New Roman" w:eastAsia="Georgia" w:hAnsi="Times New Roman" w:cs="Times New Roman"/>
          <w:sz w:val="28"/>
          <w:szCs w:val="28"/>
          <w:lang w:val="uk-UA" w:eastAsia="en-US"/>
        </w:rPr>
      </w:pPr>
      <w:r w:rsidRPr="003E56AE">
        <w:rPr>
          <w:rFonts w:ascii="Times New Roman" w:eastAsia="Georgia" w:hAnsi="Times New Roman" w:cs="Times New Roman"/>
          <w:sz w:val="28"/>
          <w:szCs w:val="28"/>
          <w:lang w:val="uk-UA" w:eastAsia="en-US"/>
        </w:rPr>
        <w:t xml:space="preserve">Сприяння розвитку інфраструктурних об'єктів, таких як </w:t>
      </w:r>
      <w:proofErr w:type="spellStart"/>
      <w:r w:rsidRPr="003E56AE">
        <w:rPr>
          <w:rFonts w:ascii="Times New Roman" w:eastAsia="Georgia" w:hAnsi="Times New Roman" w:cs="Times New Roman"/>
          <w:sz w:val="28"/>
          <w:szCs w:val="28"/>
          <w:lang w:val="uk-UA" w:eastAsia="en-US"/>
        </w:rPr>
        <w:t>ірригаційні</w:t>
      </w:r>
      <w:proofErr w:type="spellEnd"/>
      <w:r w:rsidRPr="003E56AE">
        <w:rPr>
          <w:rFonts w:ascii="Times New Roman" w:eastAsia="Georgia" w:hAnsi="Times New Roman" w:cs="Times New Roman"/>
          <w:sz w:val="28"/>
          <w:szCs w:val="28"/>
          <w:lang w:val="uk-UA" w:eastAsia="en-US"/>
        </w:rPr>
        <w:t xml:space="preserve"> системи, </w:t>
      </w:r>
      <w:r w:rsidRPr="003E56AE">
        <w:rPr>
          <w:rFonts w:ascii="Times New Roman" w:eastAsia="Georgia" w:hAnsi="Times New Roman" w:cs="Times New Roman"/>
          <w:sz w:val="28"/>
          <w:szCs w:val="28"/>
          <w:lang w:val="uk-UA" w:eastAsia="en-US"/>
        </w:rPr>
        <w:lastRenderedPageBreak/>
        <w:t>дорожні мережі та зв'язок, є важливим етапом формування ринку землі. Це сприятиме збільшенню ефективності використання земель, зростанню інвестицій та покращенню умов для розвитку сільськогосподарських підприємств.</w:t>
      </w:r>
    </w:p>
    <w:p w14:paraId="5E4AABFE"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Розвиток інфраструктури для земельних проектів визначається як критичний етап для досягнення ефективності та стійкості у використанні сільськогосподарських територій. Інфраструктура створює основу для розвитку сільськогосподарських підприємств, поліпшення якості життя місцевого населення та залучення інвестицій.</w:t>
      </w:r>
    </w:p>
    <w:p w14:paraId="4369FA24" w14:textId="39D6047E"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С</w:t>
      </w:r>
      <w:r w:rsidRPr="004B77C1">
        <w:rPr>
          <w:rFonts w:ascii="Times New Roman" w:eastAsia="Georgia" w:hAnsi="Times New Roman" w:cs="Times New Roman"/>
          <w:sz w:val="28"/>
          <w:szCs w:val="28"/>
          <w:lang w:val="uk-UA" w:eastAsia="en-US"/>
        </w:rPr>
        <w:t xml:space="preserve">творення та модернізація </w:t>
      </w:r>
      <w:proofErr w:type="spellStart"/>
      <w:r w:rsidRPr="004B77C1">
        <w:rPr>
          <w:rFonts w:ascii="Times New Roman" w:eastAsia="Georgia" w:hAnsi="Times New Roman" w:cs="Times New Roman"/>
          <w:sz w:val="28"/>
          <w:szCs w:val="28"/>
          <w:lang w:val="uk-UA" w:eastAsia="en-US"/>
        </w:rPr>
        <w:t>ірригаційних</w:t>
      </w:r>
      <w:proofErr w:type="spellEnd"/>
      <w:r w:rsidRPr="004B77C1">
        <w:rPr>
          <w:rFonts w:ascii="Times New Roman" w:eastAsia="Georgia" w:hAnsi="Times New Roman" w:cs="Times New Roman"/>
          <w:sz w:val="28"/>
          <w:szCs w:val="28"/>
          <w:lang w:val="uk-UA" w:eastAsia="en-US"/>
        </w:rPr>
        <w:t xml:space="preserve"> систем вважається важливим кроком у поліпшенні використання земель. Це сприяє збільшенню врожайності, зменшенню впливу </w:t>
      </w:r>
      <w:proofErr w:type="spellStart"/>
      <w:r w:rsidRPr="004B77C1">
        <w:rPr>
          <w:rFonts w:ascii="Times New Roman" w:eastAsia="Georgia" w:hAnsi="Times New Roman" w:cs="Times New Roman"/>
          <w:sz w:val="28"/>
          <w:szCs w:val="28"/>
          <w:lang w:val="uk-UA" w:eastAsia="en-US"/>
        </w:rPr>
        <w:t>посух</w:t>
      </w:r>
      <w:proofErr w:type="spellEnd"/>
      <w:r w:rsidRPr="004B77C1">
        <w:rPr>
          <w:rFonts w:ascii="Times New Roman" w:eastAsia="Georgia" w:hAnsi="Times New Roman" w:cs="Times New Roman"/>
          <w:sz w:val="28"/>
          <w:szCs w:val="28"/>
          <w:lang w:val="uk-UA" w:eastAsia="en-US"/>
        </w:rPr>
        <w:t xml:space="preserve"> та підвищенню стійкості сільськогосподарських культур до погодних аномалій.</w:t>
      </w:r>
    </w:p>
    <w:p w14:paraId="2AE41216" w14:textId="2FE31A69" w:rsid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Розвиток Транспортної Інфраструктури</w:t>
      </w:r>
      <w:r w:rsidR="00052132" w:rsidRPr="00052132">
        <w:rPr>
          <w:rFonts w:ascii="Times New Roman" w:eastAsia="Georgia" w:hAnsi="Times New Roman" w:cs="Times New Roman"/>
          <w:sz w:val="28"/>
          <w:szCs w:val="28"/>
          <w:lang w:eastAsia="en-US"/>
        </w:rPr>
        <w:t>.</w:t>
      </w:r>
      <w:r w:rsidRPr="004B77C1">
        <w:rPr>
          <w:rFonts w:ascii="Times New Roman" w:eastAsia="Georgia" w:hAnsi="Times New Roman" w:cs="Times New Roman"/>
          <w:sz w:val="28"/>
          <w:szCs w:val="28"/>
          <w:lang w:val="uk-UA" w:eastAsia="en-US"/>
        </w:rPr>
        <w:t>Покращення транспортної доступності сільськогосподарських регіонів грає ключову роль у розвитку земельних проектів. Розширення дорожньої мережі та розвиток логістичних центрів сприяють ефективному переміщенню сільськогосподарської продукції та забезпечують швидкий доступ до ринків збуту.</w:t>
      </w:r>
    </w:p>
    <w:p w14:paraId="10462C0F" w14:textId="2E8BACAD" w:rsidR="00F840CE" w:rsidRPr="00F840CE" w:rsidRDefault="004B77C1" w:rsidP="00F840CE">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Розгляд та реалізація ефективної транспортної інфраструктури є критичним для стабільного та ефективного функціонування ринку землі. Це визначає швидкість і надійність переміщення сільськогосподарської продукції, облегшує доступ до ринків та сприяє розвитку сільськогосподарських </w:t>
      </w:r>
      <w:proofErr w:type="spellStart"/>
      <w:r w:rsidRPr="004B77C1">
        <w:rPr>
          <w:rFonts w:ascii="Times New Roman" w:eastAsia="Georgia" w:hAnsi="Times New Roman" w:cs="Times New Roman"/>
          <w:sz w:val="28"/>
          <w:szCs w:val="28"/>
          <w:lang w:val="uk-UA" w:eastAsia="en-US"/>
        </w:rPr>
        <w:t>підприємств.Розвиток</w:t>
      </w:r>
      <w:proofErr w:type="spellEnd"/>
      <w:r w:rsidRPr="004B77C1">
        <w:rPr>
          <w:rFonts w:ascii="Times New Roman" w:eastAsia="Georgia" w:hAnsi="Times New Roman" w:cs="Times New Roman"/>
          <w:sz w:val="28"/>
          <w:szCs w:val="28"/>
          <w:lang w:val="uk-UA" w:eastAsia="en-US"/>
        </w:rPr>
        <w:t xml:space="preserve"> та розширення дорожньої інфраструктури в сільських районах є першочерговим завданням. Створення сучасних та безпечних доріг забезпечить ефективний транспортний коридор для перевезення земельних ресурсів, зменшить транспортні витрати та поліпшить доступність ринків </w:t>
      </w:r>
      <w:proofErr w:type="spellStart"/>
      <w:r w:rsidRPr="004B77C1">
        <w:rPr>
          <w:rFonts w:ascii="Times New Roman" w:eastAsia="Georgia" w:hAnsi="Times New Roman" w:cs="Times New Roman"/>
          <w:sz w:val="28"/>
          <w:szCs w:val="28"/>
          <w:lang w:val="uk-UA" w:eastAsia="en-US"/>
        </w:rPr>
        <w:t>збуту.</w:t>
      </w:r>
      <w:r w:rsidR="00F840CE" w:rsidRPr="00F840CE">
        <w:rPr>
          <w:rFonts w:ascii="Times New Roman" w:eastAsia="Georgia" w:hAnsi="Times New Roman" w:cs="Times New Roman"/>
          <w:sz w:val="28"/>
          <w:szCs w:val="28"/>
          <w:lang w:val="uk-UA" w:eastAsia="en-US"/>
        </w:rPr>
        <w:t>Розширення</w:t>
      </w:r>
      <w:proofErr w:type="spellEnd"/>
      <w:r w:rsidR="00F840CE" w:rsidRPr="00F840CE">
        <w:rPr>
          <w:rFonts w:ascii="Times New Roman" w:eastAsia="Georgia" w:hAnsi="Times New Roman" w:cs="Times New Roman"/>
          <w:sz w:val="28"/>
          <w:szCs w:val="28"/>
          <w:lang w:val="uk-UA" w:eastAsia="en-US"/>
        </w:rPr>
        <w:t xml:space="preserve"> дорожньої інфраструктури - це комплекс заходів, спрямованих на збільшення розмірів та </w:t>
      </w:r>
      <w:proofErr w:type="spellStart"/>
      <w:r w:rsidR="00F840CE" w:rsidRPr="00F840CE">
        <w:rPr>
          <w:rFonts w:ascii="Times New Roman" w:eastAsia="Georgia" w:hAnsi="Times New Roman" w:cs="Times New Roman"/>
          <w:sz w:val="28"/>
          <w:szCs w:val="28"/>
          <w:lang w:val="uk-UA" w:eastAsia="en-US"/>
        </w:rPr>
        <w:t>потужностей</w:t>
      </w:r>
      <w:proofErr w:type="spellEnd"/>
      <w:r w:rsidR="00F840CE" w:rsidRPr="00F840CE">
        <w:rPr>
          <w:rFonts w:ascii="Times New Roman" w:eastAsia="Georgia" w:hAnsi="Times New Roman" w:cs="Times New Roman"/>
          <w:sz w:val="28"/>
          <w:szCs w:val="28"/>
          <w:lang w:val="uk-UA" w:eastAsia="en-US"/>
        </w:rPr>
        <w:t xml:space="preserve"> доріг для задоволення зростаючого обсягу транспортного руху та покращення загальної доступності та ефективності транспортного сполучення. Це може включати розширення </w:t>
      </w:r>
      <w:r w:rsidR="00F840CE" w:rsidRPr="00F840CE">
        <w:rPr>
          <w:rFonts w:ascii="Times New Roman" w:eastAsia="Georgia" w:hAnsi="Times New Roman" w:cs="Times New Roman"/>
          <w:sz w:val="28"/>
          <w:szCs w:val="28"/>
          <w:lang w:val="uk-UA" w:eastAsia="en-US"/>
        </w:rPr>
        <w:lastRenderedPageBreak/>
        <w:t>існуючих доріг, будівництво нових трас, реконструкцію перехресть та інші заходи з покращення дорожньої інфраструктури.</w:t>
      </w:r>
    </w:p>
    <w:p w14:paraId="6F1502A1" w14:textId="77777777" w:rsidR="00F840CE" w:rsidRPr="00F840CE" w:rsidRDefault="00F840CE" w:rsidP="00F840CE">
      <w:pPr>
        <w:spacing w:line="360" w:lineRule="auto"/>
        <w:jc w:val="both"/>
        <w:rPr>
          <w:rFonts w:ascii="Times New Roman" w:eastAsia="Georgia" w:hAnsi="Times New Roman" w:cs="Times New Roman"/>
          <w:sz w:val="28"/>
          <w:szCs w:val="28"/>
          <w:lang w:val="uk-UA" w:eastAsia="en-US"/>
        </w:rPr>
      </w:pPr>
      <w:r w:rsidRPr="00F840CE">
        <w:rPr>
          <w:rFonts w:ascii="Times New Roman" w:eastAsia="Georgia" w:hAnsi="Times New Roman" w:cs="Times New Roman"/>
          <w:sz w:val="28"/>
          <w:szCs w:val="28"/>
          <w:lang w:val="uk-UA" w:eastAsia="en-US"/>
        </w:rPr>
        <w:t>Основні етапи та аспекти розширення дорожньої інфраструктури включають:</w:t>
      </w:r>
    </w:p>
    <w:p w14:paraId="0FF9745F" w14:textId="38D2FBC8" w:rsidR="004B77C1" w:rsidRPr="004B77C1" w:rsidRDefault="0012746D"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 xml:space="preserve">тратегічне </w:t>
      </w:r>
      <w:proofErr w:type="spellStart"/>
      <w:r>
        <w:rPr>
          <w:rFonts w:ascii="Times New Roman" w:eastAsia="Georgia" w:hAnsi="Times New Roman" w:cs="Times New Roman"/>
          <w:sz w:val="28"/>
          <w:szCs w:val="28"/>
          <w:lang w:val="uk-UA" w:eastAsia="en-US"/>
        </w:rPr>
        <w:t>п</w:t>
      </w:r>
      <w:r w:rsidR="00F840CE" w:rsidRPr="00F840CE">
        <w:rPr>
          <w:rFonts w:ascii="Times New Roman" w:eastAsia="Georgia" w:hAnsi="Times New Roman" w:cs="Times New Roman"/>
          <w:sz w:val="28"/>
          <w:szCs w:val="28"/>
          <w:lang w:val="uk-UA" w:eastAsia="en-US"/>
        </w:rPr>
        <w:t>ланування</w:t>
      </w:r>
      <w:r>
        <w:rPr>
          <w:rFonts w:ascii="Times New Roman" w:eastAsia="Georgia" w:hAnsi="Times New Roman" w:cs="Times New Roman"/>
          <w:sz w:val="28"/>
          <w:szCs w:val="28"/>
          <w:lang w:val="uk-UA" w:eastAsia="en-US"/>
        </w:rPr>
        <w:t>,яке</w:t>
      </w:r>
      <w:proofErr w:type="spellEnd"/>
      <w:r>
        <w:rPr>
          <w:rFonts w:ascii="Times New Roman" w:eastAsia="Georgia" w:hAnsi="Times New Roman" w:cs="Times New Roman"/>
          <w:sz w:val="28"/>
          <w:szCs w:val="28"/>
          <w:lang w:val="uk-UA" w:eastAsia="en-US"/>
        </w:rPr>
        <w:t xml:space="preserve"> передбачає в</w:t>
      </w:r>
      <w:r w:rsidR="00F840CE" w:rsidRPr="00F840CE">
        <w:rPr>
          <w:rFonts w:ascii="Times New Roman" w:eastAsia="Georgia" w:hAnsi="Times New Roman" w:cs="Times New Roman"/>
          <w:sz w:val="28"/>
          <w:szCs w:val="28"/>
          <w:lang w:val="uk-UA" w:eastAsia="en-US"/>
        </w:rPr>
        <w:t xml:space="preserve">изначення обсягу транспортного руху, ідентифікація потреб у розширенні та розвитку дорожньої </w:t>
      </w:r>
      <w:proofErr w:type="spellStart"/>
      <w:r w:rsidR="00F840CE" w:rsidRPr="00F840CE">
        <w:rPr>
          <w:rFonts w:ascii="Times New Roman" w:eastAsia="Georgia" w:hAnsi="Times New Roman" w:cs="Times New Roman"/>
          <w:sz w:val="28"/>
          <w:szCs w:val="28"/>
          <w:lang w:val="uk-UA" w:eastAsia="en-US"/>
        </w:rPr>
        <w:t>інфраструктури.Встановлення</w:t>
      </w:r>
      <w:proofErr w:type="spellEnd"/>
      <w:r w:rsidR="00F840CE" w:rsidRPr="00F840CE">
        <w:rPr>
          <w:rFonts w:ascii="Times New Roman" w:eastAsia="Georgia" w:hAnsi="Times New Roman" w:cs="Times New Roman"/>
          <w:sz w:val="28"/>
          <w:szCs w:val="28"/>
          <w:lang w:val="uk-UA" w:eastAsia="en-US"/>
        </w:rPr>
        <w:t xml:space="preserve"> стратегічних цілей та пріоритетів для розширення </w:t>
      </w:r>
      <w:proofErr w:type="spellStart"/>
      <w:r w:rsidR="00F840CE" w:rsidRPr="00F840CE">
        <w:rPr>
          <w:rFonts w:ascii="Times New Roman" w:eastAsia="Georgia" w:hAnsi="Times New Roman" w:cs="Times New Roman"/>
          <w:sz w:val="28"/>
          <w:szCs w:val="28"/>
          <w:lang w:val="uk-UA" w:eastAsia="en-US"/>
        </w:rPr>
        <w:t>доріг.</w:t>
      </w:r>
      <w:r>
        <w:rPr>
          <w:rFonts w:ascii="Times New Roman" w:eastAsia="Georgia" w:hAnsi="Times New Roman" w:cs="Times New Roman"/>
          <w:sz w:val="28"/>
          <w:szCs w:val="28"/>
          <w:lang w:val="uk-UA" w:eastAsia="en-US"/>
        </w:rPr>
        <w:t>Для</w:t>
      </w:r>
      <w:proofErr w:type="spellEnd"/>
      <w:r>
        <w:rPr>
          <w:rFonts w:ascii="Times New Roman" w:eastAsia="Georgia" w:hAnsi="Times New Roman" w:cs="Times New Roman"/>
          <w:sz w:val="28"/>
          <w:szCs w:val="28"/>
          <w:lang w:val="uk-UA" w:eastAsia="en-US"/>
        </w:rPr>
        <w:t xml:space="preserve"> реалізації та підтримки цього напряму ,важливим проектом є п</w:t>
      </w:r>
      <w:r w:rsidR="00F840CE" w:rsidRPr="00F840CE">
        <w:rPr>
          <w:rFonts w:ascii="Times New Roman" w:eastAsia="Georgia" w:hAnsi="Times New Roman" w:cs="Times New Roman"/>
          <w:sz w:val="28"/>
          <w:szCs w:val="28"/>
          <w:lang w:val="uk-UA" w:eastAsia="en-US"/>
        </w:rPr>
        <w:t xml:space="preserve">роектування та </w:t>
      </w:r>
      <w:r>
        <w:rPr>
          <w:rFonts w:ascii="Times New Roman" w:eastAsia="Georgia" w:hAnsi="Times New Roman" w:cs="Times New Roman"/>
          <w:sz w:val="28"/>
          <w:szCs w:val="28"/>
          <w:lang w:val="uk-UA" w:eastAsia="en-US"/>
        </w:rPr>
        <w:t>і</w:t>
      </w:r>
      <w:r w:rsidR="00F840CE" w:rsidRPr="00F840CE">
        <w:rPr>
          <w:rFonts w:ascii="Times New Roman" w:eastAsia="Georgia" w:hAnsi="Times New Roman" w:cs="Times New Roman"/>
          <w:sz w:val="28"/>
          <w:szCs w:val="28"/>
          <w:lang w:val="uk-UA" w:eastAsia="en-US"/>
        </w:rPr>
        <w:t>нженерія</w:t>
      </w:r>
      <w:r>
        <w:rPr>
          <w:rFonts w:ascii="Times New Roman" w:eastAsia="Georgia" w:hAnsi="Times New Roman" w:cs="Times New Roman"/>
          <w:sz w:val="28"/>
          <w:szCs w:val="28"/>
          <w:lang w:val="uk-UA" w:eastAsia="en-US"/>
        </w:rPr>
        <w:t>, які передбачають р</w:t>
      </w:r>
      <w:r w:rsidR="00F840CE" w:rsidRPr="00F840CE">
        <w:rPr>
          <w:rFonts w:ascii="Times New Roman" w:eastAsia="Georgia" w:hAnsi="Times New Roman" w:cs="Times New Roman"/>
          <w:sz w:val="28"/>
          <w:szCs w:val="28"/>
          <w:lang w:val="uk-UA" w:eastAsia="en-US"/>
        </w:rPr>
        <w:t>озробк</w:t>
      </w:r>
      <w:r>
        <w:rPr>
          <w:rFonts w:ascii="Times New Roman" w:eastAsia="Georgia" w:hAnsi="Times New Roman" w:cs="Times New Roman"/>
          <w:sz w:val="28"/>
          <w:szCs w:val="28"/>
          <w:lang w:val="uk-UA" w:eastAsia="en-US"/>
        </w:rPr>
        <w:t>у</w:t>
      </w:r>
      <w:r w:rsidR="00F840CE" w:rsidRPr="00F840CE">
        <w:rPr>
          <w:rFonts w:ascii="Times New Roman" w:eastAsia="Georgia" w:hAnsi="Times New Roman" w:cs="Times New Roman"/>
          <w:sz w:val="28"/>
          <w:szCs w:val="28"/>
          <w:lang w:val="uk-UA" w:eastAsia="en-US"/>
        </w:rPr>
        <w:t xml:space="preserve"> технічних проектів для розширення доріг, враховуючи географічні, екологічні та інженерні </w:t>
      </w:r>
      <w:proofErr w:type="spellStart"/>
      <w:r w:rsidR="00F840CE" w:rsidRPr="00F840CE">
        <w:rPr>
          <w:rFonts w:ascii="Times New Roman" w:eastAsia="Georgia" w:hAnsi="Times New Roman" w:cs="Times New Roman"/>
          <w:sz w:val="28"/>
          <w:szCs w:val="28"/>
          <w:lang w:val="uk-UA" w:eastAsia="en-US"/>
        </w:rPr>
        <w:t>особливості.Вдосконалення</w:t>
      </w:r>
      <w:proofErr w:type="spellEnd"/>
      <w:r w:rsidR="00F840CE" w:rsidRPr="00F840CE">
        <w:rPr>
          <w:rFonts w:ascii="Times New Roman" w:eastAsia="Georgia" w:hAnsi="Times New Roman" w:cs="Times New Roman"/>
          <w:sz w:val="28"/>
          <w:szCs w:val="28"/>
          <w:lang w:val="uk-UA" w:eastAsia="en-US"/>
        </w:rPr>
        <w:t xml:space="preserve"> перехресть, включаючи будівництво кільцевих розв'язок та інші заходи для оптимізації транспортного потоку.</w:t>
      </w:r>
      <w:r>
        <w:rPr>
          <w:rFonts w:ascii="Times New Roman" w:eastAsia="Georgia" w:hAnsi="Times New Roman" w:cs="Times New Roman"/>
          <w:sz w:val="28"/>
          <w:szCs w:val="28"/>
          <w:lang w:val="uk-UA" w:eastAsia="en-US"/>
        </w:rPr>
        <w:t xml:space="preserve"> При цьому вкрай важливе фінансова підтримка, яка має змогу відбуватись за рахунок інвестицій та перш за все бюджетних </w:t>
      </w:r>
      <w:proofErr w:type="spellStart"/>
      <w:r>
        <w:rPr>
          <w:rFonts w:ascii="Times New Roman" w:eastAsia="Georgia" w:hAnsi="Times New Roman" w:cs="Times New Roman"/>
          <w:sz w:val="28"/>
          <w:szCs w:val="28"/>
          <w:lang w:val="uk-UA" w:eastAsia="en-US"/>
        </w:rPr>
        <w:t>коштів.Для</w:t>
      </w:r>
      <w:proofErr w:type="spellEnd"/>
      <w:r>
        <w:rPr>
          <w:rFonts w:ascii="Times New Roman" w:eastAsia="Georgia" w:hAnsi="Times New Roman" w:cs="Times New Roman"/>
          <w:sz w:val="28"/>
          <w:szCs w:val="28"/>
          <w:lang w:val="uk-UA" w:eastAsia="en-US"/>
        </w:rPr>
        <w:t xml:space="preserve"> підтримки ф</w:t>
      </w:r>
      <w:r w:rsidR="00F840CE" w:rsidRPr="00F840CE">
        <w:rPr>
          <w:rFonts w:ascii="Times New Roman" w:eastAsia="Georgia" w:hAnsi="Times New Roman" w:cs="Times New Roman"/>
          <w:sz w:val="28"/>
          <w:szCs w:val="28"/>
          <w:lang w:val="uk-UA" w:eastAsia="en-US"/>
        </w:rPr>
        <w:t xml:space="preserve">інансування та </w:t>
      </w:r>
      <w:r>
        <w:rPr>
          <w:rFonts w:ascii="Times New Roman" w:eastAsia="Georgia" w:hAnsi="Times New Roman" w:cs="Times New Roman"/>
          <w:sz w:val="28"/>
          <w:szCs w:val="28"/>
          <w:lang w:val="uk-UA" w:eastAsia="en-US"/>
        </w:rPr>
        <w:t>б</w:t>
      </w:r>
      <w:r w:rsidR="00F840CE" w:rsidRPr="00F840CE">
        <w:rPr>
          <w:rFonts w:ascii="Times New Roman" w:eastAsia="Georgia" w:hAnsi="Times New Roman" w:cs="Times New Roman"/>
          <w:sz w:val="28"/>
          <w:szCs w:val="28"/>
          <w:lang w:val="uk-UA" w:eastAsia="en-US"/>
        </w:rPr>
        <w:t>юджетування</w:t>
      </w:r>
      <w:r>
        <w:rPr>
          <w:rFonts w:ascii="Times New Roman" w:eastAsia="Georgia" w:hAnsi="Times New Roman" w:cs="Times New Roman"/>
          <w:sz w:val="28"/>
          <w:szCs w:val="28"/>
          <w:lang w:val="uk-UA" w:eastAsia="en-US"/>
        </w:rPr>
        <w:t xml:space="preserve"> необхідно р</w:t>
      </w:r>
      <w:r w:rsidR="00F840CE" w:rsidRPr="00F840CE">
        <w:rPr>
          <w:rFonts w:ascii="Times New Roman" w:eastAsia="Georgia" w:hAnsi="Times New Roman" w:cs="Times New Roman"/>
          <w:sz w:val="28"/>
          <w:szCs w:val="28"/>
          <w:lang w:val="uk-UA" w:eastAsia="en-US"/>
        </w:rPr>
        <w:t>озрахунок вартості проектів розширення доріг та визначення джерел фінансування</w:t>
      </w:r>
      <w:r>
        <w:rPr>
          <w:rFonts w:ascii="Times New Roman" w:eastAsia="Georgia" w:hAnsi="Times New Roman" w:cs="Times New Roman"/>
          <w:sz w:val="28"/>
          <w:szCs w:val="28"/>
          <w:lang w:val="uk-UA" w:eastAsia="en-US"/>
        </w:rPr>
        <w:t>, р</w:t>
      </w:r>
      <w:r w:rsidR="00F840CE" w:rsidRPr="00F840CE">
        <w:rPr>
          <w:rFonts w:ascii="Times New Roman" w:eastAsia="Georgia" w:hAnsi="Times New Roman" w:cs="Times New Roman"/>
          <w:sz w:val="28"/>
          <w:szCs w:val="28"/>
          <w:lang w:val="uk-UA" w:eastAsia="en-US"/>
        </w:rPr>
        <w:t xml:space="preserve">озробка фінансових стратегій та планів для реалізації </w:t>
      </w:r>
      <w:proofErr w:type="spellStart"/>
      <w:r w:rsidR="00F840CE" w:rsidRPr="00F840CE">
        <w:rPr>
          <w:rFonts w:ascii="Times New Roman" w:eastAsia="Georgia" w:hAnsi="Times New Roman" w:cs="Times New Roman"/>
          <w:sz w:val="28"/>
          <w:szCs w:val="28"/>
          <w:lang w:val="uk-UA" w:eastAsia="en-US"/>
        </w:rPr>
        <w:t>проектів</w:t>
      </w:r>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изначення</w:t>
      </w:r>
      <w:proofErr w:type="spellEnd"/>
      <w:r w:rsidR="00F840CE" w:rsidRPr="00F840CE">
        <w:rPr>
          <w:rFonts w:ascii="Times New Roman" w:eastAsia="Georgia" w:hAnsi="Times New Roman" w:cs="Times New Roman"/>
          <w:sz w:val="28"/>
          <w:szCs w:val="28"/>
          <w:lang w:val="uk-UA" w:eastAsia="en-US"/>
        </w:rPr>
        <w:t xml:space="preserve"> часових рамок для кожного етапу проекту та загального графіка реалізації</w:t>
      </w:r>
      <w:r>
        <w:rPr>
          <w:rFonts w:ascii="Times New Roman" w:eastAsia="Georgia" w:hAnsi="Times New Roman" w:cs="Times New Roman"/>
          <w:sz w:val="28"/>
          <w:szCs w:val="28"/>
          <w:lang w:val="uk-UA" w:eastAsia="en-US"/>
        </w:rPr>
        <w:t xml:space="preserve"> та в</w:t>
      </w:r>
      <w:r w:rsidR="00F840CE" w:rsidRPr="00F840CE">
        <w:rPr>
          <w:rFonts w:ascii="Times New Roman" w:eastAsia="Georgia" w:hAnsi="Times New Roman" w:cs="Times New Roman"/>
          <w:sz w:val="28"/>
          <w:szCs w:val="28"/>
          <w:lang w:val="uk-UA" w:eastAsia="en-US"/>
        </w:rPr>
        <w:t xml:space="preserve">едення контролю за виконанням проектів з урахуванням </w:t>
      </w:r>
      <w:proofErr w:type="spellStart"/>
      <w:r w:rsidR="00F840CE" w:rsidRPr="00F840CE">
        <w:rPr>
          <w:rFonts w:ascii="Times New Roman" w:eastAsia="Georgia" w:hAnsi="Times New Roman" w:cs="Times New Roman"/>
          <w:sz w:val="28"/>
          <w:szCs w:val="28"/>
          <w:lang w:val="uk-UA" w:eastAsia="en-US"/>
        </w:rPr>
        <w:t>термінів.</w:t>
      </w:r>
      <w:r>
        <w:rPr>
          <w:rFonts w:ascii="Times New Roman" w:eastAsia="Georgia" w:hAnsi="Times New Roman" w:cs="Times New Roman"/>
          <w:sz w:val="28"/>
          <w:szCs w:val="28"/>
          <w:lang w:val="uk-UA" w:eastAsia="en-US"/>
        </w:rPr>
        <w:t>Потужний</w:t>
      </w:r>
      <w:proofErr w:type="spellEnd"/>
      <w:r>
        <w:rPr>
          <w:rFonts w:ascii="Times New Roman" w:eastAsia="Georgia" w:hAnsi="Times New Roman" w:cs="Times New Roman"/>
          <w:sz w:val="28"/>
          <w:szCs w:val="28"/>
          <w:lang w:val="uk-UA" w:eastAsia="en-US"/>
        </w:rPr>
        <w:t xml:space="preserve"> вплив мають с</w:t>
      </w:r>
      <w:r w:rsidR="00F840CE" w:rsidRPr="00F840CE">
        <w:rPr>
          <w:rFonts w:ascii="Times New Roman" w:eastAsia="Georgia" w:hAnsi="Times New Roman" w:cs="Times New Roman"/>
          <w:sz w:val="28"/>
          <w:szCs w:val="28"/>
          <w:lang w:val="uk-UA" w:eastAsia="en-US"/>
        </w:rPr>
        <w:t xml:space="preserve">оціальні та </w:t>
      </w:r>
      <w:r>
        <w:rPr>
          <w:rFonts w:ascii="Times New Roman" w:eastAsia="Georgia" w:hAnsi="Times New Roman" w:cs="Times New Roman"/>
          <w:sz w:val="28"/>
          <w:szCs w:val="28"/>
          <w:lang w:val="uk-UA" w:eastAsia="en-US"/>
        </w:rPr>
        <w:t>е</w:t>
      </w:r>
      <w:r w:rsidR="00F840CE" w:rsidRPr="00F840CE">
        <w:rPr>
          <w:rFonts w:ascii="Times New Roman" w:eastAsia="Georgia" w:hAnsi="Times New Roman" w:cs="Times New Roman"/>
          <w:sz w:val="28"/>
          <w:szCs w:val="28"/>
          <w:lang w:val="uk-UA" w:eastAsia="en-US"/>
        </w:rPr>
        <w:t xml:space="preserve">кологічні </w:t>
      </w:r>
      <w:r>
        <w:rPr>
          <w:rFonts w:ascii="Times New Roman" w:eastAsia="Georgia" w:hAnsi="Times New Roman" w:cs="Times New Roman"/>
          <w:sz w:val="28"/>
          <w:szCs w:val="28"/>
          <w:lang w:val="uk-UA" w:eastAsia="en-US"/>
        </w:rPr>
        <w:t>а</w:t>
      </w:r>
      <w:r w:rsidR="00F840CE" w:rsidRPr="00F840CE">
        <w:rPr>
          <w:rFonts w:ascii="Times New Roman" w:eastAsia="Georgia" w:hAnsi="Times New Roman" w:cs="Times New Roman"/>
          <w:sz w:val="28"/>
          <w:szCs w:val="28"/>
          <w:lang w:val="uk-UA" w:eastAsia="en-US"/>
        </w:rPr>
        <w:t>спекти</w:t>
      </w:r>
      <w:r>
        <w:rPr>
          <w:rFonts w:ascii="Times New Roman" w:eastAsia="Georgia" w:hAnsi="Times New Roman" w:cs="Times New Roman"/>
          <w:sz w:val="28"/>
          <w:szCs w:val="28"/>
          <w:lang w:val="uk-UA" w:eastAsia="en-US"/>
        </w:rPr>
        <w:t xml:space="preserve">. До них відносять взаємодію з </w:t>
      </w:r>
      <w:proofErr w:type="spellStart"/>
      <w:r>
        <w:rPr>
          <w:rFonts w:ascii="Times New Roman" w:eastAsia="Georgia" w:hAnsi="Times New Roman" w:cs="Times New Roman"/>
          <w:sz w:val="28"/>
          <w:szCs w:val="28"/>
          <w:lang w:val="uk-UA" w:eastAsia="en-US"/>
        </w:rPr>
        <w:t>громадскістю</w:t>
      </w:r>
      <w:proofErr w:type="spellEnd"/>
      <w:r>
        <w:rPr>
          <w:rFonts w:ascii="Times New Roman" w:eastAsia="Georgia" w:hAnsi="Times New Roman" w:cs="Times New Roman"/>
          <w:sz w:val="28"/>
          <w:szCs w:val="28"/>
          <w:lang w:val="uk-UA" w:eastAsia="en-US"/>
        </w:rPr>
        <w:t>.</w:t>
      </w:r>
      <w:r w:rsidR="00F840CE" w:rsidRPr="00F840CE">
        <w:rPr>
          <w:rFonts w:ascii="Times New Roman" w:eastAsia="Georgia" w:hAnsi="Times New Roman" w:cs="Times New Roman"/>
          <w:sz w:val="28"/>
          <w:szCs w:val="28"/>
          <w:lang w:val="uk-UA" w:eastAsia="en-US"/>
        </w:rPr>
        <w:t xml:space="preserve"> Залучення громадськості до діалогу та забезпечення їхньої участі у процесі розширення</w:t>
      </w:r>
      <w:r>
        <w:rPr>
          <w:rFonts w:ascii="Times New Roman" w:eastAsia="Georgia" w:hAnsi="Times New Roman" w:cs="Times New Roman"/>
          <w:sz w:val="28"/>
          <w:szCs w:val="28"/>
          <w:lang w:val="uk-UA" w:eastAsia="en-US"/>
        </w:rPr>
        <w:t>, о</w:t>
      </w:r>
      <w:r w:rsidR="00F840CE" w:rsidRPr="00F840CE">
        <w:rPr>
          <w:rFonts w:ascii="Times New Roman" w:eastAsia="Georgia" w:hAnsi="Times New Roman" w:cs="Times New Roman"/>
          <w:sz w:val="28"/>
          <w:szCs w:val="28"/>
          <w:lang w:val="uk-UA" w:eastAsia="en-US"/>
        </w:rPr>
        <w:t xml:space="preserve">цінка </w:t>
      </w:r>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 xml:space="preserve">пливу на </w:t>
      </w:r>
      <w:proofErr w:type="spellStart"/>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овкілля</w:t>
      </w:r>
      <w:r>
        <w:rPr>
          <w:rFonts w:ascii="Times New Roman" w:eastAsia="Georgia" w:hAnsi="Times New Roman" w:cs="Times New Roman"/>
          <w:sz w:val="28"/>
          <w:szCs w:val="28"/>
          <w:lang w:val="uk-UA" w:eastAsia="en-US"/>
        </w:rPr>
        <w:t>.</w:t>
      </w:r>
      <w:r w:rsidR="00F840CE" w:rsidRPr="00F840CE">
        <w:rPr>
          <w:rFonts w:ascii="Times New Roman" w:eastAsia="Georgia" w:hAnsi="Times New Roman" w:cs="Times New Roman"/>
          <w:sz w:val="28"/>
          <w:szCs w:val="28"/>
          <w:lang w:val="uk-UA" w:eastAsia="en-US"/>
        </w:rPr>
        <w:t>Проведення</w:t>
      </w:r>
      <w:proofErr w:type="spellEnd"/>
      <w:r w:rsidR="00F840CE" w:rsidRPr="00F840CE">
        <w:rPr>
          <w:rFonts w:ascii="Times New Roman" w:eastAsia="Georgia" w:hAnsi="Times New Roman" w:cs="Times New Roman"/>
          <w:sz w:val="28"/>
          <w:szCs w:val="28"/>
          <w:lang w:val="uk-UA" w:eastAsia="en-US"/>
        </w:rPr>
        <w:t xml:space="preserve"> оцінки впливу на довкілля та розробка заходів з мінімізації негативного </w:t>
      </w:r>
      <w:proofErr w:type="spellStart"/>
      <w:r w:rsidR="00F840CE" w:rsidRPr="00F840CE">
        <w:rPr>
          <w:rFonts w:ascii="Times New Roman" w:eastAsia="Georgia" w:hAnsi="Times New Roman" w:cs="Times New Roman"/>
          <w:sz w:val="28"/>
          <w:szCs w:val="28"/>
          <w:lang w:val="uk-UA" w:eastAsia="en-US"/>
        </w:rPr>
        <w:t>впливу.</w:t>
      </w:r>
      <w:r>
        <w:rPr>
          <w:rFonts w:ascii="Times New Roman" w:eastAsia="Georgia" w:hAnsi="Times New Roman" w:cs="Times New Roman"/>
          <w:sz w:val="28"/>
          <w:szCs w:val="28"/>
          <w:lang w:val="uk-UA" w:eastAsia="en-US"/>
        </w:rPr>
        <w:t>Підтримуючи</w:t>
      </w:r>
      <w:proofErr w:type="spellEnd"/>
      <w:r>
        <w:rPr>
          <w:rFonts w:ascii="Times New Roman" w:eastAsia="Georgia" w:hAnsi="Times New Roman" w:cs="Times New Roman"/>
          <w:sz w:val="28"/>
          <w:szCs w:val="28"/>
          <w:lang w:val="uk-UA" w:eastAsia="en-US"/>
        </w:rPr>
        <w:t xml:space="preserve"> реалізацію проектів ,потужний вплив на розвиток має </w:t>
      </w:r>
      <w:proofErr w:type="spellStart"/>
      <w:r>
        <w:rPr>
          <w:rFonts w:ascii="Times New Roman" w:eastAsia="Georgia" w:hAnsi="Times New Roman" w:cs="Times New Roman"/>
          <w:sz w:val="28"/>
          <w:szCs w:val="28"/>
          <w:lang w:val="uk-UA" w:eastAsia="en-US"/>
        </w:rPr>
        <w:t>б</w:t>
      </w:r>
      <w:r w:rsidR="00F840CE" w:rsidRPr="00F840CE">
        <w:rPr>
          <w:rFonts w:ascii="Times New Roman" w:eastAsia="Georgia" w:hAnsi="Times New Roman" w:cs="Times New Roman"/>
          <w:sz w:val="28"/>
          <w:szCs w:val="28"/>
          <w:lang w:val="uk-UA" w:eastAsia="en-US"/>
        </w:rPr>
        <w:t>удівництво</w:t>
      </w:r>
      <w:r>
        <w:rPr>
          <w:rFonts w:ascii="Times New Roman" w:eastAsia="Georgia" w:hAnsi="Times New Roman" w:cs="Times New Roman"/>
          <w:sz w:val="28"/>
          <w:szCs w:val="28"/>
          <w:lang w:val="uk-UA" w:eastAsia="en-US"/>
        </w:rPr>
        <w:t>.</w:t>
      </w:r>
      <w:r w:rsidR="00F840CE" w:rsidRPr="00F840CE">
        <w:rPr>
          <w:rFonts w:ascii="Times New Roman" w:eastAsia="Georgia" w:hAnsi="Times New Roman" w:cs="Times New Roman"/>
          <w:sz w:val="28"/>
          <w:szCs w:val="28"/>
          <w:lang w:val="uk-UA" w:eastAsia="en-US"/>
        </w:rPr>
        <w:t>Будівництво</w:t>
      </w:r>
      <w:proofErr w:type="spellEnd"/>
      <w:r w:rsidR="00F840CE" w:rsidRPr="00F840CE">
        <w:rPr>
          <w:rFonts w:ascii="Times New Roman" w:eastAsia="Georgia" w:hAnsi="Times New Roman" w:cs="Times New Roman"/>
          <w:sz w:val="28"/>
          <w:szCs w:val="28"/>
          <w:lang w:val="uk-UA" w:eastAsia="en-US"/>
        </w:rPr>
        <w:t xml:space="preserve"> Інфраструктури: </w:t>
      </w:r>
      <w:r>
        <w:rPr>
          <w:rFonts w:ascii="Times New Roman" w:eastAsia="Georgia" w:hAnsi="Times New Roman" w:cs="Times New Roman"/>
          <w:sz w:val="28"/>
          <w:szCs w:val="28"/>
          <w:lang w:val="uk-UA" w:eastAsia="en-US"/>
        </w:rPr>
        <w:t>р</w:t>
      </w:r>
      <w:r w:rsidR="00F840CE" w:rsidRPr="00F840CE">
        <w:rPr>
          <w:rFonts w:ascii="Times New Roman" w:eastAsia="Georgia" w:hAnsi="Times New Roman" w:cs="Times New Roman"/>
          <w:sz w:val="28"/>
          <w:szCs w:val="28"/>
          <w:lang w:val="uk-UA" w:eastAsia="en-US"/>
        </w:rPr>
        <w:t xml:space="preserve">еалізація проектів розширення, включаючи будівництво доріг, мостів, тротуарів </w:t>
      </w:r>
      <w:proofErr w:type="spellStart"/>
      <w:r w:rsidR="00F840CE" w:rsidRPr="00F840CE">
        <w:rPr>
          <w:rFonts w:ascii="Times New Roman" w:eastAsia="Georgia" w:hAnsi="Times New Roman" w:cs="Times New Roman"/>
          <w:sz w:val="28"/>
          <w:szCs w:val="28"/>
          <w:lang w:val="uk-UA" w:eastAsia="en-US"/>
        </w:rPr>
        <w:t>тощо.</w:t>
      </w:r>
      <w:r>
        <w:rPr>
          <w:rFonts w:ascii="Times New Roman" w:eastAsia="Georgia" w:hAnsi="Times New Roman" w:cs="Times New Roman"/>
          <w:sz w:val="28"/>
          <w:szCs w:val="28"/>
          <w:lang w:val="uk-UA" w:eastAsia="en-US"/>
        </w:rPr>
        <w:t>Авжеж</w:t>
      </w:r>
      <w:proofErr w:type="spellEnd"/>
      <w:r>
        <w:rPr>
          <w:rFonts w:ascii="Times New Roman" w:eastAsia="Georgia" w:hAnsi="Times New Roman" w:cs="Times New Roman"/>
          <w:sz w:val="28"/>
          <w:szCs w:val="28"/>
          <w:lang w:val="uk-UA" w:eastAsia="en-US"/>
        </w:rPr>
        <w:t xml:space="preserve"> в цьому ланцюгу важливу роль </w:t>
      </w:r>
      <w:proofErr w:type="spellStart"/>
      <w:r>
        <w:rPr>
          <w:rFonts w:ascii="Times New Roman" w:eastAsia="Georgia" w:hAnsi="Times New Roman" w:cs="Times New Roman"/>
          <w:sz w:val="28"/>
          <w:szCs w:val="28"/>
          <w:lang w:val="uk-UA" w:eastAsia="en-US"/>
        </w:rPr>
        <w:t>сілд</w:t>
      </w:r>
      <w:proofErr w:type="spellEnd"/>
      <w:r>
        <w:rPr>
          <w:rFonts w:ascii="Times New Roman" w:eastAsia="Georgia" w:hAnsi="Times New Roman" w:cs="Times New Roman"/>
          <w:sz w:val="28"/>
          <w:szCs w:val="28"/>
          <w:lang w:val="uk-UA" w:eastAsia="en-US"/>
        </w:rPr>
        <w:t xml:space="preserve"> приділити в</w:t>
      </w:r>
      <w:r w:rsidR="00F840CE" w:rsidRPr="00F840CE">
        <w:rPr>
          <w:rFonts w:ascii="Times New Roman" w:eastAsia="Georgia" w:hAnsi="Times New Roman" w:cs="Times New Roman"/>
          <w:sz w:val="28"/>
          <w:szCs w:val="28"/>
          <w:lang w:val="uk-UA" w:eastAsia="en-US"/>
        </w:rPr>
        <w:t>еденн</w:t>
      </w:r>
      <w:r>
        <w:rPr>
          <w:rFonts w:ascii="Times New Roman" w:eastAsia="Georgia" w:hAnsi="Times New Roman" w:cs="Times New Roman"/>
          <w:sz w:val="28"/>
          <w:szCs w:val="28"/>
          <w:lang w:val="uk-UA" w:eastAsia="en-US"/>
        </w:rPr>
        <w:t>ю</w:t>
      </w:r>
      <w:r w:rsidR="00F840CE" w:rsidRPr="00F840CE">
        <w:rPr>
          <w:rFonts w:ascii="Times New Roman" w:eastAsia="Georgia" w:hAnsi="Times New Roman" w:cs="Times New Roman"/>
          <w:sz w:val="28"/>
          <w:szCs w:val="28"/>
          <w:lang w:val="uk-UA" w:eastAsia="en-US"/>
        </w:rPr>
        <w:t xml:space="preserve"> контролю за процесом будівництва та вирішення можливих </w:t>
      </w:r>
      <w:proofErr w:type="spellStart"/>
      <w:r w:rsidR="00F840CE" w:rsidRPr="00F840CE">
        <w:rPr>
          <w:rFonts w:ascii="Times New Roman" w:eastAsia="Georgia" w:hAnsi="Times New Roman" w:cs="Times New Roman"/>
          <w:sz w:val="28"/>
          <w:szCs w:val="28"/>
          <w:lang w:val="uk-UA" w:eastAsia="en-US"/>
        </w:rPr>
        <w:t>проблем.</w:t>
      </w:r>
      <w:r>
        <w:rPr>
          <w:rFonts w:ascii="Times New Roman" w:eastAsia="Georgia" w:hAnsi="Times New Roman" w:cs="Times New Roman"/>
          <w:sz w:val="28"/>
          <w:szCs w:val="28"/>
          <w:lang w:val="uk-UA" w:eastAsia="en-US"/>
        </w:rPr>
        <w:t>Необхідно</w:t>
      </w:r>
      <w:proofErr w:type="spellEnd"/>
      <w:r>
        <w:rPr>
          <w:rFonts w:ascii="Times New Roman" w:eastAsia="Georgia" w:hAnsi="Times New Roman" w:cs="Times New Roman"/>
          <w:sz w:val="28"/>
          <w:szCs w:val="28"/>
          <w:lang w:val="uk-UA" w:eastAsia="en-US"/>
        </w:rPr>
        <w:t xml:space="preserve"> створити напрям інфраструктури , обов’язково з потужним інституційним забезпеченням ,який виконує функції м</w:t>
      </w:r>
      <w:r w:rsidR="00F840CE" w:rsidRPr="00F840CE">
        <w:rPr>
          <w:rFonts w:ascii="Times New Roman" w:eastAsia="Georgia" w:hAnsi="Times New Roman" w:cs="Times New Roman"/>
          <w:sz w:val="28"/>
          <w:szCs w:val="28"/>
          <w:lang w:val="uk-UA" w:eastAsia="en-US"/>
        </w:rPr>
        <w:t>оніторинг</w:t>
      </w:r>
      <w:r>
        <w:rPr>
          <w:rFonts w:ascii="Times New Roman" w:eastAsia="Georgia" w:hAnsi="Times New Roman" w:cs="Times New Roman"/>
          <w:sz w:val="28"/>
          <w:szCs w:val="28"/>
          <w:lang w:val="uk-UA" w:eastAsia="en-US"/>
        </w:rPr>
        <w:t>у</w:t>
      </w:r>
      <w:r w:rsidR="00F840CE" w:rsidRPr="00F840CE">
        <w:rPr>
          <w:rFonts w:ascii="Times New Roman" w:eastAsia="Georgia" w:hAnsi="Times New Roman" w:cs="Times New Roman"/>
          <w:sz w:val="28"/>
          <w:szCs w:val="28"/>
          <w:lang w:val="uk-UA" w:eastAsia="en-US"/>
        </w:rPr>
        <w:t xml:space="preserve"> та </w:t>
      </w:r>
      <w:proofErr w:type="spellStart"/>
      <w:r>
        <w:rPr>
          <w:rFonts w:ascii="Times New Roman" w:eastAsia="Georgia" w:hAnsi="Times New Roman" w:cs="Times New Roman"/>
          <w:sz w:val="28"/>
          <w:szCs w:val="28"/>
          <w:lang w:val="uk-UA" w:eastAsia="en-US"/>
        </w:rPr>
        <w:t>о</w:t>
      </w:r>
      <w:r w:rsidR="00F840CE" w:rsidRPr="00F840CE">
        <w:rPr>
          <w:rFonts w:ascii="Times New Roman" w:eastAsia="Georgia" w:hAnsi="Times New Roman" w:cs="Times New Roman"/>
          <w:sz w:val="28"/>
          <w:szCs w:val="28"/>
          <w:lang w:val="uk-UA" w:eastAsia="en-US"/>
        </w:rPr>
        <w:t>бслуговування</w:t>
      </w:r>
      <w:r>
        <w:rPr>
          <w:rFonts w:ascii="Times New Roman" w:eastAsia="Georgia" w:hAnsi="Times New Roman" w:cs="Times New Roman"/>
          <w:sz w:val="28"/>
          <w:szCs w:val="28"/>
          <w:lang w:val="uk-UA" w:eastAsia="en-US"/>
        </w:rPr>
        <w:t>.</w:t>
      </w:r>
      <w:r w:rsidR="00F840CE" w:rsidRPr="00F840CE">
        <w:rPr>
          <w:rFonts w:ascii="Times New Roman" w:eastAsia="Georgia" w:hAnsi="Times New Roman" w:cs="Times New Roman"/>
          <w:sz w:val="28"/>
          <w:szCs w:val="28"/>
          <w:lang w:val="uk-UA" w:eastAsia="en-US"/>
        </w:rPr>
        <w:t>Система</w:t>
      </w:r>
      <w:proofErr w:type="spellEnd"/>
      <w:r w:rsidR="00F840CE" w:rsidRPr="00F840CE">
        <w:rPr>
          <w:rFonts w:ascii="Times New Roman" w:eastAsia="Georgia" w:hAnsi="Times New Roman" w:cs="Times New Roman"/>
          <w:sz w:val="28"/>
          <w:szCs w:val="28"/>
          <w:lang w:val="uk-UA" w:eastAsia="en-US"/>
        </w:rPr>
        <w:t xml:space="preserve"> </w:t>
      </w:r>
      <w:r>
        <w:rPr>
          <w:rFonts w:ascii="Times New Roman" w:eastAsia="Georgia" w:hAnsi="Times New Roman" w:cs="Times New Roman"/>
          <w:sz w:val="28"/>
          <w:szCs w:val="28"/>
          <w:lang w:val="uk-UA" w:eastAsia="en-US"/>
        </w:rPr>
        <w:t>м</w:t>
      </w:r>
      <w:r w:rsidR="00F840CE" w:rsidRPr="00F840CE">
        <w:rPr>
          <w:rFonts w:ascii="Times New Roman" w:eastAsia="Georgia" w:hAnsi="Times New Roman" w:cs="Times New Roman"/>
          <w:sz w:val="28"/>
          <w:szCs w:val="28"/>
          <w:lang w:val="uk-UA" w:eastAsia="en-US"/>
        </w:rPr>
        <w:t>оніторингу</w:t>
      </w:r>
      <w:r>
        <w:rPr>
          <w:rFonts w:ascii="Times New Roman" w:eastAsia="Georgia" w:hAnsi="Times New Roman" w:cs="Times New Roman"/>
          <w:sz w:val="28"/>
          <w:szCs w:val="28"/>
          <w:lang w:val="uk-UA" w:eastAsia="en-US"/>
        </w:rPr>
        <w:t xml:space="preserve"> передбачає с</w:t>
      </w:r>
      <w:r w:rsidR="00F840CE" w:rsidRPr="00F840CE">
        <w:rPr>
          <w:rFonts w:ascii="Times New Roman" w:eastAsia="Georgia" w:hAnsi="Times New Roman" w:cs="Times New Roman"/>
          <w:sz w:val="28"/>
          <w:szCs w:val="28"/>
          <w:lang w:val="uk-UA" w:eastAsia="en-US"/>
        </w:rPr>
        <w:t xml:space="preserve">творення системи моніторингу та обслуговування для забезпечення тривалої ефективності доріг </w:t>
      </w:r>
      <w:r w:rsidR="00F840CE" w:rsidRPr="00F840CE">
        <w:rPr>
          <w:rFonts w:ascii="Times New Roman" w:eastAsia="Georgia" w:hAnsi="Times New Roman" w:cs="Times New Roman"/>
          <w:sz w:val="28"/>
          <w:szCs w:val="28"/>
          <w:lang w:val="uk-UA" w:eastAsia="en-US"/>
        </w:rPr>
        <w:lastRenderedPageBreak/>
        <w:t>після завершення проектів</w:t>
      </w:r>
      <w:r w:rsidR="00DA3FAD">
        <w:rPr>
          <w:rFonts w:ascii="Times New Roman" w:eastAsia="Georgia" w:hAnsi="Times New Roman" w:cs="Times New Roman"/>
          <w:sz w:val="28"/>
          <w:szCs w:val="28"/>
          <w:lang w:val="uk-UA" w:eastAsia="en-US"/>
        </w:rPr>
        <w:t xml:space="preserve"> та і</w:t>
      </w:r>
      <w:r w:rsidR="00F840CE" w:rsidRPr="00F840CE">
        <w:rPr>
          <w:rFonts w:ascii="Times New Roman" w:eastAsia="Georgia" w:hAnsi="Times New Roman" w:cs="Times New Roman"/>
          <w:sz w:val="28"/>
          <w:szCs w:val="28"/>
          <w:lang w:val="uk-UA" w:eastAsia="en-US"/>
        </w:rPr>
        <w:t>нтеграці</w:t>
      </w:r>
      <w:r w:rsidR="00DA3FAD">
        <w:rPr>
          <w:rFonts w:ascii="Times New Roman" w:eastAsia="Georgia" w:hAnsi="Times New Roman" w:cs="Times New Roman"/>
          <w:sz w:val="28"/>
          <w:szCs w:val="28"/>
          <w:lang w:val="uk-UA" w:eastAsia="en-US"/>
        </w:rPr>
        <w:t xml:space="preserve">ю </w:t>
      </w:r>
      <w:proofErr w:type="spellStart"/>
      <w:r w:rsidR="00DA3FAD">
        <w:rPr>
          <w:rFonts w:ascii="Times New Roman" w:eastAsia="Georgia" w:hAnsi="Times New Roman" w:cs="Times New Roman"/>
          <w:sz w:val="28"/>
          <w:szCs w:val="28"/>
          <w:lang w:val="uk-UA" w:eastAsia="en-US"/>
        </w:rPr>
        <w:t>т</w:t>
      </w:r>
      <w:r w:rsidR="00F840CE" w:rsidRPr="00F840CE">
        <w:rPr>
          <w:rFonts w:ascii="Times New Roman" w:eastAsia="Georgia" w:hAnsi="Times New Roman" w:cs="Times New Roman"/>
          <w:sz w:val="28"/>
          <w:szCs w:val="28"/>
          <w:lang w:val="uk-UA" w:eastAsia="en-US"/>
        </w:rPr>
        <w:t>ехнологій</w:t>
      </w:r>
      <w:r w:rsidR="00DA3FAD">
        <w:rPr>
          <w:rFonts w:ascii="Times New Roman" w:eastAsia="Georgia" w:hAnsi="Times New Roman" w:cs="Times New Roman"/>
          <w:sz w:val="28"/>
          <w:szCs w:val="28"/>
          <w:lang w:val="uk-UA" w:eastAsia="en-US"/>
        </w:rPr>
        <w:t>.Вплив</w:t>
      </w:r>
      <w:proofErr w:type="spellEnd"/>
      <w:r w:rsidR="00DA3FAD">
        <w:rPr>
          <w:rFonts w:ascii="Times New Roman" w:eastAsia="Georgia" w:hAnsi="Times New Roman" w:cs="Times New Roman"/>
          <w:sz w:val="28"/>
          <w:szCs w:val="28"/>
          <w:lang w:val="uk-UA" w:eastAsia="en-US"/>
        </w:rPr>
        <w:t xml:space="preserve"> має забезпечення та розвиток за</w:t>
      </w:r>
      <w:r w:rsidR="004B77C1" w:rsidRPr="004B77C1">
        <w:rPr>
          <w:rFonts w:ascii="Times New Roman" w:eastAsia="Georgia" w:hAnsi="Times New Roman" w:cs="Times New Roman"/>
          <w:sz w:val="28"/>
          <w:szCs w:val="28"/>
          <w:lang w:val="uk-UA" w:eastAsia="en-US"/>
        </w:rPr>
        <w:t xml:space="preserve">лізничної </w:t>
      </w:r>
      <w:r w:rsidR="00DA3FAD">
        <w:rPr>
          <w:rFonts w:ascii="Times New Roman" w:eastAsia="Georgia" w:hAnsi="Times New Roman" w:cs="Times New Roman"/>
          <w:sz w:val="28"/>
          <w:szCs w:val="28"/>
          <w:lang w:val="uk-UA" w:eastAsia="en-US"/>
        </w:rPr>
        <w:t>і</w:t>
      </w:r>
      <w:r w:rsidR="004B77C1" w:rsidRPr="004B77C1">
        <w:rPr>
          <w:rFonts w:ascii="Times New Roman" w:eastAsia="Georgia" w:hAnsi="Times New Roman" w:cs="Times New Roman"/>
          <w:sz w:val="28"/>
          <w:szCs w:val="28"/>
          <w:lang w:val="uk-UA" w:eastAsia="en-US"/>
        </w:rPr>
        <w:t>нфраструктури</w:t>
      </w:r>
      <w:r w:rsidR="00DA3FAD">
        <w:rPr>
          <w:rFonts w:ascii="Times New Roman" w:eastAsia="Georgia" w:hAnsi="Times New Roman" w:cs="Times New Roman"/>
          <w:sz w:val="28"/>
          <w:szCs w:val="28"/>
          <w:lang w:val="uk-UA" w:eastAsia="en-US"/>
        </w:rPr>
        <w:t>.</w:t>
      </w:r>
    </w:p>
    <w:p w14:paraId="37F2402F" w14:textId="77777777" w:rsid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Вдосконалення залізничної інфраструктури сприятиме ефективній логістиці та збільшить обсяги транспортування земельних ресурсів. Сучасні технології та швидкісні мережі сприяють швидкому та безперебійному руху продукції на ринки збуту.</w:t>
      </w:r>
    </w:p>
    <w:p w14:paraId="6A3CE013" w14:textId="4520D060" w:rsidR="00F840CE" w:rsidRDefault="00F840CE" w:rsidP="00F840CE">
      <w:pPr>
        <w:spacing w:line="360" w:lineRule="auto"/>
        <w:jc w:val="both"/>
        <w:rPr>
          <w:rFonts w:ascii="Times New Roman" w:eastAsia="Georgia" w:hAnsi="Times New Roman" w:cs="Times New Roman"/>
          <w:sz w:val="28"/>
          <w:szCs w:val="28"/>
          <w:lang w:val="uk-UA" w:eastAsia="en-US"/>
        </w:rPr>
      </w:pPr>
      <w:r w:rsidRPr="00F840CE">
        <w:rPr>
          <w:rFonts w:ascii="Times New Roman" w:eastAsia="Georgia" w:hAnsi="Times New Roman" w:cs="Times New Roman"/>
          <w:sz w:val="28"/>
          <w:szCs w:val="28"/>
          <w:lang w:val="uk-UA" w:eastAsia="en-US"/>
        </w:rPr>
        <w:t xml:space="preserve">Розвиток залізничної інфраструктури </w:t>
      </w:r>
      <w:r w:rsidR="00DA3FAD">
        <w:rPr>
          <w:rFonts w:ascii="Times New Roman" w:eastAsia="Georgia" w:hAnsi="Times New Roman" w:cs="Times New Roman"/>
          <w:sz w:val="28"/>
          <w:szCs w:val="28"/>
          <w:lang w:val="uk-UA" w:eastAsia="en-US"/>
        </w:rPr>
        <w:t xml:space="preserve">передбачає </w:t>
      </w:r>
      <w:r w:rsidRPr="00F840CE">
        <w:rPr>
          <w:rFonts w:ascii="Times New Roman" w:eastAsia="Georgia" w:hAnsi="Times New Roman" w:cs="Times New Roman"/>
          <w:sz w:val="28"/>
          <w:szCs w:val="28"/>
          <w:lang w:val="uk-UA" w:eastAsia="en-US"/>
        </w:rPr>
        <w:t xml:space="preserve">комплекс заходів, спрямованих на поліпшення та розширення залізничного транспорту, забезпечення ефективності перевезень, підвищення безпеки та зручностей для пасажирів та вантажів. </w:t>
      </w:r>
      <w:r w:rsidR="00DA3FAD">
        <w:rPr>
          <w:rFonts w:ascii="Times New Roman" w:eastAsia="Georgia" w:hAnsi="Times New Roman" w:cs="Times New Roman"/>
          <w:sz w:val="28"/>
          <w:szCs w:val="28"/>
          <w:lang w:val="uk-UA" w:eastAsia="en-US"/>
        </w:rPr>
        <w:t xml:space="preserve">Слід зазначити </w:t>
      </w:r>
      <w:r w:rsidRPr="00F840CE">
        <w:rPr>
          <w:rFonts w:ascii="Times New Roman" w:eastAsia="Georgia" w:hAnsi="Times New Roman" w:cs="Times New Roman"/>
          <w:sz w:val="28"/>
          <w:szCs w:val="28"/>
          <w:lang w:val="uk-UA" w:eastAsia="en-US"/>
        </w:rPr>
        <w:t xml:space="preserve"> основні аспекти та етапи розвитку залізничної </w:t>
      </w:r>
      <w:proofErr w:type="spellStart"/>
      <w:r w:rsidRPr="00F840CE">
        <w:rPr>
          <w:rFonts w:ascii="Times New Roman" w:eastAsia="Georgia" w:hAnsi="Times New Roman" w:cs="Times New Roman"/>
          <w:sz w:val="28"/>
          <w:szCs w:val="28"/>
          <w:lang w:val="uk-UA" w:eastAsia="en-US"/>
        </w:rPr>
        <w:t>інфраструктури:</w:t>
      </w:r>
      <w:r w:rsidR="00DA3FAD">
        <w:rPr>
          <w:rFonts w:ascii="Times New Roman" w:eastAsia="Georgia" w:hAnsi="Times New Roman" w:cs="Times New Roman"/>
          <w:sz w:val="28"/>
          <w:szCs w:val="28"/>
          <w:lang w:val="uk-UA" w:eastAsia="en-US"/>
        </w:rPr>
        <w:t>с</w:t>
      </w:r>
      <w:r w:rsidRPr="00F840CE">
        <w:rPr>
          <w:rFonts w:ascii="Times New Roman" w:eastAsia="Georgia" w:hAnsi="Times New Roman" w:cs="Times New Roman"/>
          <w:sz w:val="28"/>
          <w:szCs w:val="28"/>
          <w:lang w:val="uk-UA" w:eastAsia="en-US"/>
        </w:rPr>
        <w:t>тратегічне</w:t>
      </w:r>
      <w:proofErr w:type="spellEnd"/>
      <w:r w:rsidRPr="00F840CE">
        <w:rPr>
          <w:rFonts w:ascii="Times New Roman" w:eastAsia="Georgia" w:hAnsi="Times New Roman" w:cs="Times New Roman"/>
          <w:sz w:val="28"/>
          <w:szCs w:val="28"/>
          <w:lang w:val="uk-UA" w:eastAsia="en-US"/>
        </w:rPr>
        <w:t xml:space="preserve"> </w:t>
      </w:r>
      <w:proofErr w:type="spellStart"/>
      <w:r w:rsidR="00DA3FAD">
        <w:rPr>
          <w:rFonts w:ascii="Times New Roman" w:eastAsia="Georgia" w:hAnsi="Times New Roman" w:cs="Times New Roman"/>
          <w:sz w:val="28"/>
          <w:szCs w:val="28"/>
          <w:lang w:val="uk-UA" w:eastAsia="en-US"/>
        </w:rPr>
        <w:t>п</w:t>
      </w:r>
      <w:r w:rsidRPr="00F840CE">
        <w:rPr>
          <w:rFonts w:ascii="Times New Roman" w:eastAsia="Georgia" w:hAnsi="Times New Roman" w:cs="Times New Roman"/>
          <w:sz w:val="28"/>
          <w:szCs w:val="28"/>
          <w:lang w:val="uk-UA" w:eastAsia="en-US"/>
        </w:rPr>
        <w:t>ланування</w:t>
      </w:r>
      <w:r w:rsidR="00DA3FAD">
        <w:rPr>
          <w:rFonts w:ascii="Times New Roman" w:eastAsia="Georgia" w:hAnsi="Times New Roman" w:cs="Times New Roman"/>
          <w:sz w:val="28"/>
          <w:szCs w:val="28"/>
          <w:lang w:val="uk-UA" w:eastAsia="en-US"/>
        </w:rPr>
        <w:t>.</w:t>
      </w:r>
      <w:r w:rsidRPr="00F840CE">
        <w:rPr>
          <w:rFonts w:ascii="Times New Roman" w:eastAsia="Georgia" w:hAnsi="Times New Roman" w:cs="Times New Roman"/>
          <w:sz w:val="28"/>
          <w:szCs w:val="28"/>
          <w:lang w:val="uk-UA" w:eastAsia="en-US"/>
        </w:rPr>
        <w:t>Визначення</w:t>
      </w:r>
      <w:proofErr w:type="spellEnd"/>
      <w:r w:rsidRPr="00F840CE">
        <w:rPr>
          <w:rFonts w:ascii="Times New Roman" w:eastAsia="Georgia" w:hAnsi="Times New Roman" w:cs="Times New Roman"/>
          <w:sz w:val="28"/>
          <w:szCs w:val="28"/>
          <w:lang w:val="uk-UA" w:eastAsia="en-US"/>
        </w:rPr>
        <w:t xml:space="preserve"> обсягу пасажирських та вантажних перевезень, виходячи з економічних, соціальних та транспортних </w:t>
      </w:r>
      <w:proofErr w:type="spellStart"/>
      <w:r w:rsidRPr="00F840CE">
        <w:rPr>
          <w:rFonts w:ascii="Times New Roman" w:eastAsia="Georgia" w:hAnsi="Times New Roman" w:cs="Times New Roman"/>
          <w:sz w:val="28"/>
          <w:szCs w:val="28"/>
          <w:lang w:val="uk-UA" w:eastAsia="en-US"/>
        </w:rPr>
        <w:t>потреб.Встановлення</w:t>
      </w:r>
      <w:proofErr w:type="spellEnd"/>
      <w:r w:rsidRPr="00F840CE">
        <w:rPr>
          <w:rFonts w:ascii="Times New Roman" w:eastAsia="Georgia" w:hAnsi="Times New Roman" w:cs="Times New Roman"/>
          <w:sz w:val="28"/>
          <w:szCs w:val="28"/>
          <w:lang w:val="uk-UA" w:eastAsia="en-US"/>
        </w:rPr>
        <w:t xml:space="preserve"> стратегічних цілей для розвитку залізничної системи, враховуючи різноманітні аспекти, такі як швидкість, маршрутизація та технічна </w:t>
      </w:r>
      <w:proofErr w:type="spellStart"/>
      <w:r w:rsidRPr="00F840CE">
        <w:rPr>
          <w:rFonts w:ascii="Times New Roman" w:eastAsia="Georgia" w:hAnsi="Times New Roman" w:cs="Times New Roman"/>
          <w:sz w:val="28"/>
          <w:szCs w:val="28"/>
          <w:lang w:val="uk-UA" w:eastAsia="en-US"/>
        </w:rPr>
        <w:t>модернізація.</w:t>
      </w:r>
      <w:r w:rsidR="00DA3FAD">
        <w:rPr>
          <w:rFonts w:ascii="Times New Roman" w:eastAsia="Georgia" w:hAnsi="Times New Roman" w:cs="Times New Roman"/>
          <w:sz w:val="28"/>
          <w:szCs w:val="28"/>
          <w:lang w:val="uk-UA" w:eastAsia="en-US"/>
        </w:rPr>
        <w:t>Важливим</w:t>
      </w:r>
      <w:proofErr w:type="spellEnd"/>
      <w:r w:rsidR="00DA3FAD">
        <w:rPr>
          <w:rFonts w:ascii="Times New Roman" w:eastAsia="Georgia" w:hAnsi="Times New Roman" w:cs="Times New Roman"/>
          <w:sz w:val="28"/>
          <w:szCs w:val="28"/>
          <w:lang w:val="uk-UA" w:eastAsia="en-US"/>
        </w:rPr>
        <w:t xml:space="preserve"> кроком є мо</w:t>
      </w:r>
      <w:r w:rsidRPr="00F840CE">
        <w:rPr>
          <w:rFonts w:ascii="Times New Roman" w:eastAsia="Georgia" w:hAnsi="Times New Roman" w:cs="Times New Roman"/>
          <w:sz w:val="28"/>
          <w:szCs w:val="28"/>
          <w:lang w:val="uk-UA" w:eastAsia="en-US"/>
        </w:rPr>
        <w:t xml:space="preserve">дернізація </w:t>
      </w:r>
      <w:r w:rsidR="00DA3FAD">
        <w:rPr>
          <w:rFonts w:ascii="Times New Roman" w:eastAsia="Georgia" w:hAnsi="Times New Roman" w:cs="Times New Roman"/>
          <w:sz w:val="28"/>
          <w:szCs w:val="28"/>
          <w:lang w:val="uk-UA" w:eastAsia="en-US"/>
        </w:rPr>
        <w:t>і</w:t>
      </w:r>
      <w:r w:rsidRPr="00F840CE">
        <w:rPr>
          <w:rFonts w:ascii="Times New Roman" w:eastAsia="Georgia" w:hAnsi="Times New Roman" w:cs="Times New Roman"/>
          <w:sz w:val="28"/>
          <w:szCs w:val="28"/>
          <w:lang w:val="uk-UA" w:eastAsia="en-US"/>
        </w:rPr>
        <w:t xml:space="preserve">снуючих </w:t>
      </w:r>
      <w:r w:rsidR="00DA3FAD">
        <w:rPr>
          <w:rFonts w:ascii="Times New Roman" w:eastAsia="Georgia" w:hAnsi="Times New Roman" w:cs="Times New Roman"/>
          <w:sz w:val="28"/>
          <w:szCs w:val="28"/>
          <w:lang w:val="uk-UA" w:eastAsia="en-US"/>
        </w:rPr>
        <w:t>лі</w:t>
      </w:r>
      <w:r w:rsidRPr="00F840CE">
        <w:rPr>
          <w:rFonts w:ascii="Times New Roman" w:eastAsia="Georgia" w:hAnsi="Times New Roman" w:cs="Times New Roman"/>
          <w:sz w:val="28"/>
          <w:szCs w:val="28"/>
          <w:lang w:val="uk-UA" w:eastAsia="en-US"/>
        </w:rPr>
        <w:t>ній</w:t>
      </w:r>
      <w:r w:rsidR="00DA3FAD">
        <w:rPr>
          <w:rFonts w:ascii="Times New Roman" w:eastAsia="Georgia" w:hAnsi="Times New Roman" w:cs="Times New Roman"/>
          <w:sz w:val="28"/>
          <w:szCs w:val="28"/>
          <w:lang w:val="uk-UA" w:eastAsia="en-US"/>
        </w:rPr>
        <w:t>, в</w:t>
      </w:r>
      <w:r w:rsidRPr="00F840CE">
        <w:rPr>
          <w:rFonts w:ascii="Times New Roman" w:eastAsia="Georgia" w:hAnsi="Times New Roman" w:cs="Times New Roman"/>
          <w:sz w:val="28"/>
          <w:szCs w:val="28"/>
          <w:lang w:val="uk-UA" w:eastAsia="en-US"/>
        </w:rPr>
        <w:t xml:space="preserve">досконалення існуючих трас, включаючи підвищення їхньої пропускної здатності та </w:t>
      </w:r>
      <w:proofErr w:type="spellStart"/>
      <w:r w:rsidRPr="00F840CE">
        <w:rPr>
          <w:rFonts w:ascii="Times New Roman" w:eastAsia="Georgia" w:hAnsi="Times New Roman" w:cs="Times New Roman"/>
          <w:sz w:val="28"/>
          <w:szCs w:val="28"/>
          <w:lang w:val="uk-UA" w:eastAsia="en-US"/>
        </w:rPr>
        <w:t>швидкості</w:t>
      </w:r>
      <w:r w:rsidR="00DA3FAD">
        <w:rPr>
          <w:rFonts w:ascii="Times New Roman" w:eastAsia="Georgia" w:hAnsi="Times New Roman" w:cs="Times New Roman"/>
          <w:sz w:val="28"/>
          <w:szCs w:val="28"/>
          <w:lang w:val="uk-UA" w:eastAsia="en-US"/>
        </w:rPr>
        <w:t>,б</w:t>
      </w:r>
      <w:r w:rsidRPr="00F840CE">
        <w:rPr>
          <w:rFonts w:ascii="Times New Roman" w:eastAsia="Georgia" w:hAnsi="Times New Roman" w:cs="Times New Roman"/>
          <w:sz w:val="28"/>
          <w:szCs w:val="28"/>
          <w:lang w:val="uk-UA" w:eastAsia="en-US"/>
        </w:rPr>
        <w:t>удівництво</w:t>
      </w:r>
      <w:proofErr w:type="spellEnd"/>
      <w:r w:rsidRPr="00F840CE">
        <w:rPr>
          <w:rFonts w:ascii="Times New Roman" w:eastAsia="Georgia" w:hAnsi="Times New Roman" w:cs="Times New Roman"/>
          <w:sz w:val="28"/>
          <w:szCs w:val="28"/>
          <w:lang w:val="uk-UA" w:eastAsia="en-US"/>
        </w:rPr>
        <w:t xml:space="preserve"> </w:t>
      </w:r>
      <w:r w:rsidR="00DA3FAD">
        <w:rPr>
          <w:rFonts w:ascii="Times New Roman" w:eastAsia="Georgia" w:hAnsi="Times New Roman" w:cs="Times New Roman"/>
          <w:sz w:val="28"/>
          <w:szCs w:val="28"/>
          <w:lang w:val="uk-UA" w:eastAsia="en-US"/>
        </w:rPr>
        <w:t>н</w:t>
      </w:r>
      <w:r w:rsidRPr="00F840CE">
        <w:rPr>
          <w:rFonts w:ascii="Times New Roman" w:eastAsia="Georgia" w:hAnsi="Times New Roman" w:cs="Times New Roman"/>
          <w:sz w:val="28"/>
          <w:szCs w:val="28"/>
          <w:lang w:val="uk-UA" w:eastAsia="en-US"/>
        </w:rPr>
        <w:t xml:space="preserve">ових </w:t>
      </w:r>
      <w:r w:rsidR="00DA3FAD">
        <w:rPr>
          <w:rFonts w:ascii="Times New Roman" w:eastAsia="Georgia" w:hAnsi="Times New Roman" w:cs="Times New Roman"/>
          <w:sz w:val="28"/>
          <w:szCs w:val="28"/>
          <w:lang w:val="uk-UA" w:eastAsia="en-US"/>
        </w:rPr>
        <w:t>л</w:t>
      </w:r>
      <w:r w:rsidRPr="00F840CE">
        <w:rPr>
          <w:rFonts w:ascii="Times New Roman" w:eastAsia="Georgia" w:hAnsi="Times New Roman" w:cs="Times New Roman"/>
          <w:sz w:val="28"/>
          <w:szCs w:val="28"/>
          <w:lang w:val="uk-UA" w:eastAsia="en-US"/>
        </w:rPr>
        <w:t>іній</w:t>
      </w:r>
      <w:r w:rsidR="00DA3FAD">
        <w:rPr>
          <w:rFonts w:ascii="Times New Roman" w:eastAsia="Georgia" w:hAnsi="Times New Roman" w:cs="Times New Roman"/>
          <w:sz w:val="28"/>
          <w:szCs w:val="28"/>
          <w:lang w:val="uk-UA" w:eastAsia="en-US"/>
        </w:rPr>
        <w:t xml:space="preserve"> включає в себе п</w:t>
      </w:r>
      <w:r w:rsidRPr="00F840CE">
        <w:rPr>
          <w:rFonts w:ascii="Times New Roman" w:eastAsia="Georgia" w:hAnsi="Times New Roman" w:cs="Times New Roman"/>
          <w:sz w:val="28"/>
          <w:szCs w:val="28"/>
          <w:lang w:val="uk-UA" w:eastAsia="en-US"/>
        </w:rPr>
        <w:t xml:space="preserve">роектування та будівництво нових ліній для збільшення мережі та покращення </w:t>
      </w:r>
      <w:proofErr w:type="spellStart"/>
      <w:r w:rsidRPr="00F840CE">
        <w:rPr>
          <w:rFonts w:ascii="Times New Roman" w:eastAsia="Georgia" w:hAnsi="Times New Roman" w:cs="Times New Roman"/>
          <w:sz w:val="28"/>
          <w:szCs w:val="28"/>
          <w:lang w:val="uk-UA" w:eastAsia="en-US"/>
        </w:rPr>
        <w:t>зв'язків</w:t>
      </w:r>
      <w:proofErr w:type="spellEnd"/>
      <w:r w:rsidRPr="00F840CE">
        <w:rPr>
          <w:rFonts w:ascii="Times New Roman" w:eastAsia="Georgia" w:hAnsi="Times New Roman" w:cs="Times New Roman"/>
          <w:sz w:val="28"/>
          <w:szCs w:val="28"/>
          <w:lang w:val="uk-UA" w:eastAsia="en-US"/>
        </w:rPr>
        <w:t xml:space="preserve"> між регіонами.</w:t>
      </w:r>
    </w:p>
    <w:p w14:paraId="04413368" w14:textId="5FE5547C" w:rsidR="004B77C1" w:rsidRPr="004B77C1" w:rsidRDefault="00DA3FAD"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Потужним шляхом регулювання земельних відносин . враховуючи економічні та правові аспекти є е</w:t>
      </w:r>
      <w:r w:rsidR="00F840CE" w:rsidRPr="00F840CE">
        <w:rPr>
          <w:rFonts w:ascii="Times New Roman" w:eastAsia="Georgia" w:hAnsi="Times New Roman" w:cs="Times New Roman"/>
          <w:sz w:val="28"/>
          <w:szCs w:val="28"/>
          <w:lang w:val="uk-UA" w:eastAsia="en-US"/>
        </w:rPr>
        <w:t xml:space="preserve">лектрифікація та </w:t>
      </w:r>
      <w:proofErr w:type="spellStart"/>
      <w:r>
        <w:rPr>
          <w:rFonts w:ascii="Times New Roman" w:eastAsia="Georgia" w:hAnsi="Times New Roman" w:cs="Times New Roman"/>
          <w:sz w:val="28"/>
          <w:szCs w:val="28"/>
          <w:lang w:val="uk-UA" w:eastAsia="en-US"/>
        </w:rPr>
        <w:t>е</w:t>
      </w:r>
      <w:r w:rsidR="00F840CE" w:rsidRPr="00F840CE">
        <w:rPr>
          <w:rFonts w:ascii="Times New Roman" w:eastAsia="Georgia" w:hAnsi="Times New Roman" w:cs="Times New Roman"/>
          <w:sz w:val="28"/>
          <w:szCs w:val="28"/>
          <w:lang w:val="uk-UA" w:eastAsia="en-US"/>
        </w:rPr>
        <w:t>нергозабезпеченн</w:t>
      </w:r>
      <w:r>
        <w:rPr>
          <w:rFonts w:ascii="Times New Roman" w:eastAsia="Georgia" w:hAnsi="Times New Roman" w:cs="Times New Roman"/>
          <w:sz w:val="28"/>
          <w:szCs w:val="28"/>
          <w:lang w:val="uk-UA" w:eastAsia="en-US"/>
        </w:rPr>
        <w:t>я.</w:t>
      </w:r>
      <w:r w:rsidR="00F840CE" w:rsidRPr="00F840CE">
        <w:rPr>
          <w:rFonts w:ascii="Times New Roman" w:eastAsia="Georgia" w:hAnsi="Times New Roman" w:cs="Times New Roman"/>
          <w:sz w:val="28"/>
          <w:szCs w:val="28"/>
          <w:lang w:val="uk-UA" w:eastAsia="en-US"/>
        </w:rPr>
        <w:t>Впровадження</w:t>
      </w:r>
      <w:proofErr w:type="spellEnd"/>
      <w:r w:rsidR="00F840CE" w:rsidRPr="00F840CE">
        <w:rPr>
          <w:rFonts w:ascii="Times New Roman" w:eastAsia="Georgia" w:hAnsi="Times New Roman" w:cs="Times New Roman"/>
          <w:sz w:val="28"/>
          <w:szCs w:val="28"/>
          <w:lang w:val="uk-UA" w:eastAsia="en-US"/>
        </w:rPr>
        <w:t xml:space="preserve"> електрифікації для зменшення викидів та покращення </w:t>
      </w:r>
      <w:proofErr w:type="spellStart"/>
      <w:r w:rsidR="00F840CE" w:rsidRPr="00F840CE">
        <w:rPr>
          <w:rFonts w:ascii="Times New Roman" w:eastAsia="Georgia" w:hAnsi="Times New Roman" w:cs="Times New Roman"/>
          <w:sz w:val="28"/>
          <w:szCs w:val="28"/>
          <w:lang w:val="uk-UA" w:eastAsia="en-US"/>
        </w:rPr>
        <w:t>енергоефективності.</w:t>
      </w:r>
      <w:r>
        <w:rPr>
          <w:rFonts w:ascii="Times New Roman" w:eastAsia="Georgia" w:hAnsi="Times New Roman" w:cs="Times New Roman"/>
          <w:sz w:val="28"/>
          <w:szCs w:val="28"/>
          <w:lang w:val="uk-UA" w:eastAsia="en-US"/>
        </w:rPr>
        <w:t>Для</w:t>
      </w:r>
      <w:proofErr w:type="spellEnd"/>
      <w:r>
        <w:rPr>
          <w:rFonts w:ascii="Times New Roman" w:eastAsia="Georgia" w:hAnsi="Times New Roman" w:cs="Times New Roman"/>
          <w:sz w:val="28"/>
          <w:szCs w:val="28"/>
          <w:lang w:val="uk-UA" w:eastAsia="en-US"/>
        </w:rPr>
        <w:t xml:space="preserve"> впровадження необхідна м</w:t>
      </w:r>
      <w:r w:rsidR="00F840CE" w:rsidRPr="00F840CE">
        <w:rPr>
          <w:rFonts w:ascii="Times New Roman" w:eastAsia="Georgia" w:hAnsi="Times New Roman" w:cs="Times New Roman"/>
          <w:sz w:val="28"/>
          <w:szCs w:val="28"/>
          <w:lang w:val="uk-UA" w:eastAsia="en-US"/>
        </w:rPr>
        <w:t xml:space="preserve">одернізація </w:t>
      </w:r>
      <w:r>
        <w:rPr>
          <w:rFonts w:ascii="Times New Roman" w:eastAsia="Georgia" w:hAnsi="Times New Roman" w:cs="Times New Roman"/>
          <w:sz w:val="28"/>
          <w:szCs w:val="28"/>
          <w:lang w:val="uk-UA" w:eastAsia="en-US"/>
        </w:rPr>
        <w:t>е</w:t>
      </w:r>
      <w:r w:rsidR="00F840CE" w:rsidRPr="00F840CE">
        <w:rPr>
          <w:rFonts w:ascii="Times New Roman" w:eastAsia="Georgia" w:hAnsi="Times New Roman" w:cs="Times New Roman"/>
          <w:sz w:val="28"/>
          <w:szCs w:val="28"/>
          <w:lang w:val="uk-UA" w:eastAsia="en-US"/>
        </w:rPr>
        <w:t>нергосистем</w:t>
      </w:r>
      <w:r>
        <w:rPr>
          <w:rFonts w:ascii="Times New Roman" w:eastAsia="Georgia" w:hAnsi="Times New Roman" w:cs="Times New Roman"/>
          <w:sz w:val="28"/>
          <w:szCs w:val="28"/>
          <w:lang w:val="uk-UA" w:eastAsia="en-US"/>
        </w:rPr>
        <w:t>, п</w:t>
      </w:r>
      <w:r w:rsidR="00F840CE" w:rsidRPr="00F840CE">
        <w:rPr>
          <w:rFonts w:ascii="Times New Roman" w:eastAsia="Georgia" w:hAnsi="Times New Roman" w:cs="Times New Roman"/>
          <w:sz w:val="28"/>
          <w:szCs w:val="28"/>
          <w:lang w:val="uk-UA" w:eastAsia="en-US"/>
        </w:rPr>
        <w:t xml:space="preserve">окращення систем енергозабезпечення для забезпечення стабільності </w:t>
      </w:r>
      <w:proofErr w:type="spellStart"/>
      <w:r w:rsidR="00F840CE" w:rsidRPr="00F840CE">
        <w:rPr>
          <w:rFonts w:ascii="Times New Roman" w:eastAsia="Georgia" w:hAnsi="Times New Roman" w:cs="Times New Roman"/>
          <w:sz w:val="28"/>
          <w:szCs w:val="28"/>
          <w:lang w:val="uk-UA" w:eastAsia="en-US"/>
        </w:rPr>
        <w:t>електропостачання.</w:t>
      </w:r>
      <w:r>
        <w:rPr>
          <w:rFonts w:ascii="Times New Roman" w:eastAsia="Georgia" w:hAnsi="Times New Roman" w:cs="Times New Roman"/>
          <w:sz w:val="28"/>
          <w:szCs w:val="28"/>
          <w:lang w:val="uk-UA" w:eastAsia="en-US"/>
        </w:rPr>
        <w:t>Якщо</w:t>
      </w:r>
      <w:proofErr w:type="spellEnd"/>
      <w:r>
        <w:rPr>
          <w:rFonts w:ascii="Times New Roman" w:eastAsia="Georgia" w:hAnsi="Times New Roman" w:cs="Times New Roman"/>
          <w:sz w:val="28"/>
          <w:szCs w:val="28"/>
          <w:lang w:val="uk-UA" w:eastAsia="en-US"/>
        </w:rPr>
        <w:t xml:space="preserve"> брати до уваги соціальний аспект, то це є п</w:t>
      </w:r>
      <w:r w:rsidR="00F840CE" w:rsidRPr="00F840CE">
        <w:rPr>
          <w:rFonts w:ascii="Times New Roman" w:eastAsia="Georgia" w:hAnsi="Times New Roman" w:cs="Times New Roman"/>
          <w:sz w:val="28"/>
          <w:szCs w:val="28"/>
          <w:lang w:val="uk-UA" w:eastAsia="en-US"/>
        </w:rPr>
        <w:t xml:space="preserve">асажирський </w:t>
      </w:r>
      <w:proofErr w:type="spellStart"/>
      <w:r>
        <w:rPr>
          <w:rFonts w:ascii="Times New Roman" w:eastAsia="Georgia" w:hAnsi="Times New Roman" w:cs="Times New Roman"/>
          <w:sz w:val="28"/>
          <w:szCs w:val="28"/>
          <w:lang w:val="uk-UA" w:eastAsia="en-US"/>
        </w:rPr>
        <w:t>т</w:t>
      </w:r>
      <w:r w:rsidR="00F840CE" w:rsidRPr="00F840CE">
        <w:rPr>
          <w:rFonts w:ascii="Times New Roman" w:eastAsia="Georgia" w:hAnsi="Times New Roman" w:cs="Times New Roman"/>
          <w:sz w:val="28"/>
          <w:szCs w:val="28"/>
          <w:lang w:val="uk-UA" w:eastAsia="en-US"/>
        </w:rPr>
        <w:t>ранспорт</w:t>
      </w:r>
      <w:r>
        <w:rPr>
          <w:rFonts w:ascii="Times New Roman" w:eastAsia="Georgia" w:hAnsi="Times New Roman" w:cs="Times New Roman"/>
          <w:sz w:val="28"/>
          <w:szCs w:val="28"/>
          <w:lang w:val="uk-UA" w:eastAsia="en-US"/>
        </w:rPr>
        <w:t>.Він</w:t>
      </w:r>
      <w:proofErr w:type="spellEnd"/>
      <w:r>
        <w:rPr>
          <w:rFonts w:ascii="Times New Roman" w:eastAsia="Georgia" w:hAnsi="Times New Roman" w:cs="Times New Roman"/>
          <w:sz w:val="28"/>
          <w:szCs w:val="28"/>
          <w:lang w:val="uk-UA" w:eastAsia="en-US"/>
        </w:rPr>
        <w:t xml:space="preserve"> передбачає м</w:t>
      </w:r>
      <w:r w:rsidR="00F840CE" w:rsidRPr="00F840CE">
        <w:rPr>
          <w:rFonts w:ascii="Times New Roman" w:eastAsia="Georgia" w:hAnsi="Times New Roman" w:cs="Times New Roman"/>
          <w:sz w:val="28"/>
          <w:szCs w:val="28"/>
          <w:lang w:val="uk-UA" w:eastAsia="en-US"/>
        </w:rPr>
        <w:t>одернізаці</w:t>
      </w:r>
      <w:r>
        <w:rPr>
          <w:rFonts w:ascii="Times New Roman" w:eastAsia="Georgia" w:hAnsi="Times New Roman" w:cs="Times New Roman"/>
          <w:sz w:val="28"/>
          <w:szCs w:val="28"/>
          <w:lang w:val="uk-UA" w:eastAsia="en-US"/>
        </w:rPr>
        <w:t>ю</w:t>
      </w:r>
      <w:r w:rsidR="00F840CE" w:rsidRPr="00F840CE">
        <w:rPr>
          <w:rFonts w:ascii="Times New Roman" w:eastAsia="Georgia" w:hAnsi="Times New Roman" w:cs="Times New Roman"/>
          <w:sz w:val="28"/>
          <w:szCs w:val="28"/>
          <w:lang w:val="uk-UA" w:eastAsia="en-US"/>
        </w:rPr>
        <w:t xml:space="preserve"> </w:t>
      </w:r>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 xml:space="preserve">агонів та </w:t>
      </w:r>
      <w:r>
        <w:rPr>
          <w:rFonts w:ascii="Times New Roman" w:eastAsia="Georgia" w:hAnsi="Times New Roman" w:cs="Times New Roman"/>
          <w:sz w:val="28"/>
          <w:szCs w:val="28"/>
          <w:lang w:val="uk-UA" w:eastAsia="en-US"/>
        </w:rPr>
        <w:t>п</w:t>
      </w:r>
      <w:r w:rsidR="00F840CE" w:rsidRPr="00F840CE">
        <w:rPr>
          <w:rFonts w:ascii="Times New Roman" w:eastAsia="Georgia" w:hAnsi="Times New Roman" w:cs="Times New Roman"/>
          <w:sz w:val="28"/>
          <w:szCs w:val="28"/>
          <w:lang w:val="uk-UA" w:eastAsia="en-US"/>
        </w:rPr>
        <w:t>латформ</w:t>
      </w:r>
      <w:r>
        <w:rPr>
          <w:rFonts w:ascii="Times New Roman" w:eastAsia="Georgia" w:hAnsi="Times New Roman" w:cs="Times New Roman"/>
          <w:sz w:val="28"/>
          <w:szCs w:val="28"/>
          <w:lang w:val="uk-UA" w:eastAsia="en-US"/>
        </w:rPr>
        <w:t>, з</w:t>
      </w:r>
      <w:r w:rsidR="00F840CE" w:rsidRPr="00F840CE">
        <w:rPr>
          <w:rFonts w:ascii="Times New Roman" w:eastAsia="Georgia" w:hAnsi="Times New Roman" w:cs="Times New Roman"/>
          <w:sz w:val="28"/>
          <w:szCs w:val="28"/>
          <w:lang w:val="uk-UA" w:eastAsia="en-US"/>
        </w:rPr>
        <w:t xml:space="preserve">аміна та модернізація пасажирських вагонів, включаючи високошвидкісні поїзди та комфортабельні </w:t>
      </w:r>
      <w:proofErr w:type="spellStart"/>
      <w:r w:rsidR="00F840CE" w:rsidRPr="00F840CE">
        <w:rPr>
          <w:rFonts w:ascii="Times New Roman" w:eastAsia="Georgia" w:hAnsi="Times New Roman" w:cs="Times New Roman"/>
          <w:sz w:val="28"/>
          <w:szCs w:val="28"/>
          <w:lang w:val="uk-UA" w:eastAsia="en-US"/>
        </w:rPr>
        <w:t>вагони</w:t>
      </w:r>
      <w:r>
        <w:rPr>
          <w:rFonts w:ascii="Times New Roman" w:eastAsia="Georgia" w:hAnsi="Times New Roman" w:cs="Times New Roman"/>
          <w:sz w:val="28"/>
          <w:szCs w:val="28"/>
          <w:lang w:val="uk-UA" w:eastAsia="en-US"/>
        </w:rPr>
        <w:t>,р</w:t>
      </w:r>
      <w:r w:rsidR="00F840CE" w:rsidRPr="00F840CE">
        <w:rPr>
          <w:rFonts w:ascii="Times New Roman" w:eastAsia="Georgia" w:hAnsi="Times New Roman" w:cs="Times New Roman"/>
          <w:sz w:val="28"/>
          <w:szCs w:val="28"/>
          <w:lang w:val="uk-UA" w:eastAsia="en-US"/>
        </w:rPr>
        <w:t>озширення</w:t>
      </w:r>
      <w:proofErr w:type="spellEnd"/>
      <w:r w:rsidR="00F840CE" w:rsidRPr="00F840CE">
        <w:rPr>
          <w:rFonts w:ascii="Times New Roman" w:eastAsia="Georgia" w:hAnsi="Times New Roman" w:cs="Times New Roman"/>
          <w:sz w:val="28"/>
          <w:szCs w:val="28"/>
          <w:lang w:val="uk-UA" w:eastAsia="en-US"/>
        </w:rPr>
        <w:t xml:space="preserve"> </w:t>
      </w:r>
      <w:r>
        <w:rPr>
          <w:rFonts w:ascii="Times New Roman" w:eastAsia="Georgia" w:hAnsi="Times New Roman" w:cs="Times New Roman"/>
          <w:sz w:val="28"/>
          <w:szCs w:val="28"/>
          <w:lang w:val="uk-UA" w:eastAsia="en-US"/>
        </w:rPr>
        <w:t>м</w:t>
      </w:r>
      <w:r w:rsidR="00F840CE" w:rsidRPr="00F840CE">
        <w:rPr>
          <w:rFonts w:ascii="Times New Roman" w:eastAsia="Georgia" w:hAnsi="Times New Roman" w:cs="Times New Roman"/>
          <w:sz w:val="28"/>
          <w:szCs w:val="28"/>
          <w:lang w:val="uk-UA" w:eastAsia="en-US"/>
        </w:rPr>
        <w:t xml:space="preserve">ережі </w:t>
      </w:r>
      <w:r>
        <w:rPr>
          <w:rFonts w:ascii="Times New Roman" w:eastAsia="Georgia" w:hAnsi="Times New Roman" w:cs="Times New Roman"/>
          <w:sz w:val="28"/>
          <w:szCs w:val="28"/>
          <w:lang w:val="uk-UA" w:eastAsia="en-US"/>
        </w:rPr>
        <w:t>п</w:t>
      </w:r>
      <w:r w:rsidR="00F840CE" w:rsidRPr="00F840CE">
        <w:rPr>
          <w:rFonts w:ascii="Times New Roman" w:eastAsia="Georgia" w:hAnsi="Times New Roman" w:cs="Times New Roman"/>
          <w:sz w:val="28"/>
          <w:szCs w:val="28"/>
          <w:lang w:val="uk-UA" w:eastAsia="en-US"/>
        </w:rPr>
        <w:t xml:space="preserve">ідземних та </w:t>
      </w:r>
      <w:proofErr w:type="spellStart"/>
      <w:r>
        <w:rPr>
          <w:rFonts w:ascii="Times New Roman" w:eastAsia="Georgia" w:hAnsi="Times New Roman" w:cs="Times New Roman"/>
          <w:sz w:val="28"/>
          <w:szCs w:val="28"/>
          <w:lang w:val="uk-UA" w:eastAsia="en-US"/>
        </w:rPr>
        <w:t>п</w:t>
      </w:r>
      <w:r w:rsidR="00F840CE" w:rsidRPr="00F840CE">
        <w:rPr>
          <w:rFonts w:ascii="Times New Roman" w:eastAsia="Georgia" w:hAnsi="Times New Roman" w:cs="Times New Roman"/>
          <w:sz w:val="28"/>
          <w:szCs w:val="28"/>
          <w:lang w:val="uk-UA" w:eastAsia="en-US"/>
        </w:rPr>
        <w:t>овітряних</w:t>
      </w:r>
      <w:r>
        <w:rPr>
          <w:rFonts w:ascii="Times New Roman" w:eastAsia="Georgia" w:hAnsi="Times New Roman" w:cs="Times New Roman"/>
          <w:sz w:val="28"/>
          <w:szCs w:val="28"/>
          <w:lang w:val="uk-UA" w:eastAsia="en-US"/>
        </w:rPr>
        <w:t>л</w:t>
      </w:r>
      <w:r w:rsidR="00F840CE" w:rsidRPr="00F840CE">
        <w:rPr>
          <w:rFonts w:ascii="Times New Roman" w:eastAsia="Georgia" w:hAnsi="Times New Roman" w:cs="Times New Roman"/>
          <w:sz w:val="28"/>
          <w:szCs w:val="28"/>
          <w:lang w:val="uk-UA" w:eastAsia="en-US"/>
        </w:rPr>
        <w:t>іній</w:t>
      </w:r>
      <w:proofErr w:type="spellEnd"/>
      <w:r>
        <w:rPr>
          <w:rFonts w:ascii="Times New Roman" w:eastAsia="Georgia" w:hAnsi="Times New Roman" w:cs="Times New Roman"/>
          <w:sz w:val="28"/>
          <w:szCs w:val="28"/>
          <w:lang w:val="uk-UA" w:eastAsia="en-US"/>
        </w:rPr>
        <w:t>, в</w:t>
      </w:r>
      <w:r w:rsidR="00F840CE" w:rsidRPr="00F840CE">
        <w:rPr>
          <w:rFonts w:ascii="Times New Roman" w:eastAsia="Georgia" w:hAnsi="Times New Roman" w:cs="Times New Roman"/>
          <w:sz w:val="28"/>
          <w:szCs w:val="28"/>
          <w:lang w:val="uk-UA" w:eastAsia="en-US"/>
        </w:rPr>
        <w:t xml:space="preserve">ведення нових маршрутів та розширення існуючих для поліпшення доступності міст та </w:t>
      </w:r>
      <w:proofErr w:type="spellStart"/>
      <w:r w:rsidR="00F840CE" w:rsidRPr="00F840CE">
        <w:rPr>
          <w:rFonts w:ascii="Times New Roman" w:eastAsia="Georgia" w:hAnsi="Times New Roman" w:cs="Times New Roman"/>
          <w:sz w:val="28"/>
          <w:szCs w:val="28"/>
          <w:lang w:val="uk-UA" w:eastAsia="en-US"/>
        </w:rPr>
        <w:t>регіонів.</w:t>
      </w:r>
      <w:r>
        <w:rPr>
          <w:rFonts w:ascii="Times New Roman" w:eastAsia="Georgia" w:hAnsi="Times New Roman" w:cs="Times New Roman"/>
          <w:sz w:val="28"/>
          <w:szCs w:val="28"/>
          <w:lang w:val="uk-UA" w:eastAsia="en-US"/>
        </w:rPr>
        <w:t>Щодо</w:t>
      </w:r>
      <w:proofErr w:type="spellEnd"/>
      <w:r>
        <w:rPr>
          <w:rFonts w:ascii="Times New Roman" w:eastAsia="Georgia" w:hAnsi="Times New Roman" w:cs="Times New Roman"/>
          <w:sz w:val="28"/>
          <w:szCs w:val="28"/>
          <w:lang w:val="uk-UA" w:eastAsia="en-US"/>
        </w:rPr>
        <w:t xml:space="preserve"> економічних аспектів розвитку інфраструктури , то важливу </w:t>
      </w:r>
      <w:r>
        <w:rPr>
          <w:rFonts w:ascii="Times New Roman" w:eastAsia="Georgia" w:hAnsi="Times New Roman" w:cs="Times New Roman"/>
          <w:sz w:val="28"/>
          <w:szCs w:val="28"/>
          <w:lang w:val="uk-UA" w:eastAsia="en-US"/>
        </w:rPr>
        <w:lastRenderedPageBreak/>
        <w:t>роль відіграє в</w:t>
      </w:r>
      <w:r w:rsidR="00F840CE" w:rsidRPr="00F840CE">
        <w:rPr>
          <w:rFonts w:ascii="Times New Roman" w:eastAsia="Georgia" w:hAnsi="Times New Roman" w:cs="Times New Roman"/>
          <w:sz w:val="28"/>
          <w:szCs w:val="28"/>
          <w:lang w:val="uk-UA" w:eastAsia="en-US"/>
        </w:rPr>
        <w:t xml:space="preserve">антажний </w:t>
      </w:r>
      <w:r>
        <w:rPr>
          <w:rFonts w:ascii="Times New Roman" w:eastAsia="Georgia" w:hAnsi="Times New Roman" w:cs="Times New Roman"/>
          <w:sz w:val="28"/>
          <w:szCs w:val="28"/>
          <w:lang w:val="uk-UA" w:eastAsia="en-US"/>
        </w:rPr>
        <w:t xml:space="preserve"> </w:t>
      </w:r>
      <w:proofErr w:type="spellStart"/>
      <w:r>
        <w:rPr>
          <w:rFonts w:ascii="Times New Roman" w:eastAsia="Georgia" w:hAnsi="Times New Roman" w:cs="Times New Roman"/>
          <w:sz w:val="28"/>
          <w:szCs w:val="28"/>
          <w:lang w:val="uk-UA" w:eastAsia="en-US"/>
        </w:rPr>
        <w:t>т</w:t>
      </w:r>
      <w:r w:rsidR="00F840CE" w:rsidRPr="00F840CE">
        <w:rPr>
          <w:rFonts w:ascii="Times New Roman" w:eastAsia="Georgia" w:hAnsi="Times New Roman" w:cs="Times New Roman"/>
          <w:sz w:val="28"/>
          <w:szCs w:val="28"/>
          <w:lang w:val="uk-UA" w:eastAsia="en-US"/>
        </w:rPr>
        <w:t>ранспорт</w:t>
      </w:r>
      <w:r>
        <w:rPr>
          <w:rFonts w:ascii="Times New Roman" w:eastAsia="Georgia" w:hAnsi="Times New Roman" w:cs="Times New Roman"/>
          <w:sz w:val="28"/>
          <w:szCs w:val="28"/>
          <w:lang w:val="uk-UA" w:eastAsia="en-US"/>
        </w:rPr>
        <w:t>.Інструменти</w:t>
      </w:r>
      <w:proofErr w:type="spellEnd"/>
      <w:r>
        <w:rPr>
          <w:rFonts w:ascii="Times New Roman" w:eastAsia="Georgia" w:hAnsi="Times New Roman" w:cs="Times New Roman"/>
          <w:sz w:val="28"/>
          <w:szCs w:val="28"/>
          <w:lang w:val="uk-UA" w:eastAsia="en-US"/>
        </w:rPr>
        <w:t xml:space="preserve"> розвитку передбачають р</w:t>
      </w:r>
      <w:r w:rsidR="00F840CE" w:rsidRPr="00F840CE">
        <w:rPr>
          <w:rFonts w:ascii="Times New Roman" w:eastAsia="Georgia" w:hAnsi="Times New Roman" w:cs="Times New Roman"/>
          <w:sz w:val="28"/>
          <w:szCs w:val="28"/>
          <w:lang w:val="uk-UA" w:eastAsia="en-US"/>
        </w:rPr>
        <w:t xml:space="preserve">озвиток </w:t>
      </w:r>
      <w:r>
        <w:rPr>
          <w:rFonts w:ascii="Times New Roman" w:eastAsia="Georgia" w:hAnsi="Times New Roman" w:cs="Times New Roman"/>
          <w:sz w:val="28"/>
          <w:szCs w:val="28"/>
          <w:lang w:val="uk-UA" w:eastAsia="en-US"/>
        </w:rPr>
        <w:t>т</w:t>
      </w:r>
      <w:r w:rsidR="00F840CE" w:rsidRPr="00F840CE">
        <w:rPr>
          <w:rFonts w:ascii="Times New Roman" w:eastAsia="Georgia" w:hAnsi="Times New Roman" w:cs="Times New Roman"/>
          <w:sz w:val="28"/>
          <w:szCs w:val="28"/>
          <w:lang w:val="uk-UA" w:eastAsia="en-US"/>
        </w:rPr>
        <w:t xml:space="preserve">ерміналів та </w:t>
      </w:r>
      <w:r>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ховищ</w:t>
      </w:r>
      <w:r>
        <w:rPr>
          <w:rFonts w:ascii="Times New Roman" w:eastAsia="Georgia" w:hAnsi="Times New Roman" w:cs="Times New Roman"/>
          <w:sz w:val="28"/>
          <w:szCs w:val="28"/>
          <w:lang w:val="uk-UA" w:eastAsia="en-US"/>
        </w:rPr>
        <w:t>, р</w:t>
      </w:r>
      <w:r w:rsidR="00F840CE" w:rsidRPr="00F840CE">
        <w:rPr>
          <w:rFonts w:ascii="Times New Roman" w:eastAsia="Georgia" w:hAnsi="Times New Roman" w:cs="Times New Roman"/>
          <w:sz w:val="28"/>
          <w:szCs w:val="28"/>
          <w:lang w:val="uk-UA" w:eastAsia="en-US"/>
        </w:rPr>
        <w:t>озширення та модернізація вантажних терміналів для оптимізації вантажних потоків</w:t>
      </w:r>
      <w:r>
        <w:rPr>
          <w:rFonts w:ascii="Times New Roman" w:eastAsia="Georgia" w:hAnsi="Times New Roman" w:cs="Times New Roman"/>
          <w:sz w:val="28"/>
          <w:szCs w:val="28"/>
          <w:lang w:val="uk-UA" w:eastAsia="en-US"/>
        </w:rPr>
        <w:t>, в</w:t>
      </w:r>
      <w:r w:rsidR="00F840CE" w:rsidRPr="00F840CE">
        <w:rPr>
          <w:rFonts w:ascii="Times New Roman" w:eastAsia="Georgia" w:hAnsi="Times New Roman" w:cs="Times New Roman"/>
          <w:sz w:val="28"/>
          <w:szCs w:val="28"/>
          <w:lang w:val="uk-UA" w:eastAsia="en-US"/>
        </w:rPr>
        <w:t xml:space="preserve">провадження </w:t>
      </w:r>
      <w:r>
        <w:rPr>
          <w:rFonts w:ascii="Times New Roman" w:eastAsia="Georgia" w:hAnsi="Times New Roman" w:cs="Times New Roman"/>
          <w:sz w:val="28"/>
          <w:szCs w:val="28"/>
          <w:lang w:val="uk-UA" w:eastAsia="en-US"/>
        </w:rPr>
        <w:t>і</w:t>
      </w:r>
      <w:r w:rsidR="00F840CE" w:rsidRPr="00F840CE">
        <w:rPr>
          <w:rFonts w:ascii="Times New Roman" w:eastAsia="Georgia" w:hAnsi="Times New Roman" w:cs="Times New Roman"/>
          <w:sz w:val="28"/>
          <w:szCs w:val="28"/>
          <w:lang w:val="uk-UA" w:eastAsia="en-US"/>
        </w:rPr>
        <w:t xml:space="preserve">нноваційних </w:t>
      </w:r>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 xml:space="preserve">антажних </w:t>
      </w:r>
      <w:proofErr w:type="spellStart"/>
      <w:r>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истем</w:t>
      </w:r>
      <w:r>
        <w:rPr>
          <w:rFonts w:ascii="Times New Roman" w:eastAsia="Georgia" w:hAnsi="Times New Roman" w:cs="Times New Roman"/>
          <w:sz w:val="28"/>
          <w:szCs w:val="28"/>
          <w:lang w:val="uk-UA" w:eastAsia="en-US"/>
        </w:rPr>
        <w:t>,в</w:t>
      </w:r>
      <w:r w:rsidR="00F840CE" w:rsidRPr="00F840CE">
        <w:rPr>
          <w:rFonts w:ascii="Times New Roman" w:eastAsia="Georgia" w:hAnsi="Times New Roman" w:cs="Times New Roman"/>
          <w:sz w:val="28"/>
          <w:szCs w:val="28"/>
          <w:lang w:val="uk-UA" w:eastAsia="en-US"/>
        </w:rPr>
        <w:t>икористання</w:t>
      </w:r>
      <w:proofErr w:type="spellEnd"/>
      <w:r w:rsidR="00F840CE" w:rsidRPr="00F840CE">
        <w:rPr>
          <w:rFonts w:ascii="Times New Roman" w:eastAsia="Georgia" w:hAnsi="Times New Roman" w:cs="Times New Roman"/>
          <w:sz w:val="28"/>
          <w:szCs w:val="28"/>
          <w:lang w:val="uk-UA" w:eastAsia="en-US"/>
        </w:rPr>
        <w:t xml:space="preserve"> сучасних технологій для підвищення ефективності вантажних </w:t>
      </w:r>
      <w:proofErr w:type="spellStart"/>
      <w:r w:rsidR="00F840CE" w:rsidRPr="00F840CE">
        <w:rPr>
          <w:rFonts w:ascii="Times New Roman" w:eastAsia="Georgia" w:hAnsi="Times New Roman" w:cs="Times New Roman"/>
          <w:sz w:val="28"/>
          <w:szCs w:val="28"/>
          <w:lang w:val="uk-UA" w:eastAsia="en-US"/>
        </w:rPr>
        <w:t>перевезень.</w:t>
      </w:r>
      <w:r>
        <w:rPr>
          <w:rFonts w:ascii="Times New Roman" w:eastAsia="Georgia" w:hAnsi="Times New Roman" w:cs="Times New Roman"/>
          <w:sz w:val="28"/>
          <w:szCs w:val="28"/>
          <w:lang w:val="uk-UA" w:eastAsia="en-US"/>
        </w:rPr>
        <w:t>Підтримка</w:t>
      </w:r>
      <w:proofErr w:type="spellEnd"/>
      <w:r>
        <w:rPr>
          <w:rFonts w:ascii="Times New Roman" w:eastAsia="Georgia" w:hAnsi="Times New Roman" w:cs="Times New Roman"/>
          <w:sz w:val="28"/>
          <w:szCs w:val="28"/>
          <w:lang w:val="uk-UA" w:eastAsia="en-US"/>
        </w:rPr>
        <w:t xml:space="preserve"> інноваційних технологій </w:t>
      </w:r>
      <w:r w:rsidR="0031339E">
        <w:rPr>
          <w:rFonts w:ascii="Times New Roman" w:eastAsia="Georgia" w:hAnsi="Times New Roman" w:cs="Times New Roman"/>
          <w:sz w:val="28"/>
          <w:szCs w:val="28"/>
          <w:lang w:val="uk-UA" w:eastAsia="en-US"/>
        </w:rPr>
        <w:t>безпеки ,с</w:t>
      </w:r>
      <w:r w:rsidR="00F840CE" w:rsidRPr="00F840CE">
        <w:rPr>
          <w:rFonts w:ascii="Times New Roman" w:eastAsia="Georgia" w:hAnsi="Times New Roman" w:cs="Times New Roman"/>
          <w:sz w:val="28"/>
          <w:szCs w:val="28"/>
          <w:lang w:val="uk-UA" w:eastAsia="en-US"/>
        </w:rPr>
        <w:t xml:space="preserve">игналізація та </w:t>
      </w:r>
      <w:proofErr w:type="spellStart"/>
      <w:r w:rsidR="0031339E">
        <w:rPr>
          <w:rFonts w:ascii="Times New Roman" w:eastAsia="Georgia" w:hAnsi="Times New Roman" w:cs="Times New Roman"/>
          <w:sz w:val="28"/>
          <w:szCs w:val="28"/>
          <w:lang w:val="uk-UA" w:eastAsia="en-US"/>
        </w:rPr>
        <w:t>б</w:t>
      </w:r>
      <w:r w:rsidR="00F840CE" w:rsidRPr="00F840CE">
        <w:rPr>
          <w:rFonts w:ascii="Times New Roman" w:eastAsia="Georgia" w:hAnsi="Times New Roman" w:cs="Times New Roman"/>
          <w:sz w:val="28"/>
          <w:szCs w:val="28"/>
          <w:lang w:val="uk-UA" w:eastAsia="en-US"/>
        </w:rPr>
        <w:t>езпека</w:t>
      </w:r>
      <w:r w:rsidR="0031339E">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учасні</w:t>
      </w:r>
      <w:proofErr w:type="spellEnd"/>
      <w:r w:rsidR="00F840CE" w:rsidRPr="00F840CE">
        <w:rPr>
          <w:rFonts w:ascii="Times New Roman" w:eastAsia="Georgia" w:hAnsi="Times New Roman" w:cs="Times New Roman"/>
          <w:sz w:val="28"/>
          <w:szCs w:val="28"/>
          <w:lang w:val="uk-UA" w:eastAsia="en-US"/>
        </w:rPr>
        <w:t xml:space="preserve"> </w:t>
      </w:r>
      <w:r w:rsidR="0031339E">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 xml:space="preserve">истеми </w:t>
      </w:r>
      <w:r w:rsidR="0031339E">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игналізації</w:t>
      </w:r>
      <w:r w:rsidR="0031339E">
        <w:rPr>
          <w:rFonts w:ascii="Times New Roman" w:eastAsia="Georgia" w:hAnsi="Times New Roman" w:cs="Times New Roman"/>
          <w:sz w:val="28"/>
          <w:szCs w:val="28"/>
          <w:lang w:val="uk-UA" w:eastAsia="en-US"/>
        </w:rPr>
        <w:t>, в</w:t>
      </w:r>
      <w:r w:rsidR="00F840CE" w:rsidRPr="00F840CE">
        <w:rPr>
          <w:rFonts w:ascii="Times New Roman" w:eastAsia="Georgia" w:hAnsi="Times New Roman" w:cs="Times New Roman"/>
          <w:sz w:val="28"/>
          <w:szCs w:val="28"/>
          <w:lang w:val="uk-UA" w:eastAsia="en-US"/>
        </w:rPr>
        <w:t>становлення сучасних систем сигналізації та управління рухом для забезпечення безпеки та точності р</w:t>
      </w:r>
      <w:r w:rsidR="0031339E">
        <w:rPr>
          <w:rFonts w:ascii="Times New Roman" w:eastAsia="Georgia" w:hAnsi="Times New Roman" w:cs="Times New Roman"/>
          <w:sz w:val="28"/>
          <w:szCs w:val="28"/>
          <w:lang w:val="uk-UA" w:eastAsia="en-US"/>
        </w:rPr>
        <w:t xml:space="preserve">ежимів </w:t>
      </w:r>
      <w:proofErr w:type="spellStart"/>
      <w:r w:rsidR="0031339E">
        <w:rPr>
          <w:rFonts w:ascii="Times New Roman" w:eastAsia="Georgia" w:hAnsi="Times New Roman" w:cs="Times New Roman"/>
          <w:sz w:val="28"/>
          <w:szCs w:val="28"/>
          <w:lang w:val="uk-UA" w:eastAsia="en-US"/>
        </w:rPr>
        <w:t>викорисання</w:t>
      </w:r>
      <w:proofErr w:type="spellEnd"/>
      <w:r w:rsidR="0031339E">
        <w:rPr>
          <w:rFonts w:ascii="Times New Roman" w:eastAsia="Georgia" w:hAnsi="Times New Roman" w:cs="Times New Roman"/>
          <w:sz w:val="28"/>
          <w:szCs w:val="28"/>
          <w:lang w:val="uk-UA" w:eastAsia="en-US"/>
        </w:rPr>
        <w:t>. При цьому невід’ємною частиною є р</w:t>
      </w:r>
      <w:r w:rsidR="004B77C1" w:rsidRPr="004B77C1">
        <w:rPr>
          <w:rFonts w:ascii="Times New Roman" w:eastAsia="Georgia" w:hAnsi="Times New Roman" w:cs="Times New Roman"/>
          <w:sz w:val="28"/>
          <w:szCs w:val="28"/>
          <w:lang w:val="uk-UA" w:eastAsia="en-US"/>
        </w:rPr>
        <w:t xml:space="preserve">озвиток </w:t>
      </w:r>
      <w:r w:rsidR="0031339E">
        <w:rPr>
          <w:rFonts w:ascii="Times New Roman" w:eastAsia="Georgia" w:hAnsi="Times New Roman" w:cs="Times New Roman"/>
          <w:sz w:val="28"/>
          <w:szCs w:val="28"/>
          <w:lang w:val="uk-UA" w:eastAsia="en-US"/>
        </w:rPr>
        <w:t>л</w:t>
      </w:r>
      <w:r w:rsidR="004B77C1" w:rsidRPr="004B77C1">
        <w:rPr>
          <w:rFonts w:ascii="Times New Roman" w:eastAsia="Georgia" w:hAnsi="Times New Roman" w:cs="Times New Roman"/>
          <w:sz w:val="28"/>
          <w:szCs w:val="28"/>
          <w:lang w:val="uk-UA" w:eastAsia="en-US"/>
        </w:rPr>
        <w:t xml:space="preserve">огістичних </w:t>
      </w:r>
      <w:r w:rsidR="0031339E">
        <w:rPr>
          <w:rFonts w:ascii="Times New Roman" w:eastAsia="Georgia" w:hAnsi="Times New Roman" w:cs="Times New Roman"/>
          <w:sz w:val="28"/>
          <w:szCs w:val="28"/>
          <w:lang w:val="uk-UA" w:eastAsia="en-US"/>
        </w:rPr>
        <w:t>ц</w:t>
      </w:r>
      <w:r w:rsidR="004B77C1" w:rsidRPr="004B77C1">
        <w:rPr>
          <w:rFonts w:ascii="Times New Roman" w:eastAsia="Georgia" w:hAnsi="Times New Roman" w:cs="Times New Roman"/>
          <w:sz w:val="28"/>
          <w:szCs w:val="28"/>
          <w:lang w:val="uk-UA" w:eastAsia="en-US"/>
        </w:rPr>
        <w:t>ентрів</w:t>
      </w:r>
      <w:r w:rsidR="0031339E">
        <w:rPr>
          <w:rFonts w:ascii="Times New Roman" w:eastAsia="Georgia" w:hAnsi="Times New Roman" w:cs="Times New Roman"/>
          <w:sz w:val="28"/>
          <w:szCs w:val="28"/>
          <w:lang w:val="uk-UA" w:eastAsia="en-US"/>
        </w:rPr>
        <w:t>.</w:t>
      </w:r>
    </w:p>
    <w:p w14:paraId="0F48C020" w14:textId="7E623711" w:rsidR="00F840CE" w:rsidRPr="00F840CE" w:rsidRDefault="004B77C1" w:rsidP="00F840CE">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Створення та розвиток логістичних центрів в сільських областях буде сприяти ефективному зберіганню та розподілу земельних ресурсів. Це створить мережу центрів, які сприяють швидкому та організованому перевезенню </w:t>
      </w:r>
      <w:proofErr w:type="spellStart"/>
      <w:r w:rsidRPr="004B77C1">
        <w:rPr>
          <w:rFonts w:ascii="Times New Roman" w:eastAsia="Georgia" w:hAnsi="Times New Roman" w:cs="Times New Roman"/>
          <w:sz w:val="28"/>
          <w:szCs w:val="28"/>
          <w:lang w:val="uk-UA" w:eastAsia="en-US"/>
        </w:rPr>
        <w:t>продукції.</w:t>
      </w:r>
      <w:r w:rsidR="00F840CE" w:rsidRPr="00F840CE">
        <w:rPr>
          <w:rFonts w:ascii="Times New Roman" w:eastAsia="Georgia" w:hAnsi="Times New Roman" w:cs="Times New Roman"/>
          <w:sz w:val="28"/>
          <w:szCs w:val="28"/>
          <w:lang w:val="uk-UA" w:eastAsia="en-US"/>
        </w:rPr>
        <w:t>Розвиток</w:t>
      </w:r>
      <w:proofErr w:type="spellEnd"/>
      <w:r w:rsidR="00F840CE" w:rsidRPr="00F840CE">
        <w:rPr>
          <w:rFonts w:ascii="Times New Roman" w:eastAsia="Georgia" w:hAnsi="Times New Roman" w:cs="Times New Roman"/>
          <w:sz w:val="28"/>
          <w:szCs w:val="28"/>
          <w:lang w:val="uk-UA" w:eastAsia="en-US"/>
        </w:rPr>
        <w:t xml:space="preserve"> логістичних центрів - це стратегічний процес, спрямований на створення та оптимізацію централізованих механізмів управління та обслуговування логістичних операцій. Логістичні центри відіграють важливу роль у забезпеченні ефективної постачальної ланцюга, зменшенні часу доставки, збереженні запасів та оптимізації транспортних витрат. </w:t>
      </w:r>
      <w:r w:rsidR="0031339E">
        <w:rPr>
          <w:rFonts w:ascii="Times New Roman" w:eastAsia="Georgia" w:hAnsi="Times New Roman" w:cs="Times New Roman"/>
          <w:sz w:val="28"/>
          <w:szCs w:val="28"/>
          <w:lang w:val="uk-UA" w:eastAsia="en-US"/>
        </w:rPr>
        <w:t>К</w:t>
      </w:r>
      <w:r w:rsidR="00F840CE" w:rsidRPr="00F840CE">
        <w:rPr>
          <w:rFonts w:ascii="Times New Roman" w:eastAsia="Georgia" w:hAnsi="Times New Roman" w:cs="Times New Roman"/>
          <w:sz w:val="28"/>
          <w:szCs w:val="28"/>
          <w:lang w:val="uk-UA" w:eastAsia="en-US"/>
        </w:rPr>
        <w:t xml:space="preserve">лючові аспекти розвитку логістичних </w:t>
      </w:r>
      <w:proofErr w:type="spellStart"/>
      <w:r w:rsidR="00F840CE" w:rsidRPr="00F840CE">
        <w:rPr>
          <w:rFonts w:ascii="Times New Roman" w:eastAsia="Georgia" w:hAnsi="Times New Roman" w:cs="Times New Roman"/>
          <w:sz w:val="28"/>
          <w:szCs w:val="28"/>
          <w:lang w:val="uk-UA" w:eastAsia="en-US"/>
        </w:rPr>
        <w:t>центрів</w:t>
      </w:r>
      <w:r w:rsidR="0031339E">
        <w:rPr>
          <w:rFonts w:ascii="Times New Roman" w:eastAsia="Georgia" w:hAnsi="Times New Roman" w:cs="Times New Roman"/>
          <w:sz w:val="28"/>
          <w:szCs w:val="28"/>
          <w:lang w:val="uk-UA" w:eastAsia="en-US"/>
        </w:rPr>
        <w:t>,це</w:t>
      </w:r>
      <w:proofErr w:type="spellEnd"/>
      <w:r w:rsidR="0031339E">
        <w:rPr>
          <w:rFonts w:ascii="Times New Roman" w:eastAsia="Georgia" w:hAnsi="Times New Roman" w:cs="Times New Roman"/>
          <w:sz w:val="28"/>
          <w:szCs w:val="28"/>
          <w:lang w:val="uk-UA" w:eastAsia="en-US"/>
        </w:rPr>
        <w:t xml:space="preserve"> перш за все с</w:t>
      </w:r>
      <w:r w:rsidR="00F840CE" w:rsidRPr="00F840CE">
        <w:rPr>
          <w:rFonts w:ascii="Times New Roman" w:eastAsia="Georgia" w:hAnsi="Times New Roman" w:cs="Times New Roman"/>
          <w:sz w:val="28"/>
          <w:szCs w:val="28"/>
          <w:lang w:val="uk-UA" w:eastAsia="en-US"/>
        </w:rPr>
        <w:t xml:space="preserve">учасна </w:t>
      </w:r>
      <w:proofErr w:type="spellStart"/>
      <w:r w:rsidR="00F840CE" w:rsidRPr="00F840CE">
        <w:rPr>
          <w:rFonts w:ascii="Times New Roman" w:eastAsia="Georgia" w:hAnsi="Times New Roman" w:cs="Times New Roman"/>
          <w:sz w:val="28"/>
          <w:szCs w:val="28"/>
          <w:lang w:val="uk-UA" w:eastAsia="en-US"/>
        </w:rPr>
        <w:t>Інфраструктура</w:t>
      </w:r>
      <w:r w:rsidR="0031339E">
        <w:rPr>
          <w:rFonts w:ascii="Times New Roman" w:eastAsia="Georgia" w:hAnsi="Times New Roman" w:cs="Times New Roman"/>
          <w:sz w:val="28"/>
          <w:szCs w:val="28"/>
          <w:lang w:val="uk-UA" w:eastAsia="en-US"/>
        </w:rPr>
        <w:t>.</w:t>
      </w:r>
      <w:r w:rsidR="00F840CE" w:rsidRPr="00F840CE">
        <w:rPr>
          <w:rFonts w:ascii="Times New Roman" w:eastAsia="Georgia" w:hAnsi="Times New Roman" w:cs="Times New Roman"/>
          <w:sz w:val="28"/>
          <w:szCs w:val="28"/>
          <w:lang w:val="uk-UA" w:eastAsia="en-US"/>
        </w:rPr>
        <w:t>Будівництво</w:t>
      </w:r>
      <w:proofErr w:type="spellEnd"/>
      <w:r w:rsidR="00F840CE" w:rsidRPr="00F840CE">
        <w:rPr>
          <w:rFonts w:ascii="Times New Roman" w:eastAsia="Georgia" w:hAnsi="Times New Roman" w:cs="Times New Roman"/>
          <w:sz w:val="28"/>
          <w:szCs w:val="28"/>
          <w:lang w:val="uk-UA" w:eastAsia="en-US"/>
        </w:rPr>
        <w:t xml:space="preserve"> та </w:t>
      </w:r>
      <w:r w:rsidR="0031339E">
        <w:rPr>
          <w:rFonts w:ascii="Times New Roman" w:eastAsia="Georgia" w:hAnsi="Times New Roman" w:cs="Times New Roman"/>
          <w:sz w:val="28"/>
          <w:szCs w:val="28"/>
          <w:lang w:val="uk-UA" w:eastAsia="en-US"/>
        </w:rPr>
        <w:t>р</w:t>
      </w:r>
      <w:r w:rsidR="00F840CE" w:rsidRPr="00F840CE">
        <w:rPr>
          <w:rFonts w:ascii="Times New Roman" w:eastAsia="Georgia" w:hAnsi="Times New Roman" w:cs="Times New Roman"/>
          <w:sz w:val="28"/>
          <w:szCs w:val="28"/>
          <w:lang w:val="uk-UA" w:eastAsia="en-US"/>
        </w:rPr>
        <w:t xml:space="preserve">озширення </w:t>
      </w:r>
      <w:r w:rsidR="0031339E">
        <w:rPr>
          <w:rFonts w:ascii="Times New Roman" w:eastAsia="Georgia" w:hAnsi="Times New Roman" w:cs="Times New Roman"/>
          <w:sz w:val="28"/>
          <w:szCs w:val="28"/>
          <w:lang w:val="uk-UA" w:eastAsia="en-US"/>
        </w:rPr>
        <w:t>с</w:t>
      </w:r>
      <w:r w:rsidR="00F840CE" w:rsidRPr="00F840CE">
        <w:rPr>
          <w:rFonts w:ascii="Times New Roman" w:eastAsia="Georgia" w:hAnsi="Times New Roman" w:cs="Times New Roman"/>
          <w:sz w:val="28"/>
          <w:szCs w:val="28"/>
          <w:lang w:val="uk-UA" w:eastAsia="en-US"/>
        </w:rPr>
        <w:t>ховищ</w:t>
      </w:r>
      <w:r w:rsidR="0031339E">
        <w:rPr>
          <w:rFonts w:ascii="Times New Roman" w:eastAsia="Georgia" w:hAnsi="Times New Roman" w:cs="Times New Roman"/>
          <w:sz w:val="28"/>
          <w:szCs w:val="28"/>
          <w:lang w:val="uk-UA" w:eastAsia="en-US"/>
        </w:rPr>
        <w:t>, с</w:t>
      </w:r>
      <w:r w:rsidR="00F840CE" w:rsidRPr="00F840CE">
        <w:rPr>
          <w:rFonts w:ascii="Times New Roman" w:eastAsia="Georgia" w:hAnsi="Times New Roman" w:cs="Times New Roman"/>
          <w:sz w:val="28"/>
          <w:szCs w:val="28"/>
          <w:lang w:val="uk-UA" w:eastAsia="en-US"/>
        </w:rPr>
        <w:t>творення сучасних складських приміщень з високотехнологічним обладнанням.</w:t>
      </w:r>
    </w:p>
    <w:p w14:paraId="65843B1C" w14:textId="4CEE315B" w:rsidR="00F840CE" w:rsidRDefault="00F840CE" w:rsidP="00F840CE">
      <w:pPr>
        <w:spacing w:line="360" w:lineRule="auto"/>
        <w:jc w:val="both"/>
        <w:rPr>
          <w:rFonts w:ascii="Times New Roman" w:eastAsia="Georgia" w:hAnsi="Times New Roman" w:cs="Times New Roman"/>
          <w:sz w:val="28"/>
          <w:szCs w:val="28"/>
          <w:lang w:val="uk-UA" w:eastAsia="en-US"/>
        </w:rPr>
      </w:pPr>
      <w:r w:rsidRPr="00F840CE">
        <w:rPr>
          <w:rFonts w:ascii="Times New Roman" w:eastAsia="Georgia" w:hAnsi="Times New Roman" w:cs="Times New Roman"/>
          <w:sz w:val="28"/>
          <w:szCs w:val="28"/>
          <w:lang w:val="uk-UA" w:eastAsia="en-US"/>
        </w:rPr>
        <w:t xml:space="preserve">Розвиток </w:t>
      </w:r>
      <w:r w:rsidR="0031339E">
        <w:rPr>
          <w:rFonts w:ascii="Times New Roman" w:eastAsia="Georgia" w:hAnsi="Times New Roman" w:cs="Times New Roman"/>
          <w:sz w:val="28"/>
          <w:szCs w:val="28"/>
          <w:lang w:val="uk-UA" w:eastAsia="en-US"/>
        </w:rPr>
        <w:t>т</w:t>
      </w:r>
      <w:r w:rsidRPr="00F840CE">
        <w:rPr>
          <w:rFonts w:ascii="Times New Roman" w:eastAsia="Georgia" w:hAnsi="Times New Roman" w:cs="Times New Roman"/>
          <w:sz w:val="28"/>
          <w:szCs w:val="28"/>
          <w:lang w:val="uk-UA" w:eastAsia="en-US"/>
        </w:rPr>
        <w:t xml:space="preserve">ранспортної </w:t>
      </w:r>
      <w:r w:rsidR="0031339E">
        <w:rPr>
          <w:rFonts w:ascii="Times New Roman" w:eastAsia="Georgia" w:hAnsi="Times New Roman" w:cs="Times New Roman"/>
          <w:sz w:val="28"/>
          <w:szCs w:val="28"/>
          <w:lang w:val="uk-UA" w:eastAsia="en-US"/>
        </w:rPr>
        <w:t>і</w:t>
      </w:r>
      <w:r w:rsidRPr="00F840CE">
        <w:rPr>
          <w:rFonts w:ascii="Times New Roman" w:eastAsia="Georgia" w:hAnsi="Times New Roman" w:cs="Times New Roman"/>
          <w:sz w:val="28"/>
          <w:szCs w:val="28"/>
          <w:lang w:val="uk-UA" w:eastAsia="en-US"/>
        </w:rPr>
        <w:t xml:space="preserve">нфраструктури: </w:t>
      </w:r>
      <w:r w:rsidR="0031339E">
        <w:rPr>
          <w:rFonts w:ascii="Times New Roman" w:eastAsia="Georgia" w:hAnsi="Times New Roman" w:cs="Times New Roman"/>
          <w:sz w:val="28"/>
          <w:szCs w:val="28"/>
          <w:lang w:val="uk-UA" w:eastAsia="en-US"/>
        </w:rPr>
        <w:t>з</w:t>
      </w:r>
      <w:r w:rsidRPr="00F840CE">
        <w:rPr>
          <w:rFonts w:ascii="Times New Roman" w:eastAsia="Georgia" w:hAnsi="Times New Roman" w:cs="Times New Roman"/>
          <w:sz w:val="28"/>
          <w:szCs w:val="28"/>
          <w:lang w:val="uk-UA" w:eastAsia="en-US"/>
        </w:rPr>
        <w:t xml:space="preserve">абезпечення ефективних транспортних </w:t>
      </w:r>
      <w:proofErr w:type="spellStart"/>
      <w:r w:rsidRPr="00F840CE">
        <w:rPr>
          <w:rFonts w:ascii="Times New Roman" w:eastAsia="Georgia" w:hAnsi="Times New Roman" w:cs="Times New Roman"/>
          <w:sz w:val="28"/>
          <w:szCs w:val="28"/>
          <w:lang w:val="uk-UA" w:eastAsia="en-US"/>
        </w:rPr>
        <w:t>зв'язків</w:t>
      </w:r>
      <w:proofErr w:type="spellEnd"/>
      <w:r w:rsidRPr="00F840CE">
        <w:rPr>
          <w:rFonts w:ascii="Times New Roman" w:eastAsia="Georgia" w:hAnsi="Times New Roman" w:cs="Times New Roman"/>
          <w:sz w:val="28"/>
          <w:szCs w:val="28"/>
          <w:lang w:val="uk-UA" w:eastAsia="en-US"/>
        </w:rPr>
        <w:t xml:space="preserve"> для швидкого та надійного переміщення вантажів</w:t>
      </w:r>
      <w:r w:rsidR="0031339E">
        <w:rPr>
          <w:rFonts w:ascii="Times New Roman" w:eastAsia="Georgia" w:hAnsi="Times New Roman" w:cs="Times New Roman"/>
          <w:sz w:val="28"/>
          <w:szCs w:val="28"/>
          <w:lang w:val="uk-UA" w:eastAsia="en-US"/>
        </w:rPr>
        <w:t>, а</w:t>
      </w:r>
      <w:r w:rsidRPr="00F840CE">
        <w:rPr>
          <w:rFonts w:ascii="Times New Roman" w:eastAsia="Georgia" w:hAnsi="Times New Roman" w:cs="Times New Roman"/>
          <w:sz w:val="28"/>
          <w:szCs w:val="28"/>
          <w:lang w:val="uk-UA" w:eastAsia="en-US"/>
        </w:rPr>
        <w:t xml:space="preserve">втоматизація та </w:t>
      </w:r>
      <w:r w:rsidR="0031339E">
        <w:rPr>
          <w:rFonts w:ascii="Times New Roman" w:eastAsia="Georgia" w:hAnsi="Times New Roman" w:cs="Times New Roman"/>
          <w:sz w:val="28"/>
          <w:szCs w:val="28"/>
          <w:lang w:val="uk-UA" w:eastAsia="en-US"/>
        </w:rPr>
        <w:t>т</w:t>
      </w:r>
      <w:r w:rsidRPr="00F840CE">
        <w:rPr>
          <w:rFonts w:ascii="Times New Roman" w:eastAsia="Georgia" w:hAnsi="Times New Roman" w:cs="Times New Roman"/>
          <w:sz w:val="28"/>
          <w:szCs w:val="28"/>
          <w:lang w:val="uk-UA" w:eastAsia="en-US"/>
        </w:rPr>
        <w:t xml:space="preserve">ехнологічні </w:t>
      </w:r>
      <w:r w:rsidR="0031339E">
        <w:rPr>
          <w:rFonts w:ascii="Times New Roman" w:eastAsia="Georgia" w:hAnsi="Times New Roman" w:cs="Times New Roman"/>
          <w:sz w:val="28"/>
          <w:szCs w:val="28"/>
          <w:lang w:val="uk-UA" w:eastAsia="en-US"/>
        </w:rPr>
        <w:t>р</w:t>
      </w:r>
      <w:r w:rsidRPr="00F840CE">
        <w:rPr>
          <w:rFonts w:ascii="Times New Roman" w:eastAsia="Georgia" w:hAnsi="Times New Roman" w:cs="Times New Roman"/>
          <w:sz w:val="28"/>
          <w:szCs w:val="28"/>
          <w:lang w:val="uk-UA" w:eastAsia="en-US"/>
        </w:rPr>
        <w:t>ішення:</w:t>
      </w:r>
      <w:r w:rsidR="0031339E">
        <w:rPr>
          <w:rFonts w:ascii="Times New Roman" w:eastAsia="Georgia" w:hAnsi="Times New Roman" w:cs="Times New Roman"/>
          <w:sz w:val="28"/>
          <w:szCs w:val="28"/>
          <w:lang w:val="uk-UA" w:eastAsia="en-US"/>
        </w:rPr>
        <w:t xml:space="preserve"> в</w:t>
      </w:r>
      <w:r w:rsidRPr="00F840CE">
        <w:rPr>
          <w:rFonts w:ascii="Times New Roman" w:eastAsia="Georgia" w:hAnsi="Times New Roman" w:cs="Times New Roman"/>
          <w:sz w:val="28"/>
          <w:szCs w:val="28"/>
          <w:lang w:val="uk-UA" w:eastAsia="en-US"/>
        </w:rPr>
        <w:t xml:space="preserve">провадження </w:t>
      </w:r>
      <w:r w:rsidR="0031339E">
        <w:rPr>
          <w:rFonts w:ascii="Times New Roman" w:eastAsia="Georgia" w:hAnsi="Times New Roman" w:cs="Times New Roman"/>
          <w:sz w:val="28"/>
          <w:szCs w:val="28"/>
          <w:lang w:val="uk-UA" w:eastAsia="en-US"/>
        </w:rPr>
        <w:t>а</w:t>
      </w:r>
      <w:r w:rsidRPr="00F840CE">
        <w:rPr>
          <w:rFonts w:ascii="Times New Roman" w:eastAsia="Georgia" w:hAnsi="Times New Roman" w:cs="Times New Roman"/>
          <w:sz w:val="28"/>
          <w:szCs w:val="28"/>
          <w:lang w:val="uk-UA" w:eastAsia="en-US"/>
        </w:rPr>
        <w:t xml:space="preserve">втоматизованих </w:t>
      </w:r>
      <w:r w:rsidR="0031339E">
        <w:rPr>
          <w:rFonts w:ascii="Times New Roman" w:eastAsia="Georgia" w:hAnsi="Times New Roman" w:cs="Times New Roman"/>
          <w:sz w:val="28"/>
          <w:szCs w:val="28"/>
          <w:lang w:val="uk-UA" w:eastAsia="en-US"/>
        </w:rPr>
        <w:t>с</w:t>
      </w:r>
      <w:r w:rsidRPr="00F840CE">
        <w:rPr>
          <w:rFonts w:ascii="Times New Roman" w:eastAsia="Georgia" w:hAnsi="Times New Roman" w:cs="Times New Roman"/>
          <w:sz w:val="28"/>
          <w:szCs w:val="28"/>
          <w:lang w:val="uk-UA" w:eastAsia="en-US"/>
        </w:rPr>
        <w:t xml:space="preserve">истем </w:t>
      </w:r>
      <w:r w:rsidR="0031339E">
        <w:rPr>
          <w:rFonts w:ascii="Times New Roman" w:eastAsia="Georgia" w:hAnsi="Times New Roman" w:cs="Times New Roman"/>
          <w:sz w:val="28"/>
          <w:szCs w:val="28"/>
          <w:lang w:val="uk-UA" w:eastAsia="en-US"/>
        </w:rPr>
        <w:t>у</w:t>
      </w:r>
      <w:r w:rsidRPr="00F840CE">
        <w:rPr>
          <w:rFonts w:ascii="Times New Roman" w:eastAsia="Georgia" w:hAnsi="Times New Roman" w:cs="Times New Roman"/>
          <w:sz w:val="28"/>
          <w:szCs w:val="28"/>
          <w:lang w:val="uk-UA" w:eastAsia="en-US"/>
        </w:rPr>
        <w:t>правління</w:t>
      </w:r>
      <w:r w:rsidR="0031339E">
        <w:rPr>
          <w:rFonts w:ascii="Times New Roman" w:eastAsia="Georgia" w:hAnsi="Times New Roman" w:cs="Times New Roman"/>
          <w:sz w:val="28"/>
          <w:szCs w:val="28"/>
          <w:lang w:val="uk-UA" w:eastAsia="en-US"/>
        </w:rPr>
        <w:t>, в</w:t>
      </w:r>
      <w:r w:rsidRPr="00F840CE">
        <w:rPr>
          <w:rFonts w:ascii="Times New Roman" w:eastAsia="Georgia" w:hAnsi="Times New Roman" w:cs="Times New Roman"/>
          <w:sz w:val="28"/>
          <w:szCs w:val="28"/>
          <w:lang w:val="uk-UA" w:eastAsia="en-US"/>
        </w:rPr>
        <w:t xml:space="preserve">икористання систем ІТ для моніторингу запасів, розподілу вантажів та планування </w:t>
      </w:r>
      <w:proofErr w:type="spellStart"/>
      <w:r w:rsidRPr="00F840CE">
        <w:rPr>
          <w:rFonts w:ascii="Times New Roman" w:eastAsia="Georgia" w:hAnsi="Times New Roman" w:cs="Times New Roman"/>
          <w:sz w:val="28"/>
          <w:szCs w:val="28"/>
          <w:lang w:val="uk-UA" w:eastAsia="en-US"/>
        </w:rPr>
        <w:t>маршрутів</w:t>
      </w:r>
      <w:r w:rsidR="0031339E">
        <w:rPr>
          <w:rFonts w:ascii="Times New Roman" w:eastAsia="Georgia" w:hAnsi="Times New Roman" w:cs="Times New Roman"/>
          <w:sz w:val="28"/>
          <w:szCs w:val="28"/>
          <w:lang w:val="uk-UA" w:eastAsia="en-US"/>
        </w:rPr>
        <w:t>,в</w:t>
      </w:r>
      <w:r w:rsidRPr="00F840CE">
        <w:rPr>
          <w:rFonts w:ascii="Times New Roman" w:eastAsia="Georgia" w:hAnsi="Times New Roman" w:cs="Times New Roman"/>
          <w:sz w:val="28"/>
          <w:szCs w:val="28"/>
          <w:lang w:val="uk-UA" w:eastAsia="en-US"/>
        </w:rPr>
        <w:t>икористання</w:t>
      </w:r>
      <w:proofErr w:type="spellEnd"/>
      <w:r w:rsidRPr="00F840CE">
        <w:rPr>
          <w:rFonts w:ascii="Times New Roman" w:eastAsia="Georgia" w:hAnsi="Times New Roman" w:cs="Times New Roman"/>
          <w:sz w:val="28"/>
          <w:szCs w:val="28"/>
          <w:lang w:val="uk-UA" w:eastAsia="en-US"/>
        </w:rPr>
        <w:t xml:space="preserve"> </w:t>
      </w:r>
      <w:r w:rsidR="0031339E">
        <w:rPr>
          <w:rFonts w:ascii="Times New Roman" w:eastAsia="Georgia" w:hAnsi="Times New Roman" w:cs="Times New Roman"/>
          <w:sz w:val="28"/>
          <w:szCs w:val="28"/>
          <w:lang w:val="uk-UA" w:eastAsia="en-US"/>
        </w:rPr>
        <w:t>і</w:t>
      </w:r>
      <w:r w:rsidRPr="00F840CE">
        <w:rPr>
          <w:rFonts w:ascii="Times New Roman" w:eastAsia="Georgia" w:hAnsi="Times New Roman" w:cs="Times New Roman"/>
          <w:sz w:val="28"/>
          <w:szCs w:val="28"/>
          <w:lang w:val="uk-UA" w:eastAsia="en-US"/>
        </w:rPr>
        <w:t xml:space="preserve">нноваційних </w:t>
      </w:r>
      <w:r w:rsidR="0031339E">
        <w:rPr>
          <w:rFonts w:ascii="Times New Roman" w:eastAsia="Georgia" w:hAnsi="Times New Roman" w:cs="Times New Roman"/>
          <w:sz w:val="28"/>
          <w:szCs w:val="28"/>
          <w:lang w:val="uk-UA" w:eastAsia="en-US"/>
        </w:rPr>
        <w:t>т</w:t>
      </w:r>
      <w:r w:rsidRPr="00F840CE">
        <w:rPr>
          <w:rFonts w:ascii="Times New Roman" w:eastAsia="Georgia" w:hAnsi="Times New Roman" w:cs="Times New Roman"/>
          <w:sz w:val="28"/>
          <w:szCs w:val="28"/>
          <w:lang w:val="uk-UA" w:eastAsia="en-US"/>
        </w:rPr>
        <w:t xml:space="preserve">ехнологій: Впровадження робототехніки, систем штучного інтелекту та </w:t>
      </w:r>
      <w:proofErr w:type="spellStart"/>
      <w:r w:rsidRPr="00F840CE">
        <w:rPr>
          <w:rFonts w:ascii="Times New Roman" w:eastAsia="Georgia" w:hAnsi="Times New Roman" w:cs="Times New Roman"/>
          <w:sz w:val="28"/>
          <w:szCs w:val="28"/>
          <w:lang w:val="uk-UA" w:eastAsia="en-US"/>
        </w:rPr>
        <w:t>IoT</w:t>
      </w:r>
      <w:proofErr w:type="spellEnd"/>
      <w:r w:rsidRPr="00F840CE">
        <w:rPr>
          <w:rFonts w:ascii="Times New Roman" w:eastAsia="Georgia" w:hAnsi="Times New Roman" w:cs="Times New Roman"/>
          <w:sz w:val="28"/>
          <w:szCs w:val="28"/>
          <w:lang w:val="uk-UA" w:eastAsia="en-US"/>
        </w:rPr>
        <w:t xml:space="preserve"> для оптимізації логістичних процесів</w:t>
      </w:r>
      <w:r w:rsidR="0031339E">
        <w:rPr>
          <w:rFonts w:ascii="Times New Roman" w:eastAsia="Georgia" w:hAnsi="Times New Roman" w:cs="Times New Roman"/>
          <w:sz w:val="28"/>
          <w:szCs w:val="28"/>
          <w:lang w:val="uk-UA" w:eastAsia="en-US"/>
        </w:rPr>
        <w:t xml:space="preserve"> та </w:t>
      </w:r>
      <w:proofErr w:type="spellStart"/>
      <w:r w:rsidR="0031339E">
        <w:rPr>
          <w:rFonts w:ascii="Times New Roman" w:eastAsia="Georgia" w:hAnsi="Times New Roman" w:cs="Times New Roman"/>
          <w:sz w:val="28"/>
          <w:szCs w:val="28"/>
          <w:lang w:val="uk-UA" w:eastAsia="en-US"/>
        </w:rPr>
        <w:t>впрровадження</w:t>
      </w:r>
      <w:proofErr w:type="spellEnd"/>
      <w:r w:rsidR="0031339E">
        <w:rPr>
          <w:rFonts w:ascii="Times New Roman" w:eastAsia="Georgia" w:hAnsi="Times New Roman" w:cs="Times New Roman"/>
          <w:sz w:val="28"/>
          <w:szCs w:val="28"/>
          <w:lang w:val="uk-UA" w:eastAsia="en-US"/>
        </w:rPr>
        <w:t xml:space="preserve"> чистих технологій, е</w:t>
      </w:r>
      <w:r w:rsidRPr="00F840CE">
        <w:rPr>
          <w:rFonts w:ascii="Times New Roman" w:eastAsia="Georgia" w:hAnsi="Times New Roman" w:cs="Times New Roman"/>
          <w:sz w:val="28"/>
          <w:szCs w:val="28"/>
          <w:lang w:val="uk-UA" w:eastAsia="en-US"/>
        </w:rPr>
        <w:t xml:space="preserve">кологічна </w:t>
      </w:r>
      <w:r w:rsidR="0031339E">
        <w:rPr>
          <w:rFonts w:ascii="Times New Roman" w:eastAsia="Georgia" w:hAnsi="Times New Roman" w:cs="Times New Roman"/>
          <w:sz w:val="28"/>
          <w:szCs w:val="28"/>
          <w:lang w:val="uk-UA" w:eastAsia="en-US"/>
        </w:rPr>
        <w:t>с</w:t>
      </w:r>
      <w:r w:rsidRPr="00F840CE">
        <w:rPr>
          <w:rFonts w:ascii="Times New Roman" w:eastAsia="Georgia" w:hAnsi="Times New Roman" w:cs="Times New Roman"/>
          <w:sz w:val="28"/>
          <w:szCs w:val="28"/>
          <w:lang w:val="uk-UA" w:eastAsia="en-US"/>
        </w:rPr>
        <w:t>відомість</w:t>
      </w:r>
      <w:r w:rsidR="0031339E">
        <w:rPr>
          <w:rFonts w:ascii="Times New Roman" w:eastAsia="Georgia" w:hAnsi="Times New Roman" w:cs="Times New Roman"/>
          <w:sz w:val="28"/>
          <w:szCs w:val="28"/>
          <w:lang w:val="uk-UA" w:eastAsia="en-US"/>
        </w:rPr>
        <w:t xml:space="preserve">. </w:t>
      </w:r>
      <w:r w:rsidRPr="00F840CE">
        <w:rPr>
          <w:rFonts w:ascii="Times New Roman" w:eastAsia="Georgia" w:hAnsi="Times New Roman" w:cs="Times New Roman"/>
          <w:sz w:val="28"/>
          <w:szCs w:val="28"/>
          <w:lang w:val="uk-UA" w:eastAsia="en-US"/>
        </w:rPr>
        <w:t xml:space="preserve">Зелена </w:t>
      </w:r>
      <w:r w:rsidR="0031339E">
        <w:rPr>
          <w:rFonts w:ascii="Times New Roman" w:eastAsia="Georgia" w:hAnsi="Times New Roman" w:cs="Times New Roman"/>
          <w:sz w:val="28"/>
          <w:szCs w:val="28"/>
          <w:lang w:val="uk-UA" w:eastAsia="en-US"/>
        </w:rPr>
        <w:t>л</w:t>
      </w:r>
      <w:r w:rsidRPr="00F840CE">
        <w:rPr>
          <w:rFonts w:ascii="Times New Roman" w:eastAsia="Georgia" w:hAnsi="Times New Roman" w:cs="Times New Roman"/>
          <w:sz w:val="28"/>
          <w:szCs w:val="28"/>
          <w:lang w:val="uk-UA" w:eastAsia="en-US"/>
        </w:rPr>
        <w:t>огістика</w:t>
      </w:r>
      <w:r w:rsidR="0031339E">
        <w:rPr>
          <w:rFonts w:ascii="Times New Roman" w:eastAsia="Georgia" w:hAnsi="Times New Roman" w:cs="Times New Roman"/>
          <w:sz w:val="28"/>
          <w:szCs w:val="28"/>
          <w:lang w:val="uk-UA" w:eastAsia="en-US"/>
        </w:rPr>
        <w:t xml:space="preserve"> тобто в</w:t>
      </w:r>
      <w:r w:rsidRPr="00F840CE">
        <w:rPr>
          <w:rFonts w:ascii="Times New Roman" w:eastAsia="Georgia" w:hAnsi="Times New Roman" w:cs="Times New Roman"/>
          <w:sz w:val="28"/>
          <w:szCs w:val="28"/>
          <w:lang w:val="uk-UA" w:eastAsia="en-US"/>
        </w:rPr>
        <w:t xml:space="preserve">провадження екологічно чистих технологій для зменшення впливу на навколишнє </w:t>
      </w:r>
      <w:proofErr w:type="spellStart"/>
      <w:r w:rsidRPr="00F840CE">
        <w:rPr>
          <w:rFonts w:ascii="Times New Roman" w:eastAsia="Georgia" w:hAnsi="Times New Roman" w:cs="Times New Roman"/>
          <w:sz w:val="28"/>
          <w:szCs w:val="28"/>
          <w:lang w:val="uk-UA" w:eastAsia="en-US"/>
        </w:rPr>
        <w:t>середовище.Використання</w:t>
      </w:r>
      <w:proofErr w:type="spellEnd"/>
      <w:r w:rsidRPr="00F840CE">
        <w:rPr>
          <w:rFonts w:ascii="Times New Roman" w:eastAsia="Georgia" w:hAnsi="Times New Roman" w:cs="Times New Roman"/>
          <w:sz w:val="28"/>
          <w:szCs w:val="28"/>
          <w:lang w:val="uk-UA" w:eastAsia="en-US"/>
        </w:rPr>
        <w:t xml:space="preserve"> енергоефективних систем освітлення, опалення та </w:t>
      </w:r>
      <w:r w:rsidRPr="00F840CE">
        <w:rPr>
          <w:rFonts w:ascii="Times New Roman" w:eastAsia="Georgia" w:hAnsi="Times New Roman" w:cs="Times New Roman"/>
          <w:sz w:val="28"/>
          <w:szCs w:val="28"/>
          <w:lang w:val="uk-UA" w:eastAsia="en-US"/>
        </w:rPr>
        <w:lastRenderedPageBreak/>
        <w:t>охолодження</w:t>
      </w:r>
      <w:r w:rsidR="0031339E">
        <w:rPr>
          <w:rFonts w:ascii="Times New Roman" w:eastAsia="Georgia" w:hAnsi="Times New Roman" w:cs="Times New Roman"/>
          <w:sz w:val="28"/>
          <w:szCs w:val="28"/>
          <w:lang w:val="uk-UA" w:eastAsia="en-US"/>
        </w:rPr>
        <w:t>, та р</w:t>
      </w:r>
      <w:r w:rsidRPr="00F840CE">
        <w:rPr>
          <w:rFonts w:ascii="Times New Roman" w:eastAsia="Georgia" w:hAnsi="Times New Roman" w:cs="Times New Roman"/>
          <w:sz w:val="28"/>
          <w:szCs w:val="28"/>
          <w:lang w:val="uk-UA" w:eastAsia="en-US"/>
        </w:rPr>
        <w:t xml:space="preserve">озвиток </w:t>
      </w:r>
      <w:r w:rsidR="0031339E">
        <w:rPr>
          <w:rFonts w:ascii="Times New Roman" w:eastAsia="Georgia" w:hAnsi="Times New Roman" w:cs="Times New Roman"/>
          <w:sz w:val="28"/>
          <w:szCs w:val="28"/>
          <w:lang w:val="uk-UA" w:eastAsia="en-US"/>
        </w:rPr>
        <w:t>м</w:t>
      </w:r>
      <w:r w:rsidRPr="00F840CE">
        <w:rPr>
          <w:rFonts w:ascii="Times New Roman" w:eastAsia="Georgia" w:hAnsi="Times New Roman" w:cs="Times New Roman"/>
          <w:sz w:val="28"/>
          <w:szCs w:val="28"/>
          <w:lang w:val="uk-UA" w:eastAsia="en-US"/>
        </w:rPr>
        <w:t xml:space="preserve">ультимодальних </w:t>
      </w:r>
      <w:r w:rsidR="0031339E">
        <w:rPr>
          <w:rFonts w:ascii="Times New Roman" w:eastAsia="Georgia" w:hAnsi="Times New Roman" w:cs="Times New Roman"/>
          <w:sz w:val="28"/>
          <w:szCs w:val="28"/>
          <w:lang w:val="uk-UA" w:eastAsia="en-US"/>
        </w:rPr>
        <w:t>п</w:t>
      </w:r>
      <w:r w:rsidRPr="00F840CE">
        <w:rPr>
          <w:rFonts w:ascii="Times New Roman" w:eastAsia="Georgia" w:hAnsi="Times New Roman" w:cs="Times New Roman"/>
          <w:sz w:val="28"/>
          <w:szCs w:val="28"/>
          <w:lang w:val="uk-UA" w:eastAsia="en-US"/>
        </w:rPr>
        <w:t>еревезень</w:t>
      </w:r>
      <w:r w:rsidR="0031339E">
        <w:rPr>
          <w:rFonts w:ascii="Times New Roman" w:eastAsia="Georgia" w:hAnsi="Times New Roman" w:cs="Times New Roman"/>
          <w:sz w:val="28"/>
          <w:szCs w:val="28"/>
          <w:lang w:val="uk-UA" w:eastAsia="en-US"/>
        </w:rPr>
        <w:t>, і</w:t>
      </w:r>
      <w:r w:rsidRPr="00F840CE">
        <w:rPr>
          <w:rFonts w:ascii="Times New Roman" w:eastAsia="Georgia" w:hAnsi="Times New Roman" w:cs="Times New Roman"/>
          <w:sz w:val="28"/>
          <w:szCs w:val="28"/>
          <w:lang w:val="uk-UA" w:eastAsia="en-US"/>
        </w:rPr>
        <w:t xml:space="preserve">нтеграція </w:t>
      </w:r>
      <w:r w:rsidR="0031339E">
        <w:rPr>
          <w:rFonts w:ascii="Times New Roman" w:eastAsia="Georgia" w:hAnsi="Times New Roman" w:cs="Times New Roman"/>
          <w:sz w:val="28"/>
          <w:szCs w:val="28"/>
          <w:lang w:val="uk-UA" w:eastAsia="en-US"/>
        </w:rPr>
        <w:t>р</w:t>
      </w:r>
      <w:r w:rsidRPr="00F840CE">
        <w:rPr>
          <w:rFonts w:ascii="Times New Roman" w:eastAsia="Georgia" w:hAnsi="Times New Roman" w:cs="Times New Roman"/>
          <w:sz w:val="28"/>
          <w:szCs w:val="28"/>
          <w:lang w:val="uk-UA" w:eastAsia="en-US"/>
        </w:rPr>
        <w:t xml:space="preserve">ізних </w:t>
      </w:r>
      <w:r w:rsidR="0031339E">
        <w:rPr>
          <w:rFonts w:ascii="Times New Roman" w:eastAsia="Georgia" w:hAnsi="Times New Roman" w:cs="Times New Roman"/>
          <w:sz w:val="28"/>
          <w:szCs w:val="28"/>
          <w:lang w:val="uk-UA" w:eastAsia="en-US"/>
        </w:rPr>
        <w:t>в</w:t>
      </w:r>
      <w:r w:rsidRPr="00F840CE">
        <w:rPr>
          <w:rFonts w:ascii="Times New Roman" w:eastAsia="Georgia" w:hAnsi="Times New Roman" w:cs="Times New Roman"/>
          <w:sz w:val="28"/>
          <w:szCs w:val="28"/>
          <w:lang w:val="uk-UA" w:eastAsia="en-US"/>
        </w:rPr>
        <w:t xml:space="preserve">идів </w:t>
      </w:r>
      <w:proofErr w:type="spellStart"/>
      <w:r w:rsidR="0031339E">
        <w:rPr>
          <w:rFonts w:ascii="Times New Roman" w:eastAsia="Georgia" w:hAnsi="Times New Roman" w:cs="Times New Roman"/>
          <w:sz w:val="28"/>
          <w:szCs w:val="28"/>
          <w:lang w:val="uk-UA" w:eastAsia="en-US"/>
        </w:rPr>
        <w:t>т</w:t>
      </w:r>
      <w:r w:rsidRPr="00F840CE">
        <w:rPr>
          <w:rFonts w:ascii="Times New Roman" w:eastAsia="Georgia" w:hAnsi="Times New Roman" w:cs="Times New Roman"/>
          <w:sz w:val="28"/>
          <w:szCs w:val="28"/>
          <w:lang w:val="uk-UA" w:eastAsia="en-US"/>
        </w:rPr>
        <w:t>ранспорту</w:t>
      </w:r>
      <w:r w:rsidR="0031339E">
        <w:rPr>
          <w:rFonts w:ascii="Times New Roman" w:eastAsia="Georgia" w:hAnsi="Times New Roman" w:cs="Times New Roman"/>
          <w:sz w:val="28"/>
          <w:szCs w:val="28"/>
          <w:lang w:val="uk-UA" w:eastAsia="en-US"/>
        </w:rPr>
        <w:t>,с</w:t>
      </w:r>
      <w:r w:rsidRPr="00F840CE">
        <w:rPr>
          <w:rFonts w:ascii="Times New Roman" w:eastAsia="Georgia" w:hAnsi="Times New Roman" w:cs="Times New Roman"/>
          <w:sz w:val="28"/>
          <w:szCs w:val="28"/>
          <w:lang w:val="uk-UA" w:eastAsia="en-US"/>
        </w:rPr>
        <w:t>творення</w:t>
      </w:r>
      <w:proofErr w:type="spellEnd"/>
      <w:r w:rsidRPr="00F840CE">
        <w:rPr>
          <w:rFonts w:ascii="Times New Roman" w:eastAsia="Georgia" w:hAnsi="Times New Roman" w:cs="Times New Roman"/>
          <w:sz w:val="28"/>
          <w:szCs w:val="28"/>
          <w:lang w:val="uk-UA" w:eastAsia="en-US"/>
        </w:rPr>
        <w:t xml:space="preserve"> систем, які об'єднують різні види транспорту для максимальної </w:t>
      </w:r>
      <w:proofErr w:type="spellStart"/>
      <w:r w:rsidRPr="00F840CE">
        <w:rPr>
          <w:rFonts w:ascii="Times New Roman" w:eastAsia="Georgia" w:hAnsi="Times New Roman" w:cs="Times New Roman"/>
          <w:sz w:val="28"/>
          <w:szCs w:val="28"/>
          <w:lang w:val="uk-UA" w:eastAsia="en-US"/>
        </w:rPr>
        <w:t>ефективності.Розбудова</w:t>
      </w:r>
      <w:proofErr w:type="spellEnd"/>
      <w:r w:rsidRPr="00F840CE">
        <w:rPr>
          <w:rFonts w:ascii="Times New Roman" w:eastAsia="Georgia" w:hAnsi="Times New Roman" w:cs="Times New Roman"/>
          <w:sz w:val="28"/>
          <w:szCs w:val="28"/>
          <w:lang w:val="uk-UA" w:eastAsia="en-US"/>
        </w:rPr>
        <w:t xml:space="preserve"> мультимодальних терміналів для зручного переходу від одного виду транспорту до </w:t>
      </w:r>
      <w:proofErr w:type="spellStart"/>
      <w:r w:rsidRPr="00F840CE">
        <w:rPr>
          <w:rFonts w:ascii="Times New Roman" w:eastAsia="Georgia" w:hAnsi="Times New Roman" w:cs="Times New Roman"/>
          <w:sz w:val="28"/>
          <w:szCs w:val="28"/>
          <w:lang w:val="uk-UA" w:eastAsia="en-US"/>
        </w:rPr>
        <w:t>іншого.</w:t>
      </w:r>
      <w:r w:rsidR="0031339E">
        <w:rPr>
          <w:rFonts w:ascii="Times New Roman" w:eastAsia="Georgia" w:hAnsi="Times New Roman" w:cs="Times New Roman"/>
          <w:sz w:val="28"/>
          <w:szCs w:val="28"/>
          <w:lang w:val="uk-UA" w:eastAsia="en-US"/>
        </w:rPr>
        <w:t>Важливою</w:t>
      </w:r>
      <w:proofErr w:type="spellEnd"/>
      <w:r w:rsidR="0031339E">
        <w:rPr>
          <w:rFonts w:ascii="Times New Roman" w:eastAsia="Georgia" w:hAnsi="Times New Roman" w:cs="Times New Roman"/>
          <w:sz w:val="28"/>
          <w:szCs w:val="28"/>
          <w:lang w:val="uk-UA" w:eastAsia="en-US"/>
        </w:rPr>
        <w:t xml:space="preserve"> </w:t>
      </w:r>
      <w:proofErr w:type="spellStart"/>
      <w:r w:rsidR="0031339E">
        <w:rPr>
          <w:rFonts w:ascii="Times New Roman" w:eastAsia="Georgia" w:hAnsi="Times New Roman" w:cs="Times New Roman"/>
          <w:sz w:val="28"/>
          <w:szCs w:val="28"/>
          <w:lang w:val="uk-UA" w:eastAsia="en-US"/>
        </w:rPr>
        <w:t>підтримком</w:t>
      </w:r>
      <w:proofErr w:type="spellEnd"/>
      <w:r w:rsidR="0031339E">
        <w:rPr>
          <w:rFonts w:ascii="Times New Roman" w:eastAsia="Georgia" w:hAnsi="Times New Roman" w:cs="Times New Roman"/>
          <w:sz w:val="28"/>
          <w:szCs w:val="28"/>
          <w:lang w:val="uk-UA" w:eastAsia="en-US"/>
        </w:rPr>
        <w:t xml:space="preserve"> при реалізації ефективного використання механізму є ф</w:t>
      </w:r>
      <w:r w:rsidRPr="00F840CE">
        <w:rPr>
          <w:rFonts w:ascii="Times New Roman" w:eastAsia="Georgia" w:hAnsi="Times New Roman" w:cs="Times New Roman"/>
          <w:sz w:val="28"/>
          <w:szCs w:val="28"/>
          <w:lang w:val="uk-UA" w:eastAsia="en-US"/>
        </w:rPr>
        <w:t xml:space="preserve">ізична </w:t>
      </w:r>
      <w:proofErr w:type="spellStart"/>
      <w:r w:rsidR="0031339E">
        <w:rPr>
          <w:rFonts w:ascii="Times New Roman" w:eastAsia="Georgia" w:hAnsi="Times New Roman" w:cs="Times New Roman"/>
          <w:sz w:val="28"/>
          <w:szCs w:val="28"/>
          <w:lang w:val="uk-UA" w:eastAsia="en-US"/>
        </w:rPr>
        <w:t>б</w:t>
      </w:r>
      <w:r w:rsidRPr="00F840CE">
        <w:rPr>
          <w:rFonts w:ascii="Times New Roman" w:eastAsia="Georgia" w:hAnsi="Times New Roman" w:cs="Times New Roman"/>
          <w:sz w:val="28"/>
          <w:szCs w:val="28"/>
          <w:lang w:val="uk-UA" w:eastAsia="en-US"/>
        </w:rPr>
        <w:t>езпека</w:t>
      </w:r>
      <w:r w:rsidR="0031339E">
        <w:rPr>
          <w:rFonts w:ascii="Times New Roman" w:eastAsia="Georgia" w:hAnsi="Times New Roman" w:cs="Times New Roman"/>
          <w:sz w:val="28"/>
          <w:szCs w:val="28"/>
          <w:lang w:val="uk-UA" w:eastAsia="en-US"/>
        </w:rPr>
        <w:t>,з</w:t>
      </w:r>
      <w:r w:rsidRPr="00F840CE">
        <w:rPr>
          <w:rFonts w:ascii="Times New Roman" w:eastAsia="Georgia" w:hAnsi="Times New Roman" w:cs="Times New Roman"/>
          <w:sz w:val="28"/>
          <w:szCs w:val="28"/>
          <w:lang w:val="uk-UA" w:eastAsia="en-US"/>
        </w:rPr>
        <w:t>абезпечення</w:t>
      </w:r>
      <w:proofErr w:type="spellEnd"/>
      <w:r w:rsidRPr="00F840CE">
        <w:rPr>
          <w:rFonts w:ascii="Times New Roman" w:eastAsia="Georgia" w:hAnsi="Times New Roman" w:cs="Times New Roman"/>
          <w:sz w:val="28"/>
          <w:szCs w:val="28"/>
          <w:lang w:val="uk-UA" w:eastAsia="en-US"/>
        </w:rPr>
        <w:t xml:space="preserve"> заходів безпеки на території логістичних </w:t>
      </w:r>
      <w:proofErr w:type="spellStart"/>
      <w:r w:rsidRPr="00F840CE">
        <w:rPr>
          <w:rFonts w:ascii="Times New Roman" w:eastAsia="Georgia" w:hAnsi="Times New Roman" w:cs="Times New Roman"/>
          <w:sz w:val="28"/>
          <w:szCs w:val="28"/>
          <w:lang w:val="uk-UA" w:eastAsia="en-US"/>
        </w:rPr>
        <w:t>центрів.Захист</w:t>
      </w:r>
      <w:proofErr w:type="spellEnd"/>
      <w:r w:rsidRPr="00F840CE">
        <w:rPr>
          <w:rFonts w:ascii="Times New Roman" w:eastAsia="Georgia" w:hAnsi="Times New Roman" w:cs="Times New Roman"/>
          <w:sz w:val="28"/>
          <w:szCs w:val="28"/>
          <w:lang w:val="uk-UA" w:eastAsia="en-US"/>
        </w:rPr>
        <w:t xml:space="preserve"> від </w:t>
      </w:r>
      <w:proofErr w:type="spellStart"/>
      <w:r w:rsidRPr="00F840CE">
        <w:rPr>
          <w:rFonts w:ascii="Times New Roman" w:eastAsia="Georgia" w:hAnsi="Times New Roman" w:cs="Times New Roman"/>
          <w:sz w:val="28"/>
          <w:szCs w:val="28"/>
          <w:lang w:val="uk-UA" w:eastAsia="en-US"/>
        </w:rPr>
        <w:t>кіберзагроз</w:t>
      </w:r>
      <w:proofErr w:type="spellEnd"/>
      <w:r w:rsidRPr="00F840CE">
        <w:rPr>
          <w:rFonts w:ascii="Times New Roman" w:eastAsia="Georgia" w:hAnsi="Times New Roman" w:cs="Times New Roman"/>
          <w:sz w:val="28"/>
          <w:szCs w:val="28"/>
          <w:lang w:val="uk-UA" w:eastAsia="en-US"/>
        </w:rPr>
        <w:t xml:space="preserve"> та забезпечення безперебійності інформаційних </w:t>
      </w:r>
      <w:proofErr w:type="spellStart"/>
      <w:r w:rsidRPr="00F840CE">
        <w:rPr>
          <w:rFonts w:ascii="Times New Roman" w:eastAsia="Georgia" w:hAnsi="Times New Roman" w:cs="Times New Roman"/>
          <w:sz w:val="28"/>
          <w:szCs w:val="28"/>
          <w:lang w:val="uk-UA" w:eastAsia="en-US"/>
        </w:rPr>
        <w:t>систем.Встановлення</w:t>
      </w:r>
      <w:proofErr w:type="spellEnd"/>
      <w:r w:rsidRPr="00F840CE">
        <w:rPr>
          <w:rFonts w:ascii="Times New Roman" w:eastAsia="Georgia" w:hAnsi="Times New Roman" w:cs="Times New Roman"/>
          <w:sz w:val="28"/>
          <w:szCs w:val="28"/>
          <w:lang w:val="uk-UA" w:eastAsia="en-US"/>
        </w:rPr>
        <w:t xml:space="preserve"> партнерських </w:t>
      </w:r>
      <w:proofErr w:type="spellStart"/>
      <w:r w:rsidRPr="00F840CE">
        <w:rPr>
          <w:rFonts w:ascii="Times New Roman" w:eastAsia="Georgia" w:hAnsi="Times New Roman" w:cs="Times New Roman"/>
          <w:sz w:val="28"/>
          <w:szCs w:val="28"/>
          <w:lang w:val="uk-UA" w:eastAsia="en-US"/>
        </w:rPr>
        <w:t>зв'язків</w:t>
      </w:r>
      <w:proofErr w:type="spellEnd"/>
      <w:r w:rsidRPr="00F840CE">
        <w:rPr>
          <w:rFonts w:ascii="Times New Roman" w:eastAsia="Georgia" w:hAnsi="Times New Roman" w:cs="Times New Roman"/>
          <w:sz w:val="28"/>
          <w:szCs w:val="28"/>
          <w:lang w:val="uk-UA" w:eastAsia="en-US"/>
        </w:rPr>
        <w:t xml:space="preserve"> із постачальниками, перевізниками та іншими </w:t>
      </w:r>
      <w:proofErr w:type="spellStart"/>
      <w:r w:rsidRPr="00F840CE">
        <w:rPr>
          <w:rFonts w:ascii="Times New Roman" w:eastAsia="Georgia" w:hAnsi="Times New Roman" w:cs="Times New Roman"/>
          <w:sz w:val="28"/>
          <w:szCs w:val="28"/>
          <w:lang w:val="uk-UA" w:eastAsia="en-US"/>
        </w:rPr>
        <w:t>стейкхолдерами</w:t>
      </w:r>
      <w:proofErr w:type="spellEnd"/>
      <w:r w:rsidR="0031339E">
        <w:rPr>
          <w:rFonts w:ascii="Times New Roman" w:eastAsia="Georgia" w:hAnsi="Times New Roman" w:cs="Times New Roman"/>
          <w:sz w:val="28"/>
          <w:szCs w:val="28"/>
          <w:lang w:val="uk-UA" w:eastAsia="en-US"/>
        </w:rPr>
        <w:t>, з</w:t>
      </w:r>
      <w:r w:rsidRPr="00F840CE">
        <w:rPr>
          <w:rFonts w:ascii="Times New Roman" w:eastAsia="Georgia" w:hAnsi="Times New Roman" w:cs="Times New Roman"/>
          <w:sz w:val="28"/>
          <w:szCs w:val="28"/>
          <w:lang w:val="uk-UA" w:eastAsia="en-US"/>
        </w:rPr>
        <w:t>алучення сторонніх служб та компаній для підтримки</w:t>
      </w:r>
      <w:r w:rsidR="0031339E">
        <w:rPr>
          <w:rFonts w:ascii="Times New Roman" w:eastAsia="Georgia" w:hAnsi="Times New Roman" w:cs="Times New Roman"/>
          <w:sz w:val="28"/>
          <w:szCs w:val="28"/>
          <w:lang w:val="uk-UA" w:eastAsia="en-US"/>
        </w:rPr>
        <w:t>.</w:t>
      </w:r>
    </w:p>
    <w:p w14:paraId="3EC091B5" w14:textId="5495D853" w:rsidR="004B77C1" w:rsidRPr="004B77C1" w:rsidRDefault="0031339E"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 xml:space="preserve">Слід зазначити ,система впровадження механізмів розвитку є складна та багатогранна .Враховуючи </w:t>
      </w:r>
      <w:r w:rsidR="00063151">
        <w:rPr>
          <w:rFonts w:ascii="Times New Roman" w:eastAsia="Georgia" w:hAnsi="Times New Roman" w:cs="Times New Roman"/>
          <w:sz w:val="28"/>
          <w:szCs w:val="28"/>
          <w:lang w:val="uk-UA" w:eastAsia="en-US"/>
        </w:rPr>
        <w:t xml:space="preserve">диверсифікацію, </w:t>
      </w:r>
      <w:proofErr w:type="spellStart"/>
      <w:r w:rsidR="00063151">
        <w:rPr>
          <w:rFonts w:ascii="Times New Roman" w:eastAsia="Georgia" w:hAnsi="Times New Roman" w:cs="Times New Roman"/>
          <w:sz w:val="28"/>
          <w:szCs w:val="28"/>
          <w:lang w:val="uk-UA" w:eastAsia="en-US"/>
        </w:rPr>
        <w:t>потужлим</w:t>
      </w:r>
      <w:proofErr w:type="spellEnd"/>
      <w:r w:rsidR="00063151">
        <w:rPr>
          <w:rFonts w:ascii="Times New Roman" w:eastAsia="Georgia" w:hAnsi="Times New Roman" w:cs="Times New Roman"/>
          <w:sz w:val="28"/>
          <w:szCs w:val="28"/>
          <w:lang w:val="uk-UA" w:eastAsia="en-US"/>
        </w:rPr>
        <w:t xml:space="preserve"> кроком є  в</w:t>
      </w:r>
      <w:r w:rsidR="004B77C1" w:rsidRPr="004B77C1">
        <w:rPr>
          <w:rFonts w:ascii="Times New Roman" w:eastAsia="Georgia" w:hAnsi="Times New Roman" w:cs="Times New Roman"/>
          <w:sz w:val="28"/>
          <w:szCs w:val="28"/>
          <w:lang w:val="uk-UA" w:eastAsia="en-US"/>
        </w:rPr>
        <w:t xml:space="preserve">провадження </w:t>
      </w:r>
      <w:r w:rsidR="00063151">
        <w:rPr>
          <w:rFonts w:ascii="Times New Roman" w:eastAsia="Georgia" w:hAnsi="Times New Roman" w:cs="Times New Roman"/>
          <w:sz w:val="28"/>
          <w:szCs w:val="28"/>
          <w:lang w:val="uk-UA" w:eastAsia="en-US"/>
        </w:rPr>
        <w:t>с</w:t>
      </w:r>
      <w:r w:rsidR="004B77C1" w:rsidRPr="004B77C1">
        <w:rPr>
          <w:rFonts w:ascii="Times New Roman" w:eastAsia="Georgia" w:hAnsi="Times New Roman" w:cs="Times New Roman"/>
          <w:sz w:val="28"/>
          <w:szCs w:val="28"/>
          <w:lang w:val="uk-UA" w:eastAsia="en-US"/>
        </w:rPr>
        <w:t xml:space="preserve">учасних </w:t>
      </w:r>
      <w:r w:rsidR="00063151">
        <w:rPr>
          <w:rFonts w:ascii="Times New Roman" w:eastAsia="Georgia" w:hAnsi="Times New Roman" w:cs="Times New Roman"/>
          <w:sz w:val="28"/>
          <w:szCs w:val="28"/>
          <w:lang w:val="uk-UA" w:eastAsia="en-US"/>
        </w:rPr>
        <w:t>т</w:t>
      </w:r>
      <w:r w:rsidR="004B77C1" w:rsidRPr="004B77C1">
        <w:rPr>
          <w:rFonts w:ascii="Times New Roman" w:eastAsia="Georgia" w:hAnsi="Times New Roman" w:cs="Times New Roman"/>
          <w:sz w:val="28"/>
          <w:szCs w:val="28"/>
          <w:lang w:val="uk-UA" w:eastAsia="en-US"/>
        </w:rPr>
        <w:t xml:space="preserve">ехнологій </w:t>
      </w:r>
      <w:r w:rsidR="00063151">
        <w:rPr>
          <w:rFonts w:ascii="Times New Roman" w:eastAsia="Georgia" w:hAnsi="Times New Roman" w:cs="Times New Roman"/>
          <w:sz w:val="28"/>
          <w:szCs w:val="28"/>
          <w:lang w:val="uk-UA" w:eastAsia="en-US"/>
        </w:rPr>
        <w:t>і</w:t>
      </w:r>
      <w:r w:rsidR="004B77C1" w:rsidRPr="004B77C1">
        <w:rPr>
          <w:rFonts w:ascii="Times New Roman" w:eastAsia="Georgia" w:hAnsi="Times New Roman" w:cs="Times New Roman"/>
          <w:sz w:val="28"/>
          <w:szCs w:val="28"/>
          <w:lang w:val="uk-UA" w:eastAsia="en-US"/>
        </w:rPr>
        <w:t>нформаційної Інфраструктури</w:t>
      </w:r>
    </w:p>
    <w:p w14:paraId="0431C5AD"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Електронні системи моніторингу та управління логістикою дозволяють в реальному часі відстежувати рух земельних ресурсів. Впровадження сучасних інформаційних технологій створить ефективну систему керування транспортною інфраструктурою ринку землі.</w:t>
      </w:r>
    </w:p>
    <w:p w14:paraId="39602623" w14:textId="167305B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 Розвиток Водного Транспорту</w:t>
      </w:r>
      <w:r w:rsidR="00063151">
        <w:rPr>
          <w:rFonts w:ascii="Times New Roman" w:eastAsia="Georgia" w:hAnsi="Times New Roman" w:cs="Times New Roman"/>
          <w:sz w:val="28"/>
          <w:szCs w:val="28"/>
          <w:lang w:val="uk-UA" w:eastAsia="en-US"/>
        </w:rPr>
        <w:t xml:space="preserve">, ще один </w:t>
      </w:r>
      <w:proofErr w:type="spellStart"/>
      <w:r w:rsidR="00063151">
        <w:rPr>
          <w:rFonts w:ascii="Times New Roman" w:eastAsia="Georgia" w:hAnsi="Times New Roman" w:cs="Times New Roman"/>
          <w:sz w:val="28"/>
          <w:szCs w:val="28"/>
          <w:lang w:val="uk-UA" w:eastAsia="en-US"/>
        </w:rPr>
        <w:t>напрям,який</w:t>
      </w:r>
      <w:proofErr w:type="spellEnd"/>
      <w:r w:rsidR="00063151">
        <w:rPr>
          <w:rFonts w:ascii="Times New Roman" w:eastAsia="Georgia" w:hAnsi="Times New Roman" w:cs="Times New Roman"/>
          <w:sz w:val="28"/>
          <w:szCs w:val="28"/>
          <w:lang w:val="uk-UA" w:eastAsia="en-US"/>
        </w:rPr>
        <w:t xml:space="preserve"> має місце </w:t>
      </w:r>
      <w:proofErr w:type="spellStart"/>
      <w:r w:rsidR="00063151">
        <w:rPr>
          <w:rFonts w:ascii="Times New Roman" w:eastAsia="Georgia" w:hAnsi="Times New Roman" w:cs="Times New Roman"/>
          <w:sz w:val="28"/>
          <w:szCs w:val="28"/>
          <w:lang w:val="uk-UA" w:eastAsia="en-US"/>
        </w:rPr>
        <w:t>бути.</w:t>
      </w:r>
      <w:r w:rsidRPr="004B77C1">
        <w:rPr>
          <w:rFonts w:ascii="Times New Roman" w:eastAsia="Georgia" w:hAnsi="Times New Roman" w:cs="Times New Roman"/>
          <w:sz w:val="28"/>
          <w:szCs w:val="28"/>
          <w:lang w:val="uk-UA" w:eastAsia="en-US"/>
        </w:rPr>
        <w:t>Деякі</w:t>
      </w:r>
      <w:proofErr w:type="spellEnd"/>
      <w:r w:rsidRPr="004B77C1">
        <w:rPr>
          <w:rFonts w:ascii="Times New Roman" w:eastAsia="Georgia" w:hAnsi="Times New Roman" w:cs="Times New Roman"/>
          <w:sz w:val="28"/>
          <w:szCs w:val="28"/>
          <w:lang w:val="uk-UA" w:eastAsia="en-US"/>
        </w:rPr>
        <w:t xml:space="preserve"> регіони можуть скористатися розвитком водного транспорту для ефективного перевезення земельних ресурсів. Створення пристаней та оптимізація водних маршрутів сприятиме зниженню транспортних витрат та розширенню ринків збуту</w:t>
      </w:r>
      <w:r w:rsidR="00063151">
        <w:rPr>
          <w:rFonts w:ascii="Times New Roman" w:eastAsia="Georgia" w:hAnsi="Times New Roman" w:cs="Times New Roman"/>
          <w:sz w:val="28"/>
          <w:szCs w:val="28"/>
          <w:lang w:val="uk-UA" w:eastAsia="en-US"/>
        </w:rPr>
        <w:t>, це дає змогу підтримувати м</w:t>
      </w:r>
      <w:r w:rsidRPr="004B77C1">
        <w:rPr>
          <w:rFonts w:ascii="Times New Roman" w:eastAsia="Georgia" w:hAnsi="Times New Roman" w:cs="Times New Roman"/>
          <w:sz w:val="28"/>
          <w:szCs w:val="28"/>
          <w:lang w:val="uk-UA" w:eastAsia="en-US"/>
        </w:rPr>
        <w:t xml:space="preserve">алих та </w:t>
      </w:r>
      <w:r w:rsidR="00063151">
        <w:rPr>
          <w:rFonts w:ascii="Times New Roman" w:eastAsia="Georgia" w:hAnsi="Times New Roman" w:cs="Times New Roman"/>
          <w:sz w:val="28"/>
          <w:szCs w:val="28"/>
          <w:lang w:val="uk-UA" w:eastAsia="en-US"/>
        </w:rPr>
        <w:t>с</w:t>
      </w:r>
      <w:r w:rsidRPr="004B77C1">
        <w:rPr>
          <w:rFonts w:ascii="Times New Roman" w:eastAsia="Georgia" w:hAnsi="Times New Roman" w:cs="Times New Roman"/>
          <w:sz w:val="28"/>
          <w:szCs w:val="28"/>
          <w:lang w:val="uk-UA" w:eastAsia="en-US"/>
        </w:rPr>
        <w:t xml:space="preserve">ередніх </w:t>
      </w:r>
      <w:r w:rsidR="00063151">
        <w:rPr>
          <w:rFonts w:ascii="Times New Roman" w:eastAsia="Georgia" w:hAnsi="Times New Roman" w:cs="Times New Roman"/>
          <w:sz w:val="28"/>
          <w:szCs w:val="28"/>
          <w:lang w:val="uk-UA" w:eastAsia="en-US"/>
        </w:rPr>
        <w:t>п</w:t>
      </w:r>
      <w:r w:rsidRPr="004B77C1">
        <w:rPr>
          <w:rFonts w:ascii="Times New Roman" w:eastAsia="Georgia" w:hAnsi="Times New Roman" w:cs="Times New Roman"/>
          <w:sz w:val="28"/>
          <w:szCs w:val="28"/>
          <w:lang w:val="uk-UA" w:eastAsia="en-US"/>
        </w:rPr>
        <w:t>еревізників</w:t>
      </w:r>
      <w:r w:rsidR="00063151">
        <w:rPr>
          <w:rFonts w:ascii="Times New Roman" w:eastAsia="Georgia" w:hAnsi="Times New Roman" w:cs="Times New Roman"/>
          <w:sz w:val="28"/>
          <w:szCs w:val="28"/>
          <w:lang w:val="uk-UA" w:eastAsia="en-US"/>
        </w:rPr>
        <w:t>.</w:t>
      </w:r>
    </w:p>
    <w:p w14:paraId="38A3D3BF"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Стимулювання малого та середнього бізнесу у сфері перевезень сприятиме </w:t>
      </w:r>
      <w:proofErr w:type="spellStart"/>
      <w:r w:rsidRPr="004B77C1">
        <w:rPr>
          <w:rFonts w:ascii="Times New Roman" w:eastAsia="Georgia" w:hAnsi="Times New Roman" w:cs="Times New Roman"/>
          <w:sz w:val="28"/>
          <w:szCs w:val="28"/>
          <w:lang w:val="uk-UA" w:eastAsia="en-US"/>
        </w:rPr>
        <w:t>конкурентноспроможності</w:t>
      </w:r>
      <w:proofErr w:type="spellEnd"/>
      <w:r w:rsidRPr="004B77C1">
        <w:rPr>
          <w:rFonts w:ascii="Times New Roman" w:eastAsia="Georgia" w:hAnsi="Times New Roman" w:cs="Times New Roman"/>
          <w:sz w:val="28"/>
          <w:szCs w:val="28"/>
          <w:lang w:val="uk-UA" w:eastAsia="en-US"/>
        </w:rPr>
        <w:t xml:space="preserve"> та розвитку місцевої економіки. Створення програм фінансової підтримки та надання переваг для місцевих перевізників може поліпшити доступність перевезень для сільських господарств.</w:t>
      </w:r>
    </w:p>
    <w:p w14:paraId="2E2B7477" w14:textId="77777777" w:rsidR="0006315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Екологічні </w:t>
      </w:r>
      <w:r w:rsidR="00063151">
        <w:rPr>
          <w:rFonts w:ascii="Times New Roman" w:eastAsia="Georgia" w:hAnsi="Times New Roman" w:cs="Times New Roman"/>
          <w:sz w:val="28"/>
          <w:szCs w:val="28"/>
          <w:lang w:val="uk-UA" w:eastAsia="en-US"/>
        </w:rPr>
        <w:t>а</w:t>
      </w:r>
      <w:r w:rsidRPr="004B77C1">
        <w:rPr>
          <w:rFonts w:ascii="Times New Roman" w:eastAsia="Georgia" w:hAnsi="Times New Roman" w:cs="Times New Roman"/>
          <w:sz w:val="28"/>
          <w:szCs w:val="28"/>
          <w:lang w:val="uk-UA" w:eastAsia="en-US"/>
        </w:rPr>
        <w:t xml:space="preserve">спекти </w:t>
      </w:r>
      <w:r w:rsidR="00063151">
        <w:rPr>
          <w:rFonts w:ascii="Times New Roman" w:eastAsia="Georgia" w:hAnsi="Times New Roman" w:cs="Times New Roman"/>
          <w:sz w:val="28"/>
          <w:szCs w:val="28"/>
          <w:lang w:val="uk-UA" w:eastAsia="en-US"/>
        </w:rPr>
        <w:t>р</w:t>
      </w:r>
      <w:r w:rsidRPr="004B77C1">
        <w:rPr>
          <w:rFonts w:ascii="Times New Roman" w:eastAsia="Georgia" w:hAnsi="Times New Roman" w:cs="Times New Roman"/>
          <w:sz w:val="28"/>
          <w:szCs w:val="28"/>
          <w:lang w:val="uk-UA" w:eastAsia="en-US"/>
        </w:rPr>
        <w:t xml:space="preserve">озвитку </w:t>
      </w:r>
      <w:r w:rsidR="00063151">
        <w:rPr>
          <w:rFonts w:ascii="Times New Roman" w:eastAsia="Georgia" w:hAnsi="Times New Roman" w:cs="Times New Roman"/>
          <w:sz w:val="28"/>
          <w:szCs w:val="28"/>
          <w:lang w:val="uk-UA" w:eastAsia="en-US"/>
        </w:rPr>
        <w:t>т</w:t>
      </w:r>
      <w:r w:rsidRPr="004B77C1">
        <w:rPr>
          <w:rFonts w:ascii="Times New Roman" w:eastAsia="Georgia" w:hAnsi="Times New Roman" w:cs="Times New Roman"/>
          <w:sz w:val="28"/>
          <w:szCs w:val="28"/>
          <w:lang w:val="uk-UA" w:eastAsia="en-US"/>
        </w:rPr>
        <w:t xml:space="preserve">ранспортної </w:t>
      </w:r>
      <w:r w:rsidR="00063151">
        <w:rPr>
          <w:rFonts w:ascii="Times New Roman" w:eastAsia="Georgia" w:hAnsi="Times New Roman" w:cs="Times New Roman"/>
          <w:sz w:val="28"/>
          <w:szCs w:val="28"/>
          <w:lang w:val="uk-UA" w:eastAsia="en-US"/>
        </w:rPr>
        <w:t>і</w:t>
      </w:r>
      <w:r w:rsidRPr="004B77C1">
        <w:rPr>
          <w:rFonts w:ascii="Times New Roman" w:eastAsia="Georgia" w:hAnsi="Times New Roman" w:cs="Times New Roman"/>
          <w:sz w:val="28"/>
          <w:szCs w:val="28"/>
          <w:lang w:val="uk-UA" w:eastAsia="en-US"/>
        </w:rPr>
        <w:t>нфраструктури</w:t>
      </w:r>
      <w:r w:rsidR="00063151">
        <w:rPr>
          <w:rFonts w:ascii="Times New Roman" w:eastAsia="Georgia" w:hAnsi="Times New Roman" w:cs="Times New Roman"/>
          <w:sz w:val="28"/>
          <w:szCs w:val="28"/>
          <w:lang w:val="uk-UA" w:eastAsia="en-US"/>
        </w:rPr>
        <w:t xml:space="preserve">. </w:t>
      </w:r>
      <w:r w:rsidRPr="004B77C1">
        <w:rPr>
          <w:rFonts w:ascii="Times New Roman" w:eastAsia="Georgia" w:hAnsi="Times New Roman" w:cs="Times New Roman"/>
          <w:sz w:val="28"/>
          <w:szCs w:val="28"/>
          <w:lang w:val="uk-UA" w:eastAsia="en-US"/>
        </w:rPr>
        <w:t xml:space="preserve">При розвитку транспортної інфраструктури слід враховувати екологічні аспекти. Використання екологічно чистих видів транспорту та заходи з раціонального використання енергії дозволять знизити негативний вплив на </w:t>
      </w:r>
      <w:proofErr w:type="spellStart"/>
      <w:r w:rsidRPr="004B77C1">
        <w:rPr>
          <w:rFonts w:ascii="Times New Roman" w:eastAsia="Georgia" w:hAnsi="Times New Roman" w:cs="Times New Roman"/>
          <w:sz w:val="28"/>
          <w:szCs w:val="28"/>
          <w:lang w:val="uk-UA" w:eastAsia="en-US"/>
        </w:rPr>
        <w:lastRenderedPageBreak/>
        <w:t>природу.Розвиток</w:t>
      </w:r>
      <w:proofErr w:type="spellEnd"/>
      <w:r w:rsidRPr="004B77C1">
        <w:rPr>
          <w:rFonts w:ascii="Times New Roman" w:eastAsia="Georgia" w:hAnsi="Times New Roman" w:cs="Times New Roman"/>
          <w:sz w:val="28"/>
          <w:szCs w:val="28"/>
          <w:lang w:val="uk-UA" w:eastAsia="en-US"/>
        </w:rPr>
        <w:t xml:space="preserve"> транспортної інфраструктури ринку землі – це важливий етап у створенні ефективного, конкурентоспроможного та стійкого середовища для сільськогосподарських підприємств. Здатність ефективно переміщувати земельні ресурси є ключовою для дося</w:t>
      </w:r>
      <w:r w:rsidR="00063151">
        <w:rPr>
          <w:rFonts w:ascii="Times New Roman" w:eastAsia="Georgia" w:hAnsi="Times New Roman" w:cs="Times New Roman"/>
          <w:sz w:val="28"/>
          <w:szCs w:val="28"/>
          <w:lang w:val="uk-UA" w:eastAsia="en-US"/>
        </w:rPr>
        <w:t>гнення мети.</w:t>
      </w:r>
    </w:p>
    <w:p w14:paraId="61FC4EAB" w14:textId="476FFC36"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Забезпечення надійного та стабільного енергозабезпечення є необхідною умовою для ефективного функціонування сільськогосподарських підприємств. Розбудова альтернативних джерел енергії та розширення мереж </w:t>
      </w:r>
      <w:proofErr w:type="spellStart"/>
      <w:r w:rsidRPr="004B77C1">
        <w:rPr>
          <w:rFonts w:ascii="Times New Roman" w:eastAsia="Georgia" w:hAnsi="Times New Roman" w:cs="Times New Roman"/>
          <w:sz w:val="28"/>
          <w:szCs w:val="28"/>
          <w:lang w:val="uk-UA" w:eastAsia="en-US"/>
        </w:rPr>
        <w:t>електропередач</w:t>
      </w:r>
      <w:proofErr w:type="spellEnd"/>
      <w:r w:rsidRPr="004B77C1">
        <w:rPr>
          <w:rFonts w:ascii="Times New Roman" w:eastAsia="Georgia" w:hAnsi="Times New Roman" w:cs="Times New Roman"/>
          <w:sz w:val="28"/>
          <w:szCs w:val="28"/>
          <w:lang w:val="uk-UA" w:eastAsia="en-US"/>
        </w:rPr>
        <w:t xml:space="preserve"> підвищують стійкість сільськогосподарських об'єктів.</w:t>
      </w:r>
    </w:p>
    <w:p w14:paraId="0EB37E8F" w14:textId="77777777" w:rsidR="0006315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Розгляд розвитку енергетичної інфраструктури на ринку землі є стратегічно важливим для забезпечення сталого та ефективного функціонування сільського господарства. Енергетична інфраструктура грає ключову роль у підтримці та прискоренні розвитку агропромислового сектору.</w:t>
      </w:r>
    </w:p>
    <w:p w14:paraId="65F607EC" w14:textId="40FE982F" w:rsid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Створення та розширення енергетичних мереж є важливим аспектом для забезпечення енергією сільськогосподарських об'єктів. Заводи енергоресурсів, такі як сонячні, вітрові чи </w:t>
      </w:r>
      <w:proofErr w:type="spellStart"/>
      <w:r w:rsidRPr="004B77C1">
        <w:rPr>
          <w:rFonts w:ascii="Times New Roman" w:eastAsia="Georgia" w:hAnsi="Times New Roman" w:cs="Times New Roman"/>
          <w:sz w:val="28"/>
          <w:szCs w:val="28"/>
          <w:lang w:val="uk-UA" w:eastAsia="en-US"/>
        </w:rPr>
        <w:t>біомасові</w:t>
      </w:r>
      <w:proofErr w:type="spellEnd"/>
      <w:r w:rsidRPr="004B77C1">
        <w:rPr>
          <w:rFonts w:ascii="Times New Roman" w:eastAsia="Georgia" w:hAnsi="Times New Roman" w:cs="Times New Roman"/>
          <w:sz w:val="28"/>
          <w:szCs w:val="28"/>
          <w:lang w:val="uk-UA" w:eastAsia="en-US"/>
        </w:rPr>
        <w:t xml:space="preserve"> електростанції, можуть забезпечити стійке та екологічно чисте джерело </w:t>
      </w:r>
      <w:proofErr w:type="spellStart"/>
      <w:r w:rsidRPr="004B77C1">
        <w:rPr>
          <w:rFonts w:ascii="Times New Roman" w:eastAsia="Georgia" w:hAnsi="Times New Roman" w:cs="Times New Roman"/>
          <w:sz w:val="28"/>
          <w:szCs w:val="28"/>
          <w:lang w:val="uk-UA" w:eastAsia="en-US"/>
        </w:rPr>
        <w:t>енергії.Поширення</w:t>
      </w:r>
      <w:proofErr w:type="spellEnd"/>
      <w:r w:rsidRPr="004B77C1">
        <w:rPr>
          <w:rFonts w:ascii="Times New Roman" w:eastAsia="Georgia" w:hAnsi="Times New Roman" w:cs="Times New Roman"/>
          <w:sz w:val="28"/>
          <w:szCs w:val="28"/>
          <w:lang w:val="uk-UA" w:eastAsia="en-US"/>
        </w:rPr>
        <w:t xml:space="preserve"> використання альтернативних джерел енергії, таких як сонячні батареї, вітряні турбіни та біогазові установки, може знизити залежність від традиційних енергетичних джерел. Це також сприятиме зменшенню викидів та зниженню вартості енергії.</w:t>
      </w:r>
    </w:p>
    <w:p w14:paraId="06E0EA48" w14:textId="4877B6EF" w:rsidR="004B77C1" w:rsidRPr="004B77C1" w:rsidRDefault="00063151"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Важливим напрямом в розвитку економіки є с</w:t>
      </w:r>
      <w:r w:rsidR="004B77C1" w:rsidRPr="004B77C1">
        <w:rPr>
          <w:rFonts w:ascii="Times New Roman" w:eastAsia="Georgia" w:hAnsi="Times New Roman" w:cs="Times New Roman"/>
          <w:sz w:val="28"/>
          <w:szCs w:val="28"/>
          <w:lang w:val="uk-UA" w:eastAsia="en-US"/>
        </w:rPr>
        <w:t xml:space="preserve">прияння </w:t>
      </w:r>
      <w:r>
        <w:rPr>
          <w:rFonts w:ascii="Times New Roman" w:eastAsia="Georgia" w:hAnsi="Times New Roman" w:cs="Times New Roman"/>
          <w:sz w:val="28"/>
          <w:szCs w:val="28"/>
          <w:lang w:val="uk-UA" w:eastAsia="en-US"/>
        </w:rPr>
        <w:t>е</w:t>
      </w:r>
      <w:r w:rsidR="004B77C1" w:rsidRPr="004B77C1">
        <w:rPr>
          <w:rFonts w:ascii="Times New Roman" w:eastAsia="Georgia" w:hAnsi="Times New Roman" w:cs="Times New Roman"/>
          <w:sz w:val="28"/>
          <w:szCs w:val="28"/>
          <w:lang w:val="uk-UA" w:eastAsia="en-US"/>
        </w:rPr>
        <w:t xml:space="preserve">нергоефективності в </w:t>
      </w:r>
      <w:r>
        <w:rPr>
          <w:rFonts w:ascii="Times New Roman" w:eastAsia="Georgia" w:hAnsi="Times New Roman" w:cs="Times New Roman"/>
          <w:sz w:val="28"/>
          <w:szCs w:val="28"/>
          <w:lang w:val="uk-UA" w:eastAsia="en-US"/>
        </w:rPr>
        <w:t>с</w:t>
      </w:r>
      <w:r w:rsidR="004B77C1" w:rsidRPr="004B77C1">
        <w:rPr>
          <w:rFonts w:ascii="Times New Roman" w:eastAsia="Georgia" w:hAnsi="Times New Roman" w:cs="Times New Roman"/>
          <w:sz w:val="28"/>
          <w:szCs w:val="28"/>
          <w:lang w:val="uk-UA" w:eastAsia="en-US"/>
        </w:rPr>
        <w:t xml:space="preserve">ільському </w:t>
      </w:r>
      <w:proofErr w:type="spellStart"/>
      <w:r>
        <w:rPr>
          <w:rFonts w:ascii="Times New Roman" w:eastAsia="Georgia" w:hAnsi="Times New Roman" w:cs="Times New Roman"/>
          <w:sz w:val="28"/>
          <w:szCs w:val="28"/>
          <w:lang w:val="uk-UA" w:eastAsia="en-US"/>
        </w:rPr>
        <w:t>г</w:t>
      </w:r>
      <w:r w:rsidR="004B77C1" w:rsidRPr="004B77C1">
        <w:rPr>
          <w:rFonts w:ascii="Times New Roman" w:eastAsia="Georgia" w:hAnsi="Times New Roman" w:cs="Times New Roman"/>
          <w:sz w:val="28"/>
          <w:szCs w:val="28"/>
          <w:lang w:val="uk-UA" w:eastAsia="en-US"/>
        </w:rPr>
        <w:t>осподарстві</w:t>
      </w:r>
      <w:r>
        <w:rPr>
          <w:rFonts w:ascii="Times New Roman" w:eastAsia="Georgia" w:hAnsi="Times New Roman" w:cs="Times New Roman"/>
          <w:sz w:val="28"/>
          <w:szCs w:val="28"/>
          <w:lang w:val="uk-UA" w:eastAsia="en-US"/>
        </w:rPr>
        <w:t>.</w:t>
      </w:r>
      <w:r w:rsidR="004B77C1" w:rsidRPr="004B77C1">
        <w:rPr>
          <w:rFonts w:ascii="Times New Roman" w:eastAsia="Georgia" w:hAnsi="Times New Roman" w:cs="Times New Roman"/>
          <w:sz w:val="28"/>
          <w:szCs w:val="28"/>
          <w:lang w:val="uk-UA" w:eastAsia="en-US"/>
        </w:rPr>
        <w:t>Запровадження</w:t>
      </w:r>
      <w:proofErr w:type="spellEnd"/>
      <w:r w:rsidR="004B77C1" w:rsidRPr="004B77C1">
        <w:rPr>
          <w:rFonts w:ascii="Times New Roman" w:eastAsia="Georgia" w:hAnsi="Times New Roman" w:cs="Times New Roman"/>
          <w:sz w:val="28"/>
          <w:szCs w:val="28"/>
          <w:lang w:val="uk-UA" w:eastAsia="en-US"/>
        </w:rPr>
        <w:t xml:space="preserve"> та вдосконалення енергоефективних технологій в сільському господарстві може знизити витрати енергії та зробити агропромисловий сектор більш стійким до коливань цін на енергоресурси.</w:t>
      </w:r>
    </w:p>
    <w:p w14:paraId="297D204B"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Стимулювання електрифікації сільських районів сприяє розвитку та ефективному функціонуванню сільськогосподарських підприємств. Електрифіковані ферми можуть використовувати сучасні технології, що поліпшить якість виробництва та збільшить врожайність.</w:t>
      </w:r>
    </w:p>
    <w:p w14:paraId="76CEA843"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Сприяння енергетичній самодостатності господарств дозволяє фермерам генерувати власну енергію та навіть перепродавати її. Це може стати додатковим джерелом доходу та знизити витрати на електроенергію.</w:t>
      </w:r>
    </w:p>
    <w:p w14:paraId="24A2A88E" w14:textId="3363A1B6"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lastRenderedPageBreak/>
        <w:t xml:space="preserve"> Впровадження </w:t>
      </w:r>
      <w:r w:rsidR="00063151">
        <w:rPr>
          <w:rFonts w:ascii="Times New Roman" w:eastAsia="Georgia" w:hAnsi="Times New Roman" w:cs="Times New Roman"/>
          <w:sz w:val="28"/>
          <w:szCs w:val="28"/>
          <w:lang w:val="uk-UA" w:eastAsia="en-US"/>
        </w:rPr>
        <w:t>с</w:t>
      </w:r>
      <w:r w:rsidRPr="004B77C1">
        <w:rPr>
          <w:rFonts w:ascii="Times New Roman" w:eastAsia="Georgia" w:hAnsi="Times New Roman" w:cs="Times New Roman"/>
          <w:sz w:val="28"/>
          <w:szCs w:val="28"/>
          <w:lang w:val="uk-UA" w:eastAsia="en-US"/>
        </w:rPr>
        <w:t xml:space="preserve">учасних </w:t>
      </w:r>
      <w:r w:rsidR="00063151">
        <w:rPr>
          <w:rFonts w:ascii="Times New Roman" w:eastAsia="Georgia" w:hAnsi="Times New Roman" w:cs="Times New Roman"/>
          <w:sz w:val="28"/>
          <w:szCs w:val="28"/>
          <w:lang w:val="uk-UA" w:eastAsia="en-US"/>
        </w:rPr>
        <w:t>т</w:t>
      </w:r>
      <w:r w:rsidRPr="004B77C1">
        <w:rPr>
          <w:rFonts w:ascii="Times New Roman" w:eastAsia="Georgia" w:hAnsi="Times New Roman" w:cs="Times New Roman"/>
          <w:sz w:val="28"/>
          <w:szCs w:val="28"/>
          <w:lang w:val="uk-UA" w:eastAsia="en-US"/>
        </w:rPr>
        <w:t xml:space="preserve">ехнологій </w:t>
      </w:r>
      <w:r w:rsidR="00063151">
        <w:rPr>
          <w:rFonts w:ascii="Times New Roman" w:eastAsia="Georgia" w:hAnsi="Times New Roman" w:cs="Times New Roman"/>
          <w:sz w:val="28"/>
          <w:szCs w:val="28"/>
          <w:lang w:val="uk-UA" w:eastAsia="en-US"/>
        </w:rPr>
        <w:t>у</w:t>
      </w:r>
      <w:r w:rsidRPr="004B77C1">
        <w:rPr>
          <w:rFonts w:ascii="Times New Roman" w:eastAsia="Georgia" w:hAnsi="Times New Roman" w:cs="Times New Roman"/>
          <w:sz w:val="28"/>
          <w:szCs w:val="28"/>
          <w:lang w:val="uk-UA" w:eastAsia="en-US"/>
        </w:rPr>
        <w:t xml:space="preserve">правління </w:t>
      </w:r>
      <w:proofErr w:type="spellStart"/>
      <w:r w:rsidR="00063151">
        <w:rPr>
          <w:rFonts w:ascii="Times New Roman" w:eastAsia="Georgia" w:hAnsi="Times New Roman" w:cs="Times New Roman"/>
          <w:sz w:val="28"/>
          <w:szCs w:val="28"/>
          <w:lang w:val="uk-UA" w:eastAsia="en-US"/>
        </w:rPr>
        <w:t>е</w:t>
      </w:r>
      <w:r w:rsidRPr="004B77C1">
        <w:rPr>
          <w:rFonts w:ascii="Times New Roman" w:eastAsia="Georgia" w:hAnsi="Times New Roman" w:cs="Times New Roman"/>
          <w:sz w:val="28"/>
          <w:szCs w:val="28"/>
          <w:lang w:val="uk-UA" w:eastAsia="en-US"/>
        </w:rPr>
        <w:t>нергією</w:t>
      </w:r>
      <w:r w:rsidR="00063151">
        <w:rPr>
          <w:rFonts w:ascii="Times New Roman" w:eastAsia="Georgia" w:hAnsi="Times New Roman" w:cs="Times New Roman"/>
          <w:sz w:val="28"/>
          <w:szCs w:val="28"/>
          <w:lang w:val="uk-UA" w:eastAsia="en-US"/>
        </w:rPr>
        <w:t>.</w:t>
      </w:r>
      <w:r w:rsidRPr="004B77C1">
        <w:rPr>
          <w:rFonts w:ascii="Times New Roman" w:eastAsia="Georgia" w:hAnsi="Times New Roman" w:cs="Times New Roman"/>
          <w:sz w:val="28"/>
          <w:szCs w:val="28"/>
          <w:lang w:val="uk-UA" w:eastAsia="en-US"/>
        </w:rPr>
        <w:t>Використання</w:t>
      </w:r>
      <w:proofErr w:type="spellEnd"/>
      <w:r w:rsidRPr="004B77C1">
        <w:rPr>
          <w:rFonts w:ascii="Times New Roman" w:eastAsia="Georgia" w:hAnsi="Times New Roman" w:cs="Times New Roman"/>
          <w:sz w:val="28"/>
          <w:szCs w:val="28"/>
          <w:lang w:val="uk-UA" w:eastAsia="en-US"/>
        </w:rPr>
        <w:t xml:space="preserve"> сучасних технологій управління енергією, таких як системи </w:t>
      </w:r>
      <w:proofErr w:type="spellStart"/>
      <w:r w:rsidRPr="004B77C1">
        <w:rPr>
          <w:rFonts w:ascii="Times New Roman" w:eastAsia="Georgia" w:hAnsi="Times New Roman" w:cs="Times New Roman"/>
          <w:sz w:val="28"/>
          <w:szCs w:val="28"/>
          <w:lang w:val="uk-UA" w:eastAsia="en-US"/>
        </w:rPr>
        <w:t>мон</w:t>
      </w:r>
      <w:r w:rsidR="00063151">
        <w:rPr>
          <w:rFonts w:ascii="Times New Roman" w:eastAsia="Georgia" w:hAnsi="Times New Roman" w:cs="Times New Roman"/>
          <w:sz w:val="28"/>
          <w:szCs w:val="28"/>
          <w:lang w:val="uk-UA" w:eastAsia="en-US"/>
        </w:rPr>
        <w:t>иторингу</w:t>
      </w:r>
      <w:proofErr w:type="spellEnd"/>
      <w:r w:rsidR="00063151">
        <w:rPr>
          <w:rFonts w:ascii="Times New Roman" w:eastAsia="Georgia" w:hAnsi="Times New Roman" w:cs="Times New Roman"/>
          <w:sz w:val="28"/>
          <w:szCs w:val="28"/>
          <w:lang w:val="uk-UA" w:eastAsia="en-US"/>
        </w:rPr>
        <w:t xml:space="preserve"> </w:t>
      </w:r>
      <w:r w:rsidRPr="004B77C1">
        <w:rPr>
          <w:rFonts w:ascii="Times New Roman" w:eastAsia="Georgia" w:hAnsi="Times New Roman" w:cs="Times New Roman"/>
          <w:sz w:val="28"/>
          <w:szCs w:val="28"/>
          <w:lang w:val="uk-UA" w:eastAsia="en-US"/>
        </w:rPr>
        <w:t xml:space="preserve"> Електронна </w:t>
      </w:r>
      <w:r w:rsidR="00063151">
        <w:rPr>
          <w:rFonts w:ascii="Times New Roman" w:eastAsia="Georgia" w:hAnsi="Times New Roman" w:cs="Times New Roman"/>
          <w:sz w:val="28"/>
          <w:szCs w:val="28"/>
          <w:lang w:val="uk-UA" w:eastAsia="en-US"/>
        </w:rPr>
        <w:t>і</w:t>
      </w:r>
      <w:r w:rsidRPr="004B77C1">
        <w:rPr>
          <w:rFonts w:ascii="Times New Roman" w:eastAsia="Georgia" w:hAnsi="Times New Roman" w:cs="Times New Roman"/>
          <w:sz w:val="28"/>
          <w:szCs w:val="28"/>
          <w:lang w:val="uk-UA" w:eastAsia="en-US"/>
        </w:rPr>
        <w:t xml:space="preserve">нфраструктура та </w:t>
      </w:r>
      <w:r w:rsidR="00063151">
        <w:rPr>
          <w:rFonts w:ascii="Times New Roman" w:eastAsia="Georgia" w:hAnsi="Times New Roman" w:cs="Times New Roman"/>
          <w:sz w:val="28"/>
          <w:szCs w:val="28"/>
          <w:lang w:val="uk-UA" w:eastAsia="en-US"/>
        </w:rPr>
        <w:t>в</w:t>
      </w:r>
      <w:r w:rsidRPr="004B77C1">
        <w:rPr>
          <w:rFonts w:ascii="Times New Roman" w:eastAsia="Georgia" w:hAnsi="Times New Roman" w:cs="Times New Roman"/>
          <w:sz w:val="28"/>
          <w:szCs w:val="28"/>
          <w:lang w:val="uk-UA" w:eastAsia="en-US"/>
        </w:rPr>
        <w:t xml:space="preserve">икористання </w:t>
      </w:r>
      <w:r w:rsidR="00063151">
        <w:rPr>
          <w:rFonts w:ascii="Times New Roman" w:eastAsia="Georgia" w:hAnsi="Times New Roman" w:cs="Times New Roman"/>
          <w:sz w:val="28"/>
          <w:szCs w:val="28"/>
          <w:lang w:val="uk-UA" w:eastAsia="en-US"/>
        </w:rPr>
        <w:t>т</w:t>
      </w:r>
      <w:r w:rsidRPr="004B77C1">
        <w:rPr>
          <w:rFonts w:ascii="Times New Roman" w:eastAsia="Georgia" w:hAnsi="Times New Roman" w:cs="Times New Roman"/>
          <w:sz w:val="28"/>
          <w:szCs w:val="28"/>
          <w:lang w:val="uk-UA" w:eastAsia="en-US"/>
        </w:rPr>
        <w:t>ехнологій</w:t>
      </w:r>
      <w:r w:rsidR="00063151">
        <w:rPr>
          <w:rFonts w:ascii="Times New Roman" w:eastAsia="Georgia" w:hAnsi="Times New Roman" w:cs="Times New Roman"/>
          <w:sz w:val="28"/>
          <w:szCs w:val="28"/>
          <w:lang w:val="uk-UA" w:eastAsia="en-US"/>
        </w:rPr>
        <w:t xml:space="preserve"> </w:t>
      </w:r>
      <w:proofErr w:type="spellStart"/>
      <w:r w:rsidR="00063151">
        <w:rPr>
          <w:rFonts w:ascii="Times New Roman" w:eastAsia="Georgia" w:hAnsi="Times New Roman" w:cs="Times New Roman"/>
          <w:sz w:val="28"/>
          <w:szCs w:val="28"/>
          <w:lang w:val="uk-UA" w:eastAsia="en-US"/>
        </w:rPr>
        <w:t>мониторингу</w:t>
      </w:r>
      <w:proofErr w:type="spellEnd"/>
      <w:r w:rsidR="00063151">
        <w:rPr>
          <w:rFonts w:ascii="Times New Roman" w:eastAsia="Georgia" w:hAnsi="Times New Roman" w:cs="Times New Roman"/>
          <w:sz w:val="28"/>
          <w:szCs w:val="28"/>
          <w:lang w:val="uk-UA" w:eastAsia="en-US"/>
        </w:rPr>
        <w:t>.</w:t>
      </w:r>
    </w:p>
    <w:p w14:paraId="251CB51C" w14:textId="5C2BF12D"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Впровадження сучасних інформаційно-комунікаційних технологій (ІКТ) грає ключову роль у розвитку сільського господарства. Системи моніторингу, електронні ринки та цифрові технології дозволяють сільськогосподарським підприємствам ефективніше управляти виробництвом та збутом. Створення </w:t>
      </w:r>
      <w:r w:rsidR="00063151">
        <w:rPr>
          <w:rFonts w:ascii="Times New Roman" w:eastAsia="Georgia" w:hAnsi="Times New Roman" w:cs="Times New Roman"/>
          <w:sz w:val="28"/>
          <w:szCs w:val="28"/>
          <w:lang w:val="uk-UA" w:eastAsia="en-US"/>
        </w:rPr>
        <w:t>с</w:t>
      </w:r>
      <w:r w:rsidRPr="004B77C1">
        <w:rPr>
          <w:rFonts w:ascii="Times New Roman" w:eastAsia="Georgia" w:hAnsi="Times New Roman" w:cs="Times New Roman"/>
          <w:sz w:val="28"/>
          <w:szCs w:val="28"/>
          <w:lang w:val="uk-UA" w:eastAsia="en-US"/>
        </w:rPr>
        <w:t xml:space="preserve">приятливого </w:t>
      </w:r>
      <w:r w:rsidR="00063151">
        <w:rPr>
          <w:rFonts w:ascii="Times New Roman" w:eastAsia="Georgia" w:hAnsi="Times New Roman" w:cs="Times New Roman"/>
          <w:sz w:val="28"/>
          <w:szCs w:val="28"/>
          <w:lang w:val="uk-UA" w:eastAsia="en-US"/>
        </w:rPr>
        <w:t>б</w:t>
      </w:r>
      <w:r w:rsidRPr="004B77C1">
        <w:rPr>
          <w:rFonts w:ascii="Times New Roman" w:eastAsia="Georgia" w:hAnsi="Times New Roman" w:cs="Times New Roman"/>
          <w:sz w:val="28"/>
          <w:szCs w:val="28"/>
          <w:lang w:val="uk-UA" w:eastAsia="en-US"/>
        </w:rPr>
        <w:t>ізнес-</w:t>
      </w:r>
      <w:r w:rsidR="00063151">
        <w:rPr>
          <w:rFonts w:ascii="Times New Roman" w:eastAsia="Georgia" w:hAnsi="Times New Roman" w:cs="Times New Roman"/>
          <w:sz w:val="28"/>
          <w:szCs w:val="28"/>
          <w:lang w:val="uk-UA" w:eastAsia="en-US"/>
        </w:rPr>
        <w:t>с</w:t>
      </w:r>
      <w:r w:rsidRPr="004B77C1">
        <w:rPr>
          <w:rFonts w:ascii="Times New Roman" w:eastAsia="Georgia" w:hAnsi="Times New Roman" w:cs="Times New Roman"/>
          <w:sz w:val="28"/>
          <w:szCs w:val="28"/>
          <w:lang w:val="uk-UA" w:eastAsia="en-US"/>
        </w:rPr>
        <w:t>ередовища</w:t>
      </w:r>
      <w:r w:rsidR="00063151">
        <w:rPr>
          <w:rFonts w:ascii="Times New Roman" w:eastAsia="Georgia" w:hAnsi="Times New Roman" w:cs="Times New Roman"/>
          <w:sz w:val="28"/>
          <w:szCs w:val="28"/>
          <w:lang w:val="uk-UA" w:eastAsia="en-US"/>
        </w:rPr>
        <w:t>, це потужний та важливий крок.</w:t>
      </w:r>
    </w:p>
    <w:p w14:paraId="6B5A7EB2" w14:textId="1CD0275D" w:rsidR="004B77C1" w:rsidRPr="003E56AE"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Розвиток інфраструктури для земельних проектів пов'язаний із створенням сприятливого бізнес-середовища. Зокрема, відкриття підприємствам доступу до кредитування, впровадження спеціальних податкових режимів та надання підтримки у формі консультацій сприяють створенню підприємливого </w:t>
      </w:r>
      <w:proofErr w:type="spellStart"/>
      <w:r w:rsidRPr="004B77C1">
        <w:rPr>
          <w:rFonts w:ascii="Times New Roman" w:eastAsia="Georgia" w:hAnsi="Times New Roman" w:cs="Times New Roman"/>
          <w:sz w:val="28"/>
          <w:szCs w:val="28"/>
          <w:lang w:val="uk-UA" w:eastAsia="en-US"/>
        </w:rPr>
        <w:t>середовища.Розвиток</w:t>
      </w:r>
      <w:proofErr w:type="spellEnd"/>
      <w:r w:rsidRPr="004B77C1">
        <w:rPr>
          <w:rFonts w:ascii="Times New Roman" w:eastAsia="Georgia" w:hAnsi="Times New Roman" w:cs="Times New Roman"/>
          <w:sz w:val="28"/>
          <w:szCs w:val="28"/>
          <w:lang w:val="uk-UA" w:eastAsia="en-US"/>
        </w:rPr>
        <w:t xml:space="preserve"> інфраструктури повинен бути узгоджений із збереженням екологічної рівноваги. Використання екологічно чистих технологій, створення заповідних зон та систем екологічного контролю є важливими етапами для збереження природних ресурсів.</w:t>
      </w:r>
    </w:p>
    <w:p w14:paraId="32961577" w14:textId="1B4FA5B2" w:rsidR="003E56AE" w:rsidRPr="003E56AE" w:rsidRDefault="00063151" w:rsidP="003E56AE">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С</w:t>
      </w:r>
      <w:r w:rsidR="003E56AE" w:rsidRPr="003E56AE">
        <w:rPr>
          <w:rFonts w:ascii="Times New Roman" w:eastAsia="Georgia" w:hAnsi="Times New Roman" w:cs="Times New Roman"/>
          <w:sz w:val="28"/>
          <w:szCs w:val="28"/>
          <w:lang w:val="uk-UA" w:eastAsia="en-US"/>
        </w:rPr>
        <w:t>прямованість на створення ефективної інфраструктури ринку землі є ключовою для реалізації принципів прозорості, конкурентоспроможності та стійкого розвитку. Запровадження вищезазначених заходів створить сприятливі умови для ефективного обігу земельних ресурсів та розвитку аграрного сектору в Україні.</w:t>
      </w:r>
    </w:p>
    <w:p w14:paraId="6A75008C" w14:textId="77777777" w:rsid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З розвитком ринку землі і переходом до нового етапу використання сільськогосподарських земель в Україні, стає вкрай важливим створення ефективної реєстраційної та інформаційної системи. Ця система відіграє ключову роль у забезпеченні прозорості, ефективності та конкурентоспроможності ринку, а також у вирішенні численних завдань, пов'язаних з обігом земельних ресурсів.</w:t>
      </w:r>
    </w:p>
    <w:p w14:paraId="0664872A" w14:textId="397C9D6A" w:rsidR="004B77C1" w:rsidRPr="004B77C1" w:rsidRDefault="00063151"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Важливу р</w:t>
      </w:r>
      <w:r w:rsidR="004B77C1" w:rsidRPr="004B77C1">
        <w:rPr>
          <w:rFonts w:ascii="Times New Roman" w:eastAsia="Georgia" w:hAnsi="Times New Roman" w:cs="Times New Roman"/>
          <w:sz w:val="28"/>
          <w:szCs w:val="28"/>
          <w:lang w:val="uk-UA" w:eastAsia="en-US"/>
        </w:rPr>
        <w:t>оль реєстраційної системи у розвитку ринку землі</w:t>
      </w:r>
      <w:r>
        <w:rPr>
          <w:rFonts w:ascii="Times New Roman" w:eastAsia="Georgia" w:hAnsi="Times New Roman" w:cs="Times New Roman"/>
          <w:sz w:val="28"/>
          <w:szCs w:val="28"/>
          <w:lang w:val="uk-UA" w:eastAsia="en-US"/>
        </w:rPr>
        <w:t xml:space="preserve"> відіграє р</w:t>
      </w:r>
      <w:r w:rsidR="004B77C1" w:rsidRPr="004B77C1">
        <w:rPr>
          <w:rFonts w:ascii="Times New Roman" w:eastAsia="Georgia" w:hAnsi="Times New Roman" w:cs="Times New Roman"/>
          <w:sz w:val="28"/>
          <w:szCs w:val="28"/>
          <w:lang w:val="uk-UA" w:eastAsia="en-US"/>
        </w:rPr>
        <w:t>еєстраційна система забезпечує збір та систематизацію інформації про власників, стан використання та правовий статус кожної земельної ділянки.</w:t>
      </w:r>
    </w:p>
    <w:p w14:paraId="52EEA8DA" w14:textId="689754DE"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lastRenderedPageBreak/>
        <w:t xml:space="preserve">Це дозволяє створити централізовану базу даних, яка є основою для ефективного управління земельними ресурсами та контролю за їхнім </w:t>
      </w:r>
      <w:proofErr w:type="spellStart"/>
      <w:r w:rsidRPr="004B77C1">
        <w:rPr>
          <w:rFonts w:ascii="Times New Roman" w:eastAsia="Georgia" w:hAnsi="Times New Roman" w:cs="Times New Roman"/>
          <w:sz w:val="28"/>
          <w:szCs w:val="28"/>
          <w:lang w:val="uk-UA" w:eastAsia="en-US"/>
        </w:rPr>
        <w:t>використанням.Реєстраційна</w:t>
      </w:r>
      <w:proofErr w:type="spellEnd"/>
      <w:r w:rsidRPr="004B77C1">
        <w:rPr>
          <w:rFonts w:ascii="Times New Roman" w:eastAsia="Georgia" w:hAnsi="Times New Roman" w:cs="Times New Roman"/>
          <w:sz w:val="28"/>
          <w:szCs w:val="28"/>
          <w:lang w:val="uk-UA" w:eastAsia="en-US"/>
        </w:rPr>
        <w:t xml:space="preserve"> система гарантує доступність інформації для всіх зацікавлених сторін, включаючи громадян, інвесторів, державні органи та інші учасники </w:t>
      </w:r>
      <w:proofErr w:type="spellStart"/>
      <w:r w:rsidRPr="004B77C1">
        <w:rPr>
          <w:rFonts w:ascii="Times New Roman" w:eastAsia="Georgia" w:hAnsi="Times New Roman" w:cs="Times New Roman"/>
          <w:sz w:val="28"/>
          <w:szCs w:val="28"/>
          <w:lang w:val="uk-UA" w:eastAsia="en-US"/>
        </w:rPr>
        <w:t>ринку.Прозорість</w:t>
      </w:r>
      <w:proofErr w:type="spellEnd"/>
      <w:r w:rsidRPr="004B77C1">
        <w:rPr>
          <w:rFonts w:ascii="Times New Roman" w:eastAsia="Georgia" w:hAnsi="Times New Roman" w:cs="Times New Roman"/>
          <w:sz w:val="28"/>
          <w:szCs w:val="28"/>
          <w:lang w:val="uk-UA" w:eastAsia="en-US"/>
        </w:rPr>
        <w:t xml:space="preserve"> в управлінні земельними ресурсами стимулює довіру та збільшує привабливість ринку для потенційних інвесторів.</w:t>
      </w:r>
    </w:p>
    <w:p w14:paraId="4DF8649A"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Централізована система реєстрації власності допомагає ефективно захищати права власників на земельні ділянки.</w:t>
      </w:r>
    </w:p>
    <w:p w14:paraId="4D383D83"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Механізми реєстрації та ведення бази даних спрощують вирішення спорів і зменшують ризик неправомірного відчуження чи обмеження прав на землю.</w:t>
      </w:r>
    </w:p>
    <w:p w14:paraId="3458B0F8" w14:textId="404DB4F4" w:rsidR="004B77C1" w:rsidRPr="004B77C1" w:rsidRDefault="00063151" w:rsidP="004B77C1">
      <w:pPr>
        <w:spacing w:line="360" w:lineRule="auto"/>
        <w:jc w:val="both"/>
        <w:rPr>
          <w:rFonts w:ascii="Times New Roman" w:eastAsia="Georgia" w:hAnsi="Times New Roman" w:cs="Times New Roman"/>
          <w:sz w:val="28"/>
          <w:szCs w:val="28"/>
          <w:lang w:val="uk-UA" w:eastAsia="en-US"/>
        </w:rPr>
      </w:pPr>
      <w:r>
        <w:rPr>
          <w:rFonts w:ascii="Times New Roman" w:eastAsia="Georgia" w:hAnsi="Times New Roman" w:cs="Times New Roman"/>
          <w:sz w:val="28"/>
          <w:szCs w:val="28"/>
          <w:lang w:val="uk-UA" w:eastAsia="en-US"/>
        </w:rPr>
        <w:t>Слід зауважити, н</w:t>
      </w:r>
      <w:r w:rsidR="004B77C1" w:rsidRPr="004B77C1">
        <w:rPr>
          <w:rFonts w:ascii="Times New Roman" w:eastAsia="Georgia" w:hAnsi="Times New Roman" w:cs="Times New Roman"/>
          <w:sz w:val="28"/>
          <w:szCs w:val="28"/>
          <w:lang w:val="uk-UA" w:eastAsia="en-US"/>
        </w:rPr>
        <w:t>аявність ефективної реєстраційної системи робить ринок землі більш привабливим для інвесторів, оскільки вони можуть отримати достовірну та оперативну інформацію про земельні активи.</w:t>
      </w:r>
    </w:p>
    <w:p w14:paraId="4D7C6A96" w14:textId="61E95A58"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Це сприяє залученню капіталу та розвитку інфраструктурних проектів на сільськогосподарських </w:t>
      </w:r>
      <w:proofErr w:type="spellStart"/>
      <w:r w:rsidRPr="004B77C1">
        <w:rPr>
          <w:rFonts w:ascii="Times New Roman" w:eastAsia="Georgia" w:hAnsi="Times New Roman" w:cs="Times New Roman"/>
          <w:sz w:val="28"/>
          <w:szCs w:val="28"/>
          <w:lang w:val="uk-UA" w:eastAsia="en-US"/>
        </w:rPr>
        <w:t>територіях.Роль</w:t>
      </w:r>
      <w:proofErr w:type="spellEnd"/>
      <w:r w:rsidRPr="004B77C1">
        <w:rPr>
          <w:rFonts w:ascii="Times New Roman" w:eastAsia="Georgia" w:hAnsi="Times New Roman" w:cs="Times New Roman"/>
          <w:sz w:val="28"/>
          <w:szCs w:val="28"/>
          <w:lang w:val="uk-UA" w:eastAsia="en-US"/>
        </w:rPr>
        <w:t xml:space="preserve"> інформаційної системи у розвитку ринку </w:t>
      </w:r>
      <w:proofErr w:type="spellStart"/>
      <w:r w:rsidRPr="004B77C1">
        <w:rPr>
          <w:rFonts w:ascii="Times New Roman" w:eastAsia="Georgia" w:hAnsi="Times New Roman" w:cs="Times New Roman"/>
          <w:sz w:val="28"/>
          <w:szCs w:val="28"/>
          <w:lang w:val="uk-UA" w:eastAsia="en-US"/>
        </w:rPr>
        <w:t>землі</w:t>
      </w:r>
      <w:r w:rsidR="00063151">
        <w:rPr>
          <w:rFonts w:ascii="Times New Roman" w:eastAsia="Georgia" w:hAnsi="Times New Roman" w:cs="Times New Roman"/>
          <w:sz w:val="28"/>
          <w:szCs w:val="28"/>
          <w:lang w:val="uk-UA" w:eastAsia="en-US"/>
        </w:rPr>
        <w:t>ьтвідіграє</w:t>
      </w:r>
      <w:proofErr w:type="spellEnd"/>
      <w:r w:rsidR="00063151">
        <w:rPr>
          <w:rFonts w:ascii="Times New Roman" w:eastAsia="Georgia" w:hAnsi="Times New Roman" w:cs="Times New Roman"/>
          <w:sz w:val="28"/>
          <w:szCs w:val="28"/>
          <w:lang w:val="uk-UA" w:eastAsia="en-US"/>
        </w:rPr>
        <w:t xml:space="preserve"> р</w:t>
      </w:r>
      <w:r w:rsidRPr="004B77C1">
        <w:rPr>
          <w:rFonts w:ascii="Times New Roman" w:eastAsia="Georgia" w:hAnsi="Times New Roman" w:cs="Times New Roman"/>
          <w:sz w:val="28"/>
          <w:szCs w:val="28"/>
          <w:lang w:val="uk-UA" w:eastAsia="en-US"/>
        </w:rPr>
        <w:t xml:space="preserve">еалізація інформаційної системи передбачає розробку та впровадження ефективних технічних засобів, що дозволять забезпечити надійність та </w:t>
      </w:r>
      <w:proofErr w:type="spellStart"/>
      <w:r w:rsidRPr="004B77C1">
        <w:rPr>
          <w:rFonts w:ascii="Times New Roman" w:eastAsia="Georgia" w:hAnsi="Times New Roman" w:cs="Times New Roman"/>
          <w:sz w:val="28"/>
          <w:szCs w:val="28"/>
          <w:lang w:val="uk-UA" w:eastAsia="en-US"/>
        </w:rPr>
        <w:t>швидкодіючість</w:t>
      </w:r>
      <w:proofErr w:type="spellEnd"/>
      <w:r w:rsidRPr="004B77C1">
        <w:rPr>
          <w:rFonts w:ascii="Times New Roman" w:eastAsia="Georgia" w:hAnsi="Times New Roman" w:cs="Times New Roman"/>
          <w:sz w:val="28"/>
          <w:szCs w:val="28"/>
          <w:lang w:val="uk-UA" w:eastAsia="en-US"/>
        </w:rPr>
        <w:t xml:space="preserve"> </w:t>
      </w:r>
      <w:proofErr w:type="spellStart"/>
      <w:r w:rsidRPr="004B77C1">
        <w:rPr>
          <w:rFonts w:ascii="Times New Roman" w:eastAsia="Georgia" w:hAnsi="Times New Roman" w:cs="Times New Roman"/>
          <w:sz w:val="28"/>
          <w:szCs w:val="28"/>
          <w:lang w:val="uk-UA" w:eastAsia="en-US"/>
        </w:rPr>
        <w:t>системи.</w:t>
      </w:r>
      <w:r w:rsidR="00063151">
        <w:rPr>
          <w:rFonts w:ascii="Times New Roman" w:eastAsia="Georgia" w:hAnsi="Times New Roman" w:cs="Times New Roman"/>
          <w:sz w:val="28"/>
          <w:szCs w:val="28"/>
          <w:lang w:val="uk-UA" w:eastAsia="en-US"/>
        </w:rPr>
        <w:t>Важливою</w:t>
      </w:r>
      <w:proofErr w:type="spellEnd"/>
      <w:r w:rsidR="00063151">
        <w:rPr>
          <w:rFonts w:ascii="Times New Roman" w:eastAsia="Georgia" w:hAnsi="Times New Roman" w:cs="Times New Roman"/>
          <w:sz w:val="28"/>
          <w:szCs w:val="28"/>
          <w:lang w:val="uk-UA" w:eastAsia="en-US"/>
        </w:rPr>
        <w:t xml:space="preserve"> </w:t>
      </w:r>
      <w:r w:rsidRPr="004B77C1">
        <w:rPr>
          <w:rFonts w:ascii="Times New Roman" w:eastAsia="Georgia" w:hAnsi="Times New Roman" w:cs="Times New Roman"/>
          <w:sz w:val="28"/>
          <w:szCs w:val="28"/>
          <w:lang w:val="uk-UA" w:eastAsia="en-US"/>
        </w:rPr>
        <w:t xml:space="preserve"> частиною інформаційної системи є засоби </w:t>
      </w:r>
      <w:proofErr w:type="spellStart"/>
      <w:r w:rsidRPr="004B77C1">
        <w:rPr>
          <w:rFonts w:ascii="Times New Roman" w:eastAsia="Georgia" w:hAnsi="Times New Roman" w:cs="Times New Roman"/>
          <w:sz w:val="28"/>
          <w:szCs w:val="28"/>
          <w:lang w:val="uk-UA" w:eastAsia="en-US"/>
        </w:rPr>
        <w:t>кібербезпеки</w:t>
      </w:r>
      <w:proofErr w:type="spellEnd"/>
      <w:r w:rsidRPr="004B77C1">
        <w:rPr>
          <w:rFonts w:ascii="Times New Roman" w:eastAsia="Georgia" w:hAnsi="Times New Roman" w:cs="Times New Roman"/>
          <w:sz w:val="28"/>
          <w:szCs w:val="28"/>
          <w:lang w:val="uk-UA" w:eastAsia="en-US"/>
        </w:rPr>
        <w:t xml:space="preserve">, які мають гарантувати захист конфіденційності та цілісності </w:t>
      </w:r>
      <w:proofErr w:type="spellStart"/>
      <w:r w:rsidRPr="004B77C1">
        <w:rPr>
          <w:rFonts w:ascii="Times New Roman" w:eastAsia="Georgia" w:hAnsi="Times New Roman" w:cs="Times New Roman"/>
          <w:sz w:val="28"/>
          <w:szCs w:val="28"/>
          <w:lang w:val="uk-UA" w:eastAsia="en-US"/>
        </w:rPr>
        <w:t>зберіганої</w:t>
      </w:r>
      <w:proofErr w:type="spellEnd"/>
      <w:r w:rsidRPr="004B77C1">
        <w:rPr>
          <w:rFonts w:ascii="Times New Roman" w:eastAsia="Georgia" w:hAnsi="Times New Roman" w:cs="Times New Roman"/>
          <w:sz w:val="28"/>
          <w:szCs w:val="28"/>
          <w:lang w:val="uk-UA" w:eastAsia="en-US"/>
        </w:rPr>
        <w:t xml:space="preserve"> </w:t>
      </w:r>
      <w:proofErr w:type="spellStart"/>
      <w:r w:rsidRPr="004B77C1">
        <w:rPr>
          <w:rFonts w:ascii="Times New Roman" w:eastAsia="Georgia" w:hAnsi="Times New Roman" w:cs="Times New Roman"/>
          <w:sz w:val="28"/>
          <w:szCs w:val="28"/>
          <w:lang w:val="uk-UA" w:eastAsia="en-US"/>
        </w:rPr>
        <w:t>інформації.Інформаційна</w:t>
      </w:r>
      <w:proofErr w:type="spellEnd"/>
      <w:r w:rsidRPr="004B77C1">
        <w:rPr>
          <w:rFonts w:ascii="Times New Roman" w:eastAsia="Georgia" w:hAnsi="Times New Roman" w:cs="Times New Roman"/>
          <w:sz w:val="28"/>
          <w:szCs w:val="28"/>
          <w:lang w:val="uk-UA" w:eastAsia="en-US"/>
        </w:rPr>
        <w:t xml:space="preserve"> система повинна бути інтегрована з існуючими ринковими платформами, щоб забезпечити гармонійний обіг інформації та транзакцій.</w:t>
      </w:r>
    </w:p>
    <w:p w14:paraId="3F3A73A8" w14:textId="1D62E01D" w:rsidR="00681134" w:rsidRPr="00310E33"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Створення реєстраційної та інформаційної системи є невід'ємною частиною розвитку ринку землі. Ця система виступає </w:t>
      </w:r>
      <w:proofErr w:type="spellStart"/>
      <w:r w:rsidRPr="004B77C1">
        <w:rPr>
          <w:rFonts w:ascii="Times New Roman" w:eastAsia="Georgia" w:hAnsi="Times New Roman" w:cs="Times New Roman"/>
          <w:sz w:val="28"/>
          <w:szCs w:val="28"/>
          <w:lang w:val="uk-UA" w:eastAsia="en-US"/>
        </w:rPr>
        <w:t>катализатором</w:t>
      </w:r>
      <w:proofErr w:type="spellEnd"/>
      <w:r w:rsidRPr="004B77C1">
        <w:rPr>
          <w:rFonts w:ascii="Times New Roman" w:eastAsia="Georgia" w:hAnsi="Times New Roman" w:cs="Times New Roman"/>
          <w:sz w:val="28"/>
          <w:szCs w:val="28"/>
          <w:lang w:val="uk-UA" w:eastAsia="en-US"/>
        </w:rPr>
        <w:t xml:space="preserve"> для створення умов ефективного використання земельних ресурсів, захисту прав власності </w:t>
      </w:r>
      <w:r w:rsidR="00063151">
        <w:rPr>
          <w:rFonts w:ascii="Times New Roman" w:eastAsia="Georgia" w:hAnsi="Times New Roman" w:cs="Times New Roman"/>
          <w:sz w:val="28"/>
          <w:szCs w:val="28"/>
          <w:lang w:val="uk-UA" w:eastAsia="en-US"/>
        </w:rPr>
        <w:t>.</w:t>
      </w:r>
    </w:p>
    <w:p w14:paraId="4073C122" w14:textId="77777777" w:rsidR="00681134" w:rsidRPr="009C081C"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 xml:space="preserve">    Економічним ресурсом, який є особливим та здатен задовольняти людські потреби є земля. Рівень економічного розвитку країни, а  найголовніше добробут та здоров’я кожної людини, залежить від ефективності  використання земельних ресурсів. „Земля – основне національне багатство, яке перебуває під особливою охороною держави ”, зазначено  у 14 статті </w:t>
      </w:r>
      <w:r w:rsidRPr="00310E33">
        <w:rPr>
          <w:rFonts w:ascii="Times New Roman" w:eastAsia="Georgia" w:hAnsi="Times New Roman" w:cs="Times New Roman"/>
          <w:sz w:val="28"/>
          <w:szCs w:val="28"/>
          <w:lang w:val="uk-UA" w:eastAsia="en-US"/>
        </w:rPr>
        <w:lastRenderedPageBreak/>
        <w:t>Конституції України та має потужний посил. За ринкових умов земельні ресурси стають предметом купівлі-продажу, і як наслідок,  стають товаром на ринку землі.</w:t>
      </w:r>
    </w:p>
    <w:p w14:paraId="33C50BAC" w14:textId="65E8E88F" w:rsidR="00681134" w:rsidRPr="00310E33"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 xml:space="preserve">Елементом ринку землі, важливим елементом, відсутність якого </w:t>
      </w:r>
      <w:proofErr w:type="spellStart"/>
      <w:r w:rsidRPr="00310E33">
        <w:rPr>
          <w:rFonts w:ascii="Times New Roman" w:eastAsia="Georgia" w:hAnsi="Times New Roman" w:cs="Times New Roman"/>
          <w:sz w:val="28"/>
          <w:szCs w:val="28"/>
          <w:lang w:val="uk-UA" w:eastAsia="en-US"/>
        </w:rPr>
        <w:t>робе</w:t>
      </w:r>
      <w:proofErr w:type="spellEnd"/>
      <w:r w:rsidRPr="00310E33">
        <w:rPr>
          <w:rFonts w:ascii="Times New Roman" w:eastAsia="Georgia" w:hAnsi="Times New Roman" w:cs="Times New Roman"/>
          <w:sz w:val="28"/>
          <w:szCs w:val="28"/>
          <w:lang w:val="uk-UA" w:eastAsia="en-US"/>
        </w:rPr>
        <w:t xml:space="preserve"> неможливим його повноцінний розвиток та функціонування є  інфраструктура ринку землі. Під інфраструктурою ринку земельних ресурсів слід розуміти сукупність економічних та організаційно-правових інституцій, які певною мірою  забезпечують стабільний , безперервний режим функціонування ринку, які є виконавцями при здійсненні операцій оренди ,купівлі-продажу , обміну та іпотеки землі. Інфраструктура ринку землі забезпечує його надійність, прозорість та стабільність через свої функції (</w:t>
      </w:r>
      <w:proofErr w:type="spellStart"/>
      <w:r w:rsidRPr="00310E33">
        <w:rPr>
          <w:rFonts w:ascii="Times New Roman" w:eastAsia="Georgia" w:hAnsi="Times New Roman" w:cs="Times New Roman"/>
          <w:sz w:val="28"/>
          <w:szCs w:val="28"/>
          <w:lang w:val="uk-UA" w:eastAsia="en-US"/>
        </w:rPr>
        <w:t>таб</w:t>
      </w:r>
      <w:proofErr w:type="spellEnd"/>
      <w:r w:rsidRPr="00310E33">
        <w:rPr>
          <w:rFonts w:ascii="Times New Roman" w:eastAsia="Georgia" w:hAnsi="Times New Roman" w:cs="Times New Roman"/>
          <w:sz w:val="28"/>
          <w:szCs w:val="28"/>
          <w:lang w:val="uk-UA" w:eastAsia="en-US"/>
        </w:rPr>
        <w:t xml:space="preserve"> </w:t>
      </w:r>
      <w:r w:rsidR="00DB4B74" w:rsidRPr="00310E33">
        <w:rPr>
          <w:rFonts w:ascii="Times New Roman" w:eastAsia="Georgia" w:hAnsi="Times New Roman" w:cs="Times New Roman"/>
          <w:sz w:val="28"/>
          <w:szCs w:val="28"/>
          <w:lang w:val="uk-UA" w:eastAsia="en-US"/>
        </w:rPr>
        <w:t>2</w:t>
      </w:r>
      <w:r w:rsidRPr="00310E33">
        <w:rPr>
          <w:rFonts w:ascii="Times New Roman" w:eastAsia="Georgia" w:hAnsi="Times New Roman" w:cs="Times New Roman"/>
          <w:sz w:val="28"/>
          <w:szCs w:val="28"/>
          <w:lang w:val="uk-UA" w:eastAsia="en-US"/>
        </w:rPr>
        <w:t>).</w:t>
      </w:r>
    </w:p>
    <w:p w14:paraId="295D828D" w14:textId="77777777" w:rsidR="00681134" w:rsidRPr="00310E33" w:rsidRDefault="00681134" w:rsidP="00681134">
      <w:pPr>
        <w:spacing w:line="360" w:lineRule="auto"/>
        <w:jc w:val="both"/>
        <w:rPr>
          <w:rFonts w:ascii="Times New Roman" w:eastAsia="Georgia" w:hAnsi="Times New Roman" w:cs="Times New Roman"/>
          <w:sz w:val="28"/>
          <w:szCs w:val="28"/>
          <w:lang w:val="uk-UA" w:eastAsia="en-US"/>
        </w:rPr>
      </w:pPr>
    </w:p>
    <w:p w14:paraId="0366367D" w14:textId="77777777" w:rsidR="00681134" w:rsidRPr="00310E33" w:rsidRDefault="00681134" w:rsidP="00681134">
      <w:pPr>
        <w:spacing w:line="360" w:lineRule="auto"/>
        <w:jc w:val="both"/>
        <w:rPr>
          <w:rFonts w:ascii="Times New Roman" w:eastAsia="Georgia" w:hAnsi="Times New Roman" w:cs="Times New Roman"/>
          <w:sz w:val="28"/>
          <w:szCs w:val="28"/>
          <w:lang w:val="uk-UA" w:eastAsia="en-US"/>
        </w:rPr>
      </w:pPr>
    </w:p>
    <w:p w14:paraId="03451608" w14:textId="77777777" w:rsidR="00681134" w:rsidRPr="00310E33"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noProof/>
          <w:sz w:val="28"/>
          <w:szCs w:val="28"/>
          <w:lang w:val="uk-UA" w:eastAsia="en-US"/>
        </w:rPr>
        <w:drawing>
          <wp:inline distT="0" distB="0" distL="0" distR="0" wp14:anchorId="76301686" wp14:editId="6A4D2D5B">
            <wp:extent cx="5379720" cy="3276600"/>
            <wp:effectExtent l="0" t="0" r="0" b="0"/>
            <wp:docPr id="2694183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720" cy="3276600"/>
                    </a:xfrm>
                    <a:prstGeom prst="rect">
                      <a:avLst/>
                    </a:prstGeom>
                    <a:noFill/>
                  </pic:spPr>
                </pic:pic>
              </a:graphicData>
            </a:graphic>
          </wp:inline>
        </w:drawing>
      </w:r>
    </w:p>
    <w:p w14:paraId="0C6AE25D" w14:textId="77777777" w:rsidR="00681134" w:rsidRPr="00310E33" w:rsidRDefault="00681134" w:rsidP="00681134">
      <w:pPr>
        <w:spacing w:line="360" w:lineRule="auto"/>
        <w:jc w:val="both"/>
        <w:rPr>
          <w:rFonts w:ascii="Times New Roman" w:eastAsia="Georgia" w:hAnsi="Times New Roman" w:cs="Times New Roman"/>
          <w:sz w:val="28"/>
          <w:szCs w:val="28"/>
          <w:lang w:val="uk-UA" w:eastAsia="en-US"/>
        </w:rPr>
      </w:pPr>
    </w:p>
    <w:p w14:paraId="7B7AB8C4" w14:textId="3B13C531" w:rsidR="00681134" w:rsidRPr="00310E33"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 xml:space="preserve">Таблиця. </w:t>
      </w:r>
      <w:r w:rsidR="00DB4B74" w:rsidRPr="00310E33">
        <w:rPr>
          <w:rFonts w:ascii="Times New Roman" w:eastAsia="Georgia" w:hAnsi="Times New Roman" w:cs="Times New Roman"/>
          <w:sz w:val="28"/>
          <w:szCs w:val="28"/>
          <w:lang w:val="uk-UA" w:eastAsia="en-US"/>
        </w:rPr>
        <w:t>2</w:t>
      </w:r>
      <w:r w:rsidRPr="00310E33">
        <w:rPr>
          <w:rFonts w:ascii="Times New Roman" w:eastAsia="Georgia" w:hAnsi="Times New Roman" w:cs="Times New Roman"/>
          <w:sz w:val="28"/>
          <w:szCs w:val="28"/>
          <w:lang w:val="uk-UA" w:eastAsia="en-US"/>
        </w:rPr>
        <w:t>. Функції інфраструктури ринку земельних ресурсів</w:t>
      </w:r>
    </w:p>
    <w:p w14:paraId="17AF55AC" w14:textId="77777777"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Інфраструктура ринку землі виконує ряд важливих функцій, які сприяють ефективному функціонуванню та розвитку цього ринку. Основні функції інфраструктури ринку землі включають:</w:t>
      </w:r>
    </w:p>
    <w:p w14:paraId="5E6A161F" w14:textId="7ADB39A6" w:rsidR="004B77C1" w:rsidRPr="004B77C1"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Реєстрація та Ідентифікація: </w:t>
      </w:r>
      <w:r w:rsidR="00F861A2">
        <w:rPr>
          <w:rFonts w:ascii="Times New Roman" w:eastAsia="Georgia" w:hAnsi="Times New Roman" w:cs="Times New Roman"/>
          <w:sz w:val="28"/>
          <w:szCs w:val="28"/>
          <w:lang w:val="uk-UA" w:eastAsia="en-US"/>
        </w:rPr>
        <w:t>з</w:t>
      </w:r>
      <w:r w:rsidRPr="004B77C1">
        <w:rPr>
          <w:rFonts w:ascii="Times New Roman" w:eastAsia="Georgia" w:hAnsi="Times New Roman" w:cs="Times New Roman"/>
          <w:sz w:val="28"/>
          <w:szCs w:val="28"/>
          <w:lang w:val="uk-UA" w:eastAsia="en-US"/>
        </w:rPr>
        <w:t xml:space="preserve">абезпечення точної реєстрації та ідентифікації </w:t>
      </w:r>
      <w:r w:rsidRPr="004B77C1">
        <w:rPr>
          <w:rFonts w:ascii="Times New Roman" w:eastAsia="Georgia" w:hAnsi="Times New Roman" w:cs="Times New Roman"/>
          <w:sz w:val="28"/>
          <w:szCs w:val="28"/>
          <w:lang w:val="uk-UA" w:eastAsia="en-US"/>
        </w:rPr>
        <w:lastRenderedPageBreak/>
        <w:t xml:space="preserve">земельних ділянок та їх </w:t>
      </w:r>
      <w:proofErr w:type="spellStart"/>
      <w:r w:rsidRPr="004B77C1">
        <w:rPr>
          <w:rFonts w:ascii="Times New Roman" w:eastAsia="Georgia" w:hAnsi="Times New Roman" w:cs="Times New Roman"/>
          <w:sz w:val="28"/>
          <w:szCs w:val="28"/>
          <w:lang w:val="uk-UA" w:eastAsia="en-US"/>
        </w:rPr>
        <w:t>власників.</w:t>
      </w:r>
      <w:r>
        <w:rPr>
          <w:rFonts w:ascii="Times New Roman" w:eastAsia="Georgia" w:hAnsi="Times New Roman" w:cs="Times New Roman"/>
          <w:sz w:val="28"/>
          <w:szCs w:val="28"/>
          <w:lang w:val="uk-UA" w:eastAsia="en-US"/>
        </w:rPr>
        <w:t>Ця</w:t>
      </w:r>
      <w:proofErr w:type="spellEnd"/>
      <w:r>
        <w:rPr>
          <w:rFonts w:ascii="Times New Roman" w:eastAsia="Georgia" w:hAnsi="Times New Roman" w:cs="Times New Roman"/>
          <w:sz w:val="28"/>
          <w:szCs w:val="28"/>
          <w:lang w:val="uk-UA" w:eastAsia="en-US"/>
        </w:rPr>
        <w:t xml:space="preserve"> функція д</w:t>
      </w:r>
      <w:r w:rsidRPr="004B77C1">
        <w:rPr>
          <w:rFonts w:ascii="Times New Roman" w:eastAsia="Georgia" w:hAnsi="Times New Roman" w:cs="Times New Roman"/>
          <w:sz w:val="28"/>
          <w:szCs w:val="28"/>
          <w:lang w:val="uk-UA" w:eastAsia="en-US"/>
        </w:rPr>
        <w:t>опомагає у встановленні чіткої власності та правового статусу земель, що сприяє уникненню правових конфліктів.</w:t>
      </w:r>
    </w:p>
    <w:p w14:paraId="68383101" w14:textId="5D91D243" w:rsidR="0035002B" w:rsidRPr="00310E33" w:rsidRDefault="004B77C1" w:rsidP="004B77C1">
      <w:pPr>
        <w:spacing w:line="360" w:lineRule="auto"/>
        <w:jc w:val="both"/>
        <w:rPr>
          <w:rFonts w:ascii="Times New Roman" w:eastAsia="Georgia" w:hAnsi="Times New Roman" w:cs="Times New Roman"/>
          <w:sz w:val="28"/>
          <w:szCs w:val="28"/>
          <w:lang w:val="uk-UA" w:eastAsia="en-US"/>
        </w:rPr>
      </w:pPr>
      <w:r w:rsidRPr="004B77C1">
        <w:rPr>
          <w:rFonts w:ascii="Times New Roman" w:eastAsia="Georgia" w:hAnsi="Times New Roman" w:cs="Times New Roman"/>
          <w:sz w:val="28"/>
          <w:szCs w:val="28"/>
          <w:lang w:val="uk-UA" w:eastAsia="en-US"/>
        </w:rPr>
        <w:t xml:space="preserve">Збір та Поширення </w:t>
      </w:r>
      <w:proofErr w:type="spellStart"/>
      <w:r w:rsidRPr="004B77C1">
        <w:rPr>
          <w:rFonts w:ascii="Times New Roman" w:eastAsia="Georgia" w:hAnsi="Times New Roman" w:cs="Times New Roman"/>
          <w:sz w:val="28"/>
          <w:szCs w:val="28"/>
          <w:lang w:val="uk-UA" w:eastAsia="en-US"/>
        </w:rPr>
        <w:t>Інформації</w:t>
      </w:r>
      <w:r w:rsidR="00F861A2">
        <w:rPr>
          <w:rFonts w:ascii="Times New Roman" w:eastAsia="Georgia" w:hAnsi="Times New Roman" w:cs="Times New Roman"/>
          <w:sz w:val="28"/>
          <w:szCs w:val="28"/>
          <w:lang w:val="uk-UA" w:eastAsia="en-US"/>
        </w:rPr>
        <w:t>,включає</w:t>
      </w:r>
      <w:proofErr w:type="spellEnd"/>
      <w:r w:rsidR="00F861A2">
        <w:rPr>
          <w:rFonts w:ascii="Times New Roman" w:eastAsia="Georgia" w:hAnsi="Times New Roman" w:cs="Times New Roman"/>
          <w:sz w:val="28"/>
          <w:szCs w:val="28"/>
          <w:lang w:val="uk-UA" w:eastAsia="en-US"/>
        </w:rPr>
        <w:t xml:space="preserve"> з</w:t>
      </w:r>
      <w:r w:rsidRPr="004B77C1">
        <w:rPr>
          <w:rFonts w:ascii="Times New Roman" w:eastAsia="Georgia" w:hAnsi="Times New Roman" w:cs="Times New Roman"/>
          <w:sz w:val="28"/>
          <w:szCs w:val="28"/>
          <w:lang w:val="uk-UA" w:eastAsia="en-US"/>
        </w:rPr>
        <w:t>бір, обробк</w:t>
      </w:r>
      <w:r w:rsidR="00F861A2">
        <w:rPr>
          <w:rFonts w:ascii="Times New Roman" w:eastAsia="Georgia" w:hAnsi="Times New Roman" w:cs="Times New Roman"/>
          <w:sz w:val="28"/>
          <w:szCs w:val="28"/>
          <w:lang w:val="uk-UA" w:eastAsia="en-US"/>
        </w:rPr>
        <w:t>у</w:t>
      </w:r>
      <w:r w:rsidRPr="004B77C1">
        <w:rPr>
          <w:rFonts w:ascii="Times New Roman" w:eastAsia="Georgia" w:hAnsi="Times New Roman" w:cs="Times New Roman"/>
          <w:sz w:val="28"/>
          <w:szCs w:val="28"/>
          <w:lang w:val="uk-UA" w:eastAsia="en-US"/>
        </w:rPr>
        <w:t xml:space="preserve"> та поширення інформації про ринок землі, ціни, власників та стан </w:t>
      </w:r>
      <w:proofErr w:type="spellStart"/>
      <w:r w:rsidRPr="004B77C1">
        <w:rPr>
          <w:rFonts w:ascii="Times New Roman" w:eastAsia="Georgia" w:hAnsi="Times New Roman" w:cs="Times New Roman"/>
          <w:sz w:val="28"/>
          <w:szCs w:val="28"/>
          <w:lang w:val="uk-UA" w:eastAsia="en-US"/>
        </w:rPr>
        <w:t>земель.</w:t>
      </w:r>
      <w:r w:rsidR="00F861A2">
        <w:rPr>
          <w:rFonts w:ascii="Times New Roman" w:eastAsia="Georgia" w:hAnsi="Times New Roman" w:cs="Times New Roman"/>
          <w:sz w:val="28"/>
          <w:szCs w:val="28"/>
          <w:lang w:val="uk-UA" w:eastAsia="en-US"/>
        </w:rPr>
        <w:t>Перш</w:t>
      </w:r>
      <w:proofErr w:type="spellEnd"/>
      <w:r w:rsidR="00F861A2">
        <w:rPr>
          <w:rFonts w:ascii="Times New Roman" w:eastAsia="Georgia" w:hAnsi="Times New Roman" w:cs="Times New Roman"/>
          <w:sz w:val="28"/>
          <w:szCs w:val="28"/>
          <w:lang w:val="uk-UA" w:eastAsia="en-US"/>
        </w:rPr>
        <w:t xml:space="preserve"> за все з</w:t>
      </w:r>
      <w:r w:rsidRPr="004B77C1">
        <w:rPr>
          <w:rFonts w:ascii="Times New Roman" w:eastAsia="Georgia" w:hAnsi="Times New Roman" w:cs="Times New Roman"/>
          <w:sz w:val="28"/>
          <w:szCs w:val="28"/>
          <w:lang w:val="uk-UA" w:eastAsia="en-US"/>
        </w:rPr>
        <w:t xml:space="preserve">абезпечує учасникам ринку доступ до актуальної та об'єктивної інформації для прийняття </w:t>
      </w:r>
      <w:proofErr w:type="spellStart"/>
      <w:r w:rsidRPr="004B77C1">
        <w:rPr>
          <w:rFonts w:ascii="Times New Roman" w:eastAsia="Georgia" w:hAnsi="Times New Roman" w:cs="Times New Roman"/>
          <w:sz w:val="28"/>
          <w:szCs w:val="28"/>
          <w:lang w:val="uk-UA" w:eastAsia="en-US"/>
        </w:rPr>
        <w:t>рішень.</w:t>
      </w:r>
      <w:r w:rsidR="00F861A2">
        <w:rPr>
          <w:rFonts w:ascii="Times New Roman" w:eastAsia="Georgia" w:hAnsi="Times New Roman" w:cs="Times New Roman"/>
          <w:sz w:val="28"/>
          <w:szCs w:val="28"/>
          <w:lang w:val="uk-UA" w:eastAsia="en-US"/>
        </w:rPr>
        <w:t>Для</w:t>
      </w:r>
      <w:proofErr w:type="spellEnd"/>
      <w:r w:rsidR="00F861A2">
        <w:rPr>
          <w:rFonts w:ascii="Times New Roman" w:eastAsia="Georgia" w:hAnsi="Times New Roman" w:cs="Times New Roman"/>
          <w:sz w:val="28"/>
          <w:szCs w:val="28"/>
          <w:lang w:val="uk-UA" w:eastAsia="en-US"/>
        </w:rPr>
        <w:t xml:space="preserve"> </w:t>
      </w:r>
      <w:proofErr w:type="spellStart"/>
      <w:r w:rsidR="00F861A2">
        <w:rPr>
          <w:rFonts w:ascii="Times New Roman" w:eastAsia="Georgia" w:hAnsi="Times New Roman" w:cs="Times New Roman"/>
          <w:sz w:val="28"/>
          <w:szCs w:val="28"/>
          <w:lang w:val="uk-UA" w:eastAsia="en-US"/>
        </w:rPr>
        <w:t>пітримки</w:t>
      </w:r>
      <w:proofErr w:type="spellEnd"/>
      <w:r w:rsidR="00F861A2">
        <w:rPr>
          <w:rFonts w:ascii="Times New Roman" w:eastAsia="Georgia" w:hAnsi="Times New Roman" w:cs="Times New Roman"/>
          <w:sz w:val="28"/>
          <w:szCs w:val="28"/>
          <w:lang w:val="uk-UA" w:eastAsia="en-US"/>
        </w:rPr>
        <w:t xml:space="preserve"> та захисту прав власності , с</w:t>
      </w:r>
      <w:r w:rsidRPr="004B77C1">
        <w:rPr>
          <w:rFonts w:ascii="Times New Roman" w:eastAsia="Georgia" w:hAnsi="Times New Roman" w:cs="Times New Roman"/>
          <w:sz w:val="28"/>
          <w:szCs w:val="28"/>
          <w:lang w:val="uk-UA" w:eastAsia="en-US"/>
        </w:rPr>
        <w:t>творення правових механізмів для легалізації та захисту прав власності на землю</w:t>
      </w:r>
      <w:r w:rsidR="00F861A2">
        <w:rPr>
          <w:rFonts w:ascii="Times New Roman" w:eastAsia="Georgia" w:hAnsi="Times New Roman" w:cs="Times New Roman"/>
          <w:sz w:val="28"/>
          <w:szCs w:val="28"/>
          <w:lang w:val="uk-UA" w:eastAsia="en-US"/>
        </w:rPr>
        <w:t>, що з</w:t>
      </w:r>
      <w:r w:rsidRPr="004B77C1">
        <w:rPr>
          <w:rFonts w:ascii="Times New Roman" w:eastAsia="Georgia" w:hAnsi="Times New Roman" w:cs="Times New Roman"/>
          <w:sz w:val="28"/>
          <w:szCs w:val="28"/>
          <w:lang w:val="uk-UA" w:eastAsia="en-US"/>
        </w:rPr>
        <w:t>абезпе</w:t>
      </w:r>
      <w:r w:rsidR="00F861A2">
        <w:rPr>
          <w:rFonts w:ascii="Times New Roman" w:eastAsia="Georgia" w:hAnsi="Times New Roman" w:cs="Times New Roman"/>
          <w:sz w:val="28"/>
          <w:szCs w:val="28"/>
          <w:lang w:val="uk-UA" w:eastAsia="en-US"/>
        </w:rPr>
        <w:t>чує</w:t>
      </w:r>
      <w:r w:rsidRPr="004B77C1">
        <w:rPr>
          <w:rFonts w:ascii="Times New Roman" w:eastAsia="Georgia" w:hAnsi="Times New Roman" w:cs="Times New Roman"/>
          <w:sz w:val="28"/>
          <w:szCs w:val="28"/>
          <w:lang w:val="uk-UA" w:eastAsia="en-US"/>
        </w:rPr>
        <w:t xml:space="preserve"> власникам </w:t>
      </w:r>
      <w:proofErr w:type="spellStart"/>
      <w:r w:rsidRPr="004B77C1">
        <w:rPr>
          <w:rFonts w:ascii="Times New Roman" w:eastAsia="Georgia" w:hAnsi="Times New Roman" w:cs="Times New Roman"/>
          <w:sz w:val="28"/>
          <w:szCs w:val="28"/>
          <w:lang w:val="uk-UA" w:eastAsia="en-US"/>
        </w:rPr>
        <w:t>стабільнос</w:t>
      </w:r>
      <w:r w:rsidR="00F861A2">
        <w:rPr>
          <w:rFonts w:ascii="Times New Roman" w:eastAsia="Georgia" w:hAnsi="Times New Roman" w:cs="Times New Roman"/>
          <w:sz w:val="28"/>
          <w:szCs w:val="28"/>
          <w:lang w:val="uk-UA" w:eastAsia="en-US"/>
        </w:rPr>
        <w:t>ь</w:t>
      </w:r>
      <w:proofErr w:type="spellEnd"/>
      <w:r w:rsidRPr="004B77C1">
        <w:rPr>
          <w:rFonts w:ascii="Times New Roman" w:eastAsia="Georgia" w:hAnsi="Times New Roman" w:cs="Times New Roman"/>
          <w:sz w:val="28"/>
          <w:szCs w:val="28"/>
          <w:lang w:val="uk-UA" w:eastAsia="en-US"/>
        </w:rPr>
        <w:t xml:space="preserve"> та захист їх прав на землю, що є ключовим для привертання </w:t>
      </w:r>
      <w:proofErr w:type="spellStart"/>
      <w:r w:rsidRPr="004B77C1">
        <w:rPr>
          <w:rFonts w:ascii="Times New Roman" w:eastAsia="Georgia" w:hAnsi="Times New Roman" w:cs="Times New Roman"/>
          <w:sz w:val="28"/>
          <w:szCs w:val="28"/>
          <w:lang w:val="uk-UA" w:eastAsia="en-US"/>
        </w:rPr>
        <w:t>інвестицій.Транспортна</w:t>
      </w:r>
      <w:proofErr w:type="spellEnd"/>
      <w:r w:rsidRPr="004B77C1">
        <w:rPr>
          <w:rFonts w:ascii="Times New Roman" w:eastAsia="Georgia" w:hAnsi="Times New Roman" w:cs="Times New Roman"/>
          <w:sz w:val="28"/>
          <w:szCs w:val="28"/>
          <w:lang w:val="uk-UA" w:eastAsia="en-US"/>
        </w:rPr>
        <w:t xml:space="preserve"> </w:t>
      </w:r>
      <w:proofErr w:type="spellStart"/>
      <w:r w:rsidR="00F861A2">
        <w:rPr>
          <w:rFonts w:ascii="Times New Roman" w:eastAsia="Georgia" w:hAnsi="Times New Roman" w:cs="Times New Roman"/>
          <w:sz w:val="28"/>
          <w:szCs w:val="28"/>
          <w:lang w:val="uk-UA" w:eastAsia="en-US"/>
        </w:rPr>
        <w:t>і</w:t>
      </w:r>
      <w:r w:rsidRPr="004B77C1">
        <w:rPr>
          <w:rFonts w:ascii="Times New Roman" w:eastAsia="Georgia" w:hAnsi="Times New Roman" w:cs="Times New Roman"/>
          <w:sz w:val="28"/>
          <w:szCs w:val="28"/>
          <w:lang w:val="uk-UA" w:eastAsia="en-US"/>
        </w:rPr>
        <w:t>нфраструктура:</w:t>
      </w:r>
      <w:r w:rsidR="00F861A2">
        <w:rPr>
          <w:rFonts w:ascii="Times New Roman" w:eastAsia="Georgia" w:hAnsi="Times New Roman" w:cs="Times New Roman"/>
          <w:sz w:val="28"/>
          <w:szCs w:val="28"/>
          <w:lang w:val="uk-UA" w:eastAsia="en-US"/>
        </w:rPr>
        <w:t>з</w:t>
      </w:r>
      <w:r w:rsidRPr="004B77C1">
        <w:rPr>
          <w:rFonts w:ascii="Times New Roman" w:eastAsia="Georgia" w:hAnsi="Times New Roman" w:cs="Times New Roman"/>
          <w:sz w:val="28"/>
          <w:szCs w:val="28"/>
          <w:lang w:val="uk-UA" w:eastAsia="en-US"/>
        </w:rPr>
        <w:t>абезпечення</w:t>
      </w:r>
      <w:proofErr w:type="spellEnd"/>
      <w:r w:rsidRPr="004B77C1">
        <w:rPr>
          <w:rFonts w:ascii="Times New Roman" w:eastAsia="Georgia" w:hAnsi="Times New Roman" w:cs="Times New Roman"/>
          <w:sz w:val="28"/>
          <w:szCs w:val="28"/>
          <w:lang w:val="uk-UA" w:eastAsia="en-US"/>
        </w:rPr>
        <w:t xml:space="preserve"> зручностей у переміщенні до та з ринку землі, а також транспортування сільськогосподарської </w:t>
      </w:r>
      <w:proofErr w:type="spellStart"/>
      <w:r w:rsidRPr="004B77C1">
        <w:rPr>
          <w:rFonts w:ascii="Times New Roman" w:eastAsia="Georgia" w:hAnsi="Times New Roman" w:cs="Times New Roman"/>
          <w:sz w:val="28"/>
          <w:szCs w:val="28"/>
          <w:lang w:val="uk-UA" w:eastAsia="en-US"/>
        </w:rPr>
        <w:t>продукції.Покращення</w:t>
      </w:r>
      <w:proofErr w:type="spellEnd"/>
      <w:r w:rsidRPr="004B77C1">
        <w:rPr>
          <w:rFonts w:ascii="Times New Roman" w:eastAsia="Georgia" w:hAnsi="Times New Roman" w:cs="Times New Roman"/>
          <w:sz w:val="28"/>
          <w:szCs w:val="28"/>
          <w:lang w:val="uk-UA" w:eastAsia="en-US"/>
        </w:rPr>
        <w:t xml:space="preserve"> доступності ринку для учасників та зниження витрат на транспортування</w:t>
      </w:r>
      <w:r w:rsidR="00F861A2">
        <w:rPr>
          <w:rFonts w:ascii="Times New Roman" w:eastAsia="Georgia" w:hAnsi="Times New Roman" w:cs="Times New Roman"/>
          <w:sz w:val="28"/>
          <w:szCs w:val="28"/>
          <w:lang w:val="uk-UA" w:eastAsia="en-US"/>
        </w:rPr>
        <w:t xml:space="preserve">, це те що забезпечує </w:t>
      </w:r>
      <w:proofErr w:type="spellStart"/>
      <w:r w:rsidR="00F861A2">
        <w:rPr>
          <w:rFonts w:ascii="Times New Roman" w:eastAsia="Georgia" w:hAnsi="Times New Roman" w:cs="Times New Roman"/>
          <w:sz w:val="28"/>
          <w:szCs w:val="28"/>
          <w:lang w:val="uk-UA" w:eastAsia="en-US"/>
        </w:rPr>
        <w:t>значення.</w:t>
      </w:r>
      <w:r w:rsidRPr="004B77C1">
        <w:rPr>
          <w:rFonts w:ascii="Times New Roman" w:eastAsia="Georgia" w:hAnsi="Times New Roman" w:cs="Times New Roman"/>
          <w:sz w:val="28"/>
          <w:szCs w:val="28"/>
          <w:lang w:val="uk-UA" w:eastAsia="en-US"/>
        </w:rPr>
        <w:t>Енергетична</w:t>
      </w:r>
      <w:proofErr w:type="spellEnd"/>
      <w:r w:rsidRPr="004B77C1">
        <w:rPr>
          <w:rFonts w:ascii="Times New Roman" w:eastAsia="Georgia" w:hAnsi="Times New Roman" w:cs="Times New Roman"/>
          <w:sz w:val="28"/>
          <w:szCs w:val="28"/>
          <w:lang w:val="uk-UA" w:eastAsia="en-US"/>
        </w:rPr>
        <w:t xml:space="preserve"> Інфраструктура</w:t>
      </w:r>
      <w:r w:rsidR="00F861A2">
        <w:rPr>
          <w:rFonts w:ascii="Times New Roman" w:eastAsia="Georgia" w:hAnsi="Times New Roman" w:cs="Times New Roman"/>
          <w:sz w:val="28"/>
          <w:szCs w:val="28"/>
          <w:lang w:val="uk-UA" w:eastAsia="en-US"/>
        </w:rPr>
        <w:t xml:space="preserve"> включає </w:t>
      </w:r>
      <w:proofErr w:type="spellStart"/>
      <w:r w:rsidR="00F861A2">
        <w:rPr>
          <w:rFonts w:ascii="Times New Roman" w:eastAsia="Georgia" w:hAnsi="Times New Roman" w:cs="Times New Roman"/>
          <w:sz w:val="28"/>
          <w:szCs w:val="28"/>
          <w:lang w:val="uk-UA" w:eastAsia="en-US"/>
        </w:rPr>
        <w:t>зебезпечення</w:t>
      </w:r>
      <w:proofErr w:type="spellEnd"/>
      <w:r w:rsidR="00F861A2">
        <w:rPr>
          <w:rFonts w:ascii="Times New Roman" w:eastAsia="Georgia" w:hAnsi="Times New Roman" w:cs="Times New Roman"/>
          <w:sz w:val="28"/>
          <w:szCs w:val="28"/>
          <w:lang w:val="uk-UA" w:eastAsia="en-US"/>
        </w:rPr>
        <w:t xml:space="preserve"> та підтримку </w:t>
      </w:r>
      <w:r w:rsidRPr="004B77C1">
        <w:rPr>
          <w:rFonts w:ascii="Times New Roman" w:eastAsia="Georgia" w:hAnsi="Times New Roman" w:cs="Times New Roman"/>
          <w:sz w:val="28"/>
          <w:szCs w:val="28"/>
          <w:lang w:val="uk-UA" w:eastAsia="en-US"/>
        </w:rPr>
        <w:t>енергією сільськогосподарських об'єктів та інфраструктури</w:t>
      </w:r>
      <w:r w:rsidR="00F861A2">
        <w:rPr>
          <w:rFonts w:ascii="Times New Roman" w:eastAsia="Georgia" w:hAnsi="Times New Roman" w:cs="Times New Roman"/>
          <w:sz w:val="28"/>
          <w:szCs w:val="28"/>
          <w:lang w:val="uk-UA" w:eastAsia="en-US"/>
        </w:rPr>
        <w:t xml:space="preserve"> і як наслідок, з</w:t>
      </w:r>
      <w:r w:rsidRPr="004B77C1">
        <w:rPr>
          <w:rFonts w:ascii="Times New Roman" w:eastAsia="Georgia" w:hAnsi="Times New Roman" w:cs="Times New Roman"/>
          <w:sz w:val="28"/>
          <w:szCs w:val="28"/>
          <w:lang w:val="uk-UA" w:eastAsia="en-US"/>
        </w:rPr>
        <w:t xml:space="preserve">ростання продуктивності та рентабельності агропромислового сектору за рахунок надійного </w:t>
      </w:r>
      <w:proofErr w:type="spellStart"/>
      <w:r w:rsidRPr="004B77C1">
        <w:rPr>
          <w:rFonts w:ascii="Times New Roman" w:eastAsia="Georgia" w:hAnsi="Times New Roman" w:cs="Times New Roman"/>
          <w:sz w:val="28"/>
          <w:szCs w:val="28"/>
          <w:lang w:val="uk-UA" w:eastAsia="en-US"/>
        </w:rPr>
        <w:t>енергозабезпечення.Логістична</w:t>
      </w:r>
      <w:proofErr w:type="spellEnd"/>
      <w:r w:rsidRPr="004B77C1">
        <w:rPr>
          <w:rFonts w:ascii="Times New Roman" w:eastAsia="Georgia" w:hAnsi="Times New Roman" w:cs="Times New Roman"/>
          <w:sz w:val="28"/>
          <w:szCs w:val="28"/>
          <w:lang w:val="uk-UA" w:eastAsia="en-US"/>
        </w:rPr>
        <w:t xml:space="preserve"> </w:t>
      </w:r>
      <w:r w:rsidR="00F861A2">
        <w:rPr>
          <w:rFonts w:ascii="Times New Roman" w:eastAsia="Georgia" w:hAnsi="Times New Roman" w:cs="Times New Roman"/>
          <w:sz w:val="28"/>
          <w:szCs w:val="28"/>
          <w:lang w:val="uk-UA" w:eastAsia="en-US"/>
        </w:rPr>
        <w:t>і</w:t>
      </w:r>
      <w:r w:rsidRPr="004B77C1">
        <w:rPr>
          <w:rFonts w:ascii="Times New Roman" w:eastAsia="Georgia" w:hAnsi="Times New Roman" w:cs="Times New Roman"/>
          <w:sz w:val="28"/>
          <w:szCs w:val="28"/>
          <w:lang w:val="uk-UA" w:eastAsia="en-US"/>
        </w:rPr>
        <w:t>нфраструктура:</w:t>
      </w:r>
      <w:r w:rsidR="00F861A2">
        <w:rPr>
          <w:rFonts w:ascii="Times New Roman" w:eastAsia="Georgia" w:hAnsi="Times New Roman" w:cs="Times New Roman"/>
          <w:sz w:val="28"/>
          <w:szCs w:val="28"/>
          <w:lang w:val="uk-UA" w:eastAsia="en-US"/>
        </w:rPr>
        <w:t xml:space="preserve"> з</w:t>
      </w:r>
      <w:r w:rsidRPr="004B77C1">
        <w:rPr>
          <w:rFonts w:ascii="Times New Roman" w:eastAsia="Georgia" w:hAnsi="Times New Roman" w:cs="Times New Roman"/>
          <w:sz w:val="28"/>
          <w:szCs w:val="28"/>
          <w:lang w:val="uk-UA" w:eastAsia="en-US"/>
        </w:rPr>
        <w:t>абезпечення ефективного розподілу та зберігання сільськогосподарської продукції</w:t>
      </w:r>
      <w:r w:rsidR="00F861A2">
        <w:rPr>
          <w:rFonts w:ascii="Times New Roman" w:eastAsia="Georgia" w:hAnsi="Times New Roman" w:cs="Times New Roman"/>
          <w:sz w:val="28"/>
          <w:szCs w:val="28"/>
          <w:lang w:val="uk-UA" w:eastAsia="en-US"/>
        </w:rPr>
        <w:t xml:space="preserve"> ,як результат, п</w:t>
      </w:r>
      <w:r w:rsidRPr="004B77C1">
        <w:rPr>
          <w:rFonts w:ascii="Times New Roman" w:eastAsia="Georgia" w:hAnsi="Times New Roman" w:cs="Times New Roman"/>
          <w:sz w:val="28"/>
          <w:szCs w:val="28"/>
          <w:lang w:val="uk-UA" w:eastAsia="en-US"/>
        </w:rPr>
        <w:t>окращення логістики збуту та зменшення втрат під час зберігання та транспортування.</w:t>
      </w:r>
    </w:p>
    <w:p w14:paraId="2E0F23C4" w14:textId="5E4B0ED7" w:rsidR="00681134"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 xml:space="preserve">У складі інфраструктури ринку землі можна виділити чотири підсистеми, кожна із яких містить відповідні елементи, що наведені в таблиці </w:t>
      </w:r>
      <w:r w:rsidR="00DB4B74" w:rsidRPr="00310E33">
        <w:rPr>
          <w:rFonts w:ascii="Times New Roman" w:eastAsia="Georgia" w:hAnsi="Times New Roman" w:cs="Times New Roman"/>
          <w:sz w:val="28"/>
          <w:szCs w:val="28"/>
          <w:lang w:val="uk-UA" w:eastAsia="en-US"/>
        </w:rPr>
        <w:t>3</w:t>
      </w:r>
      <w:r w:rsidRPr="00310E33">
        <w:rPr>
          <w:rFonts w:ascii="Times New Roman" w:eastAsia="Georgia" w:hAnsi="Times New Roman" w:cs="Times New Roman"/>
          <w:sz w:val="28"/>
          <w:szCs w:val="28"/>
          <w:lang w:val="uk-UA" w:eastAsia="en-US"/>
        </w:rPr>
        <w:t>.</w:t>
      </w:r>
    </w:p>
    <w:p w14:paraId="5B510A6F"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54EE8381"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3EFEC3B1"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5B7E3C27"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03F4C12B"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16E916B6"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65D09D84"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67F304A5" w14:textId="77777777" w:rsidR="00052132" w:rsidRDefault="00052132" w:rsidP="00681134">
      <w:pPr>
        <w:spacing w:line="360" w:lineRule="auto"/>
        <w:jc w:val="both"/>
        <w:rPr>
          <w:rFonts w:ascii="Times New Roman" w:eastAsia="Georgia" w:hAnsi="Times New Roman" w:cs="Times New Roman"/>
          <w:sz w:val="28"/>
          <w:szCs w:val="28"/>
          <w:lang w:val="uk-UA" w:eastAsia="en-US"/>
        </w:rPr>
      </w:pPr>
    </w:p>
    <w:p w14:paraId="13B8038A" w14:textId="77777777" w:rsidR="00052132" w:rsidRPr="00310E33" w:rsidRDefault="00052132" w:rsidP="00681134">
      <w:pPr>
        <w:spacing w:line="360" w:lineRule="auto"/>
        <w:jc w:val="both"/>
        <w:rPr>
          <w:rFonts w:ascii="Times New Roman" w:eastAsia="Georgia" w:hAnsi="Times New Roman" w:cs="Times New Roman"/>
          <w:sz w:val="28"/>
          <w:szCs w:val="28"/>
          <w:lang w:val="uk-UA" w:eastAsia="en-US"/>
        </w:rPr>
      </w:pPr>
    </w:p>
    <w:p w14:paraId="15DBE867" w14:textId="2076A5AC" w:rsidR="00681134" w:rsidRPr="00310E33" w:rsidRDefault="00681134" w:rsidP="00681134">
      <w:pPr>
        <w:spacing w:line="360" w:lineRule="auto"/>
        <w:jc w:val="both"/>
        <w:rPr>
          <w:rFonts w:ascii="Times New Roman" w:eastAsia="Georgia" w:hAnsi="Times New Roman" w:cs="Times New Roman"/>
          <w:sz w:val="28"/>
          <w:szCs w:val="28"/>
          <w:lang w:val="uk-UA" w:eastAsia="en-US"/>
        </w:rPr>
      </w:pPr>
      <w:r w:rsidRPr="00310E33">
        <w:rPr>
          <w:rFonts w:ascii="Times New Roman" w:eastAsia="Georgia" w:hAnsi="Times New Roman" w:cs="Times New Roman"/>
          <w:sz w:val="28"/>
          <w:szCs w:val="28"/>
          <w:lang w:val="uk-UA" w:eastAsia="en-US"/>
        </w:rPr>
        <w:t xml:space="preserve">Таблиця </w:t>
      </w:r>
      <w:r w:rsidR="00DB4B74" w:rsidRPr="00310E33">
        <w:rPr>
          <w:rFonts w:ascii="Times New Roman" w:eastAsia="Georgia" w:hAnsi="Times New Roman" w:cs="Times New Roman"/>
          <w:sz w:val="28"/>
          <w:szCs w:val="28"/>
          <w:lang w:val="uk-UA" w:eastAsia="en-US"/>
        </w:rPr>
        <w:t>3</w:t>
      </w:r>
      <w:r w:rsidRPr="00310E33">
        <w:rPr>
          <w:rFonts w:ascii="Times New Roman" w:eastAsia="Georgia" w:hAnsi="Times New Roman" w:cs="Times New Roman"/>
          <w:sz w:val="28"/>
          <w:szCs w:val="28"/>
          <w:lang w:val="uk-UA" w:eastAsia="en-US"/>
        </w:rPr>
        <w:t xml:space="preserve"> Інфраструктура ринку землі.</w:t>
      </w:r>
    </w:p>
    <w:p w14:paraId="306F74DC" w14:textId="77777777" w:rsidR="00681134" w:rsidRPr="009C081C" w:rsidRDefault="00681134" w:rsidP="00681134">
      <w:pPr>
        <w:spacing w:line="360" w:lineRule="auto"/>
        <w:jc w:val="both"/>
        <w:rPr>
          <w:rFonts w:ascii="Times New Roman" w:eastAsia="Georgia" w:hAnsi="Times New Roman" w:cs="Times New Roman"/>
          <w:sz w:val="28"/>
          <w:szCs w:val="28"/>
          <w:lang w:val="uk-UA" w:eastAsia="en-US"/>
        </w:rPr>
      </w:pPr>
      <w:r w:rsidRPr="00310E33">
        <w:rPr>
          <w:rFonts w:eastAsia="Georgia"/>
          <w:noProof/>
        </w:rPr>
        <w:drawing>
          <wp:inline distT="0" distB="0" distL="0" distR="0" wp14:anchorId="13E28898" wp14:editId="41199AAA">
            <wp:extent cx="5649595" cy="2404110"/>
            <wp:effectExtent l="19050" t="19050" r="27305" b="15240"/>
            <wp:docPr id="91243866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934" cy="2413616"/>
                    </a:xfrm>
                    <a:prstGeom prst="rect">
                      <a:avLst/>
                    </a:prstGeom>
                    <a:noFill/>
                    <a:ln>
                      <a:solidFill>
                        <a:sysClr val="windowText" lastClr="000000"/>
                      </a:solidFill>
                    </a:ln>
                  </pic:spPr>
                </pic:pic>
              </a:graphicData>
            </a:graphic>
          </wp:inline>
        </w:drawing>
      </w:r>
    </w:p>
    <w:p w14:paraId="3EE2F3AA" w14:textId="77777777" w:rsidR="00681134" w:rsidRPr="009C081C" w:rsidRDefault="00681134" w:rsidP="00681134">
      <w:pPr>
        <w:spacing w:line="360" w:lineRule="auto"/>
        <w:jc w:val="both"/>
        <w:rPr>
          <w:rFonts w:ascii="Times New Roman" w:eastAsia="Georgia" w:hAnsi="Times New Roman" w:cs="Times New Roman"/>
          <w:sz w:val="28"/>
          <w:szCs w:val="28"/>
          <w:lang w:val="uk-UA" w:eastAsia="en-US"/>
        </w:rPr>
      </w:pPr>
    </w:p>
    <w:p w14:paraId="0DF2C3B1" w14:textId="77777777" w:rsidR="00EE35BD" w:rsidRDefault="00EE35BD" w:rsidP="004360ED">
      <w:pPr>
        <w:spacing w:line="360" w:lineRule="auto"/>
        <w:jc w:val="both"/>
        <w:rPr>
          <w:rFonts w:ascii="Times New Roman" w:hAnsi="Times New Roman" w:cs="Times New Roman"/>
          <w:sz w:val="28"/>
          <w:szCs w:val="28"/>
          <w:lang w:val="uk-UA"/>
        </w:rPr>
      </w:pPr>
    </w:p>
    <w:p w14:paraId="79076AB5" w14:textId="316C1B11" w:rsidR="00EE35BD" w:rsidRDefault="00EE35BD" w:rsidP="004360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2.3.Продаж земельних ділянок або прав на них на конкурентних засадах.</w:t>
      </w:r>
    </w:p>
    <w:p w14:paraId="77949A6C" w14:textId="77777777" w:rsidR="00EE35BD" w:rsidRDefault="00EE35BD" w:rsidP="004360ED">
      <w:pPr>
        <w:spacing w:line="360" w:lineRule="auto"/>
        <w:jc w:val="both"/>
        <w:rPr>
          <w:rFonts w:ascii="Times New Roman" w:hAnsi="Times New Roman" w:cs="Times New Roman"/>
          <w:sz w:val="28"/>
          <w:szCs w:val="28"/>
          <w:lang w:val="uk-UA"/>
        </w:rPr>
      </w:pPr>
    </w:p>
    <w:p w14:paraId="01D7F82C" w14:textId="77777777" w:rsidR="00EE35BD" w:rsidRDefault="00EE35BD" w:rsidP="004360ED">
      <w:pPr>
        <w:spacing w:line="360" w:lineRule="auto"/>
        <w:jc w:val="both"/>
        <w:rPr>
          <w:rFonts w:ascii="Times New Roman" w:hAnsi="Times New Roman" w:cs="Times New Roman"/>
          <w:sz w:val="28"/>
          <w:szCs w:val="28"/>
          <w:lang w:val="uk-UA"/>
        </w:rPr>
      </w:pPr>
    </w:p>
    <w:p w14:paraId="538A1034" w14:textId="2C95973E" w:rsidR="00C52AE4" w:rsidRPr="00837D8D" w:rsidRDefault="00837D8D" w:rsidP="004360ED">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00C52AE4" w:rsidRPr="009C081C">
        <w:rPr>
          <w:rFonts w:ascii="Times New Roman" w:hAnsi="Times New Roman" w:cs="Times New Roman"/>
          <w:sz w:val="28"/>
          <w:szCs w:val="28"/>
          <w:lang w:val="uk-UA"/>
        </w:rPr>
        <w:t>Власник землі сільськогосподарського призначення має право ро</w:t>
      </w:r>
      <w:proofErr w:type="spellStart"/>
      <w:r w:rsidR="00C52AE4" w:rsidRPr="00310E33">
        <w:rPr>
          <w:rFonts w:ascii="Times New Roman" w:hAnsi="Times New Roman" w:cs="Times New Roman"/>
          <w:sz w:val="28"/>
          <w:szCs w:val="28"/>
        </w:rPr>
        <w:t>зпоряджатися</w:t>
      </w:r>
      <w:proofErr w:type="spellEnd"/>
      <w:r w:rsidR="00C52AE4" w:rsidRPr="00310E33">
        <w:rPr>
          <w:rFonts w:ascii="Times New Roman" w:hAnsi="Times New Roman" w:cs="Times New Roman"/>
          <w:sz w:val="28"/>
          <w:szCs w:val="28"/>
        </w:rPr>
        <w:t xml:space="preserve"> </w:t>
      </w:r>
      <w:proofErr w:type="spellStart"/>
      <w:r w:rsidR="00C52AE4" w:rsidRPr="00310E33">
        <w:rPr>
          <w:rFonts w:ascii="Times New Roman" w:hAnsi="Times New Roman" w:cs="Times New Roman"/>
          <w:sz w:val="28"/>
          <w:szCs w:val="28"/>
        </w:rPr>
        <w:t>своєю</w:t>
      </w:r>
      <w:proofErr w:type="spellEnd"/>
      <w:r w:rsidR="00C52AE4" w:rsidRPr="00310E33">
        <w:rPr>
          <w:rFonts w:ascii="Times New Roman" w:hAnsi="Times New Roman" w:cs="Times New Roman"/>
          <w:sz w:val="28"/>
          <w:szCs w:val="28"/>
        </w:rPr>
        <w:t xml:space="preserve"> приватною </w:t>
      </w:r>
      <w:proofErr w:type="spellStart"/>
      <w:r w:rsidR="00C52AE4" w:rsidRPr="00310E33">
        <w:rPr>
          <w:rFonts w:ascii="Times New Roman" w:hAnsi="Times New Roman" w:cs="Times New Roman"/>
          <w:sz w:val="28"/>
          <w:szCs w:val="28"/>
        </w:rPr>
        <w:t>власність</w:t>
      </w:r>
      <w:proofErr w:type="spellEnd"/>
      <w:r w:rsidR="00C52AE4" w:rsidRPr="00310E33">
        <w:rPr>
          <w:rFonts w:ascii="Times New Roman" w:hAnsi="Times New Roman" w:cs="Times New Roman"/>
          <w:sz w:val="28"/>
          <w:szCs w:val="28"/>
        </w:rPr>
        <w:t xml:space="preserve"> на </w:t>
      </w:r>
      <w:proofErr w:type="spellStart"/>
      <w:r w:rsidR="00C52AE4" w:rsidRPr="00310E33">
        <w:rPr>
          <w:rFonts w:ascii="Times New Roman" w:hAnsi="Times New Roman" w:cs="Times New Roman"/>
          <w:sz w:val="28"/>
          <w:szCs w:val="28"/>
        </w:rPr>
        <w:t>свій</w:t>
      </w:r>
      <w:proofErr w:type="spellEnd"/>
      <w:r w:rsidR="00C52AE4" w:rsidRPr="00310E33">
        <w:rPr>
          <w:rFonts w:ascii="Times New Roman" w:hAnsi="Times New Roman" w:cs="Times New Roman"/>
          <w:sz w:val="28"/>
          <w:szCs w:val="28"/>
        </w:rPr>
        <w:t xml:space="preserve"> </w:t>
      </w:r>
      <w:proofErr w:type="spellStart"/>
      <w:r w:rsidR="00C52AE4" w:rsidRPr="00310E33">
        <w:rPr>
          <w:rFonts w:ascii="Times New Roman" w:hAnsi="Times New Roman" w:cs="Times New Roman"/>
          <w:sz w:val="28"/>
          <w:szCs w:val="28"/>
        </w:rPr>
        <w:t>власний</w:t>
      </w:r>
      <w:proofErr w:type="spellEnd"/>
      <w:r w:rsidR="00C52AE4" w:rsidRPr="00310E33">
        <w:rPr>
          <w:rFonts w:ascii="Times New Roman" w:hAnsi="Times New Roman" w:cs="Times New Roman"/>
          <w:sz w:val="28"/>
          <w:szCs w:val="28"/>
        </w:rPr>
        <w:t xml:space="preserve"> </w:t>
      </w:r>
      <w:proofErr w:type="spellStart"/>
      <w:r w:rsidR="00C52AE4" w:rsidRPr="00310E33">
        <w:rPr>
          <w:rFonts w:ascii="Times New Roman" w:hAnsi="Times New Roman" w:cs="Times New Roman"/>
          <w:sz w:val="28"/>
          <w:szCs w:val="28"/>
        </w:rPr>
        <w:t>розсуд</w:t>
      </w:r>
      <w:proofErr w:type="spellEnd"/>
      <w:r w:rsidR="00C52AE4" w:rsidRPr="00310E33">
        <w:rPr>
          <w:rFonts w:ascii="Times New Roman" w:hAnsi="Times New Roman" w:cs="Times New Roman"/>
          <w:sz w:val="28"/>
          <w:szCs w:val="28"/>
        </w:rPr>
        <w:t>.</w:t>
      </w:r>
      <w:r>
        <w:rPr>
          <w:rFonts w:ascii="Times New Roman" w:hAnsi="Times New Roman" w:cs="Times New Roman"/>
          <w:sz w:val="28"/>
          <w:szCs w:val="28"/>
          <w:lang w:val="uk-UA"/>
        </w:rPr>
        <w:t>»</w:t>
      </w:r>
      <w:r w:rsidRPr="00837D8D">
        <w:rPr>
          <w:rFonts w:ascii="Times New Roman" w:hAnsi="Times New Roman" w:cs="Times New Roman"/>
          <w:sz w:val="28"/>
          <w:szCs w:val="28"/>
        </w:rPr>
        <w:t>[30]</w:t>
      </w:r>
    </w:p>
    <w:p w14:paraId="02CDEB51" w14:textId="53F20845" w:rsidR="00E905B8" w:rsidRPr="00310E33" w:rsidRDefault="00C52AE4" w:rsidP="004360ED">
      <w:pPr>
        <w:spacing w:line="360" w:lineRule="auto"/>
        <w:jc w:val="both"/>
        <w:rPr>
          <w:rFonts w:ascii="Times New Roman" w:hAnsi="Times New Roman" w:cs="Times New Roman"/>
          <w:sz w:val="28"/>
          <w:szCs w:val="28"/>
        </w:rPr>
      </w:pPr>
      <w:r w:rsidRPr="00310E33">
        <w:rPr>
          <w:rFonts w:ascii="Times New Roman" w:hAnsi="Times New Roman" w:cs="Times New Roman"/>
          <w:sz w:val="28"/>
          <w:szCs w:val="28"/>
        </w:rPr>
        <w:t xml:space="preserve">З 01 липня 2021 року </w:t>
      </w:r>
      <w:proofErr w:type="spellStart"/>
      <w:r w:rsidRPr="00310E33">
        <w:rPr>
          <w:rFonts w:ascii="Times New Roman" w:hAnsi="Times New Roman" w:cs="Times New Roman"/>
          <w:sz w:val="28"/>
          <w:szCs w:val="28"/>
        </w:rPr>
        <w:t>власники</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паїв</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можуть</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продати</w:t>
      </w:r>
      <w:proofErr w:type="spellEnd"/>
      <w:r w:rsidRPr="00310E33">
        <w:rPr>
          <w:rFonts w:ascii="Times New Roman" w:hAnsi="Times New Roman" w:cs="Times New Roman"/>
          <w:sz w:val="28"/>
          <w:szCs w:val="28"/>
        </w:rPr>
        <w:t xml:space="preserve"> свою землю будь </w:t>
      </w:r>
      <w:proofErr w:type="spellStart"/>
      <w:r w:rsidRPr="00310E33">
        <w:rPr>
          <w:rFonts w:ascii="Times New Roman" w:hAnsi="Times New Roman" w:cs="Times New Roman"/>
          <w:sz w:val="28"/>
          <w:szCs w:val="28"/>
        </w:rPr>
        <w:t>якій</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фізичній</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особі</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що</w:t>
      </w:r>
      <w:proofErr w:type="spellEnd"/>
      <w:r w:rsidRPr="00310E33">
        <w:rPr>
          <w:rFonts w:ascii="Times New Roman" w:hAnsi="Times New Roman" w:cs="Times New Roman"/>
          <w:sz w:val="28"/>
          <w:szCs w:val="28"/>
        </w:rPr>
        <w:t xml:space="preserve"> є </w:t>
      </w:r>
      <w:proofErr w:type="spellStart"/>
      <w:r w:rsidRPr="00310E33">
        <w:rPr>
          <w:rFonts w:ascii="Times New Roman" w:hAnsi="Times New Roman" w:cs="Times New Roman"/>
          <w:sz w:val="28"/>
          <w:szCs w:val="28"/>
        </w:rPr>
        <w:t>громадянином</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України</w:t>
      </w:r>
      <w:proofErr w:type="spellEnd"/>
      <w:r w:rsidRPr="00310E33">
        <w:rPr>
          <w:rFonts w:ascii="Times New Roman" w:hAnsi="Times New Roman" w:cs="Times New Roman"/>
          <w:sz w:val="28"/>
          <w:szCs w:val="28"/>
        </w:rPr>
        <w:t xml:space="preserve">, але до 01 </w:t>
      </w:r>
      <w:proofErr w:type="spellStart"/>
      <w:r w:rsidRPr="00310E33">
        <w:rPr>
          <w:rFonts w:ascii="Times New Roman" w:hAnsi="Times New Roman" w:cs="Times New Roman"/>
          <w:sz w:val="28"/>
          <w:szCs w:val="28"/>
        </w:rPr>
        <w:t>січня</w:t>
      </w:r>
      <w:proofErr w:type="spellEnd"/>
      <w:r w:rsidRPr="00310E33">
        <w:rPr>
          <w:rFonts w:ascii="Times New Roman" w:hAnsi="Times New Roman" w:cs="Times New Roman"/>
          <w:sz w:val="28"/>
          <w:szCs w:val="28"/>
        </w:rPr>
        <w:t xml:space="preserve"> 2024 року </w:t>
      </w:r>
      <w:proofErr w:type="spellStart"/>
      <w:r w:rsidRPr="00310E33">
        <w:rPr>
          <w:rFonts w:ascii="Times New Roman" w:hAnsi="Times New Roman" w:cs="Times New Roman"/>
          <w:sz w:val="28"/>
          <w:szCs w:val="28"/>
        </w:rPr>
        <w:t>діятимуть</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обмеження</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загальна</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площа</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земельних</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ділянок</w:t>
      </w:r>
      <w:proofErr w:type="spellEnd"/>
      <w:r w:rsidRPr="00310E33">
        <w:rPr>
          <w:rFonts w:ascii="Times New Roman" w:hAnsi="Times New Roman" w:cs="Times New Roman"/>
          <w:sz w:val="28"/>
          <w:szCs w:val="28"/>
        </w:rPr>
        <w:t xml:space="preserve"> </w:t>
      </w:r>
      <w:proofErr w:type="spellStart"/>
      <w:r w:rsidR="00F40FE9" w:rsidRPr="00310E33">
        <w:rPr>
          <w:rFonts w:ascii="Times New Roman" w:hAnsi="Times New Roman" w:cs="Times New Roman"/>
          <w:sz w:val="28"/>
          <w:szCs w:val="28"/>
        </w:rPr>
        <w:t>сільськогосподарського</w:t>
      </w:r>
      <w:proofErr w:type="spellEnd"/>
      <w:r w:rsidR="00F40FE9" w:rsidRPr="00310E33">
        <w:rPr>
          <w:rFonts w:ascii="Times New Roman" w:hAnsi="Times New Roman" w:cs="Times New Roman"/>
          <w:sz w:val="28"/>
          <w:szCs w:val="28"/>
        </w:rPr>
        <w:t xml:space="preserve"> </w:t>
      </w:r>
      <w:proofErr w:type="spellStart"/>
      <w:r w:rsidR="00F40FE9" w:rsidRPr="00310E33">
        <w:rPr>
          <w:rFonts w:ascii="Times New Roman" w:hAnsi="Times New Roman" w:cs="Times New Roman"/>
          <w:sz w:val="28"/>
          <w:szCs w:val="28"/>
        </w:rPr>
        <w:t>призначення</w:t>
      </w:r>
      <w:proofErr w:type="spellEnd"/>
      <w:r w:rsidR="00F40FE9" w:rsidRPr="00310E33">
        <w:rPr>
          <w:rFonts w:ascii="Times New Roman" w:hAnsi="Times New Roman" w:cs="Times New Roman"/>
          <w:sz w:val="28"/>
          <w:szCs w:val="28"/>
        </w:rPr>
        <w:t xml:space="preserve"> у </w:t>
      </w:r>
      <w:proofErr w:type="spellStart"/>
      <w:r w:rsidR="00F40FE9" w:rsidRPr="00310E33">
        <w:rPr>
          <w:rFonts w:ascii="Times New Roman" w:hAnsi="Times New Roman" w:cs="Times New Roman"/>
          <w:sz w:val="28"/>
          <w:szCs w:val="28"/>
        </w:rPr>
        <w:t>власності</w:t>
      </w:r>
      <w:proofErr w:type="spellEnd"/>
      <w:r w:rsidR="00F40FE9" w:rsidRPr="00310E33">
        <w:rPr>
          <w:rFonts w:ascii="Times New Roman" w:hAnsi="Times New Roman" w:cs="Times New Roman"/>
          <w:sz w:val="28"/>
          <w:szCs w:val="28"/>
        </w:rPr>
        <w:t xml:space="preserve"> </w:t>
      </w:r>
      <w:proofErr w:type="spellStart"/>
      <w:r w:rsidR="00F40FE9" w:rsidRPr="00310E33">
        <w:rPr>
          <w:rFonts w:ascii="Times New Roman" w:hAnsi="Times New Roman" w:cs="Times New Roman"/>
          <w:sz w:val="28"/>
          <w:szCs w:val="28"/>
        </w:rPr>
        <w:t>громадянина</w:t>
      </w:r>
      <w:proofErr w:type="spellEnd"/>
      <w:r w:rsidR="00F40FE9" w:rsidRPr="00310E33">
        <w:rPr>
          <w:rFonts w:ascii="Times New Roman" w:hAnsi="Times New Roman" w:cs="Times New Roman"/>
          <w:sz w:val="28"/>
          <w:szCs w:val="28"/>
        </w:rPr>
        <w:t xml:space="preserve"> </w:t>
      </w:r>
      <w:proofErr w:type="spellStart"/>
      <w:r w:rsidR="00F40FE9" w:rsidRPr="00310E33">
        <w:rPr>
          <w:rFonts w:ascii="Times New Roman" w:hAnsi="Times New Roman" w:cs="Times New Roman"/>
          <w:sz w:val="28"/>
          <w:szCs w:val="28"/>
        </w:rPr>
        <w:t>України</w:t>
      </w:r>
      <w:proofErr w:type="spellEnd"/>
      <w:r w:rsidR="00F40FE9" w:rsidRPr="00310E33">
        <w:rPr>
          <w:rFonts w:ascii="Times New Roman" w:hAnsi="Times New Roman" w:cs="Times New Roman"/>
          <w:sz w:val="28"/>
          <w:szCs w:val="28"/>
        </w:rPr>
        <w:t xml:space="preserve"> не </w:t>
      </w:r>
      <w:proofErr w:type="spellStart"/>
      <w:r w:rsidR="00F40FE9" w:rsidRPr="00310E33">
        <w:rPr>
          <w:rFonts w:ascii="Times New Roman" w:hAnsi="Times New Roman" w:cs="Times New Roman"/>
          <w:sz w:val="28"/>
          <w:szCs w:val="28"/>
        </w:rPr>
        <w:t>може</w:t>
      </w:r>
      <w:proofErr w:type="spellEnd"/>
      <w:r w:rsidR="00F40FE9" w:rsidRPr="00310E33">
        <w:rPr>
          <w:rFonts w:ascii="Times New Roman" w:hAnsi="Times New Roman" w:cs="Times New Roman"/>
          <w:sz w:val="28"/>
          <w:szCs w:val="28"/>
        </w:rPr>
        <w:t xml:space="preserve"> </w:t>
      </w:r>
      <w:proofErr w:type="spellStart"/>
      <w:r w:rsidR="00F40FE9" w:rsidRPr="00310E33">
        <w:rPr>
          <w:rFonts w:ascii="Times New Roman" w:hAnsi="Times New Roman" w:cs="Times New Roman"/>
          <w:sz w:val="28"/>
          <w:szCs w:val="28"/>
        </w:rPr>
        <w:t>перевищувати</w:t>
      </w:r>
      <w:proofErr w:type="spellEnd"/>
      <w:r w:rsidR="00F40FE9" w:rsidRPr="00310E33">
        <w:rPr>
          <w:rFonts w:ascii="Times New Roman" w:hAnsi="Times New Roman" w:cs="Times New Roman"/>
          <w:sz w:val="28"/>
          <w:szCs w:val="28"/>
        </w:rPr>
        <w:t xml:space="preserve"> ста </w:t>
      </w:r>
      <w:proofErr w:type="spellStart"/>
      <w:r w:rsidR="00F40FE9" w:rsidRPr="00310E33">
        <w:rPr>
          <w:rFonts w:ascii="Times New Roman" w:hAnsi="Times New Roman" w:cs="Times New Roman"/>
          <w:sz w:val="28"/>
          <w:szCs w:val="28"/>
        </w:rPr>
        <w:t>гектарів</w:t>
      </w:r>
      <w:proofErr w:type="spellEnd"/>
      <w:r w:rsidR="00F40FE9" w:rsidRPr="00310E33">
        <w:rPr>
          <w:rFonts w:ascii="Times New Roman" w:hAnsi="Times New Roman" w:cs="Times New Roman"/>
          <w:sz w:val="28"/>
          <w:szCs w:val="28"/>
        </w:rPr>
        <w:t>.</w:t>
      </w:r>
      <w:r w:rsidR="00DB4B74" w:rsidRPr="00310E33">
        <w:rPr>
          <w:rFonts w:ascii="Times New Roman" w:hAnsi="Times New Roman" w:cs="Times New Roman"/>
          <w:sz w:val="28"/>
          <w:szCs w:val="28"/>
        </w:rPr>
        <w:t xml:space="preserve"> </w:t>
      </w:r>
      <w:proofErr w:type="spellStart"/>
      <w:r w:rsidR="00DB4B74" w:rsidRPr="00310E33">
        <w:rPr>
          <w:rFonts w:ascii="Times New Roman" w:hAnsi="Times New Roman" w:cs="Times New Roman"/>
          <w:sz w:val="28"/>
          <w:szCs w:val="28"/>
        </w:rPr>
        <w:t>Земельний</w:t>
      </w:r>
      <w:proofErr w:type="spellEnd"/>
      <w:r w:rsidR="00DB4B74" w:rsidRPr="00310E33">
        <w:rPr>
          <w:rFonts w:ascii="Times New Roman" w:hAnsi="Times New Roman" w:cs="Times New Roman"/>
          <w:sz w:val="28"/>
          <w:szCs w:val="28"/>
        </w:rPr>
        <w:t xml:space="preserve"> фонд </w:t>
      </w:r>
      <w:proofErr w:type="spellStart"/>
      <w:r w:rsidR="00DB4B74" w:rsidRPr="00310E33">
        <w:rPr>
          <w:rFonts w:ascii="Times New Roman" w:hAnsi="Times New Roman" w:cs="Times New Roman"/>
          <w:sz w:val="28"/>
          <w:szCs w:val="28"/>
        </w:rPr>
        <w:t>України</w:t>
      </w:r>
      <w:proofErr w:type="spellEnd"/>
      <w:r w:rsidR="00DB4B74" w:rsidRPr="00310E33">
        <w:rPr>
          <w:rFonts w:ascii="Times New Roman" w:hAnsi="Times New Roman" w:cs="Times New Roman"/>
          <w:sz w:val="28"/>
          <w:szCs w:val="28"/>
        </w:rPr>
        <w:t>. рис1</w:t>
      </w:r>
    </w:p>
    <w:p w14:paraId="3634C69B" w14:textId="3E38EC44" w:rsidR="00E32BA8" w:rsidRPr="00310E33" w:rsidRDefault="00745FB8" w:rsidP="004360ED">
      <w:pPr>
        <w:spacing w:line="360" w:lineRule="auto"/>
        <w:jc w:val="both"/>
        <w:rPr>
          <w:rFonts w:ascii="Times New Roman" w:hAnsi="Times New Roman" w:cs="Times New Roman"/>
          <w:sz w:val="28"/>
          <w:szCs w:val="28"/>
        </w:rPr>
      </w:pPr>
      <w:r w:rsidRPr="00310E33">
        <w:rPr>
          <w:rFonts w:ascii="Times New Roman" w:hAnsi="Times New Roman" w:cs="Times New Roman"/>
          <w:sz w:val="28"/>
          <w:szCs w:val="28"/>
        </w:rPr>
        <w:t xml:space="preserve"> </w:t>
      </w:r>
      <w:r w:rsidR="00DB4B74" w:rsidRPr="00310E33">
        <w:rPr>
          <w:rFonts w:ascii="Times New Roman" w:eastAsia="Georgia" w:hAnsi="Times New Roman" w:cs="Times New Roman"/>
          <w:noProof/>
          <w:sz w:val="28"/>
          <w:szCs w:val="28"/>
          <w:lang w:eastAsia="en-US"/>
        </w:rPr>
        <w:drawing>
          <wp:inline distT="0" distB="0" distL="0" distR="0" wp14:anchorId="7AD6BAC6" wp14:editId="5D049A91">
            <wp:extent cx="2866836" cy="2147827"/>
            <wp:effectExtent l="0" t="0" r="0" b="5080"/>
            <wp:docPr id="20885725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8370" cy="2171452"/>
                    </a:xfrm>
                    <a:prstGeom prst="rect">
                      <a:avLst/>
                    </a:prstGeom>
                    <a:noFill/>
                    <a:ln>
                      <a:noFill/>
                    </a:ln>
                  </pic:spPr>
                </pic:pic>
              </a:graphicData>
            </a:graphic>
          </wp:inline>
        </w:drawing>
      </w:r>
    </w:p>
    <w:p w14:paraId="7CD04F65" w14:textId="1479D375" w:rsidR="004360ED" w:rsidRPr="00310E33" w:rsidRDefault="004360ED" w:rsidP="004360ED">
      <w:pPr>
        <w:spacing w:line="360" w:lineRule="auto"/>
        <w:jc w:val="both"/>
        <w:rPr>
          <w:rFonts w:ascii="Times New Roman" w:eastAsia="Georgia" w:hAnsi="Times New Roman" w:cs="Times New Roman"/>
          <w:sz w:val="28"/>
          <w:szCs w:val="28"/>
          <w:lang w:eastAsia="en-US"/>
        </w:rPr>
      </w:pPr>
    </w:p>
    <w:p w14:paraId="0334C78C" w14:textId="77777777" w:rsidR="004360ED" w:rsidRPr="00310E33" w:rsidRDefault="004360ED" w:rsidP="004360ED">
      <w:pPr>
        <w:spacing w:line="360" w:lineRule="auto"/>
        <w:jc w:val="both"/>
        <w:rPr>
          <w:rFonts w:ascii="Times New Roman" w:eastAsia="Georgia" w:hAnsi="Times New Roman" w:cs="Times New Roman"/>
          <w:sz w:val="28"/>
          <w:szCs w:val="28"/>
          <w:lang w:eastAsia="en-US"/>
        </w:rPr>
      </w:pPr>
    </w:p>
    <w:p w14:paraId="3CE57A93" w14:textId="5781004F" w:rsidR="00E3766E" w:rsidRDefault="003E4C56" w:rsidP="004360ED">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r w:rsidR="00F861A2">
        <w:rPr>
          <w:rFonts w:ascii="Times New Roman" w:hAnsi="Times New Roman" w:cs="Times New Roman"/>
          <w:sz w:val="28"/>
          <w:szCs w:val="28"/>
          <w:lang w:val="uk-UA"/>
        </w:rPr>
        <w:t>З</w:t>
      </w:r>
      <w:r w:rsidR="00F861A2" w:rsidRPr="00F861A2">
        <w:rPr>
          <w:rFonts w:ascii="Times New Roman" w:hAnsi="Times New Roman" w:cs="Times New Roman"/>
          <w:sz w:val="28"/>
          <w:szCs w:val="28"/>
          <w:lang w:val="uk-UA"/>
        </w:rPr>
        <w:t xml:space="preserve">емельна реформа в Україні </w:t>
      </w:r>
      <w:r w:rsidR="00052132">
        <w:rPr>
          <w:rFonts w:ascii="Times New Roman" w:hAnsi="Times New Roman" w:cs="Times New Roman"/>
          <w:sz w:val="28"/>
          <w:szCs w:val="28"/>
          <w:lang w:val="uk-UA"/>
        </w:rPr>
        <w:t>є</w:t>
      </w:r>
      <w:r w:rsidR="00F861A2" w:rsidRPr="00F861A2">
        <w:rPr>
          <w:rFonts w:ascii="Times New Roman" w:hAnsi="Times New Roman" w:cs="Times New Roman"/>
          <w:sz w:val="28"/>
          <w:szCs w:val="28"/>
          <w:lang w:val="uk-UA"/>
        </w:rPr>
        <w:t xml:space="preserve"> процес, спрямований на лібералізацію ринку землі та розвиток сільського господарства. Зазначена реформа включає в себе відкриття ринку землі для вільної купівлі-продажу земельних ділянок громадянами та юридичними особами.</w:t>
      </w:r>
      <w:r w:rsidR="00F861A2" w:rsidRPr="00F861A2">
        <w:rPr>
          <w:rFonts w:ascii="Times New Roman" w:hAnsi="Times New Roman" w:cs="Times New Roman"/>
          <w:sz w:val="28"/>
          <w:szCs w:val="28"/>
          <w:lang w:val="uk-UA"/>
        </w:rPr>
        <w:t xml:space="preserve"> </w:t>
      </w:r>
      <w:r w:rsidRPr="00310E33">
        <w:rPr>
          <w:rFonts w:ascii="Times New Roman" w:hAnsi="Times New Roman" w:cs="Times New Roman"/>
          <w:sz w:val="28"/>
          <w:szCs w:val="28"/>
          <w:lang w:val="uk-UA"/>
        </w:rPr>
        <w:t xml:space="preserve">Відповідно до положень ст.134 Земельного кодексу України </w:t>
      </w:r>
      <w:r w:rsidR="004A4B5F" w:rsidRPr="004A4B5F">
        <w:rPr>
          <w:rFonts w:ascii="Times New Roman" w:hAnsi="Times New Roman" w:cs="Times New Roman"/>
          <w:sz w:val="28"/>
          <w:szCs w:val="28"/>
        </w:rPr>
        <w:t xml:space="preserve">[30] </w:t>
      </w:r>
      <w:r w:rsidR="004A4B5F">
        <w:rPr>
          <w:rFonts w:ascii="Times New Roman" w:hAnsi="Times New Roman" w:cs="Times New Roman"/>
          <w:sz w:val="28"/>
          <w:szCs w:val="28"/>
          <w:lang w:val="uk-UA"/>
        </w:rPr>
        <w:t>«</w:t>
      </w:r>
      <w:r w:rsidRPr="00310E33">
        <w:rPr>
          <w:rFonts w:ascii="Times New Roman" w:hAnsi="Times New Roman" w:cs="Times New Roman"/>
          <w:sz w:val="28"/>
          <w:szCs w:val="28"/>
          <w:lang w:val="uk-UA"/>
        </w:rPr>
        <w:t>земельні ділянки державної чи комунальної власності</w:t>
      </w:r>
      <w:r w:rsidR="00E3766E" w:rsidRPr="00310E33">
        <w:rPr>
          <w:rFonts w:ascii="Times New Roman" w:hAnsi="Times New Roman" w:cs="Times New Roman"/>
          <w:sz w:val="28"/>
          <w:szCs w:val="28"/>
          <w:lang w:val="uk-UA"/>
        </w:rPr>
        <w:t xml:space="preserve"> або права на них ,підлягають продажу окремими лотами на конкурентних засадах , земельних торгах. Земельні торги проводяться у формі аукціону ,за результатами проведення якого укладається договір купівлі-продажу, оренди, </w:t>
      </w:r>
      <w:proofErr w:type="spellStart"/>
      <w:r w:rsidR="00E3766E" w:rsidRPr="00310E33">
        <w:rPr>
          <w:rFonts w:ascii="Times New Roman" w:hAnsi="Times New Roman" w:cs="Times New Roman"/>
          <w:sz w:val="28"/>
          <w:szCs w:val="28"/>
          <w:lang w:val="uk-UA"/>
        </w:rPr>
        <w:t>суперфіцію</w:t>
      </w:r>
      <w:proofErr w:type="spellEnd"/>
      <w:r w:rsidR="00E3766E" w:rsidRPr="00310E33">
        <w:rPr>
          <w:rFonts w:ascii="Times New Roman" w:hAnsi="Times New Roman" w:cs="Times New Roman"/>
          <w:sz w:val="28"/>
          <w:szCs w:val="28"/>
          <w:lang w:val="uk-UA"/>
        </w:rPr>
        <w:t xml:space="preserve">. </w:t>
      </w:r>
      <w:r w:rsidR="00FE623F" w:rsidRPr="00FE623F">
        <w:rPr>
          <w:rFonts w:ascii="Times New Roman" w:hAnsi="Times New Roman" w:cs="Times New Roman"/>
          <w:sz w:val="28"/>
          <w:szCs w:val="28"/>
          <w:lang w:val="uk-UA"/>
        </w:rPr>
        <w:t xml:space="preserve">Емфітевзис </w:t>
      </w:r>
      <w:r w:rsidR="00FE623F" w:rsidRPr="00310E33">
        <w:rPr>
          <w:rFonts w:ascii="Times New Roman" w:hAnsi="Times New Roman" w:cs="Times New Roman"/>
          <w:sz w:val="28"/>
          <w:szCs w:val="28"/>
          <w:lang w:val="uk-UA"/>
        </w:rPr>
        <w:t xml:space="preserve">земельної ділянки </w:t>
      </w:r>
      <w:r w:rsidR="00FE623F" w:rsidRPr="00FE623F">
        <w:rPr>
          <w:rFonts w:ascii="Times New Roman" w:hAnsi="Times New Roman" w:cs="Times New Roman"/>
          <w:sz w:val="28"/>
          <w:szCs w:val="28"/>
          <w:lang w:val="uk-UA"/>
        </w:rPr>
        <w:t xml:space="preserve">- це вид права власності, за якого земельна ділянка або будинок може належати двом власникам: один володіє землею (зазвичай як </w:t>
      </w:r>
      <w:proofErr w:type="spellStart"/>
      <w:r w:rsidR="00FE623F" w:rsidRPr="00FE623F">
        <w:rPr>
          <w:rFonts w:ascii="Times New Roman" w:hAnsi="Times New Roman" w:cs="Times New Roman"/>
          <w:sz w:val="28"/>
          <w:szCs w:val="28"/>
          <w:lang w:val="uk-UA"/>
        </w:rPr>
        <w:t>сільгоспземля</w:t>
      </w:r>
      <w:proofErr w:type="spellEnd"/>
      <w:r w:rsidR="00FE623F" w:rsidRPr="00FE623F">
        <w:rPr>
          <w:rFonts w:ascii="Times New Roman" w:hAnsi="Times New Roman" w:cs="Times New Roman"/>
          <w:sz w:val="28"/>
          <w:szCs w:val="28"/>
          <w:lang w:val="uk-UA"/>
        </w:rPr>
        <w:t>), а інший будує на ній будівлі (або реконструює вже існуючі). Ця форма власності дозволяє об'єднати ресурси для спільного використання земельної ділянки. Власники спільно розпоряджаються правами на землю, але мають чітко визначені права і обов'язки.</w:t>
      </w:r>
      <w:r w:rsidR="00FE623F" w:rsidRPr="00FE623F">
        <w:rPr>
          <w:rFonts w:ascii="Times New Roman" w:hAnsi="Times New Roman" w:cs="Times New Roman"/>
          <w:sz w:val="28"/>
          <w:szCs w:val="28"/>
          <w:lang w:val="uk-UA"/>
        </w:rPr>
        <w:t xml:space="preserve"> </w:t>
      </w:r>
      <w:r w:rsidR="00E3766E" w:rsidRPr="00310E33">
        <w:rPr>
          <w:rFonts w:ascii="Times New Roman" w:hAnsi="Times New Roman" w:cs="Times New Roman"/>
          <w:sz w:val="28"/>
          <w:szCs w:val="28"/>
          <w:lang w:val="uk-UA"/>
        </w:rPr>
        <w:t>що продається або найвищу плату за користування нею. Зафіксовану в ході проведення аукціонів ,земельних торгів.</w:t>
      </w:r>
      <w:r w:rsidR="004A4B5F">
        <w:rPr>
          <w:rFonts w:ascii="Times New Roman" w:hAnsi="Times New Roman" w:cs="Times New Roman"/>
          <w:sz w:val="28"/>
          <w:szCs w:val="28"/>
          <w:lang w:val="uk-UA"/>
        </w:rPr>
        <w:t xml:space="preserve">» </w:t>
      </w:r>
      <w:r w:rsidR="00E3766E" w:rsidRPr="00310E33">
        <w:rPr>
          <w:rFonts w:ascii="Times New Roman" w:hAnsi="Times New Roman" w:cs="Times New Roman"/>
          <w:sz w:val="28"/>
          <w:szCs w:val="28"/>
          <w:lang w:val="uk-UA"/>
        </w:rPr>
        <w:t>На земельних торгах не може бути використане переважне право купівлі.</w:t>
      </w:r>
      <w:r w:rsidR="00F861A2">
        <w:rPr>
          <w:rFonts w:ascii="Times New Roman" w:hAnsi="Times New Roman" w:cs="Times New Roman"/>
          <w:sz w:val="28"/>
          <w:szCs w:val="28"/>
          <w:lang w:val="uk-UA"/>
        </w:rPr>
        <w:t xml:space="preserve"> </w:t>
      </w:r>
      <w:r w:rsidR="00E3766E" w:rsidRPr="00310E33">
        <w:rPr>
          <w:rFonts w:ascii="Times New Roman" w:hAnsi="Times New Roman" w:cs="Times New Roman"/>
          <w:sz w:val="28"/>
          <w:szCs w:val="28"/>
          <w:lang w:val="uk-UA"/>
        </w:rPr>
        <w:t xml:space="preserve">Продаж земельних ділянок що перебувають у приватній власності , або прав на них може здійснюватися на земельних торгах виключно з ініціативи власників земельної ділянки. У такому разі земельні торги регулюються положенням Земельним кодексом України, якщо інше не передбачено законом  чи договором з виконавцем земельних торгів. </w:t>
      </w:r>
    </w:p>
    <w:p w14:paraId="12B29F92" w14:textId="77777777" w:rsidR="00052132" w:rsidRDefault="00052132" w:rsidP="004360ED">
      <w:pPr>
        <w:spacing w:line="360" w:lineRule="auto"/>
        <w:jc w:val="both"/>
        <w:rPr>
          <w:rFonts w:ascii="Times New Roman" w:hAnsi="Times New Roman" w:cs="Times New Roman"/>
          <w:sz w:val="28"/>
          <w:szCs w:val="28"/>
          <w:lang w:val="uk-UA"/>
        </w:rPr>
      </w:pPr>
    </w:p>
    <w:p w14:paraId="46D459ED" w14:textId="77777777" w:rsidR="00052132" w:rsidRDefault="00052132" w:rsidP="004360ED">
      <w:pPr>
        <w:spacing w:line="360" w:lineRule="auto"/>
        <w:jc w:val="both"/>
        <w:rPr>
          <w:rFonts w:ascii="Times New Roman" w:hAnsi="Times New Roman" w:cs="Times New Roman"/>
          <w:sz w:val="28"/>
          <w:szCs w:val="28"/>
          <w:lang w:val="uk-UA"/>
        </w:rPr>
      </w:pPr>
    </w:p>
    <w:p w14:paraId="754138DD" w14:textId="77777777" w:rsidR="00052132" w:rsidRDefault="00052132" w:rsidP="004360ED">
      <w:pPr>
        <w:spacing w:line="360" w:lineRule="auto"/>
        <w:jc w:val="both"/>
        <w:rPr>
          <w:rFonts w:ascii="Times New Roman" w:hAnsi="Times New Roman" w:cs="Times New Roman"/>
          <w:sz w:val="28"/>
          <w:szCs w:val="28"/>
          <w:lang w:val="uk-UA"/>
        </w:rPr>
      </w:pPr>
    </w:p>
    <w:p w14:paraId="4E693331" w14:textId="77777777" w:rsidR="00052132" w:rsidRDefault="00052132" w:rsidP="004360ED">
      <w:pPr>
        <w:spacing w:line="360" w:lineRule="auto"/>
        <w:jc w:val="both"/>
        <w:rPr>
          <w:rFonts w:ascii="Times New Roman" w:hAnsi="Times New Roman" w:cs="Times New Roman"/>
          <w:sz w:val="28"/>
          <w:szCs w:val="28"/>
          <w:lang w:val="uk-UA"/>
        </w:rPr>
      </w:pPr>
    </w:p>
    <w:p w14:paraId="3C23392B" w14:textId="77777777" w:rsidR="00052132" w:rsidRDefault="00052132" w:rsidP="004360ED">
      <w:pPr>
        <w:spacing w:line="360" w:lineRule="auto"/>
        <w:jc w:val="both"/>
        <w:rPr>
          <w:rFonts w:ascii="Times New Roman" w:hAnsi="Times New Roman" w:cs="Times New Roman"/>
          <w:sz w:val="28"/>
          <w:szCs w:val="28"/>
          <w:lang w:val="uk-UA"/>
        </w:rPr>
      </w:pPr>
    </w:p>
    <w:p w14:paraId="0E195F61" w14:textId="77777777" w:rsidR="00052132" w:rsidRDefault="00052132" w:rsidP="004360ED">
      <w:pPr>
        <w:spacing w:line="360" w:lineRule="auto"/>
        <w:jc w:val="both"/>
        <w:rPr>
          <w:rFonts w:ascii="Times New Roman" w:hAnsi="Times New Roman" w:cs="Times New Roman"/>
          <w:sz w:val="28"/>
          <w:szCs w:val="28"/>
          <w:lang w:val="uk-UA"/>
        </w:rPr>
      </w:pPr>
    </w:p>
    <w:p w14:paraId="2D233FBB" w14:textId="77777777" w:rsidR="00052132" w:rsidRDefault="00052132" w:rsidP="004360ED">
      <w:pPr>
        <w:spacing w:line="360" w:lineRule="auto"/>
        <w:jc w:val="both"/>
        <w:rPr>
          <w:rFonts w:ascii="Times New Roman" w:hAnsi="Times New Roman" w:cs="Times New Roman"/>
          <w:sz w:val="28"/>
          <w:szCs w:val="28"/>
          <w:lang w:val="uk-UA"/>
        </w:rPr>
      </w:pPr>
    </w:p>
    <w:p w14:paraId="00334448" w14:textId="77777777" w:rsidR="00052132" w:rsidRDefault="00052132" w:rsidP="004360ED">
      <w:pPr>
        <w:spacing w:line="360" w:lineRule="auto"/>
        <w:jc w:val="both"/>
        <w:rPr>
          <w:rFonts w:ascii="Times New Roman" w:hAnsi="Times New Roman" w:cs="Times New Roman"/>
          <w:sz w:val="28"/>
          <w:szCs w:val="28"/>
          <w:lang w:val="uk-UA"/>
        </w:rPr>
      </w:pPr>
    </w:p>
    <w:p w14:paraId="29E70599" w14:textId="77777777" w:rsidR="00052132" w:rsidRDefault="00052132" w:rsidP="004360ED">
      <w:pPr>
        <w:spacing w:line="360" w:lineRule="auto"/>
        <w:jc w:val="both"/>
        <w:rPr>
          <w:rFonts w:ascii="Times New Roman" w:hAnsi="Times New Roman" w:cs="Times New Roman"/>
          <w:sz w:val="28"/>
          <w:szCs w:val="28"/>
          <w:lang w:val="uk-UA"/>
        </w:rPr>
      </w:pPr>
    </w:p>
    <w:p w14:paraId="76BFF8A5" w14:textId="77777777" w:rsidR="00052132" w:rsidRDefault="00052132" w:rsidP="004360ED">
      <w:pPr>
        <w:spacing w:line="360" w:lineRule="auto"/>
        <w:jc w:val="both"/>
        <w:rPr>
          <w:rFonts w:ascii="Times New Roman" w:hAnsi="Times New Roman" w:cs="Times New Roman"/>
          <w:sz w:val="28"/>
          <w:szCs w:val="28"/>
          <w:lang w:val="uk-UA"/>
        </w:rPr>
      </w:pPr>
    </w:p>
    <w:p w14:paraId="1EA2CB02" w14:textId="1C6A245F" w:rsidR="00813980" w:rsidRPr="00310E33" w:rsidRDefault="00813980" w:rsidP="004360ED">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Продаж прав оренди на земельних торгах. Рис </w:t>
      </w:r>
      <w:r w:rsidR="00181135" w:rsidRPr="00310E33">
        <w:rPr>
          <w:rFonts w:ascii="Times New Roman" w:hAnsi="Times New Roman" w:cs="Times New Roman"/>
          <w:sz w:val="28"/>
          <w:szCs w:val="28"/>
          <w:lang w:val="uk-UA"/>
        </w:rPr>
        <w:t>2</w:t>
      </w:r>
    </w:p>
    <w:p w14:paraId="12A5BB3A" w14:textId="6C55A6BC" w:rsidR="00813980" w:rsidRPr="00310E33" w:rsidRDefault="00813980" w:rsidP="004360ED">
      <w:pPr>
        <w:spacing w:line="360" w:lineRule="auto"/>
        <w:jc w:val="both"/>
        <w:rPr>
          <w:rFonts w:ascii="Times New Roman" w:hAnsi="Times New Roman" w:cs="Times New Roman"/>
          <w:sz w:val="28"/>
          <w:szCs w:val="28"/>
          <w:lang w:val="uk-UA"/>
        </w:rPr>
      </w:pPr>
      <w:r w:rsidRPr="00310E33">
        <w:rPr>
          <w:rFonts w:ascii="Times New Roman" w:hAnsi="Times New Roman" w:cs="Times New Roman"/>
          <w:noProof/>
          <w:sz w:val="28"/>
          <w:szCs w:val="28"/>
          <w:lang w:val="uk-UA"/>
        </w:rPr>
        <w:drawing>
          <wp:inline distT="0" distB="0" distL="0" distR="0" wp14:anchorId="25598F5C" wp14:editId="168E4E11">
            <wp:extent cx="5937885" cy="3426460"/>
            <wp:effectExtent l="0" t="0" r="5715" b="2540"/>
            <wp:docPr id="12895106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426460"/>
                    </a:xfrm>
                    <a:prstGeom prst="rect">
                      <a:avLst/>
                    </a:prstGeom>
                    <a:noFill/>
                  </pic:spPr>
                </pic:pic>
              </a:graphicData>
            </a:graphic>
          </wp:inline>
        </w:drawing>
      </w:r>
    </w:p>
    <w:p w14:paraId="3C79378D" w14:textId="77777777" w:rsidR="00813980" w:rsidRPr="00310E33" w:rsidRDefault="00813980" w:rsidP="004360ED">
      <w:pPr>
        <w:spacing w:line="360" w:lineRule="auto"/>
        <w:jc w:val="both"/>
        <w:rPr>
          <w:rFonts w:ascii="Times New Roman" w:hAnsi="Times New Roman" w:cs="Times New Roman"/>
          <w:sz w:val="28"/>
          <w:szCs w:val="28"/>
          <w:lang w:val="uk-UA"/>
        </w:rPr>
      </w:pPr>
    </w:p>
    <w:p w14:paraId="33CF4A7B" w14:textId="54360E9F" w:rsidR="00603E24" w:rsidRPr="00310E33"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Україна активно розвиває ринок землі з моменту повномасштабного вторгнення російської армії.</w:t>
      </w:r>
      <w:r w:rsidRPr="00310E33">
        <w:t xml:space="preserve"> </w:t>
      </w:r>
      <w:r w:rsidRPr="00310E33">
        <w:rPr>
          <w:rFonts w:ascii="Times New Roman" w:hAnsi="Times New Roman" w:cs="Times New Roman"/>
          <w:sz w:val="28"/>
          <w:szCs w:val="28"/>
          <w:lang w:val="uk-UA"/>
        </w:rPr>
        <w:t>Нещодавно в Україні було відновлено доступ до системи Державного земельного кадастру та Державного реєстру речових прав. Відповідно підприємці знову отримали право купувати угіддя. Придбати ділянку можна напряму у власника або ж на електронному аукціоні.</w:t>
      </w:r>
    </w:p>
    <w:p w14:paraId="21A74C9B" w14:textId="4E995B03" w:rsidR="00603E24" w:rsidRPr="00310E33"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У березні </w:t>
      </w:r>
      <w:r w:rsidR="00DA79E4" w:rsidRPr="00310E33">
        <w:rPr>
          <w:rFonts w:ascii="Times New Roman" w:hAnsi="Times New Roman" w:cs="Times New Roman"/>
          <w:sz w:val="28"/>
          <w:szCs w:val="28"/>
          <w:lang w:val="uk-UA"/>
        </w:rPr>
        <w:t>2023</w:t>
      </w:r>
      <w:r w:rsidRPr="00310E33">
        <w:rPr>
          <w:rFonts w:ascii="Times New Roman" w:hAnsi="Times New Roman" w:cs="Times New Roman"/>
          <w:sz w:val="28"/>
          <w:szCs w:val="28"/>
          <w:lang w:val="uk-UA"/>
        </w:rPr>
        <w:t xml:space="preserve"> року до Земельного кодексу України </w:t>
      </w:r>
      <w:r w:rsidR="00B93B42">
        <w:rPr>
          <w:rFonts w:ascii="Times New Roman" w:hAnsi="Times New Roman" w:cs="Times New Roman"/>
          <w:sz w:val="28"/>
          <w:szCs w:val="28"/>
          <w:lang w:val="uk-UA"/>
        </w:rPr>
        <w:t xml:space="preserve"> </w:t>
      </w:r>
      <w:r w:rsidR="00A626D3" w:rsidRPr="00A626D3">
        <w:rPr>
          <w:rFonts w:ascii="Times New Roman" w:hAnsi="Times New Roman" w:cs="Times New Roman"/>
          <w:sz w:val="28"/>
          <w:szCs w:val="28"/>
        </w:rPr>
        <w:t>[</w:t>
      </w:r>
      <w:r w:rsidR="00B93B42">
        <w:rPr>
          <w:rFonts w:ascii="Times New Roman" w:hAnsi="Times New Roman" w:cs="Times New Roman"/>
          <w:sz w:val="28"/>
          <w:szCs w:val="28"/>
          <w:lang w:val="uk-UA"/>
        </w:rPr>
        <w:t>30</w:t>
      </w:r>
      <w:r w:rsidR="00A626D3" w:rsidRPr="00A626D3">
        <w:rPr>
          <w:rFonts w:ascii="Times New Roman" w:hAnsi="Times New Roman" w:cs="Times New Roman"/>
          <w:sz w:val="28"/>
          <w:szCs w:val="28"/>
        </w:rPr>
        <w:t>]</w:t>
      </w:r>
      <w:r w:rsidR="00B93B42">
        <w:rPr>
          <w:rFonts w:ascii="Times New Roman" w:hAnsi="Times New Roman" w:cs="Times New Roman"/>
          <w:sz w:val="28"/>
          <w:szCs w:val="28"/>
          <w:lang w:val="uk-UA"/>
        </w:rPr>
        <w:t xml:space="preserve"> </w:t>
      </w:r>
      <w:r w:rsidRPr="00310E33">
        <w:rPr>
          <w:rFonts w:ascii="Times New Roman" w:hAnsi="Times New Roman" w:cs="Times New Roman"/>
          <w:sz w:val="28"/>
          <w:szCs w:val="28"/>
          <w:lang w:val="uk-UA"/>
        </w:rPr>
        <w:t xml:space="preserve">було </w:t>
      </w:r>
      <w:r w:rsidR="004A4B5F">
        <w:rPr>
          <w:rFonts w:ascii="Times New Roman" w:hAnsi="Times New Roman" w:cs="Times New Roman"/>
          <w:sz w:val="28"/>
          <w:szCs w:val="28"/>
          <w:lang w:val="uk-UA"/>
        </w:rPr>
        <w:t>запроваджено</w:t>
      </w:r>
      <w:r w:rsidRPr="00310E33">
        <w:rPr>
          <w:rFonts w:ascii="Times New Roman" w:hAnsi="Times New Roman" w:cs="Times New Roman"/>
          <w:sz w:val="28"/>
          <w:szCs w:val="28"/>
          <w:lang w:val="uk-UA"/>
        </w:rPr>
        <w:t xml:space="preserve"> низку змін. Зокрема </w:t>
      </w:r>
      <w:r w:rsidR="004A4B5F">
        <w:rPr>
          <w:rFonts w:ascii="Times New Roman" w:hAnsi="Times New Roman" w:cs="Times New Roman"/>
          <w:sz w:val="28"/>
          <w:szCs w:val="28"/>
          <w:lang w:val="uk-UA"/>
        </w:rPr>
        <w:t>«</w:t>
      </w:r>
      <w:r w:rsidRPr="00310E33">
        <w:rPr>
          <w:rFonts w:ascii="Times New Roman" w:hAnsi="Times New Roman" w:cs="Times New Roman"/>
          <w:sz w:val="28"/>
          <w:szCs w:val="28"/>
          <w:lang w:val="uk-UA"/>
        </w:rPr>
        <w:t xml:space="preserve">визначено категорії державних та комунальних угідь, які можуть реалізовуватися без проведення аукціонів:-промислові ділянки, які використовуються підприємствами, що здійснюють </w:t>
      </w:r>
      <w:proofErr w:type="spellStart"/>
      <w:r w:rsidRPr="00310E33">
        <w:rPr>
          <w:rFonts w:ascii="Times New Roman" w:hAnsi="Times New Roman" w:cs="Times New Roman"/>
          <w:sz w:val="28"/>
          <w:szCs w:val="28"/>
          <w:lang w:val="uk-UA"/>
        </w:rPr>
        <w:t>релокацію</w:t>
      </w:r>
      <w:proofErr w:type="spellEnd"/>
      <w:r w:rsidRPr="00310E33">
        <w:rPr>
          <w:rFonts w:ascii="Times New Roman" w:hAnsi="Times New Roman" w:cs="Times New Roman"/>
          <w:sz w:val="28"/>
          <w:szCs w:val="28"/>
          <w:lang w:val="uk-UA"/>
        </w:rPr>
        <w:t>;</w:t>
      </w:r>
    </w:p>
    <w:p w14:paraId="2A32A582" w14:textId="61D1DDC8" w:rsidR="00603E24" w:rsidRPr="00310E33"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-угіддя під нежитлову забудову, що експлуатуються з метою будівництва терміналів морських портів та інших критично важливих для економіки об‘єктів;</w:t>
      </w:r>
    </w:p>
    <w:p w14:paraId="740445D7" w14:textId="62DC7FDF" w:rsidR="00603E24" w:rsidRPr="004A4B5F"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lastRenderedPageBreak/>
        <w:t xml:space="preserve">-землі енергетичного призначення, що використовуються для прокладання ліній </w:t>
      </w:r>
      <w:proofErr w:type="spellStart"/>
      <w:r w:rsidRPr="00310E33">
        <w:rPr>
          <w:rFonts w:ascii="Times New Roman" w:hAnsi="Times New Roman" w:cs="Times New Roman"/>
          <w:sz w:val="28"/>
          <w:szCs w:val="28"/>
          <w:lang w:val="uk-UA"/>
        </w:rPr>
        <w:t>електропередач</w:t>
      </w:r>
      <w:proofErr w:type="spellEnd"/>
      <w:r w:rsidRPr="00310E33">
        <w:rPr>
          <w:rFonts w:ascii="Times New Roman" w:hAnsi="Times New Roman" w:cs="Times New Roman"/>
          <w:sz w:val="28"/>
          <w:szCs w:val="28"/>
          <w:lang w:val="uk-UA"/>
        </w:rPr>
        <w:t xml:space="preserve"> та газопроводів тощо.</w:t>
      </w:r>
      <w:r w:rsidR="004A4B5F">
        <w:rPr>
          <w:rFonts w:ascii="Times New Roman" w:hAnsi="Times New Roman" w:cs="Times New Roman"/>
          <w:sz w:val="28"/>
          <w:szCs w:val="28"/>
          <w:lang w:val="uk-UA"/>
        </w:rPr>
        <w:t xml:space="preserve">» </w:t>
      </w:r>
      <w:r w:rsidR="004A4B5F" w:rsidRPr="004A4B5F">
        <w:rPr>
          <w:rFonts w:ascii="Times New Roman" w:hAnsi="Times New Roman" w:cs="Times New Roman"/>
          <w:sz w:val="28"/>
          <w:szCs w:val="28"/>
          <w:lang w:val="uk-UA"/>
        </w:rPr>
        <w:t>[30]</w:t>
      </w:r>
    </w:p>
    <w:p w14:paraId="5DF671B5" w14:textId="1B559350" w:rsidR="00A12333" w:rsidRPr="00A12333" w:rsidRDefault="00603E24" w:rsidP="00A12333">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Усі інші ділянки державної та комунальної власності (крім сільськогосподарських угідь) й надалі реалізуються через електронні аукціони, за організацію та проведення яких відповідає електронна торгова система </w:t>
      </w:r>
      <w:proofErr w:type="spellStart"/>
      <w:r w:rsidRPr="00310E33">
        <w:rPr>
          <w:rFonts w:ascii="Times New Roman" w:hAnsi="Times New Roman" w:cs="Times New Roman"/>
          <w:sz w:val="28"/>
          <w:szCs w:val="28"/>
          <w:lang w:val="uk-UA"/>
        </w:rPr>
        <w:t>Prozorro</w:t>
      </w:r>
      <w:proofErr w:type="spellEnd"/>
      <w:r w:rsidRPr="00310E33">
        <w:rPr>
          <w:rFonts w:ascii="Times New Roman" w:hAnsi="Times New Roman" w:cs="Times New Roman"/>
          <w:sz w:val="28"/>
          <w:szCs w:val="28"/>
          <w:lang w:val="uk-UA"/>
        </w:rPr>
        <w:t>.</w:t>
      </w:r>
      <w:r w:rsidR="004A4B5F" w:rsidRPr="004A4B5F">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Sale</w:t>
      </w:r>
      <w:proofErr w:type="spellEnd"/>
      <w:r w:rsidRPr="00310E33">
        <w:rPr>
          <w:rFonts w:ascii="Times New Roman" w:hAnsi="Times New Roman" w:cs="Times New Roman"/>
          <w:sz w:val="28"/>
          <w:szCs w:val="28"/>
          <w:lang w:val="uk-UA"/>
        </w:rPr>
        <w:t xml:space="preserve">. </w:t>
      </w:r>
      <w:r w:rsidR="00A12333" w:rsidRPr="00A12333">
        <w:rPr>
          <w:rFonts w:ascii="Times New Roman" w:hAnsi="Times New Roman" w:cs="Times New Roman"/>
          <w:sz w:val="28"/>
          <w:szCs w:val="28"/>
          <w:lang w:val="uk-UA"/>
        </w:rPr>
        <w:t xml:space="preserve">Електронні аукціони — це форма торгів, яка проводиться в інтернеті за допомогою спеціальних платформ та електронних систем. Цей метод торгів широко використовується для продажу різних товарів, послуг або прав. </w:t>
      </w:r>
      <w:r w:rsidR="00A12333">
        <w:rPr>
          <w:rFonts w:ascii="Times New Roman" w:hAnsi="Times New Roman" w:cs="Times New Roman"/>
          <w:sz w:val="28"/>
          <w:szCs w:val="28"/>
          <w:lang w:val="uk-UA"/>
        </w:rPr>
        <w:t>Реалізуються на платформах та о</w:t>
      </w:r>
      <w:r w:rsidR="00A12333" w:rsidRPr="00A12333">
        <w:rPr>
          <w:rFonts w:ascii="Times New Roman" w:hAnsi="Times New Roman" w:cs="Times New Roman"/>
          <w:sz w:val="28"/>
          <w:szCs w:val="28"/>
          <w:lang w:val="uk-UA"/>
        </w:rPr>
        <w:t xml:space="preserve">нлайн </w:t>
      </w:r>
      <w:r w:rsidR="00A12333">
        <w:rPr>
          <w:rFonts w:ascii="Times New Roman" w:hAnsi="Times New Roman" w:cs="Times New Roman"/>
          <w:sz w:val="28"/>
          <w:szCs w:val="28"/>
          <w:lang w:val="uk-UA"/>
        </w:rPr>
        <w:t>м</w:t>
      </w:r>
      <w:r w:rsidR="00A12333" w:rsidRPr="00A12333">
        <w:rPr>
          <w:rFonts w:ascii="Times New Roman" w:hAnsi="Times New Roman" w:cs="Times New Roman"/>
          <w:sz w:val="28"/>
          <w:szCs w:val="28"/>
          <w:lang w:val="uk-UA"/>
        </w:rPr>
        <w:t>айданчик</w:t>
      </w:r>
      <w:r w:rsidR="00A12333">
        <w:rPr>
          <w:rFonts w:ascii="Times New Roman" w:hAnsi="Times New Roman" w:cs="Times New Roman"/>
          <w:sz w:val="28"/>
          <w:szCs w:val="28"/>
          <w:lang w:val="uk-UA"/>
        </w:rPr>
        <w:t>ах</w:t>
      </w:r>
      <w:r w:rsidR="00A12333" w:rsidRPr="00A12333">
        <w:rPr>
          <w:rFonts w:ascii="Times New Roman" w:hAnsi="Times New Roman" w:cs="Times New Roman"/>
          <w:sz w:val="28"/>
          <w:szCs w:val="28"/>
          <w:lang w:val="uk-UA"/>
        </w:rPr>
        <w:t xml:space="preserve">: Спеціальні веб-платформи, які надають можливість учасникам проводити торги в режимі реального </w:t>
      </w:r>
      <w:proofErr w:type="spellStart"/>
      <w:r w:rsidR="00A12333" w:rsidRPr="00A12333">
        <w:rPr>
          <w:rFonts w:ascii="Times New Roman" w:hAnsi="Times New Roman" w:cs="Times New Roman"/>
          <w:sz w:val="28"/>
          <w:szCs w:val="28"/>
          <w:lang w:val="uk-UA"/>
        </w:rPr>
        <w:t>часу.</w:t>
      </w:r>
      <w:r w:rsidR="00A12333">
        <w:rPr>
          <w:rFonts w:ascii="Times New Roman" w:hAnsi="Times New Roman" w:cs="Times New Roman"/>
          <w:sz w:val="28"/>
          <w:szCs w:val="28"/>
          <w:lang w:val="uk-UA"/>
        </w:rPr>
        <w:t>М</w:t>
      </w:r>
      <w:r w:rsidR="00A12333" w:rsidRPr="00A12333">
        <w:rPr>
          <w:rFonts w:ascii="Times New Roman" w:hAnsi="Times New Roman" w:cs="Times New Roman"/>
          <w:sz w:val="28"/>
          <w:szCs w:val="28"/>
          <w:lang w:val="uk-UA"/>
        </w:rPr>
        <w:t>айданчики</w:t>
      </w:r>
      <w:proofErr w:type="spellEnd"/>
      <w:r w:rsidR="00A12333" w:rsidRPr="00A12333">
        <w:rPr>
          <w:rFonts w:ascii="Times New Roman" w:hAnsi="Times New Roman" w:cs="Times New Roman"/>
          <w:sz w:val="28"/>
          <w:szCs w:val="28"/>
          <w:lang w:val="uk-UA"/>
        </w:rPr>
        <w:t xml:space="preserve"> урядових органів</w:t>
      </w:r>
      <w:r w:rsidR="00A12333">
        <w:rPr>
          <w:rFonts w:ascii="Times New Roman" w:hAnsi="Times New Roman" w:cs="Times New Roman"/>
          <w:sz w:val="28"/>
          <w:szCs w:val="28"/>
          <w:lang w:val="uk-UA"/>
        </w:rPr>
        <w:t>, в</w:t>
      </w:r>
      <w:r w:rsidR="00A12333" w:rsidRPr="00A12333">
        <w:rPr>
          <w:rFonts w:ascii="Times New Roman" w:hAnsi="Times New Roman" w:cs="Times New Roman"/>
          <w:sz w:val="28"/>
          <w:szCs w:val="28"/>
          <w:lang w:val="uk-UA"/>
        </w:rPr>
        <w:t xml:space="preserve">икористовуються для проведення тендерів та </w:t>
      </w:r>
      <w:proofErr w:type="spellStart"/>
      <w:r w:rsidR="00A12333" w:rsidRPr="00A12333">
        <w:rPr>
          <w:rFonts w:ascii="Times New Roman" w:hAnsi="Times New Roman" w:cs="Times New Roman"/>
          <w:sz w:val="28"/>
          <w:szCs w:val="28"/>
          <w:lang w:val="uk-UA"/>
        </w:rPr>
        <w:t>закупівель</w:t>
      </w:r>
      <w:proofErr w:type="spellEnd"/>
      <w:r w:rsidR="00A12333" w:rsidRPr="00A12333">
        <w:rPr>
          <w:rFonts w:ascii="Times New Roman" w:hAnsi="Times New Roman" w:cs="Times New Roman"/>
          <w:sz w:val="28"/>
          <w:szCs w:val="28"/>
          <w:lang w:val="uk-UA"/>
        </w:rPr>
        <w:t xml:space="preserve"> державних установ.</w:t>
      </w:r>
    </w:p>
    <w:p w14:paraId="45478CED" w14:textId="0B3BD24D" w:rsid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 xml:space="preserve">Усі учасники можуть бачити ставки та конкурувати </w:t>
      </w:r>
      <w:proofErr w:type="spellStart"/>
      <w:r w:rsidRPr="00A12333">
        <w:rPr>
          <w:rFonts w:ascii="Times New Roman" w:hAnsi="Times New Roman" w:cs="Times New Roman"/>
          <w:sz w:val="28"/>
          <w:szCs w:val="28"/>
          <w:lang w:val="uk-UA"/>
        </w:rPr>
        <w:t>між</w:t>
      </w:r>
      <w:r>
        <w:rPr>
          <w:rFonts w:ascii="Times New Roman" w:hAnsi="Times New Roman" w:cs="Times New Roman"/>
          <w:sz w:val="28"/>
          <w:szCs w:val="28"/>
          <w:lang w:val="uk-UA"/>
        </w:rPr>
        <w:t>собою</w:t>
      </w:r>
      <w:proofErr w:type="spellEnd"/>
      <w:r>
        <w:rPr>
          <w:rFonts w:ascii="Times New Roman" w:hAnsi="Times New Roman" w:cs="Times New Roman"/>
          <w:sz w:val="28"/>
          <w:szCs w:val="28"/>
          <w:lang w:val="uk-UA"/>
        </w:rPr>
        <w:t>.</w:t>
      </w:r>
    </w:p>
    <w:p w14:paraId="62F82C3C" w14:textId="2BC525CA" w:rsidR="00603E24"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Також зазначаємо, що вищезгадані обмеження не стосуються продажу приватних земель у воєнний стан.</w:t>
      </w:r>
    </w:p>
    <w:p w14:paraId="173270F9" w14:textId="77777777" w:rsidR="00A12333" w:rsidRP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Продаж земель сільськогосподарського призначення в Україні — це процес передачі прав власності на земельну ділянку з метою ведення сільськогосподарської діяльності. Правила та умови продажу земель в Україні визначаються законодавством та регулятивними актами. Важливо враховувати, що земля є стратегічним ресурсом, і існують обмеження та умови, спрямовані на збереження та раціональне використання цього ресурсу.</w:t>
      </w:r>
    </w:p>
    <w:p w14:paraId="05A27DF9" w14:textId="4B791CCB" w:rsidR="00A12333" w:rsidRPr="00A12333" w:rsidRDefault="00A12333" w:rsidP="00A1233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розглядати д</w:t>
      </w:r>
      <w:r w:rsidRPr="00A12333">
        <w:rPr>
          <w:rFonts w:ascii="Times New Roman" w:hAnsi="Times New Roman" w:cs="Times New Roman"/>
          <w:sz w:val="28"/>
          <w:szCs w:val="28"/>
          <w:lang w:val="uk-UA"/>
        </w:rPr>
        <w:t>екілька ключових аспектів продажу земель сільськогосподарського призначення в Україні</w:t>
      </w:r>
      <w:r>
        <w:rPr>
          <w:rFonts w:ascii="Times New Roman" w:hAnsi="Times New Roman" w:cs="Times New Roman"/>
          <w:sz w:val="28"/>
          <w:szCs w:val="28"/>
          <w:lang w:val="uk-UA"/>
        </w:rPr>
        <w:t>, то першим є м</w:t>
      </w:r>
      <w:r w:rsidRPr="00A12333">
        <w:rPr>
          <w:rFonts w:ascii="Times New Roman" w:hAnsi="Times New Roman" w:cs="Times New Roman"/>
          <w:sz w:val="28"/>
          <w:szCs w:val="28"/>
          <w:lang w:val="uk-UA"/>
        </w:rPr>
        <w:t xml:space="preserve">ораторій на </w:t>
      </w:r>
      <w:proofErr w:type="spellStart"/>
      <w:r>
        <w:rPr>
          <w:rFonts w:ascii="Times New Roman" w:hAnsi="Times New Roman" w:cs="Times New Roman"/>
          <w:sz w:val="28"/>
          <w:szCs w:val="28"/>
          <w:lang w:val="uk-UA"/>
        </w:rPr>
        <w:t>п</w:t>
      </w:r>
      <w:r w:rsidRPr="00A12333">
        <w:rPr>
          <w:rFonts w:ascii="Times New Roman" w:hAnsi="Times New Roman" w:cs="Times New Roman"/>
          <w:sz w:val="28"/>
          <w:szCs w:val="28"/>
          <w:lang w:val="uk-UA"/>
        </w:rPr>
        <w:t>родаж</w:t>
      </w:r>
      <w:r>
        <w:rPr>
          <w:rFonts w:ascii="Times New Roman" w:hAnsi="Times New Roman" w:cs="Times New Roman"/>
          <w:sz w:val="28"/>
          <w:szCs w:val="28"/>
          <w:lang w:val="uk-UA"/>
        </w:rPr>
        <w:t>.Д</w:t>
      </w:r>
      <w:r w:rsidRPr="00A12333">
        <w:rPr>
          <w:rFonts w:ascii="Times New Roman" w:hAnsi="Times New Roman" w:cs="Times New Roman"/>
          <w:sz w:val="28"/>
          <w:szCs w:val="28"/>
          <w:lang w:val="uk-UA"/>
        </w:rPr>
        <w:t>о</w:t>
      </w:r>
      <w:proofErr w:type="spellEnd"/>
      <w:r w:rsidRPr="00A12333">
        <w:rPr>
          <w:rFonts w:ascii="Times New Roman" w:hAnsi="Times New Roman" w:cs="Times New Roman"/>
          <w:sz w:val="28"/>
          <w:szCs w:val="28"/>
          <w:lang w:val="uk-UA"/>
        </w:rPr>
        <w:t xml:space="preserve"> січня 2022 року, в Україні діяв мораторій на продаж сільськогосподарських </w:t>
      </w:r>
      <w:proofErr w:type="spellStart"/>
      <w:r w:rsidRPr="00A12333">
        <w:rPr>
          <w:rFonts w:ascii="Times New Roman" w:hAnsi="Times New Roman" w:cs="Times New Roman"/>
          <w:sz w:val="28"/>
          <w:szCs w:val="28"/>
          <w:lang w:val="uk-UA"/>
        </w:rPr>
        <w:t>земель.Мораторій</w:t>
      </w:r>
      <w:proofErr w:type="spellEnd"/>
      <w:r w:rsidRPr="00A12333">
        <w:rPr>
          <w:rFonts w:ascii="Times New Roman" w:hAnsi="Times New Roman" w:cs="Times New Roman"/>
          <w:sz w:val="28"/>
          <w:szCs w:val="28"/>
          <w:lang w:val="uk-UA"/>
        </w:rPr>
        <w:t xml:space="preserve"> передбачав обмеження щодо відчуження та обігу сільськогосподарських </w:t>
      </w:r>
      <w:proofErr w:type="spellStart"/>
      <w:r w:rsidRPr="00A12333">
        <w:rPr>
          <w:rFonts w:ascii="Times New Roman" w:hAnsi="Times New Roman" w:cs="Times New Roman"/>
          <w:sz w:val="28"/>
          <w:szCs w:val="28"/>
          <w:lang w:val="uk-UA"/>
        </w:rPr>
        <w:t>земель.Земельна</w:t>
      </w:r>
      <w:proofErr w:type="spellEnd"/>
      <w:r w:rsidRPr="00A12333">
        <w:rPr>
          <w:rFonts w:ascii="Times New Roman" w:hAnsi="Times New Roman" w:cs="Times New Roman"/>
          <w:sz w:val="28"/>
          <w:szCs w:val="28"/>
          <w:lang w:val="uk-UA"/>
        </w:rPr>
        <w:t xml:space="preserve"> Реформа</w:t>
      </w:r>
      <w:r>
        <w:rPr>
          <w:rFonts w:ascii="Times New Roman" w:hAnsi="Times New Roman" w:cs="Times New Roman"/>
          <w:sz w:val="28"/>
          <w:szCs w:val="28"/>
          <w:lang w:val="uk-UA"/>
        </w:rPr>
        <w:t xml:space="preserve"> яка впроваджена в Україні має певні дії.</w:t>
      </w:r>
    </w:p>
    <w:p w14:paraId="45C77BC5" w14:textId="77777777" w:rsidR="00A12333" w:rsidRP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Уряд України вивчав можливості відміни мораторію та впровадження земельної реформи, яка передбачала відкриття ринку землі для продажу та обігу.</w:t>
      </w:r>
    </w:p>
    <w:p w14:paraId="10E404E5" w14:textId="77777777" w:rsidR="00A12333" w:rsidRP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lastRenderedPageBreak/>
        <w:t>Реформа має за мету створення умов для раціонального використання земель, залучення інвестицій у сільське господарство та розвиток аграрного сектору.</w:t>
      </w:r>
    </w:p>
    <w:p w14:paraId="238511BE" w14:textId="00528632" w:rsidR="00A12333" w:rsidRP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 xml:space="preserve">Продаж земель може бути обмежений обсягом та межами площі, що може бути </w:t>
      </w:r>
      <w:proofErr w:type="spellStart"/>
      <w:r w:rsidRPr="00A12333">
        <w:rPr>
          <w:rFonts w:ascii="Times New Roman" w:hAnsi="Times New Roman" w:cs="Times New Roman"/>
          <w:sz w:val="28"/>
          <w:szCs w:val="28"/>
          <w:lang w:val="uk-UA"/>
        </w:rPr>
        <w:t>відчужена.Законодавство</w:t>
      </w:r>
      <w:proofErr w:type="spellEnd"/>
      <w:r w:rsidRPr="00A12333">
        <w:rPr>
          <w:rFonts w:ascii="Times New Roman" w:hAnsi="Times New Roman" w:cs="Times New Roman"/>
          <w:sz w:val="28"/>
          <w:szCs w:val="28"/>
          <w:lang w:val="uk-UA"/>
        </w:rPr>
        <w:t xml:space="preserve"> може встановлювати умови для продажу, такі як призначення землі, наявність інфраструктури, відсутність обтяжень тощо.</w:t>
      </w:r>
    </w:p>
    <w:p w14:paraId="3C50AAB4" w14:textId="4341AABB" w:rsidR="00A12333" w:rsidRPr="00A12333" w:rsidRDefault="00A12333" w:rsidP="00A12333">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Ринок Землі</w:t>
      </w:r>
      <w:r>
        <w:rPr>
          <w:rFonts w:ascii="Times New Roman" w:hAnsi="Times New Roman" w:cs="Times New Roman"/>
          <w:sz w:val="28"/>
          <w:szCs w:val="28"/>
          <w:lang w:val="uk-UA"/>
        </w:rPr>
        <w:t xml:space="preserve"> в цьому </w:t>
      </w:r>
      <w:proofErr w:type="spellStart"/>
      <w:r>
        <w:rPr>
          <w:rFonts w:ascii="Times New Roman" w:hAnsi="Times New Roman" w:cs="Times New Roman"/>
          <w:sz w:val="28"/>
          <w:szCs w:val="28"/>
          <w:lang w:val="uk-UA"/>
        </w:rPr>
        <w:t>форматі,з</w:t>
      </w:r>
      <w:r w:rsidRPr="00A12333">
        <w:rPr>
          <w:rFonts w:ascii="Times New Roman" w:hAnsi="Times New Roman" w:cs="Times New Roman"/>
          <w:sz w:val="28"/>
          <w:szCs w:val="28"/>
          <w:lang w:val="uk-UA"/>
        </w:rPr>
        <w:t>а</w:t>
      </w:r>
      <w:proofErr w:type="spellEnd"/>
      <w:r w:rsidRPr="00A12333">
        <w:rPr>
          <w:rFonts w:ascii="Times New Roman" w:hAnsi="Times New Roman" w:cs="Times New Roman"/>
          <w:sz w:val="28"/>
          <w:szCs w:val="28"/>
          <w:lang w:val="uk-UA"/>
        </w:rPr>
        <w:t xml:space="preserve"> введенням реформи і відміною мораторію, може розвинутися ринок землі, де власники зможуть вільно відчужувати та придбавати сільськогосподарські землі.</w:t>
      </w:r>
    </w:p>
    <w:p w14:paraId="7320D131" w14:textId="52DF736B" w:rsidR="00603E24" w:rsidRPr="00310E33" w:rsidRDefault="00A12333" w:rsidP="00603E24">
      <w:pPr>
        <w:spacing w:line="360" w:lineRule="auto"/>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Реформа земельного ринку може покращити інвестиційний клімат для аграрного сектору, залучаючи нові технології та підвищуючи конкурентоспроможність</w:t>
      </w:r>
      <w:r>
        <w:rPr>
          <w:rFonts w:ascii="Times New Roman" w:hAnsi="Times New Roman" w:cs="Times New Roman"/>
          <w:sz w:val="28"/>
          <w:szCs w:val="28"/>
          <w:lang w:val="uk-UA"/>
        </w:rPr>
        <w:t xml:space="preserve"> при цьому важливу роль відіграють п</w:t>
      </w:r>
      <w:r w:rsidRPr="00A12333">
        <w:rPr>
          <w:rFonts w:ascii="Times New Roman" w:hAnsi="Times New Roman" w:cs="Times New Roman"/>
          <w:sz w:val="28"/>
          <w:szCs w:val="28"/>
          <w:lang w:val="uk-UA"/>
        </w:rPr>
        <w:t xml:space="preserve">одаткові та </w:t>
      </w:r>
      <w:r>
        <w:rPr>
          <w:rFonts w:ascii="Times New Roman" w:hAnsi="Times New Roman" w:cs="Times New Roman"/>
          <w:sz w:val="28"/>
          <w:szCs w:val="28"/>
          <w:lang w:val="uk-UA"/>
        </w:rPr>
        <w:t>ю</w:t>
      </w:r>
      <w:r w:rsidRPr="00A12333">
        <w:rPr>
          <w:rFonts w:ascii="Times New Roman" w:hAnsi="Times New Roman" w:cs="Times New Roman"/>
          <w:sz w:val="28"/>
          <w:szCs w:val="28"/>
          <w:lang w:val="uk-UA"/>
        </w:rPr>
        <w:t xml:space="preserve">ридичні </w:t>
      </w:r>
      <w:proofErr w:type="spellStart"/>
      <w:r>
        <w:rPr>
          <w:rFonts w:ascii="Times New Roman" w:hAnsi="Times New Roman" w:cs="Times New Roman"/>
          <w:sz w:val="28"/>
          <w:szCs w:val="28"/>
          <w:lang w:val="uk-UA"/>
        </w:rPr>
        <w:t>п</w:t>
      </w:r>
      <w:r w:rsidRPr="00A12333">
        <w:rPr>
          <w:rFonts w:ascii="Times New Roman" w:hAnsi="Times New Roman" w:cs="Times New Roman"/>
          <w:sz w:val="28"/>
          <w:szCs w:val="28"/>
          <w:lang w:val="uk-UA"/>
        </w:rPr>
        <w:t>итання:</w:t>
      </w:r>
      <w:r>
        <w:rPr>
          <w:rFonts w:ascii="Times New Roman" w:hAnsi="Times New Roman" w:cs="Times New Roman"/>
          <w:sz w:val="28"/>
          <w:szCs w:val="28"/>
          <w:lang w:val="uk-UA"/>
        </w:rPr>
        <w:t>п</w:t>
      </w:r>
      <w:r w:rsidRPr="00A12333">
        <w:rPr>
          <w:rFonts w:ascii="Times New Roman" w:hAnsi="Times New Roman" w:cs="Times New Roman"/>
          <w:sz w:val="28"/>
          <w:szCs w:val="28"/>
          <w:lang w:val="uk-UA"/>
        </w:rPr>
        <w:t>родаж</w:t>
      </w:r>
      <w:proofErr w:type="spellEnd"/>
      <w:r w:rsidRPr="00A12333">
        <w:rPr>
          <w:rFonts w:ascii="Times New Roman" w:hAnsi="Times New Roman" w:cs="Times New Roman"/>
          <w:sz w:val="28"/>
          <w:szCs w:val="28"/>
          <w:lang w:val="uk-UA"/>
        </w:rPr>
        <w:t xml:space="preserve"> землі може супроводжуватися податковими та юридичними питаннями, які варто уточнити з </w:t>
      </w:r>
      <w:proofErr w:type="spellStart"/>
      <w:r w:rsidRPr="00A12333">
        <w:rPr>
          <w:rFonts w:ascii="Times New Roman" w:hAnsi="Times New Roman" w:cs="Times New Roman"/>
          <w:sz w:val="28"/>
          <w:szCs w:val="28"/>
          <w:lang w:val="uk-UA"/>
        </w:rPr>
        <w:t>фахівцями.</w:t>
      </w:r>
      <w:r w:rsidR="00603E24" w:rsidRPr="00310E33">
        <w:rPr>
          <w:rFonts w:ascii="Times New Roman" w:hAnsi="Times New Roman" w:cs="Times New Roman"/>
          <w:sz w:val="28"/>
          <w:szCs w:val="28"/>
          <w:lang w:val="uk-UA"/>
        </w:rPr>
        <w:t>Зміни</w:t>
      </w:r>
      <w:proofErr w:type="spellEnd"/>
      <w:r w:rsidR="00603E24" w:rsidRPr="00310E33">
        <w:rPr>
          <w:rFonts w:ascii="Times New Roman" w:hAnsi="Times New Roman" w:cs="Times New Roman"/>
          <w:sz w:val="28"/>
          <w:szCs w:val="28"/>
          <w:lang w:val="uk-UA"/>
        </w:rPr>
        <w:t xml:space="preserve"> в земельному законодавстві мають максимально спростити умови реалізації ділянок сільськогосподарського, енергетичного та промислового призначення, які в умовах війни є критично важливими для держави.</w:t>
      </w:r>
    </w:p>
    <w:p w14:paraId="166D6711" w14:textId="77777777" w:rsidR="00A12333"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Сьогодні кожен охочий підприємець має право на купівлю державних, комунальних та приватних угідь за відкритими умовами.</w:t>
      </w:r>
    </w:p>
    <w:p w14:paraId="200C8C15" w14:textId="615BB64C" w:rsidR="00603E24" w:rsidRPr="00310E33" w:rsidRDefault="00603E24" w:rsidP="00603E24">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У воєнний час продаж землі здійснюється на майданчику Української універсальної біржі.</w:t>
      </w:r>
      <w:r w:rsidR="00DA79E4" w:rsidRPr="00310E33">
        <w:rPr>
          <w:rFonts w:ascii="Times New Roman" w:hAnsi="Times New Roman" w:cs="Times New Roman"/>
          <w:sz w:val="28"/>
          <w:szCs w:val="28"/>
          <w:lang w:val="uk-UA"/>
        </w:rPr>
        <w:t xml:space="preserve"> </w:t>
      </w:r>
      <w:r w:rsidRPr="00310E33">
        <w:rPr>
          <w:rFonts w:ascii="Times New Roman" w:hAnsi="Times New Roman" w:cs="Times New Roman"/>
          <w:sz w:val="28"/>
          <w:szCs w:val="28"/>
          <w:lang w:val="uk-UA"/>
        </w:rPr>
        <w:t xml:space="preserve">Під час війни надзвичайно важливою є максимальна ефективність економіки. Саме тому в умовах воєнного стану мають відбуватися земельні торги. По-перше, проведення операцій з купівлі/продажу угідь є джерелом додаткових надходжень до Держбюджету. По-друге, земельні аукціони надають підприємцям можливість придбати ділянку для ведення будь-якої діяльності, що також має позитивні наслідки для економіки. </w:t>
      </w:r>
    </w:p>
    <w:p w14:paraId="0DE9A6F6" w14:textId="77777777" w:rsidR="00282665" w:rsidRPr="00310E33" w:rsidRDefault="00282665" w:rsidP="002D1B65">
      <w:pPr>
        <w:pStyle w:val="a9"/>
        <w:spacing w:before="1" w:line="360" w:lineRule="auto"/>
        <w:ind w:left="440" w:right="38"/>
        <w:rPr>
          <w:rFonts w:ascii="Times New Roman" w:hAnsi="Times New Roman" w:cs="Times New Roman"/>
          <w:b/>
          <w:bCs/>
          <w:sz w:val="28"/>
          <w:szCs w:val="28"/>
        </w:rPr>
      </w:pPr>
    </w:p>
    <w:p w14:paraId="1CE07E08" w14:textId="77777777" w:rsidR="00282665" w:rsidRDefault="00282665" w:rsidP="002D1B65">
      <w:pPr>
        <w:pStyle w:val="a9"/>
        <w:spacing w:before="1" w:line="360" w:lineRule="auto"/>
        <w:ind w:left="440" w:right="38"/>
        <w:rPr>
          <w:rFonts w:ascii="Times New Roman" w:hAnsi="Times New Roman" w:cs="Times New Roman"/>
          <w:b/>
          <w:bCs/>
          <w:sz w:val="28"/>
          <w:szCs w:val="28"/>
        </w:rPr>
      </w:pPr>
    </w:p>
    <w:p w14:paraId="1A647FF2" w14:textId="77777777" w:rsidR="00207F1E" w:rsidRDefault="00207F1E" w:rsidP="002D1B65">
      <w:pPr>
        <w:pStyle w:val="a9"/>
        <w:spacing w:before="1" w:line="360" w:lineRule="auto"/>
        <w:ind w:left="440" w:right="38"/>
        <w:rPr>
          <w:rFonts w:ascii="Times New Roman" w:hAnsi="Times New Roman" w:cs="Times New Roman"/>
          <w:b/>
          <w:bCs/>
          <w:sz w:val="28"/>
          <w:szCs w:val="28"/>
        </w:rPr>
      </w:pPr>
    </w:p>
    <w:p w14:paraId="3E3D501B" w14:textId="77777777" w:rsidR="00A626D3" w:rsidRDefault="00A626D3" w:rsidP="002D1B65">
      <w:pPr>
        <w:pStyle w:val="a9"/>
        <w:spacing w:before="1" w:line="360" w:lineRule="auto"/>
        <w:ind w:left="440" w:right="38"/>
        <w:rPr>
          <w:rFonts w:ascii="Times New Roman" w:hAnsi="Times New Roman" w:cs="Times New Roman"/>
          <w:b/>
          <w:bCs/>
          <w:sz w:val="28"/>
          <w:szCs w:val="28"/>
        </w:rPr>
      </w:pPr>
    </w:p>
    <w:p w14:paraId="41D4517F" w14:textId="77777777" w:rsidR="00A626D3" w:rsidRDefault="00A626D3" w:rsidP="002D1B65">
      <w:pPr>
        <w:pStyle w:val="a9"/>
        <w:spacing w:before="1" w:line="360" w:lineRule="auto"/>
        <w:ind w:left="440" w:right="38"/>
        <w:rPr>
          <w:rFonts w:ascii="Times New Roman" w:hAnsi="Times New Roman" w:cs="Times New Roman"/>
          <w:b/>
          <w:bCs/>
          <w:sz w:val="28"/>
          <w:szCs w:val="28"/>
        </w:rPr>
      </w:pPr>
    </w:p>
    <w:p w14:paraId="1AAB20F6" w14:textId="77777777" w:rsidR="00DA4A80" w:rsidRPr="00310E33" w:rsidRDefault="00DA4A80" w:rsidP="002D1B65">
      <w:pPr>
        <w:pStyle w:val="a9"/>
        <w:spacing w:line="360" w:lineRule="auto"/>
        <w:ind w:left="0" w:firstLine="0"/>
        <w:rPr>
          <w:rFonts w:ascii="Times New Roman" w:hAnsi="Times New Roman" w:cs="Times New Roman"/>
          <w:sz w:val="28"/>
          <w:szCs w:val="28"/>
        </w:rPr>
      </w:pPr>
    </w:p>
    <w:p w14:paraId="321C4D3E" w14:textId="6A29E1CD" w:rsidR="00DA4A80" w:rsidRPr="00310E33" w:rsidRDefault="002246AA" w:rsidP="00282665">
      <w:pPr>
        <w:spacing w:line="360" w:lineRule="auto"/>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r w:rsidR="008E532F" w:rsidRPr="00310E33">
        <w:rPr>
          <w:rFonts w:ascii="Times New Roman" w:hAnsi="Times New Roman" w:cs="Times New Roman"/>
          <w:sz w:val="28"/>
          <w:szCs w:val="28"/>
          <w:lang w:val="uk-UA"/>
        </w:rPr>
        <w:t>РОЗДІЛ 3.</w:t>
      </w:r>
      <w:r w:rsidR="00485371" w:rsidRPr="00310E33">
        <w:rPr>
          <w:rFonts w:ascii="Times New Roman" w:hAnsi="Times New Roman" w:cs="Times New Roman"/>
          <w:sz w:val="28"/>
          <w:szCs w:val="28"/>
          <w:lang w:val="uk-UA"/>
        </w:rPr>
        <w:t>ПРОБЛЕМАТИКА РИНКУ ЗЕМЛІ</w:t>
      </w:r>
      <w:r w:rsidR="008E532F" w:rsidRPr="00310E33">
        <w:rPr>
          <w:rFonts w:ascii="Times New Roman" w:hAnsi="Times New Roman" w:cs="Times New Roman"/>
          <w:sz w:val="28"/>
          <w:szCs w:val="28"/>
          <w:lang w:val="uk-UA"/>
        </w:rPr>
        <w:t>.</w:t>
      </w:r>
    </w:p>
    <w:p w14:paraId="006E7A6D" w14:textId="77777777" w:rsidR="00282665" w:rsidRPr="00310E33" w:rsidRDefault="00282665" w:rsidP="00282665">
      <w:pPr>
        <w:spacing w:line="360" w:lineRule="auto"/>
        <w:jc w:val="both"/>
        <w:rPr>
          <w:rFonts w:ascii="Times New Roman" w:hAnsi="Times New Roman" w:cs="Times New Roman"/>
          <w:sz w:val="28"/>
          <w:szCs w:val="28"/>
          <w:lang w:val="uk-UA"/>
        </w:rPr>
      </w:pPr>
    </w:p>
    <w:p w14:paraId="30C1B994" w14:textId="77777777" w:rsidR="00282665" w:rsidRPr="00310E33" w:rsidRDefault="00282665" w:rsidP="00282665">
      <w:pPr>
        <w:spacing w:line="360" w:lineRule="auto"/>
        <w:jc w:val="both"/>
        <w:rPr>
          <w:rFonts w:ascii="Times New Roman" w:hAnsi="Times New Roman" w:cs="Times New Roman"/>
          <w:sz w:val="28"/>
          <w:szCs w:val="28"/>
          <w:lang w:val="uk-UA"/>
        </w:rPr>
      </w:pPr>
    </w:p>
    <w:p w14:paraId="1407EB19" w14:textId="78890DF8" w:rsidR="008E532F" w:rsidRPr="00310E33" w:rsidRDefault="008E532F" w:rsidP="002D1B65">
      <w:pPr>
        <w:spacing w:line="360" w:lineRule="auto"/>
        <w:ind w:left="133"/>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3.1.</w:t>
      </w:r>
      <w:r w:rsidR="00485371" w:rsidRPr="00310E33">
        <w:rPr>
          <w:rFonts w:ascii="Times New Roman" w:hAnsi="Times New Roman" w:cs="Times New Roman"/>
          <w:sz w:val="28"/>
          <w:szCs w:val="28"/>
          <w:lang w:val="uk-UA"/>
        </w:rPr>
        <w:t xml:space="preserve"> Економічні та о</w:t>
      </w:r>
      <w:r w:rsidRPr="00310E33">
        <w:rPr>
          <w:rFonts w:ascii="Times New Roman" w:hAnsi="Times New Roman" w:cs="Times New Roman"/>
          <w:sz w:val="28"/>
          <w:szCs w:val="28"/>
          <w:lang w:val="uk-UA"/>
        </w:rPr>
        <w:t>рганізаційно-правові  засади регулювання ринку землі.</w:t>
      </w:r>
    </w:p>
    <w:p w14:paraId="7A7F171E" w14:textId="77777777" w:rsidR="00282665" w:rsidRPr="00310E33" w:rsidRDefault="00282665" w:rsidP="002D1B65">
      <w:pPr>
        <w:spacing w:line="360" w:lineRule="auto"/>
        <w:ind w:left="133"/>
        <w:jc w:val="both"/>
        <w:rPr>
          <w:rFonts w:ascii="Times New Roman" w:hAnsi="Times New Roman" w:cs="Times New Roman"/>
          <w:sz w:val="28"/>
          <w:szCs w:val="28"/>
          <w:lang w:val="uk-UA"/>
        </w:rPr>
      </w:pPr>
    </w:p>
    <w:p w14:paraId="4ED43F79" w14:textId="77777777" w:rsidR="009C740A" w:rsidRPr="009C740A" w:rsidRDefault="009C740A" w:rsidP="009C740A">
      <w:pPr>
        <w:spacing w:line="360" w:lineRule="auto"/>
        <w:ind w:left="133"/>
        <w:jc w:val="both"/>
        <w:rPr>
          <w:rFonts w:ascii="Times New Roman" w:hAnsi="Times New Roman" w:cs="Times New Roman"/>
          <w:sz w:val="28"/>
          <w:szCs w:val="28"/>
          <w:lang w:val="uk-UA"/>
        </w:rPr>
      </w:pPr>
      <w:r w:rsidRPr="009C740A">
        <w:rPr>
          <w:rFonts w:ascii="Times New Roman" w:hAnsi="Times New Roman" w:cs="Times New Roman"/>
          <w:sz w:val="28"/>
          <w:szCs w:val="28"/>
          <w:lang w:val="uk-UA"/>
        </w:rPr>
        <w:t>Регулювання ринку землі ґрунтується на комплексі економічних та організаційно-правових принципів. Нижче подано основні аспекти цих принципів:</w:t>
      </w:r>
    </w:p>
    <w:p w14:paraId="3F93DE0C" w14:textId="77777777" w:rsidR="009C740A" w:rsidRPr="009C740A" w:rsidRDefault="009C740A" w:rsidP="009C740A">
      <w:pPr>
        <w:spacing w:line="360" w:lineRule="auto"/>
        <w:ind w:left="133"/>
        <w:jc w:val="both"/>
        <w:rPr>
          <w:rFonts w:ascii="Times New Roman" w:hAnsi="Times New Roman" w:cs="Times New Roman"/>
          <w:sz w:val="28"/>
          <w:szCs w:val="28"/>
          <w:lang w:val="uk-UA"/>
        </w:rPr>
      </w:pPr>
      <w:r w:rsidRPr="009C740A">
        <w:rPr>
          <w:rFonts w:ascii="Times New Roman" w:hAnsi="Times New Roman" w:cs="Times New Roman"/>
          <w:sz w:val="28"/>
          <w:szCs w:val="28"/>
          <w:lang w:val="uk-UA"/>
        </w:rPr>
        <w:t>економічні принципи регулювання ринку землі: лібералізація ринку. Лібералізація ринку землі - це процес, спрямований на впровадження принципів вільного обігу прав на землю, розширення прав власників і створення конкурентного середовища на ринку землі. Цей процес охоплює низку заходів і політичних рішень, спрямованих на полегшення обігу та використання земельних ресурсів. У переліку ключових аспектів лібералізації земельного ринку слід зазначити, насамперед, зняття мораторію, скасування обмежень або мораторію на купівлю-продаж земельних ділянок. Це забезпечить свободу обігу землі та створення ринкових умов для власників. По-друге, це вільний ринок, який фактично забезпечує можливість вільного конкурентного відбору покупців і продавців на ринку землі.</w:t>
      </w:r>
    </w:p>
    <w:p w14:paraId="26BA4B14" w14:textId="77777777" w:rsidR="009C740A" w:rsidRPr="009C740A" w:rsidRDefault="009C740A" w:rsidP="009C740A">
      <w:pPr>
        <w:spacing w:line="360" w:lineRule="auto"/>
        <w:ind w:left="133"/>
        <w:jc w:val="both"/>
        <w:rPr>
          <w:rFonts w:ascii="Times New Roman" w:hAnsi="Times New Roman" w:cs="Times New Roman"/>
          <w:sz w:val="28"/>
          <w:szCs w:val="28"/>
          <w:lang w:val="uk-UA"/>
        </w:rPr>
      </w:pPr>
      <w:r w:rsidRPr="009C740A">
        <w:rPr>
          <w:rFonts w:ascii="Times New Roman" w:hAnsi="Times New Roman" w:cs="Times New Roman"/>
          <w:sz w:val="28"/>
          <w:szCs w:val="28"/>
          <w:lang w:val="uk-UA"/>
        </w:rPr>
        <w:t>Ще одним важливим аспектом розвитку земельного ринку має стати цінове регулювання, яке забезпечить формування цін на землю на ринкових засадах без штучного втручання та відобразить створення реальних цін, що відображають ринкову вартість землі.</w:t>
      </w:r>
    </w:p>
    <w:p w14:paraId="53DEF423" w14:textId="77777777" w:rsidR="009C740A" w:rsidRPr="009C740A" w:rsidRDefault="009C740A" w:rsidP="009C740A">
      <w:pPr>
        <w:spacing w:line="360" w:lineRule="auto"/>
        <w:ind w:left="133"/>
        <w:jc w:val="both"/>
        <w:rPr>
          <w:rFonts w:ascii="Times New Roman" w:hAnsi="Times New Roman" w:cs="Times New Roman"/>
          <w:sz w:val="28"/>
          <w:szCs w:val="28"/>
          <w:lang w:val="uk-UA"/>
        </w:rPr>
      </w:pPr>
      <w:r w:rsidRPr="009C740A">
        <w:rPr>
          <w:rFonts w:ascii="Times New Roman" w:hAnsi="Times New Roman" w:cs="Times New Roman"/>
          <w:sz w:val="28"/>
          <w:szCs w:val="28"/>
          <w:lang w:val="uk-UA"/>
        </w:rPr>
        <w:t xml:space="preserve"> Визначити різні види прав на землю залежно від їх призначення (сільськогосподарські землі, житлові землі, промислові землі тощо).</w:t>
      </w:r>
    </w:p>
    <w:p w14:paraId="37886ACD" w14:textId="77777777" w:rsidR="009C740A" w:rsidRDefault="009C740A" w:rsidP="009C740A">
      <w:pPr>
        <w:spacing w:line="360" w:lineRule="auto"/>
        <w:ind w:left="133"/>
        <w:jc w:val="both"/>
        <w:rPr>
          <w:rFonts w:ascii="Times New Roman" w:hAnsi="Times New Roman" w:cs="Times New Roman"/>
          <w:sz w:val="28"/>
          <w:szCs w:val="28"/>
          <w:lang w:val="uk-UA"/>
        </w:rPr>
      </w:pPr>
      <w:r w:rsidRPr="009C740A">
        <w:rPr>
          <w:rFonts w:ascii="Times New Roman" w:hAnsi="Times New Roman" w:cs="Times New Roman"/>
          <w:sz w:val="28"/>
          <w:szCs w:val="28"/>
          <w:lang w:val="uk-UA"/>
        </w:rPr>
        <w:t>Забезпечити оптимальне використання різних видів земель для відповідних цілей.</w:t>
      </w:r>
    </w:p>
    <w:p w14:paraId="6C52916C" w14:textId="6504FCF0" w:rsidR="00207F1E" w:rsidRPr="00207F1E" w:rsidRDefault="00207F1E" w:rsidP="009C740A">
      <w:pPr>
        <w:spacing w:line="360" w:lineRule="auto"/>
        <w:ind w:left="133"/>
        <w:jc w:val="both"/>
        <w:rPr>
          <w:rFonts w:ascii="Times New Roman" w:hAnsi="Times New Roman" w:cs="Times New Roman"/>
          <w:sz w:val="28"/>
          <w:szCs w:val="28"/>
          <w:lang w:val="uk-UA"/>
        </w:rPr>
      </w:pPr>
      <w:r w:rsidRPr="00207F1E">
        <w:rPr>
          <w:rFonts w:ascii="Times New Roman" w:hAnsi="Times New Roman" w:cs="Times New Roman"/>
          <w:sz w:val="28"/>
          <w:szCs w:val="28"/>
          <w:lang w:val="uk-UA"/>
        </w:rPr>
        <w:t xml:space="preserve">Правовий </w:t>
      </w:r>
      <w:r w:rsidR="006444D5">
        <w:rPr>
          <w:rFonts w:ascii="Times New Roman" w:hAnsi="Times New Roman" w:cs="Times New Roman"/>
          <w:sz w:val="28"/>
          <w:szCs w:val="28"/>
          <w:lang w:val="uk-UA"/>
        </w:rPr>
        <w:t>за</w:t>
      </w:r>
      <w:r w:rsidRPr="00207F1E">
        <w:rPr>
          <w:rFonts w:ascii="Times New Roman" w:hAnsi="Times New Roman" w:cs="Times New Roman"/>
          <w:sz w:val="28"/>
          <w:szCs w:val="28"/>
          <w:lang w:val="uk-UA"/>
        </w:rPr>
        <w:t>хист</w:t>
      </w:r>
      <w:r w:rsidR="006444D5">
        <w:rPr>
          <w:rFonts w:ascii="Times New Roman" w:hAnsi="Times New Roman" w:cs="Times New Roman"/>
          <w:sz w:val="28"/>
          <w:szCs w:val="28"/>
          <w:lang w:val="uk-UA"/>
        </w:rPr>
        <w:t xml:space="preserve"> </w:t>
      </w:r>
      <w:proofErr w:type="spellStart"/>
      <w:r w:rsidR="006444D5">
        <w:rPr>
          <w:rFonts w:ascii="Times New Roman" w:hAnsi="Times New Roman" w:cs="Times New Roman"/>
          <w:sz w:val="28"/>
          <w:szCs w:val="28"/>
          <w:lang w:val="uk-UA"/>
        </w:rPr>
        <w:t>в</w:t>
      </w:r>
      <w:r w:rsidRPr="00207F1E">
        <w:rPr>
          <w:rFonts w:ascii="Times New Roman" w:hAnsi="Times New Roman" w:cs="Times New Roman"/>
          <w:sz w:val="28"/>
          <w:szCs w:val="28"/>
          <w:lang w:val="uk-UA"/>
        </w:rPr>
        <w:t>ласності:</w:t>
      </w:r>
      <w:r w:rsidR="006444D5">
        <w:rPr>
          <w:rFonts w:ascii="Times New Roman" w:hAnsi="Times New Roman" w:cs="Times New Roman"/>
          <w:sz w:val="28"/>
          <w:szCs w:val="28"/>
          <w:lang w:val="uk-UA"/>
        </w:rPr>
        <w:t>г</w:t>
      </w:r>
      <w:r w:rsidRPr="00207F1E">
        <w:rPr>
          <w:rFonts w:ascii="Times New Roman" w:hAnsi="Times New Roman" w:cs="Times New Roman"/>
          <w:sz w:val="28"/>
          <w:szCs w:val="28"/>
          <w:lang w:val="uk-UA"/>
        </w:rPr>
        <w:t>арантії</w:t>
      </w:r>
      <w:proofErr w:type="spellEnd"/>
      <w:r w:rsidRPr="00207F1E">
        <w:rPr>
          <w:rFonts w:ascii="Times New Roman" w:hAnsi="Times New Roman" w:cs="Times New Roman"/>
          <w:sz w:val="28"/>
          <w:szCs w:val="28"/>
          <w:lang w:val="uk-UA"/>
        </w:rPr>
        <w:t xml:space="preserve"> прав власності та закріплення їх у </w:t>
      </w:r>
      <w:r w:rsidRPr="00207F1E">
        <w:rPr>
          <w:rFonts w:ascii="Times New Roman" w:hAnsi="Times New Roman" w:cs="Times New Roman"/>
          <w:sz w:val="28"/>
          <w:szCs w:val="28"/>
          <w:lang w:val="uk-UA"/>
        </w:rPr>
        <w:lastRenderedPageBreak/>
        <w:t>законодавстві.</w:t>
      </w:r>
      <w:r w:rsidR="009C740A" w:rsidRPr="009C740A">
        <w:rPr>
          <w:rFonts w:ascii="Times New Roman" w:hAnsi="Times New Roman" w:cs="Times New Roman"/>
          <w:sz w:val="28"/>
          <w:szCs w:val="28"/>
        </w:rPr>
        <w:t xml:space="preserve"> </w:t>
      </w:r>
      <w:r w:rsidRPr="00207F1E">
        <w:rPr>
          <w:rFonts w:ascii="Times New Roman" w:hAnsi="Times New Roman" w:cs="Times New Roman"/>
          <w:sz w:val="28"/>
          <w:szCs w:val="28"/>
          <w:lang w:val="uk-UA"/>
        </w:rPr>
        <w:t>Збільшення впевненості в правовому статусі землі та привертання інвестицій.</w:t>
      </w:r>
    </w:p>
    <w:p w14:paraId="553FA6E1" w14:textId="28D78D3C" w:rsidR="009C740A" w:rsidRPr="00207F1E" w:rsidRDefault="00207F1E" w:rsidP="009C740A">
      <w:pPr>
        <w:spacing w:line="360" w:lineRule="auto"/>
        <w:ind w:left="133"/>
        <w:jc w:val="both"/>
        <w:rPr>
          <w:rFonts w:ascii="Times New Roman" w:hAnsi="Times New Roman" w:cs="Times New Roman"/>
          <w:sz w:val="28"/>
          <w:szCs w:val="28"/>
          <w:lang w:val="uk-UA"/>
        </w:rPr>
      </w:pPr>
      <w:r w:rsidRPr="00207F1E">
        <w:rPr>
          <w:rFonts w:ascii="Times New Roman" w:hAnsi="Times New Roman" w:cs="Times New Roman"/>
          <w:sz w:val="28"/>
          <w:szCs w:val="28"/>
          <w:lang w:val="uk-UA"/>
        </w:rPr>
        <w:t xml:space="preserve">Розробка </w:t>
      </w:r>
      <w:r w:rsidR="006444D5">
        <w:rPr>
          <w:rFonts w:ascii="Times New Roman" w:hAnsi="Times New Roman" w:cs="Times New Roman"/>
          <w:sz w:val="28"/>
          <w:szCs w:val="28"/>
          <w:lang w:val="uk-UA"/>
        </w:rPr>
        <w:t>е</w:t>
      </w:r>
      <w:r w:rsidRPr="00207F1E">
        <w:rPr>
          <w:rFonts w:ascii="Times New Roman" w:hAnsi="Times New Roman" w:cs="Times New Roman"/>
          <w:sz w:val="28"/>
          <w:szCs w:val="28"/>
          <w:lang w:val="uk-UA"/>
        </w:rPr>
        <w:t xml:space="preserve">лектронних </w:t>
      </w:r>
      <w:r w:rsidR="006444D5">
        <w:rPr>
          <w:rFonts w:ascii="Times New Roman" w:hAnsi="Times New Roman" w:cs="Times New Roman"/>
          <w:sz w:val="28"/>
          <w:szCs w:val="28"/>
          <w:lang w:val="uk-UA"/>
        </w:rPr>
        <w:t>с</w:t>
      </w:r>
      <w:r w:rsidRPr="00207F1E">
        <w:rPr>
          <w:rFonts w:ascii="Times New Roman" w:hAnsi="Times New Roman" w:cs="Times New Roman"/>
          <w:sz w:val="28"/>
          <w:szCs w:val="28"/>
          <w:lang w:val="uk-UA"/>
        </w:rPr>
        <w:t>исте</w:t>
      </w:r>
      <w:r w:rsidR="009C740A">
        <w:rPr>
          <w:rFonts w:ascii="Times New Roman" w:hAnsi="Times New Roman" w:cs="Times New Roman"/>
          <w:sz w:val="28"/>
          <w:szCs w:val="28"/>
          <w:lang w:val="uk-UA"/>
        </w:rPr>
        <w:t>м, в</w:t>
      </w:r>
      <w:r w:rsidRPr="00207F1E">
        <w:rPr>
          <w:rFonts w:ascii="Times New Roman" w:hAnsi="Times New Roman" w:cs="Times New Roman"/>
          <w:sz w:val="28"/>
          <w:szCs w:val="28"/>
          <w:lang w:val="uk-UA"/>
        </w:rPr>
        <w:t>провадження електронних систем реєстрації та торгівлі земельними правами</w:t>
      </w:r>
      <w:r w:rsidR="009C740A">
        <w:rPr>
          <w:rFonts w:ascii="Times New Roman" w:hAnsi="Times New Roman" w:cs="Times New Roman"/>
          <w:sz w:val="28"/>
          <w:szCs w:val="28"/>
          <w:lang w:val="uk-UA"/>
        </w:rPr>
        <w:t>, з</w:t>
      </w:r>
      <w:r w:rsidRPr="00207F1E">
        <w:rPr>
          <w:rFonts w:ascii="Times New Roman" w:hAnsi="Times New Roman" w:cs="Times New Roman"/>
          <w:sz w:val="28"/>
          <w:szCs w:val="28"/>
          <w:lang w:val="uk-UA"/>
        </w:rPr>
        <w:t>абезпечення прозорості та зручності в здійсненні земельних транзакцій</w:t>
      </w:r>
      <w:r w:rsidR="009C740A">
        <w:rPr>
          <w:rFonts w:ascii="Times New Roman" w:hAnsi="Times New Roman" w:cs="Times New Roman"/>
          <w:sz w:val="28"/>
          <w:szCs w:val="28"/>
          <w:lang w:val="uk-UA"/>
        </w:rPr>
        <w:t>, з</w:t>
      </w:r>
      <w:r w:rsidRPr="00207F1E">
        <w:rPr>
          <w:rFonts w:ascii="Times New Roman" w:hAnsi="Times New Roman" w:cs="Times New Roman"/>
          <w:sz w:val="28"/>
          <w:szCs w:val="28"/>
          <w:lang w:val="uk-UA"/>
        </w:rPr>
        <w:t xml:space="preserve">абезпечення вільного доступу до ринку землі та можливість вільного обігу </w:t>
      </w:r>
      <w:r w:rsidR="006444D5">
        <w:rPr>
          <w:rFonts w:ascii="Times New Roman" w:hAnsi="Times New Roman" w:cs="Times New Roman"/>
          <w:sz w:val="28"/>
          <w:szCs w:val="28"/>
          <w:lang w:val="uk-UA"/>
        </w:rPr>
        <w:t xml:space="preserve">  </w:t>
      </w:r>
      <w:r w:rsidR="009C740A" w:rsidRPr="009C740A">
        <w:rPr>
          <w:rFonts w:ascii="Times New Roman" w:hAnsi="Times New Roman" w:cs="Times New Roman"/>
          <w:sz w:val="28"/>
          <w:szCs w:val="28"/>
          <w:lang w:val="uk-UA"/>
        </w:rPr>
        <w:t xml:space="preserve">  </w:t>
      </w:r>
      <w:r w:rsidRPr="00207F1E">
        <w:rPr>
          <w:rFonts w:ascii="Times New Roman" w:hAnsi="Times New Roman" w:cs="Times New Roman"/>
          <w:sz w:val="28"/>
          <w:szCs w:val="28"/>
          <w:lang w:val="uk-UA"/>
        </w:rPr>
        <w:t>земельних прав.</w:t>
      </w:r>
      <w:r w:rsidR="009C740A">
        <w:rPr>
          <w:rFonts w:ascii="Times New Roman" w:hAnsi="Times New Roman" w:cs="Times New Roman"/>
          <w:sz w:val="28"/>
          <w:szCs w:val="28"/>
          <w:lang w:val="uk-UA"/>
        </w:rPr>
        <w:t xml:space="preserve"> </w:t>
      </w:r>
      <w:r w:rsidR="006444D5">
        <w:rPr>
          <w:rFonts w:ascii="Times New Roman" w:hAnsi="Times New Roman" w:cs="Times New Roman"/>
          <w:sz w:val="28"/>
          <w:szCs w:val="28"/>
          <w:lang w:val="uk-UA"/>
        </w:rPr>
        <w:t>Цей напрям важливий для с</w:t>
      </w:r>
      <w:r w:rsidRPr="00207F1E">
        <w:rPr>
          <w:rFonts w:ascii="Times New Roman" w:hAnsi="Times New Roman" w:cs="Times New Roman"/>
          <w:sz w:val="28"/>
          <w:szCs w:val="28"/>
          <w:lang w:val="uk-UA"/>
        </w:rPr>
        <w:t>творення конкурентного середовища та залучення інвестицій.</w:t>
      </w:r>
    </w:p>
    <w:p w14:paraId="2921C746" w14:textId="1B7EFFDA" w:rsidR="00207F1E" w:rsidRPr="00207F1E" w:rsidRDefault="00207F1E" w:rsidP="00207F1E">
      <w:pPr>
        <w:spacing w:line="360" w:lineRule="auto"/>
        <w:ind w:left="133"/>
        <w:jc w:val="both"/>
        <w:rPr>
          <w:rFonts w:ascii="Times New Roman" w:hAnsi="Times New Roman" w:cs="Times New Roman"/>
          <w:sz w:val="28"/>
          <w:szCs w:val="28"/>
          <w:lang w:val="uk-UA"/>
        </w:rPr>
      </w:pPr>
      <w:r w:rsidRPr="00207F1E">
        <w:rPr>
          <w:rFonts w:ascii="Times New Roman" w:hAnsi="Times New Roman" w:cs="Times New Roman"/>
          <w:sz w:val="28"/>
          <w:szCs w:val="28"/>
          <w:lang w:val="uk-UA"/>
        </w:rPr>
        <w:t xml:space="preserve">Забезпечення доступу до повної та достовірної інформації про ринок, ціни, умови угод </w:t>
      </w:r>
      <w:proofErr w:type="spellStart"/>
      <w:r w:rsidRPr="00207F1E">
        <w:rPr>
          <w:rFonts w:ascii="Times New Roman" w:hAnsi="Times New Roman" w:cs="Times New Roman"/>
          <w:sz w:val="28"/>
          <w:szCs w:val="28"/>
          <w:lang w:val="uk-UA"/>
        </w:rPr>
        <w:t>тощо.</w:t>
      </w:r>
      <w:r w:rsidR="009C740A">
        <w:rPr>
          <w:rFonts w:ascii="Times New Roman" w:hAnsi="Times New Roman" w:cs="Times New Roman"/>
          <w:sz w:val="28"/>
          <w:szCs w:val="28"/>
          <w:lang w:val="uk-UA"/>
        </w:rPr>
        <w:t>Ряд</w:t>
      </w:r>
      <w:proofErr w:type="spellEnd"/>
      <w:r w:rsidR="009C740A">
        <w:rPr>
          <w:rFonts w:ascii="Times New Roman" w:hAnsi="Times New Roman" w:cs="Times New Roman"/>
          <w:sz w:val="28"/>
          <w:szCs w:val="28"/>
          <w:lang w:val="uk-UA"/>
        </w:rPr>
        <w:t xml:space="preserve"> дій перш за все потрібен для м</w:t>
      </w:r>
      <w:r w:rsidRPr="00207F1E">
        <w:rPr>
          <w:rFonts w:ascii="Times New Roman" w:hAnsi="Times New Roman" w:cs="Times New Roman"/>
          <w:sz w:val="28"/>
          <w:szCs w:val="28"/>
          <w:lang w:val="uk-UA"/>
        </w:rPr>
        <w:t xml:space="preserve">інімізація асиметрії інформації та створення рівних умов для всіх учасників. Визначення різних видів прав на землю, які відповідають її різним функціональним </w:t>
      </w:r>
      <w:proofErr w:type="spellStart"/>
      <w:r w:rsidRPr="00207F1E">
        <w:rPr>
          <w:rFonts w:ascii="Times New Roman" w:hAnsi="Times New Roman" w:cs="Times New Roman"/>
          <w:sz w:val="28"/>
          <w:szCs w:val="28"/>
          <w:lang w:val="uk-UA"/>
        </w:rPr>
        <w:t>призначенням</w:t>
      </w:r>
      <w:r w:rsidR="009C740A">
        <w:rPr>
          <w:rFonts w:ascii="Times New Roman" w:hAnsi="Times New Roman" w:cs="Times New Roman"/>
          <w:sz w:val="28"/>
          <w:szCs w:val="28"/>
          <w:lang w:val="uk-UA"/>
        </w:rPr>
        <w:t>,с</w:t>
      </w:r>
      <w:r w:rsidRPr="00207F1E">
        <w:rPr>
          <w:rFonts w:ascii="Times New Roman" w:hAnsi="Times New Roman" w:cs="Times New Roman"/>
          <w:sz w:val="28"/>
          <w:szCs w:val="28"/>
          <w:lang w:val="uk-UA"/>
        </w:rPr>
        <w:t>тимулювання</w:t>
      </w:r>
      <w:proofErr w:type="spellEnd"/>
      <w:r w:rsidRPr="00207F1E">
        <w:rPr>
          <w:rFonts w:ascii="Times New Roman" w:hAnsi="Times New Roman" w:cs="Times New Roman"/>
          <w:sz w:val="28"/>
          <w:szCs w:val="28"/>
          <w:lang w:val="uk-UA"/>
        </w:rPr>
        <w:t xml:space="preserve"> оптимального використання землі та розвиток різних секторів </w:t>
      </w:r>
      <w:proofErr w:type="spellStart"/>
      <w:r w:rsidRPr="00207F1E">
        <w:rPr>
          <w:rFonts w:ascii="Times New Roman" w:hAnsi="Times New Roman" w:cs="Times New Roman"/>
          <w:sz w:val="28"/>
          <w:szCs w:val="28"/>
          <w:lang w:val="uk-UA"/>
        </w:rPr>
        <w:t>економіки.</w:t>
      </w:r>
      <w:r w:rsidR="006444D5">
        <w:rPr>
          <w:rFonts w:ascii="Times New Roman" w:hAnsi="Times New Roman" w:cs="Times New Roman"/>
          <w:sz w:val="28"/>
          <w:szCs w:val="28"/>
          <w:lang w:val="uk-UA"/>
        </w:rPr>
        <w:t>О</w:t>
      </w:r>
      <w:r w:rsidRPr="00207F1E">
        <w:rPr>
          <w:rFonts w:ascii="Times New Roman" w:hAnsi="Times New Roman" w:cs="Times New Roman"/>
          <w:sz w:val="28"/>
          <w:szCs w:val="28"/>
          <w:lang w:val="uk-UA"/>
        </w:rPr>
        <w:t>цінка</w:t>
      </w:r>
      <w:proofErr w:type="spellEnd"/>
      <w:r w:rsidRPr="00207F1E">
        <w:rPr>
          <w:rFonts w:ascii="Times New Roman" w:hAnsi="Times New Roman" w:cs="Times New Roman"/>
          <w:sz w:val="28"/>
          <w:szCs w:val="28"/>
          <w:lang w:val="uk-UA"/>
        </w:rPr>
        <w:t xml:space="preserve"> </w:t>
      </w:r>
      <w:r w:rsidR="006444D5">
        <w:rPr>
          <w:rFonts w:ascii="Times New Roman" w:hAnsi="Times New Roman" w:cs="Times New Roman"/>
          <w:sz w:val="28"/>
          <w:szCs w:val="28"/>
          <w:lang w:val="uk-UA"/>
        </w:rPr>
        <w:t>з</w:t>
      </w:r>
      <w:r w:rsidRPr="00207F1E">
        <w:rPr>
          <w:rFonts w:ascii="Times New Roman" w:hAnsi="Times New Roman" w:cs="Times New Roman"/>
          <w:sz w:val="28"/>
          <w:szCs w:val="28"/>
          <w:lang w:val="uk-UA"/>
        </w:rPr>
        <w:t>емлі та</w:t>
      </w:r>
      <w:r w:rsidR="006444D5">
        <w:rPr>
          <w:rFonts w:ascii="Times New Roman" w:hAnsi="Times New Roman" w:cs="Times New Roman"/>
          <w:sz w:val="28"/>
          <w:szCs w:val="28"/>
          <w:lang w:val="uk-UA"/>
        </w:rPr>
        <w:t xml:space="preserve"> ц</w:t>
      </w:r>
      <w:r w:rsidRPr="00207F1E">
        <w:rPr>
          <w:rFonts w:ascii="Times New Roman" w:hAnsi="Times New Roman" w:cs="Times New Roman"/>
          <w:sz w:val="28"/>
          <w:szCs w:val="28"/>
          <w:lang w:val="uk-UA"/>
        </w:rPr>
        <w:t>іноутворення</w:t>
      </w:r>
      <w:r w:rsidR="006444D5">
        <w:rPr>
          <w:rFonts w:ascii="Times New Roman" w:hAnsi="Times New Roman" w:cs="Times New Roman"/>
          <w:sz w:val="28"/>
          <w:szCs w:val="28"/>
          <w:lang w:val="uk-UA"/>
        </w:rPr>
        <w:t>, в</w:t>
      </w:r>
      <w:r w:rsidRPr="00207F1E">
        <w:rPr>
          <w:rFonts w:ascii="Times New Roman" w:hAnsi="Times New Roman" w:cs="Times New Roman"/>
          <w:sz w:val="28"/>
          <w:szCs w:val="28"/>
          <w:lang w:val="uk-UA"/>
        </w:rPr>
        <w:t xml:space="preserve">изначення прозорих та об'єктивних механізмів оцінки земель та формування ринкових цін. Забезпечення справедливих умов для купівлі-продажу землі та уникнення </w:t>
      </w:r>
      <w:proofErr w:type="spellStart"/>
      <w:r w:rsidRPr="00207F1E">
        <w:rPr>
          <w:rFonts w:ascii="Times New Roman" w:hAnsi="Times New Roman" w:cs="Times New Roman"/>
          <w:sz w:val="28"/>
          <w:szCs w:val="28"/>
          <w:lang w:val="uk-UA"/>
        </w:rPr>
        <w:t>спекуляцій.Підтримка</w:t>
      </w:r>
      <w:proofErr w:type="spellEnd"/>
      <w:r w:rsidRPr="00207F1E">
        <w:rPr>
          <w:rFonts w:ascii="Times New Roman" w:hAnsi="Times New Roman" w:cs="Times New Roman"/>
          <w:sz w:val="28"/>
          <w:szCs w:val="28"/>
          <w:lang w:val="uk-UA"/>
        </w:rPr>
        <w:t xml:space="preserve"> </w:t>
      </w:r>
      <w:proofErr w:type="spellStart"/>
      <w:r w:rsidR="006444D5">
        <w:rPr>
          <w:rFonts w:ascii="Times New Roman" w:hAnsi="Times New Roman" w:cs="Times New Roman"/>
          <w:sz w:val="28"/>
          <w:szCs w:val="28"/>
          <w:lang w:val="uk-UA"/>
        </w:rPr>
        <w:t>с</w:t>
      </w:r>
      <w:r w:rsidRPr="00207F1E">
        <w:rPr>
          <w:rFonts w:ascii="Times New Roman" w:hAnsi="Times New Roman" w:cs="Times New Roman"/>
          <w:sz w:val="28"/>
          <w:szCs w:val="28"/>
          <w:lang w:val="uk-UA"/>
        </w:rPr>
        <w:t>льськогосподарських</w:t>
      </w:r>
      <w:proofErr w:type="spellEnd"/>
      <w:r w:rsidRPr="00207F1E">
        <w:rPr>
          <w:rFonts w:ascii="Times New Roman" w:hAnsi="Times New Roman" w:cs="Times New Roman"/>
          <w:sz w:val="28"/>
          <w:szCs w:val="28"/>
          <w:lang w:val="uk-UA"/>
        </w:rPr>
        <w:t xml:space="preserve"> </w:t>
      </w:r>
      <w:r w:rsidR="006444D5">
        <w:rPr>
          <w:rFonts w:ascii="Times New Roman" w:hAnsi="Times New Roman" w:cs="Times New Roman"/>
          <w:sz w:val="28"/>
          <w:szCs w:val="28"/>
          <w:lang w:val="uk-UA"/>
        </w:rPr>
        <w:t>г</w:t>
      </w:r>
      <w:r w:rsidRPr="00207F1E">
        <w:rPr>
          <w:rFonts w:ascii="Times New Roman" w:hAnsi="Times New Roman" w:cs="Times New Roman"/>
          <w:sz w:val="28"/>
          <w:szCs w:val="28"/>
          <w:lang w:val="uk-UA"/>
        </w:rPr>
        <w:t>осподарств</w:t>
      </w:r>
      <w:r w:rsidR="009C740A">
        <w:rPr>
          <w:rFonts w:ascii="Times New Roman" w:hAnsi="Times New Roman" w:cs="Times New Roman"/>
          <w:sz w:val="28"/>
          <w:szCs w:val="28"/>
          <w:lang w:val="uk-UA"/>
        </w:rPr>
        <w:t xml:space="preserve"> працює безпосередньо якщо працює р</w:t>
      </w:r>
      <w:r w:rsidRPr="00207F1E">
        <w:rPr>
          <w:rFonts w:ascii="Times New Roman" w:hAnsi="Times New Roman" w:cs="Times New Roman"/>
          <w:sz w:val="28"/>
          <w:szCs w:val="28"/>
          <w:lang w:val="uk-UA"/>
        </w:rPr>
        <w:t>озробка механізмів для підтримки та розвитку сільськогосподарських підприємств</w:t>
      </w:r>
      <w:r w:rsidR="009C740A">
        <w:rPr>
          <w:rFonts w:ascii="Times New Roman" w:hAnsi="Times New Roman" w:cs="Times New Roman"/>
          <w:sz w:val="28"/>
          <w:szCs w:val="28"/>
          <w:lang w:val="uk-UA"/>
        </w:rPr>
        <w:t xml:space="preserve"> для з</w:t>
      </w:r>
      <w:r w:rsidRPr="00207F1E">
        <w:rPr>
          <w:rFonts w:ascii="Times New Roman" w:hAnsi="Times New Roman" w:cs="Times New Roman"/>
          <w:sz w:val="28"/>
          <w:szCs w:val="28"/>
          <w:lang w:val="uk-UA"/>
        </w:rPr>
        <w:t xml:space="preserve">абезпечення стійкості та конкурентоспроможності аграрного </w:t>
      </w:r>
      <w:proofErr w:type="spellStart"/>
      <w:r w:rsidRPr="00207F1E">
        <w:rPr>
          <w:rFonts w:ascii="Times New Roman" w:hAnsi="Times New Roman" w:cs="Times New Roman"/>
          <w:sz w:val="28"/>
          <w:szCs w:val="28"/>
          <w:lang w:val="uk-UA"/>
        </w:rPr>
        <w:t>сектору.</w:t>
      </w:r>
      <w:r w:rsidR="009C740A">
        <w:rPr>
          <w:rFonts w:ascii="Times New Roman" w:hAnsi="Times New Roman" w:cs="Times New Roman"/>
          <w:sz w:val="28"/>
          <w:szCs w:val="28"/>
          <w:lang w:val="uk-UA"/>
        </w:rPr>
        <w:t>При</w:t>
      </w:r>
      <w:proofErr w:type="spellEnd"/>
      <w:r w:rsidR="009C740A">
        <w:rPr>
          <w:rFonts w:ascii="Times New Roman" w:hAnsi="Times New Roman" w:cs="Times New Roman"/>
          <w:sz w:val="28"/>
          <w:szCs w:val="28"/>
          <w:lang w:val="uk-UA"/>
        </w:rPr>
        <w:t xml:space="preserve"> цьому важливими о</w:t>
      </w:r>
      <w:r w:rsidRPr="00207F1E">
        <w:rPr>
          <w:rFonts w:ascii="Times New Roman" w:hAnsi="Times New Roman" w:cs="Times New Roman"/>
          <w:sz w:val="28"/>
          <w:szCs w:val="28"/>
          <w:lang w:val="uk-UA"/>
        </w:rPr>
        <w:t>рганізаційно-</w:t>
      </w:r>
      <w:r w:rsidR="009C740A">
        <w:rPr>
          <w:rFonts w:ascii="Times New Roman" w:hAnsi="Times New Roman" w:cs="Times New Roman"/>
          <w:sz w:val="28"/>
          <w:szCs w:val="28"/>
          <w:lang w:val="uk-UA"/>
        </w:rPr>
        <w:t>п</w:t>
      </w:r>
      <w:r w:rsidRPr="00207F1E">
        <w:rPr>
          <w:rFonts w:ascii="Times New Roman" w:hAnsi="Times New Roman" w:cs="Times New Roman"/>
          <w:sz w:val="28"/>
          <w:szCs w:val="28"/>
          <w:lang w:val="uk-UA"/>
        </w:rPr>
        <w:t>равов</w:t>
      </w:r>
      <w:r w:rsidR="009C740A">
        <w:rPr>
          <w:rFonts w:ascii="Times New Roman" w:hAnsi="Times New Roman" w:cs="Times New Roman"/>
          <w:sz w:val="28"/>
          <w:szCs w:val="28"/>
          <w:lang w:val="uk-UA"/>
        </w:rPr>
        <w:t xml:space="preserve">ими </w:t>
      </w:r>
      <w:r w:rsidRPr="00207F1E">
        <w:rPr>
          <w:rFonts w:ascii="Times New Roman" w:hAnsi="Times New Roman" w:cs="Times New Roman"/>
          <w:sz w:val="28"/>
          <w:szCs w:val="28"/>
          <w:lang w:val="uk-UA"/>
        </w:rPr>
        <w:t xml:space="preserve"> </w:t>
      </w:r>
      <w:r w:rsidR="009C740A">
        <w:rPr>
          <w:rFonts w:ascii="Times New Roman" w:hAnsi="Times New Roman" w:cs="Times New Roman"/>
          <w:sz w:val="28"/>
          <w:szCs w:val="28"/>
          <w:lang w:val="uk-UA"/>
        </w:rPr>
        <w:t>з</w:t>
      </w:r>
      <w:r w:rsidRPr="00207F1E">
        <w:rPr>
          <w:rFonts w:ascii="Times New Roman" w:hAnsi="Times New Roman" w:cs="Times New Roman"/>
          <w:sz w:val="28"/>
          <w:szCs w:val="28"/>
          <w:lang w:val="uk-UA"/>
        </w:rPr>
        <w:t>асад</w:t>
      </w:r>
      <w:r w:rsidR="009C740A">
        <w:rPr>
          <w:rFonts w:ascii="Times New Roman" w:hAnsi="Times New Roman" w:cs="Times New Roman"/>
          <w:sz w:val="28"/>
          <w:szCs w:val="28"/>
          <w:lang w:val="uk-UA"/>
        </w:rPr>
        <w:t>ами р</w:t>
      </w:r>
      <w:r w:rsidRPr="00207F1E">
        <w:rPr>
          <w:rFonts w:ascii="Times New Roman" w:hAnsi="Times New Roman" w:cs="Times New Roman"/>
          <w:sz w:val="28"/>
          <w:szCs w:val="28"/>
          <w:lang w:val="uk-UA"/>
        </w:rPr>
        <w:t xml:space="preserve">егулювання </w:t>
      </w:r>
      <w:r w:rsidR="009C740A">
        <w:rPr>
          <w:rFonts w:ascii="Times New Roman" w:hAnsi="Times New Roman" w:cs="Times New Roman"/>
          <w:sz w:val="28"/>
          <w:szCs w:val="28"/>
          <w:lang w:val="uk-UA"/>
        </w:rPr>
        <w:t>р</w:t>
      </w:r>
      <w:r w:rsidRPr="00207F1E">
        <w:rPr>
          <w:rFonts w:ascii="Times New Roman" w:hAnsi="Times New Roman" w:cs="Times New Roman"/>
          <w:sz w:val="28"/>
          <w:szCs w:val="28"/>
          <w:lang w:val="uk-UA"/>
        </w:rPr>
        <w:t xml:space="preserve">инку </w:t>
      </w:r>
      <w:r w:rsidR="009C740A">
        <w:rPr>
          <w:rFonts w:ascii="Times New Roman" w:hAnsi="Times New Roman" w:cs="Times New Roman"/>
          <w:sz w:val="28"/>
          <w:szCs w:val="28"/>
          <w:lang w:val="uk-UA"/>
        </w:rPr>
        <w:t>з</w:t>
      </w:r>
      <w:r w:rsidRPr="00207F1E">
        <w:rPr>
          <w:rFonts w:ascii="Times New Roman" w:hAnsi="Times New Roman" w:cs="Times New Roman"/>
          <w:sz w:val="28"/>
          <w:szCs w:val="28"/>
          <w:lang w:val="uk-UA"/>
        </w:rPr>
        <w:t>емлі</w:t>
      </w:r>
      <w:r w:rsidR="009C740A">
        <w:rPr>
          <w:rFonts w:ascii="Times New Roman" w:hAnsi="Times New Roman" w:cs="Times New Roman"/>
          <w:sz w:val="28"/>
          <w:szCs w:val="28"/>
          <w:lang w:val="uk-UA"/>
        </w:rPr>
        <w:t xml:space="preserve"> є </w:t>
      </w:r>
      <w:r w:rsidRPr="00207F1E">
        <w:rPr>
          <w:rFonts w:ascii="Times New Roman" w:hAnsi="Times New Roman" w:cs="Times New Roman"/>
          <w:sz w:val="28"/>
          <w:szCs w:val="28"/>
          <w:lang w:val="uk-UA"/>
        </w:rPr>
        <w:t xml:space="preserve">Земельний Кодекс </w:t>
      </w:r>
      <w:r w:rsidR="009C740A" w:rsidRPr="009C740A">
        <w:rPr>
          <w:rFonts w:ascii="Times New Roman" w:hAnsi="Times New Roman" w:cs="Times New Roman"/>
          <w:sz w:val="28"/>
          <w:szCs w:val="28"/>
          <w:lang w:val="uk-UA"/>
        </w:rPr>
        <w:t>[30]</w:t>
      </w:r>
      <w:r w:rsidRPr="00207F1E">
        <w:rPr>
          <w:rFonts w:ascii="Times New Roman" w:hAnsi="Times New Roman" w:cs="Times New Roman"/>
          <w:sz w:val="28"/>
          <w:szCs w:val="28"/>
          <w:lang w:val="uk-UA"/>
        </w:rPr>
        <w:t xml:space="preserve">та </w:t>
      </w:r>
      <w:r w:rsidR="009C740A">
        <w:rPr>
          <w:rFonts w:ascii="Times New Roman" w:hAnsi="Times New Roman" w:cs="Times New Roman"/>
          <w:sz w:val="28"/>
          <w:szCs w:val="28"/>
          <w:lang w:val="uk-UA"/>
        </w:rPr>
        <w:t>н</w:t>
      </w:r>
      <w:r w:rsidRPr="00207F1E">
        <w:rPr>
          <w:rFonts w:ascii="Times New Roman" w:hAnsi="Times New Roman" w:cs="Times New Roman"/>
          <w:sz w:val="28"/>
          <w:szCs w:val="28"/>
          <w:lang w:val="uk-UA"/>
        </w:rPr>
        <w:t>ормативно-</w:t>
      </w:r>
      <w:r w:rsidR="009C740A">
        <w:rPr>
          <w:rFonts w:ascii="Times New Roman" w:hAnsi="Times New Roman" w:cs="Times New Roman"/>
          <w:sz w:val="28"/>
          <w:szCs w:val="28"/>
          <w:lang w:val="uk-UA"/>
        </w:rPr>
        <w:t>п</w:t>
      </w:r>
      <w:r w:rsidRPr="00207F1E">
        <w:rPr>
          <w:rFonts w:ascii="Times New Roman" w:hAnsi="Times New Roman" w:cs="Times New Roman"/>
          <w:sz w:val="28"/>
          <w:szCs w:val="28"/>
          <w:lang w:val="uk-UA"/>
        </w:rPr>
        <w:t xml:space="preserve">равові </w:t>
      </w:r>
      <w:r w:rsidR="009C740A">
        <w:rPr>
          <w:rFonts w:ascii="Times New Roman" w:hAnsi="Times New Roman" w:cs="Times New Roman"/>
          <w:sz w:val="28"/>
          <w:szCs w:val="28"/>
          <w:lang w:val="uk-UA"/>
        </w:rPr>
        <w:t>а</w:t>
      </w:r>
      <w:r w:rsidRPr="00207F1E">
        <w:rPr>
          <w:rFonts w:ascii="Times New Roman" w:hAnsi="Times New Roman" w:cs="Times New Roman"/>
          <w:sz w:val="28"/>
          <w:szCs w:val="28"/>
          <w:lang w:val="uk-UA"/>
        </w:rPr>
        <w:t>кти</w:t>
      </w:r>
      <w:r w:rsidR="009C740A">
        <w:rPr>
          <w:rFonts w:ascii="Times New Roman" w:hAnsi="Times New Roman" w:cs="Times New Roman"/>
          <w:sz w:val="28"/>
          <w:szCs w:val="28"/>
          <w:lang w:val="uk-UA"/>
        </w:rPr>
        <w:t>.</w:t>
      </w:r>
      <w:r w:rsidRPr="00207F1E">
        <w:rPr>
          <w:rFonts w:ascii="Times New Roman" w:hAnsi="Times New Roman" w:cs="Times New Roman"/>
          <w:sz w:val="28"/>
          <w:szCs w:val="28"/>
          <w:lang w:val="uk-UA"/>
        </w:rPr>
        <w:t xml:space="preserve"> Розробка та прийняття нормативно-правових актів, які регулюють відносини на ринку землі. Створення правової бази для функціонування ринку та захисту прав </w:t>
      </w:r>
      <w:proofErr w:type="spellStart"/>
      <w:r w:rsidRPr="00207F1E">
        <w:rPr>
          <w:rFonts w:ascii="Times New Roman" w:hAnsi="Times New Roman" w:cs="Times New Roman"/>
          <w:sz w:val="28"/>
          <w:szCs w:val="28"/>
          <w:lang w:val="uk-UA"/>
        </w:rPr>
        <w:t>власності</w:t>
      </w:r>
      <w:r w:rsidR="009C740A">
        <w:rPr>
          <w:rFonts w:ascii="Times New Roman" w:hAnsi="Times New Roman" w:cs="Times New Roman"/>
          <w:sz w:val="28"/>
          <w:szCs w:val="28"/>
          <w:lang w:val="uk-UA"/>
        </w:rPr>
        <w:t>,р</w:t>
      </w:r>
      <w:r w:rsidRPr="00207F1E">
        <w:rPr>
          <w:rFonts w:ascii="Times New Roman" w:hAnsi="Times New Roman" w:cs="Times New Roman"/>
          <w:sz w:val="28"/>
          <w:szCs w:val="28"/>
          <w:lang w:val="uk-UA"/>
        </w:rPr>
        <w:t>еєстрація</w:t>
      </w:r>
      <w:proofErr w:type="spellEnd"/>
      <w:r w:rsidRPr="00207F1E">
        <w:rPr>
          <w:rFonts w:ascii="Times New Roman" w:hAnsi="Times New Roman" w:cs="Times New Roman"/>
          <w:sz w:val="28"/>
          <w:szCs w:val="28"/>
          <w:lang w:val="uk-UA"/>
        </w:rPr>
        <w:t xml:space="preserve"> та Кадастр Земель</w:t>
      </w:r>
      <w:r w:rsidR="009C740A">
        <w:rPr>
          <w:rFonts w:ascii="Times New Roman" w:hAnsi="Times New Roman" w:cs="Times New Roman"/>
          <w:sz w:val="28"/>
          <w:szCs w:val="28"/>
          <w:lang w:val="uk-UA"/>
        </w:rPr>
        <w:t>.</w:t>
      </w:r>
      <w:r w:rsidRPr="00207F1E">
        <w:rPr>
          <w:rFonts w:ascii="Times New Roman" w:hAnsi="Times New Roman" w:cs="Times New Roman"/>
          <w:sz w:val="28"/>
          <w:szCs w:val="28"/>
          <w:lang w:val="uk-UA"/>
        </w:rPr>
        <w:t xml:space="preserve"> Забезпечення системи реєстрації та кадастру земельних ділянок</w:t>
      </w:r>
      <w:r w:rsidR="009C740A">
        <w:rPr>
          <w:rFonts w:ascii="Times New Roman" w:hAnsi="Times New Roman" w:cs="Times New Roman"/>
          <w:sz w:val="28"/>
          <w:szCs w:val="28"/>
          <w:lang w:val="uk-UA"/>
        </w:rPr>
        <w:t>, з</w:t>
      </w:r>
      <w:r w:rsidRPr="00207F1E">
        <w:rPr>
          <w:rFonts w:ascii="Times New Roman" w:hAnsi="Times New Roman" w:cs="Times New Roman"/>
          <w:sz w:val="28"/>
          <w:szCs w:val="28"/>
          <w:lang w:val="uk-UA"/>
        </w:rPr>
        <w:t>абезпечення прозорості та визначення правового статусу кожної земельної ділянки.</w:t>
      </w:r>
    </w:p>
    <w:p w14:paraId="76E71161" w14:textId="597DD92E" w:rsidR="00207F1E" w:rsidRPr="00207F1E" w:rsidRDefault="009C740A" w:rsidP="00207F1E">
      <w:pPr>
        <w:spacing w:line="360" w:lineRule="auto"/>
        <w:ind w:left="133"/>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є аспекти, в</w:t>
      </w:r>
      <w:r w:rsidR="00207F1E" w:rsidRPr="00207F1E">
        <w:rPr>
          <w:rFonts w:ascii="Times New Roman" w:hAnsi="Times New Roman" w:cs="Times New Roman"/>
          <w:sz w:val="28"/>
          <w:szCs w:val="28"/>
          <w:lang w:val="uk-UA"/>
        </w:rPr>
        <w:t>становлення тимчасових обмежень (мораторіїв) для регулювання ринку в перехідний період</w:t>
      </w:r>
      <w:r>
        <w:rPr>
          <w:rFonts w:ascii="Times New Roman" w:hAnsi="Times New Roman" w:cs="Times New Roman"/>
          <w:sz w:val="28"/>
          <w:szCs w:val="28"/>
          <w:lang w:val="uk-UA"/>
        </w:rPr>
        <w:t>, з</w:t>
      </w:r>
      <w:r w:rsidR="00207F1E" w:rsidRPr="00207F1E">
        <w:rPr>
          <w:rFonts w:ascii="Times New Roman" w:hAnsi="Times New Roman" w:cs="Times New Roman"/>
          <w:sz w:val="28"/>
          <w:szCs w:val="28"/>
          <w:lang w:val="uk-UA"/>
        </w:rPr>
        <w:t>ахист від можливих негативних наслідків та стимулювання стабільності ринку.</w:t>
      </w:r>
    </w:p>
    <w:p w14:paraId="1909C732" w14:textId="61F6A9DB" w:rsidR="00207F1E" w:rsidRPr="00207F1E" w:rsidRDefault="00207F1E" w:rsidP="00207F1E">
      <w:pPr>
        <w:spacing w:line="360" w:lineRule="auto"/>
        <w:ind w:left="133"/>
        <w:jc w:val="both"/>
        <w:rPr>
          <w:rFonts w:ascii="Times New Roman" w:hAnsi="Times New Roman" w:cs="Times New Roman"/>
          <w:sz w:val="28"/>
          <w:szCs w:val="28"/>
          <w:lang w:val="uk-UA"/>
        </w:rPr>
      </w:pPr>
      <w:r w:rsidRPr="00207F1E">
        <w:rPr>
          <w:rFonts w:ascii="Times New Roman" w:hAnsi="Times New Roman" w:cs="Times New Roman"/>
          <w:sz w:val="28"/>
          <w:szCs w:val="28"/>
          <w:lang w:val="uk-UA"/>
        </w:rPr>
        <w:t xml:space="preserve">Впровадження ефективної системи реєстрації та контролю за земельними </w:t>
      </w:r>
      <w:r w:rsidRPr="00207F1E">
        <w:rPr>
          <w:rFonts w:ascii="Times New Roman" w:hAnsi="Times New Roman" w:cs="Times New Roman"/>
          <w:sz w:val="28"/>
          <w:szCs w:val="28"/>
          <w:lang w:val="uk-UA"/>
        </w:rPr>
        <w:lastRenderedPageBreak/>
        <w:t>транзакціями</w:t>
      </w:r>
      <w:r w:rsidR="009C740A">
        <w:rPr>
          <w:rFonts w:ascii="Times New Roman" w:hAnsi="Times New Roman" w:cs="Times New Roman"/>
          <w:sz w:val="28"/>
          <w:szCs w:val="28"/>
          <w:lang w:val="uk-UA"/>
        </w:rPr>
        <w:t xml:space="preserve"> потрібна для за</w:t>
      </w:r>
      <w:r w:rsidRPr="00207F1E">
        <w:rPr>
          <w:rFonts w:ascii="Times New Roman" w:hAnsi="Times New Roman" w:cs="Times New Roman"/>
          <w:sz w:val="28"/>
          <w:szCs w:val="28"/>
          <w:lang w:val="uk-UA"/>
        </w:rPr>
        <w:t>безпечення точності та законності купівлі-продажу земель</w:t>
      </w:r>
      <w:r w:rsidR="009C740A">
        <w:rPr>
          <w:rFonts w:ascii="Times New Roman" w:hAnsi="Times New Roman" w:cs="Times New Roman"/>
          <w:sz w:val="28"/>
          <w:szCs w:val="28"/>
          <w:lang w:val="uk-UA"/>
        </w:rPr>
        <w:t>, г</w:t>
      </w:r>
      <w:r w:rsidRPr="00207F1E">
        <w:rPr>
          <w:rFonts w:ascii="Times New Roman" w:hAnsi="Times New Roman" w:cs="Times New Roman"/>
          <w:sz w:val="28"/>
          <w:szCs w:val="28"/>
          <w:lang w:val="uk-UA"/>
        </w:rPr>
        <w:t>арантування захисту прав власності на земельні ділянки.</w:t>
      </w:r>
    </w:p>
    <w:p w14:paraId="31FD50D5" w14:textId="6CA673B2" w:rsidR="00282665" w:rsidRDefault="009C740A" w:rsidP="002D1B65">
      <w:pPr>
        <w:spacing w:line="360" w:lineRule="auto"/>
        <w:ind w:left="133"/>
        <w:jc w:val="both"/>
        <w:rPr>
          <w:rFonts w:ascii="Times New Roman" w:hAnsi="Times New Roman" w:cs="Times New Roman"/>
          <w:sz w:val="28"/>
          <w:szCs w:val="28"/>
          <w:lang w:val="uk-UA"/>
        </w:rPr>
      </w:pPr>
      <w:r>
        <w:rPr>
          <w:rFonts w:ascii="Times New Roman" w:hAnsi="Times New Roman" w:cs="Times New Roman"/>
          <w:sz w:val="28"/>
          <w:szCs w:val="28"/>
          <w:lang w:val="uk-UA"/>
        </w:rPr>
        <w:t>Для ефективного виконання інституційного забезпечення , необхідно ств</w:t>
      </w:r>
      <w:r w:rsidR="00207F1E" w:rsidRPr="00207F1E">
        <w:rPr>
          <w:rFonts w:ascii="Times New Roman" w:hAnsi="Times New Roman" w:cs="Times New Roman"/>
          <w:sz w:val="28"/>
          <w:szCs w:val="28"/>
          <w:lang w:val="uk-UA"/>
        </w:rPr>
        <w:t>орення умов для впевненості в правовому статусі землі та збільшення інвестиційної привабливості</w:t>
      </w:r>
      <w:r>
        <w:rPr>
          <w:rFonts w:ascii="Times New Roman" w:hAnsi="Times New Roman" w:cs="Times New Roman"/>
          <w:sz w:val="28"/>
          <w:szCs w:val="28"/>
          <w:lang w:val="uk-UA"/>
        </w:rPr>
        <w:t>, за</w:t>
      </w:r>
      <w:r w:rsidR="00207F1E" w:rsidRPr="00207F1E">
        <w:rPr>
          <w:rFonts w:ascii="Times New Roman" w:hAnsi="Times New Roman" w:cs="Times New Roman"/>
          <w:sz w:val="28"/>
          <w:szCs w:val="28"/>
          <w:lang w:val="uk-UA"/>
        </w:rPr>
        <w:t>лучення громадськості до процесів прийняття рішень та контролю за реформами на ринку землі</w:t>
      </w:r>
      <w:r>
        <w:rPr>
          <w:rFonts w:ascii="Times New Roman" w:hAnsi="Times New Roman" w:cs="Times New Roman"/>
          <w:sz w:val="28"/>
          <w:szCs w:val="28"/>
          <w:lang w:val="uk-UA"/>
        </w:rPr>
        <w:t>, п</w:t>
      </w:r>
      <w:r w:rsidR="00207F1E" w:rsidRPr="00207F1E">
        <w:rPr>
          <w:rFonts w:ascii="Times New Roman" w:hAnsi="Times New Roman" w:cs="Times New Roman"/>
          <w:sz w:val="28"/>
          <w:szCs w:val="28"/>
          <w:lang w:val="uk-UA"/>
        </w:rPr>
        <w:t>ідвищення прозорості та відкритості регулювання</w:t>
      </w:r>
      <w:r>
        <w:rPr>
          <w:rFonts w:ascii="Times New Roman" w:hAnsi="Times New Roman" w:cs="Times New Roman"/>
          <w:sz w:val="28"/>
          <w:szCs w:val="28"/>
          <w:lang w:val="uk-UA"/>
        </w:rPr>
        <w:t xml:space="preserve"> ринкових відносин.</w:t>
      </w:r>
    </w:p>
    <w:p w14:paraId="4C92956E" w14:textId="0BE08420" w:rsidR="00A12333" w:rsidRPr="00A12333" w:rsidRDefault="00A12333" w:rsidP="00A12333">
      <w:pPr>
        <w:spacing w:line="360" w:lineRule="auto"/>
        <w:ind w:left="133"/>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Ринок землі в Україні має свої правові засади, які визначаються законодавством та регулятивними актами. Основними документами, які визначають правові аспекти ринку землі в Україні, є Конституція України</w:t>
      </w:r>
      <w:r>
        <w:rPr>
          <w:rFonts w:ascii="Times New Roman" w:hAnsi="Times New Roman" w:cs="Times New Roman"/>
          <w:sz w:val="28"/>
          <w:szCs w:val="28"/>
          <w:lang w:val="uk-UA"/>
        </w:rPr>
        <w:t xml:space="preserve"> </w:t>
      </w:r>
      <w:r w:rsidRPr="00A12333">
        <w:rPr>
          <w:rFonts w:ascii="Times New Roman" w:hAnsi="Times New Roman" w:cs="Times New Roman"/>
          <w:sz w:val="28"/>
          <w:szCs w:val="28"/>
        </w:rPr>
        <w:t>[31]</w:t>
      </w:r>
      <w:r w:rsidRPr="00A12333">
        <w:rPr>
          <w:rFonts w:ascii="Times New Roman" w:hAnsi="Times New Roman" w:cs="Times New Roman"/>
          <w:sz w:val="28"/>
          <w:szCs w:val="28"/>
          <w:lang w:val="uk-UA"/>
        </w:rPr>
        <w:t>, Земельний кодекс</w:t>
      </w:r>
      <w:r w:rsidRPr="00A12333">
        <w:rPr>
          <w:rFonts w:ascii="Times New Roman" w:hAnsi="Times New Roman" w:cs="Times New Roman"/>
          <w:sz w:val="28"/>
          <w:szCs w:val="28"/>
        </w:rPr>
        <w:t xml:space="preserve"> [30]</w:t>
      </w:r>
      <w:r w:rsidRPr="00A12333">
        <w:rPr>
          <w:rFonts w:ascii="Times New Roman" w:hAnsi="Times New Roman" w:cs="Times New Roman"/>
          <w:sz w:val="28"/>
          <w:szCs w:val="28"/>
          <w:lang w:val="uk-UA"/>
        </w:rPr>
        <w:t>, Закони про обіг земель</w:t>
      </w:r>
      <w:r w:rsidRPr="00A12333">
        <w:rPr>
          <w:rFonts w:ascii="Times New Roman" w:hAnsi="Times New Roman" w:cs="Times New Roman"/>
          <w:sz w:val="28"/>
          <w:szCs w:val="28"/>
        </w:rPr>
        <w:t xml:space="preserve"> [34]</w:t>
      </w:r>
      <w:r w:rsidRPr="00A12333">
        <w:rPr>
          <w:rFonts w:ascii="Times New Roman" w:hAnsi="Times New Roman" w:cs="Times New Roman"/>
          <w:sz w:val="28"/>
          <w:szCs w:val="28"/>
          <w:lang w:val="uk-UA"/>
        </w:rPr>
        <w:t>, а також деякі підзаконні нормативно-правові акти.</w:t>
      </w:r>
    </w:p>
    <w:p w14:paraId="77222305" w14:textId="6D06B8F2" w:rsidR="00A12333" w:rsidRPr="00A12333" w:rsidRDefault="00A12333" w:rsidP="00A12333">
      <w:pPr>
        <w:spacing w:line="360" w:lineRule="auto"/>
        <w:ind w:left="133"/>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Важливі аспекти правових засад ринку землі в Україні включають</w:t>
      </w:r>
      <w:r w:rsidRPr="00A12333">
        <w:rPr>
          <w:rFonts w:ascii="Times New Roman" w:hAnsi="Times New Roman" w:cs="Times New Roman"/>
          <w:sz w:val="28"/>
          <w:szCs w:val="28"/>
        </w:rPr>
        <w:t xml:space="preserve"> </w:t>
      </w:r>
      <w:r>
        <w:rPr>
          <w:rFonts w:ascii="Times New Roman" w:hAnsi="Times New Roman" w:cs="Times New Roman"/>
          <w:sz w:val="28"/>
          <w:szCs w:val="28"/>
          <w:lang w:val="uk-UA"/>
        </w:rPr>
        <w:t>перш за все к</w:t>
      </w:r>
      <w:r w:rsidRPr="00A12333">
        <w:rPr>
          <w:rFonts w:ascii="Times New Roman" w:hAnsi="Times New Roman" w:cs="Times New Roman"/>
          <w:sz w:val="28"/>
          <w:szCs w:val="28"/>
          <w:lang w:val="uk-UA"/>
        </w:rPr>
        <w:t xml:space="preserve">онституційні </w:t>
      </w:r>
      <w:proofErr w:type="spellStart"/>
      <w:r>
        <w:rPr>
          <w:rFonts w:ascii="Times New Roman" w:hAnsi="Times New Roman" w:cs="Times New Roman"/>
          <w:sz w:val="28"/>
          <w:szCs w:val="28"/>
          <w:lang w:val="uk-UA"/>
        </w:rPr>
        <w:t>з</w:t>
      </w:r>
      <w:r w:rsidRPr="00A12333">
        <w:rPr>
          <w:rFonts w:ascii="Times New Roman" w:hAnsi="Times New Roman" w:cs="Times New Roman"/>
          <w:sz w:val="28"/>
          <w:szCs w:val="28"/>
          <w:lang w:val="uk-UA"/>
        </w:rPr>
        <w:t>асади</w:t>
      </w:r>
      <w:r>
        <w:rPr>
          <w:rFonts w:ascii="Times New Roman" w:hAnsi="Times New Roman" w:cs="Times New Roman"/>
          <w:sz w:val="28"/>
          <w:szCs w:val="28"/>
          <w:lang w:val="uk-UA"/>
        </w:rPr>
        <w:t>.</w:t>
      </w:r>
      <w:r w:rsidRPr="00A12333">
        <w:rPr>
          <w:rFonts w:ascii="Times New Roman" w:hAnsi="Times New Roman" w:cs="Times New Roman"/>
          <w:sz w:val="28"/>
          <w:szCs w:val="28"/>
          <w:lang w:val="uk-UA"/>
        </w:rPr>
        <w:t>Конституція</w:t>
      </w:r>
      <w:proofErr w:type="spellEnd"/>
      <w:r w:rsidRPr="00A12333">
        <w:rPr>
          <w:rFonts w:ascii="Times New Roman" w:hAnsi="Times New Roman" w:cs="Times New Roman"/>
          <w:sz w:val="28"/>
          <w:szCs w:val="28"/>
          <w:lang w:val="uk-UA"/>
        </w:rPr>
        <w:t xml:space="preserve"> визначає право на власність, включаючи землю. Земля може бути власністю громадян, підприємств, об'єднань та інших </w:t>
      </w:r>
      <w:proofErr w:type="spellStart"/>
      <w:r w:rsidRPr="00A12333">
        <w:rPr>
          <w:rFonts w:ascii="Times New Roman" w:hAnsi="Times New Roman" w:cs="Times New Roman"/>
          <w:sz w:val="28"/>
          <w:szCs w:val="28"/>
          <w:lang w:val="uk-UA"/>
        </w:rPr>
        <w:t>правочинників.</w:t>
      </w:r>
      <w:r w:rsidR="000F49E1">
        <w:rPr>
          <w:rFonts w:ascii="Times New Roman" w:hAnsi="Times New Roman" w:cs="Times New Roman"/>
          <w:sz w:val="28"/>
          <w:szCs w:val="28"/>
          <w:lang w:val="uk-UA"/>
        </w:rPr>
        <w:t>При</w:t>
      </w:r>
      <w:proofErr w:type="spellEnd"/>
      <w:r w:rsidR="000F49E1">
        <w:rPr>
          <w:rFonts w:ascii="Times New Roman" w:hAnsi="Times New Roman" w:cs="Times New Roman"/>
          <w:sz w:val="28"/>
          <w:szCs w:val="28"/>
          <w:lang w:val="uk-UA"/>
        </w:rPr>
        <w:t xml:space="preserve"> чому </w:t>
      </w:r>
      <w:r w:rsidRPr="00A12333">
        <w:rPr>
          <w:rFonts w:ascii="Times New Roman" w:hAnsi="Times New Roman" w:cs="Times New Roman"/>
          <w:sz w:val="28"/>
          <w:szCs w:val="28"/>
          <w:lang w:val="uk-UA"/>
        </w:rPr>
        <w:t xml:space="preserve"> Конституція гарантує права та свободи громадян, включаючи право власності та можливість володіння, користування та розпорядження </w:t>
      </w:r>
      <w:proofErr w:type="spellStart"/>
      <w:r w:rsidRPr="00A12333">
        <w:rPr>
          <w:rFonts w:ascii="Times New Roman" w:hAnsi="Times New Roman" w:cs="Times New Roman"/>
          <w:sz w:val="28"/>
          <w:szCs w:val="28"/>
          <w:lang w:val="uk-UA"/>
        </w:rPr>
        <w:t>землею.Земельний</w:t>
      </w:r>
      <w:proofErr w:type="spellEnd"/>
      <w:r w:rsidRPr="00A12333">
        <w:rPr>
          <w:rFonts w:ascii="Times New Roman" w:hAnsi="Times New Roman" w:cs="Times New Roman"/>
          <w:sz w:val="28"/>
          <w:szCs w:val="28"/>
          <w:lang w:val="uk-UA"/>
        </w:rPr>
        <w:t xml:space="preserve"> Кодекс</w:t>
      </w:r>
      <w:r w:rsidR="000F49E1" w:rsidRPr="000F49E1">
        <w:rPr>
          <w:rFonts w:ascii="Times New Roman" w:hAnsi="Times New Roman" w:cs="Times New Roman"/>
          <w:sz w:val="28"/>
          <w:szCs w:val="28"/>
          <w:lang w:val="uk-UA"/>
        </w:rPr>
        <w:t>[30]</w:t>
      </w:r>
      <w:r w:rsidR="000F49E1">
        <w:rPr>
          <w:rFonts w:ascii="Times New Roman" w:hAnsi="Times New Roman" w:cs="Times New Roman"/>
          <w:sz w:val="28"/>
          <w:szCs w:val="28"/>
          <w:lang w:val="uk-UA"/>
        </w:rPr>
        <w:t xml:space="preserve"> </w:t>
      </w:r>
      <w:r w:rsidRPr="00A12333">
        <w:rPr>
          <w:rFonts w:ascii="Times New Roman" w:hAnsi="Times New Roman" w:cs="Times New Roman"/>
          <w:sz w:val="28"/>
          <w:szCs w:val="28"/>
          <w:lang w:val="uk-UA"/>
        </w:rPr>
        <w:t>:</w:t>
      </w:r>
      <w:r w:rsidR="000F49E1">
        <w:rPr>
          <w:rFonts w:ascii="Times New Roman" w:hAnsi="Times New Roman" w:cs="Times New Roman"/>
          <w:sz w:val="28"/>
          <w:szCs w:val="28"/>
          <w:lang w:val="uk-UA"/>
        </w:rPr>
        <w:t>п</w:t>
      </w:r>
      <w:r w:rsidRPr="00A12333">
        <w:rPr>
          <w:rFonts w:ascii="Times New Roman" w:hAnsi="Times New Roman" w:cs="Times New Roman"/>
          <w:sz w:val="28"/>
          <w:szCs w:val="28"/>
          <w:lang w:val="uk-UA"/>
        </w:rPr>
        <w:t>рава на</w:t>
      </w:r>
      <w:r w:rsidR="000F49E1">
        <w:rPr>
          <w:rFonts w:ascii="Times New Roman" w:hAnsi="Times New Roman" w:cs="Times New Roman"/>
          <w:sz w:val="28"/>
          <w:szCs w:val="28"/>
          <w:lang w:val="uk-UA"/>
        </w:rPr>
        <w:t xml:space="preserve"> з</w:t>
      </w:r>
      <w:r w:rsidRPr="00A12333">
        <w:rPr>
          <w:rFonts w:ascii="Times New Roman" w:hAnsi="Times New Roman" w:cs="Times New Roman"/>
          <w:sz w:val="28"/>
          <w:szCs w:val="28"/>
          <w:lang w:val="uk-UA"/>
        </w:rPr>
        <w:t>емлю</w:t>
      </w:r>
      <w:r w:rsidR="000F49E1">
        <w:rPr>
          <w:rFonts w:ascii="Times New Roman" w:hAnsi="Times New Roman" w:cs="Times New Roman"/>
          <w:sz w:val="28"/>
          <w:szCs w:val="28"/>
          <w:lang w:val="uk-UA"/>
        </w:rPr>
        <w:t>. Він в</w:t>
      </w:r>
      <w:r w:rsidRPr="00A12333">
        <w:rPr>
          <w:rFonts w:ascii="Times New Roman" w:hAnsi="Times New Roman" w:cs="Times New Roman"/>
          <w:sz w:val="28"/>
          <w:szCs w:val="28"/>
          <w:lang w:val="uk-UA"/>
        </w:rPr>
        <w:t xml:space="preserve">изначає правовий статус різних категорій земель та умови їхнього </w:t>
      </w:r>
      <w:proofErr w:type="spellStart"/>
      <w:r w:rsidRPr="00A12333">
        <w:rPr>
          <w:rFonts w:ascii="Times New Roman" w:hAnsi="Times New Roman" w:cs="Times New Roman"/>
          <w:sz w:val="28"/>
          <w:szCs w:val="28"/>
          <w:lang w:val="uk-UA"/>
        </w:rPr>
        <w:t>використання.</w:t>
      </w:r>
      <w:r w:rsidR="000F49E1">
        <w:rPr>
          <w:rFonts w:ascii="Times New Roman" w:hAnsi="Times New Roman" w:cs="Times New Roman"/>
          <w:sz w:val="28"/>
          <w:szCs w:val="28"/>
          <w:lang w:val="uk-UA"/>
        </w:rPr>
        <w:t>Що</w:t>
      </w:r>
      <w:proofErr w:type="spellEnd"/>
      <w:r w:rsidR="000F49E1">
        <w:rPr>
          <w:rFonts w:ascii="Times New Roman" w:hAnsi="Times New Roman" w:cs="Times New Roman"/>
          <w:sz w:val="28"/>
          <w:szCs w:val="28"/>
          <w:lang w:val="uk-UA"/>
        </w:rPr>
        <w:t xml:space="preserve"> стосується в</w:t>
      </w:r>
      <w:r w:rsidRPr="00A12333">
        <w:rPr>
          <w:rFonts w:ascii="Times New Roman" w:hAnsi="Times New Roman" w:cs="Times New Roman"/>
          <w:sz w:val="28"/>
          <w:szCs w:val="28"/>
          <w:lang w:val="uk-UA"/>
        </w:rPr>
        <w:t xml:space="preserve">ідчуження та </w:t>
      </w:r>
      <w:r w:rsidR="000F49E1">
        <w:rPr>
          <w:rFonts w:ascii="Times New Roman" w:hAnsi="Times New Roman" w:cs="Times New Roman"/>
          <w:sz w:val="28"/>
          <w:szCs w:val="28"/>
          <w:lang w:val="uk-UA"/>
        </w:rPr>
        <w:t>к</w:t>
      </w:r>
      <w:r w:rsidRPr="00A12333">
        <w:rPr>
          <w:rFonts w:ascii="Times New Roman" w:hAnsi="Times New Roman" w:cs="Times New Roman"/>
          <w:sz w:val="28"/>
          <w:szCs w:val="28"/>
          <w:lang w:val="uk-UA"/>
        </w:rPr>
        <w:t>ористування</w:t>
      </w:r>
      <w:r w:rsidR="000F49E1">
        <w:rPr>
          <w:rFonts w:ascii="Times New Roman" w:hAnsi="Times New Roman" w:cs="Times New Roman"/>
          <w:sz w:val="28"/>
          <w:szCs w:val="28"/>
          <w:lang w:val="uk-UA"/>
        </w:rPr>
        <w:t xml:space="preserve"> то інституційне </w:t>
      </w:r>
      <w:proofErr w:type="spellStart"/>
      <w:r w:rsidR="000F49E1">
        <w:rPr>
          <w:rFonts w:ascii="Times New Roman" w:hAnsi="Times New Roman" w:cs="Times New Roman"/>
          <w:sz w:val="28"/>
          <w:szCs w:val="28"/>
          <w:lang w:val="uk-UA"/>
        </w:rPr>
        <w:t>забезпесення</w:t>
      </w:r>
      <w:proofErr w:type="spellEnd"/>
      <w:r w:rsidR="000F49E1">
        <w:rPr>
          <w:rFonts w:ascii="Times New Roman" w:hAnsi="Times New Roman" w:cs="Times New Roman"/>
          <w:sz w:val="28"/>
          <w:szCs w:val="28"/>
          <w:lang w:val="uk-UA"/>
        </w:rPr>
        <w:t xml:space="preserve"> в</w:t>
      </w:r>
      <w:r w:rsidRPr="00A12333">
        <w:rPr>
          <w:rFonts w:ascii="Times New Roman" w:hAnsi="Times New Roman" w:cs="Times New Roman"/>
          <w:sz w:val="28"/>
          <w:szCs w:val="28"/>
          <w:lang w:val="uk-UA"/>
        </w:rPr>
        <w:t xml:space="preserve">становлює порядок відчуження та користування землею, включаючи правила обігу та передачі земельних </w:t>
      </w:r>
      <w:proofErr w:type="spellStart"/>
      <w:r w:rsidRPr="00A12333">
        <w:rPr>
          <w:rFonts w:ascii="Times New Roman" w:hAnsi="Times New Roman" w:cs="Times New Roman"/>
          <w:sz w:val="28"/>
          <w:szCs w:val="28"/>
          <w:lang w:val="uk-UA"/>
        </w:rPr>
        <w:t>прав.</w:t>
      </w:r>
      <w:r w:rsidR="000F49E1">
        <w:rPr>
          <w:rFonts w:ascii="Times New Roman" w:hAnsi="Times New Roman" w:cs="Times New Roman"/>
          <w:sz w:val="28"/>
          <w:szCs w:val="28"/>
          <w:lang w:val="uk-UA"/>
        </w:rPr>
        <w:t>Важливим</w:t>
      </w:r>
      <w:proofErr w:type="spellEnd"/>
      <w:r w:rsidR="000F49E1">
        <w:rPr>
          <w:rFonts w:ascii="Times New Roman" w:hAnsi="Times New Roman" w:cs="Times New Roman"/>
          <w:sz w:val="28"/>
          <w:szCs w:val="28"/>
          <w:lang w:val="uk-UA"/>
        </w:rPr>
        <w:t xml:space="preserve"> нормативно-правовим забезпеченням  є за</w:t>
      </w:r>
      <w:r w:rsidRPr="00A12333">
        <w:rPr>
          <w:rFonts w:ascii="Times New Roman" w:hAnsi="Times New Roman" w:cs="Times New Roman"/>
          <w:sz w:val="28"/>
          <w:szCs w:val="28"/>
          <w:lang w:val="uk-UA"/>
        </w:rPr>
        <w:t xml:space="preserve">кони про </w:t>
      </w:r>
      <w:r w:rsidR="000F49E1">
        <w:rPr>
          <w:rFonts w:ascii="Times New Roman" w:hAnsi="Times New Roman" w:cs="Times New Roman"/>
          <w:sz w:val="28"/>
          <w:szCs w:val="28"/>
          <w:lang w:val="uk-UA"/>
        </w:rPr>
        <w:t>о</w:t>
      </w:r>
      <w:r w:rsidRPr="00A12333">
        <w:rPr>
          <w:rFonts w:ascii="Times New Roman" w:hAnsi="Times New Roman" w:cs="Times New Roman"/>
          <w:sz w:val="28"/>
          <w:szCs w:val="28"/>
          <w:lang w:val="uk-UA"/>
        </w:rPr>
        <w:t xml:space="preserve">біг </w:t>
      </w:r>
      <w:r w:rsidR="000F49E1">
        <w:rPr>
          <w:rFonts w:ascii="Times New Roman" w:hAnsi="Times New Roman" w:cs="Times New Roman"/>
          <w:sz w:val="28"/>
          <w:szCs w:val="28"/>
          <w:lang w:val="uk-UA"/>
        </w:rPr>
        <w:t>з</w:t>
      </w:r>
      <w:r w:rsidRPr="00A12333">
        <w:rPr>
          <w:rFonts w:ascii="Times New Roman" w:hAnsi="Times New Roman" w:cs="Times New Roman"/>
          <w:sz w:val="28"/>
          <w:szCs w:val="28"/>
          <w:lang w:val="uk-UA"/>
        </w:rPr>
        <w:t>емель</w:t>
      </w:r>
      <w:r w:rsidR="000F49E1">
        <w:rPr>
          <w:rFonts w:ascii="Times New Roman" w:hAnsi="Times New Roman" w:cs="Times New Roman"/>
          <w:sz w:val="28"/>
          <w:szCs w:val="28"/>
          <w:lang w:val="uk-UA"/>
        </w:rPr>
        <w:t xml:space="preserve">, яким </w:t>
      </w:r>
      <w:proofErr w:type="spellStart"/>
      <w:r w:rsidR="000F49E1">
        <w:rPr>
          <w:rFonts w:ascii="Times New Roman" w:hAnsi="Times New Roman" w:cs="Times New Roman"/>
          <w:sz w:val="28"/>
          <w:szCs w:val="28"/>
          <w:lang w:val="uk-UA"/>
        </w:rPr>
        <w:t>переддбачено</w:t>
      </w:r>
      <w:proofErr w:type="spellEnd"/>
      <w:r w:rsidR="000F49E1">
        <w:rPr>
          <w:rFonts w:ascii="Times New Roman" w:hAnsi="Times New Roman" w:cs="Times New Roman"/>
          <w:sz w:val="28"/>
          <w:szCs w:val="28"/>
          <w:lang w:val="uk-UA"/>
        </w:rPr>
        <w:t xml:space="preserve"> умови </w:t>
      </w:r>
      <w:proofErr w:type="spellStart"/>
      <w:r w:rsidR="000F49E1">
        <w:rPr>
          <w:rFonts w:ascii="Times New Roman" w:hAnsi="Times New Roman" w:cs="Times New Roman"/>
          <w:sz w:val="28"/>
          <w:szCs w:val="28"/>
          <w:lang w:val="uk-UA"/>
        </w:rPr>
        <w:t>викорис</w:t>
      </w:r>
      <w:proofErr w:type="spellEnd"/>
      <w:r w:rsidR="000F49E1">
        <w:rPr>
          <w:rFonts w:ascii="Times New Roman" w:hAnsi="Times New Roman" w:cs="Times New Roman"/>
          <w:sz w:val="28"/>
          <w:szCs w:val="28"/>
          <w:lang w:val="uk-UA"/>
        </w:rPr>
        <w:t xml:space="preserve"> </w:t>
      </w:r>
      <w:proofErr w:type="spellStart"/>
      <w:r w:rsidR="000F49E1">
        <w:rPr>
          <w:rFonts w:ascii="Times New Roman" w:hAnsi="Times New Roman" w:cs="Times New Roman"/>
          <w:sz w:val="28"/>
          <w:szCs w:val="28"/>
          <w:lang w:val="uk-UA"/>
        </w:rPr>
        <w:t>тання</w:t>
      </w:r>
      <w:proofErr w:type="spellEnd"/>
      <w:r w:rsidR="000F49E1">
        <w:rPr>
          <w:rFonts w:ascii="Times New Roman" w:hAnsi="Times New Roman" w:cs="Times New Roman"/>
          <w:sz w:val="28"/>
          <w:szCs w:val="28"/>
          <w:lang w:val="uk-UA"/>
        </w:rPr>
        <w:t xml:space="preserve"> та продажу, зміни права власності земельних </w:t>
      </w:r>
      <w:proofErr w:type="spellStart"/>
      <w:r w:rsidR="000F49E1">
        <w:rPr>
          <w:rFonts w:ascii="Times New Roman" w:hAnsi="Times New Roman" w:cs="Times New Roman"/>
          <w:sz w:val="28"/>
          <w:szCs w:val="28"/>
          <w:lang w:val="uk-UA"/>
        </w:rPr>
        <w:t>ділянок.</w:t>
      </w:r>
      <w:r w:rsidRPr="00A12333">
        <w:rPr>
          <w:rFonts w:ascii="Times New Roman" w:hAnsi="Times New Roman" w:cs="Times New Roman"/>
          <w:sz w:val="28"/>
          <w:szCs w:val="28"/>
          <w:lang w:val="uk-UA"/>
        </w:rPr>
        <w:t>Законодавство</w:t>
      </w:r>
      <w:proofErr w:type="spellEnd"/>
      <w:r w:rsidRPr="00A12333">
        <w:rPr>
          <w:rFonts w:ascii="Times New Roman" w:hAnsi="Times New Roman" w:cs="Times New Roman"/>
          <w:sz w:val="28"/>
          <w:szCs w:val="28"/>
          <w:lang w:val="uk-UA"/>
        </w:rPr>
        <w:t xml:space="preserve"> може передбачати обмеження на обіг та відчуження сільськогосподарських земель, такий як мораторій, який встановлює тимчасові обмеження на їхній обіг.</w:t>
      </w:r>
    </w:p>
    <w:p w14:paraId="53639CF2" w14:textId="64759EB3" w:rsidR="00A12333" w:rsidRPr="00A12333" w:rsidRDefault="00A12333" w:rsidP="00A12333">
      <w:pPr>
        <w:spacing w:line="360" w:lineRule="auto"/>
        <w:ind w:left="133"/>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 xml:space="preserve">Органи місцевого самоврядування розробляють генеральні плани територіального розвитку, в яких визначаються правила використання та розміщення </w:t>
      </w:r>
      <w:proofErr w:type="spellStart"/>
      <w:r w:rsidRPr="00A12333">
        <w:rPr>
          <w:rFonts w:ascii="Times New Roman" w:hAnsi="Times New Roman" w:cs="Times New Roman"/>
          <w:sz w:val="28"/>
          <w:szCs w:val="28"/>
          <w:lang w:val="uk-UA"/>
        </w:rPr>
        <w:t>земель.Права</w:t>
      </w:r>
      <w:proofErr w:type="spellEnd"/>
      <w:r w:rsidRPr="00A12333">
        <w:rPr>
          <w:rFonts w:ascii="Times New Roman" w:hAnsi="Times New Roman" w:cs="Times New Roman"/>
          <w:sz w:val="28"/>
          <w:szCs w:val="28"/>
          <w:lang w:val="uk-UA"/>
        </w:rPr>
        <w:t xml:space="preserve"> та </w:t>
      </w:r>
      <w:r w:rsidR="000F49E1">
        <w:rPr>
          <w:rFonts w:ascii="Times New Roman" w:hAnsi="Times New Roman" w:cs="Times New Roman"/>
          <w:sz w:val="28"/>
          <w:szCs w:val="28"/>
          <w:lang w:val="uk-UA"/>
        </w:rPr>
        <w:t>з</w:t>
      </w:r>
      <w:r w:rsidRPr="00A12333">
        <w:rPr>
          <w:rFonts w:ascii="Times New Roman" w:hAnsi="Times New Roman" w:cs="Times New Roman"/>
          <w:sz w:val="28"/>
          <w:szCs w:val="28"/>
          <w:lang w:val="uk-UA"/>
        </w:rPr>
        <w:t xml:space="preserve">ахист </w:t>
      </w:r>
      <w:r w:rsidR="000F49E1">
        <w:rPr>
          <w:rFonts w:ascii="Times New Roman" w:hAnsi="Times New Roman" w:cs="Times New Roman"/>
          <w:sz w:val="28"/>
          <w:szCs w:val="28"/>
          <w:lang w:val="uk-UA"/>
        </w:rPr>
        <w:t>п</w:t>
      </w:r>
      <w:r w:rsidRPr="00A12333">
        <w:rPr>
          <w:rFonts w:ascii="Times New Roman" w:hAnsi="Times New Roman" w:cs="Times New Roman"/>
          <w:sz w:val="28"/>
          <w:szCs w:val="28"/>
          <w:lang w:val="uk-UA"/>
        </w:rPr>
        <w:t>окупців</w:t>
      </w:r>
      <w:r w:rsidR="000F49E1">
        <w:rPr>
          <w:rFonts w:ascii="Times New Roman" w:hAnsi="Times New Roman" w:cs="Times New Roman"/>
          <w:sz w:val="28"/>
          <w:szCs w:val="28"/>
          <w:lang w:val="uk-UA"/>
        </w:rPr>
        <w:t xml:space="preserve"> також важливий аспект , який </w:t>
      </w:r>
      <w:r w:rsidR="000F49E1">
        <w:rPr>
          <w:rFonts w:ascii="Times New Roman" w:hAnsi="Times New Roman" w:cs="Times New Roman"/>
          <w:sz w:val="28"/>
          <w:szCs w:val="28"/>
          <w:lang w:val="uk-UA"/>
        </w:rPr>
        <w:lastRenderedPageBreak/>
        <w:t xml:space="preserve">впливає на ринок землі. </w:t>
      </w:r>
      <w:r w:rsidRPr="00A12333">
        <w:rPr>
          <w:rFonts w:ascii="Times New Roman" w:hAnsi="Times New Roman" w:cs="Times New Roman"/>
          <w:sz w:val="28"/>
          <w:szCs w:val="28"/>
          <w:lang w:val="uk-UA"/>
        </w:rPr>
        <w:t xml:space="preserve">Визначаються права покупців земельних ділянок, процес їхнього придбання та умови </w:t>
      </w:r>
      <w:proofErr w:type="spellStart"/>
      <w:r w:rsidRPr="00A12333">
        <w:rPr>
          <w:rFonts w:ascii="Times New Roman" w:hAnsi="Times New Roman" w:cs="Times New Roman"/>
          <w:sz w:val="28"/>
          <w:szCs w:val="28"/>
          <w:lang w:val="uk-UA"/>
        </w:rPr>
        <w:t>угод</w:t>
      </w:r>
      <w:r w:rsidR="000F49E1">
        <w:rPr>
          <w:rFonts w:ascii="Times New Roman" w:hAnsi="Times New Roman" w:cs="Times New Roman"/>
          <w:sz w:val="28"/>
          <w:szCs w:val="28"/>
          <w:lang w:val="uk-UA"/>
        </w:rPr>
        <w:t>,в</w:t>
      </w:r>
      <w:r w:rsidRPr="00A12333">
        <w:rPr>
          <w:rFonts w:ascii="Times New Roman" w:hAnsi="Times New Roman" w:cs="Times New Roman"/>
          <w:sz w:val="28"/>
          <w:szCs w:val="28"/>
          <w:lang w:val="uk-UA"/>
        </w:rPr>
        <w:t>становлюються</w:t>
      </w:r>
      <w:proofErr w:type="spellEnd"/>
      <w:r w:rsidRPr="00A12333">
        <w:rPr>
          <w:rFonts w:ascii="Times New Roman" w:hAnsi="Times New Roman" w:cs="Times New Roman"/>
          <w:sz w:val="28"/>
          <w:szCs w:val="28"/>
          <w:lang w:val="uk-UA"/>
        </w:rPr>
        <w:t xml:space="preserve"> правила щодо використання земель з урахуванням їхнього екологічного значення та збереження природних </w:t>
      </w:r>
      <w:proofErr w:type="spellStart"/>
      <w:r w:rsidRPr="00A12333">
        <w:rPr>
          <w:rFonts w:ascii="Times New Roman" w:hAnsi="Times New Roman" w:cs="Times New Roman"/>
          <w:sz w:val="28"/>
          <w:szCs w:val="28"/>
          <w:lang w:val="uk-UA"/>
        </w:rPr>
        <w:t>ресурсів.</w:t>
      </w:r>
      <w:r w:rsidR="000F49E1">
        <w:rPr>
          <w:rFonts w:ascii="Times New Roman" w:hAnsi="Times New Roman" w:cs="Times New Roman"/>
          <w:sz w:val="28"/>
          <w:szCs w:val="28"/>
          <w:lang w:val="uk-UA"/>
        </w:rPr>
        <w:t>П</w:t>
      </w:r>
      <w:r w:rsidRPr="00A12333">
        <w:rPr>
          <w:rFonts w:ascii="Times New Roman" w:hAnsi="Times New Roman" w:cs="Times New Roman"/>
          <w:sz w:val="28"/>
          <w:szCs w:val="28"/>
          <w:lang w:val="uk-UA"/>
        </w:rPr>
        <w:t>равила</w:t>
      </w:r>
      <w:proofErr w:type="spellEnd"/>
      <w:r w:rsidRPr="00A12333">
        <w:rPr>
          <w:rFonts w:ascii="Times New Roman" w:hAnsi="Times New Roman" w:cs="Times New Roman"/>
          <w:sz w:val="28"/>
          <w:szCs w:val="28"/>
          <w:lang w:val="uk-UA"/>
        </w:rPr>
        <w:t xml:space="preserve"> оренди землі та механізми вирішення спорів у сфері земельних відносин.</w:t>
      </w:r>
    </w:p>
    <w:p w14:paraId="2F88D7FE" w14:textId="4EB3E197" w:rsidR="00A12333" w:rsidRPr="00A12333" w:rsidRDefault="00A12333" w:rsidP="00A12333">
      <w:pPr>
        <w:spacing w:line="360" w:lineRule="auto"/>
        <w:ind w:left="133"/>
        <w:jc w:val="both"/>
        <w:rPr>
          <w:rFonts w:ascii="Times New Roman" w:hAnsi="Times New Roman" w:cs="Times New Roman"/>
          <w:sz w:val="28"/>
          <w:szCs w:val="28"/>
          <w:lang w:val="uk-UA"/>
        </w:rPr>
      </w:pPr>
      <w:r w:rsidRPr="00A12333">
        <w:rPr>
          <w:rFonts w:ascii="Times New Roman" w:hAnsi="Times New Roman" w:cs="Times New Roman"/>
          <w:sz w:val="28"/>
          <w:szCs w:val="28"/>
          <w:lang w:val="uk-UA"/>
        </w:rPr>
        <w:t xml:space="preserve">Ці правові засади регулюють відносини на ринку земель в Україні </w:t>
      </w:r>
      <w:r w:rsidR="000F49E1">
        <w:rPr>
          <w:rFonts w:ascii="Times New Roman" w:hAnsi="Times New Roman" w:cs="Times New Roman"/>
          <w:sz w:val="28"/>
          <w:szCs w:val="28"/>
          <w:lang w:val="uk-UA"/>
        </w:rPr>
        <w:t xml:space="preserve"> та мають вплив на економічні аспекти розвитку ринку землі.</w:t>
      </w:r>
    </w:p>
    <w:p w14:paraId="2FD2EA37" w14:textId="77777777" w:rsidR="00A12333" w:rsidRPr="00A12333" w:rsidRDefault="00A12333" w:rsidP="00A12333">
      <w:pPr>
        <w:spacing w:line="360" w:lineRule="auto"/>
        <w:ind w:left="133"/>
        <w:jc w:val="both"/>
        <w:rPr>
          <w:rFonts w:ascii="Times New Roman" w:hAnsi="Times New Roman" w:cs="Times New Roman"/>
          <w:sz w:val="28"/>
          <w:szCs w:val="28"/>
          <w:lang w:val="uk-UA"/>
        </w:rPr>
      </w:pPr>
    </w:p>
    <w:p w14:paraId="10B4C10A" w14:textId="31B92243" w:rsidR="000251B1" w:rsidRPr="00310E33" w:rsidRDefault="005A685F" w:rsidP="00282665">
      <w:pPr>
        <w:spacing w:line="360" w:lineRule="auto"/>
        <w:ind w:left="133"/>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w:t>
      </w:r>
    </w:p>
    <w:p w14:paraId="14134698" w14:textId="1CDA550C" w:rsidR="008E532F" w:rsidRDefault="008E532F" w:rsidP="00282665">
      <w:pPr>
        <w:spacing w:line="360" w:lineRule="auto"/>
        <w:ind w:left="133"/>
        <w:jc w:val="both"/>
        <w:rPr>
          <w:rFonts w:ascii="Times New Roman" w:hAnsi="Times New Roman" w:cs="Times New Roman"/>
          <w:b/>
          <w:bCs/>
          <w:sz w:val="28"/>
          <w:szCs w:val="28"/>
          <w:lang w:val="uk-UA"/>
        </w:rPr>
      </w:pPr>
      <w:r w:rsidRPr="00310E33">
        <w:rPr>
          <w:rFonts w:ascii="Times New Roman" w:hAnsi="Times New Roman" w:cs="Times New Roman"/>
          <w:sz w:val="28"/>
          <w:szCs w:val="28"/>
          <w:lang w:val="uk-UA"/>
        </w:rPr>
        <w:t xml:space="preserve">3.2. </w:t>
      </w:r>
      <w:r w:rsidR="00D04203" w:rsidRPr="00310E33">
        <w:rPr>
          <w:rFonts w:ascii="Times New Roman" w:hAnsi="Times New Roman" w:cs="Times New Roman"/>
          <w:sz w:val="28"/>
          <w:szCs w:val="28"/>
          <w:lang w:val="uk-UA"/>
        </w:rPr>
        <w:t>Ш</w:t>
      </w:r>
      <w:r w:rsidRPr="00310E33">
        <w:rPr>
          <w:rFonts w:ascii="Times New Roman" w:hAnsi="Times New Roman" w:cs="Times New Roman"/>
          <w:sz w:val="28"/>
          <w:szCs w:val="28"/>
          <w:lang w:val="uk-UA"/>
        </w:rPr>
        <w:t>ляхи вирішення правового регулювання ринку землі</w:t>
      </w:r>
      <w:r w:rsidRPr="00310E33">
        <w:rPr>
          <w:rFonts w:ascii="Times New Roman" w:hAnsi="Times New Roman" w:cs="Times New Roman"/>
          <w:b/>
          <w:bCs/>
          <w:sz w:val="28"/>
          <w:szCs w:val="28"/>
          <w:lang w:val="uk-UA"/>
        </w:rPr>
        <w:t>.</w:t>
      </w:r>
    </w:p>
    <w:p w14:paraId="37B61D76" w14:textId="77777777" w:rsidR="0088492B" w:rsidRPr="001071ED" w:rsidRDefault="0088492B" w:rsidP="001071ED">
      <w:pPr>
        <w:spacing w:line="360" w:lineRule="auto"/>
        <w:ind w:left="133"/>
        <w:jc w:val="both"/>
        <w:rPr>
          <w:rFonts w:ascii="Times New Roman" w:hAnsi="Times New Roman" w:cs="Times New Roman"/>
          <w:sz w:val="28"/>
          <w:szCs w:val="28"/>
          <w:lang w:val="uk-UA"/>
        </w:rPr>
      </w:pPr>
    </w:p>
    <w:p w14:paraId="4DD00CB9" w14:textId="77777777" w:rsidR="0088492B" w:rsidRPr="001071ED" w:rsidRDefault="0088492B" w:rsidP="001071ED">
      <w:pPr>
        <w:spacing w:line="360" w:lineRule="auto"/>
        <w:ind w:left="133"/>
        <w:jc w:val="both"/>
        <w:rPr>
          <w:rFonts w:ascii="Times New Roman" w:hAnsi="Times New Roman" w:cs="Times New Roman"/>
          <w:sz w:val="28"/>
          <w:szCs w:val="28"/>
          <w:lang w:val="uk-UA"/>
        </w:rPr>
      </w:pPr>
    </w:p>
    <w:p w14:paraId="4BFBFBAC" w14:textId="7387FC18" w:rsidR="0088492B" w:rsidRP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Вирішення правового регулювання ринку землі може включати різні шляхи та заходи, спрямовані на створення ефективного та справедливого механізму управління земельними ресурсами. Нижче подано деякі з можливих шляхів вирішення цього питання:</w:t>
      </w:r>
    </w:p>
    <w:p w14:paraId="0DC72410" w14:textId="77777777" w:rsid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Розробка та </w:t>
      </w:r>
      <w:r w:rsidR="001071ED">
        <w:rPr>
          <w:rFonts w:ascii="Times New Roman" w:hAnsi="Times New Roman" w:cs="Times New Roman"/>
          <w:sz w:val="28"/>
          <w:szCs w:val="28"/>
          <w:lang w:val="uk-UA"/>
        </w:rPr>
        <w:t>у</w:t>
      </w:r>
      <w:r w:rsidRPr="001071ED">
        <w:rPr>
          <w:rFonts w:ascii="Times New Roman" w:hAnsi="Times New Roman" w:cs="Times New Roman"/>
          <w:sz w:val="28"/>
          <w:szCs w:val="28"/>
          <w:lang w:val="uk-UA"/>
        </w:rPr>
        <w:t xml:space="preserve">досконалення </w:t>
      </w:r>
      <w:r w:rsidR="001071ED">
        <w:rPr>
          <w:rFonts w:ascii="Times New Roman" w:hAnsi="Times New Roman" w:cs="Times New Roman"/>
          <w:sz w:val="28"/>
          <w:szCs w:val="28"/>
          <w:lang w:val="uk-UA"/>
        </w:rPr>
        <w:t>з</w:t>
      </w:r>
      <w:r w:rsidRPr="001071ED">
        <w:rPr>
          <w:rFonts w:ascii="Times New Roman" w:hAnsi="Times New Roman" w:cs="Times New Roman"/>
          <w:sz w:val="28"/>
          <w:szCs w:val="28"/>
          <w:lang w:val="uk-UA"/>
        </w:rPr>
        <w:t>аконодавства</w:t>
      </w:r>
      <w:r w:rsidR="001071ED">
        <w:rPr>
          <w:rFonts w:ascii="Times New Roman" w:hAnsi="Times New Roman" w:cs="Times New Roman"/>
          <w:sz w:val="28"/>
          <w:szCs w:val="28"/>
          <w:lang w:val="uk-UA"/>
        </w:rPr>
        <w:t xml:space="preserve">. Інституційного </w:t>
      </w:r>
      <w:proofErr w:type="spellStart"/>
      <w:r w:rsidR="001071ED">
        <w:rPr>
          <w:rFonts w:ascii="Times New Roman" w:hAnsi="Times New Roman" w:cs="Times New Roman"/>
          <w:sz w:val="28"/>
          <w:szCs w:val="28"/>
          <w:lang w:val="uk-UA"/>
        </w:rPr>
        <w:t>забезпечення.</w:t>
      </w:r>
      <w:r w:rsidRPr="001071ED">
        <w:rPr>
          <w:rFonts w:ascii="Times New Roman" w:hAnsi="Times New Roman" w:cs="Times New Roman"/>
          <w:sz w:val="28"/>
          <w:szCs w:val="28"/>
          <w:lang w:val="uk-UA"/>
        </w:rPr>
        <w:t>Розгляд</w:t>
      </w:r>
      <w:proofErr w:type="spellEnd"/>
      <w:r w:rsidRPr="001071ED">
        <w:rPr>
          <w:rFonts w:ascii="Times New Roman" w:hAnsi="Times New Roman" w:cs="Times New Roman"/>
          <w:sz w:val="28"/>
          <w:szCs w:val="28"/>
          <w:lang w:val="uk-UA"/>
        </w:rPr>
        <w:t xml:space="preserve"> та впровадження нових чи вдосконалених законів та нормативно-правових актів, які відповідають сучасним умовам та враховують найкращі міжнародні практики.</w:t>
      </w:r>
    </w:p>
    <w:p w14:paraId="0AFD646F" w14:textId="2E51A8D8" w:rsidR="0088492B" w:rsidRP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Зняття обмежень та мораторіїв на купівлю-продаж земельних ділянок, що сприятиме вільному обігу земельних прав та конкуренції на ринку.</w:t>
      </w:r>
    </w:p>
    <w:p w14:paraId="4A246038" w14:textId="77777777" w:rsid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Створення </w:t>
      </w:r>
      <w:r w:rsidR="001071ED">
        <w:rPr>
          <w:rFonts w:ascii="Times New Roman" w:hAnsi="Times New Roman" w:cs="Times New Roman"/>
          <w:sz w:val="28"/>
          <w:szCs w:val="28"/>
          <w:lang w:val="uk-UA"/>
        </w:rPr>
        <w:t>п</w:t>
      </w:r>
      <w:r w:rsidRPr="001071ED">
        <w:rPr>
          <w:rFonts w:ascii="Times New Roman" w:hAnsi="Times New Roman" w:cs="Times New Roman"/>
          <w:sz w:val="28"/>
          <w:szCs w:val="28"/>
          <w:lang w:val="uk-UA"/>
        </w:rPr>
        <w:t xml:space="preserve">розорої </w:t>
      </w:r>
      <w:r w:rsidR="001071ED">
        <w:rPr>
          <w:rFonts w:ascii="Times New Roman" w:hAnsi="Times New Roman" w:cs="Times New Roman"/>
          <w:sz w:val="28"/>
          <w:szCs w:val="28"/>
          <w:lang w:val="uk-UA"/>
        </w:rPr>
        <w:t>с</w:t>
      </w:r>
      <w:r w:rsidRPr="001071ED">
        <w:rPr>
          <w:rFonts w:ascii="Times New Roman" w:hAnsi="Times New Roman" w:cs="Times New Roman"/>
          <w:sz w:val="28"/>
          <w:szCs w:val="28"/>
          <w:lang w:val="uk-UA"/>
        </w:rPr>
        <w:t xml:space="preserve">истеми </w:t>
      </w:r>
      <w:r w:rsidR="001071ED">
        <w:rPr>
          <w:rFonts w:ascii="Times New Roman" w:hAnsi="Times New Roman" w:cs="Times New Roman"/>
          <w:sz w:val="28"/>
          <w:szCs w:val="28"/>
          <w:lang w:val="uk-UA"/>
        </w:rPr>
        <w:t>р</w:t>
      </w:r>
      <w:r w:rsidRPr="001071ED">
        <w:rPr>
          <w:rFonts w:ascii="Times New Roman" w:hAnsi="Times New Roman" w:cs="Times New Roman"/>
          <w:sz w:val="28"/>
          <w:szCs w:val="28"/>
          <w:lang w:val="uk-UA"/>
        </w:rPr>
        <w:t xml:space="preserve">еєстрації та </w:t>
      </w:r>
      <w:r w:rsidR="001071ED">
        <w:rPr>
          <w:rFonts w:ascii="Times New Roman" w:hAnsi="Times New Roman" w:cs="Times New Roman"/>
          <w:sz w:val="28"/>
          <w:szCs w:val="28"/>
          <w:lang w:val="uk-UA"/>
        </w:rPr>
        <w:t xml:space="preserve"> Земельного к</w:t>
      </w:r>
      <w:r w:rsidRPr="001071ED">
        <w:rPr>
          <w:rFonts w:ascii="Times New Roman" w:hAnsi="Times New Roman" w:cs="Times New Roman"/>
          <w:sz w:val="28"/>
          <w:szCs w:val="28"/>
          <w:lang w:val="uk-UA"/>
        </w:rPr>
        <w:t>адастру</w:t>
      </w:r>
      <w:r w:rsidR="001071ED">
        <w:rPr>
          <w:rFonts w:ascii="Times New Roman" w:hAnsi="Times New Roman" w:cs="Times New Roman"/>
          <w:sz w:val="28"/>
          <w:szCs w:val="28"/>
          <w:lang w:val="uk-UA"/>
        </w:rPr>
        <w:t xml:space="preserve">. </w:t>
      </w:r>
      <w:r w:rsidRPr="001071ED">
        <w:rPr>
          <w:rFonts w:ascii="Times New Roman" w:hAnsi="Times New Roman" w:cs="Times New Roman"/>
          <w:sz w:val="28"/>
          <w:szCs w:val="28"/>
          <w:lang w:val="uk-UA"/>
        </w:rPr>
        <w:t xml:space="preserve">Розвиток ефективної системи реєстрації та кадастру для забезпечення точності та достовірності інформації про власників та стан </w:t>
      </w:r>
      <w:proofErr w:type="spellStart"/>
      <w:r w:rsidRPr="001071ED">
        <w:rPr>
          <w:rFonts w:ascii="Times New Roman" w:hAnsi="Times New Roman" w:cs="Times New Roman"/>
          <w:sz w:val="28"/>
          <w:szCs w:val="28"/>
          <w:lang w:val="uk-UA"/>
        </w:rPr>
        <w:t>земель.</w:t>
      </w:r>
      <w:r w:rsidR="001071ED">
        <w:rPr>
          <w:rFonts w:ascii="Times New Roman" w:hAnsi="Times New Roman" w:cs="Times New Roman"/>
          <w:sz w:val="28"/>
          <w:szCs w:val="28"/>
          <w:lang w:val="uk-UA"/>
        </w:rPr>
        <w:t>Важливим</w:t>
      </w:r>
      <w:proofErr w:type="spellEnd"/>
      <w:r w:rsidR="001071ED">
        <w:rPr>
          <w:rFonts w:ascii="Times New Roman" w:hAnsi="Times New Roman" w:cs="Times New Roman"/>
          <w:sz w:val="28"/>
          <w:szCs w:val="28"/>
          <w:lang w:val="uk-UA"/>
        </w:rPr>
        <w:t xml:space="preserve"> кроком є р</w:t>
      </w:r>
      <w:r w:rsidRPr="001071ED">
        <w:rPr>
          <w:rFonts w:ascii="Times New Roman" w:hAnsi="Times New Roman" w:cs="Times New Roman"/>
          <w:sz w:val="28"/>
          <w:szCs w:val="28"/>
          <w:lang w:val="uk-UA"/>
        </w:rPr>
        <w:t xml:space="preserve">егулювання </w:t>
      </w:r>
      <w:proofErr w:type="spellStart"/>
      <w:r w:rsidR="001071ED">
        <w:rPr>
          <w:rFonts w:ascii="Times New Roman" w:hAnsi="Times New Roman" w:cs="Times New Roman"/>
          <w:sz w:val="28"/>
          <w:szCs w:val="28"/>
          <w:lang w:val="uk-UA"/>
        </w:rPr>
        <w:t>ц</w:t>
      </w:r>
      <w:r w:rsidRPr="001071ED">
        <w:rPr>
          <w:rFonts w:ascii="Times New Roman" w:hAnsi="Times New Roman" w:cs="Times New Roman"/>
          <w:sz w:val="28"/>
          <w:szCs w:val="28"/>
          <w:lang w:val="uk-UA"/>
        </w:rPr>
        <w:t>ін</w:t>
      </w:r>
      <w:r w:rsidR="001071ED">
        <w:rPr>
          <w:rFonts w:ascii="Times New Roman" w:hAnsi="Times New Roman" w:cs="Times New Roman"/>
          <w:sz w:val="28"/>
          <w:szCs w:val="28"/>
          <w:lang w:val="uk-UA"/>
        </w:rPr>
        <w:t>.</w:t>
      </w:r>
      <w:r w:rsidRPr="001071ED">
        <w:rPr>
          <w:rFonts w:ascii="Times New Roman" w:hAnsi="Times New Roman" w:cs="Times New Roman"/>
          <w:sz w:val="28"/>
          <w:szCs w:val="28"/>
          <w:lang w:val="uk-UA"/>
        </w:rPr>
        <w:t>Впровадження</w:t>
      </w:r>
      <w:proofErr w:type="spellEnd"/>
      <w:r w:rsidRPr="001071ED">
        <w:rPr>
          <w:rFonts w:ascii="Times New Roman" w:hAnsi="Times New Roman" w:cs="Times New Roman"/>
          <w:sz w:val="28"/>
          <w:szCs w:val="28"/>
          <w:lang w:val="uk-UA"/>
        </w:rPr>
        <w:t xml:space="preserve"> механізмів регулювання цін на землю для запобігання штучному завищенню або низьким цінам, що може виникнути через непрозорість ринку.</w:t>
      </w:r>
    </w:p>
    <w:p w14:paraId="3B10DB06" w14:textId="31826B9C" w:rsidR="00C5039D" w:rsidRPr="001071ED" w:rsidRDefault="00C5039D"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Захист прав власності на ринку землі є ключовим аспектом для створення стабільного та довіреного інвестиційного клімату. Ефективний захист прав </w:t>
      </w:r>
      <w:r w:rsidRPr="001071ED">
        <w:rPr>
          <w:rFonts w:ascii="Times New Roman" w:hAnsi="Times New Roman" w:cs="Times New Roman"/>
          <w:sz w:val="28"/>
          <w:szCs w:val="28"/>
          <w:lang w:val="uk-UA"/>
        </w:rPr>
        <w:lastRenderedPageBreak/>
        <w:t xml:space="preserve">власності забезпечує власникам упевненість в їхніх правах, підвищує привабливість ринку та сприяє сталому розвитку. Ось кілька аспектів захисту прав власності на ринку </w:t>
      </w:r>
      <w:proofErr w:type="spellStart"/>
      <w:r w:rsidRPr="001071ED">
        <w:rPr>
          <w:rFonts w:ascii="Times New Roman" w:hAnsi="Times New Roman" w:cs="Times New Roman"/>
          <w:sz w:val="28"/>
          <w:szCs w:val="28"/>
          <w:lang w:val="uk-UA"/>
        </w:rPr>
        <w:t>землі:</w:t>
      </w:r>
      <w:r w:rsidR="001071ED">
        <w:rPr>
          <w:rFonts w:ascii="Times New Roman" w:hAnsi="Times New Roman" w:cs="Times New Roman"/>
          <w:sz w:val="28"/>
          <w:szCs w:val="28"/>
          <w:lang w:val="uk-UA"/>
        </w:rPr>
        <w:t>ч</w:t>
      </w:r>
      <w:r w:rsidRPr="001071ED">
        <w:rPr>
          <w:rFonts w:ascii="Times New Roman" w:hAnsi="Times New Roman" w:cs="Times New Roman"/>
          <w:sz w:val="28"/>
          <w:szCs w:val="28"/>
          <w:lang w:val="uk-UA"/>
        </w:rPr>
        <w:t>ітке</w:t>
      </w:r>
      <w:proofErr w:type="spellEnd"/>
      <w:r w:rsidRPr="001071ED">
        <w:rPr>
          <w:rFonts w:ascii="Times New Roman" w:hAnsi="Times New Roman" w:cs="Times New Roman"/>
          <w:sz w:val="28"/>
          <w:szCs w:val="28"/>
          <w:lang w:val="uk-UA"/>
        </w:rPr>
        <w:t xml:space="preserve"> </w:t>
      </w:r>
      <w:proofErr w:type="spellStart"/>
      <w:r w:rsidR="001071ED">
        <w:rPr>
          <w:rFonts w:ascii="Times New Roman" w:hAnsi="Times New Roman" w:cs="Times New Roman"/>
          <w:sz w:val="28"/>
          <w:szCs w:val="28"/>
          <w:lang w:val="uk-UA"/>
        </w:rPr>
        <w:t>з</w:t>
      </w:r>
      <w:r w:rsidRPr="001071ED">
        <w:rPr>
          <w:rFonts w:ascii="Times New Roman" w:hAnsi="Times New Roman" w:cs="Times New Roman"/>
          <w:sz w:val="28"/>
          <w:szCs w:val="28"/>
          <w:lang w:val="uk-UA"/>
        </w:rPr>
        <w:t>аконодавство</w:t>
      </w:r>
      <w:r w:rsidR="001071ED">
        <w:rPr>
          <w:rFonts w:ascii="Times New Roman" w:hAnsi="Times New Roman" w:cs="Times New Roman"/>
          <w:sz w:val="28"/>
          <w:szCs w:val="28"/>
          <w:lang w:val="uk-UA"/>
        </w:rPr>
        <w:t>.</w:t>
      </w:r>
      <w:r w:rsidRPr="001071ED">
        <w:rPr>
          <w:rFonts w:ascii="Times New Roman" w:hAnsi="Times New Roman" w:cs="Times New Roman"/>
          <w:sz w:val="28"/>
          <w:szCs w:val="28"/>
          <w:lang w:val="uk-UA"/>
        </w:rPr>
        <w:t>Розробка</w:t>
      </w:r>
      <w:proofErr w:type="spellEnd"/>
      <w:r w:rsidRPr="001071ED">
        <w:rPr>
          <w:rFonts w:ascii="Times New Roman" w:hAnsi="Times New Roman" w:cs="Times New Roman"/>
          <w:sz w:val="28"/>
          <w:szCs w:val="28"/>
          <w:lang w:val="uk-UA"/>
        </w:rPr>
        <w:t xml:space="preserve"> чіткого та консистентного законодавства, яке чітко визначає права та обов'язки власників земель</w:t>
      </w:r>
      <w:r w:rsidR="001071ED">
        <w:rPr>
          <w:rFonts w:ascii="Times New Roman" w:hAnsi="Times New Roman" w:cs="Times New Roman"/>
          <w:sz w:val="28"/>
          <w:szCs w:val="28"/>
          <w:lang w:val="uk-UA"/>
        </w:rPr>
        <w:t xml:space="preserve"> для з</w:t>
      </w:r>
      <w:r w:rsidRPr="001071ED">
        <w:rPr>
          <w:rFonts w:ascii="Times New Roman" w:hAnsi="Times New Roman" w:cs="Times New Roman"/>
          <w:sz w:val="28"/>
          <w:szCs w:val="28"/>
          <w:lang w:val="uk-UA"/>
        </w:rPr>
        <w:t xml:space="preserve">абезпечення ясності та розуміння юридичних аспектів </w:t>
      </w:r>
      <w:proofErr w:type="spellStart"/>
      <w:r w:rsidRPr="001071ED">
        <w:rPr>
          <w:rFonts w:ascii="Times New Roman" w:hAnsi="Times New Roman" w:cs="Times New Roman"/>
          <w:sz w:val="28"/>
          <w:szCs w:val="28"/>
          <w:lang w:val="uk-UA"/>
        </w:rPr>
        <w:t>власності.Розвиток</w:t>
      </w:r>
      <w:proofErr w:type="spellEnd"/>
      <w:r w:rsidRPr="001071ED">
        <w:rPr>
          <w:rFonts w:ascii="Times New Roman" w:hAnsi="Times New Roman" w:cs="Times New Roman"/>
          <w:sz w:val="28"/>
          <w:szCs w:val="28"/>
          <w:lang w:val="uk-UA"/>
        </w:rPr>
        <w:t xml:space="preserve"> ефективної системи реєстрації та кадастру для точного фіксування власності на земельні ділянки</w:t>
      </w:r>
      <w:r w:rsidR="001071ED">
        <w:rPr>
          <w:rFonts w:ascii="Times New Roman" w:hAnsi="Times New Roman" w:cs="Times New Roman"/>
          <w:sz w:val="28"/>
          <w:szCs w:val="28"/>
          <w:lang w:val="uk-UA"/>
        </w:rPr>
        <w:t xml:space="preserve"> для з</w:t>
      </w:r>
      <w:r w:rsidRPr="001071ED">
        <w:rPr>
          <w:rFonts w:ascii="Times New Roman" w:hAnsi="Times New Roman" w:cs="Times New Roman"/>
          <w:sz w:val="28"/>
          <w:szCs w:val="28"/>
          <w:lang w:val="uk-UA"/>
        </w:rPr>
        <w:t>абезпечення прозорості та документальної підтримки прав власності.</w:t>
      </w:r>
      <w:r w:rsidR="001071ED">
        <w:rPr>
          <w:rFonts w:ascii="Times New Roman" w:hAnsi="Times New Roman" w:cs="Times New Roman"/>
          <w:sz w:val="28"/>
          <w:szCs w:val="28"/>
          <w:lang w:val="uk-UA"/>
        </w:rPr>
        <w:t xml:space="preserve"> Та потужним та складним кроком є з</w:t>
      </w:r>
      <w:r w:rsidRPr="001071ED">
        <w:rPr>
          <w:rFonts w:ascii="Times New Roman" w:hAnsi="Times New Roman" w:cs="Times New Roman"/>
          <w:sz w:val="28"/>
          <w:szCs w:val="28"/>
          <w:lang w:val="uk-UA"/>
        </w:rPr>
        <w:t xml:space="preserve">ахист </w:t>
      </w:r>
      <w:r w:rsidR="001071ED">
        <w:rPr>
          <w:rFonts w:ascii="Times New Roman" w:hAnsi="Times New Roman" w:cs="Times New Roman"/>
          <w:sz w:val="28"/>
          <w:szCs w:val="28"/>
          <w:lang w:val="uk-UA"/>
        </w:rPr>
        <w:t>в</w:t>
      </w:r>
      <w:r w:rsidRPr="001071ED">
        <w:rPr>
          <w:rFonts w:ascii="Times New Roman" w:hAnsi="Times New Roman" w:cs="Times New Roman"/>
          <w:sz w:val="28"/>
          <w:szCs w:val="28"/>
          <w:lang w:val="uk-UA"/>
        </w:rPr>
        <w:t xml:space="preserve">ід </w:t>
      </w:r>
      <w:r w:rsidR="001071ED">
        <w:rPr>
          <w:rFonts w:ascii="Times New Roman" w:hAnsi="Times New Roman" w:cs="Times New Roman"/>
          <w:sz w:val="28"/>
          <w:szCs w:val="28"/>
          <w:lang w:val="uk-UA"/>
        </w:rPr>
        <w:t>н</w:t>
      </w:r>
      <w:r w:rsidRPr="001071ED">
        <w:rPr>
          <w:rFonts w:ascii="Times New Roman" w:hAnsi="Times New Roman" w:cs="Times New Roman"/>
          <w:sz w:val="28"/>
          <w:szCs w:val="28"/>
          <w:lang w:val="uk-UA"/>
        </w:rPr>
        <w:t xml:space="preserve">езаконних </w:t>
      </w:r>
      <w:r w:rsidR="001071ED">
        <w:rPr>
          <w:rFonts w:ascii="Times New Roman" w:hAnsi="Times New Roman" w:cs="Times New Roman"/>
          <w:sz w:val="28"/>
          <w:szCs w:val="28"/>
          <w:lang w:val="uk-UA"/>
        </w:rPr>
        <w:t>з</w:t>
      </w:r>
      <w:r w:rsidRPr="001071ED">
        <w:rPr>
          <w:rFonts w:ascii="Times New Roman" w:hAnsi="Times New Roman" w:cs="Times New Roman"/>
          <w:sz w:val="28"/>
          <w:szCs w:val="28"/>
          <w:lang w:val="uk-UA"/>
        </w:rPr>
        <w:t>ахоплень</w:t>
      </w:r>
      <w:r w:rsidR="001071ED">
        <w:rPr>
          <w:rFonts w:ascii="Times New Roman" w:hAnsi="Times New Roman" w:cs="Times New Roman"/>
          <w:sz w:val="28"/>
          <w:szCs w:val="28"/>
          <w:lang w:val="uk-UA"/>
        </w:rPr>
        <w:t>, з</w:t>
      </w:r>
      <w:r w:rsidRPr="001071ED">
        <w:rPr>
          <w:rFonts w:ascii="Times New Roman" w:hAnsi="Times New Roman" w:cs="Times New Roman"/>
          <w:sz w:val="28"/>
          <w:szCs w:val="28"/>
          <w:lang w:val="uk-UA"/>
        </w:rPr>
        <w:t>апровадження ефективних механізмів для запобігання та припинення незаконних захоплень земель</w:t>
      </w:r>
      <w:r w:rsidR="001071ED">
        <w:rPr>
          <w:rFonts w:ascii="Times New Roman" w:hAnsi="Times New Roman" w:cs="Times New Roman"/>
          <w:sz w:val="28"/>
          <w:szCs w:val="28"/>
          <w:lang w:val="uk-UA"/>
        </w:rPr>
        <w:t>, г</w:t>
      </w:r>
      <w:r w:rsidRPr="001071ED">
        <w:rPr>
          <w:rFonts w:ascii="Times New Roman" w:hAnsi="Times New Roman" w:cs="Times New Roman"/>
          <w:sz w:val="28"/>
          <w:szCs w:val="28"/>
          <w:lang w:val="uk-UA"/>
        </w:rPr>
        <w:t>арантування невід'ємності та невтручання власності.</w:t>
      </w:r>
    </w:p>
    <w:p w14:paraId="49F26F98" w14:textId="4AB14444" w:rsidR="00C5039D" w:rsidRPr="001071ED" w:rsidRDefault="001071ED" w:rsidP="001071ED">
      <w:pPr>
        <w:spacing w:line="360" w:lineRule="auto"/>
        <w:ind w:left="133"/>
        <w:jc w:val="both"/>
        <w:rPr>
          <w:rFonts w:ascii="Times New Roman" w:hAnsi="Times New Roman" w:cs="Times New Roman"/>
          <w:sz w:val="28"/>
          <w:szCs w:val="28"/>
          <w:lang w:val="uk-UA"/>
        </w:rPr>
      </w:pPr>
      <w:r>
        <w:rPr>
          <w:rFonts w:ascii="Times New Roman" w:hAnsi="Times New Roman" w:cs="Times New Roman"/>
          <w:sz w:val="28"/>
          <w:szCs w:val="28"/>
          <w:lang w:val="uk-UA"/>
        </w:rPr>
        <w:t>Для ефективної реалізації необхідні м</w:t>
      </w:r>
      <w:r w:rsidR="00C5039D" w:rsidRPr="001071ED">
        <w:rPr>
          <w:rFonts w:ascii="Times New Roman" w:hAnsi="Times New Roman" w:cs="Times New Roman"/>
          <w:sz w:val="28"/>
          <w:szCs w:val="28"/>
          <w:lang w:val="uk-UA"/>
        </w:rPr>
        <w:t xml:space="preserve">еханізми </w:t>
      </w:r>
      <w:r>
        <w:rPr>
          <w:rFonts w:ascii="Times New Roman" w:hAnsi="Times New Roman" w:cs="Times New Roman"/>
          <w:sz w:val="28"/>
          <w:szCs w:val="28"/>
          <w:lang w:val="uk-UA"/>
        </w:rPr>
        <w:t>р</w:t>
      </w:r>
      <w:r w:rsidR="00C5039D" w:rsidRPr="001071ED">
        <w:rPr>
          <w:rFonts w:ascii="Times New Roman" w:hAnsi="Times New Roman" w:cs="Times New Roman"/>
          <w:sz w:val="28"/>
          <w:szCs w:val="28"/>
          <w:lang w:val="uk-UA"/>
        </w:rPr>
        <w:t xml:space="preserve">озгляду </w:t>
      </w:r>
      <w:proofErr w:type="spellStart"/>
      <w:r>
        <w:rPr>
          <w:rFonts w:ascii="Times New Roman" w:hAnsi="Times New Roman" w:cs="Times New Roman"/>
          <w:sz w:val="28"/>
          <w:szCs w:val="28"/>
          <w:lang w:val="uk-UA"/>
        </w:rPr>
        <w:t>с</w:t>
      </w:r>
      <w:r w:rsidR="00C5039D" w:rsidRPr="001071ED">
        <w:rPr>
          <w:rFonts w:ascii="Times New Roman" w:hAnsi="Times New Roman" w:cs="Times New Roman"/>
          <w:sz w:val="28"/>
          <w:szCs w:val="28"/>
          <w:lang w:val="uk-UA"/>
        </w:rPr>
        <w:t>порів</w:t>
      </w:r>
      <w:r>
        <w:rPr>
          <w:rFonts w:ascii="Times New Roman" w:hAnsi="Times New Roman" w:cs="Times New Roman"/>
          <w:sz w:val="28"/>
          <w:szCs w:val="28"/>
          <w:lang w:val="uk-UA"/>
        </w:rPr>
        <w:t>.</w:t>
      </w:r>
      <w:r w:rsidR="00C5039D" w:rsidRPr="001071ED">
        <w:rPr>
          <w:rFonts w:ascii="Times New Roman" w:hAnsi="Times New Roman" w:cs="Times New Roman"/>
          <w:sz w:val="28"/>
          <w:szCs w:val="28"/>
          <w:lang w:val="uk-UA"/>
        </w:rPr>
        <w:t>Установлення</w:t>
      </w:r>
      <w:proofErr w:type="spellEnd"/>
      <w:r w:rsidR="00C5039D" w:rsidRPr="001071ED">
        <w:rPr>
          <w:rFonts w:ascii="Times New Roman" w:hAnsi="Times New Roman" w:cs="Times New Roman"/>
          <w:sz w:val="28"/>
          <w:szCs w:val="28"/>
          <w:lang w:val="uk-UA"/>
        </w:rPr>
        <w:t xml:space="preserve"> системи для розгляду спорів щодо прав власності на землю</w:t>
      </w:r>
      <w:r>
        <w:rPr>
          <w:rFonts w:ascii="Times New Roman" w:hAnsi="Times New Roman" w:cs="Times New Roman"/>
          <w:sz w:val="28"/>
          <w:szCs w:val="28"/>
          <w:lang w:val="uk-UA"/>
        </w:rPr>
        <w:t>, з</w:t>
      </w:r>
      <w:r w:rsidR="00C5039D" w:rsidRPr="001071ED">
        <w:rPr>
          <w:rFonts w:ascii="Times New Roman" w:hAnsi="Times New Roman" w:cs="Times New Roman"/>
          <w:sz w:val="28"/>
          <w:szCs w:val="28"/>
          <w:lang w:val="uk-UA"/>
        </w:rPr>
        <w:t>абезпечення справедливого та оперативного вирішення конфліктів</w:t>
      </w:r>
      <w:r>
        <w:rPr>
          <w:rFonts w:ascii="Times New Roman" w:hAnsi="Times New Roman" w:cs="Times New Roman"/>
          <w:sz w:val="28"/>
          <w:szCs w:val="28"/>
          <w:lang w:val="uk-UA"/>
        </w:rPr>
        <w:t>, з</w:t>
      </w:r>
      <w:r w:rsidR="00C5039D" w:rsidRPr="001071ED">
        <w:rPr>
          <w:rFonts w:ascii="Times New Roman" w:hAnsi="Times New Roman" w:cs="Times New Roman"/>
          <w:sz w:val="28"/>
          <w:szCs w:val="28"/>
          <w:lang w:val="uk-UA"/>
        </w:rPr>
        <w:t>абезпечення доступу власників до інформації та консультацій з питань їхніх прав</w:t>
      </w:r>
      <w:r>
        <w:rPr>
          <w:rFonts w:ascii="Times New Roman" w:hAnsi="Times New Roman" w:cs="Times New Roman"/>
          <w:sz w:val="28"/>
          <w:szCs w:val="28"/>
          <w:lang w:val="uk-UA"/>
        </w:rPr>
        <w:t xml:space="preserve"> ,п</w:t>
      </w:r>
      <w:r w:rsidR="00C5039D" w:rsidRPr="001071ED">
        <w:rPr>
          <w:rFonts w:ascii="Times New Roman" w:hAnsi="Times New Roman" w:cs="Times New Roman"/>
          <w:sz w:val="28"/>
          <w:szCs w:val="28"/>
          <w:lang w:val="uk-UA"/>
        </w:rPr>
        <w:t>ідвищення рівня усвідомленості та ефективного використання прав власності</w:t>
      </w:r>
      <w:r>
        <w:rPr>
          <w:rFonts w:ascii="Times New Roman" w:hAnsi="Times New Roman" w:cs="Times New Roman"/>
          <w:sz w:val="28"/>
          <w:szCs w:val="28"/>
          <w:lang w:val="uk-UA"/>
        </w:rPr>
        <w:t xml:space="preserve"> та г</w:t>
      </w:r>
      <w:r w:rsidR="00C5039D" w:rsidRPr="001071ED">
        <w:rPr>
          <w:rFonts w:ascii="Times New Roman" w:hAnsi="Times New Roman" w:cs="Times New Roman"/>
          <w:sz w:val="28"/>
          <w:szCs w:val="28"/>
          <w:lang w:val="uk-UA"/>
        </w:rPr>
        <w:t xml:space="preserve">арантії </w:t>
      </w:r>
      <w:r>
        <w:rPr>
          <w:rFonts w:ascii="Times New Roman" w:hAnsi="Times New Roman" w:cs="Times New Roman"/>
          <w:sz w:val="28"/>
          <w:szCs w:val="28"/>
          <w:lang w:val="uk-UA"/>
        </w:rPr>
        <w:t>в</w:t>
      </w:r>
      <w:r w:rsidR="00C5039D" w:rsidRPr="001071ED">
        <w:rPr>
          <w:rFonts w:ascii="Times New Roman" w:hAnsi="Times New Roman" w:cs="Times New Roman"/>
          <w:sz w:val="28"/>
          <w:szCs w:val="28"/>
          <w:lang w:val="uk-UA"/>
        </w:rPr>
        <w:t xml:space="preserve">ідшкодування </w:t>
      </w:r>
      <w:proofErr w:type="spellStart"/>
      <w:r>
        <w:rPr>
          <w:rFonts w:ascii="Times New Roman" w:hAnsi="Times New Roman" w:cs="Times New Roman"/>
          <w:sz w:val="28"/>
          <w:szCs w:val="28"/>
          <w:lang w:val="uk-UA"/>
        </w:rPr>
        <w:t>з</w:t>
      </w:r>
      <w:r w:rsidR="00C5039D" w:rsidRPr="001071ED">
        <w:rPr>
          <w:rFonts w:ascii="Times New Roman" w:hAnsi="Times New Roman" w:cs="Times New Roman"/>
          <w:sz w:val="28"/>
          <w:szCs w:val="28"/>
          <w:lang w:val="uk-UA"/>
        </w:rPr>
        <w:t>битків</w:t>
      </w:r>
      <w:r>
        <w:rPr>
          <w:rFonts w:ascii="Times New Roman" w:hAnsi="Times New Roman" w:cs="Times New Roman"/>
          <w:sz w:val="28"/>
          <w:szCs w:val="28"/>
          <w:lang w:val="uk-UA"/>
        </w:rPr>
        <w:t>.</w:t>
      </w:r>
      <w:r w:rsidR="00C5039D" w:rsidRPr="001071ED">
        <w:rPr>
          <w:rFonts w:ascii="Times New Roman" w:hAnsi="Times New Roman" w:cs="Times New Roman"/>
          <w:sz w:val="28"/>
          <w:szCs w:val="28"/>
          <w:lang w:val="uk-UA"/>
        </w:rPr>
        <w:t>Визначення</w:t>
      </w:r>
      <w:proofErr w:type="spellEnd"/>
      <w:r w:rsidR="00C5039D" w:rsidRPr="001071ED">
        <w:rPr>
          <w:rFonts w:ascii="Times New Roman" w:hAnsi="Times New Roman" w:cs="Times New Roman"/>
          <w:sz w:val="28"/>
          <w:szCs w:val="28"/>
          <w:lang w:val="uk-UA"/>
        </w:rPr>
        <w:t xml:space="preserve"> процедур та механізмів для відшкодування збитків власникам у випадку неправомірних втрат прав</w:t>
      </w:r>
      <w:r>
        <w:rPr>
          <w:rFonts w:ascii="Times New Roman" w:hAnsi="Times New Roman" w:cs="Times New Roman"/>
          <w:sz w:val="28"/>
          <w:szCs w:val="28"/>
          <w:lang w:val="uk-UA"/>
        </w:rPr>
        <w:t>, які передбачають з</w:t>
      </w:r>
      <w:r w:rsidR="00C5039D" w:rsidRPr="001071ED">
        <w:rPr>
          <w:rFonts w:ascii="Times New Roman" w:hAnsi="Times New Roman" w:cs="Times New Roman"/>
          <w:sz w:val="28"/>
          <w:szCs w:val="28"/>
          <w:lang w:val="uk-UA"/>
        </w:rPr>
        <w:t>абезпечення справедливого компенсаційного механізму.</w:t>
      </w:r>
    </w:p>
    <w:p w14:paraId="25EEB8AF" w14:textId="6F181304" w:rsidR="0088492B" w:rsidRPr="001071ED" w:rsidRDefault="00C5039D"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Визначення обмежень та умов для використання </w:t>
      </w:r>
      <w:proofErr w:type="spellStart"/>
      <w:r w:rsidRPr="001071ED">
        <w:rPr>
          <w:rFonts w:ascii="Times New Roman" w:hAnsi="Times New Roman" w:cs="Times New Roman"/>
          <w:sz w:val="28"/>
          <w:szCs w:val="28"/>
          <w:lang w:val="uk-UA"/>
        </w:rPr>
        <w:t>емінентного</w:t>
      </w:r>
      <w:proofErr w:type="spellEnd"/>
      <w:r w:rsidRPr="001071ED">
        <w:rPr>
          <w:rFonts w:ascii="Times New Roman" w:hAnsi="Times New Roman" w:cs="Times New Roman"/>
          <w:sz w:val="28"/>
          <w:szCs w:val="28"/>
          <w:lang w:val="uk-UA"/>
        </w:rPr>
        <w:t xml:space="preserve"> домену з метою захисту прав власності</w:t>
      </w:r>
      <w:r w:rsidR="001071ED">
        <w:rPr>
          <w:rFonts w:ascii="Times New Roman" w:hAnsi="Times New Roman" w:cs="Times New Roman"/>
          <w:sz w:val="28"/>
          <w:szCs w:val="28"/>
          <w:lang w:val="uk-UA"/>
        </w:rPr>
        <w:t xml:space="preserve"> для з</w:t>
      </w:r>
      <w:r w:rsidRPr="001071ED">
        <w:rPr>
          <w:rFonts w:ascii="Times New Roman" w:hAnsi="Times New Roman" w:cs="Times New Roman"/>
          <w:sz w:val="28"/>
          <w:szCs w:val="28"/>
          <w:lang w:val="uk-UA"/>
        </w:rPr>
        <w:t xml:space="preserve">абезпечення балансу між інтересами держави та правами </w:t>
      </w:r>
      <w:proofErr w:type="spellStart"/>
      <w:r w:rsidRPr="001071ED">
        <w:rPr>
          <w:rFonts w:ascii="Times New Roman" w:hAnsi="Times New Roman" w:cs="Times New Roman"/>
          <w:sz w:val="28"/>
          <w:szCs w:val="28"/>
          <w:lang w:val="uk-UA"/>
        </w:rPr>
        <w:t>власників.</w:t>
      </w:r>
      <w:r w:rsidR="001071ED">
        <w:rPr>
          <w:rFonts w:ascii="Times New Roman" w:hAnsi="Times New Roman" w:cs="Times New Roman"/>
          <w:sz w:val="28"/>
          <w:szCs w:val="28"/>
          <w:lang w:val="uk-UA"/>
        </w:rPr>
        <w:t>При</w:t>
      </w:r>
      <w:proofErr w:type="spellEnd"/>
      <w:r w:rsidR="001071ED">
        <w:rPr>
          <w:rFonts w:ascii="Times New Roman" w:hAnsi="Times New Roman" w:cs="Times New Roman"/>
          <w:sz w:val="28"/>
          <w:szCs w:val="28"/>
          <w:lang w:val="uk-UA"/>
        </w:rPr>
        <w:t xml:space="preserve"> цьому важливим фактом є м</w:t>
      </w:r>
      <w:r w:rsidRPr="001071ED">
        <w:rPr>
          <w:rFonts w:ascii="Times New Roman" w:hAnsi="Times New Roman" w:cs="Times New Roman"/>
          <w:sz w:val="28"/>
          <w:szCs w:val="28"/>
          <w:lang w:val="uk-UA"/>
        </w:rPr>
        <w:t xml:space="preserve">іжнародний </w:t>
      </w:r>
      <w:r w:rsidR="001071ED">
        <w:rPr>
          <w:rFonts w:ascii="Times New Roman" w:hAnsi="Times New Roman" w:cs="Times New Roman"/>
          <w:sz w:val="28"/>
          <w:szCs w:val="28"/>
          <w:lang w:val="uk-UA"/>
        </w:rPr>
        <w:t>д</w:t>
      </w:r>
      <w:r w:rsidRPr="001071ED">
        <w:rPr>
          <w:rFonts w:ascii="Times New Roman" w:hAnsi="Times New Roman" w:cs="Times New Roman"/>
          <w:sz w:val="28"/>
          <w:szCs w:val="28"/>
          <w:lang w:val="uk-UA"/>
        </w:rPr>
        <w:t xml:space="preserve">освід та </w:t>
      </w:r>
      <w:r w:rsidR="001071ED">
        <w:rPr>
          <w:rFonts w:ascii="Times New Roman" w:hAnsi="Times New Roman" w:cs="Times New Roman"/>
          <w:sz w:val="28"/>
          <w:szCs w:val="28"/>
          <w:lang w:val="uk-UA"/>
        </w:rPr>
        <w:t>с</w:t>
      </w:r>
      <w:r w:rsidRPr="001071ED">
        <w:rPr>
          <w:rFonts w:ascii="Times New Roman" w:hAnsi="Times New Roman" w:cs="Times New Roman"/>
          <w:sz w:val="28"/>
          <w:szCs w:val="28"/>
          <w:lang w:val="uk-UA"/>
        </w:rPr>
        <w:t>півпраця</w:t>
      </w:r>
      <w:r w:rsidR="001071ED">
        <w:rPr>
          <w:rFonts w:ascii="Times New Roman" w:hAnsi="Times New Roman" w:cs="Times New Roman"/>
          <w:sz w:val="28"/>
          <w:szCs w:val="28"/>
          <w:lang w:val="uk-UA"/>
        </w:rPr>
        <w:t>.</w:t>
      </w:r>
      <w:r w:rsidRPr="001071ED">
        <w:rPr>
          <w:rFonts w:ascii="Times New Roman" w:hAnsi="Times New Roman" w:cs="Times New Roman"/>
          <w:sz w:val="28"/>
          <w:szCs w:val="28"/>
          <w:lang w:val="uk-UA"/>
        </w:rPr>
        <w:t xml:space="preserve"> Вивчення та використання найкращих практик та стандартів міжнародної спільноти у сфері захисту прав власності.</w:t>
      </w:r>
    </w:p>
    <w:p w14:paraId="7C10710E" w14:textId="4F881FF0" w:rsidR="0088492B" w:rsidRP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Зміцнення та гарантування прав власності на землю, включаючи заходи для захисту від незаконних захоплень чи неправомірних </w:t>
      </w:r>
      <w:proofErr w:type="spellStart"/>
      <w:r w:rsidRPr="001071ED">
        <w:rPr>
          <w:rFonts w:ascii="Times New Roman" w:hAnsi="Times New Roman" w:cs="Times New Roman"/>
          <w:sz w:val="28"/>
          <w:szCs w:val="28"/>
          <w:lang w:val="uk-UA"/>
        </w:rPr>
        <w:t>втручань</w:t>
      </w:r>
      <w:proofErr w:type="spellEnd"/>
      <w:r w:rsidR="001071ED">
        <w:rPr>
          <w:rFonts w:ascii="Times New Roman" w:hAnsi="Times New Roman" w:cs="Times New Roman"/>
          <w:sz w:val="28"/>
          <w:szCs w:val="28"/>
          <w:lang w:val="uk-UA"/>
        </w:rPr>
        <w:t xml:space="preserve"> забезпечить р</w:t>
      </w:r>
      <w:r w:rsidRPr="001071ED">
        <w:rPr>
          <w:rFonts w:ascii="Times New Roman" w:hAnsi="Times New Roman" w:cs="Times New Roman"/>
          <w:sz w:val="28"/>
          <w:szCs w:val="28"/>
          <w:lang w:val="uk-UA"/>
        </w:rPr>
        <w:t xml:space="preserve">озвиток </w:t>
      </w:r>
      <w:r w:rsidR="001071ED">
        <w:rPr>
          <w:rFonts w:ascii="Times New Roman" w:hAnsi="Times New Roman" w:cs="Times New Roman"/>
          <w:sz w:val="28"/>
          <w:szCs w:val="28"/>
          <w:lang w:val="uk-UA"/>
        </w:rPr>
        <w:t>е</w:t>
      </w:r>
      <w:r w:rsidRPr="001071ED">
        <w:rPr>
          <w:rFonts w:ascii="Times New Roman" w:hAnsi="Times New Roman" w:cs="Times New Roman"/>
          <w:sz w:val="28"/>
          <w:szCs w:val="28"/>
          <w:lang w:val="uk-UA"/>
        </w:rPr>
        <w:t xml:space="preserve">лектронних </w:t>
      </w:r>
      <w:r w:rsidR="001071ED">
        <w:rPr>
          <w:rFonts w:ascii="Times New Roman" w:hAnsi="Times New Roman" w:cs="Times New Roman"/>
          <w:sz w:val="28"/>
          <w:szCs w:val="28"/>
          <w:lang w:val="uk-UA"/>
        </w:rPr>
        <w:t>с</w:t>
      </w:r>
      <w:r w:rsidRPr="001071ED">
        <w:rPr>
          <w:rFonts w:ascii="Times New Roman" w:hAnsi="Times New Roman" w:cs="Times New Roman"/>
          <w:sz w:val="28"/>
          <w:szCs w:val="28"/>
          <w:lang w:val="uk-UA"/>
        </w:rPr>
        <w:t xml:space="preserve">истем та </w:t>
      </w:r>
      <w:proofErr w:type="spellStart"/>
      <w:r w:rsidR="001071ED">
        <w:rPr>
          <w:rFonts w:ascii="Times New Roman" w:hAnsi="Times New Roman" w:cs="Times New Roman"/>
          <w:sz w:val="28"/>
          <w:szCs w:val="28"/>
          <w:lang w:val="uk-UA"/>
        </w:rPr>
        <w:t>т</w:t>
      </w:r>
      <w:r w:rsidRPr="001071ED">
        <w:rPr>
          <w:rFonts w:ascii="Times New Roman" w:hAnsi="Times New Roman" w:cs="Times New Roman"/>
          <w:sz w:val="28"/>
          <w:szCs w:val="28"/>
          <w:lang w:val="uk-UA"/>
        </w:rPr>
        <w:t>ехнологій</w:t>
      </w:r>
      <w:r w:rsidR="001071ED">
        <w:rPr>
          <w:rFonts w:ascii="Times New Roman" w:hAnsi="Times New Roman" w:cs="Times New Roman"/>
          <w:sz w:val="28"/>
          <w:szCs w:val="28"/>
          <w:lang w:val="uk-UA"/>
        </w:rPr>
        <w:t>.Передбачено</w:t>
      </w:r>
      <w:proofErr w:type="spellEnd"/>
      <w:r w:rsidR="001071ED">
        <w:rPr>
          <w:rFonts w:ascii="Times New Roman" w:hAnsi="Times New Roman" w:cs="Times New Roman"/>
          <w:sz w:val="28"/>
          <w:szCs w:val="28"/>
          <w:lang w:val="uk-UA"/>
        </w:rPr>
        <w:t xml:space="preserve"> в</w:t>
      </w:r>
      <w:r w:rsidRPr="001071ED">
        <w:rPr>
          <w:rFonts w:ascii="Times New Roman" w:hAnsi="Times New Roman" w:cs="Times New Roman"/>
          <w:sz w:val="28"/>
          <w:szCs w:val="28"/>
          <w:lang w:val="uk-UA"/>
        </w:rPr>
        <w:t>провадження електронних систем для зручності проведення земельних транзакцій, реєстрації прав та отримання інформації</w:t>
      </w:r>
      <w:r w:rsidR="001071ED">
        <w:rPr>
          <w:rFonts w:ascii="Times New Roman" w:hAnsi="Times New Roman" w:cs="Times New Roman"/>
          <w:sz w:val="28"/>
          <w:szCs w:val="28"/>
          <w:lang w:val="uk-UA"/>
        </w:rPr>
        <w:t xml:space="preserve"> та у</w:t>
      </w:r>
      <w:r w:rsidRPr="001071ED">
        <w:rPr>
          <w:rFonts w:ascii="Times New Roman" w:hAnsi="Times New Roman" w:cs="Times New Roman"/>
          <w:sz w:val="28"/>
          <w:szCs w:val="28"/>
          <w:lang w:val="uk-UA"/>
        </w:rPr>
        <w:t xml:space="preserve">часть </w:t>
      </w:r>
      <w:r w:rsidR="001071ED">
        <w:rPr>
          <w:rFonts w:ascii="Times New Roman" w:hAnsi="Times New Roman" w:cs="Times New Roman"/>
          <w:sz w:val="28"/>
          <w:szCs w:val="28"/>
          <w:lang w:val="uk-UA"/>
        </w:rPr>
        <w:t>г</w:t>
      </w:r>
      <w:r w:rsidRPr="001071ED">
        <w:rPr>
          <w:rFonts w:ascii="Times New Roman" w:hAnsi="Times New Roman" w:cs="Times New Roman"/>
          <w:sz w:val="28"/>
          <w:szCs w:val="28"/>
          <w:lang w:val="uk-UA"/>
        </w:rPr>
        <w:t>ромадськості</w:t>
      </w:r>
      <w:r w:rsidR="001071ED">
        <w:rPr>
          <w:rFonts w:ascii="Times New Roman" w:hAnsi="Times New Roman" w:cs="Times New Roman"/>
          <w:sz w:val="28"/>
          <w:szCs w:val="28"/>
          <w:lang w:val="uk-UA"/>
        </w:rPr>
        <w:t xml:space="preserve"> є важливим </w:t>
      </w:r>
      <w:proofErr w:type="spellStart"/>
      <w:r w:rsidR="001071ED">
        <w:rPr>
          <w:rFonts w:ascii="Times New Roman" w:hAnsi="Times New Roman" w:cs="Times New Roman"/>
          <w:sz w:val="28"/>
          <w:szCs w:val="28"/>
          <w:lang w:val="uk-UA"/>
        </w:rPr>
        <w:t>аспектом.</w:t>
      </w:r>
      <w:r w:rsidRPr="001071ED">
        <w:rPr>
          <w:rFonts w:ascii="Times New Roman" w:hAnsi="Times New Roman" w:cs="Times New Roman"/>
          <w:sz w:val="28"/>
          <w:szCs w:val="28"/>
          <w:lang w:val="uk-UA"/>
        </w:rPr>
        <w:t>Залучення</w:t>
      </w:r>
      <w:proofErr w:type="spellEnd"/>
      <w:r w:rsidRPr="001071ED">
        <w:rPr>
          <w:rFonts w:ascii="Times New Roman" w:hAnsi="Times New Roman" w:cs="Times New Roman"/>
          <w:sz w:val="28"/>
          <w:szCs w:val="28"/>
          <w:lang w:val="uk-UA"/>
        </w:rPr>
        <w:t xml:space="preserve"> громадськості до участі в прийнятті рішень щодо </w:t>
      </w:r>
      <w:r w:rsidRPr="001071ED">
        <w:rPr>
          <w:rFonts w:ascii="Times New Roman" w:hAnsi="Times New Roman" w:cs="Times New Roman"/>
          <w:sz w:val="28"/>
          <w:szCs w:val="28"/>
          <w:lang w:val="uk-UA"/>
        </w:rPr>
        <w:lastRenderedPageBreak/>
        <w:t>регулювання ринку землі, забезпечення врахування інтересів різних соціальних груп</w:t>
      </w:r>
      <w:r w:rsidR="001071ED">
        <w:rPr>
          <w:rFonts w:ascii="Times New Roman" w:hAnsi="Times New Roman" w:cs="Times New Roman"/>
          <w:sz w:val="28"/>
          <w:szCs w:val="28"/>
          <w:lang w:val="uk-UA"/>
        </w:rPr>
        <w:t>, п</w:t>
      </w:r>
      <w:r w:rsidRPr="001071ED">
        <w:rPr>
          <w:rFonts w:ascii="Times New Roman" w:hAnsi="Times New Roman" w:cs="Times New Roman"/>
          <w:sz w:val="28"/>
          <w:szCs w:val="28"/>
          <w:lang w:val="uk-UA"/>
        </w:rPr>
        <w:t xml:space="preserve">ідтримка </w:t>
      </w:r>
      <w:r w:rsidR="001071ED">
        <w:rPr>
          <w:rFonts w:ascii="Times New Roman" w:hAnsi="Times New Roman" w:cs="Times New Roman"/>
          <w:sz w:val="28"/>
          <w:szCs w:val="28"/>
          <w:lang w:val="uk-UA"/>
        </w:rPr>
        <w:t>с</w:t>
      </w:r>
      <w:r w:rsidRPr="001071ED">
        <w:rPr>
          <w:rFonts w:ascii="Times New Roman" w:hAnsi="Times New Roman" w:cs="Times New Roman"/>
          <w:sz w:val="28"/>
          <w:szCs w:val="28"/>
          <w:lang w:val="uk-UA"/>
        </w:rPr>
        <w:t xml:space="preserve">ільськогосподарських </w:t>
      </w:r>
      <w:proofErr w:type="spellStart"/>
      <w:r w:rsidR="001071ED">
        <w:rPr>
          <w:rFonts w:ascii="Times New Roman" w:hAnsi="Times New Roman" w:cs="Times New Roman"/>
          <w:sz w:val="28"/>
          <w:szCs w:val="28"/>
          <w:lang w:val="uk-UA"/>
        </w:rPr>
        <w:t>г</w:t>
      </w:r>
      <w:r w:rsidRPr="001071ED">
        <w:rPr>
          <w:rFonts w:ascii="Times New Roman" w:hAnsi="Times New Roman" w:cs="Times New Roman"/>
          <w:sz w:val="28"/>
          <w:szCs w:val="28"/>
          <w:lang w:val="uk-UA"/>
        </w:rPr>
        <w:t>осподарств</w:t>
      </w:r>
      <w:r w:rsidR="001071ED">
        <w:rPr>
          <w:rFonts w:ascii="Times New Roman" w:hAnsi="Times New Roman" w:cs="Times New Roman"/>
          <w:sz w:val="28"/>
          <w:szCs w:val="28"/>
          <w:lang w:val="uk-UA"/>
        </w:rPr>
        <w:t>,в</w:t>
      </w:r>
      <w:r w:rsidRPr="001071ED">
        <w:rPr>
          <w:rFonts w:ascii="Times New Roman" w:hAnsi="Times New Roman" w:cs="Times New Roman"/>
          <w:sz w:val="28"/>
          <w:szCs w:val="28"/>
          <w:lang w:val="uk-UA"/>
        </w:rPr>
        <w:t>ведення</w:t>
      </w:r>
      <w:proofErr w:type="spellEnd"/>
      <w:r w:rsidRPr="001071ED">
        <w:rPr>
          <w:rFonts w:ascii="Times New Roman" w:hAnsi="Times New Roman" w:cs="Times New Roman"/>
          <w:sz w:val="28"/>
          <w:szCs w:val="28"/>
          <w:lang w:val="uk-UA"/>
        </w:rPr>
        <w:t xml:space="preserve"> заходів для підтримки та розвитку сільськогосподарських господарств, щоб забезпечити стійкість та конкурентоспроможність аграрного сектору.</w:t>
      </w:r>
    </w:p>
    <w:p w14:paraId="15B17441" w14:textId="4CC3DDF9" w:rsidR="00C5039D" w:rsidRPr="001071ED" w:rsidRDefault="00C5039D"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Підтримка сільськогосподарських господарств є важливим елементом сталого розвитку сільських територій та забезпечення продовольчої безпеки. Здійснення ефективних заходів підтримки сприяє підвищенню виробництва, покращенню умов життя сільського населення і збереженню різноманіття сільськогосподарських видів діяльності. Ось деякі аспекти підтримки сільськогосподарських </w:t>
      </w:r>
      <w:proofErr w:type="spellStart"/>
      <w:r w:rsidRPr="001071ED">
        <w:rPr>
          <w:rFonts w:ascii="Times New Roman" w:hAnsi="Times New Roman" w:cs="Times New Roman"/>
          <w:sz w:val="28"/>
          <w:szCs w:val="28"/>
          <w:lang w:val="uk-UA"/>
        </w:rPr>
        <w:t>господарств:</w:t>
      </w:r>
      <w:r w:rsidR="001071ED">
        <w:rPr>
          <w:rFonts w:ascii="Times New Roman" w:hAnsi="Times New Roman" w:cs="Times New Roman"/>
          <w:sz w:val="28"/>
          <w:szCs w:val="28"/>
          <w:lang w:val="uk-UA"/>
        </w:rPr>
        <w:t>ф</w:t>
      </w:r>
      <w:r w:rsidRPr="001071ED">
        <w:rPr>
          <w:rFonts w:ascii="Times New Roman" w:hAnsi="Times New Roman" w:cs="Times New Roman"/>
          <w:sz w:val="28"/>
          <w:szCs w:val="28"/>
          <w:lang w:val="uk-UA"/>
        </w:rPr>
        <w:t>інансова</w:t>
      </w:r>
      <w:proofErr w:type="spellEnd"/>
      <w:r w:rsidRPr="001071ED">
        <w:rPr>
          <w:rFonts w:ascii="Times New Roman" w:hAnsi="Times New Roman" w:cs="Times New Roman"/>
          <w:sz w:val="28"/>
          <w:szCs w:val="28"/>
          <w:lang w:val="uk-UA"/>
        </w:rPr>
        <w:t xml:space="preserve"> </w:t>
      </w:r>
      <w:proofErr w:type="spellStart"/>
      <w:r w:rsidR="001071ED">
        <w:rPr>
          <w:rFonts w:ascii="Times New Roman" w:hAnsi="Times New Roman" w:cs="Times New Roman"/>
          <w:sz w:val="28"/>
          <w:szCs w:val="28"/>
          <w:lang w:val="uk-UA"/>
        </w:rPr>
        <w:t>н</w:t>
      </w:r>
      <w:r w:rsidRPr="001071ED">
        <w:rPr>
          <w:rFonts w:ascii="Times New Roman" w:hAnsi="Times New Roman" w:cs="Times New Roman"/>
          <w:sz w:val="28"/>
          <w:szCs w:val="28"/>
          <w:lang w:val="uk-UA"/>
        </w:rPr>
        <w:t>ідтримка</w:t>
      </w:r>
      <w:r w:rsidR="001071ED">
        <w:rPr>
          <w:rFonts w:ascii="Times New Roman" w:hAnsi="Times New Roman" w:cs="Times New Roman"/>
          <w:sz w:val="28"/>
          <w:szCs w:val="28"/>
          <w:lang w:val="uk-UA"/>
        </w:rPr>
        <w:t>,яка</w:t>
      </w:r>
      <w:proofErr w:type="spellEnd"/>
      <w:r w:rsidR="001071ED">
        <w:rPr>
          <w:rFonts w:ascii="Times New Roman" w:hAnsi="Times New Roman" w:cs="Times New Roman"/>
          <w:sz w:val="28"/>
          <w:szCs w:val="28"/>
          <w:lang w:val="uk-UA"/>
        </w:rPr>
        <w:t xml:space="preserve"> передбачає н</w:t>
      </w:r>
      <w:r w:rsidRPr="001071ED">
        <w:rPr>
          <w:rFonts w:ascii="Times New Roman" w:hAnsi="Times New Roman" w:cs="Times New Roman"/>
          <w:sz w:val="28"/>
          <w:szCs w:val="28"/>
          <w:lang w:val="uk-UA"/>
        </w:rPr>
        <w:t xml:space="preserve">адання сільськогосподарським господарствам фінансової допомоги, кредитів, субсидій та інших фінансових </w:t>
      </w:r>
      <w:proofErr w:type="spellStart"/>
      <w:r w:rsidRPr="001071ED">
        <w:rPr>
          <w:rFonts w:ascii="Times New Roman" w:hAnsi="Times New Roman" w:cs="Times New Roman"/>
          <w:sz w:val="28"/>
          <w:szCs w:val="28"/>
          <w:lang w:val="uk-UA"/>
        </w:rPr>
        <w:t>інструментів</w:t>
      </w:r>
      <w:r w:rsidR="001071ED">
        <w:rPr>
          <w:rFonts w:ascii="Times New Roman" w:hAnsi="Times New Roman" w:cs="Times New Roman"/>
          <w:sz w:val="28"/>
          <w:szCs w:val="28"/>
          <w:lang w:val="uk-UA"/>
        </w:rPr>
        <w:t>,з</w:t>
      </w:r>
      <w:r w:rsidRPr="001071ED">
        <w:rPr>
          <w:rFonts w:ascii="Times New Roman" w:hAnsi="Times New Roman" w:cs="Times New Roman"/>
          <w:sz w:val="28"/>
          <w:szCs w:val="28"/>
          <w:lang w:val="uk-UA"/>
        </w:rPr>
        <w:t>абезпечення</w:t>
      </w:r>
      <w:proofErr w:type="spellEnd"/>
      <w:r w:rsidRPr="001071ED">
        <w:rPr>
          <w:rFonts w:ascii="Times New Roman" w:hAnsi="Times New Roman" w:cs="Times New Roman"/>
          <w:sz w:val="28"/>
          <w:szCs w:val="28"/>
          <w:lang w:val="uk-UA"/>
        </w:rPr>
        <w:t xml:space="preserve"> фінансової стабільності та здатності господарств вести сільськогосподарську </w:t>
      </w:r>
      <w:proofErr w:type="spellStart"/>
      <w:r w:rsidRPr="001071ED">
        <w:rPr>
          <w:rFonts w:ascii="Times New Roman" w:hAnsi="Times New Roman" w:cs="Times New Roman"/>
          <w:sz w:val="28"/>
          <w:szCs w:val="28"/>
          <w:lang w:val="uk-UA"/>
        </w:rPr>
        <w:t>діяльність.</w:t>
      </w:r>
      <w:r w:rsidR="001071ED">
        <w:rPr>
          <w:rFonts w:ascii="Times New Roman" w:hAnsi="Times New Roman" w:cs="Times New Roman"/>
          <w:sz w:val="28"/>
          <w:szCs w:val="28"/>
          <w:lang w:val="uk-UA"/>
        </w:rPr>
        <w:t>,технічна</w:t>
      </w:r>
      <w:proofErr w:type="spellEnd"/>
      <w:r w:rsidR="001071ED">
        <w:rPr>
          <w:rFonts w:ascii="Times New Roman" w:hAnsi="Times New Roman" w:cs="Times New Roman"/>
          <w:sz w:val="28"/>
          <w:szCs w:val="28"/>
          <w:lang w:val="uk-UA"/>
        </w:rPr>
        <w:t xml:space="preserve"> підтримка</w:t>
      </w:r>
      <w:r w:rsidR="009B2938">
        <w:rPr>
          <w:rFonts w:ascii="Times New Roman" w:hAnsi="Times New Roman" w:cs="Times New Roman"/>
          <w:sz w:val="28"/>
          <w:szCs w:val="28"/>
          <w:lang w:val="uk-UA"/>
        </w:rPr>
        <w:t xml:space="preserve"> зумовлює з</w:t>
      </w:r>
      <w:r w:rsidRPr="001071ED">
        <w:rPr>
          <w:rFonts w:ascii="Times New Roman" w:hAnsi="Times New Roman" w:cs="Times New Roman"/>
          <w:sz w:val="28"/>
          <w:szCs w:val="28"/>
          <w:lang w:val="uk-UA"/>
        </w:rPr>
        <w:t>абезпечення доступу до сучасних технологій, навчання фермерів та консультування з агротехнічних питань.</w:t>
      </w:r>
    </w:p>
    <w:p w14:paraId="60A91817" w14:textId="0135331B" w:rsidR="00C5039D" w:rsidRPr="001071ED" w:rsidRDefault="009B2938" w:rsidP="001071ED">
      <w:pPr>
        <w:spacing w:line="360" w:lineRule="auto"/>
        <w:ind w:left="133"/>
        <w:jc w:val="both"/>
        <w:rPr>
          <w:rFonts w:ascii="Times New Roman" w:hAnsi="Times New Roman" w:cs="Times New Roman"/>
          <w:sz w:val="28"/>
          <w:szCs w:val="28"/>
          <w:lang w:val="uk-UA"/>
        </w:rPr>
      </w:pPr>
      <w:r>
        <w:rPr>
          <w:rFonts w:ascii="Times New Roman" w:hAnsi="Times New Roman" w:cs="Times New Roman"/>
          <w:sz w:val="28"/>
          <w:szCs w:val="28"/>
          <w:lang w:val="uk-UA"/>
        </w:rPr>
        <w:t>Вагоме значення має п</w:t>
      </w:r>
      <w:r w:rsidR="00C5039D" w:rsidRPr="001071ED">
        <w:rPr>
          <w:rFonts w:ascii="Times New Roman" w:hAnsi="Times New Roman" w:cs="Times New Roman"/>
          <w:sz w:val="28"/>
          <w:szCs w:val="28"/>
          <w:lang w:val="uk-UA"/>
        </w:rPr>
        <w:t>ідвищення продуктивності та конкурентоспроможності господарств</w:t>
      </w:r>
      <w:r>
        <w:rPr>
          <w:rFonts w:ascii="Times New Roman" w:hAnsi="Times New Roman" w:cs="Times New Roman"/>
          <w:sz w:val="28"/>
          <w:szCs w:val="28"/>
          <w:lang w:val="uk-UA"/>
        </w:rPr>
        <w:t xml:space="preserve"> та п</w:t>
      </w:r>
      <w:r w:rsidR="00C5039D" w:rsidRPr="001071ED">
        <w:rPr>
          <w:rFonts w:ascii="Times New Roman" w:hAnsi="Times New Roman" w:cs="Times New Roman"/>
          <w:sz w:val="28"/>
          <w:szCs w:val="28"/>
          <w:lang w:val="uk-UA"/>
        </w:rPr>
        <w:t xml:space="preserve">ідтримка </w:t>
      </w:r>
      <w:r>
        <w:rPr>
          <w:rFonts w:ascii="Times New Roman" w:hAnsi="Times New Roman" w:cs="Times New Roman"/>
          <w:sz w:val="28"/>
          <w:szCs w:val="28"/>
          <w:lang w:val="uk-UA"/>
        </w:rPr>
        <w:t>у</w:t>
      </w:r>
      <w:r w:rsidR="00C5039D" w:rsidRPr="001071ED">
        <w:rPr>
          <w:rFonts w:ascii="Times New Roman" w:hAnsi="Times New Roman" w:cs="Times New Roman"/>
          <w:sz w:val="28"/>
          <w:szCs w:val="28"/>
          <w:lang w:val="uk-UA"/>
        </w:rPr>
        <w:t>правління</w:t>
      </w:r>
      <w:r>
        <w:rPr>
          <w:rFonts w:ascii="Times New Roman" w:hAnsi="Times New Roman" w:cs="Times New Roman"/>
          <w:sz w:val="28"/>
          <w:szCs w:val="28"/>
          <w:lang w:val="uk-UA"/>
        </w:rPr>
        <w:t xml:space="preserve"> в форматі н</w:t>
      </w:r>
      <w:r w:rsidR="00C5039D" w:rsidRPr="001071ED">
        <w:rPr>
          <w:rFonts w:ascii="Times New Roman" w:hAnsi="Times New Roman" w:cs="Times New Roman"/>
          <w:sz w:val="28"/>
          <w:szCs w:val="28"/>
          <w:lang w:val="uk-UA"/>
        </w:rPr>
        <w:t xml:space="preserve">адання консультацій та підтримки в галузі управління господарством, бізнес-планування та </w:t>
      </w:r>
      <w:proofErr w:type="spellStart"/>
      <w:r w:rsidR="00C5039D" w:rsidRPr="001071ED">
        <w:rPr>
          <w:rFonts w:ascii="Times New Roman" w:hAnsi="Times New Roman" w:cs="Times New Roman"/>
          <w:sz w:val="28"/>
          <w:szCs w:val="28"/>
          <w:lang w:val="uk-UA"/>
        </w:rPr>
        <w:t>розвитку.Покращення</w:t>
      </w:r>
      <w:proofErr w:type="spellEnd"/>
      <w:r w:rsidR="00C5039D" w:rsidRPr="001071ED">
        <w:rPr>
          <w:rFonts w:ascii="Times New Roman" w:hAnsi="Times New Roman" w:cs="Times New Roman"/>
          <w:sz w:val="28"/>
          <w:szCs w:val="28"/>
          <w:lang w:val="uk-UA"/>
        </w:rPr>
        <w:t xml:space="preserve"> ефективності управління та стратегічне планування.</w:t>
      </w:r>
      <w:r>
        <w:rPr>
          <w:rFonts w:ascii="Times New Roman" w:hAnsi="Times New Roman" w:cs="Times New Roman"/>
          <w:sz w:val="28"/>
          <w:szCs w:val="28"/>
          <w:lang w:val="uk-UA"/>
        </w:rPr>
        <w:t xml:space="preserve"> Має бути з обов’язковим підтриманням </w:t>
      </w:r>
      <w:proofErr w:type="spellStart"/>
      <w:r>
        <w:rPr>
          <w:rFonts w:ascii="Times New Roman" w:hAnsi="Times New Roman" w:cs="Times New Roman"/>
          <w:sz w:val="28"/>
          <w:szCs w:val="28"/>
          <w:lang w:val="uk-UA"/>
        </w:rPr>
        <w:t>р</w:t>
      </w:r>
      <w:r w:rsidR="00C5039D" w:rsidRPr="001071ED">
        <w:rPr>
          <w:rFonts w:ascii="Times New Roman" w:hAnsi="Times New Roman" w:cs="Times New Roman"/>
          <w:sz w:val="28"/>
          <w:szCs w:val="28"/>
          <w:lang w:val="uk-UA"/>
        </w:rPr>
        <w:t>инків</w:t>
      </w:r>
      <w:r>
        <w:rPr>
          <w:rFonts w:ascii="Times New Roman" w:hAnsi="Times New Roman" w:cs="Times New Roman"/>
          <w:sz w:val="28"/>
          <w:szCs w:val="28"/>
          <w:lang w:val="uk-UA"/>
        </w:rPr>
        <w:t>.Р</w:t>
      </w:r>
      <w:r w:rsidR="00C5039D" w:rsidRPr="001071ED">
        <w:rPr>
          <w:rFonts w:ascii="Times New Roman" w:hAnsi="Times New Roman" w:cs="Times New Roman"/>
          <w:sz w:val="28"/>
          <w:szCs w:val="28"/>
          <w:lang w:val="uk-UA"/>
        </w:rPr>
        <w:t>озробка</w:t>
      </w:r>
      <w:proofErr w:type="spellEnd"/>
      <w:r w:rsidR="00C5039D" w:rsidRPr="001071ED">
        <w:rPr>
          <w:rFonts w:ascii="Times New Roman" w:hAnsi="Times New Roman" w:cs="Times New Roman"/>
          <w:sz w:val="28"/>
          <w:szCs w:val="28"/>
          <w:lang w:val="uk-UA"/>
        </w:rPr>
        <w:t xml:space="preserve"> та впровадження механізмів для доступу до ринків, включаючи створення кооперативів та розвиток мереж дистрибуції.</w:t>
      </w:r>
    </w:p>
    <w:p w14:paraId="18AD1329" w14:textId="0FAF71D9" w:rsidR="00C5039D" w:rsidRPr="001071ED" w:rsidRDefault="00C5039D"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Забезпечення справедливих та вигідних умов збуту продукції</w:t>
      </w:r>
      <w:r w:rsidR="009B2938">
        <w:rPr>
          <w:rFonts w:ascii="Times New Roman" w:hAnsi="Times New Roman" w:cs="Times New Roman"/>
          <w:sz w:val="28"/>
          <w:szCs w:val="28"/>
          <w:lang w:val="uk-UA"/>
        </w:rPr>
        <w:t>, е</w:t>
      </w:r>
      <w:r w:rsidRPr="001071ED">
        <w:rPr>
          <w:rFonts w:ascii="Times New Roman" w:hAnsi="Times New Roman" w:cs="Times New Roman"/>
          <w:sz w:val="28"/>
          <w:szCs w:val="28"/>
          <w:lang w:val="uk-UA"/>
        </w:rPr>
        <w:t xml:space="preserve">кологічна </w:t>
      </w:r>
      <w:r w:rsidR="009B2938">
        <w:rPr>
          <w:rFonts w:ascii="Times New Roman" w:hAnsi="Times New Roman" w:cs="Times New Roman"/>
          <w:sz w:val="28"/>
          <w:szCs w:val="28"/>
          <w:lang w:val="uk-UA"/>
        </w:rPr>
        <w:t>п</w:t>
      </w:r>
      <w:r w:rsidRPr="001071ED">
        <w:rPr>
          <w:rFonts w:ascii="Times New Roman" w:hAnsi="Times New Roman" w:cs="Times New Roman"/>
          <w:sz w:val="28"/>
          <w:szCs w:val="28"/>
          <w:lang w:val="uk-UA"/>
        </w:rPr>
        <w:t>ідтримка</w:t>
      </w:r>
      <w:r w:rsidR="009B2938">
        <w:rPr>
          <w:rFonts w:ascii="Times New Roman" w:hAnsi="Times New Roman" w:cs="Times New Roman"/>
          <w:sz w:val="28"/>
          <w:szCs w:val="28"/>
          <w:lang w:val="uk-UA"/>
        </w:rPr>
        <w:t>, за</w:t>
      </w:r>
      <w:r w:rsidRPr="001071ED">
        <w:rPr>
          <w:rFonts w:ascii="Times New Roman" w:hAnsi="Times New Roman" w:cs="Times New Roman"/>
          <w:sz w:val="28"/>
          <w:szCs w:val="28"/>
          <w:lang w:val="uk-UA"/>
        </w:rPr>
        <w:t>охочення використання екологічно чистих методів сільськогосподарського виробництва</w:t>
      </w:r>
      <w:r w:rsidR="009B2938">
        <w:rPr>
          <w:rFonts w:ascii="Times New Roman" w:hAnsi="Times New Roman" w:cs="Times New Roman"/>
          <w:sz w:val="28"/>
          <w:szCs w:val="28"/>
          <w:lang w:val="uk-UA"/>
        </w:rPr>
        <w:t>, з</w:t>
      </w:r>
      <w:r w:rsidRPr="001071ED">
        <w:rPr>
          <w:rFonts w:ascii="Times New Roman" w:hAnsi="Times New Roman" w:cs="Times New Roman"/>
          <w:sz w:val="28"/>
          <w:szCs w:val="28"/>
          <w:lang w:val="uk-UA"/>
        </w:rPr>
        <w:t xml:space="preserve">береження навколишнього середовища та підтримка сталого </w:t>
      </w:r>
      <w:proofErr w:type="spellStart"/>
      <w:r w:rsidRPr="001071ED">
        <w:rPr>
          <w:rFonts w:ascii="Times New Roman" w:hAnsi="Times New Roman" w:cs="Times New Roman"/>
          <w:sz w:val="28"/>
          <w:szCs w:val="28"/>
          <w:lang w:val="uk-UA"/>
        </w:rPr>
        <w:t>розвитку</w:t>
      </w:r>
      <w:r w:rsidR="009B2938">
        <w:rPr>
          <w:rFonts w:ascii="Times New Roman" w:hAnsi="Times New Roman" w:cs="Times New Roman"/>
          <w:sz w:val="28"/>
          <w:szCs w:val="28"/>
          <w:lang w:val="uk-UA"/>
        </w:rPr>
        <w:t>,пі</w:t>
      </w:r>
      <w:r w:rsidRPr="001071ED">
        <w:rPr>
          <w:rFonts w:ascii="Times New Roman" w:hAnsi="Times New Roman" w:cs="Times New Roman"/>
          <w:sz w:val="28"/>
          <w:szCs w:val="28"/>
          <w:lang w:val="uk-UA"/>
        </w:rPr>
        <w:t>дтримка</w:t>
      </w:r>
      <w:proofErr w:type="spellEnd"/>
      <w:r w:rsidRPr="001071ED">
        <w:rPr>
          <w:rFonts w:ascii="Times New Roman" w:hAnsi="Times New Roman" w:cs="Times New Roman"/>
          <w:sz w:val="28"/>
          <w:szCs w:val="28"/>
          <w:lang w:val="uk-UA"/>
        </w:rPr>
        <w:t xml:space="preserve"> </w:t>
      </w:r>
      <w:r w:rsidR="009B2938">
        <w:rPr>
          <w:rFonts w:ascii="Times New Roman" w:hAnsi="Times New Roman" w:cs="Times New Roman"/>
          <w:sz w:val="28"/>
          <w:szCs w:val="28"/>
          <w:lang w:val="uk-UA"/>
        </w:rPr>
        <w:t>м</w:t>
      </w:r>
      <w:r w:rsidRPr="001071ED">
        <w:rPr>
          <w:rFonts w:ascii="Times New Roman" w:hAnsi="Times New Roman" w:cs="Times New Roman"/>
          <w:sz w:val="28"/>
          <w:szCs w:val="28"/>
          <w:lang w:val="uk-UA"/>
        </w:rPr>
        <w:t xml:space="preserve">олодіжних </w:t>
      </w:r>
      <w:r w:rsidR="009B2938">
        <w:rPr>
          <w:rFonts w:ascii="Times New Roman" w:hAnsi="Times New Roman" w:cs="Times New Roman"/>
          <w:sz w:val="28"/>
          <w:szCs w:val="28"/>
          <w:lang w:val="uk-UA"/>
        </w:rPr>
        <w:t>і</w:t>
      </w:r>
      <w:r w:rsidRPr="001071ED">
        <w:rPr>
          <w:rFonts w:ascii="Times New Roman" w:hAnsi="Times New Roman" w:cs="Times New Roman"/>
          <w:sz w:val="28"/>
          <w:szCs w:val="28"/>
          <w:lang w:val="uk-UA"/>
        </w:rPr>
        <w:t>ніціатив</w:t>
      </w:r>
      <w:r w:rsidR="009B2938">
        <w:rPr>
          <w:rFonts w:ascii="Times New Roman" w:hAnsi="Times New Roman" w:cs="Times New Roman"/>
          <w:sz w:val="28"/>
          <w:szCs w:val="28"/>
          <w:lang w:val="uk-UA"/>
        </w:rPr>
        <w:t xml:space="preserve">. </w:t>
      </w:r>
      <w:r w:rsidRPr="001071ED">
        <w:rPr>
          <w:rFonts w:ascii="Times New Roman" w:hAnsi="Times New Roman" w:cs="Times New Roman"/>
          <w:sz w:val="28"/>
          <w:szCs w:val="28"/>
          <w:lang w:val="uk-UA"/>
        </w:rPr>
        <w:t>Надання підтримки та стимулювання молоді для зайнятості у сільському господарстві</w:t>
      </w:r>
      <w:r w:rsidR="009B2938">
        <w:rPr>
          <w:rFonts w:ascii="Times New Roman" w:hAnsi="Times New Roman" w:cs="Times New Roman"/>
          <w:sz w:val="28"/>
          <w:szCs w:val="28"/>
          <w:lang w:val="uk-UA"/>
        </w:rPr>
        <w:t xml:space="preserve"> </w:t>
      </w:r>
      <w:proofErr w:type="spellStart"/>
      <w:r w:rsidR="009B2938">
        <w:rPr>
          <w:rFonts w:ascii="Times New Roman" w:hAnsi="Times New Roman" w:cs="Times New Roman"/>
          <w:sz w:val="28"/>
          <w:szCs w:val="28"/>
          <w:lang w:val="uk-UA"/>
        </w:rPr>
        <w:t>зумовлюєтьсчя</w:t>
      </w:r>
      <w:proofErr w:type="spellEnd"/>
      <w:r w:rsidR="009B2938">
        <w:rPr>
          <w:rFonts w:ascii="Times New Roman" w:hAnsi="Times New Roman" w:cs="Times New Roman"/>
          <w:sz w:val="28"/>
          <w:szCs w:val="28"/>
          <w:lang w:val="uk-UA"/>
        </w:rPr>
        <w:t xml:space="preserve"> з</w:t>
      </w:r>
      <w:r w:rsidRPr="001071ED">
        <w:rPr>
          <w:rFonts w:ascii="Times New Roman" w:hAnsi="Times New Roman" w:cs="Times New Roman"/>
          <w:sz w:val="28"/>
          <w:szCs w:val="28"/>
          <w:lang w:val="uk-UA"/>
        </w:rPr>
        <w:t>абезпечення спадщини та надійного кадрового потенціалу</w:t>
      </w:r>
      <w:r w:rsidR="009B2938">
        <w:rPr>
          <w:rFonts w:ascii="Times New Roman" w:hAnsi="Times New Roman" w:cs="Times New Roman"/>
          <w:sz w:val="28"/>
          <w:szCs w:val="28"/>
          <w:lang w:val="uk-UA"/>
        </w:rPr>
        <w:t xml:space="preserve"> та соціальна підтримка яка передбачає н</w:t>
      </w:r>
      <w:r w:rsidRPr="001071ED">
        <w:rPr>
          <w:rFonts w:ascii="Times New Roman" w:hAnsi="Times New Roman" w:cs="Times New Roman"/>
          <w:sz w:val="28"/>
          <w:szCs w:val="28"/>
          <w:lang w:val="uk-UA"/>
        </w:rPr>
        <w:t xml:space="preserve">адання соціальних послуг для сільського населення, включаючи доступ до освіти, медичного </w:t>
      </w:r>
      <w:r w:rsidRPr="001071ED">
        <w:rPr>
          <w:rFonts w:ascii="Times New Roman" w:hAnsi="Times New Roman" w:cs="Times New Roman"/>
          <w:sz w:val="28"/>
          <w:szCs w:val="28"/>
          <w:lang w:val="uk-UA"/>
        </w:rPr>
        <w:lastRenderedPageBreak/>
        <w:t xml:space="preserve">обслуговування та інші соціальні </w:t>
      </w:r>
      <w:proofErr w:type="spellStart"/>
      <w:r w:rsidRPr="001071ED">
        <w:rPr>
          <w:rFonts w:ascii="Times New Roman" w:hAnsi="Times New Roman" w:cs="Times New Roman"/>
          <w:sz w:val="28"/>
          <w:szCs w:val="28"/>
          <w:lang w:val="uk-UA"/>
        </w:rPr>
        <w:t>послуги</w:t>
      </w:r>
      <w:r w:rsidR="009B2938">
        <w:rPr>
          <w:rFonts w:ascii="Times New Roman" w:hAnsi="Times New Roman" w:cs="Times New Roman"/>
          <w:sz w:val="28"/>
          <w:szCs w:val="28"/>
          <w:lang w:val="uk-UA"/>
        </w:rPr>
        <w:t>,з</w:t>
      </w:r>
      <w:r w:rsidRPr="001071ED">
        <w:rPr>
          <w:rFonts w:ascii="Times New Roman" w:hAnsi="Times New Roman" w:cs="Times New Roman"/>
          <w:sz w:val="28"/>
          <w:szCs w:val="28"/>
          <w:lang w:val="uk-UA"/>
        </w:rPr>
        <w:t>абезпечення</w:t>
      </w:r>
      <w:proofErr w:type="spellEnd"/>
      <w:r w:rsidRPr="001071ED">
        <w:rPr>
          <w:rFonts w:ascii="Times New Roman" w:hAnsi="Times New Roman" w:cs="Times New Roman"/>
          <w:sz w:val="28"/>
          <w:szCs w:val="28"/>
          <w:lang w:val="uk-UA"/>
        </w:rPr>
        <w:t xml:space="preserve"> покращення якості життя у сільських </w:t>
      </w:r>
      <w:proofErr w:type="spellStart"/>
      <w:r w:rsidRPr="001071ED">
        <w:rPr>
          <w:rFonts w:ascii="Times New Roman" w:hAnsi="Times New Roman" w:cs="Times New Roman"/>
          <w:sz w:val="28"/>
          <w:szCs w:val="28"/>
          <w:lang w:val="uk-UA"/>
        </w:rPr>
        <w:t>районах.Розвиток</w:t>
      </w:r>
      <w:proofErr w:type="spellEnd"/>
      <w:r w:rsidRPr="001071ED">
        <w:rPr>
          <w:rFonts w:ascii="Times New Roman" w:hAnsi="Times New Roman" w:cs="Times New Roman"/>
          <w:sz w:val="28"/>
          <w:szCs w:val="28"/>
          <w:lang w:val="uk-UA"/>
        </w:rPr>
        <w:t xml:space="preserve"> систем страхування та ризик-менеджменту для захисту від природних катастроф та економічних ризиків</w:t>
      </w:r>
      <w:r w:rsidR="009B2938">
        <w:rPr>
          <w:rFonts w:ascii="Times New Roman" w:hAnsi="Times New Roman" w:cs="Times New Roman"/>
          <w:sz w:val="28"/>
          <w:szCs w:val="28"/>
          <w:lang w:val="uk-UA"/>
        </w:rPr>
        <w:t xml:space="preserve"> та м</w:t>
      </w:r>
      <w:r w:rsidRPr="001071ED">
        <w:rPr>
          <w:rFonts w:ascii="Times New Roman" w:hAnsi="Times New Roman" w:cs="Times New Roman"/>
          <w:sz w:val="28"/>
          <w:szCs w:val="28"/>
          <w:lang w:val="uk-UA"/>
        </w:rPr>
        <w:t xml:space="preserve">інімізація втрат та стимулювання </w:t>
      </w:r>
      <w:proofErr w:type="spellStart"/>
      <w:r w:rsidRPr="001071ED">
        <w:rPr>
          <w:rFonts w:ascii="Times New Roman" w:hAnsi="Times New Roman" w:cs="Times New Roman"/>
          <w:sz w:val="28"/>
          <w:szCs w:val="28"/>
          <w:lang w:val="uk-UA"/>
        </w:rPr>
        <w:t>інвестицій.</w:t>
      </w:r>
      <w:r w:rsidR="009B2938">
        <w:rPr>
          <w:rFonts w:ascii="Times New Roman" w:hAnsi="Times New Roman" w:cs="Times New Roman"/>
          <w:sz w:val="28"/>
          <w:szCs w:val="28"/>
          <w:lang w:val="uk-UA"/>
        </w:rPr>
        <w:t>Для</w:t>
      </w:r>
      <w:proofErr w:type="spellEnd"/>
      <w:r w:rsidR="009B2938">
        <w:rPr>
          <w:rFonts w:ascii="Times New Roman" w:hAnsi="Times New Roman" w:cs="Times New Roman"/>
          <w:sz w:val="28"/>
          <w:szCs w:val="28"/>
          <w:lang w:val="uk-UA"/>
        </w:rPr>
        <w:t xml:space="preserve"> реалізації цього напряму впроваджуються і</w:t>
      </w:r>
      <w:r w:rsidRPr="001071ED">
        <w:rPr>
          <w:rFonts w:ascii="Times New Roman" w:hAnsi="Times New Roman" w:cs="Times New Roman"/>
          <w:sz w:val="28"/>
          <w:szCs w:val="28"/>
          <w:lang w:val="uk-UA"/>
        </w:rPr>
        <w:t xml:space="preserve">нноваційні </w:t>
      </w:r>
      <w:r w:rsidR="009B2938">
        <w:rPr>
          <w:rFonts w:ascii="Times New Roman" w:hAnsi="Times New Roman" w:cs="Times New Roman"/>
          <w:sz w:val="28"/>
          <w:szCs w:val="28"/>
          <w:lang w:val="uk-UA"/>
        </w:rPr>
        <w:t>п</w:t>
      </w:r>
      <w:r w:rsidRPr="001071ED">
        <w:rPr>
          <w:rFonts w:ascii="Times New Roman" w:hAnsi="Times New Roman" w:cs="Times New Roman"/>
          <w:sz w:val="28"/>
          <w:szCs w:val="28"/>
          <w:lang w:val="uk-UA"/>
        </w:rPr>
        <w:t>рограми</w:t>
      </w:r>
      <w:r w:rsidR="009B2938">
        <w:rPr>
          <w:rFonts w:ascii="Times New Roman" w:hAnsi="Times New Roman" w:cs="Times New Roman"/>
          <w:sz w:val="28"/>
          <w:szCs w:val="28"/>
          <w:lang w:val="uk-UA"/>
        </w:rPr>
        <w:t xml:space="preserve"> , </w:t>
      </w:r>
      <w:proofErr w:type="spellStart"/>
      <w:r w:rsidR="009B2938">
        <w:rPr>
          <w:rFonts w:ascii="Times New Roman" w:hAnsi="Times New Roman" w:cs="Times New Roman"/>
          <w:sz w:val="28"/>
          <w:szCs w:val="28"/>
          <w:lang w:val="uk-UA"/>
        </w:rPr>
        <w:t>яккі</w:t>
      </w:r>
      <w:proofErr w:type="spellEnd"/>
      <w:r w:rsidR="009B2938">
        <w:rPr>
          <w:rFonts w:ascii="Times New Roman" w:hAnsi="Times New Roman" w:cs="Times New Roman"/>
          <w:sz w:val="28"/>
          <w:szCs w:val="28"/>
          <w:lang w:val="uk-UA"/>
        </w:rPr>
        <w:t xml:space="preserve"> передбачають ро</w:t>
      </w:r>
      <w:r w:rsidRPr="001071ED">
        <w:rPr>
          <w:rFonts w:ascii="Times New Roman" w:hAnsi="Times New Roman" w:cs="Times New Roman"/>
          <w:sz w:val="28"/>
          <w:szCs w:val="28"/>
          <w:lang w:val="uk-UA"/>
        </w:rPr>
        <w:t>зробк</w:t>
      </w:r>
      <w:r w:rsidR="009B2938">
        <w:rPr>
          <w:rFonts w:ascii="Times New Roman" w:hAnsi="Times New Roman" w:cs="Times New Roman"/>
          <w:sz w:val="28"/>
          <w:szCs w:val="28"/>
          <w:lang w:val="uk-UA"/>
        </w:rPr>
        <w:t>у</w:t>
      </w:r>
      <w:r w:rsidRPr="001071ED">
        <w:rPr>
          <w:rFonts w:ascii="Times New Roman" w:hAnsi="Times New Roman" w:cs="Times New Roman"/>
          <w:sz w:val="28"/>
          <w:szCs w:val="28"/>
          <w:lang w:val="uk-UA"/>
        </w:rPr>
        <w:t xml:space="preserve"> та впровадження інноваційних програм для підтримки досліджень та розвитку в сільському господарстві</w:t>
      </w:r>
      <w:r w:rsidR="009B2938">
        <w:rPr>
          <w:rFonts w:ascii="Times New Roman" w:hAnsi="Times New Roman" w:cs="Times New Roman"/>
          <w:sz w:val="28"/>
          <w:szCs w:val="28"/>
          <w:lang w:val="uk-UA"/>
        </w:rPr>
        <w:t>, з</w:t>
      </w:r>
      <w:r w:rsidRPr="001071ED">
        <w:rPr>
          <w:rFonts w:ascii="Times New Roman" w:hAnsi="Times New Roman" w:cs="Times New Roman"/>
          <w:sz w:val="28"/>
          <w:szCs w:val="28"/>
          <w:lang w:val="uk-UA"/>
        </w:rPr>
        <w:t>більшення конкурентоспроможності та відкриття нових можливостей.</w:t>
      </w:r>
    </w:p>
    <w:p w14:paraId="089FB6A2" w14:textId="7BD285D7" w:rsidR="0088492B" w:rsidRPr="001071ED" w:rsidRDefault="00C5039D"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Підтримка сільськогосподарських господарств має комплексний характер і передбачає різноманітні заходи для пі</w:t>
      </w:r>
      <w:r w:rsidR="009B2938">
        <w:rPr>
          <w:rFonts w:ascii="Times New Roman" w:hAnsi="Times New Roman" w:cs="Times New Roman"/>
          <w:sz w:val="28"/>
          <w:szCs w:val="28"/>
          <w:lang w:val="uk-UA"/>
        </w:rPr>
        <w:t>двищення ефективності та реалізації проекту.</w:t>
      </w:r>
    </w:p>
    <w:p w14:paraId="02D122A4" w14:textId="74218DEF" w:rsidR="00181135" w:rsidRPr="001071ED" w:rsidRDefault="0088492B" w:rsidP="001071ED">
      <w:pPr>
        <w:spacing w:line="360" w:lineRule="auto"/>
        <w:ind w:left="133"/>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Проведення досліджень та аналізу соціально-економічних аспектів регулювання ринку землі для визначення оптимальних шляхів вирішення проблем та вдосконалення </w:t>
      </w:r>
      <w:proofErr w:type="spellStart"/>
      <w:r w:rsidRPr="001071ED">
        <w:rPr>
          <w:rFonts w:ascii="Times New Roman" w:hAnsi="Times New Roman" w:cs="Times New Roman"/>
          <w:sz w:val="28"/>
          <w:szCs w:val="28"/>
          <w:lang w:val="uk-UA"/>
        </w:rPr>
        <w:t>системи.</w:t>
      </w:r>
      <w:r w:rsidR="00DF0DB9">
        <w:rPr>
          <w:rFonts w:ascii="Times New Roman" w:hAnsi="Times New Roman" w:cs="Times New Roman"/>
          <w:sz w:val="28"/>
          <w:szCs w:val="28"/>
          <w:lang w:val="uk-UA"/>
        </w:rPr>
        <w:t>Важливим</w:t>
      </w:r>
      <w:proofErr w:type="spellEnd"/>
      <w:r w:rsidR="00DF0DB9">
        <w:rPr>
          <w:rFonts w:ascii="Times New Roman" w:hAnsi="Times New Roman" w:cs="Times New Roman"/>
          <w:sz w:val="28"/>
          <w:szCs w:val="28"/>
          <w:lang w:val="uk-UA"/>
        </w:rPr>
        <w:t xml:space="preserve"> кроком є м</w:t>
      </w:r>
      <w:r w:rsidRPr="001071ED">
        <w:rPr>
          <w:rFonts w:ascii="Times New Roman" w:hAnsi="Times New Roman" w:cs="Times New Roman"/>
          <w:sz w:val="28"/>
          <w:szCs w:val="28"/>
          <w:lang w:val="uk-UA"/>
        </w:rPr>
        <w:t xml:space="preserve">іжнародна </w:t>
      </w:r>
      <w:r w:rsidR="00DF0DB9">
        <w:rPr>
          <w:rFonts w:ascii="Times New Roman" w:hAnsi="Times New Roman" w:cs="Times New Roman"/>
          <w:sz w:val="28"/>
          <w:szCs w:val="28"/>
          <w:lang w:val="uk-UA"/>
        </w:rPr>
        <w:t>с</w:t>
      </w:r>
      <w:r w:rsidRPr="001071ED">
        <w:rPr>
          <w:rFonts w:ascii="Times New Roman" w:hAnsi="Times New Roman" w:cs="Times New Roman"/>
          <w:sz w:val="28"/>
          <w:szCs w:val="28"/>
          <w:lang w:val="uk-UA"/>
        </w:rPr>
        <w:t xml:space="preserve">півпраця та </w:t>
      </w:r>
      <w:proofErr w:type="spellStart"/>
      <w:r w:rsidR="00DF0DB9">
        <w:rPr>
          <w:rFonts w:ascii="Times New Roman" w:hAnsi="Times New Roman" w:cs="Times New Roman"/>
          <w:sz w:val="28"/>
          <w:szCs w:val="28"/>
          <w:lang w:val="uk-UA"/>
        </w:rPr>
        <w:t>д</w:t>
      </w:r>
      <w:r w:rsidRPr="001071ED">
        <w:rPr>
          <w:rFonts w:ascii="Times New Roman" w:hAnsi="Times New Roman" w:cs="Times New Roman"/>
          <w:sz w:val="28"/>
          <w:szCs w:val="28"/>
          <w:lang w:val="uk-UA"/>
        </w:rPr>
        <w:t>освід</w:t>
      </w:r>
      <w:r w:rsidR="00DF0DB9">
        <w:rPr>
          <w:rFonts w:ascii="Times New Roman" w:hAnsi="Times New Roman" w:cs="Times New Roman"/>
          <w:sz w:val="28"/>
          <w:szCs w:val="28"/>
          <w:lang w:val="uk-UA"/>
        </w:rPr>
        <w:t>.</w:t>
      </w:r>
      <w:r w:rsidRPr="001071ED">
        <w:rPr>
          <w:rFonts w:ascii="Times New Roman" w:hAnsi="Times New Roman" w:cs="Times New Roman"/>
          <w:sz w:val="28"/>
          <w:szCs w:val="28"/>
          <w:lang w:val="uk-UA"/>
        </w:rPr>
        <w:t>Вивчення</w:t>
      </w:r>
      <w:proofErr w:type="spellEnd"/>
      <w:r w:rsidRPr="001071ED">
        <w:rPr>
          <w:rFonts w:ascii="Times New Roman" w:hAnsi="Times New Roman" w:cs="Times New Roman"/>
          <w:sz w:val="28"/>
          <w:szCs w:val="28"/>
          <w:lang w:val="uk-UA"/>
        </w:rPr>
        <w:t xml:space="preserve"> та використання міжнародного досвіду у сфері регулювання ринку землі для впровадження найкращих практик та </w:t>
      </w:r>
      <w:proofErr w:type="spellStart"/>
      <w:r w:rsidRPr="001071ED">
        <w:rPr>
          <w:rFonts w:ascii="Times New Roman" w:hAnsi="Times New Roman" w:cs="Times New Roman"/>
          <w:sz w:val="28"/>
          <w:szCs w:val="28"/>
          <w:lang w:val="uk-UA"/>
        </w:rPr>
        <w:t>стандартів.Вирішення</w:t>
      </w:r>
      <w:proofErr w:type="spellEnd"/>
      <w:r w:rsidRPr="001071ED">
        <w:rPr>
          <w:rFonts w:ascii="Times New Roman" w:hAnsi="Times New Roman" w:cs="Times New Roman"/>
          <w:sz w:val="28"/>
          <w:szCs w:val="28"/>
          <w:lang w:val="uk-UA"/>
        </w:rPr>
        <w:t xml:space="preserve"> правового регулювання ринку землі вимагає комплексного підходу та узгодження заходів різних галузей влади та суспільства. Важливо враховувати інтереси різних груп населення, забезпечуючи справедливі та стійкі рішення.</w:t>
      </w:r>
    </w:p>
    <w:p w14:paraId="6DA4D951" w14:textId="33C65456" w:rsidR="000B2EA7" w:rsidRPr="001071ED" w:rsidRDefault="00D04203" w:rsidP="001071ED">
      <w:pPr>
        <w:spacing w:line="360" w:lineRule="auto"/>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  </w:t>
      </w:r>
      <w:r w:rsidR="000B2EA7" w:rsidRPr="001071ED">
        <w:rPr>
          <w:rFonts w:ascii="Times New Roman" w:hAnsi="Times New Roman" w:cs="Times New Roman"/>
          <w:sz w:val="28"/>
          <w:szCs w:val="28"/>
          <w:lang w:val="uk-UA"/>
        </w:rPr>
        <w:t>Під час реформування земельних відносин виникли проблеми зі створенням нової системи управління земельними ресурсами та розмежуванням власності на землю. Загострилися питання раціонального використання землі, насамперед це стосується власності на землю.</w:t>
      </w:r>
    </w:p>
    <w:p w14:paraId="0F6A0622" w14:textId="148C0B9A" w:rsidR="001B5B2B" w:rsidRPr="001071ED" w:rsidRDefault="000B2EA7" w:rsidP="001071ED">
      <w:pPr>
        <w:spacing w:line="360" w:lineRule="auto"/>
        <w:jc w:val="both"/>
        <w:rPr>
          <w:rFonts w:ascii="Times New Roman" w:eastAsia="Calibri" w:hAnsi="Times New Roman" w:cs="Times New Roman"/>
          <w:sz w:val="28"/>
          <w:szCs w:val="28"/>
          <w:lang w:val="uk-UA" w:eastAsia="en-US"/>
        </w:rPr>
      </w:pPr>
      <w:r w:rsidRPr="001071ED">
        <w:rPr>
          <w:rFonts w:ascii="Times New Roman" w:hAnsi="Times New Roman" w:cs="Times New Roman"/>
          <w:sz w:val="28"/>
          <w:szCs w:val="28"/>
          <w:lang w:val="uk-UA"/>
        </w:rPr>
        <w:t xml:space="preserve">    </w:t>
      </w:r>
    </w:p>
    <w:p w14:paraId="311A460D" w14:textId="77777777" w:rsidR="001B5B2B" w:rsidRPr="001071ED" w:rsidRDefault="001B5B2B" w:rsidP="001071ED">
      <w:pPr>
        <w:spacing w:line="360" w:lineRule="auto"/>
        <w:jc w:val="both"/>
        <w:rPr>
          <w:rFonts w:ascii="Times New Roman" w:hAnsi="Times New Roman" w:cs="Times New Roman"/>
          <w:b/>
          <w:bCs/>
          <w:sz w:val="28"/>
          <w:szCs w:val="28"/>
          <w:lang w:val="uk-UA"/>
        </w:rPr>
      </w:pPr>
    </w:p>
    <w:p w14:paraId="1A15BAA9" w14:textId="72017561" w:rsidR="0074557B" w:rsidRPr="001071ED" w:rsidRDefault="0074557B" w:rsidP="001071ED">
      <w:pPr>
        <w:spacing w:line="360" w:lineRule="auto"/>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3.3.Перспективи розвитку ринку землі в Україні.</w:t>
      </w:r>
    </w:p>
    <w:p w14:paraId="61061580" w14:textId="77777777" w:rsidR="00C5039D" w:rsidRPr="001071ED" w:rsidRDefault="00C5039D" w:rsidP="001071ED">
      <w:pPr>
        <w:spacing w:line="360" w:lineRule="auto"/>
        <w:jc w:val="both"/>
        <w:rPr>
          <w:rFonts w:ascii="Times New Roman" w:hAnsi="Times New Roman" w:cs="Times New Roman"/>
          <w:sz w:val="28"/>
          <w:szCs w:val="28"/>
          <w:lang w:val="uk-UA"/>
        </w:rPr>
      </w:pPr>
    </w:p>
    <w:p w14:paraId="1AE7C338" w14:textId="6CD3B7CD" w:rsidR="00C5039D" w:rsidRPr="001071ED" w:rsidRDefault="00C5039D" w:rsidP="001071ED">
      <w:pPr>
        <w:spacing w:line="360" w:lineRule="auto"/>
        <w:jc w:val="both"/>
        <w:rPr>
          <w:rFonts w:ascii="Times New Roman" w:hAnsi="Times New Roman" w:cs="Times New Roman"/>
          <w:sz w:val="28"/>
          <w:szCs w:val="28"/>
          <w:lang w:val="uk-UA"/>
        </w:rPr>
      </w:pPr>
      <w:r w:rsidRPr="001071ED">
        <w:rPr>
          <w:rFonts w:ascii="Times New Roman" w:hAnsi="Times New Roman" w:cs="Times New Roman"/>
          <w:sz w:val="28"/>
          <w:szCs w:val="28"/>
          <w:lang w:val="uk-UA"/>
        </w:rPr>
        <w:t xml:space="preserve">Перспективи розвитку ринку землі в Україні визначаються рядом факторів, які включають законодавчі зміни, економічні та соціокультурні тенденції. Нижче </w:t>
      </w:r>
      <w:r w:rsidRPr="001071ED">
        <w:rPr>
          <w:rFonts w:ascii="Times New Roman" w:hAnsi="Times New Roman" w:cs="Times New Roman"/>
          <w:sz w:val="28"/>
          <w:szCs w:val="28"/>
          <w:lang w:val="uk-UA"/>
        </w:rPr>
        <w:lastRenderedPageBreak/>
        <w:t>наведено деякі ключові аспекти та перспективи розвитку ринку землі в Україні</w:t>
      </w:r>
      <w:r w:rsidR="00DF0DB9">
        <w:rPr>
          <w:rFonts w:ascii="Times New Roman" w:hAnsi="Times New Roman" w:cs="Times New Roman"/>
          <w:sz w:val="28"/>
          <w:szCs w:val="28"/>
          <w:lang w:val="uk-UA"/>
        </w:rPr>
        <w:t>.</w:t>
      </w:r>
      <w:r w:rsidR="0093276B">
        <w:rPr>
          <w:rFonts w:ascii="Times New Roman" w:hAnsi="Times New Roman" w:cs="Times New Roman"/>
          <w:sz w:val="28"/>
          <w:szCs w:val="28"/>
          <w:lang w:val="uk-UA"/>
        </w:rPr>
        <w:t xml:space="preserve"> </w:t>
      </w:r>
      <w:r w:rsidR="00DF0DB9">
        <w:rPr>
          <w:rFonts w:ascii="Times New Roman" w:hAnsi="Times New Roman" w:cs="Times New Roman"/>
          <w:sz w:val="28"/>
          <w:szCs w:val="28"/>
          <w:lang w:val="uk-UA"/>
        </w:rPr>
        <w:t>Перш за все це л</w:t>
      </w:r>
      <w:r w:rsidRPr="001071ED">
        <w:rPr>
          <w:rFonts w:ascii="Times New Roman" w:hAnsi="Times New Roman" w:cs="Times New Roman"/>
          <w:sz w:val="28"/>
          <w:szCs w:val="28"/>
          <w:lang w:val="uk-UA"/>
        </w:rPr>
        <w:t xml:space="preserve">ібералізація </w:t>
      </w:r>
      <w:r w:rsidR="00DF0DB9">
        <w:rPr>
          <w:rFonts w:ascii="Times New Roman" w:hAnsi="Times New Roman" w:cs="Times New Roman"/>
          <w:sz w:val="28"/>
          <w:szCs w:val="28"/>
          <w:lang w:val="uk-UA"/>
        </w:rPr>
        <w:t>р</w:t>
      </w:r>
      <w:r w:rsidRPr="001071ED">
        <w:rPr>
          <w:rFonts w:ascii="Times New Roman" w:hAnsi="Times New Roman" w:cs="Times New Roman"/>
          <w:sz w:val="28"/>
          <w:szCs w:val="28"/>
          <w:lang w:val="uk-UA"/>
        </w:rPr>
        <w:t>инку</w:t>
      </w:r>
      <w:r w:rsidR="00DF0DB9">
        <w:rPr>
          <w:rFonts w:ascii="Times New Roman" w:hAnsi="Times New Roman" w:cs="Times New Roman"/>
          <w:sz w:val="28"/>
          <w:szCs w:val="28"/>
          <w:lang w:val="uk-UA"/>
        </w:rPr>
        <w:t>. Цей процес передбачає з</w:t>
      </w:r>
      <w:r w:rsidRPr="001071ED">
        <w:rPr>
          <w:rFonts w:ascii="Times New Roman" w:hAnsi="Times New Roman" w:cs="Times New Roman"/>
          <w:sz w:val="28"/>
          <w:szCs w:val="28"/>
          <w:lang w:val="uk-UA"/>
        </w:rPr>
        <w:t>няття обмежень та мораторію на обіг земель для фізичних осіб може сприяти створенню більш прозорого та конкурентоспроможного ринку.</w:t>
      </w:r>
    </w:p>
    <w:p w14:paraId="020E51E0" w14:textId="34A7AC2F" w:rsidR="00C5039D" w:rsidRPr="00C5039D" w:rsidRDefault="00DF0DB9" w:rsidP="00C5039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впровадження та реалізації необхідна р</w:t>
      </w:r>
      <w:r w:rsidR="00C5039D" w:rsidRPr="001071ED">
        <w:rPr>
          <w:rFonts w:ascii="Times New Roman" w:hAnsi="Times New Roman" w:cs="Times New Roman"/>
          <w:sz w:val="28"/>
          <w:szCs w:val="28"/>
          <w:lang w:val="uk-UA"/>
        </w:rPr>
        <w:t>озробка механізмів регулювання цін на землю для запобігання штучному завищенню або низьким цінам, що може виникнути через непрозорість ринку</w:t>
      </w:r>
      <w:r>
        <w:rPr>
          <w:rFonts w:ascii="Times New Roman" w:hAnsi="Times New Roman" w:cs="Times New Roman"/>
          <w:sz w:val="28"/>
          <w:szCs w:val="28"/>
          <w:lang w:val="uk-UA"/>
        </w:rPr>
        <w:t>, с</w:t>
      </w:r>
      <w:r w:rsidR="00C5039D" w:rsidRPr="00C5039D">
        <w:rPr>
          <w:rFonts w:ascii="Times New Roman" w:hAnsi="Times New Roman" w:cs="Times New Roman"/>
          <w:sz w:val="28"/>
          <w:szCs w:val="28"/>
          <w:lang w:val="uk-UA"/>
        </w:rPr>
        <w:t>творення Інфраструктури</w:t>
      </w:r>
      <w:r>
        <w:rPr>
          <w:rFonts w:ascii="Times New Roman" w:hAnsi="Times New Roman" w:cs="Times New Roman"/>
          <w:sz w:val="28"/>
          <w:szCs w:val="28"/>
          <w:lang w:val="uk-UA"/>
        </w:rPr>
        <w:t xml:space="preserve">. </w:t>
      </w:r>
      <w:r w:rsidR="00C5039D" w:rsidRPr="00C5039D">
        <w:rPr>
          <w:rFonts w:ascii="Times New Roman" w:hAnsi="Times New Roman" w:cs="Times New Roman"/>
          <w:sz w:val="28"/>
          <w:szCs w:val="28"/>
          <w:lang w:val="uk-UA"/>
        </w:rPr>
        <w:t>Розвиток інфраструктури для спрощення та забезпечення ефективності земельних транзакцій, також розвиток електронних систем та технологій</w:t>
      </w:r>
      <w:r w:rsidR="0093276B">
        <w:rPr>
          <w:rFonts w:ascii="Times New Roman" w:hAnsi="Times New Roman" w:cs="Times New Roman"/>
          <w:sz w:val="28"/>
          <w:szCs w:val="28"/>
          <w:lang w:val="uk-UA"/>
        </w:rPr>
        <w:t>, п</w:t>
      </w:r>
      <w:r w:rsidR="00C5039D" w:rsidRPr="00C5039D">
        <w:rPr>
          <w:rFonts w:ascii="Times New Roman" w:hAnsi="Times New Roman" w:cs="Times New Roman"/>
          <w:sz w:val="28"/>
          <w:szCs w:val="28"/>
          <w:lang w:val="uk-UA"/>
        </w:rPr>
        <w:t xml:space="preserve">ідтримка </w:t>
      </w:r>
      <w:r w:rsidR="0093276B">
        <w:rPr>
          <w:rFonts w:ascii="Times New Roman" w:hAnsi="Times New Roman" w:cs="Times New Roman"/>
          <w:sz w:val="28"/>
          <w:szCs w:val="28"/>
          <w:lang w:val="uk-UA"/>
        </w:rPr>
        <w:t>с</w:t>
      </w:r>
      <w:r w:rsidR="00C5039D" w:rsidRPr="00C5039D">
        <w:rPr>
          <w:rFonts w:ascii="Times New Roman" w:hAnsi="Times New Roman" w:cs="Times New Roman"/>
          <w:sz w:val="28"/>
          <w:szCs w:val="28"/>
          <w:lang w:val="uk-UA"/>
        </w:rPr>
        <w:t xml:space="preserve">ільськогосподарських </w:t>
      </w:r>
      <w:r w:rsidR="0093276B">
        <w:rPr>
          <w:rFonts w:ascii="Times New Roman" w:hAnsi="Times New Roman" w:cs="Times New Roman"/>
          <w:sz w:val="28"/>
          <w:szCs w:val="28"/>
          <w:lang w:val="uk-UA"/>
        </w:rPr>
        <w:t>г</w:t>
      </w:r>
      <w:r w:rsidR="00C5039D" w:rsidRPr="00C5039D">
        <w:rPr>
          <w:rFonts w:ascii="Times New Roman" w:hAnsi="Times New Roman" w:cs="Times New Roman"/>
          <w:sz w:val="28"/>
          <w:szCs w:val="28"/>
          <w:lang w:val="uk-UA"/>
        </w:rPr>
        <w:t>осподарств</w:t>
      </w:r>
      <w:r w:rsidR="0093276B">
        <w:rPr>
          <w:rFonts w:ascii="Times New Roman" w:hAnsi="Times New Roman" w:cs="Times New Roman"/>
          <w:sz w:val="28"/>
          <w:szCs w:val="28"/>
          <w:lang w:val="uk-UA"/>
        </w:rPr>
        <w:t xml:space="preserve"> передбачає р</w:t>
      </w:r>
      <w:r w:rsidR="00C5039D" w:rsidRPr="00C5039D">
        <w:rPr>
          <w:rFonts w:ascii="Times New Roman" w:hAnsi="Times New Roman" w:cs="Times New Roman"/>
          <w:sz w:val="28"/>
          <w:szCs w:val="28"/>
          <w:lang w:val="uk-UA"/>
        </w:rPr>
        <w:t>озширення програм підтримки для сільськогосподарських підприємств, що сприятиме сталому розвитку та підвищенню продуктивності</w:t>
      </w:r>
      <w:r w:rsidR="0093276B">
        <w:rPr>
          <w:rFonts w:ascii="Times New Roman" w:hAnsi="Times New Roman" w:cs="Times New Roman"/>
          <w:sz w:val="28"/>
          <w:szCs w:val="28"/>
          <w:lang w:val="uk-UA"/>
        </w:rPr>
        <w:t>, з</w:t>
      </w:r>
      <w:r w:rsidR="00C5039D" w:rsidRPr="00C5039D">
        <w:rPr>
          <w:rFonts w:ascii="Times New Roman" w:hAnsi="Times New Roman" w:cs="Times New Roman"/>
          <w:sz w:val="28"/>
          <w:szCs w:val="28"/>
          <w:lang w:val="uk-UA"/>
        </w:rPr>
        <w:t>алучення Інвестицій</w:t>
      </w:r>
      <w:r w:rsidR="0093276B">
        <w:rPr>
          <w:rFonts w:ascii="Times New Roman" w:hAnsi="Times New Roman" w:cs="Times New Roman"/>
          <w:sz w:val="28"/>
          <w:szCs w:val="28"/>
          <w:lang w:val="uk-UA"/>
        </w:rPr>
        <w:t>.</w:t>
      </w:r>
      <w:r w:rsidR="00C5039D" w:rsidRPr="00C5039D">
        <w:rPr>
          <w:rFonts w:ascii="Times New Roman" w:hAnsi="Times New Roman" w:cs="Times New Roman"/>
          <w:sz w:val="28"/>
          <w:szCs w:val="28"/>
          <w:lang w:val="uk-UA"/>
        </w:rPr>
        <w:t xml:space="preserve"> Створення сприятливого інвестиційного клімату для привертання внутрішніх та зовнішніх інвестицій в агросектор та інші галузі пов'язані з </w:t>
      </w:r>
      <w:proofErr w:type="spellStart"/>
      <w:r w:rsidR="00C5039D" w:rsidRPr="00C5039D">
        <w:rPr>
          <w:rFonts w:ascii="Times New Roman" w:hAnsi="Times New Roman" w:cs="Times New Roman"/>
          <w:sz w:val="28"/>
          <w:szCs w:val="28"/>
          <w:lang w:val="uk-UA"/>
        </w:rPr>
        <w:t>землею</w:t>
      </w:r>
      <w:r w:rsidR="0093276B">
        <w:rPr>
          <w:rFonts w:ascii="Times New Roman" w:hAnsi="Times New Roman" w:cs="Times New Roman"/>
          <w:sz w:val="28"/>
          <w:szCs w:val="28"/>
          <w:lang w:val="uk-UA"/>
        </w:rPr>
        <w:t>,с</w:t>
      </w:r>
      <w:r w:rsidR="00C5039D" w:rsidRPr="00C5039D">
        <w:rPr>
          <w:rFonts w:ascii="Times New Roman" w:hAnsi="Times New Roman" w:cs="Times New Roman"/>
          <w:sz w:val="28"/>
          <w:szCs w:val="28"/>
          <w:lang w:val="uk-UA"/>
        </w:rPr>
        <w:t>тале</w:t>
      </w:r>
      <w:proofErr w:type="spellEnd"/>
      <w:r w:rsidR="00C5039D" w:rsidRPr="00C5039D">
        <w:rPr>
          <w:rFonts w:ascii="Times New Roman" w:hAnsi="Times New Roman" w:cs="Times New Roman"/>
          <w:sz w:val="28"/>
          <w:szCs w:val="28"/>
          <w:lang w:val="uk-UA"/>
        </w:rPr>
        <w:t xml:space="preserve"> </w:t>
      </w:r>
      <w:r w:rsidR="0093276B">
        <w:rPr>
          <w:rFonts w:ascii="Times New Roman" w:hAnsi="Times New Roman" w:cs="Times New Roman"/>
          <w:sz w:val="28"/>
          <w:szCs w:val="28"/>
          <w:lang w:val="uk-UA"/>
        </w:rPr>
        <w:t>в</w:t>
      </w:r>
      <w:r w:rsidR="00C5039D" w:rsidRPr="00C5039D">
        <w:rPr>
          <w:rFonts w:ascii="Times New Roman" w:hAnsi="Times New Roman" w:cs="Times New Roman"/>
          <w:sz w:val="28"/>
          <w:szCs w:val="28"/>
          <w:lang w:val="uk-UA"/>
        </w:rPr>
        <w:t xml:space="preserve">икористання </w:t>
      </w:r>
      <w:r w:rsidR="0093276B">
        <w:rPr>
          <w:rFonts w:ascii="Times New Roman" w:hAnsi="Times New Roman" w:cs="Times New Roman"/>
          <w:sz w:val="28"/>
          <w:szCs w:val="28"/>
          <w:lang w:val="uk-UA"/>
        </w:rPr>
        <w:t>з</w:t>
      </w:r>
      <w:r w:rsidR="00C5039D" w:rsidRPr="00C5039D">
        <w:rPr>
          <w:rFonts w:ascii="Times New Roman" w:hAnsi="Times New Roman" w:cs="Times New Roman"/>
          <w:sz w:val="28"/>
          <w:szCs w:val="28"/>
          <w:lang w:val="uk-UA"/>
        </w:rPr>
        <w:t>емлі</w:t>
      </w:r>
      <w:r w:rsidR="0093276B">
        <w:rPr>
          <w:rFonts w:ascii="Times New Roman" w:hAnsi="Times New Roman" w:cs="Times New Roman"/>
          <w:sz w:val="28"/>
          <w:szCs w:val="28"/>
          <w:lang w:val="uk-UA"/>
        </w:rPr>
        <w:t xml:space="preserve">. </w:t>
      </w:r>
      <w:r w:rsidR="00C5039D" w:rsidRPr="00C5039D">
        <w:rPr>
          <w:rFonts w:ascii="Times New Roman" w:hAnsi="Times New Roman" w:cs="Times New Roman"/>
          <w:sz w:val="28"/>
          <w:szCs w:val="28"/>
          <w:lang w:val="uk-UA"/>
        </w:rPr>
        <w:t>Впровадження екологічно чистих методів сільськогосподарського виробництва та заходів для збереження родючості ґрунтів</w:t>
      </w:r>
      <w:r w:rsidR="0093276B">
        <w:rPr>
          <w:rFonts w:ascii="Times New Roman" w:hAnsi="Times New Roman" w:cs="Times New Roman"/>
          <w:sz w:val="28"/>
          <w:szCs w:val="28"/>
          <w:lang w:val="uk-UA"/>
        </w:rPr>
        <w:t xml:space="preserve"> передбачає е</w:t>
      </w:r>
      <w:r w:rsidR="00C5039D" w:rsidRPr="00C5039D">
        <w:rPr>
          <w:rFonts w:ascii="Times New Roman" w:hAnsi="Times New Roman" w:cs="Times New Roman"/>
          <w:sz w:val="28"/>
          <w:szCs w:val="28"/>
          <w:lang w:val="uk-UA"/>
        </w:rPr>
        <w:t xml:space="preserve">фективне </w:t>
      </w:r>
      <w:proofErr w:type="spellStart"/>
      <w:r w:rsidR="0093276B">
        <w:rPr>
          <w:rFonts w:ascii="Times New Roman" w:hAnsi="Times New Roman" w:cs="Times New Roman"/>
          <w:sz w:val="28"/>
          <w:szCs w:val="28"/>
          <w:lang w:val="uk-UA"/>
        </w:rPr>
        <w:t>з</w:t>
      </w:r>
      <w:r w:rsidR="00C5039D" w:rsidRPr="00C5039D">
        <w:rPr>
          <w:rFonts w:ascii="Times New Roman" w:hAnsi="Times New Roman" w:cs="Times New Roman"/>
          <w:sz w:val="28"/>
          <w:szCs w:val="28"/>
          <w:lang w:val="uk-UA"/>
        </w:rPr>
        <w:t>емлекористування</w:t>
      </w:r>
      <w:r w:rsidR="0093276B">
        <w:rPr>
          <w:rFonts w:ascii="Times New Roman" w:hAnsi="Times New Roman" w:cs="Times New Roman"/>
          <w:sz w:val="28"/>
          <w:szCs w:val="28"/>
          <w:lang w:val="uk-UA"/>
        </w:rPr>
        <w:t>.Це</w:t>
      </w:r>
      <w:proofErr w:type="spellEnd"/>
      <w:r w:rsidR="0093276B">
        <w:rPr>
          <w:rFonts w:ascii="Times New Roman" w:hAnsi="Times New Roman" w:cs="Times New Roman"/>
          <w:sz w:val="28"/>
          <w:szCs w:val="28"/>
          <w:lang w:val="uk-UA"/>
        </w:rPr>
        <w:t xml:space="preserve"> перш за все р</w:t>
      </w:r>
      <w:r w:rsidR="00C5039D" w:rsidRPr="00C5039D">
        <w:rPr>
          <w:rFonts w:ascii="Times New Roman" w:hAnsi="Times New Roman" w:cs="Times New Roman"/>
          <w:sz w:val="28"/>
          <w:szCs w:val="28"/>
          <w:lang w:val="uk-UA"/>
        </w:rPr>
        <w:t xml:space="preserve">озробка та впровадження стратегій для ефективного використання земельних ресурсів, включаючи раціональне планування та </w:t>
      </w:r>
      <w:proofErr w:type="spellStart"/>
      <w:r w:rsidR="00C5039D" w:rsidRPr="00C5039D">
        <w:rPr>
          <w:rFonts w:ascii="Times New Roman" w:hAnsi="Times New Roman" w:cs="Times New Roman"/>
          <w:sz w:val="28"/>
          <w:szCs w:val="28"/>
          <w:lang w:val="uk-UA"/>
        </w:rPr>
        <w:t>зонування.Запровадження</w:t>
      </w:r>
      <w:proofErr w:type="spellEnd"/>
      <w:r w:rsidR="00C5039D" w:rsidRPr="00C5039D">
        <w:rPr>
          <w:rFonts w:ascii="Times New Roman" w:hAnsi="Times New Roman" w:cs="Times New Roman"/>
          <w:sz w:val="28"/>
          <w:szCs w:val="28"/>
          <w:lang w:val="uk-UA"/>
        </w:rPr>
        <w:t xml:space="preserve"> механізмів для підвищення прозорості та відкритості в земельних транзакціях та реєстрації прав</w:t>
      </w:r>
      <w:r w:rsidR="0093276B">
        <w:rPr>
          <w:rFonts w:ascii="Times New Roman" w:hAnsi="Times New Roman" w:cs="Times New Roman"/>
          <w:sz w:val="28"/>
          <w:szCs w:val="28"/>
          <w:lang w:val="uk-UA"/>
        </w:rPr>
        <w:t xml:space="preserve"> та с</w:t>
      </w:r>
      <w:r w:rsidR="00C5039D" w:rsidRPr="00C5039D">
        <w:rPr>
          <w:rFonts w:ascii="Times New Roman" w:hAnsi="Times New Roman" w:cs="Times New Roman"/>
          <w:sz w:val="28"/>
          <w:szCs w:val="28"/>
          <w:lang w:val="uk-UA"/>
        </w:rPr>
        <w:t xml:space="preserve">оціальні </w:t>
      </w:r>
      <w:proofErr w:type="spellStart"/>
      <w:r w:rsidR="0093276B">
        <w:rPr>
          <w:rFonts w:ascii="Times New Roman" w:hAnsi="Times New Roman" w:cs="Times New Roman"/>
          <w:sz w:val="28"/>
          <w:szCs w:val="28"/>
          <w:lang w:val="uk-UA"/>
        </w:rPr>
        <w:t>і</w:t>
      </w:r>
      <w:r w:rsidR="00C5039D" w:rsidRPr="00C5039D">
        <w:rPr>
          <w:rFonts w:ascii="Times New Roman" w:hAnsi="Times New Roman" w:cs="Times New Roman"/>
          <w:sz w:val="28"/>
          <w:szCs w:val="28"/>
          <w:lang w:val="uk-UA"/>
        </w:rPr>
        <w:t>ніціативи</w:t>
      </w:r>
      <w:r w:rsidR="0093276B">
        <w:rPr>
          <w:rFonts w:ascii="Times New Roman" w:hAnsi="Times New Roman" w:cs="Times New Roman"/>
          <w:sz w:val="28"/>
          <w:szCs w:val="28"/>
          <w:lang w:val="uk-UA"/>
        </w:rPr>
        <w:t>.Вони</w:t>
      </w:r>
      <w:proofErr w:type="spellEnd"/>
      <w:r w:rsidR="0093276B">
        <w:rPr>
          <w:rFonts w:ascii="Times New Roman" w:hAnsi="Times New Roman" w:cs="Times New Roman"/>
          <w:sz w:val="28"/>
          <w:szCs w:val="28"/>
          <w:lang w:val="uk-UA"/>
        </w:rPr>
        <w:t xml:space="preserve"> передбачають р</w:t>
      </w:r>
      <w:r w:rsidR="00C5039D" w:rsidRPr="00C5039D">
        <w:rPr>
          <w:rFonts w:ascii="Times New Roman" w:hAnsi="Times New Roman" w:cs="Times New Roman"/>
          <w:sz w:val="28"/>
          <w:szCs w:val="28"/>
          <w:lang w:val="uk-UA"/>
        </w:rPr>
        <w:t>озвиток програм та ініціатив, спрямованих на соціальний розвиток сільських територій, зокрема, покращення умов життя та доступу до освіти та охорони здоров'я.</w:t>
      </w:r>
    </w:p>
    <w:p w14:paraId="2415BFD1" w14:textId="025E519A" w:rsid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Адаптація до глобальних тенденцій у розвитку сільського господарства та земельних відносин, таких як використання інновацій та цифрові технології.</w:t>
      </w:r>
    </w:p>
    <w:p w14:paraId="57C065BC" w14:textId="61E15328"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Ефективне землекористування - це раціональне та ефективне використання земельних ресурсів з метою максимізації виробництва, забезпечення стійкості природних екосистем та забезпечення потреб суспільства. Цей підхід передбачає оптимальне використання земель для сільськогосподарського виробництва, промисловості, житлового будівництва та інших цілей, з </w:t>
      </w:r>
      <w:r w:rsidRPr="00C5039D">
        <w:rPr>
          <w:rFonts w:ascii="Times New Roman" w:hAnsi="Times New Roman" w:cs="Times New Roman"/>
          <w:sz w:val="28"/>
          <w:szCs w:val="28"/>
          <w:lang w:val="uk-UA"/>
        </w:rPr>
        <w:lastRenderedPageBreak/>
        <w:t xml:space="preserve">урахуванням екологічних, економічних та соціокультурних чинників. </w:t>
      </w:r>
      <w:r w:rsidR="0093276B">
        <w:rPr>
          <w:rFonts w:ascii="Times New Roman" w:hAnsi="Times New Roman" w:cs="Times New Roman"/>
          <w:sz w:val="28"/>
          <w:szCs w:val="28"/>
          <w:lang w:val="uk-UA"/>
        </w:rPr>
        <w:t>Н</w:t>
      </w:r>
      <w:r w:rsidRPr="00C5039D">
        <w:rPr>
          <w:rFonts w:ascii="Times New Roman" w:hAnsi="Times New Roman" w:cs="Times New Roman"/>
          <w:sz w:val="28"/>
          <w:szCs w:val="28"/>
          <w:lang w:val="uk-UA"/>
        </w:rPr>
        <w:t>аведе</w:t>
      </w:r>
      <w:r w:rsidR="0093276B">
        <w:rPr>
          <w:rFonts w:ascii="Times New Roman" w:hAnsi="Times New Roman" w:cs="Times New Roman"/>
          <w:sz w:val="28"/>
          <w:szCs w:val="28"/>
          <w:lang w:val="uk-UA"/>
        </w:rPr>
        <w:t>мо</w:t>
      </w:r>
      <w:r w:rsidRPr="00C5039D">
        <w:rPr>
          <w:rFonts w:ascii="Times New Roman" w:hAnsi="Times New Roman" w:cs="Times New Roman"/>
          <w:sz w:val="28"/>
          <w:szCs w:val="28"/>
          <w:lang w:val="uk-UA"/>
        </w:rPr>
        <w:t xml:space="preserve"> деякі ключові аспекти ефективного </w:t>
      </w:r>
      <w:proofErr w:type="spellStart"/>
      <w:r w:rsidRPr="00C5039D">
        <w:rPr>
          <w:rFonts w:ascii="Times New Roman" w:hAnsi="Times New Roman" w:cs="Times New Roman"/>
          <w:sz w:val="28"/>
          <w:szCs w:val="28"/>
          <w:lang w:val="uk-UA"/>
        </w:rPr>
        <w:t>землекористування</w:t>
      </w:r>
      <w:r w:rsidR="0093276B">
        <w:rPr>
          <w:rFonts w:ascii="Times New Roman" w:hAnsi="Times New Roman" w:cs="Times New Roman"/>
          <w:sz w:val="28"/>
          <w:szCs w:val="28"/>
          <w:lang w:val="uk-UA"/>
        </w:rPr>
        <w:t>.Це</w:t>
      </w:r>
      <w:proofErr w:type="spellEnd"/>
      <w:r w:rsidR="0093276B">
        <w:rPr>
          <w:rFonts w:ascii="Times New Roman" w:hAnsi="Times New Roman" w:cs="Times New Roman"/>
          <w:sz w:val="28"/>
          <w:szCs w:val="28"/>
          <w:lang w:val="uk-UA"/>
        </w:rPr>
        <w:t xml:space="preserve"> перш за все с</w:t>
      </w:r>
      <w:r w:rsidRPr="00C5039D">
        <w:rPr>
          <w:rFonts w:ascii="Times New Roman" w:hAnsi="Times New Roman" w:cs="Times New Roman"/>
          <w:sz w:val="28"/>
          <w:szCs w:val="28"/>
          <w:lang w:val="uk-UA"/>
        </w:rPr>
        <w:t xml:space="preserve">ільське </w:t>
      </w:r>
      <w:r w:rsidR="0093276B">
        <w:rPr>
          <w:rFonts w:ascii="Times New Roman" w:hAnsi="Times New Roman" w:cs="Times New Roman"/>
          <w:sz w:val="28"/>
          <w:szCs w:val="28"/>
          <w:lang w:val="uk-UA"/>
        </w:rPr>
        <w:t>г</w:t>
      </w:r>
      <w:r w:rsidRPr="00C5039D">
        <w:rPr>
          <w:rFonts w:ascii="Times New Roman" w:hAnsi="Times New Roman" w:cs="Times New Roman"/>
          <w:sz w:val="28"/>
          <w:szCs w:val="28"/>
          <w:lang w:val="uk-UA"/>
        </w:rPr>
        <w:t xml:space="preserve">осподарство та </w:t>
      </w:r>
      <w:r w:rsidR="0093276B">
        <w:rPr>
          <w:rFonts w:ascii="Times New Roman" w:hAnsi="Times New Roman" w:cs="Times New Roman"/>
          <w:sz w:val="28"/>
          <w:szCs w:val="28"/>
          <w:lang w:val="uk-UA"/>
        </w:rPr>
        <w:t>р</w:t>
      </w:r>
      <w:r w:rsidRPr="00C5039D">
        <w:rPr>
          <w:rFonts w:ascii="Times New Roman" w:hAnsi="Times New Roman" w:cs="Times New Roman"/>
          <w:sz w:val="28"/>
          <w:szCs w:val="28"/>
          <w:lang w:val="uk-UA"/>
        </w:rPr>
        <w:t>ослинництво</w:t>
      </w:r>
      <w:r w:rsidR="0093276B">
        <w:rPr>
          <w:rFonts w:ascii="Times New Roman" w:hAnsi="Times New Roman" w:cs="Times New Roman"/>
          <w:sz w:val="28"/>
          <w:szCs w:val="28"/>
          <w:lang w:val="uk-UA"/>
        </w:rPr>
        <w:t>. Ра</w:t>
      </w:r>
      <w:r w:rsidRPr="00C5039D">
        <w:rPr>
          <w:rFonts w:ascii="Times New Roman" w:hAnsi="Times New Roman" w:cs="Times New Roman"/>
          <w:sz w:val="28"/>
          <w:szCs w:val="28"/>
          <w:lang w:val="uk-UA"/>
        </w:rPr>
        <w:t xml:space="preserve">ціональне </w:t>
      </w:r>
      <w:r w:rsidR="0093276B">
        <w:rPr>
          <w:rFonts w:ascii="Times New Roman" w:hAnsi="Times New Roman" w:cs="Times New Roman"/>
          <w:sz w:val="28"/>
          <w:szCs w:val="28"/>
          <w:lang w:val="uk-UA"/>
        </w:rPr>
        <w:t>п</w:t>
      </w:r>
      <w:r w:rsidRPr="00C5039D">
        <w:rPr>
          <w:rFonts w:ascii="Times New Roman" w:hAnsi="Times New Roman" w:cs="Times New Roman"/>
          <w:sz w:val="28"/>
          <w:szCs w:val="28"/>
          <w:lang w:val="uk-UA"/>
        </w:rPr>
        <w:t xml:space="preserve">ланування: </w:t>
      </w:r>
      <w:r w:rsidR="0093276B">
        <w:rPr>
          <w:rFonts w:ascii="Times New Roman" w:hAnsi="Times New Roman" w:cs="Times New Roman"/>
          <w:sz w:val="28"/>
          <w:szCs w:val="28"/>
          <w:lang w:val="uk-UA"/>
        </w:rPr>
        <w:t>з</w:t>
      </w:r>
      <w:r w:rsidRPr="00C5039D">
        <w:rPr>
          <w:rFonts w:ascii="Times New Roman" w:hAnsi="Times New Roman" w:cs="Times New Roman"/>
          <w:sz w:val="28"/>
          <w:szCs w:val="28"/>
          <w:lang w:val="uk-UA"/>
        </w:rPr>
        <w:t xml:space="preserve">астосування наукових методів та інновацій в рослинництві для максимізації врожаїв та зменшення використання хімічних </w:t>
      </w:r>
      <w:proofErr w:type="spellStart"/>
      <w:r w:rsidRPr="00C5039D">
        <w:rPr>
          <w:rFonts w:ascii="Times New Roman" w:hAnsi="Times New Roman" w:cs="Times New Roman"/>
          <w:sz w:val="28"/>
          <w:szCs w:val="28"/>
          <w:lang w:val="uk-UA"/>
        </w:rPr>
        <w:t>речовин</w:t>
      </w:r>
      <w:r w:rsidR="0093276B">
        <w:rPr>
          <w:rFonts w:ascii="Times New Roman" w:hAnsi="Times New Roman" w:cs="Times New Roman"/>
          <w:sz w:val="28"/>
          <w:szCs w:val="28"/>
          <w:lang w:val="uk-UA"/>
        </w:rPr>
        <w:t>,о</w:t>
      </w:r>
      <w:r w:rsidRPr="00C5039D">
        <w:rPr>
          <w:rFonts w:ascii="Times New Roman" w:hAnsi="Times New Roman" w:cs="Times New Roman"/>
          <w:sz w:val="28"/>
          <w:szCs w:val="28"/>
          <w:lang w:val="uk-UA"/>
        </w:rPr>
        <w:t>блаштування</w:t>
      </w:r>
      <w:proofErr w:type="spellEnd"/>
      <w:r w:rsidRPr="00C5039D">
        <w:rPr>
          <w:rFonts w:ascii="Times New Roman" w:hAnsi="Times New Roman" w:cs="Times New Roman"/>
          <w:sz w:val="28"/>
          <w:szCs w:val="28"/>
          <w:lang w:val="uk-UA"/>
        </w:rPr>
        <w:t xml:space="preserve"> </w:t>
      </w:r>
      <w:r w:rsidR="0093276B">
        <w:rPr>
          <w:rFonts w:ascii="Times New Roman" w:hAnsi="Times New Roman" w:cs="Times New Roman"/>
          <w:sz w:val="28"/>
          <w:szCs w:val="28"/>
          <w:lang w:val="uk-UA"/>
        </w:rPr>
        <w:t>а</w:t>
      </w:r>
      <w:r w:rsidRPr="00C5039D">
        <w:rPr>
          <w:rFonts w:ascii="Times New Roman" w:hAnsi="Times New Roman" w:cs="Times New Roman"/>
          <w:sz w:val="28"/>
          <w:szCs w:val="28"/>
          <w:lang w:val="uk-UA"/>
        </w:rPr>
        <w:t xml:space="preserve">гротехнічних </w:t>
      </w:r>
      <w:r w:rsidR="0093276B">
        <w:rPr>
          <w:rFonts w:ascii="Times New Roman" w:hAnsi="Times New Roman" w:cs="Times New Roman"/>
          <w:sz w:val="28"/>
          <w:szCs w:val="28"/>
          <w:lang w:val="uk-UA"/>
        </w:rPr>
        <w:t>з</w:t>
      </w:r>
      <w:r w:rsidRPr="00C5039D">
        <w:rPr>
          <w:rFonts w:ascii="Times New Roman" w:hAnsi="Times New Roman" w:cs="Times New Roman"/>
          <w:sz w:val="28"/>
          <w:szCs w:val="28"/>
          <w:lang w:val="uk-UA"/>
        </w:rPr>
        <w:t>он</w:t>
      </w:r>
      <w:r w:rsidR="0093276B">
        <w:rPr>
          <w:rFonts w:ascii="Times New Roman" w:hAnsi="Times New Roman" w:cs="Times New Roman"/>
          <w:sz w:val="28"/>
          <w:szCs w:val="28"/>
          <w:lang w:val="uk-UA"/>
        </w:rPr>
        <w:t>, с</w:t>
      </w:r>
      <w:r w:rsidRPr="00C5039D">
        <w:rPr>
          <w:rFonts w:ascii="Times New Roman" w:hAnsi="Times New Roman" w:cs="Times New Roman"/>
          <w:sz w:val="28"/>
          <w:szCs w:val="28"/>
          <w:lang w:val="uk-UA"/>
        </w:rPr>
        <w:t>истематичний аналіз і оптимізація агротехнічних зон для підвищення ефективності сільськогосподарського виробництва.</w:t>
      </w:r>
    </w:p>
    <w:p w14:paraId="3248E7CB" w14:textId="10F760B7"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Лісове та </w:t>
      </w:r>
      <w:r w:rsidR="0093276B">
        <w:rPr>
          <w:rFonts w:ascii="Times New Roman" w:hAnsi="Times New Roman" w:cs="Times New Roman"/>
          <w:sz w:val="28"/>
          <w:szCs w:val="28"/>
          <w:lang w:val="uk-UA"/>
        </w:rPr>
        <w:t>в</w:t>
      </w:r>
      <w:r w:rsidRPr="00C5039D">
        <w:rPr>
          <w:rFonts w:ascii="Times New Roman" w:hAnsi="Times New Roman" w:cs="Times New Roman"/>
          <w:sz w:val="28"/>
          <w:szCs w:val="28"/>
          <w:lang w:val="uk-UA"/>
        </w:rPr>
        <w:t xml:space="preserve">одне </w:t>
      </w:r>
      <w:proofErr w:type="spellStart"/>
      <w:r w:rsidR="0093276B">
        <w:rPr>
          <w:rFonts w:ascii="Times New Roman" w:hAnsi="Times New Roman" w:cs="Times New Roman"/>
          <w:sz w:val="28"/>
          <w:szCs w:val="28"/>
          <w:lang w:val="uk-UA"/>
        </w:rPr>
        <w:t>г</w:t>
      </w:r>
      <w:r w:rsidRPr="00C5039D">
        <w:rPr>
          <w:rFonts w:ascii="Times New Roman" w:hAnsi="Times New Roman" w:cs="Times New Roman"/>
          <w:sz w:val="28"/>
          <w:szCs w:val="28"/>
          <w:lang w:val="uk-UA"/>
        </w:rPr>
        <w:t>осподарство</w:t>
      </w:r>
      <w:r w:rsidR="0093276B">
        <w:rPr>
          <w:rFonts w:ascii="Times New Roman" w:hAnsi="Times New Roman" w:cs="Times New Roman"/>
          <w:sz w:val="28"/>
          <w:szCs w:val="28"/>
          <w:lang w:val="uk-UA"/>
        </w:rPr>
        <w:t>.Важливий</w:t>
      </w:r>
      <w:proofErr w:type="spellEnd"/>
      <w:r w:rsidR="0093276B">
        <w:rPr>
          <w:rFonts w:ascii="Times New Roman" w:hAnsi="Times New Roman" w:cs="Times New Roman"/>
          <w:sz w:val="28"/>
          <w:szCs w:val="28"/>
          <w:lang w:val="uk-UA"/>
        </w:rPr>
        <w:t xml:space="preserve"> , еколого економічний напрям , який передбачає р</w:t>
      </w:r>
      <w:r w:rsidRPr="00C5039D">
        <w:rPr>
          <w:rFonts w:ascii="Times New Roman" w:hAnsi="Times New Roman" w:cs="Times New Roman"/>
          <w:sz w:val="28"/>
          <w:szCs w:val="28"/>
          <w:lang w:val="uk-UA"/>
        </w:rPr>
        <w:t xml:space="preserve">озумне використання лісових ресурсів, зокрема, забезпечення раціональної експлуатації та відновлення </w:t>
      </w:r>
      <w:proofErr w:type="spellStart"/>
      <w:r w:rsidRPr="00C5039D">
        <w:rPr>
          <w:rFonts w:ascii="Times New Roman" w:hAnsi="Times New Roman" w:cs="Times New Roman"/>
          <w:sz w:val="28"/>
          <w:szCs w:val="28"/>
          <w:lang w:val="uk-UA"/>
        </w:rPr>
        <w:t>лісів.</w:t>
      </w:r>
      <w:r w:rsidR="0093276B">
        <w:rPr>
          <w:rFonts w:ascii="Times New Roman" w:hAnsi="Times New Roman" w:cs="Times New Roman"/>
          <w:sz w:val="28"/>
          <w:szCs w:val="28"/>
          <w:lang w:val="uk-UA"/>
        </w:rPr>
        <w:t>Вважливим</w:t>
      </w:r>
      <w:proofErr w:type="spellEnd"/>
      <w:r w:rsidR="0093276B">
        <w:rPr>
          <w:rFonts w:ascii="Times New Roman" w:hAnsi="Times New Roman" w:cs="Times New Roman"/>
          <w:sz w:val="28"/>
          <w:szCs w:val="28"/>
          <w:lang w:val="uk-UA"/>
        </w:rPr>
        <w:t xml:space="preserve"> кроком є о</w:t>
      </w:r>
      <w:r w:rsidRPr="00C5039D">
        <w:rPr>
          <w:rFonts w:ascii="Times New Roman" w:hAnsi="Times New Roman" w:cs="Times New Roman"/>
          <w:sz w:val="28"/>
          <w:szCs w:val="28"/>
          <w:lang w:val="uk-UA"/>
        </w:rPr>
        <w:t xml:space="preserve">хорона </w:t>
      </w:r>
      <w:r w:rsidR="0093276B">
        <w:rPr>
          <w:rFonts w:ascii="Times New Roman" w:hAnsi="Times New Roman" w:cs="Times New Roman"/>
          <w:sz w:val="28"/>
          <w:szCs w:val="28"/>
          <w:lang w:val="uk-UA"/>
        </w:rPr>
        <w:t>в</w:t>
      </w:r>
      <w:r w:rsidRPr="00C5039D">
        <w:rPr>
          <w:rFonts w:ascii="Times New Roman" w:hAnsi="Times New Roman" w:cs="Times New Roman"/>
          <w:sz w:val="28"/>
          <w:szCs w:val="28"/>
          <w:lang w:val="uk-UA"/>
        </w:rPr>
        <w:t>одойм</w:t>
      </w:r>
      <w:r w:rsidR="0093276B">
        <w:rPr>
          <w:rFonts w:ascii="Times New Roman" w:hAnsi="Times New Roman" w:cs="Times New Roman"/>
          <w:sz w:val="28"/>
          <w:szCs w:val="28"/>
          <w:lang w:val="uk-UA"/>
        </w:rPr>
        <w:t>. Передбачені з</w:t>
      </w:r>
      <w:r w:rsidRPr="00C5039D">
        <w:rPr>
          <w:rFonts w:ascii="Times New Roman" w:hAnsi="Times New Roman" w:cs="Times New Roman"/>
          <w:sz w:val="28"/>
          <w:szCs w:val="28"/>
          <w:lang w:val="uk-UA"/>
        </w:rPr>
        <w:t>аходи для збереження та чистоти водойм, включаючи облаштування зон відведення та відновлення екосистем</w:t>
      </w:r>
      <w:r w:rsidR="0093276B">
        <w:rPr>
          <w:rFonts w:ascii="Times New Roman" w:hAnsi="Times New Roman" w:cs="Times New Roman"/>
          <w:sz w:val="28"/>
          <w:szCs w:val="28"/>
          <w:lang w:val="uk-UA"/>
        </w:rPr>
        <w:t xml:space="preserve"> та ж</w:t>
      </w:r>
      <w:r w:rsidRPr="00C5039D">
        <w:rPr>
          <w:rFonts w:ascii="Times New Roman" w:hAnsi="Times New Roman" w:cs="Times New Roman"/>
          <w:sz w:val="28"/>
          <w:szCs w:val="28"/>
          <w:lang w:val="uk-UA"/>
        </w:rPr>
        <w:t xml:space="preserve">итлове та </w:t>
      </w:r>
      <w:r w:rsidR="0093276B">
        <w:rPr>
          <w:rFonts w:ascii="Times New Roman" w:hAnsi="Times New Roman" w:cs="Times New Roman"/>
          <w:sz w:val="28"/>
          <w:szCs w:val="28"/>
          <w:lang w:val="uk-UA"/>
        </w:rPr>
        <w:t>і</w:t>
      </w:r>
      <w:r w:rsidRPr="00C5039D">
        <w:rPr>
          <w:rFonts w:ascii="Times New Roman" w:hAnsi="Times New Roman" w:cs="Times New Roman"/>
          <w:sz w:val="28"/>
          <w:szCs w:val="28"/>
          <w:lang w:val="uk-UA"/>
        </w:rPr>
        <w:t>нфраструктурне</w:t>
      </w:r>
      <w:r w:rsidR="0093276B">
        <w:rPr>
          <w:rFonts w:ascii="Times New Roman" w:hAnsi="Times New Roman" w:cs="Times New Roman"/>
          <w:sz w:val="28"/>
          <w:szCs w:val="28"/>
          <w:lang w:val="uk-UA"/>
        </w:rPr>
        <w:t xml:space="preserve"> б</w:t>
      </w:r>
      <w:r w:rsidRPr="00C5039D">
        <w:rPr>
          <w:rFonts w:ascii="Times New Roman" w:hAnsi="Times New Roman" w:cs="Times New Roman"/>
          <w:sz w:val="28"/>
          <w:szCs w:val="28"/>
          <w:lang w:val="uk-UA"/>
        </w:rPr>
        <w:t>удівництво</w:t>
      </w:r>
      <w:r w:rsidR="0093276B">
        <w:rPr>
          <w:rFonts w:ascii="Times New Roman" w:hAnsi="Times New Roman" w:cs="Times New Roman"/>
          <w:sz w:val="28"/>
          <w:szCs w:val="28"/>
          <w:lang w:val="uk-UA"/>
        </w:rPr>
        <w:t>.</w:t>
      </w:r>
    </w:p>
    <w:p w14:paraId="615D9AA2" w14:textId="4FD93EC4"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Компактне </w:t>
      </w:r>
      <w:r w:rsidR="0093276B">
        <w:rPr>
          <w:rFonts w:ascii="Times New Roman" w:hAnsi="Times New Roman" w:cs="Times New Roman"/>
          <w:sz w:val="28"/>
          <w:szCs w:val="28"/>
          <w:lang w:val="uk-UA"/>
        </w:rPr>
        <w:t>з</w:t>
      </w:r>
      <w:r w:rsidRPr="00C5039D">
        <w:rPr>
          <w:rFonts w:ascii="Times New Roman" w:hAnsi="Times New Roman" w:cs="Times New Roman"/>
          <w:sz w:val="28"/>
          <w:szCs w:val="28"/>
          <w:lang w:val="uk-UA"/>
        </w:rPr>
        <w:t>абудовуванн</w:t>
      </w:r>
      <w:r w:rsidR="0093276B">
        <w:rPr>
          <w:rFonts w:ascii="Times New Roman" w:hAnsi="Times New Roman" w:cs="Times New Roman"/>
          <w:sz w:val="28"/>
          <w:szCs w:val="28"/>
          <w:lang w:val="uk-UA"/>
        </w:rPr>
        <w:t>я.</w:t>
      </w:r>
      <w:r w:rsidRPr="00C5039D">
        <w:rPr>
          <w:rFonts w:ascii="Times New Roman" w:hAnsi="Times New Roman" w:cs="Times New Roman"/>
          <w:sz w:val="28"/>
          <w:szCs w:val="28"/>
          <w:lang w:val="uk-UA"/>
        </w:rPr>
        <w:t xml:space="preserve"> Використання принципів компактного містобудування для ефективного використання території та зменшення необхідності великих земельних </w:t>
      </w:r>
      <w:proofErr w:type="spellStart"/>
      <w:r w:rsidRPr="00C5039D">
        <w:rPr>
          <w:rFonts w:ascii="Times New Roman" w:hAnsi="Times New Roman" w:cs="Times New Roman"/>
          <w:sz w:val="28"/>
          <w:szCs w:val="28"/>
          <w:lang w:val="uk-UA"/>
        </w:rPr>
        <w:t>площ.Збереження</w:t>
      </w:r>
      <w:proofErr w:type="spellEnd"/>
      <w:r w:rsidRPr="00C5039D">
        <w:rPr>
          <w:rFonts w:ascii="Times New Roman" w:hAnsi="Times New Roman" w:cs="Times New Roman"/>
          <w:sz w:val="28"/>
          <w:szCs w:val="28"/>
          <w:lang w:val="uk-UA"/>
        </w:rPr>
        <w:t xml:space="preserve"> зелених зон та облаштування міських парків для покращення якості життя та забезпечення екологічно чистого середовища</w:t>
      </w:r>
      <w:r w:rsidR="0093276B">
        <w:rPr>
          <w:rFonts w:ascii="Times New Roman" w:hAnsi="Times New Roman" w:cs="Times New Roman"/>
          <w:sz w:val="28"/>
          <w:szCs w:val="28"/>
          <w:lang w:val="uk-UA"/>
        </w:rPr>
        <w:t>, і</w:t>
      </w:r>
      <w:r w:rsidRPr="00C5039D">
        <w:rPr>
          <w:rFonts w:ascii="Times New Roman" w:hAnsi="Times New Roman" w:cs="Times New Roman"/>
          <w:sz w:val="28"/>
          <w:szCs w:val="28"/>
          <w:lang w:val="uk-UA"/>
        </w:rPr>
        <w:t>ндустріальн</w:t>
      </w:r>
      <w:r w:rsidR="0093276B">
        <w:rPr>
          <w:rFonts w:ascii="Times New Roman" w:hAnsi="Times New Roman" w:cs="Times New Roman"/>
          <w:sz w:val="28"/>
          <w:szCs w:val="28"/>
          <w:lang w:val="uk-UA"/>
        </w:rPr>
        <w:t>ий р</w:t>
      </w:r>
      <w:r w:rsidRPr="00C5039D">
        <w:rPr>
          <w:rFonts w:ascii="Times New Roman" w:hAnsi="Times New Roman" w:cs="Times New Roman"/>
          <w:sz w:val="28"/>
          <w:szCs w:val="28"/>
          <w:lang w:val="uk-UA"/>
        </w:rPr>
        <w:t>озвиток</w:t>
      </w:r>
      <w:r w:rsidR="0093276B">
        <w:rPr>
          <w:rFonts w:ascii="Times New Roman" w:hAnsi="Times New Roman" w:cs="Times New Roman"/>
          <w:sz w:val="28"/>
          <w:szCs w:val="28"/>
          <w:lang w:val="uk-UA"/>
        </w:rPr>
        <w:t>.</w:t>
      </w:r>
    </w:p>
    <w:p w14:paraId="6D464576" w14:textId="7C6C197D"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Використання забезпечених інфраструктурою територій для нових індустріальних об'єктів замість розширення на нові земельні ділянки.</w:t>
      </w:r>
    </w:p>
    <w:p w14:paraId="3BE3BBCD" w14:textId="7FDF897A"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Енергоефективність</w:t>
      </w:r>
      <w:r w:rsidR="0093276B">
        <w:rPr>
          <w:rFonts w:ascii="Times New Roman" w:hAnsi="Times New Roman" w:cs="Times New Roman"/>
          <w:sz w:val="28"/>
          <w:szCs w:val="28"/>
          <w:lang w:val="uk-UA"/>
        </w:rPr>
        <w:t xml:space="preserve"> передбачає р</w:t>
      </w:r>
      <w:r w:rsidRPr="00C5039D">
        <w:rPr>
          <w:rFonts w:ascii="Times New Roman" w:hAnsi="Times New Roman" w:cs="Times New Roman"/>
          <w:sz w:val="28"/>
          <w:szCs w:val="28"/>
          <w:lang w:val="uk-UA"/>
        </w:rPr>
        <w:t>озробка та впровадження енергоефективних технологій та підходів в промисловості.</w:t>
      </w:r>
    </w:p>
    <w:p w14:paraId="1CFAC6BE" w14:textId="0A22C9F9"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Мікрорайони з </w:t>
      </w:r>
      <w:r w:rsidR="0093276B">
        <w:rPr>
          <w:rFonts w:ascii="Times New Roman" w:hAnsi="Times New Roman" w:cs="Times New Roman"/>
          <w:sz w:val="28"/>
          <w:szCs w:val="28"/>
          <w:lang w:val="uk-UA"/>
        </w:rPr>
        <w:t>у</w:t>
      </w:r>
      <w:r w:rsidRPr="00C5039D">
        <w:rPr>
          <w:rFonts w:ascii="Times New Roman" w:hAnsi="Times New Roman" w:cs="Times New Roman"/>
          <w:sz w:val="28"/>
          <w:szCs w:val="28"/>
          <w:lang w:val="uk-UA"/>
        </w:rPr>
        <w:t xml:space="preserve">ніверсальною </w:t>
      </w:r>
      <w:r w:rsidR="0093276B">
        <w:rPr>
          <w:rFonts w:ascii="Times New Roman" w:hAnsi="Times New Roman" w:cs="Times New Roman"/>
          <w:sz w:val="28"/>
          <w:szCs w:val="28"/>
          <w:lang w:val="uk-UA"/>
        </w:rPr>
        <w:t>і</w:t>
      </w:r>
      <w:r w:rsidRPr="00C5039D">
        <w:rPr>
          <w:rFonts w:ascii="Times New Roman" w:hAnsi="Times New Roman" w:cs="Times New Roman"/>
          <w:sz w:val="28"/>
          <w:szCs w:val="28"/>
          <w:lang w:val="uk-UA"/>
        </w:rPr>
        <w:t>нфраструктурою</w:t>
      </w:r>
      <w:r w:rsidR="0093276B">
        <w:rPr>
          <w:rFonts w:ascii="Times New Roman" w:hAnsi="Times New Roman" w:cs="Times New Roman"/>
          <w:sz w:val="28"/>
          <w:szCs w:val="28"/>
          <w:lang w:val="uk-UA"/>
        </w:rPr>
        <w:t>, с</w:t>
      </w:r>
      <w:r w:rsidRPr="00C5039D">
        <w:rPr>
          <w:rFonts w:ascii="Times New Roman" w:hAnsi="Times New Roman" w:cs="Times New Roman"/>
          <w:sz w:val="28"/>
          <w:szCs w:val="28"/>
          <w:lang w:val="uk-UA"/>
        </w:rPr>
        <w:t>творення житлових комплексів з усією необхідною інфраструктурою для задоволення потреб мешканців.</w:t>
      </w:r>
      <w:r w:rsidR="0093276B">
        <w:rPr>
          <w:rFonts w:ascii="Times New Roman" w:hAnsi="Times New Roman" w:cs="Times New Roman"/>
          <w:sz w:val="28"/>
          <w:szCs w:val="28"/>
          <w:lang w:val="uk-UA"/>
        </w:rPr>
        <w:t xml:space="preserve"> Все це передбачає р</w:t>
      </w:r>
      <w:r w:rsidRPr="00C5039D">
        <w:rPr>
          <w:rFonts w:ascii="Times New Roman" w:hAnsi="Times New Roman" w:cs="Times New Roman"/>
          <w:sz w:val="28"/>
          <w:szCs w:val="28"/>
          <w:lang w:val="uk-UA"/>
        </w:rPr>
        <w:t xml:space="preserve">егіональне </w:t>
      </w:r>
      <w:r w:rsidR="0093276B">
        <w:rPr>
          <w:rFonts w:ascii="Times New Roman" w:hAnsi="Times New Roman" w:cs="Times New Roman"/>
          <w:sz w:val="28"/>
          <w:szCs w:val="28"/>
          <w:lang w:val="uk-UA"/>
        </w:rPr>
        <w:t>п</w:t>
      </w:r>
      <w:r w:rsidRPr="00C5039D">
        <w:rPr>
          <w:rFonts w:ascii="Times New Roman" w:hAnsi="Times New Roman" w:cs="Times New Roman"/>
          <w:sz w:val="28"/>
          <w:szCs w:val="28"/>
          <w:lang w:val="uk-UA"/>
        </w:rPr>
        <w:t>ланування</w:t>
      </w:r>
      <w:r w:rsidR="0093276B">
        <w:rPr>
          <w:rFonts w:ascii="Times New Roman" w:hAnsi="Times New Roman" w:cs="Times New Roman"/>
          <w:sz w:val="28"/>
          <w:szCs w:val="28"/>
          <w:lang w:val="uk-UA"/>
        </w:rPr>
        <w:t xml:space="preserve"> для о</w:t>
      </w:r>
      <w:r w:rsidRPr="00C5039D">
        <w:rPr>
          <w:rFonts w:ascii="Times New Roman" w:hAnsi="Times New Roman" w:cs="Times New Roman"/>
          <w:sz w:val="28"/>
          <w:szCs w:val="28"/>
          <w:lang w:val="uk-UA"/>
        </w:rPr>
        <w:t>птимізація розташування об'єктів соціально-економічної інфраструктури на регіональному рівні</w:t>
      </w:r>
      <w:r w:rsidR="0093276B">
        <w:rPr>
          <w:rFonts w:ascii="Times New Roman" w:hAnsi="Times New Roman" w:cs="Times New Roman"/>
          <w:sz w:val="28"/>
          <w:szCs w:val="28"/>
          <w:lang w:val="uk-UA"/>
        </w:rPr>
        <w:t xml:space="preserve"> та р</w:t>
      </w:r>
      <w:r w:rsidRPr="00C5039D">
        <w:rPr>
          <w:rFonts w:ascii="Times New Roman" w:hAnsi="Times New Roman" w:cs="Times New Roman"/>
          <w:sz w:val="28"/>
          <w:szCs w:val="28"/>
          <w:lang w:val="uk-UA"/>
        </w:rPr>
        <w:t xml:space="preserve">озвиток </w:t>
      </w:r>
      <w:r w:rsidR="0093276B">
        <w:rPr>
          <w:rFonts w:ascii="Times New Roman" w:hAnsi="Times New Roman" w:cs="Times New Roman"/>
          <w:sz w:val="28"/>
          <w:szCs w:val="28"/>
          <w:lang w:val="uk-UA"/>
        </w:rPr>
        <w:t>т</w:t>
      </w:r>
      <w:r w:rsidRPr="00C5039D">
        <w:rPr>
          <w:rFonts w:ascii="Times New Roman" w:hAnsi="Times New Roman" w:cs="Times New Roman"/>
          <w:sz w:val="28"/>
          <w:szCs w:val="28"/>
          <w:lang w:val="uk-UA"/>
        </w:rPr>
        <w:t xml:space="preserve">ранспортної </w:t>
      </w:r>
      <w:r w:rsidR="0093276B">
        <w:rPr>
          <w:rFonts w:ascii="Times New Roman" w:hAnsi="Times New Roman" w:cs="Times New Roman"/>
          <w:sz w:val="28"/>
          <w:szCs w:val="28"/>
          <w:lang w:val="uk-UA"/>
        </w:rPr>
        <w:t>і</w:t>
      </w:r>
      <w:r w:rsidRPr="00C5039D">
        <w:rPr>
          <w:rFonts w:ascii="Times New Roman" w:hAnsi="Times New Roman" w:cs="Times New Roman"/>
          <w:sz w:val="28"/>
          <w:szCs w:val="28"/>
          <w:lang w:val="uk-UA"/>
        </w:rPr>
        <w:t>нфраструктури:</w:t>
      </w:r>
    </w:p>
    <w:p w14:paraId="2EB9622B" w14:textId="171FC3B1"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Мультимодальні </w:t>
      </w:r>
      <w:r w:rsidR="0093276B">
        <w:rPr>
          <w:rFonts w:ascii="Times New Roman" w:hAnsi="Times New Roman" w:cs="Times New Roman"/>
          <w:sz w:val="28"/>
          <w:szCs w:val="28"/>
          <w:lang w:val="uk-UA"/>
        </w:rPr>
        <w:t>т</w:t>
      </w:r>
      <w:r w:rsidRPr="00C5039D">
        <w:rPr>
          <w:rFonts w:ascii="Times New Roman" w:hAnsi="Times New Roman" w:cs="Times New Roman"/>
          <w:sz w:val="28"/>
          <w:szCs w:val="28"/>
          <w:lang w:val="uk-UA"/>
        </w:rPr>
        <w:t xml:space="preserve">ранспортні </w:t>
      </w:r>
      <w:r w:rsidR="0093276B">
        <w:rPr>
          <w:rFonts w:ascii="Times New Roman" w:hAnsi="Times New Roman" w:cs="Times New Roman"/>
          <w:sz w:val="28"/>
          <w:szCs w:val="28"/>
          <w:lang w:val="uk-UA"/>
        </w:rPr>
        <w:t>м</w:t>
      </w:r>
      <w:r w:rsidRPr="00C5039D">
        <w:rPr>
          <w:rFonts w:ascii="Times New Roman" w:hAnsi="Times New Roman" w:cs="Times New Roman"/>
          <w:sz w:val="28"/>
          <w:szCs w:val="28"/>
          <w:lang w:val="uk-UA"/>
        </w:rPr>
        <w:t>ережі</w:t>
      </w:r>
      <w:r w:rsidR="0093276B">
        <w:rPr>
          <w:rFonts w:ascii="Times New Roman" w:hAnsi="Times New Roman" w:cs="Times New Roman"/>
          <w:sz w:val="28"/>
          <w:szCs w:val="28"/>
          <w:lang w:val="uk-UA"/>
        </w:rPr>
        <w:t xml:space="preserve"> ,р</w:t>
      </w:r>
      <w:r w:rsidRPr="00C5039D">
        <w:rPr>
          <w:rFonts w:ascii="Times New Roman" w:hAnsi="Times New Roman" w:cs="Times New Roman"/>
          <w:sz w:val="28"/>
          <w:szCs w:val="28"/>
          <w:lang w:val="uk-UA"/>
        </w:rPr>
        <w:t>озбудова та оптимізаці</w:t>
      </w:r>
      <w:r w:rsidR="0093276B">
        <w:rPr>
          <w:rFonts w:ascii="Times New Roman" w:hAnsi="Times New Roman" w:cs="Times New Roman"/>
          <w:sz w:val="28"/>
          <w:szCs w:val="28"/>
          <w:lang w:val="uk-UA"/>
        </w:rPr>
        <w:t>ї.</w:t>
      </w:r>
    </w:p>
    <w:p w14:paraId="7360CDBD" w14:textId="77777777" w:rsidR="00424861"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Соціально-економічний розвиток ринку землі визначається впливом земельних відносин на соціальний прогрес і економічний розвиток </w:t>
      </w:r>
      <w:r w:rsidRPr="00C5039D">
        <w:rPr>
          <w:rFonts w:ascii="Times New Roman" w:hAnsi="Times New Roman" w:cs="Times New Roman"/>
          <w:sz w:val="28"/>
          <w:szCs w:val="28"/>
          <w:lang w:val="uk-UA"/>
        </w:rPr>
        <w:lastRenderedPageBreak/>
        <w:t xml:space="preserve">суспільства. </w:t>
      </w:r>
      <w:r w:rsidR="0093276B">
        <w:rPr>
          <w:rFonts w:ascii="Times New Roman" w:hAnsi="Times New Roman" w:cs="Times New Roman"/>
          <w:sz w:val="28"/>
          <w:szCs w:val="28"/>
          <w:lang w:val="uk-UA"/>
        </w:rPr>
        <w:t>К</w:t>
      </w:r>
      <w:r w:rsidRPr="00C5039D">
        <w:rPr>
          <w:rFonts w:ascii="Times New Roman" w:hAnsi="Times New Roman" w:cs="Times New Roman"/>
          <w:sz w:val="28"/>
          <w:szCs w:val="28"/>
          <w:lang w:val="uk-UA"/>
        </w:rPr>
        <w:t>лючові аспекти та стратегії для забезпечення збалансованого соціально-економічного розвитку ринку землі</w:t>
      </w:r>
      <w:r w:rsidR="0093276B">
        <w:rPr>
          <w:rFonts w:ascii="Times New Roman" w:hAnsi="Times New Roman" w:cs="Times New Roman"/>
          <w:sz w:val="28"/>
          <w:szCs w:val="28"/>
          <w:lang w:val="uk-UA"/>
        </w:rPr>
        <w:t xml:space="preserve"> ефективно впроваджуються та мають вплив на економічний </w:t>
      </w:r>
      <w:proofErr w:type="spellStart"/>
      <w:r w:rsidR="0093276B">
        <w:rPr>
          <w:rFonts w:ascii="Times New Roman" w:hAnsi="Times New Roman" w:cs="Times New Roman"/>
          <w:sz w:val="28"/>
          <w:szCs w:val="28"/>
          <w:lang w:val="uk-UA"/>
        </w:rPr>
        <w:t>розвиток.Перш</w:t>
      </w:r>
      <w:proofErr w:type="spellEnd"/>
      <w:r w:rsidR="0093276B">
        <w:rPr>
          <w:rFonts w:ascii="Times New Roman" w:hAnsi="Times New Roman" w:cs="Times New Roman"/>
          <w:sz w:val="28"/>
          <w:szCs w:val="28"/>
          <w:lang w:val="uk-UA"/>
        </w:rPr>
        <w:t xml:space="preserve"> за все це п</w:t>
      </w:r>
      <w:r w:rsidRPr="00C5039D">
        <w:rPr>
          <w:rFonts w:ascii="Times New Roman" w:hAnsi="Times New Roman" w:cs="Times New Roman"/>
          <w:sz w:val="28"/>
          <w:szCs w:val="28"/>
          <w:lang w:val="uk-UA"/>
        </w:rPr>
        <w:t xml:space="preserve">ідтримка </w:t>
      </w:r>
      <w:r w:rsidR="0093276B">
        <w:rPr>
          <w:rFonts w:ascii="Times New Roman" w:hAnsi="Times New Roman" w:cs="Times New Roman"/>
          <w:sz w:val="28"/>
          <w:szCs w:val="28"/>
          <w:lang w:val="uk-UA"/>
        </w:rPr>
        <w:t>с</w:t>
      </w:r>
      <w:r w:rsidRPr="00C5039D">
        <w:rPr>
          <w:rFonts w:ascii="Times New Roman" w:hAnsi="Times New Roman" w:cs="Times New Roman"/>
          <w:sz w:val="28"/>
          <w:szCs w:val="28"/>
          <w:lang w:val="uk-UA"/>
        </w:rPr>
        <w:t xml:space="preserve">ільськогосподарського </w:t>
      </w:r>
      <w:proofErr w:type="spellStart"/>
      <w:r w:rsidR="0093276B">
        <w:rPr>
          <w:rFonts w:ascii="Times New Roman" w:hAnsi="Times New Roman" w:cs="Times New Roman"/>
          <w:sz w:val="28"/>
          <w:szCs w:val="28"/>
          <w:lang w:val="uk-UA"/>
        </w:rPr>
        <w:t>с</w:t>
      </w:r>
      <w:r w:rsidRPr="00C5039D">
        <w:rPr>
          <w:rFonts w:ascii="Times New Roman" w:hAnsi="Times New Roman" w:cs="Times New Roman"/>
          <w:sz w:val="28"/>
          <w:szCs w:val="28"/>
          <w:lang w:val="uk-UA"/>
        </w:rPr>
        <w:t>ектору</w:t>
      </w:r>
      <w:r w:rsidR="0093276B">
        <w:rPr>
          <w:rFonts w:ascii="Times New Roman" w:hAnsi="Times New Roman" w:cs="Times New Roman"/>
          <w:sz w:val="28"/>
          <w:szCs w:val="28"/>
          <w:lang w:val="uk-UA"/>
        </w:rPr>
        <w:t>.Авжеж</w:t>
      </w:r>
      <w:proofErr w:type="spellEnd"/>
      <w:r w:rsidR="0093276B">
        <w:rPr>
          <w:rFonts w:ascii="Times New Roman" w:hAnsi="Times New Roman" w:cs="Times New Roman"/>
          <w:sz w:val="28"/>
          <w:szCs w:val="28"/>
          <w:lang w:val="uk-UA"/>
        </w:rPr>
        <w:t xml:space="preserve"> є низка умов ,але важливим фактором є ф</w:t>
      </w:r>
      <w:r w:rsidRPr="00C5039D">
        <w:rPr>
          <w:rFonts w:ascii="Times New Roman" w:hAnsi="Times New Roman" w:cs="Times New Roman"/>
          <w:sz w:val="28"/>
          <w:szCs w:val="28"/>
          <w:lang w:val="uk-UA"/>
        </w:rPr>
        <w:t xml:space="preserve">інансова </w:t>
      </w:r>
      <w:proofErr w:type="spellStart"/>
      <w:r w:rsidR="0093276B">
        <w:rPr>
          <w:rFonts w:ascii="Times New Roman" w:hAnsi="Times New Roman" w:cs="Times New Roman"/>
          <w:sz w:val="28"/>
          <w:szCs w:val="28"/>
          <w:lang w:val="uk-UA"/>
        </w:rPr>
        <w:t>п</w:t>
      </w:r>
      <w:r w:rsidRPr="00C5039D">
        <w:rPr>
          <w:rFonts w:ascii="Times New Roman" w:hAnsi="Times New Roman" w:cs="Times New Roman"/>
          <w:sz w:val="28"/>
          <w:szCs w:val="28"/>
          <w:lang w:val="uk-UA"/>
        </w:rPr>
        <w:t>ідтримка</w:t>
      </w:r>
      <w:r w:rsidR="0093276B">
        <w:rPr>
          <w:rFonts w:ascii="Times New Roman" w:hAnsi="Times New Roman" w:cs="Times New Roman"/>
          <w:sz w:val="28"/>
          <w:szCs w:val="28"/>
          <w:lang w:val="uk-UA"/>
        </w:rPr>
        <w:t>.</w:t>
      </w:r>
      <w:r w:rsidRPr="00C5039D">
        <w:rPr>
          <w:rFonts w:ascii="Times New Roman" w:hAnsi="Times New Roman" w:cs="Times New Roman"/>
          <w:sz w:val="28"/>
          <w:szCs w:val="28"/>
          <w:lang w:val="uk-UA"/>
        </w:rPr>
        <w:t>Надання</w:t>
      </w:r>
      <w:proofErr w:type="spellEnd"/>
      <w:r w:rsidRPr="00C5039D">
        <w:rPr>
          <w:rFonts w:ascii="Times New Roman" w:hAnsi="Times New Roman" w:cs="Times New Roman"/>
          <w:sz w:val="28"/>
          <w:szCs w:val="28"/>
          <w:lang w:val="uk-UA"/>
        </w:rPr>
        <w:t xml:space="preserve"> сільськогосподарським підприємствам доступу до фінансових ресурсів, кредитів та субсидій для підвищення продуктивності та </w:t>
      </w:r>
      <w:proofErr w:type="spellStart"/>
      <w:r w:rsidRPr="00C5039D">
        <w:rPr>
          <w:rFonts w:ascii="Times New Roman" w:hAnsi="Times New Roman" w:cs="Times New Roman"/>
          <w:sz w:val="28"/>
          <w:szCs w:val="28"/>
          <w:lang w:val="uk-UA"/>
        </w:rPr>
        <w:t>конкурентоспроможності</w:t>
      </w:r>
      <w:r w:rsidR="0093276B">
        <w:rPr>
          <w:rFonts w:ascii="Times New Roman" w:hAnsi="Times New Roman" w:cs="Times New Roman"/>
          <w:sz w:val="28"/>
          <w:szCs w:val="28"/>
          <w:lang w:val="uk-UA"/>
        </w:rPr>
        <w:t>,с</w:t>
      </w:r>
      <w:r w:rsidRPr="00C5039D">
        <w:rPr>
          <w:rFonts w:ascii="Times New Roman" w:hAnsi="Times New Roman" w:cs="Times New Roman"/>
          <w:sz w:val="28"/>
          <w:szCs w:val="28"/>
          <w:lang w:val="uk-UA"/>
        </w:rPr>
        <w:t>тимулювання</w:t>
      </w:r>
      <w:proofErr w:type="spellEnd"/>
      <w:r w:rsidRPr="00C5039D">
        <w:rPr>
          <w:rFonts w:ascii="Times New Roman" w:hAnsi="Times New Roman" w:cs="Times New Roman"/>
          <w:sz w:val="28"/>
          <w:szCs w:val="28"/>
          <w:lang w:val="uk-UA"/>
        </w:rPr>
        <w:t xml:space="preserve"> </w:t>
      </w:r>
      <w:r w:rsidR="0093276B">
        <w:rPr>
          <w:rFonts w:ascii="Times New Roman" w:hAnsi="Times New Roman" w:cs="Times New Roman"/>
          <w:sz w:val="28"/>
          <w:szCs w:val="28"/>
          <w:lang w:val="uk-UA"/>
        </w:rPr>
        <w:t>і</w:t>
      </w:r>
      <w:r w:rsidRPr="00C5039D">
        <w:rPr>
          <w:rFonts w:ascii="Times New Roman" w:hAnsi="Times New Roman" w:cs="Times New Roman"/>
          <w:sz w:val="28"/>
          <w:szCs w:val="28"/>
          <w:lang w:val="uk-UA"/>
        </w:rPr>
        <w:t>нвестицій</w:t>
      </w:r>
      <w:r w:rsidR="0093276B">
        <w:rPr>
          <w:rFonts w:ascii="Times New Roman" w:hAnsi="Times New Roman" w:cs="Times New Roman"/>
          <w:sz w:val="28"/>
          <w:szCs w:val="28"/>
          <w:lang w:val="uk-UA"/>
        </w:rPr>
        <w:t>, с</w:t>
      </w:r>
      <w:r w:rsidRPr="00C5039D">
        <w:rPr>
          <w:rFonts w:ascii="Times New Roman" w:hAnsi="Times New Roman" w:cs="Times New Roman"/>
          <w:sz w:val="28"/>
          <w:szCs w:val="28"/>
          <w:lang w:val="uk-UA"/>
        </w:rPr>
        <w:t xml:space="preserve">творення </w:t>
      </w:r>
      <w:r w:rsidR="0093276B">
        <w:rPr>
          <w:rFonts w:ascii="Times New Roman" w:hAnsi="Times New Roman" w:cs="Times New Roman"/>
          <w:sz w:val="28"/>
          <w:szCs w:val="28"/>
          <w:lang w:val="uk-UA"/>
        </w:rPr>
        <w:t>і</w:t>
      </w:r>
      <w:r w:rsidRPr="00C5039D">
        <w:rPr>
          <w:rFonts w:ascii="Times New Roman" w:hAnsi="Times New Roman" w:cs="Times New Roman"/>
          <w:sz w:val="28"/>
          <w:szCs w:val="28"/>
          <w:lang w:val="uk-UA"/>
        </w:rPr>
        <w:t xml:space="preserve">нвестиційного </w:t>
      </w:r>
      <w:proofErr w:type="spellStart"/>
      <w:r w:rsidR="0093276B">
        <w:rPr>
          <w:rFonts w:ascii="Times New Roman" w:hAnsi="Times New Roman" w:cs="Times New Roman"/>
          <w:sz w:val="28"/>
          <w:szCs w:val="28"/>
          <w:lang w:val="uk-UA"/>
        </w:rPr>
        <w:t>к</w:t>
      </w:r>
      <w:r w:rsidRPr="00C5039D">
        <w:rPr>
          <w:rFonts w:ascii="Times New Roman" w:hAnsi="Times New Roman" w:cs="Times New Roman"/>
          <w:sz w:val="28"/>
          <w:szCs w:val="28"/>
          <w:lang w:val="uk-UA"/>
        </w:rPr>
        <w:t>лімату</w:t>
      </w:r>
      <w:r w:rsidR="0093276B">
        <w:rPr>
          <w:rFonts w:ascii="Times New Roman" w:hAnsi="Times New Roman" w:cs="Times New Roman"/>
          <w:sz w:val="28"/>
          <w:szCs w:val="28"/>
          <w:lang w:val="uk-UA"/>
        </w:rPr>
        <w:t>.Необхідним</w:t>
      </w:r>
      <w:proofErr w:type="spellEnd"/>
      <w:r w:rsidR="0093276B">
        <w:rPr>
          <w:rFonts w:ascii="Times New Roman" w:hAnsi="Times New Roman" w:cs="Times New Roman"/>
          <w:sz w:val="28"/>
          <w:szCs w:val="28"/>
          <w:lang w:val="uk-UA"/>
        </w:rPr>
        <w:t xml:space="preserve"> є впровадження </w:t>
      </w:r>
      <w:r w:rsidR="00424861">
        <w:rPr>
          <w:rFonts w:ascii="Times New Roman" w:hAnsi="Times New Roman" w:cs="Times New Roman"/>
          <w:sz w:val="28"/>
          <w:szCs w:val="28"/>
          <w:lang w:val="uk-UA"/>
        </w:rPr>
        <w:t>з</w:t>
      </w:r>
      <w:r w:rsidRPr="00C5039D">
        <w:rPr>
          <w:rFonts w:ascii="Times New Roman" w:hAnsi="Times New Roman" w:cs="Times New Roman"/>
          <w:sz w:val="28"/>
          <w:szCs w:val="28"/>
          <w:lang w:val="uk-UA"/>
        </w:rPr>
        <w:t>аход</w:t>
      </w:r>
      <w:r w:rsidR="00424861">
        <w:rPr>
          <w:rFonts w:ascii="Times New Roman" w:hAnsi="Times New Roman" w:cs="Times New Roman"/>
          <w:sz w:val="28"/>
          <w:szCs w:val="28"/>
          <w:lang w:val="uk-UA"/>
        </w:rPr>
        <w:t>ів</w:t>
      </w:r>
      <w:r w:rsidRPr="00C5039D">
        <w:rPr>
          <w:rFonts w:ascii="Times New Roman" w:hAnsi="Times New Roman" w:cs="Times New Roman"/>
          <w:sz w:val="28"/>
          <w:szCs w:val="28"/>
          <w:lang w:val="uk-UA"/>
        </w:rPr>
        <w:t xml:space="preserve"> для створення сприятливого інвестиційного клімату, що привертає як внутрішні, так і зовнішні інвестиції в агросектор та земельні </w:t>
      </w:r>
      <w:proofErr w:type="spellStart"/>
      <w:r w:rsidRPr="00C5039D">
        <w:rPr>
          <w:rFonts w:ascii="Times New Roman" w:hAnsi="Times New Roman" w:cs="Times New Roman"/>
          <w:sz w:val="28"/>
          <w:szCs w:val="28"/>
          <w:lang w:val="uk-UA"/>
        </w:rPr>
        <w:t>проекти.Розбудова</w:t>
      </w:r>
      <w:proofErr w:type="spellEnd"/>
      <w:r w:rsidRPr="00C5039D">
        <w:rPr>
          <w:rFonts w:ascii="Times New Roman" w:hAnsi="Times New Roman" w:cs="Times New Roman"/>
          <w:sz w:val="28"/>
          <w:szCs w:val="28"/>
          <w:lang w:val="uk-UA"/>
        </w:rPr>
        <w:t xml:space="preserve"> </w:t>
      </w:r>
      <w:proofErr w:type="spellStart"/>
      <w:r w:rsidRPr="00C5039D">
        <w:rPr>
          <w:rFonts w:ascii="Times New Roman" w:hAnsi="Times New Roman" w:cs="Times New Roman"/>
          <w:sz w:val="28"/>
          <w:szCs w:val="28"/>
          <w:lang w:val="uk-UA"/>
        </w:rPr>
        <w:t>Інфраструктури</w:t>
      </w:r>
      <w:r w:rsidR="00424861">
        <w:rPr>
          <w:rFonts w:ascii="Times New Roman" w:hAnsi="Times New Roman" w:cs="Times New Roman"/>
          <w:sz w:val="28"/>
          <w:szCs w:val="28"/>
          <w:lang w:val="uk-UA"/>
        </w:rPr>
        <w:t>,т</w:t>
      </w:r>
      <w:r w:rsidRPr="00C5039D">
        <w:rPr>
          <w:rFonts w:ascii="Times New Roman" w:hAnsi="Times New Roman" w:cs="Times New Roman"/>
          <w:sz w:val="28"/>
          <w:szCs w:val="28"/>
          <w:lang w:val="uk-UA"/>
        </w:rPr>
        <w:t>ранспортна</w:t>
      </w:r>
      <w:proofErr w:type="spellEnd"/>
      <w:r w:rsidRPr="00C5039D">
        <w:rPr>
          <w:rFonts w:ascii="Times New Roman" w:hAnsi="Times New Roman" w:cs="Times New Roman"/>
          <w:sz w:val="28"/>
          <w:szCs w:val="28"/>
          <w:lang w:val="uk-UA"/>
        </w:rPr>
        <w:t xml:space="preserve"> Інфраструктура</w:t>
      </w:r>
      <w:r w:rsidR="00424861">
        <w:rPr>
          <w:rFonts w:ascii="Times New Roman" w:hAnsi="Times New Roman" w:cs="Times New Roman"/>
          <w:sz w:val="28"/>
          <w:szCs w:val="28"/>
          <w:lang w:val="uk-UA"/>
        </w:rPr>
        <w:t>.</w:t>
      </w:r>
    </w:p>
    <w:p w14:paraId="5D8152C4" w14:textId="01E182A2" w:rsidR="00993994" w:rsidRPr="00993994" w:rsidRDefault="00C5039D" w:rsidP="00993994">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 Розвиток та оптимізація транспортної мережі для полегшення доступу до ринків та забезпечення швидкого та ефективного перевезення сільськогосподарської продукції.</w:t>
      </w:r>
      <w:r w:rsidR="00424861">
        <w:rPr>
          <w:rFonts w:ascii="Times New Roman" w:hAnsi="Times New Roman" w:cs="Times New Roman"/>
          <w:sz w:val="28"/>
          <w:szCs w:val="28"/>
          <w:lang w:val="uk-UA"/>
        </w:rPr>
        <w:t xml:space="preserve"> Важливим кроком є с</w:t>
      </w:r>
      <w:r w:rsidRPr="00C5039D">
        <w:rPr>
          <w:rFonts w:ascii="Times New Roman" w:hAnsi="Times New Roman" w:cs="Times New Roman"/>
          <w:sz w:val="28"/>
          <w:szCs w:val="28"/>
          <w:lang w:val="uk-UA"/>
        </w:rPr>
        <w:t xml:space="preserve">оціальні </w:t>
      </w:r>
      <w:r w:rsidR="00424861">
        <w:rPr>
          <w:rFonts w:ascii="Times New Roman" w:hAnsi="Times New Roman" w:cs="Times New Roman"/>
          <w:sz w:val="28"/>
          <w:szCs w:val="28"/>
          <w:lang w:val="uk-UA"/>
        </w:rPr>
        <w:t>г</w:t>
      </w:r>
      <w:r w:rsidRPr="00C5039D">
        <w:rPr>
          <w:rFonts w:ascii="Times New Roman" w:hAnsi="Times New Roman" w:cs="Times New Roman"/>
          <w:sz w:val="28"/>
          <w:szCs w:val="28"/>
          <w:lang w:val="uk-UA"/>
        </w:rPr>
        <w:t>арантії</w:t>
      </w:r>
      <w:r w:rsidR="00424861">
        <w:rPr>
          <w:rFonts w:ascii="Times New Roman" w:hAnsi="Times New Roman" w:cs="Times New Roman"/>
          <w:sz w:val="28"/>
          <w:szCs w:val="28"/>
          <w:lang w:val="uk-UA"/>
        </w:rPr>
        <w:t xml:space="preserve"> та соціальна підтримка.</w:t>
      </w:r>
      <w:r w:rsidRPr="00C5039D">
        <w:rPr>
          <w:rFonts w:ascii="Times New Roman" w:hAnsi="Times New Roman" w:cs="Times New Roman"/>
          <w:sz w:val="28"/>
          <w:szCs w:val="28"/>
          <w:lang w:val="uk-UA"/>
        </w:rPr>
        <w:t xml:space="preserve"> Забезпечення селян та робітників у сільському господарстві сталими умовами праці, медичним страхуванням та соціальними </w:t>
      </w:r>
      <w:proofErr w:type="spellStart"/>
      <w:r w:rsidRPr="00C5039D">
        <w:rPr>
          <w:rFonts w:ascii="Times New Roman" w:hAnsi="Times New Roman" w:cs="Times New Roman"/>
          <w:sz w:val="28"/>
          <w:szCs w:val="28"/>
          <w:lang w:val="uk-UA"/>
        </w:rPr>
        <w:t>гарантіями.Розвиток</w:t>
      </w:r>
      <w:proofErr w:type="spellEnd"/>
      <w:r w:rsidRPr="00C5039D">
        <w:rPr>
          <w:rFonts w:ascii="Times New Roman" w:hAnsi="Times New Roman" w:cs="Times New Roman"/>
          <w:sz w:val="28"/>
          <w:szCs w:val="28"/>
          <w:lang w:val="uk-UA"/>
        </w:rPr>
        <w:t xml:space="preserve"> </w:t>
      </w:r>
      <w:r w:rsidR="00424861">
        <w:rPr>
          <w:rFonts w:ascii="Times New Roman" w:hAnsi="Times New Roman" w:cs="Times New Roman"/>
          <w:sz w:val="28"/>
          <w:szCs w:val="28"/>
          <w:lang w:val="uk-UA"/>
        </w:rPr>
        <w:t>с</w:t>
      </w:r>
      <w:r w:rsidRPr="00C5039D">
        <w:rPr>
          <w:rFonts w:ascii="Times New Roman" w:hAnsi="Times New Roman" w:cs="Times New Roman"/>
          <w:sz w:val="28"/>
          <w:szCs w:val="28"/>
          <w:lang w:val="uk-UA"/>
        </w:rPr>
        <w:t xml:space="preserve">ільських </w:t>
      </w:r>
      <w:r w:rsidR="00424861">
        <w:rPr>
          <w:rFonts w:ascii="Times New Roman" w:hAnsi="Times New Roman" w:cs="Times New Roman"/>
          <w:sz w:val="28"/>
          <w:szCs w:val="28"/>
          <w:lang w:val="uk-UA"/>
        </w:rPr>
        <w:t>т</w:t>
      </w:r>
      <w:r w:rsidRPr="00C5039D">
        <w:rPr>
          <w:rFonts w:ascii="Times New Roman" w:hAnsi="Times New Roman" w:cs="Times New Roman"/>
          <w:sz w:val="28"/>
          <w:szCs w:val="28"/>
          <w:lang w:val="uk-UA"/>
        </w:rPr>
        <w:t>ериторій</w:t>
      </w:r>
      <w:r w:rsidR="00424861">
        <w:rPr>
          <w:rFonts w:ascii="Times New Roman" w:hAnsi="Times New Roman" w:cs="Times New Roman"/>
          <w:sz w:val="28"/>
          <w:szCs w:val="28"/>
          <w:lang w:val="uk-UA"/>
        </w:rPr>
        <w:t xml:space="preserve"> </w:t>
      </w:r>
      <w:r w:rsidR="00993994" w:rsidRPr="00993994">
        <w:rPr>
          <w:rFonts w:ascii="Times New Roman" w:hAnsi="Times New Roman" w:cs="Times New Roman"/>
          <w:sz w:val="28"/>
          <w:szCs w:val="28"/>
          <w:lang w:val="uk-UA"/>
        </w:rPr>
        <w:t xml:space="preserve">є ключовим аспектом сталого розвитку, оскільки вони відіграють важливу роль у забезпеченні продовольчої безпеки, розширенні економічних можливостей та підвищенні якості життя населення. </w:t>
      </w:r>
      <w:r w:rsidR="00424861">
        <w:rPr>
          <w:rFonts w:ascii="Times New Roman" w:hAnsi="Times New Roman" w:cs="Times New Roman"/>
          <w:sz w:val="28"/>
          <w:szCs w:val="28"/>
          <w:lang w:val="uk-UA"/>
        </w:rPr>
        <w:t xml:space="preserve">Давайте розглянемо </w:t>
      </w:r>
      <w:r w:rsidR="00993994" w:rsidRPr="00993994">
        <w:rPr>
          <w:rFonts w:ascii="Times New Roman" w:hAnsi="Times New Roman" w:cs="Times New Roman"/>
          <w:sz w:val="28"/>
          <w:szCs w:val="28"/>
          <w:lang w:val="uk-UA"/>
        </w:rPr>
        <w:t xml:space="preserve"> декілька стратегій та аспектів для розвитку сільських територій:</w:t>
      </w:r>
    </w:p>
    <w:p w14:paraId="6E4C2CFF" w14:textId="07FAD401" w:rsidR="00993994" w:rsidRPr="00993994" w:rsidRDefault="00993994" w:rsidP="00993994">
      <w:pPr>
        <w:spacing w:line="360" w:lineRule="auto"/>
        <w:jc w:val="both"/>
        <w:rPr>
          <w:rFonts w:ascii="Times New Roman" w:hAnsi="Times New Roman" w:cs="Times New Roman"/>
          <w:sz w:val="28"/>
          <w:szCs w:val="28"/>
          <w:lang w:val="uk-UA"/>
        </w:rPr>
      </w:pPr>
      <w:r w:rsidRPr="00993994">
        <w:rPr>
          <w:rFonts w:ascii="Times New Roman" w:hAnsi="Times New Roman" w:cs="Times New Roman"/>
          <w:sz w:val="28"/>
          <w:szCs w:val="28"/>
          <w:lang w:val="uk-UA"/>
        </w:rPr>
        <w:t>Інфраструктура</w:t>
      </w:r>
      <w:r w:rsidR="00424861">
        <w:rPr>
          <w:rFonts w:ascii="Times New Roman" w:hAnsi="Times New Roman" w:cs="Times New Roman"/>
          <w:sz w:val="28"/>
          <w:szCs w:val="28"/>
          <w:lang w:val="uk-UA"/>
        </w:rPr>
        <w:t xml:space="preserve"> , </w:t>
      </w:r>
      <w:proofErr w:type="spellStart"/>
      <w:r w:rsidR="00424861">
        <w:rPr>
          <w:rFonts w:ascii="Times New Roman" w:hAnsi="Times New Roman" w:cs="Times New Roman"/>
          <w:sz w:val="28"/>
          <w:szCs w:val="28"/>
          <w:lang w:val="uk-UA"/>
        </w:rPr>
        <w:t>доя</w:t>
      </w:r>
      <w:proofErr w:type="spellEnd"/>
      <w:r w:rsidR="00424861">
        <w:rPr>
          <w:rFonts w:ascii="Times New Roman" w:hAnsi="Times New Roman" w:cs="Times New Roman"/>
          <w:sz w:val="28"/>
          <w:szCs w:val="28"/>
          <w:lang w:val="uk-UA"/>
        </w:rPr>
        <w:t xml:space="preserve"> якої належить декілька напрямів. Перш за все це т</w:t>
      </w:r>
      <w:r w:rsidRPr="00993994">
        <w:rPr>
          <w:rFonts w:ascii="Times New Roman" w:hAnsi="Times New Roman" w:cs="Times New Roman"/>
          <w:sz w:val="28"/>
          <w:szCs w:val="28"/>
          <w:lang w:val="uk-UA"/>
        </w:rPr>
        <w:t>ранспортна Інфраструктура: Розвиток доріг та транспортних мереж для полегшення доступу до сільських територій та вивозу сільськогосподарської продукції.</w:t>
      </w:r>
      <w:r w:rsidR="00424861">
        <w:rPr>
          <w:rFonts w:ascii="Times New Roman" w:hAnsi="Times New Roman" w:cs="Times New Roman"/>
          <w:sz w:val="28"/>
          <w:szCs w:val="28"/>
          <w:lang w:val="uk-UA"/>
        </w:rPr>
        <w:t xml:space="preserve"> По друге, е</w:t>
      </w:r>
      <w:r w:rsidRPr="00993994">
        <w:rPr>
          <w:rFonts w:ascii="Times New Roman" w:hAnsi="Times New Roman" w:cs="Times New Roman"/>
          <w:sz w:val="28"/>
          <w:szCs w:val="28"/>
          <w:lang w:val="uk-UA"/>
        </w:rPr>
        <w:t>нергетична Інфраструктура</w:t>
      </w:r>
      <w:r w:rsidR="00424861">
        <w:rPr>
          <w:rFonts w:ascii="Times New Roman" w:hAnsi="Times New Roman" w:cs="Times New Roman"/>
          <w:sz w:val="28"/>
          <w:szCs w:val="28"/>
          <w:lang w:val="uk-UA"/>
        </w:rPr>
        <w:t xml:space="preserve"> ,вона передбачає з</w:t>
      </w:r>
      <w:r w:rsidRPr="00993994">
        <w:rPr>
          <w:rFonts w:ascii="Times New Roman" w:hAnsi="Times New Roman" w:cs="Times New Roman"/>
          <w:sz w:val="28"/>
          <w:szCs w:val="28"/>
          <w:lang w:val="uk-UA"/>
        </w:rPr>
        <w:t>абезпечення сільських територій стабільною енергією, включаючи використання відновлювальних джерел енергії</w:t>
      </w:r>
      <w:r w:rsidR="00424861">
        <w:rPr>
          <w:rFonts w:ascii="Times New Roman" w:hAnsi="Times New Roman" w:cs="Times New Roman"/>
          <w:sz w:val="28"/>
          <w:szCs w:val="28"/>
          <w:lang w:val="uk-UA"/>
        </w:rPr>
        <w:t xml:space="preserve"> та к</w:t>
      </w:r>
      <w:r w:rsidRPr="00993994">
        <w:rPr>
          <w:rFonts w:ascii="Times New Roman" w:hAnsi="Times New Roman" w:cs="Times New Roman"/>
          <w:sz w:val="28"/>
          <w:szCs w:val="28"/>
          <w:lang w:val="uk-UA"/>
        </w:rPr>
        <w:t xml:space="preserve">омунікаційні </w:t>
      </w:r>
      <w:r w:rsidR="00424861">
        <w:rPr>
          <w:rFonts w:ascii="Times New Roman" w:hAnsi="Times New Roman" w:cs="Times New Roman"/>
          <w:sz w:val="28"/>
          <w:szCs w:val="28"/>
          <w:lang w:val="uk-UA"/>
        </w:rPr>
        <w:t>м</w:t>
      </w:r>
      <w:r w:rsidRPr="00993994">
        <w:rPr>
          <w:rFonts w:ascii="Times New Roman" w:hAnsi="Times New Roman" w:cs="Times New Roman"/>
          <w:sz w:val="28"/>
          <w:szCs w:val="28"/>
          <w:lang w:val="uk-UA"/>
        </w:rPr>
        <w:t xml:space="preserve">ережі: </w:t>
      </w:r>
      <w:r w:rsidR="00424861">
        <w:rPr>
          <w:rFonts w:ascii="Times New Roman" w:hAnsi="Times New Roman" w:cs="Times New Roman"/>
          <w:sz w:val="28"/>
          <w:szCs w:val="28"/>
          <w:lang w:val="uk-UA"/>
        </w:rPr>
        <w:t>р</w:t>
      </w:r>
      <w:r w:rsidRPr="00993994">
        <w:rPr>
          <w:rFonts w:ascii="Times New Roman" w:hAnsi="Times New Roman" w:cs="Times New Roman"/>
          <w:sz w:val="28"/>
          <w:szCs w:val="28"/>
          <w:lang w:val="uk-UA"/>
        </w:rPr>
        <w:t>озвиток інтернет-інфраструктури та інших комунікаційних мереж для підвищення доступу до інформації та електронних послуг.</w:t>
      </w:r>
    </w:p>
    <w:p w14:paraId="148688B8" w14:textId="77777777" w:rsidR="00993994" w:rsidRPr="00993994" w:rsidRDefault="00993994" w:rsidP="00993994">
      <w:pPr>
        <w:spacing w:line="360" w:lineRule="auto"/>
        <w:jc w:val="both"/>
        <w:rPr>
          <w:rFonts w:ascii="Times New Roman" w:hAnsi="Times New Roman" w:cs="Times New Roman"/>
          <w:sz w:val="28"/>
          <w:szCs w:val="28"/>
          <w:lang w:val="uk-UA"/>
        </w:rPr>
      </w:pPr>
      <w:r w:rsidRPr="00993994">
        <w:rPr>
          <w:rFonts w:ascii="Times New Roman" w:hAnsi="Times New Roman" w:cs="Times New Roman"/>
          <w:sz w:val="28"/>
          <w:szCs w:val="28"/>
          <w:lang w:val="uk-UA"/>
        </w:rPr>
        <w:t xml:space="preserve">Сприяння Малим Господарствам: Розробка програм та ініціатив для </w:t>
      </w:r>
      <w:r w:rsidRPr="00993994">
        <w:rPr>
          <w:rFonts w:ascii="Times New Roman" w:hAnsi="Times New Roman" w:cs="Times New Roman"/>
          <w:sz w:val="28"/>
          <w:szCs w:val="28"/>
          <w:lang w:val="uk-UA"/>
        </w:rPr>
        <w:lastRenderedPageBreak/>
        <w:t>підтримки малих сільськогосподарських підприємств.</w:t>
      </w:r>
    </w:p>
    <w:p w14:paraId="1D26922C" w14:textId="5ABD3173" w:rsidR="00993994" w:rsidRDefault="00993994" w:rsidP="00993994">
      <w:pPr>
        <w:spacing w:line="360" w:lineRule="auto"/>
        <w:jc w:val="both"/>
        <w:rPr>
          <w:rFonts w:ascii="Times New Roman" w:hAnsi="Times New Roman" w:cs="Times New Roman"/>
          <w:sz w:val="28"/>
          <w:szCs w:val="28"/>
          <w:lang w:val="uk-UA"/>
        </w:rPr>
      </w:pPr>
      <w:r w:rsidRPr="00993994">
        <w:rPr>
          <w:rFonts w:ascii="Times New Roman" w:hAnsi="Times New Roman" w:cs="Times New Roman"/>
          <w:sz w:val="28"/>
          <w:szCs w:val="28"/>
          <w:lang w:val="uk-UA"/>
        </w:rPr>
        <w:t xml:space="preserve">Розвиток </w:t>
      </w:r>
      <w:proofErr w:type="spellStart"/>
      <w:r w:rsidRPr="00993994">
        <w:rPr>
          <w:rFonts w:ascii="Times New Roman" w:hAnsi="Times New Roman" w:cs="Times New Roman"/>
          <w:sz w:val="28"/>
          <w:szCs w:val="28"/>
          <w:lang w:val="uk-UA"/>
        </w:rPr>
        <w:t>агротуризму</w:t>
      </w:r>
      <w:proofErr w:type="spellEnd"/>
      <w:r w:rsidRPr="00993994">
        <w:rPr>
          <w:rFonts w:ascii="Times New Roman" w:hAnsi="Times New Roman" w:cs="Times New Roman"/>
          <w:sz w:val="28"/>
          <w:szCs w:val="28"/>
          <w:lang w:val="uk-UA"/>
        </w:rPr>
        <w:t xml:space="preserve"> як додаткового джерела доходів для місцевих жителів та приваблювання туристів.</w:t>
      </w:r>
      <w:r w:rsidR="00424861">
        <w:rPr>
          <w:rFonts w:ascii="Times New Roman" w:hAnsi="Times New Roman" w:cs="Times New Roman"/>
          <w:sz w:val="28"/>
          <w:szCs w:val="28"/>
          <w:lang w:val="uk-UA"/>
        </w:rPr>
        <w:t xml:space="preserve"> Важливим фактором є о</w:t>
      </w:r>
      <w:r w:rsidRPr="00993994">
        <w:rPr>
          <w:rFonts w:ascii="Times New Roman" w:hAnsi="Times New Roman" w:cs="Times New Roman"/>
          <w:sz w:val="28"/>
          <w:szCs w:val="28"/>
          <w:lang w:val="uk-UA"/>
        </w:rPr>
        <w:t xml:space="preserve">світа та </w:t>
      </w:r>
      <w:r w:rsidR="00424861">
        <w:rPr>
          <w:rFonts w:ascii="Times New Roman" w:hAnsi="Times New Roman" w:cs="Times New Roman"/>
          <w:sz w:val="28"/>
          <w:szCs w:val="28"/>
          <w:lang w:val="uk-UA"/>
        </w:rPr>
        <w:t>р</w:t>
      </w:r>
      <w:r w:rsidRPr="00993994">
        <w:rPr>
          <w:rFonts w:ascii="Times New Roman" w:hAnsi="Times New Roman" w:cs="Times New Roman"/>
          <w:sz w:val="28"/>
          <w:szCs w:val="28"/>
          <w:lang w:val="uk-UA"/>
        </w:rPr>
        <w:t xml:space="preserve">озвиток </w:t>
      </w:r>
      <w:r w:rsidR="00424861">
        <w:rPr>
          <w:rFonts w:ascii="Times New Roman" w:hAnsi="Times New Roman" w:cs="Times New Roman"/>
          <w:sz w:val="28"/>
          <w:szCs w:val="28"/>
          <w:lang w:val="uk-UA"/>
        </w:rPr>
        <w:t>л</w:t>
      </w:r>
      <w:r w:rsidRPr="00993994">
        <w:rPr>
          <w:rFonts w:ascii="Times New Roman" w:hAnsi="Times New Roman" w:cs="Times New Roman"/>
          <w:sz w:val="28"/>
          <w:szCs w:val="28"/>
          <w:lang w:val="uk-UA"/>
        </w:rPr>
        <w:t xml:space="preserve">юдських </w:t>
      </w:r>
      <w:proofErr w:type="spellStart"/>
      <w:r w:rsidR="00424861">
        <w:rPr>
          <w:rFonts w:ascii="Times New Roman" w:hAnsi="Times New Roman" w:cs="Times New Roman"/>
          <w:sz w:val="28"/>
          <w:szCs w:val="28"/>
          <w:lang w:val="uk-UA"/>
        </w:rPr>
        <w:t>р</w:t>
      </w:r>
      <w:r w:rsidRPr="00993994">
        <w:rPr>
          <w:rFonts w:ascii="Times New Roman" w:hAnsi="Times New Roman" w:cs="Times New Roman"/>
          <w:sz w:val="28"/>
          <w:szCs w:val="28"/>
          <w:lang w:val="uk-UA"/>
        </w:rPr>
        <w:t>есурсів</w:t>
      </w:r>
      <w:r w:rsidR="00424861">
        <w:rPr>
          <w:rFonts w:ascii="Times New Roman" w:hAnsi="Times New Roman" w:cs="Times New Roman"/>
          <w:sz w:val="28"/>
          <w:szCs w:val="28"/>
          <w:lang w:val="uk-UA"/>
        </w:rPr>
        <w:t>.Це</w:t>
      </w:r>
      <w:proofErr w:type="spellEnd"/>
      <w:r w:rsidR="00424861">
        <w:rPr>
          <w:rFonts w:ascii="Times New Roman" w:hAnsi="Times New Roman" w:cs="Times New Roman"/>
          <w:sz w:val="28"/>
          <w:szCs w:val="28"/>
          <w:lang w:val="uk-UA"/>
        </w:rPr>
        <w:t xml:space="preserve"> передбачає з</w:t>
      </w:r>
      <w:r w:rsidRPr="00993994">
        <w:rPr>
          <w:rFonts w:ascii="Times New Roman" w:hAnsi="Times New Roman" w:cs="Times New Roman"/>
          <w:sz w:val="28"/>
          <w:szCs w:val="28"/>
          <w:lang w:val="uk-UA"/>
        </w:rPr>
        <w:t xml:space="preserve">абезпечення </w:t>
      </w:r>
      <w:r w:rsidR="00424861">
        <w:rPr>
          <w:rFonts w:ascii="Times New Roman" w:hAnsi="Times New Roman" w:cs="Times New Roman"/>
          <w:sz w:val="28"/>
          <w:szCs w:val="28"/>
          <w:lang w:val="uk-UA"/>
        </w:rPr>
        <w:t>д</w:t>
      </w:r>
      <w:r w:rsidRPr="00993994">
        <w:rPr>
          <w:rFonts w:ascii="Times New Roman" w:hAnsi="Times New Roman" w:cs="Times New Roman"/>
          <w:sz w:val="28"/>
          <w:szCs w:val="28"/>
          <w:lang w:val="uk-UA"/>
        </w:rPr>
        <w:t xml:space="preserve">оступу до </w:t>
      </w:r>
      <w:r w:rsidR="00424861">
        <w:rPr>
          <w:rFonts w:ascii="Times New Roman" w:hAnsi="Times New Roman" w:cs="Times New Roman"/>
          <w:sz w:val="28"/>
          <w:szCs w:val="28"/>
          <w:lang w:val="uk-UA"/>
        </w:rPr>
        <w:t>о</w:t>
      </w:r>
      <w:r w:rsidRPr="00993994">
        <w:rPr>
          <w:rFonts w:ascii="Times New Roman" w:hAnsi="Times New Roman" w:cs="Times New Roman"/>
          <w:sz w:val="28"/>
          <w:szCs w:val="28"/>
          <w:lang w:val="uk-UA"/>
        </w:rPr>
        <w:t>світи: Забезпечення доступу мешканців сільських територій до якісної освіти та навчальних закладів</w:t>
      </w:r>
      <w:r w:rsidR="00424861">
        <w:rPr>
          <w:rFonts w:ascii="Times New Roman" w:hAnsi="Times New Roman" w:cs="Times New Roman"/>
          <w:sz w:val="28"/>
          <w:szCs w:val="28"/>
          <w:lang w:val="uk-UA"/>
        </w:rPr>
        <w:t>, с</w:t>
      </w:r>
      <w:r w:rsidRPr="00993994">
        <w:rPr>
          <w:rFonts w:ascii="Times New Roman" w:hAnsi="Times New Roman" w:cs="Times New Roman"/>
          <w:sz w:val="28"/>
          <w:szCs w:val="28"/>
          <w:lang w:val="uk-UA"/>
        </w:rPr>
        <w:t>творення програм та центрів для професійної підготовки, спрямованих на підвищення кваліфікації у сфері сільського господарства та інших галузей.</w:t>
      </w:r>
    </w:p>
    <w:p w14:paraId="070EDB00" w14:textId="7DC530DD" w:rsidR="00993994" w:rsidRPr="00993994" w:rsidRDefault="00424861" w:rsidP="0099399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підтримка чи </w:t>
      </w:r>
      <w:proofErr w:type="spellStart"/>
      <w:r>
        <w:rPr>
          <w:rFonts w:ascii="Times New Roman" w:hAnsi="Times New Roman" w:cs="Times New Roman"/>
          <w:sz w:val="28"/>
          <w:szCs w:val="28"/>
          <w:lang w:val="uk-UA"/>
        </w:rPr>
        <w:t>ненайпотужний</w:t>
      </w:r>
      <w:proofErr w:type="spellEnd"/>
      <w:r>
        <w:rPr>
          <w:rFonts w:ascii="Times New Roman" w:hAnsi="Times New Roman" w:cs="Times New Roman"/>
          <w:sz w:val="28"/>
          <w:szCs w:val="28"/>
          <w:lang w:val="uk-UA"/>
        </w:rPr>
        <w:t xml:space="preserve"> напрям, який включає м</w:t>
      </w:r>
      <w:r w:rsidR="00993994" w:rsidRPr="00993994">
        <w:rPr>
          <w:rFonts w:ascii="Times New Roman" w:hAnsi="Times New Roman" w:cs="Times New Roman"/>
          <w:sz w:val="28"/>
          <w:szCs w:val="28"/>
          <w:lang w:val="uk-UA"/>
        </w:rPr>
        <w:t>едичн</w:t>
      </w:r>
      <w:r>
        <w:rPr>
          <w:rFonts w:ascii="Times New Roman" w:hAnsi="Times New Roman" w:cs="Times New Roman"/>
          <w:sz w:val="28"/>
          <w:szCs w:val="28"/>
          <w:lang w:val="uk-UA"/>
        </w:rPr>
        <w:t>у</w:t>
      </w:r>
      <w:r w:rsidR="00993994" w:rsidRPr="0099399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w:t>
      </w:r>
      <w:r w:rsidR="00993994" w:rsidRPr="00993994">
        <w:rPr>
          <w:rFonts w:ascii="Times New Roman" w:hAnsi="Times New Roman" w:cs="Times New Roman"/>
          <w:sz w:val="28"/>
          <w:szCs w:val="28"/>
          <w:lang w:val="uk-UA"/>
        </w:rPr>
        <w:t>опомог</w:t>
      </w:r>
      <w:r>
        <w:rPr>
          <w:rFonts w:ascii="Times New Roman" w:hAnsi="Times New Roman" w:cs="Times New Roman"/>
          <w:sz w:val="28"/>
          <w:szCs w:val="28"/>
          <w:lang w:val="uk-UA"/>
        </w:rPr>
        <w:t>у,с</w:t>
      </w:r>
      <w:r w:rsidR="00993994" w:rsidRPr="00993994">
        <w:rPr>
          <w:rFonts w:ascii="Times New Roman" w:hAnsi="Times New Roman" w:cs="Times New Roman"/>
          <w:sz w:val="28"/>
          <w:szCs w:val="28"/>
          <w:lang w:val="uk-UA"/>
        </w:rPr>
        <w:t>творення</w:t>
      </w:r>
      <w:proofErr w:type="spellEnd"/>
      <w:r w:rsidR="00993994" w:rsidRPr="00993994">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993994" w:rsidRPr="00993994">
        <w:rPr>
          <w:rFonts w:ascii="Times New Roman" w:hAnsi="Times New Roman" w:cs="Times New Roman"/>
          <w:sz w:val="28"/>
          <w:szCs w:val="28"/>
          <w:lang w:val="uk-UA"/>
        </w:rPr>
        <w:t xml:space="preserve">едичних </w:t>
      </w:r>
      <w:r>
        <w:rPr>
          <w:rFonts w:ascii="Times New Roman" w:hAnsi="Times New Roman" w:cs="Times New Roman"/>
          <w:sz w:val="28"/>
          <w:szCs w:val="28"/>
          <w:lang w:val="uk-UA"/>
        </w:rPr>
        <w:t>ц</w:t>
      </w:r>
      <w:r w:rsidR="00993994" w:rsidRPr="00993994">
        <w:rPr>
          <w:rFonts w:ascii="Times New Roman" w:hAnsi="Times New Roman" w:cs="Times New Roman"/>
          <w:sz w:val="28"/>
          <w:szCs w:val="28"/>
          <w:lang w:val="uk-UA"/>
        </w:rPr>
        <w:t xml:space="preserve">ентрів: Розвиток медичної інфраструктури, включаючи створення медичних центрів та </w:t>
      </w:r>
      <w:proofErr w:type="spellStart"/>
      <w:r w:rsidR="00993994" w:rsidRPr="00993994">
        <w:rPr>
          <w:rFonts w:ascii="Times New Roman" w:hAnsi="Times New Roman" w:cs="Times New Roman"/>
          <w:sz w:val="28"/>
          <w:szCs w:val="28"/>
          <w:lang w:val="uk-UA"/>
        </w:rPr>
        <w:t>полікліні</w:t>
      </w:r>
      <w:r>
        <w:rPr>
          <w:rFonts w:ascii="Times New Roman" w:hAnsi="Times New Roman" w:cs="Times New Roman"/>
          <w:sz w:val="28"/>
          <w:szCs w:val="28"/>
          <w:lang w:val="uk-UA"/>
        </w:rPr>
        <w:t>к</w:t>
      </w:r>
      <w:proofErr w:type="spellEnd"/>
      <w:r>
        <w:rPr>
          <w:rFonts w:ascii="Times New Roman" w:hAnsi="Times New Roman" w:cs="Times New Roman"/>
          <w:sz w:val="28"/>
          <w:szCs w:val="28"/>
          <w:lang w:val="uk-UA"/>
        </w:rPr>
        <w:t>, в</w:t>
      </w:r>
      <w:r w:rsidR="00993994" w:rsidRPr="00993994">
        <w:rPr>
          <w:rFonts w:ascii="Times New Roman" w:hAnsi="Times New Roman" w:cs="Times New Roman"/>
          <w:sz w:val="28"/>
          <w:szCs w:val="28"/>
          <w:lang w:val="uk-UA"/>
        </w:rPr>
        <w:t>провадження телемедицини для забезпечення доступу до медичної консультації у віддалених сільських районах.</w:t>
      </w:r>
    </w:p>
    <w:p w14:paraId="19F8DC44" w14:textId="7894FD49" w:rsidR="00993994" w:rsidRPr="00993994" w:rsidRDefault="00993994" w:rsidP="00993994">
      <w:pPr>
        <w:spacing w:line="360" w:lineRule="auto"/>
        <w:jc w:val="both"/>
        <w:rPr>
          <w:rFonts w:ascii="Times New Roman" w:hAnsi="Times New Roman" w:cs="Times New Roman"/>
          <w:sz w:val="28"/>
          <w:szCs w:val="28"/>
          <w:lang w:val="uk-UA"/>
        </w:rPr>
      </w:pPr>
      <w:r w:rsidRPr="00993994">
        <w:rPr>
          <w:rFonts w:ascii="Times New Roman" w:hAnsi="Times New Roman" w:cs="Times New Roman"/>
          <w:sz w:val="28"/>
          <w:szCs w:val="28"/>
          <w:lang w:val="uk-UA"/>
        </w:rPr>
        <w:t xml:space="preserve">Сприяння </w:t>
      </w:r>
      <w:r w:rsidR="00424861">
        <w:rPr>
          <w:rFonts w:ascii="Times New Roman" w:hAnsi="Times New Roman" w:cs="Times New Roman"/>
          <w:sz w:val="28"/>
          <w:szCs w:val="28"/>
          <w:lang w:val="uk-UA"/>
        </w:rPr>
        <w:t>п</w:t>
      </w:r>
      <w:r w:rsidRPr="00993994">
        <w:rPr>
          <w:rFonts w:ascii="Times New Roman" w:hAnsi="Times New Roman" w:cs="Times New Roman"/>
          <w:sz w:val="28"/>
          <w:szCs w:val="28"/>
          <w:lang w:val="uk-UA"/>
        </w:rPr>
        <w:t>ідприємництву</w:t>
      </w:r>
      <w:r w:rsidR="00424861">
        <w:rPr>
          <w:rFonts w:ascii="Times New Roman" w:hAnsi="Times New Roman" w:cs="Times New Roman"/>
          <w:sz w:val="28"/>
          <w:szCs w:val="28"/>
          <w:lang w:val="uk-UA"/>
        </w:rPr>
        <w:t xml:space="preserve"> передбачає р</w:t>
      </w:r>
      <w:r w:rsidRPr="00993994">
        <w:rPr>
          <w:rFonts w:ascii="Times New Roman" w:hAnsi="Times New Roman" w:cs="Times New Roman"/>
          <w:sz w:val="28"/>
          <w:szCs w:val="28"/>
          <w:lang w:val="uk-UA"/>
        </w:rPr>
        <w:t>озвиток програм та фінансових інструментів для підтримки підприємницької ініціативи на сільських територіях.</w:t>
      </w:r>
    </w:p>
    <w:p w14:paraId="5112253B" w14:textId="0B1F50C7" w:rsidR="00023677" w:rsidRPr="00023677" w:rsidRDefault="00C5039D" w:rsidP="00023677">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 xml:space="preserve">Реалізація проектів з розвитку інфраструктури сільських територій, включаючи освітні та медичні </w:t>
      </w:r>
      <w:proofErr w:type="spellStart"/>
      <w:r w:rsidRPr="00C5039D">
        <w:rPr>
          <w:rFonts w:ascii="Times New Roman" w:hAnsi="Times New Roman" w:cs="Times New Roman"/>
          <w:sz w:val="28"/>
          <w:szCs w:val="28"/>
          <w:lang w:val="uk-UA"/>
        </w:rPr>
        <w:t>установи</w:t>
      </w:r>
      <w:r w:rsidR="00424861">
        <w:rPr>
          <w:rFonts w:ascii="Times New Roman" w:hAnsi="Times New Roman" w:cs="Times New Roman"/>
          <w:sz w:val="28"/>
          <w:szCs w:val="28"/>
          <w:lang w:val="uk-UA"/>
        </w:rPr>
        <w:t>,т</w:t>
      </w:r>
      <w:r w:rsidRPr="00C5039D">
        <w:rPr>
          <w:rFonts w:ascii="Times New Roman" w:hAnsi="Times New Roman" w:cs="Times New Roman"/>
          <w:sz w:val="28"/>
          <w:szCs w:val="28"/>
          <w:lang w:val="uk-UA"/>
        </w:rPr>
        <w:t>ехнологічний</w:t>
      </w:r>
      <w:proofErr w:type="spellEnd"/>
      <w:r w:rsidRPr="00C5039D">
        <w:rPr>
          <w:rFonts w:ascii="Times New Roman" w:hAnsi="Times New Roman" w:cs="Times New Roman"/>
          <w:sz w:val="28"/>
          <w:szCs w:val="28"/>
          <w:lang w:val="uk-UA"/>
        </w:rPr>
        <w:t xml:space="preserve"> </w:t>
      </w:r>
      <w:proofErr w:type="spellStart"/>
      <w:r w:rsidR="00424861">
        <w:rPr>
          <w:rFonts w:ascii="Times New Roman" w:hAnsi="Times New Roman" w:cs="Times New Roman"/>
          <w:sz w:val="28"/>
          <w:szCs w:val="28"/>
          <w:lang w:val="uk-UA"/>
        </w:rPr>
        <w:t>п</w:t>
      </w:r>
      <w:r w:rsidRPr="00C5039D">
        <w:rPr>
          <w:rFonts w:ascii="Times New Roman" w:hAnsi="Times New Roman" w:cs="Times New Roman"/>
          <w:sz w:val="28"/>
          <w:szCs w:val="28"/>
          <w:lang w:val="uk-UA"/>
        </w:rPr>
        <w:t>рогрес</w:t>
      </w:r>
      <w:r w:rsidR="00424861">
        <w:rPr>
          <w:rFonts w:ascii="Times New Roman" w:hAnsi="Times New Roman" w:cs="Times New Roman"/>
          <w:sz w:val="28"/>
          <w:szCs w:val="28"/>
          <w:lang w:val="uk-UA"/>
        </w:rPr>
        <w:t>,ц</w:t>
      </w:r>
      <w:r w:rsidRPr="00C5039D">
        <w:rPr>
          <w:rFonts w:ascii="Times New Roman" w:hAnsi="Times New Roman" w:cs="Times New Roman"/>
          <w:sz w:val="28"/>
          <w:szCs w:val="28"/>
          <w:lang w:val="uk-UA"/>
        </w:rPr>
        <w:t>ифрові</w:t>
      </w:r>
      <w:proofErr w:type="spellEnd"/>
      <w:r w:rsidRPr="00C5039D">
        <w:rPr>
          <w:rFonts w:ascii="Times New Roman" w:hAnsi="Times New Roman" w:cs="Times New Roman"/>
          <w:sz w:val="28"/>
          <w:szCs w:val="28"/>
          <w:lang w:val="uk-UA"/>
        </w:rPr>
        <w:t xml:space="preserve"> </w:t>
      </w:r>
      <w:proofErr w:type="spellStart"/>
      <w:r w:rsidR="00424861">
        <w:rPr>
          <w:rFonts w:ascii="Times New Roman" w:hAnsi="Times New Roman" w:cs="Times New Roman"/>
          <w:sz w:val="28"/>
          <w:szCs w:val="28"/>
          <w:lang w:val="uk-UA"/>
        </w:rPr>
        <w:t>і</w:t>
      </w:r>
      <w:r w:rsidRPr="00C5039D">
        <w:rPr>
          <w:rFonts w:ascii="Times New Roman" w:hAnsi="Times New Roman" w:cs="Times New Roman"/>
          <w:sz w:val="28"/>
          <w:szCs w:val="28"/>
          <w:lang w:val="uk-UA"/>
        </w:rPr>
        <w:t>нновації</w:t>
      </w:r>
      <w:r w:rsidR="00424861">
        <w:rPr>
          <w:rFonts w:ascii="Times New Roman" w:hAnsi="Times New Roman" w:cs="Times New Roman"/>
          <w:sz w:val="28"/>
          <w:szCs w:val="28"/>
          <w:lang w:val="uk-UA"/>
        </w:rPr>
        <w:t>.</w:t>
      </w:r>
      <w:r w:rsidRPr="00C5039D">
        <w:rPr>
          <w:rFonts w:ascii="Times New Roman" w:hAnsi="Times New Roman" w:cs="Times New Roman"/>
          <w:sz w:val="28"/>
          <w:szCs w:val="28"/>
          <w:lang w:val="uk-UA"/>
        </w:rPr>
        <w:t>Впровадження</w:t>
      </w:r>
      <w:proofErr w:type="spellEnd"/>
      <w:r w:rsidRPr="00C5039D">
        <w:rPr>
          <w:rFonts w:ascii="Times New Roman" w:hAnsi="Times New Roman" w:cs="Times New Roman"/>
          <w:sz w:val="28"/>
          <w:szCs w:val="28"/>
          <w:lang w:val="uk-UA"/>
        </w:rPr>
        <w:t xml:space="preserve"> цифрових технологій та інновацій у сільське господарство для підвищення продуктивності та оптимізації процесів</w:t>
      </w:r>
      <w:r w:rsidR="00424861">
        <w:rPr>
          <w:rFonts w:ascii="Times New Roman" w:hAnsi="Times New Roman" w:cs="Times New Roman"/>
          <w:sz w:val="28"/>
          <w:szCs w:val="28"/>
          <w:lang w:val="uk-UA"/>
        </w:rPr>
        <w:t xml:space="preserve"> , о</w:t>
      </w:r>
      <w:r w:rsidRPr="00C5039D">
        <w:rPr>
          <w:rFonts w:ascii="Times New Roman" w:hAnsi="Times New Roman" w:cs="Times New Roman"/>
          <w:sz w:val="28"/>
          <w:szCs w:val="28"/>
          <w:lang w:val="uk-UA"/>
        </w:rPr>
        <w:t xml:space="preserve">рганізація </w:t>
      </w:r>
      <w:r w:rsidR="00424861">
        <w:rPr>
          <w:rFonts w:ascii="Times New Roman" w:hAnsi="Times New Roman" w:cs="Times New Roman"/>
          <w:sz w:val="28"/>
          <w:szCs w:val="28"/>
          <w:lang w:val="uk-UA"/>
        </w:rPr>
        <w:t>т</w:t>
      </w:r>
      <w:r w:rsidRPr="00C5039D">
        <w:rPr>
          <w:rFonts w:ascii="Times New Roman" w:hAnsi="Times New Roman" w:cs="Times New Roman"/>
          <w:sz w:val="28"/>
          <w:szCs w:val="28"/>
          <w:lang w:val="uk-UA"/>
        </w:rPr>
        <w:t xml:space="preserve">оварних </w:t>
      </w:r>
      <w:proofErr w:type="spellStart"/>
      <w:r w:rsidR="00424861">
        <w:rPr>
          <w:rFonts w:ascii="Times New Roman" w:hAnsi="Times New Roman" w:cs="Times New Roman"/>
          <w:sz w:val="28"/>
          <w:szCs w:val="28"/>
          <w:lang w:val="uk-UA"/>
        </w:rPr>
        <w:t>р</w:t>
      </w:r>
      <w:r w:rsidRPr="00C5039D">
        <w:rPr>
          <w:rFonts w:ascii="Times New Roman" w:hAnsi="Times New Roman" w:cs="Times New Roman"/>
          <w:sz w:val="28"/>
          <w:szCs w:val="28"/>
          <w:lang w:val="uk-UA"/>
        </w:rPr>
        <w:t>инків</w:t>
      </w:r>
      <w:r w:rsidR="00424861">
        <w:rPr>
          <w:rFonts w:ascii="Times New Roman" w:hAnsi="Times New Roman" w:cs="Times New Roman"/>
          <w:sz w:val="28"/>
          <w:szCs w:val="28"/>
          <w:lang w:val="uk-UA"/>
        </w:rPr>
        <w:t>,с</w:t>
      </w:r>
      <w:r w:rsidRPr="00C5039D">
        <w:rPr>
          <w:rFonts w:ascii="Times New Roman" w:hAnsi="Times New Roman" w:cs="Times New Roman"/>
          <w:sz w:val="28"/>
          <w:szCs w:val="28"/>
          <w:lang w:val="uk-UA"/>
        </w:rPr>
        <w:t>творення</w:t>
      </w:r>
      <w:proofErr w:type="spellEnd"/>
      <w:r w:rsidRPr="00C5039D">
        <w:rPr>
          <w:rFonts w:ascii="Times New Roman" w:hAnsi="Times New Roman" w:cs="Times New Roman"/>
          <w:sz w:val="28"/>
          <w:szCs w:val="28"/>
          <w:lang w:val="uk-UA"/>
        </w:rPr>
        <w:t xml:space="preserve"> </w:t>
      </w:r>
      <w:r w:rsidR="00424861">
        <w:rPr>
          <w:rFonts w:ascii="Times New Roman" w:hAnsi="Times New Roman" w:cs="Times New Roman"/>
          <w:sz w:val="28"/>
          <w:szCs w:val="28"/>
          <w:lang w:val="uk-UA"/>
        </w:rPr>
        <w:t>к</w:t>
      </w:r>
      <w:r w:rsidRPr="00C5039D">
        <w:rPr>
          <w:rFonts w:ascii="Times New Roman" w:hAnsi="Times New Roman" w:cs="Times New Roman"/>
          <w:sz w:val="28"/>
          <w:szCs w:val="28"/>
          <w:lang w:val="uk-UA"/>
        </w:rPr>
        <w:t>ластерів</w:t>
      </w:r>
      <w:r w:rsidR="00424861">
        <w:rPr>
          <w:rFonts w:ascii="Times New Roman" w:hAnsi="Times New Roman" w:cs="Times New Roman"/>
          <w:sz w:val="28"/>
          <w:szCs w:val="28"/>
          <w:lang w:val="uk-UA"/>
        </w:rPr>
        <w:t xml:space="preserve"> передбачає ф</w:t>
      </w:r>
      <w:r w:rsidRPr="00C5039D">
        <w:rPr>
          <w:rFonts w:ascii="Times New Roman" w:hAnsi="Times New Roman" w:cs="Times New Roman"/>
          <w:sz w:val="28"/>
          <w:szCs w:val="28"/>
          <w:lang w:val="uk-UA"/>
        </w:rPr>
        <w:t>ормування агр</w:t>
      </w:r>
      <w:r w:rsidR="00424861">
        <w:rPr>
          <w:rFonts w:ascii="Times New Roman" w:hAnsi="Times New Roman" w:cs="Times New Roman"/>
          <w:sz w:val="28"/>
          <w:szCs w:val="28"/>
          <w:lang w:val="uk-UA"/>
        </w:rPr>
        <w:t xml:space="preserve">арних </w:t>
      </w:r>
      <w:proofErr w:type="spellStart"/>
      <w:r w:rsidR="00424861">
        <w:rPr>
          <w:rFonts w:ascii="Times New Roman" w:hAnsi="Times New Roman" w:cs="Times New Roman"/>
          <w:sz w:val="28"/>
          <w:szCs w:val="28"/>
          <w:lang w:val="uk-UA"/>
        </w:rPr>
        <w:t>підприємсств.</w:t>
      </w:r>
      <w:r w:rsidR="00023677" w:rsidRPr="00023677">
        <w:rPr>
          <w:rFonts w:ascii="Times New Roman" w:hAnsi="Times New Roman" w:cs="Times New Roman"/>
          <w:sz w:val="28"/>
          <w:szCs w:val="28"/>
          <w:lang w:val="uk-UA"/>
        </w:rPr>
        <w:t>Інноваційний</w:t>
      </w:r>
      <w:proofErr w:type="spellEnd"/>
      <w:r w:rsidR="00023677" w:rsidRPr="00023677">
        <w:rPr>
          <w:rFonts w:ascii="Times New Roman" w:hAnsi="Times New Roman" w:cs="Times New Roman"/>
          <w:sz w:val="28"/>
          <w:szCs w:val="28"/>
          <w:lang w:val="uk-UA"/>
        </w:rPr>
        <w:t xml:space="preserve"> розвиток ринку землі в Україні грає важливу роль у підвищенні конкурентоспроможності сільськогосподарського сектору та створенні стійкого економічного розвитку. </w:t>
      </w:r>
      <w:r w:rsidR="00424861">
        <w:rPr>
          <w:rFonts w:ascii="Times New Roman" w:hAnsi="Times New Roman" w:cs="Times New Roman"/>
          <w:sz w:val="28"/>
          <w:szCs w:val="28"/>
          <w:lang w:val="uk-UA"/>
        </w:rPr>
        <w:t>К</w:t>
      </w:r>
      <w:r w:rsidR="00023677" w:rsidRPr="00023677">
        <w:rPr>
          <w:rFonts w:ascii="Times New Roman" w:hAnsi="Times New Roman" w:cs="Times New Roman"/>
          <w:sz w:val="28"/>
          <w:szCs w:val="28"/>
          <w:lang w:val="uk-UA"/>
        </w:rPr>
        <w:t>лючов</w:t>
      </w:r>
      <w:r w:rsidR="00424861">
        <w:rPr>
          <w:rFonts w:ascii="Times New Roman" w:hAnsi="Times New Roman" w:cs="Times New Roman"/>
          <w:sz w:val="28"/>
          <w:szCs w:val="28"/>
          <w:lang w:val="uk-UA"/>
        </w:rPr>
        <w:t>ими</w:t>
      </w:r>
      <w:r w:rsidR="00023677" w:rsidRPr="00023677">
        <w:rPr>
          <w:rFonts w:ascii="Times New Roman" w:hAnsi="Times New Roman" w:cs="Times New Roman"/>
          <w:sz w:val="28"/>
          <w:szCs w:val="28"/>
          <w:lang w:val="uk-UA"/>
        </w:rPr>
        <w:t xml:space="preserve"> напрями інноваційного розвитку ринку землі в Україні</w:t>
      </w:r>
      <w:r w:rsidR="00424861">
        <w:rPr>
          <w:rFonts w:ascii="Times New Roman" w:hAnsi="Times New Roman" w:cs="Times New Roman"/>
          <w:sz w:val="28"/>
          <w:szCs w:val="28"/>
          <w:lang w:val="uk-UA"/>
        </w:rPr>
        <w:t xml:space="preserve"> є ц</w:t>
      </w:r>
      <w:r w:rsidR="00023677" w:rsidRPr="00023677">
        <w:rPr>
          <w:rFonts w:ascii="Times New Roman" w:hAnsi="Times New Roman" w:cs="Times New Roman"/>
          <w:sz w:val="28"/>
          <w:szCs w:val="28"/>
          <w:lang w:val="uk-UA"/>
        </w:rPr>
        <w:t xml:space="preserve">ифрові </w:t>
      </w:r>
      <w:r w:rsidR="00424861">
        <w:rPr>
          <w:rFonts w:ascii="Times New Roman" w:hAnsi="Times New Roman" w:cs="Times New Roman"/>
          <w:sz w:val="28"/>
          <w:szCs w:val="28"/>
          <w:lang w:val="uk-UA"/>
        </w:rPr>
        <w:t>т</w:t>
      </w:r>
      <w:r w:rsidR="00023677" w:rsidRPr="00023677">
        <w:rPr>
          <w:rFonts w:ascii="Times New Roman" w:hAnsi="Times New Roman" w:cs="Times New Roman"/>
          <w:sz w:val="28"/>
          <w:szCs w:val="28"/>
          <w:lang w:val="uk-UA"/>
        </w:rPr>
        <w:t xml:space="preserve">ехнології та </w:t>
      </w:r>
      <w:proofErr w:type="spellStart"/>
      <w:r w:rsidR="00424861">
        <w:rPr>
          <w:rFonts w:ascii="Times New Roman" w:hAnsi="Times New Roman" w:cs="Times New Roman"/>
          <w:sz w:val="28"/>
          <w:szCs w:val="28"/>
          <w:lang w:val="uk-UA"/>
        </w:rPr>
        <w:t>г</w:t>
      </w:r>
      <w:r w:rsidR="00023677" w:rsidRPr="00023677">
        <w:rPr>
          <w:rFonts w:ascii="Times New Roman" w:hAnsi="Times New Roman" w:cs="Times New Roman"/>
          <w:sz w:val="28"/>
          <w:szCs w:val="28"/>
          <w:lang w:val="uk-UA"/>
        </w:rPr>
        <w:t>еопросторовий</w:t>
      </w:r>
      <w:proofErr w:type="spellEnd"/>
      <w:r w:rsidR="00023677" w:rsidRPr="00023677">
        <w:rPr>
          <w:rFonts w:ascii="Times New Roman" w:hAnsi="Times New Roman" w:cs="Times New Roman"/>
          <w:sz w:val="28"/>
          <w:szCs w:val="28"/>
          <w:lang w:val="uk-UA"/>
        </w:rPr>
        <w:t xml:space="preserve"> </w:t>
      </w:r>
      <w:proofErr w:type="spellStart"/>
      <w:r w:rsidR="00424861">
        <w:rPr>
          <w:rFonts w:ascii="Times New Roman" w:hAnsi="Times New Roman" w:cs="Times New Roman"/>
          <w:sz w:val="28"/>
          <w:szCs w:val="28"/>
          <w:lang w:val="uk-UA"/>
        </w:rPr>
        <w:t>а</w:t>
      </w:r>
      <w:r w:rsidR="00023677" w:rsidRPr="00023677">
        <w:rPr>
          <w:rFonts w:ascii="Times New Roman" w:hAnsi="Times New Roman" w:cs="Times New Roman"/>
          <w:sz w:val="28"/>
          <w:szCs w:val="28"/>
          <w:lang w:val="uk-UA"/>
        </w:rPr>
        <w:t>наліз</w:t>
      </w:r>
      <w:r w:rsidR="00424861">
        <w:rPr>
          <w:rFonts w:ascii="Times New Roman" w:hAnsi="Times New Roman" w:cs="Times New Roman"/>
          <w:sz w:val="28"/>
          <w:szCs w:val="28"/>
          <w:lang w:val="uk-UA"/>
        </w:rPr>
        <w:t>.</w:t>
      </w:r>
      <w:r w:rsidR="00023677" w:rsidRPr="00023677">
        <w:rPr>
          <w:rFonts w:ascii="Times New Roman" w:hAnsi="Times New Roman" w:cs="Times New Roman"/>
          <w:sz w:val="28"/>
          <w:szCs w:val="28"/>
          <w:lang w:val="uk-UA"/>
        </w:rPr>
        <w:t>Впровадження</w:t>
      </w:r>
      <w:proofErr w:type="spellEnd"/>
      <w:r w:rsidR="00023677" w:rsidRPr="00023677">
        <w:rPr>
          <w:rFonts w:ascii="Times New Roman" w:hAnsi="Times New Roman" w:cs="Times New Roman"/>
          <w:sz w:val="28"/>
          <w:szCs w:val="28"/>
          <w:lang w:val="uk-UA"/>
        </w:rPr>
        <w:t xml:space="preserve"> цифрових інструментів, таких як системи </w:t>
      </w:r>
      <w:proofErr w:type="spellStart"/>
      <w:r w:rsidR="00023677" w:rsidRPr="00023677">
        <w:rPr>
          <w:rFonts w:ascii="Times New Roman" w:hAnsi="Times New Roman" w:cs="Times New Roman"/>
          <w:sz w:val="28"/>
          <w:szCs w:val="28"/>
          <w:lang w:val="uk-UA"/>
        </w:rPr>
        <w:t>геопросторового</w:t>
      </w:r>
      <w:proofErr w:type="spellEnd"/>
      <w:r w:rsidR="00023677" w:rsidRPr="00023677">
        <w:rPr>
          <w:rFonts w:ascii="Times New Roman" w:hAnsi="Times New Roman" w:cs="Times New Roman"/>
          <w:sz w:val="28"/>
          <w:szCs w:val="28"/>
          <w:lang w:val="uk-UA"/>
        </w:rPr>
        <w:t xml:space="preserve"> аналізу, для управління та аналізу земельних </w:t>
      </w:r>
      <w:proofErr w:type="spellStart"/>
      <w:r w:rsidR="00023677" w:rsidRPr="00023677">
        <w:rPr>
          <w:rFonts w:ascii="Times New Roman" w:hAnsi="Times New Roman" w:cs="Times New Roman"/>
          <w:sz w:val="28"/>
          <w:szCs w:val="28"/>
          <w:lang w:val="uk-UA"/>
        </w:rPr>
        <w:t>ресурсів</w:t>
      </w:r>
      <w:r w:rsidR="00424861">
        <w:rPr>
          <w:rFonts w:ascii="Times New Roman" w:hAnsi="Times New Roman" w:cs="Times New Roman"/>
          <w:sz w:val="28"/>
          <w:szCs w:val="28"/>
          <w:lang w:val="uk-UA"/>
        </w:rPr>
        <w:t>,с</w:t>
      </w:r>
      <w:r w:rsidR="00023677" w:rsidRPr="00023677">
        <w:rPr>
          <w:rFonts w:ascii="Times New Roman" w:hAnsi="Times New Roman" w:cs="Times New Roman"/>
          <w:sz w:val="28"/>
          <w:szCs w:val="28"/>
          <w:lang w:val="uk-UA"/>
        </w:rPr>
        <w:t>творення</w:t>
      </w:r>
      <w:proofErr w:type="spellEnd"/>
      <w:r w:rsidR="00023677" w:rsidRPr="00023677">
        <w:rPr>
          <w:rFonts w:ascii="Times New Roman" w:hAnsi="Times New Roman" w:cs="Times New Roman"/>
          <w:sz w:val="28"/>
          <w:szCs w:val="28"/>
          <w:lang w:val="uk-UA"/>
        </w:rPr>
        <w:t xml:space="preserve"> електронних систем реєстрації та моніторингу земельних транзакцій</w:t>
      </w:r>
      <w:r w:rsidR="00424861">
        <w:rPr>
          <w:rFonts w:ascii="Times New Roman" w:hAnsi="Times New Roman" w:cs="Times New Roman"/>
          <w:sz w:val="28"/>
          <w:szCs w:val="28"/>
          <w:lang w:val="uk-UA"/>
        </w:rPr>
        <w:t xml:space="preserve">, </w:t>
      </w:r>
      <w:proofErr w:type="spellStart"/>
      <w:r w:rsidR="00424861">
        <w:rPr>
          <w:rFonts w:ascii="Times New Roman" w:hAnsi="Times New Roman" w:cs="Times New Roman"/>
          <w:sz w:val="28"/>
          <w:szCs w:val="28"/>
          <w:lang w:val="uk-UA"/>
        </w:rPr>
        <w:t>а</w:t>
      </w:r>
      <w:r w:rsidR="00023677" w:rsidRPr="00023677">
        <w:rPr>
          <w:rFonts w:ascii="Times New Roman" w:hAnsi="Times New Roman" w:cs="Times New Roman"/>
          <w:sz w:val="28"/>
          <w:szCs w:val="28"/>
          <w:lang w:val="uk-UA"/>
        </w:rPr>
        <w:t>гротехнології</w:t>
      </w:r>
      <w:proofErr w:type="spellEnd"/>
      <w:r w:rsidR="00023677" w:rsidRPr="00023677">
        <w:rPr>
          <w:rFonts w:ascii="Times New Roman" w:hAnsi="Times New Roman" w:cs="Times New Roman"/>
          <w:sz w:val="28"/>
          <w:szCs w:val="28"/>
          <w:lang w:val="uk-UA"/>
        </w:rPr>
        <w:t xml:space="preserve"> та </w:t>
      </w:r>
      <w:r w:rsidR="00424861">
        <w:rPr>
          <w:rFonts w:ascii="Times New Roman" w:hAnsi="Times New Roman" w:cs="Times New Roman"/>
          <w:sz w:val="28"/>
          <w:szCs w:val="28"/>
          <w:lang w:val="uk-UA"/>
        </w:rPr>
        <w:t>п</w:t>
      </w:r>
      <w:r w:rsidR="00023677" w:rsidRPr="00023677">
        <w:rPr>
          <w:rFonts w:ascii="Times New Roman" w:hAnsi="Times New Roman" w:cs="Times New Roman"/>
          <w:sz w:val="28"/>
          <w:szCs w:val="28"/>
          <w:lang w:val="uk-UA"/>
        </w:rPr>
        <w:t xml:space="preserve">ідтримка </w:t>
      </w:r>
      <w:r w:rsidR="00424861">
        <w:rPr>
          <w:rFonts w:ascii="Times New Roman" w:hAnsi="Times New Roman" w:cs="Times New Roman"/>
          <w:sz w:val="28"/>
          <w:szCs w:val="28"/>
          <w:lang w:val="uk-UA"/>
        </w:rPr>
        <w:t>і</w:t>
      </w:r>
      <w:r w:rsidR="00023677" w:rsidRPr="00023677">
        <w:rPr>
          <w:rFonts w:ascii="Times New Roman" w:hAnsi="Times New Roman" w:cs="Times New Roman"/>
          <w:sz w:val="28"/>
          <w:szCs w:val="28"/>
          <w:lang w:val="uk-UA"/>
        </w:rPr>
        <w:t xml:space="preserve">нновацій в </w:t>
      </w:r>
      <w:r w:rsidR="00424861">
        <w:rPr>
          <w:rFonts w:ascii="Times New Roman" w:hAnsi="Times New Roman" w:cs="Times New Roman"/>
          <w:sz w:val="28"/>
          <w:szCs w:val="28"/>
          <w:lang w:val="uk-UA"/>
        </w:rPr>
        <w:t>с</w:t>
      </w:r>
      <w:r w:rsidR="00023677" w:rsidRPr="00023677">
        <w:rPr>
          <w:rFonts w:ascii="Times New Roman" w:hAnsi="Times New Roman" w:cs="Times New Roman"/>
          <w:sz w:val="28"/>
          <w:szCs w:val="28"/>
          <w:lang w:val="uk-UA"/>
        </w:rPr>
        <w:t xml:space="preserve">ільському </w:t>
      </w:r>
      <w:r w:rsidR="00424861">
        <w:rPr>
          <w:rFonts w:ascii="Times New Roman" w:hAnsi="Times New Roman" w:cs="Times New Roman"/>
          <w:sz w:val="28"/>
          <w:szCs w:val="28"/>
          <w:lang w:val="uk-UA"/>
        </w:rPr>
        <w:t>г</w:t>
      </w:r>
      <w:r w:rsidR="00023677" w:rsidRPr="00023677">
        <w:rPr>
          <w:rFonts w:ascii="Times New Roman" w:hAnsi="Times New Roman" w:cs="Times New Roman"/>
          <w:sz w:val="28"/>
          <w:szCs w:val="28"/>
          <w:lang w:val="uk-UA"/>
        </w:rPr>
        <w:t>осподарстві:</w:t>
      </w:r>
    </w:p>
    <w:p w14:paraId="402B1D54" w14:textId="77777777" w:rsidR="00023677" w:rsidRPr="00023677" w:rsidRDefault="00023677" w:rsidP="00023677">
      <w:pPr>
        <w:spacing w:line="360" w:lineRule="auto"/>
        <w:jc w:val="both"/>
        <w:rPr>
          <w:rFonts w:ascii="Times New Roman" w:hAnsi="Times New Roman" w:cs="Times New Roman"/>
          <w:sz w:val="28"/>
          <w:szCs w:val="28"/>
          <w:lang w:val="uk-UA"/>
        </w:rPr>
      </w:pPr>
    </w:p>
    <w:p w14:paraId="249DED7F" w14:textId="75F3B82E" w:rsidR="00023677" w:rsidRDefault="00023677" w:rsidP="00023677">
      <w:pPr>
        <w:spacing w:line="360" w:lineRule="auto"/>
        <w:jc w:val="both"/>
        <w:rPr>
          <w:rFonts w:ascii="Times New Roman" w:hAnsi="Times New Roman" w:cs="Times New Roman"/>
          <w:sz w:val="28"/>
          <w:szCs w:val="28"/>
          <w:lang w:val="uk-UA"/>
        </w:rPr>
      </w:pPr>
      <w:r w:rsidRPr="00023677">
        <w:rPr>
          <w:rFonts w:ascii="Times New Roman" w:hAnsi="Times New Roman" w:cs="Times New Roman"/>
          <w:sz w:val="28"/>
          <w:szCs w:val="28"/>
          <w:lang w:val="uk-UA"/>
        </w:rPr>
        <w:lastRenderedPageBreak/>
        <w:t xml:space="preserve">Впровадження сучасних </w:t>
      </w:r>
      <w:proofErr w:type="spellStart"/>
      <w:r w:rsidRPr="00023677">
        <w:rPr>
          <w:rFonts w:ascii="Times New Roman" w:hAnsi="Times New Roman" w:cs="Times New Roman"/>
          <w:sz w:val="28"/>
          <w:szCs w:val="28"/>
          <w:lang w:val="uk-UA"/>
        </w:rPr>
        <w:t>агротехнологій</w:t>
      </w:r>
      <w:proofErr w:type="spellEnd"/>
      <w:r w:rsidRPr="00023677">
        <w:rPr>
          <w:rFonts w:ascii="Times New Roman" w:hAnsi="Times New Roman" w:cs="Times New Roman"/>
          <w:sz w:val="28"/>
          <w:szCs w:val="28"/>
          <w:lang w:val="uk-UA"/>
        </w:rPr>
        <w:t xml:space="preserve">, таких як системи автоматизації та моніторингу </w:t>
      </w:r>
      <w:proofErr w:type="spellStart"/>
      <w:r w:rsidRPr="00023677">
        <w:rPr>
          <w:rFonts w:ascii="Times New Roman" w:hAnsi="Times New Roman" w:cs="Times New Roman"/>
          <w:sz w:val="28"/>
          <w:szCs w:val="28"/>
          <w:lang w:val="uk-UA"/>
        </w:rPr>
        <w:t>виробництва.Розвиток</w:t>
      </w:r>
      <w:proofErr w:type="spellEnd"/>
      <w:r w:rsidRPr="00023677">
        <w:rPr>
          <w:rFonts w:ascii="Times New Roman" w:hAnsi="Times New Roman" w:cs="Times New Roman"/>
          <w:sz w:val="28"/>
          <w:szCs w:val="28"/>
          <w:lang w:val="uk-UA"/>
        </w:rPr>
        <w:t xml:space="preserve"> інноваційних рішень для поліпшення якості </w:t>
      </w:r>
      <w:proofErr w:type="spellStart"/>
      <w:r w:rsidRPr="00023677">
        <w:rPr>
          <w:rFonts w:ascii="Times New Roman" w:hAnsi="Times New Roman" w:cs="Times New Roman"/>
          <w:sz w:val="28"/>
          <w:szCs w:val="28"/>
          <w:lang w:val="uk-UA"/>
        </w:rPr>
        <w:t>грунту</w:t>
      </w:r>
      <w:proofErr w:type="spellEnd"/>
      <w:r w:rsidRPr="00023677">
        <w:rPr>
          <w:rFonts w:ascii="Times New Roman" w:hAnsi="Times New Roman" w:cs="Times New Roman"/>
          <w:sz w:val="28"/>
          <w:szCs w:val="28"/>
          <w:lang w:val="uk-UA"/>
        </w:rPr>
        <w:t>, оптимізації водозабезпечення та зменшення впливу сільськогосподарської діяльності на навколишнє середовище.</w:t>
      </w:r>
    </w:p>
    <w:p w14:paraId="16304465" w14:textId="3CB6BE8E" w:rsidR="00424861" w:rsidRPr="00023677" w:rsidRDefault="00424861" w:rsidP="000236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системи , механізми фор</w:t>
      </w:r>
      <w:r w:rsidR="0081543C">
        <w:rPr>
          <w:rFonts w:ascii="Times New Roman" w:hAnsi="Times New Roman" w:cs="Times New Roman"/>
          <w:sz w:val="28"/>
          <w:szCs w:val="28"/>
          <w:lang w:val="uk-UA"/>
        </w:rPr>
        <w:t xml:space="preserve">мування та регулювання земельних відносин  залежить від гармонійного поєднання </w:t>
      </w:r>
      <w:proofErr w:type="spellStart"/>
      <w:r w:rsidR="0081543C">
        <w:rPr>
          <w:rFonts w:ascii="Times New Roman" w:hAnsi="Times New Roman" w:cs="Times New Roman"/>
          <w:sz w:val="28"/>
          <w:szCs w:val="28"/>
          <w:lang w:val="uk-UA"/>
        </w:rPr>
        <w:t>всих</w:t>
      </w:r>
      <w:proofErr w:type="spellEnd"/>
      <w:r w:rsidR="0081543C">
        <w:rPr>
          <w:rFonts w:ascii="Times New Roman" w:hAnsi="Times New Roman" w:cs="Times New Roman"/>
          <w:sz w:val="28"/>
          <w:szCs w:val="28"/>
          <w:lang w:val="uk-UA"/>
        </w:rPr>
        <w:t xml:space="preserve"> напрямів .Поліпшення та взаємодія сприяє досягненню стійкого розвитку.</w:t>
      </w:r>
    </w:p>
    <w:p w14:paraId="14BD1B48" w14:textId="2DCD39A2" w:rsidR="00023677" w:rsidRPr="00023677" w:rsidRDefault="00023677" w:rsidP="00023677">
      <w:pPr>
        <w:spacing w:line="360" w:lineRule="auto"/>
        <w:jc w:val="both"/>
        <w:rPr>
          <w:rFonts w:ascii="Times New Roman" w:hAnsi="Times New Roman" w:cs="Times New Roman"/>
          <w:sz w:val="28"/>
          <w:szCs w:val="28"/>
          <w:lang w:val="uk-UA"/>
        </w:rPr>
      </w:pPr>
      <w:r w:rsidRPr="00023677">
        <w:rPr>
          <w:rFonts w:ascii="Times New Roman" w:hAnsi="Times New Roman" w:cs="Times New Roman"/>
          <w:sz w:val="28"/>
          <w:szCs w:val="28"/>
          <w:lang w:val="uk-UA"/>
        </w:rPr>
        <w:t xml:space="preserve">Розвиток електронних торговельних платформ для земельних транзакцій та </w:t>
      </w:r>
      <w:proofErr w:type="spellStart"/>
      <w:r w:rsidRPr="00023677">
        <w:rPr>
          <w:rFonts w:ascii="Times New Roman" w:hAnsi="Times New Roman" w:cs="Times New Roman"/>
          <w:sz w:val="28"/>
          <w:szCs w:val="28"/>
          <w:lang w:val="uk-UA"/>
        </w:rPr>
        <w:t>оренди</w:t>
      </w:r>
      <w:r w:rsidR="00424861">
        <w:rPr>
          <w:rFonts w:ascii="Times New Roman" w:hAnsi="Times New Roman" w:cs="Times New Roman"/>
          <w:sz w:val="28"/>
          <w:szCs w:val="28"/>
          <w:lang w:val="uk-UA"/>
        </w:rPr>
        <w:t>,з</w:t>
      </w:r>
      <w:r w:rsidRPr="00023677">
        <w:rPr>
          <w:rFonts w:ascii="Times New Roman" w:hAnsi="Times New Roman" w:cs="Times New Roman"/>
          <w:sz w:val="28"/>
          <w:szCs w:val="28"/>
          <w:lang w:val="uk-UA"/>
        </w:rPr>
        <w:t>абезпечення</w:t>
      </w:r>
      <w:proofErr w:type="spellEnd"/>
      <w:r w:rsidRPr="00023677">
        <w:rPr>
          <w:rFonts w:ascii="Times New Roman" w:hAnsi="Times New Roman" w:cs="Times New Roman"/>
          <w:sz w:val="28"/>
          <w:szCs w:val="28"/>
          <w:lang w:val="uk-UA"/>
        </w:rPr>
        <w:t xml:space="preserve"> можливостей дистанційної роботи та консультування для учасників ринку</w:t>
      </w:r>
      <w:r w:rsidR="0081543C">
        <w:rPr>
          <w:rFonts w:ascii="Times New Roman" w:hAnsi="Times New Roman" w:cs="Times New Roman"/>
          <w:sz w:val="28"/>
          <w:szCs w:val="28"/>
          <w:lang w:val="uk-UA"/>
        </w:rPr>
        <w:t xml:space="preserve"> це потужний , важливий </w:t>
      </w:r>
      <w:proofErr w:type="spellStart"/>
      <w:r w:rsidR="0081543C">
        <w:rPr>
          <w:rFonts w:ascii="Times New Roman" w:hAnsi="Times New Roman" w:cs="Times New Roman"/>
          <w:sz w:val="28"/>
          <w:szCs w:val="28"/>
          <w:lang w:val="uk-UA"/>
        </w:rPr>
        <w:t>напрчм</w:t>
      </w:r>
      <w:proofErr w:type="spellEnd"/>
      <w:r w:rsidR="0081543C">
        <w:rPr>
          <w:rFonts w:ascii="Times New Roman" w:hAnsi="Times New Roman" w:cs="Times New Roman"/>
          <w:sz w:val="28"/>
          <w:szCs w:val="28"/>
          <w:lang w:val="uk-UA"/>
        </w:rPr>
        <w:t xml:space="preserve"> із низки </w:t>
      </w:r>
      <w:proofErr w:type="spellStart"/>
      <w:r w:rsidR="0081543C">
        <w:rPr>
          <w:rFonts w:ascii="Times New Roman" w:hAnsi="Times New Roman" w:cs="Times New Roman"/>
          <w:sz w:val="28"/>
          <w:szCs w:val="28"/>
          <w:lang w:val="uk-UA"/>
        </w:rPr>
        <w:t>взаємопрацюючих</w:t>
      </w:r>
      <w:proofErr w:type="spellEnd"/>
      <w:r w:rsidR="0081543C">
        <w:rPr>
          <w:rFonts w:ascii="Times New Roman" w:hAnsi="Times New Roman" w:cs="Times New Roman"/>
          <w:sz w:val="28"/>
          <w:szCs w:val="28"/>
          <w:lang w:val="uk-UA"/>
        </w:rPr>
        <w:t xml:space="preserve"> </w:t>
      </w:r>
      <w:proofErr w:type="spellStart"/>
      <w:r w:rsidR="0081543C">
        <w:rPr>
          <w:rFonts w:ascii="Times New Roman" w:hAnsi="Times New Roman" w:cs="Times New Roman"/>
          <w:sz w:val="28"/>
          <w:szCs w:val="28"/>
          <w:lang w:val="uk-UA"/>
        </w:rPr>
        <w:t>мехінізмів.Передбачає</w:t>
      </w:r>
      <w:proofErr w:type="spellEnd"/>
      <w:r w:rsidR="0081543C">
        <w:rPr>
          <w:rFonts w:ascii="Times New Roman" w:hAnsi="Times New Roman" w:cs="Times New Roman"/>
          <w:sz w:val="28"/>
          <w:szCs w:val="28"/>
          <w:lang w:val="uk-UA"/>
        </w:rPr>
        <w:t xml:space="preserve"> використання </w:t>
      </w:r>
      <w:proofErr w:type="spellStart"/>
      <w:r w:rsidR="0081543C">
        <w:rPr>
          <w:rFonts w:ascii="Times New Roman" w:hAnsi="Times New Roman" w:cs="Times New Roman"/>
          <w:sz w:val="28"/>
          <w:szCs w:val="28"/>
          <w:lang w:val="uk-UA"/>
        </w:rPr>
        <w:t>фі</w:t>
      </w:r>
      <w:r w:rsidRPr="00023677">
        <w:rPr>
          <w:rFonts w:ascii="Times New Roman" w:hAnsi="Times New Roman" w:cs="Times New Roman"/>
          <w:sz w:val="28"/>
          <w:szCs w:val="28"/>
          <w:lang w:val="uk-UA"/>
        </w:rPr>
        <w:t>інансов</w:t>
      </w:r>
      <w:r w:rsidR="0081543C">
        <w:rPr>
          <w:rFonts w:ascii="Times New Roman" w:hAnsi="Times New Roman" w:cs="Times New Roman"/>
          <w:sz w:val="28"/>
          <w:szCs w:val="28"/>
          <w:lang w:val="uk-UA"/>
        </w:rPr>
        <w:t>их</w:t>
      </w:r>
      <w:proofErr w:type="spellEnd"/>
      <w:r w:rsidRPr="00023677">
        <w:rPr>
          <w:rFonts w:ascii="Times New Roman" w:hAnsi="Times New Roman" w:cs="Times New Roman"/>
          <w:sz w:val="28"/>
          <w:szCs w:val="28"/>
          <w:lang w:val="uk-UA"/>
        </w:rPr>
        <w:t xml:space="preserve"> </w:t>
      </w:r>
      <w:r w:rsidR="0081543C">
        <w:rPr>
          <w:rFonts w:ascii="Times New Roman" w:hAnsi="Times New Roman" w:cs="Times New Roman"/>
          <w:sz w:val="28"/>
          <w:szCs w:val="28"/>
          <w:lang w:val="uk-UA"/>
        </w:rPr>
        <w:t>і</w:t>
      </w:r>
      <w:r w:rsidRPr="00023677">
        <w:rPr>
          <w:rFonts w:ascii="Times New Roman" w:hAnsi="Times New Roman" w:cs="Times New Roman"/>
          <w:sz w:val="28"/>
          <w:szCs w:val="28"/>
          <w:lang w:val="uk-UA"/>
        </w:rPr>
        <w:t>нструмент</w:t>
      </w:r>
      <w:r w:rsidR="0081543C">
        <w:rPr>
          <w:rFonts w:ascii="Times New Roman" w:hAnsi="Times New Roman" w:cs="Times New Roman"/>
          <w:sz w:val="28"/>
          <w:szCs w:val="28"/>
          <w:lang w:val="uk-UA"/>
        </w:rPr>
        <w:t>ів</w:t>
      </w:r>
      <w:r w:rsidRPr="00023677">
        <w:rPr>
          <w:rFonts w:ascii="Times New Roman" w:hAnsi="Times New Roman" w:cs="Times New Roman"/>
          <w:sz w:val="28"/>
          <w:szCs w:val="28"/>
          <w:lang w:val="uk-UA"/>
        </w:rPr>
        <w:t xml:space="preserve"> та </w:t>
      </w:r>
      <w:proofErr w:type="spellStart"/>
      <w:r w:rsidR="0081543C">
        <w:rPr>
          <w:rFonts w:ascii="Times New Roman" w:hAnsi="Times New Roman" w:cs="Times New Roman"/>
          <w:sz w:val="28"/>
          <w:szCs w:val="28"/>
          <w:lang w:val="uk-UA"/>
        </w:rPr>
        <w:t>і</w:t>
      </w:r>
      <w:r w:rsidRPr="00023677">
        <w:rPr>
          <w:rFonts w:ascii="Times New Roman" w:hAnsi="Times New Roman" w:cs="Times New Roman"/>
          <w:sz w:val="28"/>
          <w:szCs w:val="28"/>
          <w:lang w:val="uk-UA"/>
        </w:rPr>
        <w:t>нвестиці</w:t>
      </w:r>
      <w:r w:rsidR="0081543C">
        <w:rPr>
          <w:rFonts w:ascii="Times New Roman" w:hAnsi="Times New Roman" w:cs="Times New Roman"/>
          <w:sz w:val="28"/>
          <w:szCs w:val="28"/>
          <w:lang w:val="uk-UA"/>
        </w:rPr>
        <w:t>й.</w:t>
      </w:r>
      <w:r w:rsidRPr="00023677">
        <w:rPr>
          <w:rFonts w:ascii="Times New Roman" w:hAnsi="Times New Roman" w:cs="Times New Roman"/>
          <w:sz w:val="28"/>
          <w:szCs w:val="28"/>
          <w:lang w:val="uk-UA"/>
        </w:rPr>
        <w:t>Створення</w:t>
      </w:r>
      <w:proofErr w:type="spellEnd"/>
      <w:r w:rsidRPr="00023677">
        <w:rPr>
          <w:rFonts w:ascii="Times New Roman" w:hAnsi="Times New Roman" w:cs="Times New Roman"/>
          <w:sz w:val="28"/>
          <w:szCs w:val="28"/>
          <w:lang w:val="uk-UA"/>
        </w:rPr>
        <w:t xml:space="preserve"> фінансових інструментів для залучення інвестицій в агросектор та земельні </w:t>
      </w:r>
      <w:proofErr w:type="spellStart"/>
      <w:r w:rsidRPr="00023677">
        <w:rPr>
          <w:rFonts w:ascii="Times New Roman" w:hAnsi="Times New Roman" w:cs="Times New Roman"/>
          <w:sz w:val="28"/>
          <w:szCs w:val="28"/>
          <w:lang w:val="uk-UA"/>
        </w:rPr>
        <w:t>проекти.Використання</w:t>
      </w:r>
      <w:proofErr w:type="spellEnd"/>
      <w:r w:rsidRPr="00023677">
        <w:rPr>
          <w:rFonts w:ascii="Times New Roman" w:hAnsi="Times New Roman" w:cs="Times New Roman"/>
          <w:sz w:val="28"/>
          <w:szCs w:val="28"/>
          <w:lang w:val="uk-UA"/>
        </w:rPr>
        <w:t xml:space="preserve"> </w:t>
      </w:r>
      <w:proofErr w:type="spellStart"/>
      <w:r w:rsidRPr="00023677">
        <w:rPr>
          <w:rFonts w:ascii="Times New Roman" w:hAnsi="Times New Roman" w:cs="Times New Roman"/>
          <w:sz w:val="28"/>
          <w:szCs w:val="28"/>
          <w:lang w:val="uk-UA"/>
        </w:rPr>
        <w:t>блокчейн</w:t>
      </w:r>
      <w:proofErr w:type="spellEnd"/>
      <w:r w:rsidRPr="00023677">
        <w:rPr>
          <w:rFonts w:ascii="Times New Roman" w:hAnsi="Times New Roman" w:cs="Times New Roman"/>
          <w:sz w:val="28"/>
          <w:szCs w:val="28"/>
          <w:lang w:val="uk-UA"/>
        </w:rPr>
        <w:t>-технологій для забезпечення прозорості та безпеки фінансових транзакцій</w:t>
      </w:r>
      <w:r w:rsidR="0081543C">
        <w:rPr>
          <w:rFonts w:ascii="Times New Roman" w:hAnsi="Times New Roman" w:cs="Times New Roman"/>
          <w:sz w:val="28"/>
          <w:szCs w:val="28"/>
          <w:lang w:val="uk-UA"/>
        </w:rPr>
        <w:t>, р</w:t>
      </w:r>
      <w:r w:rsidRPr="00023677">
        <w:rPr>
          <w:rFonts w:ascii="Times New Roman" w:hAnsi="Times New Roman" w:cs="Times New Roman"/>
          <w:sz w:val="28"/>
          <w:szCs w:val="28"/>
          <w:lang w:val="uk-UA"/>
        </w:rPr>
        <w:t>озробка систем прогнозування ринкових тенденцій та оцінки потенціалу землі на основі аналізу даних</w:t>
      </w:r>
      <w:r w:rsidR="0081543C">
        <w:rPr>
          <w:rFonts w:ascii="Times New Roman" w:hAnsi="Times New Roman" w:cs="Times New Roman"/>
          <w:sz w:val="28"/>
          <w:szCs w:val="28"/>
          <w:lang w:val="uk-UA"/>
        </w:rPr>
        <w:t>, в</w:t>
      </w:r>
      <w:r w:rsidRPr="00023677">
        <w:rPr>
          <w:rFonts w:ascii="Times New Roman" w:hAnsi="Times New Roman" w:cs="Times New Roman"/>
          <w:sz w:val="28"/>
          <w:szCs w:val="28"/>
          <w:lang w:val="uk-UA"/>
        </w:rPr>
        <w:t>икористання штучного інтелекту для узагальнення та аналізу великих обсягів інформації.</w:t>
      </w:r>
    </w:p>
    <w:p w14:paraId="5672199C" w14:textId="7B927E44" w:rsidR="00023677" w:rsidRPr="00023677" w:rsidRDefault="00023677" w:rsidP="00023677">
      <w:pPr>
        <w:spacing w:line="360" w:lineRule="auto"/>
        <w:jc w:val="both"/>
        <w:rPr>
          <w:rFonts w:ascii="Times New Roman" w:hAnsi="Times New Roman" w:cs="Times New Roman"/>
          <w:sz w:val="28"/>
          <w:szCs w:val="28"/>
          <w:lang w:val="uk-UA"/>
        </w:rPr>
      </w:pPr>
      <w:r w:rsidRPr="00023677">
        <w:rPr>
          <w:rFonts w:ascii="Times New Roman" w:hAnsi="Times New Roman" w:cs="Times New Roman"/>
          <w:sz w:val="28"/>
          <w:szCs w:val="28"/>
          <w:lang w:val="uk-UA"/>
        </w:rPr>
        <w:t>Розвиток інноваційних програм страхування для землевласників та сільськогосподарських виробників</w:t>
      </w:r>
      <w:r w:rsidR="0081543C">
        <w:rPr>
          <w:rFonts w:ascii="Times New Roman" w:hAnsi="Times New Roman" w:cs="Times New Roman"/>
          <w:sz w:val="28"/>
          <w:szCs w:val="28"/>
          <w:lang w:val="uk-UA"/>
        </w:rPr>
        <w:t xml:space="preserve"> передбачає в</w:t>
      </w:r>
      <w:r w:rsidRPr="00023677">
        <w:rPr>
          <w:rFonts w:ascii="Times New Roman" w:hAnsi="Times New Roman" w:cs="Times New Roman"/>
          <w:sz w:val="28"/>
          <w:szCs w:val="28"/>
          <w:lang w:val="uk-UA"/>
        </w:rPr>
        <w:t>икористання даних з супутників та сучасних технологій для раннього виявлення ризиків (погодних, кліматичних тощо).</w:t>
      </w:r>
      <w:r w:rsidR="0081543C">
        <w:rPr>
          <w:rFonts w:ascii="Times New Roman" w:hAnsi="Times New Roman" w:cs="Times New Roman"/>
          <w:sz w:val="28"/>
          <w:szCs w:val="28"/>
          <w:lang w:val="uk-UA"/>
        </w:rPr>
        <w:t>, тобто р</w:t>
      </w:r>
      <w:r w:rsidRPr="00023677">
        <w:rPr>
          <w:rFonts w:ascii="Times New Roman" w:hAnsi="Times New Roman" w:cs="Times New Roman"/>
          <w:sz w:val="28"/>
          <w:szCs w:val="28"/>
          <w:lang w:val="uk-UA"/>
        </w:rPr>
        <w:t xml:space="preserve">озвиток </w:t>
      </w:r>
      <w:r w:rsidR="0081543C">
        <w:rPr>
          <w:rFonts w:ascii="Times New Roman" w:hAnsi="Times New Roman" w:cs="Times New Roman"/>
          <w:sz w:val="28"/>
          <w:szCs w:val="28"/>
          <w:lang w:val="uk-UA"/>
        </w:rPr>
        <w:t>з</w:t>
      </w:r>
      <w:r w:rsidRPr="00023677">
        <w:rPr>
          <w:rFonts w:ascii="Times New Roman" w:hAnsi="Times New Roman" w:cs="Times New Roman"/>
          <w:sz w:val="28"/>
          <w:szCs w:val="28"/>
          <w:lang w:val="uk-UA"/>
        </w:rPr>
        <w:t xml:space="preserve">емельних </w:t>
      </w:r>
      <w:proofErr w:type="spellStart"/>
      <w:r w:rsidR="0081543C">
        <w:rPr>
          <w:rFonts w:ascii="Times New Roman" w:hAnsi="Times New Roman" w:cs="Times New Roman"/>
          <w:sz w:val="28"/>
          <w:szCs w:val="28"/>
          <w:lang w:val="uk-UA"/>
        </w:rPr>
        <w:t>к</w:t>
      </w:r>
      <w:r w:rsidRPr="00023677">
        <w:rPr>
          <w:rFonts w:ascii="Times New Roman" w:hAnsi="Times New Roman" w:cs="Times New Roman"/>
          <w:sz w:val="28"/>
          <w:szCs w:val="28"/>
          <w:lang w:val="uk-UA"/>
        </w:rPr>
        <w:t>ластерів</w:t>
      </w:r>
      <w:r w:rsidR="0081543C">
        <w:rPr>
          <w:rFonts w:ascii="Times New Roman" w:hAnsi="Times New Roman" w:cs="Times New Roman"/>
          <w:sz w:val="28"/>
          <w:szCs w:val="28"/>
          <w:lang w:val="uk-UA"/>
        </w:rPr>
        <w:t>.Вони</w:t>
      </w:r>
      <w:proofErr w:type="spellEnd"/>
      <w:r w:rsidR="0081543C">
        <w:rPr>
          <w:rFonts w:ascii="Times New Roman" w:hAnsi="Times New Roman" w:cs="Times New Roman"/>
          <w:sz w:val="28"/>
          <w:szCs w:val="28"/>
          <w:lang w:val="uk-UA"/>
        </w:rPr>
        <w:t xml:space="preserve"> передбачають с</w:t>
      </w:r>
      <w:r w:rsidRPr="00023677">
        <w:rPr>
          <w:rFonts w:ascii="Times New Roman" w:hAnsi="Times New Roman" w:cs="Times New Roman"/>
          <w:sz w:val="28"/>
          <w:szCs w:val="28"/>
          <w:lang w:val="uk-UA"/>
        </w:rPr>
        <w:t xml:space="preserve">творення інноваційних земельних кластерів для співпраці та обміну досвідом між учасниками </w:t>
      </w:r>
      <w:proofErr w:type="spellStart"/>
      <w:r w:rsidRPr="00023677">
        <w:rPr>
          <w:rFonts w:ascii="Times New Roman" w:hAnsi="Times New Roman" w:cs="Times New Roman"/>
          <w:sz w:val="28"/>
          <w:szCs w:val="28"/>
          <w:lang w:val="uk-UA"/>
        </w:rPr>
        <w:t>ринку</w:t>
      </w:r>
      <w:r w:rsidR="0081543C">
        <w:rPr>
          <w:rFonts w:ascii="Times New Roman" w:hAnsi="Times New Roman" w:cs="Times New Roman"/>
          <w:sz w:val="28"/>
          <w:szCs w:val="28"/>
          <w:lang w:val="uk-UA"/>
        </w:rPr>
        <w:t>,п</w:t>
      </w:r>
      <w:r w:rsidRPr="00023677">
        <w:rPr>
          <w:rFonts w:ascii="Times New Roman" w:hAnsi="Times New Roman" w:cs="Times New Roman"/>
          <w:sz w:val="28"/>
          <w:szCs w:val="28"/>
          <w:lang w:val="uk-UA"/>
        </w:rPr>
        <w:t>ідтримк</w:t>
      </w:r>
      <w:r w:rsidR="0081543C">
        <w:rPr>
          <w:rFonts w:ascii="Times New Roman" w:hAnsi="Times New Roman" w:cs="Times New Roman"/>
          <w:sz w:val="28"/>
          <w:szCs w:val="28"/>
          <w:lang w:val="uk-UA"/>
        </w:rPr>
        <w:t>у</w:t>
      </w:r>
      <w:proofErr w:type="spellEnd"/>
      <w:r w:rsidRPr="00023677">
        <w:rPr>
          <w:rFonts w:ascii="Times New Roman" w:hAnsi="Times New Roman" w:cs="Times New Roman"/>
          <w:sz w:val="28"/>
          <w:szCs w:val="28"/>
          <w:lang w:val="uk-UA"/>
        </w:rPr>
        <w:t xml:space="preserve"> стартапів та інноваційних підприємств у сільському господарстві та суміжних галузях.</w:t>
      </w:r>
    </w:p>
    <w:p w14:paraId="2CAA329A" w14:textId="59CB1F13" w:rsidR="00C5039D" w:rsidRPr="00C5039D" w:rsidRDefault="00023677" w:rsidP="00C5039D">
      <w:pPr>
        <w:spacing w:line="360" w:lineRule="auto"/>
        <w:jc w:val="both"/>
        <w:rPr>
          <w:rFonts w:ascii="Times New Roman" w:hAnsi="Times New Roman" w:cs="Times New Roman"/>
          <w:sz w:val="28"/>
          <w:szCs w:val="28"/>
          <w:lang w:val="uk-UA"/>
        </w:rPr>
      </w:pPr>
      <w:r w:rsidRPr="00023677">
        <w:rPr>
          <w:rFonts w:ascii="Times New Roman" w:hAnsi="Times New Roman" w:cs="Times New Roman"/>
          <w:sz w:val="28"/>
          <w:szCs w:val="28"/>
          <w:lang w:val="uk-UA"/>
        </w:rPr>
        <w:t>Інноваційний розвиток ринку землі може покращити ефективність, стійкість та конкурентоспроможність сільськогосподарського сектору в Україні.</w:t>
      </w:r>
    </w:p>
    <w:p w14:paraId="66E3F997" w14:textId="77777777" w:rsidR="00C5039D" w:rsidRPr="00C5039D" w:rsidRDefault="00C5039D" w:rsidP="00C5039D">
      <w:pPr>
        <w:spacing w:line="360" w:lineRule="auto"/>
        <w:jc w:val="both"/>
        <w:rPr>
          <w:rFonts w:ascii="Times New Roman" w:hAnsi="Times New Roman" w:cs="Times New Roman"/>
          <w:sz w:val="28"/>
          <w:szCs w:val="28"/>
          <w:lang w:val="uk-UA"/>
        </w:rPr>
      </w:pPr>
      <w:r w:rsidRPr="00C5039D">
        <w:rPr>
          <w:rFonts w:ascii="Times New Roman" w:hAnsi="Times New Roman" w:cs="Times New Roman"/>
          <w:sz w:val="28"/>
          <w:szCs w:val="28"/>
          <w:lang w:val="uk-UA"/>
        </w:rPr>
        <w:t>Загалом, розвиток ринку землі в Україні вимагає збалансованого підходу, врахування інтересів різних груп населення та галузей економіки</w:t>
      </w:r>
    </w:p>
    <w:p w14:paraId="52EB14B5" w14:textId="77777777" w:rsidR="00C5039D" w:rsidRPr="00C5039D" w:rsidRDefault="00C5039D" w:rsidP="00C5039D">
      <w:pPr>
        <w:spacing w:line="360" w:lineRule="auto"/>
        <w:jc w:val="both"/>
        <w:rPr>
          <w:rFonts w:ascii="Times New Roman" w:hAnsi="Times New Roman" w:cs="Times New Roman"/>
          <w:sz w:val="28"/>
          <w:szCs w:val="28"/>
          <w:lang w:val="uk-UA"/>
        </w:rPr>
      </w:pPr>
    </w:p>
    <w:p w14:paraId="1F865174" w14:textId="77777777" w:rsidR="00C5039D" w:rsidRPr="00C5039D" w:rsidRDefault="00C5039D" w:rsidP="00C5039D">
      <w:pPr>
        <w:spacing w:line="360" w:lineRule="auto"/>
        <w:jc w:val="both"/>
        <w:rPr>
          <w:rFonts w:ascii="Times New Roman" w:hAnsi="Times New Roman" w:cs="Times New Roman"/>
          <w:sz w:val="28"/>
          <w:szCs w:val="28"/>
          <w:lang w:val="uk-UA"/>
        </w:rPr>
      </w:pPr>
    </w:p>
    <w:p w14:paraId="7EEF7F9E" w14:textId="77777777" w:rsidR="00C5039D" w:rsidRPr="00C5039D" w:rsidRDefault="00C5039D" w:rsidP="00C5039D">
      <w:pPr>
        <w:spacing w:line="360" w:lineRule="auto"/>
        <w:jc w:val="both"/>
        <w:rPr>
          <w:rFonts w:ascii="Times New Roman" w:hAnsi="Times New Roman" w:cs="Times New Roman"/>
          <w:sz w:val="28"/>
          <w:szCs w:val="28"/>
          <w:lang w:val="uk-UA"/>
        </w:rPr>
      </w:pPr>
    </w:p>
    <w:p w14:paraId="44FFBE3E" w14:textId="77777777" w:rsidR="00C5039D" w:rsidRPr="00C5039D" w:rsidRDefault="00C5039D" w:rsidP="00C5039D">
      <w:pPr>
        <w:spacing w:line="360" w:lineRule="auto"/>
        <w:jc w:val="both"/>
        <w:rPr>
          <w:rFonts w:ascii="Times New Roman" w:hAnsi="Times New Roman" w:cs="Times New Roman"/>
          <w:sz w:val="28"/>
          <w:szCs w:val="28"/>
          <w:lang w:val="uk-UA"/>
        </w:rPr>
      </w:pPr>
    </w:p>
    <w:p w14:paraId="67327C4E" w14:textId="77777777" w:rsidR="00282665" w:rsidRPr="00310E33" w:rsidRDefault="00282665" w:rsidP="00D51F8B">
      <w:pPr>
        <w:spacing w:line="360" w:lineRule="auto"/>
        <w:jc w:val="both"/>
        <w:rPr>
          <w:rFonts w:ascii="Times New Roman" w:hAnsi="Times New Roman" w:cs="Times New Roman"/>
          <w:sz w:val="28"/>
          <w:szCs w:val="28"/>
          <w:lang w:val="uk-UA"/>
        </w:rPr>
      </w:pPr>
    </w:p>
    <w:p w14:paraId="410C616C" w14:textId="5BA5E19E" w:rsidR="000251B1" w:rsidRPr="00310E33" w:rsidRDefault="00D17381" w:rsidP="00785631">
      <w:pPr>
        <w:spacing w:line="360" w:lineRule="auto"/>
        <w:jc w:val="both"/>
        <w:rPr>
          <w:rFonts w:ascii="Times New Roman" w:hAnsi="Times New Roman" w:cs="Times New Roman"/>
          <w:sz w:val="28"/>
          <w:szCs w:val="28"/>
          <w:lang w:val="uk-UA"/>
        </w:rPr>
      </w:pPr>
      <w:r w:rsidRPr="00D17381">
        <w:rPr>
          <w:rFonts w:ascii="Times New Roman" w:hAnsi="Times New Roman" w:cs="Times New Roman"/>
          <w:sz w:val="28"/>
          <w:szCs w:val="28"/>
          <w:lang w:val="uk-UA"/>
        </w:rPr>
        <w:t>Україна, яка має одні з найбільших земельних ресурсів у Європі, вже давно чека</w:t>
      </w:r>
      <w:r w:rsidR="00547ABC">
        <w:rPr>
          <w:rFonts w:ascii="Times New Roman" w:hAnsi="Times New Roman" w:cs="Times New Roman"/>
          <w:sz w:val="28"/>
          <w:szCs w:val="28"/>
          <w:lang w:val="uk-UA"/>
        </w:rPr>
        <w:t>ла</w:t>
      </w:r>
      <w:r w:rsidRPr="00D17381">
        <w:rPr>
          <w:rFonts w:ascii="Times New Roman" w:hAnsi="Times New Roman" w:cs="Times New Roman"/>
          <w:sz w:val="28"/>
          <w:szCs w:val="28"/>
          <w:lang w:val="uk-UA"/>
        </w:rPr>
        <w:t xml:space="preserve"> на відкриття ринку землі. З прийняттям законодавчих змін у 2020 році український уряд відкрив двері для запровадження ринку землі. Це створює нові можливості та перспективи для розвитку аграрного сектору та відкриття інвестиційного потенціалу країни. </w:t>
      </w:r>
    </w:p>
    <w:p w14:paraId="3AC5AA4C" w14:textId="77777777" w:rsidR="000251B1" w:rsidRDefault="000251B1" w:rsidP="00A45C4C">
      <w:pPr>
        <w:spacing w:line="360" w:lineRule="auto"/>
        <w:ind w:left="133"/>
        <w:jc w:val="both"/>
        <w:rPr>
          <w:rFonts w:ascii="Times New Roman" w:hAnsi="Times New Roman" w:cs="Times New Roman"/>
          <w:sz w:val="28"/>
          <w:szCs w:val="28"/>
          <w:lang w:val="uk-UA"/>
        </w:rPr>
      </w:pPr>
    </w:p>
    <w:p w14:paraId="32E739FC" w14:textId="77777777" w:rsidR="00785631" w:rsidRDefault="00785631" w:rsidP="00A45C4C">
      <w:pPr>
        <w:spacing w:line="360" w:lineRule="auto"/>
        <w:ind w:left="133"/>
        <w:jc w:val="both"/>
        <w:rPr>
          <w:rFonts w:ascii="Times New Roman" w:hAnsi="Times New Roman" w:cs="Times New Roman"/>
          <w:sz w:val="28"/>
          <w:szCs w:val="28"/>
          <w:lang w:val="uk-UA"/>
        </w:rPr>
      </w:pPr>
    </w:p>
    <w:p w14:paraId="2F1223D1" w14:textId="77777777" w:rsidR="00785631" w:rsidRDefault="00785631" w:rsidP="00A45C4C">
      <w:pPr>
        <w:spacing w:line="360" w:lineRule="auto"/>
        <w:ind w:left="133"/>
        <w:jc w:val="both"/>
        <w:rPr>
          <w:rFonts w:ascii="Times New Roman" w:hAnsi="Times New Roman" w:cs="Times New Roman"/>
          <w:sz w:val="28"/>
          <w:szCs w:val="28"/>
          <w:lang w:val="uk-UA"/>
        </w:rPr>
      </w:pPr>
    </w:p>
    <w:p w14:paraId="5E47ED6E" w14:textId="77777777" w:rsidR="0081543C" w:rsidRDefault="0081543C" w:rsidP="00A45C4C">
      <w:pPr>
        <w:spacing w:line="360" w:lineRule="auto"/>
        <w:ind w:left="133"/>
        <w:jc w:val="both"/>
        <w:rPr>
          <w:rFonts w:ascii="Times New Roman" w:hAnsi="Times New Roman" w:cs="Times New Roman"/>
          <w:sz w:val="28"/>
          <w:szCs w:val="28"/>
          <w:lang w:val="uk-UA"/>
        </w:rPr>
      </w:pPr>
    </w:p>
    <w:p w14:paraId="47C8C7C2" w14:textId="77777777" w:rsidR="0081543C" w:rsidRDefault="0081543C" w:rsidP="00A45C4C">
      <w:pPr>
        <w:spacing w:line="360" w:lineRule="auto"/>
        <w:ind w:left="133"/>
        <w:jc w:val="both"/>
        <w:rPr>
          <w:rFonts w:ascii="Times New Roman" w:hAnsi="Times New Roman" w:cs="Times New Roman"/>
          <w:sz w:val="28"/>
          <w:szCs w:val="28"/>
          <w:lang w:val="uk-UA"/>
        </w:rPr>
      </w:pPr>
    </w:p>
    <w:p w14:paraId="43CB2603" w14:textId="77777777" w:rsidR="0081543C" w:rsidRDefault="0081543C" w:rsidP="00A45C4C">
      <w:pPr>
        <w:spacing w:line="360" w:lineRule="auto"/>
        <w:ind w:left="133"/>
        <w:jc w:val="both"/>
        <w:rPr>
          <w:rFonts w:ascii="Times New Roman" w:hAnsi="Times New Roman" w:cs="Times New Roman"/>
          <w:sz w:val="28"/>
          <w:szCs w:val="28"/>
          <w:lang w:val="uk-UA"/>
        </w:rPr>
      </w:pPr>
    </w:p>
    <w:p w14:paraId="759D07FF" w14:textId="77777777" w:rsidR="0081543C" w:rsidRDefault="0081543C" w:rsidP="00A45C4C">
      <w:pPr>
        <w:spacing w:line="360" w:lineRule="auto"/>
        <w:ind w:left="133"/>
        <w:jc w:val="both"/>
        <w:rPr>
          <w:rFonts w:ascii="Times New Roman" w:hAnsi="Times New Roman" w:cs="Times New Roman"/>
          <w:sz w:val="28"/>
          <w:szCs w:val="28"/>
          <w:lang w:val="uk-UA"/>
        </w:rPr>
      </w:pPr>
    </w:p>
    <w:p w14:paraId="133909C6" w14:textId="77777777" w:rsidR="0081543C" w:rsidRDefault="0081543C" w:rsidP="00A45C4C">
      <w:pPr>
        <w:spacing w:line="360" w:lineRule="auto"/>
        <w:ind w:left="133"/>
        <w:jc w:val="both"/>
        <w:rPr>
          <w:rFonts w:ascii="Times New Roman" w:hAnsi="Times New Roman" w:cs="Times New Roman"/>
          <w:sz w:val="28"/>
          <w:szCs w:val="28"/>
          <w:lang w:val="uk-UA"/>
        </w:rPr>
      </w:pPr>
    </w:p>
    <w:p w14:paraId="2F07CFF2" w14:textId="77777777" w:rsidR="0081543C" w:rsidRDefault="0081543C" w:rsidP="00A45C4C">
      <w:pPr>
        <w:spacing w:line="360" w:lineRule="auto"/>
        <w:ind w:left="133"/>
        <w:jc w:val="both"/>
        <w:rPr>
          <w:rFonts w:ascii="Times New Roman" w:hAnsi="Times New Roman" w:cs="Times New Roman"/>
          <w:sz w:val="28"/>
          <w:szCs w:val="28"/>
          <w:lang w:val="uk-UA"/>
        </w:rPr>
      </w:pPr>
    </w:p>
    <w:p w14:paraId="64F993AD" w14:textId="77777777" w:rsidR="0081543C" w:rsidRDefault="0081543C" w:rsidP="00A45C4C">
      <w:pPr>
        <w:spacing w:line="360" w:lineRule="auto"/>
        <w:ind w:left="133"/>
        <w:jc w:val="both"/>
        <w:rPr>
          <w:rFonts w:ascii="Times New Roman" w:hAnsi="Times New Roman" w:cs="Times New Roman"/>
          <w:sz w:val="28"/>
          <w:szCs w:val="28"/>
          <w:lang w:val="uk-UA"/>
        </w:rPr>
      </w:pPr>
    </w:p>
    <w:p w14:paraId="72C5CBF5" w14:textId="77777777" w:rsidR="0081543C" w:rsidRDefault="0081543C" w:rsidP="00A45C4C">
      <w:pPr>
        <w:spacing w:line="360" w:lineRule="auto"/>
        <w:ind w:left="133"/>
        <w:jc w:val="both"/>
        <w:rPr>
          <w:rFonts w:ascii="Times New Roman" w:hAnsi="Times New Roman" w:cs="Times New Roman"/>
          <w:sz w:val="28"/>
          <w:szCs w:val="28"/>
          <w:lang w:val="uk-UA"/>
        </w:rPr>
      </w:pPr>
    </w:p>
    <w:p w14:paraId="73C4E03E" w14:textId="77777777" w:rsidR="0081543C" w:rsidRDefault="0081543C" w:rsidP="00A45C4C">
      <w:pPr>
        <w:spacing w:line="360" w:lineRule="auto"/>
        <w:ind w:left="133"/>
        <w:jc w:val="both"/>
        <w:rPr>
          <w:rFonts w:ascii="Times New Roman" w:hAnsi="Times New Roman" w:cs="Times New Roman"/>
          <w:sz w:val="28"/>
          <w:szCs w:val="28"/>
          <w:lang w:val="uk-UA"/>
        </w:rPr>
      </w:pPr>
    </w:p>
    <w:p w14:paraId="1BD345B4" w14:textId="77777777" w:rsidR="0081543C" w:rsidRDefault="0081543C" w:rsidP="00A45C4C">
      <w:pPr>
        <w:spacing w:line="360" w:lineRule="auto"/>
        <w:ind w:left="133"/>
        <w:jc w:val="both"/>
        <w:rPr>
          <w:rFonts w:ascii="Times New Roman" w:hAnsi="Times New Roman" w:cs="Times New Roman"/>
          <w:sz w:val="28"/>
          <w:szCs w:val="28"/>
          <w:lang w:val="uk-UA"/>
        </w:rPr>
      </w:pPr>
    </w:p>
    <w:p w14:paraId="2ABDD624" w14:textId="77777777" w:rsidR="0081543C" w:rsidRDefault="0081543C" w:rsidP="00A45C4C">
      <w:pPr>
        <w:spacing w:line="360" w:lineRule="auto"/>
        <w:ind w:left="133"/>
        <w:jc w:val="both"/>
        <w:rPr>
          <w:rFonts w:ascii="Times New Roman" w:hAnsi="Times New Roman" w:cs="Times New Roman"/>
          <w:sz w:val="28"/>
          <w:szCs w:val="28"/>
          <w:lang w:val="uk-UA"/>
        </w:rPr>
      </w:pPr>
    </w:p>
    <w:p w14:paraId="02639F56" w14:textId="77777777" w:rsidR="0081543C" w:rsidRDefault="0081543C" w:rsidP="00A45C4C">
      <w:pPr>
        <w:spacing w:line="360" w:lineRule="auto"/>
        <w:ind w:left="133"/>
        <w:jc w:val="both"/>
        <w:rPr>
          <w:rFonts w:ascii="Times New Roman" w:hAnsi="Times New Roman" w:cs="Times New Roman"/>
          <w:sz w:val="28"/>
          <w:szCs w:val="28"/>
          <w:lang w:val="uk-UA"/>
        </w:rPr>
      </w:pPr>
    </w:p>
    <w:p w14:paraId="4DFC51E3" w14:textId="77777777" w:rsidR="0081543C" w:rsidRDefault="0081543C" w:rsidP="00A45C4C">
      <w:pPr>
        <w:spacing w:line="360" w:lineRule="auto"/>
        <w:ind w:left="133"/>
        <w:jc w:val="both"/>
        <w:rPr>
          <w:rFonts w:ascii="Times New Roman" w:hAnsi="Times New Roman" w:cs="Times New Roman"/>
          <w:sz w:val="28"/>
          <w:szCs w:val="28"/>
          <w:lang w:val="uk-UA"/>
        </w:rPr>
      </w:pPr>
    </w:p>
    <w:p w14:paraId="636BB074" w14:textId="77777777" w:rsidR="0081543C" w:rsidRDefault="0081543C" w:rsidP="00A45C4C">
      <w:pPr>
        <w:spacing w:line="360" w:lineRule="auto"/>
        <w:ind w:left="133"/>
        <w:jc w:val="both"/>
        <w:rPr>
          <w:rFonts w:ascii="Times New Roman" w:hAnsi="Times New Roman" w:cs="Times New Roman"/>
          <w:sz w:val="28"/>
          <w:szCs w:val="28"/>
          <w:lang w:val="uk-UA"/>
        </w:rPr>
      </w:pPr>
    </w:p>
    <w:p w14:paraId="53CBBE14" w14:textId="77777777" w:rsidR="0081543C" w:rsidRDefault="0081543C" w:rsidP="00A45C4C">
      <w:pPr>
        <w:spacing w:line="360" w:lineRule="auto"/>
        <w:ind w:left="133"/>
        <w:jc w:val="both"/>
        <w:rPr>
          <w:rFonts w:ascii="Times New Roman" w:hAnsi="Times New Roman" w:cs="Times New Roman"/>
          <w:sz w:val="28"/>
          <w:szCs w:val="28"/>
          <w:lang w:val="uk-UA"/>
        </w:rPr>
      </w:pPr>
    </w:p>
    <w:p w14:paraId="419A683D" w14:textId="77777777" w:rsidR="0081543C" w:rsidRDefault="0081543C" w:rsidP="00A45C4C">
      <w:pPr>
        <w:spacing w:line="360" w:lineRule="auto"/>
        <w:ind w:left="133"/>
        <w:jc w:val="both"/>
        <w:rPr>
          <w:rFonts w:ascii="Times New Roman" w:hAnsi="Times New Roman" w:cs="Times New Roman"/>
          <w:sz w:val="28"/>
          <w:szCs w:val="28"/>
          <w:lang w:val="uk-UA"/>
        </w:rPr>
      </w:pPr>
    </w:p>
    <w:p w14:paraId="513FE2F6" w14:textId="77777777" w:rsidR="0081543C" w:rsidRDefault="0081543C" w:rsidP="00A45C4C">
      <w:pPr>
        <w:spacing w:line="360" w:lineRule="auto"/>
        <w:ind w:left="133"/>
        <w:jc w:val="both"/>
        <w:rPr>
          <w:rFonts w:ascii="Times New Roman" w:hAnsi="Times New Roman" w:cs="Times New Roman"/>
          <w:sz w:val="28"/>
          <w:szCs w:val="28"/>
          <w:lang w:val="uk-UA"/>
        </w:rPr>
      </w:pPr>
    </w:p>
    <w:p w14:paraId="711FA69D" w14:textId="77777777" w:rsidR="0081543C" w:rsidRDefault="0081543C" w:rsidP="00A45C4C">
      <w:pPr>
        <w:spacing w:line="360" w:lineRule="auto"/>
        <w:ind w:left="133"/>
        <w:jc w:val="both"/>
        <w:rPr>
          <w:rFonts w:ascii="Times New Roman" w:hAnsi="Times New Roman" w:cs="Times New Roman"/>
          <w:sz w:val="28"/>
          <w:szCs w:val="28"/>
          <w:lang w:val="uk-UA"/>
        </w:rPr>
      </w:pPr>
    </w:p>
    <w:p w14:paraId="7CC96099" w14:textId="77777777" w:rsidR="00785631" w:rsidRDefault="00785631" w:rsidP="00A45C4C">
      <w:pPr>
        <w:spacing w:line="360" w:lineRule="auto"/>
        <w:ind w:left="133"/>
        <w:jc w:val="both"/>
        <w:rPr>
          <w:rFonts w:ascii="Times New Roman" w:hAnsi="Times New Roman" w:cs="Times New Roman"/>
          <w:sz w:val="28"/>
          <w:szCs w:val="28"/>
          <w:lang w:val="uk-UA"/>
        </w:rPr>
      </w:pPr>
    </w:p>
    <w:p w14:paraId="12962771" w14:textId="77777777" w:rsidR="00785631" w:rsidRPr="00310E33" w:rsidRDefault="00785631" w:rsidP="00A45C4C">
      <w:pPr>
        <w:spacing w:line="360" w:lineRule="auto"/>
        <w:ind w:left="133"/>
        <w:jc w:val="both"/>
        <w:rPr>
          <w:rFonts w:ascii="Times New Roman" w:hAnsi="Times New Roman" w:cs="Times New Roman"/>
          <w:sz w:val="28"/>
          <w:szCs w:val="28"/>
          <w:lang w:val="uk-UA"/>
        </w:rPr>
      </w:pPr>
    </w:p>
    <w:p w14:paraId="4726A378" w14:textId="3ADC9179" w:rsidR="0074557B" w:rsidRPr="00310E33" w:rsidRDefault="0074557B" w:rsidP="00A45C4C">
      <w:pPr>
        <w:spacing w:line="360" w:lineRule="auto"/>
        <w:ind w:left="133"/>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ВИСНОВОК</w:t>
      </w:r>
    </w:p>
    <w:p w14:paraId="2F0CEAC8" w14:textId="77777777" w:rsidR="00282665" w:rsidRPr="00310E33" w:rsidRDefault="00282665" w:rsidP="00A45C4C">
      <w:pPr>
        <w:spacing w:line="360" w:lineRule="auto"/>
        <w:ind w:left="133"/>
        <w:jc w:val="both"/>
        <w:rPr>
          <w:rFonts w:ascii="Times New Roman" w:hAnsi="Times New Roman" w:cs="Times New Roman"/>
          <w:sz w:val="28"/>
          <w:szCs w:val="28"/>
          <w:lang w:val="uk-UA"/>
        </w:rPr>
      </w:pPr>
    </w:p>
    <w:p w14:paraId="658ED47F" w14:textId="77777777" w:rsidR="00282665" w:rsidRPr="00310E33" w:rsidRDefault="00282665" w:rsidP="00A45C4C">
      <w:pPr>
        <w:spacing w:line="360" w:lineRule="auto"/>
        <w:ind w:left="133"/>
        <w:jc w:val="both"/>
        <w:rPr>
          <w:rFonts w:ascii="Times New Roman" w:hAnsi="Times New Roman" w:cs="Times New Roman"/>
          <w:sz w:val="28"/>
          <w:szCs w:val="28"/>
          <w:lang w:val="uk-UA"/>
        </w:rPr>
      </w:pPr>
    </w:p>
    <w:p w14:paraId="41206203" w14:textId="7926D6A1" w:rsidR="0085012C" w:rsidRPr="00310E33" w:rsidRDefault="00282665" w:rsidP="00A45C4C">
      <w:pPr>
        <w:spacing w:line="360" w:lineRule="auto"/>
        <w:jc w:val="both"/>
        <w:rPr>
          <w:rFonts w:ascii="Times New Roman" w:eastAsia="Georgia" w:hAnsi="Times New Roman" w:cs="Times New Roman"/>
          <w:sz w:val="28"/>
          <w:szCs w:val="28"/>
          <w:lang w:val="uk-UA"/>
        </w:rPr>
      </w:pPr>
      <w:r w:rsidRPr="00310E33">
        <w:rPr>
          <w:rFonts w:ascii="Times New Roman" w:eastAsia="Georgia" w:hAnsi="Times New Roman" w:cs="Times New Roman"/>
          <w:sz w:val="28"/>
          <w:szCs w:val="28"/>
          <w:lang w:val="uk-UA"/>
        </w:rPr>
        <w:t xml:space="preserve">    </w:t>
      </w:r>
      <w:r w:rsidR="005E50A9" w:rsidRPr="00310E33">
        <w:rPr>
          <w:rFonts w:ascii="Times New Roman" w:eastAsia="Georgia" w:hAnsi="Times New Roman" w:cs="Times New Roman"/>
          <w:sz w:val="28"/>
          <w:szCs w:val="28"/>
          <w:lang w:val="uk-UA"/>
        </w:rPr>
        <w:t>Таким чином, дослідивши ф</w:t>
      </w:r>
      <w:r w:rsidR="00695ACE" w:rsidRPr="00310E33">
        <w:rPr>
          <w:rFonts w:ascii="Times New Roman" w:eastAsia="Georgia" w:hAnsi="Times New Roman" w:cs="Times New Roman"/>
          <w:sz w:val="28"/>
          <w:szCs w:val="28"/>
          <w:lang w:val="uk-UA"/>
        </w:rPr>
        <w:t>ормування механізмів</w:t>
      </w:r>
      <w:r w:rsidR="0074557B" w:rsidRPr="00310E33">
        <w:rPr>
          <w:rFonts w:ascii="Times New Roman" w:eastAsia="Georgia" w:hAnsi="Times New Roman" w:cs="Times New Roman"/>
          <w:sz w:val="28"/>
          <w:szCs w:val="28"/>
          <w:lang w:val="uk-UA"/>
        </w:rPr>
        <w:t xml:space="preserve"> регулювання </w:t>
      </w:r>
      <w:r w:rsidR="005E50A9" w:rsidRPr="00310E33">
        <w:rPr>
          <w:rFonts w:ascii="Times New Roman" w:eastAsia="Georgia" w:hAnsi="Times New Roman" w:cs="Times New Roman"/>
          <w:sz w:val="28"/>
          <w:szCs w:val="28"/>
          <w:lang w:val="uk-UA"/>
        </w:rPr>
        <w:t xml:space="preserve">та управляння </w:t>
      </w:r>
      <w:r w:rsidR="0074557B" w:rsidRPr="00310E33">
        <w:rPr>
          <w:rFonts w:ascii="Times New Roman" w:eastAsia="Georgia" w:hAnsi="Times New Roman" w:cs="Times New Roman"/>
          <w:sz w:val="28"/>
          <w:szCs w:val="28"/>
          <w:lang w:val="uk-UA"/>
        </w:rPr>
        <w:t xml:space="preserve">земельних відносин </w:t>
      </w:r>
      <w:r w:rsidR="00695ACE" w:rsidRPr="00310E33">
        <w:rPr>
          <w:rFonts w:ascii="Times New Roman" w:eastAsia="Georgia" w:hAnsi="Times New Roman" w:cs="Times New Roman"/>
          <w:sz w:val="28"/>
          <w:szCs w:val="28"/>
          <w:lang w:val="uk-UA"/>
        </w:rPr>
        <w:t xml:space="preserve"> </w:t>
      </w:r>
      <w:r w:rsidR="005E50A9" w:rsidRPr="00310E33">
        <w:rPr>
          <w:rFonts w:ascii="Times New Roman" w:eastAsia="Georgia" w:hAnsi="Times New Roman" w:cs="Times New Roman"/>
          <w:sz w:val="28"/>
          <w:szCs w:val="28"/>
          <w:lang w:val="uk-UA"/>
        </w:rPr>
        <w:t xml:space="preserve">у </w:t>
      </w:r>
      <w:r w:rsidR="00695ACE" w:rsidRPr="00310E33">
        <w:rPr>
          <w:rFonts w:ascii="Times New Roman" w:eastAsia="Georgia" w:hAnsi="Times New Roman" w:cs="Times New Roman"/>
          <w:sz w:val="28"/>
          <w:szCs w:val="28"/>
          <w:lang w:val="uk-UA"/>
        </w:rPr>
        <w:t xml:space="preserve"> функціонуванн</w:t>
      </w:r>
      <w:r w:rsidR="005E50A9" w:rsidRPr="00310E33">
        <w:rPr>
          <w:rFonts w:ascii="Times New Roman" w:eastAsia="Georgia" w:hAnsi="Times New Roman" w:cs="Times New Roman"/>
          <w:sz w:val="28"/>
          <w:szCs w:val="28"/>
          <w:lang w:val="uk-UA"/>
        </w:rPr>
        <w:t>і</w:t>
      </w:r>
      <w:r w:rsidR="00695ACE" w:rsidRPr="00310E33">
        <w:rPr>
          <w:rFonts w:ascii="Times New Roman" w:eastAsia="Georgia" w:hAnsi="Times New Roman" w:cs="Times New Roman"/>
          <w:sz w:val="28"/>
          <w:szCs w:val="28"/>
          <w:lang w:val="uk-UA"/>
        </w:rPr>
        <w:t xml:space="preserve"> ринку землі </w:t>
      </w:r>
      <w:r w:rsidR="0074557B" w:rsidRPr="00310E33">
        <w:rPr>
          <w:rFonts w:ascii="Times New Roman" w:eastAsia="Georgia" w:hAnsi="Times New Roman" w:cs="Times New Roman"/>
          <w:sz w:val="28"/>
          <w:szCs w:val="28"/>
          <w:lang w:val="uk-UA"/>
        </w:rPr>
        <w:t xml:space="preserve">є важливим інструментом для забезпечення ефективного використання земельних ресурсів, сталого розвитку та забезпечення балансу </w:t>
      </w:r>
      <w:r w:rsidR="00853C7C" w:rsidRPr="00310E33">
        <w:rPr>
          <w:rFonts w:ascii="Times New Roman" w:eastAsia="Georgia" w:hAnsi="Times New Roman" w:cs="Times New Roman"/>
          <w:sz w:val="28"/>
          <w:szCs w:val="28"/>
          <w:lang w:val="uk-UA"/>
        </w:rPr>
        <w:t>економічних процесів</w:t>
      </w:r>
      <w:r w:rsidR="0074557B" w:rsidRPr="00310E33">
        <w:rPr>
          <w:rFonts w:ascii="Times New Roman" w:eastAsia="Georgia" w:hAnsi="Times New Roman" w:cs="Times New Roman"/>
          <w:sz w:val="28"/>
          <w:szCs w:val="28"/>
          <w:lang w:val="uk-UA"/>
        </w:rPr>
        <w:t xml:space="preserve">. У цій </w:t>
      </w:r>
      <w:r w:rsidR="00853C7C" w:rsidRPr="00310E33">
        <w:rPr>
          <w:rFonts w:ascii="Times New Roman" w:eastAsia="Georgia" w:hAnsi="Times New Roman" w:cs="Times New Roman"/>
          <w:sz w:val="28"/>
          <w:szCs w:val="28"/>
          <w:lang w:val="uk-UA"/>
        </w:rPr>
        <w:t xml:space="preserve"> </w:t>
      </w:r>
      <w:r w:rsidR="0074557B" w:rsidRPr="00310E33">
        <w:rPr>
          <w:rFonts w:ascii="Times New Roman" w:eastAsia="Georgia" w:hAnsi="Times New Roman" w:cs="Times New Roman"/>
          <w:sz w:val="28"/>
          <w:szCs w:val="28"/>
          <w:lang w:val="uk-UA"/>
        </w:rPr>
        <w:t>роботі ми розглянули взаємодію економічних та правових аспектів у системі регулювання земельних відносин та методи поліпшення цієї взаємодії.</w:t>
      </w:r>
      <w:r w:rsidR="0074557B" w:rsidRPr="00310E33">
        <w:rPr>
          <w:rFonts w:ascii="Times New Roman" w:eastAsia="Georgia" w:hAnsi="Times New Roman" w:cs="Times New Roman"/>
          <w:sz w:val="28"/>
          <w:szCs w:val="28"/>
          <w:lang w:val="uk-UA"/>
        </w:rPr>
        <w:br/>
        <w:t xml:space="preserve">Взаємодія економічних та правових аспектів в системі регулювання земельних відносин допомагає створити ефективний механізм контролю, регулювання та використання земельних ресурсів. Економічні інструменти, такі як платежі за землю, фінансові стимули та інші, сприяють сталому використанню землі і стимулюють економічний розвиток. </w:t>
      </w:r>
      <w:proofErr w:type="spellStart"/>
      <w:r w:rsidR="0074557B" w:rsidRPr="00310E33">
        <w:rPr>
          <w:rFonts w:ascii="Times New Roman" w:eastAsia="Georgia" w:hAnsi="Times New Roman" w:cs="Times New Roman"/>
          <w:sz w:val="28"/>
          <w:szCs w:val="28"/>
        </w:rPr>
        <w:t>Правові</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інструменти</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такі</w:t>
      </w:r>
      <w:proofErr w:type="spellEnd"/>
      <w:r w:rsidR="0074557B" w:rsidRPr="00310E33">
        <w:rPr>
          <w:rFonts w:ascii="Times New Roman" w:eastAsia="Georgia" w:hAnsi="Times New Roman" w:cs="Times New Roman"/>
          <w:sz w:val="28"/>
          <w:szCs w:val="28"/>
        </w:rPr>
        <w:t xml:space="preserve"> як </w:t>
      </w:r>
      <w:proofErr w:type="spellStart"/>
      <w:r w:rsidR="0074557B" w:rsidRPr="00310E33">
        <w:rPr>
          <w:rFonts w:ascii="Times New Roman" w:eastAsia="Georgia" w:hAnsi="Times New Roman" w:cs="Times New Roman"/>
          <w:sz w:val="28"/>
          <w:szCs w:val="28"/>
        </w:rPr>
        <w:t>законодавство</w:t>
      </w:r>
      <w:proofErr w:type="spellEnd"/>
      <w:r w:rsidR="0074557B" w:rsidRPr="00310E33">
        <w:rPr>
          <w:rFonts w:ascii="Times New Roman" w:eastAsia="Georgia" w:hAnsi="Times New Roman" w:cs="Times New Roman"/>
          <w:sz w:val="28"/>
          <w:szCs w:val="28"/>
        </w:rPr>
        <w:t xml:space="preserve">, правила та </w:t>
      </w:r>
      <w:proofErr w:type="spellStart"/>
      <w:r w:rsidR="0074557B" w:rsidRPr="00310E33">
        <w:rPr>
          <w:rFonts w:ascii="Times New Roman" w:eastAsia="Georgia" w:hAnsi="Times New Roman" w:cs="Times New Roman"/>
          <w:sz w:val="28"/>
          <w:szCs w:val="28"/>
        </w:rPr>
        <w:t>норми</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встановлюють</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правову</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визначеність</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регулюють</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власність</w:t>
      </w:r>
      <w:proofErr w:type="spellEnd"/>
      <w:r w:rsidR="0074557B" w:rsidRPr="00310E33">
        <w:rPr>
          <w:rFonts w:ascii="Times New Roman" w:eastAsia="Georgia" w:hAnsi="Times New Roman" w:cs="Times New Roman"/>
          <w:sz w:val="28"/>
          <w:szCs w:val="28"/>
        </w:rPr>
        <w:t xml:space="preserve"> на землю, </w:t>
      </w:r>
      <w:proofErr w:type="spellStart"/>
      <w:r w:rsidR="0074557B" w:rsidRPr="00310E33">
        <w:rPr>
          <w:rFonts w:ascii="Times New Roman" w:eastAsia="Georgia" w:hAnsi="Times New Roman" w:cs="Times New Roman"/>
          <w:sz w:val="28"/>
          <w:szCs w:val="28"/>
        </w:rPr>
        <w:t>встановлюють</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процедури</w:t>
      </w:r>
      <w:proofErr w:type="spellEnd"/>
      <w:r w:rsidR="0074557B" w:rsidRPr="00310E33">
        <w:rPr>
          <w:rFonts w:ascii="Times New Roman" w:eastAsia="Georgia" w:hAnsi="Times New Roman" w:cs="Times New Roman"/>
          <w:sz w:val="28"/>
          <w:szCs w:val="28"/>
        </w:rPr>
        <w:t xml:space="preserve"> та </w:t>
      </w:r>
      <w:proofErr w:type="spellStart"/>
      <w:r w:rsidR="0074557B" w:rsidRPr="00310E33">
        <w:rPr>
          <w:rFonts w:ascii="Times New Roman" w:eastAsia="Georgia" w:hAnsi="Times New Roman" w:cs="Times New Roman"/>
          <w:sz w:val="28"/>
          <w:szCs w:val="28"/>
        </w:rPr>
        <w:t>механізми</w:t>
      </w:r>
      <w:proofErr w:type="spellEnd"/>
      <w:r w:rsidR="00E95839" w:rsidRPr="00310E33">
        <w:rPr>
          <w:rFonts w:ascii="Times New Roman" w:eastAsia="Georgia" w:hAnsi="Times New Roman" w:cs="Times New Roman"/>
          <w:sz w:val="28"/>
          <w:szCs w:val="28"/>
          <w:lang w:val="uk-UA"/>
        </w:rPr>
        <w:t xml:space="preserve"> функціонування та управління</w:t>
      </w:r>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землекористування</w:t>
      </w:r>
      <w:proofErr w:type="spellEnd"/>
      <w:r w:rsidR="0074557B" w:rsidRPr="00310E33">
        <w:rPr>
          <w:rFonts w:ascii="Times New Roman" w:eastAsia="Georgia" w:hAnsi="Times New Roman" w:cs="Times New Roman"/>
          <w:sz w:val="28"/>
          <w:szCs w:val="28"/>
        </w:rPr>
        <w:t>.</w:t>
      </w:r>
      <w:r w:rsidR="0074557B" w:rsidRPr="00310E33">
        <w:rPr>
          <w:rFonts w:ascii="Times New Roman" w:eastAsia="Georgia" w:hAnsi="Times New Roman" w:cs="Times New Roman"/>
          <w:sz w:val="28"/>
          <w:szCs w:val="28"/>
        </w:rPr>
        <w:br/>
      </w:r>
      <w:r w:rsidR="00E95839" w:rsidRPr="00310E33">
        <w:rPr>
          <w:rFonts w:ascii="Times New Roman" w:eastAsia="Georgia" w:hAnsi="Times New Roman" w:cs="Times New Roman"/>
          <w:sz w:val="28"/>
          <w:szCs w:val="28"/>
          <w:lang w:val="uk-UA"/>
        </w:rPr>
        <w:t xml:space="preserve">Дослідивши </w:t>
      </w:r>
      <w:proofErr w:type="spellStart"/>
      <w:r w:rsidR="00E95839" w:rsidRPr="00310E33">
        <w:rPr>
          <w:rFonts w:ascii="Times New Roman" w:eastAsia="Georgia" w:hAnsi="Times New Roman" w:cs="Times New Roman"/>
          <w:sz w:val="28"/>
          <w:szCs w:val="28"/>
          <w:lang w:val="uk-UA"/>
        </w:rPr>
        <w:t>особливостіта</w:t>
      </w:r>
      <w:proofErr w:type="spellEnd"/>
      <w:r w:rsidR="00E95839" w:rsidRPr="00310E33">
        <w:rPr>
          <w:rFonts w:ascii="Times New Roman" w:eastAsia="Georgia" w:hAnsi="Times New Roman" w:cs="Times New Roman"/>
          <w:sz w:val="28"/>
          <w:szCs w:val="28"/>
          <w:lang w:val="uk-UA"/>
        </w:rPr>
        <w:t xml:space="preserve"> організаційно -правові засади регулювання ринку землі,</w:t>
      </w:r>
      <w:r w:rsidR="0074557B" w:rsidRPr="00310E33">
        <w:rPr>
          <w:rFonts w:ascii="Times New Roman" w:eastAsia="Georgia" w:hAnsi="Times New Roman" w:cs="Times New Roman"/>
          <w:sz w:val="28"/>
          <w:szCs w:val="28"/>
        </w:rPr>
        <w:t xml:space="preserve"> для </w:t>
      </w:r>
      <w:proofErr w:type="spellStart"/>
      <w:r w:rsidR="0074557B" w:rsidRPr="00310E33">
        <w:rPr>
          <w:rFonts w:ascii="Times New Roman" w:eastAsia="Georgia" w:hAnsi="Times New Roman" w:cs="Times New Roman"/>
          <w:sz w:val="28"/>
          <w:szCs w:val="28"/>
        </w:rPr>
        <w:t>досягнення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більшої</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ефективності</w:t>
      </w:r>
      <w:proofErr w:type="spellEnd"/>
      <w:r w:rsidR="0074557B" w:rsidRPr="00310E33">
        <w:rPr>
          <w:rFonts w:ascii="Times New Roman" w:eastAsia="Georgia" w:hAnsi="Times New Roman" w:cs="Times New Roman"/>
          <w:sz w:val="28"/>
          <w:szCs w:val="28"/>
        </w:rPr>
        <w:t xml:space="preserve"> систем </w:t>
      </w:r>
      <w:proofErr w:type="spellStart"/>
      <w:r w:rsidR="0074557B" w:rsidRPr="00310E33">
        <w:rPr>
          <w:rFonts w:ascii="Times New Roman" w:eastAsia="Georgia" w:hAnsi="Times New Roman" w:cs="Times New Roman"/>
          <w:sz w:val="28"/>
          <w:szCs w:val="28"/>
        </w:rPr>
        <w:t>регулювання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земельних</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відносин</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необхідно</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поліпшувати</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взаємодію</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між</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економічними</w:t>
      </w:r>
      <w:proofErr w:type="spellEnd"/>
      <w:r w:rsidR="0074557B" w:rsidRPr="00310E33">
        <w:rPr>
          <w:rFonts w:ascii="Times New Roman" w:eastAsia="Georgia" w:hAnsi="Times New Roman" w:cs="Times New Roman"/>
          <w:sz w:val="28"/>
          <w:szCs w:val="28"/>
        </w:rPr>
        <w:t xml:space="preserve"> та </w:t>
      </w:r>
      <w:proofErr w:type="spellStart"/>
      <w:r w:rsidR="0074557B" w:rsidRPr="00310E33">
        <w:rPr>
          <w:rFonts w:ascii="Times New Roman" w:eastAsia="Georgia" w:hAnsi="Times New Roman" w:cs="Times New Roman"/>
          <w:sz w:val="28"/>
          <w:szCs w:val="28"/>
        </w:rPr>
        <w:t>правовими</w:t>
      </w:r>
      <w:proofErr w:type="spellEnd"/>
      <w:r w:rsidR="0074557B" w:rsidRPr="00310E33">
        <w:rPr>
          <w:rFonts w:ascii="Times New Roman" w:eastAsia="Georgia" w:hAnsi="Times New Roman" w:cs="Times New Roman"/>
          <w:sz w:val="28"/>
          <w:szCs w:val="28"/>
        </w:rPr>
        <w:t xml:space="preserve"> аспектами. </w:t>
      </w:r>
      <w:proofErr w:type="spellStart"/>
      <w:r w:rsidR="0074557B" w:rsidRPr="00310E33">
        <w:rPr>
          <w:rFonts w:ascii="Times New Roman" w:eastAsia="Georgia" w:hAnsi="Times New Roman" w:cs="Times New Roman"/>
          <w:sz w:val="28"/>
          <w:szCs w:val="28"/>
        </w:rPr>
        <w:t>Це</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можна</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зробити</w:t>
      </w:r>
      <w:proofErr w:type="spellEnd"/>
      <w:r w:rsidR="0074557B" w:rsidRPr="00310E33">
        <w:rPr>
          <w:rFonts w:ascii="Times New Roman" w:eastAsia="Georgia" w:hAnsi="Times New Roman" w:cs="Times New Roman"/>
          <w:sz w:val="28"/>
          <w:szCs w:val="28"/>
        </w:rPr>
        <w:t xml:space="preserve"> шляхом </w:t>
      </w:r>
      <w:proofErr w:type="spellStart"/>
      <w:r w:rsidR="0074557B" w:rsidRPr="00310E33">
        <w:rPr>
          <w:rFonts w:ascii="Times New Roman" w:eastAsia="Georgia" w:hAnsi="Times New Roman" w:cs="Times New Roman"/>
          <w:sz w:val="28"/>
          <w:szCs w:val="28"/>
        </w:rPr>
        <w:t>гармонізації</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економічних</w:t>
      </w:r>
      <w:proofErr w:type="spellEnd"/>
      <w:r w:rsidR="0074557B" w:rsidRPr="00310E33">
        <w:rPr>
          <w:rFonts w:ascii="Times New Roman" w:eastAsia="Georgia" w:hAnsi="Times New Roman" w:cs="Times New Roman"/>
          <w:sz w:val="28"/>
          <w:szCs w:val="28"/>
        </w:rPr>
        <w:t xml:space="preserve"> і </w:t>
      </w:r>
      <w:proofErr w:type="spellStart"/>
      <w:r w:rsidR="0074557B" w:rsidRPr="00310E33">
        <w:rPr>
          <w:rFonts w:ascii="Times New Roman" w:eastAsia="Georgia" w:hAnsi="Times New Roman" w:cs="Times New Roman"/>
          <w:sz w:val="28"/>
          <w:szCs w:val="28"/>
        </w:rPr>
        <w:t>правових</w:t>
      </w:r>
      <w:proofErr w:type="spellEnd"/>
      <w:r w:rsidR="0074557B" w:rsidRPr="00310E33">
        <w:rPr>
          <w:rFonts w:ascii="Times New Roman" w:eastAsia="Georgia" w:hAnsi="Times New Roman" w:cs="Times New Roman"/>
          <w:sz w:val="28"/>
          <w:szCs w:val="28"/>
        </w:rPr>
        <w:t xml:space="preserve"> норм, </w:t>
      </w:r>
      <w:proofErr w:type="spellStart"/>
      <w:r w:rsidR="0074557B" w:rsidRPr="00310E33">
        <w:rPr>
          <w:rFonts w:ascii="Times New Roman" w:eastAsia="Georgia" w:hAnsi="Times New Roman" w:cs="Times New Roman"/>
          <w:sz w:val="28"/>
          <w:szCs w:val="28"/>
        </w:rPr>
        <w:t>спрощення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адміністративних</w:t>
      </w:r>
      <w:proofErr w:type="spellEnd"/>
      <w:r w:rsidR="0074557B" w:rsidRPr="00310E33">
        <w:rPr>
          <w:rFonts w:ascii="Times New Roman" w:eastAsia="Georgia" w:hAnsi="Times New Roman" w:cs="Times New Roman"/>
          <w:sz w:val="28"/>
          <w:szCs w:val="28"/>
        </w:rPr>
        <w:t xml:space="preserve"> процедур, </w:t>
      </w:r>
      <w:proofErr w:type="spellStart"/>
      <w:r w:rsidR="0074557B" w:rsidRPr="00310E33">
        <w:rPr>
          <w:rFonts w:ascii="Times New Roman" w:eastAsia="Georgia" w:hAnsi="Times New Roman" w:cs="Times New Roman"/>
          <w:sz w:val="28"/>
          <w:szCs w:val="28"/>
        </w:rPr>
        <w:t>підвищення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прозорості</w:t>
      </w:r>
      <w:proofErr w:type="spellEnd"/>
      <w:r w:rsidR="0074557B" w:rsidRPr="00310E33">
        <w:rPr>
          <w:rFonts w:ascii="Times New Roman" w:eastAsia="Georgia" w:hAnsi="Times New Roman" w:cs="Times New Roman"/>
          <w:sz w:val="28"/>
          <w:szCs w:val="28"/>
        </w:rPr>
        <w:t xml:space="preserve"> та </w:t>
      </w:r>
      <w:proofErr w:type="spellStart"/>
      <w:r w:rsidR="0074557B" w:rsidRPr="00310E33">
        <w:rPr>
          <w:rFonts w:ascii="Times New Roman" w:eastAsia="Georgia" w:hAnsi="Times New Roman" w:cs="Times New Roman"/>
          <w:sz w:val="28"/>
          <w:szCs w:val="28"/>
        </w:rPr>
        <w:t>доступності</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інформації</w:t>
      </w:r>
      <w:proofErr w:type="spellEnd"/>
      <w:r w:rsidR="0074557B" w:rsidRPr="00310E33">
        <w:rPr>
          <w:rFonts w:ascii="Times New Roman" w:eastAsia="Georgia" w:hAnsi="Times New Roman" w:cs="Times New Roman"/>
          <w:sz w:val="28"/>
          <w:szCs w:val="28"/>
        </w:rPr>
        <w:t xml:space="preserve"> про </w:t>
      </w:r>
      <w:proofErr w:type="spellStart"/>
      <w:r w:rsidR="0074557B" w:rsidRPr="00310E33">
        <w:rPr>
          <w:rFonts w:ascii="Times New Roman" w:eastAsia="Georgia" w:hAnsi="Times New Roman" w:cs="Times New Roman"/>
          <w:sz w:val="28"/>
          <w:szCs w:val="28"/>
        </w:rPr>
        <w:t>земельні</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відносини</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забезпечення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ефективного</w:t>
      </w:r>
      <w:proofErr w:type="spellEnd"/>
      <w:r w:rsidR="0074557B" w:rsidRPr="00310E33">
        <w:rPr>
          <w:rFonts w:ascii="Times New Roman" w:eastAsia="Georgia" w:hAnsi="Times New Roman" w:cs="Times New Roman"/>
          <w:sz w:val="28"/>
          <w:szCs w:val="28"/>
        </w:rPr>
        <w:t xml:space="preserve"> контролю та </w:t>
      </w:r>
      <w:proofErr w:type="spellStart"/>
      <w:r w:rsidR="0074557B" w:rsidRPr="00310E33">
        <w:rPr>
          <w:rFonts w:ascii="Times New Roman" w:eastAsia="Georgia" w:hAnsi="Times New Roman" w:cs="Times New Roman"/>
          <w:sz w:val="28"/>
          <w:szCs w:val="28"/>
        </w:rPr>
        <w:t>виконання</w:t>
      </w:r>
      <w:proofErr w:type="spellEnd"/>
      <w:r w:rsidR="0074557B" w:rsidRPr="00310E33">
        <w:rPr>
          <w:rFonts w:ascii="Times New Roman" w:eastAsia="Georgia" w:hAnsi="Times New Roman" w:cs="Times New Roman"/>
          <w:sz w:val="28"/>
          <w:szCs w:val="28"/>
        </w:rPr>
        <w:t xml:space="preserve"> правил </w:t>
      </w:r>
      <w:proofErr w:type="spellStart"/>
      <w:r w:rsidR="0074557B" w:rsidRPr="00310E33">
        <w:rPr>
          <w:rFonts w:ascii="Times New Roman" w:eastAsia="Georgia" w:hAnsi="Times New Roman" w:cs="Times New Roman"/>
          <w:sz w:val="28"/>
          <w:szCs w:val="28"/>
        </w:rPr>
        <w:t>використання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земельних</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ресурсів</w:t>
      </w:r>
      <w:proofErr w:type="spellEnd"/>
      <w:r w:rsidR="0074557B" w:rsidRPr="00310E33">
        <w:rPr>
          <w:rFonts w:ascii="Times New Roman" w:eastAsia="Georgia" w:hAnsi="Times New Roman" w:cs="Times New Roman"/>
          <w:sz w:val="28"/>
          <w:szCs w:val="28"/>
        </w:rPr>
        <w:t>.</w:t>
      </w:r>
      <w:r w:rsidR="0074557B" w:rsidRPr="00310E33">
        <w:rPr>
          <w:rFonts w:ascii="Times New Roman" w:eastAsia="Georgia" w:hAnsi="Times New Roman" w:cs="Times New Roman"/>
          <w:sz w:val="28"/>
          <w:szCs w:val="28"/>
        </w:rPr>
        <w:br/>
      </w:r>
      <w:proofErr w:type="spellStart"/>
      <w:r w:rsidR="0074557B" w:rsidRPr="00310E33">
        <w:rPr>
          <w:rFonts w:ascii="Times New Roman" w:eastAsia="Georgia" w:hAnsi="Times New Roman" w:cs="Times New Roman"/>
          <w:sz w:val="28"/>
          <w:szCs w:val="28"/>
        </w:rPr>
        <w:t>Поліпшення</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цієї</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взаємодії</w:t>
      </w:r>
      <w:proofErr w:type="spellEnd"/>
      <w:r w:rsidR="00E95839" w:rsidRPr="00310E33">
        <w:rPr>
          <w:rFonts w:ascii="Times New Roman" w:eastAsia="Georgia" w:hAnsi="Times New Roman" w:cs="Times New Roman"/>
          <w:sz w:val="28"/>
          <w:szCs w:val="28"/>
          <w:lang w:val="uk-UA"/>
        </w:rPr>
        <w:t xml:space="preserve"> нормативно-правового забезпечення та економічних процесів</w:t>
      </w:r>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сприятиме</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досягненню</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стійкого</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розвитку</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збереженню</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земельних</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ресурсів</w:t>
      </w:r>
      <w:proofErr w:type="spellEnd"/>
      <w:r w:rsidR="0074557B" w:rsidRPr="00310E33">
        <w:rPr>
          <w:rFonts w:ascii="Times New Roman" w:eastAsia="Georgia" w:hAnsi="Times New Roman" w:cs="Times New Roman"/>
          <w:sz w:val="28"/>
          <w:szCs w:val="28"/>
        </w:rPr>
        <w:t xml:space="preserve"> та </w:t>
      </w:r>
      <w:proofErr w:type="spellStart"/>
      <w:r w:rsidR="0074557B" w:rsidRPr="00310E33">
        <w:rPr>
          <w:rFonts w:ascii="Times New Roman" w:eastAsia="Georgia" w:hAnsi="Times New Roman" w:cs="Times New Roman"/>
          <w:sz w:val="28"/>
          <w:szCs w:val="28"/>
        </w:rPr>
        <w:t>задоволенню</w:t>
      </w:r>
      <w:proofErr w:type="spellEnd"/>
      <w:r w:rsidR="0074557B" w:rsidRPr="00310E33">
        <w:rPr>
          <w:rFonts w:ascii="Times New Roman" w:eastAsia="Georgia" w:hAnsi="Times New Roman" w:cs="Times New Roman"/>
          <w:sz w:val="28"/>
          <w:szCs w:val="28"/>
        </w:rPr>
        <w:t xml:space="preserve"> потреб </w:t>
      </w:r>
      <w:proofErr w:type="spellStart"/>
      <w:r w:rsidR="0074557B" w:rsidRPr="00310E33">
        <w:rPr>
          <w:rFonts w:ascii="Times New Roman" w:eastAsia="Georgia" w:hAnsi="Times New Roman" w:cs="Times New Roman"/>
          <w:sz w:val="28"/>
          <w:szCs w:val="28"/>
        </w:rPr>
        <w:t>сучасного</w:t>
      </w:r>
      <w:proofErr w:type="spellEnd"/>
      <w:r w:rsidR="0074557B" w:rsidRPr="00310E33">
        <w:rPr>
          <w:rFonts w:ascii="Times New Roman" w:eastAsia="Georgia" w:hAnsi="Times New Roman" w:cs="Times New Roman"/>
          <w:sz w:val="28"/>
          <w:szCs w:val="28"/>
        </w:rPr>
        <w:t xml:space="preserve"> </w:t>
      </w:r>
      <w:proofErr w:type="spellStart"/>
      <w:r w:rsidR="0074557B" w:rsidRPr="00310E33">
        <w:rPr>
          <w:rFonts w:ascii="Times New Roman" w:eastAsia="Georgia" w:hAnsi="Times New Roman" w:cs="Times New Roman"/>
          <w:sz w:val="28"/>
          <w:szCs w:val="28"/>
        </w:rPr>
        <w:t>суспільства</w:t>
      </w:r>
      <w:proofErr w:type="spellEnd"/>
      <w:r w:rsidR="0074557B" w:rsidRPr="00310E33">
        <w:rPr>
          <w:rFonts w:ascii="Times New Roman" w:eastAsia="Georgia" w:hAnsi="Times New Roman" w:cs="Times New Roman"/>
          <w:sz w:val="28"/>
          <w:szCs w:val="28"/>
        </w:rPr>
        <w:t>.</w:t>
      </w:r>
      <w:r w:rsidR="0085012C" w:rsidRPr="00310E33">
        <w:rPr>
          <w:rFonts w:ascii="Times New Roman"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Інвестиції</w:t>
      </w:r>
      <w:proofErr w:type="spellEnd"/>
      <w:r w:rsidR="0085012C" w:rsidRPr="00310E33">
        <w:rPr>
          <w:rFonts w:ascii="Times New Roman" w:eastAsia="Georgia" w:hAnsi="Times New Roman" w:cs="Times New Roman"/>
          <w:sz w:val="28"/>
          <w:szCs w:val="28"/>
        </w:rPr>
        <w:t xml:space="preserve"> </w:t>
      </w:r>
      <w:r w:rsidR="00E95839" w:rsidRPr="00310E33">
        <w:rPr>
          <w:rFonts w:ascii="Times New Roman" w:eastAsia="Georgia" w:hAnsi="Times New Roman" w:cs="Times New Roman"/>
          <w:sz w:val="28"/>
          <w:szCs w:val="28"/>
          <w:lang w:val="uk-UA"/>
        </w:rPr>
        <w:t xml:space="preserve">, в свою чергу, </w:t>
      </w:r>
      <w:r w:rsidR="0085012C" w:rsidRPr="00310E33">
        <w:rPr>
          <w:rFonts w:ascii="Times New Roman" w:eastAsia="Georgia" w:hAnsi="Times New Roman" w:cs="Times New Roman"/>
          <w:sz w:val="28"/>
          <w:szCs w:val="28"/>
        </w:rPr>
        <w:t xml:space="preserve">є основою </w:t>
      </w:r>
      <w:proofErr w:type="spellStart"/>
      <w:r w:rsidR="0085012C" w:rsidRPr="00310E33">
        <w:rPr>
          <w:rFonts w:ascii="Times New Roman" w:eastAsia="Georgia" w:hAnsi="Times New Roman" w:cs="Times New Roman"/>
          <w:sz w:val="28"/>
          <w:szCs w:val="28"/>
        </w:rPr>
        <w:t>розвитку</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підприємств</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окремих</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галузей</w:t>
      </w:r>
      <w:proofErr w:type="spellEnd"/>
      <w:r w:rsidR="0085012C" w:rsidRPr="00310E33">
        <w:rPr>
          <w:rFonts w:ascii="Times New Roman" w:eastAsia="Georgia" w:hAnsi="Times New Roman" w:cs="Times New Roman"/>
          <w:sz w:val="28"/>
          <w:szCs w:val="28"/>
        </w:rPr>
        <w:t xml:space="preserve"> та </w:t>
      </w:r>
      <w:proofErr w:type="spellStart"/>
      <w:r w:rsidR="0085012C" w:rsidRPr="00310E33">
        <w:rPr>
          <w:rFonts w:ascii="Times New Roman" w:eastAsia="Georgia" w:hAnsi="Times New Roman" w:cs="Times New Roman"/>
          <w:sz w:val="28"/>
          <w:szCs w:val="28"/>
        </w:rPr>
        <w:t>економіки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країни</w:t>
      </w:r>
      <w:proofErr w:type="spellEnd"/>
      <w:r w:rsidR="0085012C" w:rsidRPr="00310E33">
        <w:rPr>
          <w:rFonts w:ascii="Times New Roman" w:eastAsia="Georgia" w:hAnsi="Times New Roman" w:cs="Times New Roman"/>
          <w:sz w:val="28"/>
          <w:szCs w:val="28"/>
        </w:rPr>
        <w:t xml:space="preserve"> в </w:t>
      </w:r>
      <w:proofErr w:type="spellStart"/>
      <w:r w:rsidR="0085012C" w:rsidRPr="00310E33">
        <w:rPr>
          <w:rFonts w:ascii="Times New Roman" w:eastAsia="Georgia" w:hAnsi="Times New Roman" w:cs="Times New Roman"/>
          <w:sz w:val="28"/>
          <w:szCs w:val="28"/>
        </w:rPr>
        <w:t>цілому</w:t>
      </w:r>
      <w:proofErr w:type="spellEnd"/>
      <w:r w:rsidR="0085012C" w:rsidRPr="00310E33">
        <w:rPr>
          <w:rFonts w:ascii="Times New Roman" w:eastAsia="Georgia" w:hAnsi="Times New Roman" w:cs="Times New Roman"/>
          <w:sz w:val="28"/>
          <w:szCs w:val="28"/>
        </w:rPr>
        <w:t xml:space="preserve">. Стан </w:t>
      </w:r>
      <w:proofErr w:type="spellStart"/>
      <w:r w:rsidR="0085012C" w:rsidRPr="00310E33">
        <w:rPr>
          <w:rFonts w:ascii="Times New Roman" w:eastAsia="Georgia" w:hAnsi="Times New Roman" w:cs="Times New Roman"/>
          <w:sz w:val="28"/>
          <w:szCs w:val="28"/>
        </w:rPr>
        <w:t>інвестиційної</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діяльності</w:t>
      </w:r>
      <w:proofErr w:type="spellEnd"/>
      <w:r w:rsidR="0085012C" w:rsidRPr="00310E33">
        <w:rPr>
          <w:rFonts w:ascii="Times New Roman" w:eastAsia="Georgia" w:hAnsi="Times New Roman" w:cs="Times New Roman"/>
          <w:sz w:val="28"/>
          <w:szCs w:val="28"/>
        </w:rPr>
        <w:t xml:space="preserve"> в аграрному </w:t>
      </w:r>
      <w:proofErr w:type="spellStart"/>
      <w:r w:rsidR="0085012C" w:rsidRPr="00310E33">
        <w:rPr>
          <w:rFonts w:ascii="Times New Roman" w:eastAsia="Georgia" w:hAnsi="Times New Roman" w:cs="Times New Roman"/>
          <w:sz w:val="28"/>
          <w:szCs w:val="28"/>
        </w:rPr>
        <w:t>секторі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економіки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lastRenderedPageBreak/>
        <w:t>України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знаходиться</w:t>
      </w:r>
      <w:proofErr w:type="spellEnd"/>
      <w:r w:rsidR="0085012C" w:rsidRPr="00310E33">
        <w:rPr>
          <w:rFonts w:ascii="Times New Roman" w:eastAsia="Georgia" w:hAnsi="Times New Roman" w:cs="Times New Roman"/>
          <w:sz w:val="28"/>
          <w:szCs w:val="28"/>
        </w:rPr>
        <w:t xml:space="preserve"> на </w:t>
      </w:r>
      <w:proofErr w:type="spellStart"/>
      <w:r w:rsidR="0085012C" w:rsidRPr="00310E33">
        <w:rPr>
          <w:rFonts w:ascii="Times New Roman" w:eastAsia="Georgia" w:hAnsi="Times New Roman" w:cs="Times New Roman"/>
          <w:sz w:val="28"/>
          <w:szCs w:val="28"/>
        </w:rPr>
        <w:t>низькому</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рівні</w:t>
      </w:r>
      <w:proofErr w:type="spellEnd"/>
      <w:r w:rsidR="0085012C" w:rsidRPr="00310E33">
        <w:rPr>
          <w:rFonts w:ascii="Times New Roman" w:eastAsia="Georgia" w:hAnsi="Times New Roman" w:cs="Times New Roman"/>
          <w:sz w:val="28"/>
          <w:szCs w:val="28"/>
        </w:rPr>
        <w:t xml:space="preserve">, а </w:t>
      </w:r>
      <w:proofErr w:type="spellStart"/>
      <w:r w:rsidR="0085012C" w:rsidRPr="00310E33">
        <w:rPr>
          <w:rFonts w:ascii="Times New Roman" w:eastAsia="Georgia" w:hAnsi="Times New Roman" w:cs="Times New Roman"/>
          <w:sz w:val="28"/>
          <w:szCs w:val="28"/>
        </w:rPr>
        <w:t>інвестиційний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клімат</w:t>
      </w:r>
      <w:proofErr w:type="spellEnd"/>
      <w:r w:rsidR="0085012C" w:rsidRPr="00310E33">
        <w:rPr>
          <w:rFonts w:ascii="Times New Roman" w:eastAsia="Georgia" w:hAnsi="Times New Roman" w:cs="Times New Roman"/>
          <w:sz w:val="28"/>
          <w:szCs w:val="28"/>
        </w:rPr>
        <w:t xml:space="preserve"> є </w:t>
      </w:r>
      <w:proofErr w:type="spellStart"/>
      <w:r w:rsidR="0085012C" w:rsidRPr="00310E33">
        <w:rPr>
          <w:rFonts w:ascii="Times New Roman" w:eastAsia="Georgia" w:hAnsi="Times New Roman" w:cs="Times New Roman"/>
          <w:sz w:val="28"/>
          <w:szCs w:val="28"/>
        </w:rPr>
        <w:t>несприятливим</w:t>
      </w:r>
      <w:proofErr w:type="spellEnd"/>
      <w:r w:rsidR="0085012C" w:rsidRPr="00310E33">
        <w:rPr>
          <w:rFonts w:ascii="Times New Roman" w:eastAsia="Georgia" w:hAnsi="Times New Roman" w:cs="Times New Roman"/>
          <w:sz w:val="28"/>
          <w:szCs w:val="28"/>
        </w:rPr>
        <w:t xml:space="preserve"> для </w:t>
      </w:r>
      <w:proofErr w:type="spellStart"/>
      <w:r w:rsidR="0085012C" w:rsidRPr="00310E33">
        <w:rPr>
          <w:rFonts w:ascii="Times New Roman" w:eastAsia="Georgia" w:hAnsi="Times New Roman" w:cs="Times New Roman"/>
          <w:sz w:val="28"/>
          <w:szCs w:val="28"/>
        </w:rPr>
        <w:t>інвесторів</w:t>
      </w:r>
      <w:proofErr w:type="spellEnd"/>
      <w:r w:rsidR="0085012C" w:rsidRPr="00310E33">
        <w:rPr>
          <w:rFonts w:ascii="Times New Roman" w:eastAsia="Georgia" w:hAnsi="Times New Roman" w:cs="Times New Roman"/>
          <w:sz w:val="28"/>
          <w:szCs w:val="28"/>
        </w:rPr>
        <w:t xml:space="preserve">. Сам </w:t>
      </w:r>
      <w:proofErr w:type="spellStart"/>
      <w:r w:rsidR="0085012C" w:rsidRPr="00310E33">
        <w:rPr>
          <w:rFonts w:ascii="Times New Roman" w:eastAsia="Georgia" w:hAnsi="Times New Roman" w:cs="Times New Roman"/>
          <w:sz w:val="28"/>
          <w:szCs w:val="28"/>
        </w:rPr>
        <w:t>інвестиційний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процес</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розглядається</w:t>
      </w:r>
      <w:proofErr w:type="spellEnd"/>
      <w:r w:rsidR="0085012C" w:rsidRPr="00310E33">
        <w:rPr>
          <w:rFonts w:ascii="Times New Roman" w:eastAsia="Georgia" w:hAnsi="Times New Roman" w:cs="Times New Roman"/>
          <w:sz w:val="28"/>
          <w:szCs w:val="28"/>
        </w:rPr>
        <w:t xml:space="preserve"> як </w:t>
      </w:r>
      <w:proofErr w:type="spellStart"/>
      <w:r w:rsidR="0085012C" w:rsidRPr="00310E33">
        <w:rPr>
          <w:rFonts w:ascii="Times New Roman" w:eastAsia="Georgia" w:hAnsi="Times New Roman" w:cs="Times New Roman"/>
          <w:sz w:val="28"/>
          <w:szCs w:val="28"/>
        </w:rPr>
        <w:t>довгострокове</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вкладення</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коштів</w:t>
      </w:r>
      <w:proofErr w:type="spellEnd"/>
      <w:r w:rsidR="0085012C" w:rsidRPr="00310E33">
        <w:rPr>
          <w:rFonts w:ascii="Times New Roman" w:eastAsia="Georgia" w:hAnsi="Times New Roman" w:cs="Times New Roman"/>
          <w:sz w:val="28"/>
          <w:szCs w:val="28"/>
        </w:rPr>
        <w:t xml:space="preserve"> з метою </w:t>
      </w:r>
      <w:proofErr w:type="spellStart"/>
      <w:r w:rsidR="0085012C" w:rsidRPr="00310E33">
        <w:rPr>
          <w:rFonts w:ascii="Times New Roman" w:eastAsia="Georgia" w:hAnsi="Times New Roman" w:cs="Times New Roman"/>
          <w:sz w:val="28"/>
          <w:szCs w:val="28"/>
        </w:rPr>
        <w:t>створення</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нових</w:t>
      </w:r>
      <w:proofErr w:type="spellEnd"/>
      <w:r w:rsidR="0085012C" w:rsidRPr="00310E33">
        <w:rPr>
          <w:rFonts w:ascii="Times New Roman" w:eastAsia="Georgia" w:hAnsi="Times New Roman" w:cs="Times New Roman"/>
          <w:sz w:val="28"/>
          <w:szCs w:val="28"/>
        </w:rPr>
        <w:t xml:space="preserve"> і </w:t>
      </w:r>
      <w:proofErr w:type="spellStart"/>
      <w:r w:rsidR="0085012C" w:rsidRPr="00310E33">
        <w:rPr>
          <w:rFonts w:ascii="Times New Roman" w:eastAsia="Georgia" w:hAnsi="Times New Roman" w:cs="Times New Roman"/>
          <w:sz w:val="28"/>
          <w:szCs w:val="28"/>
        </w:rPr>
        <w:t>модернізації</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дію</w:t>
      </w:r>
      <w:proofErr w:type="spellEnd"/>
      <w:r w:rsidR="0085012C" w:rsidRPr="00310E33">
        <w:rPr>
          <w:rFonts w:ascii="Times New Roman" w:eastAsia="Georgia" w:hAnsi="Times New Roman" w:cs="Times New Roman"/>
          <w:sz w:val="28"/>
          <w:szCs w:val="28"/>
        </w:rPr>
        <w:t xml:space="preserve">- чих </w:t>
      </w:r>
      <w:proofErr w:type="spellStart"/>
      <w:r w:rsidR="0085012C" w:rsidRPr="00310E33">
        <w:rPr>
          <w:rFonts w:ascii="Times New Roman" w:eastAsia="Georgia" w:hAnsi="Times New Roman" w:cs="Times New Roman"/>
          <w:sz w:val="28"/>
          <w:szCs w:val="28"/>
        </w:rPr>
        <w:t>сільськогосподарських</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підприємств</w:t>
      </w:r>
      <w:proofErr w:type="spellEnd"/>
      <w:r w:rsidR="0085012C" w:rsidRPr="00310E33">
        <w:rPr>
          <w:rFonts w:ascii="Times New Roman" w:eastAsia="Georgia" w:hAnsi="Times New Roman" w:cs="Times New Roman"/>
          <w:sz w:val="28"/>
          <w:szCs w:val="28"/>
        </w:rPr>
        <w:t xml:space="preserve">, а </w:t>
      </w:r>
      <w:proofErr w:type="spellStart"/>
      <w:r w:rsidR="0085012C" w:rsidRPr="00310E33">
        <w:rPr>
          <w:rFonts w:ascii="Times New Roman" w:eastAsia="Georgia" w:hAnsi="Times New Roman" w:cs="Times New Roman"/>
          <w:sz w:val="28"/>
          <w:szCs w:val="28"/>
        </w:rPr>
        <w:t>бар'єри</w:t>
      </w:r>
      <w:proofErr w:type="spellEnd"/>
      <w:r w:rsidR="0085012C" w:rsidRPr="00310E33">
        <w:rPr>
          <w:rFonts w:ascii="Times New Roman" w:eastAsia="Georgia" w:hAnsi="Times New Roman" w:cs="Times New Roman"/>
          <w:sz w:val="28"/>
          <w:szCs w:val="28"/>
        </w:rPr>
        <w:t xml:space="preserve"> і </w:t>
      </w:r>
      <w:proofErr w:type="spellStart"/>
      <w:r w:rsidR="0085012C" w:rsidRPr="00310E33">
        <w:rPr>
          <w:rFonts w:ascii="Times New Roman" w:eastAsia="Georgia" w:hAnsi="Times New Roman" w:cs="Times New Roman"/>
          <w:sz w:val="28"/>
          <w:szCs w:val="28"/>
        </w:rPr>
        <w:t>ризики</w:t>
      </w:r>
      <w:proofErr w:type="spellEnd"/>
      <w:r w:rsidR="0085012C" w:rsidRPr="00310E33">
        <w:rPr>
          <w:rFonts w:ascii="Times New Roman" w:eastAsia="Georgia" w:hAnsi="Times New Roman" w:cs="Times New Roman"/>
          <w:sz w:val="28"/>
          <w:szCs w:val="28"/>
        </w:rPr>
        <w:t xml:space="preserve"> для </w:t>
      </w:r>
      <w:proofErr w:type="spellStart"/>
      <w:r w:rsidR="0085012C" w:rsidRPr="00310E33">
        <w:rPr>
          <w:rFonts w:ascii="Times New Roman" w:eastAsia="Georgia" w:hAnsi="Times New Roman" w:cs="Times New Roman"/>
          <w:sz w:val="28"/>
          <w:szCs w:val="28"/>
        </w:rPr>
        <w:t>інвестицій</w:t>
      </w:r>
      <w:proofErr w:type="spellEnd"/>
      <w:r w:rsidR="0085012C" w:rsidRPr="00310E33">
        <w:rPr>
          <w:rFonts w:ascii="Times New Roman" w:eastAsia="Georgia" w:hAnsi="Times New Roman" w:cs="Times New Roman"/>
          <w:sz w:val="28"/>
          <w:szCs w:val="28"/>
        </w:rPr>
        <w:t xml:space="preserve">, як і </w:t>
      </w:r>
      <w:proofErr w:type="spellStart"/>
      <w:r w:rsidR="0085012C" w:rsidRPr="00310E33">
        <w:rPr>
          <w:rFonts w:ascii="Times New Roman" w:eastAsia="Georgia" w:hAnsi="Times New Roman" w:cs="Times New Roman"/>
          <w:sz w:val="28"/>
          <w:szCs w:val="28"/>
        </w:rPr>
        <w:t>раніше</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залишаються</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високими</w:t>
      </w:r>
      <w:proofErr w:type="spellEnd"/>
      <w:r w:rsidR="0085012C" w:rsidRPr="00310E33">
        <w:rPr>
          <w:rFonts w:ascii="Times New Roman" w:eastAsia="Georgia" w:hAnsi="Times New Roman" w:cs="Times New Roman"/>
          <w:sz w:val="28"/>
          <w:szCs w:val="28"/>
        </w:rPr>
        <w:t xml:space="preserve">. Для того </w:t>
      </w:r>
      <w:proofErr w:type="spellStart"/>
      <w:r w:rsidR="0085012C" w:rsidRPr="00310E33">
        <w:rPr>
          <w:rFonts w:ascii="Times New Roman" w:eastAsia="Georgia" w:hAnsi="Times New Roman" w:cs="Times New Roman"/>
          <w:sz w:val="28"/>
          <w:szCs w:val="28"/>
        </w:rPr>
        <w:t>щоб</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поліпшити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інвестиційний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клімат</w:t>
      </w:r>
      <w:proofErr w:type="spellEnd"/>
      <w:r w:rsidR="0085012C" w:rsidRPr="00310E33">
        <w:rPr>
          <w:rFonts w:ascii="Times New Roman" w:eastAsia="Georgia" w:hAnsi="Times New Roman" w:cs="Times New Roman"/>
          <w:sz w:val="28"/>
          <w:szCs w:val="28"/>
        </w:rPr>
        <w:t xml:space="preserve"> в аграрному </w:t>
      </w:r>
      <w:proofErr w:type="spellStart"/>
      <w:r w:rsidR="0085012C" w:rsidRPr="00310E33">
        <w:rPr>
          <w:rFonts w:ascii="Times New Roman" w:eastAsia="Georgia" w:hAnsi="Times New Roman" w:cs="Times New Roman"/>
          <w:sz w:val="28"/>
          <w:szCs w:val="28"/>
        </w:rPr>
        <w:t>секторі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економіки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України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необхідно</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стабілізувати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ситуацію</w:t>
      </w:r>
      <w:proofErr w:type="spellEnd"/>
      <w:r w:rsidR="0085012C" w:rsidRPr="00310E33">
        <w:rPr>
          <w:rFonts w:ascii="Times New Roman" w:eastAsia="Georgia" w:hAnsi="Times New Roman" w:cs="Times New Roman"/>
          <w:sz w:val="28"/>
          <w:szCs w:val="28"/>
        </w:rPr>
        <w:t xml:space="preserve">, яка </w:t>
      </w:r>
      <w:proofErr w:type="spellStart"/>
      <w:r w:rsidR="0085012C" w:rsidRPr="00310E33">
        <w:rPr>
          <w:rFonts w:ascii="Times New Roman" w:eastAsia="Georgia" w:hAnsi="Times New Roman" w:cs="Times New Roman"/>
          <w:sz w:val="28"/>
          <w:szCs w:val="28"/>
        </w:rPr>
        <w:t>склалася</w:t>
      </w:r>
      <w:proofErr w:type="spellEnd"/>
      <w:r w:rsidR="0085012C" w:rsidRPr="00310E33">
        <w:rPr>
          <w:rFonts w:ascii="Times New Roman" w:eastAsia="Georgia" w:hAnsi="Times New Roman" w:cs="Times New Roman"/>
          <w:sz w:val="28"/>
          <w:szCs w:val="28"/>
        </w:rPr>
        <w:t xml:space="preserve"> в </w:t>
      </w:r>
      <w:proofErr w:type="spellStart"/>
      <w:r w:rsidR="0085012C" w:rsidRPr="00310E33">
        <w:rPr>
          <w:rFonts w:ascii="Times New Roman" w:eastAsia="Georgia" w:hAnsi="Times New Roman" w:cs="Times New Roman"/>
          <w:sz w:val="28"/>
          <w:szCs w:val="28"/>
        </w:rPr>
        <w:t>країні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вдосконалити</w:t>
      </w:r>
      <w:proofErr w:type="spellEnd"/>
      <w:r w:rsidR="0085012C" w:rsidRPr="00310E33">
        <w:rPr>
          <w:rFonts w:ascii="Times New Roman" w:eastAsia="Georgia" w:hAnsi="Times New Roman" w:cs="Times New Roman"/>
          <w:sz w:val="28"/>
          <w:szCs w:val="28"/>
        </w:rPr>
        <w:t xml:space="preserve"> </w:t>
      </w:r>
      <w:proofErr w:type="spellStart"/>
      <w:r w:rsidR="00E95839" w:rsidRPr="00310E33">
        <w:rPr>
          <w:rFonts w:ascii="Times New Roman" w:eastAsia="Georgia" w:hAnsi="Times New Roman" w:cs="Times New Roman"/>
          <w:sz w:val="28"/>
          <w:szCs w:val="28"/>
          <w:lang w:val="uk-UA"/>
        </w:rPr>
        <w:t>інстуційне</w:t>
      </w:r>
      <w:proofErr w:type="spellEnd"/>
      <w:r w:rsidR="00E95839" w:rsidRPr="00310E33">
        <w:rPr>
          <w:rFonts w:ascii="Times New Roman" w:eastAsia="Georgia" w:hAnsi="Times New Roman" w:cs="Times New Roman"/>
          <w:sz w:val="28"/>
          <w:szCs w:val="28"/>
          <w:lang w:val="uk-UA"/>
        </w:rPr>
        <w:t xml:space="preserve"> забезпечення</w:t>
      </w:r>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підвищити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ефективність</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сільськогосподарського</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виробництва</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посилити</w:t>
      </w:r>
      <w:proofErr w:type="spellEnd"/>
      <w:r w:rsidR="0085012C" w:rsidRPr="00310E33">
        <w:rPr>
          <w:rFonts w:ascii="Times New Roman" w:eastAsia="Georgia" w:hAnsi="Times New Roman" w:cs="Times New Roman"/>
          <w:sz w:val="28"/>
          <w:szCs w:val="28"/>
        </w:rPr>
        <w:t xml:space="preserve"> роль </w:t>
      </w:r>
      <w:proofErr w:type="spellStart"/>
      <w:r w:rsidR="0085012C" w:rsidRPr="00310E33">
        <w:rPr>
          <w:rFonts w:ascii="Times New Roman" w:eastAsia="Georgia" w:hAnsi="Times New Roman" w:cs="Times New Roman"/>
          <w:sz w:val="28"/>
          <w:szCs w:val="28"/>
        </w:rPr>
        <w:t>держави</w:t>
      </w:r>
      <w:proofErr w:type="spellEnd"/>
      <w:r w:rsidR="0085012C" w:rsidRPr="00310E33">
        <w:rPr>
          <w:rFonts w:ascii="Times New Roman" w:eastAsia="Georgia" w:hAnsi="Times New Roman" w:cs="Times New Roman"/>
          <w:sz w:val="28"/>
          <w:szCs w:val="28"/>
        </w:rPr>
        <w:t xml:space="preserve"> у </w:t>
      </w:r>
      <w:proofErr w:type="spellStart"/>
      <w:r w:rsidR="0085012C" w:rsidRPr="00310E33">
        <w:rPr>
          <w:rFonts w:ascii="Times New Roman" w:eastAsia="Georgia" w:hAnsi="Times New Roman" w:cs="Times New Roman"/>
          <w:sz w:val="28"/>
          <w:szCs w:val="28"/>
        </w:rPr>
        <w:t>банківській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системі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зі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створенням</w:t>
      </w:r>
      <w:proofErr w:type="spellEnd"/>
      <w:r w:rsidR="0085012C" w:rsidRPr="00310E33">
        <w:rPr>
          <w:rFonts w:ascii="Times New Roman" w:eastAsia="Georgia" w:hAnsi="Times New Roman" w:cs="Times New Roman"/>
          <w:sz w:val="28"/>
          <w:szCs w:val="28"/>
        </w:rPr>
        <w:t xml:space="preserve"> державного </w:t>
      </w:r>
      <w:proofErr w:type="spellStart"/>
      <w:r w:rsidR="0085012C" w:rsidRPr="00310E33">
        <w:rPr>
          <w:rFonts w:ascii="Times New Roman" w:eastAsia="Georgia" w:hAnsi="Times New Roman" w:cs="Times New Roman"/>
          <w:sz w:val="28"/>
          <w:szCs w:val="28"/>
        </w:rPr>
        <w:t>спеціалізованого</w:t>
      </w:r>
      <w:proofErr w:type="spellEnd"/>
      <w:r w:rsidR="0085012C" w:rsidRPr="00310E33">
        <w:rPr>
          <w:rFonts w:ascii="Times New Roman" w:eastAsia="Georgia" w:hAnsi="Times New Roman" w:cs="Times New Roman"/>
          <w:sz w:val="28"/>
          <w:szCs w:val="28"/>
        </w:rPr>
        <w:t xml:space="preserve"> банку (земельного, </w:t>
      </w:r>
      <w:proofErr w:type="spellStart"/>
      <w:r w:rsidR="0085012C" w:rsidRPr="00310E33">
        <w:rPr>
          <w:rFonts w:ascii="Times New Roman" w:eastAsia="Georgia" w:hAnsi="Times New Roman" w:cs="Times New Roman"/>
          <w:sz w:val="28"/>
          <w:szCs w:val="28"/>
        </w:rPr>
        <w:t>іпотечного</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інвестиційного</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тощо</w:t>
      </w:r>
      <w:proofErr w:type="spellEnd"/>
      <w:r w:rsidR="0085012C" w:rsidRPr="00310E33">
        <w:rPr>
          <w:rFonts w:ascii="Times New Roman" w:eastAsia="Georgia" w:hAnsi="Times New Roman" w:cs="Times New Roman"/>
          <w:sz w:val="28"/>
          <w:szCs w:val="28"/>
        </w:rPr>
        <w:t xml:space="preserve">), через </w:t>
      </w:r>
      <w:proofErr w:type="spellStart"/>
      <w:r w:rsidR="0085012C" w:rsidRPr="00310E33">
        <w:rPr>
          <w:rFonts w:ascii="Times New Roman" w:eastAsia="Georgia" w:hAnsi="Times New Roman" w:cs="Times New Roman"/>
          <w:sz w:val="28"/>
          <w:szCs w:val="28"/>
        </w:rPr>
        <w:t>який</w:t>
      </w:r>
      <w:proofErr w:type="spellEnd"/>
      <w:r w:rsidR="0085012C" w:rsidRPr="00310E33">
        <w:rPr>
          <w:rFonts w:ascii="Times New Roman" w:eastAsia="Georgia" w:hAnsi="Times New Roman" w:cs="Times New Roman"/>
          <w:sz w:val="28"/>
          <w:szCs w:val="28"/>
        </w:rPr>
        <w:t xml:space="preserve"> держава могла б </w:t>
      </w:r>
      <w:proofErr w:type="spellStart"/>
      <w:r w:rsidR="0085012C" w:rsidRPr="00310E33">
        <w:rPr>
          <w:rFonts w:ascii="Times New Roman" w:eastAsia="Georgia" w:hAnsi="Times New Roman" w:cs="Times New Roman"/>
          <w:sz w:val="28"/>
          <w:szCs w:val="28"/>
        </w:rPr>
        <w:t>регулювати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кредитний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ринок</w:t>
      </w:r>
      <w:proofErr w:type="spellEnd"/>
      <w:r w:rsidR="0085012C" w:rsidRPr="00310E33">
        <w:rPr>
          <w:rFonts w:ascii="Times New Roman" w:eastAsia="Georgia" w:hAnsi="Times New Roman" w:cs="Times New Roman"/>
          <w:sz w:val="28"/>
          <w:szCs w:val="28"/>
        </w:rPr>
        <w:t xml:space="preserve"> і </w:t>
      </w:r>
      <w:proofErr w:type="spellStart"/>
      <w:r w:rsidR="0085012C" w:rsidRPr="00310E33">
        <w:rPr>
          <w:rFonts w:ascii="Times New Roman" w:eastAsia="Georgia" w:hAnsi="Times New Roman" w:cs="Times New Roman"/>
          <w:sz w:val="28"/>
          <w:szCs w:val="28"/>
        </w:rPr>
        <w:t>кредитні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відносини</w:t>
      </w:r>
      <w:proofErr w:type="spellEnd"/>
      <w:r w:rsidR="0085012C" w:rsidRPr="00310E33">
        <w:rPr>
          <w:rFonts w:ascii="Times New Roman" w:eastAsia="Georgia" w:hAnsi="Times New Roman" w:cs="Times New Roman"/>
          <w:sz w:val="28"/>
          <w:szCs w:val="28"/>
        </w:rPr>
        <w:t xml:space="preserve"> в </w:t>
      </w:r>
      <w:proofErr w:type="spellStart"/>
      <w:r w:rsidR="0085012C" w:rsidRPr="00310E33">
        <w:rPr>
          <w:rFonts w:ascii="Times New Roman" w:eastAsia="Georgia" w:hAnsi="Times New Roman" w:cs="Times New Roman"/>
          <w:sz w:val="28"/>
          <w:szCs w:val="28"/>
        </w:rPr>
        <w:t>сільському</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господарстві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Вирішення</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цих</w:t>
      </w:r>
      <w:proofErr w:type="spellEnd"/>
      <w:r w:rsidR="0085012C" w:rsidRPr="00310E33">
        <w:rPr>
          <w:rFonts w:ascii="Times New Roman" w:eastAsia="Georgia" w:hAnsi="Times New Roman" w:cs="Times New Roman"/>
          <w:sz w:val="28"/>
          <w:szCs w:val="28"/>
        </w:rPr>
        <w:t xml:space="preserve"> та </w:t>
      </w:r>
      <w:proofErr w:type="spellStart"/>
      <w:r w:rsidR="0085012C" w:rsidRPr="00310E33">
        <w:rPr>
          <w:rFonts w:ascii="Times New Roman" w:eastAsia="Georgia" w:hAnsi="Times New Roman" w:cs="Times New Roman"/>
          <w:sz w:val="28"/>
          <w:szCs w:val="28"/>
        </w:rPr>
        <w:t>інших</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питань</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дасть</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змогу</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раціональніше</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використовувати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залучені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кошти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контролювати</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їх</w:t>
      </w:r>
      <w:proofErr w:type="spellEnd"/>
      <w:r w:rsidR="0085012C" w:rsidRPr="00310E33">
        <w:rPr>
          <w:rFonts w:ascii="Times New Roman" w:eastAsia="Georgia" w:hAnsi="Times New Roman" w:cs="Times New Roman"/>
          <w:sz w:val="28"/>
          <w:szCs w:val="28"/>
        </w:rPr>
        <w:t xml:space="preserve"> рух і </w:t>
      </w:r>
      <w:proofErr w:type="spellStart"/>
      <w:r w:rsidR="0085012C" w:rsidRPr="00310E33">
        <w:rPr>
          <w:rFonts w:ascii="Times New Roman" w:eastAsia="Georgia" w:hAnsi="Times New Roman" w:cs="Times New Roman"/>
          <w:sz w:val="28"/>
          <w:szCs w:val="28"/>
        </w:rPr>
        <w:t>своєчасне</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повернення</w:t>
      </w:r>
      <w:proofErr w:type="spellEnd"/>
      <w:r w:rsidR="0085012C" w:rsidRPr="00310E33">
        <w:rPr>
          <w:rFonts w:ascii="Times New Roman" w:eastAsia="Georgia" w:hAnsi="Times New Roman" w:cs="Times New Roman"/>
          <w:sz w:val="28"/>
          <w:szCs w:val="28"/>
        </w:rPr>
        <w:t xml:space="preserve">. А </w:t>
      </w:r>
      <w:proofErr w:type="spellStart"/>
      <w:r w:rsidR="0085012C" w:rsidRPr="00310E33">
        <w:rPr>
          <w:rFonts w:ascii="Times New Roman" w:eastAsia="Georgia" w:hAnsi="Times New Roman" w:cs="Times New Roman"/>
          <w:sz w:val="28"/>
          <w:szCs w:val="28"/>
        </w:rPr>
        <w:t>виважена</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державна</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інвестиційна</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політика</w:t>
      </w:r>
      <w:proofErr w:type="spellEnd"/>
      <w:r w:rsidR="0085012C" w:rsidRPr="00310E33">
        <w:rPr>
          <w:rFonts w:ascii="Times New Roman" w:eastAsia="Georgia" w:hAnsi="Times New Roman" w:cs="Times New Roman"/>
          <w:sz w:val="28"/>
          <w:szCs w:val="28"/>
        </w:rPr>
        <w:t xml:space="preserve"> в </w:t>
      </w:r>
      <w:proofErr w:type="spellStart"/>
      <w:r w:rsidR="0085012C" w:rsidRPr="00310E33">
        <w:rPr>
          <w:rFonts w:ascii="Times New Roman" w:eastAsia="Georgia" w:hAnsi="Times New Roman" w:cs="Times New Roman"/>
          <w:sz w:val="28"/>
          <w:szCs w:val="28"/>
        </w:rPr>
        <w:t>аграрній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сфері</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має</w:t>
      </w:r>
      <w:proofErr w:type="spellEnd"/>
      <w:r w:rsidR="0085012C" w:rsidRPr="00310E33">
        <w:rPr>
          <w:rFonts w:ascii="Times New Roman" w:eastAsia="Georgia" w:hAnsi="Times New Roman" w:cs="Times New Roman"/>
          <w:sz w:val="28"/>
          <w:szCs w:val="28"/>
        </w:rPr>
        <w:t xml:space="preserve"> стати одним з </w:t>
      </w:r>
      <w:proofErr w:type="spellStart"/>
      <w:r w:rsidR="0085012C" w:rsidRPr="00310E33">
        <w:rPr>
          <w:rFonts w:ascii="Times New Roman" w:eastAsia="Georgia" w:hAnsi="Times New Roman" w:cs="Times New Roman"/>
          <w:sz w:val="28"/>
          <w:szCs w:val="28"/>
        </w:rPr>
        <w:t>найголовніших</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напрямів</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виходу</w:t>
      </w:r>
      <w:proofErr w:type="spellEnd"/>
      <w:r w:rsidR="0085012C" w:rsidRPr="00310E33">
        <w:rPr>
          <w:rFonts w:ascii="Times New Roman" w:eastAsia="Georgia" w:hAnsi="Times New Roman" w:cs="Times New Roman"/>
          <w:sz w:val="28"/>
          <w:szCs w:val="28"/>
        </w:rPr>
        <w:t xml:space="preserve"> з </w:t>
      </w:r>
      <w:proofErr w:type="spellStart"/>
      <w:r w:rsidR="0085012C" w:rsidRPr="00310E33">
        <w:rPr>
          <w:rFonts w:ascii="Times New Roman" w:eastAsia="Georgia" w:hAnsi="Times New Roman" w:cs="Times New Roman"/>
          <w:sz w:val="28"/>
          <w:szCs w:val="28"/>
        </w:rPr>
        <w:t>фінансової</w:t>
      </w:r>
      <w:proofErr w:type="spellEnd"/>
      <w:r w:rsidR="0085012C" w:rsidRPr="00310E33">
        <w:rPr>
          <w:rFonts w:ascii="Times New Roman" w:eastAsia="Georgia" w:hAnsi="Times New Roman" w:cs="Times New Roman"/>
          <w:sz w:val="28"/>
          <w:szCs w:val="28"/>
        </w:rPr>
        <w:t xml:space="preserve"> і </w:t>
      </w:r>
      <w:proofErr w:type="spellStart"/>
      <w:r w:rsidR="0085012C" w:rsidRPr="00310E33">
        <w:rPr>
          <w:rFonts w:ascii="Times New Roman" w:eastAsia="Georgia" w:hAnsi="Times New Roman" w:cs="Times New Roman"/>
          <w:sz w:val="28"/>
          <w:szCs w:val="28"/>
        </w:rPr>
        <w:t>матері</w:t>
      </w:r>
      <w:proofErr w:type="spellEnd"/>
      <w:r w:rsidR="00E95839" w:rsidRPr="00310E33">
        <w:rPr>
          <w:rFonts w:ascii="Times New Roman" w:eastAsia="Georgia" w:hAnsi="Times New Roman" w:cs="Times New Roman"/>
          <w:sz w:val="28"/>
          <w:szCs w:val="28"/>
          <w:lang w:val="uk-UA"/>
        </w:rPr>
        <w:t>а</w:t>
      </w:r>
      <w:proofErr w:type="spellStart"/>
      <w:r w:rsidR="0085012C" w:rsidRPr="00310E33">
        <w:rPr>
          <w:rFonts w:ascii="Times New Roman" w:eastAsia="Georgia" w:hAnsi="Times New Roman" w:cs="Times New Roman"/>
          <w:sz w:val="28"/>
          <w:szCs w:val="28"/>
        </w:rPr>
        <w:t>льно-технічної</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кризи</w:t>
      </w:r>
      <w:proofErr w:type="spellEnd"/>
      <w:r w:rsidR="0085012C" w:rsidRPr="00310E33">
        <w:rPr>
          <w:rFonts w:ascii="Times New Roman" w:eastAsia="Georgia" w:hAnsi="Times New Roman" w:cs="Times New Roman"/>
          <w:sz w:val="28"/>
          <w:szCs w:val="28"/>
        </w:rPr>
        <w:t xml:space="preserve">, в </w:t>
      </w:r>
      <w:proofErr w:type="spellStart"/>
      <w:r w:rsidR="0085012C" w:rsidRPr="00310E33">
        <w:rPr>
          <w:rFonts w:ascii="Times New Roman" w:eastAsia="Georgia" w:hAnsi="Times New Roman" w:cs="Times New Roman"/>
          <w:sz w:val="28"/>
          <w:szCs w:val="28"/>
        </w:rPr>
        <w:t>якій</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опинилося</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сільське</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господарство</w:t>
      </w:r>
      <w:proofErr w:type="spellEnd"/>
      <w:r w:rsidR="0085012C" w:rsidRPr="00310E33">
        <w:rPr>
          <w:rFonts w:ascii="Times New Roman" w:eastAsia="Georgia" w:hAnsi="Times New Roman" w:cs="Times New Roman"/>
          <w:sz w:val="28"/>
          <w:szCs w:val="28"/>
        </w:rPr>
        <w:t xml:space="preserve"> </w:t>
      </w:r>
      <w:proofErr w:type="spellStart"/>
      <w:r w:rsidR="0085012C" w:rsidRPr="00310E33">
        <w:rPr>
          <w:rFonts w:ascii="Times New Roman" w:eastAsia="Georgia" w:hAnsi="Times New Roman" w:cs="Times New Roman"/>
          <w:sz w:val="28"/>
          <w:szCs w:val="28"/>
        </w:rPr>
        <w:t>країни</w:t>
      </w:r>
      <w:proofErr w:type="spellEnd"/>
      <w:r w:rsidR="0085012C" w:rsidRPr="00310E33">
        <w:rPr>
          <w:rFonts w:ascii="Times New Roman" w:eastAsia="Georgia" w:hAnsi="Times New Roman" w:cs="Times New Roman"/>
          <w:sz w:val="28"/>
          <w:szCs w:val="28"/>
          <w:lang w:val="uk-UA"/>
        </w:rPr>
        <w:t>.</w:t>
      </w:r>
    </w:p>
    <w:p w14:paraId="03A2FBF5" w14:textId="1E23A1A4" w:rsidR="00E95839" w:rsidRPr="00310E33" w:rsidRDefault="00E95839" w:rsidP="00A45C4C">
      <w:pPr>
        <w:spacing w:line="360" w:lineRule="auto"/>
        <w:jc w:val="both"/>
        <w:rPr>
          <w:rFonts w:ascii="Times New Roman" w:eastAsia="Georgia" w:hAnsi="Times New Roman" w:cs="Times New Roman"/>
          <w:sz w:val="28"/>
          <w:szCs w:val="28"/>
          <w:lang w:val="uk-UA"/>
        </w:rPr>
      </w:pPr>
      <w:r w:rsidRPr="00310E33">
        <w:rPr>
          <w:rFonts w:ascii="Times New Roman" w:eastAsia="Georgia" w:hAnsi="Times New Roman" w:cs="Times New Roman"/>
          <w:sz w:val="28"/>
          <w:szCs w:val="28"/>
          <w:lang w:val="uk-UA"/>
        </w:rPr>
        <w:t>Загалом, розвиток ринку землі в Україні вимагає комплексного підходу та ретельного вивчення проблем, що існують , для забезпечення справедливого та ефективного використання цього ресурсу.</w:t>
      </w:r>
    </w:p>
    <w:p w14:paraId="125CF205" w14:textId="77777777" w:rsidR="0085012C" w:rsidRPr="00310E33" w:rsidRDefault="0085012C" w:rsidP="0085012C">
      <w:pPr>
        <w:spacing w:line="360" w:lineRule="auto"/>
        <w:rPr>
          <w:rFonts w:ascii="Times New Roman" w:eastAsia="Georgia" w:hAnsi="Times New Roman" w:cs="Times New Roman"/>
          <w:b/>
          <w:bCs/>
          <w:sz w:val="28"/>
          <w:szCs w:val="28"/>
          <w:lang w:val="uk-UA"/>
        </w:rPr>
      </w:pPr>
    </w:p>
    <w:p w14:paraId="3D303776" w14:textId="12BD76FF" w:rsidR="0074557B" w:rsidRPr="00310E33" w:rsidRDefault="0074557B" w:rsidP="0074557B">
      <w:pPr>
        <w:spacing w:line="360" w:lineRule="auto"/>
        <w:rPr>
          <w:rFonts w:ascii="Times New Roman" w:eastAsia="Georgia" w:hAnsi="Times New Roman" w:cs="Times New Roman"/>
          <w:sz w:val="28"/>
          <w:szCs w:val="28"/>
          <w:lang w:val="uk-UA"/>
        </w:rPr>
        <w:sectPr w:rsidR="0074557B" w:rsidRPr="00310E33" w:rsidSect="00F2066F">
          <w:headerReference w:type="default" r:id="rId15"/>
          <w:pgSz w:w="11906" w:h="16838"/>
          <w:pgMar w:top="1134" w:right="851" w:bottom="1134" w:left="1701" w:header="709" w:footer="709" w:gutter="0"/>
          <w:pgNumType w:start="1"/>
          <w:cols w:space="708"/>
          <w:titlePg/>
          <w:docGrid w:linePitch="360"/>
        </w:sectPr>
      </w:pPr>
    </w:p>
    <w:p w14:paraId="0FF0E795" w14:textId="1836DE20" w:rsidR="00EC14F6" w:rsidRPr="00310E33" w:rsidRDefault="00EC14F6" w:rsidP="007748AB">
      <w:pPr>
        <w:pStyle w:val="ab"/>
        <w:tabs>
          <w:tab w:val="left" w:pos="686"/>
        </w:tabs>
        <w:spacing w:before="16" w:line="235" w:lineRule="auto"/>
        <w:ind w:left="444" w:right="458" w:firstLine="0"/>
      </w:pPr>
    </w:p>
    <w:p w14:paraId="5AB786D6" w14:textId="77777777" w:rsidR="00EC14F6" w:rsidRPr="00310E33" w:rsidRDefault="00EC14F6" w:rsidP="007748AB">
      <w:pPr>
        <w:pStyle w:val="ab"/>
        <w:tabs>
          <w:tab w:val="left" w:pos="691"/>
        </w:tabs>
        <w:spacing w:before="17" w:line="235" w:lineRule="auto"/>
        <w:ind w:left="444" w:right="38" w:firstLine="0"/>
      </w:pPr>
    </w:p>
    <w:p w14:paraId="68A3E7C0" w14:textId="35299D89" w:rsidR="00EC14F6" w:rsidRPr="00310E33" w:rsidRDefault="009C2345" w:rsidP="00B23F88">
      <w:pPr>
        <w:pStyle w:val="a9"/>
        <w:spacing w:line="360" w:lineRule="auto"/>
        <w:ind w:left="0" w:firstLine="0"/>
        <w:rPr>
          <w:rFonts w:ascii="Times New Roman" w:hAnsi="Times New Roman" w:cs="Times New Roman"/>
          <w:sz w:val="28"/>
          <w:szCs w:val="28"/>
        </w:rPr>
      </w:pPr>
      <w:r w:rsidRPr="00310E33">
        <w:rPr>
          <w:rFonts w:ascii="Times New Roman" w:hAnsi="Times New Roman" w:cs="Times New Roman"/>
          <w:sz w:val="28"/>
          <w:szCs w:val="28"/>
        </w:rPr>
        <w:t>СПИСОК ВИКОРИСТАНИХ ДЖЕРЕЛ</w:t>
      </w:r>
    </w:p>
    <w:p w14:paraId="5E2F5706" w14:textId="77777777" w:rsidR="004F5BE8" w:rsidRPr="004F5BE8" w:rsidRDefault="004F5BE8" w:rsidP="004F5BE8">
      <w:pPr>
        <w:pStyle w:val="ab"/>
        <w:widowControl/>
        <w:numPr>
          <w:ilvl w:val="0"/>
          <w:numId w:val="21"/>
        </w:numPr>
        <w:spacing w:line="360" w:lineRule="auto"/>
        <w:ind w:right="567"/>
        <w:contextualSpacing/>
        <w:rPr>
          <w:rFonts w:ascii="Times New Roman" w:hAnsi="Times New Roman" w:cs="Times New Roman"/>
          <w:sz w:val="28"/>
          <w:szCs w:val="24"/>
        </w:rPr>
      </w:pPr>
      <w:proofErr w:type="spellStart"/>
      <w:r w:rsidRPr="004F5BE8">
        <w:rPr>
          <w:rFonts w:ascii="Times New Roman" w:hAnsi="Times New Roman" w:cs="Times New Roman"/>
          <w:sz w:val="28"/>
          <w:szCs w:val="24"/>
        </w:rPr>
        <w:t>Баланюк</w:t>
      </w:r>
      <w:proofErr w:type="spellEnd"/>
      <w:r w:rsidRPr="004F5BE8">
        <w:rPr>
          <w:rFonts w:ascii="Times New Roman" w:hAnsi="Times New Roman" w:cs="Times New Roman"/>
          <w:sz w:val="28"/>
          <w:szCs w:val="24"/>
        </w:rPr>
        <w:t xml:space="preserve"> І.Ф. Реформування в аграрному секторі регіону. – К.: ІАЕ УААН. – 1999. – 270с.</w:t>
      </w:r>
    </w:p>
    <w:p w14:paraId="40120795" w14:textId="7B7FAB92" w:rsidR="009B25C8" w:rsidRPr="00310E33" w:rsidRDefault="009B25C8" w:rsidP="009B25C8">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Бережнa</w:t>
      </w:r>
      <w:proofErr w:type="spellEnd"/>
      <w:r w:rsidRPr="00310E33">
        <w:rPr>
          <w:rFonts w:ascii="Times New Roman" w:hAnsi="Times New Roman" w:cs="Times New Roman"/>
          <w:sz w:val="28"/>
          <w:szCs w:val="24"/>
        </w:rPr>
        <w:t xml:space="preserve"> І. Ю. </w:t>
      </w:r>
      <w:proofErr w:type="spellStart"/>
      <w:r w:rsidRPr="00310E33">
        <w:rPr>
          <w:rFonts w:ascii="Times New Roman" w:hAnsi="Times New Roman" w:cs="Times New Roman"/>
          <w:sz w:val="28"/>
          <w:szCs w:val="24"/>
        </w:rPr>
        <w:t>Інвестиційнa</w:t>
      </w:r>
      <w:proofErr w:type="spellEnd"/>
      <w:r w:rsidRPr="00310E33">
        <w:rPr>
          <w:rFonts w:ascii="Times New Roman" w:hAnsi="Times New Roman" w:cs="Times New Roman"/>
          <w:sz w:val="28"/>
          <w:szCs w:val="24"/>
        </w:rPr>
        <w:t xml:space="preserve"> діяльність </w:t>
      </w:r>
      <w:proofErr w:type="spellStart"/>
      <w:r w:rsidRPr="00310E33">
        <w:rPr>
          <w:rFonts w:ascii="Times New Roman" w:hAnsi="Times New Roman" w:cs="Times New Roman"/>
          <w:sz w:val="28"/>
          <w:szCs w:val="24"/>
        </w:rPr>
        <w:t>Укрaїни</w:t>
      </w:r>
      <w:proofErr w:type="spellEnd"/>
      <w:r w:rsidRPr="00310E33">
        <w:rPr>
          <w:rFonts w:ascii="Times New Roman" w:hAnsi="Times New Roman" w:cs="Times New Roman"/>
          <w:sz w:val="28"/>
          <w:szCs w:val="24"/>
        </w:rPr>
        <w:t xml:space="preserve"> в контексті </w:t>
      </w:r>
      <w:proofErr w:type="spellStart"/>
      <w:r w:rsidRPr="00310E33">
        <w:rPr>
          <w:rFonts w:ascii="Times New Roman" w:hAnsi="Times New Roman" w:cs="Times New Roman"/>
          <w:sz w:val="28"/>
          <w:szCs w:val="24"/>
        </w:rPr>
        <w:t>інтегрaційних</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тa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глобaлізaційних</w:t>
      </w:r>
      <w:proofErr w:type="spellEnd"/>
      <w:r w:rsidRPr="00310E33">
        <w:rPr>
          <w:rFonts w:ascii="Times New Roman" w:hAnsi="Times New Roman" w:cs="Times New Roman"/>
          <w:sz w:val="28"/>
          <w:szCs w:val="24"/>
        </w:rPr>
        <w:t xml:space="preserve"> процесів / І. Ю. </w:t>
      </w:r>
      <w:proofErr w:type="spellStart"/>
      <w:r w:rsidRPr="00310E33">
        <w:rPr>
          <w:rFonts w:ascii="Times New Roman" w:hAnsi="Times New Roman" w:cs="Times New Roman"/>
          <w:sz w:val="28"/>
          <w:szCs w:val="24"/>
        </w:rPr>
        <w:t>Бережнa</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Економікa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тa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держaвa</w:t>
      </w:r>
      <w:proofErr w:type="spellEnd"/>
      <w:r w:rsidRPr="00310E33">
        <w:rPr>
          <w:rFonts w:ascii="Times New Roman" w:hAnsi="Times New Roman" w:cs="Times New Roman"/>
          <w:sz w:val="28"/>
          <w:szCs w:val="24"/>
        </w:rPr>
        <w:t>. - 2011. - №2. - С.50-53.</w:t>
      </w:r>
    </w:p>
    <w:p w14:paraId="427C85B7" w14:textId="77777777" w:rsidR="009B25C8" w:rsidRPr="00310E33" w:rsidRDefault="009B25C8" w:rsidP="009B25C8">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Вдовічен</w:t>
      </w:r>
      <w:proofErr w:type="spellEnd"/>
      <w:r w:rsidRPr="00310E33">
        <w:rPr>
          <w:rFonts w:ascii="Times New Roman" w:hAnsi="Times New Roman" w:cs="Times New Roman"/>
          <w:sz w:val="28"/>
          <w:szCs w:val="24"/>
        </w:rPr>
        <w:t xml:space="preserve"> A. </w:t>
      </w:r>
      <w:proofErr w:type="spellStart"/>
      <w:r w:rsidRPr="00310E33">
        <w:rPr>
          <w:rFonts w:ascii="Times New Roman" w:hAnsi="Times New Roman" w:cs="Times New Roman"/>
          <w:sz w:val="28"/>
          <w:szCs w:val="24"/>
        </w:rPr>
        <w:t>Визнaчення</w:t>
      </w:r>
      <w:proofErr w:type="spellEnd"/>
      <w:r w:rsidRPr="00310E33">
        <w:rPr>
          <w:rFonts w:ascii="Times New Roman" w:hAnsi="Times New Roman" w:cs="Times New Roman"/>
          <w:sz w:val="28"/>
          <w:szCs w:val="24"/>
        </w:rPr>
        <w:t xml:space="preserve"> місця </w:t>
      </w:r>
      <w:proofErr w:type="spellStart"/>
      <w:r w:rsidRPr="00310E33">
        <w:rPr>
          <w:rFonts w:ascii="Times New Roman" w:hAnsi="Times New Roman" w:cs="Times New Roman"/>
          <w:sz w:val="28"/>
          <w:szCs w:val="24"/>
        </w:rPr>
        <w:t>тa</w:t>
      </w:r>
      <w:proofErr w:type="spellEnd"/>
      <w:r w:rsidRPr="00310E33">
        <w:rPr>
          <w:rFonts w:ascii="Times New Roman" w:hAnsi="Times New Roman" w:cs="Times New Roman"/>
          <w:sz w:val="28"/>
          <w:szCs w:val="24"/>
        </w:rPr>
        <w:t xml:space="preserve"> шляхів </w:t>
      </w:r>
      <w:proofErr w:type="spellStart"/>
      <w:r w:rsidRPr="00310E33">
        <w:rPr>
          <w:rFonts w:ascii="Times New Roman" w:hAnsi="Times New Roman" w:cs="Times New Roman"/>
          <w:sz w:val="28"/>
          <w:szCs w:val="24"/>
        </w:rPr>
        <w:t>aктивізaції</w:t>
      </w:r>
      <w:proofErr w:type="spellEnd"/>
      <w:r w:rsidRPr="00310E33">
        <w:rPr>
          <w:rFonts w:ascii="Times New Roman" w:hAnsi="Times New Roman" w:cs="Times New Roman"/>
          <w:sz w:val="28"/>
          <w:szCs w:val="24"/>
        </w:rPr>
        <w:t xml:space="preserve"> інвестиційного </w:t>
      </w:r>
      <w:proofErr w:type="spellStart"/>
      <w:r w:rsidRPr="00310E33">
        <w:rPr>
          <w:rFonts w:ascii="Times New Roman" w:hAnsi="Times New Roman" w:cs="Times New Roman"/>
          <w:sz w:val="28"/>
          <w:szCs w:val="24"/>
        </w:rPr>
        <w:t>потенціaлу</w:t>
      </w:r>
      <w:proofErr w:type="spellEnd"/>
      <w:r w:rsidRPr="00310E33">
        <w:rPr>
          <w:rFonts w:ascii="Times New Roman" w:hAnsi="Times New Roman" w:cs="Times New Roman"/>
          <w:sz w:val="28"/>
          <w:szCs w:val="24"/>
        </w:rPr>
        <w:t xml:space="preserve"> економіки </w:t>
      </w:r>
      <w:proofErr w:type="spellStart"/>
      <w:r w:rsidRPr="00310E33">
        <w:rPr>
          <w:rFonts w:ascii="Times New Roman" w:hAnsi="Times New Roman" w:cs="Times New Roman"/>
          <w:sz w:val="28"/>
          <w:szCs w:val="24"/>
        </w:rPr>
        <w:t>Укрaїни</w:t>
      </w:r>
      <w:proofErr w:type="spellEnd"/>
      <w:r w:rsidRPr="00310E33">
        <w:rPr>
          <w:rFonts w:ascii="Times New Roman" w:hAnsi="Times New Roman" w:cs="Times New Roman"/>
          <w:sz w:val="28"/>
          <w:szCs w:val="24"/>
        </w:rPr>
        <w:t xml:space="preserve"> і </w:t>
      </w:r>
      <w:proofErr w:type="spellStart"/>
      <w:r w:rsidRPr="00310E33">
        <w:rPr>
          <w:rFonts w:ascii="Times New Roman" w:hAnsi="Times New Roman" w:cs="Times New Roman"/>
          <w:sz w:val="28"/>
          <w:szCs w:val="24"/>
        </w:rPr>
        <w:t>міжнaродній</w:t>
      </w:r>
      <w:proofErr w:type="spellEnd"/>
      <w:r w:rsidRPr="00310E33">
        <w:rPr>
          <w:rFonts w:ascii="Times New Roman" w:hAnsi="Times New Roman" w:cs="Times New Roman"/>
          <w:sz w:val="28"/>
          <w:szCs w:val="24"/>
        </w:rPr>
        <w:t xml:space="preserve"> інвестиційній діяльності / A. </w:t>
      </w:r>
      <w:proofErr w:type="spellStart"/>
      <w:r w:rsidRPr="00310E33">
        <w:rPr>
          <w:rFonts w:ascii="Times New Roman" w:hAnsi="Times New Roman" w:cs="Times New Roman"/>
          <w:sz w:val="28"/>
          <w:szCs w:val="24"/>
        </w:rPr>
        <w:t>Вдовічен</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Економікa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Укрaїни</w:t>
      </w:r>
      <w:proofErr w:type="spellEnd"/>
      <w:r w:rsidRPr="00310E33">
        <w:rPr>
          <w:rFonts w:ascii="Times New Roman" w:hAnsi="Times New Roman" w:cs="Times New Roman"/>
          <w:sz w:val="28"/>
          <w:szCs w:val="24"/>
        </w:rPr>
        <w:t xml:space="preserve"> в </w:t>
      </w:r>
      <w:proofErr w:type="spellStart"/>
      <w:r w:rsidRPr="00310E33">
        <w:rPr>
          <w:rFonts w:ascii="Times New Roman" w:hAnsi="Times New Roman" w:cs="Times New Roman"/>
          <w:sz w:val="28"/>
          <w:szCs w:val="24"/>
        </w:rPr>
        <w:t>умовaх</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глобaлізaції</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моногрaфія</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зa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зaг</w:t>
      </w:r>
      <w:proofErr w:type="spellEnd"/>
      <w:r w:rsidRPr="00310E33">
        <w:rPr>
          <w:rFonts w:ascii="Times New Roman" w:hAnsi="Times New Roman" w:cs="Times New Roman"/>
          <w:sz w:val="28"/>
          <w:szCs w:val="24"/>
        </w:rPr>
        <w:t xml:space="preserve">. ред. І. М. Школи, О. В. </w:t>
      </w:r>
      <w:proofErr w:type="spellStart"/>
      <w:r w:rsidRPr="00310E33">
        <w:rPr>
          <w:rFonts w:ascii="Times New Roman" w:hAnsi="Times New Roman" w:cs="Times New Roman"/>
          <w:sz w:val="28"/>
          <w:szCs w:val="24"/>
        </w:rPr>
        <w:t>Бaбінської</w:t>
      </w:r>
      <w:proofErr w:type="spellEnd"/>
      <w:r w:rsidRPr="00310E33">
        <w:rPr>
          <w:rFonts w:ascii="Times New Roman" w:hAnsi="Times New Roman" w:cs="Times New Roman"/>
          <w:sz w:val="28"/>
          <w:szCs w:val="24"/>
        </w:rPr>
        <w:t>]. - Чернівці : Книги - XXI, 2009. - 528 с.</w:t>
      </w:r>
    </w:p>
    <w:p w14:paraId="2C73ABB4" w14:textId="77777777" w:rsidR="009B25C8" w:rsidRPr="00310E33" w:rsidRDefault="009B25C8" w:rsidP="009B25C8">
      <w:pPr>
        <w:numPr>
          <w:ilvl w:val="0"/>
          <w:numId w:val="21"/>
        </w:numPr>
        <w:tabs>
          <w:tab w:val="left" w:pos="705"/>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bCs/>
          <w:sz w:val="28"/>
          <w:szCs w:val="28"/>
        </w:rPr>
        <w:t>Гелеверя</w:t>
      </w:r>
      <w:proofErr w:type="spellEnd"/>
      <w:r w:rsidRPr="00310E33">
        <w:rPr>
          <w:rFonts w:ascii="Times New Roman" w:hAnsi="Times New Roman" w:cs="Times New Roman"/>
          <w:bCs/>
          <w:sz w:val="28"/>
          <w:szCs w:val="28"/>
        </w:rPr>
        <w:t xml:space="preserve"> Є. М., </w:t>
      </w:r>
      <w:proofErr w:type="spellStart"/>
      <w:r w:rsidRPr="00310E33">
        <w:rPr>
          <w:rFonts w:ascii="Times New Roman" w:hAnsi="Times New Roman" w:cs="Times New Roman"/>
          <w:bCs/>
          <w:sz w:val="28"/>
          <w:szCs w:val="28"/>
        </w:rPr>
        <w:t>Сергієнко</w:t>
      </w:r>
      <w:proofErr w:type="spellEnd"/>
      <w:r w:rsidRPr="00310E33">
        <w:rPr>
          <w:rFonts w:ascii="Times New Roman" w:hAnsi="Times New Roman" w:cs="Times New Roman"/>
          <w:bCs/>
          <w:sz w:val="28"/>
          <w:szCs w:val="28"/>
        </w:rPr>
        <w:t xml:space="preserve"> Ю. І. </w:t>
      </w:r>
      <w:proofErr w:type="spellStart"/>
      <w:r w:rsidRPr="00310E33">
        <w:rPr>
          <w:rFonts w:ascii="Times New Roman" w:hAnsi="Times New Roman" w:cs="Times New Roman"/>
          <w:bCs/>
          <w:sz w:val="28"/>
          <w:szCs w:val="28"/>
        </w:rPr>
        <w:t>Інвестиційна</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привабливість</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регіонів</w:t>
      </w:r>
      <w:proofErr w:type="spellEnd"/>
      <w:r w:rsidRPr="00310E33">
        <w:rPr>
          <w:rFonts w:ascii="Times New Roman" w:hAnsi="Times New Roman" w:cs="Times New Roman"/>
          <w:bCs/>
          <w:sz w:val="28"/>
          <w:szCs w:val="28"/>
        </w:rPr>
        <w:t xml:space="preserve"> як основа </w:t>
      </w:r>
      <w:proofErr w:type="spellStart"/>
      <w:r w:rsidRPr="00310E33">
        <w:rPr>
          <w:rFonts w:ascii="Times New Roman" w:hAnsi="Times New Roman" w:cs="Times New Roman"/>
          <w:bCs/>
          <w:sz w:val="28"/>
          <w:szCs w:val="28"/>
        </w:rPr>
        <w:t>сталого</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розвитку</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країни</w:t>
      </w:r>
      <w:proofErr w:type="spellEnd"/>
      <w:r w:rsidRPr="00310E33">
        <w:rPr>
          <w:rFonts w:ascii="Times New Roman" w:hAnsi="Times New Roman" w:cs="Times New Roman"/>
          <w:sz w:val="28"/>
          <w:szCs w:val="28"/>
          <w:lang w:val="uk-UA"/>
        </w:rPr>
        <w:t xml:space="preserve">. // </w:t>
      </w:r>
      <w:r w:rsidRPr="00310E33">
        <w:rPr>
          <w:rFonts w:ascii="Times New Roman" w:hAnsi="Times New Roman" w:cs="Times New Roman"/>
          <w:bCs/>
          <w:sz w:val="28"/>
          <w:szCs w:val="28"/>
        </w:rPr>
        <w:t>БІЗНЕС</w:t>
      </w:r>
      <w:r w:rsidRPr="00310E33">
        <w:rPr>
          <w:rFonts w:ascii="Times New Roman" w:hAnsi="Times New Roman" w:cs="Times New Roman"/>
          <w:sz w:val="28"/>
          <w:szCs w:val="28"/>
        </w:rPr>
        <w:t>ІНФОРМ. 2020. № 4</w:t>
      </w:r>
      <w:r w:rsidRPr="00310E33">
        <w:rPr>
          <w:rFonts w:ascii="Times New Roman" w:hAnsi="Times New Roman" w:cs="Times New Roman"/>
          <w:sz w:val="28"/>
          <w:szCs w:val="28"/>
          <w:lang w:val="uk-UA"/>
        </w:rPr>
        <w:t>.</w:t>
      </w:r>
    </w:p>
    <w:p w14:paraId="26082306" w14:textId="77777777" w:rsidR="009B25C8" w:rsidRPr="00310E33" w:rsidRDefault="009B25C8" w:rsidP="009B25C8">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Годовaнець</w:t>
      </w:r>
      <w:proofErr w:type="spellEnd"/>
      <w:r w:rsidRPr="00310E33">
        <w:rPr>
          <w:rFonts w:ascii="Times New Roman" w:hAnsi="Times New Roman" w:cs="Times New Roman"/>
          <w:sz w:val="28"/>
          <w:szCs w:val="24"/>
        </w:rPr>
        <w:t xml:space="preserve"> О. </w:t>
      </w:r>
      <w:proofErr w:type="spellStart"/>
      <w:r w:rsidRPr="00310E33">
        <w:rPr>
          <w:rFonts w:ascii="Times New Roman" w:hAnsi="Times New Roman" w:cs="Times New Roman"/>
          <w:sz w:val="28"/>
          <w:szCs w:val="24"/>
        </w:rPr>
        <w:t>Подaткове</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регулювaння</w:t>
      </w:r>
      <w:proofErr w:type="spellEnd"/>
      <w:r w:rsidRPr="00310E33">
        <w:rPr>
          <w:rFonts w:ascii="Times New Roman" w:hAnsi="Times New Roman" w:cs="Times New Roman"/>
          <w:sz w:val="28"/>
          <w:szCs w:val="24"/>
        </w:rPr>
        <w:t xml:space="preserve"> інвестиційної діяльності як </w:t>
      </w:r>
      <w:proofErr w:type="spellStart"/>
      <w:r w:rsidRPr="00310E33">
        <w:rPr>
          <w:rFonts w:ascii="Times New Roman" w:hAnsi="Times New Roman" w:cs="Times New Roman"/>
          <w:sz w:val="28"/>
          <w:szCs w:val="24"/>
        </w:rPr>
        <w:t>фaктор</w:t>
      </w:r>
      <w:proofErr w:type="spellEnd"/>
      <w:r w:rsidRPr="00310E33">
        <w:rPr>
          <w:rFonts w:ascii="Times New Roman" w:hAnsi="Times New Roman" w:cs="Times New Roman"/>
          <w:sz w:val="28"/>
          <w:szCs w:val="24"/>
        </w:rPr>
        <w:t xml:space="preserve"> економічного </w:t>
      </w:r>
      <w:proofErr w:type="spellStart"/>
      <w:r w:rsidRPr="00310E33">
        <w:rPr>
          <w:rFonts w:ascii="Times New Roman" w:hAnsi="Times New Roman" w:cs="Times New Roman"/>
          <w:sz w:val="28"/>
          <w:szCs w:val="24"/>
        </w:rPr>
        <w:t>зростaння</w:t>
      </w:r>
      <w:proofErr w:type="spellEnd"/>
      <w:r w:rsidRPr="00310E33">
        <w:rPr>
          <w:rFonts w:ascii="Times New Roman" w:hAnsi="Times New Roman" w:cs="Times New Roman"/>
          <w:sz w:val="28"/>
          <w:szCs w:val="24"/>
        </w:rPr>
        <w:t xml:space="preserve">  / О. </w:t>
      </w:r>
      <w:proofErr w:type="spellStart"/>
      <w:r w:rsidRPr="00310E33">
        <w:rPr>
          <w:rFonts w:ascii="Times New Roman" w:hAnsi="Times New Roman" w:cs="Times New Roman"/>
          <w:sz w:val="28"/>
          <w:szCs w:val="24"/>
        </w:rPr>
        <w:t>Годовaнець</w:t>
      </w:r>
      <w:proofErr w:type="spellEnd"/>
      <w:r w:rsidRPr="00310E33">
        <w:rPr>
          <w:rFonts w:ascii="Times New Roman" w:hAnsi="Times New Roman" w:cs="Times New Roman"/>
          <w:sz w:val="28"/>
          <w:szCs w:val="24"/>
        </w:rPr>
        <w:t xml:space="preserve">, Л. </w:t>
      </w:r>
      <w:proofErr w:type="spellStart"/>
      <w:r w:rsidRPr="00310E33">
        <w:rPr>
          <w:rFonts w:ascii="Times New Roman" w:hAnsi="Times New Roman" w:cs="Times New Roman"/>
          <w:sz w:val="28"/>
          <w:szCs w:val="24"/>
        </w:rPr>
        <w:t>Aбрaмик</w:t>
      </w:r>
      <w:proofErr w:type="spellEnd"/>
      <w:r w:rsidRPr="00310E33">
        <w:rPr>
          <w:rFonts w:ascii="Times New Roman" w:hAnsi="Times New Roman" w:cs="Times New Roman"/>
          <w:sz w:val="28"/>
          <w:szCs w:val="24"/>
        </w:rPr>
        <w:t xml:space="preserve"> // Світ </w:t>
      </w:r>
      <w:proofErr w:type="spellStart"/>
      <w:r w:rsidRPr="00310E33">
        <w:rPr>
          <w:rFonts w:ascii="Times New Roman" w:hAnsi="Times New Roman" w:cs="Times New Roman"/>
          <w:sz w:val="28"/>
          <w:szCs w:val="24"/>
        </w:rPr>
        <w:t>фінaнсів</w:t>
      </w:r>
      <w:proofErr w:type="spellEnd"/>
      <w:r w:rsidRPr="00310E33">
        <w:rPr>
          <w:rFonts w:ascii="Times New Roman" w:hAnsi="Times New Roman" w:cs="Times New Roman"/>
          <w:sz w:val="28"/>
          <w:szCs w:val="24"/>
        </w:rPr>
        <w:t>. - 2011. - №1. - С. 135-143.</w:t>
      </w:r>
    </w:p>
    <w:p w14:paraId="5DE65B97"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Горлачук</w:t>
      </w:r>
      <w:proofErr w:type="spellEnd"/>
      <w:r w:rsidRPr="00310E33">
        <w:rPr>
          <w:rFonts w:ascii="Times New Roman" w:hAnsi="Times New Roman" w:cs="Times New Roman"/>
          <w:sz w:val="28"/>
          <w:szCs w:val="28"/>
          <w:lang w:val="uk-UA"/>
        </w:rPr>
        <w:t xml:space="preserve"> В.В. Управління земельними ресурсами : навчальний посібник. Миколаїв : </w:t>
      </w:r>
      <w:proofErr w:type="spellStart"/>
      <w:r w:rsidRPr="00310E33">
        <w:rPr>
          <w:rFonts w:ascii="Times New Roman" w:hAnsi="Times New Roman" w:cs="Times New Roman"/>
          <w:sz w:val="28"/>
          <w:szCs w:val="28"/>
          <w:lang w:val="uk-UA"/>
        </w:rPr>
        <w:t>НаУКМА</w:t>
      </w:r>
      <w:proofErr w:type="spellEnd"/>
      <w:r w:rsidRPr="00310E33">
        <w:rPr>
          <w:rFonts w:ascii="Times New Roman" w:hAnsi="Times New Roman" w:cs="Times New Roman"/>
          <w:sz w:val="28"/>
          <w:szCs w:val="28"/>
          <w:lang w:val="uk-UA"/>
        </w:rPr>
        <w:t>, 2002. 316 с.</w:t>
      </w:r>
    </w:p>
    <w:p w14:paraId="3BCE1C3E"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Данкевич</w:t>
      </w:r>
      <w:proofErr w:type="spellEnd"/>
      <w:r w:rsidRPr="00310E33">
        <w:rPr>
          <w:rFonts w:ascii="Times New Roman" w:hAnsi="Times New Roman" w:cs="Times New Roman"/>
          <w:sz w:val="28"/>
          <w:szCs w:val="28"/>
          <w:lang w:val="uk-UA"/>
        </w:rPr>
        <w:t xml:space="preserve"> В.Є. Розвиток земельних відносин в умовах глобалізації : монографія. Житомир : О.О. </w:t>
      </w:r>
      <w:proofErr w:type="spellStart"/>
      <w:r w:rsidRPr="00310E33">
        <w:rPr>
          <w:rFonts w:ascii="Times New Roman" w:hAnsi="Times New Roman" w:cs="Times New Roman"/>
          <w:sz w:val="28"/>
          <w:szCs w:val="28"/>
          <w:lang w:val="uk-UA"/>
        </w:rPr>
        <w:t>Євенок</w:t>
      </w:r>
      <w:proofErr w:type="spellEnd"/>
      <w:r w:rsidRPr="00310E33">
        <w:rPr>
          <w:rFonts w:ascii="Times New Roman" w:hAnsi="Times New Roman" w:cs="Times New Roman"/>
          <w:sz w:val="28"/>
          <w:szCs w:val="28"/>
          <w:lang w:val="uk-UA"/>
        </w:rPr>
        <w:t>, 2017. 392 c.</w:t>
      </w:r>
    </w:p>
    <w:p w14:paraId="6E63D322" w14:textId="41E12F79" w:rsidR="009B25C8" w:rsidRPr="00310E33" w:rsidRDefault="009B25C8" w:rsidP="009B25C8">
      <w:pPr>
        <w:numPr>
          <w:ilvl w:val="0"/>
          <w:numId w:val="21"/>
        </w:numPr>
        <w:tabs>
          <w:tab w:val="left" w:pos="705"/>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Денисенко І. Сутність управління земельними ресурсами / І. Денисенко // Економіка природокористування і охорони довкілля. — 2011. — № 2011.</w:t>
      </w:r>
    </w:p>
    <w:p w14:paraId="79CA0CB9"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Дорош О.С. Управління земельними ресурсами на регіональному рівні. Київ : ЦЗРУ, 2004. 142 с.</w:t>
      </w:r>
    </w:p>
    <w:p w14:paraId="0BD4F1A1"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Євтушенко О., </w:t>
      </w:r>
      <w:proofErr w:type="spellStart"/>
      <w:r w:rsidRPr="00310E33">
        <w:rPr>
          <w:rFonts w:ascii="Times New Roman" w:hAnsi="Times New Roman" w:cs="Times New Roman"/>
          <w:sz w:val="28"/>
          <w:szCs w:val="28"/>
          <w:lang w:val="uk-UA"/>
        </w:rPr>
        <w:t>Андріяш</w:t>
      </w:r>
      <w:proofErr w:type="spellEnd"/>
      <w:r w:rsidRPr="00310E33">
        <w:rPr>
          <w:rFonts w:ascii="Times New Roman" w:hAnsi="Times New Roman" w:cs="Times New Roman"/>
          <w:sz w:val="28"/>
          <w:szCs w:val="28"/>
          <w:lang w:val="uk-UA"/>
        </w:rPr>
        <w:t xml:space="preserve"> В., </w:t>
      </w:r>
      <w:proofErr w:type="spellStart"/>
      <w:r w:rsidRPr="00310E33">
        <w:rPr>
          <w:rFonts w:ascii="Times New Roman" w:hAnsi="Times New Roman" w:cs="Times New Roman"/>
          <w:sz w:val="28"/>
          <w:szCs w:val="28"/>
          <w:lang w:val="uk-UA"/>
        </w:rPr>
        <w:t>Лушагіна</w:t>
      </w:r>
      <w:proofErr w:type="spellEnd"/>
      <w:r w:rsidRPr="00310E33">
        <w:rPr>
          <w:rFonts w:ascii="Times New Roman" w:hAnsi="Times New Roman" w:cs="Times New Roman"/>
          <w:sz w:val="28"/>
          <w:szCs w:val="28"/>
          <w:lang w:val="uk-UA"/>
        </w:rPr>
        <w:t xml:space="preserve"> Т., </w:t>
      </w:r>
      <w:proofErr w:type="spellStart"/>
      <w:r w:rsidRPr="00310E33">
        <w:rPr>
          <w:rFonts w:ascii="Times New Roman" w:hAnsi="Times New Roman" w:cs="Times New Roman"/>
          <w:sz w:val="28"/>
          <w:szCs w:val="28"/>
          <w:lang w:val="uk-UA"/>
        </w:rPr>
        <w:t>Лінінська</w:t>
      </w:r>
      <w:proofErr w:type="spellEnd"/>
      <w:r w:rsidRPr="00310E33">
        <w:rPr>
          <w:rFonts w:ascii="Times New Roman" w:hAnsi="Times New Roman" w:cs="Times New Roman"/>
          <w:sz w:val="28"/>
          <w:szCs w:val="28"/>
          <w:lang w:val="uk-UA"/>
        </w:rPr>
        <w:t xml:space="preserve"> О. Проблемні питання щодо планування земель в умовах децентралізації. Публічне управління та регіональний розвиток. № 11. 2021. С. 52–76.</w:t>
      </w:r>
    </w:p>
    <w:p w14:paraId="22B79F3A" w14:textId="77777777" w:rsidR="009B25C8" w:rsidRPr="00310E33" w:rsidRDefault="009B25C8" w:rsidP="009B25C8">
      <w:pPr>
        <w:pStyle w:val="ab"/>
        <w:numPr>
          <w:ilvl w:val="0"/>
          <w:numId w:val="21"/>
        </w:numPr>
        <w:spacing w:line="360" w:lineRule="atLeast"/>
        <w:rPr>
          <w:rFonts w:ascii="Times New Roman" w:hAnsi="Times New Roman" w:cs="Times New Roman"/>
          <w:color w:val="000000"/>
          <w:sz w:val="27"/>
          <w:szCs w:val="27"/>
        </w:rPr>
      </w:pPr>
      <w:r w:rsidRPr="00310E33">
        <w:rPr>
          <w:rFonts w:ascii="Times New Roman" w:hAnsi="Times New Roman" w:cs="Times New Roman"/>
          <w:color w:val="000000"/>
          <w:sz w:val="28"/>
          <w:szCs w:val="28"/>
        </w:rPr>
        <w:t xml:space="preserve">Економічна енциклопедія: У трьох томах. / </w:t>
      </w:r>
      <w:proofErr w:type="spellStart"/>
      <w:r w:rsidRPr="00310E33">
        <w:rPr>
          <w:rFonts w:ascii="Times New Roman" w:hAnsi="Times New Roman" w:cs="Times New Roman"/>
          <w:color w:val="000000"/>
          <w:sz w:val="28"/>
          <w:szCs w:val="28"/>
        </w:rPr>
        <w:t>Редкол</w:t>
      </w:r>
      <w:proofErr w:type="spellEnd"/>
      <w:r w:rsidRPr="00310E33">
        <w:rPr>
          <w:rFonts w:ascii="Times New Roman" w:hAnsi="Times New Roman" w:cs="Times New Roman"/>
          <w:color w:val="000000"/>
          <w:sz w:val="28"/>
          <w:szCs w:val="28"/>
        </w:rPr>
        <w:t>.: відп. ред. С.В. </w:t>
      </w:r>
      <w:proofErr w:type="spellStart"/>
      <w:r w:rsidRPr="00310E33">
        <w:rPr>
          <w:rFonts w:ascii="Times New Roman" w:hAnsi="Times New Roman" w:cs="Times New Roman"/>
          <w:color w:val="000000"/>
          <w:sz w:val="28"/>
          <w:szCs w:val="28"/>
        </w:rPr>
        <w:t>Мочерний</w:t>
      </w:r>
      <w:proofErr w:type="spellEnd"/>
      <w:r w:rsidRPr="00310E33">
        <w:rPr>
          <w:rFonts w:ascii="Times New Roman" w:hAnsi="Times New Roman" w:cs="Times New Roman"/>
          <w:color w:val="000000"/>
          <w:sz w:val="28"/>
          <w:szCs w:val="28"/>
        </w:rPr>
        <w:t xml:space="preserve"> та ін. – К.: Видавничий центр «Академія», 2000 – Т.1 </w:t>
      </w:r>
      <w:r w:rsidRPr="00310E33">
        <w:rPr>
          <w:rFonts w:ascii="Times New Roman" w:hAnsi="Times New Roman" w:cs="Times New Roman"/>
          <w:color w:val="000000"/>
          <w:sz w:val="28"/>
          <w:szCs w:val="28"/>
        </w:rPr>
        <w:lastRenderedPageBreak/>
        <w:t>– 864с.</w:t>
      </w:r>
    </w:p>
    <w:p w14:paraId="7DB57172" w14:textId="77777777" w:rsidR="0033398E" w:rsidRPr="00310E33" w:rsidRDefault="0033398E" w:rsidP="0033398E">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Забуранна</w:t>
      </w:r>
      <w:proofErr w:type="spellEnd"/>
      <w:r w:rsidRPr="00310E33">
        <w:rPr>
          <w:rFonts w:ascii="Times New Roman" w:hAnsi="Times New Roman" w:cs="Times New Roman"/>
          <w:sz w:val="28"/>
          <w:szCs w:val="28"/>
          <w:lang w:val="uk-UA"/>
        </w:rPr>
        <w:t xml:space="preserve"> Л.В., Корнійчук О.О. Методичні підходи до моніторингу стану соціально-економічного розвитку сільських територій. Ефективна економіка. Дніпропетровський державний аграрно-економічний університет, Вид-во ТОВ «ДКС-центр». № 10. 2015. С. 15–25.</w:t>
      </w:r>
    </w:p>
    <w:p w14:paraId="6CA68E22" w14:textId="7D9C7ECB" w:rsidR="0033398E" w:rsidRPr="00310E33" w:rsidRDefault="0033398E" w:rsidP="0033398E">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Інструменти розвитку об’єднаних територіальних громад в умовах децентралізації влади / за </w:t>
      </w:r>
      <w:proofErr w:type="spellStart"/>
      <w:r w:rsidRPr="00310E33">
        <w:rPr>
          <w:rFonts w:ascii="Times New Roman" w:hAnsi="Times New Roman" w:cs="Times New Roman"/>
          <w:sz w:val="28"/>
          <w:szCs w:val="28"/>
          <w:lang w:val="uk-UA"/>
        </w:rPr>
        <w:t>заг</w:t>
      </w:r>
      <w:proofErr w:type="spellEnd"/>
      <w:r w:rsidRPr="00310E33">
        <w:rPr>
          <w:rFonts w:ascii="Times New Roman" w:hAnsi="Times New Roman" w:cs="Times New Roman"/>
          <w:sz w:val="28"/>
          <w:szCs w:val="28"/>
          <w:lang w:val="uk-UA"/>
        </w:rPr>
        <w:t xml:space="preserve">. редакцією доктора з державного управління, професора, заслуженого юриста України В.М. Олуйка. Київ : </w:t>
      </w:r>
      <w:proofErr w:type="spellStart"/>
      <w:r w:rsidRPr="00310E33">
        <w:rPr>
          <w:rFonts w:ascii="Times New Roman" w:hAnsi="Times New Roman" w:cs="Times New Roman"/>
          <w:sz w:val="28"/>
          <w:szCs w:val="28"/>
          <w:lang w:val="uk-UA"/>
        </w:rPr>
        <w:t>Ваіте</w:t>
      </w:r>
      <w:proofErr w:type="spellEnd"/>
      <w:r w:rsidRPr="00310E33">
        <w:rPr>
          <w:rFonts w:ascii="Times New Roman" w:hAnsi="Times New Roman" w:cs="Times New Roman"/>
          <w:sz w:val="28"/>
          <w:szCs w:val="28"/>
          <w:lang w:val="uk-UA"/>
        </w:rPr>
        <w:t>, 2017. 432 с.</w:t>
      </w:r>
    </w:p>
    <w:p w14:paraId="1A95A664" w14:textId="77777777" w:rsidR="009B25C8" w:rsidRPr="00310E33" w:rsidRDefault="009B25C8" w:rsidP="009B25C8">
      <w:pPr>
        <w:numPr>
          <w:ilvl w:val="0"/>
          <w:numId w:val="21"/>
        </w:numPr>
        <w:tabs>
          <w:tab w:val="left" w:pos="705"/>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Комяков</w:t>
      </w:r>
      <w:proofErr w:type="spellEnd"/>
      <w:r w:rsidRPr="00310E33">
        <w:rPr>
          <w:rFonts w:ascii="Times New Roman" w:hAnsi="Times New Roman" w:cs="Times New Roman"/>
          <w:sz w:val="28"/>
          <w:szCs w:val="28"/>
          <w:lang w:val="uk-UA"/>
        </w:rPr>
        <w:t xml:space="preserve"> О.M. Державне регулювання перехідної економіки: </w:t>
      </w:r>
      <w:proofErr w:type="spellStart"/>
      <w:r w:rsidRPr="00310E33">
        <w:rPr>
          <w:rFonts w:ascii="Times New Roman" w:hAnsi="Times New Roman" w:cs="Times New Roman"/>
          <w:sz w:val="28"/>
          <w:szCs w:val="28"/>
          <w:lang w:val="uk-UA"/>
        </w:rPr>
        <w:t>автореф</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дис</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канд.екон</w:t>
      </w:r>
      <w:proofErr w:type="spellEnd"/>
      <w:r w:rsidRPr="00310E33">
        <w:rPr>
          <w:rFonts w:ascii="Times New Roman" w:hAnsi="Times New Roman" w:cs="Times New Roman"/>
          <w:sz w:val="28"/>
          <w:szCs w:val="28"/>
          <w:lang w:val="uk-UA"/>
        </w:rPr>
        <w:t xml:space="preserve">. наук: 08.01.01 / </w:t>
      </w:r>
      <w:proofErr w:type="spellStart"/>
      <w:r w:rsidRPr="00310E33">
        <w:rPr>
          <w:rFonts w:ascii="Times New Roman" w:hAnsi="Times New Roman" w:cs="Times New Roman"/>
          <w:sz w:val="28"/>
          <w:szCs w:val="28"/>
          <w:lang w:val="uk-UA"/>
        </w:rPr>
        <w:t>Комяков</w:t>
      </w:r>
      <w:proofErr w:type="spellEnd"/>
      <w:r w:rsidRPr="00310E33">
        <w:rPr>
          <w:rFonts w:ascii="Times New Roman" w:hAnsi="Times New Roman" w:cs="Times New Roman"/>
          <w:sz w:val="28"/>
          <w:szCs w:val="28"/>
          <w:lang w:val="uk-UA"/>
        </w:rPr>
        <w:t xml:space="preserve"> О.М.; Київ. </w:t>
      </w:r>
      <w:proofErr w:type="spellStart"/>
      <w:r w:rsidRPr="00310E33">
        <w:rPr>
          <w:rFonts w:ascii="Times New Roman" w:hAnsi="Times New Roman" w:cs="Times New Roman"/>
          <w:sz w:val="28"/>
          <w:szCs w:val="28"/>
          <w:lang w:val="uk-UA"/>
        </w:rPr>
        <w:t>нац</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екон</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унıт</w:t>
      </w:r>
      <w:proofErr w:type="spellEnd"/>
      <w:r w:rsidRPr="00310E33">
        <w:rPr>
          <w:rFonts w:ascii="Times New Roman" w:hAnsi="Times New Roman" w:cs="Times New Roman"/>
          <w:sz w:val="28"/>
          <w:szCs w:val="28"/>
          <w:lang w:val="uk-UA"/>
        </w:rPr>
        <w:t>. — К., 2000. — 19 с.</w:t>
      </w:r>
    </w:p>
    <w:p w14:paraId="2BF11F9C"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Корецький M.X. Державне регулювання аграрної сфери у ринковій економіці: </w:t>
      </w:r>
      <w:proofErr w:type="spellStart"/>
      <w:r w:rsidRPr="00310E33">
        <w:rPr>
          <w:rFonts w:ascii="Times New Roman" w:hAnsi="Times New Roman" w:cs="Times New Roman"/>
          <w:sz w:val="28"/>
          <w:szCs w:val="28"/>
          <w:lang w:val="uk-UA"/>
        </w:rPr>
        <w:t>моноı</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графія</w:t>
      </w:r>
      <w:proofErr w:type="spellEnd"/>
      <w:r w:rsidRPr="00310E33">
        <w:rPr>
          <w:rFonts w:ascii="Times New Roman" w:hAnsi="Times New Roman" w:cs="Times New Roman"/>
          <w:sz w:val="28"/>
          <w:szCs w:val="28"/>
          <w:lang w:val="uk-UA"/>
        </w:rPr>
        <w:t xml:space="preserve"> / М.X. Корецький. — К.: УА.ДУ, 2002. — 260 с.</w:t>
      </w:r>
    </w:p>
    <w:p w14:paraId="4588FA85" w14:textId="77777777" w:rsidR="0033398E" w:rsidRPr="00310E33" w:rsidRDefault="0033398E" w:rsidP="0033398E">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Крaвчун</w:t>
      </w:r>
      <w:proofErr w:type="spellEnd"/>
      <w:r w:rsidRPr="00310E33">
        <w:rPr>
          <w:rFonts w:ascii="Times New Roman" w:hAnsi="Times New Roman" w:cs="Times New Roman"/>
          <w:sz w:val="28"/>
          <w:szCs w:val="24"/>
        </w:rPr>
        <w:t xml:space="preserve"> О. С. </w:t>
      </w:r>
      <w:proofErr w:type="spellStart"/>
      <w:r w:rsidRPr="00310E33">
        <w:rPr>
          <w:rFonts w:ascii="Times New Roman" w:hAnsi="Times New Roman" w:cs="Times New Roman"/>
          <w:sz w:val="28"/>
          <w:szCs w:val="24"/>
        </w:rPr>
        <w:t>Мехaнізми</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держaвного</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регулювaння</w:t>
      </w:r>
      <w:proofErr w:type="spellEnd"/>
      <w:r w:rsidRPr="00310E33">
        <w:rPr>
          <w:rFonts w:ascii="Times New Roman" w:hAnsi="Times New Roman" w:cs="Times New Roman"/>
          <w:sz w:val="28"/>
          <w:szCs w:val="24"/>
        </w:rPr>
        <w:t xml:space="preserve"> інвестиційної діяльності в </w:t>
      </w:r>
      <w:proofErr w:type="spellStart"/>
      <w:r w:rsidRPr="00310E33">
        <w:rPr>
          <w:rFonts w:ascii="Times New Roman" w:hAnsi="Times New Roman" w:cs="Times New Roman"/>
          <w:sz w:val="28"/>
          <w:szCs w:val="24"/>
        </w:rPr>
        <w:t>Укрaїні</w:t>
      </w:r>
      <w:proofErr w:type="spellEnd"/>
      <w:r w:rsidRPr="00310E33">
        <w:rPr>
          <w:rFonts w:ascii="Times New Roman" w:hAnsi="Times New Roman" w:cs="Times New Roman"/>
          <w:sz w:val="28"/>
          <w:szCs w:val="24"/>
        </w:rPr>
        <w:t xml:space="preserve"> [Електронний ресурс] / О. С. </w:t>
      </w:r>
      <w:proofErr w:type="spellStart"/>
      <w:r w:rsidRPr="00310E33">
        <w:rPr>
          <w:rFonts w:ascii="Times New Roman" w:hAnsi="Times New Roman" w:cs="Times New Roman"/>
          <w:sz w:val="28"/>
          <w:szCs w:val="24"/>
        </w:rPr>
        <w:t>Крaвчун</w:t>
      </w:r>
      <w:proofErr w:type="spellEnd"/>
      <w:r w:rsidRPr="00310E33">
        <w:rPr>
          <w:rFonts w:ascii="Times New Roman" w:hAnsi="Times New Roman" w:cs="Times New Roman"/>
          <w:sz w:val="28"/>
          <w:szCs w:val="24"/>
        </w:rPr>
        <w:t xml:space="preserve"> // Теорія </w:t>
      </w:r>
      <w:proofErr w:type="spellStart"/>
      <w:r w:rsidRPr="00310E33">
        <w:rPr>
          <w:rFonts w:ascii="Times New Roman" w:hAnsi="Times New Roman" w:cs="Times New Roman"/>
          <w:sz w:val="28"/>
          <w:szCs w:val="24"/>
        </w:rPr>
        <w:t>тa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прaктикa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держaвного</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упрaвління</w:t>
      </w:r>
      <w:proofErr w:type="spellEnd"/>
      <w:r w:rsidRPr="00310E33">
        <w:rPr>
          <w:rFonts w:ascii="Times New Roman" w:hAnsi="Times New Roman" w:cs="Times New Roman"/>
          <w:sz w:val="28"/>
          <w:szCs w:val="24"/>
        </w:rPr>
        <w:t xml:space="preserve">. - 2012. - </w:t>
      </w:r>
      <w:proofErr w:type="spellStart"/>
      <w:r w:rsidRPr="00310E33">
        <w:rPr>
          <w:rFonts w:ascii="Times New Roman" w:hAnsi="Times New Roman" w:cs="Times New Roman"/>
          <w:sz w:val="28"/>
          <w:szCs w:val="24"/>
        </w:rPr>
        <w:t>Вип</w:t>
      </w:r>
      <w:proofErr w:type="spellEnd"/>
      <w:r w:rsidRPr="00310E33">
        <w:rPr>
          <w:rFonts w:ascii="Times New Roman" w:hAnsi="Times New Roman" w:cs="Times New Roman"/>
          <w:sz w:val="28"/>
          <w:szCs w:val="24"/>
        </w:rPr>
        <w:t>. 3. - С. 323-332. - Режим доступу : http://nbuv.gov.ua/UJRN/Tpdu_2012_3_46.</w:t>
      </w:r>
    </w:p>
    <w:p w14:paraId="0F9BEDEF" w14:textId="0A70F292" w:rsidR="00575CCC" w:rsidRPr="00310E33" w:rsidRDefault="008772DA" w:rsidP="002204F8">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Малихін</w:t>
      </w:r>
      <w:proofErr w:type="spellEnd"/>
      <w:r w:rsidRPr="00310E33">
        <w:rPr>
          <w:rFonts w:ascii="Times New Roman" w:hAnsi="Times New Roman" w:cs="Times New Roman"/>
          <w:sz w:val="28"/>
          <w:szCs w:val="28"/>
          <w:lang w:val="uk-UA"/>
        </w:rPr>
        <w:t xml:space="preserve"> Д.М. </w:t>
      </w:r>
      <w:proofErr w:type="spellStart"/>
      <w:r w:rsidRPr="00310E33">
        <w:rPr>
          <w:rFonts w:ascii="Times New Roman" w:hAnsi="Times New Roman" w:cs="Times New Roman"/>
          <w:bCs/>
          <w:sz w:val="28"/>
          <w:szCs w:val="28"/>
        </w:rPr>
        <w:t>Оцінка</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застосування</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механізмів</w:t>
      </w:r>
      <w:proofErr w:type="spellEnd"/>
      <w:r w:rsidRPr="00310E33">
        <w:rPr>
          <w:rFonts w:ascii="Times New Roman" w:hAnsi="Times New Roman" w:cs="Times New Roman"/>
          <w:bCs/>
          <w:sz w:val="28"/>
          <w:szCs w:val="28"/>
        </w:rPr>
        <w:t xml:space="preserve"> державного </w:t>
      </w:r>
      <w:proofErr w:type="spellStart"/>
      <w:r w:rsidRPr="00310E33">
        <w:rPr>
          <w:rFonts w:ascii="Times New Roman" w:hAnsi="Times New Roman" w:cs="Times New Roman"/>
          <w:bCs/>
          <w:sz w:val="28"/>
          <w:szCs w:val="28"/>
        </w:rPr>
        <w:t>регулювання</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земельних</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відносин</w:t>
      </w:r>
      <w:proofErr w:type="spellEnd"/>
      <w:r w:rsidRPr="00310E33">
        <w:rPr>
          <w:rFonts w:ascii="Times New Roman" w:hAnsi="Times New Roman" w:cs="Times New Roman"/>
          <w:bCs/>
          <w:sz w:val="28"/>
          <w:szCs w:val="28"/>
        </w:rPr>
        <w:t xml:space="preserve"> в </w:t>
      </w:r>
      <w:proofErr w:type="spellStart"/>
      <w:r w:rsidRPr="00310E33">
        <w:rPr>
          <w:rFonts w:ascii="Times New Roman" w:hAnsi="Times New Roman" w:cs="Times New Roman"/>
          <w:bCs/>
          <w:sz w:val="28"/>
          <w:szCs w:val="28"/>
        </w:rPr>
        <w:t>Україні</w:t>
      </w:r>
      <w:proofErr w:type="spellEnd"/>
      <w:r w:rsidRPr="00310E33">
        <w:rPr>
          <w:rFonts w:ascii="Times New Roman" w:hAnsi="Times New Roman" w:cs="Times New Roman"/>
          <w:bCs/>
          <w:sz w:val="28"/>
          <w:szCs w:val="28"/>
        </w:rPr>
        <w:t xml:space="preserve"> на </w:t>
      </w:r>
      <w:proofErr w:type="spellStart"/>
      <w:r w:rsidRPr="00310E33">
        <w:rPr>
          <w:rFonts w:ascii="Times New Roman" w:hAnsi="Times New Roman" w:cs="Times New Roman"/>
          <w:bCs/>
          <w:sz w:val="28"/>
          <w:szCs w:val="28"/>
        </w:rPr>
        <w:t>сучасному</w:t>
      </w:r>
      <w:proofErr w:type="spellEnd"/>
      <w:r w:rsidRPr="00310E33">
        <w:rPr>
          <w:rFonts w:ascii="Times New Roman" w:hAnsi="Times New Roman" w:cs="Times New Roman"/>
          <w:bCs/>
          <w:sz w:val="28"/>
          <w:szCs w:val="28"/>
        </w:rPr>
        <w:t xml:space="preserve"> </w:t>
      </w:r>
      <w:proofErr w:type="spellStart"/>
      <w:r w:rsidRPr="00310E33">
        <w:rPr>
          <w:rFonts w:ascii="Times New Roman" w:hAnsi="Times New Roman" w:cs="Times New Roman"/>
          <w:bCs/>
          <w:sz w:val="28"/>
          <w:szCs w:val="28"/>
        </w:rPr>
        <w:t>етапі</w:t>
      </w:r>
      <w:proofErr w:type="spellEnd"/>
      <w:r w:rsidRPr="00310E33">
        <w:rPr>
          <w:rFonts w:ascii="Times New Roman" w:hAnsi="Times New Roman" w:cs="Times New Roman"/>
          <w:bCs/>
          <w:sz w:val="28"/>
          <w:szCs w:val="28"/>
        </w:rPr>
        <w:t xml:space="preserve">. // </w:t>
      </w:r>
      <w:proofErr w:type="spellStart"/>
      <w:r w:rsidRPr="00310E33">
        <w:rPr>
          <w:rFonts w:ascii="Times New Roman" w:hAnsi="Times New Roman" w:cs="Times New Roman"/>
          <w:sz w:val="28"/>
          <w:szCs w:val="28"/>
        </w:rPr>
        <w:t>Електронний</w:t>
      </w:r>
      <w:proofErr w:type="spellEnd"/>
      <w:r w:rsidRPr="00310E33">
        <w:rPr>
          <w:rFonts w:ascii="Times New Roman" w:hAnsi="Times New Roman" w:cs="Times New Roman"/>
          <w:sz w:val="28"/>
          <w:szCs w:val="28"/>
        </w:rPr>
        <w:t xml:space="preserve"> журнал: «</w:t>
      </w:r>
      <w:proofErr w:type="spellStart"/>
      <w:r w:rsidRPr="00310E33">
        <w:rPr>
          <w:rFonts w:ascii="Times New Roman" w:hAnsi="Times New Roman" w:cs="Times New Roman"/>
          <w:sz w:val="28"/>
          <w:szCs w:val="28"/>
        </w:rPr>
        <w:t>Державне</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управління</w:t>
      </w:r>
      <w:proofErr w:type="spellEnd"/>
      <w:r w:rsidRPr="00310E33">
        <w:rPr>
          <w:rFonts w:ascii="Times New Roman" w:hAnsi="Times New Roman" w:cs="Times New Roman"/>
          <w:sz w:val="28"/>
          <w:szCs w:val="28"/>
        </w:rPr>
        <w:t xml:space="preserve">: </w:t>
      </w:r>
      <w:proofErr w:type="spellStart"/>
      <w:r w:rsidRPr="00310E33">
        <w:rPr>
          <w:rFonts w:ascii="Times New Roman" w:hAnsi="Times New Roman" w:cs="Times New Roman"/>
          <w:sz w:val="28"/>
          <w:szCs w:val="28"/>
        </w:rPr>
        <w:t>удосконалення</w:t>
      </w:r>
      <w:proofErr w:type="spellEnd"/>
      <w:r w:rsidRPr="00310E33">
        <w:rPr>
          <w:rFonts w:ascii="Times New Roman" w:hAnsi="Times New Roman" w:cs="Times New Roman"/>
          <w:sz w:val="28"/>
          <w:szCs w:val="28"/>
        </w:rPr>
        <w:t xml:space="preserve"> та </w:t>
      </w:r>
      <w:proofErr w:type="spellStart"/>
      <w:r w:rsidRPr="00310E33">
        <w:rPr>
          <w:rFonts w:ascii="Times New Roman" w:hAnsi="Times New Roman" w:cs="Times New Roman"/>
          <w:sz w:val="28"/>
          <w:szCs w:val="28"/>
        </w:rPr>
        <w:t>розвиток</w:t>
      </w:r>
      <w:proofErr w:type="spellEnd"/>
      <w:r w:rsidRPr="00310E33">
        <w:rPr>
          <w:rFonts w:ascii="Times New Roman" w:hAnsi="Times New Roman" w:cs="Times New Roman"/>
          <w:sz w:val="28"/>
          <w:szCs w:val="28"/>
        </w:rPr>
        <w:t>». 2014. № 11.</w:t>
      </w:r>
      <w:r w:rsidRPr="00310E33">
        <w:rPr>
          <w:rFonts w:ascii="Times New Roman" w:hAnsi="Times New Roman" w:cs="Times New Roman"/>
          <w:sz w:val="28"/>
          <w:szCs w:val="28"/>
          <w:lang w:val="uk-UA"/>
        </w:rPr>
        <w:t xml:space="preserve"> </w:t>
      </w:r>
      <w:r w:rsidR="00575CCC" w:rsidRPr="00310E33">
        <w:rPr>
          <w:rFonts w:ascii="Times New Roman" w:hAnsi="Times New Roman" w:cs="Times New Roman"/>
          <w:sz w:val="28"/>
          <w:szCs w:val="28"/>
          <w:lang w:val="uk-UA"/>
        </w:rPr>
        <w:t>С. 234—240.</w:t>
      </w:r>
    </w:p>
    <w:p w14:paraId="0D1321D7" w14:textId="77777777" w:rsidR="0033398E" w:rsidRPr="00310E33" w:rsidRDefault="0033398E" w:rsidP="0033398E">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Мaйоровa</w:t>
      </w:r>
      <w:proofErr w:type="spellEnd"/>
      <w:r w:rsidRPr="00310E33">
        <w:rPr>
          <w:rFonts w:ascii="Times New Roman" w:hAnsi="Times New Roman" w:cs="Times New Roman"/>
          <w:sz w:val="28"/>
          <w:szCs w:val="24"/>
        </w:rPr>
        <w:t xml:space="preserve"> Т. В. Системний підхід у </w:t>
      </w:r>
      <w:proofErr w:type="spellStart"/>
      <w:r w:rsidRPr="00310E33">
        <w:rPr>
          <w:rFonts w:ascii="Times New Roman" w:hAnsi="Times New Roman" w:cs="Times New Roman"/>
          <w:sz w:val="28"/>
          <w:szCs w:val="24"/>
        </w:rPr>
        <w:t>визнaченні</w:t>
      </w:r>
      <w:proofErr w:type="spellEnd"/>
      <w:r w:rsidRPr="00310E33">
        <w:rPr>
          <w:rFonts w:ascii="Times New Roman" w:hAnsi="Times New Roman" w:cs="Times New Roman"/>
          <w:sz w:val="28"/>
          <w:szCs w:val="24"/>
        </w:rPr>
        <w:t xml:space="preserve"> сутності інвестиційного процесу / Т. В. </w:t>
      </w:r>
      <w:proofErr w:type="spellStart"/>
      <w:r w:rsidRPr="00310E33">
        <w:rPr>
          <w:rFonts w:ascii="Times New Roman" w:hAnsi="Times New Roman" w:cs="Times New Roman"/>
          <w:sz w:val="28"/>
          <w:szCs w:val="24"/>
        </w:rPr>
        <w:t>Мaйоровa</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Фінaнси</w:t>
      </w:r>
      <w:proofErr w:type="spellEnd"/>
      <w:r w:rsidRPr="00310E33">
        <w:rPr>
          <w:rFonts w:ascii="Times New Roman" w:hAnsi="Times New Roman" w:cs="Times New Roman"/>
          <w:sz w:val="28"/>
          <w:szCs w:val="24"/>
        </w:rPr>
        <w:t xml:space="preserve">, облік і </w:t>
      </w:r>
      <w:proofErr w:type="spellStart"/>
      <w:r w:rsidRPr="00310E33">
        <w:rPr>
          <w:rFonts w:ascii="Times New Roman" w:hAnsi="Times New Roman" w:cs="Times New Roman"/>
          <w:sz w:val="28"/>
          <w:szCs w:val="24"/>
        </w:rPr>
        <w:t>aудит</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зб</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нaук</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прaць</w:t>
      </w:r>
      <w:proofErr w:type="spellEnd"/>
      <w:r w:rsidRPr="00310E33">
        <w:rPr>
          <w:rFonts w:ascii="Times New Roman" w:hAnsi="Times New Roman" w:cs="Times New Roman"/>
          <w:sz w:val="28"/>
          <w:szCs w:val="24"/>
        </w:rPr>
        <w:t xml:space="preserve"> / [відп. ред. A. М. Мороз]. - К. : КНЕУ, 2011. - </w:t>
      </w:r>
      <w:proofErr w:type="spellStart"/>
      <w:r w:rsidRPr="00310E33">
        <w:rPr>
          <w:rFonts w:ascii="Times New Roman" w:hAnsi="Times New Roman" w:cs="Times New Roman"/>
          <w:sz w:val="28"/>
          <w:szCs w:val="24"/>
        </w:rPr>
        <w:t>Вип</w:t>
      </w:r>
      <w:proofErr w:type="spellEnd"/>
      <w:r w:rsidRPr="00310E33">
        <w:rPr>
          <w:rFonts w:ascii="Times New Roman" w:hAnsi="Times New Roman" w:cs="Times New Roman"/>
          <w:sz w:val="28"/>
          <w:szCs w:val="24"/>
        </w:rPr>
        <w:t>. 17.1. - С.137-147</w:t>
      </w:r>
    </w:p>
    <w:p w14:paraId="67516FF4" w14:textId="77777777" w:rsidR="0033398E" w:rsidRPr="00310E33" w:rsidRDefault="0033398E" w:rsidP="0033398E">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Малоокий</w:t>
      </w:r>
      <w:proofErr w:type="spellEnd"/>
      <w:r w:rsidRPr="00310E33">
        <w:rPr>
          <w:rFonts w:ascii="Times New Roman" w:hAnsi="Times New Roman" w:cs="Times New Roman"/>
          <w:sz w:val="28"/>
          <w:szCs w:val="28"/>
          <w:lang w:val="uk-UA"/>
        </w:rPr>
        <w:t xml:space="preserve"> В.А. Територіальні аспекти дослідження управління земельними ресурсами територіальних громад. </w:t>
      </w:r>
    </w:p>
    <w:p w14:paraId="05837E3E" w14:textId="77777777" w:rsidR="0033398E" w:rsidRPr="00310E33" w:rsidRDefault="0033398E" w:rsidP="0033398E">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Мірошниченко А.М. Земельне право України : підручник. Київ : </w:t>
      </w:r>
      <w:proofErr w:type="spellStart"/>
      <w:r w:rsidRPr="00310E33">
        <w:rPr>
          <w:rFonts w:ascii="Times New Roman" w:hAnsi="Times New Roman" w:cs="Times New Roman"/>
          <w:sz w:val="28"/>
          <w:szCs w:val="28"/>
          <w:lang w:val="uk-UA"/>
        </w:rPr>
        <w:t>Алерта</w:t>
      </w:r>
      <w:proofErr w:type="spellEnd"/>
      <w:r w:rsidRPr="00310E33">
        <w:rPr>
          <w:rFonts w:ascii="Times New Roman" w:hAnsi="Times New Roman" w:cs="Times New Roman"/>
          <w:sz w:val="28"/>
          <w:szCs w:val="28"/>
          <w:lang w:val="uk-UA"/>
        </w:rPr>
        <w:t>; КНТ; ЦУЛ, 2009. 712 с.</w:t>
      </w:r>
    </w:p>
    <w:p w14:paraId="7CDE42B4" w14:textId="37F0FA58" w:rsidR="009C2345" w:rsidRPr="00310E33" w:rsidRDefault="009C2345" w:rsidP="00E94B4E">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lastRenderedPageBreak/>
        <w:t>Новаковська</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І.О.Економіка</w:t>
      </w:r>
      <w:proofErr w:type="spellEnd"/>
      <w:r w:rsidRPr="00310E33">
        <w:rPr>
          <w:rFonts w:ascii="Times New Roman" w:hAnsi="Times New Roman" w:cs="Times New Roman"/>
          <w:sz w:val="28"/>
          <w:szCs w:val="28"/>
          <w:lang w:val="uk-UA"/>
        </w:rPr>
        <w:t xml:space="preserve"> землекористування: </w:t>
      </w:r>
      <w:proofErr w:type="spellStart"/>
      <w:r w:rsidRPr="00310E33">
        <w:rPr>
          <w:rFonts w:ascii="Times New Roman" w:hAnsi="Times New Roman" w:cs="Times New Roman"/>
          <w:sz w:val="28"/>
          <w:szCs w:val="28"/>
          <w:lang w:val="uk-UA"/>
        </w:rPr>
        <w:t>навч</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посіб</w:t>
      </w:r>
      <w:proofErr w:type="spellEnd"/>
      <w:r w:rsidRPr="00310E33">
        <w:rPr>
          <w:rFonts w:ascii="Times New Roman" w:hAnsi="Times New Roman" w:cs="Times New Roman"/>
          <w:sz w:val="28"/>
          <w:szCs w:val="28"/>
          <w:lang w:val="uk-UA"/>
        </w:rPr>
        <w:t xml:space="preserve">. – К.: </w:t>
      </w:r>
      <w:proofErr w:type="spellStart"/>
      <w:r w:rsidRPr="00310E33">
        <w:rPr>
          <w:rFonts w:ascii="Times New Roman" w:hAnsi="Times New Roman" w:cs="Times New Roman"/>
          <w:sz w:val="28"/>
          <w:szCs w:val="28"/>
          <w:lang w:val="uk-UA"/>
        </w:rPr>
        <w:t>Аграр</w:t>
      </w:r>
      <w:proofErr w:type="spellEnd"/>
      <w:r w:rsidRPr="00310E33">
        <w:rPr>
          <w:rFonts w:ascii="Times New Roman" w:hAnsi="Times New Roman" w:cs="Times New Roman"/>
          <w:sz w:val="28"/>
          <w:szCs w:val="28"/>
          <w:lang w:val="uk-UA"/>
        </w:rPr>
        <w:t>. наука, 2018. – 400 c.</w:t>
      </w:r>
    </w:p>
    <w:p w14:paraId="55703BEA" w14:textId="49DF325C" w:rsidR="00575CCC" w:rsidRPr="00310E33" w:rsidRDefault="00575CCC"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proofErr w:type="spellStart"/>
      <w:r w:rsidRPr="00310E33">
        <w:rPr>
          <w:rFonts w:ascii="Times New Roman" w:hAnsi="Times New Roman" w:cs="Times New Roman"/>
          <w:sz w:val="28"/>
          <w:szCs w:val="28"/>
          <w:lang w:val="uk-UA"/>
        </w:rPr>
        <w:t>Омельчак</w:t>
      </w:r>
      <w:proofErr w:type="spellEnd"/>
      <w:r w:rsidRPr="00310E33">
        <w:rPr>
          <w:rFonts w:ascii="Times New Roman" w:hAnsi="Times New Roman" w:cs="Times New Roman"/>
          <w:sz w:val="28"/>
          <w:szCs w:val="28"/>
          <w:lang w:val="uk-UA"/>
        </w:rPr>
        <w:t xml:space="preserve"> К. Механізми державного регулювання ринку земель: підходи до визначення сутності / К. </w:t>
      </w:r>
      <w:proofErr w:type="spellStart"/>
      <w:r w:rsidRPr="00310E33">
        <w:rPr>
          <w:rFonts w:ascii="Times New Roman" w:hAnsi="Times New Roman" w:cs="Times New Roman"/>
          <w:sz w:val="28"/>
          <w:szCs w:val="28"/>
          <w:lang w:val="uk-UA"/>
        </w:rPr>
        <w:t>Омельчак</w:t>
      </w:r>
      <w:proofErr w:type="spellEnd"/>
      <w:r w:rsidRPr="00310E33">
        <w:rPr>
          <w:rFonts w:ascii="Times New Roman" w:hAnsi="Times New Roman" w:cs="Times New Roman"/>
          <w:sz w:val="28"/>
          <w:szCs w:val="28"/>
          <w:lang w:val="uk-UA"/>
        </w:rPr>
        <w:t xml:space="preserve"> // Державне управління та місцеве самоврядування. — 2016. — </w:t>
      </w:r>
      <w:proofErr w:type="spellStart"/>
      <w:r w:rsidRPr="00310E33">
        <w:rPr>
          <w:rFonts w:ascii="Times New Roman" w:hAnsi="Times New Roman" w:cs="Times New Roman"/>
          <w:sz w:val="28"/>
          <w:szCs w:val="28"/>
          <w:lang w:val="uk-UA"/>
        </w:rPr>
        <w:t>Вип</w:t>
      </w:r>
      <w:proofErr w:type="spellEnd"/>
      <w:r w:rsidRPr="00310E33">
        <w:rPr>
          <w:rFonts w:ascii="Times New Roman" w:hAnsi="Times New Roman" w:cs="Times New Roman"/>
          <w:sz w:val="28"/>
          <w:szCs w:val="28"/>
          <w:lang w:val="uk-UA"/>
        </w:rPr>
        <w:t>. 2. — С. 112—120.</w:t>
      </w:r>
    </w:p>
    <w:p w14:paraId="4DB765FC" w14:textId="6034607D" w:rsidR="00575CCC" w:rsidRPr="00310E33" w:rsidRDefault="00575CCC"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Третяк A.M. Управління земельними ресурсами: </w:t>
      </w:r>
      <w:proofErr w:type="spellStart"/>
      <w:r w:rsidRPr="00310E33">
        <w:rPr>
          <w:rFonts w:ascii="Times New Roman" w:hAnsi="Times New Roman" w:cs="Times New Roman"/>
          <w:sz w:val="28"/>
          <w:szCs w:val="28"/>
          <w:lang w:val="uk-UA"/>
        </w:rPr>
        <w:t>навч</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посіб</w:t>
      </w:r>
      <w:proofErr w:type="spellEnd"/>
      <w:r w:rsidRPr="00310E33">
        <w:rPr>
          <w:rFonts w:ascii="Times New Roman" w:hAnsi="Times New Roman" w:cs="Times New Roman"/>
          <w:sz w:val="28"/>
          <w:szCs w:val="28"/>
          <w:lang w:val="uk-UA"/>
        </w:rPr>
        <w:t xml:space="preserve">. / А.М. Третяк, О.М. Дорош / За ред. проф. А.М. Третяка. — Вінниця: Нова </w:t>
      </w:r>
      <w:proofErr w:type="spellStart"/>
      <w:r w:rsidRPr="00310E33">
        <w:rPr>
          <w:rFonts w:ascii="Times New Roman" w:hAnsi="Times New Roman" w:cs="Times New Roman"/>
          <w:sz w:val="28"/>
          <w:szCs w:val="28"/>
          <w:lang w:val="uk-UA"/>
        </w:rPr>
        <w:t>Кн</w:t>
      </w:r>
      <w:proofErr w:type="spellEnd"/>
      <w:r w:rsidRPr="00310E33">
        <w:rPr>
          <w:rFonts w:ascii="Times New Roman" w:hAnsi="Times New Roman" w:cs="Times New Roman"/>
          <w:sz w:val="28"/>
          <w:szCs w:val="28"/>
          <w:lang w:val="uk-UA"/>
        </w:rPr>
        <w:t>., 2006. — 360 с.</w:t>
      </w:r>
    </w:p>
    <w:p w14:paraId="00813CD1" w14:textId="77777777" w:rsidR="0033398E" w:rsidRPr="00310E33" w:rsidRDefault="0033398E" w:rsidP="0033398E">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Титаренко Т.Г. Поняття та сутність і зміст державної політики регулювання земельних відносин в Україні. Державне управління: удосконалення та розвиток. № 8. 2015. </w:t>
      </w:r>
    </w:p>
    <w:p w14:paraId="5412BE20" w14:textId="77777777" w:rsidR="001B5B2B" w:rsidRPr="00310E33" w:rsidRDefault="001B5B2B" w:rsidP="009B25C8">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Черніковa</w:t>
      </w:r>
      <w:proofErr w:type="spellEnd"/>
      <w:r w:rsidRPr="00310E33">
        <w:rPr>
          <w:rFonts w:ascii="Times New Roman" w:hAnsi="Times New Roman" w:cs="Times New Roman"/>
          <w:sz w:val="28"/>
          <w:szCs w:val="24"/>
        </w:rPr>
        <w:t xml:space="preserve"> О. В. Інвестиційний процес в економіці </w:t>
      </w:r>
      <w:proofErr w:type="spellStart"/>
      <w:r w:rsidRPr="00310E33">
        <w:rPr>
          <w:rFonts w:ascii="Times New Roman" w:hAnsi="Times New Roman" w:cs="Times New Roman"/>
          <w:sz w:val="28"/>
          <w:szCs w:val="24"/>
        </w:rPr>
        <w:t>крaїни</w:t>
      </w:r>
      <w:proofErr w:type="spellEnd"/>
      <w:r w:rsidRPr="00310E33">
        <w:rPr>
          <w:rFonts w:ascii="Times New Roman" w:hAnsi="Times New Roman" w:cs="Times New Roman"/>
          <w:sz w:val="28"/>
          <w:szCs w:val="24"/>
        </w:rPr>
        <w:t xml:space="preserve"> як </w:t>
      </w:r>
      <w:proofErr w:type="spellStart"/>
      <w:r w:rsidRPr="00310E33">
        <w:rPr>
          <w:rFonts w:ascii="Times New Roman" w:hAnsi="Times New Roman" w:cs="Times New Roman"/>
          <w:sz w:val="28"/>
          <w:szCs w:val="24"/>
        </w:rPr>
        <w:t>визнaчaльний</w:t>
      </w:r>
      <w:proofErr w:type="spellEnd"/>
      <w:r w:rsidRPr="00310E33">
        <w:rPr>
          <w:rFonts w:ascii="Times New Roman" w:hAnsi="Times New Roman" w:cs="Times New Roman"/>
          <w:sz w:val="28"/>
          <w:szCs w:val="24"/>
        </w:rPr>
        <w:t xml:space="preserve"> чинник економічного розвитку / О. В. </w:t>
      </w:r>
      <w:proofErr w:type="spellStart"/>
      <w:r w:rsidRPr="00310E33">
        <w:rPr>
          <w:rFonts w:ascii="Times New Roman" w:hAnsi="Times New Roman" w:cs="Times New Roman"/>
          <w:sz w:val="28"/>
          <w:szCs w:val="24"/>
        </w:rPr>
        <w:t>Черніковa</w:t>
      </w:r>
      <w:proofErr w:type="spellEnd"/>
      <w:r w:rsidRPr="00310E33">
        <w:rPr>
          <w:rFonts w:ascii="Times New Roman" w:hAnsi="Times New Roman" w:cs="Times New Roman"/>
          <w:sz w:val="28"/>
          <w:szCs w:val="24"/>
        </w:rPr>
        <w:t xml:space="preserve"> // </w:t>
      </w:r>
      <w:proofErr w:type="spellStart"/>
      <w:r w:rsidRPr="00310E33">
        <w:rPr>
          <w:rFonts w:ascii="Times New Roman" w:hAnsi="Times New Roman" w:cs="Times New Roman"/>
          <w:sz w:val="28"/>
          <w:szCs w:val="24"/>
        </w:rPr>
        <w:t>Aктуaльні</w:t>
      </w:r>
      <w:proofErr w:type="spellEnd"/>
      <w:r w:rsidRPr="00310E33">
        <w:rPr>
          <w:rFonts w:ascii="Times New Roman" w:hAnsi="Times New Roman" w:cs="Times New Roman"/>
          <w:sz w:val="28"/>
          <w:szCs w:val="24"/>
        </w:rPr>
        <w:t xml:space="preserve"> проблеми економіки. - 2010. - №9(111). - С.83-87.</w:t>
      </w:r>
    </w:p>
    <w:p w14:paraId="25B24CD8" w14:textId="62E40948" w:rsidR="001B5B2B" w:rsidRPr="00310E33" w:rsidRDefault="001B5B2B" w:rsidP="009B25C8">
      <w:pPr>
        <w:pStyle w:val="ab"/>
        <w:widowControl/>
        <w:numPr>
          <w:ilvl w:val="0"/>
          <w:numId w:val="21"/>
        </w:numPr>
        <w:autoSpaceDE/>
        <w:autoSpaceDN/>
        <w:spacing w:line="360" w:lineRule="auto"/>
        <w:ind w:right="567"/>
        <w:contextualSpacing/>
        <w:rPr>
          <w:rFonts w:ascii="Times New Roman" w:hAnsi="Times New Roman" w:cs="Times New Roman"/>
          <w:sz w:val="28"/>
          <w:szCs w:val="24"/>
        </w:rPr>
      </w:pPr>
      <w:proofErr w:type="spellStart"/>
      <w:r w:rsidRPr="00310E33">
        <w:rPr>
          <w:rFonts w:ascii="Times New Roman" w:hAnsi="Times New Roman" w:cs="Times New Roman"/>
          <w:sz w:val="28"/>
          <w:szCs w:val="24"/>
        </w:rPr>
        <w:t>Ульянченко</w:t>
      </w:r>
      <w:proofErr w:type="spellEnd"/>
      <w:r w:rsidRPr="00310E33">
        <w:rPr>
          <w:rFonts w:ascii="Times New Roman" w:hAnsi="Times New Roman" w:cs="Times New Roman"/>
          <w:sz w:val="28"/>
          <w:szCs w:val="24"/>
        </w:rPr>
        <w:t xml:space="preserve"> О. В. Інвестиційний процес і його </w:t>
      </w:r>
      <w:proofErr w:type="spellStart"/>
      <w:r w:rsidRPr="00310E33">
        <w:rPr>
          <w:rFonts w:ascii="Times New Roman" w:hAnsi="Times New Roman" w:cs="Times New Roman"/>
          <w:sz w:val="28"/>
          <w:szCs w:val="24"/>
        </w:rPr>
        <w:t>склaдові</w:t>
      </w:r>
      <w:proofErr w:type="spellEnd"/>
      <w:r w:rsidRPr="00310E33">
        <w:rPr>
          <w:rFonts w:ascii="Times New Roman" w:hAnsi="Times New Roman" w:cs="Times New Roman"/>
          <w:sz w:val="28"/>
          <w:szCs w:val="24"/>
        </w:rPr>
        <w:t xml:space="preserve"> елементи [Електронний ресурс] / О. В. </w:t>
      </w:r>
      <w:proofErr w:type="spellStart"/>
      <w:r w:rsidRPr="00310E33">
        <w:rPr>
          <w:rFonts w:ascii="Times New Roman" w:hAnsi="Times New Roman" w:cs="Times New Roman"/>
          <w:sz w:val="28"/>
          <w:szCs w:val="24"/>
        </w:rPr>
        <w:t>Ульянченко</w:t>
      </w:r>
      <w:proofErr w:type="spellEnd"/>
      <w:r w:rsidRPr="00310E33">
        <w:rPr>
          <w:rFonts w:ascii="Times New Roman" w:hAnsi="Times New Roman" w:cs="Times New Roman"/>
          <w:sz w:val="28"/>
          <w:szCs w:val="24"/>
        </w:rPr>
        <w:t xml:space="preserve"> // Електронне </w:t>
      </w:r>
      <w:proofErr w:type="spellStart"/>
      <w:r w:rsidRPr="00310E33">
        <w:rPr>
          <w:rFonts w:ascii="Times New Roman" w:hAnsi="Times New Roman" w:cs="Times New Roman"/>
          <w:sz w:val="28"/>
          <w:szCs w:val="24"/>
        </w:rPr>
        <w:t>нaукове</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фaхове</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видaння</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Ефективнa</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економікa</w:t>
      </w:r>
      <w:proofErr w:type="spellEnd"/>
      <w:r w:rsidRPr="00310E33">
        <w:rPr>
          <w:rFonts w:ascii="Times New Roman" w:hAnsi="Times New Roman" w:cs="Times New Roman"/>
          <w:sz w:val="28"/>
          <w:szCs w:val="24"/>
        </w:rPr>
        <w:t xml:space="preserve">". - Режим доступу : </w:t>
      </w:r>
      <w:hyperlink r:id="rId16" w:history="1">
        <w:r w:rsidR="00B00B27" w:rsidRPr="00310E33">
          <w:rPr>
            <w:rStyle w:val="a4"/>
            <w:rFonts w:ascii="Times New Roman" w:hAnsi="Times New Roman" w:cs="Times New Roman"/>
            <w:sz w:val="28"/>
            <w:szCs w:val="24"/>
          </w:rPr>
          <w:t>http://www.economy.nayka.com.ua/</w:t>
        </w:r>
      </w:hyperlink>
    </w:p>
    <w:p w14:paraId="35D8FE64" w14:textId="77777777" w:rsidR="00B00B27" w:rsidRDefault="00B00B27" w:rsidP="00B00B27">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Управління земельними ресурсами : навчальний посібник / за ред. А.М. Третяка. Вінниця : Нова Книга, 2006. URL: </w:t>
      </w:r>
    </w:p>
    <w:p w14:paraId="1AC31405" w14:textId="6917E4F3" w:rsidR="004F5BE8" w:rsidRDefault="004F5BE8" w:rsidP="004F5BE8">
      <w:pPr>
        <w:pStyle w:val="ab"/>
        <w:numPr>
          <w:ilvl w:val="0"/>
          <w:numId w:val="21"/>
        </w:numPr>
        <w:rPr>
          <w:rFonts w:ascii="Times New Roman" w:eastAsia="Times New Roman" w:hAnsi="Times New Roman" w:cs="Times New Roman"/>
          <w:sz w:val="28"/>
          <w:szCs w:val="28"/>
          <w:lang w:eastAsia="ru-RU"/>
        </w:rPr>
      </w:pPr>
      <w:r w:rsidRPr="004F5BE8">
        <w:rPr>
          <w:rFonts w:ascii="Times New Roman" w:eastAsia="Times New Roman" w:hAnsi="Times New Roman" w:cs="Times New Roman"/>
          <w:sz w:val="28"/>
          <w:szCs w:val="28"/>
          <w:lang w:eastAsia="ru-RU"/>
        </w:rPr>
        <w:t xml:space="preserve">Державний комітет земельних ресурсів України // </w:t>
      </w:r>
      <w:hyperlink r:id="rId17" w:history="1">
        <w:r w:rsidRPr="005F755E">
          <w:rPr>
            <w:rStyle w:val="a4"/>
            <w:rFonts w:ascii="Times New Roman" w:eastAsia="Times New Roman" w:hAnsi="Times New Roman" w:cs="Times New Roman"/>
            <w:sz w:val="28"/>
            <w:szCs w:val="28"/>
            <w:lang w:eastAsia="ru-RU"/>
          </w:rPr>
          <w:t>www.rada.gov.ua</w:t>
        </w:r>
      </w:hyperlink>
    </w:p>
    <w:p w14:paraId="5FE074A9" w14:textId="77777777" w:rsidR="004F5BE8" w:rsidRPr="004F5BE8" w:rsidRDefault="004F5BE8" w:rsidP="004F5BE8">
      <w:pPr>
        <w:pStyle w:val="ab"/>
        <w:ind w:left="360" w:firstLine="0"/>
        <w:rPr>
          <w:rFonts w:ascii="Times New Roman" w:eastAsia="Times New Roman" w:hAnsi="Times New Roman" w:cs="Times New Roman"/>
          <w:sz w:val="28"/>
          <w:szCs w:val="28"/>
          <w:lang w:eastAsia="ru-RU"/>
        </w:rPr>
      </w:pPr>
    </w:p>
    <w:p w14:paraId="1F26D739" w14:textId="321365B5" w:rsidR="002246AA" w:rsidRPr="00310E33" w:rsidRDefault="002246AA"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Основи місцевого самоврядування сільських громад : навчальний посібник / </w:t>
      </w:r>
      <w:proofErr w:type="spellStart"/>
      <w:r w:rsidRPr="00310E33">
        <w:rPr>
          <w:rFonts w:ascii="Times New Roman" w:hAnsi="Times New Roman" w:cs="Times New Roman"/>
          <w:sz w:val="28"/>
          <w:szCs w:val="28"/>
          <w:lang w:val="uk-UA"/>
        </w:rPr>
        <w:t>кол</w:t>
      </w:r>
      <w:proofErr w:type="spellEnd"/>
      <w:r w:rsidRPr="00310E33">
        <w:rPr>
          <w:rFonts w:ascii="Times New Roman" w:hAnsi="Times New Roman" w:cs="Times New Roman"/>
          <w:sz w:val="28"/>
          <w:szCs w:val="28"/>
          <w:lang w:val="uk-UA"/>
        </w:rPr>
        <w:t xml:space="preserve">. </w:t>
      </w:r>
      <w:proofErr w:type="spellStart"/>
      <w:r w:rsidRPr="00310E33">
        <w:rPr>
          <w:rFonts w:ascii="Times New Roman" w:hAnsi="Times New Roman" w:cs="Times New Roman"/>
          <w:sz w:val="28"/>
          <w:szCs w:val="28"/>
          <w:lang w:val="uk-UA"/>
        </w:rPr>
        <w:t>авт</w:t>
      </w:r>
      <w:proofErr w:type="spellEnd"/>
      <w:r w:rsidRPr="00310E33">
        <w:rPr>
          <w:rFonts w:ascii="Times New Roman" w:hAnsi="Times New Roman" w:cs="Times New Roman"/>
          <w:sz w:val="28"/>
          <w:szCs w:val="28"/>
          <w:lang w:val="uk-UA"/>
        </w:rPr>
        <w:t xml:space="preserve">. ; за ред. М.К. </w:t>
      </w:r>
      <w:proofErr w:type="spellStart"/>
      <w:r w:rsidRPr="00310E33">
        <w:rPr>
          <w:rFonts w:ascii="Times New Roman" w:hAnsi="Times New Roman" w:cs="Times New Roman"/>
          <w:sz w:val="28"/>
          <w:szCs w:val="28"/>
          <w:lang w:val="uk-UA"/>
        </w:rPr>
        <w:t>Орлатого</w:t>
      </w:r>
      <w:proofErr w:type="spellEnd"/>
      <w:r w:rsidRPr="00310E33">
        <w:rPr>
          <w:rFonts w:ascii="Times New Roman" w:hAnsi="Times New Roman" w:cs="Times New Roman"/>
          <w:sz w:val="28"/>
          <w:szCs w:val="28"/>
          <w:lang w:val="uk-UA"/>
        </w:rPr>
        <w:t>. Київ : Вид-во НАДУ, 2005. 386 с.</w:t>
      </w:r>
    </w:p>
    <w:p w14:paraId="301B64DF" w14:textId="717995A6" w:rsidR="002246AA" w:rsidRPr="00310E33" w:rsidRDefault="002246AA"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Про охорону земель : Закон України від 19.06.2003 № 962-IV. URL: http://zakon2.rada.gov.ua/laws/show/962215.</w:t>
      </w:r>
    </w:p>
    <w:p w14:paraId="04EA2152" w14:textId="77777777" w:rsidR="00C15600" w:rsidRPr="00310E33" w:rsidRDefault="00C15600" w:rsidP="009B25C8">
      <w:pPr>
        <w:pStyle w:val="ab"/>
        <w:numPr>
          <w:ilvl w:val="0"/>
          <w:numId w:val="21"/>
        </w:numPr>
        <w:spacing w:line="360" w:lineRule="auto"/>
        <w:ind w:right="57"/>
        <w:rPr>
          <w:rFonts w:ascii="Times New Roman" w:eastAsia="Calibri" w:hAnsi="Times New Roman" w:cs="Times New Roman"/>
          <w:sz w:val="28"/>
          <w:szCs w:val="28"/>
        </w:rPr>
      </w:pPr>
      <w:r w:rsidRPr="00310E33">
        <w:rPr>
          <w:rFonts w:ascii="Times New Roman" w:eastAsia="Calibri" w:hAnsi="Times New Roman" w:cs="Times New Roman"/>
          <w:sz w:val="28"/>
          <w:szCs w:val="28"/>
        </w:rPr>
        <w:t>Земельний кодекс України</w:t>
      </w:r>
    </w:p>
    <w:p w14:paraId="250D0655" w14:textId="3FF3D375" w:rsidR="00C15600" w:rsidRPr="00310E33" w:rsidRDefault="00C15600" w:rsidP="009B25C8">
      <w:pPr>
        <w:pStyle w:val="ab"/>
        <w:numPr>
          <w:ilvl w:val="0"/>
          <w:numId w:val="21"/>
        </w:numPr>
        <w:spacing w:line="360" w:lineRule="auto"/>
        <w:ind w:right="57"/>
        <w:rPr>
          <w:rFonts w:ascii="Times New Roman" w:eastAsia="Calibri" w:hAnsi="Times New Roman" w:cs="Times New Roman"/>
          <w:sz w:val="28"/>
          <w:szCs w:val="28"/>
        </w:rPr>
      </w:pPr>
      <w:r w:rsidRPr="00310E33">
        <w:rPr>
          <w:rFonts w:ascii="Times New Roman" w:eastAsia="Calibri" w:hAnsi="Times New Roman" w:cs="Times New Roman"/>
          <w:sz w:val="28"/>
          <w:szCs w:val="28"/>
        </w:rPr>
        <w:t>Конституція України</w:t>
      </w:r>
    </w:p>
    <w:p w14:paraId="3BFDAFB9" w14:textId="76EDAD65" w:rsidR="00C15600" w:rsidRPr="00310E33" w:rsidRDefault="00C15600"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rPr>
        <w:t>Закон України "Про землевпорядкування". Верховна Рада України, 2003.</w:t>
      </w:r>
    </w:p>
    <w:p w14:paraId="11C66F38" w14:textId="5093509A" w:rsidR="002D1B65" w:rsidRPr="00310E33" w:rsidRDefault="002D1B65"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lang w:val="ru-RU"/>
        </w:rPr>
        <w:t xml:space="preserve">Закон </w:t>
      </w:r>
      <w:proofErr w:type="spellStart"/>
      <w:r w:rsidRPr="00310E33">
        <w:rPr>
          <w:rFonts w:ascii="Times New Roman" w:hAnsi="Times New Roman" w:cs="Times New Roman"/>
          <w:sz w:val="28"/>
          <w:szCs w:val="28"/>
          <w:lang w:val="ru-RU"/>
        </w:rPr>
        <w:t>України</w:t>
      </w:r>
      <w:proofErr w:type="spellEnd"/>
      <w:r w:rsidRPr="00310E33">
        <w:rPr>
          <w:rFonts w:ascii="Times New Roman" w:hAnsi="Times New Roman" w:cs="Times New Roman"/>
          <w:sz w:val="28"/>
          <w:szCs w:val="28"/>
          <w:lang w:val="ru-RU"/>
        </w:rPr>
        <w:t xml:space="preserve"> "Про статус </w:t>
      </w:r>
      <w:proofErr w:type="spellStart"/>
      <w:r w:rsidRPr="00310E33">
        <w:rPr>
          <w:rFonts w:ascii="Times New Roman" w:hAnsi="Times New Roman" w:cs="Times New Roman"/>
          <w:sz w:val="28"/>
          <w:szCs w:val="28"/>
          <w:lang w:val="ru-RU"/>
        </w:rPr>
        <w:t>ветеранів</w:t>
      </w:r>
      <w:proofErr w:type="spellEnd"/>
      <w:r w:rsidRPr="00310E33">
        <w:rPr>
          <w:rFonts w:ascii="Times New Roman" w:hAnsi="Times New Roman" w:cs="Times New Roman"/>
          <w:sz w:val="28"/>
          <w:szCs w:val="28"/>
          <w:lang w:val="ru-RU"/>
        </w:rPr>
        <w:t xml:space="preserve"> </w:t>
      </w:r>
      <w:proofErr w:type="spellStart"/>
      <w:r w:rsidRPr="00310E33">
        <w:rPr>
          <w:rFonts w:ascii="Times New Roman" w:hAnsi="Times New Roman" w:cs="Times New Roman"/>
          <w:sz w:val="28"/>
          <w:szCs w:val="28"/>
          <w:lang w:val="ru-RU"/>
        </w:rPr>
        <w:t>війни</w:t>
      </w:r>
      <w:proofErr w:type="spellEnd"/>
      <w:r w:rsidRPr="00310E33">
        <w:rPr>
          <w:rFonts w:ascii="Times New Roman" w:hAnsi="Times New Roman" w:cs="Times New Roman"/>
          <w:sz w:val="28"/>
          <w:szCs w:val="28"/>
          <w:lang w:val="ru-RU"/>
        </w:rPr>
        <w:t xml:space="preserve">, </w:t>
      </w:r>
      <w:proofErr w:type="spellStart"/>
      <w:r w:rsidRPr="00310E33">
        <w:rPr>
          <w:rFonts w:ascii="Times New Roman" w:hAnsi="Times New Roman" w:cs="Times New Roman"/>
          <w:sz w:val="28"/>
          <w:szCs w:val="28"/>
          <w:lang w:val="ru-RU"/>
        </w:rPr>
        <w:t>гарантії</w:t>
      </w:r>
      <w:proofErr w:type="spellEnd"/>
      <w:r w:rsidRPr="00310E33">
        <w:rPr>
          <w:rFonts w:ascii="Times New Roman" w:hAnsi="Times New Roman" w:cs="Times New Roman"/>
          <w:sz w:val="28"/>
          <w:szCs w:val="28"/>
          <w:lang w:val="ru-RU"/>
        </w:rPr>
        <w:t xml:space="preserve"> </w:t>
      </w:r>
      <w:proofErr w:type="spellStart"/>
      <w:r w:rsidRPr="00310E33">
        <w:rPr>
          <w:rFonts w:ascii="Times New Roman" w:hAnsi="Times New Roman" w:cs="Times New Roman"/>
          <w:sz w:val="28"/>
          <w:szCs w:val="28"/>
          <w:lang w:val="ru-RU"/>
        </w:rPr>
        <w:t>їх</w:t>
      </w:r>
      <w:proofErr w:type="spellEnd"/>
      <w:r w:rsidRPr="00310E33">
        <w:rPr>
          <w:rFonts w:ascii="Times New Roman" w:hAnsi="Times New Roman" w:cs="Times New Roman"/>
          <w:sz w:val="28"/>
          <w:szCs w:val="28"/>
          <w:lang w:val="ru-RU"/>
        </w:rPr>
        <w:t xml:space="preserve"> </w:t>
      </w:r>
      <w:proofErr w:type="spellStart"/>
      <w:r w:rsidRPr="00310E33">
        <w:rPr>
          <w:rFonts w:ascii="Times New Roman" w:hAnsi="Times New Roman" w:cs="Times New Roman"/>
          <w:sz w:val="28"/>
          <w:szCs w:val="28"/>
          <w:lang w:val="ru-RU"/>
        </w:rPr>
        <w:t>соціального</w:t>
      </w:r>
      <w:proofErr w:type="spellEnd"/>
      <w:r w:rsidRPr="00310E33">
        <w:rPr>
          <w:rFonts w:ascii="Times New Roman" w:hAnsi="Times New Roman" w:cs="Times New Roman"/>
          <w:sz w:val="28"/>
          <w:szCs w:val="28"/>
          <w:lang w:val="ru-RU"/>
        </w:rPr>
        <w:t xml:space="preserve"> </w:t>
      </w:r>
      <w:proofErr w:type="spellStart"/>
      <w:r w:rsidRPr="00310E33">
        <w:rPr>
          <w:rFonts w:ascii="Times New Roman" w:hAnsi="Times New Roman" w:cs="Times New Roman"/>
          <w:sz w:val="28"/>
          <w:szCs w:val="28"/>
          <w:lang w:val="ru-RU"/>
        </w:rPr>
        <w:t>захисту</w:t>
      </w:r>
      <w:proofErr w:type="spellEnd"/>
      <w:r w:rsidRPr="00310E33">
        <w:rPr>
          <w:rFonts w:ascii="Times New Roman" w:hAnsi="Times New Roman" w:cs="Times New Roman"/>
          <w:sz w:val="28"/>
          <w:szCs w:val="28"/>
          <w:lang w:val="ru-RU"/>
        </w:rPr>
        <w:t>"</w:t>
      </w:r>
    </w:p>
    <w:p w14:paraId="7EF52B5E" w14:textId="534D1D0C" w:rsidR="009B25C8" w:rsidRPr="00185DA2" w:rsidRDefault="009B25C8" w:rsidP="009B25C8">
      <w:pPr>
        <w:pStyle w:val="ab"/>
        <w:widowControl/>
        <w:numPr>
          <w:ilvl w:val="0"/>
          <w:numId w:val="21"/>
        </w:numPr>
        <w:tabs>
          <w:tab w:val="left" w:pos="700"/>
        </w:tabs>
        <w:autoSpaceDE/>
        <w:autoSpaceDN/>
        <w:spacing w:before="1" w:line="360" w:lineRule="auto"/>
        <w:ind w:right="39"/>
        <w:contextualSpacing/>
        <w:rPr>
          <w:rFonts w:ascii="Times New Roman" w:hAnsi="Times New Roman" w:cs="Times New Roman"/>
          <w:sz w:val="28"/>
          <w:szCs w:val="28"/>
        </w:rPr>
      </w:pPr>
      <w:r w:rsidRPr="00310E33">
        <w:rPr>
          <w:rFonts w:ascii="Times New Roman" w:hAnsi="Times New Roman" w:cs="Times New Roman"/>
          <w:sz w:val="28"/>
          <w:szCs w:val="24"/>
        </w:rPr>
        <w:lastRenderedPageBreak/>
        <w:t xml:space="preserve">Про інвестиційну діяльність : </w:t>
      </w:r>
      <w:proofErr w:type="spellStart"/>
      <w:r w:rsidRPr="00310E33">
        <w:rPr>
          <w:rFonts w:ascii="Times New Roman" w:hAnsi="Times New Roman" w:cs="Times New Roman"/>
          <w:sz w:val="28"/>
          <w:szCs w:val="24"/>
        </w:rPr>
        <w:t>Зaкон</w:t>
      </w:r>
      <w:proofErr w:type="spellEnd"/>
      <w:r w:rsidRPr="00310E33">
        <w:rPr>
          <w:rFonts w:ascii="Times New Roman" w:hAnsi="Times New Roman" w:cs="Times New Roman"/>
          <w:sz w:val="28"/>
          <w:szCs w:val="24"/>
        </w:rPr>
        <w:t xml:space="preserve"> </w:t>
      </w:r>
      <w:proofErr w:type="spellStart"/>
      <w:r w:rsidRPr="00310E33">
        <w:rPr>
          <w:rFonts w:ascii="Times New Roman" w:hAnsi="Times New Roman" w:cs="Times New Roman"/>
          <w:sz w:val="28"/>
          <w:szCs w:val="24"/>
        </w:rPr>
        <w:t>Укрaїни</w:t>
      </w:r>
      <w:proofErr w:type="spellEnd"/>
      <w:r w:rsidRPr="00310E33">
        <w:rPr>
          <w:rFonts w:ascii="Times New Roman" w:hAnsi="Times New Roman" w:cs="Times New Roman"/>
          <w:sz w:val="28"/>
          <w:szCs w:val="24"/>
        </w:rPr>
        <w:t xml:space="preserve"> №1560-XII від 18.09.1991р.[Електронний ресурс]. - Режим доступу : </w:t>
      </w:r>
      <w:hyperlink r:id="rId18" w:history="1">
        <w:r w:rsidR="00185DA2" w:rsidRPr="005F755E">
          <w:rPr>
            <w:rStyle w:val="a4"/>
            <w:rFonts w:ascii="Times New Roman" w:hAnsi="Times New Roman" w:cs="Times New Roman"/>
            <w:sz w:val="28"/>
            <w:szCs w:val="24"/>
          </w:rPr>
          <w:t>http://zakon.nau.ua/search/</w:t>
        </w:r>
      </w:hyperlink>
      <w:r w:rsidRPr="00310E33">
        <w:rPr>
          <w:rFonts w:ascii="Times New Roman" w:hAnsi="Times New Roman" w:cs="Times New Roman"/>
          <w:sz w:val="28"/>
          <w:szCs w:val="24"/>
        </w:rPr>
        <w:t>.</w:t>
      </w:r>
    </w:p>
    <w:p w14:paraId="141A55E3"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 xml:space="preserve">Закон України № 3038–VI від 17.02.2011.Про регулювання містобудівної діяльності. </w:t>
      </w:r>
    </w:p>
    <w:p w14:paraId="515DA621" w14:textId="1CB33D55"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Pr>
          <w:rFonts w:ascii="Times New Roman" w:hAnsi="Times New Roman" w:cs="Times New Roman"/>
          <w:sz w:val="28"/>
          <w:szCs w:val="28"/>
        </w:rPr>
        <w:t>З</w:t>
      </w:r>
      <w:r w:rsidRPr="00185DA2">
        <w:rPr>
          <w:rFonts w:ascii="Times New Roman" w:hAnsi="Times New Roman" w:cs="Times New Roman"/>
          <w:sz w:val="28"/>
          <w:szCs w:val="28"/>
        </w:rPr>
        <w:t>акон України: "Про форми власності на землю"</w:t>
      </w:r>
    </w:p>
    <w:p w14:paraId="10BB1077"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"Про колективні сільськогосподарські підприємства"</w:t>
      </w:r>
    </w:p>
    <w:p w14:paraId="73735BDA"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"Про плату за землю",</w:t>
      </w:r>
    </w:p>
    <w:p w14:paraId="2B97A3FF" w14:textId="77777777" w:rsid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"Про внесення змін і доповнень до Закону України "Про селянське (фермерське) господарство"</w:t>
      </w:r>
    </w:p>
    <w:p w14:paraId="737B3364" w14:textId="77777777" w:rsid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"Про приватизацію земельних ділянок"</w:t>
      </w:r>
    </w:p>
    <w:p w14:paraId="151CBA63"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«Про державний земельний кадастр».</w:t>
      </w:r>
    </w:p>
    <w:p w14:paraId="0A271C32"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 xml:space="preserve">Закон України  № 3272-IX «Про внесення змін до деяких законодавчих актів України щодо підвищення ефективності використання земель сільськогосподарського призначення державної власності» . </w:t>
      </w:r>
    </w:p>
    <w:p w14:paraId="19714E6F"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Водний кодекс України</w:t>
      </w:r>
    </w:p>
    <w:p w14:paraId="2ADAA881"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 xml:space="preserve"> Господарський  кодекс України.</w:t>
      </w:r>
    </w:p>
    <w:p w14:paraId="217F2ED6" w14:textId="5A01D18B"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 xml:space="preserve">Закон України «Про оренду землі». </w:t>
      </w:r>
    </w:p>
    <w:p w14:paraId="273496A5" w14:textId="12D0B51D"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України «Про управління об’єктами державної власності»</w:t>
      </w:r>
    </w:p>
    <w:p w14:paraId="2783F5AF"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України «Про ліси»</w:t>
      </w:r>
    </w:p>
    <w:p w14:paraId="0C7507D4"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України «Про охорону навколишнього середовища»</w:t>
      </w:r>
    </w:p>
    <w:p w14:paraId="00BA0DE9" w14:textId="77777777" w:rsidR="00185DA2" w:rsidRP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України «Про державний земельний кадастр»</w:t>
      </w:r>
    </w:p>
    <w:p w14:paraId="7CB45877" w14:textId="77777777" w:rsidR="00185DA2" w:rsidRDefault="00185DA2"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185DA2">
        <w:rPr>
          <w:rFonts w:ascii="Times New Roman" w:hAnsi="Times New Roman" w:cs="Times New Roman"/>
          <w:sz w:val="28"/>
          <w:szCs w:val="28"/>
        </w:rPr>
        <w:t>Закон України «Про землю»</w:t>
      </w:r>
    </w:p>
    <w:p w14:paraId="490FAD7F" w14:textId="4C61A32A" w:rsidR="002A38AD" w:rsidRPr="00185DA2" w:rsidRDefault="002A38AD" w:rsidP="00185DA2">
      <w:pPr>
        <w:pStyle w:val="ab"/>
        <w:widowControl/>
        <w:numPr>
          <w:ilvl w:val="0"/>
          <w:numId w:val="21"/>
        </w:numPr>
        <w:tabs>
          <w:tab w:val="left" w:pos="700"/>
        </w:tabs>
        <w:spacing w:before="1" w:line="360" w:lineRule="auto"/>
        <w:ind w:right="39"/>
        <w:contextualSpacing/>
        <w:rPr>
          <w:rFonts w:ascii="Times New Roman" w:hAnsi="Times New Roman" w:cs="Times New Roman"/>
          <w:sz w:val="28"/>
          <w:szCs w:val="28"/>
        </w:rPr>
      </w:pPr>
      <w:r w:rsidRPr="002A38AD">
        <w:rPr>
          <w:rFonts w:ascii="Times New Roman" w:hAnsi="Times New Roman" w:cs="Times New Roman"/>
          <w:sz w:val="28"/>
          <w:szCs w:val="28"/>
        </w:rPr>
        <w:t>Закон України "Про природно-заповідний фонд України"</w:t>
      </w:r>
    </w:p>
    <w:p w14:paraId="1E8DBB33" w14:textId="77777777" w:rsidR="009B25C8" w:rsidRPr="00310E33" w:rsidRDefault="009B25C8" w:rsidP="009B25C8">
      <w:pPr>
        <w:numPr>
          <w:ilvl w:val="0"/>
          <w:numId w:val="21"/>
        </w:numPr>
        <w:tabs>
          <w:tab w:val="left" w:pos="700"/>
        </w:tabs>
        <w:spacing w:before="1" w:line="360" w:lineRule="auto"/>
        <w:ind w:right="39"/>
        <w:jc w:val="both"/>
        <w:rPr>
          <w:rFonts w:ascii="Times New Roman" w:hAnsi="Times New Roman" w:cs="Times New Roman"/>
          <w:sz w:val="28"/>
          <w:szCs w:val="28"/>
          <w:lang w:val="uk-UA"/>
        </w:rPr>
      </w:pPr>
      <w:r w:rsidRPr="00310E33">
        <w:rPr>
          <w:rFonts w:ascii="Times New Roman" w:hAnsi="Times New Roman" w:cs="Times New Roman"/>
          <w:sz w:val="28"/>
          <w:szCs w:val="28"/>
          <w:lang w:val="uk-UA"/>
        </w:rPr>
        <w:t xml:space="preserve"> Бюджетний кодекс України : Закон України від 8 липня 2010 року № 2456-VI. URL: https://zakon.rada.gov.ua/.</w:t>
      </w:r>
    </w:p>
    <w:p w14:paraId="0E4B2E5E" w14:textId="0BC3E938" w:rsidR="00C15600" w:rsidRPr="00310E33" w:rsidRDefault="00C15600"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rPr>
        <w:t>Право сільськогосподарського землекористування в Україні: теоретичні та практичні аспекти</w:t>
      </w:r>
    </w:p>
    <w:p w14:paraId="79683228" w14:textId="36310017" w:rsidR="00C15600" w:rsidRPr="00310E33" w:rsidRDefault="00C15600"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rPr>
        <w:t xml:space="preserve">Офіційний веб-сайт </w:t>
      </w:r>
      <w:proofErr w:type="spellStart"/>
      <w:r w:rsidRPr="00310E33">
        <w:rPr>
          <w:rFonts w:ascii="Times New Roman" w:hAnsi="Times New Roman" w:cs="Times New Roman"/>
          <w:sz w:val="28"/>
          <w:szCs w:val="28"/>
        </w:rPr>
        <w:t>Держгеокадастру</w:t>
      </w:r>
      <w:proofErr w:type="spellEnd"/>
      <w:r w:rsidRPr="00310E33">
        <w:rPr>
          <w:rFonts w:ascii="Times New Roman" w:hAnsi="Times New Roman" w:cs="Times New Roman"/>
          <w:sz w:val="28"/>
          <w:szCs w:val="28"/>
        </w:rPr>
        <w:t xml:space="preserve"> України - </w:t>
      </w:r>
      <w:bookmarkStart w:id="6" w:name="_Hlk154074992"/>
      <w:r>
        <w:fldChar w:fldCharType="begin"/>
      </w:r>
      <w:r>
        <w:instrText>HYPERLINK "https://land.gov.ua/" \t "_new"</w:instrText>
      </w:r>
      <w:r>
        <w:fldChar w:fldCharType="separate"/>
      </w:r>
      <w:r w:rsidRPr="00310E33">
        <w:rPr>
          <w:rStyle w:val="a4"/>
          <w:rFonts w:ascii="Times New Roman" w:hAnsi="Times New Roman" w:cs="Times New Roman"/>
          <w:sz w:val="28"/>
          <w:szCs w:val="28"/>
        </w:rPr>
        <w:t>https://land.gov.ua/</w:t>
      </w:r>
      <w:r>
        <w:rPr>
          <w:rStyle w:val="a4"/>
          <w:rFonts w:ascii="Times New Roman" w:hAnsi="Times New Roman" w:cs="Times New Roman"/>
          <w:sz w:val="28"/>
          <w:szCs w:val="28"/>
        </w:rPr>
        <w:fldChar w:fldCharType="end"/>
      </w:r>
      <w:bookmarkEnd w:id="6"/>
    </w:p>
    <w:p w14:paraId="4F3A9487" w14:textId="4E972629" w:rsidR="00C15600" w:rsidRPr="00310E33" w:rsidRDefault="00C15600"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rPr>
        <w:t xml:space="preserve">Офіційний веб-сайт Міністерства розвитку економіки, торгівлі та </w:t>
      </w:r>
      <w:r w:rsidRPr="00310E33">
        <w:rPr>
          <w:rFonts w:ascii="Times New Roman" w:hAnsi="Times New Roman" w:cs="Times New Roman"/>
          <w:sz w:val="28"/>
          <w:szCs w:val="28"/>
        </w:rPr>
        <w:lastRenderedPageBreak/>
        <w:t xml:space="preserve">сільського господарства України - </w:t>
      </w:r>
      <w:hyperlink r:id="rId19" w:tgtFrame="_new" w:history="1">
        <w:r w:rsidRPr="00310E33">
          <w:rPr>
            <w:rStyle w:val="a4"/>
            <w:rFonts w:ascii="Times New Roman" w:hAnsi="Times New Roman" w:cs="Times New Roman"/>
            <w:sz w:val="28"/>
            <w:szCs w:val="28"/>
          </w:rPr>
          <w:t>https://www.me.gov.ua/</w:t>
        </w:r>
      </w:hyperlink>
    </w:p>
    <w:p w14:paraId="1560E09A" w14:textId="278827A7" w:rsidR="00C15600" w:rsidRPr="00310E33" w:rsidRDefault="00C15600" w:rsidP="009B25C8">
      <w:pPr>
        <w:pStyle w:val="ab"/>
        <w:numPr>
          <w:ilvl w:val="0"/>
          <w:numId w:val="21"/>
        </w:numPr>
        <w:spacing w:line="360" w:lineRule="auto"/>
        <w:ind w:right="57"/>
        <w:rPr>
          <w:rFonts w:ascii="Times New Roman" w:hAnsi="Times New Roman" w:cs="Times New Roman"/>
          <w:sz w:val="28"/>
          <w:szCs w:val="28"/>
        </w:rPr>
      </w:pPr>
      <w:r w:rsidRPr="00310E33">
        <w:rPr>
          <w:rFonts w:ascii="Times New Roman" w:hAnsi="Times New Roman" w:cs="Times New Roman"/>
          <w:sz w:val="28"/>
          <w:szCs w:val="28"/>
        </w:rPr>
        <w:t xml:space="preserve">Офіційний веб-сайт Всесвітньої банку - </w:t>
      </w:r>
      <w:hyperlink r:id="rId20" w:tgtFrame="_new" w:history="1">
        <w:r w:rsidRPr="00310E33">
          <w:rPr>
            <w:rStyle w:val="a4"/>
            <w:rFonts w:ascii="Times New Roman" w:hAnsi="Times New Roman" w:cs="Times New Roman"/>
            <w:sz w:val="28"/>
            <w:szCs w:val="28"/>
          </w:rPr>
          <w:t>https://www.worldbank.org/</w:t>
        </w:r>
      </w:hyperlink>
    </w:p>
    <w:p w14:paraId="40953A74" w14:textId="13B786BE" w:rsidR="00C15600" w:rsidRPr="00CC2725" w:rsidRDefault="00C15600" w:rsidP="009B25C8">
      <w:pPr>
        <w:pStyle w:val="ab"/>
        <w:numPr>
          <w:ilvl w:val="0"/>
          <w:numId w:val="21"/>
        </w:numPr>
        <w:spacing w:line="360" w:lineRule="auto"/>
        <w:ind w:right="57"/>
        <w:rPr>
          <w:rStyle w:val="a4"/>
          <w:rFonts w:ascii="Times New Roman" w:hAnsi="Times New Roman" w:cs="Times New Roman"/>
          <w:color w:val="auto"/>
          <w:sz w:val="28"/>
          <w:szCs w:val="28"/>
          <w:u w:val="none"/>
        </w:rPr>
      </w:pPr>
      <w:r w:rsidRPr="00310E33">
        <w:rPr>
          <w:rFonts w:ascii="Times New Roman" w:hAnsi="Times New Roman" w:cs="Times New Roman"/>
          <w:sz w:val="28"/>
          <w:szCs w:val="28"/>
        </w:rPr>
        <w:t xml:space="preserve">Моніторинговий інститут розвитку суспільства - </w:t>
      </w:r>
      <w:hyperlink r:id="rId21" w:tgtFrame="_new" w:history="1">
        <w:r w:rsidRPr="00310E33">
          <w:rPr>
            <w:rStyle w:val="a4"/>
            <w:rFonts w:ascii="Times New Roman" w:hAnsi="Times New Roman" w:cs="Times New Roman"/>
            <w:sz w:val="28"/>
            <w:szCs w:val="28"/>
          </w:rPr>
          <w:t>https://www.irds.org.ua/</w:t>
        </w:r>
      </w:hyperlink>
    </w:p>
    <w:p w14:paraId="7DDDC73B" w14:textId="653B2BFC" w:rsidR="00CC2725" w:rsidRDefault="00CC2725" w:rsidP="009B25C8">
      <w:pPr>
        <w:pStyle w:val="ab"/>
        <w:numPr>
          <w:ilvl w:val="0"/>
          <w:numId w:val="21"/>
        </w:num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  Головний сайт агрономів. Електронний ресурс  </w:t>
      </w:r>
      <w:hyperlink r:id="rId22" w:history="1">
        <w:r w:rsidRPr="000576B3">
          <w:rPr>
            <w:rStyle w:val="a4"/>
            <w:rFonts w:ascii="Times New Roman" w:hAnsi="Times New Roman" w:cs="Times New Roman"/>
            <w:sz w:val="28"/>
            <w:szCs w:val="28"/>
          </w:rPr>
          <w:t>https://superagronom.com/news/8942-ukrayina-vhodit-v-top-10-krayin-svitu-za-ploschami-ornih-zemel</w:t>
        </w:r>
      </w:hyperlink>
      <w:r>
        <w:rPr>
          <w:rFonts w:ascii="Times New Roman" w:hAnsi="Times New Roman" w:cs="Times New Roman"/>
          <w:sz w:val="28"/>
          <w:szCs w:val="28"/>
        </w:rPr>
        <w:t xml:space="preserve"> </w:t>
      </w:r>
    </w:p>
    <w:p w14:paraId="42F4461D" w14:textId="7F616860" w:rsidR="00CC2725" w:rsidRDefault="00390EA2" w:rsidP="009B25C8">
      <w:pPr>
        <w:pStyle w:val="ab"/>
        <w:numPr>
          <w:ilvl w:val="0"/>
          <w:numId w:val="21"/>
        </w:numPr>
        <w:spacing w:line="360" w:lineRule="auto"/>
        <w:ind w:right="57"/>
        <w:rPr>
          <w:rFonts w:ascii="Times New Roman" w:hAnsi="Times New Roman" w:cs="Times New Roman"/>
          <w:sz w:val="28"/>
          <w:szCs w:val="28"/>
        </w:rPr>
      </w:pPr>
      <w:r>
        <w:rPr>
          <w:rFonts w:ascii="Times New Roman" w:hAnsi="Times New Roman" w:cs="Times New Roman"/>
          <w:sz w:val="28"/>
          <w:szCs w:val="28"/>
        </w:rPr>
        <w:t>Державний сайт України Урядовий портал  .Земельна Реформа.</w:t>
      </w:r>
      <w:r w:rsidRPr="00390EA2">
        <w:t xml:space="preserve"> </w:t>
      </w:r>
      <w:hyperlink r:id="rId23" w:history="1">
        <w:r w:rsidRPr="000576B3">
          <w:rPr>
            <w:rStyle w:val="a4"/>
            <w:rFonts w:ascii="Times New Roman" w:hAnsi="Times New Roman" w:cs="Times New Roman"/>
            <w:sz w:val="28"/>
            <w:szCs w:val="28"/>
          </w:rPr>
          <w:t>https://.</w:t>
        </w:r>
        <w:r w:rsidRPr="000576B3">
          <w:rPr>
            <w:rStyle w:val="a4"/>
            <w:rFonts w:ascii="Times New Roman" w:hAnsi="Times New Roman" w:cs="Times New Roman"/>
            <w:sz w:val="28"/>
            <w:szCs w:val="28"/>
            <w:lang w:val="en-US"/>
          </w:rPr>
          <w:t>kmu.</w:t>
        </w:r>
        <w:r w:rsidRPr="000576B3">
          <w:rPr>
            <w:rStyle w:val="a4"/>
            <w:rFonts w:ascii="Times New Roman" w:hAnsi="Times New Roman" w:cs="Times New Roman"/>
            <w:sz w:val="28"/>
            <w:szCs w:val="28"/>
          </w:rPr>
          <w:t>gov.ua/</w:t>
        </w:r>
      </w:hyperlink>
      <w:r>
        <w:rPr>
          <w:rFonts w:ascii="Times New Roman" w:hAnsi="Times New Roman" w:cs="Times New Roman"/>
          <w:sz w:val="28"/>
          <w:szCs w:val="28"/>
        </w:rPr>
        <w:t xml:space="preserve"> </w:t>
      </w:r>
    </w:p>
    <w:p w14:paraId="3B5E20FE" w14:textId="58D7FB08" w:rsidR="00390EA2" w:rsidRPr="007A3509" w:rsidRDefault="00B90C24" w:rsidP="00674110">
      <w:pPr>
        <w:pStyle w:val="ab"/>
        <w:numPr>
          <w:ilvl w:val="0"/>
          <w:numId w:val="21"/>
        </w:numPr>
        <w:spacing w:line="360" w:lineRule="auto"/>
        <w:ind w:right="57"/>
        <w:rPr>
          <w:rFonts w:ascii="Times New Roman" w:hAnsi="Times New Roman" w:cs="Times New Roman"/>
          <w:sz w:val="28"/>
          <w:szCs w:val="28"/>
        </w:rPr>
      </w:pPr>
      <w:r w:rsidRPr="00B90C24">
        <w:rPr>
          <w:rFonts w:ascii="Times New Roman" w:hAnsi="Times New Roman" w:cs="Times New Roman"/>
          <w:sz w:val="28"/>
          <w:szCs w:val="28"/>
          <w:lang w:val="ru-RU"/>
        </w:rPr>
        <w:t xml:space="preserve"> </w:t>
      </w:r>
      <w:r w:rsidRPr="00B90C24">
        <w:rPr>
          <w:rFonts w:ascii="Times New Roman" w:hAnsi="Times New Roman" w:cs="Times New Roman"/>
          <w:sz w:val="28"/>
          <w:szCs w:val="28"/>
        </w:rPr>
        <w:t>Указ президента України №</w:t>
      </w:r>
      <w:r w:rsidRPr="00B90C24">
        <w:rPr>
          <w:rFonts w:ascii="Times New Roman" w:hAnsi="Times New Roman" w:cs="Times New Roman"/>
          <w:sz w:val="28"/>
          <w:szCs w:val="28"/>
          <w:lang w:val="ru-RU"/>
        </w:rPr>
        <w:t xml:space="preserve">1529/99 </w:t>
      </w:r>
      <w:proofErr w:type="spellStart"/>
      <w:r w:rsidRPr="00B90C24">
        <w:rPr>
          <w:rFonts w:ascii="Times New Roman" w:hAnsi="Times New Roman" w:cs="Times New Roman"/>
          <w:sz w:val="28"/>
          <w:szCs w:val="28"/>
          <w:lang w:val="ru-RU"/>
        </w:rPr>
        <w:t>від</w:t>
      </w:r>
      <w:proofErr w:type="spellEnd"/>
      <w:r w:rsidRPr="00B90C24">
        <w:rPr>
          <w:rFonts w:ascii="Times New Roman" w:hAnsi="Times New Roman" w:cs="Times New Roman"/>
          <w:sz w:val="28"/>
          <w:szCs w:val="28"/>
          <w:lang w:val="ru-RU"/>
        </w:rPr>
        <w:t xml:space="preserve"> 1999 року </w:t>
      </w:r>
      <w:r>
        <w:rPr>
          <w:rFonts w:ascii="Times New Roman" w:hAnsi="Times New Roman" w:cs="Times New Roman"/>
          <w:sz w:val="28"/>
          <w:szCs w:val="28"/>
          <w:lang w:val="ru-RU"/>
        </w:rPr>
        <w:t>«</w:t>
      </w:r>
      <w:r w:rsidRPr="00B90C24">
        <w:rPr>
          <w:rFonts w:ascii="Times New Roman" w:hAnsi="Times New Roman" w:cs="Times New Roman"/>
          <w:sz w:val="28"/>
          <w:szCs w:val="28"/>
          <w:lang w:val="ru-RU"/>
        </w:rPr>
        <w:t xml:space="preserve"> Про </w:t>
      </w:r>
      <w:proofErr w:type="spellStart"/>
      <w:r w:rsidRPr="00B90C24">
        <w:rPr>
          <w:rFonts w:ascii="Times New Roman" w:hAnsi="Times New Roman" w:cs="Times New Roman"/>
          <w:sz w:val="28"/>
          <w:szCs w:val="28"/>
          <w:lang w:val="ru-RU"/>
        </w:rPr>
        <w:t>невідкладні</w:t>
      </w:r>
      <w:proofErr w:type="spellEnd"/>
      <w:r w:rsidRPr="00B90C24">
        <w:rPr>
          <w:rFonts w:ascii="Times New Roman" w:hAnsi="Times New Roman" w:cs="Times New Roman"/>
          <w:sz w:val="28"/>
          <w:szCs w:val="28"/>
          <w:lang w:val="ru-RU"/>
        </w:rPr>
        <w:t xml:space="preserve"> заходи </w:t>
      </w:r>
      <w:proofErr w:type="spellStart"/>
      <w:r w:rsidRPr="00B90C24">
        <w:rPr>
          <w:rFonts w:ascii="Times New Roman" w:hAnsi="Times New Roman" w:cs="Times New Roman"/>
          <w:sz w:val="28"/>
          <w:szCs w:val="28"/>
          <w:lang w:val="ru-RU"/>
        </w:rPr>
        <w:t>щодо</w:t>
      </w:r>
      <w:proofErr w:type="spellEnd"/>
      <w:r w:rsidRPr="00B90C24">
        <w:rPr>
          <w:rFonts w:ascii="Times New Roman" w:hAnsi="Times New Roman" w:cs="Times New Roman"/>
          <w:sz w:val="28"/>
          <w:szCs w:val="28"/>
          <w:lang w:val="ru-RU"/>
        </w:rPr>
        <w:t xml:space="preserve"> </w:t>
      </w:r>
      <w:proofErr w:type="spellStart"/>
      <w:r w:rsidRPr="00B90C24">
        <w:rPr>
          <w:rFonts w:ascii="Times New Roman" w:hAnsi="Times New Roman" w:cs="Times New Roman"/>
          <w:sz w:val="28"/>
          <w:szCs w:val="28"/>
          <w:lang w:val="ru-RU"/>
        </w:rPr>
        <w:t>прискорення</w:t>
      </w:r>
      <w:proofErr w:type="spellEnd"/>
      <w:r w:rsidRPr="00B90C24">
        <w:rPr>
          <w:rFonts w:ascii="Times New Roman" w:hAnsi="Times New Roman" w:cs="Times New Roman"/>
          <w:sz w:val="28"/>
          <w:szCs w:val="28"/>
          <w:lang w:val="ru-RU"/>
        </w:rPr>
        <w:t xml:space="preserve">  </w:t>
      </w:r>
      <w:proofErr w:type="spellStart"/>
      <w:r w:rsidRPr="00B90C24">
        <w:rPr>
          <w:rFonts w:ascii="Times New Roman" w:hAnsi="Times New Roman" w:cs="Times New Roman"/>
          <w:sz w:val="28"/>
          <w:szCs w:val="28"/>
          <w:lang w:val="ru-RU"/>
        </w:rPr>
        <w:t>реформування</w:t>
      </w:r>
      <w:proofErr w:type="spellEnd"/>
      <w:r w:rsidRPr="00B90C24">
        <w:rPr>
          <w:rFonts w:ascii="Times New Roman" w:hAnsi="Times New Roman" w:cs="Times New Roman"/>
          <w:sz w:val="28"/>
          <w:szCs w:val="28"/>
          <w:lang w:val="ru-RU"/>
        </w:rPr>
        <w:t xml:space="preserve"> аграрного сектора </w:t>
      </w:r>
      <w:proofErr w:type="spellStart"/>
      <w:r w:rsidRPr="00B90C24">
        <w:rPr>
          <w:rFonts w:ascii="Times New Roman" w:hAnsi="Times New Roman" w:cs="Times New Roman"/>
          <w:sz w:val="28"/>
          <w:szCs w:val="28"/>
          <w:lang w:val="ru-RU"/>
        </w:rPr>
        <w:t>економіки</w:t>
      </w:r>
      <w:proofErr w:type="spellEnd"/>
      <w:r>
        <w:rPr>
          <w:rFonts w:ascii="Times New Roman" w:hAnsi="Times New Roman" w:cs="Times New Roman"/>
          <w:sz w:val="28"/>
          <w:szCs w:val="28"/>
          <w:lang w:val="ru-RU"/>
        </w:rPr>
        <w:t>»</w:t>
      </w:r>
    </w:p>
    <w:p w14:paraId="7D9A8D76" w14:textId="0C13EADC" w:rsidR="007A3509" w:rsidRDefault="007A3509" w:rsidP="00112136">
      <w:pPr>
        <w:pStyle w:val="ab"/>
        <w:numPr>
          <w:ilvl w:val="0"/>
          <w:numId w:val="21"/>
        </w:numPr>
        <w:spacing w:line="360" w:lineRule="auto"/>
        <w:ind w:right="57"/>
        <w:rPr>
          <w:rFonts w:ascii="Times New Roman" w:hAnsi="Times New Roman" w:cs="Times New Roman"/>
          <w:sz w:val="28"/>
          <w:szCs w:val="28"/>
        </w:rPr>
      </w:pPr>
      <w:r w:rsidRPr="00B62A82">
        <w:rPr>
          <w:rFonts w:ascii="Times New Roman" w:hAnsi="Times New Roman" w:cs="Times New Roman"/>
          <w:sz w:val="28"/>
          <w:szCs w:val="28"/>
        </w:rPr>
        <w:t xml:space="preserve"> </w:t>
      </w:r>
      <w:r w:rsidR="00185DA2" w:rsidRPr="007A3509">
        <w:rPr>
          <w:rFonts w:ascii="Times New Roman" w:hAnsi="Times New Roman" w:cs="Times New Roman"/>
          <w:sz w:val="28"/>
          <w:szCs w:val="28"/>
        </w:rPr>
        <w:t xml:space="preserve">Система земельного адміністрування: основи сучасної теорії : </w:t>
      </w:r>
      <w:proofErr w:type="spellStart"/>
      <w:r w:rsidR="00185DA2" w:rsidRPr="007A3509">
        <w:rPr>
          <w:rFonts w:ascii="Times New Roman" w:hAnsi="Times New Roman" w:cs="Times New Roman"/>
          <w:sz w:val="28"/>
          <w:szCs w:val="28"/>
        </w:rPr>
        <w:t>навч</w:t>
      </w:r>
      <w:proofErr w:type="spellEnd"/>
      <w:r w:rsidR="00185DA2" w:rsidRPr="007A3509">
        <w:rPr>
          <w:rFonts w:ascii="Times New Roman" w:hAnsi="Times New Roman" w:cs="Times New Roman"/>
          <w:sz w:val="28"/>
          <w:szCs w:val="28"/>
        </w:rPr>
        <w:t xml:space="preserve">. посібник / В. Д. </w:t>
      </w:r>
      <w:proofErr w:type="spellStart"/>
      <w:r w:rsidR="00185DA2" w:rsidRPr="007A3509">
        <w:rPr>
          <w:rFonts w:ascii="Times New Roman" w:hAnsi="Times New Roman" w:cs="Times New Roman"/>
          <w:sz w:val="28"/>
          <w:szCs w:val="28"/>
        </w:rPr>
        <w:t>Шипулін</w:t>
      </w:r>
      <w:proofErr w:type="spellEnd"/>
      <w:r w:rsidR="00185DA2" w:rsidRPr="007A3509">
        <w:rPr>
          <w:rFonts w:ascii="Times New Roman" w:hAnsi="Times New Roman" w:cs="Times New Roman"/>
          <w:sz w:val="28"/>
          <w:szCs w:val="28"/>
        </w:rPr>
        <w:t xml:space="preserve"> ; Харків. </w:t>
      </w:r>
      <w:proofErr w:type="spellStart"/>
      <w:r w:rsidR="00185DA2" w:rsidRPr="007A3509">
        <w:rPr>
          <w:rFonts w:ascii="Times New Roman" w:hAnsi="Times New Roman" w:cs="Times New Roman"/>
          <w:sz w:val="28"/>
          <w:szCs w:val="28"/>
        </w:rPr>
        <w:t>нац</w:t>
      </w:r>
      <w:proofErr w:type="spellEnd"/>
      <w:r w:rsidR="00185DA2" w:rsidRPr="007A3509">
        <w:rPr>
          <w:rFonts w:ascii="Times New Roman" w:hAnsi="Times New Roman" w:cs="Times New Roman"/>
          <w:sz w:val="28"/>
          <w:szCs w:val="28"/>
        </w:rPr>
        <w:t xml:space="preserve">. ун-т </w:t>
      </w:r>
      <w:proofErr w:type="spellStart"/>
      <w:r w:rsidR="00185DA2" w:rsidRPr="007A3509">
        <w:rPr>
          <w:rFonts w:ascii="Times New Roman" w:hAnsi="Times New Roman" w:cs="Times New Roman"/>
          <w:sz w:val="28"/>
          <w:szCs w:val="28"/>
        </w:rPr>
        <w:t>міськ</w:t>
      </w:r>
      <w:proofErr w:type="spellEnd"/>
      <w:r w:rsidR="00185DA2" w:rsidRPr="007A3509">
        <w:rPr>
          <w:rFonts w:ascii="Times New Roman" w:hAnsi="Times New Roman" w:cs="Times New Roman"/>
          <w:sz w:val="28"/>
          <w:szCs w:val="28"/>
        </w:rPr>
        <w:t xml:space="preserve">. госп-ва ім. </w:t>
      </w:r>
      <w:r w:rsidR="00185DA2" w:rsidRPr="007A3509">
        <w:rPr>
          <w:rFonts w:ascii="Times New Roman" w:hAnsi="Times New Roman" w:cs="Times New Roman"/>
          <w:sz w:val="28"/>
          <w:szCs w:val="28"/>
          <w:lang w:val="ru-RU"/>
        </w:rPr>
        <w:t xml:space="preserve">О. М. Бекетова. – </w:t>
      </w:r>
      <w:proofErr w:type="spellStart"/>
      <w:r w:rsidR="00185DA2" w:rsidRPr="007A3509">
        <w:rPr>
          <w:rFonts w:ascii="Times New Roman" w:hAnsi="Times New Roman" w:cs="Times New Roman"/>
          <w:sz w:val="28"/>
          <w:szCs w:val="28"/>
          <w:lang w:val="ru-RU"/>
        </w:rPr>
        <w:t>Харків</w:t>
      </w:r>
      <w:proofErr w:type="spellEnd"/>
      <w:r w:rsidR="00185DA2" w:rsidRPr="007A3509">
        <w:rPr>
          <w:rFonts w:ascii="Times New Roman" w:hAnsi="Times New Roman" w:cs="Times New Roman"/>
          <w:sz w:val="28"/>
          <w:szCs w:val="28"/>
          <w:lang w:val="ru-RU"/>
        </w:rPr>
        <w:t xml:space="preserve"> : ХНУМГ </w:t>
      </w:r>
      <w:proofErr w:type="spellStart"/>
      <w:r w:rsidR="00185DA2" w:rsidRPr="007A3509">
        <w:rPr>
          <w:rFonts w:ascii="Times New Roman" w:hAnsi="Times New Roman" w:cs="Times New Roman"/>
          <w:sz w:val="28"/>
          <w:szCs w:val="28"/>
          <w:lang w:val="ru-RU"/>
        </w:rPr>
        <w:t>ім</w:t>
      </w:r>
      <w:proofErr w:type="spellEnd"/>
      <w:r w:rsidR="00185DA2" w:rsidRPr="007A3509">
        <w:rPr>
          <w:rFonts w:ascii="Times New Roman" w:hAnsi="Times New Roman" w:cs="Times New Roman"/>
          <w:sz w:val="28"/>
          <w:szCs w:val="28"/>
          <w:lang w:val="ru-RU"/>
        </w:rPr>
        <w:t>. О. М. Бекетова, 2016. – 220 с.</w:t>
      </w:r>
    </w:p>
    <w:p w14:paraId="16E467E3" w14:textId="66D8DFFD" w:rsidR="00575CCC" w:rsidRDefault="00135A6F" w:rsidP="00681B67">
      <w:pPr>
        <w:pStyle w:val="ab"/>
        <w:numPr>
          <w:ilvl w:val="0"/>
          <w:numId w:val="21"/>
        </w:numPr>
        <w:tabs>
          <w:tab w:val="left" w:pos="705"/>
        </w:tabs>
        <w:spacing w:before="1" w:line="360" w:lineRule="auto"/>
        <w:ind w:right="39"/>
        <w:rPr>
          <w:rFonts w:ascii="Times New Roman" w:hAnsi="Times New Roman" w:cs="Times New Roman"/>
          <w:sz w:val="28"/>
          <w:szCs w:val="28"/>
        </w:rPr>
      </w:pPr>
      <w:proofErr w:type="spellStart"/>
      <w:r w:rsidRPr="00135A6F">
        <w:rPr>
          <w:rFonts w:ascii="Times New Roman" w:hAnsi="Times New Roman" w:cs="Times New Roman"/>
          <w:sz w:val="28"/>
          <w:szCs w:val="28"/>
        </w:rPr>
        <w:t>Каламбет</w:t>
      </w:r>
      <w:proofErr w:type="spellEnd"/>
      <w:r w:rsidRPr="00135A6F">
        <w:rPr>
          <w:rFonts w:ascii="Times New Roman" w:hAnsi="Times New Roman" w:cs="Times New Roman"/>
          <w:sz w:val="28"/>
          <w:szCs w:val="28"/>
        </w:rPr>
        <w:t xml:space="preserve"> С.В. </w:t>
      </w:r>
      <w:proofErr w:type="spellStart"/>
      <w:r w:rsidRPr="00135A6F">
        <w:rPr>
          <w:rFonts w:ascii="Times New Roman" w:hAnsi="Times New Roman" w:cs="Times New Roman"/>
          <w:sz w:val="28"/>
          <w:szCs w:val="28"/>
        </w:rPr>
        <w:t>Методолія</w:t>
      </w:r>
      <w:proofErr w:type="spellEnd"/>
      <w:r w:rsidRPr="00135A6F">
        <w:rPr>
          <w:rFonts w:ascii="Times New Roman" w:hAnsi="Times New Roman" w:cs="Times New Roman"/>
          <w:sz w:val="28"/>
          <w:szCs w:val="28"/>
        </w:rPr>
        <w:t xml:space="preserve"> наукових досліджень: </w:t>
      </w:r>
      <w:proofErr w:type="spellStart"/>
      <w:r w:rsidRPr="00135A6F">
        <w:rPr>
          <w:rFonts w:ascii="Times New Roman" w:hAnsi="Times New Roman" w:cs="Times New Roman"/>
          <w:sz w:val="28"/>
          <w:szCs w:val="28"/>
        </w:rPr>
        <w:t>Навч</w:t>
      </w:r>
      <w:proofErr w:type="spellEnd"/>
      <w:r w:rsidRPr="00135A6F">
        <w:rPr>
          <w:rFonts w:ascii="Times New Roman" w:hAnsi="Times New Roman" w:cs="Times New Roman"/>
          <w:sz w:val="28"/>
          <w:szCs w:val="28"/>
        </w:rPr>
        <w:t xml:space="preserve">. </w:t>
      </w:r>
      <w:proofErr w:type="spellStart"/>
      <w:r w:rsidRPr="00135A6F">
        <w:rPr>
          <w:rFonts w:ascii="Times New Roman" w:hAnsi="Times New Roman" w:cs="Times New Roman"/>
          <w:sz w:val="28"/>
          <w:szCs w:val="28"/>
        </w:rPr>
        <w:t>посіб</w:t>
      </w:r>
      <w:proofErr w:type="spellEnd"/>
      <w:r w:rsidRPr="00135A6F">
        <w:rPr>
          <w:rFonts w:ascii="Times New Roman" w:hAnsi="Times New Roman" w:cs="Times New Roman"/>
          <w:sz w:val="28"/>
          <w:szCs w:val="28"/>
        </w:rPr>
        <w:t xml:space="preserve">. / С.В. </w:t>
      </w:r>
      <w:proofErr w:type="spellStart"/>
      <w:r w:rsidRPr="00135A6F">
        <w:rPr>
          <w:rFonts w:ascii="Times New Roman" w:hAnsi="Times New Roman" w:cs="Times New Roman"/>
          <w:sz w:val="28"/>
          <w:szCs w:val="28"/>
        </w:rPr>
        <w:t>Каламбет,С.І</w:t>
      </w:r>
      <w:proofErr w:type="spellEnd"/>
      <w:r w:rsidRPr="00135A6F">
        <w:rPr>
          <w:rFonts w:ascii="Times New Roman" w:hAnsi="Times New Roman" w:cs="Times New Roman"/>
          <w:sz w:val="28"/>
          <w:szCs w:val="28"/>
        </w:rPr>
        <w:t xml:space="preserve">. Іванов, Ю.В. </w:t>
      </w:r>
      <w:proofErr w:type="spellStart"/>
      <w:r w:rsidRPr="00135A6F">
        <w:rPr>
          <w:rFonts w:ascii="Times New Roman" w:hAnsi="Times New Roman" w:cs="Times New Roman"/>
          <w:sz w:val="28"/>
          <w:szCs w:val="28"/>
        </w:rPr>
        <w:t>Півняк</w:t>
      </w:r>
      <w:proofErr w:type="spellEnd"/>
      <w:r w:rsidRPr="00135A6F">
        <w:rPr>
          <w:rFonts w:ascii="Times New Roman" w:hAnsi="Times New Roman" w:cs="Times New Roman"/>
          <w:sz w:val="28"/>
          <w:szCs w:val="28"/>
        </w:rPr>
        <w:t xml:space="preserve"> Ю.В. – </w:t>
      </w:r>
      <w:proofErr w:type="spellStart"/>
      <w:r w:rsidRPr="00135A6F">
        <w:rPr>
          <w:rFonts w:ascii="Times New Roman" w:hAnsi="Times New Roman" w:cs="Times New Roman"/>
          <w:sz w:val="28"/>
          <w:szCs w:val="28"/>
        </w:rPr>
        <w:t>Дн-вськ</w:t>
      </w:r>
      <w:proofErr w:type="spellEnd"/>
      <w:r w:rsidRPr="00135A6F">
        <w:rPr>
          <w:rFonts w:ascii="Times New Roman" w:hAnsi="Times New Roman" w:cs="Times New Roman"/>
          <w:sz w:val="28"/>
          <w:szCs w:val="28"/>
        </w:rPr>
        <w:t>: Вид-во Маковецький, 2015. – 191 с. –</w:t>
      </w:r>
    </w:p>
    <w:p w14:paraId="48ECF678" w14:textId="77777777" w:rsidR="00135A6F" w:rsidRPr="00DD5308" w:rsidRDefault="00135A6F" w:rsidP="00DD5308">
      <w:pPr>
        <w:tabs>
          <w:tab w:val="left" w:pos="705"/>
        </w:tabs>
        <w:spacing w:before="1" w:line="360" w:lineRule="auto"/>
        <w:ind w:right="39"/>
        <w:rPr>
          <w:rFonts w:ascii="Times New Roman" w:hAnsi="Times New Roman" w:cs="Times New Roman"/>
          <w:sz w:val="28"/>
          <w:szCs w:val="28"/>
        </w:rPr>
      </w:pPr>
    </w:p>
    <w:p w14:paraId="40EEDE2C" w14:textId="0BB604E6" w:rsidR="00DA4A80" w:rsidRPr="00B23F88" w:rsidRDefault="00DA4A80" w:rsidP="00B23F88">
      <w:pPr>
        <w:tabs>
          <w:tab w:val="left" w:pos="705"/>
        </w:tabs>
        <w:spacing w:before="1" w:line="360" w:lineRule="auto"/>
        <w:ind w:right="39"/>
        <w:jc w:val="both"/>
        <w:rPr>
          <w:rFonts w:ascii="Times New Roman" w:hAnsi="Times New Roman" w:cs="Times New Roman"/>
          <w:sz w:val="28"/>
          <w:szCs w:val="28"/>
          <w:lang w:val="uk-UA"/>
        </w:rPr>
      </w:pPr>
    </w:p>
    <w:p w14:paraId="286181A8" w14:textId="26CE19A0" w:rsidR="00DA4A80" w:rsidRPr="00DA4A80" w:rsidRDefault="00DA4A80" w:rsidP="00B23F88">
      <w:pPr>
        <w:pStyle w:val="a9"/>
        <w:spacing w:before="121" w:line="360" w:lineRule="auto"/>
        <w:ind w:left="29" w:right="120"/>
        <w:rPr>
          <w:rFonts w:ascii="Times New Roman" w:hAnsi="Times New Roman" w:cs="Times New Roman"/>
          <w:sz w:val="28"/>
          <w:szCs w:val="28"/>
        </w:rPr>
      </w:pPr>
      <w:r w:rsidRPr="00DA4A80">
        <w:rPr>
          <w:rFonts w:ascii="Times New Roman" w:hAnsi="Times New Roman" w:cs="Times New Roman"/>
          <w:sz w:val="28"/>
          <w:szCs w:val="28"/>
        </w:rPr>
        <w:br w:type="column"/>
      </w:r>
    </w:p>
    <w:p w14:paraId="442B4DD0" w14:textId="696D2307" w:rsidR="00F0677B" w:rsidRPr="00DA4A80" w:rsidRDefault="00F0677B" w:rsidP="00DA4A80">
      <w:pPr>
        <w:spacing w:line="360" w:lineRule="auto"/>
        <w:ind w:left="170" w:right="57"/>
        <w:jc w:val="both"/>
        <w:rPr>
          <w:rFonts w:ascii="Times New Roman" w:hAnsi="Times New Roman" w:cs="Times New Roman"/>
          <w:sz w:val="28"/>
          <w:szCs w:val="28"/>
          <w:lang w:val="uk-UA"/>
        </w:rPr>
      </w:pPr>
    </w:p>
    <w:p w14:paraId="14CDFAC1" w14:textId="77777777" w:rsidR="00842B05" w:rsidRPr="00164913" w:rsidRDefault="00842B05" w:rsidP="00842B05">
      <w:pPr>
        <w:spacing w:line="360" w:lineRule="auto"/>
        <w:ind w:left="170" w:right="57"/>
        <w:rPr>
          <w:rFonts w:ascii="Times New Roman" w:eastAsia="Calibri" w:hAnsi="Times New Roman" w:cs="Times New Roman"/>
          <w:b/>
          <w:sz w:val="28"/>
          <w:szCs w:val="28"/>
          <w:lang w:val="uk-UA"/>
        </w:rPr>
      </w:pPr>
      <w:bookmarkStart w:id="7" w:name="_Toc57505612"/>
      <w:bookmarkStart w:id="8" w:name="_Toc58203911"/>
      <w:bookmarkStart w:id="9" w:name="_Toc58204174"/>
      <w:bookmarkStart w:id="10" w:name="_Toc58280431"/>
      <w:bookmarkStart w:id="11" w:name="_Toc58364373"/>
      <w:bookmarkStart w:id="12" w:name="_Toc151663365"/>
      <w:r w:rsidRPr="00164913">
        <w:rPr>
          <w:rFonts w:ascii="Times New Roman" w:eastAsia="Calibri" w:hAnsi="Times New Roman" w:cs="Times New Roman"/>
          <w:b/>
          <w:sz w:val="28"/>
          <w:szCs w:val="28"/>
          <w:lang w:val="uk-UA"/>
        </w:rPr>
        <w:t>Декларація</w:t>
      </w:r>
      <w:bookmarkStart w:id="13" w:name="_Toc57505613"/>
      <w:bookmarkStart w:id="14" w:name="_Toc58203912"/>
      <w:bookmarkStart w:id="15" w:name="_Toc58204175"/>
      <w:bookmarkStart w:id="16" w:name="_Toc58280432"/>
      <w:bookmarkStart w:id="17" w:name="_Toc58364374"/>
      <w:bookmarkEnd w:id="7"/>
      <w:bookmarkEnd w:id="8"/>
      <w:bookmarkEnd w:id="9"/>
      <w:bookmarkEnd w:id="10"/>
      <w:bookmarkEnd w:id="11"/>
      <w:bookmarkEnd w:id="12"/>
      <w:r w:rsidRPr="00164913">
        <w:rPr>
          <w:rFonts w:ascii="Times New Roman" w:eastAsia="Calibri" w:hAnsi="Times New Roman" w:cs="Times New Roman"/>
          <w:b/>
          <w:sz w:val="28"/>
          <w:szCs w:val="28"/>
          <w:lang w:val="uk-UA"/>
        </w:rPr>
        <w:t xml:space="preserve"> </w:t>
      </w:r>
    </w:p>
    <w:p w14:paraId="3D196F1E" w14:textId="77777777" w:rsidR="00842B05" w:rsidRPr="00164913" w:rsidRDefault="00842B05" w:rsidP="00842B05">
      <w:pPr>
        <w:spacing w:line="360" w:lineRule="auto"/>
        <w:ind w:left="170" w:right="57"/>
        <w:rPr>
          <w:rFonts w:ascii="Times New Roman" w:eastAsia="Calibri" w:hAnsi="Times New Roman" w:cs="Times New Roman"/>
          <w:b/>
          <w:bCs/>
          <w:sz w:val="28"/>
          <w:szCs w:val="28"/>
          <w:lang w:val="uk-UA"/>
        </w:rPr>
      </w:pPr>
      <w:bookmarkStart w:id="18" w:name="_Toc151663366"/>
      <w:r w:rsidRPr="00164913">
        <w:rPr>
          <w:rFonts w:ascii="Times New Roman" w:eastAsia="Calibri" w:hAnsi="Times New Roman" w:cs="Times New Roman"/>
          <w:b/>
          <w:sz w:val="28"/>
          <w:szCs w:val="28"/>
          <w:lang w:val="uk-UA"/>
        </w:rPr>
        <w:t>академічної доброчесності</w:t>
      </w:r>
      <w:bookmarkStart w:id="19" w:name="_Toc58203781"/>
      <w:bookmarkStart w:id="20" w:name="_Toc58203913"/>
      <w:bookmarkStart w:id="21" w:name="_Toc58204176"/>
      <w:bookmarkStart w:id="22" w:name="_Toc58280433"/>
      <w:bookmarkStart w:id="23" w:name="_Toc58364375"/>
      <w:bookmarkEnd w:id="13"/>
      <w:bookmarkEnd w:id="14"/>
      <w:bookmarkEnd w:id="15"/>
      <w:bookmarkEnd w:id="16"/>
      <w:bookmarkEnd w:id="17"/>
      <w:r w:rsidRPr="00164913">
        <w:rPr>
          <w:rFonts w:ascii="Times New Roman" w:eastAsia="Calibri" w:hAnsi="Times New Roman" w:cs="Times New Roman"/>
          <w:b/>
          <w:sz w:val="28"/>
          <w:szCs w:val="28"/>
          <w:lang w:val="uk-UA"/>
        </w:rPr>
        <w:t xml:space="preserve"> </w:t>
      </w:r>
      <w:r w:rsidRPr="00164913">
        <w:rPr>
          <w:rFonts w:ascii="Times New Roman" w:eastAsia="Calibri" w:hAnsi="Times New Roman" w:cs="Times New Roman"/>
          <w:b/>
          <w:bCs/>
          <w:sz w:val="28"/>
          <w:szCs w:val="28"/>
          <w:lang w:val="uk-UA"/>
        </w:rPr>
        <w:t>здобувача</w:t>
      </w:r>
      <w:bookmarkEnd w:id="18"/>
      <w:r w:rsidRPr="00164913">
        <w:rPr>
          <w:rFonts w:ascii="Times New Roman" w:eastAsia="Calibri" w:hAnsi="Times New Roman" w:cs="Times New Roman"/>
          <w:b/>
          <w:bCs/>
          <w:sz w:val="28"/>
          <w:szCs w:val="28"/>
          <w:lang w:val="uk-UA"/>
        </w:rPr>
        <w:t xml:space="preserve"> </w:t>
      </w:r>
    </w:p>
    <w:p w14:paraId="13C8A3CC" w14:textId="77777777" w:rsidR="00842B05" w:rsidRPr="00164913" w:rsidRDefault="00842B05" w:rsidP="00842B05">
      <w:pPr>
        <w:spacing w:line="360" w:lineRule="auto"/>
        <w:ind w:left="170" w:right="57"/>
        <w:rPr>
          <w:rFonts w:ascii="Times New Roman" w:eastAsia="Calibri" w:hAnsi="Times New Roman" w:cs="Times New Roman"/>
          <w:b/>
          <w:sz w:val="28"/>
          <w:szCs w:val="28"/>
          <w:lang w:val="uk-UA"/>
        </w:rPr>
      </w:pPr>
      <w:bookmarkStart w:id="24" w:name="_Toc151663367"/>
      <w:r w:rsidRPr="00164913">
        <w:rPr>
          <w:rFonts w:ascii="Times New Roman" w:eastAsia="Calibri" w:hAnsi="Times New Roman" w:cs="Times New Roman"/>
          <w:b/>
          <w:bCs/>
          <w:sz w:val="28"/>
          <w:szCs w:val="28"/>
          <w:lang w:val="uk-UA"/>
        </w:rPr>
        <w:t>вищої освіти ЗНУ</w:t>
      </w:r>
      <w:bookmarkEnd w:id="19"/>
      <w:bookmarkEnd w:id="20"/>
      <w:bookmarkEnd w:id="21"/>
      <w:bookmarkEnd w:id="22"/>
      <w:bookmarkEnd w:id="23"/>
      <w:bookmarkEnd w:id="24"/>
    </w:p>
    <w:p w14:paraId="1340910B" w14:textId="77777777" w:rsidR="00842B05" w:rsidRPr="00164913" w:rsidRDefault="00842B05" w:rsidP="00842B05">
      <w:pPr>
        <w:spacing w:line="360" w:lineRule="auto"/>
        <w:ind w:left="170" w:right="57"/>
        <w:rPr>
          <w:rFonts w:ascii="Times New Roman" w:eastAsia="Calibri" w:hAnsi="Times New Roman" w:cs="Times New Roman"/>
          <w:sz w:val="28"/>
          <w:szCs w:val="28"/>
          <w:lang w:val="uk-UA"/>
        </w:rPr>
      </w:pPr>
    </w:p>
    <w:p w14:paraId="2F0914DC" w14:textId="6B478233" w:rsidR="00842B05" w:rsidRPr="00164913" w:rsidRDefault="00842B05" w:rsidP="00842B05">
      <w:pPr>
        <w:spacing w:line="360" w:lineRule="auto"/>
        <w:ind w:left="170"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Я, </w:t>
      </w:r>
      <w:r w:rsidR="00A82CB5">
        <w:rPr>
          <w:rFonts w:ascii="Times New Roman" w:eastAsia="Calibri" w:hAnsi="Times New Roman" w:cs="Times New Roman"/>
          <w:sz w:val="28"/>
          <w:szCs w:val="28"/>
          <w:u w:val="single"/>
          <w:lang w:val="uk-UA"/>
        </w:rPr>
        <w:t>Гордієнко Сергій Дмитрович</w:t>
      </w:r>
      <w:r w:rsidRPr="00164913">
        <w:rPr>
          <w:rFonts w:ascii="Times New Roman" w:eastAsia="Calibri" w:hAnsi="Times New Roman" w:cs="Times New Roman"/>
          <w:sz w:val="28"/>
          <w:szCs w:val="28"/>
          <w:u w:val="single"/>
        </w:rPr>
        <w:t xml:space="preserve"> </w:t>
      </w:r>
      <w:r w:rsidRPr="00164913">
        <w:rPr>
          <w:rFonts w:ascii="Times New Roman" w:eastAsia="Calibri" w:hAnsi="Times New Roman" w:cs="Times New Roman"/>
          <w:sz w:val="28"/>
          <w:szCs w:val="28"/>
          <w:lang w:val="uk-UA"/>
        </w:rPr>
        <w:t>, студент___</w:t>
      </w:r>
      <w:r w:rsidRPr="00164913">
        <w:rPr>
          <w:rFonts w:ascii="Times New Roman" w:eastAsia="Calibri" w:hAnsi="Times New Roman" w:cs="Times New Roman"/>
          <w:sz w:val="28"/>
          <w:szCs w:val="28"/>
          <w:u w:val="single"/>
          <w:lang w:val="uk-UA"/>
        </w:rPr>
        <w:t>2</w:t>
      </w:r>
      <w:r w:rsidRPr="00164913">
        <w:rPr>
          <w:rFonts w:ascii="Times New Roman" w:eastAsia="Calibri" w:hAnsi="Times New Roman" w:cs="Times New Roman"/>
          <w:sz w:val="28"/>
          <w:szCs w:val="28"/>
          <w:lang w:val="uk-UA"/>
        </w:rPr>
        <w:t>___курсу магістратури, форми навчання__</w:t>
      </w:r>
      <w:r w:rsidRPr="00164913">
        <w:rPr>
          <w:rFonts w:ascii="Times New Roman" w:eastAsia="Calibri" w:hAnsi="Times New Roman" w:cs="Times New Roman"/>
          <w:sz w:val="28"/>
          <w:szCs w:val="28"/>
          <w:u w:val="single"/>
          <w:lang w:val="uk-UA"/>
        </w:rPr>
        <w:t>денна</w:t>
      </w:r>
      <w:r w:rsidRPr="00164913">
        <w:rPr>
          <w:rFonts w:ascii="Times New Roman" w:eastAsia="Calibri" w:hAnsi="Times New Roman" w:cs="Times New Roman"/>
          <w:sz w:val="28"/>
          <w:szCs w:val="28"/>
          <w:lang w:val="uk-UA"/>
        </w:rPr>
        <w:t>__, факультету__</w:t>
      </w:r>
      <w:r w:rsidRPr="00164913">
        <w:rPr>
          <w:rFonts w:ascii="Times New Roman" w:eastAsia="Calibri" w:hAnsi="Times New Roman" w:cs="Times New Roman"/>
          <w:sz w:val="28"/>
          <w:szCs w:val="28"/>
          <w:u w:val="single"/>
          <w:lang w:val="uk-UA"/>
        </w:rPr>
        <w:t>економічного</w:t>
      </w:r>
      <w:r w:rsidRPr="00164913">
        <w:rPr>
          <w:rFonts w:ascii="Times New Roman" w:eastAsia="Calibri" w:hAnsi="Times New Roman" w:cs="Times New Roman"/>
          <w:sz w:val="28"/>
          <w:szCs w:val="28"/>
          <w:lang w:val="uk-UA"/>
        </w:rPr>
        <w:t xml:space="preserve">__, </w:t>
      </w:r>
    </w:p>
    <w:p w14:paraId="0A7208CD" w14:textId="0CEBC5CC" w:rsidR="00842B05" w:rsidRPr="00164913" w:rsidRDefault="00842B05" w:rsidP="00842B05">
      <w:pPr>
        <w:spacing w:line="360" w:lineRule="auto"/>
        <w:ind w:left="170"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спеціальності_051 «Економіка», адреса електронної пошти </w:t>
      </w:r>
      <w:proofErr w:type="spellStart"/>
      <w:r w:rsidR="00A82CB5">
        <w:rPr>
          <w:rFonts w:ascii="Times New Roman" w:eastAsia="Calibri" w:hAnsi="Times New Roman" w:cs="Times New Roman"/>
          <w:sz w:val="28"/>
          <w:szCs w:val="28"/>
          <w:lang w:val="en-US"/>
        </w:rPr>
        <w:t>serhiihordiienko</w:t>
      </w:r>
      <w:proofErr w:type="spellEnd"/>
      <w:r w:rsidR="00A82CB5" w:rsidRPr="00A82CB5">
        <w:rPr>
          <w:rFonts w:ascii="Times New Roman" w:eastAsia="Calibri" w:hAnsi="Times New Roman" w:cs="Times New Roman"/>
          <w:sz w:val="28"/>
          <w:szCs w:val="28"/>
        </w:rPr>
        <w:t>.</w:t>
      </w:r>
      <w:proofErr w:type="spellStart"/>
      <w:r w:rsidR="00A82CB5">
        <w:rPr>
          <w:rFonts w:ascii="Times New Roman" w:eastAsia="Calibri" w:hAnsi="Times New Roman" w:cs="Times New Roman"/>
          <w:sz w:val="28"/>
          <w:szCs w:val="28"/>
          <w:lang w:val="en-US"/>
        </w:rPr>
        <w:t>gp</w:t>
      </w:r>
      <w:proofErr w:type="spellEnd"/>
      <w:r w:rsidRPr="00164913">
        <w:rPr>
          <w:rFonts w:ascii="Times New Roman" w:eastAsia="Calibri" w:hAnsi="Times New Roman" w:cs="Times New Roman"/>
          <w:sz w:val="28"/>
          <w:szCs w:val="28"/>
        </w:rPr>
        <w:t>@</w:t>
      </w:r>
      <w:proofErr w:type="spellStart"/>
      <w:r w:rsidRPr="00164913">
        <w:rPr>
          <w:rFonts w:ascii="Times New Roman" w:eastAsia="Calibri" w:hAnsi="Times New Roman" w:cs="Times New Roman"/>
          <w:sz w:val="28"/>
          <w:szCs w:val="28"/>
          <w:lang w:val="en-US"/>
        </w:rPr>
        <w:t>gmail</w:t>
      </w:r>
      <w:proofErr w:type="spellEnd"/>
      <w:r w:rsidRPr="00164913">
        <w:rPr>
          <w:rFonts w:ascii="Times New Roman" w:eastAsia="Calibri" w:hAnsi="Times New Roman" w:cs="Times New Roman"/>
          <w:sz w:val="28"/>
          <w:szCs w:val="28"/>
        </w:rPr>
        <w:t>.</w:t>
      </w:r>
      <w:r w:rsidRPr="00164913">
        <w:rPr>
          <w:rFonts w:ascii="Times New Roman" w:eastAsia="Calibri" w:hAnsi="Times New Roman" w:cs="Times New Roman"/>
          <w:sz w:val="28"/>
          <w:szCs w:val="28"/>
          <w:lang w:val="en-US"/>
        </w:rPr>
        <w:t>com</w:t>
      </w:r>
      <w:r w:rsidRPr="00164913">
        <w:rPr>
          <w:rFonts w:ascii="Times New Roman" w:eastAsia="Calibri" w:hAnsi="Times New Roman" w:cs="Times New Roman"/>
          <w:sz w:val="28"/>
          <w:szCs w:val="28"/>
          <w:lang w:val="uk-UA"/>
        </w:rPr>
        <w:t>:</w:t>
      </w:r>
    </w:p>
    <w:p w14:paraId="53C861E2" w14:textId="5107F212" w:rsidR="00842B05" w:rsidRPr="00164913" w:rsidRDefault="00842B05" w:rsidP="00842B05">
      <w:pPr>
        <w:numPr>
          <w:ilvl w:val="0"/>
          <w:numId w:val="15"/>
        </w:numPr>
        <w:spacing w:line="360" w:lineRule="auto"/>
        <w:ind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підтверджую, що написана мною кваліфікаційна робота на тему</w:t>
      </w:r>
      <w:r w:rsidR="00982E15">
        <w:rPr>
          <w:rFonts w:ascii="Times New Roman" w:eastAsia="Calibri" w:hAnsi="Times New Roman" w:cs="Times New Roman"/>
          <w:sz w:val="28"/>
          <w:szCs w:val="28"/>
          <w:lang w:val="uk-UA"/>
        </w:rPr>
        <w:t xml:space="preserve"> Формування економічних механізмів функціонування ринку землі в Україні</w:t>
      </w:r>
      <w:r w:rsidRPr="00164913">
        <w:rPr>
          <w:rFonts w:ascii="Times New Roman" w:eastAsia="Calibri" w:hAnsi="Times New Roman" w:cs="Times New Roman"/>
          <w:sz w:val="28"/>
          <w:szCs w:val="28"/>
          <w:lang w:val="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49600AE5" w14:textId="77777777" w:rsidR="00842B05" w:rsidRPr="00164913" w:rsidRDefault="00842B05" w:rsidP="00842B05">
      <w:pPr>
        <w:numPr>
          <w:ilvl w:val="0"/>
          <w:numId w:val="15"/>
        </w:numPr>
        <w:spacing w:line="360" w:lineRule="auto"/>
        <w:ind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заявляю, що надана мною для перевірки електронна версія роботи є ідентичною її друкованій версії;</w:t>
      </w:r>
    </w:p>
    <w:p w14:paraId="048ECD56" w14:textId="77777777" w:rsidR="00842B05" w:rsidRPr="00164913" w:rsidRDefault="00842B05" w:rsidP="00842B05">
      <w:pPr>
        <w:numPr>
          <w:ilvl w:val="0"/>
          <w:numId w:val="15"/>
        </w:numPr>
        <w:spacing w:line="360" w:lineRule="auto"/>
        <w:ind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 xml:space="preserve">згодна на перевірку моєї роботи на відповідність критеріям </w:t>
      </w:r>
      <w:r w:rsidRPr="00164913">
        <w:rPr>
          <w:rFonts w:ascii="Times New Roman" w:eastAsia="Calibri" w:hAnsi="Times New Roman" w:cs="Times New Roman"/>
          <w:i/>
          <w:sz w:val="28"/>
          <w:szCs w:val="28"/>
          <w:lang w:val="uk-UA"/>
        </w:rPr>
        <w:t>академічної доброчесності у будь-який спосіб, у тому числі за допомогою</w:t>
      </w:r>
      <w:r w:rsidRPr="00164913">
        <w:rPr>
          <w:rFonts w:ascii="Times New Roman" w:eastAsia="Calibri" w:hAnsi="Times New Roman" w:cs="Times New Roman"/>
          <w:sz w:val="28"/>
          <w:szCs w:val="28"/>
          <w:lang w:val="uk-UA"/>
        </w:rPr>
        <w:t xml:space="preserve"> Інтернет-системи, а також на архівування роботи в базі даних цієї системи.</w:t>
      </w:r>
    </w:p>
    <w:p w14:paraId="7567FD0F" w14:textId="77777777" w:rsidR="00842B05" w:rsidRPr="00164913" w:rsidRDefault="00842B05" w:rsidP="00842B05">
      <w:pPr>
        <w:spacing w:line="360" w:lineRule="auto"/>
        <w:ind w:left="170" w:right="57"/>
        <w:rPr>
          <w:rFonts w:ascii="Times New Roman" w:eastAsia="Calibri" w:hAnsi="Times New Roman" w:cs="Times New Roman"/>
          <w:sz w:val="28"/>
          <w:szCs w:val="28"/>
          <w:lang w:val="uk-UA"/>
        </w:rPr>
      </w:pPr>
    </w:p>
    <w:p w14:paraId="316417B8" w14:textId="6E305F5F" w:rsidR="00842B05" w:rsidRPr="00164913" w:rsidRDefault="00842B05" w:rsidP="00842B05">
      <w:pPr>
        <w:spacing w:line="360" w:lineRule="auto"/>
        <w:ind w:left="170" w:right="57"/>
        <w:rPr>
          <w:rFonts w:ascii="Times New Roman" w:eastAsia="Calibri" w:hAnsi="Times New Roman" w:cs="Times New Roman"/>
          <w:sz w:val="28"/>
          <w:szCs w:val="28"/>
          <w:lang w:val="uk-UA"/>
        </w:rPr>
      </w:pPr>
      <w:r w:rsidRPr="00164913">
        <w:rPr>
          <w:rFonts w:ascii="Times New Roman" w:eastAsia="Calibri" w:hAnsi="Times New Roman" w:cs="Times New Roman"/>
          <w:sz w:val="28"/>
          <w:szCs w:val="28"/>
          <w:lang w:val="uk-UA"/>
        </w:rPr>
        <w:t>Дата__________</w:t>
      </w:r>
      <w:r w:rsidRPr="00164913">
        <w:rPr>
          <w:rFonts w:ascii="Times New Roman" w:eastAsia="Calibri" w:hAnsi="Times New Roman" w:cs="Times New Roman"/>
          <w:sz w:val="28"/>
          <w:szCs w:val="28"/>
          <w:lang w:val="uk-UA"/>
        </w:rPr>
        <w:tab/>
        <w:t>Підпис___________</w:t>
      </w:r>
      <w:r w:rsidRPr="00164913">
        <w:rPr>
          <w:rFonts w:ascii="Times New Roman" w:eastAsia="Calibri" w:hAnsi="Times New Roman" w:cs="Times New Roman"/>
          <w:sz w:val="28"/>
          <w:szCs w:val="28"/>
          <w:lang w:val="uk-UA"/>
        </w:rPr>
        <w:tab/>
        <w:t xml:space="preserve">        </w:t>
      </w:r>
      <w:r w:rsidR="00A82CB5">
        <w:rPr>
          <w:rFonts w:ascii="Times New Roman" w:eastAsia="Calibri" w:hAnsi="Times New Roman" w:cs="Times New Roman"/>
          <w:sz w:val="28"/>
          <w:szCs w:val="28"/>
          <w:lang w:val="uk-UA"/>
        </w:rPr>
        <w:t>Гордієнко С.Д.</w:t>
      </w:r>
      <w:r w:rsidRPr="00164913">
        <w:rPr>
          <w:rFonts w:ascii="Times New Roman" w:eastAsia="Calibri" w:hAnsi="Times New Roman" w:cs="Times New Roman"/>
          <w:sz w:val="28"/>
          <w:szCs w:val="28"/>
          <w:lang w:val="uk-UA"/>
        </w:rPr>
        <w:t xml:space="preserve"> </w:t>
      </w:r>
    </w:p>
    <w:p w14:paraId="67EEBDA4" w14:textId="77777777" w:rsidR="00842B05" w:rsidRPr="00164913" w:rsidRDefault="00842B05" w:rsidP="00842B05">
      <w:pPr>
        <w:spacing w:line="360" w:lineRule="auto"/>
        <w:ind w:left="170" w:right="57"/>
        <w:rPr>
          <w:rFonts w:ascii="Times New Roman" w:eastAsia="Calibri" w:hAnsi="Times New Roman" w:cs="Times New Roman"/>
          <w:sz w:val="28"/>
          <w:szCs w:val="28"/>
          <w:u w:val="single"/>
          <w:lang w:val="uk-UA"/>
        </w:rPr>
      </w:pPr>
      <w:r w:rsidRPr="00164913">
        <w:rPr>
          <w:rFonts w:ascii="Times New Roman" w:eastAsia="Calibri" w:hAnsi="Times New Roman" w:cs="Times New Roman"/>
          <w:sz w:val="28"/>
          <w:szCs w:val="28"/>
          <w:lang w:val="uk-UA"/>
        </w:rPr>
        <w:t>Дата__________</w:t>
      </w:r>
      <w:r w:rsidRPr="00164913">
        <w:rPr>
          <w:rFonts w:ascii="Times New Roman" w:eastAsia="Calibri" w:hAnsi="Times New Roman" w:cs="Times New Roman"/>
          <w:sz w:val="28"/>
          <w:szCs w:val="28"/>
          <w:lang w:val="uk-UA"/>
        </w:rPr>
        <w:tab/>
        <w:t>Підпис___________</w:t>
      </w:r>
      <w:r w:rsidRPr="00164913">
        <w:rPr>
          <w:rFonts w:ascii="Times New Roman" w:eastAsia="Calibri" w:hAnsi="Times New Roman" w:cs="Times New Roman"/>
          <w:sz w:val="28"/>
          <w:szCs w:val="28"/>
          <w:lang w:val="uk-UA"/>
        </w:rPr>
        <w:tab/>
        <w:t xml:space="preserve">        </w:t>
      </w:r>
      <w:proofErr w:type="spellStart"/>
      <w:r>
        <w:rPr>
          <w:rFonts w:ascii="Times New Roman" w:eastAsia="Calibri" w:hAnsi="Times New Roman" w:cs="Times New Roman"/>
          <w:sz w:val="28"/>
          <w:szCs w:val="28"/>
          <w:lang w:val="uk-UA"/>
        </w:rPr>
        <w:t>Бабміндра</w:t>
      </w:r>
      <w:proofErr w:type="spellEnd"/>
      <w:r>
        <w:rPr>
          <w:rFonts w:ascii="Times New Roman" w:eastAsia="Calibri" w:hAnsi="Times New Roman" w:cs="Times New Roman"/>
          <w:sz w:val="28"/>
          <w:szCs w:val="28"/>
          <w:lang w:val="uk-UA"/>
        </w:rPr>
        <w:t xml:space="preserve"> Д.І.</w:t>
      </w:r>
    </w:p>
    <w:p w14:paraId="4CEE2793" w14:textId="77777777" w:rsidR="00842B05" w:rsidRPr="00164913" w:rsidRDefault="00842B05" w:rsidP="00842B05">
      <w:pPr>
        <w:spacing w:line="360" w:lineRule="auto"/>
        <w:ind w:left="170" w:right="57"/>
        <w:rPr>
          <w:rFonts w:ascii="Times New Roman" w:eastAsia="Calibri" w:hAnsi="Times New Roman" w:cs="Times New Roman"/>
          <w:sz w:val="28"/>
          <w:szCs w:val="28"/>
          <w:lang w:val="uk-UA"/>
        </w:rPr>
      </w:pPr>
    </w:p>
    <w:p w14:paraId="67711AED" w14:textId="77777777" w:rsidR="00842B05" w:rsidRDefault="00842B05" w:rsidP="00842B05">
      <w:pPr>
        <w:spacing w:line="360" w:lineRule="auto"/>
        <w:ind w:left="170" w:right="57"/>
        <w:jc w:val="both"/>
        <w:rPr>
          <w:rFonts w:ascii="Times New Roman" w:eastAsia="Calibri" w:hAnsi="Times New Roman" w:cs="Times New Roman"/>
          <w:sz w:val="28"/>
          <w:szCs w:val="28"/>
          <w:lang w:val="uk-UA"/>
        </w:rPr>
      </w:pPr>
    </w:p>
    <w:p w14:paraId="7922DED8" w14:textId="77777777" w:rsidR="00842B05" w:rsidRDefault="00842B05" w:rsidP="00842B05">
      <w:pPr>
        <w:spacing w:line="360" w:lineRule="auto"/>
        <w:ind w:left="170" w:right="57"/>
        <w:jc w:val="both"/>
        <w:rPr>
          <w:rFonts w:ascii="Times New Roman" w:eastAsia="Calibri" w:hAnsi="Times New Roman" w:cs="Times New Roman"/>
          <w:sz w:val="28"/>
          <w:szCs w:val="28"/>
          <w:lang w:val="uk-UA"/>
        </w:rPr>
      </w:pPr>
    </w:p>
    <w:p w14:paraId="49CC0220" w14:textId="77777777" w:rsidR="00842B05" w:rsidRDefault="00842B05" w:rsidP="00842B05">
      <w:pPr>
        <w:spacing w:line="360" w:lineRule="auto"/>
        <w:ind w:left="170" w:right="57"/>
        <w:jc w:val="both"/>
        <w:rPr>
          <w:rFonts w:ascii="Times New Roman" w:eastAsia="Calibri" w:hAnsi="Times New Roman" w:cs="Times New Roman"/>
          <w:sz w:val="28"/>
          <w:szCs w:val="28"/>
          <w:lang w:val="uk-UA"/>
        </w:rPr>
      </w:pPr>
    </w:p>
    <w:p w14:paraId="041C6605"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3AFCFC87"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7B06A231"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50A3D574"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23E12331"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6C82B99B"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13297168"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1CF2D394"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13962D2E"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2C2118E8"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05753AC2"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4564B53D" w14:textId="77777777" w:rsidR="00BB6467" w:rsidRDefault="00BB6467" w:rsidP="00541805">
      <w:pPr>
        <w:spacing w:line="360" w:lineRule="auto"/>
        <w:ind w:left="170" w:right="57"/>
        <w:jc w:val="both"/>
        <w:rPr>
          <w:rFonts w:ascii="Times New Roman" w:hAnsi="Times New Roman" w:cs="Times New Roman"/>
          <w:sz w:val="28"/>
          <w:szCs w:val="28"/>
          <w:lang w:val="uk-UA"/>
        </w:rPr>
      </w:pPr>
    </w:p>
    <w:p w14:paraId="54DA7EE8" w14:textId="68FB0650" w:rsidR="001919ED" w:rsidRDefault="001919ED" w:rsidP="000904B3">
      <w:pPr>
        <w:spacing w:line="360" w:lineRule="auto"/>
        <w:ind w:left="170" w:right="57"/>
        <w:jc w:val="both"/>
        <w:rPr>
          <w:rFonts w:ascii="Times New Roman" w:eastAsia="Calibri" w:hAnsi="Times New Roman" w:cs="Times New Roman"/>
          <w:b/>
          <w:sz w:val="28"/>
          <w:szCs w:val="28"/>
          <w:lang w:val="uk-UA"/>
        </w:rPr>
      </w:pPr>
    </w:p>
    <w:p w14:paraId="0FCB3960"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7010AAE8"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32DB8F4A"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377CACDF"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49A294FA"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3AB86C3A" w14:textId="77777777" w:rsidR="00B6111F" w:rsidRDefault="00B6111F" w:rsidP="00B6111F">
      <w:pPr>
        <w:spacing w:line="360" w:lineRule="auto"/>
        <w:ind w:left="170" w:right="57"/>
        <w:jc w:val="center"/>
        <w:rPr>
          <w:rFonts w:ascii="Times New Roman" w:eastAsia="Calibri" w:hAnsi="Times New Roman" w:cs="Times New Roman"/>
          <w:b/>
          <w:sz w:val="28"/>
          <w:szCs w:val="28"/>
          <w:lang w:val="uk-UA"/>
        </w:rPr>
      </w:pPr>
    </w:p>
    <w:p w14:paraId="55A10F05" w14:textId="21729E13" w:rsidR="00D42E53" w:rsidRDefault="00D42E53" w:rsidP="00D42E53">
      <w:pPr>
        <w:spacing w:line="360" w:lineRule="auto"/>
        <w:ind w:right="57"/>
        <w:rPr>
          <w:rFonts w:ascii="Times New Roman" w:eastAsia="Calibri" w:hAnsi="Times New Roman" w:cs="Times New Roman"/>
          <w:b/>
          <w:sz w:val="28"/>
          <w:szCs w:val="28"/>
          <w:lang w:val="uk-UA"/>
        </w:rPr>
      </w:pPr>
    </w:p>
    <w:p w14:paraId="775E1AFE"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28965A47"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6FDD5802"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4EB8F416"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3F25880E"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6BB18D84"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2577C364"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68F03C6C"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496CC51C"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64AAE71C"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0805FCA9" w14:textId="77777777" w:rsidR="00DC04B4" w:rsidRDefault="00DC04B4" w:rsidP="00D42E53">
      <w:pPr>
        <w:spacing w:line="360" w:lineRule="auto"/>
        <w:ind w:right="57"/>
        <w:jc w:val="center"/>
        <w:rPr>
          <w:rFonts w:ascii="Times New Roman" w:eastAsia="Calibri" w:hAnsi="Times New Roman" w:cs="Times New Roman"/>
          <w:b/>
          <w:sz w:val="28"/>
          <w:szCs w:val="28"/>
          <w:lang w:val="uk-UA"/>
        </w:rPr>
      </w:pPr>
    </w:p>
    <w:p w14:paraId="727C04DE" w14:textId="3DAE1A44" w:rsidR="00D42E53" w:rsidRPr="00D42E53" w:rsidRDefault="00D42E53" w:rsidP="00C15600">
      <w:pPr>
        <w:spacing w:line="360" w:lineRule="auto"/>
        <w:ind w:left="170" w:right="57"/>
        <w:rPr>
          <w:rFonts w:ascii="Times New Roman" w:hAnsi="Times New Roman" w:cs="Times New Roman"/>
          <w:sz w:val="28"/>
          <w:szCs w:val="28"/>
        </w:rPr>
      </w:pPr>
    </w:p>
    <w:p w14:paraId="65AF306C" w14:textId="01DD4B4E" w:rsidR="00F020BF" w:rsidRPr="00B6111F" w:rsidRDefault="00F020BF" w:rsidP="00B6111F">
      <w:pPr>
        <w:spacing w:line="360" w:lineRule="auto"/>
        <w:ind w:right="57"/>
        <w:jc w:val="both"/>
        <w:rPr>
          <w:rFonts w:ascii="Times New Roman" w:hAnsi="Times New Roman" w:cs="Times New Roman"/>
          <w:b/>
          <w:bCs/>
          <w:sz w:val="28"/>
          <w:szCs w:val="28"/>
        </w:rPr>
      </w:pPr>
    </w:p>
    <w:sectPr w:rsidR="00F020BF" w:rsidRPr="00B6111F" w:rsidSect="00D42E53">
      <w:headerReference w:type="defaul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7391" w14:textId="77777777" w:rsidR="00DF280A" w:rsidRDefault="00DF280A" w:rsidP="00884126">
      <w:r>
        <w:separator/>
      </w:r>
    </w:p>
  </w:endnote>
  <w:endnote w:type="continuationSeparator" w:id="0">
    <w:p w14:paraId="738A665A" w14:textId="77777777" w:rsidR="00DF280A" w:rsidRDefault="00DF280A" w:rsidP="0088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36DA" w14:textId="77777777" w:rsidR="00DF280A" w:rsidRDefault="00DF280A" w:rsidP="00884126">
      <w:r>
        <w:separator/>
      </w:r>
    </w:p>
  </w:footnote>
  <w:footnote w:type="continuationSeparator" w:id="0">
    <w:p w14:paraId="0BB04BA5" w14:textId="77777777" w:rsidR="00DF280A" w:rsidRDefault="00DF280A" w:rsidP="0088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32643"/>
      <w:docPartObj>
        <w:docPartGallery w:val="Page Numbers (Top of Page)"/>
        <w:docPartUnique/>
      </w:docPartObj>
    </w:sdtPr>
    <w:sdtContent>
      <w:p w14:paraId="56B881F9" w14:textId="3838DD20" w:rsidR="002C13D0" w:rsidRDefault="002C13D0">
        <w:pPr>
          <w:pStyle w:val="a5"/>
          <w:jc w:val="right"/>
        </w:pPr>
        <w:r>
          <w:fldChar w:fldCharType="begin"/>
        </w:r>
        <w:r>
          <w:instrText>PAGE   \* MERGEFORMAT</w:instrText>
        </w:r>
        <w:r>
          <w:fldChar w:fldCharType="separate"/>
        </w:r>
        <w:r>
          <w:t>2</w:t>
        </w:r>
        <w:r>
          <w:fldChar w:fldCharType="end"/>
        </w:r>
      </w:p>
    </w:sdtContent>
  </w:sdt>
  <w:p w14:paraId="462D2B9E" w14:textId="77777777" w:rsidR="002C13D0" w:rsidRDefault="002C13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31911"/>
      <w:docPartObj>
        <w:docPartGallery w:val="Page Numbers (Top of Page)"/>
        <w:docPartUnique/>
      </w:docPartObj>
    </w:sdtPr>
    <w:sdtContent>
      <w:p w14:paraId="75CB64D3" w14:textId="594E84E5" w:rsidR="00E55AC1" w:rsidRDefault="00E55AC1">
        <w:pPr>
          <w:pStyle w:val="a5"/>
          <w:jc w:val="right"/>
        </w:pPr>
        <w:r>
          <w:fldChar w:fldCharType="begin"/>
        </w:r>
        <w:r>
          <w:instrText>PAGE   \* MERGEFORMAT</w:instrText>
        </w:r>
        <w:r>
          <w:fldChar w:fldCharType="separate"/>
        </w:r>
        <w:r>
          <w:t>2</w:t>
        </w:r>
        <w:r>
          <w:fldChar w:fldCharType="end"/>
        </w:r>
      </w:p>
    </w:sdtContent>
  </w:sdt>
  <w:p w14:paraId="483FB4AA" w14:textId="77777777" w:rsidR="00E55AC1" w:rsidRPr="00884126" w:rsidRDefault="00E55AC1" w:rsidP="00E55AC1">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522"/>
    <w:multiLevelType w:val="multilevel"/>
    <w:tmpl w:val="DE5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009D"/>
    <w:multiLevelType w:val="hybridMultilevel"/>
    <w:tmpl w:val="2A76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C1B31"/>
    <w:multiLevelType w:val="multilevel"/>
    <w:tmpl w:val="C5AC06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31E32"/>
    <w:multiLevelType w:val="multilevel"/>
    <w:tmpl w:val="313A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39B2"/>
    <w:multiLevelType w:val="hybridMultilevel"/>
    <w:tmpl w:val="4942C0EC"/>
    <w:lvl w:ilvl="0" w:tplc="8DDA90E6">
      <w:start w:val="1"/>
      <w:numFmt w:val="decimal"/>
      <w:lvlText w:val="%1."/>
      <w:lvlJc w:val="left"/>
      <w:pPr>
        <w:ind w:left="133" w:hanging="226"/>
      </w:pPr>
      <w:rPr>
        <w:rFonts w:ascii="Georgia" w:eastAsia="Georgia" w:hAnsi="Georgia" w:cs="Georgia" w:hint="default"/>
        <w:spacing w:val="-1"/>
        <w:w w:val="94"/>
        <w:sz w:val="22"/>
        <w:szCs w:val="22"/>
        <w:lang w:val="uk-UA" w:eastAsia="en-US" w:bidi="ar-SA"/>
      </w:rPr>
    </w:lvl>
    <w:lvl w:ilvl="1" w:tplc="2A0C59E4">
      <w:numFmt w:val="bullet"/>
      <w:lvlText w:val="•"/>
      <w:lvlJc w:val="left"/>
      <w:pPr>
        <w:ind w:left="619" w:hanging="226"/>
      </w:pPr>
      <w:rPr>
        <w:rFonts w:hint="default"/>
        <w:lang w:val="uk-UA" w:eastAsia="en-US" w:bidi="ar-SA"/>
      </w:rPr>
    </w:lvl>
    <w:lvl w:ilvl="2" w:tplc="E7D0D978">
      <w:numFmt w:val="bullet"/>
      <w:lvlText w:val="•"/>
      <w:lvlJc w:val="left"/>
      <w:pPr>
        <w:ind w:left="1098" w:hanging="226"/>
      </w:pPr>
      <w:rPr>
        <w:rFonts w:hint="default"/>
        <w:lang w:val="uk-UA" w:eastAsia="en-US" w:bidi="ar-SA"/>
      </w:rPr>
    </w:lvl>
    <w:lvl w:ilvl="3" w:tplc="6D82A55C">
      <w:numFmt w:val="bullet"/>
      <w:lvlText w:val="•"/>
      <w:lvlJc w:val="left"/>
      <w:pPr>
        <w:ind w:left="1578" w:hanging="226"/>
      </w:pPr>
      <w:rPr>
        <w:rFonts w:hint="default"/>
        <w:lang w:val="uk-UA" w:eastAsia="en-US" w:bidi="ar-SA"/>
      </w:rPr>
    </w:lvl>
    <w:lvl w:ilvl="4" w:tplc="610EEEAE">
      <w:numFmt w:val="bullet"/>
      <w:lvlText w:val="•"/>
      <w:lvlJc w:val="left"/>
      <w:pPr>
        <w:ind w:left="2057" w:hanging="226"/>
      </w:pPr>
      <w:rPr>
        <w:rFonts w:hint="default"/>
        <w:lang w:val="uk-UA" w:eastAsia="en-US" w:bidi="ar-SA"/>
      </w:rPr>
    </w:lvl>
    <w:lvl w:ilvl="5" w:tplc="21F078A2">
      <w:numFmt w:val="bullet"/>
      <w:lvlText w:val="•"/>
      <w:lvlJc w:val="left"/>
      <w:pPr>
        <w:ind w:left="2537" w:hanging="226"/>
      </w:pPr>
      <w:rPr>
        <w:rFonts w:hint="default"/>
        <w:lang w:val="uk-UA" w:eastAsia="en-US" w:bidi="ar-SA"/>
      </w:rPr>
    </w:lvl>
    <w:lvl w:ilvl="6" w:tplc="4F4C9AE8">
      <w:numFmt w:val="bullet"/>
      <w:lvlText w:val="•"/>
      <w:lvlJc w:val="left"/>
      <w:pPr>
        <w:ind w:left="3016" w:hanging="226"/>
      </w:pPr>
      <w:rPr>
        <w:rFonts w:hint="default"/>
        <w:lang w:val="uk-UA" w:eastAsia="en-US" w:bidi="ar-SA"/>
      </w:rPr>
    </w:lvl>
    <w:lvl w:ilvl="7" w:tplc="25989B7A">
      <w:numFmt w:val="bullet"/>
      <w:lvlText w:val="•"/>
      <w:lvlJc w:val="left"/>
      <w:pPr>
        <w:ind w:left="3495" w:hanging="226"/>
      </w:pPr>
      <w:rPr>
        <w:rFonts w:hint="default"/>
        <w:lang w:val="uk-UA" w:eastAsia="en-US" w:bidi="ar-SA"/>
      </w:rPr>
    </w:lvl>
    <w:lvl w:ilvl="8" w:tplc="4122FF28">
      <w:numFmt w:val="bullet"/>
      <w:lvlText w:val="•"/>
      <w:lvlJc w:val="left"/>
      <w:pPr>
        <w:ind w:left="3975" w:hanging="226"/>
      </w:pPr>
      <w:rPr>
        <w:rFonts w:hint="default"/>
        <w:lang w:val="uk-UA" w:eastAsia="en-US" w:bidi="ar-SA"/>
      </w:rPr>
    </w:lvl>
  </w:abstractNum>
  <w:abstractNum w:abstractNumId="5" w15:restartNumberingAfterBreak="0">
    <w:nsid w:val="20290485"/>
    <w:multiLevelType w:val="multilevel"/>
    <w:tmpl w:val="0B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62F37"/>
    <w:multiLevelType w:val="multilevel"/>
    <w:tmpl w:val="157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015E9"/>
    <w:multiLevelType w:val="hybridMultilevel"/>
    <w:tmpl w:val="6414ACC2"/>
    <w:lvl w:ilvl="0" w:tplc="09B84B38">
      <w:start w:val="1"/>
      <w:numFmt w:val="decimal"/>
      <w:lvlText w:val="%1."/>
      <w:lvlJc w:val="left"/>
      <w:pPr>
        <w:ind w:left="104" w:hanging="207"/>
        <w:jc w:val="right"/>
      </w:pPr>
      <w:rPr>
        <w:rFonts w:ascii="Georgia" w:eastAsia="Georgia" w:hAnsi="Georgia" w:cs="Georgia" w:hint="default"/>
        <w:spacing w:val="-1"/>
        <w:w w:val="94"/>
        <w:sz w:val="22"/>
        <w:szCs w:val="22"/>
        <w:lang w:val="uk-UA" w:eastAsia="en-US" w:bidi="ar-SA"/>
      </w:rPr>
    </w:lvl>
    <w:lvl w:ilvl="1" w:tplc="F086E34A">
      <w:numFmt w:val="bullet"/>
      <w:lvlText w:val="•"/>
      <w:lvlJc w:val="left"/>
      <w:pPr>
        <w:ind w:left="572" w:hanging="207"/>
      </w:pPr>
      <w:rPr>
        <w:rFonts w:hint="default"/>
        <w:lang w:val="uk-UA" w:eastAsia="en-US" w:bidi="ar-SA"/>
      </w:rPr>
    </w:lvl>
    <w:lvl w:ilvl="2" w:tplc="3AA4F30A">
      <w:numFmt w:val="bullet"/>
      <w:lvlText w:val="•"/>
      <w:lvlJc w:val="left"/>
      <w:pPr>
        <w:ind w:left="1045" w:hanging="207"/>
      </w:pPr>
      <w:rPr>
        <w:rFonts w:hint="default"/>
        <w:lang w:val="uk-UA" w:eastAsia="en-US" w:bidi="ar-SA"/>
      </w:rPr>
    </w:lvl>
    <w:lvl w:ilvl="3" w:tplc="568CB16E">
      <w:numFmt w:val="bullet"/>
      <w:lvlText w:val="•"/>
      <w:lvlJc w:val="left"/>
      <w:pPr>
        <w:ind w:left="1518" w:hanging="207"/>
      </w:pPr>
      <w:rPr>
        <w:rFonts w:hint="default"/>
        <w:lang w:val="uk-UA" w:eastAsia="en-US" w:bidi="ar-SA"/>
      </w:rPr>
    </w:lvl>
    <w:lvl w:ilvl="4" w:tplc="34D682EA">
      <w:numFmt w:val="bullet"/>
      <w:lvlText w:val="•"/>
      <w:lvlJc w:val="left"/>
      <w:pPr>
        <w:ind w:left="1991" w:hanging="207"/>
      </w:pPr>
      <w:rPr>
        <w:rFonts w:hint="default"/>
        <w:lang w:val="uk-UA" w:eastAsia="en-US" w:bidi="ar-SA"/>
      </w:rPr>
    </w:lvl>
    <w:lvl w:ilvl="5" w:tplc="BAE6A6D6">
      <w:numFmt w:val="bullet"/>
      <w:lvlText w:val="•"/>
      <w:lvlJc w:val="left"/>
      <w:pPr>
        <w:ind w:left="2464" w:hanging="207"/>
      </w:pPr>
      <w:rPr>
        <w:rFonts w:hint="default"/>
        <w:lang w:val="uk-UA" w:eastAsia="en-US" w:bidi="ar-SA"/>
      </w:rPr>
    </w:lvl>
    <w:lvl w:ilvl="6" w:tplc="E0F842D0">
      <w:numFmt w:val="bullet"/>
      <w:lvlText w:val="•"/>
      <w:lvlJc w:val="left"/>
      <w:pPr>
        <w:ind w:left="2937" w:hanging="207"/>
      </w:pPr>
      <w:rPr>
        <w:rFonts w:hint="default"/>
        <w:lang w:val="uk-UA" w:eastAsia="en-US" w:bidi="ar-SA"/>
      </w:rPr>
    </w:lvl>
    <w:lvl w:ilvl="7" w:tplc="B23C50F8">
      <w:numFmt w:val="bullet"/>
      <w:lvlText w:val="•"/>
      <w:lvlJc w:val="left"/>
      <w:pPr>
        <w:ind w:left="3410" w:hanging="207"/>
      </w:pPr>
      <w:rPr>
        <w:rFonts w:hint="default"/>
        <w:lang w:val="uk-UA" w:eastAsia="en-US" w:bidi="ar-SA"/>
      </w:rPr>
    </w:lvl>
    <w:lvl w:ilvl="8" w:tplc="981872A0">
      <w:numFmt w:val="bullet"/>
      <w:lvlText w:val="•"/>
      <w:lvlJc w:val="left"/>
      <w:pPr>
        <w:ind w:left="3882" w:hanging="207"/>
      </w:pPr>
      <w:rPr>
        <w:rFonts w:hint="default"/>
        <w:lang w:val="uk-UA" w:eastAsia="en-US" w:bidi="ar-SA"/>
      </w:rPr>
    </w:lvl>
  </w:abstractNum>
  <w:abstractNum w:abstractNumId="8" w15:restartNumberingAfterBreak="0">
    <w:nsid w:val="345D0371"/>
    <w:multiLevelType w:val="multilevel"/>
    <w:tmpl w:val="5D5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61F6F"/>
    <w:multiLevelType w:val="multilevel"/>
    <w:tmpl w:val="3272C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F2403C"/>
    <w:multiLevelType w:val="multilevel"/>
    <w:tmpl w:val="14D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BF3"/>
    <w:multiLevelType w:val="hybridMultilevel"/>
    <w:tmpl w:val="A456EB68"/>
    <w:lvl w:ilvl="0" w:tplc="CA2EBCA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AF4AA1"/>
    <w:multiLevelType w:val="multilevel"/>
    <w:tmpl w:val="A5066B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85958"/>
    <w:multiLevelType w:val="multilevel"/>
    <w:tmpl w:val="97D0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E7AC0"/>
    <w:multiLevelType w:val="multilevel"/>
    <w:tmpl w:val="B2E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E6EDA"/>
    <w:multiLevelType w:val="multilevel"/>
    <w:tmpl w:val="DF5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A7DBF"/>
    <w:multiLevelType w:val="hybridMultilevel"/>
    <w:tmpl w:val="81646182"/>
    <w:lvl w:ilvl="0" w:tplc="FFFFFFFF">
      <w:start w:val="1"/>
      <w:numFmt w:val="decimal"/>
      <w:lvlText w:val="%1."/>
      <w:lvlJc w:val="left"/>
      <w:pPr>
        <w:ind w:left="360" w:hanging="360"/>
      </w:pPr>
      <w:rPr>
        <w:rFonts w:hint="default"/>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0D379D7"/>
    <w:multiLevelType w:val="hybridMultilevel"/>
    <w:tmpl w:val="01080074"/>
    <w:lvl w:ilvl="0" w:tplc="DC5A1E1E">
      <w:numFmt w:val="bullet"/>
      <w:lvlText w:val="—"/>
      <w:lvlJc w:val="left"/>
      <w:pPr>
        <w:ind w:left="104" w:hanging="260"/>
      </w:pPr>
      <w:rPr>
        <w:rFonts w:ascii="Georgia" w:eastAsia="Georgia" w:hAnsi="Georgia" w:cs="Georgia" w:hint="default"/>
        <w:w w:val="114"/>
        <w:sz w:val="22"/>
        <w:szCs w:val="22"/>
        <w:lang w:val="uk-UA" w:eastAsia="en-US" w:bidi="ar-SA"/>
      </w:rPr>
    </w:lvl>
    <w:lvl w:ilvl="1" w:tplc="E3386BB2">
      <w:start w:val="2"/>
      <w:numFmt w:val="decimal"/>
      <w:lvlText w:val="%2."/>
      <w:lvlJc w:val="left"/>
      <w:pPr>
        <w:ind w:left="440" w:hanging="269"/>
        <w:jc w:val="right"/>
      </w:pPr>
      <w:rPr>
        <w:rFonts w:ascii="Georgia" w:eastAsia="Georgia" w:hAnsi="Georgia" w:cs="Georgia" w:hint="default"/>
        <w:spacing w:val="0"/>
        <w:w w:val="91"/>
        <w:sz w:val="22"/>
        <w:szCs w:val="22"/>
        <w:lang w:val="uk-UA" w:eastAsia="en-US" w:bidi="ar-SA"/>
      </w:rPr>
    </w:lvl>
    <w:lvl w:ilvl="2" w:tplc="F9E8E486">
      <w:numFmt w:val="bullet"/>
      <w:lvlText w:val="•"/>
      <w:lvlJc w:val="left"/>
      <w:pPr>
        <w:ind w:left="136" w:hanging="269"/>
      </w:pPr>
      <w:rPr>
        <w:rFonts w:hint="default"/>
        <w:lang w:val="uk-UA" w:eastAsia="en-US" w:bidi="ar-SA"/>
      </w:rPr>
    </w:lvl>
    <w:lvl w:ilvl="3" w:tplc="699ABA56">
      <w:numFmt w:val="bullet"/>
      <w:lvlText w:val="•"/>
      <w:lvlJc w:val="left"/>
      <w:pPr>
        <w:ind w:left="-167" w:hanging="269"/>
      </w:pPr>
      <w:rPr>
        <w:rFonts w:hint="default"/>
        <w:lang w:val="uk-UA" w:eastAsia="en-US" w:bidi="ar-SA"/>
      </w:rPr>
    </w:lvl>
    <w:lvl w:ilvl="4" w:tplc="2332919C">
      <w:numFmt w:val="bullet"/>
      <w:lvlText w:val="•"/>
      <w:lvlJc w:val="left"/>
      <w:pPr>
        <w:ind w:left="-471" w:hanging="269"/>
      </w:pPr>
      <w:rPr>
        <w:rFonts w:hint="default"/>
        <w:lang w:val="uk-UA" w:eastAsia="en-US" w:bidi="ar-SA"/>
      </w:rPr>
    </w:lvl>
    <w:lvl w:ilvl="5" w:tplc="875E89AC">
      <w:numFmt w:val="bullet"/>
      <w:lvlText w:val="•"/>
      <w:lvlJc w:val="left"/>
      <w:pPr>
        <w:ind w:left="-774" w:hanging="269"/>
      </w:pPr>
      <w:rPr>
        <w:rFonts w:hint="default"/>
        <w:lang w:val="uk-UA" w:eastAsia="en-US" w:bidi="ar-SA"/>
      </w:rPr>
    </w:lvl>
    <w:lvl w:ilvl="6" w:tplc="EB2A5B62">
      <w:numFmt w:val="bullet"/>
      <w:lvlText w:val="•"/>
      <w:lvlJc w:val="left"/>
      <w:pPr>
        <w:ind w:left="-1078" w:hanging="269"/>
      </w:pPr>
      <w:rPr>
        <w:rFonts w:hint="default"/>
        <w:lang w:val="uk-UA" w:eastAsia="en-US" w:bidi="ar-SA"/>
      </w:rPr>
    </w:lvl>
    <w:lvl w:ilvl="7" w:tplc="528C219C">
      <w:numFmt w:val="bullet"/>
      <w:lvlText w:val="•"/>
      <w:lvlJc w:val="left"/>
      <w:pPr>
        <w:ind w:left="-1381" w:hanging="269"/>
      </w:pPr>
      <w:rPr>
        <w:rFonts w:hint="default"/>
        <w:lang w:val="uk-UA" w:eastAsia="en-US" w:bidi="ar-SA"/>
      </w:rPr>
    </w:lvl>
    <w:lvl w:ilvl="8" w:tplc="D408BD0E">
      <w:numFmt w:val="bullet"/>
      <w:lvlText w:val="•"/>
      <w:lvlJc w:val="left"/>
      <w:pPr>
        <w:ind w:left="-1685" w:hanging="269"/>
      </w:pPr>
      <w:rPr>
        <w:rFonts w:hint="default"/>
        <w:lang w:val="uk-UA" w:eastAsia="en-US" w:bidi="ar-SA"/>
      </w:rPr>
    </w:lvl>
  </w:abstractNum>
  <w:abstractNum w:abstractNumId="19" w15:restartNumberingAfterBreak="0">
    <w:nsid w:val="517672E8"/>
    <w:multiLevelType w:val="multilevel"/>
    <w:tmpl w:val="FE6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B3356"/>
    <w:multiLevelType w:val="multilevel"/>
    <w:tmpl w:val="648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D0D4D"/>
    <w:multiLevelType w:val="hybridMultilevel"/>
    <w:tmpl w:val="6966C9F2"/>
    <w:lvl w:ilvl="0" w:tplc="9EA471A0">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2" w15:restartNumberingAfterBreak="0">
    <w:nsid w:val="5D990F3B"/>
    <w:multiLevelType w:val="multilevel"/>
    <w:tmpl w:val="012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CF1521"/>
    <w:multiLevelType w:val="hybridMultilevel"/>
    <w:tmpl w:val="6414ACC2"/>
    <w:lvl w:ilvl="0" w:tplc="FFFFFFFF">
      <w:start w:val="1"/>
      <w:numFmt w:val="decimal"/>
      <w:lvlText w:val="%1."/>
      <w:lvlJc w:val="left"/>
      <w:pPr>
        <w:ind w:left="104" w:hanging="207"/>
        <w:jc w:val="right"/>
      </w:pPr>
      <w:rPr>
        <w:rFonts w:ascii="Georgia" w:eastAsia="Georgia" w:hAnsi="Georgia" w:cs="Georgia" w:hint="default"/>
        <w:spacing w:val="-1"/>
        <w:w w:val="94"/>
        <w:sz w:val="22"/>
        <w:szCs w:val="22"/>
        <w:lang w:val="uk-UA" w:eastAsia="en-US" w:bidi="ar-SA"/>
      </w:rPr>
    </w:lvl>
    <w:lvl w:ilvl="1" w:tplc="FFFFFFFF">
      <w:numFmt w:val="bullet"/>
      <w:lvlText w:val="•"/>
      <w:lvlJc w:val="left"/>
      <w:pPr>
        <w:ind w:left="572" w:hanging="207"/>
      </w:pPr>
      <w:rPr>
        <w:rFonts w:hint="default"/>
        <w:lang w:val="uk-UA" w:eastAsia="en-US" w:bidi="ar-SA"/>
      </w:rPr>
    </w:lvl>
    <w:lvl w:ilvl="2" w:tplc="FFFFFFFF">
      <w:numFmt w:val="bullet"/>
      <w:lvlText w:val="•"/>
      <w:lvlJc w:val="left"/>
      <w:pPr>
        <w:ind w:left="1045" w:hanging="207"/>
      </w:pPr>
      <w:rPr>
        <w:rFonts w:hint="default"/>
        <w:lang w:val="uk-UA" w:eastAsia="en-US" w:bidi="ar-SA"/>
      </w:rPr>
    </w:lvl>
    <w:lvl w:ilvl="3" w:tplc="FFFFFFFF">
      <w:numFmt w:val="bullet"/>
      <w:lvlText w:val="•"/>
      <w:lvlJc w:val="left"/>
      <w:pPr>
        <w:ind w:left="1518" w:hanging="207"/>
      </w:pPr>
      <w:rPr>
        <w:rFonts w:hint="default"/>
        <w:lang w:val="uk-UA" w:eastAsia="en-US" w:bidi="ar-SA"/>
      </w:rPr>
    </w:lvl>
    <w:lvl w:ilvl="4" w:tplc="FFFFFFFF">
      <w:numFmt w:val="bullet"/>
      <w:lvlText w:val="•"/>
      <w:lvlJc w:val="left"/>
      <w:pPr>
        <w:ind w:left="1991" w:hanging="207"/>
      </w:pPr>
      <w:rPr>
        <w:rFonts w:hint="default"/>
        <w:lang w:val="uk-UA" w:eastAsia="en-US" w:bidi="ar-SA"/>
      </w:rPr>
    </w:lvl>
    <w:lvl w:ilvl="5" w:tplc="FFFFFFFF">
      <w:numFmt w:val="bullet"/>
      <w:lvlText w:val="•"/>
      <w:lvlJc w:val="left"/>
      <w:pPr>
        <w:ind w:left="2464" w:hanging="207"/>
      </w:pPr>
      <w:rPr>
        <w:rFonts w:hint="default"/>
        <w:lang w:val="uk-UA" w:eastAsia="en-US" w:bidi="ar-SA"/>
      </w:rPr>
    </w:lvl>
    <w:lvl w:ilvl="6" w:tplc="FFFFFFFF">
      <w:numFmt w:val="bullet"/>
      <w:lvlText w:val="•"/>
      <w:lvlJc w:val="left"/>
      <w:pPr>
        <w:ind w:left="2937" w:hanging="207"/>
      </w:pPr>
      <w:rPr>
        <w:rFonts w:hint="default"/>
        <w:lang w:val="uk-UA" w:eastAsia="en-US" w:bidi="ar-SA"/>
      </w:rPr>
    </w:lvl>
    <w:lvl w:ilvl="7" w:tplc="FFFFFFFF">
      <w:numFmt w:val="bullet"/>
      <w:lvlText w:val="•"/>
      <w:lvlJc w:val="left"/>
      <w:pPr>
        <w:ind w:left="3410" w:hanging="207"/>
      </w:pPr>
      <w:rPr>
        <w:rFonts w:hint="default"/>
        <w:lang w:val="uk-UA" w:eastAsia="en-US" w:bidi="ar-SA"/>
      </w:rPr>
    </w:lvl>
    <w:lvl w:ilvl="8" w:tplc="FFFFFFFF">
      <w:numFmt w:val="bullet"/>
      <w:lvlText w:val="•"/>
      <w:lvlJc w:val="left"/>
      <w:pPr>
        <w:ind w:left="3882" w:hanging="207"/>
      </w:pPr>
      <w:rPr>
        <w:rFonts w:hint="default"/>
        <w:lang w:val="uk-UA" w:eastAsia="en-US" w:bidi="ar-SA"/>
      </w:rPr>
    </w:lvl>
  </w:abstractNum>
  <w:abstractNum w:abstractNumId="24" w15:restartNumberingAfterBreak="0">
    <w:nsid w:val="6D663D32"/>
    <w:multiLevelType w:val="multilevel"/>
    <w:tmpl w:val="F49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C1C19"/>
    <w:multiLevelType w:val="hybridMultilevel"/>
    <w:tmpl w:val="18BE968E"/>
    <w:lvl w:ilvl="0" w:tplc="DDE8B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686FED"/>
    <w:multiLevelType w:val="hybridMultilevel"/>
    <w:tmpl w:val="7346DAA2"/>
    <w:lvl w:ilvl="0" w:tplc="FC80825A">
      <w:start w:val="1"/>
      <w:numFmt w:val="decimal"/>
      <w:lvlText w:val="%1."/>
      <w:lvlJc w:val="left"/>
      <w:pPr>
        <w:ind w:left="133" w:hanging="226"/>
      </w:pPr>
      <w:rPr>
        <w:rFonts w:ascii="Georgia" w:eastAsia="Georgia" w:hAnsi="Georgia" w:cs="Georgia" w:hint="default"/>
        <w:spacing w:val="-1"/>
        <w:w w:val="108"/>
        <w:sz w:val="22"/>
        <w:szCs w:val="22"/>
        <w:lang w:val="uk-UA" w:eastAsia="en-US" w:bidi="ar-SA"/>
      </w:rPr>
    </w:lvl>
    <w:lvl w:ilvl="1" w:tplc="4B2C25C0">
      <w:numFmt w:val="bullet"/>
      <w:lvlText w:val="•"/>
      <w:lvlJc w:val="left"/>
      <w:pPr>
        <w:ind w:left="619" w:hanging="226"/>
      </w:pPr>
      <w:rPr>
        <w:rFonts w:hint="default"/>
        <w:lang w:val="uk-UA" w:eastAsia="en-US" w:bidi="ar-SA"/>
      </w:rPr>
    </w:lvl>
    <w:lvl w:ilvl="2" w:tplc="95DC9016">
      <w:numFmt w:val="bullet"/>
      <w:lvlText w:val="•"/>
      <w:lvlJc w:val="left"/>
      <w:pPr>
        <w:ind w:left="1098" w:hanging="226"/>
      </w:pPr>
      <w:rPr>
        <w:rFonts w:hint="default"/>
        <w:lang w:val="uk-UA" w:eastAsia="en-US" w:bidi="ar-SA"/>
      </w:rPr>
    </w:lvl>
    <w:lvl w:ilvl="3" w:tplc="03F2A64A">
      <w:numFmt w:val="bullet"/>
      <w:lvlText w:val="•"/>
      <w:lvlJc w:val="left"/>
      <w:pPr>
        <w:ind w:left="1578" w:hanging="226"/>
      </w:pPr>
      <w:rPr>
        <w:rFonts w:hint="default"/>
        <w:lang w:val="uk-UA" w:eastAsia="en-US" w:bidi="ar-SA"/>
      </w:rPr>
    </w:lvl>
    <w:lvl w:ilvl="4" w:tplc="1284BAF6">
      <w:numFmt w:val="bullet"/>
      <w:lvlText w:val="•"/>
      <w:lvlJc w:val="left"/>
      <w:pPr>
        <w:ind w:left="2057" w:hanging="226"/>
      </w:pPr>
      <w:rPr>
        <w:rFonts w:hint="default"/>
        <w:lang w:val="uk-UA" w:eastAsia="en-US" w:bidi="ar-SA"/>
      </w:rPr>
    </w:lvl>
    <w:lvl w:ilvl="5" w:tplc="1E9EE0AA">
      <w:numFmt w:val="bullet"/>
      <w:lvlText w:val="•"/>
      <w:lvlJc w:val="left"/>
      <w:pPr>
        <w:ind w:left="2537" w:hanging="226"/>
      </w:pPr>
      <w:rPr>
        <w:rFonts w:hint="default"/>
        <w:lang w:val="uk-UA" w:eastAsia="en-US" w:bidi="ar-SA"/>
      </w:rPr>
    </w:lvl>
    <w:lvl w:ilvl="6" w:tplc="92D6924E">
      <w:numFmt w:val="bullet"/>
      <w:lvlText w:val="•"/>
      <w:lvlJc w:val="left"/>
      <w:pPr>
        <w:ind w:left="3016" w:hanging="226"/>
      </w:pPr>
      <w:rPr>
        <w:rFonts w:hint="default"/>
        <w:lang w:val="uk-UA" w:eastAsia="en-US" w:bidi="ar-SA"/>
      </w:rPr>
    </w:lvl>
    <w:lvl w:ilvl="7" w:tplc="4E82456A">
      <w:numFmt w:val="bullet"/>
      <w:lvlText w:val="•"/>
      <w:lvlJc w:val="left"/>
      <w:pPr>
        <w:ind w:left="3495" w:hanging="226"/>
      </w:pPr>
      <w:rPr>
        <w:rFonts w:hint="default"/>
        <w:lang w:val="uk-UA" w:eastAsia="en-US" w:bidi="ar-SA"/>
      </w:rPr>
    </w:lvl>
    <w:lvl w:ilvl="8" w:tplc="5A0E6402">
      <w:numFmt w:val="bullet"/>
      <w:lvlText w:val="•"/>
      <w:lvlJc w:val="left"/>
      <w:pPr>
        <w:ind w:left="3975" w:hanging="226"/>
      </w:pPr>
      <w:rPr>
        <w:rFonts w:hint="default"/>
        <w:lang w:val="uk-UA" w:eastAsia="en-US" w:bidi="ar-SA"/>
      </w:rPr>
    </w:lvl>
  </w:abstractNum>
  <w:num w:numId="1" w16cid:durableId="1518228238">
    <w:abstractNumId w:val="22"/>
  </w:num>
  <w:num w:numId="2" w16cid:durableId="1534733852">
    <w:abstractNumId w:val="5"/>
  </w:num>
  <w:num w:numId="3" w16cid:durableId="486944722">
    <w:abstractNumId w:val="15"/>
  </w:num>
  <w:num w:numId="4" w16cid:durableId="1039549170">
    <w:abstractNumId w:val="6"/>
  </w:num>
  <w:num w:numId="5" w16cid:durableId="185485271">
    <w:abstractNumId w:val="14"/>
  </w:num>
  <w:num w:numId="6" w16cid:durableId="891235537">
    <w:abstractNumId w:val="13"/>
  </w:num>
  <w:num w:numId="7" w16cid:durableId="123353513">
    <w:abstractNumId w:val="9"/>
  </w:num>
  <w:num w:numId="8" w16cid:durableId="1592465733">
    <w:abstractNumId w:val="2"/>
  </w:num>
  <w:num w:numId="9" w16cid:durableId="253784436">
    <w:abstractNumId w:val="18"/>
  </w:num>
  <w:num w:numId="10" w16cid:durableId="1246186780">
    <w:abstractNumId w:val="7"/>
  </w:num>
  <w:num w:numId="11" w16cid:durableId="1362392816">
    <w:abstractNumId w:val="23"/>
  </w:num>
  <w:num w:numId="12" w16cid:durableId="774255388">
    <w:abstractNumId w:val="12"/>
  </w:num>
  <w:num w:numId="13" w16cid:durableId="1353609880">
    <w:abstractNumId w:val="26"/>
  </w:num>
  <w:num w:numId="14" w16cid:durableId="253787542">
    <w:abstractNumId w:val="4"/>
  </w:num>
  <w:num w:numId="15" w16cid:durableId="903026372">
    <w:abstractNumId w:val="10"/>
  </w:num>
  <w:num w:numId="16" w16cid:durableId="877550339">
    <w:abstractNumId w:val="1"/>
  </w:num>
  <w:num w:numId="17" w16cid:durableId="739329904">
    <w:abstractNumId w:val="25"/>
  </w:num>
  <w:num w:numId="18" w16cid:durableId="1394814858">
    <w:abstractNumId w:val="24"/>
  </w:num>
  <w:num w:numId="19" w16cid:durableId="538974234">
    <w:abstractNumId w:val="8"/>
  </w:num>
  <w:num w:numId="20" w16cid:durableId="1940672138">
    <w:abstractNumId w:val="16"/>
  </w:num>
  <w:num w:numId="21" w16cid:durableId="1467314954">
    <w:abstractNumId w:val="17"/>
  </w:num>
  <w:num w:numId="22" w16cid:durableId="1198816162">
    <w:abstractNumId w:val="21"/>
  </w:num>
  <w:num w:numId="23" w16cid:durableId="1498573030">
    <w:abstractNumId w:val="11"/>
  </w:num>
  <w:num w:numId="24" w16cid:durableId="290330864">
    <w:abstractNumId w:val="0"/>
  </w:num>
  <w:num w:numId="25" w16cid:durableId="1958876084">
    <w:abstractNumId w:val="19"/>
  </w:num>
  <w:num w:numId="26" w16cid:durableId="740295902">
    <w:abstractNumId w:val="3"/>
  </w:num>
  <w:num w:numId="27" w16cid:durableId="17223627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98"/>
    <w:rsid w:val="00000316"/>
    <w:rsid w:val="00001384"/>
    <w:rsid w:val="000029A8"/>
    <w:rsid w:val="00005AC0"/>
    <w:rsid w:val="000062BC"/>
    <w:rsid w:val="00022CCB"/>
    <w:rsid w:val="00023677"/>
    <w:rsid w:val="000251B1"/>
    <w:rsid w:val="00035F2F"/>
    <w:rsid w:val="000444C9"/>
    <w:rsid w:val="00050F8D"/>
    <w:rsid w:val="00052132"/>
    <w:rsid w:val="00054881"/>
    <w:rsid w:val="00054A90"/>
    <w:rsid w:val="00060C36"/>
    <w:rsid w:val="00061DEF"/>
    <w:rsid w:val="00063151"/>
    <w:rsid w:val="000670C5"/>
    <w:rsid w:val="00070084"/>
    <w:rsid w:val="0007605A"/>
    <w:rsid w:val="000833D4"/>
    <w:rsid w:val="000904B3"/>
    <w:rsid w:val="00092F21"/>
    <w:rsid w:val="0009417D"/>
    <w:rsid w:val="000956FC"/>
    <w:rsid w:val="000A1132"/>
    <w:rsid w:val="000A5DED"/>
    <w:rsid w:val="000B2A2F"/>
    <w:rsid w:val="000B2EA7"/>
    <w:rsid w:val="000B37B1"/>
    <w:rsid w:val="000B7136"/>
    <w:rsid w:val="000C6874"/>
    <w:rsid w:val="000D42F2"/>
    <w:rsid w:val="000D5657"/>
    <w:rsid w:val="000D797B"/>
    <w:rsid w:val="000E6EF6"/>
    <w:rsid w:val="000E738A"/>
    <w:rsid w:val="000F49E1"/>
    <w:rsid w:val="001071ED"/>
    <w:rsid w:val="00110F49"/>
    <w:rsid w:val="00117172"/>
    <w:rsid w:val="00120982"/>
    <w:rsid w:val="0012131F"/>
    <w:rsid w:val="00124A67"/>
    <w:rsid w:val="00126EEB"/>
    <w:rsid w:val="0012724E"/>
    <w:rsid w:val="0012746D"/>
    <w:rsid w:val="00135A6F"/>
    <w:rsid w:val="00136B94"/>
    <w:rsid w:val="00141024"/>
    <w:rsid w:val="00145CFA"/>
    <w:rsid w:val="001465F0"/>
    <w:rsid w:val="001501C4"/>
    <w:rsid w:val="00154F7D"/>
    <w:rsid w:val="00155387"/>
    <w:rsid w:val="00161E60"/>
    <w:rsid w:val="00164913"/>
    <w:rsid w:val="00171ED5"/>
    <w:rsid w:val="001738C1"/>
    <w:rsid w:val="00181135"/>
    <w:rsid w:val="00185DA2"/>
    <w:rsid w:val="001919ED"/>
    <w:rsid w:val="00192537"/>
    <w:rsid w:val="001A59DA"/>
    <w:rsid w:val="001A6102"/>
    <w:rsid w:val="001B0B64"/>
    <w:rsid w:val="001B2018"/>
    <w:rsid w:val="001B3DED"/>
    <w:rsid w:val="001B5B2B"/>
    <w:rsid w:val="001C26A4"/>
    <w:rsid w:val="001C551B"/>
    <w:rsid w:val="001C62C1"/>
    <w:rsid w:val="001E4C47"/>
    <w:rsid w:val="001F2C2B"/>
    <w:rsid w:val="001F431A"/>
    <w:rsid w:val="001F501A"/>
    <w:rsid w:val="00200B83"/>
    <w:rsid w:val="00201D2A"/>
    <w:rsid w:val="00207F1E"/>
    <w:rsid w:val="002112A4"/>
    <w:rsid w:val="00215F8F"/>
    <w:rsid w:val="00221603"/>
    <w:rsid w:val="002246AA"/>
    <w:rsid w:val="0022708B"/>
    <w:rsid w:val="0023144E"/>
    <w:rsid w:val="00236DCB"/>
    <w:rsid w:val="00242970"/>
    <w:rsid w:val="002545A3"/>
    <w:rsid w:val="00265827"/>
    <w:rsid w:val="00266811"/>
    <w:rsid w:val="00267679"/>
    <w:rsid w:val="00267D09"/>
    <w:rsid w:val="002727C0"/>
    <w:rsid w:val="00280F1B"/>
    <w:rsid w:val="00282665"/>
    <w:rsid w:val="002936C6"/>
    <w:rsid w:val="002A38AD"/>
    <w:rsid w:val="002B46E8"/>
    <w:rsid w:val="002C13D0"/>
    <w:rsid w:val="002C23CC"/>
    <w:rsid w:val="002C274D"/>
    <w:rsid w:val="002C5DC9"/>
    <w:rsid w:val="002C6C80"/>
    <w:rsid w:val="002D1B65"/>
    <w:rsid w:val="002D4146"/>
    <w:rsid w:val="002F4D3F"/>
    <w:rsid w:val="002F7CAB"/>
    <w:rsid w:val="00306286"/>
    <w:rsid w:val="00310E33"/>
    <w:rsid w:val="003122B4"/>
    <w:rsid w:val="0031339E"/>
    <w:rsid w:val="00320FC6"/>
    <w:rsid w:val="00330109"/>
    <w:rsid w:val="0033398E"/>
    <w:rsid w:val="00337420"/>
    <w:rsid w:val="00337DBA"/>
    <w:rsid w:val="00342F7D"/>
    <w:rsid w:val="00346E4C"/>
    <w:rsid w:val="0035002B"/>
    <w:rsid w:val="00356BC8"/>
    <w:rsid w:val="003573C1"/>
    <w:rsid w:val="0036225B"/>
    <w:rsid w:val="00370E66"/>
    <w:rsid w:val="003753BA"/>
    <w:rsid w:val="00383E5E"/>
    <w:rsid w:val="003861E6"/>
    <w:rsid w:val="00386B4D"/>
    <w:rsid w:val="00386CFB"/>
    <w:rsid w:val="00387FB0"/>
    <w:rsid w:val="00390EA2"/>
    <w:rsid w:val="00391155"/>
    <w:rsid w:val="003913A1"/>
    <w:rsid w:val="003A0B47"/>
    <w:rsid w:val="003A26B0"/>
    <w:rsid w:val="003A2FF6"/>
    <w:rsid w:val="003A44D0"/>
    <w:rsid w:val="003A4ACE"/>
    <w:rsid w:val="003B3997"/>
    <w:rsid w:val="003C0F50"/>
    <w:rsid w:val="003C28A4"/>
    <w:rsid w:val="003C3832"/>
    <w:rsid w:val="003E14F9"/>
    <w:rsid w:val="003E4C56"/>
    <w:rsid w:val="003E558B"/>
    <w:rsid w:val="003E56AE"/>
    <w:rsid w:val="003E7788"/>
    <w:rsid w:val="003F026B"/>
    <w:rsid w:val="003F59F0"/>
    <w:rsid w:val="003F6D07"/>
    <w:rsid w:val="004039ED"/>
    <w:rsid w:val="00411E1A"/>
    <w:rsid w:val="0041351E"/>
    <w:rsid w:val="00415EDD"/>
    <w:rsid w:val="00417BFB"/>
    <w:rsid w:val="00424861"/>
    <w:rsid w:val="004326A0"/>
    <w:rsid w:val="00435DC7"/>
    <w:rsid w:val="004360ED"/>
    <w:rsid w:val="0044097E"/>
    <w:rsid w:val="00442612"/>
    <w:rsid w:val="004440D3"/>
    <w:rsid w:val="004470C7"/>
    <w:rsid w:val="00452E24"/>
    <w:rsid w:val="004541C3"/>
    <w:rsid w:val="00463AA3"/>
    <w:rsid w:val="0046547A"/>
    <w:rsid w:val="004672AD"/>
    <w:rsid w:val="00476260"/>
    <w:rsid w:val="00481BD7"/>
    <w:rsid w:val="00483A0A"/>
    <w:rsid w:val="00485371"/>
    <w:rsid w:val="00485FB1"/>
    <w:rsid w:val="004A30BD"/>
    <w:rsid w:val="004A320F"/>
    <w:rsid w:val="004A4B5F"/>
    <w:rsid w:val="004A538D"/>
    <w:rsid w:val="004B061A"/>
    <w:rsid w:val="004B27B2"/>
    <w:rsid w:val="004B2FEA"/>
    <w:rsid w:val="004B77C1"/>
    <w:rsid w:val="004B7B23"/>
    <w:rsid w:val="004C1F6B"/>
    <w:rsid w:val="004C2594"/>
    <w:rsid w:val="004D13E5"/>
    <w:rsid w:val="004D2DDF"/>
    <w:rsid w:val="004D5AFF"/>
    <w:rsid w:val="004F3427"/>
    <w:rsid w:val="004F361B"/>
    <w:rsid w:val="004F5BE8"/>
    <w:rsid w:val="00503418"/>
    <w:rsid w:val="0051147C"/>
    <w:rsid w:val="00512FB1"/>
    <w:rsid w:val="00524257"/>
    <w:rsid w:val="005270C4"/>
    <w:rsid w:val="00541805"/>
    <w:rsid w:val="00541EA4"/>
    <w:rsid w:val="00543C47"/>
    <w:rsid w:val="00547ABC"/>
    <w:rsid w:val="0055089D"/>
    <w:rsid w:val="00554B75"/>
    <w:rsid w:val="00555F00"/>
    <w:rsid w:val="0055648D"/>
    <w:rsid w:val="005606DC"/>
    <w:rsid w:val="00565563"/>
    <w:rsid w:val="00570DD6"/>
    <w:rsid w:val="00571E81"/>
    <w:rsid w:val="00572495"/>
    <w:rsid w:val="00575CCC"/>
    <w:rsid w:val="005809EB"/>
    <w:rsid w:val="0058319E"/>
    <w:rsid w:val="005876C4"/>
    <w:rsid w:val="005923D4"/>
    <w:rsid w:val="005A685F"/>
    <w:rsid w:val="005B0629"/>
    <w:rsid w:val="005C2813"/>
    <w:rsid w:val="005C3822"/>
    <w:rsid w:val="005C7845"/>
    <w:rsid w:val="005D014A"/>
    <w:rsid w:val="005E50A9"/>
    <w:rsid w:val="005F7199"/>
    <w:rsid w:val="00603E24"/>
    <w:rsid w:val="00605650"/>
    <w:rsid w:val="00612BA1"/>
    <w:rsid w:val="006245D4"/>
    <w:rsid w:val="00624C4D"/>
    <w:rsid w:val="006307FD"/>
    <w:rsid w:val="00636A11"/>
    <w:rsid w:val="006444D5"/>
    <w:rsid w:val="0066013D"/>
    <w:rsid w:val="00661748"/>
    <w:rsid w:val="006631EE"/>
    <w:rsid w:val="00666C9B"/>
    <w:rsid w:val="00666DC2"/>
    <w:rsid w:val="00671620"/>
    <w:rsid w:val="00681134"/>
    <w:rsid w:val="00691820"/>
    <w:rsid w:val="00695ACE"/>
    <w:rsid w:val="006A5565"/>
    <w:rsid w:val="006A630B"/>
    <w:rsid w:val="006A6656"/>
    <w:rsid w:val="006B4C93"/>
    <w:rsid w:val="006D7B04"/>
    <w:rsid w:val="006E18D9"/>
    <w:rsid w:val="006E1E49"/>
    <w:rsid w:val="006F17F1"/>
    <w:rsid w:val="006F3947"/>
    <w:rsid w:val="006F458A"/>
    <w:rsid w:val="006F4C8A"/>
    <w:rsid w:val="006F5446"/>
    <w:rsid w:val="006F6510"/>
    <w:rsid w:val="00700E2A"/>
    <w:rsid w:val="00703839"/>
    <w:rsid w:val="0071193D"/>
    <w:rsid w:val="00712E7C"/>
    <w:rsid w:val="00722D37"/>
    <w:rsid w:val="00723035"/>
    <w:rsid w:val="00723861"/>
    <w:rsid w:val="00723FA8"/>
    <w:rsid w:val="0073007D"/>
    <w:rsid w:val="0073160C"/>
    <w:rsid w:val="007316D4"/>
    <w:rsid w:val="00731732"/>
    <w:rsid w:val="0073434D"/>
    <w:rsid w:val="0074557B"/>
    <w:rsid w:val="00745FB8"/>
    <w:rsid w:val="007502B0"/>
    <w:rsid w:val="0075466E"/>
    <w:rsid w:val="00757958"/>
    <w:rsid w:val="00763A73"/>
    <w:rsid w:val="0076600C"/>
    <w:rsid w:val="00770AB7"/>
    <w:rsid w:val="007711C1"/>
    <w:rsid w:val="00771FC6"/>
    <w:rsid w:val="007748AB"/>
    <w:rsid w:val="007764BE"/>
    <w:rsid w:val="00776E7E"/>
    <w:rsid w:val="00785631"/>
    <w:rsid w:val="0079230A"/>
    <w:rsid w:val="00797C92"/>
    <w:rsid w:val="007A2509"/>
    <w:rsid w:val="007A27B0"/>
    <w:rsid w:val="007A3509"/>
    <w:rsid w:val="007B5208"/>
    <w:rsid w:val="007B5BA4"/>
    <w:rsid w:val="007C0585"/>
    <w:rsid w:val="007C13C2"/>
    <w:rsid w:val="007C13C8"/>
    <w:rsid w:val="007C6296"/>
    <w:rsid w:val="007C6EF1"/>
    <w:rsid w:val="007D1DDA"/>
    <w:rsid w:val="007D3F19"/>
    <w:rsid w:val="007D41B1"/>
    <w:rsid w:val="007D55F9"/>
    <w:rsid w:val="007E41D2"/>
    <w:rsid w:val="007F10B3"/>
    <w:rsid w:val="0080093A"/>
    <w:rsid w:val="00805CFE"/>
    <w:rsid w:val="00813980"/>
    <w:rsid w:val="00814139"/>
    <w:rsid w:val="0081543C"/>
    <w:rsid w:val="0082302B"/>
    <w:rsid w:val="00827BE4"/>
    <w:rsid w:val="00832ADE"/>
    <w:rsid w:val="00833376"/>
    <w:rsid w:val="008356FB"/>
    <w:rsid w:val="008374DC"/>
    <w:rsid w:val="00837907"/>
    <w:rsid w:val="00837D8D"/>
    <w:rsid w:val="00842B05"/>
    <w:rsid w:val="00847F12"/>
    <w:rsid w:val="0085012C"/>
    <w:rsid w:val="00853C7C"/>
    <w:rsid w:val="00855017"/>
    <w:rsid w:val="008633FF"/>
    <w:rsid w:val="00876D64"/>
    <w:rsid w:val="008772DA"/>
    <w:rsid w:val="00884126"/>
    <w:rsid w:val="0088492B"/>
    <w:rsid w:val="0089269C"/>
    <w:rsid w:val="008A3C9E"/>
    <w:rsid w:val="008B4E81"/>
    <w:rsid w:val="008E532F"/>
    <w:rsid w:val="008F0003"/>
    <w:rsid w:val="008F523C"/>
    <w:rsid w:val="008F7313"/>
    <w:rsid w:val="009039D1"/>
    <w:rsid w:val="009060E4"/>
    <w:rsid w:val="00906129"/>
    <w:rsid w:val="00916736"/>
    <w:rsid w:val="00916930"/>
    <w:rsid w:val="0092486C"/>
    <w:rsid w:val="009266D3"/>
    <w:rsid w:val="0093208C"/>
    <w:rsid w:val="0093276B"/>
    <w:rsid w:val="00933FF7"/>
    <w:rsid w:val="0093724E"/>
    <w:rsid w:val="00942D17"/>
    <w:rsid w:val="00942DFB"/>
    <w:rsid w:val="00947E5D"/>
    <w:rsid w:val="00957BA3"/>
    <w:rsid w:val="00960E1A"/>
    <w:rsid w:val="00963820"/>
    <w:rsid w:val="00966CC6"/>
    <w:rsid w:val="00971A95"/>
    <w:rsid w:val="00975AF3"/>
    <w:rsid w:val="00982C0E"/>
    <w:rsid w:val="00982E15"/>
    <w:rsid w:val="0098683D"/>
    <w:rsid w:val="00987D0D"/>
    <w:rsid w:val="00990CAC"/>
    <w:rsid w:val="009928AD"/>
    <w:rsid w:val="009932B2"/>
    <w:rsid w:val="00993994"/>
    <w:rsid w:val="0099699E"/>
    <w:rsid w:val="009A1B9E"/>
    <w:rsid w:val="009A2555"/>
    <w:rsid w:val="009B25C8"/>
    <w:rsid w:val="009B2938"/>
    <w:rsid w:val="009B7867"/>
    <w:rsid w:val="009C081C"/>
    <w:rsid w:val="009C102C"/>
    <w:rsid w:val="009C2345"/>
    <w:rsid w:val="009C740A"/>
    <w:rsid w:val="009D5DFD"/>
    <w:rsid w:val="009E11AA"/>
    <w:rsid w:val="009E2629"/>
    <w:rsid w:val="009E4F8A"/>
    <w:rsid w:val="009E6C90"/>
    <w:rsid w:val="009F0B81"/>
    <w:rsid w:val="00A02E87"/>
    <w:rsid w:val="00A04D57"/>
    <w:rsid w:val="00A10421"/>
    <w:rsid w:val="00A1145D"/>
    <w:rsid w:val="00A11AD1"/>
    <w:rsid w:val="00A12333"/>
    <w:rsid w:val="00A16DBD"/>
    <w:rsid w:val="00A22892"/>
    <w:rsid w:val="00A229E6"/>
    <w:rsid w:val="00A263A9"/>
    <w:rsid w:val="00A2656C"/>
    <w:rsid w:val="00A321A9"/>
    <w:rsid w:val="00A4076D"/>
    <w:rsid w:val="00A447C9"/>
    <w:rsid w:val="00A45C4C"/>
    <w:rsid w:val="00A47F97"/>
    <w:rsid w:val="00A53EAD"/>
    <w:rsid w:val="00A626D3"/>
    <w:rsid w:val="00A65FE9"/>
    <w:rsid w:val="00A72EC7"/>
    <w:rsid w:val="00A750C0"/>
    <w:rsid w:val="00A8053C"/>
    <w:rsid w:val="00A80BA9"/>
    <w:rsid w:val="00A82CB5"/>
    <w:rsid w:val="00A85998"/>
    <w:rsid w:val="00A900E3"/>
    <w:rsid w:val="00A92D6E"/>
    <w:rsid w:val="00AA0AC5"/>
    <w:rsid w:val="00AA1318"/>
    <w:rsid w:val="00AA49A6"/>
    <w:rsid w:val="00AA631A"/>
    <w:rsid w:val="00AB52AE"/>
    <w:rsid w:val="00AC3DA0"/>
    <w:rsid w:val="00AC47E8"/>
    <w:rsid w:val="00AE5260"/>
    <w:rsid w:val="00AE5884"/>
    <w:rsid w:val="00AF7158"/>
    <w:rsid w:val="00AF79D9"/>
    <w:rsid w:val="00B00B27"/>
    <w:rsid w:val="00B012F4"/>
    <w:rsid w:val="00B0699D"/>
    <w:rsid w:val="00B07991"/>
    <w:rsid w:val="00B10C8E"/>
    <w:rsid w:val="00B20241"/>
    <w:rsid w:val="00B21786"/>
    <w:rsid w:val="00B22497"/>
    <w:rsid w:val="00B23F88"/>
    <w:rsid w:val="00B2443B"/>
    <w:rsid w:val="00B244C7"/>
    <w:rsid w:val="00B24E41"/>
    <w:rsid w:val="00B266C4"/>
    <w:rsid w:val="00B401BB"/>
    <w:rsid w:val="00B42CC9"/>
    <w:rsid w:val="00B4773A"/>
    <w:rsid w:val="00B51836"/>
    <w:rsid w:val="00B526DF"/>
    <w:rsid w:val="00B56DED"/>
    <w:rsid w:val="00B6111F"/>
    <w:rsid w:val="00B62A82"/>
    <w:rsid w:val="00B671AA"/>
    <w:rsid w:val="00B7611E"/>
    <w:rsid w:val="00B76F81"/>
    <w:rsid w:val="00B8054B"/>
    <w:rsid w:val="00B8107A"/>
    <w:rsid w:val="00B81B13"/>
    <w:rsid w:val="00B90C24"/>
    <w:rsid w:val="00B93B42"/>
    <w:rsid w:val="00BA228B"/>
    <w:rsid w:val="00BA6227"/>
    <w:rsid w:val="00BB3D41"/>
    <w:rsid w:val="00BB6467"/>
    <w:rsid w:val="00BC7C03"/>
    <w:rsid w:val="00BD7309"/>
    <w:rsid w:val="00BE15E0"/>
    <w:rsid w:val="00BE2174"/>
    <w:rsid w:val="00BE544B"/>
    <w:rsid w:val="00BF01F9"/>
    <w:rsid w:val="00BF2846"/>
    <w:rsid w:val="00C02EBA"/>
    <w:rsid w:val="00C13DE4"/>
    <w:rsid w:val="00C15600"/>
    <w:rsid w:val="00C20468"/>
    <w:rsid w:val="00C241D9"/>
    <w:rsid w:val="00C40AC3"/>
    <w:rsid w:val="00C428A3"/>
    <w:rsid w:val="00C47FB2"/>
    <w:rsid w:val="00C5039D"/>
    <w:rsid w:val="00C50ADD"/>
    <w:rsid w:val="00C516DA"/>
    <w:rsid w:val="00C52AE4"/>
    <w:rsid w:val="00C57BD0"/>
    <w:rsid w:val="00C60D26"/>
    <w:rsid w:val="00C6393A"/>
    <w:rsid w:val="00C661E0"/>
    <w:rsid w:val="00C738EB"/>
    <w:rsid w:val="00C75085"/>
    <w:rsid w:val="00C80BAD"/>
    <w:rsid w:val="00C85618"/>
    <w:rsid w:val="00C93241"/>
    <w:rsid w:val="00C97D66"/>
    <w:rsid w:val="00CA3CAF"/>
    <w:rsid w:val="00CC178F"/>
    <w:rsid w:val="00CC2725"/>
    <w:rsid w:val="00CD2BEB"/>
    <w:rsid w:val="00CD61BC"/>
    <w:rsid w:val="00CF0DE5"/>
    <w:rsid w:val="00CF4BF7"/>
    <w:rsid w:val="00CF5DA9"/>
    <w:rsid w:val="00CF633E"/>
    <w:rsid w:val="00D02269"/>
    <w:rsid w:val="00D04203"/>
    <w:rsid w:val="00D15DA0"/>
    <w:rsid w:val="00D16F6B"/>
    <w:rsid w:val="00D17381"/>
    <w:rsid w:val="00D22C15"/>
    <w:rsid w:val="00D230A5"/>
    <w:rsid w:val="00D23CE2"/>
    <w:rsid w:val="00D27A12"/>
    <w:rsid w:val="00D34C5D"/>
    <w:rsid w:val="00D37078"/>
    <w:rsid w:val="00D42E53"/>
    <w:rsid w:val="00D517D6"/>
    <w:rsid w:val="00D51F8B"/>
    <w:rsid w:val="00D532B8"/>
    <w:rsid w:val="00D6474A"/>
    <w:rsid w:val="00D8121A"/>
    <w:rsid w:val="00D8179E"/>
    <w:rsid w:val="00D82F18"/>
    <w:rsid w:val="00D926DE"/>
    <w:rsid w:val="00DA23BB"/>
    <w:rsid w:val="00DA2797"/>
    <w:rsid w:val="00DA3194"/>
    <w:rsid w:val="00DA38DB"/>
    <w:rsid w:val="00DA3FAD"/>
    <w:rsid w:val="00DA4A80"/>
    <w:rsid w:val="00DA5046"/>
    <w:rsid w:val="00DA79E4"/>
    <w:rsid w:val="00DB4B74"/>
    <w:rsid w:val="00DB797F"/>
    <w:rsid w:val="00DC04B4"/>
    <w:rsid w:val="00DC13E9"/>
    <w:rsid w:val="00DC4A37"/>
    <w:rsid w:val="00DD0C8A"/>
    <w:rsid w:val="00DD5308"/>
    <w:rsid w:val="00DE42D3"/>
    <w:rsid w:val="00DE5AD0"/>
    <w:rsid w:val="00DF0DB9"/>
    <w:rsid w:val="00DF236F"/>
    <w:rsid w:val="00DF280A"/>
    <w:rsid w:val="00DF6E13"/>
    <w:rsid w:val="00E01135"/>
    <w:rsid w:val="00E13A09"/>
    <w:rsid w:val="00E13A8B"/>
    <w:rsid w:val="00E2726A"/>
    <w:rsid w:val="00E27A45"/>
    <w:rsid w:val="00E32BA8"/>
    <w:rsid w:val="00E334C1"/>
    <w:rsid w:val="00E36233"/>
    <w:rsid w:val="00E3766E"/>
    <w:rsid w:val="00E37707"/>
    <w:rsid w:val="00E41261"/>
    <w:rsid w:val="00E47F01"/>
    <w:rsid w:val="00E50724"/>
    <w:rsid w:val="00E55AC1"/>
    <w:rsid w:val="00E6249A"/>
    <w:rsid w:val="00E73DBC"/>
    <w:rsid w:val="00E8756A"/>
    <w:rsid w:val="00E905B8"/>
    <w:rsid w:val="00E914F2"/>
    <w:rsid w:val="00E95839"/>
    <w:rsid w:val="00E96864"/>
    <w:rsid w:val="00EA008A"/>
    <w:rsid w:val="00EB29FA"/>
    <w:rsid w:val="00EB4D18"/>
    <w:rsid w:val="00EB5737"/>
    <w:rsid w:val="00EB5C1C"/>
    <w:rsid w:val="00EB7CC6"/>
    <w:rsid w:val="00EC14F6"/>
    <w:rsid w:val="00EC2691"/>
    <w:rsid w:val="00EC7770"/>
    <w:rsid w:val="00ED6450"/>
    <w:rsid w:val="00EE35BD"/>
    <w:rsid w:val="00EE62A0"/>
    <w:rsid w:val="00EE6A4C"/>
    <w:rsid w:val="00EE7EB6"/>
    <w:rsid w:val="00EF1F6E"/>
    <w:rsid w:val="00EF372B"/>
    <w:rsid w:val="00F020BF"/>
    <w:rsid w:val="00F02D1F"/>
    <w:rsid w:val="00F0677B"/>
    <w:rsid w:val="00F06DA3"/>
    <w:rsid w:val="00F122A9"/>
    <w:rsid w:val="00F15CF8"/>
    <w:rsid w:val="00F16389"/>
    <w:rsid w:val="00F17182"/>
    <w:rsid w:val="00F2066F"/>
    <w:rsid w:val="00F321C1"/>
    <w:rsid w:val="00F33772"/>
    <w:rsid w:val="00F3586B"/>
    <w:rsid w:val="00F40A26"/>
    <w:rsid w:val="00F40FE9"/>
    <w:rsid w:val="00F425B4"/>
    <w:rsid w:val="00F44305"/>
    <w:rsid w:val="00F47326"/>
    <w:rsid w:val="00F70CDB"/>
    <w:rsid w:val="00F75603"/>
    <w:rsid w:val="00F823A7"/>
    <w:rsid w:val="00F840CE"/>
    <w:rsid w:val="00F861A2"/>
    <w:rsid w:val="00F9674F"/>
    <w:rsid w:val="00FA1B40"/>
    <w:rsid w:val="00FA378E"/>
    <w:rsid w:val="00FA668B"/>
    <w:rsid w:val="00FB31C1"/>
    <w:rsid w:val="00FB696A"/>
    <w:rsid w:val="00FC042B"/>
    <w:rsid w:val="00FC0C5E"/>
    <w:rsid w:val="00FC2491"/>
    <w:rsid w:val="00FC3324"/>
    <w:rsid w:val="00FC72E1"/>
    <w:rsid w:val="00FD71E5"/>
    <w:rsid w:val="00FE272B"/>
    <w:rsid w:val="00FE5E52"/>
    <w:rsid w:val="00FE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F7ED"/>
  <w15:chartTrackingRefBased/>
  <w15:docId w15:val="{1ED08EC2-A1FF-4A0B-BB78-D83346F5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1A9"/>
    <w:pPr>
      <w:widowControl w:val="0"/>
      <w:suppressAutoHyphens/>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D42E53"/>
    <w:pPr>
      <w:widowControl/>
      <w:suppressAutoHyphens w:val="0"/>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1649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ltiline">
    <w:name w:val="multiline"/>
    <w:basedOn w:val="a0"/>
    <w:rsid w:val="00A321A9"/>
  </w:style>
  <w:style w:type="paragraph" w:styleId="a3">
    <w:name w:val="Normal (Web)"/>
    <w:basedOn w:val="a"/>
    <w:uiPriority w:val="99"/>
    <w:semiHidden/>
    <w:unhideWhenUsed/>
    <w:rsid w:val="00A321A9"/>
    <w:pPr>
      <w:widowControl/>
      <w:suppressAutoHyphens w:val="0"/>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4F361B"/>
    <w:rPr>
      <w:color w:val="0000FF"/>
      <w:u w:val="single"/>
    </w:rPr>
  </w:style>
  <w:style w:type="character" w:customStyle="1" w:styleId="10">
    <w:name w:val="Заголовок 1 Знак"/>
    <w:basedOn w:val="a0"/>
    <w:link w:val="1"/>
    <w:uiPriority w:val="9"/>
    <w:rsid w:val="00D42E53"/>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884126"/>
    <w:pPr>
      <w:tabs>
        <w:tab w:val="center" w:pos="4819"/>
        <w:tab w:val="right" w:pos="9639"/>
      </w:tabs>
    </w:pPr>
  </w:style>
  <w:style w:type="character" w:customStyle="1" w:styleId="a6">
    <w:name w:val="Верхний колонтитул Знак"/>
    <w:basedOn w:val="a0"/>
    <w:link w:val="a5"/>
    <w:uiPriority w:val="99"/>
    <w:rsid w:val="00884126"/>
    <w:rPr>
      <w:rFonts w:ascii="Arial" w:eastAsia="Times New Roman" w:hAnsi="Arial" w:cs="Arial"/>
      <w:sz w:val="20"/>
      <w:szCs w:val="20"/>
      <w:lang w:val="ru-RU" w:eastAsia="ru-RU"/>
    </w:rPr>
  </w:style>
  <w:style w:type="paragraph" w:styleId="a7">
    <w:name w:val="footer"/>
    <w:basedOn w:val="a"/>
    <w:link w:val="a8"/>
    <w:uiPriority w:val="99"/>
    <w:unhideWhenUsed/>
    <w:rsid w:val="00884126"/>
    <w:pPr>
      <w:tabs>
        <w:tab w:val="center" w:pos="4819"/>
        <w:tab w:val="right" w:pos="9639"/>
      </w:tabs>
    </w:pPr>
  </w:style>
  <w:style w:type="character" w:customStyle="1" w:styleId="a8">
    <w:name w:val="Нижний колонтитул Знак"/>
    <w:basedOn w:val="a0"/>
    <w:link w:val="a7"/>
    <w:uiPriority w:val="99"/>
    <w:rsid w:val="00884126"/>
    <w:rPr>
      <w:rFonts w:ascii="Arial" w:eastAsia="Times New Roman" w:hAnsi="Arial" w:cs="Arial"/>
      <w:sz w:val="20"/>
      <w:szCs w:val="20"/>
      <w:lang w:val="ru-RU" w:eastAsia="ru-RU"/>
    </w:rPr>
  </w:style>
  <w:style w:type="paragraph" w:styleId="a9">
    <w:name w:val="Body Text"/>
    <w:basedOn w:val="a"/>
    <w:link w:val="aa"/>
    <w:uiPriority w:val="1"/>
    <w:qFormat/>
    <w:rsid w:val="00DA4A80"/>
    <w:pPr>
      <w:suppressAutoHyphens w:val="0"/>
      <w:autoSpaceDE w:val="0"/>
      <w:autoSpaceDN w:val="0"/>
      <w:ind w:left="104" w:firstLine="340"/>
      <w:jc w:val="both"/>
    </w:pPr>
    <w:rPr>
      <w:rFonts w:ascii="Georgia" w:eastAsia="Georgia" w:hAnsi="Georgia" w:cs="Georgia"/>
      <w:sz w:val="22"/>
      <w:szCs w:val="22"/>
      <w:lang w:val="uk-UA" w:eastAsia="en-US"/>
    </w:rPr>
  </w:style>
  <w:style w:type="character" w:customStyle="1" w:styleId="aa">
    <w:name w:val="Основной текст Знак"/>
    <w:basedOn w:val="a0"/>
    <w:link w:val="a9"/>
    <w:uiPriority w:val="1"/>
    <w:rsid w:val="00DA4A80"/>
    <w:rPr>
      <w:rFonts w:ascii="Georgia" w:eastAsia="Georgia" w:hAnsi="Georgia" w:cs="Georgia"/>
      <w:lang w:val="uk-UA"/>
    </w:rPr>
  </w:style>
  <w:style w:type="paragraph" w:styleId="ab">
    <w:name w:val="List Paragraph"/>
    <w:basedOn w:val="a"/>
    <w:uiPriority w:val="34"/>
    <w:qFormat/>
    <w:rsid w:val="00DA4A80"/>
    <w:pPr>
      <w:suppressAutoHyphens w:val="0"/>
      <w:autoSpaceDE w:val="0"/>
      <w:autoSpaceDN w:val="0"/>
      <w:ind w:left="104" w:right="122" w:firstLine="340"/>
      <w:jc w:val="both"/>
    </w:pPr>
    <w:rPr>
      <w:rFonts w:ascii="Georgia" w:eastAsia="Georgia" w:hAnsi="Georgia" w:cs="Georgia"/>
      <w:sz w:val="22"/>
      <w:szCs w:val="22"/>
      <w:lang w:val="uk-UA" w:eastAsia="en-US"/>
    </w:rPr>
  </w:style>
  <w:style w:type="table" w:customStyle="1" w:styleId="TableNormal">
    <w:name w:val="Table Normal"/>
    <w:uiPriority w:val="2"/>
    <w:semiHidden/>
    <w:unhideWhenUsed/>
    <w:qFormat/>
    <w:rsid w:val="00B2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3F88"/>
    <w:pPr>
      <w:suppressAutoHyphens w:val="0"/>
      <w:autoSpaceDE w:val="0"/>
      <w:autoSpaceDN w:val="0"/>
    </w:pPr>
    <w:rPr>
      <w:rFonts w:ascii="Times New Roman" w:hAnsi="Times New Roman" w:cs="Times New Roman"/>
      <w:sz w:val="22"/>
      <w:szCs w:val="22"/>
      <w:lang w:val="uk-UA" w:eastAsia="en-US"/>
    </w:rPr>
  </w:style>
  <w:style w:type="character" w:styleId="ac">
    <w:name w:val="Unresolved Mention"/>
    <w:basedOn w:val="a0"/>
    <w:uiPriority w:val="99"/>
    <w:semiHidden/>
    <w:unhideWhenUsed/>
    <w:rsid w:val="00FC0C5E"/>
    <w:rPr>
      <w:color w:val="605E5C"/>
      <w:shd w:val="clear" w:color="auto" w:fill="E1DFDD"/>
    </w:rPr>
  </w:style>
  <w:style w:type="character" w:customStyle="1" w:styleId="20">
    <w:name w:val="Заголовок 2 Знак"/>
    <w:basedOn w:val="a0"/>
    <w:link w:val="2"/>
    <w:uiPriority w:val="9"/>
    <w:semiHidden/>
    <w:rsid w:val="00164913"/>
    <w:rPr>
      <w:rFonts w:asciiTheme="majorHAnsi" w:eastAsiaTheme="majorEastAsia" w:hAnsiTheme="majorHAnsi" w:cstheme="majorBidi"/>
      <w:color w:val="2F5496" w:themeColor="accent1" w:themeShade="BF"/>
      <w:sz w:val="26"/>
      <w:szCs w:val="26"/>
      <w:lang w:eastAsia="ru-RU"/>
    </w:rPr>
  </w:style>
  <w:style w:type="character" w:styleId="ad">
    <w:name w:val="FollowedHyperlink"/>
    <w:basedOn w:val="a0"/>
    <w:uiPriority w:val="99"/>
    <w:semiHidden/>
    <w:unhideWhenUsed/>
    <w:rsid w:val="008F7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5197">
      <w:bodyDiv w:val="1"/>
      <w:marLeft w:val="0"/>
      <w:marRight w:val="0"/>
      <w:marTop w:val="0"/>
      <w:marBottom w:val="0"/>
      <w:divBdr>
        <w:top w:val="none" w:sz="0" w:space="0" w:color="auto"/>
        <w:left w:val="none" w:sz="0" w:space="0" w:color="auto"/>
        <w:bottom w:val="none" w:sz="0" w:space="0" w:color="auto"/>
        <w:right w:val="none" w:sz="0" w:space="0" w:color="auto"/>
      </w:divBdr>
    </w:div>
    <w:div w:id="162166484">
      <w:bodyDiv w:val="1"/>
      <w:marLeft w:val="0"/>
      <w:marRight w:val="0"/>
      <w:marTop w:val="0"/>
      <w:marBottom w:val="0"/>
      <w:divBdr>
        <w:top w:val="none" w:sz="0" w:space="0" w:color="auto"/>
        <w:left w:val="none" w:sz="0" w:space="0" w:color="auto"/>
        <w:bottom w:val="none" w:sz="0" w:space="0" w:color="auto"/>
        <w:right w:val="none" w:sz="0" w:space="0" w:color="auto"/>
      </w:divBdr>
      <w:divsChild>
        <w:div w:id="617300963">
          <w:marLeft w:val="0"/>
          <w:marRight w:val="0"/>
          <w:marTop w:val="0"/>
          <w:marBottom w:val="0"/>
          <w:divBdr>
            <w:top w:val="single" w:sz="2" w:space="0" w:color="auto"/>
            <w:left w:val="single" w:sz="2" w:space="0" w:color="auto"/>
            <w:bottom w:val="single" w:sz="6" w:space="0" w:color="auto"/>
            <w:right w:val="single" w:sz="2" w:space="0" w:color="auto"/>
          </w:divBdr>
          <w:divsChild>
            <w:div w:id="830025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38801">
                  <w:marLeft w:val="0"/>
                  <w:marRight w:val="0"/>
                  <w:marTop w:val="0"/>
                  <w:marBottom w:val="0"/>
                  <w:divBdr>
                    <w:top w:val="single" w:sz="2" w:space="0" w:color="D9D9E3"/>
                    <w:left w:val="single" w:sz="2" w:space="0" w:color="D9D9E3"/>
                    <w:bottom w:val="single" w:sz="2" w:space="0" w:color="D9D9E3"/>
                    <w:right w:val="single" w:sz="2" w:space="0" w:color="D9D9E3"/>
                  </w:divBdr>
                  <w:divsChild>
                    <w:div w:id="681200245">
                      <w:marLeft w:val="0"/>
                      <w:marRight w:val="0"/>
                      <w:marTop w:val="0"/>
                      <w:marBottom w:val="0"/>
                      <w:divBdr>
                        <w:top w:val="single" w:sz="2" w:space="0" w:color="D9D9E3"/>
                        <w:left w:val="single" w:sz="2" w:space="0" w:color="D9D9E3"/>
                        <w:bottom w:val="single" w:sz="2" w:space="0" w:color="D9D9E3"/>
                        <w:right w:val="single" w:sz="2" w:space="0" w:color="D9D9E3"/>
                      </w:divBdr>
                      <w:divsChild>
                        <w:div w:id="871186521">
                          <w:marLeft w:val="0"/>
                          <w:marRight w:val="0"/>
                          <w:marTop w:val="0"/>
                          <w:marBottom w:val="0"/>
                          <w:divBdr>
                            <w:top w:val="single" w:sz="2" w:space="0" w:color="D9D9E3"/>
                            <w:left w:val="single" w:sz="2" w:space="0" w:color="D9D9E3"/>
                            <w:bottom w:val="single" w:sz="2" w:space="0" w:color="D9D9E3"/>
                            <w:right w:val="single" w:sz="2" w:space="0" w:color="D9D9E3"/>
                          </w:divBdr>
                          <w:divsChild>
                            <w:div w:id="1746881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5385553">
      <w:bodyDiv w:val="1"/>
      <w:marLeft w:val="0"/>
      <w:marRight w:val="0"/>
      <w:marTop w:val="0"/>
      <w:marBottom w:val="0"/>
      <w:divBdr>
        <w:top w:val="none" w:sz="0" w:space="0" w:color="auto"/>
        <w:left w:val="none" w:sz="0" w:space="0" w:color="auto"/>
        <w:bottom w:val="none" w:sz="0" w:space="0" w:color="auto"/>
        <w:right w:val="none" w:sz="0" w:space="0" w:color="auto"/>
      </w:divBdr>
    </w:div>
    <w:div w:id="277880464">
      <w:bodyDiv w:val="1"/>
      <w:marLeft w:val="0"/>
      <w:marRight w:val="0"/>
      <w:marTop w:val="0"/>
      <w:marBottom w:val="0"/>
      <w:divBdr>
        <w:top w:val="none" w:sz="0" w:space="0" w:color="auto"/>
        <w:left w:val="none" w:sz="0" w:space="0" w:color="auto"/>
        <w:bottom w:val="none" w:sz="0" w:space="0" w:color="auto"/>
        <w:right w:val="none" w:sz="0" w:space="0" w:color="auto"/>
      </w:divBdr>
    </w:div>
    <w:div w:id="373308009">
      <w:bodyDiv w:val="1"/>
      <w:marLeft w:val="0"/>
      <w:marRight w:val="0"/>
      <w:marTop w:val="0"/>
      <w:marBottom w:val="0"/>
      <w:divBdr>
        <w:top w:val="none" w:sz="0" w:space="0" w:color="auto"/>
        <w:left w:val="none" w:sz="0" w:space="0" w:color="auto"/>
        <w:bottom w:val="none" w:sz="0" w:space="0" w:color="auto"/>
        <w:right w:val="none" w:sz="0" w:space="0" w:color="auto"/>
      </w:divBdr>
    </w:div>
    <w:div w:id="454837193">
      <w:bodyDiv w:val="1"/>
      <w:marLeft w:val="0"/>
      <w:marRight w:val="0"/>
      <w:marTop w:val="0"/>
      <w:marBottom w:val="0"/>
      <w:divBdr>
        <w:top w:val="none" w:sz="0" w:space="0" w:color="auto"/>
        <w:left w:val="none" w:sz="0" w:space="0" w:color="auto"/>
        <w:bottom w:val="none" w:sz="0" w:space="0" w:color="auto"/>
        <w:right w:val="none" w:sz="0" w:space="0" w:color="auto"/>
      </w:divBdr>
    </w:div>
    <w:div w:id="549998032">
      <w:bodyDiv w:val="1"/>
      <w:marLeft w:val="0"/>
      <w:marRight w:val="0"/>
      <w:marTop w:val="0"/>
      <w:marBottom w:val="0"/>
      <w:divBdr>
        <w:top w:val="none" w:sz="0" w:space="0" w:color="auto"/>
        <w:left w:val="none" w:sz="0" w:space="0" w:color="auto"/>
        <w:bottom w:val="none" w:sz="0" w:space="0" w:color="auto"/>
        <w:right w:val="none" w:sz="0" w:space="0" w:color="auto"/>
      </w:divBdr>
    </w:div>
    <w:div w:id="573003653">
      <w:bodyDiv w:val="1"/>
      <w:marLeft w:val="0"/>
      <w:marRight w:val="0"/>
      <w:marTop w:val="0"/>
      <w:marBottom w:val="0"/>
      <w:divBdr>
        <w:top w:val="none" w:sz="0" w:space="0" w:color="auto"/>
        <w:left w:val="none" w:sz="0" w:space="0" w:color="auto"/>
        <w:bottom w:val="none" w:sz="0" w:space="0" w:color="auto"/>
        <w:right w:val="none" w:sz="0" w:space="0" w:color="auto"/>
      </w:divBdr>
    </w:div>
    <w:div w:id="591817174">
      <w:bodyDiv w:val="1"/>
      <w:marLeft w:val="0"/>
      <w:marRight w:val="0"/>
      <w:marTop w:val="0"/>
      <w:marBottom w:val="0"/>
      <w:divBdr>
        <w:top w:val="none" w:sz="0" w:space="0" w:color="auto"/>
        <w:left w:val="none" w:sz="0" w:space="0" w:color="auto"/>
        <w:bottom w:val="none" w:sz="0" w:space="0" w:color="auto"/>
        <w:right w:val="none" w:sz="0" w:space="0" w:color="auto"/>
      </w:divBdr>
    </w:div>
    <w:div w:id="732194375">
      <w:bodyDiv w:val="1"/>
      <w:marLeft w:val="0"/>
      <w:marRight w:val="0"/>
      <w:marTop w:val="0"/>
      <w:marBottom w:val="0"/>
      <w:divBdr>
        <w:top w:val="none" w:sz="0" w:space="0" w:color="auto"/>
        <w:left w:val="none" w:sz="0" w:space="0" w:color="auto"/>
        <w:bottom w:val="none" w:sz="0" w:space="0" w:color="auto"/>
        <w:right w:val="none" w:sz="0" w:space="0" w:color="auto"/>
      </w:divBdr>
    </w:div>
    <w:div w:id="747113304">
      <w:bodyDiv w:val="1"/>
      <w:marLeft w:val="0"/>
      <w:marRight w:val="0"/>
      <w:marTop w:val="0"/>
      <w:marBottom w:val="0"/>
      <w:divBdr>
        <w:top w:val="none" w:sz="0" w:space="0" w:color="auto"/>
        <w:left w:val="none" w:sz="0" w:space="0" w:color="auto"/>
        <w:bottom w:val="none" w:sz="0" w:space="0" w:color="auto"/>
        <w:right w:val="none" w:sz="0" w:space="0" w:color="auto"/>
      </w:divBdr>
    </w:div>
    <w:div w:id="850877174">
      <w:bodyDiv w:val="1"/>
      <w:marLeft w:val="0"/>
      <w:marRight w:val="0"/>
      <w:marTop w:val="0"/>
      <w:marBottom w:val="0"/>
      <w:divBdr>
        <w:top w:val="none" w:sz="0" w:space="0" w:color="auto"/>
        <w:left w:val="none" w:sz="0" w:space="0" w:color="auto"/>
        <w:bottom w:val="none" w:sz="0" w:space="0" w:color="auto"/>
        <w:right w:val="none" w:sz="0" w:space="0" w:color="auto"/>
      </w:divBdr>
    </w:div>
    <w:div w:id="870343785">
      <w:bodyDiv w:val="1"/>
      <w:marLeft w:val="0"/>
      <w:marRight w:val="0"/>
      <w:marTop w:val="0"/>
      <w:marBottom w:val="0"/>
      <w:divBdr>
        <w:top w:val="none" w:sz="0" w:space="0" w:color="auto"/>
        <w:left w:val="none" w:sz="0" w:space="0" w:color="auto"/>
        <w:bottom w:val="none" w:sz="0" w:space="0" w:color="auto"/>
        <w:right w:val="none" w:sz="0" w:space="0" w:color="auto"/>
      </w:divBdr>
    </w:div>
    <w:div w:id="896015717">
      <w:bodyDiv w:val="1"/>
      <w:marLeft w:val="0"/>
      <w:marRight w:val="0"/>
      <w:marTop w:val="0"/>
      <w:marBottom w:val="0"/>
      <w:divBdr>
        <w:top w:val="none" w:sz="0" w:space="0" w:color="auto"/>
        <w:left w:val="none" w:sz="0" w:space="0" w:color="auto"/>
        <w:bottom w:val="none" w:sz="0" w:space="0" w:color="auto"/>
        <w:right w:val="none" w:sz="0" w:space="0" w:color="auto"/>
      </w:divBdr>
    </w:div>
    <w:div w:id="1020279701">
      <w:bodyDiv w:val="1"/>
      <w:marLeft w:val="0"/>
      <w:marRight w:val="0"/>
      <w:marTop w:val="0"/>
      <w:marBottom w:val="0"/>
      <w:divBdr>
        <w:top w:val="none" w:sz="0" w:space="0" w:color="auto"/>
        <w:left w:val="none" w:sz="0" w:space="0" w:color="auto"/>
        <w:bottom w:val="none" w:sz="0" w:space="0" w:color="auto"/>
        <w:right w:val="none" w:sz="0" w:space="0" w:color="auto"/>
      </w:divBdr>
    </w:div>
    <w:div w:id="1065641733">
      <w:bodyDiv w:val="1"/>
      <w:marLeft w:val="0"/>
      <w:marRight w:val="0"/>
      <w:marTop w:val="0"/>
      <w:marBottom w:val="0"/>
      <w:divBdr>
        <w:top w:val="none" w:sz="0" w:space="0" w:color="auto"/>
        <w:left w:val="none" w:sz="0" w:space="0" w:color="auto"/>
        <w:bottom w:val="none" w:sz="0" w:space="0" w:color="auto"/>
        <w:right w:val="none" w:sz="0" w:space="0" w:color="auto"/>
      </w:divBdr>
      <w:divsChild>
        <w:div w:id="1585845845">
          <w:marLeft w:val="0"/>
          <w:marRight w:val="0"/>
          <w:marTop w:val="0"/>
          <w:marBottom w:val="0"/>
          <w:divBdr>
            <w:top w:val="single" w:sz="2" w:space="0" w:color="auto"/>
            <w:left w:val="single" w:sz="2" w:space="0" w:color="auto"/>
            <w:bottom w:val="single" w:sz="6" w:space="0" w:color="auto"/>
            <w:right w:val="single" w:sz="2" w:space="0" w:color="auto"/>
          </w:divBdr>
          <w:divsChild>
            <w:div w:id="1362248578">
              <w:marLeft w:val="0"/>
              <w:marRight w:val="0"/>
              <w:marTop w:val="100"/>
              <w:marBottom w:val="100"/>
              <w:divBdr>
                <w:top w:val="single" w:sz="2" w:space="0" w:color="D9D9E3"/>
                <w:left w:val="single" w:sz="2" w:space="0" w:color="D9D9E3"/>
                <w:bottom w:val="single" w:sz="2" w:space="0" w:color="D9D9E3"/>
                <w:right w:val="single" w:sz="2" w:space="0" w:color="D9D9E3"/>
              </w:divBdr>
              <w:divsChild>
                <w:div w:id="276987111">
                  <w:marLeft w:val="0"/>
                  <w:marRight w:val="0"/>
                  <w:marTop w:val="0"/>
                  <w:marBottom w:val="0"/>
                  <w:divBdr>
                    <w:top w:val="single" w:sz="2" w:space="0" w:color="D9D9E3"/>
                    <w:left w:val="single" w:sz="2" w:space="0" w:color="D9D9E3"/>
                    <w:bottom w:val="single" w:sz="2" w:space="0" w:color="D9D9E3"/>
                    <w:right w:val="single" w:sz="2" w:space="0" w:color="D9D9E3"/>
                  </w:divBdr>
                  <w:divsChild>
                    <w:div w:id="91778977">
                      <w:marLeft w:val="0"/>
                      <w:marRight w:val="0"/>
                      <w:marTop w:val="0"/>
                      <w:marBottom w:val="0"/>
                      <w:divBdr>
                        <w:top w:val="single" w:sz="2" w:space="0" w:color="D9D9E3"/>
                        <w:left w:val="single" w:sz="2" w:space="0" w:color="D9D9E3"/>
                        <w:bottom w:val="single" w:sz="2" w:space="0" w:color="D9D9E3"/>
                        <w:right w:val="single" w:sz="2" w:space="0" w:color="D9D9E3"/>
                      </w:divBdr>
                      <w:divsChild>
                        <w:div w:id="719331500">
                          <w:marLeft w:val="0"/>
                          <w:marRight w:val="0"/>
                          <w:marTop w:val="0"/>
                          <w:marBottom w:val="0"/>
                          <w:divBdr>
                            <w:top w:val="single" w:sz="2" w:space="0" w:color="D9D9E3"/>
                            <w:left w:val="single" w:sz="2" w:space="0" w:color="D9D9E3"/>
                            <w:bottom w:val="single" w:sz="2" w:space="0" w:color="D9D9E3"/>
                            <w:right w:val="single" w:sz="2" w:space="0" w:color="D9D9E3"/>
                          </w:divBdr>
                          <w:divsChild>
                            <w:div w:id="377510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8596929">
      <w:bodyDiv w:val="1"/>
      <w:marLeft w:val="0"/>
      <w:marRight w:val="0"/>
      <w:marTop w:val="0"/>
      <w:marBottom w:val="0"/>
      <w:divBdr>
        <w:top w:val="none" w:sz="0" w:space="0" w:color="auto"/>
        <w:left w:val="none" w:sz="0" w:space="0" w:color="auto"/>
        <w:bottom w:val="none" w:sz="0" w:space="0" w:color="auto"/>
        <w:right w:val="none" w:sz="0" w:space="0" w:color="auto"/>
      </w:divBdr>
    </w:div>
    <w:div w:id="1159226178">
      <w:bodyDiv w:val="1"/>
      <w:marLeft w:val="0"/>
      <w:marRight w:val="0"/>
      <w:marTop w:val="0"/>
      <w:marBottom w:val="0"/>
      <w:divBdr>
        <w:top w:val="none" w:sz="0" w:space="0" w:color="auto"/>
        <w:left w:val="none" w:sz="0" w:space="0" w:color="auto"/>
        <w:bottom w:val="none" w:sz="0" w:space="0" w:color="auto"/>
        <w:right w:val="none" w:sz="0" w:space="0" w:color="auto"/>
      </w:divBdr>
    </w:div>
    <w:div w:id="1209957471">
      <w:bodyDiv w:val="1"/>
      <w:marLeft w:val="0"/>
      <w:marRight w:val="0"/>
      <w:marTop w:val="0"/>
      <w:marBottom w:val="0"/>
      <w:divBdr>
        <w:top w:val="none" w:sz="0" w:space="0" w:color="auto"/>
        <w:left w:val="none" w:sz="0" w:space="0" w:color="auto"/>
        <w:bottom w:val="none" w:sz="0" w:space="0" w:color="auto"/>
        <w:right w:val="none" w:sz="0" w:space="0" w:color="auto"/>
      </w:divBdr>
    </w:div>
    <w:div w:id="1238398533">
      <w:bodyDiv w:val="1"/>
      <w:marLeft w:val="0"/>
      <w:marRight w:val="0"/>
      <w:marTop w:val="0"/>
      <w:marBottom w:val="0"/>
      <w:divBdr>
        <w:top w:val="none" w:sz="0" w:space="0" w:color="auto"/>
        <w:left w:val="none" w:sz="0" w:space="0" w:color="auto"/>
        <w:bottom w:val="none" w:sz="0" w:space="0" w:color="auto"/>
        <w:right w:val="none" w:sz="0" w:space="0" w:color="auto"/>
      </w:divBdr>
    </w:div>
    <w:div w:id="1327782414">
      <w:bodyDiv w:val="1"/>
      <w:marLeft w:val="0"/>
      <w:marRight w:val="0"/>
      <w:marTop w:val="0"/>
      <w:marBottom w:val="0"/>
      <w:divBdr>
        <w:top w:val="none" w:sz="0" w:space="0" w:color="auto"/>
        <w:left w:val="none" w:sz="0" w:space="0" w:color="auto"/>
        <w:bottom w:val="none" w:sz="0" w:space="0" w:color="auto"/>
        <w:right w:val="none" w:sz="0" w:space="0" w:color="auto"/>
      </w:divBdr>
    </w:div>
    <w:div w:id="1349452489">
      <w:bodyDiv w:val="1"/>
      <w:marLeft w:val="0"/>
      <w:marRight w:val="0"/>
      <w:marTop w:val="0"/>
      <w:marBottom w:val="0"/>
      <w:divBdr>
        <w:top w:val="none" w:sz="0" w:space="0" w:color="auto"/>
        <w:left w:val="none" w:sz="0" w:space="0" w:color="auto"/>
        <w:bottom w:val="none" w:sz="0" w:space="0" w:color="auto"/>
        <w:right w:val="none" w:sz="0" w:space="0" w:color="auto"/>
      </w:divBdr>
    </w:div>
    <w:div w:id="1379816714">
      <w:bodyDiv w:val="1"/>
      <w:marLeft w:val="0"/>
      <w:marRight w:val="0"/>
      <w:marTop w:val="0"/>
      <w:marBottom w:val="0"/>
      <w:divBdr>
        <w:top w:val="none" w:sz="0" w:space="0" w:color="auto"/>
        <w:left w:val="none" w:sz="0" w:space="0" w:color="auto"/>
        <w:bottom w:val="none" w:sz="0" w:space="0" w:color="auto"/>
        <w:right w:val="none" w:sz="0" w:space="0" w:color="auto"/>
      </w:divBdr>
    </w:div>
    <w:div w:id="1416324570">
      <w:bodyDiv w:val="1"/>
      <w:marLeft w:val="0"/>
      <w:marRight w:val="0"/>
      <w:marTop w:val="0"/>
      <w:marBottom w:val="0"/>
      <w:divBdr>
        <w:top w:val="none" w:sz="0" w:space="0" w:color="auto"/>
        <w:left w:val="none" w:sz="0" w:space="0" w:color="auto"/>
        <w:bottom w:val="none" w:sz="0" w:space="0" w:color="auto"/>
        <w:right w:val="none" w:sz="0" w:space="0" w:color="auto"/>
      </w:divBdr>
      <w:divsChild>
        <w:div w:id="238949453">
          <w:marLeft w:val="0"/>
          <w:marRight w:val="0"/>
          <w:marTop w:val="0"/>
          <w:marBottom w:val="0"/>
          <w:divBdr>
            <w:top w:val="single" w:sz="2" w:space="0" w:color="auto"/>
            <w:left w:val="single" w:sz="2" w:space="0" w:color="auto"/>
            <w:bottom w:val="single" w:sz="6" w:space="0" w:color="auto"/>
            <w:right w:val="single" w:sz="2" w:space="0" w:color="auto"/>
          </w:divBdr>
          <w:divsChild>
            <w:div w:id="1651246751">
              <w:marLeft w:val="0"/>
              <w:marRight w:val="0"/>
              <w:marTop w:val="100"/>
              <w:marBottom w:val="100"/>
              <w:divBdr>
                <w:top w:val="single" w:sz="2" w:space="0" w:color="D9D9E3"/>
                <w:left w:val="single" w:sz="2" w:space="0" w:color="D9D9E3"/>
                <w:bottom w:val="single" w:sz="2" w:space="0" w:color="D9D9E3"/>
                <w:right w:val="single" w:sz="2" w:space="0" w:color="D9D9E3"/>
              </w:divBdr>
              <w:divsChild>
                <w:div w:id="389232883">
                  <w:marLeft w:val="0"/>
                  <w:marRight w:val="0"/>
                  <w:marTop w:val="0"/>
                  <w:marBottom w:val="0"/>
                  <w:divBdr>
                    <w:top w:val="single" w:sz="2" w:space="0" w:color="D9D9E3"/>
                    <w:left w:val="single" w:sz="2" w:space="0" w:color="D9D9E3"/>
                    <w:bottom w:val="single" w:sz="2" w:space="0" w:color="D9D9E3"/>
                    <w:right w:val="single" w:sz="2" w:space="0" w:color="D9D9E3"/>
                  </w:divBdr>
                  <w:divsChild>
                    <w:div w:id="2068724874">
                      <w:marLeft w:val="0"/>
                      <w:marRight w:val="0"/>
                      <w:marTop w:val="0"/>
                      <w:marBottom w:val="0"/>
                      <w:divBdr>
                        <w:top w:val="single" w:sz="2" w:space="0" w:color="D9D9E3"/>
                        <w:left w:val="single" w:sz="2" w:space="0" w:color="D9D9E3"/>
                        <w:bottom w:val="single" w:sz="2" w:space="0" w:color="D9D9E3"/>
                        <w:right w:val="single" w:sz="2" w:space="0" w:color="D9D9E3"/>
                      </w:divBdr>
                      <w:divsChild>
                        <w:div w:id="389110353">
                          <w:marLeft w:val="0"/>
                          <w:marRight w:val="0"/>
                          <w:marTop w:val="0"/>
                          <w:marBottom w:val="0"/>
                          <w:divBdr>
                            <w:top w:val="single" w:sz="2" w:space="0" w:color="D9D9E3"/>
                            <w:left w:val="single" w:sz="2" w:space="0" w:color="D9D9E3"/>
                            <w:bottom w:val="single" w:sz="2" w:space="0" w:color="D9D9E3"/>
                            <w:right w:val="single" w:sz="2" w:space="0" w:color="D9D9E3"/>
                          </w:divBdr>
                          <w:divsChild>
                            <w:div w:id="10735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8234806">
      <w:bodyDiv w:val="1"/>
      <w:marLeft w:val="0"/>
      <w:marRight w:val="0"/>
      <w:marTop w:val="0"/>
      <w:marBottom w:val="0"/>
      <w:divBdr>
        <w:top w:val="none" w:sz="0" w:space="0" w:color="auto"/>
        <w:left w:val="none" w:sz="0" w:space="0" w:color="auto"/>
        <w:bottom w:val="none" w:sz="0" w:space="0" w:color="auto"/>
        <w:right w:val="none" w:sz="0" w:space="0" w:color="auto"/>
      </w:divBdr>
    </w:div>
    <w:div w:id="1457404052">
      <w:bodyDiv w:val="1"/>
      <w:marLeft w:val="0"/>
      <w:marRight w:val="0"/>
      <w:marTop w:val="0"/>
      <w:marBottom w:val="0"/>
      <w:divBdr>
        <w:top w:val="none" w:sz="0" w:space="0" w:color="auto"/>
        <w:left w:val="none" w:sz="0" w:space="0" w:color="auto"/>
        <w:bottom w:val="none" w:sz="0" w:space="0" w:color="auto"/>
        <w:right w:val="none" w:sz="0" w:space="0" w:color="auto"/>
      </w:divBdr>
    </w:div>
    <w:div w:id="1472095560">
      <w:bodyDiv w:val="1"/>
      <w:marLeft w:val="0"/>
      <w:marRight w:val="0"/>
      <w:marTop w:val="0"/>
      <w:marBottom w:val="0"/>
      <w:divBdr>
        <w:top w:val="none" w:sz="0" w:space="0" w:color="auto"/>
        <w:left w:val="none" w:sz="0" w:space="0" w:color="auto"/>
        <w:bottom w:val="none" w:sz="0" w:space="0" w:color="auto"/>
        <w:right w:val="none" w:sz="0" w:space="0" w:color="auto"/>
      </w:divBdr>
    </w:div>
    <w:div w:id="1548449686">
      <w:bodyDiv w:val="1"/>
      <w:marLeft w:val="0"/>
      <w:marRight w:val="0"/>
      <w:marTop w:val="0"/>
      <w:marBottom w:val="0"/>
      <w:divBdr>
        <w:top w:val="none" w:sz="0" w:space="0" w:color="auto"/>
        <w:left w:val="none" w:sz="0" w:space="0" w:color="auto"/>
        <w:bottom w:val="none" w:sz="0" w:space="0" w:color="auto"/>
        <w:right w:val="none" w:sz="0" w:space="0" w:color="auto"/>
      </w:divBdr>
    </w:div>
    <w:div w:id="1564639157">
      <w:bodyDiv w:val="1"/>
      <w:marLeft w:val="0"/>
      <w:marRight w:val="0"/>
      <w:marTop w:val="0"/>
      <w:marBottom w:val="0"/>
      <w:divBdr>
        <w:top w:val="none" w:sz="0" w:space="0" w:color="auto"/>
        <w:left w:val="none" w:sz="0" w:space="0" w:color="auto"/>
        <w:bottom w:val="none" w:sz="0" w:space="0" w:color="auto"/>
        <w:right w:val="none" w:sz="0" w:space="0" w:color="auto"/>
      </w:divBdr>
    </w:div>
    <w:div w:id="1646349743">
      <w:bodyDiv w:val="1"/>
      <w:marLeft w:val="0"/>
      <w:marRight w:val="0"/>
      <w:marTop w:val="0"/>
      <w:marBottom w:val="0"/>
      <w:divBdr>
        <w:top w:val="none" w:sz="0" w:space="0" w:color="auto"/>
        <w:left w:val="none" w:sz="0" w:space="0" w:color="auto"/>
        <w:bottom w:val="none" w:sz="0" w:space="0" w:color="auto"/>
        <w:right w:val="none" w:sz="0" w:space="0" w:color="auto"/>
      </w:divBdr>
    </w:div>
    <w:div w:id="1704556234">
      <w:bodyDiv w:val="1"/>
      <w:marLeft w:val="0"/>
      <w:marRight w:val="0"/>
      <w:marTop w:val="0"/>
      <w:marBottom w:val="0"/>
      <w:divBdr>
        <w:top w:val="none" w:sz="0" w:space="0" w:color="auto"/>
        <w:left w:val="none" w:sz="0" w:space="0" w:color="auto"/>
        <w:bottom w:val="none" w:sz="0" w:space="0" w:color="auto"/>
        <w:right w:val="none" w:sz="0" w:space="0" w:color="auto"/>
      </w:divBdr>
    </w:div>
    <w:div w:id="1765229176">
      <w:bodyDiv w:val="1"/>
      <w:marLeft w:val="0"/>
      <w:marRight w:val="0"/>
      <w:marTop w:val="0"/>
      <w:marBottom w:val="0"/>
      <w:divBdr>
        <w:top w:val="none" w:sz="0" w:space="0" w:color="auto"/>
        <w:left w:val="none" w:sz="0" w:space="0" w:color="auto"/>
        <w:bottom w:val="none" w:sz="0" w:space="0" w:color="auto"/>
        <w:right w:val="none" w:sz="0" w:space="0" w:color="auto"/>
      </w:divBdr>
    </w:div>
    <w:div w:id="1769623121">
      <w:bodyDiv w:val="1"/>
      <w:marLeft w:val="0"/>
      <w:marRight w:val="0"/>
      <w:marTop w:val="0"/>
      <w:marBottom w:val="0"/>
      <w:divBdr>
        <w:top w:val="none" w:sz="0" w:space="0" w:color="auto"/>
        <w:left w:val="none" w:sz="0" w:space="0" w:color="auto"/>
        <w:bottom w:val="none" w:sz="0" w:space="0" w:color="auto"/>
        <w:right w:val="none" w:sz="0" w:space="0" w:color="auto"/>
      </w:divBdr>
    </w:div>
    <w:div w:id="1829781991">
      <w:bodyDiv w:val="1"/>
      <w:marLeft w:val="0"/>
      <w:marRight w:val="0"/>
      <w:marTop w:val="0"/>
      <w:marBottom w:val="0"/>
      <w:divBdr>
        <w:top w:val="none" w:sz="0" w:space="0" w:color="auto"/>
        <w:left w:val="none" w:sz="0" w:space="0" w:color="auto"/>
        <w:bottom w:val="none" w:sz="0" w:space="0" w:color="auto"/>
        <w:right w:val="none" w:sz="0" w:space="0" w:color="auto"/>
      </w:divBdr>
    </w:div>
    <w:div w:id="1885629019">
      <w:bodyDiv w:val="1"/>
      <w:marLeft w:val="0"/>
      <w:marRight w:val="0"/>
      <w:marTop w:val="0"/>
      <w:marBottom w:val="0"/>
      <w:divBdr>
        <w:top w:val="none" w:sz="0" w:space="0" w:color="auto"/>
        <w:left w:val="none" w:sz="0" w:space="0" w:color="auto"/>
        <w:bottom w:val="none" w:sz="0" w:space="0" w:color="auto"/>
        <w:right w:val="none" w:sz="0" w:space="0" w:color="auto"/>
      </w:divBdr>
    </w:div>
    <w:div w:id="1888760786">
      <w:bodyDiv w:val="1"/>
      <w:marLeft w:val="0"/>
      <w:marRight w:val="0"/>
      <w:marTop w:val="0"/>
      <w:marBottom w:val="0"/>
      <w:divBdr>
        <w:top w:val="none" w:sz="0" w:space="0" w:color="auto"/>
        <w:left w:val="none" w:sz="0" w:space="0" w:color="auto"/>
        <w:bottom w:val="none" w:sz="0" w:space="0" w:color="auto"/>
        <w:right w:val="none" w:sz="0" w:space="0" w:color="auto"/>
      </w:divBdr>
    </w:div>
    <w:div w:id="1908031170">
      <w:bodyDiv w:val="1"/>
      <w:marLeft w:val="0"/>
      <w:marRight w:val="0"/>
      <w:marTop w:val="0"/>
      <w:marBottom w:val="0"/>
      <w:divBdr>
        <w:top w:val="none" w:sz="0" w:space="0" w:color="auto"/>
        <w:left w:val="none" w:sz="0" w:space="0" w:color="auto"/>
        <w:bottom w:val="none" w:sz="0" w:space="0" w:color="auto"/>
        <w:right w:val="none" w:sz="0" w:space="0" w:color="auto"/>
      </w:divBdr>
      <w:divsChild>
        <w:div w:id="1492526472">
          <w:marLeft w:val="0"/>
          <w:marRight w:val="0"/>
          <w:marTop w:val="0"/>
          <w:marBottom w:val="0"/>
          <w:divBdr>
            <w:top w:val="single" w:sz="2" w:space="0" w:color="auto"/>
            <w:left w:val="single" w:sz="2" w:space="0" w:color="auto"/>
            <w:bottom w:val="single" w:sz="6" w:space="0" w:color="auto"/>
            <w:right w:val="single" w:sz="2" w:space="0" w:color="auto"/>
          </w:divBdr>
          <w:divsChild>
            <w:div w:id="1328559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842530">
                  <w:marLeft w:val="0"/>
                  <w:marRight w:val="0"/>
                  <w:marTop w:val="0"/>
                  <w:marBottom w:val="0"/>
                  <w:divBdr>
                    <w:top w:val="single" w:sz="2" w:space="0" w:color="D9D9E3"/>
                    <w:left w:val="single" w:sz="2" w:space="0" w:color="D9D9E3"/>
                    <w:bottom w:val="single" w:sz="2" w:space="0" w:color="D9D9E3"/>
                    <w:right w:val="single" w:sz="2" w:space="0" w:color="D9D9E3"/>
                  </w:divBdr>
                  <w:divsChild>
                    <w:div w:id="351609524">
                      <w:marLeft w:val="0"/>
                      <w:marRight w:val="0"/>
                      <w:marTop w:val="0"/>
                      <w:marBottom w:val="0"/>
                      <w:divBdr>
                        <w:top w:val="single" w:sz="2" w:space="0" w:color="D9D9E3"/>
                        <w:left w:val="single" w:sz="2" w:space="0" w:color="D9D9E3"/>
                        <w:bottom w:val="single" w:sz="2" w:space="0" w:color="D9D9E3"/>
                        <w:right w:val="single" w:sz="2" w:space="0" w:color="D9D9E3"/>
                      </w:divBdr>
                      <w:divsChild>
                        <w:div w:id="1370908543">
                          <w:marLeft w:val="0"/>
                          <w:marRight w:val="0"/>
                          <w:marTop w:val="0"/>
                          <w:marBottom w:val="0"/>
                          <w:divBdr>
                            <w:top w:val="single" w:sz="2" w:space="0" w:color="D9D9E3"/>
                            <w:left w:val="single" w:sz="2" w:space="0" w:color="D9D9E3"/>
                            <w:bottom w:val="single" w:sz="2" w:space="0" w:color="D9D9E3"/>
                            <w:right w:val="single" w:sz="2" w:space="0" w:color="D9D9E3"/>
                          </w:divBdr>
                          <w:divsChild>
                            <w:div w:id="207105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6113037">
      <w:bodyDiv w:val="1"/>
      <w:marLeft w:val="0"/>
      <w:marRight w:val="0"/>
      <w:marTop w:val="0"/>
      <w:marBottom w:val="0"/>
      <w:divBdr>
        <w:top w:val="none" w:sz="0" w:space="0" w:color="auto"/>
        <w:left w:val="none" w:sz="0" w:space="0" w:color="auto"/>
        <w:bottom w:val="none" w:sz="0" w:space="0" w:color="auto"/>
        <w:right w:val="none" w:sz="0" w:space="0" w:color="auto"/>
      </w:divBdr>
    </w:div>
    <w:div w:id="1944268028">
      <w:bodyDiv w:val="1"/>
      <w:marLeft w:val="0"/>
      <w:marRight w:val="0"/>
      <w:marTop w:val="0"/>
      <w:marBottom w:val="0"/>
      <w:divBdr>
        <w:top w:val="none" w:sz="0" w:space="0" w:color="auto"/>
        <w:left w:val="none" w:sz="0" w:space="0" w:color="auto"/>
        <w:bottom w:val="none" w:sz="0" w:space="0" w:color="auto"/>
        <w:right w:val="none" w:sz="0" w:space="0" w:color="auto"/>
      </w:divBdr>
    </w:div>
    <w:div w:id="2043359219">
      <w:bodyDiv w:val="1"/>
      <w:marLeft w:val="0"/>
      <w:marRight w:val="0"/>
      <w:marTop w:val="0"/>
      <w:marBottom w:val="0"/>
      <w:divBdr>
        <w:top w:val="none" w:sz="0" w:space="0" w:color="auto"/>
        <w:left w:val="none" w:sz="0" w:space="0" w:color="auto"/>
        <w:bottom w:val="none" w:sz="0" w:space="0" w:color="auto"/>
        <w:right w:val="none" w:sz="0" w:space="0" w:color="auto"/>
      </w:divBdr>
    </w:div>
    <w:div w:id="2093815091">
      <w:bodyDiv w:val="1"/>
      <w:marLeft w:val="0"/>
      <w:marRight w:val="0"/>
      <w:marTop w:val="0"/>
      <w:marBottom w:val="0"/>
      <w:divBdr>
        <w:top w:val="none" w:sz="0" w:space="0" w:color="auto"/>
        <w:left w:val="none" w:sz="0" w:space="0" w:color="auto"/>
        <w:bottom w:val="none" w:sz="0" w:space="0" w:color="auto"/>
        <w:right w:val="none" w:sz="0" w:space="0" w:color="auto"/>
      </w:divBdr>
    </w:div>
    <w:div w:id="21417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99-15" TargetMode="External"/><Relationship Id="rId13" Type="http://schemas.openxmlformats.org/officeDocument/2006/relationships/image" Target="media/image5.jpeg"/><Relationship Id="rId18" Type="http://schemas.openxmlformats.org/officeDocument/2006/relationships/hyperlink" Target="http://zakon.nau.ua/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rds.org.u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rada.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y.nayka.com.ua/" TargetMode="External"/><Relationship Id="rId20" Type="http://schemas.openxmlformats.org/officeDocument/2006/relationships/hyperlink" Target="https://www.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kmu.gov.ua/" TargetMode="External"/><Relationship Id="rId10" Type="http://schemas.openxmlformats.org/officeDocument/2006/relationships/image" Target="media/image2.jpeg"/><Relationship Id="rId19" Type="http://schemas.openxmlformats.org/officeDocument/2006/relationships/hyperlink" Target="https://www.me.gov.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superagronom.com/news/8942-ukrayina-vhodit-v-top-10-krayin-svitu-za-ploschami-ornih-ze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4410-6CB1-4C94-952D-74C0F5ED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88</Pages>
  <Words>21975</Words>
  <Characters>125264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Кисенко</dc:creator>
  <cp:keywords/>
  <dc:description/>
  <cp:lastModifiedBy>Ирина Слободяник</cp:lastModifiedBy>
  <cp:revision>41</cp:revision>
  <cp:lastPrinted>2023-12-17T23:27:00Z</cp:lastPrinted>
  <dcterms:created xsi:type="dcterms:W3CDTF">2023-12-24T21:11:00Z</dcterms:created>
  <dcterms:modified xsi:type="dcterms:W3CDTF">2023-12-25T14:41:00Z</dcterms:modified>
</cp:coreProperties>
</file>