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109" w:rsidRPr="0012114F" w:rsidRDefault="00DE6109" w:rsidP="0012114F">
      <w:pPr>
        <w:jc w:val="center"/>
        <w:rPr>
          <w:b/>
          <w:lang w:val="uk-UA"/>
        </w:rPr>
      </w:pPr>
      <w:r w:rsidRPr="0012114F">
        <w:rPr>
          <w:b/>
          <w:lang w:val="uk-UA"/>
        </w:rPr>
        <w:t>МІНІСТЕРСТВО ОСВІТИ І НАУКИ УКРАЇНИ</w:t>
      </w:r>
    </w:p>
    <w:p w:rsidR="00FA0A63" w:rsidRPr="0012114F" w:rsidRDefault="00DE6109" w:rsidP="0012114F">
      <w:pPr>
        <w:jc w:val="center"/>
        <w:rPr>
          <w:b/>
          <w:lang w:val="uk-UA"/>
        </w:rPr>
      </w:pPr>
      <w:r w:rsidRPr="0012114F">
        <w:rPr>
          <w:b/>
          <w:lang w:val="uk-UA"/>
        </w:rPr>
        <w:t>ЗАПОРІЗЬКИЙ НАЦІОНАЛЬНИЙ УНІВЕРСИТЕТ</w:t>
      </w:r>
    </w:p>
    <w:p w:rsidR="00DE6109" w:rsidRDefault="00DE6109" w:rsidP="006F0CDB">
      <w:pPr>
        <w:rPr>
          <w:lang w:val="uk-UA"/>
        </w:rPr>
      </w:pPr>
    </w:p>
    <w:p w:rsidR="00FA0A63" w:rsidRPr="0012114F" w:rsidRDefault="00DE6109" w:rsidP="0012114F">
      <w:pPr>
        <w:jc w:val="center"/>
        <w:rPr>
          <w:b/>
          <w:lang w:val="uk-UA"/>
        </w:rPr>
      </w:pPr>
      <w:r w:rsidRPr="0012114F">
        <w:rPr>
          <w:b/>
          <w:lang w:val="uk-UA"/>
        </w:rPr>
        <w:t>БІОЛОГІЧНИЙ ФАКУЛЬТЕТ</w:t>
      </w:r>
    </w:p>
    <w:p w:rsidR="00DE6109" w:rsidRDefault="00DE6109" w:rsidP="006F0CDB">
      <w:pPr>
        <w:rPr>
          <w:lang w:val="uk-UA"/>
        </w:rPr>
      </w:pPr>
    </w:p>
    <w:p w:rsidR="00DE6109" w:rsidRPr="0012114F" w:rsidRDefault="00DE6109" w:rsidP="0012114F">
      <w:pPr>
        <w:jc w:val="center"/>
        <w:rPr>
          <w:b/>
          <w:lang w:val="uk-UA"/>
        </w:rPr>
      </w:pPr>
      <w:r w:rsidRPr="0012114F">
        <w:rPr>
          <w:b/>
          <w:lang w:val="uk-UA"/>
        </w:rPr>
        <w:t>Кафедра хімії</w:t>
      </w:r>
    </w:p>
    <w:p w:rsidR="00DE6109" w:rsidRDefault="00DE6109" w:rsidP="006F0CDB">
      <w:pPr>
        <w:rPr>
          <w:lang w:val="uk-UA"/>
        </w:rPr>
      </w:pPr>
    </w:p>
    <w:p w:rsidR="00DE6109" w:rsidRDefault="00DE6109" w:rsidP="006F0CDB">
      <w:pPr>
        <w:rPr>
          <w:lang w:val="uk-UA"/>
        </w:rPr>
      </w:pPr>
    </w:p>
    <w:p w:rsidR="00DE6109" w:rsidRPr="0012114F" w:rsidRDefault="00DE6109" w:rsidP="0012114F">
      <w:pPr>
        <w:jc w:val="center"/>
        <w:rPr>
          <w:b/>
          <w:sz w:val="32"/>
          <w:lang w:val="uk-UA"/>
        </w:rPr>
      </w:pPr>
      <w:r w:rsidRPr="0012114F">
        <w:rPr>
          <w:b/>
          <w:sz w:val="32"/>
          <w:lang w:val="uk-UA"/>
        </w:rPr>
        <w:t>Кваліфікаційна робота</w:t>
      </w:r>
    </w:p>
    <w:p w:rsidR="00DE6109" w:rsidRPr="0012114F" w:rsidRDefault="00DE6109" w:rsidP="0012114F">
      <w:pPr>
        <w:jc w:val="center"/>
        <w:rPr>
          <w:b/>
          <w:lang w:val="uk-UA"/>
        </w:rPr>
      </w:pPr>
      <w:r w:rsidRPr="0012114F">
        <w:rPr>
          <w:b/>
          <w:lang w:val="uk-UA"/>
        </w:rPr>
        <w:t>магістра</w:t>
      </w:r>
    </w:p>
    <w:p w:rsidR="00FA0A63" w:rsidRDefault="00DE6109" w:rsidP="006F0CDB">
      <w:pPr>
        <w:rPr>
          <w:sz w:val="24"/>
          <w:u w:val="single"/>
          <w:lang w:val="uk-UA"/>
        </w:rPr>
      </w:pPr>
      <w:r>
        <w:rPr>
          <w:lang w:val="uk-UA"/>
        </w:rPr>
        <w:t>на тему : «</w:t>
      </w:r>
      <w:r w:rsidRPr="00DE6109">
        <w:rPr>
          <w:sz w:val="24"/>
          <w:u w:val="single"/>
          <w:lang w:val="uk-UA"/>
        </w:rPr>
        <w:t xml:space="preserve">ГЕЙМІФІКАЦІЯ ЯК ІННОВАЦІЙНИЙ ІНСТРУМЕНТ ПРИ ВИВЧЕННІ ПРИРОДНИЧИХ НАУК В СЕРЕДНІЙ ШКОЛІ В УМОВАХ ДІДЖИТАЛІЗАЦІЇ ОСВІТИ» </w:t>
      </w:r>
    </w:p>
    <w:p w:rsidR="00DE6109" w:rsidRDefault="00DE6109" w:rsidP="006F0CDB">
      <w:pPr>
        <w:rPr>
          <w:sz w:val="24"/>
          <w:u w:val="single"/>
          <w:lang w:val="uk-UA"/>
        </w:rPr>
      </w:pPr>
    </w:p>
    <w:p w:rsidR="0027756C" w:rsidRDefault="0027756C" w:rsidP="006F0CDB">
      <w:pPr>
        <w:rPr>
          <w:sz w:val="24"/>
          <w:u w:val="single"/>
          <w:lang w:val="uk-UA"/>
        </w:rPr>
      </w:pPr>
    </w:p>
    <w:p w:rsidR="00DE6109" w:rsidRPr="0027756C" w:rsidRDefault="0027756C" w:rsidP="006F0CDB">
      <w:pPr>
        <w:rPr>
          <w:sz w:val="24"/>
          <w:u w:val="single"/>
          <w:lang w:val="uk-UA"/>
        </w:rPr>
      </w:pPr>
      <w:r>
        <w:rPr>
          <w:sz w:val="24"/>
          <w:lang w:val="uk-UA"/>
        </w:rPr>
        <w:t xml:space="preserve">                              </w:t>
      </w:r>
      <w:r w:rsidR="0012114F">
        <w:rPr>
          <w:sz w:val="24"/>
          <w:lang w:val="uk-UA"/>
        </w:rPr>
        <w:t xml:space="preserve">                     </w:t>
      </w:r>
      <w:r w:rsidR="00DE6109" w:rsidRPr="0027756C">
        <w:rPr>
          <w:sz w:val="24"/>
          <w:lang w:val="uk-UA"/>
        </w:rPr>
        <w:t xml:space="preserve">Виконала студентка </w:t>
      </w:r>
      <w:r w:rsidR="00DE6109" w:rsidRPr="0027756C">
        <w:rPr>
          <w:sz w:val="24"/>
          <w:u w:val="single"/>
          <w:lang w:val="uk-UA"/>
        </w:rPr>
        <w:t>ІІ</w:t>
      </w:r>
      <w:r w:rsidR="00DE6109" w:rsidRPr="0027756C">
        <w:rPr>
          <w:sz w:val="24"/>
          <w:lang w:val="uk-UA"/>
        </w:rPr>
        <w:t xml:space="preserve"> курсу, групи </w:t>
      </w:r>
      <w:r w:rsidR="00DE6109" w:rsidRPr="0027756C">
        <w:rPr>
          <w:sz w:val="24"/>
          <w:u w:val="single"/>
          <w:lang w:val="uk-UA"/>
        </w:rPr>
        <w:t>8.0142-пн-з</w:t>
      </w:r>
    </w:p>
    <w:p w:rsidR="00DE6109" w:rsidRPr="0027756C" w:rsidRDefault="0027756C" w:rsidP="006F0CDB">
      <w:pPr>
        <w:rPr>
          <w:sz w:val="24"/>
          <w:lang w:val="uk-UA"/>
        </w:rPr>
      </w:pPr>
      <w:r>
        <w:rPr>
          <w:sz w:val="24"/>
          <w:lang w:val="uk-UA"/>
        </w:rPr>
        <w:t xml:space="preserve">                         </w:t>
      </w:r>
      <w:r w:rsidR="0012114F">
        <w:rPr>
          <w:sz w:val="24"/>
          <w:lang w:val="uk-UA"/>
        </w:rPr>
        <w:t xml:space="preserve">                          </w:t>
      </w:r>
      <w:r w:rsidR="00DE6109" w:rsidRPr="0027756C">
        <w:rPr>
          <w:sz w:val="24"/>
          <w:lang w:val="uk-UA"/>
        </w:rPr>
        <w:t xml:space="preserve">спеціальності </w:t>
      </w:r>
      <w:r w:rsidR="00DE6109" w:rsidRPr="0027756C">
        <w:rPr>
          <w:sz w:val="24"/>
          <w:u w:val="single"/>
          <w:lang w:val="uk-UA"/>
        </w:rPr>
        <w:t>014 Середня освіта</w:t>
      </w:r>
    </w:p>
    <w:p w:rsidR="0027756C" w:rsidRPr="0027756C" w:rsidRDefault="0027756C" w:rsidP="006F0CDB">
      <w:pPr>
        <w:rPr>
          <w:sz w:val="24"/>
          <w:lang w:val="uk-UA"/>
        </w:rPr>
      </w:pPr>
      <w:r>
        <w:rPr>
          <w:sz w:val="24"/>
          <w:lang w:val="uk-UA"/>
        </w:rPr>
        <w:t xml:space="preserve">                    </w:t>
      </w:r>
      <w:r w:rsidR="0012114F">
        <w:rPr>
          <w:sz w:val="24"/>
          <w:lang w:val="uk-UA"/>
        </w:rPr>
        <w:t xml:space="preserve">                               </w:t>
      </w:r>
      <w:r w:rsidR="00DE6109" w:rsidRPr="0027756C">
        <w:rPr>
          <w:sz w:val="24"/>
          <w:lang w:val="uk-UA"/>
        </w:rPr>
        <w:t xml:space="preserve">предметної спеціальності </w:t>
      </w:r>
      <w:r w:rsidR="00DE6109" w:rsidRPr="0027756C">
        <w:rPr>
          <w:sz w:val="24"/>
          <w:u w:val="single"/>
          <w:lang w:val="uk-UA"/>
        </w:rPr>
        <w:t>014.15</w:t>
      </w:r>
      <w:r w:rsidRPr="0027756C">
        <w:rPr>
          <w:sz w:val="24"/>
          <w:u w:val="single"/>
          <w:lang w:val="uk-UA"/>
        </w:rPr>
        <w:t xml:space="preserve"> Середня освіта</w:t>
      </w:r>
    </w:p>
    <w:p w:rsidR="00DE6109" w:rsidRPr="0027756C" w:rsidRDefault="0027756C" w:rsidP="006F0CDB">
      <w:pPr>
        <w:rPr>
          <w:sz w:val="24"/>
          <w:u w:val="single"/>
          <w:lang w:val="uk-UA"/>
        </w:rPr>
      </w:pPr>
      <w:r w:rsidRPr="0027756C">
        <w:rPr>
          <w:sz w:val="24"/>
          <w:lang w:val="uk-UA"/>
        </w:rPr>
        <w:t xml:space="preserve">                    </w:t>
      </w:r>
      <w:r w:rsidR="0012114F">
        <w:rPr>
          <w:sz w:val="24"/>
          <w:lang w:val="uk-UA"/>
        </w:rPr>
        <w:t xml:space="preserve">                               </w:t>
      </w:r>
      <w:r w:rsidRPr="0027756C">
        <w:rPr>
          <w:sz w:val="24"/>
          <w:u w:val="single"/>
          <w:lang w:val="uk-UA"/>
        </w:rPr>
        <w:t>(Природничі науки)</w:t>
      </w:r>
    </w:p>
    <w:p w:rsidR="0027756C" w:rsidRPr="0027756C" w:rsidRDefault="0027756C" w:rsidP="006F0CDB">
      <w:pPr>
        <w:rPr>
          <w:sz w:val="24"/>
          <w:lang w:val="uk-UA"/>
        </w:rPr>
      </w:pPr>
      <w:r>
        <w:rPr>
          <w:sz w:val="24"/>
          <w:lang w:val="uk-UA"/>
        </w:rPr>
        <w:t xml:space="preserve">                       </w:t>
      </w:r>
      <w:r w:rsidR="0012114F">
        <w:rPr>
          <w:sz w:val="24"/>
          <w:lang w:val="uk-UA"/>
        </w:rPr>
        <w:t xml:space="preserve">                            </w:t>
      </w:r>
      <w:r w:rsidRPr="0027756C">
        <w:rPr>
          <w:sz w:val="24"/>
          <w:lang w:val="uk-UA"/>
        </w:rPr>
        <w:t xml:space="preserve">Освітньо-професійної програми </w:t>
      </w:r>
      <w:r w:rsidRPr="0027756C">
        <w:rPr>
          <w:sz w:val="24"/>
          <w:u w:val="single"/>
          <w:lang w:val="uk-UA"/>
        </w:rPr>
        <w:t>«Середня освіта</w:t>
      </w:r>
    </w:p>
    <w:p w:rsidR="0027756C" w:rsidRPr="0027756C" w:rsidRDefault="0027756C" w:rsidP="006F0CDB">
      <w:pPr>
        <w:rPr>
          <w:sz w:val="24"/>
          <w:u w:val="single"/>
          <w:lang w:val="uk-UA"/>
        </w:rPr>
      </w:pPr>
      <w:r>
        <w:rPr>
          <w:sz w:val="24"/>
          <w:lang w:val="uk-UA"/>
        </w:rPr>
        <w:t xml:space="preserve">                                                   </w:t>
      </w:r>
      <w:r w:rsidRPr="0027756C">
        <w:rPr>
          <w:sz w:val="24"/>
          <w:u w:val="single"/>
          <w:lang w:val="uk-UA"/>
        </w:rPr>
        <w:t>(Природничі науки)»</w:t>
      </w:r>
    </w:p>
    <w:p w:rsidR="0027756C" w:rsidRPr="0027756C" w:rsidRDefault="0027756C" w:rsidP="006F0CDB">
      <w:pPr>
        <w:rPr>
          <w:sz w:val="24"/>
          <w:u w:val="single"/>
          <w:lang w:val="uk-UA"/>
        </w:rPr>
      </w:pPr>
      <w:r>
        <w:rPr>
          <w:sz w:val="24"/>
          <w:lang w:val="uk-UA"/>
        </w:rPr>
        <w:t xml:space="preserve">                                                   </w:t>
      </w:r>
      <w:r w:rsidRPr="0027756C">
        <w:rPr>
          <w:sz w:val="24"/>
          <w:u w:val="single"/>
          <w:lang w:val="uk-UA"/>
        </w:rPr>
        <w:t>Дроздова Т.А.</w:t>
      </w:r>
    </w:p>
    <w:p w:rsidR="0027756C" w:rsidRPr="0027756C" w:rsidRDefault="0027756C" w:rsidP="006F0CDB">
      <w:pPr>
        <w:rPr>
          <w:sz w:val="24"/>
          <w:u w:val="single"/>
          <w:lang w:val="uk-UA"/>
        </w:rPr>
      </w:pPr>
      <w:r>
        <w:rPr>
          <w:sz w:val="24"/>
          <w:lang w:val="uk-UA"/>
        </w:rPr>
        <w:t xml:space="preserve">                                                   </w:t>
      </w:r>
      <w:r w:rsidRPr="0027756C">
        <w:rPr>
          <w:sz w:val="24"/>
          <w:lang w:val="uk-UA"/>
        </w:rPr>
        <w:t xml:space="preserve">Керівник </w:t>
      </w:r>
      <w:r w:rsidRPr="0027756C">
        <w:rPr>
          <w:sz w:val="24"/>
          <w:u w:val="single"/>
          <w:lang w:val="uk-UA"/>
        </w:rPr>
        <w:t>професор , д.пед.н. В.І. Меняйло</w:t>
      </w:r>
    </w:p>
    <w:p w:rsidR="0027756C" w:rsidRPr="0027756C" w:rsidRDefault="0027756C" w:rsidP="006F0CDB">
      <w:pPr>
        <w:rPr>
          <w:sz w:val="24"/>
          <w:lang w:val="uk-UA"/>
        </w:rPr>
      </w:pPr>
      <w:r>
        <w:rPr>
          <w:sz w:val="24"/>
          <w:lang w:val="uk-UA"/>
        </w:rPr>
        <w:t xml:space="preserve">                                                   </w:t>
      </w:r>
      <w:r w:rsidRPr="0027756C">
        <w:rPr>
          <w:sz w:val="24"/>
          <w:lang w:val="uk-UA"/>
        </w:rPr>
        <w:t xml:space="preserve">Рецензент </w:t>
      </w:r>
      <w:r w:rsidRPr="0027756C">
        <w:rPr>
          <w:sz w:val="24"/>
          <w:u w:val="single"/>
          <w:lang w:val="uk-UA"/>
        </w:rPr>
        <w:t>доцент, к.пед.н.В.В. Перетятько</w:t>
      </w:r>
    </w:p>
    <w:p w:rsidR="0027756C" w:rsidRPr="00DE6109" w:rsidRDefault="0027756C" w:rsidP="006F0CDB">
      <w:pPr>
        <w:rPr>
          <w:sz w:val="24"/>
          <w:u w:val="single"/>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9F49CA" w:rsidRPr="009F49CA" w:rsidRDefault="0012114F" w:rsidP="0012114F">
      <w:pPr>
        <w:jc w:val="center"/>
        <w:rPr>
          <w:lang w:val="en-US"/>
        </w:rPr>
        <w:sectPr w:rsidR="009F49CA" w:rsidRPr="009F49CA" w:rsidSect="0090765C">
          <w:headerReference w:type="default" r:id="rId9"/>
          <w:headerReference w:type="first" r:id="rId10"/>
          <w:footerReference w:type="first" r:id="rId11"/>
          <w:pgSz w:w="11906" w:h="16838"/>
          <w:pgMar w:top="1134" w:right="567" w:bottom="1134" w:left="1701" w:header="709" w:footer="709" w:gutter="0"/>
          <w:cols w:space="708"/>
          <w:docGrid w:linePitch="381"/>
        </w:sectPr>
      </w:pPr>
      <w:r>
        <w:rPr>
          <w:lang w:val="uk-UA"/>
        </w:rPr>
        <w:t>Запоріжжя 2023</w:t>
      </w:r>
    </w:p>
    <w:p w:rsidR="0027756C" w:rsidRPr="0012114F" w:rsidRDefault="009F49CA" w:rsidP="009F49CA">
      <w:pPr>
        <w:ind w:firstLine="0"/>
        <w:jc w:val="center"/>
        <w:rPr>
          <w:b/>
          <w:lang w:val="uk-UA"/>
        </w:rPr>
      </w:pPr>
      <w:r>
        <w:rPr>
          <w:b/>
          <w:lang w:val="en-US"/>
        </w:rPr>
        <w:lastRenderedPageBreak/>
        <w:t xml:space="preserve">         M</w:t>
      </w:r>
      <w:r w:rsidR="0027756C" w:rsidRPr="0012114F">
        <w:rPr>
          <w:b/>
          <w:lang w:val="uk-UA"/>
        </w:rPr>
        <w:t>ІНІСТЕРСТВО ОСВІТИ І НАУКИ УКРАЇНИ</w:t>
      </w:r>
    </w:p>
    <w:p w:rsidR="00FA0A63" w:rsidRPr="0012114F" w:rsidRDefault="0027756C" w:rsidP="009F49CA">
      <w:pPr>
        <w:jc w:val="center"/>
        <w:rPr>
          <w:b/>
          <w:lang w:val="uk-UA"/>
        </w:rPr>
      </w:pPr>
      <w:r w:rsidRPr="0012114F">
        <w:rPr>
          <w:b/>
          <w:lang w:val="uk-UA"/>
        </w:rPr>
        <w:t>ЗАПОРІЗЬКИЙ НАЦІОНАЛЬНИЙ УНІВЕРСИТЕТ</w:t>
      </w:r>
    </w:p>
    <w:p w:rsidR="00FA0A63" w:rsidRDefault="00FA0A63" w:rsidP="006F0CDB">
      <w:pPr>
        <w:rPr>
          <w:lang w:val="uk-UA"/>
        </w:rPr>
      </w:pPr>
    </w:p>
    <w:p w:rsidR="00FA0A63" w:rsidRPr="00A671F8" w:rsidRDefault="00FA0A63" w:rsidP="006F0CDB">
      <w:pPr>
        <w:rPr>
          <w:sz w:val="24"/>
          <w:lang w:val="uk-UA"/>
        </w:rPr>
      </w:pPr>
    </w:p>
    <w:p w:rsidR="0027756C" w:rsidRPr="00A671F8" w:rsidRDefault="0027756C" w:rsidP="006F0CDB">
      <w:pPr>
        <w:rPr>
          <w:sz w:val="24"/>
          <w:lang w:val="uk-UA"/>
        </w:rPr>
      </w:pPr>
      <w:r w:rsidRPr="00A671F8">
        <w:rPr>
          <w:sz w:val="24"/>
          <w:lang w:val="uk-UA"/>
        </w:rPr>
        <w:t xml:space="preserve">Факультет біологічний </w:t>
      </w:r>
    </w:p>
    <w:p w:rsidR="0027756C" w:rsidRPr="00A671F8" w:rsidRDefault="0027756C" w:rsidP="006F0CDB">
      <w:pPr>
        <w:rPr>
          <w:sz w:val="24"/>
          <w:lang w:val="uk-UA"/>
        </w:rPr>
      </w:pPr>
      <w:r w:rsidRPr="00A671F8">
        <w:rPr>
          <w:sz w:val="24"/>
          <w:lang w:val="uk-UA"/>
        </w:rPr>
        <w:t>Кафедра хімії</w:t>
      </w:r>
    </w:p>
    <w:p w:rsidR="0027756C" w:rsidRPr="00A671F8" w:rsidRDefault="0027756C" w:rsidP="006F0CDB">
      <w:pPr>
        <w:rPr>
          <w:sz w:val="24"/>
          <w:lang w:val="uk-UA"/>
        </w:rPr>
      </w:pPr>
      <w:r w:rsidRPr="00A671F8">
        <w:rPr>
          <w:sz w:val="24"/>
          <w:lang w:val="uk-UA"/>
        </w:rPr>
        <w:t xml:space="preserve">Рівень вищої </w:t>
      </w:r>
      <w:r w:rsidR="00521706" w:rsidRPr="00A671F8">
        <w:rPr>
          <w:sz w:val="24"/>
          <w:lang w:val="uk-UA"/>
        </w:rPr>
        <w:t>освіти магістр</w:t>
      </w:r>
    </w:p>
    <w:p w:rsidR="00521706" w:rsidRPr="00A671F8" w:rsidRDefault="00521706" w:rsidP="006F0CDB">
      <w:pPr>
        <w:rPr>
          <w:sz w:val="24"/>
          <w:lang w:val="uk-UA"/>
        </w:rPr>
      </w:pPr>
      <w:r w:rsidRPr="00A671F8">
        <w:rPr>
          <w:sz w:val="24"/>
          <w:lang w:val="uk-UA"/>
        </w:rPr>
        <w:t>Спеціальність 014 середня освіта</w:t>
      </w:r>
    </w:p>
    <w:p w:rsidR="00521706" w:rsidRPr="00A671F8" w:rsidRDefault="00521706" w:rsidP="006F0CDB">
      <w:pPr>
        <w:rPr>
          <w:sz w:val="24"/>
          <w:lang w:val="uk-UA"/>
        </w:rPr>
      </w:pPr>
      <w:r w:rsidRPr="00A671F8">
        <w:rPr>
          <w:sz w:val="24"/>
          <w:lang w:val="uk-UA"/>
        </w:rPr>
        <w:t>Спеціалізація 014.15 Середня освіта (Природничі науки)</w:t>
      </w:r>
    </w:p>
    <w:p w:rsidR="00521706" w:rsidRPr="00A671F8" w:rsidRDefault="00521706" w:rsidP="006F0CDB">
      <w:pPr>
        <w:rPr>
          <w:sz w:val="24"/>
          <w:lang w:val="uk-UA"/>
        </w:rPr>
      </w:pPr>
      <w:r w:rsidRPr="00A671F8">
        <w:rPr>
          <w:sz w:val="24"/>
          <w:lang w:val="uk-UA"/>
        </w:rPr>
        <w:t>Освітня програма середня освіта (Природничі науки)</w:t>
      </w:r>
    </w:p>
    <w:p w:rsidR="00521706" w:rsidRPr="00A671F8" w:rsidRDefault="00521706" w:rsidP="006F0CDB">
      <w:pPr>
        <w:rPr>
          <w:sz w:val="24"/>
          <w:lang w:val="uk-UA"/>
        </w:rPr>
      </w:pPr>
    </w:p>
    <w:p w:rsidR="009F49CA" w:rsidRPr="00A671F8" w:rsidRDefault="009F49CA" w:rsidP="009F49CA">
      <w:pPr>
        <w:jc w:val="center"/>
        <w:rPr>
          <w:rFonts w:cs="Times New Roman"/>
          <w:b/>
          <w:sz w:val="24"/>
          <w:szCs w:val="28"/>
          <w:lang w:val="uk-UA"/>
        </w:rPr>
      </w:pPr>
      <w:r>
        <w:rPr>
          <w:sz w:val="24"/>
          <w:lang w:val="en-US"/>
        </w:rPr>
        <w:t xml:space="preserve">               </w:t>
      </w:r>
      <w:r w:rsidRPr="00A671F8">
        <w:rPr>
          <w:rFonts w:cs="Times New Roman"/>
          <w:b/>
          <w:sz w:val="24"/>
          <w:szCs w:val="28"/>
          <w:lang w:val="uk-UA"/>
        </w:rPr>
        <w:t>ЗАТВЕРДЖУЮ</w:t>
      </w:r>
    </w:p>
    <w:p w:rsidR="009F49CA" w:rsidRPr="00A671F8" w:rsidRDefault="009F49CA" w:rsidP="009F49CA">
      <w:pPr>
        <w:jc w:val="center"/>
        <w:rPr>
          <w:rFonts w:cs="Times New Roman"/>
          <w:sz w:val="24"/>
          <w:szCs w:val="28"/>
          <w:lang w:val="uk-UA"/>
        </w:rPr>
      </w:pPr>
      <w:r w:rsidRPr="00A671F8">
        <w:rPr>
          <w:rFonts w:cs="Times New Roman"/>
          <w:sz w:val="24"/>
          <w:szCs w:val="28"/>
          <w:lang w:val="uk-UA"/>
        </w:rPr>
        <w:t xml:space="preserve">                                                                      </w:t>
      </w:r>
      <w:r w:rsidRPr="00A671F8">
        <w:rPr>
          <w:rFonts w:cs="Times New Roman"/>
          <w:sz w:val="24"/>
          <w:szCs w:val="28"/>
        </w:rPr>
        <w:t>Завідувач кафедри хі</w:t>
      </w:r>
      <w:proofErr w:type="gramStart"/>
      <w:r w:rsidRPr="00A671F8">
        <w:rPr>
          <w:rFonts w:cs="Times New Roman"/>
          <w:sz w:val="24"/>
          <w:szCs w:val="28"/>
        </w:rPr>
        <w:t>м</w:t>
      </w:r>
      <w:proofErr w:type="gramEnd"/>
      <w:r w:rsidRPr="00A671F8">
        <w:rPr>
          <w:rFonts w:cs="Times New Roman"/>
          <w:sz w:val="24"/>
          <w:szCs w:val="28"/>
        </w:rPr>
        <w:t xml:space="preserve">ії, професор, </w:t>
      </w:r>
      <w:r w:rsidRPr="00A671F8">
        <w:rPr>
          <w:rFonts w:cs="Times New Roman"/>
          <w:sz w:val="24"/>
          <w:szCs w:val="28"/>
          <w:lang w:val="uk-UA"/>
        </w:rPr>
        <w:t xml:space="preserve">        </w:t>
      </w:r>
    </w:p>
    <w:p w:rsidR="009F49CA" w:rsidRPr="00A671F8" w:rsidRDefault="009F49CA" w:rsidP="009F49CA">
      <w:pPr>
        <w:jc w:val="center"/>
        <w:rPr>
          <w:rFonts w:cs="Times New Roman"/>
          <w:sz w:val="24"/>
          <w:szCs w:val="28"/>
          <w:lang w:val="uk-UA"/>
        </w:rPr>
      </w:pPr>
      <w:r w:rsidRPr="00A671F8">
        <w:rPr>
          <w:rFonts w:cs="Times New Roman"/>
          <w:sz w:val="24"/>
          <w:szCs w:val="28"/>
          <w:lang w:val="uk-UA"/>
        </w:rPr>
        <w:t xml:space="preserve">                                                     </w:t>
      </w:r>
      <w:proofErr w:type="gramStart"/>
      <w:r w:rsidRPr="00A671F8">
        <w:rPr>
          <w:rFonts w:cs="Times New Roman"/>
          <w:sz w:val="24"/>
          <w:szCs w:val="28"/>
        </w:rPr>
        <w:t>доктор б</w:t>
      </w:r>
      <w:proofErr w:type="gramEnd"/>
      <w:r w:rsidRPr="00A671F8">
        <w:rPr>
          <w:rFonts w:cs="Times New Roman"/>
          <w:sz w:val="24"/>
          <w:szCs w:val="28"/>
        </w:rPr>
        <w:t>іологічних наук</w:t>
      </w:r>
    </w:p>
    <w:p w:rsidR="009F49CA" w:rsidRPr="00A671F8" w:rsidRDefault="009F49CA" w:rsidP="009F49CA">
      <w:pPr>
        <w:jc w:val="center"/>
        <w:rPr>
          <w:rFonts w:cs="Times New Roman"/>
          <w:sz w:val="24"/>
          <w:szCs w:val="28"/>
          <w:lang w:val="uk-UA"/>
        </w:rPr>
      </w:pPr>
      <w:r w:rsidRPr="00A671F8">
        <w:rPr>
          <w:rFonts w:cs="Times New Roman"/>
          <w:sz w:val="24"/>
          <w:szCs w:val="28"/>
        </w:rPr>
        <w:t xml:space="preserve"> </w:t>
      </w:r>
      <w:r w:rsidRPr="00A671F8">
        <w:rPr>
          <w:rFonts w:cs="Times New Roman"/>
          <w:sz w:val="24"/>
          <w:szCs w:val="28"/>
          <w:lang w:val="uk-UA"/>
        </w:rPr>
        <w:t xml:space="preserve">                                                                     </w:t>
      </w:r>
      <w:r w:rsidRPr="00A671F8">
        <w:rPr>
          <w:rFonts w:cs="Times New Roman"/>
          <w:sz w:val="24"/>
          <w:szCs w:val="28"/>
          <w:u w:val="single"/>
          <w:lang w:val="uk-UA"/>
        </w:rPr>
        <w:t xml:space="preserve">                                     </w:t>
      </w:r>
      <w:r w:rsidRPr="00A671F8">
        <w:rPr>
          <w:rFonts w:cs="Times New Roman"/>
          <w:sz w:val="24"/>
          <w:szCs w:val="28"/>
          <w:lang w:val="uk-UA"/>
        </w:rPr>
        <w:t xml:space="preserve">  </w:t>
      </w:r>
      <w:r w:rsidRPr="00A671F8">
        <w:rPr>
          <w:rFonts w:cs="Times New Roman"/>
          <w:sz w:val="24"/>
          <w:szCs w:val="28"/>
        </w:rPr>
        <w:t xml:space="preserve">Бражко О.А. </w:t>
      </w:r>
    </w:p>
    <w:p w:rsidR="00521706" w:rsidRPr="009F49CA" w:rsidRDefault="009F49CA" w:rsidP="009F49CA">
      <w:pPr>
        <w:jc w:val="center"/>
        <w:rPr>
          <w:rFonts w:cs="Times New Roman"/>
          <w:sz w:val="24"/>
          <w:szCs w:val="28"/>
          <w:lang w:val="en-US"/>
        </w:rPr>
      </w:pPr>
      <w:r w:rsidRPr="00A671F8">
        <w:rPr>
          <w:rFonts w:cs="Times New Roman"/>
          <w:sz w:val="24"/>
          <w:szCs w:val="28"/>
          <w:lang w:val="uk-UA"/>
        </w:rPr>
        <w:t xml:space="preserve">                                                                  </w:t>
      </w:r>
      <w:r w:rsidRPr="00A671F8">
        <w:rPr>
          <w:rFonts w:cs="Times New Roman"/>
          <w:sz w:val="24"/>
          <w:szCs w:val="28"/>
        </w:rPr>
        <w:t>«____» ________</w:t>
      </w:r>
      <w:r w:rsidRPr="00A671F8">
        <w:rPr>
          <w:rFonts w:cs="Times New Roman"/>
          <w:sz w:val="24"/>
          <w:szCs w:val="28"/>
          <w:lang w:val="uk-UA"/>
        </w:rPr>
        <w:t xml:space="preserve">        </w:t>
      </w:r>
      <w:r>
        <w:rPr>
          <w:rFonts w:cs="Times New Roman"/>
          <w:sz w:val="24"/>
          <w:szCs w:val="28"/>
        </w:rPr>
        <w:t>202</w:t>
      </w:r>
      <w:r>
        <w:rPr>
          <w:rFonts w:cs="Times New Roman"/>
          <w:sz w:val="24"/>
          <w:szCs w:val="28"/>
          <w:lang w:val="en-US"/>
        </w:rPr>
        <w:t>3</w:t>
      </w:r>
      <w:r w:rsidRPr="00A671F8">
        <w:rPr>
          <w:rFonts w:cs="Times New Roman"/>
          <w:sz w:val="24"/>
          <w:szCs w:val="28"/>
        </w:rPr>
        <w:t xml:space="preserve"> року</w:t>
      </w:r>
    </w:p>
    <w:p w:rsidR="0012114F" w:rsidRDefault="0012114F" w:rsidP="0012114F">
      <w:pPr>
        <w:jc w:val="center"/>
        <w:rPr>
          <w:sz w:val="24"/>
        </w:rPr>
      </w:pPr>
    </w:p>
    <w:p w:rsidR="00521706" w:rsidRPr="0012114F" w:rsidRDefault="00521706" w:rsidP="0012114F">
      <w:pPr>
        <w:jc w:val="center"/>
        <w:rPr>
          <w:b/>
          <w:sz w:val="24"/>
          <w:lang w:val="uk-UA"/>
        </w:rPr>
      </w:pPr>
      <w:r w:rsidRPr="0012114F">
        <w:rPr>
          <w:b/>
          <w:sz w:val="24"/>
        </w:rPr>
        <w:t xml:space="preserve">З А В Д А Н </w:t>
      </w:r>
      <w:proofErr w:type="gramStart"/>
      <w:r w:rsidRPr="0012114F">
        <w:rPr>
          <w:b/>
          <w:sz w:val="24"/>
        </w:rPr>
        <w:t>Н</w:t>
      </w:r>
      <w:proofErr w:type="gramEnd"/>
      <w:r w:rsidRPr="0012114F">
        <w:rPr>
          <w:b/>
          <w:sz w:val="24"/>
        </w:rPr>
        <w:t xml:space="preserve"> Я</w:t>
      </w:r>
    </w:p>
    <w:p w:rsidR="00241E21" w:rsidRPr="00A671F8" w:rsidRDefault="00521706" w:rsidP="0012114F">
      <w:pPr>
        <w:jc w:val="center"/>
        <w:rPr>
          <w:sz w:val="24"/>
          <w:lang w:val="uk-UA"/>
        </w:rPr>
      </w:pPr>
      <w:r w:rsidRPr="00A671F8">
        <w:rPr>
          <w:sz w:val="24"/>
        </w:rPr>
        <w:t>НА КВАЛІФІКАЦІЙНУ РОБОТУ СТУДЕНТОВІ</w:t>
      </w:r>
    </w:p>
    <w:p w:rsidR="00241E21" w:rsidRPr="00A671F8" w:rsidRDefault="00241E21" w:rsidP="0012114F">
      <w:pPr>
        <w:jc w:val="center"/>
        <w:rPr>
          <w:sz w:val="24"/>
          <w:u w:val="single"/>
          <w:lang w:val="uk-UA"/>
        </w:rPr>
      </w:pPr>
      <w:r w:rsidRPr="00A671F8">
        <w:rPr>
          <w:sz w:val="24"/>
          <w:u w:val="single"/>
          <w:lang w:val="uk-UA"/>
        </w:rPr>
        <w:t>Дроздовій Тетяні Андріївні</w:t>
      </w:r>
    </w:p>
    <w:p w:rsidR="00A671F8" w:rsidRDefault="00A671F8" w:rsidP="006F0CDB">
      <w:pPr>
        <w:rPr>
          <w:u w:val="single"/>
          <w:lang w:val="uk-UA"/>
        </w:rPr>
      </w:pPr>
    </w:p>
    <w:p w:rsidR="00241E21" w:rsidRPr="00A671F8" w:rsidRDefault="00A671F8" w:rsidP="006F0CDB">
      <w:pPr>
        <w:rPr>
          <w:sz w:val="24"/>
          <w:u w:val="single"/>
          <w:lang w:val="uk-UA"/>
        </w:rPr>
      </w:pPr>
      <w:r w:rsidRPr="00A671F8">
        <w:rPr>
          <w:sz w:val="24"/>
          <w:lang w:val="uk-UA"/>
        </w:rPr>
        <w:t xml:space="preserve">1 </w:t>
      </w:r>
      <w:r w:rsidR="00241E21" w:rsidRPr="00A671F8">
        <w:rPr>
          <w:sz w:val="24"/>
          <w:lang w:val="uk-UA"/>
        </w:rPr>
        <w:t xml:space="preserve">Тема роботи  </w:t>
      </w:r>
      <w:r w:rsidR="00241E21" w:rsidRPr="00A671F8">
        <w:rPr>
          <w:sz w:val="24"/>
          <w:u w:val="single"/>
          <w:lang w:val="uk-UA"/>
        </w:rPr>
        <w:t>Гейміфікація як інноваційний інструмент при вивченні природничих наук в середній школі в умовах діджиталізації освіти</w:t>
      </w:r>
    </w:p>
    <w:p w:rsidR="00241E21" w:rsidRPr="00A671F8" w:rsidRDefault="00A671F8" w:rsidP="006F0CDB">
      <w:pPr>
        <w:rPr>
          <w:sz w:val="24"/>
          <w:u w:val="single"/>
          <w:lang w:val="uk-UA"/>
        </w:rPr>
      </w:pPr>
      <w:r w:rsidRPr="00A671F8">
        <w:rPr>
          <w:sz w:val="24"/>
          <w:lang w:val="uk-UA"/>
        </w:rPr>
        <w:t>к</w:t>
      </w:r>
      <w:r w:rsidR="00241E21" w:rsidRPr="00A671F8">
        <w:rPr>
          <w:sz w:val="24"/>
          <w:lang w:val="uk-UA"/>
        </w:rPr>
        <w:t>ерівник роботи</w:t>
      </w:r>
      <w:r w:rsidR="00241E21" w:rsidRPr="00A671F8">
        <w:rPr>
          <w:sz w:val="24"/>
          <w:u w:val="single"/>
          <w:lang w:val="uk-UA"/>
        </w:rPr>
        <w:t xml:space="preserve">  Меняйло Вікторія Іванівна, д.пед.н. професор</w:t>
      </w:r>
    </w:p>
    <w:p w:rsidR="00241E21" w:rsidRPr="00A671F8" w:rsidRDefault="00241E21" w:rsidP="006F0CDB">
      <w:pPr>
        <w:rPr>
          <w:sz w:val="24"/>
          <w:lang w:val="uk-UA"/>
        </w:rPr>
      </w:pPr>
      <w:r w:rsidRPr="00A671F8">
        <w:rPr>
          <w:sz w:val="24"/>
        </w:rPr>
        <w:t>затверджені наказом ЗНУ від «</w:t>
      </w:r>
      <w:r w:rsidR="0012114F" w:rsidRPr="0012114F">
        <w:rPr>
          <w:sz w:val="24"/>
          <w:u w:val="single"/>
        </w:rPr>
        <w:t>01</w:t>
      </w:r>
      <w:r w:rsidRPr="00A671F8">
        <w:rPr>
          <w:sz w:val="24"/>
        </w:rPr>
        <w:t xml:space="preserve">» </w:t>
      </w:r>
      <w:r w:rsidR="0012114F" w:rsidRPr="0012114F">
        <w:rPr>
          <w:sz w:val="24"/>
          <w:u w:val="single"/>
        </w:rPr>
        <w:t>05</w:t>
      </w:r>
      <w:r w:rsidR="004F5C55">
        <w:rPr>
          <w:sz w:val="24"/>
          <w:u w:val="single"/>
        </w:rPr>
        <w:t>.</w:t>
      </w:r>
      <w:r w:rsidR="0012114F">
        <w:rPr>
          <w:sz w:val="24"/>
        </w:rPr>
        <w:t xml:space="preserve"> </w:t>
      </w:r>
      <w:r w:rsidR="00A671F8" w:rsidRPr="00A671F8">
        <w:rPr>
          <w:sz w:val="24"/>
        </w:rPr>
        <w:t>202</w:t>
      </w:r>
      <w:r w:rsidR="00A671F8" w:rsidRPr="00A671F8">
        <w:rPr>
          <w:sz w:val="24"/>
          <w:lang w:val="uk-UA"/>
        </w:rPr>
        <w:t>3</w:t>
      </w:r>
      <w:r w:rsidRPr="00A671F8">
        <w:rPr>
          <w:sz w:val="24"/>
        </w:rPr>
        <w:t xml:space="preserve"> року №</w:t>
      </w:r>
      <w:r w:rsidRPr="00A671F8">
        <w:rPr>
          <w:sz w:val="24"/>
          <w:lang w:val="uk-UA"/>
        </w:rPr>
        <w:t xml:space="preserve"> </w:t>
      </w:r>
      <w:r w:rsidR="004F5C55" w:rsidRPr="004F5C55">
        <w:rPr>
          <w:sz w:val="24"/>
          <w:u w:val="single"/>
          <w:lang w:val="uk-UA"/>
        </w:rPr>
        <w:t>645-с</w:t>
      </w:r>
    </w:p>
    <w:p w:rsidR="00A671F8" w:rsidRPr="00A671F8" w:rsidRDefault="00A671F8" w:rsidP="006F0CDB">
      <w:pPr>
        <w:rPr>
          <w:sz w:val="24"/>
          <w:u w:val="single"/>
          <w:lang w:val="uk-UA"/>
        </w:rPr>
      </w:pPr>
      <w:r w:rsidRPr="00A671F8">
        <w:rPr>
          <w:sz w:val="24"/>
          <w:u w:val="single"/>
          <w:lang w:val="uk-UA"/>
        </w:rPr>
        <w:t>2 Строк подання ст</w:t>
      </w:r>
      <w:r w:rsidR="003736A5">
        <w:rPr>
          <w:sz w:val="24"/>
          <w:u w:val="single"/>
          <w:lang w:val="uk-UA"/>
        </w:rPr>
        <w:t>удентом роботи</w:t>
      </w:r>
      <w:r w:rsidR="00B01AAA">
        <w:rPr>
          <w:sz w:val="24"/>
          <w:u w:val="single"/>
          <w:lang w:val="uk-UA"/>
        </w:rPr>
        <w:t xml:space="preserve"> 2</w:t>
      </w:r>
      <w:r w:rsidR="00B01AAA">
        <w:rPr>
          <w:sz w:val="24"/>
          <w:u w:val="single"/>
          <w:lang w:val="en-US"/>
        </w:rPr>
        <w:t xml:space="preserve">0 </w:t>
      </w:r>
      <w:r w:rsidR="00B01AAA">
        <w:rPr>
          <w:sz w:val="24"/>
          <w:u w:val="single"/>
          <w:lang w:val="uk-UA"/>
        </w:rPr>
        <w:t xml:space="preserve">листопада </w:t>
      </w:r>
      <w:r w:rsidR="003736A5">
        <w:rPr>
          <w:sz w:val="24"/>
          <w:u w:val="single"/>
          <w:lang w:val="uk-UA"/>
        </w:rPr>
        <w:t>202</w:t>
      </w:r>
      <w:r w:rsidR="003736A5">
        <w:rPr>
          <w:sz w:val="24"/>
          <w:u w:val="single"/>
          <w:lang w:val="en-US"/>
        </w:rPr>
        <w:t>3</w:t>
      </w:r>
      <w:r w:rsidRPr="00A671F8">
        <w:rPr>
          <w:sz w:val="24"/>
          <w:u w:val="single"/>
          <w:lang w:val="uk-UA"/>
        </w:rPr>
        <w:t xml:space="preserve"> року</w:t>
      </w:r>
    </w:p>
    <w:p w:rsidR="00A671F8" w:rsidRPr="00A671F8" w:rsidRDefault="00A671F8" w:rsidP="006F0CDB">
      <w:pPr>
        <w:rPr>
          <w:sz w:val="24"/>
          <w:lang w:val="uk-UA"/>
        </w:rPr>
      </w:pPr>
      <w:r w:rsidRPr="00A671F8">
        <w:rPr>
          <w:sz w:val="24"/>
        </w:rPr>
        <w:t xml:space="preserve">3 Вихідні дані до роботи: 1. Постановка задачі. </w:t>
      </w:r>
    </w:p>
    <w:p w:rsidR="00A671F8" w:rsidRPr="00A671F8" w:rsidRDefault="00A671F8" w:rsidP="006F0CDB">
      <w:pPr>
        <w:rPr>
          <w:sz w:val="24"/>
          <w:lang w:val="uk-UA"/>
        </w:rPr>
      </w:pPr>
      <w:r>
        <w:rPr>
          <w:sz w:val="24"/>
          <w:lang w:val="uk-UA"/>
        </w:rPr>
        <w:t xml:space="preserve">             </w:t>
      </w:r>
      <w:r w:rsidR="004F5C55">
        <w:rPr>
          <w:sz w:val="24"/>
          <w:lang w:val="uk-UA"/>
        </w:rPr>
        <w:t xml:space="preserve">                           </w:t>
      </w:r>
      <w:r w:rsidR="00E86FAE">
        <w:rPr>
          <w:sz w:val="24"/>
          <w:lang w:val="en-US"/>
        </w:rPr>
        <w:t xml:space="preserve"> </w:t>
      </w:r>
      <w:r w:rsidRPr="00A671F8">
        <w:rPr>
          <w:sz w:val="24"/>
        </w:rPr>
        <w:t xml:space="preserve">2. Перелік </w:t>
      </w:r>
      <w:proofErr w:type="gramStart"/>
      <w:r w:rsidRPr="00A671F8">
        <w:rPr>
          <w:sz w:val="24"/>
        </w:rPr>
        <w:t>л</w:t>
      </w:r>
      <w:proofErr w:type="gramEnd"/>
      <w:r w:rsidRPr="00A671F8">
        <w:rPr>
          <w:sz w:val="24"/>
        </w:rPr>
        <w:t xml:space="preserve">ітератури </w:t>
      </w:r>
    </w:p>
    <w:p w:rsidR="00A671F8" w:rsidRDefault="00A671F8" w:rsidP="006F0CDB">
      <w:pPr>
        <w:rPr>
          <w:sz w:val="24"/>
          <w:lang w:val="uk-UA"/>
        </w:rPr>
      </w:pPr>
      <w:r w:rsidRPr="00A671F8">
        <w:rPr>
          <w:sz w:val="24"/>
        </w:rPr>
        <w:t>4 Змі</w:t>
      </w:r>
      <w:proofErr w:type="gramStart"/>
      <w:r w:rsidRPr="00A671F8">
        <w:rPr>
          <w:sz w:val="24"/>
        </w:rPr>
        <w:t>ст</w:t>
      </w:r>
      <w:proofErr w:type="gramEnd"/>
      <w:r w:rsidRPr="00A671F8">
        <w:rPr>
          <w:sz w:val="24"/>
        </w:rPr>
        <w:t xml:space="preserve"> розрахунково-пояснювальної записки (перелік пи</w:t>
      </w:r>
      <w:r>
        <w:rPr>
          <w:sz w:val="24"/>
        </w:rPr>
        <w:t xml:space="preserve">тань, які потрібно </w:t>
      </w:r>
    </w:p>
    <w:p w:rsidR="00A671F8" w:rsidRDefault="00A671F8" w:rsidP="006F0CDB">
      <w:pPr>
        <w:rPr>
          <w:sz w:val="24"/>
          <w:lang w:val="uk-UA"/>
        </w:rPr>
      </w:pPr>
      <w:r>
        <w:rPr>
          <w:sz w:val="24"/>
        </w:rPr>
        <w:t>розробити)</w:t>
      </w:r>
      <w:proofErr w:type="gramStart"/>
      <w:r>
        <w:rPr>
          <w:sz w:val="24"/>
          <w:lang w:val="uk-UA"/>
        </w:rPr>
        <w:t xml:space="preserve"> :</w:t>
      </w:r>
      <w:proofErr w:type="gramEnd"/>
      <w:r>
        <w:rPr>
          <w:sz w:val="24"/>
          <w:lang w:val="uk-UA"/>
        </w:rPr>
        <w:t xml:space="preserve"> </w:t>
      </w:r>
      <w:r w:rsidRPr="00A671F8">
        <w:rPr>
          <w:sz w:val="24"/>
        </w:rPr>
        <w:t>1.Основні теоретичні відомості.</w:t>
      </w:r>
    </w:p>
    <w:p w:rsidR="00A671F8" w:rsidRDefault="00A671F8" w:rsidP="006F0CDB">
      <w:pPr>
        <w:rPr>
          <w:sz w:val="24"/>
          <w:lang w:val="uk-UA"/>
        </w:rPr>
      </w:pPr>
      <w:r>
        <w:rPr>
          <w:sz w:val="24"/>
          <w:lang w:val="uk-UA"/>
        </w:rPr>
        <w:t xml:space="preserve">                      </w:t>
      </w:r>
      <w:r w:rsidRPr="00A671F8">
        <w:rPr>
          <w:sz w:val="24"/>
        </w:rPr>
        <w:t>2.</w:t>
      </w:r>
      <w:r w:rsidR="003A2C83">
        <w:rPr>
          <w:sz w:val="24"/>
        </w:rPr>
        <w:t xml:space="preserve"> М</w:t>
      </w:r>
      <w:r w:rsidR="003A2C83">
        <w:rPr>
          <w:sz w:val="24"/>
          <w:lang w:val="uk-UA"/>
        </w:rPr>
        <w:t xml:space="preserve">атеріали та методи </w:t>
      </w:r>
      <w:proofErr w:type="gramStart"/>
      <w:r w:rsidR="003A2C83">
        <w:rPr>
          <w:sz w:val="24"/>
          <w:lang w:val="uk-UA"/>
        </w:rPr>
        <w:t>досл</w:t>
      </w:r>
      <w:proofErr w:type="gramEnd"/>
      <w:r w:rsidR="003A2C83">
        <w:rPr>
          <w:sz w:val="24"/>
          <w:lang w:val="uk-UA"/>
        </w:rPr>
        <w:t>іджень</w:t>
      </w:r>
      <w:r w:rsidRPr="00A671F8">
        <w:rPr>
          <w:sz w:val="24"/>
        </w:rPr>
        <w:t>.</w:t>
      </w:r>
    </w:p>
    <w:p w:rsidR="00A671F8" w:rsidRDefault="00A671F8" w:rsidP="006F0CDB">
      <w:pPr>
        <w:rPr>
          <w:sz w:val="24"/>
          <w:lang w:val="uk-UA"/>
        </w:rPr>
      </w:pPr>
      <w:r>
        <w:rPr>
          <w:sz w:val="24"/>
          <w:lang w:val="uk-UA"/>
        </w:rPr>
        <w:t xml:space="preserve">                  </w:t>
      </w:r>
      <w:r w:rsidR="003A2C83">
        <w:rPr>
          <w:sz w:val="24"/>
          <w:lang w:val="uk-UA"/>
        </w:rPr>
        <w:t xml:space="preserve">  </w:t>
      </w:r>
      <w:r>
        <w:rPr>
          <w:sz w:val="24"/>
          <w:lang w:val="uk-UA"/>
        </w:rPr>
        <w:t xml:space="preserve">  </w:t>
      </w:r>
      <w:r w:rsidRPr="00A671F8">
        <w:rPr>
          <w:sz w:val="24"/>
        </w:rPr>
        <w:t>3. Експериментальна частина.</w:t>
      </w:r>
    </w:p>
    <w:p w:rsidR="009F49CA" w:rsidRDefault="00A671F8" w:rsidP="009F49CA">
      <w:pPr>
        <w:rPr>
          <w:sz w:val="24"/>
          <w:lang w:val="en-US"/>
        </w:rPr>
      </w:pPr>
      <w:r>
        <w:rPr>
          <w:sz w:val="24"/>
          <w:lang w:val="uk-UA"/>
        </w:rPr>
        <w:t xml:space="preserve">                   </w:t>
      </w:r>
      <w:r w:rsidR="003A2C83">
        <w:rPr>
          <w:sz w:val="24"/>
          <w:lang w:val="uk-UA"/>
        </w:rPr>
        <w:t xml:space="preserve">  </w:t>
      </w:r>
      <w:r>
        <w:rPr>
          <w:sz w:val="24"/>
          <w:lang w:val="uk-UA"/>
        </w:rPr>
        <w:t xml:space="preserve"> </w:t>
      </w:r>
      <w:r w:rsidRPr="00A671F8">
        <w:rPr>
          <w:sz w:val="24"/>
        </w:rPr>
        <w:t>4. Висновки.</w:t>
      </w:r>
    </w:p>
    <w:p w:rsidR="00142FDC" w:rsidRDefault="00A671F8" w:rsidP="009F49CA">
      <w:pPr>
        <w:jc w:val="left"/>
        <w:rPr>
          <w:sz w:val="24"/>
          <w:lang w:val="uk-UA"/>
        </w:rPr>
        <w:sectPr w:rsidR="00142FDC" w:rsidSect="0090765C">
          <w:headerReference w:type="default" r:id="rId12"/>
          <w:headerReference w:type="first" r:id="rId13"/>
          <w:pgSz w:w="11906" w:h="16838"/>
          <w:pgMar w:top="1134" w:right="1134" w:bottom="1134" w:left="1134" w:header="709" w:footer="709" w:gutter="0"/>
          <w:cols w:space="708"/>
          <w:docGrid w:linePitch="381"/>
        </w:sectPr>
      </w:pPr>
      <w:r w:rsidRPr="00A671F8">
        <w:rPr>
          <w:sz w:val="24"/>
        </w:rPr>
        <w:t xml:space="preserve"> 5</w:t>
      </w:r>
      <w:r w:rsidR="009F49CA">
        <w:rPr>
          <w:sz w:val="24"/>
          <w:lang w:val="en-US"/>
        </w:rPr>
        <w:t xml:space="preserve"> </w:t>
      </w:r>
      <w:r w:rsidRPr="00A671F8">
        <w:rPr>
          <w:sz w:val="24"/>
        </w:rPr>
        <w:t>Перелік</w:t>
      </w:r>
      <w:r w:rsidR="009F49CA">
        <w:rPr>
          <w:sz w:val="24"/>
          <w:lang w:val="en-US"/>
        </w:rPr>
        <w:t xml:space="preserve"> </w:t>
      </w:r>
      <w:r w:rsidRPr="00A671F8">
        <w:rPr>
          <w:sz w:val="24"/>
        </w:rPr>
        <w:t xml:space="preserve"> графічного </w:t>
      </w:r>
      <w:r w:rsidR="009F49CA">
        <w:rPr>
          <w:sz w:val="24"/>
          <w:lang w:val="en-US"/>
        </w:rPr>
        <w:t xml:space="preserve"> </w:t>
      </w:r>
      <w:r w:rsidRPr="00A671F8">
        <w:rPr>
          <w:sz w:val="24"/>
        </w:rPr>
        <w:t>матеріалу</w:t>
      </w:r>
      <w:proofErr w:type="gramStart"/>
      <w:r w:rsidR="009F49CA">
        <w:rPr>
          <w:sz w:val="24"/>
          <w:lang w:val="en-US"/>
        </w:rPr>
        <w:t xml:space="preserve"> </w:t>
      </w:r>
      <w:r w:rsidRPr="00A671F8">
        <w:rPr>
          <w:sz w:val="24"/>
        </w:rPr>
        <w:t>:</w:t>
      </w:r>
      <w:proofErr w:type="gramEnd"/>
      <w:r w:rsidRPr="00A671F8">
        <w:rPr>
          <w:sz w:val="24"/>
        </w:rPr>
        <w:t xml:space="preserve"> 4 таблиці і 37 рисункі</w:t>
      </w:r>
      <w:r>
        <w:rPr>
          <w:sz w:val="24"/>
          <w:lang w:val="uk-UA"/>
        </w:rPr>
        <w:t>в</w:t>
      </w:r>
      <w:r w:rsidR="006F0CDB">
        <w:rPr>
          <w:sz w:val="24"/>
          <w:lang w:val="uk-UA"/>
        </w:rPr>
        <w:t xml:space="preserve">  </w:t>
      </w:r>
    </w:p>
    <w:p w:rsidR="00A671F8" w:rsidRDefault="009F49CA" w:rsidP="004F5C55">
      <w:pPr>
        <w:ind w:firstLine="0"/>
        <w:rPr>
          <w:sz w:val="24"/>
          <w:lang w:val="uk-UA"/>
        </w:rPr>
      </w:pPr>
      <w:r>
        <w:rPr>
          <w:sz w:val="24"/>
          <w:lang w:val="en-US"/>
        </w:rPr>
        <w:lastRenderedPageBreak/>
        <w:t xml:space="preserve">            </w:t>
      </w:r>
      <w:r w:rsidR="00142FDC">
        <w:rPr>
          <w:sz w:val="24"/>
          <w:lang w:val="en-US"/>
        </w:rPr>
        <w:t xml:space="preserve"> </w:t>
      </w:r>
      <w:r w:rsidR="00A671F8" w:rsidRPr="00A671F8">
        <w:rPr>
          <w:sz w:val="24"/>
          <w:lang w:val="uk-UA"/>
        </w:rPr>
        <w:t>6 Консультанти розділів роботи</w:t>
      </w:r>
    </w:p>
    <w:p w:rsidR="004F5C55" w:rsidRDefault="004F5C55" w:rsidP="004F5C55">
      <w:pPr>
        <w:ind w:firstLine="0"/>
        <w:rPr>
          <w:sz w:val="24"/>
          <w:lang w:val="uk-UA"/>
        </w:rPr>
      </w:pPr>
    </w:p>
    <w:tbl>
      <w:tblPr>
        <w:tblStyle w:val="ac"/>
        <w:tblW w:w="0" w:type="auto"/>
        <w:tblLook w:val="04A0" w:firstRow="1" w:lastRow="0" w:firstColumn="1" w:lastColumn="0" w:noHBand="0" w:noVBand="1"/>
      </w:tblPr>
      <w:tblGrid>
        <w:gridCol w:w="3190"/>
        <w:gridCol w:w="3190"/>
        <w:gridCol w:w="1657"/>
        <w:gridCol w:w="1534"/>
      </w:tblGrid>
      <w:tr w:rsidR="00A671F8" w:rsidTr="00A671F8">
        <w:trPr>
          <w:trHeight w:val="136"/>
        </w:trPr>
        <w:tc>
          <w:tcPr>
            <w:tcW w:w="3190" w:type="dxa"/>
            <w:vMerge w:val="restart"/>
          </w:tcPr>
          <w:p w:rsidR="00A671F8" w:rsidRDefault="00A671F8" w:rsidP="006F0CDB">
            <w:pPr>
              <w:rPr>
                <w:sz w:val="24"/>
                <w:lang w:val="uk-UA"/>
              </w:rPr>
            </w:pPr>
            <w:r>
              <w:rPr>
                <w:sz w:val="24"/>
                <w:lang w:val="uk-UA"/>
              </w:rPr>
              <w:t>Розділ</w:t>
            </w:r>
          </w:p>
        </w:tc>
        <w:tc>
          <w:tcPr>
            <w:tcW w:w="3190" w:type="dxa"/>
            <w:vMerge w:val="restart"/>
          </w:tcPr>
          <w:p w:rsidR="00A671F8" w:rsidRDefault="00376129" w:rsidP="00142FDC">
            <w:pPr>
              <w:ind w:firstLine="0"/>
              <w:jc w:val="center"/>
              <w:rPr>
                <w:sz w:val="24"/>
                <w:lang w:val="uk-UA"/>
              </w:rPr>
            </w:pPr>
            <w:r>
              <w:rPr>
                <w:sz w:val="24"/>
                <w:lang w:val="uk-UA"/>
              </w:rPr>
              <w:t>Прізвище, ініціали та посада консультанта</w:t>
            </w:r>
          </w:p>
        </w:tc>
        <w:tc>
          <w:tcPr>
            <w:tcW w:w="3191" w:type="dxa"/>
            <w:gridSpan w:val="2"/>
          </w:tcPr>
          <w:p w:rsidR="00A671F8" w:rsidRDefault="00376129" w:rsidP="006F0CDB">
            <w:pPr>
              <w:rPr>
                <w:sz w:val="24"/>
                <w:lang w:val="uk-UA"/>
              </w:rPr>
            </w:pPr>
            <w:r>
              <w:rPr>
                <w:sz w:val="24"/>
                <w:lang w:val="uk-UA"/>
              </w:rPr>
              <w:t>Підпис, дата</w:t>
            </w:r>
          </w:p>
        </w:tc>
      </w:tr>
      <w:tr w:rsidR="00A671F8" w:rsidTr="00A671F8">
        <w:trPr>
          <w:trHeight w:val="136"/>
        </w:trPr>
        <w:tc>
          <w:tcPr>
            <w:tcW w:w="3190" w:type="dxa"/>
            <w:vMerge/>
          </w:tcPr>
          <w:p w:rsidR="00A671F8" w:rsidRDefault="00A671F8" w:rsidP="006F0CDB">
            <w:pPr>
              <w:rPr>
                <w:sz w:val="24"/>
                <w:lang w:val="uk-UA"/>
              </w:rPr>
            </w:pPr>
          </w:p>
        </w:tc>
        <w:tc>
          <w:tcPr>
            <w:tcW w:w="3190" w:type="dxa"/>
            <w:vMerge/>
          </w:tcPr>
          <w:p w:rsidR="00A671F8" w:rsidRDefault="00A671F8" w:rsidP="006F0CDB">
            <w:pPr>
              <w:rPr>
                <w:sz w:val="24"/>
                <w:lang w:val="uk-UA"/>
              </w:rPr>
            </w:pPr>
          </w:p>
        </w:tc>
        <w:tc>
          <w:tcPr>
            <w:tcW w:w="1657" w:type="dxa"/>
          </w:tcPr>
          <w:p w:rsidR="00A671F8" w:rsidRDefault="00376129" w:rsidP="00142FDC">
            <w:pPr>
              <w:ind w:firstLine="0"/>
              <w:jc w:val="center"/>
              <w:rPr>
                <w:sz w:val="24"/>
                <w:lang w:val="uk-UA"/>
              </w:rPr>
            </w:pPr>
            <w:r>
              <w:rPr>
                <w:sz w:val="24"/>
                <w:lang w:val="uk-UA"/>
              </w:rPr>
              <w:t>Завдання видав</w:t>
            </w:r>
          </w:p>
        </w:tc>
        <w:tc>
          <w:tcPr>
            <w:tcW w:w="1534" w:type="dxa"/>
          </w:tcPr>
          <w:p w:rsidR="00A671F8" w:rsidRDefault="00376129" w:rsidP="00142FDC">
            <w:pPr>
              <w:ind w:firstLine="0"/>
              <w:jc w:val="center"/>
              <w:rPr>
                <w:sz w:val="24"/>
                <w:lang w:val="uk-UA"/>
              </w:rPr>
            </w:pPr>
            <w:r>
              <w:rPr>
                <w:sz w:val="24"/>
                <w:lang w:val="uk-UA"/>
              </w:rPr>
              <w:t>Завдання прийняв</w:t>
            </w:r>
          </w:p>
        </w:tc>
      </w:tr>
      <w:tr w:rsidR="00A671F8" w:rsidTr="00A671F8">
        <w:tc>
          <w:tcPr>
            <w:tcW w:w="3190" w:type="dxa"/>
          </w:tcPr>
          <w:p w:rsidR="00A671F8" w:rsidRDefault="00A671F8" w:rsidP="006F0CDB">
            <w:pPr>
              <w:rPr>
                <w:sz w:val="24"/>
                <w:lang w:val="uk-UA"/>
              </w:rPr>
            </w:pPr>
          </w:p>
        </w:tc>
        <w:tc>
          <w:tcPr>
            <w:tcW w:w="3190" w:type="dxa"/>
          </w:tcPr>
          <w:p w:rsidR="00A671F8" w:rsidRDefault="00A671F8" w:rsidP="006F0CDB">
            <w:pPr>
              <w:rPr>
                <w:sz w:val="24"/>
                <w:lang w:val="uk-UA"/>
              </w:rPr>
            </w:pPr>
          </w:p>
        </w:tc>
        <w:tc>
          <w:tcPr>
            <w:tcW w:w="1657" w:type="dxa"/>
          </w:tcPr>
          <w:p w:rsidR="00A671F8" w:rsidRDefault="00A671F8" w:rsidP="006F0CDB">
            <w:pPr>
              <w:rPr>
                <w:sz w:val="24"/>
                <w:lang w:val="uk-UA"/>
              </w:rPr>
            </w:pPr>
          </w:p>
        </w:tc>
        <w:tc>
          <w:tcPr>
            <w:tcW w:w="1534" w:type="dxa"/>
          </w:tcPr>
          <w:p w:rsidR="00A671F8" w:rsidRDefault="00A671F8" w:rsidP="006F0CDB">
            <w:pPr>
              <w:rPr>
                <w:sz w:val="24"/>
                <w:lang w:val="uk-UA"/>
              </w:rPr>
            </w:pPr>
          </w:p>
        </w:tc>
      </w:tr>
      <w:tr w:rsidR="00A671F8" w:rsidTr="00A671F8">
        <w:tc>
          <w:tcPr>
            <w:tcW w:w="3190" w:type="dxa"/>
          </w:tcPr>
          <w:p w:rsidR="00A671F8" w:rsidRDefault="00A671F8" w:rsidP="006F0CDB">
            <w:pPr>
              <w:rPr>
                <w:sz w:val="24"/>
                <w:lang w:val="uk-UA"/>
              </w:rPr>
            </w:pPr>
          </w:p>
        </w:tc>
        <w:tc>
          <w:tcPr>
            <w:tcW w:w="3190" w:type="dxa"/>
          </w:tcPr>
          <w:p w:rsidR="00A671F8" w:rsidRDefault="00A671F8" w:rsidP="006F0CDB">
            <w:pPr>
              <w:rPr>
                <w:sz w:val="24"/>
                <w:lang w:val="uk-UA"/>
              </w:rPr>
            </w:pPr>
          </w:p>
        </w:tc>
        <w:tc>
          <w:tcPr>
            <w:tcW w:w="1657" w:type="dxa"/>
          </w:tcPr>
          <w:p w:rsidR="00A671F8" w:rsidRDefault="00A671F8" w:rsidP="006F0CDB">
            <w:pPr>
              <w:rPr>
                <w:sz w:val="24"/>
                <w:lang w:val="uk-UA"/>
              </w:rPr>
            </w:pPr>
          </w:p>
        </w:tc>
        <w:tc>
          <w:tcPr>
            <w:tcW w:w="1534" w:type="dxa"/>
          </w:tcPr>
          <w:p w:rsidR="00A671F8" w:rsidRDefault="00A671F8" w:rsidP="006F0CDB">
            <w:pPr>
              <w:rPr>
                <w:sz w:val="24"/>
                <w:lang w:val="uk-UA"/>
              </w:rPr>
            </w:pPr>
          </w:p>
        </w:tc>
      </w:tr>
    </w:tbl>
    <w:p w:rsidR="00376129" w:rsidRDefault="00376129" w:rsidP="006F0CDB">
      <w:pPr>
        <w:rPr>
          <w:sz w:val="24"/>
          <w:lang w:val="uk-UA"/>
        </w:rPr>
      </w:pPr>
    </w:p>
    <w:p w:rsidR="00241E21" w:rsidRPr="003736A5" w:rsidRDefault="00376129" w:rsidP="006F0CDB">
      <w:pPr>
        <w:rPr>
          <w:u w:val="thick"/>
          <w:lang w:val="uk-UA"/>
        </w:rPr>
      </w:pPr>
      <w:r>
        <w:rPr>
          <w:lang w:val="uk-UA"/>
        </w:rPr>
        <w:t xml:space="preserve">7 Дата видачі завдання </w:t>
      </w:r>
      <w:r w:rsidRPr="0056013A">
        <w:rPr>
          <w:u w:val="single"/>
          <w:lang w:val="uk-UA"/>
        </w:rPr>
        <w:t>01.10</w:t>
      </w:r>
      <w:r w:rsidR="003736A5" w:rsidRPr="0056013A">
        <w:rPr>
          <w:u w:val="single"/>
          <w:lang w:val="uk-UA"/>
        </w:rPr>
        <w:t>.20</w:t>
      </w:r>
      <w:r w:rsidR="003736A5" w:rsidRPr="0056013A">
        <w:rPr>
          <w:u w:val="single"/>
          <w:lang w:val="en-US"/>
        </w:rPr>
        <w:t>2</w:t>
      </w:r>
      <w:r w:rsidRPr="0056013A">
        <w:rPr>
          <w:u w:val="single"/>
          <w:lang w:val="uk-UA"/>
        </w:rPr>
        <w:t>2</w:t>
      </w:r>
    </w:p>
    <w:p w:rsidR="00376129" w:rsidRPr="00266C56" w:rsidRDefault="003736A5" w:rsidP="004D1E90">
      <w:pPr>
        <w:jc w:val="center"/>
        <w:rPr>
          <w:b/>
          <w:lang w:val="uk-UA"/>
        </w:rPr>
      </w:pPr>
      <w:r w:rsidRPr="00266C56">
        <w:rPr>
          <w:b/>
          <w:lang w:val="uk-UA"/>
        </w:rPr>
        <w:t>КАЛЕНДАРНИЙ ПЛАН</w:t>
      </w:r>
    </w:p>
    <w:tbl>
      <w:tblPr>
        <w:tblStyle w:val="ac"/>
        <w:tblW w:w="0" w:type="auto"/>
        <w:tblLook w:val="04A0" w:firstRow="1" w:lastRow="0" w:firstColumn="1" w:lastColumn="0" w:noHBand="0" w:noVBand="1"/>
      </w:tblPr>
      <w:tblGrid>
        <w:gridCol w:w="959"/>
        <w:gridCol w:w="3969"/>
        <w:gridCol w:w="2250"/>
        <w:gridCol w:w="2393"/>
      </w:tblGrid>
      <w:tr w:rsidR="003736A5" w:rsidTr="00142FDC">
        <w:tc>
          <w:tcPr>
            <w:tcW w:w="959" w:type="dxa"/>
          </w:tcPr>
          <w:p w:rsidR="003736A5" w:rsidRPr="003736A5" w:rsidRDefault="003736A5" w:rsidP="00142FDC">
            <w:pPr>
              <w:ind w:firstLine="0"/>
              <w:rPr>
                <w:lang w:val="uk-UA"/>
              </w:rPr>
            </w:pPr>
            <w:r>
              <w:rPr>
                <w:lang w:val="uk-UA"/>
              </w:rPr>
              <w:t>№</w:t>
            </w:r>
          </w:p>
          <w:p w:rsidR="003736A5" w:rsidRDefault="00142FDC" w:rsidP="00142FDC">
            <w:pPr>
              <w:ind w:firstLine="0"/>
              <w:rPr>
                <w:lang w:val="uk-UA"/>
              </w:rPr>
            </w:pPr>
            <w:r>
              <w:t>з/</w:t>
            </w:r>
            <w:proofErr w:type="gramStart"/>
            <w:r>
              <w:t>п</w:t>
            </w:r>
            <w:proofErr w:type="gramEnd"/>
          </w:p>
        </w:tc>
        <w:tc>
          <w:tcPr>
            <w:tcW w:w="3969" w:type="dxa"/>
          </w:tcPr>
          <w:p w:rsidR="003736A5" w:rsidRPr="004F1900" w:rsidRDefault="003736A5" w:rsidP="006F0CDB">
            <w:pPr>
              <w:ind w:firstLine="154"/>
              <w:rPr>
                <w:sz w:val="24"/>
                <w:lang w:val="uk-UA"/>
              </w:rPr>
            </w:pPr>
            <w:r w:rsidRPr="004F1900">
              <w:rPr>
                <w:sz w:val="24"/>
                <w:lang w:val="uk-UA"/>
              </w:rPr>
              <w:t>Назва етапів кваліфікаційної роботи</w:t>
            </w:r>
          </w:p>
        </w:tc>
        <w:tc>
          <w:tcPr>
            <w:tcW w:w="2250" w:type="dxa"/>
          </w:tcPr>
          <w:p w:rsidR="003736A5" w:rsidRPr="004F1900" w:rsidRDefault="003736A5" w:rsidP="00142FDC">
            <w:pPr>
              <w:ind w:firstLine="0"/>
              <w:jc w:val="center"/>
              <w:rPr>
                <w:sz w:val="24"/>
                <w:lang w:val="uk-UA"/>
              </w:rPr>
            </w:pPr>
            <w:r w:rsidRPr="004F1900">
              <w:rPr>
                <w:sz w:val="24"/>
                <w:lang w:val="uk-UA"/>
              </w:rPr>
              <w:t>Строк виконання етапів роботи</w:t>
            </w:r>
          </w:p>
        </w:tc>
        <w:tc>
          <w:tcPr>
            <w:tcW w:w="2393" w:type="dxa"/>
          </w:tcPr>
          <w:p w:rsidR="003736A5" w:rsidRPr="004F1900" w:rsidRDefault="003736A5" w:rsidP="006F0CDB">
            <w:pPr>
              <w:rPr>
                <w:sz w:val="24"/>
                <w:lang w:val="uk-UA"/>
              </w:rPr>
            </w:pPr>
            <w:r w:rsidRPr="004F1900">
              <w:rPr>
                <w:sz w:val="24"/>
                <w:lang w:val="uk-UA"/>
              </w:rPr>
              <w:t>Примітка</w:t>
            </w:r>
          </w:p>
        </w:tc>
      </w:tr>
      <w:tr w:rsidR="003736A5" w:rsidRPr="004F1900" w:rsidTr="00142FDC">
        <w:trPr>
          <w:trHeight w:val="555"/>
        </w:trPr>
        <w:tc>
          <w:tcPr>
            <w:tcW w:w="959" w:type="dxa"/>
          </w:tcPr>
          <w:p w:rsidR="003736A5" w:rsidRDefault="003736A5" w:rsidP="00142FDC">
            <w:pPr>
              <w:ind w:firstLine="0"/>
              <w:rPr>
                <w:lang w:val="uk-UA"/>
              </w:rPr>
            </w:pPr>
            <w:r>
              <w:rPr>
                <w:lang w:val="uk-UA"/>
              </w:rPr>
              <w:t>1</w:t>
            </w:r>
          </w:p>
        </w:tc>
        <w:tc>
          <w:tcPr>
            <w:tcW w:w="3969" w:type="dxa"/>
          </w:tcPr>
          <w:p w:rsidR="003736A5" w:rsidRPr="004F1900" w:rsidRDefault="003736A5" w:rsidP="00142FDC">
            <w:pPr>
              <w:ind w:firstLine="0"/>
              <w:rPr>
                <w:sz w:val="24"/>
                <w:lang w:val="uk-UA"/>
              </w:rPr>
            </w:pPr>
            <w:r w:rsidRPr="004F1900">
              <w:rPr>
                <w:sz w:val="24"/>
                <w:lang w:val="uk-UA"/>
              </w:rPr>
              <w:t>Огляд літературних джерел. Написання першого розділу роботи</w:t>
            </w:r>
          </w:p>
        </w:tc>
        <w:tc>
          <w:tcPr>
            <w:tcW w:w="2250" w:type="dxa"/>
          </w:tcPr>
          <w:p w:rsidR="004F1900" w:rsidRPr="004F1900" w:rsidRDefault="004F1900" w:rsidP="004F5C55">
            <w:pPr>
              <w:ind w:firstLine="0"/>
              <w:rPr>
                <w:sz w:val="24"/>
                <w:lang w:val="uk-UA"/>
              </w:rPr>
            </w:pPr>
            <w:r w:rsidRPr="004F1900">
              <w:rPr>
                <w:sz w:val="24"/>
                <w:lang w:val="uk-UA"/>
              </w:rPr>
              <w:t>г</w:t>
            </w:r>
            <w:r w:rsidR="003736A5" w:rsidRPr="004F1900">
              <w:rPr>
                <w:sz w:val="24"/>
                <w:lang w:val="uk-UA"/>
              </w:rPr>
              <w:t>рудень</w:t>
            </w:r>
            <w:r w:rsidRPr="004F1900">
              <w:rPr>
                <w:sz w:val="24"/>
                <w:lang w:val="uk-UA"/>
              </w:rPr>
              <w:t xml:space="preserve"> – </w:t>
            </w:r>
            <w:r w:rsidR="003A2C83">
              <w:rPr>
                <w:sz w:val="24"/>
                <w:lang w:val="uk-UA"/>
              </w:rPr>
              <w:t>2022</w:t>
            </w:r>
          </w:p>
          <w:p w:rsidR="003736A5" w:rsidRPr="004F1900" w:rsidRDefault="003736A5" w:rsidP="004F5C55">
            <w:pPr>
              <w:ind w:firstLine="0"/>
              <w:rPr>
                <w:sz w:val="24"/>
                <w:lang w:val="uk-UA"/>
              </w:rPr>
            </w:pPr>
            <w:r w:rsidRPr="004F1900">
              <w:rPr>
                <w:sz w:val="24"/>
                <w:lang w:val="uk-UA"/>
              </w:rPr>
              <w:t>січень</w:t>
            </w:r>
            <w:r w:rsidR="00162A33">
              <w:rPr>
                <w:sz w:val="24"/>
                <w:lang w:val="uk-UA"/>
              </w:rPr>
              <w:t xml:space="preserve">  </w:t>
            </w:r>
            <w:r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r w:rsidR="003736A5" w:rsidRPr="004F1900" w:rsidTr="00142FDC">
        <w:tc>
          <w:tcPr>
            <w:tcW w:w="959" w:type="dxa"/>
          </w:tcPr>
          <w:p w:rsidR="003736A5" w:rsidRDefault="003736A5" w:rsidP="00142FDC">
            <w:pPr>
              <w:ind w:firstLine="0"/>
              <w:rPr>
                <w:lang w:val="uk-UA"/>
              </w:rPr>
            </w:pPr>
            <w:r>
              <w:rPr>
                <w:lang w:val="uk-UA"/>
              </w:rPr>
              <w:t>2</w:t>
            </w:r>
          </w:p>
        </w:tc>
        <w:tc>
          <w:tcPr>
            <w:tcW w:w="3969" w:type="dxa"/>
          </w:tcPr>
          <w:p w:rsidR="003736A5" w:rsidRPr="004F1900" w:rsidRDefault="003736A5" w:rsidP="00142FDC">
            <w:pPr>
              <w:ind w:firstLine="0"/>
              <w:rPr>
                <w:sz w:val="24"/>
                <w:lang w:val="uk-UA"/>
              </w:rPr>
            </w:pPr>
            <w:r w:rsidRPr="004F1900">
              <w:rPr>
                <w:sz w:val="24"/>
                <w:lang w:val="uk-UA"/>
              </w:rPr>
              <w:t>Вивчення, засвоєння методик</w:t>
            </w:r>
            <w:r w:rsidR="00142FDC">
              <w:rPr>
                <w:sz w:val="24"/>
                <w:lang w:val="en-US"/>
              </w:rPr>
              <w:t xml:space="preserve"> </w:t>
            </w:r>
            <w:r w:rsidRPr="004F1900">
              <w:rPr>
                <w:sz w:val="24"/>
                <w:lang w:val="uk-UA"/>
              </w:rPr>
              <w:t>дослідження. Написання другого розділу роботи</w:t>
            </w:r>
          </w:p>
        </w:tc>
        <w:tc>
          <w:tcPr>
            <w:tcW w:w="2250" w:type="dxa"/>
          </w:tcPr>
          <w:p w:rsidR="002E243D" w:rsidRDefault="00B96F10" w:rsidP="004F5C55">
            <w:pPr>
              <w:ind w:firstLine="0"/>
              <w:rPr>
                <w:sz w:val="24"/>
                <w:lang w:val="uk-UA"/>
              </w:rPr>
            </w:pPr>
            <w:r>
              <w:rPr>
                <w:sz w:val="24"/>
                <w:lang w:val="uk-UA"/>
              </w:rPr>
              <w:t>січень</w:t>
            </w:r>
            <w:r w:rsidR="00162A33">
              <w:rPr>
                <w:sz w:val="24"/>
                <w:lang w:val="uk-UA"/>
              </w:rPr>
              <w:t xml:space="preserve"> – </w:t>
            </w:r>
          </w:p>
          <w:p w:rsidR="003736A5" w:rsidRPr="004F1900" w:rsidRDefault="00B96F10" w:rsidP="004F5C55">
            <w:pPr>
              <w:ind w:firstLine="0"/>
              <w:rPr>
                <w:sz w:val="24"/>
                <w:lang w:val="uk-UA"/>
              </w:rPr>
            </w:pPr>
            <w:r>
              <w:rPr>
                <w:sz w:val="24"/>
                <w:lang w:val="uk-UA"/>
              </w:rPr>
              <w:t>лютий</w:t>
            </w:r>
            <w:r w:rsidR="00162A33">
              <w:rPr>
                <w:sz w:val="24"/>
                <w:lang w:val="uk-UA"/>
              </w:rPr>
              <w:t xml:space="preserve"> </w:t>
            </w:r>
            <w:r w:rsidR="004F1900"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r w:rsidR="003736A5" w:rsidRPr="004F1900" w:rsidTr="00142FDC">
        <w:trPr>
          <w:trHeight w:val="859"/>
        </w:trPr>
        <w:tc>
          <w:tcPr>
            <w:tcW w:w="959" w:type="dxa"/>
          </w:tcPr>
          <w:p w:rsidR="003736A5" w:rsidRDefault="003736A5" w:rsidP="00142FDC">
            <w:pPr>
              <w:ind w:firstLine="0"/>
              <w:rPr>
                <w:lang w:val="uk-UA"/>
              </w:rPr>
            </w:pPr>
            <w:r>
              <w:rPr>
                <w:lang w:val="uk-UA"/>
              </w:rPr>
              <w:t>3</w:t>
            </w:r>
          </w:p>
        </w:tc>
        <w:tc>
          <w:tcPr>
            <w:tcW w:w="3969" w:type="dxa"/>
          </w:tcPr>
          <w:p w:rsidR="003736A5" w:rsidRPr="004F1900" w:rsidRDefault="003736A5" w:rsidP="00142FDC">
            <w:pPr>
              <w:ind w:firstLine="0"/>
              <w:rPr>
                <w:sz w:val="24"/>
                <w:lang w:val="uk-UA"/>
              </w:rPr>
            </w:pPr>
            <w:r w:rsidRPr="004F1900">
              <w:rPr>
                <w:sz w:val="24"/>
                <w:lang w:val="uk-UA"/>
              </w:rPr>
              <w:t>Проведення експериментального</w:t>
            </w:r>
            <w:r w:rsidR="00142FDC">
              <w:rPr>
                <w:sz w:val="24"/>
                <w:lang w:val="en-US"/>
              </w:rPr>
              <w:t xml:space="preserve"> </w:t>
            </w:r>
            <w:r w:rsidRPr="004F1900">
              <w:rPr>
                <w:sz w:val="24"/>
                <w:lang w:val="uk-UA"/>
              </w:rPr>
              <w:t xml:space="preserve">дослідження. Оформлення результатів експерименту (таблиці, рисунки). </w:t>
            </w:r>
          </w:p>
        </w:tc>
        <w:tc>
          <w:tcPr>
            <w:tcW w:w="2250" w:type="dxa"/>
          </w:tcPr>
          <w:p w:rsidR="004F5C55" w:rsidRDefault="00B96F10" w:rsidP="004F5C55">
            <w:pPr>
              <w:ind w:firstLine="0"/>
              <w:rPr>
                <w:sz w:val="24"/>
                <w:lang w:val="uk-UA"/>
              </w:rPr>
            </w:pPr>
            <w:r>
              <w:rPr>
                <w:sz w:val="24"/>
                <w:lang w:val="uk-UA"/>
              </w:rPr>
              <w:t>березень</w:t>
            </w:r>
            <w:r w:rsidR="00162A33">
              <w:rPr>
                <w:sz w:val="24"/>
                <w:lang w:val="uk-UA"/>
              </w:rPr>
              <w:t xml:space="preserve"> </w:t>
            </w:r>
            <w:r w:rsidR="00162A33">
              <w:rPr>
                <w:sz w:val="24"/>
                <w:lang w:val="en-US"/>
              </w:rPr>
              <w:t>–</w:t>
            </w:r>
            <w:r w:rsidR="00162A33">
              <w:rPr>
                <w:sz w:val="24"/>
                <w:lang w:val="uk-UA"/>
              </w:rPr>
              <w:t xml:space="preserve"> </w:t>
            </w:r>
          </w:p>
          <w:p w:rsidR="003736A5" w:rsidRPr="004F1900" w:rsidRDefault="00B96F10" w:rsidP="004F5C55">
            <w:pPr>
              <w:ind w:firstLine="0"/>
              <w:rPr>
                <w:sz w:val="24"/>
                <w:lang w:val="uk-UA"/>
              </w:rPr>
            </w:pPr>
            <w:r>
              <w:rPr>
                <w:sz w:val="24"/>
                <w:lang w:val="uk-UA"/>
              </w:rPr>
              <w:t>червень</w:t>
            </w:r>
            <w:r w:rsidR="003736A5" w:rsidRPr="004F1900">
              <w:rPr>
                <w:sz w:val="24"/>
                <w:lang w:val="uk-UA"/>
              </w:rPr>
              <w:t xml:space="preserve"> </w:t>
            </w:r>
            <w:r w:rsidR="004F1900"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r w:rsidR="004F1900" w:rsidRPr="004F1900" w:rsidTr="00142FDC">
        <w:trPr>
          <w:trHeight w:val="82"/>
        </w:trPr>
        <w:tc>
          <w:tcPr>
            <w:tcW w:w="959" w:type="dxa"/>
          </w:tcPr>
          <w:p w:rsidR="004F1900" w:rsidRDefault="004F1900" w:rsidP="00142FDC">
            <w:pPr>
              <w:ind w:firstLine="0"/>
              <w:rPr>
                <w:lang w:val="uk-UA"/>
              </w:rPr>
            </w:pPr>
            <w:r>
              <w:rPr>
                <w:lang w:val="uk-UA"/>
              </w:rPr>
              <w:t>4</w:t>
            </w:r>
          </w:p>
        </w:tc>
        <w:tc>
          <w:tcPr>
            <w:tcW w:w="3969" w:type="dxa"/>
          </w:tcPr>
          <w:p w:rsidR="004F1900" w:rsidRPr="004F1900" w:rsidRDefault="004F1900" w:rsidP="00142FDC">
            <w:pPr>
              <w:ind w:firstLine="0"/>
              <w:rPr>
                <w:sz w:val="24"/>
                <w:lang w:val="uk-UA"/>
              </w:rPr>
            </w:pPr>
            <w:r w:rsidRPr="004F1900">
              <w:rPr>
                <w:sz w:val="24"/>
                <w:lang w:val="uk-UA"/>
              </w:rPr>
              <w:t>Написання третього розділу роботи.</w:t>
            </w:r>
          </w:p>
        </w:tc>
        <w:tc>
          <w:tcPr>
            <w:tcW w:w="2250" w:type="dxa"/>
          </w:tcPr>
          <w:p w:rsidR="004F5C55" w:rsidRDefault="00B96F10" w:rsidP="004F5C55">
            <w:pPr>
              <w:ind w:firstLine="0"/>
              <w:rPr>
                <w:sz w:val="24"/>
                <w:lang w:val="uk-UA"/>
              </w:rPr>
            </w:pPr>
            <w:r>
              <w:rPr>
                <w:sz w:val="24"/>
                <w:lang w:val="uk-UA"/>
              </w:rPr>
              <w:t>вересень</w:t>
            </w:r>
            <w:r w:rsidR="004F1900" w:rsidRPr="004F1900">
              <w:rPr>
                <w:sz w:val="24"/>
                <w:lang w:val="uk-UA"/>
              </w:rPr>
              <w:t xml:space="preserve"> – </w:t>
            </w:r>
          </w:p>
          <w:p w:rsidR="004F1900" w:rsidRPr="004F5C55" w:rsidRDefault="00B96F10" w:rsidP="004F5C55">
            <w:pPr>
              <w:ind w:firstLine="0"/>
              <w:rPr>
                <w:sz w:val="24"/>
                <w:lang w:val="en-US"/>
              </w:rPr>
            </w:pPr>
            <w:r>
              <w:rPr>
                <w:sz w:val="24"/>
                <w:lang w:val="uk-UA"/>
              </w:rPr>
              <w:t>жовтень</w:t>
            </w:r>
            <w:r w:rsidR="004F1900" w:rsidRPr="004F1900">
              <w:rPr>
                <w:sz w:val="24"/>
                <w:lang w:val="uk-UA"/>
              </w:rPr>
              <w:t xml:space="preserve">  2023</w:t>
            </w:r>
          </w:p>
        </w:tc>
        <w:tc>
          <w:tcPr>
            <w:tcW w:w="2393" w:type="dxa"/>
          </w:tcPr>
          <w:p w:rsidR="004F1900" w:rsidRPr="004F1900" w:rsidRDefault="004F1900" w:rsidP="006F0CDB">
            <w:pPr>
              <w:rPr>
                <w:sz w:val="24"/>
                <w:lang w:val="uk-UA"/>
              </w:rPr>
            </w:pPr>
            <w:r w:rsidRPr="004F1900">
              <w:rPr>
                <w:sz w:val="24"/>
                <w:lang w:val="uk-UA"/>
              </w:rPr>
              <w:t>Виконано</w:t>
            </w:r>
          </w:p>
        </w:tc>
      </w:tr>
      <w:tr w:rsidR="003736A5" w:rsidRPr="004F1900" w:rsidTr="00142FDC">
        <w:tc>
          <w:tcPr>
            <w:tcW w:w="959" w:type="dxa"/>
          </w:tcPr>
          <w:p w:rsidR="003736A5" w:rsidRPr="00142FDC" w:rsidRDefault="00142FDC" w:rsidP="00142FDC">
            <w:pPr>
              <w:ind w:firstLine="0"/>
              <w:rPr>
                <w:lang w:val="en-US"/>
              </w:rPr>
            </w:pPr>
            <w:r>
              <w:rPr>
                <w:lang w:val="en-US"/>
              </w:rPr>
              <w:t>5</w:t>
            </w:r>
          </w:p>
        </w:tc>
        <w:tc>
          <w:tcPr>
            <w:tcW w:w="3969" w:type="dxa"/>
          </w:tcPr>
          <w:p w:rsidR="003736A5" w:rsidRPr="004F1900" w:rsidRDefault="003736A5" w:rsidP="00142FDC">
            <w:pPr>
              <w:ind w:firstLine="0"/>
              <w:rPr>
                <w:sz w:val="24"/>
                <w:lang w:val="uk-UA"/>
              </w:rPr>
            </w:pPr>
            <w:r w:rsidRPr="004F1900">
              <w:rPr>
                <w:sz w:val="24"/>
                <w:lang w:val="uk-UA"/>
              </w:rPr>
              <w:t>Оформлення кваліфікаційної роботи. Передзахист роботи</w:t>
            </w:r>
          </w:p>
        </w:tc>
        <w:tc>
          <w:tcPr>
            <w:tcW w:w="2250" w:type="dxa"/>
          </w:tcPr>
          <w:p w:rsidR="003736A5" w:rsidRPr="004F1900" w:rsidRDefault="003736A5" w:rsidP="004F5C55">
            <w:pPr>
              <w:ind w:firstLine="0"/>
              <w:rPr>
                <w:sz w:val="24"/>
                <w:lang w:val="uk-UA"/>
              </w:rPr>
            </w:pPr>
            <w:r w:rsidRPr="004F1900">
              <w:rPr>
                <w:sz w:val="24"/>
                <w:lang w:val="uk-UA"/>
              </w:rPr>
              <w:t>листопад –</w:t>
            </w:r>
          </w:p>
          <w:p w:rsidR="003736A5" w:rsidRPr="004F1900" w:rsidRDefault="003736A5" w:rsidP="004F5C55">
            <w:pPr>
              <w:ind w:firstLine="0"/>
              <w:rPr>
                <w:sz w:val="24"/>
                <w:lang w:val="uk-UA"/>
              </w:rPr>
            </w:pPr>
            <w:r w:rsidRPr="004F1900">
              <w:rPr>
                <w:sz w:val="24"/>
                <w:lang w:val="uk-UA"/>
              </w:rPr>
              <w:t xml:space="preserve">грудень </w:t>
            </w:r>
            <w:r w:rsidR="004F1900"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r w:rsidR="003736A5" w:rsidRPr="004F1900" w:rsidTr="00142FDC">
        <w:tc>
          <w:tcPr>
            <w:tcW w:w="959" w:type="dxa"/>
          </w:tcPr>
          <w:p w:rsidR="003736A5" w:rsidRPr="00142FDC" w:rsidRDefault="00142FDC" w:rsidP="00142FDC">
            <w:pPr>
              <w:ind w:firstLine="0"/>
              <w:rPr>
                <w:lang w:val="en-US"/>
              </w:rPr>
            </w:pPr>
            <w:r>
              <w:rPr>
                <w:lang w:val="en-US"/>
              </w:rPr>
              <w:t>6</w:t>
            </w:r>
          </w:p>
        </w:tc>
        <w:tc>
          <w:tcPr>
            <w:tcW w:w="3969" w:type="dxa"/>
          </w:tcPr>
          <w:p w:rsidR="003736A5" w:rsidRPr="004F1900" w:rsidRDefault="003736A5" w:rsidP="00142FDC">
            <w:pPr>
              <w:ind w:firstLine="0"/>
              <w:rPr>
                <w:sz w:val="24"/>
                <w:lang w:val="uk-UA"/>
              </w:rPr>
            </w:pPr>
            <w:r w:rsidRPr="004F1900">
              <w:rPr>
                <w:sz w:val="24"/>
                <w:lang w:val="uk-UA"/>
              </w:rPr>
              <w:t>Рецензування кваліфікаційної роботи</w:t>
            </w:r>
          </w:p>
        </w:tc>
        <w:tc>
          <w:tcPr>
            <w:tcW w:w="2250" w:type="dxa"/>
          </w:tcPr>
          <w:p w:rsidR="003736A5" w:rsidRPr="004F1900" w:rsidRDefault="003736A5" w:rsidP="004F5C55">
            <w:pPr>
              <w:ind w:firstLine="0"/>
              <w:rPr>
                <w:sz w:val="24"/>
                <w:lang w:val="uk-UA"/>
              </w:rPr>
            </w:pPr>
            <w:r w:rsidRPr="004F1900">
              <w:rPr>
                <w:sz w:val="24"/>
                <w:lang w:val="uk-UA"/>
              </w:rPr>
              <w:t xml:space="preserve">грудень </w:t>
            </w:r>
            <w:r w:rsidR="004F1900"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r w:rsidR="003736A5" w:rsidRPr="004F1900" w:rsidTr="00142FDC">
        <w:tc>
          <w:tcPr>
            <w:tcW w:w="959" w:type="dxa"/>
          </w:tcPr>
          <w:p w:rsidR="003736A5" w:rsidRPr="00142FDC" w:rsidRDefault="00142FDC" w:rsidP="00142FDC">
            <w:pPr>
              <w:ind w:firstLine="0"/>
              <w:rPr>
                <w:lang w:val="en-US"/>
              </w:rPr>
            </w:pPr>
            <w:r>
              <w:rPr>
                <w:lang w:val="en-US"/>
              </w:rPr>
              <w:t>7</w:t>
            </w:r>
          </w:p>
        </w:tc>
        <w:tc>
          <w:tcPr>
            <w:tcW w:w="3969" w:type="dxa"/>
          </w:tcPr>
          <w:p w:rsidR="003736A5" w:rsidRPr="004F1900" w:rsidRDefault="003736A5" w:rsidP="00142FDC">
            <w:pPr>
              <w:ind w:firstLine="0"/>
              <w:rPr>
                <w:sz w:val="24"/>
                <w:lang w:val="uk-UA"/>
              </w:rPr>
            </w:pPr>
            <w:r w:rsidRPr="004F1900">
              <w:rPr>
                <w:sz w:val="24"/>
                <w:lang w:val="uk-UA"/>
              </w:rPr>
              <w:t>Захист кваліфікаційної роботи</w:t>
            </w:r>
          </w:p>
        </w:tc>
        <w:tc>
          <w:tcPr>
            <w:tcW w:w="2250" w:type="dxa"/>
          </w:tcPr>
          <w:p w:rsidR="003736A5" w:rsidRPr="004F1900" w:rsidRDefault="003736A5" w:rsidP="004F5C55">
            <w:pPr>
              <w:ind w:firstLine="0"/>
              <w:rPr>
                <w:sz w:val="24"/>
                <w:lang w:val="uk-UA"/>
              </w:rPr>
            </w:pPr>
            <w:r w:rsidRPr="004F1900">
              <w:rPr>
                <w:sz w:val="24"/>
                <w:lang w:val="uk-UA"/>
              </w:rPr>
              <w:t xml:space="preserve">грудень </w:t>
            </w:r>
            <w:r w:rsidR="004F1900" w:rsidRPr="004F1900">
              <w:rPr>
                <w:sz w:val="24"/>
                <w:lang w:val="uk-UA"/>
              </w:rPr>
              <w:t>2023</w:t>
            </w:r>
          </w:p>
        </w:tc>
        <w:tc>
          <w:tcPr>
            <w:tcW w:w="2393" w:type="dxa"/>
          </w:tcPr>
          <w:p w:rsidR="003736A5" w:rsidRPr="004F1900" w:rsidRDefault="003736A5" w:rsidP="006F0CDB">
            <w:pPr>
              <w:rPr>
                <w:sz w:val="24"/>
                <w:lang w:val="uk-UA"/>
              </w:rPr>
            </w:pPr>
            <w:r w:rsidRPr="004F1900">
              <w:rPr>
                <w:sz w:val="24"/>
                <w:lang w:val="uk-UA"/>
              </w:rPr>
              <w:t>Виконано</w:t>
            </w:r>
          </w:p>
        </w:tc>
      </w:tr>
    </w:tbl>
    <w:p w:rsidR="00FA0A63" w:rsidRDefault="00FA0A63" w:rsidP="006F0CDB">
      <w:pPr>
        <w:rPr>
          <w:lang w:val="uk-UA"/>
        </w:rPr>
      </w:pPr>
    </w:p>
    <w:p w:rsidR="004F1900" w:rsidRPr="004F1900" w:rsidRDefault="004F1900" w:rsidP="006F0CDB">
      <w:pPr>
        <w:rPr>
          <w:u w:val="thick"/>
          <w:lang w:val="uk-UA"/>
        </w:rPr>
      </w:pPr>
      <w:r w:rsidRPr="004F1900">
        <w:rPr>
          <w:lang w:val="uk-UA"/>
        </w:rPr>
        <w:t xml:space="preserve">Студентка </w:t>
      </w:r>
      <w:r w:rsidR="00E01463">
        <w:rPr>
          <w:lang w:val="uk-UA"/>
        </w:rPr>
        <w:t xml:space="preserve"> </w:t>
      </w:r>
      <w:r w:rsidRPr="004F1900">
        <w:rPr>
          <w:lang w:val="uk-UA"/>
        </w:rPr>
        <w:t xml:space="preserve">________________                               </w:t>
      </w:r>
      <w:r w:rsidR="00E01463">
        <w:rPr>
          <w:lang w:val="uk-UA"/>
        </w:rPr>
        <w:t xml:space="preserve">        </w:t>
      </w:r>
      <w:r w:rsidRPr="004F1900">
        <w:rPr>
          <w:lang w:val="uk-UA"/>
        </w:rPr>
        <w:t xml:space="preserve">  </w:t>
      </w:r>
      <w:r w:rsidRPr="006B4CB0">
        <w:rPr>
          <w:u w:val="single"/>
          <w:lang w:val="uk-UA"/>
        </w:rPr>
        <w:t>Т.А. Дроздова</w:t>
      </w:r>
    </w:p>
    <w:p w:rsidR="00FA0A63" w:rsidRPr="004F1900" w:rsidRDefault="004F1900" w:rsidP="006F0CDB">
      <w:pPr>
        <w:rPr>
          <w:lang w:val="uk-UA"/>
        </w:rPr>
      </w:pPr>
      <w:r w:rsidRPr="00E01463">
        <w:rPr>
          <w:sz w:val="24"/>
          <w:lang w:val="uk-UA"/>
        </w:rPr>
        <w:t xml:space="preserve">                          </w:t>
      </w:r>
      <w:r w:rsidR="00E01463" w:rsidRPr="00E01463">
        <w:rPr>
          <w:sz w:val="24"/>
          <w:lang w:val="uk-UA"/>
        </w:rPr>
        <w:t xml:space="preserve">           </w:t>
      </w:r>
      <w:r w:rsidRPr="00E01463">
        <w:rPr>
          <w:sz w:val="24"/>
          <w:lang w:val="uk-UA"/>
        </w:rPr>
        <w:t xml:space="preserve"> (підпис)                                      </w:t>
      </w:r>
      <w:r w:rsidRPr="004F1900">
        <w:rPr>
          <w:sz w:val="24"/>
          <w:lang w:val="uk-UA"/>
        </w:rPr>
        <w:t>(ініціали та прізвище)</w:t>
      </w:r>
      <w:r w:rsidRPr="004F1900">
        <w:rPr>
          <w:lang w:val="uk-UA"/>
        </w:rPr>
        <w:t xml:space="preserve"> </w:t>
      </w:r>
    </w:p>
    <w:p w:rsidR="004F1900" w:rsidRPr="004F1900" w:rsidRDefault="004F1900" w:rsidP="006F0CDB">
      <w:pPr>
        <w:rPr>
          <w:lang w:val="uk-UA"/>
        </w:rPr>
      </w:pPr>
      <w:r w:rsidRPr="004F1900">
        <w:rPr>
          <w:lang w:val="uk-UA"/>
        </w:rPr>
        <w:t xml:space="preserve">Керівник роботи _______________                        </w:t>
      </w:r>
      <w:r w:rsidR="00E01463">
        <w:rPr>
          <w:lang w:val="uk-UA"/>
        </w:rPr>
        <w:t xml:space="preserve">          </w:t>
      </w:r>
      <w:r w:rsidRPr="006B4CB0">
        <w:rPr>
          <w:u w:val="single"/>
          <w:lang w:val="uk-UA"/>
        </w:rPr>
        <w:t>В. І. Меняйло</w:t>
      </w:r>
    </w:p>
    <w:p w:rsidR="004F1900" w:rsidRPr="004F1900" w:rsidRDefault="004F1900" w:rsidP="006F0CDB">
      <w:pPr>
        <w:rPr>
          <w:lang w:val="uk-UA"/>
        </w:rPr>
      </w:pPr>
      <w:r w:rsidRPr="004F1900">
        <w:rPr>
          <w:lang w:val="uk-UA"/>
        </w:rPr>
        <w:t xml:space="preserve">                                       </w:t>
      </w:r>
      <w:r w:rsidRPr="00E01463">
        <w:rPr>
          <w:sz w:val="24"/>
          <w:lang w:val="uk-UA"/>
        </w:rPr>
        <w:t xml:space="preserve">(підпис)                         </w:t>
      </w:r>
      <w:r w:rsidR="00E01463" w:rsidRPr="00E01463">
        <w:rPr>
          <w:sz w:val="24"/>
          <w:lang w:val="uk-UA"/>
        </w:rPr>
        <w:t xml:space="preserve">           </w:t>
      </w:r>
      <w:r w:rsidRPr="00E01463">
        <w:rPr>
          <w:sz w:val="24"/>
          <w:lang w:val="uk-UA"/>
        </w:rPr>
        <w:t xml:space="preserve">  </w:t>
      </w:r>
      <w:r w:rsidRPr="004F1900">
        <w:rPr>
          <w:sz w:val="24"/>
          <w:lang w:val="uk-UA"/>
        </w:rPr>
        <w:t>(ініціали та прізвище)</w:t>
      </w:r>
    </w:p>
    <w:p w:rsidR="004F1900" w:rsidRPr="004F1900" w:rsidRDefault="004F1900" w:rsidP="006F0CDB">
      <w:pPr>
        <w:rPr>
          <w:lang w:val="uk-UA"/>
        </w:rPr>
      </w:pPr>
      <w:r w:rsidRPr="004F1900">
        <w:rPr>
          <w:lang w:val="uk-UA"/>
        </w:rPr>
        <w:t>Нормоконтроль пройдено</w:t>
      </w:r>
    </w:p>
    <w:p w:rsidR="004F1900" w:rsidRDefault="004F1900" w:rsidP="006F0CDB">
      <w:pPr>
        <w:rPr>
          <w:lang w:val="uk-UA"/>
        </w:rPr>
      </w:pPr>
    </w:p>
    <w:p w:rsidR="004F1900" w:rsidRPr="004F1900" w:rsidRDefault="004F1900" w:rsidP="006F0CDB">
      <w:pPr>
        <w:rPr>
          <w:lang w:val="uk-UA"/>
        </w:rPr>
      </w:pPr>
      <w:r w:rsidRPr="004F1900">
        <w:rPr>
          <w:lang w:val="uk-UA"/>
        </w:rPr>
        <w:t xml:space="preserve">Нормоконтролер _____________ </w:t>
      </w:r>
      <w:r>
        <w:rPr>
          <w:lang w:val="uk-UA"/>
        </w:rPr>
        <w:t xml:space="preserve">                            </w:t>
      </w:r>
      <w:r w:rsidR="00E01463">
        <w:rPr>
          <w:lang w:val="uk-UA"/>
        </w:rPr>
        <w:t xml:space="preserve">        </w:t>
      </w:r>
      <w:r>
        <w:rPr>
          <w:lang w:val="uk-UA"/>
        </w:rPr>
        <w:t xml:space="preserve">  </w:t>
      </w:r>
      <w:r w:rsidRPr="006B4CB0">
        <w:rPr>
          <w:u w:val="single"/>
          <w:lang w:val="uk-UA"/>
        </w:rPr>
        <w:t>В. І. Меняйло</w:t>
      </w:r>
    </w:p>
    <w:p w:rsidR="00FA0A63" w:rsidRPr="004F1900" w:rsidRDefault="004F1900" w:rsidP="006F0CDB">
      <w:pPr>
        <w:rPr>
          <w:sz w:val="24"/>
          <w:lang w:val="uk-UA"/>
        </w:rPr>
      </w:pPr>
      <w:r w:rsidRPr="00E01463">
        <w:rPr>
          <w:sz w:val="24"/>
          <w:lang w:val="uk-UA"/>
        </w:rPr>
        <w:t xml:space="preserve">                                    </w:t>
      </w:r>
      <w:r w:rsidR="00E01463" w:rsidRPr="00E01463">
        <w:rPr>
          <w:sz w:val="24"/>
          <w:lang w:val="uk-UA"/>
        </w:rPr>
        <w:t xml:space="preserve">   </w:t>
      </w:r>
      <w:r w:rsidRPr="00E01463">
        <w:rPr>
          <w:sz w:val="24"/>
          <w:lang w:val="uk-UA"/>
        </w:rPr>
        <w:t xml:space="preserve"> (підпис)                                </w:t>
      </w:r>
      <w:r w:rsidR="00E01463" w:rsidRPr="00E01463">
        <w:rPr>
          <w:sz w:val="24"/>
          <w:lang w:val="uk-UA"/>
        </w:rPr>
        <w:t xml:space="preserve">    </w:t>
      </w:r>
      <w:r w:rsidRPr="00E01463">
        <w:rPr>
          <w:sz w:val="24"/>
          <w:lang w:val="uk-UA"/>
        </w:rPr>
        <w:t xml:space="preserve"> </w:t>
      </w:r>
      <w:r w:rsidR="00E01463">
        <w:rPr>
          <w:sz w:val="24"/>
          <w:lang w:val="uk-UA"/>
        </w:rPr>
        <w:t xml:space="preserve">   </w:t>
      </w:r>
      <w:r w:rsidRPr="004F1900">
        <w:rPr>
          <w:sz w:val="24"/>
          <w:lang w:val="uk-UA"/>
        </w:rPr>
        <w:t>(ініціали та прізвище)</w:t>
      </w:r>
    </w:p>
    <w:p w:rsidR="0073145F" w:rsidRPr="005C048C" w:rsidRDefault="0073145F" w:rsidP="006F0CDB">
      <w:pPr>
        <w:rPr>
          <w:lang w:val="en-US"/>
        </w:rPr>
        <w:sectPr w:rsidR="0073145F" w:rsidRPr="005C048C" w:rsidSect="0090765C">
          <w:headerReference w:type="default" r:id="rId14"/>
          <w:pgSz w:w="11906" w:h="16838"/>
          <w:pgMar w:top="1134" w:right="1134" w:bottom="1134" w:left="1134" w:header="709" w:footer="709" w:gutter="0"/>
          <w:pgNumType w:start="0"/>
          <w:cols w:space="708"/>
          <w:docGrid w:linePitch="381"/>
        </w:sectPr>
      </w:pPr>
    </w:p>
    <w:p w:rsidR="004F5C55" w:rsidRDefault="00E01463" w:rsidP="00AA3EDC">
      <w:pPr>
        <w:jc w:val="center"/>
        <w:rPr>
          <w:lang w:val="en-US"/>
        </w:rPr>
      </w:pPr>
      <w:r>
        <w:rPr>
          <w:lang w:val="uk-UA"/>
        </w:rPr>
        <w:lastRenderedPageBreak/>
        <w:t>РЕФЕРАТ</w:t>
      </w:r>
    </w:p>
    <w:p w:rsidR="00AA3EDC" w:rsidRPr="00AA3EDC" w:rsidRDefault="00AA3EDC" w:rsidP="00AA3EDC">
      <w:pPr>
        <w:jc w:val="center"/>
        <w:rPr>
          <w:lang w:val="en-US"/>
        </w:rPr>
      </w:pPr>
    </w:p>
    <w:p w:rsidR="00E01463" w:rsidRPr="00E01463" w:rsidRDefault="007514AA" w:rsidP="006F0CDB">
      <w:pPr>
        <w:rPr>
          <w:lang w:val="uk-UA"/>
        </w:rPr>
      </w:pPr>
      <w:r>
        <w:rPr>
          <w:lang w:val="uk-UA"/>
        </w:rPr>
        <w:t xml:space="preserve">Робота викладена на </w:t>
      </w:r>
      <w:r w:rsidRPr="004E2BB8">
        <w:rPr>
          <w:lang w:val="uk-UA"/>
        </w:rPr>
        <w:t>7</w:t>
      </w:r>
      <w:r w:rsidR="00CC059B">
        <w:rPr>
          <w:lang w:val="uk-UA"/>
        </w:rPr>
        <w:t>9</w:t>
      </w:r>
      <w:r w:rsidR="00E01463" w:rsidRPr="00E01463">
        <w:rPr>
          <w:lang w:val="uk-UA"/>
        </w:rPr>
        <w:t xml:space="preserve"> сторінках друковано</w:t>
      </w:r>
      <w:r w:rsidR="00E01463">
        <w:rPr>
          <w:lang w:val="uk-UA"/>
        </w:rPr>
        <w:t xml:space="preserve">го тексту, містить 4 таблиці та </w:t>
      </w:r>
      <w:r w:rsidR="00E01463" w:rsidRPr="00E01463">
        <w:rPr>
          <w:lang w:val="uk-UA"/>
        </w:rPr>
        <w:t>37 рисунк</w:t>
      </w:r>
      <w:r w:rsidR="00E323EA">
        <w:rPr>
          <w:lang w:val="uk-UA"/>
        </w:rPr>
        <w:t xml:space="preserve">ів. Список літератури включає </w:t>
      </w:r>
      <w:r w:rsidR="0056013A" w:rsidRPr="004E2BB8">
        <w:rPr>
          <w:lang w:val="en-US"/>
        </w:rPr>
        <w:t>5</w:t>
      </w:r>
      <w:r w:rsidR="005C048C">
        <w:rPr>
          <w:lang w:val="en-US"/>
        </w:rPr>
        <w:t>8</w:t>
      </w:r>
      <w:r w:rsidR="00E323EA">
        <w:rPr>
          <w:lang w:val="uk-UA"/>
        </w:rPr>
        <w:t xml:space="preserve"> джерел</w:t>
      </w:r>
      <w:r w:rsidR="00E01463" w:rsidRPr="00E01463">
        <w:rPr>
          <w:lang w:val="uk-UA"/>
        </w:rPr>
        <w:t>.</w:t>
      </w:r>
    </w:p>
    <w:p w:rsidR="00E01463" w:rsidRPr="00E01463" w:rsidRDefault="00E01463" w:rsidP="006F0CDB">
      <w:pPr>
        <w:rPr>
          <w:lang w:val="uk-UA"/>
        </w:rPr>
      </w:pPr>
      <w:r w:rsidRPr="006F0CDB">
        <w:rPr>
          <w:b/>
          <w:lang w:val="uk-UA"/>
        </w:rPr>
        <w:t>Об’єкт дослідження</w:t>
      </w:r>
      <w:r w:rsidRPr="00E01463">
        <w:rPr>
          <w:lang w:val="uk-UA"/>
        </w:rPr>
        <w:t xml:space="preserve"> –</w:t>
      </w:r>
      <w:r w:rsidR="00746D4A">
        <w:rPr>
          <w:lang w:val="uk-UA"/>
        </w:rPr>
        <w:t xml:space="preserve"> навчальний </w:t>
      </w:r>
      <w:r w:rsidRPr="00E01463">
        <w:rPr>
          <w:lang w:val="uk-UA"/>
        </w:rPr>
        <w:t>проц</w:t>
      </w:r>
      <w:r>
        <w:rPr>
          <w:lang w:val="uk-UA"/>
        </w:rPr>
        <w:t xml:space="preserve">ес з </w:t>
      </w:r>
      <w:r w:rsidR="00746D4A">
        <w:rPr>
          <w:lang w:val="uk-UA"/>
        </w:rPr>
        <w:t xml:space="preserve">біології, хімії та фізики </w:t>
      </w:r>
      <w:r>
        <w:rPr>
          <w:lang w:val="uk-UA"/>
        </w:rPr>
        <w:t>у с</w:t>
      </w:r>
      <w:r>
        <w:t>еред</w:t>
      </w:r>
      <w:r>
        <w:rPr>
          <w:lang w:val="uk-UA"/>
        </w:rPr>
        <w:t xml:space="preserve">ній </w:t>
      </w:r>
      <w:r w:rsidRPr="00E01463">
        <w:rPr>
          <w:lang w:val="uk-UA"/>
        </w:rPr>
        <w:t>школі.</w:t>
      </w:r>
    </w:p>
    <w:p w:rsidR="00E01463" w:rsidRPr="00E01463" w:rsidRDefault="00E01463" w:rsidP="006F0CDB">
      <w:pPr>
        <w:rPr>
          <w:lang w:val="uk-UA"/>
        </w:rPr>
      </w:pPr>
      <w:r w:rsidRPr="006F0CDB">
        <w:rPr>
          <w:b/>
          <w:lang w:val="uk-UA"/>
        </w:rPr>
        <w:t>Предмет дослідження</w:t>
      </w:r>
      <w:r w:rsidRPr="00E01463">
        <w:rPr>
          <w:lang w:val="uk-UA"/>
        </w:rPr>
        <w:t xml:space="preserve"> – використан</w:t>
      </w:r>
      <w:r>
        <w:rPr>
          <w:lang w:val="uk-UA"/>
        </w:rPr>
        <w:t xml:space="preserve">ня процесу гейміфікації </w:t>
      </w:r>
      <w:r w:rsidR="006F0CDB">
        <w:rPr>
          <w:lang w:val="uk-UA"/>
        </w:rPr>
        <w:t xml:space="preserve">щодо застосування ігрових технологій </w:t>
      </w:r>
      <w:r>
        <w:rPr>
          <w:lang w:val="uk-UA"/>
        </w:rPr>
        <w:t xml:space="preserve">на уроках </w:t>
      </w:r>
      <w:r w:rsidRPr="00E01463">
        <w:rPr>
          <w:lang w:val="uk-UA"/>
        </w:rPr>
        <w:t>природничих наук</w:t>
      </w:r>
      <w:r>
        <w:rPr>
          <w:lang w:val="uk-UA"/>
        </w:rPr>
        <w:t xml:space="preserve"> (біології, хімії та фізики)</w:t>
      </w:r>
      <w:r w:rsidRPr="00E01463">
        <w:rPr>
          <w:lang w:val="uk-UA"/>
        </w:rPr>
        <w:t>.</w:t>
      </w:r>
    </w:p>
    <w:p w:rsidR="00E01463" w:rsidRPr="00E01463" w:rsidRDefault="00E01463" w:rsidP="006F0CDB">
      <w:pPr>
        <w:rPr>
          <w:lang w:val="uk-UA"/>
        </w:rPr>
      </w:pPr>
      <w:r w:rsidRPr="006F0CDB">
        <w:rPr>
          <w:b/>
          <w:lang w:val="uk-UA"/>
        </w:rPr>
        <w:t>Мета дослідження</w:t>
      </w:r>
      <w:r w:rsidRPr="00E01463">
        <w:rPr>
          <w:lang w:val="uk-UA"/>
        </w:rPr>
        <w:t xml:space="preserve">: </w:t>
      </w:r>
      <w:r w:rsidR="009D3E19">
        <w:rPr>
          <w:lang w:val="uk-UA"/>
        </w:rPr>
        <w:t xml:space="preserve">розробити </w:t>
      </w:r>
      <w:r w:rsidR="008C5D60">
        <w:rPr>
          <w:lang w:val="uk-UA"/>
        </w:rPr>
        <w:t xml:space="preserve">теоретичні й </w:t>
      </w:r>
      <w:r w:rsidR="009D3E19">
        <w:rPr>
          <w:lang w:val="uk-UA"/>
        </w:rPr>
        <w:t>методи</w:t>
      </w:r>
      <w:r w:rsidR="008C5D60">
        <w:rPr>
          <w:lang w:val="uk-UA"/>
        </w:rPr>
        <w:t>чні аспекти</w:t>
      </w:r>
      <w:r w:rsidR="009D3E19">
        <w:rPr>
          <w:lang w:val="uk-UA"/>
        </w:rPr>
        <w:t xml:space="preserve"> використання </w:t>
      </w:r>
      <w:r>
        <w:rPr>
          <w:lang w:val="uk-UA"/>
        </w:rPr>
        <w:t xml:space="preserve">ігрових </w:t>
      </w:r>
      <w:r w:rsidRPr="00E01463">
        <w:rPr>
          <w:lang w:val="uk-UA"/>
        </w:rPr>
        <w:t>технологій на у</w:t>
      </w:r>
      <w:r>
        <w:rPr>
          <w:lang w:val="uk-UA"/>
        </w:rPr>
        <w:t>роках природничих наук в середній</w:t>
      </w:r>
      <w:r w:rsidR="009D3E19">
        <w:rPr>
          <w:lang w:val="uk-UA"/>
        </w:rPr>
        <w:t xml:space="preserve"> школі та довести їх ефективність</w:t>
      </w:r>
      <w:r w:rsidR="008C5D60">
        <w:rPr>
          <w:lang w:val="uk-UA"/>
        </w:rPr>
        <w:t>.</w:t>
      </w:r>
    </w:p>
    <w:p w:rsidR="00E01463" w:rsidRPr="00E01463" w:rsidRDefault="00E01463" w:rsidP="006F0CDB">
      <w:pPr>
        <w:rPr>
          <w:lang w:val="uk-UA"/>
        </w:rPr>
      </w:pPr>
      <w:r w:rsidRPr="006F0CDB">
        <w:rPr>
          <w:b/>
          <w:lang w:val="uk-UA"/>
        </w:rPr>
        <w:t>Методи дослідження</w:t>
      </w:r>
      <w:r w:rsidRPr="006B6244">
        <w:rPr>
          <w:lang w:val="uk-UA"/>
        </w:rPr>
        <w:t>:</w:t>
      </w:r>
      <w:r>
        <w:rPr>
          <w:lang w:val="uk-UA"/>
        </w:rPr>
        <w:t xml:space="preserve"> емпіричні: бесіди, опитування, </w:t>
      </w:r>
      <w:r w:rsidRPr="00E01463">
        <w:rPr>
          <w:lang w:val="uk-UA"/>
        </w:rPr>
        <w:t>включене та непряме спостереження за навч</w:t>
      </w:r>
      <w:r>
        <w:rPr>
          <w:lang w:val="uk-UA"/>
        </w:rPr>
        <w:t xml:space="preserve">альною діяльністю учнів середньої </w:t>
      </w:r>
      <w:r w:rsidRPr="00E01463">
        <w:rPr>
          <w:lang w:val="uk-UA"/>
        </w:rPr>
        <w:t xml:space="preserve"> школи закладів загальної сере</w:t>
      </w:r>
      <w:r>
        <w:rPr>
          <w:lang w:val="uk-UA"/>
        </w:rPr>
        <w:t>дньої освіти у процесі навчання з таких предметів, я</w:t>
      </w:r>
      <w:r w:rsidR="004102C8">
        <w:rPr>
          <w:lang w:val="uk-UA"/>
        </w:rPr>
        <w:t>к : біологія, фізика та хімія</w:t>
      </w:r>
      <w:r w:rsidRPr="00E01463">
        <w:rPr>
          <w:lang w:val="uk-UA"/>
        </w:rPr>
        <w:t>; педагогічни</w:t>
      </w:r>
      <w:r>
        <w:rPr>
          <w:lang w:val="uk-UA"/>
        </w:rPr>
        <w:t xml:space="preserve">й експеримент для підтвердження </w:t>
      </w:r>
      <w:r w:rsidRPr="00E01463">
        <w:rPr>
          <w:lang w:val="uk-UA"/>
        </w:rPr>
        <w:t xml:space="preserve">ефективності розробленої методичної системи </w:t>
      </w:r>
      <w:r w:rsidR="006B6244">
        <w:rPr>
          <w:lang w:val="uk-UA"/>
        </w:rPr>
        <w:t>реалізації ігрових</w:t>
      </w:r>
      <w:r>
        <w:rPr>
          <w:lang w:val="uk-UA"/>
        </w:rPr>
        <w:t xml:space="preserve"> технологій в </w:t>
      </w:r>
      <w:r w:rsidR="00746D4A">
        <w:rPr>
          <w:lang w:val="uk-UA"/>
        </w:rPr>
        <w:t xml:space="preserve">освітньому процесі, </w:t>
      </w:r>
      <w:r w:rsidR="00746D4A" w:rsidRPr="00746D4A">
        <w:rPr>
          <w:lang w:val="uk-UA"/>
        </w:rPr>
        <w:t>теоретичні: теоретичний аналіз, синтез і  систематизація наукової літератури з педагогіки, психології, навчально- методичних видань, інформаційних ресурсів мережі Інтернет для того щоб визначити рівень опрацювання проблеми</w:t>
      </w:r>
      <w:r w:rsidR="00746D4A">
        <w:rPr>
          <w:lang w:val="uk-UA"/>
        </w:rPr>
        <w:t>.</w:t>
      </w:r>
    </w:p>
    <w:p w:rsidR="006B6244" w:rsidRDefault="00E01463" w:rsidP="006F0CDB">
      <w:pPr>
        <w:rPr>
          <w:lang w:val="uk-UA"/>
        </w:rPr>
      </w:pPr>
      <w:r w:rsidRPr="00E01463">
        <w:rPr>
          <w:lang w:val="uk-UA"/>
        </w:rPr>
        <w:t xml:space="preserve">В результаті експериментальних </w:t>
      </w:r>
      <w:r w:rsidR="006B6244">
        <w:rPr>
          <w:lang w:val="uk-UA"/>
        </w:rPr>
        <w:t xml:space="preserve">досліджень було виявлено, що за </w:t>
      </w:r>
      <w:r w:rsidRPr="00E01463">
        <w:rPr>
          <w:lang w:val="uk-UA"/>
        </w:rPr>
        <w:t>суб’єктивними (діагностика рівня</w:t>
      </w:r>
      <w:r w:rsidR="00D72C4F">
        <w:rPr>
          <w:lang w:val="uk-UA"/>
        </w:rPr>
        <w:t xml:space="preserve"> внутрішньої мотивації</w:t>
      </w:r>
      <w:r w:rsidRPr="00E01463">
        <w:rPr>
          <w:lang w:val="uk-UA"/>
        </w:rPr>
        <w:t>) та об’єктивними</w:t>
      </w:r>
      <w:r w:rsidR="006B6244">
        <w:rPr>
          <w:lang w:val="uk-UA"/>
        </w:rPr>
        <w:t xml:space="preserve"> </w:t>
      </w:r>
      <w:r w:rsidRPr="00E01463">
        <w:rPr>
          <w:lang w:val="uk-UA"/>
        </w:rPr>
        <w:t>показниками (успішність учнів з</w:t>
      </w:r>
      <w:r w:rsidR="00D72C4F">
        <w:rPr>
          <w:lang w:val="uk-UA"/>
        </w:rPr>
        <w:t xml:space="preserve"> біології, хімії та фізики</w:t>
      </w:r>
      <w:r>
        <w:rPr>
          <w:lang w:val="uk-UA"/>
        </w:rPr>
        <w:t xml:space="preserve">) розроблена нами </w:t>
      </w:r>
      <w:r w:rsidRPr="00E01463">
        <w:rPr>
          <w:lang w:val="uk-UA"/>
        </w:rPr>
        <w:t>методика навчання продемонструвала свою ефективність.</w:t>
      </w:r>
      <w:r w:rsidR="006B6244">
        <w:rPr>
          <w:lang w:val="uk-UA"/>
        </w:rPr>
        <w:t xml:space="preserve"> </w:t>
      </w:r>
    </w:p>
    <w:p w:rsidR="00E01463" w:rsidRPr="00142FDC" w:rsidRDefault="00E01463" w:rsidP="006F0CDB">
      <w:pPr>
        <w:rPr>
          <w:lang w:val="en-US"/>
        </w:rPr>
      </w:pPr>
      <w:r w:rsidRPr="006F0CDB">
        <w:rPr>
          <w:b/>
          <w:lang w:val="uk-UA"/>
        </w:rPr>
        <w:t>Наукова новизна</w:t>
      </w:r>
      <w:r w:rsidRPr="00E01463">
        <w:rPr>
          <w:lang w:val="uk-UA"/>
        </w:rPr>
        <w:t xml:space="preserve"> одержаних результатів полягає в тому, що</w:t>
      </w:r>
      <w:r w:rsidR="006A26F4">
        <w:rPr>
          <w:lang w:val="uk-UA"/>
        </w:rPr>
        <w:t xml:space="preserve"> </w:t>
      </w:r>
      <w:r w:rsidR="009D3E19">
        <w:rPr>
          <w:lang w:val="uk-UA"/>
        </w:rPr>
        <w:t xml:space="preserve">теоретично обґрунтовано та експериментально перевірено ефективність застосування </w:t>
      </w:r>
      <w:r w:rsidR="006B6244">
        <w:rPr>
          <w:lang w:val="uk-UA"/>
        </w:rPr>
        <w:t xml:space="preserve">ігрових </w:t>
      </w:r>
      <w:r w:rsidRPr="00E01463">
        <w:rPr>
          <w:lang w:val="uk-UA"/>
        </w:rPr>
        <w:t>технол</w:t>
      </w:r>
      <w:r w:rsidR="009D3E19">
        <w:rPr>
          <w:lang w:val="uk-UA"/>
        </w:rPr>
        <w:t>огій навчання у процес</w:t>
      </w:r>
      <w:r w:rsidR="00721507">
        <w:rPr>
          <w:lang w:val="uk-UA"/>
        </w:rPr>
        <w:t>і</w:t>
      </w:r>
      <w:r w:rsidR="009D3E19">
        <w:rPr>
          <w:lang w:val="uk-UA"/>
        </w:rPr>
        <w:t xml:space="preserve"> викладання</w:t>
      </w:r>
      <w:r w:rsidR="006B6244">
        <w:rPr>
          <w:lang w:val="uk-UA"/>
        </w:rPr>
        <w:t xml:space="preserve"> </w:t>
      </w:r>
      <w:r w:rsidRPr="00E01463">
        <w:rPr>
          <w:lang w:val="uk-UA"/>
        </w:rPr>
        <w:t>навч</w:t>
      </w:r>
      <w:r w:rsidR="008D41B6">
        <w:rPr>
          <w:lang w:val="uk-UA"/>
        </w:rPr>
        <w:t xml:space="preserve">альних предметів </w:t>
      </w:r>
      <w:r w:rsidRPr="00E01463">
        <w:rPr>
          <w:lang w:val="uk-UA"/>
        </w:rPr>
        <w:t xml:space="preserve"> – хімії, біології та фізики.</w:t>
      </w:r>
    </w:p>
    <w:p w:rsidR="00BE4522" w:rsidRDefault="00E01463" w:rsidP="006F0CDB">
      <w:pPr>
        <w:rPr>
          <w:lang w:val="uk-UA"/>
        </w:rPr>
      </w:pPr>
      <w:r w:rsidRPr="006F0CDB">
        <w:rPr>
          <w:b/>
          <w:lang w:val="uk-UA"/>
        </w:rPr>
        <w:lastRenderedPageBreak/>
        <w:t>Практичне значення</w:t>
      </w:r>
      <w:r w:rsidRPr="00E01463">
        <w:rPr>
          <w:lang w:val="uk-UA"/>
        </w:rPr>
        <w:t xml:space="preserve"> одержаних результатів дослідження полягає в</w:t>
      </w:r>
      <w:r>
        <w:rPr>
          <w:lang w:val="uk-UA"/>
        </w:rPr>
        <w:t xml:space="preserve"> </w:t>
      </w:r>
      <w:r w:rsidRPr="00E01463">
        <w:rPr>
          <w:lang w:val="uk-UA"/>
        </w:rPr>
        <w:t xml:space="preserve">розробленні та впроваджені у процес навчання </w:t>
      </w:r>
      <w:r w:rsidR="006B6244">
        <w:rPr>
          <w:lang w:val="uk-UA"/>
        </w:rPr>
        <w:t xml:space="preserve">природничих наук </w:t>
      </w:r>
      <w:r>
        <w:rPr>
          <w:lang w:val="uk-UA"/>
        </w:rPr>
        <w:t xml:space="preserve">в </w:t>
      </w:r>
      <w:r w:rsidR="006B6244">
        <w:rPr>
          <w:lang w:val="uk-UA"/>
        </w:rPr>
        <w:t xml:space="preserve">середній </w:t>
      </w:r>
      <w:r w:rsidR="000B6559">
        <w:rPr>
          <w:lang w:val="uk-UA"/>
        </w:rPr>
        <w:t>школі методичної системи застосування ігрових технологій</w:t>
      </w:r>
      <w:r w:rsidR="006B6244">
        <w:rPr>
          <w:lang w:val="uk-UA"/>
        </w:rPr>
        <w:t xml:space="preserve"> </w:t>
      </w:r>
      <w:r>
        <w:rPr>
          <w:lang w:val="uk-UA"/>
        </w:rPr>
        <w:t xml:space="preserve">в освітньому </w:t>
      </w:r>
      <w:r w:rsidRPr="00E01463">
        <w:rPr>
          <w:lang w:val="uk-UA"/>
        </w:rPr>
        <w:t>процесі.</w:t>
      </w:r>
      <w:r w:rsidR="0073145F">
        <w:rPr>
          <w:lang w:val="uk-UA"/>
        </w:rPr>
        <w:t xml:space="preserve"> </w:t>
      </w:r>
    </w:p>
    <w:p w:rsidR="0073145F" w:rsidRDefault="00BE4522" w:rsidP="006F0CDB">
      <w:pPr>
        <w:rPr>
          <w:lang w:val="uk-UA"/>
        </w:rPr>
      </w:pPr>
      <w:r w:rsidRPr="006F0CDB">
        <w:rPr>
          <w:b/>
          <w:lang w:val="uk-UA"/>
        </w:rPr>
        <w:t>Зв’язок з темами, програмами</w:t>
      </w:r>
      <w:r>
        <w:rPr>
          <w:lang w:val="uk-UA"/>
        </w:rPr>
        <w:t xml:space="preserve">. Кваліфікаційна робота магістра виконана в рамках НДР </w:t>
      </w:r>
      <w:r w:rsidRPr="00BE4522">
        <w:rPr>
          <w:lang w:val="uk-UA"/>
        </w:rPr>
        <w:t>«Організація освітнього процесу в закладах загальної середньої та вищої освіти України»</w:t>
      </w:r>
      <w:r>
        <w:rPr>
          <w:lang w:val="uk-UA"/>
        </w:rPr>
        <w:t xml:space="preserve"> кафедри </w:t>
      </w:r>
      <w:r w:rsidRPr="00BE4522">
        <w:rPr>
          <w:lang w:val="uk-UA"/>
        </w:rPr>
        <w:t xml:space="preserve">хімії </w:t>
      </w:r>
      <w:r>
        <w:rPr>
          <w:lang w:val="uk-UA"/>
        </w:rPr>
        <w:t>Запорізького національного університету.</w:t>
      </w:r>
    </w:p>
    <w:p w:rsidR="00BE4522" w:rsidRDefault="00BE4522" w:rsidP="006F0CDB">
      <w:pPr>
        <w:rPr>
          <w:lang w:val="en-US"/>
        </w:rPr>
      </w:pPr>
      <w:r w:rsidRPr="006F0CDB">
        <w:rPr>
          <w:b/>
          <w:lang w:val="uk-UA"/>
        </w:rPr>
        <w:t>Апробація результатів дослідження</w:t>
      </w:r>
      <w:r w:rsidRPr="00E323EA">
        <w:rPr>
          <w:lang w:val="uk-UA"/>
        </w:rPr>
        <w:t xml:space="preserve">. </w:t>
      </w:r>
      <w:r>
        <w:rPr>
          <w:lang w:val="uk-UA"/>
        </w:rPr>
        <w:t xml:space="preserve">Основні результати роботи доповідались на трьох конференціях та опубліковані у трьох наукових працях. </w:t>
      </w:r>
    </w:p>
    <w:p w:rsidR="00137D89" w:rsidRPr="00137D89" w:rsidRDefault="00137D89" w:rsidP="006F0CDB">
      <w:pPr>
        <w:rPr>
          <w:lang w:val="uk-UA"/>
        </w:rPr>
      </w:pPr>
      <w:r>
        <w:rPr>
          <w:lang w:val="uk-UA"/>
        </w:rPr>
        <w:t>ПРОЦЕС ГЕЙМІФІКАЦІЇ, ІГРОВІ</w:t>
      </w:r>
      <w:r w:rsidR="00555EE7">
        <w:rPr>
          <w:lang w:val="uk-UA"/>
        </w:rPr>
        <w:t xml:space="preserve"> ТЕХНОЛОГІЇ</w:t>
      </w:r>
      <w:r>
        <w:rPr>
          <w:lang w:val="uk-UA"/>
        </w:rPr>
        <w:t xml:space="preserve">, </w:t>
      </w:r>
      <w:r w:rsidR="00555EE7">
        <w:rPr>
          <w:lang w:val="uk-UA"/>
        </w:rPr>
        <w:t>НАВЧАЛЬНИЙ ПРОЦЕС,</w:t>
      </w:r>
      <w:r w:rsidR="00A603CF" w:rsidRPr="00A603CF">
        <w:t xml:space="preserve"> </w:t>
      </w:r>
      <w:r w:rsidR="00A603CF" w:rsidRPr="00A603CF">
        <w:rPr>
          <w:lang w:val="uk-UA"/>
        </w:rPr>
        <w:t>УЧНІ</w:t>
      </w:r>
      <w:r w:rsidR="00A603CF">
        <w:rPr>
          <w:lang w:val="uk-UA"/>
        </w:rPr>
        <w:t>,</w:t>
      </w:r>
      <w:r w:rsidR="00555EE7">
        <w:rPr>
          <w:lang w:val="uk-UA"/>
        </w:rPr>
        <w:t xml:space="preserve"> ВІРТУАЛЬНА ЛАБОРАТОРІЯ, СЕРЕДНЯ ШКОЛА, ОНЛАЙН-ДОДАТОК</w:t>
      </w:r>
    </w:p>
    <w:p w:rsidR="00137D89" w:rsidRPr="00137D89" w:rsidRDefault="00137D89" w:rsidP="00137D89">
      <w:pPr>
        <w:ind w:firstLine="0"/>
        <w:sectPr w:rsidR="00137D89" w:rsidRPr="00137D89" w:rsidSect="0090765C">
          <w:headerReference w:type="default" r:id="rId15"/>
          <w:pgSz w:w="11906" w:h="16838"/>
          <w:pgMar w:top="1134" w:right="1134" w:bottom="1134" w:left="1134" w:header="709" w:footer="709" w:gutter="0"/>
          <w:pgNumType w:start="0"/>
          <w:cols w:space="708"/>
          <w:docGrid w:linePitch="381"/>
        </w:sectPr>
      </w:pPr>
    </w:p>
    <w:p w:rsidR="00416205" w:rsidRDefault="00D72C4F" w:rsidP="004D1E90">
      <w:pPr>
        <w:jc w:val="center"/>
        <w:rPr>
          <w:lang w:val="uk-UA"/>
        </w:rPr>
      </w:pPr>
      <w:r w:rsidRPr="00D72C4F">
        <w:rPr>
          <w:lang w:val="uk-UA"/>
        </w:rPr>
        <w:lastRenderedPageBreak/>
        <w:t>SUMMARY</w:t>
      </w:r>
    </w:p>
    <w:p w:rsidR="004D1E90" w:rsidRPr="00AA3EDC" w:rsidRDefault="004D1E90" w:rsidP="004D1E90">
      <w:pPr>
        <w:jc w:val="center"/>
        <w:rPr>
          <w:lang w:val="en-US"/>
        </w:rPr>
      </w:pPr>
    </w:p>
    <w:p w:rsidR="00D72C4F" w:rsidRPr="004D1E90" w:rsidRDefault="00D72C4F" w:rsidP="006F0CDB">
      <w:pPr>
        <w:rPr>
          <w:lang w:val="uk-UA"/>
        </w:rPr>
      </w:pPr>
      <w:r w:rsidRPr="004D1E90">
        <w:rPr>
          <w:lang w:val="uk-UA"/>
        </w:rPr>
        <w:t>The pape</w:t>
      </w:r>
      <w:r w:rsidR="007514AA" w:rsidRPr="004D1E90">
        <w:rPr>
          <w:lang w:val="uk-UA"/>
        </w:rPr>
        <w:t>r is laid out on 7</w:t>
      </w:r>
      <w:r w:rsidR="00CC059B">
        <w:rPr>
          <w:lang w:val="uk-UA"/>
        </w:rPr>
        <w:t>9</w:t>
      </w:r>
      <w:r w:rsidRPr="004D1E90">
        <w:rPr>
          <w:lang w:val="uk-UA"/>
        </w:rPr>
        <w:t xml:space="preserve"> pages of printed text, contains 4 tables and 37 figures. Th</w:t>
      </w:r>
      <w:r w:rsidR="00E323EA" w:rsidRPr="004D1E90">
        <w:rPr>
          <w:lang w:val="uk-UA"/>
        </w:rPr>
        <w:t xml:space="preserve">e list of references includes </w:t>
      </w:r>
      <w:r w:rsidR="006F0CDB" w:rsidRPr="004D1E90">
        <w:rPr>
          <w:lang w:val="en-US"/>
        </w:rPr>
        <w:t>5</w:t>
      </w:r>
      <w:r w:rsidR="005C048C">
        <w:rPr>
          <w:lang w:val="en-US"/>
        </w:rPr>
        <w:t>8</w:t>
      </w:r>
      <w:r w:rsidRPr="004D1E90">
        <w:rPr>
          <w:lang w:val="uk-UA"/>
        </w:rPr>
        <w:t xml:space="preserve"> sources.</w:t>
      </w:r>
    </w:p>
    <w:p w:rsidR="00D72C4F" w:rsidRPr="004D1E90" w:rsidRDefault="00746D4A" w:rsidP="006F0CDB">
      <w:pPr>
        <w:rPr>
          <w:lang w:val="uk-UA"/>
        </w:rPr>
      </w:pPr>
      <w:r w:rsidRPr="004D1E90">
        <w:rPr>
          <w:b/>
          <w:lang w:val="uk-UA"/>
        </w:rPr>
        <w:t>The object of the research</w:t>
      </w:r>
      <w:r w:rsidRPr="004D1E90">
        <w:rPr>
          <w:lang w:val="uk-UA"/>
        </w:rPr>
        <w:t xml:space="preserve"> is the educational process of biology, chemistry and physics in secondary school.</w:t>
      </w:r>
    </w:p>
    <w:p w:rsidR="00D72C4F" w:rsidRPr="004D1E90" w:rsidRDefault="00D72C4F" w:rsidP="006F0CDB">
      <w:pPr>
        <w:rPr>
          <w:lang w:val="uk-UA"/>
        </w:rPr>
      </w:pPr>
      <w:r w:rsidRPr="004D1E90">
        <w:rPr>
          <w:b/>
          <w:lang w:val="uk-UA"/>
        </w:rPr>
        <w:t>The subject of the research</w:t>
      </w:r>
      <w:r w:rsidRPr="004D1E90">
        <w:rPr>
          <w:lang w:val="uk-UA"/>
        </w:rPr>
        <w:t xml:space="preserve"> is the use of the gamification process in the lessons of natural sciences (biology, chemistry and physics).</w:t>
      </w:r>
    </w:p>
    <w:p w:rsidR="004F5C55" w:rsidRPr="004D1E90" w:rsidRDefault="004F5C55" w:rsidP="006F0CDB">
      <w:pPr>
        <w:rPr>
          <w:lang w:val="uk-UA"/>
        </w:rPr>
      </w:pPr>
      <w:r w:rsidRPr="004D1E90">
        <w:rPr>
          <w:b/>
          <w:lang w:val="uk-UA"/>
        </w:rPr>
        <w:t>The purpose of the study</w:t>
      </w:r>
      <w:r w:rsidR="004D1E90">
        <w:rPr>
          <w:lang w:val="uk-UA"/>
        </w:rPr>
        <w:t xml:space="preserve"> </w:t>
      </w:r>
      <w:r w:rsidRPr="004D1E90">
        <w:rPr>
          <w:lang w:val="uk-UA"/>
        </w:rPr>
        <w:t>: to develop the theoretical and methodological aspects of the use of game technologies in secondary school science lessons and to prove their effectiveness.</w:t>
      </w:r>
    </w:p>
    <w:p w:rsidR="004F5C55" w:rsidRPr="004D1E90" w:rsidRDefault="004F5C55" w:rsidP="006F0CDB">
      <w:pPr>
        <w:rPr>
          <w:lang w:val="uk-UA"/>
        </w:rPr>
      </w:pPr>
      <w:r w:rsidRPr="004D1E90">
        <w:rPr>
          <w:b/>
          <w:lang w:val="uk-UA"/>
        </w:rPr>
        <w:t>Research methods</w:t>
      </w:r>
      <w:r w:rsidR="004D1E90">
        <w:rPr>
          <w:b/>
          <w:lang w:val="uk-UA"/>
        </w:rPr>
        <w:t xml:space="preserve"> </w:t>
      </w:r>
      <w:r w:rsidRPr="004D1E90">
        <w:rPr>
          <w:b/>
          <w:lang w:val="uk-UA"/>
        </w:rPr>
        <w:t>:</w:t>
      </w:r>
      <w:r w:rsidRPr="004D1E90">
        <w:rPr>
          <w:lang w:val="uk-UA"/>
        </w:rPr>
        <w:t xml:space="preserve"> empirical: conversations, surveys, included and indirect observation of the educational activities of secondary school students of general secondary education institutions in the process of learning such subjects as: biology, physics and chemistry; a pedagogical experiment to confirm the effectiveness of the developed methodical system for the implementation of game technologies in the educational process, theoretical: theoretical analysis, synthesis and systematization of scientific literature on pedagogy, psychology, educational and methodological publications, information resources of the Internet in order to determine the level of processing of the problem.</w:t>
      </w:r>
    </w:p>
    <w:p w:rsidR="004F5C55" w:rsidRPr="004D1E90" w:rsidRDefault="004F5C55" w:rsidP="006F0CDB">
      <w:pPr>
        <w:rPr>
          <w:lang w:val="uk-UA"/>
        </w:rPr>
      </w:pPr>
      <w:r w:rsidRPr="004D1E90">
        <w:rPr>
          <w:lang w:val="uk-UA"/>
        </w:rPr>
        <w:t>As a result of experimental studies, it was found that according to subjective (diagnosis of the level of internal motivation) and objective indicators (success of students in biology, chemistry and physics), the teaching method developed by us demonstrated its effectiveness.</w:t>
      </w:r>
    </w:p>
    <w:p w:rsidR="004D1E90" w:rsidRPr="004D1E90" w:rsidRDefault="004D1E90" w:rsidP="006F0CDB">
      <w:pPr>
        <w:rPr>
          <w:lang w:val="uk-UA"/>
        </w:rPr>
      </w:pPr>
      <w:r w:rsidRPr="004D1E90">
        <w:rPr>
          <w:b/>
          <w:lang w:val="uk-UA"/>
        </w:rPr>
        <w:t>The scientific novelty</w:t>
      </w:r>
      <w:r w:rsidRPr="004D1E90">
        <w:rPr>
          <w:lang w:val="uk-UA"/>
        </w:rPr>
        <w:t xml:space="preserve"> of the obtained results lies in the fact that the effectiveness of the use of game learning technologies in the process of teaching academic subjects - chemistry, biology and physics - has been theoretically substantiated and experimentally verified.</w:t>
      </w:r>
    </w:p>
    <w:p w:rsidR="00C32267" w:rsidRDefault="004D1E90" w:rsidP="006F0CDB">
      <w:pPr>
        <w:rPr>
          <w:lang w:val="uk-UA"/>
        </w:rPr>
        <w:sectPr w:rsidR="00C32267" w:rsidSect="00C32267">
          <w:headerReference w:type="default" r:id="rId16"/>
          <w:headerReference w:type="first" r:id="rId17"/>
          <w:pgSz w:w="11906" w:h="16838"/>
          <w:pgMar w:top="1134" w:right="1134" w:bottom="1134" w:left="1134" w:header="709" w:footer="709" w:gutter="0"/>
          <w:pgNumType w:start="0"/>
          <w:cols w:space="708"/>
          <w:titlePg/>
          <w:docGrid w:linePitch="381"/>
        </w:sectPr>
      </w:pPr>
      <w:r w:rsidRPr="004D1E90">
        <w:rPr>
          <w:b/>
          <w:lang w:val="uk-UA"/>
        </w:rPr>
        <w:t>The practical significance</w:t>
      </w:r>
      <w:r w:rsidRPr="004D1E90">
        <w:rPr>
          <w:lang w:val="uk-UA"/>
        </w:rPr>
        <w:t xml:space="preserve"> of the obtained results of the study consists in the development and implementation of a methodical sys</w:t>
      </w:r>
      <w:r w:rsidR="00C32267">
        <w:rPr>
          <w:lang w:val="uk-UA"/>
        </w:rPr>
        <w:t>tem for the application of game</w:t>
      </w:r>
    </w:p>
    <w:p w:rsidR="004D1E90" w:rsidRPr="004D1E90" w:rsidRDefault="004D1E90" w:rsidP="00C32267">
      <w:pPr>
        <w:ind w:firstLine="0"/>
        <w:rPr>
          <w:lang w:val="uk-UA"/>
        </w:rPr>
      </w:pPr>
      <w:r w:rsidRPr="004D1E90">
        <w:rPr>
          <w:lang w:val="uk-UA"/>
        </w:rPr>
        <w:lastRenderedPageBreak/>
        <w:t>technologies in the educational process in the process of teaching natural sciences in secondary school.</w:t>
      </w:r>
    </w:p>
    <w:p w:rsidR="008D41B6" w:rsidRPr="004D1E90" w:rsidRDefault="004D1E90" w:rsidP="006F0CDB">
      <w:pPr>
        <w:rPr>
          <w:lang w:val="uk-UA"/>
        </w:rPr>
      </w:pPr>
      <w:r w:rsidRPr="004D1E90">
        <w:rPr>
          <w:b/>
          <w:lang w:val="uk-UA"/>
        </w:rPr>
        <w:t>Communication with topics, programs.</w:t>
      </w:r>
      <w:r w:rsidRPr="004D1E90">
        <w:rPr>
          <w:lang w:val="uk-UA"/>
        </w:rPr>
        <w:t xml:space="preserve"> The master's qualification work was completed within the framework of the National Development Program "Organization of the educational process in institutions of general secondary and higher education of Ukraine" of the Department of Chemistry of the Zaporizhia National University.</w:t>
      </w:r>
    </w:p>
    <w:p w:rsidR="004D1E90" w:rsidRPr="004D1E90" w:rsidRDefault="004D1E90" w:rsidP="006F0CDB">
      <w:pPr>
        <w:rPr>
          <w:lang w:val="uk-UA"/>
        </w:rPr>
      </w:pPr>
      <w:r w:rsidRPr="004D1E90">
        <w:rPr>
          <w:b/>
          <w:lang w:val="uk-UA"/>
        </w:rPr>
        <w:t xml:space="preserve">Approbation of research results. </w:t>
      </w:r>
      <w:r w:rsidRPr="004D1E90">
        <w:rPr>
          <w:lang w:val="uk-UA"/>
        </w:rPr>
        <w:t xml:space="preserve">The main results of the work were presented at three conferences and published in three scientific papers.  </w:t>
      </w:r>
    </w:p>
    <w:p w:rsidR="004D1E90" w:rsidRPr="00555EE7" w:rsidRDefault="00555EE7" w:rsidP="00A603CF">
      <w:pPr>
        <w:rPr>
          <w:color w:val="000000" w:themeColor="text1"/>
          <w:lang w:val="uk-UA"/>
        </w:rPr>
      </w:pPr>
      <w:r w:rsidRPr="00555EE7">
        <w:rPr>
          <w:color w:val="000000" w:themeColor="text1"/>
          <w:lang w:val="uk-UA"/>
        </w:rPr>
        <w:t>GAMIFICATION PROCESS, GAMING TECHNOLOGY, EDUCATIONAL PROCESS, STUDENTS, VIRTUAL LAB, SECONDARY SCHOOL, ONLINE APPLICATION</w:t>
      </w: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4D1E90" w:rsidRDefault="004D1E90" w:rsidP="006F0CDB">
      <w:pPr>
        <w:jc w:val="center"/>
        <w:rPr>
          <w:color w:val="FF0000"/>
          <w:lang w:val="uk-UA"/>
        </w:rPr>
      </w:pPr>
    </w:p>
    <w:p w:rsidR="00C32267" w:rsidRPr="00C32267" w:rsidRDefault="00C32267" w:rsidP="00C32267">
      <w:pPr>
        <w:tabs>
          <w:tab w:val="left" w:pos="8012"/>
        </w:tabs>
        <w:ind w:firstLine="0"/>
        <w:rPr>
          <w:color w:val="FF0000"/>
          <w:lang w:val="uk-UA"/>
        </w:rPr>
        <w:sectPr w:rsidR="00C32267" w:rsidRPr="00C32267" w:rsidSect="00C32267">
          <w:pgSz w:w="11906" w:h="16838"/>
          <w:pgMar w:top="1134" w:right="1134" w:bottom="1134" w:left="1134" w:header="709" w:footer="709" w:gutter="0"/>
          <w:pgNumType w:start="0"/>
          <w:cols w:space="708"/>
          <w:titlePg/>
          <w:docGrid w:linePitch="381"/>
        </w:sectPr>
      </w:pPr>
    </w:p>
    <w:p w:rsidR="00C32267" w:rsidRDefault="00C32267" w:rsidP="00C32267">
      <w:pPr>
        <w:pStyle w:val="11"/>
        <w:tabs>
          <w:tab w:val="right" w:leader="dot" w:pos="9628"/>
        </w:tabs>
        <w:ind w:firstLine="0"/>
        <w:jc w:val="center"/>
        <w:rPr>
          <w:rFonts w:cs="Times New Roman"/>
          <w:szCs w:val="28"/>
          <w:lang w:val="uk-UA"/>
        </w:rPr>
      </w:pPr>
      <w:r>
        <w:rPr>
          <w:rFonts w:cs="Times New Roman"/>
          <w:szCs w:val="28"/>
          <w:lang w:val="uk-UA"/>
        </w:rPr>
        <w:lastRenderedPageBreak/>
        <w:t>ЗМІСТ</w:t>
      </w:r>
    </w:p>
    <w:p w:rsidR="00C32267" w:rsidRPr="00C32267" w:rsidRDefault="00C32267" w:rsidP="00C32267">
      <w:pPr>
        <w:rPr>
          <w:lang w:val="uk-UA"/>
        </w:rPr>
      </w:pPr>
    </w:p>
    <w:p w:rsidR="00C32267" w:rsidRDefault="00C32267">
      <w:pPr>
        <w:pStyle w:val="11"/>
        <w:tabs>
          <w:tab w:val="right" w:leader="dot" w:pos="9628"/>
        </w:tabs>
        <w:rPr>
          <w:rFonts w:asciiTheme="minorHAnsi" w:eastAsiaTheme="minorEastAsia" w:hAnsiTheme="minorHAnsi"/>
          <w:noProof/>
          <w:sz w:val="22"/>
          <w:lang w:eastAsia="ru-RU"/>
        </w:rPr>
      </w:pPr>
      <w:r>
        <w:rPr>
          <w:rFonts w:cs="Times New Roman"/>
          <w:szCs w:val="28"/>
          <w:lang w:val="uk-UA"/>
        </w:rPr>
        <w:fldChar w:fldCharType="begin"/>
      </w:r>
      <w:r>
        <w:rPr>
          <w:rFonts w:cs="Times New Roman"/>
          <w:szCs w:val="28"/>
          <w:lang w:val="uk-UA"/>
        </w:rPr>
        <w:instrText xml:space="preserve"> TOC \o "1-2" \u </w:instrText>
      </w:r>
      <w:r>
        <w:rPr>
          <w:rFonts w:cs="Times New Roman"/>
          <w:szCs w:val="28"/>
          <w:lang w:val="uk-UA"/>
        </w:rPr>
        <w:fldChar w:fldCharType="separate"/>
      </w:r>
      <w:r w:rsidRPr="00107FF9">
        <w:rPr>
          <w:noProof/>
          <w:lang w:val="uk-UA"/>
        </w:rPr>
        <w:t>ПЕРЕЛІК УМОВНИХ ПОЗНАЧЕНЬ,  СИМВОЛІВ, ОДИНИЦЬ,   СКОРОЧЕНЬ І ТЕРМІНІВ</w:t>
      </w:r>
      <w:r>
        <w:rPr>
          <w:noProof/>
        </w:rPr>
        <w:tab/>
      </w:r>
      <w:r>
        <w:rPr>
          <w:noProof/>
          <w:lang w:val="uk-UA"/>
        </w:rPr>
        <w:t>1</w:t>
      </w:r>
      <w:r>
        <w:rPr>
          <w:noProof/>
        </w:rPr>
        <w:fldChar w:fldCharType="begin"/>
      </w:r>
      <w:r>
        <w:rPr>
          <w:noProof/>
        </w:rPr>
        <w:instrText xml:space="preserve"> PAGEREF _Toc152501421 \h </w:instrText>
      </w:r>
      <w:r>
        <w:rPr>
          <w:noProof/>
        </w:rPr>
      </w:r>
      <w:r>
        <w:rPr>
          <w:noProof/>
        </w:rPr>
        <w:fldChar w:fldCharType="separate"/>
      </w:r>
      <w:r w:rsidR="00A603CF">
        <w:rPr>
          <w:noProof/>
        </w:rPr>
        <w:t>0</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ВСТУП</w:t>
      </w:r>
      <w:r>
        <w:rPr>
          <w:noProof/>
        </w:rPr>
        <w:tab/>
      </w:r>
      <w:r>
        <w:rPr>
          <w:noProof/>
        </w:rPr>
        <w:fldChar w:fldCharType="begin"/>
      </w:r>
      <w:r>
        <w:rPr>
          <w:noProof/>
        </w:rPr>
        <w:instrText xml:space="preserve"> PAGEREF _Toc152501422 \h </w:instrText>
      </w:r>
      <w:r>
        <w:rPr>
          <w:noProof/>
        </w:rPr>
      </w:r>
      <w:r>
        <w:rPr>
          <w:noProof/>
        </w:rPr>
        <w:fldChar w:fldCharType="separate"/>
      </w:r>
      <w:r w:rsidR="00A603CF">
        <w:rPr>
          <w:noProof/>
        </w:rPr>
        <w:t>11</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РОЗДІЛ 1 ТЕОРЕТИЧНІ ЗАСАДИ ВИКОРИСТАННЯ ІГРОВИХ ТЕХНОЛОГІЙ НА УРОКАХ З ПРИРОДНИЧИХ НАУК У ЗАКЛАДАХ СЕРЕДНЬОЇ ОСВІТИ</w:t>
      </w:r>
      <w:r>
        <w:rPr>
          <w:noProof/>
        </w:rPr>
        <w:tab/>
      </w:r>
      <w:r>
        <w:rPr>
          <w:noProof/>
        </w:rPr>
        <w:fldChar w:fldCharType="begin"/>
      </w:r>
      <w:r>
        <w:rPr>
          <w:noProof/>
        </w:rPr>
        <w:instrText xml:space="preserve"> PAGEREF _Toc152501423 \h </w:instrText>
      </w:r>
      <w:r>
        <w:rPr>
          <w:noProof/>
        </w:rPr>
      </w:r>
      <w:r>
        <w:rPr>
          <w:noProof/>
        </w:rPr>
        <w:fldChar w:fldCharType="separate"/>
      </w:r>
      <w:r w:rsidR="00A603CF">
        <w:rPr>
          <w:noProof/>
        </w:rPr>
        <w:t>15</w:t>
      </w:r>
      <w:r>
        <w:rPr>
          <w:noProof/>
        </w:rPr>
        <w:fldChar w:fldCharType="end"/>
      </w:r>
    </w:p>
    <w:p w:rsidR="00C32267" w:rsidRDefault="00C32267">
      <w:pPr>
        <w:pStyle w:val="21"/>
        <w:tabs>
          <w:tab w:val="left" w:pos="1760"/>
          <w:tab w:val="right" w:leader="dot" w:pos="9628"/>
        </w:tabs>
        <w:rPr>
          <w:rFonts w:asciiTheme="minorHAnsi" w:eastAsiaTheme="minorEastAsia" w:hAnsiTheme="minorHAnsi"/>
          <w:noProof/>
          <w:sz w:val="22"/>
          <w:lang w:eastAsia="ru-RU"/>
        </w:rPr>
      </w:pPr>
      <w:r w:rsidRPr="00107FF9">
        <w:rPr>
          <w:noProof/>
          <w:lang w:val="uk-UA"/>
        </w:rPr>
        <w:t>1.1</w:t>
      </w:r>
      <w:r>
        <w:rPr>
          <w:rFonts w:asciiTheme="minorHAnsi" w:eastAsiaTheme="minorEastAsia" w:hAnsiTheme="minorHAnsi"/>
          <w:noProof/>
          <w:sz w:val="22"/>
          <w:lang w:eastAsia="ru-RU"/>
        </w:rPr>
        <w:tab/>
      </w:r>
      <w:r w:rsidRPr="00107FF9">
        <w:rPr>
          <w:noProof/>
          <w:lang w:val="uk-UA"/>
        </w:rPr>
        <w:t>Поняття про гейміфікацію</w:t>
      </w:r>
      <w:r>
        <w:rPr>
          <w:noProof/>
        </w:rPr>
        <w:tab/>
      </w:r>
      <w:r>
        <w:rPr>
          <w:noProof/>
        </w:rPr>
        <w:fldChar w:fldCharType="begin"/>
      </w:r>
      <w:r>
        <w:rPr>
          <w:noProof/>
        </w:rPr>
        <w:instrText xml:space="preserve"> PAGEREF _Toc152501424 \h </w:instrText>
      </w:r>
      <w:r>
        <w:rPr>
          <w:noProof/>
        </w:rPr>
      </w:r>
      <w:r>
        <w:rPr>
          <w:noProof/>
        </w:rPr>
        <w:fldChar w:fldCharType="separate"/>
      </w:r>
      <w:r w:rsidR="00A603CF">
        <w:rPr>
          <w:noProof/>
        </w:rPr>
        <w:t>15</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1.2. Роль гейміфікації в освітньому процесі середньої школи</w:t>
      </w:r>
      <w:r>
        <w:rPr>
          <w:noProof/>
        </w:rPr>
        <w:tab/>
      </w:r>
      <w:r>
        <w:rPr>
          <w:noProof/>
        </w:rPr>
        <w:fldChar w:fldCharType="begin"/>
      </w:r>
      <w:r>
        <w:rPr>
          <w:noProof/>
        </w:rPr>
        <w:instrText xml:space="preserve"> PAGEREF _Toc152501425 \h </w:instrText>
      </w:r>
      <w:r>
        <w:rPr>
          <w:noProof/>
        </w:rPr>
      </w:r>
      <w:r>
        <w:rPr>
          <w:noProof/>
        </w:rPr>
        <w:fldChar w:fldCharType="separate"/>
      </w:r>
      <w:r w:rsidR="00A603CF">
        <w:rPr>
          <w:noProof/>
        </w:rPr>
        <w:t>19</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1.3. Напрямки застосування ігрових технологій при вивченні природничих наук у закладах середньої освіти.</w:t>
      </w:r>
      <w:r>
        <w:rPr>
          <w:noProof/>
        </w:rPr>
        <w:tab/>
      </w:r>
      <w:r>
        <w:rPr>
          <w:noProof/>
        </w:rPr>
        <w:fldChar w:fldCharType="begin"/>
      </w:r>
      <w:r>
        <w:rPr>
          <w:noProof/>
        </w:rPr>
        <w:instrText xml:space="preserve"> PAGEREF _Toc152501426 \h </w:instrText>
      </w:r>
      <w:r>
        <w:rPr>
          <w:noProof/>
        </w:rPr>
      </w:r>
      <w:r>
        <w:rPr>
          <w:noProof/>
        </w:rPr>
        <w:fldChar w:fldCharType="separate"/>
      </w:r>
      <w:r w:rsidR="00A603CF">
        <w:rPr>
          <w:noProof/>
        </w:rPr>
        <w:t>26</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РОЗДІЛ 2  МЕТОДИЧНІ АСПЕКТИ ВИКОРИСТАННЯ ІГРОВИХ ТЕХНОЛОГІЙ У ПРОЦЕСІ НАВЧАННЯ УЧНІВ НА УРОКАХ З ФІЗИКИ, ХІМІЇ, БІОЛОГІЇ</w:t>
      </w:r>
      <w:r>
        <w:rPr>
          <w:noProof/>
        </w:rPr>
        <w:tab/>
      </w:r>
      <w:r>
        <w:rPr>
          <w:noProof/>
        </w:rPr>
        <w:fldChar w:fldCharType="begin"/>
      </w:r>
      <w:r>
        <w:rPr>
          <w:noProof/>
        </w:rPr>
        <w:instrText xml:space="preserve"> PAGEREF _Toc152501427 \h </w:instrText>
      </w:r>
      <w:r>
        <w:rPr>
          <w:noProof/>
        </w:rPr>
      </w:r>
      <w:r>
        <w:rPr>
          <w:noProof/>
        </w:rPr>
        <w:fldChar w:fldCharType="separate"/>
      </w:r>
      <w:r w:rsidR="00A603CF">
        <w:rPr>
          <w:noProof/>
        </w:rPr>
        <w:t>32</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2.1.  Методика впровадження ігрових елементів (тестів, квестів, ігрових вправ) в освітній процес з викладання природничих дисциплін</w:t>
      </w:r>
      <w:r>
        <w:rPr>
          <w:noProof/>
        </w:rPr>
        <w:tab/>
      </w:r>
      <w:r>
        <w:rPr>
          <w:noProof/>
        </w:rPr>
        <w:fldChar w:fldCharType="begin"/>
      </w:r>
      <w:r>
        <w:rPr>
          <w:noProof/>
        </w:rPr>
        <w:instrText xml:space="preserve"> PAGEREF _Toc152501428 \h </w:instrText>
      </w:r>
      <w:r>
        <w:rPr>
          <w:noProof/>
        </w:rPr>
      </w:r>
      <w:r>
        <w:rPr>
          <w:noProof/>
        </w:rPr>
        <w:fldChar w:fldCharType="separate"/>
      </w:r>
      <w:r w:rsidR="00A603CF">
        <w:rPr>
          <w:noProof/>
        </w:rPr>
        <w:t>32</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2.2. Застосування технологій гейміфікації як методу візуалізації навчального матеріалу на уроках природничих наук</w:t>
      </w:r>
      <w:r>
        <w:rPr>
          <w:noProof/>
        </w:rPr>
        <w:tab/>
      </w:r>
      <w:r>
        <w:rPr>
          <w:noProof/>
        </w:rPr>
        <w:fldChar w:fldCharType="begin"/>
      </w:r>
      <w:r>
        <w:rPr>
          <w:noProof/>
        </w:rPr>
        <w:instrText xml:space="preserve"> PAGEREF _Toc152501429 \h </w:instrText>
      </w:r>
      <w:r>
        <w:rPr>
          <w:noProof/>
        </w:rPr>
      </w:r>
      <w:r>
        <w:rPr>
          <w:noProof/>
        </w:rPr>
        <w:fldChar w:fldCharType="separate"/>
      </w:r>
      <w:r w:rsidR="00A603CF">
        <w:rPr>
          <w:noProof/>
        </w:rPr>
        <w:t>44</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2.3. Використання віртуальних лабораторій у процесі вивчення фізики, хімії, біології</w:t>
      </w:r>
      <w:r>
        <w:rPr>
          <w:noProof/>
        </w:rPr>
        <w:tab/>
      </w:r>
      <w:r>
        <w:rPr>
          <w:noProof/>
        </w:rPr>
        <w:fldChar w:fldCharType="begin"/>
      </w:r>
      <w:r>
        <w:rPr>
          <w:noProof/>
        </w:rPr>
        <w:instrText xml:space="preserve"> PAGEREF _Toc152501430 \h </w:instrText>
      </w:r>
      <w:r>
        <w:rPr>
          <w:noProof/>
        </w:rPr>
      </w:r>
      <w:r>
        <w:rPr>
          <w:noProof/>
        </w:rPr>
        <w:fldChar w:fldCharType="separate"/>
      </w:r>
      <w:r w:rsidR="00A603CF">
        <w:rPr>
          <w:noProof/>
        </w:rPr>
        <w:t>49</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РОЗДІЛ 3 ЕКСПЕРИМЕНТАЛЬНА ПЕРЕВІРКА ЕФЕКТИВНОСТІ ВИКОРИСТАННЯ ІГРОВИХ ТЕХНОЛОГІЙ НА УРОКАХ З ПРИРОДНИЧИХ НАУК</w:t>
      </w:r>
      <w:r>
        <w:rPr>
          <w:noProof/>
        </w:rPr>
        <w:tab/>
      </w:r>
      <w:r>
        <w:rPr>
          <w:noProof/>
        </w:rPr>
        <w:fldChar w:fldCharType="begin"/>
      </w:r>
      <w:r>
        <w:rPr>
          <w:noProof/>
        </w:rPr>
        <w:instrText xml:space="preserve"> PAGEREF _Toc152501431 \h </w:instrText>
      </w:r>
      <w:r>
        <w:rPr>
          <w:noProof/>
        </w:rPr>
      </w:r>
      <w:r>
        <w:rPr>
          <w:noProof/>
        </w:rPr>
        <w:fldChar w:fldCharType="separate"/>
      </w:r>
      <w:r w:rsidR="00A603CF">
        <w:rPr>
          <w:noProof/>
        </w:rPr>
        <w:t>58</w:t>
      </w:r>
      <w:r>
        <w:rPr>
          <w:noProof/>
        </w:rPr>
        <w:fldChar w:fldCharType="end"/>
      </w:r>
    </w:p>
    <w:p w:rsidR="00C32267" w:rsidRDefault="00C32267">
      <w:pPr>
        <w:pStyle w:val="21"/>
        <w:tabs>
          <w:tab w:val="right" w:leader="dot" w:pos="9628"/>
        </w:tabs>
        <w:rPr>
          <w:rFonts w:asciiTheme="minorHAnsi" w:eastAsiaTheme="minorEastAsia" w:hAnsiTheme="minorHAnsi"/>
          <w:noProof/>
          <w:sz w:val="22"/>
          <w:lang w:eastAsia="ru-RU"/>
        </w:rPr>
      </w:pPr>
      <w:r w:rsidRPr="00107FF9">
        <w:rPr>
          <w:noProof/>
          <w:lang w:val="uk-UA"/>
        </w:rPr>
        <w:t>3.1. Організація і проведення педагогічного експерименту.</w:t>
      </w:r>
      <w:r>
        <w:rPr>
          <w:noProof/>
        </w:rPr>
        <w:tab/>
      </w:r>
      <w:r>
        <w:rPr>
          <w:noProof/>
        </w:rPr>
        <w:fldChar w:fldCharType="begin"/>
      </w:r>
      <w:r>
        <w:rPr>
          <w:noProof/>
        </w:rPr>
        <w:instrText xml:space="preserve"> PAGEREF _Toc152501432 \h </w:instrText>
      </w:r>
      <w:r>
        <w:rPr>
          <w:noProof/>
        </w:rPr>
      </w:r>
      <w:r>
        <w:rPr>
          <w:noProof/>
        </w:rPr>
        <w:fldChar w:fldCharType="separate"/>
      </w:r>
      <w:r w:rsidR="00A603CF">
        <w:rPr>
          <w:noProof/>
        </w:rPr>
        <w:t>58</w:t>
      </w:r>
      <w:r>
        <w:rPr>
          <w:noProof/>
        </w:rPr>
        <w:fldChar w:fldCharType="end"/>
      </w:r>
    </w:p>
    <w:p w:rsidR="00FF37AA" w:rsidRDefault="00C32267">
      <w:pPr>
        <w:pStyle w:val="21"/>
        <w:tabs>
          <w:tab w:val="right" w:leader="dot" w:pos="9628"/>
        </w:tabs>
        <w:rPr>
          <w:noProof/>
        </w:rPr>
        <w:sectPr w:rsidR="00FF37AA" w:rsidSect="00C32267">
          <w:pgSz w:w="11906" w:h="16838"/>
          <w:pgMar w:top="1134" w:right="1134" w:bottom="1134" w:left="1134" w:header="709" w:footer="709" w:gutter="0"/>
          <w:pgNumType w:start="0"/>
          <w:cols w:space="708"/>
          <w:titlePg/>
          <w:docGrid w:linePitch="381"/>
        </w:sectPr>
      </w:pPr>
      <w:r w:rsidRPr="00107FF9">
        <w:rPr>
          <w:noProof/>
          <w:lang w:val="uk-UA"/>
        </w:rPr>
        <w:t>3.2. Визначення рівня розвитку внутрішньої мотивації учнів експериментальної та контрольної груп за методикою Т. Д. Дубовицької</w:t>
      </w:r>
      <w:r>
        <w:rPr>
          <w:noProof/>
        </w:rPr>
        <w:tab/>
      </w:r>
      <w:r>
        <w:rPr>
          <w:noProof/>
        </w:rPr>
        <w:fldChar w:fldCharType="begin"/>
      </w:r>
      <w:r>
        <w:rPr>
          <w:noProof/>
        </w:rPr>
        <w:instrText xml:space="preserve"> PAGEREF _Toc152501433 \h </w:instrText>
      </w:r>
      <w:r>
        <w:rPr>
          <w:noProof/>
        </w:rPr>
      </w:r>
      <w:r>
        <w:rPr>
          <w:noProof/>
        </w:rPr>
        <w:fldChar w:fldCharType="separate"/>
      </w:r>
      <w:r w:rsidR="00A603CF">
        <w:rPr>
          <w:noProof/>
        </w:rPr>
        <w:t>59</w:t>
      </w:r>
      <w:r>
        <w:rPr>
          <w:noProof/>
        </w:rPr>
        <w:fldChar w:fldCharType="end"/>
      </w:r>
    </w:p>
    <w:p w:rsidR="00C32267" w:rsidRDefault="00C32267" w:rsidP="00FF37AA">
      <w:pPr>
        <w:pStyle w:val="21"/>
        <w:tabs>
          <w:tab w:val="left" w:pos="2186"/>
        </w:tabs>
        <w:rPr>
          <w:rFonts w:asciiTheme="minorHAnsi" w:eastAsiaTheme="minorEastAsia" w:hAnsiTheme="minorHAnsi"/>
          <w:noProof/>
          <w:sz w:val="22"/>
          <w:lang w:eastAsia="ru-RU"/>
        </w:rPr>
      </w:pPr>
      <w:r w:rsidRPr="00107FF9">
        <w:rPr>
          <w:noProof/>
          <w:lang w:val="uk-UA"/>
        </w:rPr>
        <w:lastRenderedPageBreak/>
        <w:t>3.3. Аналіз успішності учнів до та після проведення експерименту</w:t>
      </w:r>
      <w:r w:rsidR="00FF37AA">
        <w:rPr>
          <w:noProof/>
          <w:lang w:val="uk-UA"/>
        </w:rPr>
        <w:t>…..</w:t>
      </w:r>
      <w:r>
        <w:rPr>
          <w:noProof/>
        </w:rPr>
        <w:fldChar w:fldCharType="begin"/>
      </w:r>
      <w:r>
        <w:rPr>
          <w:noProof/>
        </w:rPr>
        <w:instrText xml:space="preserve"> PAGEREF _Toc152501434 \h </w:instrText>
      </w:r>
      <w:r>
        <w:rPr>
          <w:noProof/>
        </w:rPr>
      </w:r>
      <w:r>
        <w:rPr>
          <w:noProof/>
        </w:rPr>
        <w:fldChar w:fldCharType="separate"/>
      </w:r>
      <w:r w:rsidR="00A603CF">
        <w:rPr>
          <w:noProof/>
        </w:rPr>
        <w:t>63</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ВИСНОВКИ</w:t>
      </w:r>
      <w:r>
        <w:rPr>
          <w:noProof/>
        </w:rPr>
        <w:tab/>
      </w:r>
      <w:r>
        <w:rPr>
          <w:noProof/>
        </w:rPr>
        <w:fldChar w:fldCharType="begin"/>
      </w:r>
      <w:r>
        <w:rPr>
          <w:noProof/>
        </w:rPr>
        <w:instrText xml:space="preserve"> PAGEREF _Toc152501435 \h </w:instrText>
      </w:r>
      <w:r>
        <w:rPr>
          <w:noProof/>
        </w:rPr>
      </w:r>
      <w:r>
        <w:rPr>
          <w:noProof/>
        </w:rPr>
        <w:fldChar w:fldCharType="separate"/>
      </w:r>
      <w:r w:rsidR="00A603CF">
        <w:rPr>
          <w:noProof/>
        </w:rPr>
        <w:t>66</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ПРАКТИЧНІ РЕКОМЕНДАЦІЇ</w:t>
      </w:r>
      <w:r>
        <w:rPr>
          <w:noProof/>
        </w:rPr>
        <w:tab/>
      </w:r>
      <w:r>
        <w:rPr>
          <w:noProof/>
        </w:rPr>
        <w:fldChar w:fldCharType="begin"/>
      </w:r>
      <w:r>
        <w:rPr>
          <w:noProof/>
        </w:rPr>
        <w:instrText xml:space="preserve"> PAGEREF _Toc152501436 \h </w:instrText>
      </w:r>
      <w:r>
        <w:rPr>
          <w:noProof/>
        </w:rPr>
      </w:r>
      <w:r>
        <w:rPr>
          <w:noProof/>
        </w:rPr>
        <w:fldChar w:fldCharType="separate"/>
      </w:r>
      <w:r w:rsidR="00A603CF">
        <w:rPr>
          <w:noProof/>
        </w:rPr>
        <w:t>67</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ПЕРЕЛІК ПОСИЛАНЬ</w:t>
      </w:r>
      <w:r>
        <w:rPr>
          <w:noProof/>
        </w:rPr>
        <w:tab/>
      </w:r>
      <w:r>
        <w:rPr>
          <w:noProof/>
        </w:rPr>
        <w:fldChar w:fldCharType="begin"/>
      </w:r>
      <w:r>
        <w:rPr>
          <w:noProof/>
        </w:rPr>
        <w:instrText xml:space="preserve"> PAGEREF _Toc152501437 \h </w:instrText>
      </w:r>
      <w:r>
        <w:rPr>
          <w:noProof/>
        </w:rPr>
      </w:r>
      <w:r>
        <w:rPr>
          <w:noProof/>
        </w:rPr>
        <w:fldChar w:fldCharType="separate"/>
      </w:r>
      <w:r w:rsidR="00A603CF">
        <w:rPr>
          <w:noProof/>
        </w:rPr>
        <w:t>68</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color w:val="000000" w:themeColor="text1"/>
          <w:lang w:val="uk-UA"/>
        </w:rPr>
        <w:t>ДОДАТОК А</w:t>
      </w:r>
      <w:r>
        <w:rPr>
          <w:noProof/>
        </w:rPr>
        <w:tab/>
      </w:r>
      <w:r>
        <w:rPr>
          <w:noProof/>
        </w:rPr>
        <w:fldChar w:fldCharType="begin"/>
      </w:r>
      <w:r>
        <w:rPr>
          <w:noProof/>
        </w:rPr>
        <w:instrText xml:space="preserve"> PAGEREF _Toc152501438 \h </w:instrText>
      </w:r>
      <w:r>
        <w:rPr>
          <w:noProof/>
        </w:rPr>
      </w:r>
      <w:r>
        <w:rPr>
          <w:noProof/>
        </w:rPr>
        <w:fldChar w:fldCharType="separate"/>
      </w:r>
      <w:r w:rsidR="00A603CF">
        <w:rPr>
          <w:noProof/>
        </w:rPr>
        <w:t>74</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ДОДАТОК Б</w:t>
      </w:r>
      <w:r>
        <w:rPr>
          <w:noProof/>
        </w:rPr>
        <w:tab/>
      </w:r>
      <w:r>
        <w:rPr>
          <w:noProof/>
        </w:rPr>
        <w:fldChar w:fldCharType="begin"/>
      </w:r>
      <w:r>
        <w:rPr>
          <w:noProof/>
        </w:rPr>
        <w:instrText xml:space="preserve"> PAGEREF _Toc152501439 \h </w:instrText>
      </w:r>
      <w:r>
        <w:rPr>
          <w:noProof/>
        </w:rPr>
      </w:r>
      <w:r>
        <w:rPr>
          <w:noProof/>
        </w:rPr>
        <w:fldChar w:fldCharType="separate"/>
      </w:r>
      <w:r w:rsidR="00A603CF">
        <w:rPr>
          <w:noProof/>
        </w:rPr>
        <w:t>75</w:t>
      </w:r>
      <w:r>
        <w:rPr>
          <w:noProof/>
        </w:rPr>
        <w:fldChar w:fldCharType="end"/>
      </w:r>
    </w:p>
    <w:p w:rsidR="00C32267" w:rsidRDefault="00C32267">
      <w:pPr>
        <w:pStyle w:val="11"/>
        <w:tabs>
          <w:tab w:val="right" w:leader="dot" w:pos="9628"/>
        </w:tabs>
        <w:rPr>
          <w:rFonts w:asciiTheme="minorHAnsi" w:eastAsiaTheme="minorEastAsia" w:hAnsiTheme="minorHAnsi"/>
          <w:noProof/>
          <w:sz w:val="22"/>
          <w:lang w:eastAsia="ru-RU"/>
        </w:rPr>
      </w:pPr>
      <w:r w:rsidRPr="00107FF9">
        <w:rPr>
          <w:noProof/>
          <w:lang w:val="uk-UA"/>
        </w:rPr>
        <w:t>ДОДАТОК В</w:t>
      </w:r>
      <w:r>
        <w:rPr>
          <w:noProof/>
        </w:rPr>
        <w:tab/>
      </w:r>
      <w:r>
        <w:rPr>
          <w:noProof/>
        </w:rPr>
        <w:fldChar w:fldCharType="begin"/>
      </w:r>
      <w:r>
        <w:rPr>
          <w:noProof/>
        </w:rPr>
        <w:instrText xml:space="preserve"> PAGEREF _Toc152501440 \h </w:instrText>
      </w:r>
      <w:r>
        <w:rPr>
          <w:noProof/>
        </w:rPr>
      </w:r>
      <w:r>
        <w:rPr>
          <w:noProof/>
        </w:rPr>
        <w:fldChar w:fldCharType="separate"/>
      </w:r>
      <w:r w:rsidR="00A603CF">
        <w:rPr>
          <w:noProof/>
        </w:rPr>
        <w:t>77</w:t>
      </w:r>
      <w:r>
        <w:rPr>
          <w:noProof/>
        </w:rPr>
        <w:fldChar w:fldCharType="end"/>
      </w:r>
    </w:p>
    <w:p w:rsidR="00541669" w:rsidRDefault="00C32267" w:rsidP="00A62021">
      <w:pPr>
        <w:ind w:firstLine="0"/>
        <w:jc w:val="center"/>
        <w:rPr>
          <w:rFonts w:cs="Times New Roman"/>
          <w:szCs w:val="28"/>
          <w:lang w:val="uk-UA"/>
        </w:rPr>
      </w:pPr>
      <w:r>
        <w:rPr>
          <w:rFonts w:cs="Times New Roman"/>
          <w:szCs w:val="28"/>
          <w:lang w:val="uk-UA"/>
        </w:rPr>
        <w:fldChar w:fldCharType="end"/>
      </w: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541669" w:rsidRDefault="00541669" w:rsidP="00A62021">
      <w:pPr>
        <w:ind w:firstLine="0"/>
        <w:jc w:val="center"/>
        <w:rPr>
          <w:rFonts w:cs="Times New Roman"/>
          <w:szCs w:val="28"/>
          <w:lang w:val="uk-UA"/>
        </w:rPr>
      </w:pPr>
    </w:p>
    <w:p w:rsidR="00FF37AA" w:rsidRDefault="00FF37AA" w:rsidP="00FF37AA">
      <w:pPr>
        <w:tabs>
          <w:tab w:val="left" w:pos="8692"/>
        </w:tabs>
        <w:ind w:firstLine="0"/>
        <w:jc w:val="left"/>
        <w:rPr>
          <w:rFonts w:cs="Times New Roman"/>
          <w:szCs w:val="28"/>
          <w:lang w:val="uk-UA"/>
        </w:rPr>
        <w:sectPr w:rsidR="00FF37AA" w:rsidSect="00C32267">
          <w:pgSz w:w="11906" w:h="16838"/>
          <w:pgMar w:top="1134" w:right="1134" w:bottom="1134" w:left="1134" w:header="709" w:footer="709" w:gutter="0"/>
          <w:pgNumType w:start="0"/>
          <w:cols w:space="708"/>
          <w:titlePg/>
          <w:docGrid w:linePitch="381"/>
        </w:sectPr>
      </w:pPr>
      <w:r>
        <w:rPr>
          <w:rFonts w:cs="Times New Roman"/>
          <w:szCs w:val="28"/>
          <w:lang w:val="uk-UA"/>
        </w:rPr>
        <w:tab/>
      </w:r>
    </w:p>
    <w:p w:rsidR="00067F65" w:rsidRPr="00C32267" w:rsidRDefault="00067F65" w:rsidP="00FF37AA">
      <w:pPr>
        <w:tabs>
          <w:tab w:val="left" w:pos="615"/>
        </w:tabs>
        <w:ind w:firstLine="0"/>
        <w:jc w:val="center"/>
        <w:rPr>
          <w:rFonts w:cs="Times New Roman"/>
          <w:szCs w:val="28"/>
          <w:lang w:val="uk-UA"/>
        </w:rPr>
      </w:pPr>
      <w:bookmarkStart w:id="0" w:name="_Toc152501421"/>
      <w:r>
        <w:rPr>
          <w:lang w:val="uk-UA"/>
        </w:rPr>
        <w:lastRenderedPageBreak/>
        <w:t xml:space="preserve">ПЕРЕЛІК УМОВНИХ </w:t>
      </w:r>
      <w:r w:rsidRPr="00067F65">
        <w:rPr>
          <w:lang w:val="uk-UA"/>
        </w:rPr>
        <w:t>ПОЗНАЧЕНЬ,  СИМВОЛІВ, ОДИНИЦЬ,   СКОРОЧЕНЬ І ТЕРМІНІВ</w:t>
      </w:r>
      <w:bookmarkEnd w:id="0"/>
    </w:p>
    <w:p w:rsidR="008D41B6" w:rsidRDefault="008D41B6" w:rsidP="006F0CDB">
      <w:pPr>
        <w:rPr>
          <w:lang w:val="uk-UA"/>
        </w:rPr>
      </w:pPr>
    </w:p>
    <w:p w:rsidR="00067F65" w:rsidRDefault="00067F65" w:rsidP="006F0CDB">
      <w:pPr>
        <w:rPr>
          <w:lang w:val="uk-UA"/>
        </w:rPr>
      </w:pPr>
      <w:r w:rsidRPr="00067F65">
        <w:rPr>
          <w:lang w:val="uk-UA"/>
        </w:rPr>
        <w:t>ЗЗСО – заклад загальної середньої освіти</w:t>
      </w:r>
    </w:p>
    <w:p w:rsidR="00067F65" w:rsidRPr="00067F65" w:rsidRDefault="00A35948" w:rsidP="006F0CDB">
      <w:pPr>
        <w:rPr>
          <w:lang w:val="uk-UA"/>
        </w:rPr>
      </w:pPr>
      <w:r>
        <w:rPr>
          <w:lang w:val="uk-UA"/>
        </w:rPr>
        <w:t>ЕГ – експерементальна група</w:t>
      </w:r>
    </w:p>
    <w:p w:rsidR="00067F65" w:rsidRPr="00067F65" w:rsidRDefault="00A35948" w:rsidP="006F0CDB">
      <w:pPr>
        <w:rPr>
          <w:lang w:val="uk-UA"/>
        </w:rPr>
      </w:pPr>
      <w:r>
        <w:rPr>
          <w:lang w:val="uk-UA"/>
        </w:rPr>
        <w:t>КГ – контрольна група</w:t>
      </w:r>
    </w:p>
    <w:p w:rsidR="00067F65" w:rsidRPr="00067F65" w:rsidRDefault="00067F65" w:rsidP="006F0CDB">
      <w:pPr>
        <w:rPr>
          <w:lang w:val="uk-UA"/>
        </w:rPr>
      </w:pPr>
      <w:r w:rsidRPr="00067F65">
        <w:rPr>
          <w:lang w:val="uk-UA"/>
        </w:rPr>
        <w:t>НУШ – Нова українська школа</w:t>
      </w: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FA0A63" w:rsidRDefault="00FA0A63"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323EA" w:rsidRDefault="00E323EA" w:rsidP="006F0CDB">
      <w:pPr>
        <w:rPr>
          <w:lang w:val="uk-UA"/>
        </w:rPr>
      </w:pPr>
    </w:p>
    <w:p w:rsidR="00E23FB8" w:rsidRDefault="00E23FB8" w:rsidP="006F0CDB">
      <w:pPr>
        <w:rPr>
          <w:lang w:val="uk-UA"/>
        </w:rPr>
      </w:pPr>
    </w:p>
    <w:p w:rsidR="0073145F" w:rsidRDefault="0073145F" w:rsidP="006F0CDB">
      <w:pPr>
        <w:rPr>
          <w:lang w:val="uk-UA"/>
        </w:rPr>
        <w:sectPr w:rsidR="0073145F" w:rsidSect="00C32267">
          <w:pgSz w:w="11906" w:h="16838"/>
          <w:pgMar w:top="1134" w:right="1134" w:bottom="1134" w:left="1134" w:header="709" w:footer="709" w:gutter="0"/>
          <w:pgNumType w:start="0"/>
          <w:cols w:space="708"/>
          <w:titlePg/>
          <w:docGrid w:linePitch="381"/>
        </w:sectPr>
      </w:pPr>
    </w:p>
    <w:p w:rsidR="00E323EA" w:rsidRDefault="00E323EA" w:rsidP="00541669">
      <w:pPr>
        <w:jc w:val="center"/>
        <w:outlineLvl w:val="0"/>
        <w:rPr>
          <w:lang w:val="uk-UA"/>
        </w:rPr>
      </w:pPr>
      <w:bookmarkStart w:id="1" w:name="_Toc152501422"/>
      <w:r w:rsidRPr="00E323EA">
        <w:rPr>
          <w:lang w:val="uk-UA"/>
        </w:rPr>
        <w:lastRenderedPageBreak/>
        <w:t>ВСТУП</w:t>
      </w:r>
      <w:bookmarkEnd w:id="1"/>
    </w:p>
    <w:p w:rsidR="004D1E90" w:rsidRPr="00AA3EDC" w:rsidRDefault="004D1E90" w:rsidP="00AA3EDC">
      <w:pPr>
        <w:ind w:firstLine="0"/>
        <w:rPr>
          <w:lang w:val="en-US"/>
        </w:rPr>
      </w:pPr>
    </w:p>
    <w:p w:rsidR="0067293A" w:rsidRPr="00E323EA" w:rsidRDefault="0067293A" w:rsidP="006F0CDB">
      <w:pPr>
        <w:rPr>
          <w:lang w:val="uk-UA"/>
        </w:rPr>
      </w:pPr>
      <w:r>
        <w:rPr>
          <w:lang w:val="uk-UA"/>
        </w:rPr>
        <w:t>Реформування системи загальної середньої освіти та розбудова Нової української школи</w:t>
      </w:r>
      <w:r w:rsidRPr="002D4749">
        <w:rPr>
          <w:lang w:val="uk-UA"/>
        </w:rPr>
        <w:t xml:space="preserve"> </w:t>
      </w:r>
      <w:r>
        <w:rPr>
          <w:lang w:val="uk-UA"/>
        </w:rPr>
        <w:t>передбачає постійний розвиток та саморозвиток педагогів</w:t>
      </w:r>
      <w:r w:rsidRPr="002D4749">
        <w:rPr>
          <w:lang w:val="uk-UA"/>
        </w:rPr>
        <w:t xml:space="preserve">.  Їхні професійні та особистісні характеристики ретельно </w:t>
      </w:r>
      <w:r>
        <w:rPr>
          <w:lang w:val="uk-UA"/>
        </w:rPr>
        <w:t>досліджуються</w:t>
      </w:r>
      <w:r w:rsidRPr="002D4749">
        <w:rPr>
          <w:lang w:val="uk-UA"/>
        </w:rPr>
        <w:t>, включаючи культурні  якості</w:t>
      </w:r>
      <w:r>
        <w:rPr>
          <w:lang w:val="uk-UA"/>
        </w:rPr>
        <w:t xml:space="preserve"> та соціальні навички</w:t>
      </w:r>
      <w:r w:rsidRPr="002D4749">
        <w:rPr>
          <w:lang w:val="uk-UA"/>
        </w:rPr>
        <w:t>, які сформувалися з часом.  Крім того, дистанційне навчання створює нові виклики для викладачів, такі як збереження інтересу учнів і підтримка продуктивності</w:t>
      </w:r>
      <w:r>
        <w:rPr>
          <w:lang w:val="uk-UA"/>
        </w:rPr>
        <w:t xml:space="preserve"> освітнього процесу</w:t>
      </w:r>
      <w:r w:rsidRPr="002D4749">
        <w:rPr>
          <w:lang w:val="uk-UA"/>
        </w:rPr>
        <w:t>.  Саме тут</w:t>
      </w:r>
      <w:r>
        <w:rPr>
          <w:lang w:val="uk-UA"/>
        </w:rPr>
        <w:t xml:space="preserve"> у нагоді стає</w:t>
      </w:r>
      <w:r w:rsidRPr="002D4749">
        <w:rPr>
          <w:lang w:val="uk-UA"/>
        </w:rPr>
        <w:t xml:space="preserve"> ігрове навчання, яке </w:t>
      </w:r>
      <w:r>
        <w:rPr>
          <w:lang w:val="uk-UA"/>
        </w:rPr>
        <w:t>актуалізовалося</w:t>
      </w:r>
      <w:r w:rsidRPr="002D4749">
        <w:rPr>
          <w:lang w:val="uk-UA"/>
        </w:rPr>
        <w:t xml:space="preserve"> завдяки </w:t>
      </w:r>
      <w:r>
        <w:rPr>
          <w:lang w:val="uk-UA"/>
        </w:rPr>
        <w:t xml:space="preserve">можливостям </w:t>
      </w:r>
      <w:r w:rsidRPr="002D4749">
        <w:rPr>
          <w:lang w:val="uk-UA"/>
        </w:rPr>
        <w:t>інноваційни</w:t>
      </w:r>
      <w:r>
        <w:rPr>
          <w:lang w:val="uk-UA"/>
        </w:rPr>
        <w:t>х</w:t>
      </w:r>
      <w:r w:rsidRPr="002D4749">
        <w:rPr>
          <w:lang w:val="uk-UA"/>
        </w:rPr>
        <w:t xml:space="preserve"> та інтерактивни</w:t>
      </w:r>
      <w:r>
        <w:rPr>
          <w:lang w:val="uk-UA"/>
        </w:rPr>
        <w:t>х</w:t>
      </w:r>
      <w:r w:rsidRPr="002D4749">
        <w:rPr>
          <w:lang w:val="uk-UA"/>
        </w:rPr>
        <w:t xml:space="preserve"> технологі</w:t>
      </w:r>
      <w:r>
        <w:rPr>
          <w:lang w:val="uk-UA"/>
        </w:rPr>
        <w:t>й</w:t>
      </w:r>
      <w:r w:rsidRPr="002D4749">
        <w:rPr>
          <w:lang w:val="uk-UA"/>
        </w:rPr>
        <w:t xml:space="preserve">.  </w:t>
      </w:r>
      <w:r>
        <w:rPr>
          <w:lang w:val="uk-UA"/>
        </w:rPr>
        <w:t xml:space="preserve">На сьогоднішній день гейміфікація починає відігравати </w:t>
      </w:r>
      <w:r w:rsidRPr="002D4749">
        <w:rPr>
          <w:lang w:val="uk-UA"/>
        </w:rPr>
        <w:t xml:space="preserve">важливу роль у навчальному процесі і </w:t>
      </w:r>
      <w:r>
        <w:rPr>
          <w:lang w:val="uk-UA"/>
        </w:rPr>
        <w:t>поступово стає</w:t>
      </w:r>
      <w:r w:rsidRPr="002D4749">
        <w:rPr>
          <w:lang w:val="uk-UA"/>
        </w:rPr>
        <w:t xml:space="preserve"> його невід’ємним елементом.  </w:t>
      </w:r>
    </w:p>
    <w:p w:rsidR="0067293A" w:rsidRPr="00E323EA" w:rsidRDefault="0067293A" w:rsidP="006F0CDB">
      <w:pPr>
        <w:rPr>
          <w:lang w:val="uk-UA"/>
        </w:rPr>
      </w:pPr>
      <w:r>
        <w:rPr>
          <w:lang w:val="uk-UA"/>
        </w:rPr>
        <w:t>Загальною метою</w:t>
      </w:r>
      <w:r w:rsidRPr="00E323EA">
        <w:rPr>
          <w:lang w:val="uk-UA"/>
        </w:rPr>
        <w:t xml:space="preserve"> природничої освіти </w:t>
      </w:r>
      <w:r>
        <w:rPr>
          <w:lang w:val="uk-UA"/>
        </w:rPr>
        <w:t>в  школі є в</w:t>
      </w:r>
      <w:r w:rsidRPr="00EE2516">
        <w:rPr>
          <w:lang w:val="uk-UA"/>
        </w:rPr>
        <w:t>ідкриття світу природи, набуття досвіду її дослідження, спостереження за навколишнім світом</w:t>
      </w:r>
      <w:r>
        <w:rPr>
          <w:lang w:val="uk-UA"/>
        </w:rPr>
        <w:t xml:space="preserve">, </w:t>
      </w:r>
      <w:r w:rsidRPr="00EE2516">
        <w:rPr>
          <w:lang w:val="uk-UA"/>
        </w:rPr>
        <w:t>пошук відповідей на запитання, експериментування та створення навчальних моделей, вияв допитливості та отримання радості від пізнання природи</w:t>
      </w:r>
      <w:r>
        <w:rPr>
          <w:lang w:val="uk-UA"/>
        </w:rPr>
        <w:t>. І тут гейміфікація як застосування ігрових методів навчання може сприяти активізації цих процесів.</w:t>
      </w:r>
    </w:p>
    <w:p w:rsidR="0067293A" w:rsidRDefault="0067293A" w:rsidP="006F0CDB">
      <w:pPr>
        <w:rPr>
          <w:lang w:val="uk-UA"/>
        </w:rPr>
      </w:pPr>
      <w:r>
        <w:rPr>
          <w:lang w:val="uk-UA"/>
        </w:rPr>
        <w:t xml:space="preserve">У загальному випадку гейміфікація розглядається як </w:t>
      </w:r>
      <w:r w:rsidRPr="004F0EF3">
        <w:rPr>
          <w:lang w:val="uk-UA"/>
        </w:rPr>
        <w:t xml:space="preserve">застосування методів ігрових фрагментів в неігрових контекстах; використання підходів, характерних для комп'ютерних ігор неігрових процесів з метою залучення користувачів, підвищення їх активності </w:t>
      </w:r>
      <w:r>
        <w:rPr>
          <w:lang w:val="uk-UA"/>
        </w:rPr>
        <w:t>у</w:t>
      </w:r>
      <w:r w:rsidRPr="004F0EF3">
        <w:rPr>
          <w:lang w:val="uk-UA"/>
        </w:rPr>
        <w:t xml:space="preserve"> вирішенні прикладних задач, або застосування продуктів і послуг споживачами</w:t>
      </w:r>
      <w:r>
        <w:rPr>
          <w:lang w:val="uk-UA"/>
        </w:rPr>
        <w:t xml:space="preserve"> </w:t>
      </w:r>
      <w:r w:rsidRPr="00EE2516">
        <w:rPr>
          <w:lang w:val="uk-UA"/>
        </w:rPr>
        <w:t>[</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125245019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sidR="006F0CDB">
        <w:rPr>
          <w:lang w:val="en-US"/>
        </w:rPr>
        <w:instrText xml:space="preserve"> \* MERGEFORMAT </w:instrText>
      </w:r>
      <w:r>
        <w:rPr>
          <w:lang w:val="en-US"/>
        </w:rPr>
      </w:r>
      <w:r>
        <w:rPr>
          <w:lang w:val="en-US"/>
        </w:rPr>
        <w:fldChar w:fldCharType="separate"/>
      </w:r>
      <w:r w:rsidR="00D35981" w:rsidRPr="00D35981">
        <w:rPr>
          <w:lang w:val="uk-UA"/>
        </w:rPr>
        <w:t>44</w:t>
      </w:r>
      <w:r>
        <w:rPr>
          <w:lang w:val="en-US"/>
        </w:rPr>
        <w:fldChar w:fldCharType="end"/>
      </w:r>
      <w:r>
        <w:rPr>
          <w:lang w:val="uk-UA"/>
        </w:rPr>
        <w:t>, с. 2</w:t>
      </w:r>
      <w:r w:rsidRPr="00EE2516">
        <w:rPr>
          <w:lang w:val="uk-UA"/>
        </w:rPr>
        <w:t>].</w:t>
      </w:r>
      <w:r w:rsidRPr="004F0EF3">
        <w:rPr>
          <w:lang w:val="uk-UA"/>
        </w:rPr>
        <w:t xml:space="preserve"> </w:t>
      </w:r>
    </w:p>
    <w:p w:rsidR="00E323EA" w:rsidRPr="00E323EA" w:rsidRDefault="004F0EF3" w:rsidP="006F0CDB">
      <w:pPr>
        <w:rPr>
          <w:lang w:val="uk-UA"/>
        </w:rPr>
      </w:pPr>
      <w:r>
        <w:rPr>
          <w:lang w:val="uk-UA"/>
        </w:rPr>
        <w:t>Застосув</w:t>
      </w:r>
      <w:r w:rsidR="00E323EA" w:rsidRPr="00E323EA">
        <w:rPr>
          <w:lang w:val="uk-UA"/>
        </w:rPr>
        <w:t xml:space="preserve">ання </w:t>
      </w:r>
      <w:r>
        <w:rPr>
          <w:lang w:val="uk-UA"/>
        </w:rPr>
        <w:t>ігрових методів</w:t>
      </w:r>
      <w:r w:rsidR="00E323EA" w:rsidRPr="00E323EA">
        <w:rPr>
          <w:lang w:val="uk-UA"/>
        </w:rPr>
        <w:t xml:space="preserve"> на ур</w:t>
      </w:r>
      <w:r w:rsidR="00CA0B03">
        <w:rPr>
          <w:lang w:val="uk-UA"/>
        </w:rPr>
        <w:t xml:space="preserve">оках природничих наук в школі є </w:t>
      </w:r>
      <w:r>
        <w:rPr>
          <w:lang w:val="uk-UA"/>
        </w:rPr>
        <w:t>важливою складовою під час діджиталізації освіти</w:t>
      </w:r>
      <w:r w:rsidR="00E323EA" w:rsidRPr="00E323EA">
        <w:rPr>
          <w:lang w:val="uk-UA"/>
        </w:rPr>
        <w:t>. В ході дистанційного навчання використання</w:t>
      </w:r>
      <w:r w:rsidR="00CA0B03">
        <w:rPr>
          <w:lang w:val="uk-UA"/>
        </w:rPr>
        <w:t xml:space="preserve"> </w:t>
      </w:r>
      <w:r>
        <w:rPr>
          <w:lang w:val="uk-UA"/>
        </w:rPr>
        <w:t>ігрових технологій стає є «порятунком» для вчителя</w:t>
      </w:r>
      <w:r w:rsidR="00E323EA" w:rsidRPr="00E323EA">
        <w:rPr>
          <w:lang w:val="uk-UA"/>
        </w:rPr>
        <w:t xml:space="preserve"> в організації</w:t>
      </w:r>
      <w:r w:rsidR="00CA0B03">
        <w:rPr>
          <w:lang w:val="uk-UA"/>
        </w:rPr>
        <w:t xml:space="preserve"> </w:t>
      </w:r>
      <w:r>
        <w:rPr>
          <w:lang w:val="uk-UA"/>
        </w:rPr>
        <w:t>навчального</w:t>
      </w:r>
      <w:r w:rsidR="00E323EA" w:rsidRPr="00E323EA">
        <w:rPr>
          <w:lang w:val="uk-UA"/>
        </w:rPr>
        <w:t xml:space="preserve"> процесу, а також допомагає учням </w:t>
      </w:r>
      <w:r>
        <w:rPr>
          <w:lang w:val="uk-UA"/>
        </w:rPr>
        <w:t xml:space="preserve">набагато </w:t>
      </w:r>
      <w:r w:rsidR="00E323EA" w:rsidRPr="00E323EA">
        <w:rPr>
          <w:lang w:val="uk-UA"/>
        </w:rPr>
        <w:t>краще засвоїти необхідну</w:t>
      </w:r>
      <w:r w:rsidR="00CA0B03">
        <w:rPr>
          <w:lang w:val="uk-UA"/>
        </w:rPr>
        <w:t xml:space="preserve"> </w:t>
      </w:r>
      <w:r w:rsidR="00E323EA" w:rsidRPr="00E323EA">
        <w:rPr>
          <w:lang w:val="uk-UA"/>
        </w:rPr>
        <w:t>інформацію.</w:t>
      </w:r>
    </w:p>
    <w:p w:rsidR="00E323EA" w:rsidRPr="00195049" w:rsidRDefault="00E323EA" w:rsidP="006F0CDB">
      <w:pPr>
        <w:rPr>
          <w:lang w:val="uk-UA"/>
        </w:rPr>
      </w:pPr>
      <w:r w:rsidRPr="00E323EA">
        <w:rPr>
          <w:lang w:val="uk-UA"/>
        </w:rPr>
        <w:t>Теоретичне об</w:t>
      </w:r>
      <w:r w:rsidR="004F0EF3">
        <w:rPr>
          <w:lang w:val="uk-UA"/>
        </w:rPr>
        <w:t xml:space="preserve">ґрунтування використання </w:t>
      </w:r>
      <w:r w:rsidR="00195049">
        <w:rPr>
          <w:lang w:val="uk-UA"/>
        </w:rPr>
        <w:t>процесу гейміфікації</w:t>
      </w:r>
      <w:r w:rsidRPr="00E323EA">
        <w:rPr>
          <w:lang w:val="uk-UA"/>
        </w:rPr>
        <w:t xml:space="preserve"> на </w:t>
      </w:r>
      <w:r w:rsidR="00CA0B03">
        <w:rPr>
          <w:lang w:val="uk-UA"/>
        </w:rPr>
        <w:t xml:space="preserve">уроках </w:t>
      </w:r>
      <w:r w:rsidR="004F0EF3">
        <w:rPr>
          <w:lang w:val="uk-UA"/>
        </w:rPr>
        <w:t>біології</w:t>
      </w:r>
      <w:r w:rsidRPr="00E323EA">
        <w:rPr>
          <w:lang w:val="uk-UA"/>
        </w:rPr>
        <w:t>,</w:t>
      </w:r>
      <w:r w:rsidR="004F0EF3">
        <w:rPr>
          <w:lang w:val="uk-UA"/>
        </w:rPr>
        <w:t xml:space="preserve"> хімії та фізики</w:t>
      </w:r>
      <w:r w:rsidRPr="00E323EA">
        <w:rPr>
          <w:lang w:val="uk-UA"/>
        </w:rPr>
        <w:t xml:space="preserve"> розкривається в роботах </w:t>
      </w:r>
      <w:r w:rsidR="00195049">
        <w:rPr>
          <w:lang w:val="uk-UA"/>
        </w:rPr>
        <w:t xml:space="preserve">Мар’єнко М.В. </w:t>
      </w:r>
      <w:r w:rsidR="00195049">
        <w:rPr>
          <w:lang w:val="en-US"/>
        </w:rPr>
        <w:t>[</w:t>
      </w:r>
      <w:r w:rsidR="00195049">
        <w:rPr>
          <w:lang w:val="en-US"/>
        </w:rPr>
        <w:fldChar w:fldCharType="begin"/>
      </w:r>
      <w:r w:rsidR="00195049">
        <w:rPr>
          <w:lang w:val="en-US"/>
        </w:rPr>
        <w:instrText xml:space="preserve"> REF _Ref125245019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44</w:t>
      </w:r>
      <w:r w:rsidR="00195049">
        <w:rPr>
          <w:lang w:val="en-US"/>
        </w:rPr>
        <w:fldChar w:fldCharType="end"/>
      </w:r>
      <w:r w:rsidR="00195049">
        <w:rPr>
          <w:lang w:val="en-US"/>
        </w:rPr>
        <w:t>]</w:t>
      </w:r>
      <w:r w:rsidR="00195049">
        <w:rPr>
          <w:lang w:val="uk-UA"/>
        </w:rPr>
        <w:t xml:space="preserve">, Анічкіна </w:t>
      </w:r>
      <w:r w:rsidR="00195049">
        <w:rPr>
          <w:lang w:val="uk-UA"/>
        </w:rPr>
        <w:lastRenderedPageBreak/>
        <w:t>О.В.</w:t>
      </w:r>
      <w:r w:rsidR="00162A33">
        <w:rPr>
          <w:lang w:val="uk-UA"/>
        </w:rPr>
        <w:t xml:space="preserve"> </w:t>
      </w:r>
      <w:r w:rsidR="00195049">
        <w:rPr>
          <w:lang w:val="en-US"/>
        </w:rPr>
        <w:t>[</w:t>
      </w:r>
      <w:r w:rsidR="00195049">
        <w:rPr>
          <w:lang w:val="en-US"/>
        </w:rPr>
        <w:fldChar w:fldCharType="begin"/>
      </w:r>
      <w:r w:rsidR="00195049">
        <w:rPr>
          <w:lang w:val="en-US"/>
        </w:rPr>
        <w:instrText xml:space="preserve"> REF _Ref150181261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14</w:t>
      </w:r>
      <w:r w:rsidR="00195049">
        <w:rPr>
          <w:lang w:val="en-US"/>
        </w:rPr>
        <w:fldChar w:fldCharType="end"/>
      </w:r>
      <w:r w:rsidR="00195049">
        <w:rPr>
          <w:lang w:val="en-US"/>
        </w:rPr>
        <w:t>]</w:t>
      </w:r>
      <w:r w:rsidR="00195049">
        <w:rPr>
          <w:lang w:val="uk-UA"/>
        </w:rPr>
        <w:t>, Петренко Л.П.</w:t>
      </w:r>
      <w:r w:rsidR="00195049">
        <w:rPr>
          <w:lang w:val="en-US"/>
        </w:rPr>
        <w:t xml:space="preserve"> [</w:t>
      </w:r>
      <w:r w:rsidR="00195049">
        <w:rPr>
          <w:lang w:val="en-US"/>
        </w:rPr>
        <w:fldChar w:fldCharType="begin"/>
      </w:r>
      <w:r w:rsidR="00195049">
        <w:rPr>
          <w:lang w:val="en-US"/>
        </w:rPr>
        <w:instrText xml:space="preserve"> REF _Ref125245878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51</w:t>
      </w:r>
      <w:r w:rsidR="00195049">
        <w:rPr>
          <w:lang w:val="en-US"/>
        </w:rPr>
        <w:fldChar w:fldCharType="end"/>
      </w:r>
      <w:r w:rsidR="00195049">
        <w:rPr>
          <w:lang w:val="en-US"/>
        </w:rPr>
        <w:t>]</w:t>
      </w:r>
      <w:r w:rsidR="00195049">
        <w:rPr>
          <w:lang w:val="uk-UA"/>
        </w:rPr>
        <w:t>, Мехед К.М.</w:t>
      </w:r>
      <w:r w:rsidR="00195049">
        <w:rPr>
          <w:lang w:val="en-US"/>
        </w:rPr>
        <w:t xml:space="preserve"> [</w:t>
      </w:r>
      <w:r w:rsidR="00195049">
        <w:rPr>
          <w:lang w:val="en-US"/>
        </w:rPr>
        <w:fldChar w:fldCharType="begin"/>
      </w:r>
      <w:r w:rsidR="00195049">
        <w:rPr>
          <w:lang w:val="en-US"/>
        </w:rPr>
        <w:instrText xml:space="preserve"> REF _Ref150193780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46</w:t>
      </w:r>
      <w:r w:rsidR="00195049">
        <w:rPr>
          <w:lang w:val="en-US"/>
        </w:rPr>
        <w:fldChar w:fldCharType="end"/>
      </w:r>
      <w:r w:rsidR="00195049">
        <w:rPr>
          <w:lang w:val="en-US"/>
        </w:rPr>
        <w:t>]</w:t>
      </w:r>
      <w:r w:rsidR="00195049">
        <w:rPr>
          <w:lang w:val="uk-UA"/>
        </w:rPr>
        <w:t>, Бузько В.Л.</w:t>
      </w:r>
      <w:r w:rsidR="00195049">
        <w:rPr>
          <w:lang w:val="en-US"/>
        </w:rPr>
        <w:t xml:space="preserve"> [</w:t>
      </w:r>
      <w:r w:rsidR="00195049">
        <w:rPr>
          <w:lang w:val="en-US"/>
        </w:rPr>
        <w:fldChar w:fldCharType="begin"/>
      </w:r>
      <w:r w:rsidR="00195049">
        <w:rPr>
          <w:lang w:val="en-US"/>
        </w:rPr>
        <w:instrText xml:space="preserve"> REF _Ref150182121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18</w:t>
      </w:r>
      <w:r w:rsidR="00195049">
        <w:rPr>
          <w:lang w:val="en-US"/>
        </w:rPr>
        <w:fldChar w:fldCharType="end"/>
      </w:r>
      <w:r w:rsidR="00195049">
        <w:rPr>
          <w:lang w:val="en-US"/>
        </w:rPr>
        <w:t>]</w:t>
      </w:r>
      <w:r w:rsidR="00195049">
        <w:rPr>
          <w:lang w:val="uk-UA"/>
        </w:rPr>
        <w:t>, Атланов В.В.</w:t>
      </w:r>
      <w:r w:rsidR="00195049">
        <w:rPr>
          <w:lang w:val="en-US"/>
        </w:rPr>
        <w:t xml:space="preserve"> [</w:t>
      </w:r>
      <w:r w:rsidR="00195049">
        <w:rPr>
          <w:lang w:val="en-US"/>
        </w:rPr>
        <w:fldChar w:fldCharType="begin"/>
      </w:r>
      <w:r w:rsidR="00195049">
        <w:rPr>
          <w:lang w:val="en-US"/>
        </w:rPr>
        <w:instrText xml:space="preserve"> REF _Ref150193828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15</w:t>
      </w:r>
      <w:r w:rsidR="00195049">
        <w:rPr>
          <w:lang w:val="en-US"/>
        </w:rPr>
        <w:fldChar w:fldCharType="end"/>
      </w:r>
      <w:r w:rsidR="00195049">
        <w:rPr>
          <w:lang w:val="en-US"/>
        </w:rPr>
        <w:t>]</w:t>
      </w:r>
      <w:r w:rsidR="00195049">
        <w:rPr>
          <w:lang w:val="uk-UA"/>
        </w:rPr>
        <w:t>,Пінчук О.П</w:t>
      </w:r>
      <w:r w:rsidR="00195049">
        <w:rPr>
          <w:lang w:val="en-US"/>
        </w:rPr>
        <w:t xml:space="preserve"> [</w:t>
      </w:r>
      <w:r w:rsidR="00195049">
        <w:rPr>
          <w:lang w:val="en-US"/>
        </w:rPr>
        <w:fldChar w:fldCharType="begin"/>
      </w:r>
      <w:r w:rsidR="00195049">
        <w:rPr>
          <w:lang w:val="en-US"/>
        </w:rPr>
        <w:instrText xml:space="preserve"> REF _Ref150193849 \r \h </w:instrText>
      </w:r>
      <w:r w:rsidR="006F0CDB">
        <w:rPr>
          <w:lang w:val="en-US"/>
        </w:rPr>
        <w:instrText xml:space="preserve"> \* MERGEFORMAT </w:instrText>
      </w:r>
      <w:r w:rsidR="00195049">
        <w:rPr>
          <w:lang w:val="en-US"/>
        </w:rPr>
      </w:r>
      <w:r w:rsidR="00195049">
        <w:rPr>
          <w:lang w:val="en-US"/>
        </w:rPr>
        <w:fldChar w:fldCharType="separate"/>
      </w:r>
      <w:r w:rsidR="00D35981">
        <w:rPr>
          <w:lang w:val="en-US"/>
        </w:rPr>
        <w:t>52</w:t>
      </w:r>
      <w:r w:rsidR="00195049">
        <w:rPr>
          <w:lang w:val="en-US"/>
        </w:rPr>
        <w:fldChar w:fldCharType="end"/>
      </w:r>
      <w:r w:rsidR="00195049">
        <w:rPr>
          <w:lang w:val="en-US"/>
        </w:rPr>
        <w:t>]</w:t>
      </w:r>
      <w:r w:rsidR="00195049">
        <w:rPr>
          <w:lang w:val="uk-UA"/>
        </w:rPr>
        <w:t>.</w:t>
      </w:r>
    </w:p>
    <w:p w:rsidR="008C5D60" w:rsidRPr="00E01463" w:rsidRDefault="008C5D60" w:rsidP="006F0CDB">
      <w:pPr>
        <w:rPr>
          <w:lang w:val="uk-UA"/>
        </w:rPr>
      </w:pPr>
      <w:r w:rsidRPr="006F0CDB">
        <w:rPr>
          <w:b/>
          <w:lang w:val="uk-UA"/>
        </w:rPr>
        <w:t>Об’єкт дослідження</w:t>
      </w:r>
      <w:r w:rsidRPr="00E01463">
        <w:rPr>
          <w:lang w:val="uk-UA"/>
        </w:rPr>
        <w:t xml:space="preserve"> –</w:t>
      </w:r>
      <w:r>
        <w:rPr>
          <w:lang w:val="uk-UA"/>
        </w:rPr>
        <w:t xml:space="preserve"> навчальний </w:t>
      </w:r>
      <w:r w:rsidRPr="00E01463">
        <w:rPr>
          <w:lang w:val="uk-UA"/>
        </w:rPr>
        <w:t>проц</w:t>
      </w:r>
      <w:r>
        <w:rPr>
          <w:lang w:val="uk-UA"/>
        </w:rPr>
        <w:t>ес з біології, хімії та фізики у с</w:t>
      </w:r>
      <w:r>
        <w:t>еред</w:t>
      </w:r>
      <w:r>
        <w:rPr>
          <w:lang w:val="uk-UA"/>
        </w:rPr>
        <w:t xml:space="preserve">ній </w:t>
      </w:r>
      <w:r w:rsidRPr="00E01463">
        <w:rPr>
          <w:lang w:val="uk-UA"/>
        </w:rPr>
        <w:t>школі.</w:t>
      </w:r>
    </w:p>
    <w:p w:rsidR="008C5D60" w:rsidRPr="00E01463" w:rsidRDefault="008C5D60" w:rsidP="006F0CDB">
      <w:pPr>
        <w:rPr>
          <w:lang w:val="uk-UA"/>
        </w:rPr>
      </w:pPr>
      <w:r w:rsidRPr="006F0CDB">
        <w:rPr>
          <w:b/>
          <w:lang w:val="uk-UA"/>
        </w:rPr>
        <w:t>Предмет дослідження</w:t>
      </w:r>
      <w:r w:rsidRPr="00E01463">
        <w:rPr>
          <w:lang w:val="uk-UA"/>
        </w:rPr>
        <w:t xml:space="preserve"> – використан</w:t>
      </w:r>
      <w:r>
        <w:rPr>
          <w:lang w:val="uk-UA"/>
        </w:rPr>
        <w:t>ня процесу гейміфікації</w:t>
      </w:r>
      <w:r w:rsidR="006F0CDB">
        <w:rPr>
          <w:lang w:val="uk-UA"/>
        </w:rPr>
        <w:t xml:space="preserve"> щодо застосування ігрових технологій</w:t>
      </w:r>
      <w:r>
        <w:rPr>
          <w:lang w:val="uk-UA"/>
        </w:rPr>
        <w:t xml:space="preserve"> на уроках </w:t>
      </w:r>
      <w:r w:rsidRPr="00E01463">
        <w:rPr>
          <w:lang w:val="uk-UA"/>
        </w:rPr>
        <w:t>природничих наук</w:t>
      </w:r>
      <w:r>
        <w:rPr>
          <w:lang w:val="uk-UA"/>
        </w:rPr>
        <w:t xml:space="preserve"> (біології, хімії та фізики)</w:t>
      </w:r>
      <w:r w:rsidRPr="00E01463">
        <w:rPr>
          <w:lang w:val="uk-UA"/>
        </w:rPr>
        <w:t>.</w:t>
      </w:r>
    </w:p>
    <w:p w:rsidR="008C5D60" w:rsidRPr="00E01463" w:rsidRDefault="008C5D60" w:rsidP="006F0CDB">
      <w:pPr>
        <w:rPr>
          <w:lang w:val="uk-UA"/>
        </w:rPr>
      </w:pPr>
      <w:r w:rsidRPr="006F0CDB">
        <w:rPr>
          <w:b/>
          <w:lang w:val="uk-UA"/>
        </w:rPr>
        <w:t>Мета дослідження</w:t>
      </w:r>
      <w:r w:rsidRPr="00E01463">
        <w:rPr>
          <w:lang w:val="uk-UA"/>
        </w:rPr>
        <w:t xml:space="preserve">: </w:t>
      </w:r>
      <w:r>
        <w:rPr>
          <w:lang w:val="uk-UA"/>
        </w:rPr>
        <w:t xml:space="preserve">розробити теоретичні й методичні аспекти використання ігрових </w:t>
      </w:r>
      <w:r w:rsidRPr="00E01463">
        <w:rPr>
          <w:lang w:val="uk-UA"/>
        </w:rPr>
        <w:t>технологій на у</w:t>
      </w:r>
      <w:r>
        <w:rPr>
          <w:lang w:val="uk-UA"/>
        </w:rPr>
        <w:t>роках природничих наук в середній школі та довести їх ефективність.</w:t>
      </w:r>
    </w:p>
    <w:p w:rsidR="00195049" w:rsidRPr="00195049" w:rsidRDefault="00195049" w:rsidP="006F0CDB">
      <w:pPr>
        <w:rPr>
          <w:lang w:val="en-US"/>
        </w:rPr>
      </w:pPr>
      <w:r w:rsidRPr="00195049">
        <w:rPr>
          <w:lang w:val="en-US"/>
        </w:rPr>
        <w:t xml:space="preserve">Для досягнення мети поставлено такі </w:t>
      </w:r>
      <w:r w:rsidRPr="006F0CDB">
        <w:rPr>
          <w:b/>
          <w:lang w:val="en-US"/>
        </w:rPr>
        <w:t>завдання</w:t>
      </w:r>
      <w:r w:rsidRPr="00195049">
        <w:rPr>
          <w:lang w:val="en-US"/>
        </w:rPr>
        <w:t>:</w:t>
      </w:r>
    </w:p>
    <w:p w:rsidR="00195049" w:rsidRPr="006F0CDB" w:rsidRDefault="00195049" w:rsidP="00A21D98">
      <w:pPr>
        <w:pStyle w:val="a3"/>
        <w:numPr>
          <w:ilvl w:val="0"/>
          <w:numId w:val="1"/>
        </w:numPr>
        <w:rPr>
          <w:lang w:val="en-US"/>
        </w:rPr>
      </w:pPr>
      <w:r w:rsidRPr="006F0CDB">
        <w:rPr>
          <w:lang w:val="en-US"/>
        </w:rPr>
        <w:t xml:space="preserve">шляхом вивчення педагогічної та методичної літератури </w:t>
      </w:r>
      <w:r w:rsidR="006D02EE" w:rsidRPr="006F0CDB">
        <w:rPr>
          <w:lang w:val="uk-UA"/>
        </w:rPr>
        <w:t>розкрити</w:t>
      </w:r>
      <w:r w:rsidRPr="006F0CDB">
        <w:rPr>
          <w:lang w:val="en-US"/>
        </w:rPr>
        <w:t xml:space="preserve"> сутність </w:t>
      </w:r>
      <w:r w:rsidRPr="006F0CDB">
        <w:rPr>
          <w:lang w:val="uk-UA"/>
        </w:rPr>
        <w:t xml:space="preserve">процесу гейміфікації </w:t>
      </w:r>
      <w:r w:rsidRPr="006F0CDB">
        <w:rPr>
          <w:lang w:val="en-US"/>
        </w:rPr>
        <w:t xml:space="preserve"> та ї</w:t>
      </w:r>
      <w:r w:rsidRPr="006F0CDB">
        <w:rPr>
          <w:lang w:val="uk-UA"/>
        </w:rPr>
        <w:t>ї</w:t>
      </w:r>
      <w:r w:rsidRPr="006F0CDB">
        <w:rPr>
          <w:lang w:val="en-US"/>
        </w:rPr>
        <w:t xml:space="preserve"> роль в освітньому процесі </w:t>
      </w:r>
      <w:r w:rsidRPr="006F0CDB">
        <w:rPr>
          <w:lang w:val="uk-UA"/>
        </w:rPr>
        <w:t>середньо</w:t>
      </w:r>
      <w:r w:rsidRPr="006F0CDB">
        <w:rPr>
          <w:lang w:val="en-US"/>
        </w:rPr>
        <w:t>ї школи;</w:t>
      </w:r>
    </w:p>
    <w:p w:rsidR="00195049" w:rsidRPr="006F0CDB" w:rsidRDefault="00195049" w:rsidP="00A21D98">
      <w:pPr>
        <w:pStyle w:val="a3"/>
        <w:numPr>
          <w:ilvl w:val="0"/>
          <w:numId w:val="1"/>
        </w:numPr>
        <w:rPr>
          <w:lang w:val="en-US"/>
        </w:rPr>
      </w:pPr>
      <w:r w:rsidRPr="006F0CDB">
        <w:rPr>
          <w:lang w:val="en-US"/>
        </w:rPr>
        <w:t>теоретично обґрунтувати й схара</w:t>
      </w:r>
      <w:r w:rsidR="006D02EE" w:rsidRPr="006F0CDB">
        <w:rPr>
          <w:lang w:val="en-US"/>
        </w:rPr>
        <w:t xml:space="preserve">ктеризувати напрями </w:t>
      </w:r>
      <w:r w:rsidR="006D02EE" w:rsidRPr="006F0CDB">
        <w:rPr>
          <w:lang w:val="uk-UA"/>
        </w:rPr>
        <w:t>використання</w:t>
      </w:r>
      <w:r w:rsidRPr="006F0CDB">
        <w:rPr>
          <w:lang w:val="en-US"/>
        </w:rPr>
        <w:t xml:space="preserve"> </w:t>
      </w:r>
      <w:r w:rsidRPr="006F0CDB">
        <w:rPr>
          <w:lang w:val="uk-UA"/>
        </w:rPr>
        <w:t>ігрових</w:t>
      </w:r>
      <w:r w:rsidRPr="006F0CDB">
        <w:rPr>
          <w:lang w:val="en-US"/>
        </w:rPr>
        <w:t xml:space="preserve"> технологій навчання на уроках з </w:t>
      </w:r>
      <w:r w:rsidRPr="006F0CDB">
        <w:rPr>
          <w:lang w:val="uk-UA"/>
        </w:rPr>
        <w:t>біології, хімії та фізики в</w:t>
      </w:r>
      <w:r w:rsidRPr="006F0CDB">
        <w:rPr>
          <w:lang w:val="en-US"/>
        </w:rPr>
        <w:t xml:space="preserve"> с</w:t>
      </w:r>
      <w:r w:rsidRPr="006F0CDB">
        <w:rPr>
          <w:lang w:val="uk-UA"/>
        </w:rPr>
        <w:t>ередній</w:t>
      </w:r>
      <w:r w:rsidRPr="006F0CDB">
        <w:rPr>
          <w:lang w:val="en-US"/>
        </w:rPr>
        <w:t xml:space="preserve"> школі;</w:t>
      </w:r>
    </w:p>
    <w:p w:rsidR="00195049" w:rsidRPr="006F0CDB" w:rsidRDefault="00195049" w:rsidP="00A21D98">
      <w:pPr>
        <w:pStyle w:val="a3"/>
        <w:numPr>
          <w:ilvl w:val="0"/>
          <w:numId w:val="1"/>
        </w:numPr>
        <w:rPr>
          <w:lang w:val="en-US"/>
        </w:rPr>
      </w:pPr>
      <w:r w:rsidRPr="006F0CDB">
        <w:rPr>
          <w:lang w:val="en-US"/>
        </w:rPr>
        <w:t xml:space="preserve">розробити </w:t>
      </w:r>
      <w:r w:rsidR="006D02EE" w:rsidRPr="006F0CDB">
        <w:rPr>
          <w:lang w:val="uk-UA"/>
        </w:rPr>
        <w:t>методи застосування ігрових технологій під час вивчення природничих дисциплін та впровадити їх в освітній процес</w:t>
      </w:r>
      <w:r w:rsidRPr="006F0CDB">
        <w:rPr>
          <w:lang w:val="en-US"/>
        </w:rPr>
        <w:t>;</w:t>
      </w:r>
    </w:p>
    <w:p w:rsidR="006D02EE" w:rsidRPr="006F0CDB" w:rsidRDefault="00195049" w:rsidP="00A21D98">
      <w:pPr>
        <w:pStyle w:val="a3"/>
        <w:numPr>
          <w:ilvl w:val="0"/>
          <w:numId w:val="1"/>
        </w:numPr>
        <w:rPr>
          <w:lang w:val="uk-UA"/>
        </w:rPr>
      </w:pPr>
      <w:proofErr w:type="gramStart"/>
      <w:r w:rsidRPr="006F0CDB">
        <w:rPr>
          <w:lang w:val="en-US"/>
        </w:rPr>
        <w:t>експериментально</w:t>
      </w:r>
      <w:proofErr w:type="gramEnd"/>
      <w:r w:rsidRPr="006F0CDB">
        <w:rPr>
          <w:lang w:val="en-US"/>
        </w:rPr>
        <w:t xml:space="preserve"> перевірити ефективність </w:t>
      </w:r>
      <w:r w:rsidR="006D02EE" w:rsidRPr="006F0CDB">
        <w:rPr>
          <w:lang w:val="en-US"/>
        </w:rPr>
        <w:t>вико</w:t>
      </w:r>
      <w:r w:rsidR="006D02EE" w:rsidRPr="006F0CDB">
        <w:rPr>
          <w:lang w:val="uk-UA"/>
        </w:rPr>
        <w:t>ристання ігрових методів навчання природничих наук.</w:t>
      </w:r>
    </w:p>
    <w:p w:rsidR="008C5D60" w:rsidRPr="008C5D60" w:rsidRDefault="008C5D60" w:rsidP="006F0CDB">
      <w:pPr>
        <w:rPr>
          <w:lang w:val="uk-UA"/>
        </w:rPr>
      </w:pPr>
      <w:r w:rsidRPr="006F0CDB">
        <w:rPr>
          <w:b/>
          <w:lang w:val="uk-UA"/>
        </w:rPr>
        <w:t>Методи дослідження</w:t>
      </w:r>
      <w:r w:rsidRPr="008C5D60">
        <w:rPr>
          <w:lang w:val="uk-UA"/>
        </w:rPr>
        <w:t xml:space="preserve">: емпіричні: бесіди, опитування, включене та непряме спостереження за навчальною діяльністю учнів середньої  школи закладів загальної середньої освіти у процесі навчання з таких предметів, як : біологія, фізика та хімія ; педагогічний експеримент для підтвердження ефективності розробленої методичної системи реалізації ігрових технологій в освітньому процесі, теоретичні: теоретичний аналіз, синтез і  систематизація наукової літератури з педагогіки, психології, навчально- методичних видань, </w:t>
      </w:r>
      <w:r w:rsidRPr="008C5D60">
        <w:rPr>
          <w:lang w:val="uk-UA"/>
        </w:rPr>
        <w:lastRenderedPageBreak/>
        <w:t>інформаційних ресурсів мережі Інтернет для того щоб визначити рівень опрацювання проблеми.</w:t>
      </w:r>
    </w:p>
    <w:p w:rsidR="00721507" w:rsidRPr="00E01463" w:rsidRDefault="00721507" w:rsidP="006F0CDB">
      <w:pPr>
        <w:rPr>
          <w:lang w:val="uk-UA"/>
        </w:rPr>
      </w:pPr>
      <w:r w:rsidRPr="006F0CDB">
        <w:rPr>
          <w:b/>
          <w:lang w:val="uk-UA"/>
        </w:rPr>
        <w:t>Наукова новизна</w:t>
      </w:r>
      <w:r w:rsidRPr="00E01463">
        <w:rPr>
          <w:lang w:val="uk-UA"/>
        </w:rPr>
        <w:t xml:space="preserve"> одержаних результатів полягає в тому, що</w:t>
      </w:r>
      <w:r>
        <w:rPr>
          <w:lang w:val="uk-UA"/>
        </w:rPr>
        <w:t xml:space="preserve"> теоретично обґрунтовано та експериментально перевірено ефективність застосування ігрових </w:t>
      </w:r>
      <w:r w:rsidRPr="00E01463">
        <w:rPr>
          <w:lang w:val="uk-UA"/>
        </w:rPr>
        <w:t>технол</w:t>
      </w:r>
      <w:r>
        <w:rPr>
          <w:lang w:val="uk-UA"/>
        </w:rPr>
        <w:t xml:space="preserve">огій навчання у процесі викладання </w:t>
      </w:r>
      <w:r w:rsidRPr="00E01463">
        <w:rPr>
          <w:lang w:val="uk-UA"/>
        </w:rPr>
        <w:t>навч</w:t>
      </w:r>
      <w:r>
        <w:rPr>
          <w:lang w:val="uk-UA"/>
        </w:rPr>
        <w:t xml:space="preserve">альних предметів </w:t>
      </w:r>
      <w:r w:rsidRPr="00E01463">
        <w:rPr>
          <w:lang w:val="uk-UA"/>
        </w:rPr>
        <w:t xml:space="preserve"> – хімії, біології та фізики.</w:t>
      </w:r>
    </w:p>
    <w:p w:rsidR="00721507" w:rsidRDefault="00721507" w:rsidP="006F0CDB">
      <w:pPr>
        <w:rPr>
          <w:lang w:val="uk-UA"/>
        </w:rPr>
      </w:pPr>
      <w:r w:rsidRPr="006F0CDB">
        <w:rPr>
          <w:b/>
          <w:lang w:val="uk-UA"/>
        </w:rPr>
        <w:t>Практичне значення</w:t>
      </w:r>
      <w:r w:rsidRPr="00E01463">
        <w:rPr>
          <w:lang w:val="uk-UA"/>
        </w:rPr>
        <w:t xml:space="preserve"> одержаних результатів дослідження полягає в</w:t>
      </w:r>
      <w:r>
        <w:rPr>
          <w:lang w:val="uk-UA"/>
        </w:rPr>
        <w:t xml:space="preserve"> </w:t>
      </w:r>
      <w:r w:rsidRPr="00E01463">
        <w:rPr>
          <w:lang w:val="uk-UA"/>
        </w:rPr>
        <w:t xml:space="preserve">розробленні та впроваджені у процес навчання </w:t>
      </w:r>
      <w:r>
        <w:rPr>
          <w:lang w:val="uk-UA"/>
        </w:rPr>
        <w:t xml:space="preserve">природничих наук в середній школі методичної системи застосування ігрових технологій в освітньому </w:t>
      </w:r>
      <w:r w:rsidRPr="00E01463">
        <w:rPr>
          <w:lang w:val="uk-UA"/>
        </w:rPr>
        <w:t>процесі.</w:t>
      </w:r>
      <w:r>
        <w:rPr>
          <w:lang w:val="uk-UA"/>
        </w:rPr>
        <w:t xml:space="preserve"> </w:t>
      </w:r>
    </w:p>
    <w:p w:rsidR="002D4749" w:rsidRDefault="00E323EA" w:rsidP="006F0CDB">
      <w:pPr>
        <w:rPr>
          <w:lang w:val="uk-UA"/>
        </w:rPr>
      </w:pPr>
      <w:r w:rsidRPr="00E323EA">
        <w:rPr>
          <w:lang w:val="uk-UA"/>
        </w:rPr>
        <w:t xml:space="preserve">Матеріали дослідження можуть бути </w:t>
      </w:r>
      <w:r w:rsidR="002D4749">
        <w:rPr>
          <w:lang w:val="uk-UA"/>
        </w:rPr>
        <w:t xml:space="preserve">використані вчителями у процесі </w:t>
      </w:r>
      <w:r w:rsidR="005023EA">
        <w:rPr>
          <w:lang w:val="uk-UA"/>
        </w:rPr>
        <w:t xml:space="preserve">викладання предметів з біології, хімії та фізики </w:t>
      </w:r>
      <w:r w:rsidRPr="00E323EA">
        <w:rPr>
          <w:lang w:val="uk-UA"/>
        </w:rPr>
        <w:t>в с</w:t>
      </w:r>
      <w:r w:rsidR="00134D6E">
        <w:rPr>
          <w:lang w:val="uk-UA"/>
        </w:rPr>
        <w:t>ередній</w:t>
      </w:r>
      <w:r w:rsidR="002D4749">
        <w:rPr>
          <w:lang w:val="uk-UA"/>
        </w:rPr>
        <w:t xml:space="preserve"> </w:t>
      </w:r>
      <w:r w:rsidRPr="00E323EA">
        <w:rPr>
          <w:lang w:val="uk-UA"/>
        </w:rPr>
        <w:t>школі закладів загальної середньої освіти та профільних ліцеях.</w:t>
      </w:r>
      <w:r w:rsidR="002D4749">
        <w:rPr>
          <w:lang w:val="uk-UA"/>
        </w:rPr>
        <w:t xml:space="preserve"> </w:t>
      </w:r>
    </w:p>
    <w:p w:rsidR="00BE4522" w:rsidRDefault="00BE4522" w:rsidP="006F0CDB">
      <w:pPr>
        <w:rPr>
          <w:lang w:val="uk-UA"/>
        </w:rPr>
      </w:pPr>
      <w:r w:rsidRPr="006F0CDB">
        <w:rPr>
          <w:b/>
          <w:lang w:val="uk-UA"/>
        </w:rPr>
        <w:t>Зв’язок з темами, програмами</w:t>
      </w:r>
      <w:r>
        <w:rPr>
          <w:lang w:val="uk-UA"/>
        </w:rPr>
        <w:t xml:space="preserve">. Кваліфікаційна робота магістра виконана в рамках НДР </w:t>
      </w:r>
      <w:r w:rsidRPr="00BE4522">
        <w:rPr>
          <w:lang w:val="uk-UA"/>
        </w:rPr>
        <w:t>«Організація освітнього процесу в закладах загальної середньої та вищої освіти України»</w:t>
      </w:r>
      <w:r>
        <w:rPr>
          <w:lang w:val="uk-UA"/>
        </w:rPr>
        <w:t xml:space="preserve"> кафедри </w:t>
      </w:r>
      <w:r w:rsidRPr="00BE4522">
        <w:rPr>
          <w:lang w:val="uk-UA"/>
        </w:rPr>
        <w:t xml:space="preserve">хімії </w:t>
      </w:r>
      <w:r>
        <w:rPr>
          <w:lang w:val="uk-UA"/>
        </w:rPr>
        <w:t xml:space="preserve">Запорізького національного університету, </w:t>
      </w:r>
      <w:r w:rsidRPr="00BE4522">
        <w:rPr>
          <w:lang w:val="uk-UA"/>
        </w:rPr>
        <w:t>державний реєстраційний номер 0120U000372</w:t>
      </w:r>
    </w:p>
    <w:p w:rsidR="00E323EA" w:rsidRDefault="00E323EA" w:rsidP="006F0CDB">
      <w:pPr>
        <w:rPr>
          <w:lang w:val="uk-UA"/>
        </w:rPr>
      </w:pPr>
      <w:r w:rsidRPr="006F0CDB">
        <w:rPr>
          <w:b/>
          <w:lang w:val="uk-UA"/>
        </w:rPr>
        <w:t>Апробація результатів дослідження</w:t>
      </w:r>
      <w:r w:rsidRPr="00E323EA">
        <w:rPr>
          <w:lang w:val="uk-UA"/>
        </w:rPr>
        <w:t xml:space="preserve">. </w:t>
      </w:r>
      <w:r w:rsidR="00134D6E">
        <w:rPr>
          <w:lang w:val="uk-UA"/>
        </w:rPr>
        <w:t xml:space="preserve">Основні результати й теоретичні положення </w:t>
      </w:r>
      <w:r w:rsidR="00BE4522">
        <w:rPr>
          <w:lang w:val="uk-UA"/>
        </w:rPr>
        <w:t xml:space="preserve">роботи </w:t>
      </w:r>
      <w:r w:rsidR="00134D6E">
        <w:rPr>
          <w:lang w:val="uk-UA"/>
        </w:rPr>
        <w:t>доповідались та обговорювались на :</w:t>
      </w:r>
    </w:p>
    <w:p w:rsidR="00134D6E" w:rsidRPr="006F0CDB" w:rsidRDefault="006C2B91" w:rsidP="00A21D98">
      <w:pPr>
        <w:pStyle w:val="a3"/>
        <w:numPr>
          <w:ilvl w:val="0"/>
          <w:numId w:val="2"/>
        </w:numPr>
        <w:ind w:left="1134" w:hanging="578"/>
        <w:rPr>
          <w:lang w:val="uk-UA"/>
        </w:rPr>
      </w:pPr>
      <w:r w:rsidRPr="006F0CDB">
        <w:rPr>
          <w:lang w:val="uk-UA"/>
        </w:rPr>
        <w:t>Всеукраїнській студентсько-науковій конференції «Сучасні погляди та актуальні проблеми педагогічної освіти» 23 березня 2023 року;</w:t>
      </w:r>
    </w:p>
    <w:p w:rsidR="006C2B91" w:rsidRPr="006F0CDB" w:rsidRDefault="006C2B91" w:rsidP="00A21D98">
      <w:pPr>
        <w:pStyle w:val="a3"/>
        <w:numPr>
          <w:ilvl w:val="0"/>
          <w:numId w:val="2"/>
        </w:numPr>
        <w:ind w:left="1134" w:hanging="578"/>
        <w:rPr>
          <w:lang w:val="uk-UA"/>
        </w:rPr>
      </w:pPr>
      <w:r w:rsidRPr="006F0CDB">
        <w:rPr>
          <w:lang w:val="uk-UA"/>
        </w:rPr>
        <w:t xml:space="preserve">Всеукраїнській </w:t>
      </w:r>
      <w:r w:rsidR="005023EA" w:rsidRPr="006F0CDB">
        <w:rPr>
          <w:lang w:val="uk-UA"/>
        </w:rPr>
        <w:t xml:space="preserve">науково-практичній конференції «Проблеми та перспективи розвитку </w:t>
      </w:r>
      <w:r w:rsidR="00D46928" w:rsidRPr="006F0CDB">
        <w:rPr>
          <w:lang w:val="uk-UA"/>
        </w:rPr>
        <w:t>п</w:t>
      </w:r>
      <w:r w:rsidR="005023EA" w:rsidRPr="006F0CDB">
        <w:rPr>
          <w:lang w:val="uk-UA"/>
        </w:rPr>
        <w:t>риродничої освіти» 5-6 квітня 2023 року;</w:t>
      </w:r>
    </w:p>
    <w:p w:rsidR="005023EA" w:rsidRPr="006F0CDB" w:rsidRDefault="005023EA" w:rsidP="00A21D98">
      <w:pPr>
        <w:pStyle w:val="a3"/>
        <w:numPr>
          <w:ilvl w:val="0"/>
          <w:numId w:val="2"/>
        </w:numPr>
        <w:ind w:left="1134" w:hanging="578"/>
        <w:rPr>
          <w:lang w:val="uk-UA"/>
        </w:rPr>
      </w:pPr>
      <w:r w:rsidRPr="006F0CDB">
        <w:rPr>
          <w:lang w:val="uk-UA"/>
        </w:rPr>
        <w:t>Х</w:t>
      </w:r>
      <w:r w:rsidRPr="006F0CDB">
        <w:rPr>
          <w:lang w:val="en-US"/>
        </w:rPr>
        <w:t>V</w:t>
      </w:r>
      <w:r w:rsidRPr="006F0CDB">
        <w:rPr>
          <w:lang w:val="uk-UA"/>
        </w:rPr>
        <w:t>І університетській науково-практичній конф</w:t>
      </w:r>
      <w:r w:rsidR="007005C6">
        <w:rPr>
          <w:lang w:val="uk-UA"/>
        </w:rPr>
        <w:t xml:space="preserve">еренції «Молода наука </w:t>
      </w:r>
      <w:r w:rsidRPr="006F0CDB">
        <w:rPr>
          <w:lang w:val="uk-UA"/>
        </w:rPr>
        <w:t>2023» 17-22 квітня.</w:t>
      </w:r>
    </w:p>
    <w:p w:rsidR="00A35948" w:rsidRDefault="00721507" w:rsidP="007005C6">
      <w:pPr>
        <w:rPr>
          <w:lang w:val="uk-UA"/>
        </w:rPr>
      </w:pPr>
      <w:r>
        <w:rPr>
          <w:lang w:val="uk-UA"/>
        </w:rPr>
        <w:t xml:space="preserve">та </w:t>
      </w:r>
      <w:r w:rsidR="006456B6">
        <w:rPr>
          <w:lang w:val="uk-UA"/>
        </w:rPr>
        <w:t xml:space="preserve">опубліковані в роботах </w:t>
      </w:r>
      <w:r w:rsidR="006456B6" w:rsidRPr="0025543F">
        <w:rPr>
          <w:lang w:val="en-US"/>
        </w:rPr>
        <w:t>[</w:t>
      </w:r>
      <w:r w:rsidR="005A4F36" w:rsidRPr="0025543F">
        <w:rPr>
          <w:lang w:val="en-US"/>
        </w:rPr>
        <w:fldChar w:fldCharType="begin"/>
      </w:r>
      <w:r w:rsidR="005A4F36" w:rsidRPr="0025543F">
        <w:rPr>
          <w:lang w:val="en-US"/>
        </w:rPr>
        <w:instrText xml:space="preserve"> REF _Ref152425326 \r \h </w:instrText>
      </w:r>
      <w:r w:rsidR="0025543F">
        <w:rPr>
          <w:lang w:val="en-US"/>
        </w:rPr>
        <w:instrText xml:space="preserve"> \* MERGEFORMAT </w:instrText>
      </w:r>
      <w:r w:rsidR="005A4F36" w:rsidRPr="0025543F">
        <w:rPr>
          <w:lang w:val="en-US"/>
        </w:rPr>
      </w:r>
      <w:r w:rsidR="005A4F36" w:rsidRPr="0025543F">
        <w:rPr>
          <w:lang w:val="en-US"/>
        </w:rPr>
        <w:fldChar w:fldCharType="separate"/>
      </w:r>
      <w:r w:rsidR="00D35981">
        <w:rPr>
          <w:lang w:val="en-US"/>
        </w:rPr>
        <w:t>34</w:t>
      </w:r>
      <w:r w:rsidR="005A4F36" w:rsidRPr="0025543F">
        <w:rPr>
          <w:lang w:val="en-US"/>
        </w:rPr>
        <w:fldChar w:fldCharType="end"/>
      </w:r>
      <w:r w:rsidR="00B37CEE">
        <w:t>,</w:t>
      </w:r>
      <w:r w:rsidR="005A4F36" w:rsidRPr="0025543F">
        <w:rPr>
          <w:lang w:val="en-US"/>
        </w:rPr>
        <w:fldChar w:fldCharType="begin"/>
      </w:r>
      <w:r w:rsidR="005A4F36" w:rsidRPr="0025543F">
        <w:rPr>
          <w:lang w:val="en-US"/>
        </w:rPr>
        <w:instrText xml:space="preserve"> REF _Ref152425332 \r \h </w:instrText>
      </w:r>
      <w:r w:rsidR="0025543F">
        <w:rPr>
          <w:lang w:val="en-US"/>
        </w:rPr>
        <w:instrText xml:space="preserve"> \* MERGEFORMAT </w:instrText>
      </w:r>
      <w:r w:rsidR="005A4F36" w:rsidRPr="0025543F">
        <w:rPr>
          <w:lang w:val="en-US"/>
        </w:rPr>
      </w:r>
      <w:r w:rsidR="005A4F36" w:rsidRPr="0025543F">
        <w:rPr>
          <w:lang w:val="en-US"/>
        </w:rPr>
        <w:fldChar w:fldCharType="separate"/>
      </w:r>
      <w:r w:rsidR="00D35981">
        <w:rPr>
          <w:lang w:val="en-US"/>
        </w:rPr>
        <w:t>35</w:t>
      </w:r>
      <w:r w:rsidR="005A4F36" w:rsidRPr="0025543F">
        <w:rPr>
          <w:lang w:val="en-US"/>
        </w:rPr>
        <w:fldChar w:fldCharType="end"/>
      </w:r>
      <w:r w:rsidR="00B37CEE">
        <w:t>,</w:t>
      </w:r>
      <w:r w:rsidR="005A4F36" w:rsidRPr="0025543F">
        <w:rPr>
          <w:lang w:val="en-US"/>
        </w:rPr>
        <w:fldChar w:fldCharType="begin"/>
      </w:r>
      <w:r w:rsidR="005A4F36" w:rsidRPr="0025543F">
        <w:rPr>
          <w:lang w:val="en-US"/>
        </w:rPr>
        <w:instrText xml:space="preserve"> REF _Ref152425335 \r \h </w:instrText>
      </w:r>
      <w:r w:rsidR="0025543F">
        <w:rPr>
          <w:lang w:val="en-US"/>
        </w:rPr>
        <w:instrText xml:space="preserve"> \* MERGEFORMAT </w:instrText>
      </w:r>
      <w:r w:rsidR="005A4F36" w:rsidRPr="0025543F">
        <w:rPr>
          <w:lang w:val="en-US"/>
        </w:rPr>
      </w:r>
      <w:r w:rsidR="005A4F36" w:rsidRPr="0025543F">
        <w:rPr>
          <w:lang w:val="en-US"/>
        </w:rPr>
        <w:fldChar w:fldCharType="separate"/>
      </w:r>
      <w:r w:rsidR="00D35981">
        <w:rPr>
          <w:lang w:val="en-US"/>
        </w:rPr>
        <w:t>36</w:t>
      </w:r>
      <w:r w:rsidR="005A4F36" w:rsidRPr="0025543F">
        <w:rPr>
          <w:lang w:val="en-US"/>
        </w:rPr>
        <w:fldChar w:fldCharType="end"/>
      </w:r>
      <w:r w:rsidR="006456B6" w:rsidRPr="0025543F">
        <w:rPr>
          <w:lang w:val="en-US"/>
        </w:rPr>
        <w:t>]</w:t>
      </w:r>
      <w:r w:rsidR="00541669">
        <w:rPr>
          <w:lang w:val="uk-UA"/>
        </w:rPr>
        <w:t xml:space="preserve"> : </w:t>
      </w:r>
    </w:p>
    <w:p w:rsidR="00541669" w:rsidRPr="00541669" w:rsidRDefault="00541669" w:rsidP="00541669">
      <w:pPr>
        <w:numPr>
          <w:ilvl w:val="0"/>
          <w:numId w:val="3"/>
        </w:numPr>
        <w:rPr>
          <w:lang w:val="en-US"/>
        </w:rPr>
      </w:pPr>
      <w:r w:rsidRPr="00541669">
        <w:t>Дроздова Т</w:t>
      </w:r>
      <w:r w:rsidRPr="00541669">
        <w:rPr>
          <w:lang w:val="uk-UA"/>
        </w:rPr>
        <w:t>.</w:t>
      </w:r>
      <w:r w:rsidRPr="00541669">
        <w:t xml:space="preserve"> Процес гейміфікації в освітньому процесі </w:t>
      </w:r>
      <w:proofErr w:type="gramStart"/>
      <w:r w:rsidRPr="00541669">
        <w:t>п</w:t>
      </w:r>
      <w:proofErr w:type="gramEnd"/>
      <w:r w:rsidRPr="00541669">
        <w:t>ід час дистанційого навчання</w:t>
      </w:r>
      <w:r w:rsidRPr="00541669">
        <w:rPr>
          <w:lang w:val="uk-UA"/>
        </w:rPr>
        <w:t xml:space="preserve">. </w:t>
      </w:r>
      <w:r w:rsidRPr="00541669">
        <w:t>Збірник студентських наукових праць «Освітній альманах»</w:t>
      </w:r>
      <w:r w:rsidRPr="00541669">
        <w:rPr>
          <w:lang w:val="uk-UA"/>
        </w:rPr>
        <w:t xml:space="preserve">. </w:t>
      </w:r>
      <w:r w:rsidRPr="00541669">
        <w:t>Львів</w:t>
      </w:r>
      <w:proofErr w:type="gramStart"/>
      <w:r w:rsidRPr="00541669">
        <w:t xml:space="preserve"> :</w:t>
      </w:r>
      <w:proofErr w:type="gramEnd"/>
      <w:r w:rsidRPr="00541669">
        <w:t xml:space="preserve"> Львівський національний університет імені Івана Франка, 2023</w:t>
      </w:r>
      <w:r w:rsidRPr="00541669">
        <w:rPr>
          <w:lang w:val="uk-UA"/>
        </w:rPr>
        <w:t>. С. 145-148.</w:t>
      </w:r>
    </w:p>
    <w:p w:rsidR="00541669" w:rsidRPr="00541669" w:rsidRDefault="00541669" w:rsidP="00541669">
      <w:pPr>
        <w:numPr>
          <w:ilvl w:val="0"/>
          <w:numId w:val="3"/>
        </w:numPr>
        <w:rPr>
          <w:lang w:val="en-US"/>
        </w:rPr>
      </w:pPr>
      <w:r w:rsidRPr="00541669">
        <w:rPr>
          <w:lang w:val="uk-UA"/>
        </w:rPr>
        <w:lastRenderedPageBreak/>
        <w:t xml:space="preserve">Дроздова Т. </w:t>
      </w:r>
      <w:r w:rsidRPr="00541669">
        <w:t>Процес гейміфікації у вивченні предметів із білогії, хі</w:t>
      </w:r>
      <w:proofErr w:type="gramStart"/>
      <w:r w:rsidRPr="00541669">
        <w:t>м</w:t>
      </w:r>
      <w:proofErr w:type="gramEnd"/>
      <w:r w:rsidRPr="00541669">
        <w:t>ії та фізи</w:t>
      </w:r>
      <w:r w:rsidRPr="00541669">
        <w:rPr>
          <w:lang w:val="uk-UA"/>
        </w:rPr>
        <w:t xml:space="preserve">ки. </w:t>
      </w:r>
      <w:r w:rsidRPr="00541669">
        <w:t>Проблеми та перспективи розвитку природничої освітньої галузі: збірник наукових праць / наук</w:t>
      </w:r>
      <w:proofErr w:type="gramStart"/>
      <w:r w:rsidRPr="00541669">
        <w:t>.</w:t>
      </w:r>
      <w:proofErr w:type="gramEnd"/>
      <w:r w:rsidRPr="00541669">
        <w:t xml:space="preserve"> </w:t>
      </w:r>
      <w:proofErr w:type="gramStart"/>
      <w:r w:rsidRPr="00541669">
        <w:t>р</w:t>
      </w:r>
      <w:proofErr w:type="gramEnd"/>
      <w:r w:rsidRPr="00541669">
        <w:t xml:space="preserve">ед. Ю. П. Шапран, укл.  Л. І. Довгопола. Переяслав (Київ. обл.): Домбровська Я. М., 2023. </w:t>
      </w:r>
      <w:r w:rsidRPr="00541669">
        <w:rPr>
          <w:lang w:val="uk-UA"/>
        </w:rPr>
        <w:t>С. 148-150.</w:t>
      </w:r>
    </w:p>
    <w:p w:rsidR="00541669" w:rsidRPr="00541669" w:rsidRDefault="00541669" w:rsidP="00541669">
      <w:pPr>
        <w:numPr>
          <w:ilvl w:val="0"/>
          <w:numId w:val="3"/>
        </w:numPr>
        <w:rPr>
          <w:lang w:val="en-US"/>
        </w:rPr>
      </w:pPr>
      <w:r w:rsidRPr="00541669">
        <w:t>Дроздова Т</w:t>
      </w:r>
      <w:r w:rsidRPr="00541669">
        <w:rPr>
          <w:lang w:val="uk-UA"/>
        </w:rPr>
        <w:t>., Меняйло В. Г</w:t>
      </w:r>
      <w:r w:rsidRPr="00541669">
        <w:t>ейміфікація як інноваційний інструмент при вивченні природничих наук в середній школі в умовах діджиталізації освіти</w:t>
      </w:r>
      <w:r w:rsidRPr="00541669">
        <w:rPr>
          <w:lang w:val="uk-UA"/>
        </w:rPr>
        <w:t xml:space="preserve">. </w:t>
      </w:r>
      <w:r w:rsidRPr="00541669">
        <w:t>Збірник наукових праць студентів, аспіранті</w:t>
      </w:r>
      <w:proofErr w:type="gramStart"/>
      <w:r w:rsidRPr="00541669">
        <w:t>в</w:t>
      </w:r>
      <w:proofErr w:type="gramEnd"/>
      <w:r w:rsidRPr="00541669">
        <w:t xml:space="preserve">, </w:t>
      </w:r>
      <w:proofErr w:type="gramStart"/>
      <w:r w:rsidRPr="00541669">
        <w:t>докторант</w:t>
      </w:r>
      <w:proofErr w:type="gramEnd"/>
      <w:r w:rsidRPr="00541669">
        <w:t>ів і молодих вчених «Молода наука-2023»: у 5 т. / Запорізький національний університет. Запоріжжя</w:t>
      </w:r>
      <w:proofErr w:type="gramStart"/>
      <w:r w:rsidRPr="00541669">
        <w:t xml:space="preserve"> :</w:t>
      </w:r>
      <w:proofErr w:type="gramEnd"/>
      <w:r w:rsidRPr="00541669">
        <w:t xml:space="preserve"> ЗНУ, 2023. Т.3</w:t>
      </w:r>
      <w:r w:rsidRPr="00541669">
        <w:rPr>
          <w:lang w:val="uk-UA"/>
        </w:rPr>
        <w:t>. С. 288-291.</w:t>
      </w: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541669" w:rsidRDefault="00541669" w:rsidP="00541669">
      <w:pPr>
        <w:rPr>
          <w:lang w:val="uk-UA"/>
        </w:rPr>
      </w:pPr>
    </w:p>
    <w:p w:rsidR="00541669" w:rsidRPr="007005C6" w:rsidRDefault="00541669" w:rsidP="007005C6"/>
    <w:p w:rsidR="00BE4522" w:rsidRDefault="00BE4522" w:rsidP="007005C6">
      <w:pPr>
        <w:ind w:firstLine="0"/>
        <w:rPr>
          <w:lang w:val="uk-UA"/>
        </w:rPr>
      </w:pPr>
    </w:p>
    <w:p w:rsidR="003F5405" w:rsidRDefault="00C406D4" w:rsidP="007005C6">
      <w:pPr>
        <w:outlineLvl w:val="0"/>
        <w:rPr>
          <w:lang w:val="uk-UA"/>
        </w:rPr>
      </w:pPr>
      <w:bookmarkStart w:id="2" w:name="_Toc152501423"/>
      <w:r>
        <w:rPr>
          <w:lang w:val="uk-UA"/>
        </w:rPr>
        <w:lastRenderedPageBreak/>
        <w:t>РОЗДІЛ 1</w:t>
      </w:r>
      <w:r w:rsidR="00FD4919">
        <w:rPr>
          <w:lang w:val="uk-UA"/>
        </w:rPr>
        <w:t xml:space="preserve"> ТЕОРЕТИЧНІ ЗАСАДИ ВИКОРИСТАННЯ ІГРОВИХ ТЕХНОЛОГІЙ НА УРОКАХ З ПРИРОДНИЧИХ НАУК У ЗАКЛАДАХ СЕРЕДНЬОЇ ОСВІТИ</w:t>
      </w:r>
      <w:bookmarkEnd w:id="2"/>
    </w:p>
    <w:p w:rsidR="005023EA" w:rsidRPr="00541669" w:rsidRDefault="005023EA" w:rsidP="00E110B5">
      <w:pPr>
        <w:ind w:firstLine="0"/>
        <w:rPr>
          <w:lang w:val="en-US"/>
        </w:rPr>
      </w:pPr>
    </w:p>
    <w:p w:rsidR="00FD4919" w:rsidRPr="00AA3EDC" w:rsidRDefault="00AA3EDC" w:rsidP="00AA3EDC">
      <w:pPr>
        <w:pStyle w:val="a3"/>
        <w:numPr>
          <w:ilvl w:val="1"/>
          <w:numId w:val="16"/>
        </w:numPr>
        <w:outlineLvl w:val="1"/>
        <w:rPr>
          <w:lang w:val="uk-UA"/>
        </w:rPr>
      </w:pPr>
      <w:r>
        <w:rPr>
          <w:lang w:val="en-US"/>
        </w:rPr>
        <w:t xml:space="preserve"> </w:t>
      </w:r>
      <w:bookmarkStart w:id="3" w:name="_Toc152501424"/>
      <w:r w:rsidR="00FD4919" w:rsidRPr="00AA3EDC">
        <w:rPr>
          <w:lang w:val="uk-UA"/>
        </w:rPr>
        <w:t>Поняття про гейміфікацію</w:t>
      </w:r>
      <w:bookmarkEnd w:id="3"/>
    </w:p>
    <w:p w:rsidR="005023EA" w:rsidRDefault="005023EA" w:rsidP="00E110B5">
      <w:pPr>
        <w:ind w:firstLine="0"/>
        <w:rPr>
          <w:lang w:val="uk-UA"/>
        </w:rPr>
      </w:pPr>
    </w:p>
    <w:p w:rsidR="007005C6" w:rsidRPr="007005C6" w:rsidRDefault="007005C6" w:rsidP="007005C6">
      <w:pPr>
        <w:rPr>
          <w:lang w:val="uk-UA"/>
        </w:rPr>
      </w:pPr>
      <w:r w:rsidRPr="007005C6">
        <w:rPr>
          <w:lang w:val="uk-UA"/>
        </w:rPr>
        <w:t>Розглянемо поняття гейміфікації, її переваги  та недоліки. Це поняття вчені трактують по різному. За визначенням K. Werbach,  гейміфікація – це застосування ігрових методів та елементів у неігровому контексті [</w:t>
      </w:r>
      <w:r w:rsidR="004E2BB8">
        <w:rPr>
          <w:lang w:val="uk-UA"/>
        </w:rPr>
        <w:fldChar w:fldCharType="begin"/>
      </w:r>
      <w:r w:rsidR="004E2BB8">
        <w:rPr>
          <w:lang w:val="uk-UA"/>
        </w:rPr>
        <w:instrText xml:space="preserve"> REF _Ref125250068 \r \h </w:instrText>
      </w:r>
      <w:r w:rsidR="004E2BB8">
        <w:rPr>
          <w:lang w:val="uk-UA"/>
        </w:rPr>
      </w:r>
      <w:r w:rsidR="004E2BB8">
        <w:rPr>
          <w:lang w:val="uk-UA"/>
        </w:rPr>
        <w:fldChar w:fldCharType="separate"/>
      </w:r>
      <w:r w:rsidR="00D35981">
        <w:rPr>
          <w:lang w:val="uk-UA"/>
        </w:rPr>
        <w:t>41</w:t>
      </w:r>
      <w:r w:rsidR="004E2BB8">
        <w:rPr>
          <w:lang w:val="uk-UA"/>
        </w:rPr>
        <w:fldChar w:fldCharType="end"/>
      </w:r>
      <w:r w:rsidRPr="007005C6">
        <w:rPr>
          <w:lang w:val="uk-UA"/>
        </w:rPr>
        <w:t>, с.13]. Є. В. Кондрашова розглядає це поняття у більш ширшому аспек</w:t>
      </w:r>
      <w:r w:rsidR="00E86FAE">
        <w:rPr>
          <w:lang w:val="uk-UA"/>
        </w:rPr>
        <w:t xml:space="preserve">ті. На її думку, гейміфікація </w:t>
      </w:r>
      <w:r w:rsidR="00E86FAE">
        <w:rPr>
          <w:lang w:val="en-US"/>
        </w:rPr>
        <w:t>–</w:t>
      </w:r>
      <w:r w:rsidRPr="007005C6">
        <w:rPr>
          <w:lang w:val="uk-UA"/>
        </w:rPr>
        <w:t xml:space="preserve"> це застосування ігрових фрагментів в неігрових контекстах; використання підходів, характерних для комп'ютерних ігор у неігрових процесах з метою залучення користувачів, підвищення їх активності в вирішенні прикладних задач, або застосування продуктів і послуг споживачами. В основі гейміфікаціі лежить аналіз дій користувача, а також методи правильної мотивації, які виходять із аналізу </w:t>
      </w:r>
      <w:r w:rsidR="004E2BB8">
        <w:rPr>
          <w:lang w:val="uk-UA"/>
        </w:rPr>
        <w:t>типової поведінки даної особи [</w:t>
      </w:r>
      <w:r w:rsidR="004E2BB8">
        <w:rPr>
          <w:lang w:val="uk-UA"/>
        </w:rPr>
        <w:fldChar w:fldCharType="begin"/>
      </w:r>
      <w:r w:rsidR="004E2BB8">
        <w:rPr>
          <w:lang w:val="uk-UA"/>
        </w:rPr>
        <w:instrText xml:space="preserve"> REF _Ref125245019 \r \h </w:instrText>
      </w:r>
      <w:r w:rsidR="004E2BB8">
        <w:rPr>
          <w:lang w:val="uk-UA"/>
        </w:rPr>
      </w:r>
      <w:r w:rsidR="004E2BB8">
        <w:rPr>
          <w:lang w:val="uk-UA"/>
        </w:rPr>
        <w:fldChar w:fldCharType="separate"/>
      </w:r>
      <w:r w:rsidR="00D35981">
        <w:rPr>
          <w:lang w:val="uk-UA"/>
        </w:rPr>
        <w:t>44</w:t>
      </w:r>
      <w:r w:rsidR="004E2BB8">
        <w:rPr>
          <w:lang w:val="uk-UA"/>
        </w:rPr>
        <w:fldChar w:fldCharType="end"/>
      </w:r>
      <w:r w:rsidRPr="007005C6">
        <w:rPr>
          <w:lang w:val="uk-UA"/>
        </w:rPr>
        <w:t>, с. 2].</w:t>
      </w:r>
    </w:p>
    <w:p w:rsidR="007005C6" w:rsidRPr="007005C6" w:rsidRDefault="007005C6" w:rsidP="007005C6">
      <w:pPr>
        <w:rPr>
          <w:lang w:val="uk-UA"/>
        </w:rPr>
      </w:pPr>
      <w:r w:rsidRPr="007005C6">
        <w:rPr>
          <w:lang w:val="uk-UA"/>
        </w:rPr>
        <w:t>О. Н. Левіна розкриває це поняття в контексті освітнього процесу, розглядаючи його як: «плановий і свідомий процес розвитку учнем умінь синтезувати, порівнювати, аналізувати, класифікувати, узагальнювати в процесі навчальної діяльності на основі внутрішньо значущих поривань і зовнішніх впливів». Результатом саморозвитку вважається поява відповідних змін в потребово-мотиваційній сфері, оволодіння необхідними розумовими операціями, розвиток креативності, пізнавальних умінь, орієнтації на загальнолюдські та особистісно значущі цінності. Загальновідомо, що витоки гейміфікації, як технології зміни поведінки особистості, слід</w:t>
      </w:r>
      <w:r w:rsidR="00841962">
        <w:rPr>
          <w:lang w:val="uk-UA"/>
        </w:rPr>
        <w:t xml:space="preserve"> шукати в системі маркетингу [</w:t>
      </w:r>
      <w:r w:rsidR="00841962">
        <w:rPr>
          <w:lang w:val="uk-UA"/>
        </w:rPr>
        <w:fldChar w:fldCharType="begin"/>
      </w:r>
      <w:r w:rsidR="00841962">
        <w:rPr>
          <w:lang w:val="uk-UA"/>
        </w:rPr>
        <w:instrText xml:space="preserve"> REF _Ref150187150 \r \h </w:instrText>
      </w:r>
      <w:r w:rsidR="00841962">
        <w:rPr>
          <w:lang w:val="uk-UA"/>
        </w:rPr>
      </w:r>
      <w:r w:rsidR="00841962">
        <w:rPr>
          <w:lang w:val="uk-UA"/>
        </w:rPr>
        <w:fldChar w:fldCharType="separate"/>
      </w:r>
      <w:r w:rsidR="00D35981">
        <w:rPr>
          <w:lang w:val="uk-UA"/>
        </w:rPr>
        <w:t>53</w:t>
      </w:r>
      <w:r w:rsidR="00841962">
        <w:rPr>
          <w:lang w:val="uk-UA"/>
        </w:rPr>
        <w:fldChar w:fldCharType="end"/>
      </w:r>
      <w:r w:rsidRPr="007005C6">
        <w:rPr>
          <w:lang w:val="uk-UA"/>
        </w:rPr>
        <w:t xml:space="preserve">, с. 9]. </w:t>
      </w:r>
    </w:p>
    <w:p w:rsidR="007005C6" w:rsidRPr="007005C6" w:rsidRDefault="007005C6" w:rsidP="007005C6">
      <w:pPr>
        <w:rPr>
          <w:lang w:val="uk-UA"/>
        </w:rPr>
      </w:pPr>
      <w:r w:rsidRPr="007005C6">
        <w:rPr>
          <w:lang w:val="uk-UA"/>
        </w:rPr>
        <w:t xml:space="preserve">Гейміфікація дозволяє підвищити зацікавленість учнів до навчання через гру, оскільки з розвитком інтеренет-технологій ігри, насамперед комп’ютерні, є однією з улюблених розваг сучасних дітей. Наприклад, у Сполучених Штатах </w:t>
      </w:r>
      <w:r w:rsidRPr="007005C6">
        <w:rPr>
          <w:lang w:val="uk-UA"/>
        </w:rPr>
        <w:lastRenderedPageBreak/>
        <w:t>Америки до 2014 року 91% дітей у віці від 2 до 17 років проводило час за комп’ютерними іграми не менше однієї години на день [</w:t>
      </w:r>
      <w:r w:rsidR="00841962">
        <w:rPr>
          <w:lang w:val="uk-UA"/>
        </w:rPr>
        <w:fldChar w:fldCharType="begin"/>
      </w:r>
      <w:r w:rsidR="00841962">
        <w:rPr>
          <w:lang w:val="uk-UA"/>
        </w:rPr>
        <w:instrText xml:space="preserve"> REF _Ref125245019 \r \h </w:instrText>
      </w:r>
      <w:r w:rsidR="00841962">
        <w:rPr>
          <w:lang w:val="uk-UA"/>
        </w:rPr>
      </w:r>
      <w:r w:rsidR="00841962">
        <w:rPr>
          <w:lang w:val="uk-UA"/>
        </w:rPr>
        <w:fldChar w:fldCharType="separate"/>
      </w:r>
      <w:r w:rsidR="00D35981">
        <w:rPr>
          <w:lang w:val="uk-UA"/>
        </w:rPr>
        <w:t>44</w:t>
      </w:r>
      <w:r w:rsidR="00841962">
        <w:rPr>
          <w:lang w:val="uk-UA"/>
        </w:rPr>
        <w:fldChar w:fldCharType="end"/>
      </w:r>
      <w:r w:rsidR="00841962">
        <w:rPr>
          <w:lang w:val="uk-UA"/>
        </w:rPr>
        <w:t>, с. 73</w:t>
      </w:r>
      <w:r w:rsidRPr="007005C6">
        <w:rPr>
          <w:lang w:val="uk-UA"/>
        </w:rPr>
        <w:t>]. Говорячи про гейміфікацію освіти, О. П. Бойко та Ю. О. Зелінга трактують її як процес поширення гри на різноманітні сфери освіти, розглядаючи гру як метод навчання та виховання, а також як  спосіб організації цілісного освітнього процесу [</w:t>
      </w:r>
      <w:r w:rsidR="00841962">
        <w:rPr>
          <w:lang w:val="uk-UA"/>
        </w:rPr>
        <w:fldChar w:fldCharType="begin"/>
      </w:r>
      <w:r w:rsidR="00841962">
        <w:rPr>
          <w:lang w:val="uk-UA"/>
        </w:rPr>
        <w:instrText xml:space="preserve"> REF _Ref125245019 \r \h </w:instrText>
      </w:r>
      <w:r w:rsidR="00841962">
        <w:rPr>
          <w:lang w:val="uk-UA"/>
        </w:rPr>
      </w:r>
      <w:r w:rsidR="00841962">
        <w:rPr>
          <w:lang w:val="uk-UA"/>
        </w:rPr>
        <w:fldChar w:fldCharType="separate"/>
      </w:r>
      <w:r w:rsidR="00D35981">
        <w:rPr>
          <w:lang w:val="uk-UA"/>
        </w:rPr>
        <w:t>44</w:t>
      </w:r>
      <w:r w:rsidR="00841962">
        <w:rPr>
          <w:lang w:val="uk-UA"/>
        </w:rPr>
        <w:fldChar w:fldCharType="end"/>
      </w:r>
      <w:r w:rsidR="00841962">
        <w:rPr>
          <w:lang w:val="uk-UA"/>
        </w:rPr>
        <w:t>, с. 73</w:t>
      </w:r>
      <w:r w:rsidRPr="007005C6">
        <w:rPr>
          <w:lang w:val="uk-UA"/>
        </w:rPr>
        <w:t xml:space="preserve">]. </w:t>
      </w:r>
    </w:p>
    <w:p w:rsidR="007005C6" w:rsidRPr="007005C6" w:rsidRDefault="007005C6" w:rsidP="0076030F">
      <w:pPr>
        <w:rPr>
          <w:lang w:val="uk-UA"/>
        </w:rPr>
      </w:pPr>
      <w:r w:rsidRPr="007005C6">
        <w:rPr>
          <w:lang w:val="uk-UA"/>
        </w:rPr>
        <w:t xml:space="preserve">Спектр застосування гейміфікації в освіті досить широкий, що дозволяє вести мову про подальший  перспективний розвиток її різноманітних елементів та методів. </w:t>
      </w:r>
      <w:r w:rsidR="00A62021" w:rsidRPr="006C0CDC">
        <w:rPr>
          <w:rFonts w:cs="Times New Roman"/>
          <w:szCs w:val="28"/>
        </w:rPr>
        <w:t xml:space="preserve">Галузь гейміфікації ще зовсім молода і їй не вистачає </w:t>
      </w:r>
      <w:proofErr w:type="gramStart"/>
      <w:r w:rsidR="00A62021" w:rsidRPr="006C0CDC">
        <w:rPr>
          <w:rFonts w:cs="Times New Roman"/>
          <w:szCs w:val="28"/>
        </w:rPr>
        <w:t>досл</w:t>
      </w:r>
      <w:proofErr w:type="gramEnd"/>
      <w:r w:rsidR="00A62021" w:rsidRPr="006C0CDC">
        <w:rPr>
          <w:rFonts w:cs="Times New Roman"/>
          <w:szCs w:val="28"/>
        </w:rPr>
        <w:t xml:space="preserve">іджень, однак незважаючи на порівняно невеликий проміжок часу свого розвитку існує вже багато експерементів і публікацій з означеної проблематики, серед них праці: Майкла Барбера, Джейн Макгонігел, Дональда Кларка, Лі Шелдон, Кевіна Вербаха, Мачей Ласковські та ін. </w:t>
      </w:r>
      <w:r w:rsidR="002E243D" w:rsidRPr="002E243D">
        <w:rPr>
          <w:rFonts w:cs="Times New Roman"/>
          <w:szCs w:val="28"/>
        </w:rPr>
        <w:t xml:space="preserve">Кевін </w:t>
      </w:r>
      <w:r w:rsidR="002E243D">
        <w:rPr>
          <w:rFonts w:cs="Times New Roman"/>
          <w:bCs/>
          <w:szCs w:val="28"/>
        </w:rPr>
        <w:t>В</w:t>
      </w:r>
      <w:r w:rsidR="002E243D">
        <w:rPr>
          <w:rFonts w:cs="Times New Roman"/>
          <w:bCs/>
          <w:szCs w:val="28"/>
          <w:lang w:val="uk-UA"/>
        </w:rPr>
        <w:t>е</w:t>
      </w:r>
      <w:r w:rsidR="002E243D" w:rsidRPr="002E243D">
        <w:rPr>
          <w:rFonts w:cs="Times New Roman"/>
          <w:bCs/>
          <w:szCs w:val="28"/>
        </w:rPr>
        <w:t>рбах,</w:t>
      </w:r>
      <w:r w:rsidR="002E243D" w:rsidRPr="002E243D">
        <w:rPr>
          <w:rFonts w:cs="Times New Roman"/>
          <w:szCs w:val="28"/>
        </w:rPr>
        <w:t xml:space="preserve"> </w:t>
      </w:r>
      <w:r w:rsidR="002E243D" w:rsidRPr="002E243D">
        <w:rPr>
          <w:rFonts w:cs="Times New Roman"/>
          <w:bCs/>
          <w:szCs w:val="28"/>
        </w:rPr>
        <w:t>професор</w:t>
      </w:r>
      <w:r w:rsidR="002E243D" w:rsidRPr="002E243D">
        <w:rPr>
          <w:rFonts w:cs="Times New Roman"/>
          <w:szCs w:val="28"/>
        </w:rPr>
        <w:t xml:space="preserve"> </w:t>
      </w:r>
      <w:r w:rsidR="002E243D" w:rsidRPr="002E243D">
        <w:rPr>
          <w:rFonts w:cs="Times New Roman"/>
          <w:bCs/>
          <w:szCs w:val="28"/>
        </w:rPr>
        <w:t>Уортонської</w:t>
      </w:r>
      <w:r w:rsidR="002E243D" w:rsidRPr="002E243D">
        <w:rPr>
          <w:rFonts w:cs="Times New Roman"/>
          <w:szCs w:val="28"/>
        </w:rPr>
        <w:t xml:space="preserve"> </w:t>
      </w:r>
      <w:r w:rsidR="002E243D" w:rsidRPr="002E243D">
        <w:rPr>
          <w:rFonts w:cs="Times New Roman"/>
          <w:bCs/>
          <w:szCs w:val="28"/>
        </w:rPr>
        <w:t>школи</w:t>
      </w:r>
      <w:r w:rsidR="002E243D" w:rsidRPr="002E243D">
        <w:rPr>
          <w:rFonts w:cs="Times New Roman"/>
          <w:szCs w:val="28"/>
        </w:rPr>
        <w:t xml:space="preserve"> </w:t>
      </w:r>
      <w:r w:rsidR="002E243D" w:rsidRPr="002E243D">
        <w:rPr>
          <w:rFonts w:cs="Times New Roman"/>
          <w:bCs/>
          <w:szCs w:val="28"/>
        </w:rPr>
        <w:t>Університету</w:t>
      </w:r>
      <w:r w:rsidR="002E243D" w:rsidRPr="002E243D">
        <w:rPr>
          <w:rFonts w:cs="Times New Roman"/>
          <w:szCs w:val="28"/>
        </w:rPr>
        <w:t xml:space="preserve"> </w:t>
      </w:r>
      <w:r w:rsidR="002E243D" w:rsidRPr="002E243D">
        <w:rPr>
          <w:rFonts w:cs="Times New Roman"/>
          <w:bCs/>
          <w:szCs w:val="28"/>
        </w:rPr>
        <w:t>Пенсільванії,</w:t>
      </w:r>
      <w:r w:rsidR="002E243D" w:rsidRPr="002E243D">
        <w:rPr>
          <w:rFonts w:cs="Times New Roman"/>
          <w:szCs w:val="28"/>
        </w:rPr>
        <w:t xml:space="preserve"> </w:t>
      </w:r>
      <w:r w:rsidR="002E243D" w:rsidRPr="002E243D">
        <w:rPr>
          <w:rFonts w:cs="Times New Roman"/>
          <w:bCs/>
          <w:szCs w:val="28"/>
        </w:rPr>
        <w:t>визначає</w:t>
      </w:r>
      <w:r w:rsidR="002E243D" w:rsidRPr="002E243D">
        <w:rPr>
          <w:rFonts w:cs="Times New Roman"/>
          <w:szCs w:val="28"/>
        </w:rPr>
        <w:t xml:space="preserve"> </w:t>
      </w:r>
      <w:r w:rsidR="002E243D" w:rsidRPr="002E243D">
        <w:rPr>
          <w:rFonts w:cs="Times New Roman"/>
          <w:bCs/>
          <w:szCs w:val="28"/>
        </w:rPr>
        <w:t>гейміфікацію</w:t>
      </w:r>
      <w:r w:rsidR="002E243D" w:rsidRPr="002E243D">
        <w:rPr>
          <w:rFonts w:cs="Times New Roman"/>
          <w:szCs w:val="28"/>
        </w:rPr>
        <w:t xml:space="preserve"> </w:t>
      </w:r>
      <w:r w:rsidR="002E243D" w:rsidRPr="002E243D">
        <w:rPr>
          <w:rFonts w:cs="Times New Roman"/>
          <w:bCs/>
          <w:szCs w:val="28"/>
        </w:rPr>
        <w:t>як</w:t>
      </w:r>
      <w:r w:rsidR="002E243D" w:rsidRPr="002E243D">
        <w:rPr>
          <w:rFonts w:cs="Times New Roman"/>
          <w:szCs w:val="28"/>
        </w:rPr>
        <w:t xml:space="preserve"> </w:t>
      </w:r>
      <w:r w:rsidR="002E243D" w:rsidRPr="002E243D">
        <w:rPr>
          <w:rFonts w:cs="Times New Roman"/>
          <w:bCs/>
          <w:szCs w:val="28"/>
        </w:rPr>
        <w:t>поєднання</w:t>
      </w:r>
      <w:r w:rsidR="002E243D" w:rsidRPr="002E243D">
        <w:rPr>
          <w:rFonts w:cs="Times New Roman"/>
          <w:szCs w:val="28"/>
        </w:rPr>
        <w:t xml:space="preserve"> </w:t>
      </w:r>
      <w:r w:rsidR="002E243D" w:rsidRPr="002E243D">
        <w:rPr>
          <w:rFonts w:cs="Times New Roman"/>
          <w:bCs/>
          <w:szCs w:val="28"/>
        </w:rPr>
        <w:t>ігор</w:t>
      </w:r>
      <w:r w:rsidR="002E243D" w:rsidRPr="002E243D">
        <w:rPr>
          <w:rFonts w:cs="Times New Roman"/>
          <w:szCs w:val="28"/>
        </w:rPr>
        <w:t xml:space="preserve"> </w:t>
      </w:r>
      <w:r w:rsidR="002E243D" w:rsidRPr="002E243D">
        <w:rPr>
          <w:rFonts w:cs="Times New Roman"/>
          <w:bCs/>
          <w:szCs w:val="28"/>
        </w:rPr>
        <w:t>і</w:t>
      </w:r>
      <w:r w:rsidR="002E243D" w:rsidRPr="002E243D">
        <w:rPr>
          <w:rFonts w:cs="Times New Roman"/>
          <w:szCs w:val="28"/>
        </w:rPr>
        <w:t xml:space="preserve"> </w:t>
      </w:r>
      <w:r w:rsidR="002E243D" w:rsidRPr="002E243D">
        <w:rPr>
          <w:rFonts w:cs="Times New Roman"/>
          <w:bCs/>
          <w:szCs w:val="28"/>
        </w:rPr>
        <w:t>людського</w:t>
      </w:r>
      <w:r w:rsidR="002E243D" w:rsidRPr="002E243D">
        <w:rPr>
          <w:rFonts w:cs="Times New Roman"/>
          <w:szCs w:val="28"/>
        </w:rPr>
        <w:t xml:space="preserve"> </w:t>
      </w:r>
      <w:proofErr w:type="gramStart"/>
      <w:r w:rsidR="002E243D" w:rsidRPr="002E243D">
        <w:rPr>
          <w:rFonts w:cs="Times New Roman"/>
          <w:szCs w:val="28"/>
        </w:rPr>
        <w:t>п</w:t>
      </w:r>
      <w:proofErr w:type="gramEnd"/>
      <w:r w:rsidR="002E243D" w:rsidRPr="002E243D">
        <w:rPr>
          <w:rFonts w:cs="Times New Roman"/>
          <w:szCs w:val="28"/>
        </w:rPr>
        <w:t xml:space="preserve">ізнання в </w:t>
      </w:r>
      <w:r w:rsidR="002E243D">
        <w:rPr>
          <w:rFonts w:cs="Times New Roman"/>
          <w:szCs w:val="28"/>
        </w:rPr>
        <w:t>навчанні</w:t>
      </w:r>
      <w:r w:rsidR="00841962">
        <w:rPr>
          <w:lang w:val="uk-UA"/>
        </w:rPr>
        <w:t>[</w:t>
      </w:r>
      <w:r w:rsidR="00841962">
        <w:rPr>
          <w:lang w:val="uk-UA"/>
        </w:rPr>
        <w:fldChar w:fldCharType="begin"/>
      </w:r>
      <w:r w:rsidR="00841962">
        <w:rPr>
          <w:lang w:val="uk-UA"/>
        </w:rPr>
        <w:instrText xml:space="preserve"> REF _Ref125245565 \r \h </w:instrText>
      </w:r>
      <w:r w:rsidR="00841962">
        <w:rPr>
          <w:lang w:val="uk-UA"/>
        </w:rPr>
      </w:r>
      <w:r w:rsidR="00841962">
        <w:rPr>
          <w:lang w:val="uk-UA"/>
        </w:rPr>
        <w:fldChar w:fldCharType="separate"/>
      </w:r>
      <w:r w:rsidR="00D35981">
        <w:rPr>
          <w:lang w:val="uk-UA"/>
        </w:rPr>
        <w:t>56</w:t>
      </w:r>
      <w:r w:rsidR="00841962">
        <w:rPr>
          <w:lang w:val="uk-UA"/>
        </w:rPr>
        <w:fldChar w:fldCharType="end"/>
      </w:r>
      <w:r w:rsidRPr="007005C6">
        <w:rPr>
          <w:lang w:val="uk-UA"/>
        </w:rPr>
        <w:t>, с. 4].</w:t>
      </w:r>
      <w:r w:rsidR="002E243D">
        <w:rPr>
          <w:lang w:val="uk-UA"/>
        </w:rPr>
        <w:t xml:space="preserve"> </w:t>
      </w:r>
      <w:r w:rsidR="002E243D" w:rsidRPr="002E243D">
        <w:rPr>
          <w:lang w:val="uk-UA"/>
        </w:rPr>
        <w:t xml:space="preserve">У той же час Лі Шелдон розглядає можливість створення курсів для навчальних закладів у сенсі </w:t>
      </w:r>
      <w:r w:rsidR="0076030F">
        <w:rPr>
          <w:lang w:val="uk-UA"/>
        </w:rPr>
        <w:t xml:space="preserve">багатьох користувачів одночасно під час </w:t>
      </w:r>
      <w:r w:rsidR="002E243D" w:rsidRPr="002E243D">
        <w:rPr>
          <w:lang w:val="uk-UA"/>
        </w:rPr>
        <w:t>ігор, які вже є успішними та мають підтверджену майстерність у формі хороших оціно</w:t>
      </w:r>
      <w:r w:rsidR="0076030F">
        <w:rPr>
          <w:lang w:val="uk-UA"/>
        </w:rPr>
        <w:t xml:space="preserve">к та інтересу з боку учнів. </w:t>
      </w:r>
      <w:r w:rsidR="002E243D" w:rsidRPr="002E243D">
        <w:rPr>
          <w:lang w:val="uk-UA"/>
        </w:rPr>
        <w:t>Дональд Кларк досліджує практичний вплив  ігор на мотивацію до навчання.</w:t>
      </w:r>
      <w:r w:rsidR="0076030F">
        <w:rPr>
          <w:lang w:val="uk-UA"/>
        </w:rPr>
        <w:t xml:space="preserve"> </w:t>
      </w:r>
      <w:r w:rsidR="002E243D" w:rsidRPr="002E243D">
        <w:rPr>
          <w:lang w:val="uk-UA"/>
        </w:rPr>
        <w:t>Доведено, що люди, які ставлять цілі на певний проміжок часу, краще досягають їх під час отримання знань.</w:t>
      </w:r>
      <w:r w:rsidR="0076030F">
        <w:rPr>
          <w:lang w:val="uk-UA"/>
        </w:rPr>
        <w:t xml:space="preserve"> </w:t>
      </w:r>
      <w:r w:rsidR="002E243D" w:rsidRPr="002E243D">
        <w:rPr>
          <w:lang w:val="uk-UA"/>
        </w:rPr>
        <w:t xml:space="preserve">Гра ставить перед </w:t>
      </w:r>
      <w:r w:rsidR="0076030F">
        <w:rPr>
          <w:lang w:val="uk-UA"/>
        </w:rPr>
        <w:t xml:space="preserve">здобувачами </w:t>
      </w:r>
      <w:r w:rsidR="002E243D" w:rsidRPr="002E243D">
        <w:rPr>
          <w:lang w:val="uk-UA"/>
        </w:rPr>
        <w:t>багато  тактичних і стратегічних цілей.</w:t>
      </w:r>
      <w:r w:rsidR="0076030F">
        <w:rPr>
          <w:lang w:val="uk-UA"/>
        </w:rPr>
        <w:t xml:space="preserve"> </w:t>
      </w:r>
      <w:r w:rsidR="002E243D" w:rsidRPr="002E243D">
        <w:rPr>
          <w:lang w:val="uk-UA"/>
        </w:rPr>
        <w:t>Дослідження показують, що отримання знань і мотивація до навчання базуються на індивідуальній мотивації, а не на зовнішніх факторах впливу.</w:t>
      </w:r>
      <w:r w:rsidR="0076030F">
        <w:rPr>
          <w:lang w:val="uk-UA"/>
        </w:rPr>
        <w:t xml:space="preserve"> </w:t>
      </w:r>
      <w:r w:rsidR="002E243D" w:rsidRPr="002E243D">
        <w:rPr>
          <w:lang w:val="uk-UA"/>
        </w:rPr>
        <w:t>В іграх люди досягають  особистих цілей, які вони перед собою ставлять, що мотивує їх.</w:t>
      </w:r>
      <w:r w:rsidR="0076030F">
        <w:rPr>
          <w:lang w:val="uk-UA"/>
        </w:rPr>
        <w:t xml:space="preserve"> </w:t>
      </w:r>
      <w:r w:rsidR="002E243D" w:rsidRPr="002E243D">
        <w:rPr>
          <w:lang w:val="uk-UA"/>
        </w:rPr>
        <w:t>Джейн Макгонігел із Сан-Франциско досліджує вплив зміненої реальності за допомогою відеоігор на об’єктивну реальність людини.</w:t>
      </w:r>
      <w:r w:rsidRPr="007005C6">
        <w:rPr>
          <w:lang w:val="uk-UA"/>
        </w:rPr>
        <w:t xml:space="preserve"> </w:t>
      </w:r>
      <w:r w:rsidR="00841962">
        <w:rPr>
          <w:lang w:val="uk-UA"/>
        </w:rPr>
        <w:t>[</w:t>
      </w:r>
      <w:r w:rsidR="00841962">
        <w:rPr>
          <w:lang w:val="uk-UA"/>
        </w:rPr>
        <w:fldChar w:fldCharType="begin"/>
      </w:r>
      <w:r w:rsidR="00841962">
        <w:rPr>
          <w:lang w:val="uk-UA"/>
        </w:rPr>
        <w:instrText xml:space="preserve"> REF _Ref150186278 \r \h </w:instrText>
      </w:r>
      <w:r w:rsidR="00841962">
        <w:rPr>
          <w:lang w:val="uk-UA"/>
        </w:rPr>
      </w:r>
      <w:r w:rsidR="00841962">
        <w:rPr>
          <w:lang w:val="uk-UA"/>
        </w:rPr>
        <w:fldChar w:fldCharType="separate"/>
      </w:r>
      <w:r w:rsidR="00D35981">
        <w:rPr>
          <w:lang w:val="uk-UA"/>
        </w:rPr>
        <w:t>5</w:t>
      </w:r>
      <w:r w:rsidR="00841962">
        <w:rPr>
          <w:lang w:val="uk-UA"/>
        </w:rPr>
        <w:fldChar w:fldCharType="end"/>
      </w:r>
      <w:r w:rsidRPr="007005C6">
        <w:rPr>
          <w:lang w:val="uk-UA"/>
        </w:rPr>
        <w:t xml:space="preserve">]. </w:t>
      </w:r>
      <w:r w:rsidR="0076030F" w:rsidRPr="0076030F">
        <w:rPr>
          <w:lang w:val="uk-UA"/>
        </w:rPr>
        <w:t>У своїй книзі «</w:t>
      </w:r>
      <w:r w:rsidR="0076030F">
        <w:rPr>
          <w:lang w:val="uk-UA"/>
        </w:rPr>
        <w:t xml:space="preserve">Навчальна </w:t>
      </w:r>
      <w:r w:rsidR="0076030F" w:rsidRPr="0076030F">
        <w:rPr>
          <w:lang w:val="uk-UA"/>
        </w:rPr>
        <w:t>гра» професор Бостонського університету Майкл Барбер ділиться своїм цікавим досвідом вирішення проблеми перетворення освіти на потужний ресурс соціального розвитку  та зміцнення демократичних цінностей.</w:t>
      </w:r>
      <w:r w:rsidR="0076030F">
        <w:rPr>
          <w:lang w:val="uk-UA"/>
        </w:rPr>
        <w:t xml:space="preserve"> </w:t>
      </w:r>
      <w:r w:rsidR="0076030F" w:rsidRPr="0076030F">
        <w:rPr>
          <w:lang w:val="uk-UA"/>
        </w:rPr>
        <w:t xml:space="preserve">Джейн Макгонігал дійшла висновку, що </w:t>
      </w:r>
      <w:r w:rsidR="0076030F" w:rsidRPr="0076030F">
        <w:rPr>
          <w:lang w:val="uk-UA"/>
        </w:rPr>
        <w:lastRenderedPageBreak/>
        <w:t>ігри - це не марнування часу, а радше продуктивна діяльність.</w:t>
      </w:r>
      <w:r w:rsidR="0076030F">
        <w:rPr>
          <w:lang w:val="uk-UA"/>
        </w:rPr>
        <w:t xml:space="preserve"> </w:t>
      </w:r>
      <w:r w:rsidR="0076030F" w:rsidRPr="0076030F">
        <w:rPr>
          <w:lang w:val="uk-UA"/>
        </w:rPr>
        <w:t>Наукові дослідження показують, що ігри можуть впливати на якість нашого життя, породжуючи позитивні емоції (оптимізм і цікавість) і міцні соціальні стосунки (особливо під час гри з</w:t>
      </w:r>
      <w:r w:rsidR="0076030F">
        <w:rPr>
          <w:lang w:val="uk-UA"/>
        </w:rPr>
        <w:t>і справжніми друзями та близькими</w:t>
      </w:r>
      <w:r w:rsidR="0076030F" w:rsidRPr="0076030F">
        <w:rPr>
          <w:lang w:val="uk-UA"/>
        </w:rPr>
        <w:t>).</w:t>
      </w:r>
      <w:r w:rsidR="0076030F">
        <w:rPr>
          <w:lang w:val="uk-UA"/>
        </w:rPr>
        <w:t xml:space="preserve"> </w:t>
      </w:r>
      <w:r w:rsidR="00A62021" w:rsidRPr="00A62021">
        <w:rPr>
          <w:lang w:val="uk-UA"/>
        </w:rPr>
        <w:t xml:space="preserve">Гравці, які люблять важкі та складні ігри, вчаться швидким рішенням і стійкості до стресу, а також усвідомлюють наслідки дій гравців – помилки не повторюються, а успішні стратегії </w:t>
      </w:r>
      <w:r w:rsidR="00A62021">
        <w:rPr>
          <w:lang w:val="uk-UA"/>
        </w:rPr>
        <w:t xml:space="preserve">використовуються </w:t>
      </w:r>
      <w:r w:rsidR="00A62021" w:rsidRPr="00A62021">
        <w:rPr>
          <w:lang w:val="uk-UA"/>
        </w:rPr>
        <w:t>знову.</w:t>
      </w:r>
    </w:p>
    <w:p w:rsidR="007005C6" w:rsidRPr="007005C6" w:rsidRDefault="007005C6" w:rsidP="007005C6">
      <w:pPr>
        <w:rPr>
          <w:lang w:val="uk-UA"/>
        </w:rPr>
      </w:pPr>
      <w:r w:rsidRPr="007005C6">
        <w:rPr>
          <w:lang w:val="uk-UA"/>
        </w:rPr>
        <w:t xml:space="preserve">Виділяють три форми гейміфікації : </w:t>
      </w:r>
    </w:p>
    <w:p w:rsidR="007005C6" w:rsidRPr="007005C6" w:rsidRDefault="0076030F" w:rsidP="007005C6">
      <w:pPr>
        <w:rPr>
          <w:lang w:val="uk-UA"/>
        </w:rPr>
      </w:pPr>
      <w:r>
        <w:rPr>
          <w:lang w:val="uk-UA"/>
        </w:rPr>
        <w:t>1) змагання є головною складовою</w:t>
      </w:r>
      <w:r w:rsidR="007005C6" w:rsidRPr="007005C6">
        <w:rPr>
          <w:lang w:val="uk-UA"/>
        </w:rPr>
        <w:t xml:space="preserve"> ігрової мотивації, де </w:t>
      </w:r>
      <w:r>
        <w:rPr>
          <w:lang w:val="uk-UA"/>
        </w:rPr>
        <w:t xml:space="preserve">переважають </w:t>
      </w:r>
      <w:r w:rsidR="007005C6" w:rsidRPr="007005C6">
        <w:rPr>
          <w:lang w:val="uk-UA"/>
        </w:rPr>
        <w:t xml:space="preserve">такі елементи, як </w:t>
      </w:r>
      <w:r>
        <w:rPr>
          <w:lang w:val="uk-UA"/>
        </w:rPr>
        <w:t xml:space="preserve">зрозумілі цілі та правила, </w:t>
      </w:r>
      <w:r w:rsidR="007005C6" w:rsidRPr="007005C6">
        <w:rPr>
          <w:lang w:val="uk-UA"/>
        </w:rPr>
        <w:t xml:space="preserve">турнірні таблиці; </w:t>
      </w:r>
    </w:p>
    <w:p w:rsidR="007005C6" w:rsidRPr="007005C6" w:rsidRDefault="007005C6" w:rsidP="007005C6">
      <w:pPr>
        <w:rPr>
          <w:lang w:val="uk-UA"/>
        </w:rPr>
      </w:pPr>
      <w:r w:rsidRPr="007005C6">
        <w:rPr>
          <w:lang w:val="uk-UA"/>
        </w:rPr>
        <w:t xml:space="preserve">2) механізм типу «безпрограшний» («Win-win»), гра, яка немає переможця, подобається сам процес; </w:t>
      </w:r>
    </w:p>
    <w:p w:rsidR="007005C6" w:rsidRPr="007005C6" w:rsidRDefault="007005C6" w:rsidP="007005C6">
      <w:pPr>
        <w:rPr>
          <w:lang w:val="uk-UA"/>
        </w:rPr>
      </w:pPr>
      <w:r w:rsidRPr="007005C6">
        <w:rPr>
          <w:lang w:val="uk-UA"/>
        </w:rPr>
        <w:t xml:space="preserve">3) естетика, мета якої </w:t>
      </w:r>
      <w:r w:rsidR="0076030F">
        <w:rPr>
          <w:lang w:val="uk-UA"/>
        </w:rPr>
        <w:t xml:space="preserve">полягає в тому, щоб </w:t>
      </w:r>
      <w:r w:rsidRPr="007005C6">
        <w:rPr>
          <w:lang w:val="uk-UA"/>
        </w:rPr>
        <w:t xml:space="preserve">візуалізувати, зробити зрозумілими та приємними цілі, завдання, вектор розвитку,  </w:t>
      </w:r>
      <w:r w:rsidR="0076030F">
        <w:rPr>
          <w:lang w:val="uk-UA"/>
        </w:rPr>
        <w:t xml:space="preserve">збільшити начність </w:t>
      </w:r>
      <w:r w:rsidR="00841962">
        <w:rPr>
          <w:lang w:val="uk-UA"/>
        </w:rPr>
        <w:t>результатів роботи учнів [</w:t>
      </w:r>
      <w:r w:rsidR="00841962">
        <w:rPr>
          <w:lang w:val="uk-UA"/>
        </w:rPr>
        <w:fldChar w:fldCharType="begin"/>
      </w:r>
      <w:r w:rsidR="00841962">
        <w:rPr>
          <w:lang w:val="uk-UA"/>
        </w:rPr>
        <w:instrText xml:space="preserve"> REF _Ref125245878 \r \h </w:instrText>
      </w:r>
      <w:r w:rsidR="00841962">
        <w:rPr>
          <w:lang w:val="uk-UA"/>
        </w:rPr>
      </w:r>
      <w:r w:rsidR="00841962">
        <w:rPr>
          <w:lang w:val="uk-UA"/>
        </w:rPr>
        <w:fldChar w:fldCharType="separate"/>
      </w:r>
      <w:r w:rsidR="00D35981">
        <w:rPr>
          <w:lang w:val="uk-UA"/>
        </w:rPr>
        <w:t>51</w:t>
      </w:r>
      <w:r w:rsidR="00841962">
        <w:rPr>
          <w:lang w:val="uk-UA"/>
        </w:rPr>
        <w:fldChar w:fldCharType="end"/>
      </w:r>
      <w:r w:rsidR="00841962">
        <w:rPr>
          <w:lang w:val="uk-UA"/>
        </w:rPr>
        <w:t xml:space="preserve">, </w:t>
      </w:r>
      <w:r w:rsidR="00841962">
        <w:rPr>
          <w:lang w:val="uk-UA"/>
        </w:rPr>
        <w:fldChar w:fldCharType="begin"/>
      </w:r>
      <w:r w:rsidR="00841962">
        <w:rPr>
          <w:lang w:val="uk-UA"/>
        </w:rPr>
        <w:instrText xml:space="preserve"> REF _Ref150182121 \r \h </w:instrText>
      </w:r>
      <w:r w:rsidR="00841962">
        <w:rPr>
          <w:lang w:val="uk-UA"/>
        </w:rPr>
      </w:r>
      <w:r w:rsidR="00841962">
        <w:rPr>
          <w:lang w:val="uk-UA"/>
        </w:rPr>
        <w:fldChar w:fldCharType="separate"/>
      </w:r>
      <w:r w:rsidR="00D35981">
        <w:rPr>
          <w:lang w:val="uk-UA"/>
        </w:rPr>
        <w:t>18</w:t>
      </w:r>
      <w:r w:rsidR="00841962">
        <w:rPr>
          <w:lang w:val="uk-UA"/>
        </w:rPr>
        <w:fldChar w:fldCharType="end"/>
      </w:r>
      <w:r w:rsidRPr="007005C6">
        <w:rPr>
          <w:lang w:val="uk-UA"/>
        </w:rPr>
        <w:t>, с. 172].</w:t>
      </w:r>
    </w:p>
    <w:p w:rsidR="007005C6" w:rsidRPr="007005C6" w:rsidRDefault="007005C6" w:rsidP="007005C6">
      <w:pPr>
        <w:rPr>
          <w:lang w:val="uk-UA"/>
        </w:rPr>
      </w:pPr>
      <w:r w:rsidRPr="007005C6">
        <w:rPr>
          <w:lang w:val="uk-UA"/>
        </w:rPr>
        <w:t xml:space="preserve">Учні, які знаходяться в грі та використовують змагальні техніки, спрямовані на виявлення переможця та лідера, підвищують якість роботи в цілому: адже лідером стане лише один, а прагнути до цього будуть всі (або достатньо значуща частина учнівського колективу). </w:t>
      </w:r>
      <w:r w:rsidR="00187A9F" w:rsidRPr="00187A9F">
        <w:rPr>
          <w:lang w:val="uk-UA"/>
        </w:rPr>
        <w:t>Основними перевагами гейміфікації є конкурентоспроможність і підвищення загальної якості та швидкості роботи.</w:t>
      </w:r>
      <w:r w:rsidR="00187A9F">
        <w:rPr>
          <w:lang w:val="uk-UA"/>
        </w:rPr>
        <w:t xml:space="preserve"> </w:t>
      </w:r>
      <w:r w:rsidRPr="007005C6">
        <w:rPr>
          <w:lang w:val="uk-UA"/>
        </w:rPr>
        <w:t xml:space="preserve">Важливо не переплутати рейтинги оцінками, оскільки  перші асоціюються з іграми, </w:t>
      </w:r>
      <w:r w:rsidR="00841962">
        <w:rPr>
          <w:lang w:val="uk-UA"/>
        </w:rPr>
        <w:t>а інші – зі шкільними буднями [</w:t>
      </w:r>
      <w:r w:rsidR="00841962">
        <w:rPr>
          <w:lang w:val="uk-UA"/>
        </w:rPr>
        <w:fldChar w:fldCharType="begin"/>
      </w:r>
      <w:r w:rsidR="00841962">
        <w:rPr>
          <w:lang w:val="uk-UA"/>
        </w:rPr>
        <w:instrText xml:space="preserve"> REF _Ref151815862 \r \h </w:instrText>
      </w:r>
      <w:r w:rsidR="00841962">
        <w:rPr>
          <w:lang w:val="uk-UA"/>
        </w:rPr>
      </w:r>
      <w:r w:rsidR="00841962">
        <w:rPr>
          <w:lang w:val="uk-UA"/>
        </w:rPr>
        <w:fldChar w:fldCharType="separate"/>
      </w:r>
      <w:r w:rsidR="00D35981">
        <w:rPr>
          <w:lang w:val="uk-UA"/>
        </w:rPr>
        <w:t>58</w:t>
      </w:r>
      <w:r w:rsidR="00841962">
        <w:rPr>
          <w:lang w:val="uk-UA"/>
        </w:rPr>
        <w:fldChar w:fldCharType="end"/>
      </w:r>
      <w:r w:rsidRPr="007005C6">
        <w:rPr>
          <w:lang w:val="uk-UA"/>
        </w:rPr>
        <w:t>, с. 4].</w:t>
      </w:r>
    </w:p>
    <w:p w:rsidR="007005C6" w:rsidRPr="007005C6" w:rsidRDefault="007005C6" w:rsidP="007005C6">
      <w:pPr>
        <w:rPr>
          <w:lang w:val="uk-UA"/>
        </w:rPr>
      </w:pPr>
      <w:r w:rsidRPr="007005C6">
        <w:rPr>
          <w:lang w:val="uk-UA"/>
        </w:rPr>
        <w:t>Основними компонентами гейміфікованого процесу навчання є:</w:t>
      </w:r>
    </w:p>
    <w:p w:rsidR="00A62021" w:rsidRPr="00A62021" w:rsidRDefault="00A62021" w:rsidP="00A62021">
      <w:pPr>
        <w:pStyle w:val="a3"/>
        <w:numPr>
          <w:ilvl w:val="0"/>
          <w:numId w:val="19"/>
        </w:numPr>
        <w:rPr>
          <w:lang w:val="uk-UA"/>
        </w:rPr>
      </w:pPr>
      <w:r w:rsidRPr="00A62021">
        <w:rPr>
          <w:lang w:val="uk-UA"/>
        </w:rPr>
        <w:t xml:space="preserve">користувачі – тобто всі учасники; </w:t>
      </w:r>
    </w:p>
    <w:p w:rsidR="00A62021" w:rsidRPr="00A62021" w:rsidRDefault="00A62021" w:rsidP="00A62021">
      <w:pPr>
        <w:pStyle w:val="a3"/>
        <w:numPr>
          <w:ilvl w:val="0"/>
          <w:numId w:val="19"/>
        </w:numPr>
        <w:rPr>
          <w:lang w:val="uk-UA"/>
        </w:rPr>
      </w:pPr>
      <w:r>
        <w:rPr>
          <w:lang w:val="uk-UA"/>
        </w:rPr>
        <w:t>з</w:t>
      </w:r>
      <w:r w:rsidRPr="00A62021">
        <w:rPr>
          <w:lang w:val="uk-UA"/>
        </w:rPr>
        <w:t>авдання, виконані користувачами, і досягнення цілей.</w:t>
      </w:r>
    </w:p>
    <w:p w:rsidR="00A62021" w:rsidRPr="00A62021" w:rsidRDefault="00A62021" w:rsidP="00A62021">
      <w:pPr>
        <w:pStyle w:val="a3"/>
        <w:numPr>
          <w:ilvl w:val="0"/>
          <w:numId w:val="19"/>
        </w:numPr>
        <w:rPr>
          <w:lang w:val="uk-UA"/>
        </w:rPr>
      </w:pPr>
      <w:r>
        <w:rPr>
          <w:lang w:val="uk-UA"/>
        </w:rPr>
        <w:t>о</w:t>
      </w:r>
      <w:r w:rsidRPr="00A62021">
        <w:rPr>
          <w:lang w:val="uk-UA"/>
        </w:rPr>
        <w:t>цінки, отримані на основі завдань.</w:t>
      </w:r>
    </w:p>
    <w:p w:rsidR="00A62021" w:rsidRPr="00A62021" w:rsidRDefault="00A62021" w:rsidP="00A62021">
      <w:pPr>
        <w:pStyle w:val="a3"/>
        <w:numPr>
          <w:ilvl w:val="0"/>
          <w:numId w:val="19"/>
        </w:numPr>
        <w:rPr>
          <w:lang w:val="uk-UA"/>
        </w:rPr>
      </w:pPr>
      <w:r>
        <w:rPr>
          <w:lang w:val="uk-UA"/>
        </w:rPr>
        <w:t>р</w:t>
      </w:r>
      <w:r w:rsidRPr="00A62021">
        <w:rPr>
          <w:lang w:val="uk-UA"/>
        </w:rPr>
        <w:t>івні, до яких користувачі переходять залежно від балів.</w:t>
      </w:r>
    </w:p>
    <w:p w:rsidR="007005C6" w:rsidRPr="00A62021" w:rsidRDefault="00A62021" w:rsidP="00A62021">
      <w:pPr>
        <w:pStyle w:val="a3"/>
        <w:numPr>
          <w:ilvl w:val="0"/>
          <w:numId w:val="19"/>
        </w:numPr>
        <w:rPr>
          <w:lang w:val="uk-UA"/>
        </w:rPr>
      </w:pPr>
      <w:r>
        <w:rPr>
          <w:lang w:val="uk-UA"/>
        </w:rPr>
        <w:t>з</w:t>
      </w:r>
      <w:r w:rsidRPr="00A62021">
        <w:rPr>
          <w:lang w:val="uk-UA"/>
        </w:rPr>
        <w:t>начки, які служать винагородою за виконані дії</w:t>
      </w:r>
      <w:r>
        <w:rPr>
          <w:lang w:val="uk-UA"/>
        </w:rPr>
        <w:t xml:space="preserve"> </w:t>
      </w:r>
      <w:r w:rsidR="00841962" w:rsidRPr="00A62021">
        <w:rPr>
          <w:lang w:val="uk-UA"/>
        </w:rPr>
        <w:t>[</w:t>
      </w:r>
      <w:r w:rsidR="00841962" w:rsidRPr="00A62021">
        <w:rPr>
          <w:lang w:val="uk-UA"/>
        </w:rPr>
        <w:fldChar w:fldCharType="begin"/>
      </w:r>
      <w:r w:rsidR="00841962" w:rsidRPr="00A62021">
        <w:rPr>
          <w:lang w:val="uk-UA"/>
        </w:rPr>
        <w:instrText xml:space="preserve"> REF _Ref150185431 \r \h </w:instrText>
      </w:r>
      <w:r w:rsidR="00841962" w:rsidRPr="00A62021">
        <w:rPr>
          <w:lang w:val="uk-UA"/>
        </w:rPr>
      </w:r>
      <w:r w:rsidR="00841962" w:rsidRPr="00A62021">
        <w:rPr>
          <w:lang w:val="uk-UA"/>
        </w:rPr>
        <w:fldChar w:fldCharType="separate"/>
      </w:r>
      <w:r w:rsidR="00D35981">
        <w:rPr>
          <w:lang w:val="uk-UA"/>
        </w:rPr>
        <w:t>37</w:t>
      </w:r>
      <w:r w:rsidR="00841962" w:rsidRPr="00A62021">
        <w:rPr>
          <w:lang w:val="uk-UA"/>
        </w:rPr>
        <w:fldChar w:fldCharType="end"/>
      </w:r>
      <w:r w:rsidR="007005C6" w:rsidRPr="00A62021">
        <w:rPr>
          <w:lang w:val="uk-UA"/>
        </w:rPr>
        <w:t>, с. 24].</w:t>
      </w:r>
    </w:p>
    <w:p w:rsidR="00145AD3" w:rsidRPr="00145AD3" w:rsidRDefault="00145AD3" w:rsidP="00145AD3">
      <w:pPr>
        <w:rPr>
          <w:lang w:val="uk-UA"/>
        </w:rPr>
      </w:pPr>
      <w:r w:rsidRPr="00145AD3">
        <w:rPr>
          <w:lang w:val="uk-UA"/>
        </w:rPr>
        <w:t xml:space="preserve">Ігрові елементи, що формують методологію процесу гейміфікації, включають: </w:t>
      </w:r>
    </w:p>
    <w:p w:rsidR="00145AD3" w:rsidRDefault="00145AD3" w:rsidP="00145AD3">
      <w:pPr>
        <w:rPr>
          <w:lang w:val="uk-UA"/>
        </w:rPr>
      </w:pPr>
    </w:p>
    <w:p w:rsidR="00145AD3" w:rsidRPr="00145AD3" w:rsidRDefault="00145AD3" w:rsidP="00145AD3">
      <w:pPr>
        <w:pStyle w:val="a3"/>
        <w:numPr>
          <w:ilvl w:val="0"/>
          <w:numId w:val="20"/>
        </w:numPr>
        <w:rPr>
          <w:lang w:val="uk-UA"/>
        </w:rPr>
      </w:pPr>
      <w:r w:rsidRPr="00145AD3">
        <w:rPr>
          <w:lang w:val="uk-UA"/>
        </w:rPr>
        <w:t>Виклик (мета, яку потрібно досягти).</w:t>
      </w:r>
    </w:p>
    <w:p w:rsidR="00145AD3" w:rsidRPr="00145AD3" w:rsidRDefault="00145AD3" w:rsidP="00145AD3">
      <w:pPr>
        <w:pStyle w:val="a3"/>
        <w:numPr>
          <w:ilvl w:val="0"/>
          <w:numId w:val="20"/>
        </w:numPr>
        <w:rPr>
          <w:lang w:val="uk-UA"/>
        </w:rPr>
      </w:pPr>
      <w:r w:rsidRPr="00145AD3">
        <w:rPr>
          <w:lang w:val="uk-UA"/>
        </w:rPr>
        <w:t>Завдання, тест.</w:t>
      </w:r>
    </w:p>
    <w:p w:rsidR="00145AD3" w:rsidRPr="00145AD3" w:rsidRDefault="00145AD3" w:rsidP="00145AD3">
      <w:pPr>
        <w:pStyle w:val="a3"/>
        <w:numPr>
          <w:ilvl w:val="0"/>
          <w:numId w:val="20"/>
        </w:numPr>
        <w:rPr>
          <w:lang w:val="uk-UA"/>
        </w:rPr>
      </w:pPr>
      <w:r w:rsidRPr="00145AD3">
        <w:rPr>
          <w:lang w:val="uk-UA"/>
        </w:rPr>
        <w:t>Співпраця (допомога один одному справлятися з помилками та вирішувати проблеми).</w:t>
      </w:r>
    </w:p>
    <w:p w:rsidR="00145AD3" w:rsidRPr="00145AD3" w:rsidRDefault="00145AD3" w:rsidP="00145AD3">
      <w:pPr>
        <w:pStyle w:val="a3"/>
        <w:numPr>
          <w:ilvl w:val="0"/>
          <w:numId w:val="20"/>
        </w:numPr>
        <w:rPr>
          <w:lang w:val="uk-UA"/>
        </w:rPr>
      </w:pPr>
      <w:r w:rsidRPr="00145AD3">
        <w:rPr>
          <w:lang w:val="uk-UA"/>
        </w:rPr>
        <w:t>Зворотній зв'язок (інформація про прогрес гравця).</w:t>
      </w:r>
    </w:p>
    <w:p w:rsidR="00145AD3" w:rsidRPr="00145AD3" w:rsidRDefault="00145AD3" w:rsidP="00145AD3">
      <w:pPr>
        <w:pStyle w:val="a3"/>
        <w:numPr>
          <w:ilvl w:val="0"/>
          <w:numId w:val="20"/>
        </w:numPr>
        <w:rPr>
          <w:lang w:val="uk-UA"/>
        </w:rPr>
      </w:pPr>
      <w:r w:rsidRPr="00145AD3">
        <w:rPr>
          <w:lang w:val="uk-UA"/>
        </w:rPr>
        <w:t>Накопичення ресурсів (індикатори накопичення знань).</w:t>
      </w:r>
    </w:p>
    <w:p w:rsidR="007005C6" w:rsidRPr="00145AD3" w:rsidRDefault="00145AD3" w:rsidP="00145AD3">
      <w:pPr>
        <w:pStyle w:val="a3"/>
        <w:numPr>
          <w:ilvl w:val="0"/>
          <w:numId w:val="20"/>
        </w:numPr>
        <w:rPr>
          <w:lang w:val="uk-UA"/>
        </w:rPr>
      </w:pPr>
      <w:r w:rsidRPr="00145AD3">
        <w:rPr>
          <w:lang w:val="uk-UA"/>
        </w:rPr>
        <w:t xml:space="preserve">Нагороди (бонусні оцінки, нагороди, значки, віртуальна валюта) </w:t>
      </w:r>
      <w:r w:rsidR="00841962" w:rsidRPr="00145AD3">
        <w:rPr>
          <w:lang w:val="uk-UA"/>
        </w:rPr>
        <w:t>[</w:t>
      </w:r>
      <w:r w:rsidR="00841962" w:rsidRPr="00145AD3">
        <w:rPr>
          <w:lang w:val="uk-UA"/>
        </w:rPr>
        <w:fldChar w:fldCharType="begin"/>
      </w:r>
      <w:r w:rsidR="00841962" w:rsidRPr="00145AD3">
        <w:rPr>
          <w:lang w:val="uk-UA"/>
        </w:rPr>
        <w:instrText xml:space="preserve"> REF _Ref150188021 \r \h </w:instrText>
      </w:r>
      <w:r w:rsidR="00841962" w:rsidRPr="00145AD3">
        <w:rPr>
          <w:lang w:val="uk-UA"/>
        </w:rPr>
      </w:r>
      <w:r w:rsidR="00841962" w:rsidRPr="00145AD3">
        <w:rPr>
          <w:lang w:val="uk-UA"/>
        </w:rPr>
        <w:fldChar w:fldCharType="separate"/>
      </w:r>
      <w:r w:rsidR="00D35981">
        <w:rPr>
          <w:lang w:val="uk-UA"/>
        </w:rPr>
        <w:t>19</w:t>
      </w:r>
      <w:r w:rsidR="00841962" w:rsidRPr="00145AD3">
        <w:rPr>
          <w:lang w:val="uk-UA"/>
        </w:rPr>
        <w:fldChar w:fldCharType="end"/>
      </w:r>
      <w:r w:rsidR="007005C6" w:rsidRPr="00145AD3">
        <w:rPr>
          <w:lang w:val="uk-UA"/>
        </w:rPr>
        <w:t>];</w:t>
      </w:r>
    </w:p>
    <w:p w:rsidR="007005C6" w:rsidRPr="00145AD3" w:rsidRDefault="00145AD3" w:rsidP="00145AD3">
      <w:pPr>
        <w:pStyle w:val="a3"/>
        <w:numPr>
          <w:ilvl w:val="0"/>
          <w:numId w:val="20"/>
        </w:numPr>
        <w:rPr>
          <w:lang w:val="uk-UA"/>
        </w:rPr>
      </w:pPr>
      <w:r w:rsidRPr="00145AD3">
        <w:rPr>
          <w:rFonts w:cs="Times New Roman"/>
          <w:szCs w:val="28"/>
          <w:lang w:val="uk-UA"/>
        </w:rPr>
        <w:t>Переможний статус (шкала результативності, загальна кількість балів, поточний рівень знань, включаючи бонуси, підсумкова оцінка, рейтинг)</w:t>
      </w:r>
      <w:r w:rsidR="00841962" w:rsidRPr="00145AD3">
        <w:rPr>
          <w:lang w:val="uk-UA"/>
        </w:rPr>
        <w:t>[</w:t>
      </w:r>
      <w:r w:rsidR="00841962" w:rsidRPr="00145AD3">
        <w:rPr>
          <w:lang w:val="uk-UA"/>
        </w:rPr>
        <w:fldChar w:fldCharType="begin"/>
      </w:r>
      <w:r w:rsidR="00841962" w:rsidRPr="00145AD3">
        <w:rPr>
          <w:lang w:val="uk-UA"/>
        </w:rPr>
        <w:instrText xml:space="preserve"> REF _Ref125247011 \r \h </w:instrText>
      </w:r>
      <w:r w:rsidR="00841962" w:rsidRPr="00145AD3">
        <w:rPr>
          <w:lang w:val="uk-UA"/>
        </w:rPr>
      </w:r>
      <w:r w:rsidR="00841962" w:rsidRPr="00145AD3">
        <w:rPr>
          <w:lang w:val="uk-UA"/>
        </w:rPr>
        <w:fldChar w:fldCharType="separate"/>
      </w:r>
      <w:r w:rsidR="00D35981">
        <w:rPr>
          <w:lang w:val="uk-UA"/>
        </w:rPr>
        <w:t>50</w:t>
      </w:r>
      <w:r w:rsidR="00841962" w:rsidRPr="00145AD3">
        <w:rPr>
          <w:lang w:val="uk-UA"/>
        </w:rPr>
        <w:fldChar w:fldCharType="end"/>
      </w:r>
      <w:r w:rsidR="007005C6" w:rsidRPr="00145AD3">
        <w:rPr>
          <w:lang w:val="uk-UA"/>
        </w:rPr>
        <w:t>, с. 253].</w:t>
      </w:r>
    </w:p>
    <w:p w:rsidR="007005C6" w:rsidRPr="007005C6" w:rsidRDefault="00145AD3" w:rsidP="007005C6">
      <w:pPr>
        <w:rPr>
          <w:lang w:val="uk-UA"/>
        </w:rPr>
      </w:pPr>
      <w:r w:rsidRPr="00145AD3">
        <w:rPr>
          <w:lang w:val="uk-UA"/>
        </w:rPr>
        <w:t>Перевага гейміфік</w:t>
      </w:r>
      <w:r>
        <w:rPr>
          <w:lang w:val="uk-UA"/>
        </w:rPr>
        <w:t>ації полягає в тому, що учні</w:t>
      </w:r>
      <w:r w:rsidRPr="00145AD3">
        <w:rPr>
          <w:lang w:val="uk-UA"/>
        </w:rPr>
        <w:t xml:space="preserve"> використовують ігри для підвищення рівня дофаміну, що сприяє розвитку </w:t>
      </w:r>
      <w:r>
        <w:rPr>
          <w:lang w:val="uk-UA"/>
        </w:rPr>
        <w:t>їх уваги та мотивації</w:t>
      </w:r>
      <w:r w:rsidR="00841962">
        <w:rPr>
          <w:lang w:val="uk-UA"/>
        </w:rPr>
        <w:t>[</w:t>
      </w:r>
      <w:r w:rsidR="00841962">
        <w:rPr>
          <w:lang w:val="uk-UA"/>
        </w:rPr>
        <w:fldChar w:fldCharType="begin"/>
      </w:r>
      <w:r w:rsidR="00841962">
        <w:rPr>
          <w:lang w:val="uk-UA"/>
        </w:rPr>
        <w:instrText xml:space="preserve"> REF _Ref151815797 \r \h </w:instrText>
      </w:r>
      <w:r w:rsidR="00841962">
        <w:rPr>
          <w:lang w:val="uk-UA"/>
        </w:rPr>
      </w:r>
      <w:r w:rsidR="00841962">
        <w:rPr>
          <w:lang w:val="uk-UA"/>
        </w:rPr>
        <w:fldChar w:fldCharType="separate"/>
      </w:r>
      <w:r w:rsidR="00D35981">
        <w:rPr>
          <w:lang w:val="uk-UA"/>
        </w:rPr>
        <w:t>54</w:t>
      </w:r>
      <w:r w:rsidR="00841962">
        <w:rPr>
          <w:lang w:val="uk-UA"/>
        </w:rPr>
        <w:fldChar w:fldCharType="end"/>
      </w:r>
      <w:r w:rsidR="007005C6" w:rsidRPr="007005C6">
        <w:rPr>
          <w:lang w:val="uk-UA"/>
        </w:rPr>
        <w:t>, с. 15]. Під час гри в класі учні м</w:t>
      </w:r>
      <w:r w:rsidR="005F376A">
        <w:rPr>
          <w:lang w:val="uk-UA"/>
        </w:rPr>
        <w:t>ають бути активними, що підвищує</w:t>
      </w:r>
      <w:r w:rsidR="007005C6" w:rsidRPr="007005C6">
        <w:rPr>
          <w:lang w:val="uk-UA"/>
        </w:rPr>
        <w:t xml:space="preserve">  їхню участь. Це пов’язано</w:t>
      </w:r>
      <w:r w:rsidR="005F376A">
        <w:rPr>
          <w:lang w:val="uk-UA"/>
        </w:rPr>
        <w:t xml:space="preserve"> саме</w:t>
      </w:r>
      <w:r w:rsidR="007005C6" w:rsidRPr="007005C6">
        <w:rPr>
          <w:lang w:val="uk-UA"/>
        </w:rPr>
        <w:t xml:space="preserve"> з можливістю отримання прямого зворотного зв’язку. Ця </w:t>
      </w:r>
      <w:r w:rsidR="005F376A">
        <w:rPr>
          <w:lang w:val="uk-UA"/>
        </w:rPr>
        <w:t>швидка реакція дозволить</w:t>
      </w:r>
      <w:r w:rsidR="007005C6" w:rsidRPr="007005C6">
        <w:rPr>
          <w:lang w:val="uk-UA"/>
        </w:rPr>
        <w:t xml:space="preserve"> школяру знайти та зрозуміти  рівень свого прогресу</w:t>
      </w:r>
      <w:r w:rsidR="005F376A">
        <w:rPr>
          <w:lang w:val="uk-UA"/>
        </w:rPr>
        <w:t>,</w:t>
      </w:r>
      <w:r w:rsidR="007005C6" w:rsidRPr="007005C6">
        <w:rPr>
          <w:lang w:val="uk-UA"/>
        </w:rPr>
        <w:t xml:space="preserve"> щодо вивченого предмета, що, в сво</w:t>
      </w:r>
      <w:r w:rsidR="005F376A">
        <w:rPr>
          <w:lang w:val="uk-UA"/>
        </w:rPr>
        <w:t>ю чергу, призведе до усування</w:t>
      </w:r>
      <w:r w:rsidR="007005C6" w:rsidRPr="007005C6">
        <w:rPr>
          <w:lang w:val="uk-UA"/>
        </w:rPr>
        <w:t xml:space="preserve"> помилок та </w:t>
      </w:r>
      <w:r w:rsidR="005F376A">
        <w:rPr>
          <w:lang w:val="uk-UA"/>
        </w:rPr>
        <w:t>глибошого</w:t>
      </w:r>
      <w:r w:rsidR="007005C6" w:rsidRPr="007005C6">
        <w:rPr>
          <w:lang w:val="uk-UA"/>
        </w:rPr>
        <w:t xml:space="preserve"> усвідомлення навчання.</w:t>
      </w:r>
    </w:p>
    <w:p w:rsidR="007005C6" w:rsidRPr="007005C6" w:rsidRDefault="007005C6" w:rsidP="007005C6">
      <w:pPr>
        <w:rPr>
          <w:lang w:val="uk-UA"/>
        </w:rPr>
      </w:pPr>
      <w:r w:rsidRPr="007005C6">
        <w:rPr>
          <w:lang w:val="uk-UA"/>
        </w:rPr>
        <w:t>Найголовніша перевага гейміфікації – це зосередження уваги на тому, що  незрозуміле або невідоме для учня у конкретно</w:t>
      </w:r>
      <w:r w:rsidR="00145AD3">
        <w:rPr>
          <w:lang w:val="uk-UA"/>
        </w:rPr>
        <w:t>му предметі, поступово знаходити нову інформацію, закріплювати</w:t>
      </w:r>
      <w:r w:rsidRPr="007005C6">
        <w:rPr>
          <w:lang w:val="uk-UA"/>
        </w:rPr>
        <w:t xml:space="preserve"> знан</w:t>
      </w:r>
      <w:r w:rsidR="00145AD3">
        <w:rPr>
          <w:lang w:val="uk-UA"/>
        </w:rPr>
        <w:t>ня, а вже після цього переходити</w:t>
      </w:r>
      <w:r w:rsidRPr="007005C6">
        <w:rPr>
          <w:lang w:val="uk-UA"/>
        </w:rPr>
        <w:t xml:space="preserve"> до іншої, нової теми. Це дуже вливає на результа</w:t>
      </w:r>
      <w:r w:rsidR="00841962">
        <w:rPr>
          <w:lang w:val="uk-UA"/>
        </w:rPr>
        <w:t>тивність навчального процесу [</w:t>
      </w:r>
      <w:r w:rsidR="00841962">
        <w:rPr>
          <w:lang w:val="uk-UA"/>
        </w:rPr>
        <w:fldChar w:fldCharType="begin"/>
      </w:r>
      <w:r w:rsidR="00841962">
        <w:rPr>
          <w:lang w:val="uk-UA"/>
        </w:rPr>
        <w:instrText xml:space="preserve"> REF _Ref125247767 \r \h </w:instrText>
      </w:r>
      <w:r w:rsidR="00841962">
        <w:rPr>
          <w:lang w:val="uk-UA"/>
        </w:rPr>
      </w:r>
      <w:r w:rsidR="00841962">
        <w:rPr>
          <w:lang w:val="uk-UA"/>
        </w:rPr>
        <w:fldChar w:fldCharType="separate"/>
      </w:r>
      <w:r w:rsidR="00D35981">
        <w:rPr>
          <w:lang w:val="uk-UA"/>
        </w:rPr>
        <w:t>42</w:t>
      </w:r>
      <w:r w:rsidR="00841962">
        <w:rPr>
          <w:lang w:val="uk-UA"/>
        </w:rPr>
        <w:fldChar w:fldCharType="end"/>
      </w:r>
      <w:r w:rsidRPr="007005C6">
        <w:rPr>
          <w:lang w:val="uk-UA"/>
        </w:rPr>
        <w:t xml:space="preserve">, с.115]. Також вона: сформовує стратегічне бачення, креативність, творчий підхід, здатність до обґрунтування відповіді, самостійність і рішучість у прийнятті рішень; формує в учнів комунікаційні якості та навички до командної роботи,  розвиває самодисципліну та самоорганізацію, розвиває навички до пошуку та опрацювання інформації;  покращує рівень мотивації учня до вивчення предмету завдяки наявності у нього відчуття зацікавленості та азарту, чіткого бачення та  розуміння витрати </w:t>
      </w:r>
      <w:r w:rsidRPr="007005C6">
        <w:rPr>
          <w:lang w:val="uk-UA"/>
        </w:rPr>
        <w:lastRenderedPageBreak/>
        <w:t xml:space="preserve">часу на вивчення предмету, набуття вміння використовувати отримані знання на практиці. </w:t>
      </w:r>
      <w:r w:rsidR="00145AD3" w:rsidRPr="00145AD3">
        <w:rPr>
          <w:lang w:val="uk-UA"/>
        </w:rPr>
        <w:t>Гейміфікація</w:t>
      </w:r>
      <w:r w:rsidR="005F376A">
        <w:rPr>
          <w:lang w:val="uk-UA"/>
        </w:rPr>
        <w:t xml:space="preserve"> має на меті створення позитивного</w:t>
      </w:r>
      <w:r w:rsidR="00145AD3" w:rsidRPr="00145AD3">
        <w:rPr>
          <w:lang w:val="uk-UA"/>
        </w:rPr>
        <w:t xml:space="preserve"> досвід</w:t>
      </w:r>
      <w:r w:rsidR="005F376A">
        <w:rPr>
          <w:lang w:val="uk-UA"/>
        </w:rPr>
        <w:t>у</w:t>
      </w:r>
      <w:r w:rsidR="00145AD3" w:rsidRPr="00145AD3">
        <w:rPr>
          <w:lang w:val="uk-UA"/>
        </w:rPr>
        <w:t xml:space="preserve"> навчання, оскільки це</w:t>
      </w:r>
      <w:r w:rsidR="005F376A">
        <w:rPr>
          <w:lang w:val="uk-UA"/>
        </w:rPr>
        <w:t xml:space="preserve"> може нести</w:t>
      </w:r>
      <w:r w:rsidR="00145AD3" w:rsidRPr="00145AD3">
        <w:rPr>
          <w:lang w:val="uk-UA"/>
        </w:rPr>
        <w:t xml:space="preserve"> емоційний додаток. Ігри мають великий потенціал провокувати та працювати над розвитком таких емоцій, як оптимізм, зацікавленість, гордість чи безпека. Ця гра </w:t>
      </w:r>
      <w:r w:rsidR="005F376A">
        <w:rPr>
          <w:lang w:val="uk-UA"/>
        </w:rPr>
        <w:t xml:space="preserve">повністю </w:t>
      </w:r>
      <w:r w:rsidR="00145AD3" w:rsidRPr="00145AD3">
        <w:rPr>
          <w:lang w:val="uk-UA"/>
        </w:rPr>
        <w:t xml:space="preserve">відповідає потребам учнів і вчить їх відповідальності та уважності </w:t>
      </w:r>
      <w:r w:rsidR="00841962">
        <w:rPr>
          <w:lang w:val="uk-UA"/>
        </w:rPr>
        <w:t>[</w:t>
      </w:r>
      <w:r w:rsidR="00841962">
        <w:rPr>
          <w:lang w:val="uk-UA"/>
        </w:rPr>
        <w:fldChar w:fldCharType="begin"/>
      </w:r>
      <w:r w:rsidR="00841962">
        <w:rPr>
          <w:lang w:val="uk-UA"/>
        </w:rPr>
        <w:instrText xml:space="preserve"> REF _Ref125247424 \r \h </w:instrText>
      </w:r>
      <w:r w:rsidR="00841962">
        <w:rPr>
          <w:lang w:val="uk-UA"/>
        </w:rPr>
      </w:r>
      <w:r w:rsidR="00841962">
        <w:rPr>
          <w:lang w:val="uk-UA"/>
        </w:rPr>
        <w:fldChar w:fldCharType="separate"/>
      </w:r>
      <w:r w:rsidR="00D35981">
        <w:rPr>
          <w:lang w:val="uk-UA"/>
        </w:rPr>
        <w:t>17</w:t>
      </w:r>
      <w:r w:rsidR="00841962">
        <w:rPr>
          <w:lang w:val="uk-UA"/>
        </w:rPr>
        <w:fldChar w:fldCharType="end"/>
      </w:r>
      <w:r w:rsidRPr="007005C6">
        <w:rPr>
          <w:lang w:val="uk-UA"/>
        </w:rPr>
        <w:t>].</w:t>
      </w:r>
      <w:r w:rsidR="00145AD3">
        <w:rPr>
          <w:lang w:val="uk-UA"/>
        </w:rPr>
        <w:t xml:space="preserve"> </w:t>
      </w:r>
    </w:p>
    <w:p w:rsidR="007005C6" w:rsidRPr="007005C6" w:rsidRDefault="00187A9F" w:rsidP="00187A9F">
      <w:pPr>
        <w:rPr>
          <w:lang w:val="uk-UA"/>
        </w:rPr>
      </w:pPr>
      <w:r w:rsidRPr="00187A9F">
        <w:rPr>
          <w:lang w:val="uk-UA"/>
        </w:rPr>
        <w:t>Які</w:t>
      </w:r>
      <w:r>
        <w:rPr>
          <w:lang w:val="uk-UA"/>
        </w:rPr>
        <w:t xml:space="preserve"> можуть бути</w:t>
      </w:r>
      <w:r w:rsidRPr="00187A9F">
        <w:rPr>
          <w:lang w:val="uk-UA"/>
        </w:rPr>
        <w:t xml:space="preserve"> недоліки гейміфікації</w:t>
      </w:r>
      <w:r>
        <w:rPr>
          <w:lang w:val="uk-UA"/>
        </w:rPr>
        <w:t>?</w:t>
      </w:r>
      <w:r w:rsidRPr="00187A9F">
        <w:rPr>
          <w:lang w:val="uk-UA"/>
        </w:rPr>
        <w:t xml:space="preserve"> Нерозуміння завдань і цілей та нев</w:t>
      </w:r>
      <w:r>
        <w:rPr>
          <w:lang w:val="uk-UA"/>
        </w:rPr>
        <w:t>міння реалізувати ігрові технології</w:t>
      </w:r>
      <w:r w:rsidR="00841962">
        <w:rPr>
          <w:lang w:val="uk-UA"/>
        </w:rPr>
        <w:t>[</w:t>
      </w:r>
      <w:r w:rsidR="00841962">
        <w:rPr>
          <w:lang w:val="uk-UA"/>
        </w:rPr>
        <w:fldChar w:fldCharType="begin"/>
      </w:r>
      <w:r w:rsidR="00841962">
        <w:rPr>
          <w:lang w:val="uk-UA"/>
        </w:rPr>
        <w:instrText xml:space="preserve"> REF _Ref125247318 \r \h </w:instrText>
      </w:r>
      <w:r w:rsidR="00841962">
        <w:rPr>
          <w:lang w:val="uk-UA"/>
        </w:rPr>
      </w:r>
      <w:r w:rsidR="00841962">
        <w:rPr>
          <w:lang w:val="uk-UA"/>
        </w:rPr>
        <w:fldChar w:fldCharType="separate"/>
      </w:r>
      <w:r w:rsidR="00D35981">
        <w:rPr>
          <w:lang w:val="uk-UA"/>
        </w:rPr>
        <w:t>43</w:t>
      </w:r>
      <w:r w:rsidR="00841962">
        <w:rPr>
          <w:lang w:val="uk-UA"/>
        </w:rPr>
        <w:fldChar w:fldCharType="end"/>
      </w:r>
      <w:r w:rsidR="007005C6" w:rsidRPr="007005C6">
        <w:rPr>
          <w:lang w:val="uk-UA"/>
        </w:rPr>
        <w:t xml:space="preserve">]. </w:t>
      </w:r>
      <w:r w:rsidRPr="00187A9F">
        <w:rPr>
          <w:lang w:val="uk-UA"/>
        </w:rPr>
        <w:t>Не всі учні за</w:t>
      </w:r>
      <w:r>
        <w:rPr>
          <w:lang w:val="uk-UA"/>
        </w:rPr>
        <w:t xml:space="preserve">цікавлені в участі в змаганнях. </w:t>
      </w:r>
      <w:r w:rsidRPr="00187A9F">
        <w:rPr>
          <w:lang w:val="uk-UA"/>
        </w:rPr>
        <w:t>Це може бути пов'язано з такими факторами, як невпевненість у своїх силах, негативна життєва позиція або сумніви щодо гри</w:t>
      </w:r>
      <w:r>
        <w:rPr>
          <w:lang w:val="uk-UA"/>
        </w:rPr>
        <w:t xml:space="preserve"> чи сумніви щодо наявності </w:t>
      </w:r>
      <w:r w:rsidRPr="00187A9F">
        <w:rPr>
          <w:lang w:val="uk-UA"/>
        </w:rPr>
        <w:t>призового фонду.</w:t>
      </w:r>
      <w:r>
        <w:rPr>
          <w:lang w:val="uk-UA"/>
        </w:rPr>
        <w:t xml:space="preserve"> </w:t>
      </w:r>
      <w:r w:rsidR="007005C6" w:rsidRPr="007005C6">
        <w:rPr>
          <w:lang w:val="uk-UA"/>
        </w:rPr>
        <w:t>Основними причинами також можна  назвати  слабку  технологічну  оснащеність  шкіл, недостатню компетентність педагогів в інформаційно-комунікаційній сфері,  «англомовність»  більшості  інтернет-платформ,  наявність методологічних  і  методичних недоліків у використанні методів гейміфікації в навчальному процесі.</w:t>
      </w:r>
    </w:p>
    <w:p w:rsidR="00866AF9" w:rsidRDefault="00866AF9" w:rsidP="006F0CDB">
      <w:pPr>
        <w:rPr>
          <w:lang w:val="uk-UA"/>
        </w:rPr>
      </w:pPr>
    </w:p>
    <w:p w:rsidR="003575F7" w:rsidRPr="00C406D4" w:rsidRDefault="00E110B5" w:rsidP="00841962">
      <w:pPr>
        <w:outlineLvl w:val="1"/>
        <w:rPr>
          <w:lang w:val="uk-UA"/>
        </w:rPr>
      </w:pPr>
      <w:bookmarkStart w:id="4" w:name="_Toc152501425"/>
      <w:r>
        <w:rPr>
          <w:lang w:val="uk-UA"/>
        </w:rPr>
        <w:t>1.2.</w:t>
      </w:r>
      <w:r w:rsidR="00C406D4">
        <w:rPr>
          <w:lang w:val="uk-UA"/>
        </w:rPr>
        <w:t xml:space="preserve"> </w:t>
      </w:r>
      <w:r w:rsidR="003575F7" w:rsidRPr="00C406D4">
        <w:rPr>
          <w:lang w:val="uk-UA"/>
        </w:rPr>
        <w:t>Роль гейміфікації в освітньому процесі середньої школи</w:t>
      </w:r>
      <w:bookmarkEnd w:id="4"/>
    </w:p>
    <w:p w:rsidR="003575F7" w:rsidRDefault="003575F7" w:rsidP="006F0CDB">
      <w:pPr>
        <w:rPr>
          <w:lang w:val="uk-UA"/>
        </w:rPr>
      </w:pPr>
    </w:p>
    <w:p w:rsidR="007005C6" w:rsidRPr="00EE2516" w:rsidRDefault="007005C6" w:rsidP="007005C6">
      <w:pPr>
        <w:rPr>
          <w:rFonts w:cs="Times New Roman"/>
          <w:szCs w:val="28"/>
        </w:rPr>
      </w:pPr>
      <w:r>
        <w:rPr>
          <w:rFonts w:cs="Times New Roman"/>
          <w:szCs w:val="28"/>
          <w:lang w:val="uk-UA"/>
        </w:rPr>
        <w:t>Використання та застосування ігрових</w:t>
      </w:r>
      <w:r w:rsidRPr="003575F7">
        <w:rPr>
          <w:rFonts w:cs="Times New Roman"/>
          <w:szCs w:val="28"/>
          <w:lang w:val="uk-UA"/>
        </w:rPr>
        <w:t xml:space="preserve"> технологій під </w:t>
      </w:r>
      <w:r>
        <w:rPr>
          <w:rFonts w:cs="Times New Roman"/>
          <w:szCs w:val="28"/>
          <w:lang w:val="uk-UA"/>
        </w:rPr>
        <w:t>час освітнього процесу в школі на даний момент є необхідним, адже ми проживаємо добу</w:t>
      </w:r>
      <w:r w:rsidRPr="00F93A24">
        <w:rPr>
          <w:rFonts w:cs="Times New Roman"/>
          <w:szCs w:val="28"/>
          <w:lang w:val="uk-UA"/>
        </w:rPr>
        <w:t xml:space="preserve"> </w:t>
      </w:r>
      <w:r>
        <w:rPr>
          <w:rFonts w:cs="Times New Roman"/>
          <w:szCs w:val="28"/>
          <w:lang w:val="uk-UA"/>
        </w:rPr>
        <w:t xml:space="preserve">інноваційних </w:t>
      </w:r>
      <w:r w:rsidRPr="00F93A24">
        <w:rPr>
          <w:rFonts w:cs="Times New Roman"/>
          <w:szCs w:val="28"/>
          <w:lang w:val="uk-UA"/>
        </w:rPr>
        <w:t>та рево</w:t>
      </w:r>
      <w:r>
        <w:rPr>
          <w:rFonts w:cs="Times New Roman"/>
          <w:szCs w:val="28"/>
          <w:lang w:val="uk-UA"/>
        </w:rPr>
        <w:t>люційних технологій</w:t>
      </w:r>
      <w:r w:rsidRPr="00F93A24">
        <w:rPr>
          <w:rFonts w:cs="Times New Roman"/>
          <w:szCs w:val="28"/>
          <w:lang w:val="uk-UA"/>
        </w:rPr>
        <w:t xml:space="preserve">. Новою сферою розробок є </w:t>
      </w:r>
      <w:r>
        <w:rPr>
          <w:rFonts w:cs="Times New Roman"/>
          <w:szCs w:val="28"/>
          <w:lang w:val="uk-UA"/>
        </w:rPr>
        <w:t xml:space="preserve">ігрові технології, які, через певний проміжок часу стануть невід’ємним елементом  і будуть виконувати  </w:t>
      </w:r>
      <w:r w:rsidRPr="00F93A24">
        <w:rPr>
          <w:rFonts w:cs="Times New Roman"/>
          <w:szCs w:val="28"/>
          <w:lang w:val="uk-UA"/>
        </w:rPr>
        <w:t xml:space="preserve"> </w:t>
      </w:r>
      <w:r>
        <w:rPr>
          <w:rFonts w:cs="Times New Roman"/>
          <w:szCs w:val="28"/>
          <w:lang w:val="uk-UA"/>
        </w:rPr>
        <w:t xml:space="preserve">важливу </w:t>
      </w:r>
      <w:r w:rsidRPr="00F93A24">
        <w:rPr>
          <w:rFonts w:cs="Times New Roman"/>
          <w:szCs w:val="28"/>
          <w:lang w:val="uk-UA"/>
        </w:rPr>
        <w:t xml:space="preserve">роль </w:t>
      </w:r>
      <w:r>
        <w:rPr>
          <w:rFonts w:cs="Times New Roman"/>
          <w:szCs w:val="28"/>
          <w:lang w:val="uk-UA"/>
        </w:rPr>
        <w:t xml:space="preserve">в </w:t>
      </w:r>
      <w:r w:rsidRPr="00F93A24">
        <w:rPr>
          <w:rFonts w:cs="Times New Roman"/>
          <w:szCs w:val="28"/>
          <w:lang w:val="uk-UA"/>
        </w:rPr>
        <w:t>освітньому процесі.</w:t>
      </w:r>
      <w:r w:rsidRPr="00EE2516">
        <w:rPr>
          <w:rFonts w:cs="Times New Roman"/>
          <w:szCs w:val="28"/>
        </w:rPr>
        <w:t xml:space="preserve"> </w:t>
      </w:r>
      <w:r>
        <w:rPr>
          <w:rFonts w:cs="Times New Roman"/>
          <w:szCs w:val="28"/>
          <w:lang w:val="uk-UA"/>
        </w:rPr>
        <w:t xml:space="preserve">На сьогоднішній день </w:t>
      </w:r>
      <w:r>
        <w:rPr>
          <w:rFonts w:cs="Times New Roman"/>
          <w:szCs w:val="28"/>
        </w:rPr>
        <w:t>вчителі</w:t>
      </w:r>
      <w:r>
        <w:rPr>
          <w:rFonts w:cs="Times New Roman"/>
          <w:szCs w:val="28"/>
          <w:lang w:val="uk-UA"/>
        </w:rPr>
        <w:t xml:space="preserve"> зіштовхуються з </w:t>
      </w:r>
      <w:r>
        <w:rPr>
          <w:rFonts w:cs="Times New Roman"/>
          <w:szCs w:val="28"/>
        </w:rPr>
        <w:t>нов</w:t>
      </w:r>
      <w:r>
        <w:rPr>
          <w:rFonts w:cs="Times New Roman"/>
          <w:szCs w:val="28"/>
          <w:lang w:val="uk-UA"/>
        </w:rPr>
        <w:t>ими</w:t>
      </w:r>
      <w:r w:rsidRPr="00EE2516">
        <w:rPr>
          <w:rFonts w:cs="Times New Roman"/>
          <w:szCs w:val="28"/>
        </w:rPr>
        <w:t xml:space="preserve"> виклик</w:t>
      </w:r>
      <w:r>
        <w:rPr>
          <w:rFonts w:cs="Times New Roman"/>
          <w:szCs w:val="28"/>
          <w:lang w:val="uk-UA"/>
        </w:rPr>
        <w:t>ами</w:t>
      </w:r>
      <w:r w:rsidRPr="00EE2516">
        <w:rPr>
          <w:rFonts w:cs="Times New Roman"/>
          <w:szCs w:val="28"/>
        </w:rPr>
        <w:t xml:space="preserve"> та повинні вирішувати важливі питання, пов’язані з адаптацією навчання до потреб учнів, їх перевагами та вимогами</w:t>
      </w:r>
      <w:r>
        <w:rPr>
          <w:rFonts w:cs="Times New Roman"/>
          <w:szCs w:val="28"/>
          <w:lang w:val="uk-UA"/>
        </w:rPr>
        <w:t xml:space="preserve"> </w:t>
      </w:r>
      <w:r w:rsidRPr="00EE2516">
        <w:rPr>
          <w:rFonts w:cs="Times New Roman"/>
          <w:szCs w:val="28"/>
        </w:rPr>
        <w:t>[</w:t>
      </w:r>
      <w:r w:rsidR="00841962">
        <w:rPr>
          <w:rFonts w:cs="Times New Roman"/>
          <w:szCs w:val="28"/>
          <w:lang w:val="en-US"/>
        </w:rPr>
        <w:fldChar w:fldCharType="begin"/>
      </w:r>
      <w:r w:rsidR="00841962">
        <w:rPr>
          <w:rFonts w:cs="Times New Roman"/>
          <w:szCs w:val="28"/>
        </w:rPr>
        <w:instrText xml:space="preserve"> REF _Ref125249872 \r \h </w:instrText>
      </w:r>
      <w:r w:rsidR="00841962">
        <w:rPr>
          <w:rFonts w:cs="Times New Roman"/>
          <w:szCs w:val="28"/>
          <w:lang w:val="en-US"/>
        </w:rPr>
      </w:r>
      <w:r w:rsidR="00841962">
        <w:rPr>
          <w:rFonts w:cs="Times New Roman"/>
          <w:szCs w:val="28"/>
          <w:lang w:val="en-US"/>
        </w:rPr>
        <w:fldChar w:fldCharType="separate"/>
      </w:r>
      <w:r w:rsidR="00D35981">
        <w:rPr>
          <w:rFonts w:cs="Times New Roman"/>
          <w:szCs w:val="28"/>
        </w:rPr>
        <w:t>29</w:t>
      </w:r>
      <w:r w:rsidR="00841962">
        <w:rPr>
          <w:rFonts w:cs="Times New Roman"/>
          <w:szCs w:val="28"/>
          <w:lang w:val="en-US"/>
        </w:rPr>
        <w:fldChar w:fldCharType="end"/>
      </w:r>
      <w:r w:rsidRPr="00EE2516">
        <w:rPr>
          <w:rFonts w:cs="Times New Roman"/>
          <w:szCs w:val="28"/>
        </w:rPr>
        <w:t>].</w:t>
      </w:r>
    </w:p>
    <w:p w:rsidR="00B46539" w:rsidRDefault="00B46539" w:rsidP="007005C6">
      <w:pPr>
        <w:rPr>
          <w:rFonts w:cs="Times New Roman"/>
          <w:szCs w:val="28"/>
          <w:lang w:val="uk-UA"/>
        </w:rPr>
      </w:pPr>
      <w:r w:rsidRPr="004E564A">
        <w:rPr>
          <w:rFonts w:cs="Times New Roman"/>
          <w:szCs w:val="28"/>
          <w:lang w:val="uk-UA"/>
        </w:rPr>
        <w:t>Дискусії про зміни в освітній програмі  Нової української школи включають важливість надання учням впевненості в собі та креативності, вис</w:t>
      </w:r>
      <w:r>
        <w:rPr>
          <w:rFonts w:cs="Times New Roman"/>
          <w:szCs w:val="28"/>
          <w:lang w:val="uk-UA"/>
        </w:rPr>
        <w:t>ловлення власної думки, аналізу</w:t>
      </w:r>
      <w:r w:rsidRPr="004E564A">
        <w:rPr>
          <w:rFonts w:cs="Times New Roman"/>
          <w:szCs w:val="28"/>
          <w:lang w:val="uk-UA"/>
        </w:rPr>
        <w:t xml:space="preserve"> мислення, критичного мислення, співпраці та щирості.</w:t>
      </w:r>
      <w:r>
        <w:rPr>
          <w:rFonts w:cs="Times New Roman"/>
          <w:szCs w:val="28"/>
          <w:lang w:val="uk-UA"/>
        </w:rPr>
        <w:t xml:space="preserve"> </w:t>
      </w:r>
      <w:r w:rsidRPr="004E564A">
        <w:rPr>
          <w:rFonts w:cs="Times New Roman"/>
          <w:szCs w:val="28"/>
          <w:lang w:val="uk-UA"/>
        </w:rPr>
        <w:t xml:space="preserve">Учні, які навчаються протягом усього життя, набувають навичок, </w:t>
      </w:r>
      <w:r w:rsidRPr="004E564A">
        <w:rPr>
          <w:rFonts w:cs="Times New Roman"/>
          <w:szCs w:val="28"/>
          <w:lang w:val="uk-UA"/>
        </w:rPr>
        <w:lastRenderedPageBreak/>
        <w:t>необхідних для досягнення успіху в майбутній кар’єрі.</w:t>
      </w:r>
      <w:r>
        <w:rPr>
          <w:rFonts w:cs="Times New Roman"/>
          <w:szCs w:val="28"/>
          <w:lang w:val="uk-UA"/>
        </w:rPr>
        <w:t xml:space="preserve"> </w:t>
      </w:r>
      <w:r w:rsidRPr="004E564A">
        <w:rPr>
          <w:rFonts w:cs="Times New Roman"/>
          <w:szCs w:val="28"/>
          <w:lang w:val="uk-UA"/>
        </w:rPr>
        <w:t>Учні Нової української школи повинні мати ці навички, щоб мати змогу вирішувати поставлені завдання.</w:t>
      </w:r>
      <w:r>
        <w:rPr>
          <w:rFonts w:cs="Times New Roman"/>
          <w:szCs w:val="28"/>
          <w:lang w:val="uk-UA"/>
        </w:rPr>
        <w:t xml:space="preserve"> </w:t>
      </w:r>
    </w:p>
    <w:p w:rsidR="007005C6" w:rsidRPr="00F93A24" w:rsidRDefault="00B46539" w:rsidP="00B46539">
      <w:pPr>
        <w:rPr>
          <w:rFonts w:cs="Times New Roman"/>
          <w:szCs w:val="28"/>
          <w:lang w:val="uk-UA"/>
        </w:rPr>
      </w:pPr>
      <w:r w:rsidRPr="004E564A">
        <w:rPr>
          <w:rFonts w:cs="Times New Roman"/>
          <w:szCs w:val="28"/>
          <w:lang w:val="uk-UA"/>
        </w:rPr>
        <w:t>Одним із та</w:t>
      </w:r>
      <w:r>
        <w:rPr>
          <w:rFonts w:cs="Times New Roman"/>
          <w:szCs w:val="28"/>
          <w:lang w:val="uk-UA"/>
        </w:rPr>
        <w:t>ких рішень є ігрове навчання</w:t>
      </w:r>
      <w:r w:rsidR="007005C6" w:rsidRPr="00EE2516">
        <w:rPr>
          <w:rFonts w:cs="Times New Roman"/>
          <w:szCs w:val="28"/>
        </w:rPr>
        <w:t>[</w:t>
      </w:r>
      <w:r w:rsidR="00A52F20">
        <w:rPr>
          <w:rFonts w:cs="Times New Roman"/>
          <w:szCs w:val="28"/>
          <w:lang w:val="en-US"/>
        </w:rPr>
        <w:fldChar w:fldCharType="begin"/>
      </w:r>
      <w:r w:rsidR="00A52F20">
        <w:rPr>
          <w:rFonts w:cs="Times New Roman"/>
          <w:szCs w:val="28"/>
        </w:rPr>
        <w:instrText xml:space="preserve"> REF _Ref152434635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rPr>
        <w:t>40</w:t>
      </w:r>
      <w:r w:rsidR="00A52F20">
        <w:rPr>
          <w:rFonts w:cs="Times New Roman"/>
          <w:szCs w:val="28"/>
          <w:lang w:val="en-US"/>
        </w:rPr>
        <w:fldChar w:fldCharType="end"/>
      </w:r>
      <w:r w:rsidR="007005C6" w:rsidRPr="00EE2516">
        <w:rPr>
          <w:rFonts w:cs="Times New Roman"/>
          <w:szCs w:val="28"/>
        </w:rPr>
        <w:t>]</w:t>
      </w:r>
      <w:r w:rsidR="007005C6" w:rsidRPr="00F93A24">
        <w:rPr>
          <w:rFonts w:cs="Times New Roman"/>
          <w:szCs w:val="28"/>
          <w:lang w:val="uk-UA"/>
        </w:rPr>
        <w:t xml:space="preserve">. </w:t>
      </w:r>
      <w:r w:rsidRPr="00B46539">
        <w:rPr>
          <w:rFonts w:cs="Times New Roman"/>
          <w:szCs w:val="28"/>
          <w:lang w:val="uk-UA"/>
        </w:rPr>
        <w:t>Система освіти поступово</w:t>
      </w:r>
      <w:r>
        <w:rPr>
          <w:rFonts w:cs="Times New Roman"/>
          <w:szCs w:val="28"/>
          <w:lang w:val="uk-UA"/>
        </w:rPr>
        <w:t xml:space="preserve"> змінювалась і модернізувалась. </w:t>
      </w:r>
      <w:r w:rsidRPr="00B46539">
        <w:rPr>
          <w:rFonts w:cs="Times New Roman"/>
          <w:szCs w:val="28"/>
          <w:lang w:val="uk-UA"/>
        </w:rPr>
        <w:t>Ігрове навчання має на меті полегшити учням адаптацію від самого початку . Як тільки доступною стане нова інформація або зміниться ваш підхід до навчання, ви зможете відповідно налаштувати свою гру.  Відтворивши сценарій гри, ви можете оновити його новою інформацією, підходами тощо. Ігри навіть мають інструменти аналізу моніторингу учнів, які дають учителям змогу скоригувати подальші дії.</w:t>
      </w:r>
    </w:p>
    <w:p w:rsidR="00B46539" w:rsidRDefault="00B46539" w:rsidP="007005C6">
      <w:pPr>
        <w:rPr>
          <w:rFonts w:cs="Times New Roman"/>
          <w:szCs w:val="28"/>
          <w:lang w:val="uk-UA"/>
        </w:rPr>
      </w:pPr>
      <w:r w:rsidRPr="00B46539">
        <w:rPr>
          <w:rFonts w:cs="Times New Roman"/>
          <w:szCs w:val="28"/>
          <w:lang w:val="uk-UA"/>
        </w:rPr>
        <w:t>Найбільшим завданням для вчителів є успішне навчання та засвоєння знань усіх дітей у класі, які  мають різні характери, різні здібності та різні навчальні уподобання. Школярі хочуть різноманітних заходів, винагород, сюрпризів і гумору, щоб це змогло зацікавити їх у подальшому навчанні. У наш час актуальним є пошук нових шляхів привернення уваги учнів та залучення їх до навчального процесу. Сучасні школярі не хочуть отримувати інформацію з нецікавих для них процесів навчання. Скоріше вони хочуть зрозуміти практичне використання навичок і знань для вирішення реальних проблем за допомогою ефективного навчального процесу.</w:t>
      </w:r>
    </w:p>
    <w:p w:rsidR="00B46539" w:rsidRDefault="00B46539" w:rsidP="007005C6">
      <w:pPr>
        <w:rPr>
          <w:rFonts w:cs="Times New Roman"/>
          <w:szCs w:val="28"/>
          <w:lang w:val="uk-UA"/>
        </w:rPr>
      </w:pPr>
      <w:r w:rsidRPr="00B46539">
        <w:rPr>
          <w:rFonts w:cs="Times New Roman"/>
          <w:szCs w:val="28"/>
          <w:lang w:val="uk-UA"/>
        </w:rPr>
        <w:t>Нова українська школа робить акцент на м</w:t>
      </w:r>
      <w:r>
        <w:rPr>
          <w:rFonts w:cs="Times New Roman"/>
          <w:szCs w:val="28"/>
          <w:lang w:val="uk-UA"/>
        </w:rPr>
        <w:t>исленні, щоб знаходитись та стати</w:t>
      </w:r>
      <w:r w:rsidRPr="00B46539">
        <w:rPr>
          <w:rFonts w:cs="Times New Roman"/>
          <w:szCs w:val="28"/>
          <w:lang w:val="uk-UA"/>
        </w:rPr>
        <w:t xml:space="preserve"> інтегрованим членом модернізованого суспільства, потрібно більше, ніж просто мати поняття та володіти основними навичками.</w:t>
      </w:r>
    </w:p>
    <w:p w:rsidR="00145AD3" w:rsidRPr="00145AD3" w:rsidRDefault="00145AD3" w:rsidP="00145AD3">
      <w:pPr>
        <w:rPr>
          <w:rFonts w:cs="Times New Roman"/>
          <w:szCs w:val="28"/>
          <w:lang w:val="uk-UA"/>
        </w:rPr>
      </w:pPr>
      <w:r w:rsidRPr="00145AD3">
        <w:rPr>
          <w:rFonts w:cs="Times New Roman"/>
          <w:szCs w:val="28"/>
          <w:lang w:val="uk-UA"/>
        </w:rPr>
        <w:t xml:space="preserve">Комп’ютерні ігри мали значний соціальний, культурний, економічний, технологічний і політичний вплив на суспільство. Враховуючи широку популярність відеоігор, їхню здатність взаємодіяти з гравцями протягом тривалого періоду часу та схильність гравців до активного спілкування, учні все більше цікавляться потенціалом ігор як засобів навчання, а це й не дивно. </w:t>
      </w:r>
    </w:p>
    <w:p w:rsidR="007005C6" w:rsidRPr="00EE2516" w:rsidRDefault="00145AD3" w:rsidP="00145AD3">
      <w:pPr>
        <w:rPr>
          <w:rFonts w:cs="Times New Roman"/>
          <w:szCs w:val="28"/>
          <w:lang w:val="uk-UA"/>
        </w:rPr>
      </w:pPr>
      <w:r w:rsidRPr="00145AD3">
        <w:rPr>
          <w:rFonts w:cs="Times New Roman"/>
          <w:szCs w:val="28"/>
          <w:lang w:val="uk-UA"/>
        </w:rPr>
        <w:t xml:space="preserve"> Зараз методи та способи навчання набагато розвинутіші й набирають стрімких темпів. </w:t>
      </w:r>
      <w:r w:rsidR="007005C6">
        <w:rPr>
          <w:rFonts w:cs="Times New Roman"/>
          <w:szCs w:val="28"/>
          <w:lang w:val="uk-UA"/>
        </w:rPr>
        <w:t>С</w:t>
      </w:r>
      <w:r w:rsidR="007005C6" w:rsidRPr="00F93A24">
        <w:rPr>
          <w:rFonts w:cs="Times New Roman"/>
          <w:szCs w:val="28"/>
          <w:lang w:val="uk-UA"/>
        </w:rPr>
        <w:t xml:space="preserve">истема освіти </w:t>
      </w:r>
      <w:r w:rsidR="007005C6">
        <w:rPr>
          <w:rFonts w:cs="Times New Roman"/>
          <w:szCs w:val="28"/>
          <w:lang w:val="uk-UA"/>
        </w:rPr>
        <w:t xml:space="preserve">застосовує </w:t>
      </w:r>
      <w:r w:rsidR="007005C6" w:rsidRPr="00F93A24">
        <w:rPr>
          <w:rFonts w:cs="Times New Roman"/>
          <w:szCs w:val="28"/>
          <w:lang w:val="uk-UA"/>
        </w:rPr>
        <w:t>інноваційні</w:t>
      </w:r>
      <w:r w:rsidR="007005C6">
        <w:rPr>
          <w:rFonts w:cs="Times New Roman"/>
          <w:szCs w:val="28"/>
          <w:lang w:val="uk-UA"/>
        </w:rPr>
        <w:t xml:space="preserve"> та інтерактивні</w:t>
      </w:r>
      <w:r w:rsidR="007005C6" w:rsidRPr="00F93A24">
        <w:rPr>
          <w:rFonts w:cs="Times New Roman"/>
          <w:szCs w:val="28"/>
          <w:lang w:val="uk-UA"/>
        </w:rPr>
        <w:t xml:space="preserve"> </w:t>
      </w:r>
      <w:r w:rsidR="007005C6" w:rsidRPr="00F93A24">
        <w:rPr>
          <w:rFonts w:cs="Times New Roman"/>
          <w:szCs w:val="28"/>
          <w:lang w:val="uk-UA"/>
        </w:rPr>
        <w:lastRenderedPageBreak/>
        <w:t xml:space="preserve">технології </w:t>
      </w:r>
      <w:r w:rsidR="007005C6">
        <w:rPr>
          <w:rFonts w:cs="Times New Roman"/>
          <w:szCs w:val="28"/>
          <w:lang w:val="uk-UA"/>
        </w:rPr>
        <w:t xml:space="preserve"> для р</w:t>
      </w:r>
      <w:r w:rsidR="007005C6" w:rsidRPr="00F93A24">
        <w:rPr>
          <w:rFonts w:cs="Times New Roman"/>
          <w:szCs w:val="28"/>
          <w:lang w:val="uk-UA"/>
        </w:rPr>
        <w:t>о</w:t>
      </w:r>
      <w:r w:rsidR="007005C6">
        <w:rPr>
          <w:rFonts w:cs="Times New Roman"/>
          <w:szCs w:val="28"/>
          <w:lang w:val="uk-UA"/>
        </w:rPr>
        <w:t>з</w:t>
      </w:r>
      <w:r w:rsidR="007005C6" w:rsidRPr="00F93A24">
        <w:rPr>
          <w:rFonts w:cs="Times New Roman"/>
          <w:szCs w:val="28"/>
          <w:lang w:val="uk-UA"/>
        </w:rPr>
        <w:t xml:space="preserve">ширення освіти, зростає </w:t>
      </w:r>
      <w:r w:rsidR="007005C6">
        <w:rPr>
          <w:rFonts w:cs="Times New Roman"/>
          <w:szCs w:val="28"/>
          <w:lang w:val="uk-UA"/>
        </w:rPr>
        <w:t xml:space="preserve">й </w:t>
      </w:r>
      <w:r w:rsidR="007005C6" w:rsidRPr="00F93A24">
        <w:rPr>
          <w:rFonts w:cs="Times New Roman"/>
          <w:szCs w:val="28"/>
          <w:lang w:val="uk-UA"/>
        </w:rPr>
        <w:t>використання ігрових інстру</w:t>
      </w:r>
      <w:r w:rsidR="007005C6">
        <w:rPr>
          <w:rFonts w:cs="Times New Roman"/>
          <w:szCs w:val="28"/>
          <w:lang w:val="uk-UA"/>
        </w:rPr>
        <w:t xml:space="preserve">ментів та елементів в навчанні </w:t>
      </w:r>
      <w:r w:rsidR="007005C6" w:rsidRPr="00EE2516">
        <w:rPr>
          <w:rFonts w:cs="Times New Roman"/>
          <w:szCs w:val="28"/>
          <w:lang w:val="uk-UA"/>
        </w:rPr>
        <w:t>[</w:t>
      </w:r>
      <w:r w:rsidR="007005C6">
        <w:rPr>
          <w:rFonts w:cs="Times New Roman"/>
          <w:szCs w:val="28"/>
          <w:lang w:val="en-US"/>
        </w:rPr>
        <w:fldChar w:fldCharType="begin"/>
      </w:r>
      <w:r w:rsidR="007005C6" w:rsidRPr="00EE2516">
        <w:rPr>
          <w:rFonts w:cs="Times New Roman"/>
          <w:szCs w:val="28"/>
          <w:lang w:val="uk-UA"/>
        </w:rPr>
        <w:instrText xml:space="preserve"> </w:instrText>
      </w:r>
      <w:r w:rsidR="007005C6">
        <w:rPr>
          <w:rFonts w:cs="Times New Roman"/>
          <w:szCs w:val="28"/>
          <w:lang w:val="en-US"/>
        </w:rPr>
        <w:instrText>REF</w:instrText>
      </w:r>
      <w:r w:rsidR="007005C6" w:rsidRPr="00EE2516">
        <w:rPr>
          <w:rFonts w:cs="Times New Roman"/>
          <w:szCs w:val="28"/>
          <w:lang w:val="uk-UA"/>
        </w:rPr>
        <w:instrText xml:space="preserve"> _</w:instrText>
      </w:r>
      <w:r w:rsidR="007005C6">
        <w:rPr>
          <w:rFonts w:cs="Times New Roman"/>
          <w:szCs w:val="28"/>
          <w:lang w:val="en-US"/>
        </w:rPr>
        <w:instrText>Ref</w:instrText>
      </w:r>
      <w:r w:rsidR="007005C6" w:rsidRPr="00EE2516">
        <w:rPr>
          <w:rFonts w:cs="Times New Roman"/>
          <w:szCs w:val="28"/>
          <w:lang w:val="uk-UA"/>
        </w:rPr>
        <w:instrText>125247544 \</w:instrText>
      </w:r>
      <w:r w:rsidR="007005C6">
        <w:rPr>
          <w:rFonts w:cs="Times New Roman"/>
          <w:szCs w:val="28"/>
          <w:lang w:val="en-US"/>
        </w:rPr>
        <w:instrText>r</w:instrText>
      </w:r>
      <w:r w:rsidR="007005C6" w:rsidRPr="00EE2516">
        <w:rPr>
          <w:rFonts w:cs="Times New Roman"/>
          <w:szCs w:val="28"/>
          <w:lang w:val="uk-UA"/>
        </w:rPr>
        <w:instrText xml:space="preserve"> \</w:instrText>
      </w:r>
      <w:r w:rsidR="007005C6">
        <w:rPr>
          <w:rFonts w:cs="Times New Roman"/>
          <w:szCs w:val="28"/>
          <w:lang w:val="en-US"/>
        </w:rPr>
        <w:instrText>h</w:instrText>
      </w:r>
      <w:r w:rsidR="007005C6" w:rsidRPr="00EE2516">
        <w:rPr>
          <w:rFonts w:cs="Times New Roman"/>
          <w:szCs w:val="28"/>
          <w:lang w:val="uk-UA"/>
        </w:rPr>
        <w:instrText xml:space="preserve"> </w:instrText>
      </w:r>
      <w:r w:rsidR="007005C6">
        <w:rPr>
          <w:rFonts w:cs="Times New Roman"/>
          <w:szCs w:val="28"/>
          <w:lang w:val="en-US"/>
        </w:rPr>
      </w:r>
      <w:r w:rsidR="007005C6">
        <w:rPr>
          <w:rFonts w:cs="Times New Roman"/>
          <w:szCs w:val="28"/>
          <w:lang w:val="en-US"/>
        </w:rPr>
        <w:fldChar w:fldCharType="separate"/>
      </w:r>
      <w:r w:rsidR="00D35981">
        <w:rPr>
          <w:rFonts w:cs="Times New Roman"/>
          <w:szCs w:val="28"/>
          <w:lang w:val="en-US"/>
        </w:rPr>
        <w:t>46</w:t>
      </w:r>
      <w:r w:rsidR="007005C6">
        <w:rPr>
          <w:rFonts w:cs="Times New Roman"/>
          <w:szCs w:val="28"/>
          <w:lang w:val="en-US"/>
        </w:rPr>
        <w:fldChar w:fldCharType="end"/>
      </w:r>
      <w:r w:rsidR="007005C6" w:rsidRPr="00EE2516">
        <w:rPr>
          <w:rFonts w:cs="Times New Roman"/>
          <w:szCs w:val="28"/>
          <w:lang w:val="uk-UA"/>
        </w:rPr>
        <w:t>, с. 20]</w:t>
      </w:r>
      <w:r w:rsidR="007005C6">
        <w:rPr>
          <w:rFonts w:cs="Times New Roman"/>
          <w:szCs w:val="28"/>
          <w:lang w:val="uk-UA"/>
        </w:rPr>
        <w:t>.</w:t>
      </w:r>
    </w:p>
    <w:p w:rsidR="007005C6" w:rsidRPr="00EE2516" w:rsidRDefault="007005C6" w:rsidP="007005C6">
      <w:pPr>
        <w:rPr>
          <w:rFonts w:cs="Times New Roman"/>
          <w:szCs w:val="28"/>
          <w:lang w:val="uk-UA"/>
        </w:rPr>
      </w:pPr>
      <w:r w:rsidRPr="00EE2516">
        <w:rPr>
          <w:rFonts w:cs="Times New Roman"/>
          <w:szCs w:val="28"/>
          <w:lang w:val="uk-UA"/>
        </w:rPr>
        <w:t xml:space="preserve">Для кращого розуміння ролі гейміфікації </w:t>
      </w:r>
      <w:r>
        <w:rPr>
          <w:rFonts w:cs="Times New Roman"/>
          <w:szCs w:val="28"/>
          <w:lang w:val="uk-UA"/>
        </w:rPr>
        <w:t xml:space="preserve">в освіті, </w:t>
      </w:r>
      <w:r w:rsidRPr="00EE2516">
        <w:rPr>
          <w:rFonts w:cs="Times New Roman"/>
          <w:szCs w:val="28"/>
          <w:lang w:val="uk-UA"/>
        </w:rPr>
        <w:t>необхідно визначити, якими методами н</w:t>
      </w:r>
      <w:r>
        <w:rPr>
          <w:rFonts w:cs="Times New Roman"/>
          <w:szCs w:val="28"/>
          <w:lang w:val="uk-UA"/>
        </w:rPr>
        <w:t>еобхідно оперувати, щоб продемонструвати функції гейміфікації та їх</w:t>
      </w:r>
      <w:r w:rsidRPr="00EE2516">
        <w:rPr>
          <w:rFonts w:cs="Times New Roman"/>
          <w:szCs w:val="28"/>
          <w:lang w:val="uk-UA"/>
        </w:rPr>
        <w:t xml:space="preserve"> застосування. Метод індукції та дедукції дав можливість зробити висновки про деталі процедури гейміфікації та можливі результати, досягнуті в процесі гри. Метод порівняння допоміг зіставити отримані результати застосування традиційного навчання на уроках у загальноосвітньому закладі та уроків із залученням прийомів гейміфікації</w:t>
      </w:r>
      <w:r>
        <w:rPr>
          <w:rFonts w:cs="Times New Roman"/>
          <w:szCs w:val="28"/>
          <w:lang w:val="uk-UA"/>
        </w:rPr>
        <w:t xml:space="preserve"> </w:t>
      </w:r>
      <w:r w:rsidRPr="00EE2516">
        <w:rPr>
          <w:rFonts w:cs="Times New Roman"/>
          <w:szCs w:val="28"/>
          <w:lang w:val="uk-UA"/>
        </w:rPr>
        <w:t>[</w:t>
      </w:r>
      <w:r w:rsidR="00A52F20">
        <w:rPr>
          <w:rFonts w:cs="Times New Roman"/>
          <w:szCs w:val="28"/>
          <w:lang w:val="en-US"/>
        </w:rPr>
        <w:fldChar w:fldCharType="begin"/>
      </w:r>
      <w:r w:rsidR="00A52F20">
        <w:rPr>
          <w:rFonts w:cs="Times New Roman"/>
          <w:szCs w:val="28"/>
          <w:lang w:val="uk-UA"/>
        </w:rPr>
        <w:instrText xml:space="preserve"> REF _Ref151815690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lang w:val="uk-UA"/>
        </w:rPr>
        <w:t>55</w:t>
      </w:r>
      <w:r w:rsidR="00A52F20">
        <w:rPr>
          <w:rFonts w:cs="Times New Roman"/>
          <w:szCs w:val="28"/>
          <w:lang w:val="en-US"/>
        </w:rPr>
        <w:fldChar w:fldCharType="end"/>
      </w:r>
      <w:r>
        <w:rPr>
          <w:rFonts w:cs="Times New Roman"/>
          <w:szCs w:val="28"/>
          <w:lang w:val="uk-UA"/>
        </w:rPr>
        <w:t>, с</w:t>
      </w:r>
      <w:r w:rsidRPr="00EE2516">
        <w:rPr>
          <w:rFonts w:cs="Times New Roman"/>
          <w:szCs w:val="28"/>
          <w:lang w:val="uk-UA"/>
        </w:rPr>
        <w:t>. 48].</w:t>
      </w:r>
    </w:p>
    <w:p w:rsidR="007005C6" w:rsidRDefault="007005C6" w:rsidP="007005C6">
      <w:pPr>
        <w:rPr>
          <w:rFonts w:cs="Times New Roman"/>
          <w:szCs w:val="28"/>
          <w:lang w:val="uk-UA"/>
        </w:rPr>
      </w:pPr>
      <w:r>
        <w:rPr>
          <w:rFonts w:cs="Times New Roman"/>
          <w:szCs w:val="28"/>
          <w:lang w:val="uk-UA"/>
        </w:rPr>
        <w:t xml:space="preserve">За допомогою саме ігрового навчання навички та знання мають здатність зберігатися довше у пам’яті учнів. </w:t>
      </w:r>
      <w:r w:rsidRPr="00F93A24">
        <w:rPr>
          <w:rFonts w:cs="Times New Roman"/>
          <w:szCs w:val="28"/>
          <w:lang w:val="uk-UA"/>
        </w:rPr>
        <w:t xml:space="preserve">Це </w:t>
      </w:r>
      <w:r>
        <w:rPr>
          <w:rFonts w:cs="Times New Roman"/>
          <w:szCs w:val="28"/>
          <w:lang w:val="uk-UA"/>
        </w:rPr>
        <w:t>надає школярам</w:t>
      </w:r>
      <w:r w:rsidRPr="00F93A24">
        <w:rPr>
          <w:rFonts w:cs="Times New Roman"/>
          <w:szCs w:val="28"/>
          <w:lang w:val="uk-UA"/>
        </w:rPr>
        <w:t xml:space="preserve"> </w:t>
      </w:r>
      <w:r>
        <w:rPr>
          <w:rFonts w:cs="Times New Roman"/>
          <w:szCs w:val="28"/>
          <w:lang w:val="uk-UA"/>
        </w:rPr>
        <w:t>спроожність відкривати нові способи</w:t>
      </w:r>
      <w:r w:rsidRPr="00F93A24">
        <w:rPr>
          <w:rFonts w:cs="Times New Roman"/>
          <w:szCs w:val="28"/>
          <w:lang w:val="uk-UA"/>
        </w:rPr>
        <w:t xml:space="preserve"> та методи роботи над</w:t>
      </w:r>
      <w:r>
        <w:rPr>
          <w:rFonts w:cs="Times New Roman"/>
          <w:szCs w:val="28"/>
          <w:lang w:val="uk-UA"/>
        </w:rPr>
        <w:t xml:space="preserve"> досягненням цілей інноваційним</w:t>
      </w:r>
      <w:r w:rsidRPr="00F93A24">
        <w:rPr>
          <w:rFonts w:cs="Times New Roman"/>
          <w:szCs w:val="28"/>
          <w:lang w:val="uk-UA"/>
        </w:rPr>
        <w:t xml:space="preserve"> способом. </w:t>
      </w:r>
      <w:r>
        <w:rPr>
          <w:rFonts w:cs="Times New Roman"/>
          <w:szCs w:val="28"/>
          <w:lang w:val="uk-UA"/>
        </w:rPr>
        <w:t>Використання ігрових елементів об’єднує</w:t>
      </w:r>
      <w:r w:rsidRPr="00F93A24">
        <w:rPr>
          <w:rFonts w:cs="Times New Roman"/>
          <w:szCs w:val="28"/>
          <w:lang w:val="uk-UA"/>
        </w:rPr>
        <w:t xml:space="preserve"> цілі </w:t>
      </w:r>
      <w:r>
        <w:rPr>
          <w:rFonts w:cs="Times New Roman"/>
          <w:szCs w:val="28"/>
          <w:lang w:val="uk-UA"/>
        </w:rPr>
        <w:t xml:space="preserve">навчального процесу </w:t>
      </w:r>
      <w:r w:rsidRPr="00F93A24">
        <w:rPr>
          <w:rFonts w:cs="Times New Roman"/>
          <w:szCs w:val="28"/>
          <w:lang w:val="uk-UA"/>
        </w:rPr>
        <w:t>з веселою гро</w:t>
      </w:r>
      <w:r>
        <w:rPr>
          <w:rFonts w:cs="Times New Roman"/>
          <w:szCs w:val="28"/>
          <w:lang w:val="uk-UA"/>
        </w:rPr>
        <w:t>ю, що можуть певною</w:t>
      </w:r>
      <w:r w:rsidRPr="00F93A24">
        <w:rPr>
          <w:rFonts w:cs="Times New Roman"/>
          <w:szCs w:val="28"/>
          <w:lang w:val="uk-UA"/>
        </w:rPr>
        <w:t xml:space="preserve"> мірою </w:t>
      </w:r>
      <w:r>
        <w:rPr>
          <w:rFonts w:cs="Times New Roman"/>
          <w:szCs w:val="28"/>
          <w:lang w:val="uk-UA"/>
        </w:rPr>
        <w:t>мотивувати учнів до індивідуального</w:t>
      </w:r>
      <w:r w:rsidRPr="00F93A24">
        <w:rPr>
          <w:rFonts w:cs="Times New Roman"/>
          <w:szCs w:val="28"/>
          <w:lang w:val="uk-UA"/>
        </w:rPr>
        <w:t xml:space="preserve"> навчання </w:t>
      </w:r>
      <w:r>
        <w:rPr>
          <w:rFonts w:cs="Times New Roman"/>
          <w:szCs w:val="28"/>
          <w:lang w:val="uk-UA"/>
        </w:rPr>
        <w:t xml:space="preserve">та рішення проблем. </w:t>
      </w:r>
      <w:r w:rsidRPr="00E518B5">
        <w:rPr>
          <w:rFonts w:cs="Times New Roman"/>
          <w:szCs w:val="28"/>
          <w:lang w:val="uk-UA"/>
        </w:rPr>
        <w:t>Розробляючи стратегії гейміфікації, важливо знайти внутрішні мотиви, які залучають користувачів</w:t>
      </w:r>
      <w:r>
        <w:rPr>
          <w:rFonts w:cs="Times New Roman"/>
          <w:szCs w:val="28"/>
          <w:lang w:val="uk-UA"/>
        </w:rPr>
        <w:t xml:space="preserve"> до гри </w:t>
      </w:r>
      <w:r w:rsidRPr="00EE2516">
        <w:rPr>
          <w:rFonts w:cs="Times New Roman"/>
          <w:szCs w:val="28"/>
          <w:lang w:val="uk-UA"/>
        </w:rPr>
        <w:t>[</w:t>
      </w:r>
      <w:r w:rsidR="00A52F20">
        <w:rPr>
          <w:rFonts w:cs="Times New Roman"/>
          <w:szCs w:val="28"/>
          <w:lang w:val="en-US"/>
        </w:rPr>
        <w:fldChar w:fldCharType="begin"/>
      </w:r>
      <w:r w:rsidR="00A52F20">
        <w:rPr>
          <w:rFonts w:cs="Times New Roman"/>
          <w:szCs w:val="28"/>
          <w:lang w:val="uk-UA"/>
        </w:rPr>
        <w:instrText xml:space="preserve"> REF _Ref151815663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lang w:val="uk-UA"/>
        </w:rPr>
        <w:t>9</w:t>
      </w:r>
      <w:r w:rsidR="00A52F20">
        <w:rPr>
          <w:rFonts w:cs="Times New Roman"/>
          <w:szCs w:val="28"/>
          <w:lang w:val="en-US"/>
        </w:rPr>
        <w:fldChar w:fldCharType="end"/>
      </w:r>
      <w:r>
        <w:rPr>
          <w:rFonts w:cs="Times New Roman"/>
          <w:szCs w:val="28"/>
          <w:lang w:val="uk-UA"/>
        </w:rPr>
        <w:t>, с</w:t>
      </w:r>
      <w:r w:rsidRPr="00EE2516">
        <w:rPr>
          <w:rFonts w:cs="Times New Roman"/>
          <w:szCs w:val="28"/>
          <w:lang w:val="uk-UA"/>
        </w:rPr>
        <w:t>. 2]</w:t>
      </w:r>
      <w:r>
        <w:rPr>
          <w:rFonts w:cs="Times New Roman"/>
          <w:szCs w:val="28"/>
          <w:lang w:val="uk-UA"/>
        </w:rPr>
        <w:t xml:space="preserve">. </w:t>
      </w:r>
      <w:r w:rsidRPr="00EE2516">
        <w:rPr>
          <w:rFonts w:cs="Times New Roman"/>
          <w:szCs w:val="28"/>
          <w:lang w:val="uk-UA"/>
        </w:rPr>
        <w:t>В контексті мотивації варто згадати про мотиваційну теорію самодетермінації, яка базується на трьох основних потребах людини: потреба відчувати себе джерелом власної активності; потреба відчувати себе компетентним та потреба у соціалізації та перебуванні в колективі</w:t>
      </w:r>
      <w:r>
        <w:rPr>
          <w:rFonts w:cs="Times New Roman"/>
          <w:szCs w:val="28"/>
          <w:lang w:val="uk-UA"/>
        </w:rPr>
        <w:t xml:space="preserve"> </w:t>
      </w:r>
      <w:r w:rsidRPr="00EE2516">
        <w:rPr>
          <w:rFonts w:cs="Times New Roman"/>
          <w:szCs w:val="28"/>
          <w:lang w:val="uk-UA"/>
        </w:rPr>
        <w:t>[</w:t>
      </w:r>
      <w:r>
        <w:rPr>
          <w:rFonts w:cs="Times New Roman"/>
          <w:szCs w:val="28"/>
          <w:lang w:val="en-US"/>
        </w:rPr>
        <w:fldChar w:fldCharType="begin"/>
      </w:r>
      <w:r w:rsidRPr="00EE2516">
        <w:rPr>
          <w:rFonts w:cs="Times New Roman"/>
          <w:szCs w:val="28"/>
          <w:lang w:val="uk-UA"/>
        </w:rPr>
        <w:instrText xml:space="preserve"> </w:instrText>
      </w:r>
      <w:r>
        <w:rPr>
          <w:rFonts w:cs="Times New Roman"/>
          <w:szCs w:val="28"/>
          <w:lang w:val="en-US"/>
        </w:rPr>
        <w:instrText>REF</w:instrText>
      </w:r>
      <w:r w:rsidRPr="00EE2516">
        <w:rPr>
          <w:rFonts w:cs="Times New Roman"/>
          <w:szCs w:val="28"/>
          <w:lang w:val="uk-UA"/>
        </w:rPr>
        <w:instrText xml:space="preserve"> _</w:instrText>
      </w:r>
      <w:r>
        <w:rPr>
          <w:rFonts w:cs="Times New Roman"/>
          <w:szCs w:val="28"/>
          <w:lang w:val="en-US"/>
        </w:rPr>
        <w:instrText>Ref</w:instrText>
      </w:r>
      <w:r w:rsidRPr="00EE2516">
        <w:rPr>
          <w:rFonts w:cs="Times New Roman"/>
          <w:szCs w:val="28"/>
          <w:lang w:val="uk-UA"/>
        </w:rPr>
        <w:instrText>150187453 \</w:instrText>
      </w:r>
      <w:r>
        <w:rPr>
          <w:rFonts w:cs="Times New Roman"/>
          <w:szCs w:val="28"/>
          <w:lang w:val="en-US"/>
        </w:rPr>
        <w:instrText>r</w:instrText>
      </w:r>
      <w:r w:rsidRPr="00EE2516">
        <w:rPr>
          <w:rFonts w:cs="Times New Roman"/>
          <w:szCs w:val="28"/>
          <w:lang w:val="uk-UA"/>
        </w:rPr>
        <w:instrText xml:space="preserve"> \</w:instrText>
      </w:r>
      <w:r>
        <w:rPr>
          <w:rFonts w:cs="Times New Roman"/>
          <w:szCs w:val="28"/>
          <w:lang w:val="en-US"/>
        </w:rPr>
        <w:instrText>h</w:instrText>
      </w:r>
      <w:r w:rsidRPr="00EE2516">
        <w:rPr>
          <w:rFonts w:cs="Times New Roman"/>
          <w:szCs w:val="28"/>
          <w:lang w:val="uk-UA"/>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20</w:t>
      </w:r>
      <w:r>
        <w:rPr>
          <w:rFonts w:cs="Times New Roman"/>
          <w:szCs w:val="28"/>
          <w:lang w:val="en-US"/>
        </w:rPr>
        <w:fldChar w:fldCharType="end"/>
      </w:r>
      <w:r>
        <w:rPr>
          <w:rFonts w:cs="Times New Roman"/>
          <w:szCs w:val="28"/>
          <w:lang w:val="uk-UA"/>
        </w:rPr>
        <w:t>, с. 79</w:t>
      </w:r>
      <w:r w:rsidRPr="00EE2516">
        <w:rPr>
          <w:rFonts w:cs="Times New Roman"/>
          <w:szCs w:val="28"/>
          <w:lang w:val="uk-UA"/>
        </w:rPr>
        <w:t>].</w:t>
      </w:r>
    </w:p>
    <w:p w:rsidR="007005C6" w:rsidRPr="00F93A24" w:rsidRDefault="007005C6" w:rsidP="007005C6">
      <w:pPr>
        <w:rPr>
          <w:rFonts w:cs="Times New Roman"/>
          <w:szCs w:val="28"/>
          <w:lang w:val="uk-UA"/>
        </w:rPr>
      </w:pPr>
      <w:r>
        <w:rPr>
          <w:rFonts w:cs="Times New Roman"/>
          <w:szCs w:val="28"/>
          <w:lang w:val="uk-UA"/>
        </w:rPr>
        <w:t xml:space="preserve"> Гейміфікація</w:t>
      </w:r>
      <w:r w:rsidRPr="00F93A24">
        <w:rPr>
          <w:rFonts w:cs="Times New Roman"/>
          <w:szCs w:val="28"/>
          <w:lang w:val="uk-UA"/>
        </w:rPr>
        <w:t xml:space="preserve"> освіт</w:t>
      </w:r>
      <w:r>
        <w:rPr>
          <w:rFonts w:cs="Times New Roman"/>
          <w:szCs w:val="28"/>
          <w:lang w:val="uk-UA"/>
        </w:rPr>
        <w:t>и переключила</w:t>
      </w:r>
      <w:r w:rsidRPr="00F93A24">
        <w:rPr>
          <w:rFonts w:cs="Times New Roman"/>
          <w:szCs w:val="28"/>
          <w:lang w:val="uk-UA"/>
        </w:rPr>
        <w:t xml:space="preserve"> </w:t>
      </w:r>
      <w:r>
        <w:rPr>
          <w:rFonts w:cs="Times New Roman"/>
          <w:szCs w:val="28"/>
          <w:lang w:val="uk-UA"/>
        </w:rPr>
        <w:t xml:space="preserve">увагу </w:t>
      </w:r>
      <w:r w:rsidRPr="00F93A24">
        <w:rPr>
          <w:rFonts w:cs="Times New Roman"/>
          <w:szCs w:val="28"/>
          <w:lang w:val="uk-UA"/>
        </w:rPr>
        <w:t xml:space="preserve">від традиційного навчання з письмовими завданнями на навчання з іграми і стала </w:t>
      </w:r>
      <w:r w:rsidR="00B46539">
        <w:rPr>
          <w:rFonts w:cs="Times New Roman"/>
          <w:szCs w:val="28"/>
          <w:lang w:val="uk-UA"/>
        </w:rPr>
        <w:t xml:space="preserve">складовою частиною </w:t>
      </w:r>
      <w:r>
        <w:rPr>
          <w:rFonts w:cs="Times New Roman"/>
          <w:szCs w:val="28"/>
          <w:lang w:val="uk-UA"/>
        </w:rPr>
        <w:t xml:space="preserve"> модернізованої</w:t>
      </w:r>
      <w:r w:rsidR="00B46539">
        <w:rPr>
          <w:rFonts w:cs="Times New Roman"/>
          <w:szCs w:val="28"/>
          <w:lang w:val="uk-UA"/>
        </w:rPr>
        <w:t xml:space="preserve"> сучасної</w:t>
      </w:r>
      <w:r>
        <w:rPr>
          <w:rFonts w:cs="Times New Roman"/>
          <w:szCs w:val="28"/>
          <w:lang w:val="uk-UA"/>
        </w:rPr>
        <w:t xml:space="preserve"> освіти. </w:t>
      </w:r>
      <w:r w:rsidRPr="00D9131A">
        <w:rPr>
          <w:rFonts w:cs="Times New Roman"/>
          <w:szCs w:val="28"/>
          <w:lang w:val="uk-UA"/>
        </w:rPr>
        <w:t xml:space="preserve">Найцінніший потенціал ігрового навчання </w:t>
      </w:r>
      <w:r>
        <w:rPr>
          <w:rFonts w:cs="Times New Roman"/>
          <w:szCs w:val="28"/>
          <w:lang w:val="uk-UA"/>
        </w:rPr>
        <w:t xml:space="preserve">полягає </w:t>
      </w:r>
      <w:r w:rsidRPr="00D9131A">
        <w:rPr>
          <w:rFonts w:cs="Times New Roman"/>
          <w:szCs w:val="28"/>
          <w:lang w:val="uk-UA"/>
        </w:rPr>
        <w:t>в тому, що воно допомагає бачити завдання, тему або модель в контексті – як частину системи</w:t>
      </w:r>
      <w:r>
        <w:rPr>
          <w:rFonts w:cs="Times New Roman"/>
          <w:szCs w:val="28"/>
          <w:lang w:val="uk-UA"/>
        </w:rPr>
        <w:t xml:space="preserve"> </w:t>
      </w:r>
      <w:r w:rsidRPr="00EE2516">
        <w:rPr>
          <w:rFonts w:cs="Times New Roman"/>
          <w:szCs w:val="28"/>
        </w:rPr>
        <w:t>[</w:t>
      </w:r>
      <w:r>
        <w:rPr>
          <w:rFonts w:cs="Times New Roman"/>
          <w:szCs w:val="28"/>
          <w:lang w:val="en-US"/>
        </w:rPr>
        <w:fldChar w:fldCharType="begin"/>
      </w:r>
      <w:r w:rsidRPr="00EE2516">
        <w:rPr>
          <w:rFonts w:cs="Times New Roman"/>
          <w:szCs w:val="28"/>
        </w:rPr>
        <w:instrText xml:space="preserve"> </w:instrText>
      </w:r>
      <w:r>
        <w:rPr>
          <w:rFonts w:cs="Times New Roman"/>
          <w:szCs w:val="28"/>
          <w:lang w:val="en-US"/>
        </w:rPr>
        <w:instrText>REF</w:instrText>
      </w:r>
      <w:r w:rsidRPr="00EE2516">
        <w:rPr>
          <w:rFonts w:cs="Times New Roman"/>
          <w:szCs w:val="28"/>
        </w:rPr>
        <w:instrText xml:space="preserve"> _</w:instrText>
      </w:r>
      <w:r>
        <w:rPr>
          <w:rFonts w:cs="Times New Roman"/>
          <w:szCs w:val="28"/>
          <w:lang w:val="en-US"/>
        </w:rPr>
        <w:instrText>Ref</w:instrText>
      </w:r>
      <w:r w:rsidRPr="00EE2516">
        <w:rPr>
          <w:rFonts w:cs="Times New Roman"/>
          <w:szCs w:val="28"/>
        </w:rPr>
        <w:instrText>125249405 \</w:instrText>
      </w:r>
      <w:r>
        <w:rPr>
          <w:rFonts w:cs="Times New Roman"/>
          <w:szCs w:val="28"/>
          <w:lang w:val="en-US"/>
        </w:rPr>
        <w:instrText>r</w:instrText>
      </w:r>
      <w:r w:rsidRPr="00EE2516">
        <w:rPr>
          <w:rFonts w:cs="Times New Roman"/>
          <w:szCs w:val="28"/>
        </w:rPr>
        <w:instrText xml:space="preserve"> \</w:instrText>
      </w:r>
      <w:r>
        <w:rPr>
          <w:rFonts w:cs="Times New Roman"/>
          <w:szCs w:val="28"/>
          <w:lang w:val="en-US"/>
        </w:rPr>
        <w:instrText>h</w:instrText>
      </w:r>
      <w:r w:rsidRPr="00EE2516">
        <w:rPr>
          <w:rFonts w:cs="Times New Roman"/>
          <w:szCs w:val="28"/>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47</w:t>
      </w:r>
      <w:r>
        <w:rPr>
          <w:rFonts w:cs="Times New Roman"/>
          <w:szCs w:val="28"/>
          <w:lang w:val="en-US"/>
        </w:rPr>
        <w:fldChar w:fldCharType="end"/>
      </w:r>
      <w:r w:rsidRPr="00EE2516">
        <w:rPr>
          <w:rFonts w:cs="Times New Roman"/>
          <w:szCs w:val="28"/>
        </w:rPr>
        <w:t>]</w:t>
      </w:r>
      <w:r w:rsidRPr="00D9131A">
        <w:rPr>
          <w:rFonts w:cs="Times New Roman"/>
          <w:szCs w:val="28"/>
          <w:lang w:val="uk-UA"/>
        </w:rPr>
        <w:t>.</w:t>
      </w:r>
    </w:p>
    <w:p w:rsidR="00B46539" w:rsidRDefault="007005C6" w:rsidP="007005C6">
      <w:pPr>
        <w:rPr>
          <w:rFonts w:cs="Times New Roman"/>
          <w:szCs w:val="28"/>
          <w:lang w:val="uk-UA"/>
        </w:rPr>
      </w:pPr>
      <w:r>
        <w:rPr>
          <w:rFonts w:cs="Times New Roman"/>
          <w:szCs w:val="28"/>
          <w:lang w:val="uk-UA"/>
        </w:rPr>
        <w:t>Поняття «гейміфікація» означає застосування ігор в навчальному процесі. Гейміфіка</w:t>
      </w:r>
      <w:r w:rsidRPr="00F93A24">
        <w:rPr>
          <w:rFonts w:cs="Times New Roman"/>
          <w:szCs w:val="28"/>
          <w:lang w:val="uk-UA"/>
        </w:rPr>
        <w:t xml:space="preserve">ція відіграє </w:t>
      </w:r>
      <w:r>
        <w:rPr>
          <w:rFonts w:cs="Times New Roman"/>
          <w:szCs w:val="28"/>
          <w:lang w:val="uk-UA"/>
        </w:rPr>
        <w:t>надважливу ро</w:t>
      </w:r>
      <w:r w:rsidR="00B46539">
        <w:rPr>
          <w:rFonts w:cs="Times New Roman"/>
          <w:szCs w:val="28"/>
          <w:lang w:val="uk-UA"/>
        </w:rPr>
        <w:t>ль у навчанні, надаючи учням можливості в  спілкуванні, взаємодії та роботі</w:t>
      </w:r>
      <w:r>
        <w:rPr>
          <w:rFonts w:cs="Times New Roman"/>
          <w:szCs w:val="28"/>
          <w:lang w:val="uk-UA"/>
        </w:rPr>
        <w:t xml:space="preserve"> в командах. </w:t>
      </w:r>
      <w:r w:rsidR="00B46539" w:rsidRPr="00B46539">
        <w:rPr>
          <w:rFonts w:cs="Times New Roman"/>
          <w:szCs w:val="28"/>
          <w:lang w:val="uk-UA"/>
        </w:rPr>
        <w:t xml:space="preserve">Ігри покращують роботу мозку, заохочують розвиток навичок учнів і створюють динаміку, яка створює </w:t>
      </w:r>
      <w:r w:rsidR="00B46539" w:rsidRPr="00B46539">
        <w:rPr>
          <w:rFonts w:cs="Times New Roman"/>
          <w:szCs w:val="28"/>
          <w:lang w:val="uk-UA"/>
        </w:rPr>
        <w:lastRenderedPageBreak/>
        <w:t>емоційний зв’язок між навчанням і предметами. Ігри можна вибрати, щоб персоналізувати навчання, допомагаючи учням відчувати впевненість у своїх силах і мислити більш незалежно. Важлива цінність ігрового навчання полягає в тому, щоб учні отримували зворотній зв’язок, щодо своїх результатів із пропозиціями, щодо покращення.</w:t>
      </w:r>
    </w:p>
    <w:p w:rsidR="00B46539" w:rsidRDefault="007005C6" w:rsidP="007005C6">
      <w:pPr>
        <w:rPr>
          <w:rFonts w:cs="Times New Roman"/>
          <w:szCs w:val="28"/>
          <w:lang w:val="uk-UA"/>
        </w:rPr>
      </w:pPr>
      <w:r w:rsidRPr="00B05F15">
        <w:rPr>
          <w:rFonts w:cs="Times New Roman"/>
          <w:szCs w:val="28"/>
          <w:lang w:val="uk-UA"/>
        </w:rPr>
        <w:t xml:space="preserve">Гра супроводжує людину </w:t>
      </w:r>
      <w:r>
        <w:rPr>
          <w:rFonts w:cs="Times New Roman"/>
          <w:szCs w:val="28"/>
          <w:lang w:val="uk-UA"/>
        </w:rPr>
        <w:t xml:space="preserve">протягом </w:t>
      </w:r>
      <w:r w:rsidRPr="00B05F15">
        <w:rPr>
          <w:rFonts w:cs="Times New Roman"/>
          <w:szCs w:val="28"/>
          <w:lang w:val="uk-UA"/>
        </w:rPr>
        <w:t>всього життя</w:t>
      </w:r>
      <w:r>
        <w:rPr>
          <w:rFonts w:cs="Times New Roman"/>
          <w:szCs w:val="28"/>
          <w:lang w:val="uk-UA"/>
        </w:rPr>
        <w:t xml:space="preserve"> </w:t>
      </w:r>
      <w:r w:rsidRPr="00EE2516">
        <w:rPr>
          <w:rFonts w:cs="Times New Roman"/>
          <w:szCs w:val="28"/>
        </w:rPr>
        <w:t>[</w:t>
      </w:r>
      <w:r>
        <w:rPr>
          <w:rFonts w:cs="Times New Roman"/>
          <w:szCs w:val="28"/>
          <w:lang w:val="en-US"/>
        </w:rPr>
        <w:fldChar w:fldCharType="begin"/>
      </w:r>
      <w:r w:rsidRPr="00EE2516">
        <w:rPr>
          <w:rFonts w:cs="Times New Roman"/>
          <w:szCs w:val="28"/>
        </w:rPr>
        <w:instrText xml:space="preserve"> </w:instrText>
      </w:r>
      <w:r>
        <w:rPr>
          <w:rFonts w:cs="Times New Roman"/>
          <w:szCs w:val="28"/>
          <w:lang w:val="en-US"/>
        </w:rPr>
        <w:instrText>REF</w:instrText>
      </w:r>
      <w:r w:rsidRPr="00EE2516">
        <w:rPr>
          <w:rFonts w:cs="Times New Roman"/>
          <w:szCs w:val="28"/>
        </w:rPr>
        <w:instrText xml:space="preserve"> _</w:instrText>
      </w:r>
      <w:r>
        <w:rPr>
          <w:rFonts w:cs="Times New Roman"/>
          <w:szCs w:val="28"/>
          <w:lang w:val="en-US"/>
        </w:rPr>
        <w:instrText>Ref</w:instrText>
      </w:r>
      <w:r w:rsidRPr="00EE2516">
        <w:rPr>
          <w:rFonts w:cs="Times New Roman"/>
          <w:szCs w:val="28"/>
        </w:rPr>
        <w:instrText>125249663 \</w:instrText>
      </w:r>
      <w:r>
        <w:rPr>
          <w:rFonts w:cs="Times New Roman"/>
          <w:szCs w:val="28"/>
          <w:lang w:val="en-US"/>
        </w:rPr>
        <w:instrText>r</w:instrText>
      </w:r>
      <w:r w:rsidRPr="00EE2516">
        <w:rPr>
          <w:rFonts w:cs="Times New Roman"/>
          <w:szCs w:val="28"/>
        </w:rPr>
        <w:instrText xml:space="preserve"> \</w:instrText>
      </w:r>
      <w:r>
        <w:rPr>
          <w:rFonts w:cs="Times New Roman"/>
          <w:szCs w:val="28"/>
          <w:lang w:val="en-US"/>
        </w:rPr>
        <w:instrText>h</w:instrText>
      </w:r>
      <w:r w:rsidRPr="00EE2516">
        <w:rPr>
          <w:rFonts w:cs="Times New Roman"/>
          <w:szCs w:val="28"/>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15</w:t>
      </w:r>
      <w:r>
        <w:rPr>
          <w:rFonts w:cs="Times New Roman"/>
          <w:szCs w:val="28"/>
          <w:lang w:val="en-US"/>
        </w:rPr>
        <w:fldChar w:fldCharType="end"/>
      </w:r>
      <w:r w:rsidRPr="00EE2516">
        <w:rPr>
          <w:rFonts w:cs="Times New Roman"/>
          <w:szCs w:val="28"/>
        </w:rPr>
        <w:t>]</w:t>
      </w:r>
      <w:r w:rsidRPr="00B05F15">
        <w:rPr>
          <w:rFonts w:cs="Times New Roman"/>
          <w:szCs w:val="28"/>
          <w:lang w:val="uk-UA"/>
        </w:rPr>
        <w:t xml:space="preserve">. </w:t>
      </w:r>
      <w:r w:rsidRPr="00F93A24">
        <w:rPr>
          <w:rFonts w:cs="Times New Roman"/>
          <w:szCs w:val="28"/>
          <w:lang w:val="uk-UA"/>
        </w:rPr>
        <w:t>В</w:t>
      </w:r>
      <w:r>
        <w:rPr>
          <w:rFonts w:cs="Times New Roman"/>
          <w:szCs w:val="28"/>
          <w:lang w:val="uk-UA"/>
        </w:rPr>
        <w:t>икористовуючи ігрові елементи та різні інтерактивні додатки</w:t>
      </w:r>
      <w:r w:rsidRPr="00F93A24">
        <w:rPr>
          <w:rFonts w:cs="Times New Roman"/>
          <w:szCs w:val="28"/>
          <w:lang w:val="uk-UA"/>
        </w:rPr>
        <w:t xml:space="preserve">, варто бути обережними, </w:t>
      </w:r>
      <w:r w:rsidR="00B46539" w:rsidRPr="00B46539">
        <w:rPr>
          <w:rFonts w:cs="Times New Roman"/>
          <w:szCs w:val="28"/>
          <w:lang w:val="uk-UA"/>
        </w:rPr>
        <w:t>оскільки в педагогічній моделі ігрової динаміки може бути важко визначити цілі та методи навчання.</w:t>
      </w:r>
      <w:r w:rsidR="00B46539">
        <w:rPr>
          <w:rFonts w:cs="Times New Roman"/>
          <w:szCs w:val="28"/>
          <w:lang w:val="uk-UA"/>
        </w:rPr>
        <w:t xml:space="preserve"> </w:t>
      </w:r>
    </w:p>
    <w:p w:rsidR="007005C6" w:rsidRPr="00F93A24" w:rsidRDefault="007005C6" w:rsidP="007005C6">
      <w:pPr>
        <w:rPr>
          <w:rFonts w:cs="Times New Roman"/>
          <w:szCs w:val="28"/>
          <w:lang w:val="uk-UA"/>
        </w:rPr>
      </w:pPr>
      <w:r>
        <w:rPr>
          <w:rFonts w:cs="Times New Roman"/>
          <w:szCs w:val="28"/>
          <w:lang w:val="uk-UA"/>
        </w:rPr>
        <w:t>Робота над повільним</w:t>
      </w:r>
      <w:r w:rsidRPr="00F93A24">
        <w:rPr>
          <w:rFonts w:cs="Times New Roman"/>
          <w:szCs w:val="28"/>
          <w:lang w:val="uk-UA"/>
        </w:rPr>
        <w:t xml:space="preserve"> </w:t>
      </w:r>
      <w:r>
        <w:rPr>
          <w:rFonts w:cs="Times New Roman"/>
          <w:szCs w:val="28"/>
          <w:lang w:val="uk-UA"/>
        </w:rPr>
        <w:t xml:space="preserve">включенням </w:t>
      </w:r>
      <w:r w:rsidRPr="00F93A24">
        <w:rPr>
          <w:rFonts w:cs="Times New Roman"/>
          <w:szCs w:val="28"/>
          <w:lang w:val="uk-UA"/>
        </w:rPr>
        <w:t>ігор у навчання допомагає зрозуміти відмінності між</w:t>
      </w:r>
      <w:r>
        <w:rPr>
          <w:rFonts w:cs="Times New Roman"/>
          <w:szCs w:val="28"/>
          <w:lang w:val="uk-UA"/>
        </w:rPr>
        <w:t xml:space="preserve"> поняттями гейміфікації та геймізації</w:t>
      </w:r>
      <w:r w:rsidRPr="00F93A24">
        <w:rPr>
          <w:rFonts w:cs="Times New Roman"/>
          <w:szCs w:val="28"/>
          <w:lang w:val="uk-UA"/>
        </w:rPr>
        <w:t xml:space="preserve"> освітнього процесу</w:t>
      </w:r>
      <w:r>
        <w:rPr>
          <w:rFonts w:cs="Times New Roman"/>
          <w:szCs w:val="28"/>
          <w:lang w:val="uk-UA"/>
        </w:rPr>
        <w:t xml:space="preserve"> </w:t>
      </w:r>
      <w:r w:rsidRPr="00EE2516">
        <w:rPr>
          <w:rFonts w:cs="Times New Roman"/>
          <w:szCs w:val="28"/>
          <w:lang w:val="uk-UA"/>
        </w:rPr>
        <w:t>[</w:t>
      </w:r>
      <w:r>
        <w:rPr>
          <w:rFonts w:cs="Times New Roman"/>
          <w:szCs w:val="28"/>
          <w:lang w:val="en-US"/>
        </w:rPr>
        <w:fldChar w:fldCharType="begin"/>
      </w:r>
      <w:r w:rsidRPr="00EE2516">
        <w:rPr>
          <w:rFonts w:cs="Times New Roman"/>
          <w:szCs w:val="28"/>
          <w:lang w:val="uk-UA"/>
        </w:rPr>
        <w:instrText xml:space="preserve"> </w:instrText>
      </w:r>
      <w:r>
        <w:rPr>
          <w:rFonts w:cs="Times New Roman"/>
          <w:szCs w:val="28"/>
          <w:lang w:val="en-US"/>
        </w:rPr>
        <w:instrText>REF</w:instrText>
      </w:r>
      <w:r w:rsidRPr="00EE2516">
        <w:rPr>
          <w:rFonts w:cs="Times New Roman"/>
          <w:szCs w:val="28"/>
          <w:lang w:val="uk-UA"/>
        </w:rPr>
        <w:instrText xml:space="preserve"> _</w:instrText>
      </w:r>
      <w:r>
        <w:rPr>
          <w:rFonts w:cs="Times New Roman"/>
          <w:szCs w:val="28"/>
          <w:lang w:val="en-US"/>
        </w:rPr>
        <w:instrText>Ref</w:instrText>
      </w:r>
      <w:r w:rsidRPr="00EE2516">
        <w:rPr>
          <w:rFonts w:cs="Times New Roman"/>
          <w:szCs w:val="28"/>
          <w:lang w:val="uk-UA"/>
        </w:rPr>
        <w:instrText>125251196 \</w:instrText>
      </w:r>
      <w:r>
        <w:rPr>
          <w:rFonts w:cs="Times New Roman"/>
          <w:szCs w:val="28"/>
          <w:lang w:val="en-US"/>
        </w:rPr>
        <w:instrText>r</w:instrText>
      </w:r>
      <w:r w:rsidRPr="00EE2516">
        <w:rPr>
          <w:rFonts w:cs="Times New Roman"/>
          <w:szCs w:val="28"/>
          <w:lang w:val="uk-UA"/>
        </w:rPr>
        <w:instrText xml:space="preserve"> \</w:instrText>
      </w:r>
      <w:r>
        <w:rPr>
          <w:rFonts w:cs="Times New Roman"/>
          <w:szCs w:val="28"/>
          <w:lang w:val="en-US"/>
        </w:rPr>
        <w:instrText>h</w:instrText>
      </w:r>
      <w:r w:rsidRPr="00EE2516">
        <w:rPr>
          <w:rFonts w:cs="Times New Roman"/>
          <w:szCs w:val="28"/>
          <w:lang w:val="uk-UA"/>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39</w:t>
      </w:r>
      <w:r>
        <w:rPr>
          <w:rFonts w:cs="Times New Roman"/>
          <w:szCs w:val="28"/>
          <w:lang w:val="en-US"/>
        </w:rPr>
        <w:fldChar w:fldCharType="end"/>
      </w:r>
      <w:r w:rsidRPr="00EE2516">
        <w:rPr>
          <w:rFonts w:cs="Times New Roman"/>
          <w:szCs w:val="28"/>
          <w:lang w:val="uk-UA"/>
        </w:rPr>
        <w:t>]</w:t>
      </w:r>
      <w:r w:rsidRPr="00F93A24">
        <w:rPr>
          <w:rFonts w:cs="Times New Roman"/>
          <w:szCs w:val="28"/>
          <w:lang w:val="uk-UA"/>
        </w:rPr>
        <w:t xml:space="preserve">. </w:t>
      </w:r>
      <w:r w:rsidR="00D8743D" w:rsidRPr="00D8743D">
        <w:rPr>
          <w:rFonts w:cs="Times New Roman"/>
          <w:szCs w:val="28"/>
          <w:lang w:val="uk-UA"/>
        </w:rPr>
        <w:t xml:space="preserve">На </w:t>
      </w:r>
      <w:r w:rsidR="00187A9F">
        <w:rPr>
          <w:rFonts w:cs="Times New Roman"/>
          <w:szCs w:val="28"/>
          <w:lang w:val="uk-UA"/>
        </w:rPr>
        <w:t xml:space="preserve">противагу </w:t>
      </w:r>
      <w:r w:rsidR="00D8743D" w:rsidRPr="00D8743D">
        <w:rPr>
          <w:rFonts w:cs="Times New Roman"/>
          <w:szCs w:val="28"/>
          <w:lang w:val="uk-UA"/>
        </w:rPr>
        <w:t>гейміфікації, ігрове навчання (геймізація) базується на ідеї, що на сам процес навчання має впливати досвід гри. Це принцип, подібний до сучасних  підходів до активного навчання, таких як</w:t>
      </w:r>
      <w:r w:rsidR="00187A9F">
        <w:rPr>
          <w:rFonts w:cs="Times New Roman"/>
          <w:szCs w:val="28"/>
          <w:lang w:val="uk-UA"/>
        </w:rPr>
        <w:t xml:space="preserve"> проблене навчання та конструктивізм. </w:t>
      </w:r>
      <w:r w:rsidR="00D8743D" w:rsidRPr="00D8743D">
        <w:rPr>
          <w:rFonts w:cs="Times New Roman"/>
          <w:szCs w:val="28"/>
          <w:lang w:val="uk-UA"/>
        </w:rPr>
        <w:t xml:space="preserve">Незважаючи на те, що в іграх є </w:t>
      </w:r>
      <w:r w:rsidR="00187A9F">
        <w:rPr>
          <w:rFonts w:cs="Times New Roman"/>
          <w:szCs w:val="28"/>
          <w:lang w:val="uk-UA"/>
        </w:rPr>
        <w:t xml:space="preserve">встановлені завдання та </w:t>
      </w:r>
      <w:r w:rsidR="00D8743D" w:rsidRPr="00D8743D">
        <w:rPr>
          <w:rFonts w:cs="Times New Roman"/>
          <w:szCs w:val="28"/>
          <w:lang w:val="uk-UA"/>
        </w:rPr>
        <w:t>правила, гейміфікація може бути просто серією завдань із винагородою, наприклад, балами.</w:t>
      </w:r>
      <w:r w:rsidR="00D8743D">
        <w:rPr>
          <w:rFonts w:cs="Times New Roman"/>
          <w:szCs w:val="28"/>
          <w:lang w:val="uk-UA"/>
        </w:rPr>
        <w:t xml:space="preserve"> </w:t>
      </w:r>
      <w:r w:rsidRPr="0099179F">
        <w:rPr>
          <w:rFonts w:cs="Times New Roman"/>
          <w:szCs w:val="28"/>
        </w:rPr>
        <w:t>При в</w:t>
      </w:r>
      <w:r>
        <w:rPr>
          <w:rFonts w:cs="Times New Roman"/>
          <w:szCs w:val="28"/>
          <w:lang w:val="uk-UA"/>
        </w:rPr>
        <w:t>ключенні</w:t>
      </w:r>
      <w:r w:rsidRPr="0099179F">
        <w:rPr>
          <w:rFonts w:cs="Times New Roman"/>
          <w:szCs w:val="28"/>
        </w:rPr>
        <w:t xml:space="preserve"> іг</w:t>
      </w:r>
      <w:r>
        <w:rPr>
          <w:rFonts w:cs="Times New Roman"/>
          <w:szCs w:val="28"/>
          <w:lang w:val="uk-UA"/>
        </w:rPr>
        <w:t>о</w:t>
      </w:r>
      <w:r w:rsidRPr="0099179F">
        <w:rPr>
          <w:rFonts w:cs="Times New Roman"/>
          <w:szCs w:val="28"/>
        </w:rPr>
        <w:t xml:space="preserve">р у </w:t>
      </w:r>
      <w:r>
        <w:rPr>
          <w:rFonts w:cs="Times New Roman"/>
          <w:szCs w:val="28"/>
          <w:lang w:val="uk-UA"/>
        </w:rPr>
        <w:t xml:space="preserve">освтній процес </w:t>
      </w:r>
      <w:r w:rsidRPr="0099179F">
        <w:rPr>
          <w:rFonts w:cs="Times New Roman"/>
          <w:szCs w:val="28"/>
        </w:rPr>
        <w:t xml:space="preserve">необхідно враховувати деякі моменти: обов’язково повинна бути система балів, рейтингова система, для кожного нового </w:t>
      </w:r>
      <w:proofErr w:type="gramStart"/>
      <w:r w:rsidRPr="0099179F">
        <w:rPr>
          <w:rFonts w:cs="Times New Roman"/>
          <w:szCs w:val="28"/>
        </w:rPr>
        <w:t>р</w:t>
      </w:r>
      <w:proofErr w:type="gramEnd"/>
      <w:r w:rsidRPr="0099179F">
        <w:rPr>
          <w:rFonts w:cs="Times New Roman"/>
          <w:szCs w:val="28"/>
        </w:rPr>
        <w:t>івня, завдання (навчального модуля)</w:t>
      </w:r>
      <w:r>
        <w:rPr>
          <w:rFonts w:cs="Times New Roman"/>
          <w:szCs w:val="28"/>
          <w:lang w:val="uk-UA"/>
        </w:rPr>
        <w:t>;</w:t>
      </w:r>
      <w:r w:rsidRPr="0099179F">
        <w:rPr>
          <w:rFonts w:cs="Times New Roman"/>
          <w:szCs w:val="28"/>
        </w:rPr>
        <w:t xml:space="preserve"> система </w:t>
      </w:r>
      <w:r>
        <w:rPr>
          <w:rFonts w:cs="Times New Roman"/>
          <w:szCs w:val="28"/>
        </w:rPr>
        <w:t xml:space="preserve">оцінювання повинна починатися </w:t>
      </w:r>
      <w:r>
        <w:rPr>
          <w:rFonts w:cs="Times New Roman"/>
          <w:szCs w:val="28"/>
          <w:lang w:val="uk-UA"/>
        </w:rPr>
        <w:t>від</w:t>
      </w:r>
      <w:r>
        <w:rPr>
          <w:rFonts w:cs="Times New Roman"/>
          <w:szCs w:val="28"/>
        </w:rPr>
        <w:t xml:space="preserve"> 0</w:t>
      </w:r>
      <w:r>
        <w:rPr>
          <w:rFonts w:cs="Times New Roman"/>
          <w:szCs w:val="28"/>
          <w:lang w:val="uk-UA"/>
        </w:rPr>
        <w:t>;</w:t>
      </w:r>
      <w:r w:rsidRPr="0099179F">
        <w:rPr>
          <w:rFonts w:cs="Times New Roman"/>
          <w:szCs w:val="28"/>
        </w:rPr>
        <w:t xml:space="preserve"> кожен вид діяльності повинен бути оцінений; ігри, </w:t>
      </w:r>
      <w:r>
        <w:rPr>
          <w:rFonts w:cs="Times New Roman"/>
          <w:szCs w:val="28"/>
          <w:lang w:val="uk-UA"/>
        </w:rPr>
        <w:t xml:space="preserve">які </w:t>
      </w:r>
      <w:r w:rsidRPr="0099179F">
        <w:rPr>
          <w:rFonts w:cs="Times New Roman"/>
          <w:szCs w:val="28"/>
        </w:rPr>
        <w:t>відбуваються в реальному світі</w:t>
      </w:r>
      <w:r>
        <w:rPr>
          <w:rFonts w:cs="Times New Roman"/>
          <w:szCs w:val="28"/>
          <w:lang w:val="uk-UA"/>
        </w:rPr>
        <w:t>,</w:t>
      </w:r>
      <w:r w:rsidRPr="0099179F">
        <w:rPr>
          <w:rFonts w:cs="Times New Roman"/>
          <w:szCs w:val="28"/>
        </w:rPr>
        <w:t xml:space="preserve"> можуть</w:t>
      </w:r>
      <w:r>
        <w:rPr>
          <w:rFonts w:cs="Times New Roman"/>
          <w:szCs w:val="28"/>
        </w:rPr>
        <w:t xml:space="preserve"> піддаватися сторонньому впливу</w:t>
      </w:r>
      <w:r>
        <w:rPr>
          <w:rFonts w:cs="Times New Roman"/>
          <w:szCs w:val="28"/>
          <w:lang w:val="uk-UA"/>
        </w:rPr>
        <w:t xml:space="preserve"> </w:t>
      </w:r>
      <w:r w:rsidRPr="00EE2516">
        <w:rPr>
          <w:rFonts w:cs="Times New Roman"/>
          <w:szCs w:val="28"/>
        </w:rPr>
        <w:t>[</w:t>
      </w:r>
      <w:r w:rsidR="00A52F20">
        <w:rPr>
          <w:rFonts w:cs="Times New Roman"/>
          <w:szCs w:val="28"/>
          <w:lang w:val="en-US"/>
        </w:rPr>
        <w:fldChar w:fldCharType="begin"/>
      </w:r>
      <w:r w:rsidR="00A52F20">
        <w:rPr>
          <w:rFonts w:cs="Times New Roman"/>
          <w:szCs w:val="28"/>
        </w:rPr>
        <w:instrText xml:space="preserve"> REF _Ref151815587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rPr>
        <w:t>16</w:t>
      </w:r>
      <w:r w:rsidR="00A52F20">
        <w:rPr>
          <w:rFonts w:cs="Times New Roman"/>
          <w:szCs w:val="28"/>
          <w:lang w:val="en-US"/>
        </w:rPr>
        <w:fldChar w:fldCharType="end"/>
      </w:r>
      <w:r w:rsidRPr="00EE2516">
        <w:rPr>
          <w:rFonts w:cs="Times New Roman"/>
          <w:szCs w:val="28"/>
        </w:rPr>
        <w:t>]</w:t>
      </w:r>
      <w:r>
        <w:rPr>
          <w:rFonts w:cs="Times New Roman"/>
          <w:szCs w:val="28"/>
          <w:lang w:val="uk-UA"/>
        </w:rPr>
        <w:t xml:space="preserve">. </w:t>
      </w:r>
      <w:r w:rsidR="00D8743D" w:rsidRPr="00D8743D">
        <w:rPr>
          <w:rFonts w:cs="Times New Roman"/>
          <w:szCs w:val="28"/>
          <w:lang w:val="uk-UA"/>
        </w:rPr>
        <w:t>Враховуючи</w:t>
      </w:r>
      <w:r w:rsidR="005A0513">
        <w:rPr>
          <w:rFonts w:cs="Times New Roman"/>
          <w:szCs w:val="28"/>
          <w:lang w:val="uk-UA"/>
        </w:rPr>
        <w:t xml:space="preserve"> саме</w:t>
      </w:r>
      <w:r w:rsidR="00D8743D" w:rsidRPr="00D8743D">
        <w:rPr>
          <w:rFonts w:cs="Times New Roman"/>
          <w:szCs w:val="28"/>
          <w:lang w:val="uk-UA"/>
        </w:rPr>
        <w:t xml:space="preserve"> ці моменти, </w:t>
      </w:r>
      <w:r w:rsidR="005A0513">
        <w:rPr>
          <w:rFonts w:cs="Times New Roman"/>
          <w:szCs w:val="28"/>
          <w:lang w:val="uk-UA"/>
        </w:rPr>
        <w:t xml:space="preserve">слід </w:t>
      </w:r>
      <w:r w:rsidR="00D8743D" w:rsidRPr="00D8743D">
        <w:rPr>
          <w:rFonts w:cs="Times New Roman"/>
          <w:szCs w:val="28"/>
          <w:lang w:val="uk-UA"/>
        </w:rPr>
        <w:t xml:space="preserve">запропонувати підхід у рамках ігрового навчання. Зараз багато вчителів прагнуть </w:t>
      </w:r>
      <w:r w:rsidR="005A0513">
        <w:rPr>
          <w:rFonts w:cs="Times New Roman"/>
          <w:szCs w:val="28"/>
          <w:lang w:val="uk-UA"/>
        </w:rPr>
        <w:t xml:space="preserve">додати в уроки </w:t>
      </w:r>
      <w:r w:rsidRPr="00F93A24">
        <w:rPr>
          <w:rFonts w:cs="Times New Roman"/>
          <w:szCs w:val="28"/>
          <w:lang w:val="uk-UA"/>
        </w:rPr>
        <w:t>ігри</w:t>
      </w:r>
      <w:r w:rsidR="005A0513">
        <w:rPr>
          <w:rFonts w:cs="Times New Roman"/>
          <w:szCs w:val="28"/>
          <w:lang w:val="uk-UA"/>
        </w:rPr>
        <w:t>, однак</w:t>
      </w:r>
      <w:r w:rsidRPr="00F93A24">
        <w:rPr>
          <w:rFonts w:cs="Times New Roman"/>
          <w:szCs w:val="28"/>
          <w:lang w:val="uk-UA"/>
        </w:rPr>
        <w:t xml:space="preserve"> </w:t>
      </w:r>
      <w:r w:rsidR="005A0513">
        <w:rPr>
          <w:rFonts w:cs="Times New Roman"/>
          <w:szCs w:val="28"/>
          <w:lang w:val="uk-UA"/>
        </w:rPr>
        <w:t xml:space="preserve">розглядають </w:t>
      </w:r>
      <w:r w:rsidRPr="00F93A24">
        <w:rPr>
          <w:rFonts w:cs="Times New Roman"/>
          <w:szCs w:val="28"/>
          <w:lang w:val="uk-UA"/>
        </w:rPr>
        <w:t>ігр</w:t>
      </w:r>
      <w:r w:rsidR="005A0513">
        <w:rPr>
          <w:rFonts w:cs="Times New Roman"/>
          <w:szCs w:val="28"/>
          <w:lang w:val="uk-UA"/>
        </w:rPr>
        <w:t>ове навчання як спосіб залучити учнів і звернутися</w:t>
      </w:r>
      <w:r w:rsidRPr="00F93A24">
        <w:rPr>
          <w:rFonts w:cs="Times New Roman"/>
          <w:szCs w:val="28"/>
          <w:lang w:val="uk-UA"/>
        </w:rPr>
        <w:t xml:space="preserve"> д</w:t>
      </w:r>
      <w:r w:rsidR="005A0513">
        <w:rPr>
          <w:rFonts w:cs="Times New Roman"/>
          <w:szCs w:val="28"/>
          <w:lang w:val="uk-UA"/>
        </w:rPr>
        <w:t>о різних</w:t>
      </w:r>
      <w:r>
        <w:rPr>
          <w:rFonts w:cs="Times New Roman"/>
          <w:szCs w:val="28"/>
          <w:lang w:val="uk-UA"/>
        </w:rPr>
        <w:t xml:space="preserve"> стилів навчання.</w:t>
      </w:r>
    </w:p>
    <w:p w:rsidR="007005C6" w:rsidRDefault="005A0513" w:rsidP="005A0513">
      <w:pPr>
        <w:rPr>
          <w:rFonts w:cs="Times New Roman"/>
          <w:szCs w:val="28"/>
          <w:lang w:val="uk-UA"/>
        </w:rPr>
      </w:pPr>
      <w:r w:rsidRPr="005A0513">
        <w:rPr>
          <w:rFonts w:cs="Times New Roman"/>
          <w:szCs w:val="28"/>
          <w:lang w:val="uk-UA"/>
        </w:rPr>
        <w:t xml:space="preserve">Включення ігор дозволяє учням отримати </w:t>
      </w:r>
      <w:r>
        <w:rPr>
          <w:rFonts w:cs="Times New Roman"/>
          <w:szCs w:val="28"/>
          <w:lang w:val="uk-UA"/>
        </w:rPr>
        <w:t>максимальне задоволення</w:t>
      </w:r>
      <w:r w:rsidRPr="005A0513">
        <w:rPr>
          <w:rFonts w:cs="Times New Roman"/>
          <w:szCs w:val="28"/>
          <w:lang w:val="uk-UA"/>
        </w:rPr>
        <w:t>, працюючи на</w:t>
      </w:r>
      <w:r>
        <w:rPr>
          <w:rFonts w:cs="Times New Roman"/>
          <w:szCs w:val="28"/>
          <w:lang w:val="uk-UA"/>
        </w:rPr>
        <w:t xml:space="preserve">д досягненням навчальних цілей. </w:t>
      </w:r>
      <w:r w:rsidRPr="005A0513">
        <w:rPr>
          <w:rFonts w:cs="Times New Roman"/>
          <w:szCs w:val="28"/>
          <w:lang w:val="uk-UA"/>
        </w:rPr>
        <w:t>Концепція ігрового навчання полягає в повторному навчанні та досягненні поставлених цілей.</w:t>
      </w:r>
      <w:r w:rsidR="007005C6" w:rsidRPr="00F93A24">
        <w:rPr>
          <w:rFonts w:cs="Times New Roman"/>
          <w:szCs w:val="28"/>
          <w:lang w:val="uk-UA"/>
        </w:rPr>
        <w:t xml:space="preserve"> </w:t>
      </w:r>
      <w:r w:rsidR="007005C6">
        <w:rPr>
          <w:rFonts w:cs="Times New Roman"/>
          <w:szCs w:val="28"/>
          <w:lang w:val="uk-UA"/>
        </w:rPr>
        <w:t xml:space="preserve">Головним </w:t>
      </w:r>
      <w:r w:rsidR="007005C6" w:rsidRPr="00F93A24">
        <w:rPr>
          <w:rFonts w:cs="Times New Roman"/>
          <w:szCs w:val="28"/>
          <w:lang w:val="uk-UA"/>
        </w:rPr>
        <w:t xml:space="preserve">завданням є </w:t>
      </w:r>
      <w:r w:rsidR="007005C6">
        <w:rPr>
          <w:rFonts w:cs="Times New Roman"/>
          <w:szCs w:val="28"/>
          <w:lang w:val="uk-UA"/>
        </w:rPr>
        <w:t xml:space="preserve">розуміння стадій </w:t>
      </w:r>
      <w:r w:rsidR="007005C6" w:rsidRPr="00F93A24">
        <w:rPr>
          <w:rFonts w:cs="Times New Roman"/>
          <w:szCs w:val="28"/>
          <w:lang w:val="uk-UA"/>
        </w:rPr>
        <w:t>інтеграції ігрового навчання в ос</w:t>
      </w:r>
      <w:r w:rsidR="00A52F20">
        <w:rPr>
          <w:rFonts w:cs="Times New Roman"/>
          <w:szCs w:val="28"/>
          <w:lang w:val="uk-UA"/>
        </w:rPr>
        <w:t xml:space="preserve">вітній процес </w:t>
      </w:r>
      <w:r w:rsidR="00A52F20">
        <w:rPr>
          <w:rFonts w:cs="Times New Roman"/>
          <w:szCs w:val="28"/>
          <w:lang w:val="uk-UA"/>
        </w:rPr>
        <w:lastRenderedPageBreak/>
        <w:t>середньої</w:t>
      </w:r>
      <w:r>
        <w:rPr>
          <w:rFonts w:cs="Times New Roman"/>
          <w:szCs w:val="28"/>
          <w:lang w:val="uk-UA"/>
        </w:rPr>
        <w:t xml:space="preserve"> школи.  </w:t>
      </w:r>
      <w:r w:rsidR="007005C6">
        <w:rPr>
          <w:rFonts w:cs="Times New Roman"/>
          <w:szCs w:val="28"/>
          <w:lang w:val="uk-UA"/>
        </w:rPr>
        <w:t>Розглянемо деякі приклади застосування ігрового навчання в освітньому процесі.</w:t>
      </w:r>
    </w:p>
    <w:p w:rsidR="007005C6" w:rsidRPr="001B30FD" w:rsidRDefault="007005C6" w:rsidP="007005C6">
      <w:pPr>
        <w:rPr>
          <w:rFonts w:cs="Times New Roman"/>
          <w:i/>
          <w:szCs w:val="28"/>
          <w:lang w:val="uk-UA"/>
        </w:rPr>
      </w:pPr>
      <w:r>
        <w:rPr>
          <w:rFonts w:cs="Times New Roman"/>
          <w:i/>
          <w:szCs w:val="28"/>
          <w:lang w:val="uk-UA"/>
        </w:rPr>
        <w:t>Гейміфікація в оцінюванні</w:t>
      </w:r>
      <w:r w:rsidRPr="001B30FD">
        <w:rPr>
          <w:rFonts w:cs="Times New Roman"/>
          <w:i/>
          <w:szCs w:val="28"/>
          <w:lang w:val="uk-UA"/>
        </w:rPr>
        <w:t>:</w:t>
      </w:r>
      <w:r>
        <w:rPr>
          <w:rFonts w:cs="Times New Roman"/>
          <w:i/>
          <w:szCs w:val="28"/>
          <w:lang w:val="uk-UA"/>
        </w:rPr>
        <w:t xml:space="preserve"> </w:t>
      </w:r>
      <w:r>
        <w:rPr>
          <w:rFonts w:cs="Times New Roman"/>
          <w:szCs w:val="28"/>
          <w:lang w:val="uk-UA"/>
        </w:rPr>
        <w:t xml:space="preserve">від 12-ти бальої системи оцінюваня нам нікуди не дітися, </w:t>
      </w:r>
      <w:r w:rsidRPr="00EE2516">
        <w:rPr>
          <w:rFonts w:cs="Times New Roman"/>
          <w:szCs w:val="28"/>
          <w:lang w:val="uk-UA"/>
        </w:rPr>
        <w:t xml:space="preserve">але її можна зробити більш змагальною. </w:t>
      </w:r>
      <w:r>
        <w:rPr>
          <w:rFonts w:cs="Times New Roman"/>
          <w:szCs w:val="28"/>
          <w:lang w:val="uk-UA"/>
        </w:rPr>
        <w:t xml:space="preserve">Разом зі </w:t>
      </w:r>
      <w:r w:rsidRPr="00EE2516">
        <w:rPr>
          <w:rFonts w:cs="Times New Roman"/>
          <w:szCs w:val="28"/>
        </w:rPr>
        <w:t>звича</w:t>
      </w:r>
      <w:r>
        <w:rPr>
          <w:rFonts w:cs="Times New Roman"/>
          <w:szCs w:val="28"/>
          <w:lang w:val="uk-UA"/>
        </w:rPr>
        <w:t xml:space="preserve">йними </w:t>
      </w:r>
      <w:r w:rsidRPr="00EE2516">
        <w:rPr>
          <w:rFonts w:cs="Times New Roman"/>
          <w:szCs w:val="28"/>
        </w:rPr>
        <w:t xml:space="preserve"> оцін</w:t>
      </w:r>
      <w:r>
        <w:rPr>
          <w:rFonts w:cs="Times New Roman"/>
          <w:szCs w:val="28"/>
          <w:lang w:val="uk-UA"/>
        </w:rPr>
        <w:t>ками</w:t>
      </w:r>
      <w:r w:rsidRPr="00EE2516">
        <w:rPr>
          <w:rFonts w:cs="Times New Roman"/>
          <w:szCs w:val="28"/>
        </w:rPr>
        <w:t xml:space="preserve"> </w:t>
      </w:r>
      <w:r>
        <w:rPr>
          <w:rFonts w:cs="Times New Roman"/>
          <w:szCs w:val="28"/>
          <w:lang w:val="uk-UA"/>
        </w:rPr>
        <w:t xml:space="preserve">можна ввести </w:t>
      </w:r>
      <w:r w:rsidRPr="00EE2516">
        <w:rPr>
          <w:rFonts w:cs="Times New Roman"/>
          <w:szCs w:val="28"/>
        </w:rPr>
        <w:t>накопичувальн</w:t>
      </w:r>
      <w:r>
        <w:rPr>
          <w:rFonts w:cs="Times New Roman"/>
          <w:szCs w:val="28"/>
          <w:lang w:val="uk-UA"/>
        </w:rPr>
        <w:t>і</w:t>
      </w:r>
      <w:r w:rsidRPr="00EE2516">
        <w:rPr>
          <w:rFonts w:cs="Times New Roman"/>
          <w:szCs w:val="28"/>
        </w:rPr>
        <w:t xml:space="preserve"> «поінт</w:t>
      </w:r>
      <w:r>
        <w:rPr>
          <w:rFonts w:cs="Times New Roman"/>
          <w:szCs w:val="28"/>
          <w:lang w:val="uk-UA"/>
        </w:rPr>
        <w:t>и</w:t>
      </w:r>
      <w:r w:rsidRPr="00EE2516">
        <w:rPr>
          <w:rFonts w:cs="Times New Roman"/>
          <w:szCs w:val="28"/>
        </w:rPr>
        <w:t>»</w:t>
      </w:r>
      <w:r>
        <w:rPr>
          <w:rFonts w:cs="Times New Roman"/>
          <w:szCs w:val="28"/>
          <w:lang w:val="uk-UA"/>
        </w:rPr>
        <w:t>, або якісь інші фішки</w:t>
      </w:r>
      <w:r w:rsidRPr="00EE2516">
        <w:rPr>
          <w:rFonts w:cs="Times New Roman"/>
          <w:szCs w:val="28"/>
        </w:rPr>
        <w:t>. На</w:t>
      </w:r>
      <w:r>
        <w:rPr>
          <w:rFonts w:cs="Times New Roman"/>
          <w:szCs w:val="28"/>
          <w:lang w:val="uk-UA"/>
        </w:rPr>
        <w:t>раховувати</w:t>
      </w:r>
      <w:r w:rsidRPr="00EE2516">
        <w:rPr>
          <w:rFonts w:cs="Times New Roman"/>
          <w:szCs w:val="28"/>
        </w:rPr>
        <w:t xml:space="preserve"> їх можна за </w:t>
      </w:r>
      <w:r>
        <w:rPr>
          <w:rFonts w:cs="Times New Roman"/>
          <w:szCs w:val="28"/>
          <w:lang w:val="uk-UA"/>
        </w:rPr>
        <w:t xml:space="preserve">окремі </w:t>
      </w:r>
      <w:r w:rsidRPr="00EE2516">
        <w:rPr>
          <w:rFonts w:cs="Times New Roman"/>
          <w:szCs w:val="28"/>
        </w:rPr>
        <w:t>види діяльності – вчасно здан</w:t>
      </w:r>
      <w:r>
        <w:rPr>
          <w:rFonts w:cs="Times New Roman"/>
          <w:szCs w:val="28"/>
          <w:lang w:val="uk-UA"/>
        </w:rPr>
        <w:t>а</w:t>
      </w:r>
      <w:r w:rsidRPr="00EE2516">
        <w:rPr>
          <w:rFonts w:cs="Times New Roman"/>
          <w:szCs w:val="28"/>
        </w:rPr>
        <w:t xml:space="preserve"> робота, тиждень без зауважень, місяць без двійок, п</w:t>
      </w:r>
      <w:proofErr w:type="gramStart"/>
      <w:r w:rsidRPr="00EE2516">
        <w:rPr>
          <w:rFonts w:cs="Times New Roman"/>
          <w:szCs w:val="28"/>
        </w:rPr>
        <w:t>`я</w:t>
      </w:r>
      <w:proofErr w:type="gramEnd"/>
      <w:r w:rsidRPr="00EE2516">
        <w:rPr>
          <w:rFonts w:cs="Times New Roman"/>
          <w:szCs w:val="28"/>
        </w:rPr>
        <w:t xml:space="preserve">ть зроблених </w:t>
      </w:r>
      <w:r>
        <w:rPr>
          <w:rFonts w:cs="Times New Roman"/>
          <w:szCs w:val="28"/>
          <w:lang w:val="uk-UA"/>
        </w:rPr>
        <w:t xml:space="preserve">відразу ж </w:t>
      </w:r>
      <w:r w:rsidRPr="00EE2516">
        <w:rPr>
          <w:rFonts w:cs="Times New Roman"/>
          <w:szCs w:val="28"/>
        </w:rPr>
        <w:t xml:space="preserve"> домашніх завдань. </w:t>
      </w:r>
      <w:r>
        <w:rPr>
          <w:rFonts w:cs="Times New Roman"/>
          <w:szCs w:val="28"/>
          <w:lang w:val="uk-UA"/>
        </w:rPr>
        <w:t>Далі учень</w:t>
      </w:r>
      <w:r w:rsidRPr="00EE2516">
        <w:rPr>
          <w:rFonts w:cs="Times New Roman"/>
          <w:szCs w:val="28"/>
        </w:rPr>
        <w:t xml:space="preserve"> може обмінювати зароблені «поінти» на різн</w:t>
      </w:r>
      <w:r>
        <w:rPr>
          <w:rFonts w:cs="Times New Roman"/>
          <w:szCs w:val="28"/>
          <w:lang w:val="uk-UA"/>
        </w:rPr>
        <w:t>і</w:t>
      </w:r>
      <w:r w:rsidR="005A0513">
        <w:rPr>
          <w:rFonts w:cs="Times New Roman"/>
          <w:szCs w:val="28"/>
          <w:lang w:val="uk-UA"/>
        </w:rPr>
        <w:t xml:space="preserve"> заохочення</w:t>
      </w:r>
      <w:r w:rsidRPr="00EE2516">
        <w:rPr>
          <w:rFonts w:cs="Times New Roman"/>
          <w:szCs w:val="28"/>
        </w:rPr>
        <w:t xml:space="preserve">. </w:t>
      </w:r>
      <w:r w:rsidR="005A0513" w:rsidRPr="005A0513">
        <w:rPr>
          <w:rFonts w:cs="Times New Roman"/>
          <w:szCs w:val="28"/>
        </w:rPr>
        <w:t>Наприклад, можливість відповісти в кінці</w:t>
      </w:r>
      <w:r w:rsidR="005A0513">
        <w:rPr>
          <w:rFonts w:cs="Times New Roman"/>
          <w:szCs w:val="28"/>
          <w:lang w:val="uk-UA"/>
        </w:rPr>
        <w:t xml:space="preserve"> уроку</w:t>
      </w:r>
      <w:r w:rsidR="005A0513" w:rsidRPr="005A0513">
        <w:rPr>
          <w:rFonts w:cs="Times New Roman"/>
          <w:szCs w:val="28"/>
        </w:rPr>
        <w:t>, можливість звільнитися від домашнього завдання на тиждень або можливість вибрати</w:t>
      </w:r>
      <w:r w:rsidR="005A0513">
        <w:rPr>
          <w:rFonts w:cs="Times New Roman"/>
          <w:szCs w:val="28"/>
          <w:lang w:val="uk-UA"/>
        </w:rPr>
        <w:t xml:space="preserve"> для себе</w:t>
      </w:r>
      <w:r w:rsidR="005A0513" w:rsidRPr="005A0513">
        <w:rPr>
          <w:rFonts w:cs="Times New Roman"/>
          <w:szCs w:val="28"/>
        </w:rPr>
        <w:t xml:space="preserve"> мі</w:t>
      </w:r>
      <w:proofErr w:type="gramStart"/>
      <w:r w:rsidR="005A0513" w:rsidRPr="005A0513">
        <w:rPr>
          <w:rFonts w:cs="Times New Roman"/>
          <w:szCs w:val="28"/>
        </w:rPr>
        <w:t xml:space="preserve">сце </w:t>
      </w:r>
      <w:r w:rsidR="005A0513">
        <w:rPr>
          <w:rFonts w:cs="Times New Roman"/>
          <w:szCs w:val="28"/>
          <w:lang w:val="uk-UA"/>
        </w:rPr>
        <w:t>на</w:t>
      </w:r>
      <w:proofErr w:type="gramEnd"/>
      <w:r w:rsidR="005A0513">
        <w:rPr>
          <w:rFonts w:cs="Times New Roman"/>
          <w:szCs w:val="28"/>
          <w:lang w:val="uk-UA"/>
        </w:rPr>
        <w:t xml:space="preserve"> контрольній роботі. </w:t>
      </w:r>
    </w:p>
    <w:p w:rsidR="007005C6" w:rsidRPr="001B30FD" w:rsidRDefault="007005C6" w:rsidP="007005C6">
      <w:pPr>
        <w:rPr>
          <w:rFonts w:cs="Times New Roman"/>
          <w:i/>
          <w:szCs w:val="28"/>
          <w:lang w:val="uk-UA"/>
        </w:rPr>
      </w:pPr>
      <w:r w:rsidRPr="001B30FD">
        <w:rPr>
          <w:rFonts w:cs="Times New Roman"/>
          <w:i/>
          <w:szCs w:val="28"/>
          <w:lang w:val="uk-UA"/>
        </w:rPr>
        <w:t>Гейміфікація у домашніх завданнях</w:t>
      </w:r>
      <w:r>
        <w:rPr>
          <w:rFonts w:cs="Times New Roman"/>
          <w:i/>
          <w:szCs w:val="28"/>
          <w:lang w:val="uk-UA"/>
        </w:rPr>
        <w:t xml:space="preserve">: </w:t>
      </w:r>
      <w:r>
        <w:rPr>
          <w:rFonts w:cs="Times New Roman"/>
          <w:szCs w:val="28"/>
          <w:lang w:val="uk-UA"/>
        </w:rPr>
        <w:t>через нудні домашні завдання учні їх лінуються робити  або взагалі відмовляються від виконання. У цьому випадку завданням вчителя є зробити його цікавішим. Можна з</w:t>
      </w:r>
      <w:r>
        <w:rPr>
          <w:rFonts w:cs="Times New Roman"/>
          <w:szCs w:val="28"/>
        </w:rPr>
        <w:t>адава</w:t>
      </w:r>
      <w:r>
        <w:rPr>
          <w:rFonts w:cs="Times New Roman"/>
          <w:szCs w:val="28"/>
          <w:lang w:val="uk-UA"/>
        </w:rPr>
        <w:t>ти</w:t>
      </w:r>
      <w:r w:rsidRPr="00EE2516">
        <w:rPr>
          <w:rFonts w:cs="Times New Roman"/>
          <w:szCs w:val="28"/>
        </w:rPr>
        <w:t xml:space="preserve"> </w:t>
      </w:r>
      <w:r w:rsidRPr="00ED6B24">
        <w:rPr>
          <w:rFonts w:cs="Times New Roman"/>
          <w:szCs w:val="28"/>
          <w:lang w:val="en-US"/>
        </w:rPr>
        <w:t> </w:t>
      </w:r>
      <w:r w:rsidRPr="00EE2516">
        <w:rPr>
          <w:rFonts w:cs="Times New Roman"/>
          <w:szCs w:val="28"/>
        </w:rPr>
        <w:t xml:space="preserve">інколи креативні завдання з елементами гри – наприклад, </w:t>
      </w:r>
      <w:r>
        <w:rPr>
          <w:rFonts w:cs="Times New Roman"/>
          <w:szCs w:val="28"/>
          <w:lang w:val="uk-UA"/>
        </w:rPr>
        <w:t>створити</w:t>
      </w:r>
      <w:r w:rsidRPr="00EE2516">
        <w:rPr>
          <w:rFonts w:cs="Times New Roman"/>
          <w:szCs w:val="28"/>
        </w:rPr>
        <w:t xml:space="preserve"> шкільну газету з </w:t>
      </w:r>
      <w:r>
        <w:rPr>
          <w:rFonts w:cs="Times New Roman"/>
          <w:szCs w:val="28"/>
          <w:lang w:val="uk-UA"/>
        </w:rPr>
        <w:t>різними</w:t>
      </w:r>
      <w:r w:rsidRPr="00EE2516">
        <w:rPr>
          <w:rFonts w:cs="Times New Roman"/>
          <w:szCs w:val="28"/>
        </w:rPr>
        <w:t xml:space="preserve"> фактами або </w:t>
      </w:r>
      <w:r>
        <w:rPr>
          <w:rFonts w:cs="Times New Roman"/>
          <w:szCs w:val="28"/>
          <w:lang w:val="uk-UA"/>
        </w:rPr>
        <w:t xml:space="preserve">розробити </w:t>
      </w:r>
      <w:r w:rsidRPr="00EE2516">
        <w:rPr>
          <w:rFonts w:cs="Times New Roman"/>
          <w:szCs w:val="28"/>
        </w:rPr>
        <w:t>кросворд</w:t>
      </w:r>
      <w:r>
        <w:rPr>
          <w:rFonts w:cs="Times New Roman"/>
          <w:szCs w:val="28"/>
          <w:lang w:val="uk-UA"/>
        </w:rPr>
        <w:t xml:space="preserve">. Це завдання можна зробити як груповим, так й індивідуальним. Найголовніше – не скорочувати термін здачі, а, навпаки, надати більше часу. </w:t>
      </w:r>
      <w:r w:rsidRPr="00EE2516">
        <w:rPr>
          <w:rFonts w:cs="Times New Roman"/>
          <w:szCs w:val="28"/>
        </w:rPr>
        <w:t>Інакше</w:t>
      </w:r>
      <w:r>
        <w:rPr>
          <w:rFonts w:cs="Times New Roman"/>
          <w:szCs w:val="28"/>
          <w:lang w:val="uk-UA"/>
        </w:rPr>
        <w:t>,</w:t>
      </w:r>
      <w:r w:rsidRPr="00EE2516">
        <w:rPr>
          <w:rFonts w:cs="Times New Roman"/>
          <w:szCs w:val="28"/>
        </w:rPr>
        <w:t xml:space="preserve"> через </w:t>
      </w:r>
      <w:r>
        <w:rPr>
          <w:rFonts w:cs="Times New Roman"/>
          <w:szCs w:val="28"/>
          <w:lang w:val="uk-UA"/>
        </w:rPr>
        <w:t xml:space="preserve">занадто малий проміжок </w:t>
      </w:r>
      <w:r w:rsidRPr="00EE2516">
        <w:rPr>
          <w:rFonts w:cs="Times New Roman"/>
          <w:szCs w:val="28"/>
        </w:rPr>
        <w:t xml:space="preserve">часу </w:t>
      </w:r>
      <w:r>
        <w:rPr>
          <w:rFonts w:cs="Times New Roman"/>
          <w:szCs w:val="28"/>
          <w:lang w:val="uk-UA"/>
        </w:rPr>
        <w:t>учень</w:t>
      </w:r>
      <w:r>
        <w:rPr>
          <w:rFonts w:cs="Times New Roman"/>
          <w:szCs w:val="28"/>
        </w:rPr>
        <w:t xml:space="preserve"> не </w:t>
      </w:r>
      <w:r>
        <w:rPr>
          <w:rFonts w:cs="Times New Roman"/>
          <w:szCs w:val="28"/>
          <w:lang w:val="uk-UA"/>
        </w:rPr>
        <w:t>встигне</w:t>
      </w:r>
      <w:r w:rsidRPr="00EE2516">
        <w:rPr>
          <w:rFonts w:cs="Times New Roman"/>
          <w:szCs w:val="28"/>
        </w:rPr>
        <w:t xml:space="preserve"> проявити </w:t>
      </w:r>
      <w:proofErr w:type="gramStart"/>
      <w:r w:rsidRPr="00EE2516">
        <w:rPr>
          <w:rFonts w:cs="Times New Roman"/>
          <w:szCs w:val="28"/>
        </w:rPr>
        <w:t>свою</w:t>
      </w:r>
      <w:proofErr w:type="gramEnd"/>
      <w:r w:rsidRPr="00EE2516">
        <w:rPr>
          <w:rFonts w:cs="Times New Roman"/>
          <w:szCs w:val="28"/>
        </w:rPr>
        <w:t xml:space="preserve"> креативність. </w:t>
      </w:r>
    </w:p>
    <w:p w:rsidR="007005C6" w:rsidRPr="001B30FD" w:rsidRDefault="007005C6" w:rsidP="007005C6">
      <w:pPr>
        <w:rPr>
          <w:rFonts w:cs="Times New Roman"/>
          <w:i/>
          <w:szCs w:val="28"/>
          <w:lang w:val="uk-UA"/>
        </w:rPr>
      </w:pPr>
      <w:r w:rsidRPr="001B30FD">
        <w:rPr>
          <w:rFonts w:cs="Times New Roman"/>
          <w:i/>
          <w:szCs w:val="28"/>
          <w:lang w:val="uk-UA"/>
        </w:rPr>
        <w:t>Гейміфікація у привілеях:</w:t>
      </w:r>
      <w:r>
        <w:rPr>
          <w:rFonts w:cs="Times New Roman"/>
          <w:i/>
          <w:szCs w:val="28"/>
          <w:lang w:val="uk-UA"/>
        </w:rPr>
        <w:t xml:space="preserve"> </w:t>
      </w:r>
      <w:r w:rsidRPr="001B30FD">
        <w:rPr>
          <w:rFonts w:cs="Times New Roman"/>
          <w:szCs w:val="28"/>
          <w:lang w:val="uk-UA"/>
        </w:rPr>
        <w:t>с</w:t>
      </w:r>
      <w:r>
        <w:rPr>
          <w:rFonts w:cs="Times New Roman"/>
          <w:szCs w:val="28"/>
          <w:lang w:val="uk-UA"/>
        </w:rPr>
        <w:t>тарші учні не гірше за молодших люблять різні винагороди тому,</w:t>
      </w:r>
      <w:r>
        <w:rPr>
          <w:rFonts w:cs="Times New Roman"/>
          <w:szCs w:val="28"/>
        </w:rPr>
        <w:t xml:space="preserve"> </w:t>
      </w:r>
      <w:r>
        <w:rPr>
          <w:rFonts w:cs="Times New Roman"/>
          <w:szCs w:val="28"/>
          <w:lang w:val="uk-UA"/>
        </w:rPr>
        <w:t>рекомендовано</w:t>
      </w:r>
      <w:r w:rsidRPr="00EE2516">
        <w:rPr>
          <w:rFonts w:cs="Times New Roman"/>
          <w:szCs w:val="28"/>
        </w:rPr>
        <w:t xml:space="preserve"> нагороджувати</w:t>
      </w:r>
      <w:r>
        <w:rPr>
          <w:rFonts w:cs="Times New Roman"/>
          <w:szCs w:val="28"/>
          <w:lang w:val="uk-UA"/>
        </w:rPr>
        <w:t xml:space="preserve"> їх,</w:t>
      </w:r>
      <w:r w:rsidRPr="00EE2516">
        <w:rPr>
          <w:rFonts w:cs="Times New Roman"/>
          <w:szCs w:val="28"/>
        </w:rPr>
        <w:t xml:space="preserve"> </w:t>
      </w:r>
      <w:r>
        <w:rPr>
          <w:rFonts w:cs="Times New Roman"/>
          <w:szCs w:val="28"/>
          <w:lang w:val="uk-UA"/>
        </w:rPr>
        <w:t>наприклад, значками</w:t>
      </w:r>
      <w:r>
        <w:rPr>
          <w:rFonts w:cs="Times New Roman"/>
          <w:szCs w:val="28"/>
        </w:rPr>
        <w:t xml:space="preserve">. </w:t>
      </w:r>
      <w:r>
        <w:rPr>
          <w:rFonts w:cs="Times New Roman"/>
          <w:szCs w:val="28"/>
          <w:lang w:val="uk-UA"/>
        </w:rPr>
        <w:t>Можна виділити</w:t>
      </w:r>
      <w:r w:rsidRPr="00EE2516">
        <w:rPr>
          <w:rFonts w:cs="Times New Roman"/>
          <w:szCs w:val="28"/>
        </w:rPr>
        <w:t xml:space="preserve"> на кожен семестр набір </w:t>
      </w:r>
      <w:r>
        <w:rPr>
          <w:rFonts w:cs="Times New Roman"/>
          <w:szCs w:val="28"/>
          <w:lang w:val="uk-UA"/>
        </w:rPr>
        <w:t>значків</w:t>
      </w:r>
      <w:r w:rsidRPr="00EE2516">
        <w:rPr>
          <w:rFonts w:cs="Times New Roman"/>
          <w:szCs w:val="28"/>
        </w:rPr>
        <w:t xml:space="preserve"> та </w:t>
      </w:r>
      <w:r>
        <w:rPr>
          <w:rFonts w:cs="Times New Roman"/>
          <w:szCs w:val="28"/>
          <w:lang w:val="uk-UA"/>
        </w:rPr>
        <w:t xml:space="preserve">розробити </w:t>
      </w:r>
      <w:r>
        <w:rPr>
          <w:rFonts w:cs="Times New Roman"/>
          <w:szCs w:val="28"/>
        </w:rPr>
        <w:t>правила</w:t>
      </w:r>
      <w:r>
        <w:rPr>
          <w:rFonts w:cs="Times New Roman"/>
          <w:szCs w:val="28"/>
          <w:lang w:val="uk-UA"/>
        </w:rPr>
        <w:t xml:space="preserve"> їх отримання</w:t>
      </w:r>
      <w:r w:rsidRPr="00EE2516">
        <w:rPr>
          <w:rFonts w:cs="Times New Roman"/>
          <w:szCs w:val="28"/>
        </w:rPr>
        <w:t>. Також</w:t>
      </w:r>
      <w:r>
        <w:rPr>
          <w:rFonts w:cs="Times New Roman"/>
          <w:szCs w:val="28"/>
          <w:lang w:val="uk-UA"/>
        </w:rPr>
        <w:t xml:space="preserve"> учні повинні мати розуміння, які привілегії </w:t>
      </w:r>
      <w:proofErr w:type="gramStart"/>
      <w:r>
        <w:rPr>
          <w:rFonts w:cs="Times New Roman"/>
          <w:szCs w:val="28"/>
          <w:lang w:val="uk-UA"/>
        </w:rPr>
        <w:t>вони</w:t>
      </w:r>
      <w:proofErr w:type="gramEnd"/>
      <w:r>
        <w:rPr>
          <w:rFonts w:cs="Times New Roman"/>
          <w:szCs w:val="28"/>
          <w:lang w:val="uk-UA"/>
        </w:rPr>
        <w:t xml:space="preserve"> матимуть з цими значками </w:t>
      </w:r>
      <w:r w:rsidRPr="00EE2516">
        <w:rPr>
          <w:rFonts w:cs="Times New Roman"/>
          <w:szCs w:val="28"/>
        </w:rPr>
        <w:t>[</w:t>
      </w:r>
      <w:r>
        <w:rPr>
          <w:rFonts w:cs="Times New Roman"/>
          <w:szCs w:val="28"/>
          <w:lang w:val="en-US"/>
        </w:rPr>
        <w:fldChar w:fldCharType="begin"/>
      </w:r>
      <w:r w:rsidRPr="00EE2516">
        <w:rPr>
          <w:rFonts w:cs="Times New Roman"/>
          <w:szCs w:val="28"/>
        </w:rPr>
        <w:instrText xml:space="preserve"> </w:instrText>
      </w:r>
      <w:r>
        <w:rPr>
          <w:rFonts w:cs="Times New Roman"/>
          <w:szCs w:val="28"/>
          <w:lang w:val="en-US"/>
        </w:rPr>
        <w:instrText>REF</w:instrText>
      </w:r>
      <w:r w:rsidRPr="00EE2516">
        <w:rPr>
          <w:rFonts w:cs="Times New Roman"/>
          <w:szCs w:val="28"/>
        </w:rPr>
        <w:instrText xml:space="preserve"> _</w:instrText>
      </w:r>
      <w:r>
        <w:rPr>
          <w:rFonts w:cs="Times New Roman"/>
          <w:szCs w:val="28"/>
          <w:lang w:val="en-US"/>
        </w:rPr>
        <w:instrText>Ref</w:instrText>
      </w:r>
      <w:r w:rsidRPr="00EE2516">
        <w:rPr>
          <w:rFonts w:cs="Times New Roman"/>
          <w:szCs w:val="28"/>
        </w:rPr>
        <w:instrText>125250914 \</w:instrText>
      </w:r>
      <w:r>
        <w:rPr>
          <w:rFonts w:cs="Times New Roman"/>
          <w:szCs w:val="28"/>
          <w:lang w:val="en-US"/>
        </w:rPr>
        <w:instrText>r</w:instrText>
      </w:r>
      <w:r w:rsidRPr="00EE2516">
        <w:rPr>
          <w:rFonts w:cs="Times New Roman"/>
          <w:szCs w:val="28"/>
        </w:rPr>
        <w:instrText xml:space="preserve"> \</w:instrText>
      </w:r>
      <w:r>
        <w:rPr>
          <w:rFonts w:cs="Times New Roman"/>
          <w:szCs w:val="28"/>
          <w:lang w:val="en-US"/>
        </w:rPr>
        <w:instrText>h</w:instrText>
      </w:r>
      <w:r w:rsidRPr="00EE2516">
        <w:rPr>
          <w:rFonts w:cs="Times New Roman"/>
          <w:szCs w:val="28"/>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52</w:t>
      </w:r>
      <w:r>
        <w:rPr>
          <w:rFonts w:cs="Times New Roman"/>
          <w:szCs w:val="28"/>
          <w:lang w:val="en-US"/>
        </w:rPr>
        <w:fldChar w:fldCharType="end"/>
      </w:r>
      <w:r w:rsidRPr="00EE2516">
        <w:rPr>
          <w:rFonts w:cs="Times New Roman"/>
          <w:szCs w:val="28"/>
        </w:rPr>
        <w:t xml:space="preserve">]. Наприклад, </w:t>
      </w:r>
      <w:r>
        <w:rPr>
          <w:rFonts w:cs="Times New Roman"/>
          <w:szCs w:val="28"/>
          <w:lang w:val="uk-UA"/>
        </w:rPr>
        <w:t xml:space="preserve">значок </w:t>
      </w:r>
      <w:r w:rsidRPr="00EE2516">
        <w:rPr>
          <w:rFonts w:cs="Times New Roman"/>
          <w:szCs w:val="28"/>
        </w:rPr>
        <w:t xml:space="preserve">«Майстер </w:t>
      </w:r>
      <w:r>
        <w:rPr>
          <w:rFonts w:cs="Times New Roman"/>
          <w:szCs w:val="28"/>
          <w:lang w:val="uk-UA"/>
        </w:rPr>
        <w:t>самостійних робіт</w:t>
      </w:r>
      <w:r w:rsidRPr="00EE2516">
        <w:rPr>
          <w:rFonts w:cs="Times New Roman"/>
          <w:szCs w:val="28"/>
        </w:rPr>
        <w:t xml:space="preserve">» можна отримати за </w:t>
      </w:r>
      <w:r>
        <w:rPr>
          <w:rFonts w:cs="Times New Roman"/>
          <w:szCs w:val="28"/>
          <w:lang w:val="uk-UA"/>
        </w:rPr>
        <w:t>чотири</w:t>
      </w:r>
      <w:r w:rsidRPr="00EE2516">
        <w:rPr>
          <w:rFonts w:cs="Times New Roman"/>
          <w:szCs w:val="28"/>
        </w:rPr>
        <w:t xml:space="preserve"> оцін</w:t>
      </w:r>
      <w:r>
        <w:rPr>
          <w:rFonts w:cs="Times New Roman"/>
          <w:szCs w:val="28"/>
          <w:lang w:val="uk-UA"/>
        </w:rPr>
        <w:t>ки</w:t>
      </w:r>
      <w:r w:rsidRPr="00EE2516">
        <w:rPr>
          <w:rFonts w:cs="Times New Roman"/>
          <w:szCs w:val="28"/>
        </w:rPr>
        <w:t xml:space="preserve"> 10-12 за виконані </w:t>
      </w:r>
      <w:r>
        <w:rPr>
          <w:rFonts w:cs="Times New Roman"/>
          <w:szCs w:val="28"/>
          <w:lang w:val="uk-UA"/>
        </w:rPr>
        <w:t xml:space="preserve">самостійні роботи </w:t>
      </w:r>
      <w:r w:rsidRPr="00EE2516">
        <w:rPr>
          <w:rFonts w:cs="Times New Roman"/>
          <w:szCs w:val="28"/>
        </w:rPr>
        <w:t>протягом семестру – і в</w:t>
      </w:r>
      <w:r>
        <w:rPr>
          <w:rFonts w:cs="Times New Roman"/>
          <w:szCs w:val="28"/>
          <w:lang w:val="uk-UA"/>
        </w:rPr>
        <w:t xml:space="preserve"> кінцевому </w:t>
      </w:r>
      <w:r w:rsidRPr="00EE2516">
        <w:rPr>
          <w:rFonts w:cs="Times New Roman"/>
          <w:szCs w:val="28"/>
        </w:rPr>
        <w:t xml:space="preserve"> результаті звільнитись від задач на </w:t>
      </w:r>
      <w:r>
        <w:rPr>
          <w:rFonts w:cs="Times New Roman"/>
          <w:szCs w:val="28"/>
          <w:lang w:val="uk-UA"/>
        </w:rPr>
        <w:t xml:space="preserve">весь </w:t>
      </w:r>
      <w:r w:rsidRPr="00EE2516">
        <w:rPr>
          <w:rFonts w:cs="Times New Roman"/>
          <w:szCs w:val="28"/>
        </w:rPr>
        <w:t>тиждень!</w:t>
      </w:r>
    </w:p>
    <w:p w:rsidR="007005C6" w:rsidRPr="00E446BF" w:rsidRDefault="007005C6" w:rsidP="007005C6">
      <w:pPr>
        <w:rPr>
          <w:rFonts w:cs="Times New Roman"/>
          <w:i/>
          <w:szCs w:val="28"/>
          <w:lang w:val="uk-UA"/>
        </w:rPr>
      </w:pPr>
      <w:r w:rsidRPr="00DA7F3A">
        <w:rPr>
          <w:rFonts w:cs="Times New Roman"/>
          <w:i/>
          <w:szCs w:val="28"/>
          <w:lang w:val="uk-UA"/>
        </w:rPr>
        <w:t>Геймі</w:t>
      </w:r>
      <w:r w:rsidR="00D8743D">
        <w:rPr>
          <w:rFonts w:cs="Times New Roman"/>
          <w:i/>
          <w:szCs w:val="28"/>
          <w:lang w:val="uk-UA"/>
        </w:rPr>
        <w:t>фікація на уро</w:t>
      </w:r>
      <w:r w:rsidRPr="00DA7F3A">
        <w:rPr>
          <w:rFonts w:cs="Times New Roman"/>
          <w:i/>
          <w:szCs w:val="28"/>
          <w:lang w:val="uk-UA"/>
        </w:rPr>
        <w:t>ках через використання різноманітних сервісів та онлайн-додатків</w:t>
      </w:r>
      <w:r>
        <w:rPr>
          <w:rFonts w:cs="Times New Roman"/>
          <w:i/>
          <w:szCs w:val="28"/>
          <w:lang w:val="uk-UA"/>
        </w:rPr>
        <w:t xml:space="preserve">: </w:t>
      </w:r>
      <w:r>
        <w:rPr>
          <w:rFonts w:cs="Times New Roman"/>
          <w:szCs w:val="28"/>
          <w:lang w:val="uk-UA"/>
        </w:rPr>
        <w:t xml:space="preserve">учнів </w:t>
      </w:r>
      <w:r>
        <w:rPr>
          <w:rFonts w:cs="Times New Roman"/>
          <w:szCs w:val="28"/>
        </w:rPr>
        <w:t>може зацікавити</w:t>
      </w:r>
      <w:r>
        <w:rPr>
          <w:rFonts w:cs="Times New Roman"/>
          <w:szCs w:val="28"/>
          <w:lang w:val="uk-UA"/>
        </w:rPr>
        <w:t xml:space="preserve"> виконанням </w:t>
      </w:r>
      <w:r w:rsidRPr="00EE2516">
        <w:rPr>
          <w:rFonts w:cs="Times New Roman"/>
          <w:szCs w:val="28"/>
        </w:rPr>
        <w:t xml:space="preserve"> завдан</w:t>
      </w:r>
      <w:r>
        <w:rPr>
          <w:rFonts w:cs="Times New Roman"/>
          <w:szCs w:val="28"/>
          <w:lang w:val="uk-UA"/>
        </w:rPr>
        <w:t>ь</w:t>
      </w:r>
      <w:r w:rsidRPr="00EE2516">
        <w:rPr>
          <w:rFonts w:cs="Times New Roman"/>
          <w:szCs w:val="28"/>
        </w:rPr>
        <w:t xml:space="preserve"> на </w:t>
      </w:r>
      <w:r>
        <w:rPr>
          <w:rFonts w:cs="Times New Roman"/>
          <w:szCs w:val="28"/>
          <w:lang w:val="uk-UA"/>
        </w:rPr>
        <w:t>різноманітних онлайн-</w:t>
      </w:r>
      <w:r w:rsidRPr="00EE2516">
        <w:rPr>
          <w:rFonts w:cs="Times New Roman"/>
          <w:szCs w:val="28"/>
        </w:rPr>
        <w:t xml:space="preserve">ресурсах – наприклад, </w:t>
      </w:r>
      <w:r>
        <w:rPr>
          <w:rFonts w:cs="Times New Roman"/>
          <w:szCs w:val="28"/>
          <w:lang w:val="uk-UA"/>
        </w:rPr>
        <w:t xml:space="preserve">такими як </w:t>
      </w:r>
      <w:r w:rsidRPr="00EE2516">
        <w:rPr>
          <w:rFonts w:cs="Times New Roman"/>
          <w:szCs w:val="28"/>
        </w:rPr>
        <w:t>проходження тестів</w:t>
      </w:r>
      <w:r>
        <w:rPr>
          <w:rFonts w:cs="Times New Roman"/>
          <w:szCs w:val="28"/>
          <w:lang w:val="uk-UA"/>
        </w:rPr>
        <w:t>, квестів</w:t>
      </w:r>
      <w:r w:rsidRPr="00EE2516">
        <w:rPr>
          <w:rFonts w:cs="Times New Roman"/>
          <w:szCs w:val="28"/>
        </w:rPr>
        <w:t xml:space="preserve"> та перегляд </w:t>
      </w:r>
      <w:r>
        <w:rPr>
          <w:rFonts w:cs="Times New Roman"/>
          <w:szCs w:val="28"/>
          <w:lang w:val="uk-UA"/>
        </w:rPr>
        <w:t xml:space="preserve">різноманітних </w:t>
      </w:r>
      <w:r w:rsidRPr="00EE2516">
        <w:rPr>
          <w:rFonts w:cs="Times New Roman"/>
          <w:szCs w:val="28"/>
        </w:rPr>
        <w:t>відео</w:t>
      </w:r>
      <w:r w:rsidR="005A0513">
        <w:rPr>
          <w:rFonts w:cs="Times New Roman"/>
          <w:szCs w:val="28"/>
          <w:lang w:val="uk-UA"/>
        </w:rPr>
        <w:t>матеріалів</w:t>
      </w:r>
      <w:r w:rsidRPr="00EE2516">
        <w:rPr>
          <w:rFonts w:cs="Times New Roman"/>
          <w:szCs w:val="28"/>
        </w:rPr>
        <w:t xml:space="preserve">. </w:t>
      </w:r>
      <w:r w:rsidR="00D01048">
        <w:rPr>
          <w:rFonts w:cs="Times New Roman"/>
          <w:szCs w:val="28"/>
          <w:lang w:val="uk-UA"/>
        </w:rPr>
        <w:t xml:space="preserve">Для цього </w:t>
      </w:r>
      <w:r w:rsidRPr="00EE2516">
        <w:rPr>
          <w:rFonts w:cs="Times New Roman"/>
          <w:szCs w:val="28"/>
        </w:rPr>
        <w:t>можна н</w:t>
      </w:r>
      <w:r w:rsidR="00D01048">
        <w:rPr>
          <w:rFonts w:cs="Times New Roman"/>
          <w:szCs w:val="28"/>
          <w:lang w:val="uk-UA"/>
        </w:rPr>
        <w:t xml:space="preserve">акопичувати </w:t>
      </w:r>
      <w:r w:rsidRPr="00EE2516">
        <w:rPr>
          <w:rFonts w:cs="Times New Roman"/>
          <w:szCs w:val="28"/>
        </w:rPr>
        <w:lastRenderedPageBreak/>
        <w:t xml:space="preserve">додаткові бали, поінти, </w:t>
      </w:r>
      <w:r>
        <w:rPr>
          <w:rFonts w:cs="Times New Roman"/>
          <w:szCs w:val="28"/>
          <w:lang w:val="uk-UA"/>
        </w:rPr>
        <w:t xml:space="preserve">значки </w:t>
      </w:r>
      <w:r w:rsidRPr="00EE2516">
        <w:rPr>
          <w:rFonts w:cs="Times New Roman"/>
          <w:szCs w:val="28"/>
        </w:rPr>
        <w:t xml:space="preserve">або ж зробити </w:t>
      </w:r>
      <w:r>
        <w:rPr>
          <w:rFonts w:cs="Times New Roman"/>
          <w:szCs w:val="28"/>
          <w:lang w:val="uk-UA"/>
        </w:rPr>
        <w:t xml:space="preserve">їх виконання </w:t>
      </w:r>
      <w:r w:rsidR="00D01048">
        <w:rPr>
          <w:rFonts w:cs="Times New Roman"/>
          <w:szCs w:val="28"/>
        </w:rPr>
        <w:t>частиною домашньо</w:t>
      </w:r>
      <w:r w:rsidR="00D01048">
        <w:rPr>
          <w:rFonts w:cs="Times New Roman"/>
          <w:szCs w:val="28"/>
          <w:lang w:val="uk-UA"/>
        </w:rPr>
        <w:t>ї</w:t>
      </w:r>
      <w:r w:rsidR="00D01048">
        <w:rPr>
          <w:rFonts w:cs="Times New Roman"/>
          <w:szCs w:val="28"/>
        </w:rPr>
        <w:t xml:space="preserve"> </w:t>
      </w:r>
      <w:r w:rsidR="00D01048">
        <w:rPr>
          <w:rFonts w:cs="Times New Roman"/>
          <w:szCs w:val="28"/>
          <w:lang w:val="uk-UA"/>
        </w:rPr>
        <w:t>роботи</w:t>
      </w:r>
      <w:r>
        <w:rPr>
          <w:rFonts w:cs="Times New Roman"/>
          <w:szCs w:val="28"/>
          <w:lang w:val="uk-UA"/>
        </w:rPr>
        <w:t xml:space="preserve"> </w:t>
      </w:r>
      <w:r w:rsidRPr="00EE2516">
        <w:rPr>
          <w:rFonts w:cs="Times New Roman"/>
          <w:szCs w:val="28"/>
        </w:rPr>
        <w:t>[</w:t>
      </w:r>
      <w:r>
        <w:rPr>
          <w:rFonts w:cs="Times New Roman"/>
          <w:szCs w:val="28"/>
          <w:lang w:val="en-US"/>
        </w:rPr>
        <w:fldChar w:fldCharType="begin"/>
      </w:r>
      <w:r w:rsidRPr="00EE2516">
        <w:rPr>
          <w:rFonts w:cs="Times New Roman"/>
          <w:szCs w:val="28"/>
        </w:rPr>
        <w:instrText xml:space="preserve"> </w:instrText>
      </w:r>
      <w:r>
        <w:rPr>
          <w:rFonts w:cs="Times New Roman"/>
          <w:szCs w:val="28"/>
          <w:lang w:val="en-US"/>
        </w:rPr>
        <w:instrText>REF</w:instrText>
      </w:r>
      <w:r w:rsidRPr="00EE2516">
        <w:rPr>
          <w:rFonts w:cs="Times New Roman"/>
          <w:szCs w:val="28"/>
        </w:rPr>
        <w:instrText xml:space="preserve"> _</w:instrText>
      </w:r>
      <w:r>
        <w:rPr>
          <w:rFonts w:cs="Times New Roman"/>
          <w:szCs w:val="28"/>
          <w:lang w:val="en-US"/>
        </w:rPr>
        <w:instrText>Ref</w:instrText>
      </w:r>
      <w:r w:rsidRPr="00EE2516">
        <w:rPr>
          <w:rFonts w:cs="Times New Roman"/>
          <w:szCs w:val="28"/>
        </w:rPr>
        <w:instrText>150187804 \</w:instrText>
      </w:r>
      <w:r>
        <w:rPr>
          <w:rFonts w:cs="Times New Roman"/>
          <w:szCs w:val="28"/>
          <w:lang w:val="en-US"/>
        </w:rPr>
        <w:instrText>r</w:instrText>
      </w:r>
      <w:r w:rsidRPr="00EE2516">
        <w:rPr>
          <w:rFonts w:cs="Times New Roman"/>
          <w:szCs w:val="28"/>
        </w:rPr>
        <w:instrText xml:space="preserve"> \</w:instrText>
      </w:r>
      <w:r>
        <w:rPr>
          <w:rFonts w:cs="Times New Roman"/>
          <w:szCs w:val="28"/>
          <w:lang w:val="en-US"/>
        </w:rPr>
        <w:instrText>h</w:instrText>
      </w:r>
      <w:r w:rsidRPr="00EE2516">
        <w:rPr>
          <w:rFonts w:cs="Times New Roman"/>
          <w:szCs w:val="28"/>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7</w:t>
      </w:r>
      <w:r>
        <w:rPr>
          <w:rFonts w:cs="Times New Roman"/>
          <w:szCs w:val="28"/>
          <w:lang w:val="en-US"/>
        </w:rPr>
        <w:fldChar w:fldCharType="end"/>
      </w:r>
      <w:r w:rsidRPr="00EE2516">
        <w:rPr>
          <w:rFonts w:cs="Times New Roman"/>
          <w:szCs w:val="28"/>
        </w:rPr>
        <w:t xml:space="preserve">]. Існує </w:t>
      </w:r>
      <w:proofErr w:type="gramStart"/>
      <w:r w:rsidR="00D01048">
        <w:rPr>
          <w:rFonts w:cs="Times New Roman"/>
          <w:szCs w:val="28"/>
          <w:lang w:val="uk-UA"/>
        </w:rPr>
        <w:t>безл</w:t>
      </w:r>
      <w:proofErr w:type="gramEnd"/>
      <w:r w:rsidR="00D01048">
        <w:rPr>
          <w:rFonts w:cs="Times New Roman"/>
          <w:szCs w:val="28"/>
          <w:lang w:val="uk-UA"/>
        </w:rPr>
        <w:t>іч програм</w:t>
      </w:r>
      <w:r>
        <w:rPr>
          <w:rFonts w:cs="Times New Roman"/>
          <w:szCs w:val="28"/>
          <w:lang w:val="uk-UA"/>
        </w:rPr>
        <w:t xml:space="preserve"> та </w:t>
      </w:r>
      <w:r w:rsidRPr="00EE2516">
        <w:rPr>
          <w:rFonts w:cs="Times New Roman"/>
          <w:szCs w:val="28"/>
        </w:rPr>
        <w:t xml:space="preserve">ресурсів, які </w:t>
      </w:r>
      <w:r w:rsidR="00D01048">
        <w:rPr>
          <w:rFonts w:cs="Times New Roman"/>
          <w:szCs w:val="28"/>
          <w:lang w:val="uk-UA"/>
        </w:rPr>
        <w:t xml:space="preserve">зацікавлять </w:t>
      </w:r>
      <w:r w:rsidR="00D01048">
        <w:rPr>
          <w:rFonts w:cs="Times New Roman"/>
          <w:szCs w:val="28"/>
        </w:rPr>
        <w:t>учн</w:t>
      </w:r>
      <w:r w:rsidR="00D01048">
        <w:rPr>
          <w:rFonts w:cs="Times New Roman"/>
          <w:szCs w:val="28"/>
          <w:lang w:val="uk-UA"/>
        </w:rPr>
        <w:t>ів</w:t>
      </w:r>
      <w:r w:rsidRPr="00EE2516">
        <w:rPr>
          <w:rFonts w:cs="Times New Roman"/>
          <w:szCs w:val="28"/>
        </w:rPr>
        <w:t xml:space="preserve"> та </w:t>
      </w:r>
      <w:r>
        <w:rPr>
          <w:rFonts w:cs="Times New Roman"/>
          <w:szCs w:val="28"/>
          <w:lang w:val="uk-UA"/>
        </w:rPr>
        <w:t xml:space="preserve">зроблять </w:t>
      </w:r>
      <w:r w:rsidR="00D01048">
        <w:rPr>
          <w:rFonts w:cs="Times New Roman"/>
          <w:szCs w:val="28"/>
          <w:lang w:val="uk-UA"/>
        </w:rPr>
        <w:t xml:space="preserve">захопливішим </w:t>
      </w:r>
      <w:r>
        <w:rPr>
          <w:rFonts w:cs="Times New Roman"/>
          <w:szCs w:val="28"/>
        </w:rPr>
        <w:t>навчальний процес.</w:t>
      </w:r>
      <w:r>
        <w:rPr>
          <w:rFonts w:cs="Times New Roman"/>
          <w:szCs w:val="28"/>
          <w:lang w:val="uk-UA"/>
        </w:rPr>
        <w:t xml:space="preserve"> Зокрема, стануть у нагоді </w:t>
      </w:r>
      <w:r w:rsidRPr="00EE2516">
        <w:rPr>
          <w:rFonts w:cs="Times New Roman"/>
          <w:szCs w:val="28"/>
        </w:rPr>
        <w:t xml:space="preserve"> українська платформа онлайн-курсів «</w:t>
      </w:r>
      <w:r w:rsidRPr="00ED6B24">
        <w:rPr>
          <w:rFonts w:cs="Times New Roman"/>
          <w:szCs w:val="28"/>
          <w:lang w:val="en-US"/>
        </w:rPr>
        <w:t>Prometheus</w:t>
      </w:r>
      <w:r w:rsidRPr="00EE2516">
        <w:rPr>
          <w:rFonts w:cs="Times New Roman"/>
          <w:szCs w:val="28"/>
        </w:rPr>
        <w:t>», українська профорієнтаційна онлайн-платформа «</w:t>
      </w:r>
      <w:r w:rsidRPr="00ED6B24">
        <w:rPr>
          <w:rFonts w:cs="Times New Roman"/>
          <w:szCs w:val="28"/>
          <w:lang w:val="en-US"/>
        </w:rPr>
        <w:t>Choizy</w:t>
      </w:r>
      <w:r w:rsidRPr="00EE2516">
        <w:rPr>
          <w:rFonts w:cs="Times New Roman"/>
          <w:szCs w:val="28"/>
        </w:rPr>
        <w:t>», міжнародна платформа для школярів та вчителів «</w:t>
      </w:r>
      <w:r w:rsidRPr="00ED6B24">
        <w:rPr>
          <w:rFonts w:cs="Times New Roman"/>
          <w:szCs w:val="28"/>
          <w:lang w:val="en-US"/>
        </w:rPr>
        <w:t>Khan</w:t>
      </w:r>
      <w:r w:rsidRPr="00EE2516">
        <w:rPr>
          <w:rFonts w:cs="Times New Roman"/>
          <w:szCs w:val="28"/>
        </w:rPr>
        <w:t xml:space="preserve"> </w:t>
      </w:r>
      <w:r w:rsidRPr="00ED6B24">
        <w:rPr>
          <w:rFonts w:cs="Times New Roman"/>
          <w:szCs w:val="28"/>
          <w:lang w:val="en-US"/>
        </w:rPr>
        <w:t>Academy</w:t>
      </w:r>
      <w:r w:rsidRPr="00EE2516">
        <w:rPr>
          <w:rFonts w:cs="Times New Roman"/>
          <w:szCs w:val="28"/>
        </w:rPr>
        <w:t xml:space="preserve">», </w:t>
      </w:r>
      <w:r w:rsidR="00D01048">
        <w:rPr>
          <w:rFonts w:cs="Times New Roman"/>
          <w:szCs w:val="28"/>
          <w:lang w:val="uk-UA"/>
        </w:rPr>
        <w:t xml:space="preserve">та </w:t>
      </w:r>
      <w:r w:rsidRPr="00EE2516">
        <w:rPr>
          <w:rFonts w:cs="Times New Roman"/>
          <w:szCs w:val="28"/>
        </w:rPr>
        <w:t>навчальна гра «</w:t>
      </w:r>
      <w:r>
        <w:rPr>
          <w:rFonts w:cs="Times New Roman"/>
          <w:szCs w:val="28"/>
          <w:lang w:val="en-US"/>
        </w:rPr>
        <w:t>Brainscape</w:t>
      </w:r>
      <w:r w:rsidRPr="00EE2516">
        <w:rPr>
          <w:rFonts w:cs="Times New Roman"/>
          <w:szCs w:val="28"/>
        </w:rPr>
        <w:t>»</w:t>
      </w:r>
      <w:r>
        <w:rPr>
          <w:rFonts w:cs="Times New Roman"/>
          <w:szCs w:val="28"/>
          <w:lang w:val="uk-UA"/>
        </w:rPr>
        <w:t xml:space="preserve">. </w:t>
      </w:r>
    </w:p>
    <w:p w:rsidR="007005C6" w:rsidRPr="00F93A24" w:rsidRDefault="007005C6" w:rsidP="007005C6">
      <w:pPr>
        <w:rPr>
          <w:rFonts w:cs="Times New Roman"/>
          <w:szCs w:val="28"/>
          <w:lang w:val="uk-UA"/>
        </w:rPr>
      </w:pPr>
      <w:r>
        <w:rPr>
          <w:rFonts w:cs="Times New Roman"/>
          <w:szCs w:val="28"/>
          <w:lang w:val="uk-UA"/>
        </w:rPr>
        <w:t>Основні к</w:t>
      </w:r>
      <w:r w:rsidRPr="00F93A24">
        <w:rPr>
          <w:rFonts w:cs="Times New Roman"/>
          <w:szCs w:val="28"/>
          <w:lang w:val="uk-UA"/>
        </w:rPr>
        <w:t>роки</w:t>
      </w:r>
      <w:r>
        <w:rPr>
          <w:rFonts w:cs="Times New Roman"/>
          <w:szCs w:val="28"/>
          <w:lang w:val="uk-UA"/>
        </w:rPr>
        <w:t xml:space="preserve">, які має здійснити вчитель </w:t>
      </w:r>
      <w:r w:rsidRPr="00F93A24">
        <w:rPr>
          <w:rFonts w:cs="Times New Roman"/>
          <w:szCs w:val="28"/>
          <w:lang w:val="uk-UA"/>
        </w:rPr>
        <w:t xml:space="preserve"> </w:t>
      </w:r>
      <w:r>
        <w:rPr>
          <w:rFonts w:cs="Times New Roman"/>
          <w:szCs w:val="28"/>
          <w:lang w:val="uk-UA"/>
        </w:rPr>
        <w:t>що</w:t>
      </w:r>
      <w:r w:rsidRPr="00F93A24">
        <w:rPr>
          <w:rFonts w:cs="Times New Roman"/>
          <w:szCs w:val="28"/>
          <w:lang w:val="uk-UA"/>
        </w:rPr>
        <w:t>д</w:t>
      </w:r>
      <w:r>
        <w:rPr>
          <w:rFonts w:cs="Times New Roman"/>
          <w:szCs w:val="28"/>
          <w:lang w:val="uk-UA"/>
        </w:rPr>
        <w:t>о впровадження ігрового навчання, полягають у наступному:</w:t>
      </w:r>
    </w:p>
    <w:p w:rsidR="007005C6" w:rsidRPr="00F93A24" w:rsidRDefault="007005C6" w:rsidP="007005C6">
      <w:pPr>
        <w:rPr>
          <w:rFonts w:cs="Times New Roman"/>
          <w:szCs w:val="28"/>
          <w:lang w:val="uk-UA"/>
        </w:rPr>
      </w:pPr>
      <w:r w:rsidRPr="00F93A24">
        <w:rPr>
          <w:rFonts w:cs="Times New Roman"/>
          <w:szCs w:val="28"/>
          <w:lang w:val="uk-UA"/>
        </w:rPr>
        <w:t xml:space="preserve">− </w:t>
      </w:r>
      <w:r>
        <w:rPr>
          <w:rFonts w:cs="Times New Roman"/>
          <w:szCs w:val="28"/>
          <w:lang w:val="uk-UA"/>
        </w:rPr>
        <w:t>призначити навчання на основі гри. Р</w:t>
      </w:r>
      <w:r w:rsidRPr="00F93A24">
        <w:rPr>
          <w:rFonts w:cs="Times New Roman"/>
          <w:szCs w:val="28"/>
          <w:lang w:val="uk-UA"/>
        </w:rPr>
        <w:t>ішення про те, як використовувати</w:t>
      </w:r>
      <w:r>
        <w:rPr>
          <w:rFonts w:cs="Times New Roman"/>
          <w:szCs w:val="28"/>
          <w:lang w:val="uk-UA"/>
        </w:rPr>
        <w:t xml:space="preserve"> та застосовувати</w:t>
      </w:r>
      <w:r w:rsidRPr="00F93A24">
        <w:rPr>
          <w:rFonts w:cs="Times New Roman"/>
          <w:szCs w:val="28"/>
          <w:lang w:val="uk-UA"/>
        </w:rPr>
        <w:t xml:space="preserve"> гру, з</w:t>
      </w:r>
      <w:r>
        <w:rPr>
          <w:rFonts w:cs="Times New Roman"/>
          <w:szCs w:val="28"/>
          <w:lang w:val="uk-UA"/>
        </w:rPr>
        <w:t>низить пошук і допоможе знайти відповідні інструменти</w:t>
      </w:r>
      <w:r w:rsidRPr="00F93A24">
        <w:rPr>
          <w:rFonts w:cs="Times New Roman"/>
          <w:szCs w:val="28"/>
          <w:lang w:val="uk-UA"/>
        </w:rPr>
        <w:t xml:space="preserve">. Наприклад, якщо учень намагається </w:t>
      </w:r>
      <w:r>
        <w:rPr>
          <w:rFonts w:cs="Times New Roman"/>
          <w:szCs w:val="28"/>
          <w:lang w:val="uk-UA"/>
        </w:rPr>
        <w:t>показати, як саме він зрозумів вміст</w:t>
      </w:r>
      <w:r w:rsidRPr="00F93A24">
        <w:rPr>
          <w:rFonts w:cs="Times New Roman"/>
          <w:szCs w:val="28"/>
          <w:lang w:val="uk-UA"/>
        </w:rPr>
        <w:t xml:space="preserve"> основного матер</w:t>
      </w:r>
      <w:r>
        <w:rPr>
          <w:rFonts w:cs="Times New Roman"/>
          <w:szCs w:val="28"/>
          <w:lang w:val="uk-UA"/>
        </w:rPr>
        <w:t>іалу, вчитель може</w:t>
      </w:r>
      <w:r w:rsidRPr="00F93A24">
        <w:rPr>
          <w:rFonts w:cs="Times New Roman"/>
          <w:szCs w:val="28"/>
          <w:lang w:val="uk-UA"/>
        </w:rPr>
        <w:t xml:space="preserve"> розглянути можливість використання</w:t>
      </w:r>
      <w:r>
        <w:rPr>
          <w:rFonts w:cs="Times New Roman"/>
          <w:szCs w:val="28"/>
          <w:lang w:val="uk-UA"/>
        </w:rPr>
        <w:t xml:space="preserve"> та застосування</w:t>
      </w:r>
      <w:r w:rsidRPr="00F93A24">
        <w:rPr>
          <w:rFonts w:cs="Times New Roman"/>
          <w:szCs w:val="28"/>
          <w:lang w:val="uk-UA"/>
        </w:rPr>
        <w:t xml:space="preserve"> гри </w:t>
      </w:r>
      <w:r>
        <w:rPr>
          <w:rFonts w:cs="Times New Roman"/>
          <w:szCs w:val="28"/>
          <w:lang w:val="uk-UA"/>
        </w:rPr>
        <w:t xml:space="preserve">для вирішення його проблем. Тому, гра, яку він визнає відповідною, </w:t>
      </w:r>
      <w:r w:rsidR="00D8743D" w:rsidRPr="00D8743D">
        <w:rPr>
          <w:rFonts w:cs="Times New Roman"/>
          <w:szCs w:val="28"/>
          <w:lang w:val="uk-UA"/>
        </w:rPr>
        <w:t>повинна містити вміст, який відповідає знанням і стилю навчання учнів.</w:t>
      </w:r>
      <w:r w:rsidR="00D8743D">
        <w:rPr>
          <w:rFonts w:cs="Times New Roman"/>
          <w:szCs w:val="28"/>
          <w:lang w:val="uk-UA"/>
        </w:rPr>
        <w:t xml:space="preserve"> </w:t>
      </w:r>
      <w:r w:rsidR="00051B1E">
        <w:rPr>
          <w:rFonts w:cs="Times New Roman"/>
          <w:szCs w:val="28"/>
          <w:lang w:val="uk-UA"/>
        </w:rPr>
        <w:t>Це допоможе здобувачу</w:t>
      </w:r>
      <w:r w:rsidR="00051B1E" w:rsidRPr="00051B1E">
        <w:rPr>
          <w:rFonts w:cs="Times New Roman"/>
          <w:szCs w:val="28"/>
          <w:lang w:val="uk-UA"/>
        </w:rPr>
        <w:t xml:space="preserve"> якнайкраще зрозуміти складні частини матеріалу.</w:t>
      </w:r>
      <w:r w:rsidR="00051B1E">
        <w:rPr>
          <w:rFonts w:cs="Times New Roman"/>
          <w:szCs w:val="28"/>
          <w:lang w:val="uk-UA"/>
        </w:rPr>
        <w:t xml:space="preserve"> </w:t>
      </w:r>
      <w:r w:rsidR="00D8743D" w:rsidRPr="00D8743D">
        <w:rPr>
          <w:rFonts w:cs="Times New Roman"/>
          <w:szCs w:val="28"/>
          <w:lang w:val="uk-UA"/>
        </w:rPr>
        <w:t>Крім того, коли учні оволодіють</w:t>
      </w:r>
      <w:r w:rsidR="00D8743D">
        <w:rPr>
          <w:rFonts w:cs="Times New Roman"/>
          <w:szCs w:val="28"/>
          <w:lang w:val="uk-UA"/>
        </w:rPr>
        <w:t xml:space="preserve"> </w:t>
      </w:r>
      <w:r w:rsidR="00D8743D" w:rsidRPr="00D8743D">
        <w:rPr>
          <w:rFonts w:cs="Times New Roman"/>
          <w:szCs w:val="28"/>
          <w:lang w:val="uk-UA"/>
        </w:rPr>
        <w:t>основним змістом</w:t>
      </w:r>
      <w:r w:rsidRPr="00F93A24">
        <w:rPr>
          <w:rFonts w:cs="Times New Roman"/>
          <w:szCs w:val="28"/>
          <w:lang w:val="uk-UA"/>
        </w:rPr>
        <w:t xml:space="preserve">, можна </w:t>
      </w:r>
      <w:r>
        <w:rPr>
          <w:rFonts w:cs="Times New Roman"/>
          <w:szCs w:val="28"/>
          <w:lang w:val="uk-UA"/>
        </w:rPr>
        <w:t xml:space="preserve">використати </w:t>
      </w:r>
      <w:r w:rsidRPr="00F93A24">
        <w:rPr>
          <w:rFonts w:cs="Times New Roman"/>
          <w:szCs w:val="28"/>
          <w:lang w:val="uk-UA"/>
        </w:rPr>
        <w:t>гру, яка п</w:t>
      </w:r>
      <w:r>
        <w:rPr>
          <w:rFonts w:cs="Times New Roman"/>
          <w:szCs w:val="28"/>
          <w:lang w:val="uk-UA"/>
        </w:rPr>
        <w:t>ередає зміст через різноманітні медіа. Наприклад, здобувач</w:t>
      </w:r>
      <w:r w:rsidRPr="00F93A24">
        <w:rPr>
          <w:rFonts w:cs="Times New Roman"/>
          <w:szCs w:val="28"/>
          <w:lang w:val="uk-UA"/>
        </w:rPr>
        <w:t xml:space="preserve"> може задавати</w:t>
      </w:r>
      <w:r>
        <w:rPr>
          <w:rFonts w:cs="Times New Roman"/>
          <w:szCs w:val="28"/>
          <w:lang w:val="uk-UA"/>
        </w:rPr>
        <w:t xml:space="preserve"> або відповідати на</w:t>
      </w:r>
      <w:r w:rsidRPr="00F93A24">
        <w:rPr>
          <w:rFonts w:cs="Times New Roman"/>
          <w:szCs w:val="28"/>
          <w:lang w:val="uk-UA"/>
        </w:rPr>
        <w:t xml:space="preserve"> </w:t>
      </w:r>
      <w:r>
        <w:rPr>
          <w:rFonts w:cs="Times New Roman"/>
          <w:szCs w:val="28"/>
          <w:lang w:val="uk-UA"/>
        </w:rPr>
        <w:t>за</w:t>
      </w:r>
      <w:r w:rsidRPr="00F93A24">
        <w:rPr>
          <w:rFonts w:cs="Times New Roman"/>
          <w:szCs w:val="28"/>
          <w:lang w:val="uk-UA"/>
        </w:rPr>
        <w:t xml:space="preserve">питання за допомогою аудіо, </w:t>
      </w:r>
      <w:r>
        <w:rPr>
          <w:rFonts w:cs="Times New Roman"/>
          <w:szCs w:val="28"/>
          <w:lang w:val="uk-UA"/>
        </w:rPr>
        <w:t xml:space="preserve">тексту, </w:t>
      </w:r>
      <w:r w:rsidR="00051B1E">
        <w:rPr>
          <w:rFonts w:cs="Times New Roman"/>
          <w:szCs w:val="28"/>
          <w:lang w:val="uk-UA"/>
        </w:rPr>
        <w:t>зображень тощо. Це має</w:t>
      </w:r>
      <w:r w:rsidRPr="00F93A24">
        <w:rPr>
          <w:rFonts w:cs="Times New Roman"/>
          <w:szCs w:val="28"/>
          <w:lang w:val="uk-UA"/>
        </w:rPr>
        <w:t xml:space="preserve"> </w:t>
      </w:r>
      <w:r w:rsidR="00051B1E">
        <w:rPr>
          <w:rFonts w:cs="Times New Roman"/>
          <w:szCs w:val="28"/>
          <w:lang w:val="uk-UA"/>
        </w:rPr>
        <w:t>з</w:t>
      </w:r>
      <w:r>
        <w:rPr>
          <w:rFonts w:cs="Times New Roman"/>
          <w:szCs w:val="28"/>
          <w:lang w:val="uk-UA"/>
        </w:rPr>
        <w:t xml:space="preserve">мотивувати </w:t>
      </w:r>
      <w:r w:rsidRPr="00F93A24">
        <w:rPr>
          <w:rFonts w:cs="Times New Roman"/>
          <w:szCs w:val="28"/>
          <w:lang w:val="uk-UA"/>
        </w:rPr>
        <w:t>учнів приймати виклик під час вивчення но</w:t>
      </w:r>
      <w:r>
        <w:rPr>
          <w:rFonts w:cs="Times New Roman"/>
          <w:szCs w:val="28"/>
          <w:lang w:val="uk-UA"/>
        </w:rPr>
        <w:t>вих способів обробки самого матеріалу;</w:t>
      </w:r>
    </w:p>
    <w:p w:rsidR="007005C6" w:rsidRPr="00F93A24" w:rsidRDefault="007005C6" w:rsidP="007005C6">
      <w:pPr>
        <w:rPr>
          <w:rFonts w:cs="Times New Roman"/>
          <w:szCs w:val="28"/>
          <w:lang w:val="uk-UA"/>
        </w:rPr>
      </w:pPr>
      <w:r w:rsidRPr="00F93A24">
        <w:rPr>
          <w:rFonts w:cs="Times New Roman"/>
          <w:szCs w:val="28"/>
          <w:lang w:val="uk-UA"/>
        </w:rPr>
        <w:t>−</w:t>
      </w:r>
      <w:r>
        <w:rPr>
          <w:rFonts w:cs="Times New Roman"/>
          <w:szCs w:val="28"/>
          <w:lang w:val="uk-UA"/>
        </w:rPr>
        <w:t xml:space="preserve"> зіграти</w:t>
      </w:r>
      <w:r w:rsidRPr="00F93A24">
        <w:rPr>
          <w:rFonts w:cs="Times New Roman"/>
          <w:szCs w:val="28"/>
          <w:lang w:val="uk-UA"/>
        </w:rPr>
        <w:t xml:space="preserve"> в гру</w:t>
      </w:r>
      <w:r>
        <w:rPr>
          <w:rFonts w:cs="Times New Roman"/>
          <w:szCs w:val="28"/>
          <w:lang w:val="uk-UA"/>
        </w:rPr>
        <w:t xml:space="preserve"> самому</w:t>
      </w:r>
      <w:r w:rsidRPr="00F93A24">
        <w:rPr>
          <w:rFonts w:cs="Times New Roman"/>
          <w:szCs w:val="28"/>
          <w:lang w:val="uk-UA"/>
        </w:rPr>
        <w:t>,</w:t>
      </w:r>
      <w:r>
        <w:rPr>
          <w:rFonts w:cs="Times New Roman"/>
          <w:szCs w:val="28"/>
          <w:lang w:val="uk-UA"/>
        </w:rPr>
        <w:t xml:space="preserve"> адже спершу потрібно </w:t>
      </w:r>
      <w:r w:rsidRPr="00F93A24">
        <w:rPr>
          <w:rFonts w:cs="Times New Roman"/>
          <w:szCs w:val="28"/>
          <w:lang w:val="uk-UA"/>
        </w:rPr>
        <w:t xml:space="preserve"> перек</w:t>
      </w:r>
      <w:r>
        <w:rPr>
          <w:rFonts w:cs="Times New Roman"/>
          <w:szCs w:val="28"/>
          <w:lang w:val="uk-UA"/>
        </w:rPr>
        <w:t>онат</w:t>
      </w:r>
      <w:r w:rsidRPr="00F93A24">
        <w:rPr>
          <w:rFonts w:cs="Times New Roman"/>
          <w:szCs w:val="28"/>
          <w:lang w:val="uk-UA"/>
        </w:rPr>
        <w:t xml:space="preserve">ись, що </w:t>
      </w:r>
      <w:r>
        <w:rPr>
          <w:rFonts w:cs="Times New Roman"/>
          <w:szCs w:val="28"/>
          <w:lang w:val="uk-UA"/>
        </w:rPr>
        <w:t>вона відповідає освітнім цілям. Навчальні ігри</w:t>
      </w:r>
      <w:r w:rsidR="00051B1E">
        <w:rPr>
          <w:rFonts w:cs="Times New Roman"/>
          <w:szCs w:val="28"/>
          <w:lang w:val="uk-UA"/>
        </w:rPr>
        <w:t xml:space="preserve"> надають</w:t>
      </w:r>
      <w:r>
        <w:rPr>
          <w:rFonts w:cs="Times New Roman"/>
          <w:szCs w:val="28"/>
          <w:lang w:val="uk-UA"/>
        </w:rPr>
        <w:t xml:space="preserve"> учителям </w:t>
      </w:r>
      <w:r w:rsidR="00051B1E">
        <w:rPr>
          <w:rFonts w:cs="Times New Roman"/>
          <w:szCs w:val="28"/>
          <w:lang w:val="uk-UA"/>
        </w:rPr>
        <w:t xml:space="preserve">здатність </w:t>
      </w:r>
      <w:r>
        <w:rPr>
          <w:rFonts w:cs="Times New Roman"/>
          <w:szCs w:val="28"/>
          <w:lang w:val="uk-UA"/>
        </w:rPr>
        <w:t>перевіряти</w:t>
      </w:r>
      <w:r w:rsidRPr="00F93A24">
        <w:rPr>
          <w:rFonts w:cs="Times New Roman"/>
          <w:szCs w:val="28"/>
          <w:lang w:val="uk-UA"/>
        </w:rPr>
        <w:t xml:space="preserve"> зміст і кор</w:t>
      </w:r>
      <w:r>
        <w:rPr>
          <w:rFonts w:cs="Times New Roman"/>
          <w:szCs w:val="28"/>
          <w:lang w:val="uk-UA"/>
        </w:rPr>
        <w:t>егувати настрій  учнів.</w:t>
      </w:r>
      <w:r w:rsidR="00051B1E">
        <w:rPr>
          <w:rFonts w:cs="Times New Roman"/>
          <w:szCs w:val="28"/>
          <w:lang w:val="uk-UA"/>
        </w:rPr>
        <w:t xml:space="preserve"> </w:t>
      </w:r>
      <w:r w:rsidR="00051B1E" w:rsidRPr="00051B1E">
        <w:rPr>
          <w:rFonts w:cs="Times New Roman"/>
          <w:szCs w:val="28"/>
          <w:lang w:val="uk-UA"/>
        </w:rPr>
        <w:t>Щоб вирішити різні проблеми та тенденції, у грі потрібно застосовувати різні принципи поведінки відповідно до кожного гравця. Ці критерії під час  гри допоможуть вам визначити, чи відп</w:t>
      </w:r>
      <w:r w:rsidR="00051B1E">
        <w:rPr>
          <w:rFonts w:cs="Times New Roman"/>
          <w:szCs w:val="28"/>
          <w:lang w:val="uk-UA"/>
        </w:rPr>
        <w:t>овідає гра вашим освітнім цілям</w:t>
      </w:r>
      <w:r>
        <w:rPr>
          <w:rFonts w:cs="Times New Roman"/>
          <w:szCs w:val="28"/>
          <w:lang w:val="uk-UA"/>
        </w:rPr>
        <w:t>;</w:t>
      </w:r>
    </w:p>
    <w:p w:rsidR="007005C6" w:rsidRPr="00F93A24" w:rsidRDefault="007005C6" w:rsidP="007005C6">
      <w:pPr>
        <w:rPr>
          <w:rFonts w:cs="Times New Roman"/>
          <w:szCs w:val="28"/>
          <w:lang w:val="uk-UA"/>
        </w:rPr>
      </w:pPr>
      <w:r w:rsidRPr="00F93A24">
        <w:rPr>
          <w:rFonts w:cs="Times New Roman"/>
          <w:szCs w:val="28"/>
          <w:lang w:val="uk-UA"/>
        </w:rPr>
        <w:t>−</w:t>
      </w:r>
      <w:r w:rsidR="00051B1E">
        <w:rPr>
          <w:rFonts w:cs="Times New Roman"/>
          <w:szCs w:val="28"/>
          <w:lang w:val="uk-UA"/>
        </w:rPr>
        <w:t xml:space="preserve"> виділити невеликий</w:t>
      </w:r>
      <w:r w:rsidRPr="00F93A24">
        <w:rPr>
          <w:rFonts w:cs="Times New Roman"/>
          <w:szCs w:val="28"/>
          <w:lang w:val="uk-UA"/>
        </w:rPr>
        <w:t xml:space="preserve"> проміжок часу для гри. </w:t>
      </w:r>
      <w:r>
        <w:rPr>
          <w:rFonts w:cs="Times New Roman"/>
          <w:szCs w:val="28"/>
          <w:lang w:val="uk-UA"/>
        </w:rPr>
        <w:t>Учитель має приділити</w:t>
      </w:r>
      <w:r w:rsidRPr="00F93A24">
        <w:rPr>
          <w:rFonts w:cs="Times New Roman"/>
          <w:szCs w:val="28"/>
          <w:lang w:val="uk-UA"/>
        </w:rPr>
        <w:t xml:space="preserve"> </w:t>
      </w:r>
      <w:r>
        <w:rPr>
          <w:rFonts w:cs="Times New Roman"/>
          <w:szCs w:val="28"/>
          <w:lang w:val="uk-UA"/>
        </w:rPr>
        <w:t xml:space="preserve">конкретний </w:t>
      </w:r>
      <w:r w:rsidRPr="00F93A24">
        <w:rPr>
          <w:rFonts w:cs="Times New Roman"/>
          <w:szCs w:val="28"/>
          <w:lang w:val="uk-UA"/>
        </w:rPr>
        <w:t xml:space="preserve">час </w:t>
      </w:r>
      <w:r>
        <w:rPr>
          <w:rFonts w:cs="Times New Roman"/>
          <w:szCs w:val="28"/>
          <w:lang w:val="uk-UA"/>
        </w:rPr>
        <w:t>навчанню</w:t>
      </w:r>
      <w:r w:rsidR="00051B1E">
        <w:rPr>
          <w:rFonts w:cs="Times New Roman"/>
          <w:szCs w:val="28"/>
          <w:lang w:val="uk-UA"/>
        </w:rPr>
        <w:t xml:space="preserve"> на основі ігор</w:t>
      </w:r>
      <w:r w:rsidRPr="00F93A24">
        <w:rPr>
          <w:rFonts w:cs="Times New Roman"/>
          <w:szCs w:val="28"/>
          <w:lang w:val="uk-UA"/>
        </w:rPr>
        <w:t xml:space="preserve">, </w:t>
      </w:r>
      <w:r>
        <w:rPr>
          <w:rFonts w:cs="Times New Roman"/>
          <w:szCs w:val="28"/>
          <w:lang w:val="uk-UA"/>
        </w:rPr>
        <w:t>спланувати</w:t>
      </w:r>
      <w:r w:rsidRPr="00F93A24">
        <w:rPr>
          <w:rFonts w:cs="Times New Roman"/>
          <w:szCs w:val="28"/>
          <w:lang w:val="uk-UA"/>
        </w:rPr>
        <w:t xml:space="preserve"> його ефективно, </w:t>
      </w:r>
      <w:r>
        <w:rPr>
          <w:rFonts w:cs="Times New Roman"/>
          <w:szCs w:val="28"/>
          <w:lang w:val="uk-UA"/>
        </w:rPr>
        <w:t>не поспішаючи,</w:t>
      </w:r>
      <w:r w:rsidR="00051B1E">
        <w:rPr>
          <w:rFonts w:cs="Times New Roman"/>
          <w:szCs w:val="28"/>
          <w:lang w:val="uk-UA"/>
        </w:rPr>
        <w:t xml:space="preserve"> </w:t>
      </w:r>
      <w:r w:rsidR="00051B1E" w:rsidRPr="00051B1E">
        <w:rPr>
          <w:rFonts w:cs="Times New Roman"/>
          <w:szCs w:val="28"/>
          <w:lang w:val="uk-UA"/>
        </w:rPr>
        <w:t>включити додатковий ч</w:t>
      </w:r>
      <w:r w:rsidR="00051B1E">
        <w:rPr>
          <w:rFonts w:cs="Times New Roman"/>
          <w:szCs w:val="28"/>
          <w:lang w:val="uk-UA"/>
        </w:rPr>
        <w:t>ас для ігор у свої плани уроків</w:t>
      </w:r>
      <w:r>
        <w:rPr>
          <w:rFonts w:cs="Times New Roman"/>
          <w:szCs w:val="28"/>
          <w:lang w:val="uk-UA"/>
        </w:rPr>
        <w:t>;</w:t>
      </w:r>
    </w:p>
    <w:p w:rsidR="007005C6" w:rsidRPr="00F93A24" w:rsidRDefault="007005C6" w:rsidP="007005C6">
      <w:pPr>
        <w:rPr>
          <w:rFonts w:cs="Times New Roman"/>
          <w:szCs w:val="28"/>
          <w:lang w:val="uk-UA"/>
        </w:rPr>
      </w:pPr>
      <w:r w:rsidRPr="00F93A24">
        <w:rPr>
          <w:rFonts w:cs="Times New Roman"/>
          <w:szCs w:val="28"/>
          <w:lang w:val="uk-UA"/>
        </w:rPr>
        <w:t>− оціню</w:t>
      </w:r>
      <w:r>
        <w:rPr>
          <w:rFonts w:cs="Times New Roman"/>
          <w:szCs w:val="28"/>
          <w:lang w:val="uk-UA"/>
        </w:rPr>
        <w:t>вати розвиток та успішність учн</w:t>
      </w:r>
      <w:r w:rsidR="00051B1E">
        <w:rPr>
          <w:rFonts w:cs="Times New Roman"/>
          <w:szCs w:val="28"/>
          <w:lang w:val="uk-UA"/>
        </w:rPr>
        <w:t xml:space="preserve">ів під час </w:t>
      </w:r>
      <w:r>
        <w:rPr>
          <w:rFonts w:cs="Times New Roman"/>
          <w:szCs w:val="28"/>
          <w:lang w:val="uk-UA"/>
        </w:rPr>
        <w:t>гри.</w:t>
      </w:r>
    </w:p>
    <w:p w:rsidR="00051B1E" w:rsidRDefault="007005C6" w:rsidP="007005C6">
      <w:pPr>
        <w:rPr>
          <w:rFonts w:cs="Times New Roman"/>
          <w:szCs w:val="28"/>
          <w:lang w:val="uk-UA"/>
        </w:rPr>
      </w:pPr>
      <w:r w:rsidRPr="00F93A24">
        <w:rPr>
          <w:rFonts w:cs="Times New Roman"/>
          <w:szCs w:val="28"/>
          <w:lang w:val="uk-UA"/>
        </w:rPr>
        <w:lastRenderedPageBreak/>
        <w:t>Нав</w:t>
      </w:r>
      <w:r w:rsidR="00051B1E">
        <w:rPr>
          <w:rFonts w:cs="Times New Roman"/>
          <w:szCs w:val="28"/>
          <w:lang w:val="uk-UA"/>
        </w:rPr>
        <w:t>чання на основі</w:t>
      </w:r>
      <w:r w:rsidRPr="00F93A24">
        <w:rPr>
          <w:rFonts w:cs="Times New Roman"/>
          <w:szCs w:val="28"/>
          <w:lang w:val="uk-UA"/>
        </w:rPr>
        <w:t xml:space="preserve"> </w:t>
      </w:r>
      <w:r w:rsidR="00051B1E">
        <w:rPr>
          <w:rFonts w:cs="Times New Roman"/>
          <w:szCs w:val="28"/>
          <w:lang w:val="uk-UA"/>
        </w:rPr>
        <w:t>ігри забезпечує</w:t>
      </w:r>
      <w:r>
        <w:rPr>
          <w:rFonts w:cs="Times New Roman"/>
          <w:szCs w:val="28"/>
          <w:lang w:val="uk-UA"/>
        </w:rPr>
        <w:t xml:space="preserve"> учням незагрозливе середовище для поразок</w:t>
      </w:r>
      <w:r w:rsidRPr="00F93A24">
        <w:rPr>
          <w:rFonts w:cs="Times New Roman"/>
          <w:szCs w:val="28"/>
          <w:lang w:val="uk-UA"/>
        </w:rPr>
        <w:t xml:space="preserve">. Ігри </w:t>
      </w:r>
      <w:r>
        <w:rPr>
          <w:rFonts w:cs="Times New Roman"/>
          <w:szCs w:val="28"/>
          <w:lang w:val="uk-UA"/>
        </w:rPr>
        <w:t>надають їм шанс</w:t>
      </w:r>
      <w:r w:rsidRPr="00F93A24">
        <w:rPr>
          <w:rFonts w:cs="Times New Roman"/>
          <w:szCs w:val="28"/>
          <w:lang w:val="uk-UA"/>
        </w:rPr>
        <w:t xml:space="preserve"> спробувати </w:t>
      </w:r>
      <w:r>
        <w:rPr>
          <w:rFonts w:cs="Times New Roman"/>
          <w:szCs w:val="28"/>
          <w:lang w:val="uk-UA"/>
        </w:rPr>
        <w:t xml:space="preserve">себе в нових ролях. </w:t>
      </w:r>
      <w:r w:rsidR="00051B1E">
        <w:rPr>
          <w:rFonts w:cs="Times New Roman"/>
          <w:szCs w:val="28"/>
          <w:lang w:val="uk-UA"/>
        </w:rPr>
        <w:t>Якщо щось не вийде, здобувачі можуть</w:t>
      </w:r>
      <w:r w:rsidR="00051B1E" w:rsidRPr="00051B1E">
        <w:rPr>
          <w:rFonts w:cs="Times New Roman"/>
          <w:szCs w:val="28"/>
          <w:lang w:val="uk-UA"/>
        </w:rPr>
        <w:t xml:space="preserve"> спробувати ще раз і навчитися на своїх помилках. Замість навчання, заснованого на запам’ятовуванні, учні навчаються шляхом експериментів, проб і помилок. Проведіть загальне обговорення після гри, дозволяючи кожній групі поділитися своїми проблемами, результатами та успіхами. Цей останній крок додавання іг</w:t>
      </w:r>
      <w:r w:rsidR="00051B1E">
        <w:rPr>
          <w:rFonts w:cs="Times New Roman"/>
          <w:szCs w:val="28"/>
          <w:lang w:val="uk-UA"/>
        </w:rPr>
        <w:t>рового навчання надасть</w:t>
      </w:r>
      <w:r w:rsidR="00051B1E" w:rsidRPr="00051B1E">
        <w:rPr>
          <w:rFonts w:cs="Times New Roman"/>
          <w:szCs w:val="28"/>
          <w:lang w:val="uk-UA"/>
        </w:rPr>
        <w:t xml:space="preserve"> інформацію, </w:t>
      </w:r>
      <w:r w:rsidR="00051B1E">
        <w:rPr>
          <w:rFonts w:cs="Times New Roman"/>
          <w:szCs w:val="28"/>
          <w:lang w:val="uk-UA"/>
        </w:rPr>
        <w:t>необхідну для налаштування</w:t>
      </w:r>
      <w:r w:rsidR="00051B1E" w:rsidRPr="00051B1E">
        <w:rPr>
          <w:rFonts w:cs="Times New Roman"/>
          <w:szCs w:val="28"/>
          <w:lang w:val="uk-UA"/>
        </w:rPr>
        <w:t xml:space="preserve"> уроків і діяльності та вирішення проблем на основі нових знань.</w:t>
      </w:r>
    </w:p>
    <w:p w:rsidR="007005C6" w:rsidRDefault="00BE2FFB" w:rsidP="007005C6">
      <w:pPr>
        <w:rPr>
          <w:rFonts w:cs="Times New Roman"/>
          <w:szCs w:val="28"/>
          <w:lang w:val="uk-UA"/>
        </w:rPr>
      </w:pPr>
      <w:r w:rsidRPr="00BE2FFB">
        <w:rPr>
          <w:rFonts w:cs="Times New Roman"/>
          <w:szCs w:val="28"/>
          <w:lang w:val="uk-UA"/>
        </w:rPr>
        <w:t>Через це ігри є ефективним засобом навчання важливих навичок учнів середнього шкільного віку. Протягом гри учні мають можливість розвинути дуже важливі навички, які знадобляться їм протягом усього життя. Навчання в ігровій формі сприяє розвитку інтересу до навчального процесу.</w:t>
      </w:r>
      <w:r>
        <w:rPr>
          <w:rFonts w:cs="Times New Roman"/>
          <w:szCs w:val="28"/>
          <w:lang w:val="uk-UA"/>
        </w:rPr>
        <w:t xml:space="preserve"> </w:t>
      </w:r>
      <w:r w:rsidR="007005C6" w:rsidRPr="00EE2516">
        <w:rPr>
          <w:rFonts w:cs="Times New Roman"/>
          <w:szCs w:val="28"/>
          <w:lang w:val="uk-UA"/>
        </w:rPr>
        <w:t>По</w:t>
      </w:r>
      <w:r w:rsidR="007005C6">
        <w:rPr>
          <w:rFonts w:cs="Times New Roman"/>
          <w:szCs w:val="28"/>
          <w:lang w:val="uk-UA"/>
        </w:rPr>
        <w:t>єднання слів «освіта»</w:t>
      </w:r>
      <w:r w:rsidR="007005C6" w:rsidRPr="00EE2516">
        <w:rPr>
          <w:rFonts w:cs="Times New Roman"/>
          <w:szCs w:val="28"/>
          <w:lang w:val="uk-UA"/>
        </w:rPr>
        <w:t xml:space="preserve"> та </w:t>
      </w:r>
      <w:r w:rsidR="007005C6">
        <w:rPr>
          <w:rFonts w:cs="Times New Roman"/>
          <w:szCs w:val="28"/>
          <w:lang w:val="uk-UA"/>
        </w:rPr>
        <w:t>«</w:t>
      </w:r>
      <w:r w:rsidR="007005C6" w:rsidRPr="00EE2516">
        <w:rPr>
          <w:rFonts w:cs="Times New Roman"/>
          <w:szCs w:val="28"/>
          <w:lang w:val="uk-UA"/>
        </w:rPr>
        <w:t>розваг</w:t>
      </w:r>
      <w:r w:rsidR="007005C6">
        <w:rPr>
          <w:rFonts w:cs="Times New Roman"/>
          <w:szCs w:val="28"/>
          <w:lang w:val="uk-UA"/>
        </w:rPr>
        <w:t>и»  отримала</w:t>
      </w:r>
      <w:r w:rsidR="007005C6" w:rsidRPr="00EE2516">
        <w:rPr>
          <w:rFonts w:cs="Times New Roman"/>
          <w:szCs w:val="28"/>
          <w:lang w:val="uk-UA"/>
        </w:rPr>
        <w:t xml:space="preserve"> назву «</w:t>
      </w:r>
      <w:r w:rsidR="007005C6" w:rsidRPr="007657E9">
        <w:rPr>
          <w:rFonts w:cs="Times New Roman"/>
          <w:szCs w:val="28"/>
        </w:rPr>
        <w:t>Edutainment</w:t>
      </w:r>
      <w:r w:rsidR="007005C6" w:rsidRPr="00EE2516">
        <w:rPr>
          <w:rFonts w:cs="Times New Roman"/>
          <w:szCs w:val="28"/>
          <w:lang w:val="uk-UA"/>
        </w:rPr>
        <w:t>»</w:t>
      </w:r>
      <w:r w:rsidR="007005C6">
        <w:rPr>
          <w:rFonts w:cs="Times New Roman"/>
          <w:szCs w:val="28"/>
          <w:lang w:val="uk-UA"/>
        </w:rPr>
        <w:t>, що поєднує такі слова: «</w:t>
      </w:r>
      <w:r w:rsidR="007005C6" w:rsidRPr="007657E9">
        <w:rPr>
          <w:rFonts w:cs="Times New Roman"/>
          <w:szCs w:val="28"/>
        </w:rPr>
        <w:t>education</w:t>
      </w:r>
      <w:r w:rsidR="007005C6">
        <w:rPr>
          <w:rFonts w:cs="Times New Roman"/>
          <w:szCs w:val="28"/>
          <w:lang w:val="uk-UA"/>
        </w:rPr>
        <w:t>» та «</w:t>
      </w:r>
      <w:r w:rsidR="007005C6" w:rsidRPr="007657E9">
        <w:rPr>
          <w:rFonts w:cs="Times New Roman"/>
          <w:szCs w:val="28"/>
        </w:rPr>
        <w:t>entertainment</w:t>
      </w:r>
      <w:r w:rsidR="007005C6">
        <w:rPr>
          <w:rFonts w:cs="Times New Roman"/>
          <w:szCs w:val="28"/>
          <w:lang w:val="uk-UA"/>
        </w:rPr>
        <w:t xml:space="preserve">» </w:t>
      </w:r>
      <w:r w:rsidR="007005C6" w:rsidRPr="00EE2516">
        <w:rPr>
          <w:rFonts w:cs="Times New Roman"/>
          <w:szCs w:val="28"/>
          <w:lang w:val="uk-UA"/>
        </w:rPr>
        <w:t>[</w:t>
      </w:r>
      <w:r w:rsidR="007005C6">
        <w:rPr>
          <w:rFonts w:cs="Times New Roman"/>
          <w:szCs w:val="28"/>
          <w:lang w:val="en-US"/>
        </w:rPr>
        <w:fldChar w:fldCharType="begin"/>
      </w:r>
      <w:r w:rsidR="007005C6" w:rsidRPr="00EE2516">
        <w:rPr>
          <w:rFonts w:cs="Times New Roman"/>
          <w:szCs w:val="28"/>
          <w:lang w:val="uk-UA"/>
        </w:rPr>
        <w:instrText xml:space="preserve"> </w:instrText>
      </w:r>
      <w:r w:rsidR="007005C6">
        <w:rPr>
          <w:rFonts w:cs="Times New Roman"/>
          <w:szCs w:val="28"/>
          <w:lang w:val="en-US"/>
        </w:rPr>
        <w:instrText>REF</w:instrText>
      </w:r>
      <w:r w:rsidR="007005C6" w:rsidRPr="00EE2516">
        <w:rPr>
          <w:rFonts w:cs="Times New Roman"/>
          <w:szCs w:val="28"/>
          <w:lang w:val="uk-UA"/>
        </w:rPr>
        <w:instrText xml:space="preserve"> _</w:instrText>
      </w:r>
      <w:r w:rsidR="007005C6">
        <w:rPr>
          <w:rFonts w:cs="Times New Roman"/>
          <w:szCs w:val="28"/>
          <w:lang w:val="en-US"/>
        </w:rPr>
        <w:instrText>Ref</w:instrText>
      </w:r>
      <w:r w:rsidR="007005C6" w:rsidRPr="00EE2516">
        <w:rPr>
          <w:rFonts w:cs="Times New Roman"/>
          <w:szCs w:val="28"/>
          <w:lang w:val="uk-UA"/>
        </w:rPr>
        <w:instrText>150181261 \</w:instrText>
      </w:r>
      <w:r w:rsidR="007005C6">
        <w:rPr>
          <w:rFonts w:cs="Times New Roman"/>
          <w:szCs w:val="28"/>
          <w:lang w:val="en-US"/>
        </w:rPr>
        <w:instrText>r</w:instrText>
      </w:r>
      <w:r w:rsidR="007005C6" w:rsidRPr="00EE2516">
        <w:rPr>
          <w:rFonts w:cs="Times New Roman"/>
          <w:szCs w:val="28"/>
          <w:lang w:val="uk-UA"/>
        </w:rPr>
        <w:instrText xml:space="preserve"> \</w:instrText>
      </w:r>
      <w:r w:rsidR="007005C6">
        <w:rPr>
          <w:rFonts w:cs="Times New Roman"/>
          <w:szCs w:val="28"/>
          <w:lang w:val="en-US"/>
        </w:rPr>
        <w:instrText>h</w:instrText>
      </w:r>
      <w:r w:rsidR="007005C6" w:rsidRPr="00EE2516">
        <w:rPr>
          <w:rFonts w:cs="Times New Roman"/>
          <w:szCs w:val="28"/>
          <w:lang w:val="uk-UA"/>
        </w:rPr>
        <w:instrText xml:space="preserve"> </w:instrText>
      </w:r>
      <w:r w:rsidR="007005C6">
        <w:rPr>
          <w:rFonts w:cs="Times New Roman"/>
          <w:szCs w:val="28"/>
          <w:lang w:val="en-US"/>
        </w:rPr>
      </w:r>
      <w:r w:rsidR="007005C6">
        <w:rPr>
          <w:rFonts w:cs="Times New Roman"/>
          <w:szCs w:val="28"/>
          <w:lang w:val="en-US"/>
        </w:rPr>
        <w:fldChar w:fldCharType="separate"/>
      </w:r>
      <w:r w:rsidR="00D35981">
        <w:rPr>
          <w:rFonts w:cs="Times New Roman"/>
          <w:szCs w:val="28"/>
          <w:lang w:val="en-US"/>
        </w:rPr>
        <w:t>14</w:t>
      </w:r>
      <w:r w:rsidR="007005C6">
        <w:rPr>
          <w:rFonts w:cs="Times New Roman"/>
          <w:szCs w:val="28"/>
          <w:lang w:val="en-US"/>
        </w:rPr>
        <w:fldChar w:fldCharType="end"/>
      </w:r>
      <w:r w:rsidR="007005C6">
        <w:rPr>
          <w:rFonts w:cs="Times New Roman"/>
          <w:szCs w:val="28"/>
          <w:lang w:val="uk-UA"/>
        </w:rPr>
        <w:t>, ст. 78</w:t>
      </w:r>
      <w:r w:rsidR="007005C6" w:rsidRPr="00EE2516">
        <w:rPr>
          <w:rFonts w:cs="Times New Roman"/>
          <w:szCs w:val="28"/>
          <w:lang w:val="uk-UA"/>
        </w:rPr>
        <w:t>].</w:t>
      </w:r>
    </w:p>
    <w:p w:rsidR="007005C6" w:rsidRPr="00EE2516" w:rsidRDefault="007005C6" w:rsidP="007005C6">
      <w:pPr>
        <w:rPr>
          <w:rFonts w:cs="Times New Roman"/>
          <w:szCs w:val="28"/>
        </w:rPr>
      </w:pPr>
      <w:r w:rsidRPr="00F93A24">
        <w:rPr>
          <w:rFonts w:cs="Times New Roman"/>
          <w:szCs w:val="28"/>
          <w:lang w:val="uk-UA"/>
        </w:rPr>
        <w:t>Сучасні інструменти геймізації</w:t>
      </w:r>
      <w:r>
        <w:rPr>
          <w:rFonts w:cs="Times New Roman"/>
          <w:szCs w:val="28"/>
          <w:lang w:val="uk-UA"/>
        </w:rPr>
        <w:t xml:space="preserve"> освітнього процесу вийшли за межі рольових</w:t>
      </w:r>
      <w:r w:rsidRPr="00F93A24">
        <w:rPr>
          <w:rFonts w:cs="Times New Roman"/>
          <w:szCs w:val="28"/>
          <w:lang w:val="uk-UA"/>
        </w:rPr>
        <w:t>, настільн</w:t>
      </w:r>
      <w:r>
        <w:rPr>
          <w:rFonts w:cs="Times New Roman"/>
          <w:szCs w:val="28"/>
          <w:lang w:val="uk-UA"/>
        </w:rPr>
        <w:t>их чи відеоігор. Існує багато можливостей розробити</w:t>
      </w:r>
      <w:r w:rsidRPr="00F93A24">
        <w:rPr>
          <w:rFonts w:cs="Times New Roman"/>
          <w:szCs w:val="28"/>
          <w:lang w:val="uk-UA"/>
        </w:rPr>
        <w:t xml:space="preserve"> оригінальний, інтерактивний</w:t>
      </w:r>
      <w:r>
        <w:rPr>
          <w:rFonts w:cs="Times New Roman"/>
          <w:szCs w:val="28"/>
          <w:lang w:val="uk-UA"/>
        </w:rPr>
        <w:t xml:space="preserve"> та інноваційний вміст уроку</w:t>
      </w:r>
      <w:r w:rsidRPr="00F93A24">
        <w:rPr>
          <w:rFonts w:cs="Times New Roman"/>
          <w:szCs w:val="28"/>
          <w:lang w:val="uk-UA"/>
        </w:rPr>
        <w:t xml:space="preserve">. </w:t>
      </w:r>
      <w:r>
        <w:rPr>
          <w:rFonts w:cs="Times New Roman"/>
          <w:szCs w:val="28"/>
          <w:lang w:val="uk-UA"/>
        </w:rPr>
        <w:t>Гібридні класні кімнати</w:t>
      </w:r>
      <w:r w:rsidRPr="00CF1B77">
        <w:rPr>
          <w:rFonts w:cs="Times New Roman"/>
          <w:szCs w:val="28"/>
          <w:lang w:val="uk-UA"/>
        </w:rPr>
        <w:t xml:space="preserve"> </w:t>
      </w:r>
      <w:r>
        <w:rPr>
          <w:rFonts w:cs="Times New Roman"/>
          <w:szCs w:val="28"/>
          <w:lang w:val="uk-UA"/>
        </w:rPr>
        <w:t xml:space="preserve">і суцільні моделі надання освіти можуть використовувати концепцію гейміфікації для підвищення залученості учнів та покращення знань </w:t>
      </w:r>
      <w:r w:rsidRPr="00EE2516">
        <w:rPr>
          <w:rFonts w:cs="Times New Roman"/>
          <w:szCs w:val="28"/>
          <w:lang w:val="uk-UA"/>
        </w:rPr>
        <w:t>[</w:t>
      </w:r>
      <w:r w:rsidR="00A52F20">
        <w:rPr>
          <w:rFonts w:cs="Times New Roman"/>
          <w:szCs w:val="28"/>
          <w:lang w:val="en-US"/>
        </w:rPr>
        <w:fldChar w:fldCharType="begin"/>
      </w:r>
      <w:r w:rsidR="00A52F20">
        <w:rPr>
          <w:rFonts w:cs="Times New Roman"/>
          <w:szCs w:val="28"/>
          <w:lang w:val="uk-UA"/>
        </w:rPr>
        <w:instrText xml:space="preserve"> REF _Ref151815452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lang w:val="uk-UA"/>
        </w:rPr>
        <w:t>4</w:t>
      </w:r>
      <w:r w:rsidR="00A52F20">
        <w:rPr>
          <w:rFonts w:cs="Times New Roman"/>
          <w:szCs w:val="28"/>
          <w:lang w:val="en-US"/>
        </w:rPr>
        <w:fldChar w:fldCharType="end"/>
      </w:r>
      <w:r>
        <w:rPr>
          <w:rFonts w:cs="Times New Roman"/>
          <w:szCs w:val="28"/>
          <w:lang w:val="uk-UA"/>
        </w:rPr>
        <w:t>, с</w:t>
      </w:r>
      <w:r w:rsidRPr="00EE2516">
        <w:rPr>
          <w:rFonts w:cs="Times New Roman"/>
          <w:szCs w:val="28"/>
          <w:lang w:val="uk-UA"/>
        </w:rPr>
        <w:t>.4]</w:t>
      </w:r>
      <w:r>
        <w:rPr>
          <w:rFonts w:cs="Times New Roman"/>
          <w:szCs w:val="28"/>
          <w:lang w:val="uk-UA"/>
        </w:rPr>
        <w:t xml:space="preserve">. </w:t>
      </w:r>
      <w:r w:rsidRPr="00F93A24">
        <w:rPr>
          <w:rFonts w:cs="Times New Roman"/>
          <w:szCs w:val="28"/>
          <w:lang w:val="uk-UA"/>
        </w:rPr>
        <w:t xml:space="preserve">Це можливо </w:t>
      </w:r>
      <w:r>
        <w:rPr>
          <w:rFonts w:cs="Times New Roman"/>
          <w:szCs w:val="28"/>
          <w:lang w:val="uk-UA"/>
        </w:rPr>
        <w:t>шляхом створення різноманітних</w:t>
      </w:r>
      <w:r w:rsidRPr="00F93A24">
        <w:rPr>
          <w:rFonts w:cs="Times New Roman"/>
          <w:szCs w:val="28"/>
          <w:lang w:val="uk-UA"/>
        </w:rPr>
        <w:t xml:space="preserve"> вікторин, квестів, арт-буків, коміксів, настільних і кома</w:t>
      </w:r>
      <w:r>
        <w:rPr>
          <w:rFonts w:cs="Times New Roman"/>
          <w:szCs w:val="28"/>
          <w:lang w:val="uk-UA"/>
        </w:rPr>
        <w:t>ндних ігор, а також використаня</w:t>
      </w:r>
      <w:r w:rsidRPr="00F93A24">
        <w:rPr>
          <w:rFonts w:cs="Times New Roman"/>
          <w:szCs w:val="28"/>
          <w:lang w:val="uk-UA"/>
        </w:rPr>
        <w:t xml:space="preserve"> програмного забезпечення,</w:t>
      </w:r>
      <w:r>
        <w:rPr>
          <w:rFonts w:cs="Times New Roman"/>
          <w:szCs w:val="28"/>
          <w:lang w:val="uk-UA"/>
        </w:rPr>
        <w:t xml:space="preserve"> онлайн-додатків</w:t>
      </w:r>
      <w:r w:rsidRPr="00F93A24">
        <w:rPr>
          <w:rFonts w:cs="Times New Roman"/>
          <w:szCs w:val="28"/>
          <w:lang w:val="uk-UA"/>
        </w:rPr>
        <w:t xml:space="preserve">. Це </w:t>
      </w:r>
      <w:r>
        <w:rPr>
          <w:rFonts w:cs="Times New Roman"/>
          <w:szCs w:val="28"/>
          <w:lang w:val="uk-UA"/>
        </w:rPr>
        <w:t xml:space="preserve">допоможе повною мірою </w:t>
      </w:r>
      <w:r w:rsidRPr="00F93A24">
        <w:rPr>
          <w:rFonts w:cs="Times New Roman"/>
          <w:szCs w:val="28"/>
          <w:lang w:val="uk-UA"/>
        </w:rPr>
        <w:t>налаштувати ігровий процес навчання.</w:t>
      </w:r>
    </w:p>
    <w:p w:rsidR="007005C6" w:rsidRPr="004763DA" w:rsidRDefault="007005C6" w:rsidP="007005C6">
      <w:pPr>
        <w:rPr>
          <w:rFonts w:cs="Times New Roman"/>
          <w:szCs w:val="28"/>
          <w:lang w:val="uk-UA"/>
        </w:rPr>
      </w:pPr>
      <w:r>
        <w:rPr>
          <w:rFonts w:cs="Times New Roman"/>
          <w:szCs w:val="28"/>
          <w:lang w:val="uk-UA"/>
        </w:rPr>
        <w:t xml:space="preserve">При впровадженні нових підходів у навчальний процес вчителям потрібно визначити характеристики самих учнів, щоб зрозуміти чи підходійдуть нові засоби та техніки для них. Вирішальними факторами тут є мотивація та схильність учнів до змагальних заходів </w:t>
      </w:r>
      <w:r w:rsidRPr="00EE2516">
        <w:rPr>
          <w:rFonts w:cs="Times New Roman"/>
          <w:szCs w:val="28"/>
        </w:rPr>
        <w:t>[</w:t>
      </w:r>
      <w:r w:rsidR="00A52F20">
        <w:rPr>
          <w:rFonts w:cs="Times New Roman"/>
          <w:szCs w:val="28"/>
          <w:lang w:val="uk-UA"/>
        </w:rPr>
        <w:fldChar w:fldCharType="begin"/>
      </w:r>
      <w:r w:rsidR="00A52F20">
        <w:rPr>
          <w:rFonts w:cs="Times New Roman"/>
          <w:szCs w:val="28"/>
        </w:rPr>
        <w:instrText xml:space="preserve"> REF _Ref151815465 \r \h </w:instrText>
      </w:r>
      <w:r w:rsidR="00A52F20">
        <w:rPr>
          <w:rFonts w:cs="Times New Roman"/>
          <w:szCs w:val="28"/>
          <w:lang w:val="uk-UA"/>
        </w:rPr>
      </w:r>
      <w:r w:rsidR="00A52F20">
        <w:rPr>
          <w:rFonts w:cs="Times New Roman"/>
          <w:szCs w:val="28"/>
          <w:lang w:val="uk-UA"/>
        </w:rPr>
        <w:fldChar w:fldCharType="separate"/>
      </w:r>
      <w:r w:rsidR="00D35981">
        <w:rPr>
          <w:rFonts w:cs="Times New Roman"/>
          <w:szCs w:val="28"/>
        </w:rPr>
        <w:t>8</w:t>
      </w:r>
      <w:r w:rsidR="00A52F20">
        <w:rPr>
          <w:rFonts w:cs="Times New Roman"/>
          <w:szCs w:val="28"/>
          <w:lang w:val="uk-UA"/>
        </w:rPr>
        <w:fldChar w:fldCharType="end"/>
      </w:r>
      <w:r>
        <w:rPr>
          <w:rFonts w:cs="Times New Roman"/>
          <w:szCs w:val="28"/>
        </w:rPr>
        <w:t xml:space="preserve">, с. </w:t>
      </w:r>
      <w:proofErr w:type="gramStart"/>
      <w:r w:rsidRPr="00EE2516">
        <w:rPr>
          <w:rFonts w:cs="Times New Roman"/>
          <w:szCs w:val="28"/>
        </w:rPr>
        <w:t>680]</w:t>
      </w:r>
      <w:r>
        <w:rPr>
          <w:rFonts w:cs="Times New Roman"/>
          <w:szCs w:val="28"/>
          <w:lang w:val="uk-UA"/>
        </w:rPr>
        <w:t xml:space="preserve">. </w:t>
      </w:r>
      <w:proofErr w:type="gramEnd"/>
    </w:p>
    <w:p w:rsidR="00BE2FFB" w:rsidRPr="00BE2FFB" w:rsidRDefault="00BE2FFB" w:rsidP="00BE2FFB">
      <w:pPr>
        <w:rPr>
          <w:rFonts w:cs="Times New Roman"/>
          <w:szCs w:val="28"/>
          <w:lang w:val="uk-UA"/>
        </w:rPr>
      </w:pPr>
      <w:r w:rsidRPr="00BE2FFB">
        <w:rPr>
          <w:rFonts w:cs="Times New Roman"/>
          <w:szCs w:val="28"/>
          <w:lang w:val="uk-UA"/>
        </w:rPr>
        <w:t xml:space="preserve">Найважливіша частина освітньої реформи – зміщення акценту з механічного здобуття знань на розвиток учнівської автономії, групових </w:t>
      </w:r>
      <w:r w:rsidRPr="00BE2FFB">
        <w:rPr>
          <w:rFonts w:cs="Times New Roman"/>
          <w:szCs w:val="28"/>
          <w:lang w:val="uk-UA"/>
        </w:rPr>
        <w:lastRenderedPageBreak/>
        <w:t>відносин з усіма учнями в освітньому процесі та модернізацію змісту освіти. Компетентна освіта підкреслює, що учні застосовують знання на практиці та розвивають способи мислення та навички, які є невід’ємною частиною сучасного життя.</w:t>
      </w:r>
    </w:p>
    <w:p w:rsidR="00BE2FFB" w:rsidRPr="00BE2FFB" w:rsidRDefault="00BE2FFB" w:rsidP="00BE2FFB">
      <w:pPr>
        <w:rPr>
          <w:rFonts w:cs="Times New Roman"/>
          <w:szCs w:val="28"/>
          <w:lang w:val="uk-UA"/>
        </w:rPr>
      </w:pPr>
      <w:r w:rsidRPr="00BE2FFB">
        <w:rPr>
          <w:rFonts w:cs="Times New Roman"/>
          <w:szCs w:val="28"/>
          <w:lang w:val="uk-UA"/>
        </w:rPr>
        <w:t xml:space="preserve"> Головним пріоритетом Нової української школи є розвиток творчої та сучасної особистості. Навчальний процес має бути спрямований на мотивацію до саморозвитку та самоосвіти, щоб учні пізнавали щось нове, незвичайне та цікаве, отримували задоволення від побаченого, почутого та пережитого. Ігрове навчання – це  більше, ніж просто надання інформації учням. Йдеться про зміну способу навчання студентів і підходу  до навчання. Мета – отримати задоволення від самого процесу навчання. Сподіваємося, що новітні ідеї в навчальній діяльності допоможуть учням підвищити якість навчання та набутих вмінь і знань, досягти кращих результатів.</w:t>
      </w:r>
    </w:p>
    <w:p w:rsidR="00866AF9" w:rsidRPr="00E6024D" w:rsidRDefault="00866AF9" w:rsidP="00E110B5">
      <w:pPr>
        <w:ind w:firstLine="0"/>
        <w:rPr>
          <w:lang w:val="uk-UA"/>
        </w:rPr>
      </w:pPr>
    </w:p>
    <w:p w:rsidR="006A0474" w:rsidRDefault="00E110B5" w:rsidP="00841962">
      <w:pPr>
        <w:outlineLvl w:val="1"/>
        <w:rPr>
          <w:lang w:val="uk-UA"/>
        </w:rPr>
      </w:pPr>
      <w:bookmarkStart w:id="5" w:name="_Toc152501426"/>
      <w:r>
        <w:rPr>
          <w:lang w:val="uk-UA"/>
        </w:rPr>
        <w:t>1.3.</w:t>
      </w:r>
      <w:r w:rsidR="00C406D4">
        <w:rPr>
          <w:lang w:val="uk-UA"/>
        </w:rPr>
        <w:t xml:space="preserve"> </w:t>
      </w:r>
      <w:r w:rsidR="006F67F3">
        <w:rPr>
          <w:lang w:val="uk-UA"/>
        </w:rPr>
        <w:t>Напрямки застосування ігрових технологій при вивченні природничих н</w:t>
      </w:r>
      <w:r w:rsidR="00841962">
        <w:rPr>
          <w:lang w:val="uk-UA"/>
        </w:rPr>
        <w:t>аук у закладах середньої освіти</w:t>
      </w:r>
      <w:r w:rsidR="006F67F3">
        <w:rPr>
          <w:lang w:val="uk-UA"/>
        </w:rPr>
        <w:t>.</w:t>
      </w:r>
      <w:bookmarkEnd w:id="5"/>
    </w:p>
    <w:p w:rsidR="005023EA" w:rsidRDefault="005023EA" w:rsidP="00E110B5">
      <w:pPr>
        <w:ind w:firstLine="0"/>
        <w:rPr>
          <w:lang w:val="uk-UA"/>
        </w:rPr>
      </w:pPr>
    </w:p>
    <w:p w:rsidR="004E2BB8" w:rsidRDefault="004E2BB8" w:rsidP="004E2BB8">
      <w:pPr>
        <w:tabs>
          <w:tab w:val="left" w:pos="1928"/>
        </w:tabs>
        <w:rPr>
          <w:rFonts w:cs="Times New Roman"/>
          <w:szCs w:val="28"/>
          <w:lang w:val="uk-UA"/>
        </w:rPr>
      </w:pPr>
      <w:r>
        <w:rPr>
          <w:rFonts w:cs="Times New Roman"/>
          <w:szCs w:val="28"/>
          <w:lang w:val="uk-UA"/>
        </w:rPr>
        <w:t>Серед напрямків застосування ігрових технологій при вивченні природничих наук у закладах середньої освіти в умовах змішаної форми навчання можемо виділити наступні групи:</w:t>
      </w:r>
    </w:p>
    <w:p w:rsidR="004E2BB8" w:rsidRDefault="004E2BB8" w:rsidP="004E2BB8">
      <w:pPr>
        <w:pStyle w:val="a3"/>
        <w:numPr>
          <w:ilvl w:val="0"/>
          <w:numId w:val="11"/>
        </w:numPr>
        <w:tabs>
          <w:tab w:val="left" w:pos="1928"/>
        </w:tabs>
        <w:ind w:left="0" w:firstLine="709"/>
        <w:rPr>
          <w:rFonts w:cs="Times New Roman"/>
          <w:szCs w:val="28"/>
          <w:lang w:val="uk-UA"/>
        </w:rPr>
      </w:pPr>
      <w:r>
        <w:rPr>
          <w:rFonts w:cs="Times New Roman"/>
          <w:szCs w:val="28"/>
          <w:lang w:val="uk-UA"/>
        </w:rPr>
        <w:t>тестові завдання;</w:t>
      </w:r>
    </w:p>
    <w:p w:rsidR="004E2BB8" w:rsidRDefault="004E2BB8" w:rsidP="004E2BB8">
      <w:pPr>
        <w:pStyle w:val="a3"/>
        <w:numPr>
          <w:ilvl w:val="0"/>
          <w:numId w:val="11"/>
        </w:numPr>
        <w:tabs>
          <w:tab w:val="left" w:pos="1928"/>
        </w:tabs>
        <w:ind w:left="0" w:firstLine="709"/>
        <w:rPr>
          <w:rFonts w:cs="Times New Roman"/>
          <w:szCs w:val="28"/>
          <w:lang w:val="uk-UA"/>
        </w:rPr>
      </w:pPr>
      <w:r>
        <w:rPr>
          <w:rFonts w:cs="Times New Roman"/>
          <w:szCs w:val="28"/>
          <w:lang w:val="uk-UA"/>
        </w:rPr>
        <w:t>квести;</w:t>
      </w:r>
    </w:p>
    <w:p w:rsidR="004E2BB8" w:rsidRDefault="004E2BB8" w:rsidP="004E2BB8">
      <w:pPr>
        <w:pStyle w:val="a3"/>
        <w:numPr>
          <w:ilvl w:val="0"/>
          <w:numId w:val="11"/>
        </w:numPr>
        <w:tabs>
          <w:tab w:val="left" w:pos="1928"/>
        </w:tabs>
        <w:ind w:left="0" w:firstLine="709"/>
        <w:rPr>
          <w:rFonts w:cs="Times New Roman"/>
          <w:szCs w:val="28"/>
          <w:lang w:val="uk-UA"/>
        </w:rPr>
      </w:pPr>
      <w:r>
        <w:rPr>
          <w:rFonts w:cs="Times New Roman"/>
          <w:szCs w:val="28"/>
          <w:lang w:val="uk-UA"/>
        </w:rPr>
        <w:t>ігрові інтерактивні вправи;</w:t>
      </w:r>
    </w:p>
    <w:p w:rsidR="004E2BB8" w:rsidRDefault="004E2BB8" w:rsidP="004E2BB8">
      <w:pPr>
        <w:pStyle w:val="a3"/>
        <w:numPr>
          <w:ilvl w:val="0"/>
          <w:numId w:val="11"/>
        </w:numPr>
        <w:tabs>
          <w:tab w:val="left" w:pos="1928"/>
        </w:tabs>
        <w:ind w:left="0" w:firstLine="709"/>
        <w:rPr>
          <w:rFonts w:cs="Times New Roman"/>
          <w:szCs w:val="28"/>
          <w:lang w:val="uk-UA"/>
        </w:rPr>
      </w:pPr>
      <w:r>
        <w:rPr>
          <w:rFonts w:cs="Times New Roman"/>
          <w:szCs w:val="28"/>
          <w:lang w:val="uk-UA"/>
        </w:rPr>
        <w:t>візуалізація процесів та явищ;</w:t>
      </w:r>
    </w:p>
    <w:p w:rsidR="004E2BB8" w:rsidRDefault="004E2BB8" w:rsidP="004E2BB8">
      <w:pPr>
        <w:pStyle w:val="a3"/>
        <w:numPr>
          <w:ilvl w:val="0"/>
          <w:numId w:val="11"/>
        </w:numPr>
        <w:tabs>
          <w:tab w:val="left" w:pos="1928"/>
        </w:tabs>
        <w:ind w:left="0" w:firstLine="709"/>
        <w:rPr>
          <w:rFonts w:cs="Times New Roman"/>
          <w:szCs w:val="28"/>
          <w:lang w:val="uk-UA"/>
        </w:rPr>
      </w:pPr>
      <w:r>
        <w:rPr>
          <w:rFonts w:cs="Times New Roman"/>
          <w:szCs w:val="28"/>
          <w:lang w:val="uk-UA"/>
        </w:rPr>
        <w:t>віртуальні лабораторії.</w:t>
      </w:r>
    </w:p>
    <w:p w:rsidR="004E2BB8" w:rsidRDefault="004E2BB8" w:rsidP="004E2BB8">
      <w:pPr>
        <w:tabs>
          <w:tab w:val="left" w:pos="1928"/>
        </w:tabs>
        <w:rPr>
          <w:rFonts w:cs="Times New Roman"/>
          <w:szCs w:val="28"/>
          <w:lang w:val="uk-UA"/>
        </w:rPr>
      </w:pPr>
      <w:r>
        <w:rPr>
          <w:rFonts w:cs="Times New Roman"/>
          <w:szCs w:val="28"/>
          <w:lang w:val="uk-UA"/>
        </w:rPr>
        <w:t>Розглянемо кожну групу окремо і визначмо їх головні переваги та можливості, які зроблять навчання природничих наук більш цікавішим.</w:t>
      </w:r>
    </w:p>
    <w:p w:rsidR="004E2BB8" w:rsidRDefault="004E2BB8" w:rsidP="004E2BB8">
      <w:pPr>
        <w:tabs>
          <w:tab w:val="left" w:pos="1928"/>
        </w:tabs>
        <w:rPr>
          <w:rFonts w:cs="Times New Roman"/>
          <w:szCs w:val="28"/>
          <w:lang w:val="uk-UA"/>
        </w:rPr>
      </w:pPr>
      <w:r w:rsidRPr="00A80266">
        <w:rPr>
          <w:rFonts w:cs="Times New Roman"/>
          <w:b/>
          <w:i/>
          <w:szCs w:val="28"/>
          <w:lang w:val="uk-UA"/>
        </w:rPr>
        <w:t>Тестові завдання.</w:t>
      </w:r>
      <w:r>
        <w:rPr>
          <w:rFonts w:cs="Times New Roman"/>
          <w:szCs w:val="28"/>
          <w:lang w:val="uk-UA"/>
        </w:rPr>
        <w:t xml:space="preserve"> Такі завдання дуже полегшують роботу вчителя, і урізноманітнюють навчання учнів. Розглянемо деякі онлайн-додатки, які можна використати вчителю на уроках природничих наук : </w:t>
      </w:r>
    </w:p>
    <w:p w:rsidR="004E2BB8" w:rsidRPr="00BE2FFB" w:rsidRDefault="004E2BB8" w:rsidP="00BE2FFB">
      <w:pPr>
        <w:tabs>
          <w:tab w:val="left" w:pos="1928"/>
        </w:tabs>
        <w:rPr>
          <w:rFonts w:cs="Times New Roman"/>
          <w:szCs w:val="28"/>
          <w:lang w:val="uk-UA"/>
        </w:rPr>
      </w:pPr>
      <w:r w:rsidRPr="00155277">
        <w:rPr>
          <w:rFonts w:cs="Times New Roman"/>
          <w:i/>
          <w:szCs w:val="28"/>
          <w:lang w:val="uk-UA"/>
        </w:rPr>
        <w:lastRenderedPageBreak/>
        <w:t>Triventy</w:t>
      </w:r>
      <w:r w:rsidRPr="00841DD1">
        <w:rPr>
          <w:rFonts w:cs="Times New Roman"/>
          <w:szCs w:val="28"/>
          <w:lang w:val="uk-UA"/>
        </w:rPr>
        <w:t xml:space="preserve"> </w:t>
      </w:r>
      <w:r>
        <w:rPr>
          <w:rFonts w:cs="Times New Roman"/>
          <w:szCs w:val="28"/>
          <w:lang w:val="uk-UA"/>
        </w:rPr>
        <w:t xml:space="preserve"> – це </w:t>
      </w:r>
      <w:r w:rsidRPr="00841DD1">
        <w:rPr>
          <w:rFonts w:cs="Times New Roman"/>
          <w:szCs w:val="28"/>
          <w:lang w:val="uk-UA"/>
        </w:rPr>
        <w:t>безкоштовний онлайн-</w:t>
      </w:r>
      <w:r>
        <w:rPr>
          <w:rFonts w:cs="Times New Roman"/>
          <w:szCs w:val="28"/>
          <w:lang w:val="uk-UA"/>
        </w:rPr>
        <w:t xml:space="preserve">додаток для розробки навчальних ігор і вікторин </w:t>
      </w:r>
      <w:r w:rsidRPr="00EE2516">
        <w:rPr>
          <w:rFonts w:cs="Times New Roman"/>
          <w:szCs w:val="28"/>
          <w:lang w:val="uk-UA"/>
        </w:rPr>
        <w:t>[</w:t>
      </w:r>
      <w:r>
        <w:rPr>
          <w:rFonts w:cs="Times New Roman"/>
          <w:szCs w:val="28"/>
          <w:lang w:val="en-US"/>
        </w:rPr>
        <w:fldChar w:fldCharType="begin"/>
      </w:r>
      <w:r w:rsidRPr="00EE2516">
        <w:rPr>
          <w:rFonts w:cs="Times New Roman"/>
          <w:szCs w:val="28"/>
          <w:lang w:val="uk-UA"/>
        </w:rPr>
        <w:instrText xml:space="preserve"> </w:instrText>
      </w:r>
      <w:r>
        <w:rPr>
          <w:rFonts w:cs="Times New Roman"/>
          <w:szCs w:val="28"/>
          <w:lang w:val="en-US"/>
        </w:rPr>
        <w:instrText>REF</w:instrText>
      </w:r>
      <w:r w:rsidRPr="00EE2516">
        <w:rPr>
          <w:rFonts w:cs="Times New Roman"/>
          <w:szCs w:val="28"/>
          <w:lang w:val="uk-UA"/>
        </w:rPr>
        <w:instrText xml:space="preserve"> _</w:instrText>
      </w:r>
      <w:r>
        <w:rPr>
          <w:rFonts w:cs="Times New Roman"/>
          <w:szCs w:val="28"/>
          <w:lang w:val="en-US"/>
        </w:rPr>
        <w:instrText>Ref</w:instrText>
      </w:r>
      <w:r w:rsidRPr="00EE2516">
        <w:rPr>
          <w:rFonts w:cs="Times New Roman"/>
          <w:szCs w:val="28"/>
          <w:lang w:val="uk-UA"/>
        </w:rPr>
        <w:instrText>125251778 \</w:instrText>
      </w:r>
      <w:r>
        <w:rPr>
          <w:rFonts w:cs="Times New Roman"/>
          <w:szCs w:val="28"/>
          <w:lang w:val="en-US"/>
        </w:rPr>
        <w:instrText>r</w:instrText>
      </w:r>
      <w:r w:rsidRPr="00EE2516">
        <w:rPr>
          <w:rFonts w:cs="Times New Roman"/>
          <w:szCs w:val="28"/>
          <w:lang w:val="uk-UA"/>
        </w:rPr>
        <w:instrText xml:space="preserve"> \</w:instrText>
      </w:r>
      <w:r>
        <w:rPr>
          <w:rFonts w:cs="Times New Roman"/>
          <w:szCs w:val="28"/>
          <w:lang w:val="en-US"/>
        </w:rPr>
        <w:instrText>h</w:instrText>
      </w:r>
      <w:r w:rsidRPr="00EE2516">
        <w:rPr>
          <w:rFonts w:cs="Times New Roman"/>
          <w:szCs w:val="28"/>
          <w:lang w:val="uk-UA"/>
        </w:rPr>
        <w:instrText xml:space="preserve"> </w:instrText>
      </w:r>
      <w:r>
        <w:rPr>
          <w:rFonts w:cs="Times New Roman"/>
          <w:szCs w:val="28"/>
          <w:lang w:val="en-US"/>
        </w:rPr>
      </w:r>
      <w:r>
        <w:rPr>
          <w:rFonts w:cs="Times New Roman"/>
          <w:szCs w:val="28"/>
          <w:lang w:val="en-US"/>
        </w:rPr>
        <w:fldChar w:fldCharType="separate"/>
      </w:r>
      <w:r w:rsidR="00D35981">
        <w:rPr>
          <w:rFonts w:cs="Times New Roman"/>
          <w:szCs w:val="28"/>
          <w:lang w:val="en-US"/>
        </w:rPr>
        <w:t>13</w:t>
      </w:r>
      <w:r>
        <w:rPr>
          <w:rFonts w:cs="Times New Roman"/>
          <w:szCs w:val="28"/>
          <w:lang w:val="en-US"/>
        </w:rPr>
        <w:fldChar w:fldCharType="end"/>
      </w:r>
      <w:r w:rsidRPr="00EE2516">
        <w:rPr>
          <w:rFonts w:cs="Times New Roman"/>
          <w:szCs w:val="28"/>
          <w:lang w:val="uk-UA"/>
        </w:rPr>
        <w:t>]</w:t>
      </w:r>
      <w:r>
        <w:rPr>
          <w:rFonts w:cs="Times New Roman"/>
          <w:szCs w:val="28"/>
          <w:lang w:val="uk-UA"/>
        </w:rPr>
        <w:t>.</w:t>
      </w:r>
      <w:r w:rsidR="00BE2FFB">
        <w:rPr>
          <w:rFonts w:cs="Times New Roman"/>
          <w:szCs w:val="28"/>
          <w:lang w:val="uk-UA"/>
        </w:rPr>
        <w:t xml:space="preserve"> </w:t>
      </w:r>
      <w:r w:rsidR="00BE2FFB" w:rsidRPr="00BE2FFB">
        <w:rPr>
          <w:rFonts w:cs="Times New Roman"/>
          <w:szCs w:val="28"/>
          <w:lang w:val="uk-UA"/>
        </w:rPr>
        <w:t xml:space="preserve">Ця гейміфікована навчальна платформа дозволяє записувати тести або використовувати готові тести з нашої бібліотеки. Тести можна відкривати на великому екрані, як презентацію. Школярі побачать невелике посилання, яке дозволить їм підключитися до тесту з іншого пристрою, але для цього потрібен браузер і підключення до Інтернету. Вчителі відображатимуть результати всіх учнів  на великому екрані. Крім того, вчителі можуть виконувати тести та тести в сервісі Triventy на своїх комп’ютерах, а учні можуть відповідати на запитання зі своїх мобільних пристроїв, ноутбуків чи інших пристроїв. Якщо ви відповісте правильно, ви отримаєте бали. Ви також можете отримати додаткові бали, коротко відповівши на те чи інше питання. </w:t>
      </w:r>
      <w:r w:rsidR="00BE2FFB">
        <w:rPr>
          <w:rFonts w:cs="Times New Roman"/>
          <w:szCs w:val="28"/>
          <w:lang w:val="uk-UA"/>
        </w:rPr>
        <w:t>Учні також можуть доєднатися</w:t>
      </w:r>
      <w:r w:rsidR="00BE2FFB" w:rsidRPr="00BE2FFB">
        <w:rPr>
          <w:rFonts w:cs="Times New Roman"/>
          <w:szCs w:val="28"/>
          <w:lang w:val="uk-UA"/>
        </w:rPr>
        <w:t xml:space="preserve"> до вікторини, перейшовши безпосередньо в </w:t>
      </w:r>
      <w:r w:rsidR="00BE2FFB" w:rsidRPr="00BE2FFB">
        <w:rPr>
          <w:rFonts w:cs="Times New Roman"/>
          <w:i/>
          <w:szCs w:val="28"/>
          <w:lang w:val="uk-UA"/>
        </w:rPr>
        <w:t>Triv.in</w:t>
      </w:r>
      <w:r w:rsidR="00BE2FFB" w:rsidRPr="00BE2FFB">
        <w:rPr>
          <w:rFonts w:cs="Times New Roman"/>
          <w:szCs w:val="28"/>
          <w:lang w:val="uk-UA"/>
        </w:rPr>
        <w:t xml:space="preserve"> після того як введуть PIN код, присвоєний для цієї гри. При реєстрації необхідно вказати свій навчальний заклад. Якщо </w:t>
      </w:r>
      <w:r w:rsidR="00BE2FFB">
        <w:rPr>
          <w:rFonts w:cs="Times New Roman"/>
          <w:szCs w:val="28"/>
          <w:lang w:val="uk-UA"/>
        </w:rPr>
        <w:t>буде створена загальнодоступна вікторина</w:t>
      </w:r>
      <w:r w:rsidR="00BE2FFB" w:rsidRPr="00BE2FFB">
        <w:rPr>
          <w:rFonts w:cs="Times New Roman"/>
          <w:szCs w:val="28"/>
          <w:lang w:val="uk-UA"/>
        </w:rPr>
        <w:t xml:space="preserve">, інші користувачі цього </w:t>
      </w:r>
      <w:r w:rsidR="00BE2FFB">
        <w:rPr>
          <w:rFonts w:cs="Times New Roman"/>
          <w:szCs w:val="28"/>
          <w:lang w:val="uk-UA"/>
        </w:rPr>
        <w:t>додатка також зможуть її пройти</w:t>
      </w:r>
      <w:r w:rsidRPr="00BE2FFB">
        <w:rPr>
          <w:rFonts w:cs="Times New Roman"/>
          <w:szCs w:val="28"/>
          <w:lang w:val="uk-UA"/>
        </w:rPr>
        <w:t>;</w:t>
      </w:r>
    </w:p>
    <w:p w:rsidR="004E2BB8" w:rsidRDefault="004E2BB8" w:rsidP="004E2BB8">
      <w:pPr>
        <w:pStyle w:val="a3"/>
        <w:numPr>
          <w:ilvl w:val="0"/>
          <w:numId w:val="12"/>
        </w:numPr>
        <w:tabs>
          <w:tab w:val="left" w:pos="1928"/>
        </w:tabs>
        <w:ind w:left="0" w:firstLine="709"/>
        <w:rPr>
          <w:rFonts w:cs="Times New Roman"/>
          <w:szCs w:val="28"/>
          <w:lang w:val="uk-UA"/>
        </w:rPr>
      </w:pPr>
      <w:r w:rsidRPr="00157F20">
        <w:rPr>
          <w:rFonts w:cs="Times New Roman"/>
          <w:i/>
          <w:szCs w:val="28"/>
          <w:lang w:val="en-US"/>
        </w:rPr>
        <w:t>iLearn</w:t>
      </w:r>
      <w:r>
        <w:rPr>
          <w:rFonts w:cs="Times New Roman"/>
          <w:szCs w:val="28"/>
        </w:rPr>
        <w:t xml:space="preserve"> </w:t>
      </w:r>
      <w:r>
        <w:rPr>
          <w:rFonts w:cs="Times New Roman"/>
          <w:szCs w:val="28"/>
          <w:lang w:val="uk-UA"/>
        </w:rPr>
        <w:t>–</w:t>
      </w:r>
      <w:r w:rsidRPr="00157F20">
        <w:rPr>
          <w:rFonts w:cs="Times New Roman"/>
          <w:szCs w:val="28"/>
        </w:rPr>
        <w:t xml:space="preserve"> гейміфікована </w:t>
      </w:r>
      <w:r w:rsidRPr="00157F20">
        <w:rPr>
          <w:rFonts w:cs="Times New Roman"/>
          <w:szCs w:val="28"/>
          <w:lang w:val="uk-UA"/>
        </w:rPr>
        <w:t xml:space="preserve">програма </w:t>
      </w:r>
      <w:r w:rsidRPr="00157F20">
        <w:rPr>
          <w:rFonts w:cs="Times New Roman"/>
          <w:szCs w:val="28"/>
        </w:rPr>
        <w:t>з навчальн</w:t>
      </w:r>
      <w:r>
        <w:rPr>
          <w:rFonts w:cs="Times New Roman"/>
          <w:szCs w:val="28"/>
          <w:lang w:val="uk-UA"/>
        </w:rPr>
        <w:t>о-</w:t>
      </w:r>
      <w:r w:rsidRPr="00157F20">
        <w:rPr>
          <w:rFonts w:cs="Times New Roman"/>
          <w:szCs w:val="28"/>
          <w:lang w:val="uk-UA"/>
        </w:rPr>
        <w:t xml:space="preserve">освітніми тестами, </w:t>
      </w:r>
      <w:r w:rsidRPr="00157F20">
        <w:rPr>
          <w:rFonts w:cs="Times New Roman"/>
          <w:szCs w:val="28"/>
        </w:rPr>
        <w:t xml:space="preserve"> онлайн-курсами,  та вебінарами для </w:t>
      </w:r>
      <w:r w:rsidRPr="00157F20">
        <w:rPr>
          <w:rFonts w:cs="Times New Roman"/>
          <w:szCs w:val="28"/>
          <w:lang w:val="uk-UA"/>
        </w:rPr>
        <w:t>учнів</w:t>
      </w:r>
      <w:r>
        <w:rPr>
          <w:rFonts w:cs="Times New Roman"/>
          <w:szCs w:val="28"/>
        </w:rPr>
        <w:t>, хто хоче навчатися</w:t>
      </w:r>
      <w:r>
        <w:rPr>
          <w:rFonts w:cs="Times New Roman"/>
          <w:szCs w:val="28"/>
          <w:lang w:val="uk-UA"/>
        </w:rPr>
        <w:t xml:space="preserve"> й потренуватися </w:t>
      </w:r>
      <w:r>
        <w:rPr>
          <w:rFonts w:cs="Times New Roman"/>
          <w:szCs w:val="28"/>
        </w:rPr>
        <w:t>скла</w:t>
      </w:r>
      <w:r>
        <w:rPr>
          <w:rFonts w:cs="Times New Roman"/>
          <w:szCs w:val="28"/>
          <w:lang w:val="uk-UA"/>
        </w:rPr>
        <w:t>дати</w:t>
      </w:r>
      <w:r>
        <w:rPr>
          <w:rFonts w:cs="Times New Roman"/>
          <w:szCs w:val="28"/>
        </w:rPr>
        <w:t xml:space="preserve"> ЗНО</w:t>
      </w:r>
      <w:r>
        <w:rPr>
          <w:rFonts w:cs="Times New Roman"/>
          <w:szCs w:val="28"/>
          <w:lang w:val="uk-UA"/>
        </w:rPr>
        <w:t>;</w:t>
      </w:r>
    </w:p>
    <w:p w:rsidR="004E2BB8" w:rsidRDefault="004E2BB8" w:rsidP="004E2BB8">
      <w:pPr>
        <w:pStyle w:val="a3"/>
        <w:numPr>
          <w:ilvl w:val="0"/>
          <w:numId w:val="12"/>
        </w:numPr>
        <w:tabs>
          <w:tab w:val="left" w:pos="1928"/>
        </w:tabs>
        <w:ind w:left="0" w:firstLine="709"/>
        <w:rPr>
          <w:rFonts w:cs="Times New Roman"/>
          <w:szCs w:val="28"/>
          <w:lang w:val="uk-UA"/>
        </w:rPr>
      </w:pPr>
      <w:r w:rsidRPr="006E18E6">
        <w:rPr>
          <w:rFonts w:cs="Times New Roman"/>
          <w:i/>
          <w:szCs w:val="28"/>
          <w:lang w:val="en-US"/>
        </w:rPr>
        <w:t>Kahoot</w:t>
      </w:r>
      <w:r w:rsidRPr="006E18E6">
        <w:rPr>
          <w:rFonts w:cs="Times New Roman"/>
          <w:szCs w:val="28"/>
          <w:lang w:val="uk-UA"/>
        </w:rPr>
        <w:t xml:space="preserve"> </w:t>
      </w:r>
      <w:r>
        <w:rPr>
          <w:rFonts w:cs="Times New Roman"/>
          <w:szCs w:val="28"/>
          <w:lang w:val="uk-UA"/>
        </w:rPr>
        <w:t>– н</w:t>
      </w:r>
      <w:r w:rsidRPr="006E18E6">
        <w:rPr>
          <w:rFonts w:cs="Times New Roman"/>
          <w:szCs w:val="28"/>
        </w:rPr>
        <w:t xml:space="preserve">авчальна </w:t>
      </w:r>
      <w:r w:rsidRPr="006E18E6">
        <w:rPr>
          <w:rFonts w:cs="Times New Roman"/>
          <w:szCs w:val="28"/>
          <w:lang w:val="uk-UA"/>
        </w:rPr>
        <w:t xml:space="preserve">програма </w:t>
      </w:r>
      <w:r w:rsidRPr="006E18E6">
        <w:rPr>
          <w:rFonts w:cs="Times New Roman"/>
          <w:szCs w:val="28"/>
        </w:rPr>
        <w:t xml:space="preserve">з </w:t>
      </w:r>
      <w:r w:rsidRPr="006E18E6">
        <w:rPr>
          <w:rFonts w:cs="Times New Roman"/>
          <w:szCs w:val="28"/>
          <w:lang w:val="uk-UA"/>
        </w:rPr>
        <w:t xml:space="preserve">іграми-вправами </w:t>
      </w:r>
      <w:r w:rsidRPr="006E18E6">
        <w:rPr>
          <w:rFonts w:cs="Times New Roman"/>
          <w:szCs w:val="28"/>
        </w:rPr>
        <w:t>та</w:t>
      </w:r>
      <w:r>
        <w:rPr>
          <w:rFonts w:cs="Times New Roman"/>
          <w:szCs w:val="28"/>
          <w:lang w:val="uk-UA"/>
        </w:rPr>
        <w:t xml:space="preserve"> розробками цікавих завдань для учнів </w:t>
      </w:r>
      <w:r w:rsidRPr="006E18E6">
        <w:rPr>
          <w:rFonts w:cs="Times New Roman"/>
          <w:szCs w:val="28"/>
        </w:rPr>
        <w:t>[</w:t>
      </w:r>
      <w:r w:rsidRPr="006E18E6">
        <w:rPr>
          <w:rFonts w:cs="Times New Roman"/>
          <w:szCs w:val="28"/>
          <w:lang w:val="en-US"/>
        </w:rPr>
        <w:fldChar w:fldCharType="begin"/>
      </w:r>
      <w:r w:rsidRPr="006E18E6">
        <w:rPr>
          <w:rFonts w:cs="Times New Roman"/>
          <w:szCs w:val="28"/>
        </w:rPr>
        <w:instrText xml:space="preserve"> </w:instrText>
      </w:r>
      <w:r w:rsidRPr="006E18E6">
        <w:rPr>
          <w:rFonts w:cs="Times New Roman"/>
          <w:szCs w:val="28"/>
          <w:lang w:val="en-US"/>
        </w:rPr>
        <w:instrText>REF</w:instrText>
      </w:r>
      <w:r w:rsidRPr="006E18E6">
        <w:rPr>
          <w:rFonts w:cs="Times New Roman"/>
          <w:szCs w:val="28"/>
        </w:rPr>
        <w:instrText xml:space="preserve"> _</w:instrText>
      </w:r>
      <w:r w:rsidRPr="006E18E6">
        <w:rPr>
          <w:rFonts w:cs="Times New Roman"/>
          <w:szCs w:val="28"/>
          <w:lang w:val="en-US"/>
        </w:rPr>
        <w:instrText>Ref</w:instrText>
      </w:r>
      <w:r w:rsidRPr="006E18E6">
        <w:rPr>
          <w:rFonts w:cs="Times New Roman"/>
          <w:szCs w:val="28"/>
        </w:rPr>
        <w:instrText>125251245 \</w:instrText>
      </w:r>
      <w:r w:rsidRPr="006E18E6">
        <w:rPr>
          <w:rFonts w:cs="Times New Roman"/>
          <w:szCs w:val="28"/>
          <w:lang w:val="en-US"/>
        </w:rPr>
        <w:instrText>r</w:instrText>
      </w:r>
      <w:r w:rsidRPr="006E18E6">
        <w:rPr>
          <w:rFonts w:cs="Times New Roman"/>
          <w:szCs w:val="28"/>
        </w:rPr>
        <w:instrText xml:space="preserve"> \</w:instrText>
      </w:r>
      <w:r w:rsidRPr="006E18E6">
        <w:rPr>
          <w:rFonts w:cs="Times New Roman"/>
          <w:szCs w:val="28"/>
          <w:lang w:val="en-US"/>
        </w:rPr>
        <w:instrText>h</w:instrText>
      </w:r>
      <w:r w:rsidRPr="006E18E6">
        <w:rPr>
          <w:rFonts w:cs="Times New Roman"/>
          <w:szCs w:val="28"/>
        </w:rPr>
        <w:instrText xml:space="preserve"> </w:instrText>
      </w:r>
      <w:r w:rsidRPr="006E18E6">
        <w:rPr>
          <w:rFonts w:cs="Times New Roman"/>
          <w:szCs w:val="28"/>
          <w:lang w:val="en-US"/>
        </w:rPr>
      </w:r>
      <w:r w:rsidRPr="006E18E6">
        <w:rPr>
          <w:rFonts w:cs="Times New Roman"/>
          <w:szCs w:val="28"/>
          <w:lang w:val="en-US"/>
        </w:rPr>
        <w:fldChar w:fldCharType="separate"/>
      </w:r>
      <w:r w:rsidR="00D35981">
        <w:rPr>
          <w:rFonts w:cs="Times New Roman"/>
          <w:szCs w:val="28"/>
          <w:lang w:val="en-US"/>
        </w:rPr>
        <w:t>6</w:t>
      </w:r>
      <w:r w:rsidRPr="006E18E6">
        <w:rPr>
          <w:rFonts w:cs="Times New Roman"/>
          <w:szCs w:val="28"/>
          <w:lang w:val="en-US"/>
        </w:rPr>
        <w:fldChar w:fldCharType="end"/>
      </w:r>
      <w:r w:rsidRPr="006E18E6">
        <w:rPr>
          <w:rFonts w:cs="Times New Roman"/>
          <w:szCs w:val="28"/>
        </w:rPr>
        <w:t xml:space="preserve">]. Гру можна </w:t>
      </w:r>
      <w:r>
        <w:rPr>
          <w:rFonts w:cs="Times New Roman"/>
          <w:szCs w:val="28"/>
          <w:lang w:val="uk-UA"/>
        </w:rPr>
        <w:t xml:space="preserve">розробити </w:t>
      </w:r>
      <w:r w:rsidRPr="006E18E6">
        <w:rPr>
          <w:rFonts w:cs="Times New Roman"/>
          <w:szCs w:val="28"/>
          <w:lang w:val="uk-UA"/>
        </w:rPr>
        <w:t>як</w:t>
      </w:r>
      <w:r w:rsidRPr="006E18E6">
        <w:rPr>
          <w:rFonts w:cs="Times New Roman"/>
          <w:szCs w:val="28"/>
        </w:rPr>
        <w:t xml:space="preserve"> на комп'ютері</w:t>
      </w:r>
      <w:r w:rsidRPr="006E18E6">
        <w:rPr>
          <w:rFonts w:cs="Times New Roman"/>
          <w:szCs w:val="28"/>
          <w:lang w:val="uk-UA"/>
        </w:rPr>
        <w:t>,</w:t>
      </w:r>
      <w:r w:rsidRPr="006E18E6">
        <w:rPr>
          <w:rFonts w:cs="Times New Roman"/>
          <w:szCs w:val="28"/>
        </w:rPr>
        <w:t xml:space="preserve"> </w:t>
      </w:r>
      <w:r w:rsidRPr="006E18E6">
        <w:rPr>
          <w:rFonts w:cs="Times New Roman"/>
          <w:szCs w:val="28"/>
          <w:lang w:val="uk-UA"/>
        </w:rPr>
        <w:t>так і</w:t>
      </w:r>
      <w:r w:rsidRPr="006E18E6">
        <w:rPr>
          <w:rFonts w:cs="Times New Roman"/>
          <w:szCs w:val="28"/>
        </w:rPr>
        <w:t xml:space="preserve"> в </w:t>
      </w:r>
      <w:r>
        <w:rPr>
          <w:rFonts w:cs="Times New Roman"/>
          <w:szCs w:val="28"/>
          <w:lang w:val="uk-UA"/>
        </w:rPr>
        <w:t xml:space="preserve">мобільному </w:t>
      </w:r>
      <w:r>
        <w:rPr>
          <w:rFonts w:cs="Times New Roman"/>
          <w:szCs w:val="28"/>
        </w:rPr>
        <w:t>додатку</w:t>
      </w:r>
      <w:r>
        <w:rPr>
          <w:rFonts w:cs="Times New Roman"/>
          <w:szCs w:val="28"/>
          <w:lang w:val="uk-UA"/>
        </w:rPr>
        <w:t xml:space="preserve">, </w:t>
      </w:r>
      <w:proofErr w:type="gramStart"/>
      <w:r>
        <w:rPr>
          <w:rFonts w:cs="Times New Roman"/>
          <w:szCs w:val="28"/>
          <w:lang w:val="uk-UA"/>
        </w:rPr>
        <w:t>над</w:t>
      </w:r>
      <w:proofErr w:type="gramEnd"/>
      <w:r>
        <w:rPr>
          <w:rFonts w:cs="Times New Roman"/>
          <w:szCs w:val="28"/>
          <w:lang w:val="uk-UA"/>
        </w:rPr>
        <w:t>іславши відповідне</w:t>
      </w:r>
      <w:r w:rsidRPr="006E18E6">
        <w:rPr>
          <w:rFonts w:cs="Times New Roman"/>
          <w:szCs w:val="28"/>
          <w:lang w:val="uk-UA"/>
        </w:rPr>
        <w:t xml:space="preserve"> </w:t>
      </w:r>
      <w:r w:rsidRPr="006E18E6">
        <w:rPr>
          <w:rFonts w:cs="Times New Roman"/>
          <w:szCs w:val="28"/>
        </w:rPr>
        <w:t xml:space="preserve">посилання учням. </w:t>
      </w:r>
      <w:r w:rsidRPr="006E18E6">
        <w:rPr>
          <w:rFonts w:cs="Times New Roman"/>
          <w:szCs w:val="28"/>
          <w:lang w:val="uk-UA"/>
        </w:rPr>
        <w:t>Цікавим є те</w:t>
      </w:r>
      <w:r>
        <w:rPr>
          <w:rFonts w:cs="Times New Roman"/>
          <w:szCs w:val="28"/>
          <w:lang w:val="uk-UA"/>
        </w:rPr>
        <w:t>,</w:t>
      </w:r>
      <w:r w:rsidRPr="006E18E6">
        <w:rPr>
          <w:rFonts w:cs="Times New Roman"/>
          <w:szCs w:val="28"/>
          <w:lang w:val="uk-UA"/>
        </w:rPr>
        <w:t xml:space="preserve"> що в цьому додатку </w:t>
      </w:r>
      <w:r>
        <w:rPr>
          <w:rFonts w:cs="Times New Roman"/>
          <w:szCs w:val="28"/>
          <w:lang w:val="uk-UA"/>
        </w:rPr>
        <w:t>існу</w:t>
      </w:r>
      <w:r w:rsidRPr="006E18E6">
        <w:rPr>
          <w:rFonts w:cs="Times New Roman"/>
          <w:szCs w:val="28"/>
          <w:lang w:val="uk-UA"/>
        </w:rPr>
        <w:t>є</w:t>
      </w:r>
      <w:r w:rsidR="00BE2FFB">
        <w:rPr>
          <w:rFonts w:cs="Times New Roman"/>
          <w:szCs w:val="28"/>
          <w:lang w:val="uk-UA"/>
        </w:rPr>
        <w:t xml:space="preserve"> </w:t>
      </w:r>
      <w:r w:rsidR="00BE2FFB" w:rsidRPr="00BE2FFB">
        <w:rPr>
          <w:rFonts w:cs="Times New Roman"/>
          <w:szCs w:val="28"/>
          <w:lang w:val="uk-UA"/>
        </w:rPr>
        <w:t>можливість зв’язуватися з іншими гравцями з різних країн світу та грати разом у реальному часі.</w:t>
      </w:r>
      <w:r w:rsidRPr="006E18E6">
        <w:rPr>
          <w:rFonts w:cs="Times New Roman"/>
          <w:szCs w:val="28"/>
        </w:rPr>
        <w:t xml:space="preserve"> </w:t>
      </w:r>
      <w:r w:rsidR="00BE2FFB" w:rsidRPr="00BE2FFB">
        <w:rPr>
          <w:rFonts w:cs="Times New Roman"/>
          <w:szCs w:val="28"/>
          <w:lang w:val="uk-UA"/>
        </w:rPr>
        <w:t>Окрім створення різноманітних тестів та проведення онлайн-вікторин, це мобільний сервіс та ігрова платформа, яка дозволяє учням використовувати свої смартфони для створення навчальних ігор</w:t>
      </w:r>
      <w:r w:rsidR="00BE2FFB">
        <w:rPr>
          <w:rFonts w:cs="Times New Roman"/>
          <w:szCs w:val="28"/>
          <w:lang w:val="uk-UA"/>
        </w:rPr>
        <w:t>, які роблять навчання захопливішим</w:t>
      </w:r>
      <w:r w:rsidR="00BE2FFB" w:rsidRPr="00BE2FFB">
        <w:rPr>
          <w:rFonts w:cs="Times New Roman"/>
          <w:szCs w:val="28"/>
          <w:lang w:val="uk-UA"/>
        </w:rPr>
        <w:t xml:space="preserve">. </w:t>
      </w:r>
      <w:r w:rsidRPr="006E18E6">
        <w:rPr>
          <w:rFonts w:cs="Times New Roman"/>
          <w:szCs w:val="28"/>
          <w:lang w:val="uk-UA"/>
        </w:rPr>
        <w:t>Цей додаток потребує реєстрації, проте</w:t>
      </w:r>
      <w:r>
        <w:rPr>
          <w:rFonts w:cs="Times New Roman"/>
          <w:szCs w:val="28"/>
          <w:lang w:val="uk-UA"/>
        </w:rPr>
        <w:t xml:space="preserve"> є безкоштовним</w:t>
      </w:r>
      <w:r w:rsidRPr="006E18E6">
        <w:rPr>
          <w:rFonts w:cs="Times New Roman"/>
          <w:szCs w:val="28"/>
          <w:lang w:val="uk-UA"/>
        </w:rPr>
        <w:t xml:space="preserve">, що є дуже важливим. </w:t>
      </w:r>
      <w:r w:rsidR="00C41A3D" w:rsidRPr="00C41A3D">
        <w:rPr>
          <w:rFonts w:cs="Times New Roman"/>
          <w:szCs w:val="28"/>
          <w:lang w:val="uk-UA"/>
        </w:rPr>
        <w:t>Гравцям надається певна кількість часу для виконання онлайн-вправ.</w:t>
      </w:r>
      <w:r w:rsidR="00C41A3D">
        <w:rPr>
          <w:rFonts w:cs="Times New Roman"/>
          <w:szCs w:val="28"/>
          <w:lang w:val="uk-UA"/>
        </w:rPr>
        <w:t xml:space="preserve"> </w:t>
      </w:r>
      <w:r>
        <w:rPr>
          <w:rFonts w:cs="Times New Roman"/>
          <w:szCs w:val="28"/>
          <w:lang w:val="uk-UA"/>
        </w:rPr>
        <w:t xml:space="preserve">Після проходження тесту учнями </w:t>
      </w:r>
      <w:r w:rsidRPr="006E18E6">
        <w:rPr>
          <w:rFonts w:cs="Times New Roman"/>
          <w:szCs w:val="28"/>
          <w:lang w:val="uk-UA"/>
        </w:rPr>
        <w:t xml:space="preserve">вчитель отримує повний звіт про те, яких помилок вони допустились та які взагалі </w:t>
      </w:r>
      <w:r w:rsidRPr="006E18E6">
        <w:rPr>
          <w:rFonts w:cs="Times New Roman"/>
          <w:szCs w:val="28"/>
          <w:lang w:val="uk-UA"/>
        </w:rPr>
        <w:lastRenderedPageBreak/>
        <w:t>результати</w:t>
      </w:r>
      <w:r>
        <w:rPr>
          <w:rFonts w:cs="Times New Roman"/>
          <w:szCs w:val="28"/>
          <w:lang w:val="uk-UA"/>
        </w:rPr>
        <w:t xml:space="preserve"> отримали</w:t>
      </w:r>
      <w:r w:rsidRPr="006E18E6">
        <w:rPr>
          <w:rFonts w:cs="Times New Roman"/>
          <w:szCs w:val="28"/>
          <w:lang w:val="uk-UA"/>
        </w:rPr>
        <w:t xml:space="preserve">. Пошук навчальних матеріалів відбувається за предметами та їх тематикою. </w:t>
      </w:r>
      <w:proofErr w:type="gramStart"/>
      <w:r w:rsidRPr="006E18E6">
        <w:rPr>
          <w:rFonts w:cs="Times New Roman"/>
          <w:i/>
          <w:szCs w:val="28"/>
          <w:lang w:val="en-US"/>
        </w:rPr>
        <w:t>Kahoot</w:t>
      </w:r>
      <w:r w:rsidRPr="006E18E6">
        <w:rPr>
          <w:rFonts w:cs="Times New Roman"/>
          <w:szCs w:val="28"/>
          <w:lang w:val="uk-UA"/>
        </w:rPr>
        <w:t xml:space="preserve"> </w:t>
      </w:r>
      <w:r>
        <w:rPr>
          <w:rFonts w:cs="Times New Roman"/>
          <w:szCs w:val="28"/>
          <w:lang w:val="uk-UA"/>
        </w:rPr>
        <w:t xml:space="preserve"> </w:t>
      </w:r>
      <w:r w:rsidRPr="006E18E6">
        <w:rPr>
          <w:rFonts w:cs="Times New Roman"/>
          <w:szCs w:val="28"/>
          <w:lang w:val="uk-UA"/>
        </w:rPr>
        <w:t>дозволяє</w:t>
      </w:r>
      <w:proofErr w:type="gramEnd"/>
      <w:r w:rsidRPr="006E18E6">
        <w:rPr>
          <w:rFonts w:cs="Times New Roman"/>
          <w:szCs w:val="28"/>
          <w:lang w:val="uk-UA"/>
        </w:rPr>
        <w:t xml:space="preserve"> вчителям розробляти тести та вікторини, які містять в собі великий спектр різноманітних, мультимедійних елементів, таких як відео, зображення і текст. </w:t>
      </w:r>
      <w:r w:rsidRPr="006E18E6">
        <w:rPr>
          <w:rFonts w:cs="Times New Roman"/>
          <w:szCs w:val="28"/>
        </w:rPr>
        <w:t>В</w:t>
      </w:r>
      <w:r w:rsidRPr="006E18E6">
        <w:rPr>
          <w:rFonts w:cs="Times New Roman"/>
          <w:szCs w:val="28"/>
          <w:lang w:val="uk-UA"/>
        </w:rPr>
        <w:t>чителі</w:t>
      </w:r>
      <w:r w:rsidRPr="006E18E6">
        <w:rPr>
          <w:rFonts w:cs="Times New Roman"/>
          <w:szCs w:val="28"/>
        </w:rPr>
        <w:t xml:space="preserve"> </w:t>
      </w:r>
      <w:r w:rsidRPr="006E18E6">
        <w:rPr>
          <w:rFonts w:cs="Times New Roman"/>
          <w:szCs w:val="28"/>
          <w:lang w:val="uk-UA"/>
        </w:rPr>
        <w:t>отримають</w:t>
      </w:r>
      <w:r w:rsidRPr="006E18E6">
        <w:rPr>
          <w:rFonts w:cs="Times New Roman"/>
          <w:szCs w:val="28"/>
        </w:rPr>
        <w:t xml:space="preserve"> можливість встанов</w:t>
      </w:r>
      <w:r w:rsidRPr="006E18E6">
        <w:rPr>
          <w:rFonts w:cs="Times New Roman"/>
          <w:szCs w:val="28"/>
          <w:lang w:val="uk-UA"/>
        </w:rPr>
        <w:t>ити власний</w:t>
      </w:r>
      <w:r w:rsidRPr="006E18E6">
        <w:rPr>
          <w:rFonts w:cs="Times New Roman"/>
          <w:szCs w:val="28"/>
        </w:rPr>
        <w:t xml:space="preserve"> час</w:t>
      </w:r>
      <w:r w:rsidRPr="006E18E6">
        <w:rPr>
          <w:rFonts w:cs="Times New Roman"/>
          <w:szCs w:val="28"/>
          <w:lang w:val="uk-UA"/>
        </w:rPr>
        <w:t xml:space="preserve"> на</w:t>
      </w:r>
      <w:r w:rsidRPr="006E18E6">
        <w:rPr>
          <w:rFonts w:cs="Times New Roman"/>
          <w:szCs w:val="28"/>
        </w:rPr>
        <w:t xml:space="preserve"> виконання завдань</w:t>
      </w:r>
      <w:r w:rsidRPr="006E18E6">
        <w:rPr>
          <w:rFonts w:cs="Times New Roman"/>
          <w:szCs w:val="28"/>
          <w:lang w:val="uk-UA"/>
        </w:rPr>
        <w:t xml:space="preserve">, який </w:t>
      </w:r>
      <w:proofErr w:type="gramStart"/>
      <w:r w:rsidRPr="006E18E6">
        <w:rPr>
          <w:rFonts w:cs="Times New Roman"/>
          <w:szCs w:val="28"/>
          <w:lang w:val="uk-UA"/>
        </w:rPr>
        <w:t>вони</w:t>
      </w:r>
      <w:proofErr w:type="gramEnd"/>
      <w:r w:rsidRPr="006E18E6">
        <w:rPr>
          <w:rFonts w:cs="Times New Roman"/>
          <w:szCs w:val="28"/>
          <w:lang w:val="uk-UA"/>
        </w:rPr>
        <w:t xml:space="preserve"> вважають </w:t>
      </w:r>
      <w:r>
        <w:rPr>
          <w:rFonts w:cs="Times New Roman"/>
          <w:szCs w:val="28"/>
          <w:lang w:val="uk-UA"/>
        </w:rPr>
        <w:t>за необхідне</w:t>
      </w:r>
      <w:r w:rsidRPr="006E18E6">
        <w:rPr>
          <w:rFonts w:cs="Times New Roman"/>
          <w:szCs w:val="28"/>
          <w:lang w:val="uk-UA"/>
        </w:rPr>
        <w:t>.</w:t>
      </w:r>
      <w:r w:rsidRPr="006E18E6">
        <w:rPr>
          <w:rFonts w:cs="Times New Roman"/>
          <w:szCs w:val="28"/>
        </w:rPr>
        <w:t xml:space="preserve"> </w:t>
      </w:r>
      <w:r w:rsidRPr="006E18E6">
        <w:rPr>
          <w:rFonts w:cs="Times New Roman"/>
          <w:szCs w:val="28"/>
          <w:lang w:val="en-US"/>
        </w:rPr>
        <w:t xml:space="preserve">Учні </w:t>
      </w:r>
      <w:r w:rsidRPr="006E18E6">
        <w:rPr>
          <w:rFonts w:cs="Times New Roman"/>
          <w:szCs w:val="28"/>
          <w:lang w:val="uk-UA"/>
        </w:rPr>
        <w:t xml:space="preserve">мают можливість </w:t>
      </w:r>
      <w:r w:rsidRPr="006E18E6">
        <w:rPr>
          <w:rFonts w:cs="Times New Roman"/>
          <w:szCs w:val="28"/>
          <w:lang w:val="en-US"/>
        </w:rPr>
        <w:t>отрим</w:t>
      </w:r>
      <w:r w:rsidRPr="006E18E6">
        <w:rPr>
          <w:rFonts w:cs="Times New Roman"/>
          <w:szCs w:val="28"/>
          <w:lang w:val="uk-UA"/>
        </w:rPr>
        <w:t>ати</w:t>
      </w:r>
      <w:r w:rsidRPr="006E18E6">
        <w:rPr>
          <w:rFonts w:cs="Times New Roman"/>
          <w:szCs w:val="28"/>
          <w:lang w:val="en-US"/>
        </w:rPr>
        <w:t xml:space="preserve"> додаткові бали за </w:t>
      </w:r>
      <w:r w:rsidRPr="006E18E6">
        <w:rPr>
          <w:rFonts w:cs="Times New Roman"/>
          <w:szCs w:val="28"/>
          <w:lang w:val="uk-UA"/>
        </w:rPr>
        <w:t>швидкі</w:t>
      </w:r>
      <w:r w:rsidRPr="006E18E6">
        <w:rPr>
          <w:rFonts w:cs="Times New Roman"/>
          <w:szCs w:val="28"/>
          <w:lang w:val="en-US"/>
        </w:rPr>
        <w:t xml:space="preserve"> відповід</w:t>
      </w:r>
      <w:r w:rsidRPr="006E18E6">
        <w:rPr>
          <w:rFonts w:cs="Times New Roman"/>
          <w:szCs w:val="28"/>
          <w:lang w:val="uk-UA"/>
        </w:rPr>
        <w:t>і</w:t>
      </w:r>
      <w:r>
        <w:rPr>
          <w:rFonts w:cs="Times New Roman"/>
          <w:szCs w:val="28"/>
          <w:lang w:val="uk-UA"/>
        </w:rPr>
        <w:t>;</w:t>
      </w:r>
    </w:p>
    <w:p w:rsidR="004E2BB8" w:rsidRDefault="004E2BB8" w:rsidP="004E2BB8">
      <w:pPr>
        <w:pStyle w:val="a3"/>
        <w:numPr>
          <w:ilvl w:val="0"/>
          <w:numId w:val="12"/>
        </w:numPr>
        <w:tabs>
          <w:tab w:val="left" w:pos="1928"/>
        </w:tabs>
        <w:ind w:left="0" w:firstLine="709"/>
        <w:rPr>
          <w:rFonts w:cs="Times New Roman"/>
          <w:szCs w:val="28"/>
          <w:lang w:val="uk-UA"/>
        </w:rPr>
      </w:pPr>
      <w:r w:rsidRPr="003936A9">
        <w:rPr>
          <w:rFonts w:cs="Times New Roman"/>
          <w:i/>
          <w:szCs w:val="28"/>
          <w:lang w:val="en-US"/>
        </w:rPr>
        <w:t>Quizizz</w:t>
      </w:r>
      <w:r>
        <w:rPr>
          <w:rFonts w:cs="Times New Roman"/>
          <w:szCs w:val="28"/>
          <w:lang w:val="uk-UA"/>
        </w:rPr>
        <w:t xml:space="preserve"> – додаток, що рекомендується використовувати</w:t>
      </w:r>
      <w:r w:rsidRPr="003936A9">
        <w:rPr>
          <w:rFonts w:cs="Times New Roman"/>
          <w:szCs w:val="28"/>
          <w:lang w:val="uk-UA"/>
        </w:rPr>
        <w:t xml:space="preserve"> </w:t>
      </w:r>
      <w:r w:rsidRPr="003936A9">
        <w:rPr>
          <w:rFonts w:cs="Times New Roman"/>
          <w:szCs w:val="28"/>
        </w:rPr>
        <w:t>для проведення тесту</w:t>
      </w:r>
      <w:r w:rsidRPr="003936A9">
        <w:rPr>
          <w:rFonts w:cs="Times New Roman"/>
          <w:szCs w:val="28"/>
          <w:lang w:val="uk-UA"/>
        </w:rPr>
        <w:t xml:space="preserve">, який має одну </w:t>
      </w:r>
      <w:r w:rsidRPr="003936A9">
        <w:rPr>
          <w:rFonts w:cs="Times New Roman"/>
          <w:szCs w:val="28"/>
        </w:rPr>
        <w:t>правильн</w:t>
      </w:r>
      <w:r w:rsidRPr="003936A9">
        <w:rPr>
          <w:rFonts w:cs="Times New Roman"/>
          <w:szCs w:val="28"/>
          <w:lang w:val="uk-UA"/>
        </w:rPr>
        <w:t>у</w:t>
      </w:r>
      <w:r w:rsidRPr="003936A9">
        <w:rPr>
          <w:rFonts w:cs="Times New Roman"/>
          <w:szCs w:val="28"/>
        </w:rPr>
        <w:t xml:space="preserve"> відповід</w:t>
      </w:r>
      <w:r w:rsidRPr="003936A9">
        <w:rPr>
          <w:rFonts w:cs="Times New Roman"/>
          <w:szCs w:val="28"/>
          <w:lang w:val="uk-UA"/>
        </w:rPr>
        <w:t>ь</w:t>
      </w:r>
      <w:r w:rsidRPr="003936A9">
        <w:rPr>
          <w:rFonts w:cs="Times New Roman"/>
          <w:szCs w:val="28"/>
        </w:rPr>
        <w:t xml:space="preserve">: </w:t>
      </w:r>
      <w:r w:rsidRPr="003936A9">
        <w:rPr>
          <w:rFonts w:cs="Times New Roman"/>
          <w:szCs w:val="28"/>
          <w:lang w:val="uk-UA"/>
        </w:rPr>
        <w:t xml:space="preserve">на уроці </w:t>
      </w:r>
      <w:r w:rsidRPr="003936A9">
        <w:rPr>
          <w:rFonts w:cs="Times New Roman"/>
          <w:szCs w:val="28"/>
        </w:rPr>
        <w:t>або як домашнє завдання.</w:t>
      </w:r>
      <w:r w:rsidRPr="003936A9">
        <w:rPr>
          <w:rFonts w:cs="Times New Roman"/>
          <w:szCs w:val="28"/>
          <w:lang w:val="uk-UA"/>
        </w:rPr>
        <w:t xml:space="preserve"> </w:t>
      </w:r>
      <w:r w:rsidRPr="00315E67">
        <w:rPr>
          <w:rFonts w:cs="Times New Roman"/>
          <w:i/>
          <w:szCs w:val="28"/>
          <w:lang w:val="en-US"/>
        </w:rPr>
        <w:t>Quizizz</w:t>
      </w:r>
      <w:r w:rsidRPr="003936A9">
        <w:rPr>
          <w:rFonts w:cs="Times New Roman"/>
          <w:szCs w:val="28"/>
          <w:lang w:val="uk-UA"/>
        </w:rPr>
        <w:t xml:space="preserve"> дозволяє розробляти інтерактивні вікторини, ігри для різних освітніх цілей, включно з поетапним оцінюванням. Проте на  відміну від інших </w:t>
      </w:r>
      <w:r>
        <w:rPr>
          <w:rFonts w:cs="Times New Roman"/>
          <w:szCs w:val="28"/>
          <w:lang w:val="uk-UA"/>
        </w:rPr>
        <w:t>онлайн-</w:t>
      </w:r>
      <w:r w:rsidRPr="003936A9">
        <w:rPr>
          <w:rFonts w:cs="Times New Roman"/>
          <w:szCs w:val="28"/>
          <w:lang w:val="uk-UA"/>
        </w:rPr>
        <w:t xml:space="preserve">додатків вчитель має можливість краще спостерігати за </w:t>
      </w:r>
      <w:r>
        <w:rPr>
          <w:rFonts w:cs="Times New Roman"/>
          <w:szCs w:val="28"/>
          <w:lang w:val="uk-UA"/>
        </w:rPr>
        <w:t>учнями</w:t>
      </w:r>
      <w:r w:rsidRPr="003936A9">
        <w:rPr>
          <w:rFonts w:cs="Times New Roman"/>
          <w:szCs w:val="28"/>
          <w:lang w:val="uk-UA"/>
        </w:rPr>
        <w:t xml:space="preserve"> та за їх індивідуальною роботою. </w:t>
      </w:r>
      <w:proofErr w:type="gramStart"/>
      <w:r w:rsidRPr="003936A9">
        <w:rPr>
          <w:rFonts w:cs="Times New Roman"/>
          <w:szCs w:val="28"/>
        </w:rPr>
        <w:t>П</w:t>
      </w:r>
      <w:proofErr w:type="gramEnd"/>
      <w:r w:rsidRPr="003936A9">
        <w:rPr>
          <w:rFonts w:cs="Times New Roman"/>
          <w:szCs w:val="28"/>
        </w:rPr>
        <w:t xml:space="preserve">ісля </w:t>
      </w:r>
      <w:r w:rsidRPr="003936A9">
        <w:rPr>
          <w:rFonts w:cs="Times New Roman"/>
          <w:szCs w:val="28"/>
          <w:lang w:val="uk-UA"/>
        </w:rPr>
        <w:t>закінчення</w:t>
      </w:r>
      <w:r w:rsidRPr="003936A9">
        <w:rPr>
          <w:rFonts w:cs="Times New Roman"/>
          <w:szCs w:val="28"/>
        </w:rPr>
        <w:t xml:space="preserve"> тестування ви</w:t>
      </w:r>
      <w:r>
        <w:rPr>
          <w:rFonts w:cs="Times New Roman"/>
          <w:szCs w:val="28"/>
          <w:lang w:val="uk-UA"/>
        </w:rPr>
        <w:t>кладач має можливість</w:t>
      </w:r>
      <w:r>
        <w:rPr>
          <w:rFonts w:cs="Times New Roman"/>
          <w:szCs w:val="28"/>
        </w:rPr>
        <w:t xml:space="preserve"> не</w:t>
      </w:r>
      <w:r>
        <w:rPr>
          <w:rFonts w:cs="Times New Roman"/>
          <w:szCs w:val="28"/>
          <w:lang w:val="uk-UA"/>
        </w:rPr>
        <w:t xml:space="preserve"> лише</w:t>
      </w:r>
      <w:r w:rsidRPr="003936A9">
        <w:rPr>
          <w:rFonts w:cs="Times New Roman"/>
          <w:szCs w:val="28"/>
        </w:rPr>
        <w:t xml:space="preserve"> </w:t>
      </w:r>
      <w:r>
        <w:rPr>
          <w:rFonts w:cs="Times New Roman"/>
          <w:szCs w:val="28"/>
          <w:lang w:val="uk-UA"/>
        </w:rPr>
        <w:t>о</w:t>
      </w:r>
      <w:r>
        <w:rPr>
          <w:rFonts w:cs="Times New Roman"/>
          <w:szCs w:val="28"/>
        </w:rPr>
        <w:t>знайомит</w:t>
      </w:r>
      <w:r>
        <w:rPr>
          <w:rFonts w:cs="Times New Roman"/>
          <w:szCs w:val="28"/>
          <w:lang w:val="uk-UA"/>
        </w:rPr>
        <w:t>и</w:t>
      </w:r>
      <w:r>
        <w:rPr>
          <w:rFonts w:cs="Times New Roman"/>
          <w:szCs w:val="28"/>
        </w:rPr>
        <w:t xml:space="preserve">ся з результатами, але </w:t>
      </w:r>
      <w:r>
        <w:rPr>
          <w:rFonts w:cs="Times New Roman"/>
          <w:szCs w:val="28"/>
          <w:lang w:val="uk-UA"/>
        </w:rPr>
        <w:t>й</w:t>
      </w:r>
      <w:r w:rsidRPr="003936A9">
        <w:rPr>
          <w:rFonts w:cs="Times New Roman"/>
          <w:szCs w:val="28"/>
        </w:rPr>
        <w:t xml:space="preserve"> </w:t>
      </w:r>
      <w:r>
        <w:rPr>
          <w:rFonts w:cs="Times New Roman"/>
          <w:szCs w:val="28"/>
          <w:lang w:val="uk-UA"/>
        </w:rPr>
        <w:t>отримати</w:t>
      </w:r>
      <w:r w:rsidRPr="003936A9">
        <w:rPr>
          <w:rFonts w:cs="Times New Roman"/>
          <w:szCs w:val="28"/>
          <w:lang w:val="uk-UA"/>
        </w:rPr>
        <w:t xml:space="preserve"> готові </w:t>
      </w:r>
      <w:r w:rsidRPr="003936A9">
        <w:rPr>
          <w:rFonts w:cs="Times New Roman"/>
          <w:szCs w:val="28"/>
        </w:rPr>
        <w:t xml:space="preserve">дані в таблиці </w:t>
      </w:r>
      <w:r w:rsidRPr="003936A9">
        <w:rPr>
          <w:rFonts w:cs="Times New Roman"/>
          <w:szCs w:val="28"/>
          <w:lang w:val="en-US"/>
        </w:rPr>
        <w:t>Excel</w:t>
      </w:r>
      <w:r>
        <w:rPr>
          <w:rFonts w:cs="Times New Roman"/>
          <w:szCs w:val="28"/>
          <w:lang w:val="uk-UA"/>
        </w:rPr>
        <w:t xml:space="preserve"> </w:t>
      </w:r>
      <w:r w:rsidRPr="003936A9">
        <w:rPr>
          <w:rFonts w:cs="Times New Roman"/>
          <w:szCs w:val="28"/>
        </w:rPr>
        <w:t>[</w:t>
      </w:r>
      <w:r w:rsidR="00A52F20">
        <w:rPr>
          <w:rFonts w:cs="Times New Roman"/>
          <w:szCs w:val="28"/>
          <w:lang w:val="en-US"/>
        </w:rPr>
        <w:fldChar w:fldCharType="begin"/>
      </w:r>
      <w:r w:rsidR="00A52F20">
        <w:rPr>
          <w:rFonts w:cs="Times New Roman"/>
          <w:szCs w:val="28"/>
        </w:rPr>
        <w:instrText xml:space="preserve"> REF _Ref150190412 \r \h </w:instrText>
      </w:r>
      <w:r w:rsidR="00A52F20">
        <w:rPr>
          <w:rFonts w:cs="Times New Roman"/>
          <w:szCs w:val="28"/>
          <w:lang w:val="en-US"/>
        </w:rPr>
      </w:r>
      <w:r w:rsidR="00A52F20">
        <w:rPr>
          <w:rFonts w:cs="Times New Roman"/>
          <w:szCs w:val="28"/>
          <w:lang w:val="en-US"/>
        </w:rPr>
        <w:fldChar w:fldCharType="separate"/>
      </w:r>
      <w:r w:rsidR="00D35981">
        <w:rPr>
          <w:rFonts w:cs="Times New Roman"/>
          <w:szCs w:val="28"/>
        </w:rPr>
        <w:t>33</w:t>
      </w:r>
      <w:r w:rsidR="00A52F20">
        <w:rPr>
          <w:rFonts w:cs="Times New Roman"/>
          <w:szCs w:val="28"/>
          <w:lang w:val="en-US"/>
        </w:rPr>
        <w:fldChar w:fldCharType="end"/>
      </w:r>
      <w:r w:rsidRPr="003936A9">
        <w:rPr>
          <w:rFonts w:cs="Times New Roman"/>
          <w:szCs w:val="28"/>
        </w:rPr>
        <w:t>]</w:t>
      </w:r>
      <w:r>
        <w:rPr>
          <w:rFonts w:cs="Times New Roman"/>
          <w:szCs w:val="28"/>
          <w:lang w:val="uk-UA"/>
        </w:rPr>
        <w:t>;</w:t>
      </w:r>
    </w:p>
    <w:p w:rsidR="004E2BB8" w:rsidRPr="00B71B3D" w:rsidRDefault="004E2BB8" w:rsidP="004E2BB8">
      <w:pPr>
        <w:pStyle w:val="a3"/>
        <w:numPr>
          <w:ilvl w:val="0"/>
          <w:numId w:val="12"/>
        </w:numPr>
        <w:tabs>
          <w:tab w:val="left" w:pos="1928"/>
        </w:tabs>
        <w:ind w:left="0" w:firstLine="709"/>
        <w:rPr>
          <w:rFonts w:cs="Times New Roman"/>
          <w:szCs w:val="28"/>
          <w:lang w:val="uk-UA"/>
        </w:rPr>
      </w:pPr>
      <w:proofErr w:type="gramStart"/>
      <w:r w:rsidRPr="00B71B3D">
        <w:rPr>
          <w:rFonts w:cs="Times New Roman"/>
          <w:i/>
          <w:szCs w:val="28"/>
          <w:lang w:val="en-US"/>
        </w:rPr>
        <w:t>FlorAnimal</w:t>
      </w:r>
      <w:r w:rsidRPr="00B71B3D">
        <w:rPr>
          <w:rFonts w:cs="Times New Roman"/>
          <w:szCs w:val="28"/>
        </w:rPr>
        <w:t xml:space="preserve">  –</w:t>
      </w:r>
      <w:proofErr w:type="gramEnd"/>
      <w:r>
        <w:rPr>
          <w:rFonts w:cs="Times New Roman"/>
          <w:szCs w:val="28"/>
          <w:lang w:val="uk-UA"/>
        </w:rPr>
        <w:t xml:space="preserve"> це цікавий онлайн-додаток</w:t>
      </w:r>
      <w:r w:rsidRPr="00B71B3D">
        <w:rPr>
          <w:rFonts w:cs="Times New Roman"/>
          <w:szCs w:val="28"/>
          <w:lang w:val="uk-UA"/>
        </w:rPr>
        <w:t xml:space="preserve"> </w:t>
      </w:r>
      <w:r w:rsidRPr="00B71B3D">
        <w:rPr>
          <w:rFonts w:cs="Times New Roman"/>
          <w:szCs w:val="28"/>
        </w:rPr>
        <w:t xml:space="preserve">із </w:t>
      </w:r>
      <w:r w:rsidRPr="00B71B3D">
        <w:rPr>
          <w:rFonts w:cs="Times New Roman"/>
          <w:szCs w:val="28"/>
          <w:lang w:val="uk-UA"/>
        </w:rPr>
        <w:t xml:space="preserve">створеними </w:t>
      </w:r>
      <w:r>
        <w:rPr>
          <w:rFonts w:cs="Times New Roman"/>
          <w:szCs w:val="28"/>
        </w:rPr>
        <w:t>онлайн-тест</w:t>
      </w:r>
      <w:r>
        <w:rPr>
          <w:rFonts w:cs="Times New Roman"/>
          <w:szCs w:val="28"/>
          <w:lang w:val="uk-UA"/>
        </w:rPr>
        <w:t>ами</w:t>
      </w:r>
      <w:r w:rsidRPr="00B71B3D">
        <w:rPr>
          <w:rFonts w:cs="Times New Roman"/>
          <w:szCs w:val="28"/>
        </w:rPr>
        <w:t xml:space="preserve"> з</w:t>
      </w:r>
      <w:r>
        <w:rPr>
          <w:rFonts w:cs="Times New Roman"/>
          <w:szCs w:val="28"/>
          <w:lang w:val="uk-UA"/>
        </w:rPr>
        <w:t xml:space="preserve"> </w:t>
      </w:r>
      <w:r w:rsidRPr="00B71B3D">
        <w:rPr>
          <w:rFonts w:cs="Times New Roman"/>
          <w:szCs w:val="28"/>
        </w:rPr>
        <w:t xml:space="preserve">біології. На цьому </w:t>
      </w:r>
      <w:r w:rsidRPr="00B71B3D">
        <w:rPr>
          <w:rFonts w:cs="Times New Roman"/>
          <w:szCs w:val="28"/>
          <w:lang w:val="uk-UA"/>
        </w:rPr>
        <w:t>ресусі</w:t>
      </w:r>
      <w:r w:rsidRPr="00B71B3D">
        <w:rPr>
          <w:rFonts w:cs="Times New Roman"/>
          <w:szCs w:val="28"/>
        </w:rPr>
        <w:t xml:space="preserve"> </w:t>
      </w:r>
      <w:r w:rsidRPr="00B71B3D">
        <w:rPr>
          <w:rFonts w:cs="Times New Roman"/>
          <w:szCs w:val="28"/>
          <w:lang w:val="uk-UA"/>
        </w:rPr>
        <w:t xml:space="preserve">знаходиться </w:t>
      </w:r>
      <w:r w:rsidRPr="00B71B3D">
        <w:rPr>
          <w:rFonts w:cs="Times New Roman"/>
          <w:szCs w:val="28"/>
        </w:rPr>
        <w:t>б</w:t>
      </w:r>
      <w:r w:rsidRPr="00B71B3D">
        <w:rPr>
          <w:rFonts w:cs="Times New Roman"/>
          <w:szCs w:val="28"/>
          <w:lang w:val="uk-UA"/>
        </w:rPr>
        <w:t>агато</w:t>
      </w:r>
      <w:r w:rsidRPr="00B71B3D">
        <w:rPr>
          <w:rFonts w:cs="Times New Roman"/>
          <w:szCs w:val="28"/>
        </w:rPr>
        <w:t xml:space="preserve"> тестових завдань </w:t>
      </w:r>
      <w:proofErr w:type="gramStart"/>
      <w:r w:rsidRPr="00B71B3D">
        <w:rPr>
          <w:rFonts w:cs="Times New Roman"/>
          <w:szCs w:val="28"/>
        </w:rPr>
        <w:t>р</w:t>
      </w:r>
      <w:proofErr w:type="gramEnd"/>
      <w:r w:rsidRPr="00B71B3D">
        <w:rPr>
          <w:rFonts w:cs="Times New Roman"/>
          <w:szCs w:val="28"/>
        </w:rPr>
        <w:t xml:space="preserve">ізного характеру та різного рівня </w:t>
      </w:r>
      <w:r>
        <w:rPr>
          <w:rFonts w:cs="Times New Roman"/>
          <w:szCs w:val="28"/>
        </w:rPr>
        <w:t>складн</w:t>
      </w:r>
      <w:r>
        <w:rPr>
          <w:rFonts w:cs="Times New Roman"/>
          <w:szCs w:val="28"/>
          <w:lang w:val="uk-UA"/>
        </w:rPr>
        <w:t>ості</w:t>
      </w:r>
      <w:r w:rsidRPr="00B71B3D">
        <w:rPr>
          <w:rFonts w:cs="Times New Roman"/>
          <w:szCs w:val="28"/>
        </w:rPr>
        <w:t>. Цей ресурс вчитель може використати для перевірки знань учнів під час онлайн-уроку, а учні</w:t>
      </w:r>
      <w:r>
        <w:rPr>
          <w:rFonts w:cs="Times New Roman"/>
          <w:szCs w:val="28"/>
          <w:lang w:val="uk-UA"/>
        </w:rPr>
        <w:t xml:space="preserve"> –</w:t>
      </w:r>
      <w:r w:rsidRPr="00B71B3D">
        <w:rPr>
          <w:rFonts w:cs="Times New Roman"/>
          <w:szCs w:val="28"/>
        </w:rPr>
        <w:t xml:space="preserve"> самостійно здійснювати перевірку своїх можливостей та </w:t>
      </w:r>
      <w:r>
        <w:rPr>
          <w:rFonts w:cs="Times New Roman"/>
          <w:szCs w:val="28"/>
          <w:lang w:val="uk-UA"/>
        </w:rPr>
        <w:t xml:space="preserve">оцінювати </w:t>
      </w:r>
      <w:r w:rsidRPr="00B71B3D">
        <w:rPr>
          <w:rFonts w:cs="Times New Roman"/>
          <w:szCs w:val="28"/>
        </w:rPr>
        <w:t>якість засвоєння нового матеріалу.</w:t>
      </w:r>
    </w:p>
    <w:p w:rsidR="004E2BB8" w:rsidRPr="009D13EB" w:rsidRDefault="004E2BB8" w:rsidP="004E2BB8">
      <w:pPr>
        <w:tabs>
          <w:tab w:val="left" w:pos="1928"/>
        </w:tabs>
        <w:rPr>
          <w:rFonts w:cs="Times New Roman"/>
          <w:szCs w:val="28"/>
          <w:lang w:val="uk-UA"/>
        </w:rPr>
      </w:pPr>
      <w:r w:rsidRPr="00A80266">
        <w:rPr>
          <w:rFonts w:cs="Times New Roman"/>
          <w:b/>
          <w:i/>
          <w:szCs w:val="28"/>
          <w:lang w:val="uk-UA"/>
        </w:rPr>
        <w:t>Квести</w:t>
      </w:r>
      <w:r>
        <w:rPr>
          <w:rFonts w:cs="Times New Roman"/>
          <w:b/>
          <w:i/>
          <w:szCs w:val="28"/>
          <w:lang w:val="uk-UA"/>
        </w:rPr>
        <w:t xml:space="preserve">. </w:t>
      </w:r>
      <w:r w:rsidRPr="00EE2516">
        <w:rPr>
          <w:rFonts w:cs="Times New Roman"/>
          <w:szCs w:val="28"/>
        </w:rPr>
        <w:t xml:space="preserve">Квест – це </w:t>
      </w:r>
      <w:r>
        <w:rPr>
          <w:rFonts w:cs="Times New Roman"/>
          <w:szCs w:val="28"/>
          <w:lang w:val="uk-UA"/>
        </w:rPr>
        <w:t xml:space="preserve">цікава </w:t>
      </w:r>
      <w:r w:rsidRPr="00EE2516">
        <w:rPr>
          <w:rFonts w:cs="Times New Roman"/>
          <w:szCs w:val="28"/>
        </w:rPr>
        <w:t>гра</w:t>
      </w:r>
      <w:r>
        <w:rPr>
          <w:rFonts w:cs="Times New Roman"/>
          <w:szCs w:val="28"/>
          <w:lang w:val="uk-UA"/>
        </w:rPr>
        <w:t xml:space="preserve"> з якимось сюжетом</w:t>
      </w:r>
      <w:r w:rsidRPr="00EE2516">
        <w:rPr>
          <w:rFonts w:cs="Times New Roman"/>
          <w:szCs w:val="28"/>
        </w:rPr>
        <w:t>, головн</w:t>
      </w:r>
      <w:r>
        <w:rPr>
          <w:rFonts w:cs="Times New Roman"/>
          <w:szCs w:val="28"/>
          <w:lang w:val="uk-UA"/>
        </w:rPr>
        <w:t>а суть,</w:t>
      </w:r>
      <w:r w:rsidRPr="00EE2516">
        <w:rPr>
          <w:rFonts w:cs="Times New Roman"/>
          <w:szCs w:val="28"/>
        </w:rPr>
        <w:t xml:space="preserve"> якої </w:t>
      </w:r>
      <w:r>
        <w:rPr>
          <w:rFonts w:cs="Times New Roman"/>
          <w:szCs w:val="28"/>
          <w:lang w:val="uk-UA"/>
        </w:rPr>
        <w:t xml:space="preserve">полягає </w:t>
      </w:r>
      <w:r w:rsidRPr="00EE2516">
        <w:rPr>
          <w:rFonts w:cs="Times New Roman"/>
          <w:szCs w:val="28"/>
        </w:rPr>
        <w:t xml:space="preserve">у </w:t>
      </w:r>
      <w:proofErr w:type="gramStart"/>
      <w:r w:rsidRPr="00EE2516">
        <w:rPr>
          <w:rFonts w:cs="Times New Roman"/>
          <w:szCs w:val="28"/>
        </w:rPr>
        <w:t>посл</w:t>
      </w:r>
      <w:proofErr w:type="gramEnd"/>
      <w:r w:rsidRPr="00EE2516">
        <w:rPr>
          <w:rFonts w:cs="Times New Roman"/>
          <w:szCs w:val="28"/>
        </w:rPr>
        <w:t xml:space="preserve">ідовному </w:t>
      </w:r>
      <w:r>
        <w:rPr>
          <w:rFonts w:cs="Times New Roman"/>
          <w:szCs w:val="28"/>
          <w:lang w:val="uk-UA"/>
        </w:rPr>
        <w:t>ви</w:t>
      </w:r>
      <w:r w:rsidRPr="00EE2516">
        <w:rPr>
          <w:rFonts w:cs="Times New Roman"/>
          <w:szCs w:val="28"/>
        </w:rPr>
        <w:t>рішенні різн</w:t>
      </w:r>
      <w:r>
        <w:rPr>
          <w:rFonts w:cs="Times New Roman"/>
          <w:szCs w:val="28"/>
          <w:lang w:val="uk-UA"/>
        </w:rPr>
        <w:t xml:space="preserve">их </w:t>
      </w:r>
      <w:r w:rsidRPr="00EE2516">
        <w:rPr>
          <w:rFonts w:cs="Times New Roman"/>
          <w:szCs w:val="28"/>
        </w:rPr>
        <w:t xml:space="preserve">головоломок. </w:t>
      </w:r>
      <w:proofErr w:type="gramStart"/>
      <w:r>
        <w:rPr>
          <w:rFonts w:cs="Times New Roman"/>
          <w:szCs w:val="28"/>
          <w:lang w:val="en-US"/>
        </w:rPr>
        <w:t xml:space="preserve">Ця інтелектуальна </w:t>
      </w:r>
      <w:r>
        <w:rPr>
          <w:rFonts w:cs="Times New Roman"/>
          <w:szCs w:val="28"/>
          <w:lang w:val="uk-UA"/>
        </w:rPr>
        <w:t>гра є дуже популярною серед учнів</w:t>
      </w:r>
      <w:r w:rsidRPr="00C159A2">
        <w:rPr>
          <w:rFonts w:cs="Times New Roman"/>
          <w:szCs w:val="28"/>
          <w:lang w:val="en-US"/>
        </w:rPr>
        <w:t>.</w:t>
      </w:r>
      <w:proofErr w:type="gramEnd"/>
      <w:r>
        <w:rPr>
          <w:rFonts w:cs="Times New Roman"/>
          <w:szCs w:val="28"/>
          <w:lang w:val="uk-UA"/>
        </w:rPr>
        <w:t xml:space="preserve"> ЇЇ можна реалізувати, наприклад, через онлайн-додаток</w:t>
      </w:r>
      <w:r w:rsidRPr="00A80266">
        <w:rPr>
          <w:rFonts w:cs="Times New Roman"/>
          <w:b/>
          <w:i/>
          <w:szCs w:val="28"/>
          <w:lang w:val="uk-UA"/>
        </w:rPr>
        <w:t xml:space="preserve">  </w:t>
      </w:r>
      <w:r w:rsidRPr="00B71B3D">
        <w:rPr>
          <w:rFonts w:cs="Times New Roman"/>
          <w:i/>
          <w:szCs w:val="28"/>
          <w:lang w:val="en-US"/>
        </w:rPr>
        <w:t>game</w:t>
      </w:r>
      <w:r w:rsidRPr="00B71B3D">
        <w:rPr>
          <w:rFonts w:cs="Times New Roman"/>
          <w:i/>
          <w:szCs w:val="28"/>
        </w:rPr>
        <w:t>.</w:t>
      </w:r>
      <w:r w:rsidRPr="00B71B3D">
        <w:rPr>
          <w:rFonts w:cs="Times New Roman"/>
          <w:i/>
          <w:szCs w:val="28"/>
          <w:lang w:val="en-US"/>
        </w:rPr>
        <w:t>classcraft</w:t>
      </w:r>
      <w:r>
        <w:rPr>
          <w:rFonts w:cs="Times New Roman"/>
          <w:b/>
          <w:i/>
          <w:szCs w:val="28"/>
        </w:rPr>
        <w:t>.</w:t>
      </w:r>
      <w:r>
        <w:rPr>
          <w:rFonts w:cs="Times New Roman"/>
          <w:b/>
          <w:i/>
          <w:szCs w:val="28"/>
          <w:lang w:val="uk-UA"/>
        </w:rPr>
        <w:t xml:space="preserve"> </w:t>
      </w:r>
      <w:r w:rsidRPr="00B70EE6">
        <w:rPr>
          <w:rFonts w:cs="Times New Roman"/>
          <w:szCs w:val="28"/>
          <w:lang w:val="uk-UA"/>
        </w:rPr>
        <w:t xml:space="preserve"> </w:t>
      </w:r>
      <w:r w:rsidRPr="00B71B3D">
        <w:rPr>
          <w:rFonts w:cs="Times New Roman"/>
          <w:i/>
          <w:szCs w:val="28"/>
          <w:lang w:val="uk-UA"/>
        </w:rPr>
        <w:t>Classcraft</w:t>
      </w:r>
      <w:r>
        <w:rPr>
          <w:rFonts w:cs="Times New Roman"/>
          <w:szCs w:val="28"/>
          <w:lang w:val="uk-UA"/>
        </w:rPr>
        <w:t xml:space="preserve"> – це </w:t>
      </w:r>
      <w:r w:rsidRPr="00B70EE6">
        <w:rPr>
          <w:rFonts w:cs="Times New Roman"/>
          <w:szCs w:val="28"/>
          <w:lang w:val="uk-UA"/>
        </w:rPr>
        <w:t>командна онлайн-гра</w:t>
      </w:r>
      <w:r>
        <w:rPr>
          <w:rFonts w:cs="Times New Roman"/>
          <w:szCs w:val="28"/>
          <w:lang w:val="uk-UA"/>
        </w:rPr>
        <w:t xml:space="preserve"> з різноманітними ролями</w:t>
      </w:r>
      <w:r w:rsidRPr="00B70EE6">
        <w:rPr>
          <w:rFonts w:cs="Times New Roman"/>
          <w:szCs w:val="28"/>
          <w:lang w:val="uk-UA"/>
        </w:rPr>
        <w:t xml:space="preserve"> із сучасною графікою і </w:t>
      </w:r>
      <w:r>
        <w:rPr>
          <w:rFonts w:cs="Times New Roman"/>
          <w:szCs w:val="28"/>
          <w:lang w:val="uk-UA"/>
        </w:rPr>
        <w:t>широким освітнім функціоналом. Її розроби</w:t>
      </w:r>
      <w:r w:rsidRPr="00B70EE6">
        <w:rPr>
          <w:rFonts w:cs="Times New Roman"/>
          <w:szCs w:val="28"/>
          <w:lang w:val="uk-UA"/>
        </w:rPr>
        <w:t xml:space="preserve">ли у 2013 році </w:t>
      </w:r>
      <w:r>
        <w:rPr>
          <w:rFonts w:cs="Times New Roman"/>
          <w:szCs w:val="28"/>
          <w:lang w:val="uk-UA"/>
        </w:rPr>
        <w:t xml:space="preserve">у Канаді </w:t>
      </w:r>
      <w:r w:rsidRPr="00B70EE6">
        <w:rPr>
          <w:rFonts w:cs="Times New Roman"/>
          <w:szCs w:val="28"/>
          <w:lang w:val="uk-UA"/>
        </w:rPr>
        <w:t>з ініціативи вчител</w:t>
      </w:r>
      <w:r>
        <w:rPr>
          <w:rFonts w:cs="Times New Roman"/>
          <w:szCs w:val="28"/>
          <w:lang w:val="uk-UA"/>
        </w:rPr>
        <w:t>я фізики спеціально для учнів</w:t>
      </w:r>
      <w:r w:rsidRPr="00B70EE6">
        <w:rPr>
          <w:rFonts w:cs="Times New Roman"/>
          <w:szCs w:val="28"/>
          <w:lang w:val="uk-UA"/>
        </w:rPr>
        <w:t>, щоб п</w:t>
      </w:r>
      <w:r>
        <w:rPr>
          <w:rFonts w:cs="Times New Roman"/>
          <w:szCs w:val="28"/>
          <w:lang w:val="uk-UA"/>
        </w:rPr>
        <w:t>окращити їх</w:t>
      </w:r>
      <w:r w:rsidRPr="00B70EE6">
        <w:rPr>
          <w:rFonts w:cs="Times New Roman"/>
          <w:szCs w:val="28"/>
          <w:lang w:val="uk-UA"/>
        </w:rPr>
        <w:t xml:space="preserve"> мотивацію до навчання.</w:t>
      </w:r>
      <w:r>
        <w:rPr>
          <w:rFonts w:cs="Times New Roman"/>
          <w:szCs w:val="28"/>
          <w:lang w:val="uk-UA"/>
        </w:rPr>
        <w:t xml:space="preserve"> Спочатку</w:t>
      </w:r>
      <w:r w:rsidRPr="00B70EE6">
        <w:rPr>
          <w:rFonts w:ascii="stk" w:eastAsia="Times New Roman" w:hAnsi="stk" w:cs="Times New Roman"/>
          <w:color w:val="000000"/>
          <w:sz w:val="24"/>
          <w:szCs w:val="24"/>
          <w:lang w:eastAsia="ru-RU"/>
        </w:rPr>
        <w:t xml:space="preserve"> </w:t>
      </w:r>
      <w:r>
        <w:rPr>
          <w:rFonts w:cs="Times New Roman"/>
          <w:szCs w:val="28"/>
          <w:lang w:val="uk-UA"/>
        </w:rPr>
        <w:t>к</w:t>
      </w:r>
      <w:r w:rsidRPr="00B70EE6">
        <w:rPr>
          <w:rFonts w:cs="Times New Roman"/>
          <w:szCs w:val="28"/>
        </w:rPr>
        <w:t xml:space="preserve">ожен учасник гри </w:t>
      </w:r>
      <w:r>
        <w:rPr>
          <w:rFonts w:cs="Times New Roman"/>
          <w:szCs w:val="28"/>
          <w:lang w:val="uk-UA"/>
        </w:rPr>
        <w:t xml:space="preserve">повинен </w:t>
      </w:r>
      <w:r>
        <w:rPr>
          <w:rFonts w:cs="Times New Roman"/>
          <w:szCs w:val="28"/>
        </w:rPr>
        <w:t>об</w:t>
      </w:r>
      <w:r>
        <w:rPr>
          <w:rFonts w:cs="Times New Roman"/>
          <w:szCs w:val="28"/>
          <w:lang w:val="uk-UA"/>
        </w:rPr>
        <w:t>рати</w:t>
      </w:r>
      <w:r w:rsidRPr="00B70EE6">
        <w:rPr>
          <w:rFonts w:cs="Times New Roman"/>
          <w:szCs w:val="28"/>
        </w:rPr>
        <w:t xml:space="preserve"> </w:t>
      </w:r>
      <w:r>
        <w:rPr>
          <w:rFonts w:cs="Times New Roman"/>
          <w:szCs w:val="28"/>
          <w:lang w:val="uk-UA"/>
        </w:rPr>
        <w:t xml:space="preserve">собі </w:t>
      </w:r>
      <w:r w:rsidRPr="00B70EE6">
        <w:rPr>
          <w:rFonts w:cs="Times New Roman"/>
          <w:szCs w:val="28"/>
        </w:rPr>
        <w:t>персонажа</w:t>
      </w:r>
      <w:r>
        <w:rPr>
          <w:rFonts w:cs="Times New Roman"/>
          <w:szCs w:val="28"/>
          <w:lang w:val="uk-UA"/>
        </w:rPr>
        <w:t>. Це може бути маг, воїн або знахар,</w:t>
      </w:r>
      <w:r w:rsidRPr="00B70EE6">
        <w:rPr>
          <w:rFonts w:cs="Times New Roman"/>
          <w:szCs w:val="28"/>
        </w:rPr>
        <w:t xml:space="preserve"> за якого</w:t>
      </w:r>
      <w:r>
        <w:rPr>
          <w:rFonts w:cs="Times New Roman"/>
          <w:szCs w:val="28"/>
          <w:lang w:val="uk-UA"/>
        </w:rPr>
        <w:t xml:space="preserve"> він і буде грати</w:t>
      </w:r>
      <w:r w:rsidRPr="00B70EE6">
        <w:rPr>
          <w:rFonts w:cs="Times New Roman"/>
          <w:szCs w:val="28"/>
        </w:rPr>
        <w:t>.</w:t>
      </w:r>
      <w:r>
        <w:rPr>
          <w:rFonts w:cs="Times New Roman"/>
          <w:szCs w:val="28"/>
          <w:lang w:val="uk-UA"/>
        </w:rPr>
        <w:t xml:space="preserve"> </w:t>
      </w:r>
      <w:r w:rsidRPr="00B70EE6">
        <w:rPr>
          <w:rFonts w:cs="Times New Roman"/>
          <w:szCs w:val="28"/>
        </w:rPr>
        <w:t>Кожен герой має</w:t>
      </w:r>
      <w:r>
        <w:rPr>
          <w:rFonts w:cs="Times New Roman"/>
          <w:szCs w:val="28"/>
          <w:lang w:val="uk-UA"/>
        </w:rPr>
        <w:t xml:space="preserve"> у своєму складі</w:t>
      </w:r>
      <w:r w:rsidRPr="00B70EE6">
        <w:rPr>
          <w:rFonts w:cs="Times New Roman"/>
          <w:szCs w:val="28"/>
        </w:rPr>
        <w:t xml:space="preserve"> </w:t>
      </w:r>
      <w:r>
        <w:rPr>
          <w:rFonts w:cs="Times New Roman"/>
          <w:szCs w:val="28"/>
          <w:lang w:val="uk-UA"/>
        </w:rPr>
        <w:t xml:space="preserve">певний </w:t>
      </w:r>
      <w:r w:rsidRPr="00B70EE6">
        <w:rPr>
          <w:rFonts w:cs="Times New Roman"/>
          <w:szCs w:val="28"/>
        </w:rPr>
        <w:t>набі</w:t>
      </w:r>
      <w:proofErr w:type="gramStart"/>
      <w:r w:rsidRPr="00B70EE6">
        <w:rPr>
          <w:rFonts w:cs="Times New Roman"/>
          <w:szCs w:val="28"/>
        </w:rPr>
        <w:t>р</w:t>
      </w:r>
      <w:proofErr w:type="gramEnd"/>
      <w:r w:rsidRPr="00B70EE6">
        <w:rPr>
          <w:rFonts w:cs="Times New Roman"/>
          <w:szCs w:val="28"/>
        </w:rPr>
        <w:t xml:space="preserve"> властивостей, а також </w:t>
      </w:r>
      <w:r>
        <w:rPr>
          <w:rFonts w:cs="Times New Roman"/>
          <w:szCs w:val="28"/>
        </w:rPr>
        <w:t xml:space="preserve">кількість та шкалу балів, які </w:t>
      </w:r>
      <w:r>
        <w:rPr>
          <w:rFonts w:cs="Times New Roman"/>
          <w:szCs w:val="28"/>
          <w:lang w:val="uk-UA"/>
        </w:rPr>
        <w:t>в</w:t>
      </w:r>
      <w:r w:rsidRPr="00B70EE6">
        <w:rPr>
          <w:rFonts w:cs="Times New Roman"/>
          <w:szCs w:val="28"/>
        </w:rPr>
        <w:t>казують</w:t>
      </w:r>
      <w:r>
        <w:rPr>
          <w:rFonts w:cs="Times New Roman"/>
          <w:szCs w:val="28"/>
          <w:lang w:val="uk-UA"/>
        </w:rPr>
        <w:t xml:space="preserve"> на</w:t>
      </w:r>
      <w:r w:rsidRPr="00B70EE6">
        <w:rPr>
          <w:rFonts w:cs="Times New Roman"/>
          <w:szCs w:val="28"/>
        </w:rPr>
        <w:t xml:space="preserve"> динаміку розвитку здібностей</w:t>
      </w:r>
      <w:r>
        <w:rPr>
          <w:rFonts w:cs="Times New Roman"/>
          <w:szCs w:val="28"/>
          <w:lang w:val="uk-UA"/>
        </w:rPr>
        <w:t xml:space="preserve"> самого</w:t>
      </w:r>
      <w:r w:rsidRPr="00B70EE6">
        <w:rPr>
          <w:rFonts w:cs="Times New Roman"/>
          <w:szCs w:val="28"/>
        </w:rPr>
        <w:t xml:space="preserve"> </w:t>
      </w:r>
      <w:r w:rsidRPr="00B70EE6">
        <w:rPr>
          <w:rFonts w:cs="Times New Roman"/>
          <w:szCs w:val="28"/>
        </w:rPr>
        <w:lastRenderedPageBreak/>
        <w:t>персонажа.</w:t>
      </w:r>
      <w:r>
        <w:rPr>
          <w:rFonts w:cs="Times New Roman"/>
          <w:szCs w:val="28"/>
          <w:lang w:val="uk-UA"/>
        </w:rPr>
        <w:t xml:space="preserve"> Впродовж гри учні об’єднуються в команди або конкурують між собою для виконання різних місій. Сам в</w:t>
      </w:r>
      <w:r w:rsidRPr="00B70EE6">
        <w:rPr>
          <w:rFonts w:cs="Times New Roman"/>
          <w:szCs w:val="28"/>
          <w:lang w:val="uk-UA"/>
        </w:rPr>
        <w:t>читель є Майс</w:t>
      </w:r>
      <w:r>
        <w:rPr>
          <w:rFonts w:cs="Times New Roman"/>
          <w:szCs w:val="28"/>
          <w:lang w:val="uk-UA"/>
        </w:rPr>
        <w:t>тром гри, саме він створює правила</w:t>
      </w:r>
      <w:r w:rsidRPr="00B70EE6">
        <w:rPr>
          <w:rFonts w:cs="Times New Roman"/>
          <w:szCs w:val="28"/>
          <w:lang w:val="uk-UA"/>
        </w:rPr>
        <w:t xml:space="preserve"> гри</w:t>
      </w:r>
      <w:r>
        <w:rPr>
          <w:rFonts w:cs="Times New Roman"/>
          <w:szCs w:val="28"/>
          <w:lang w:val="uk-UA"/>
        </w:rPr>
        <w:t xml:space="preserve"> та їх місії, </w:t>
      </w:r>
      <w:r w:rsidRPr="00B70EE6">
        <w:rPr>
          <w:rFonts w:cs="Times New Roman"/>
          <w:szCs w:val="28"/>
          <w:lang w:val="uk-UA"/>
        </w:rPr>
        <w:t>налаштовує черговість подій, розробляє шкалу</w:t>
      </w:r>
      <w:r>
        <w:rPr>
          <w:rFonts w:cs="Times New Roman"/>
          <w:szCs w:val="28"/>
          <w:lang w:val="uk-UA"/>
        </w:rPr>
        <w:t xml:space="preserve"> бонусів та штрафів для гравців</w:t>
      </w:r>
      <w:r w:rsidRPr="00B70EE6">
        <w:rPr>
          <w:rFonts w:cs="Times New Roman"/>
          <w:szCs w:val="28"/>
          <w:lang w:val="uk-UA"/>
        </w:rPr>
        <w:t>. Узгоджені правила закріплюються в Пакті героя.</w:t>
      </w:r>
      <w:r>
        <w:rPr>
          <w:rFonts w:cs="Times New Roman"/>
          <w:szCs w:val="28"/>
          <w:lang w:val="uk-UA"/>
        </w:rPr>
        <w:t xml:space="preserve"> Головною метою гри є якнайшвидше дійти до</w:t>
      </w:r>
      <w:r w:rsidRPr="00B70EE6">
        <w:rPr>
          <w:rFonts w:cs="Times New Roman"/>
          <w:szCs w:val="28"/>
          <w:lang w:val="uk-UA"/>
        </w:rPr>
        <w:t xml:space="preserve"> мети, </w:t>
      </w:r>
      <w:r>
        <w:rPr>
          <w:rFonts w:cs="Times New Roman"/>
          <w:szCs w:val="28"/>
          <w:lang w:val="uk-UA"/>
        </w:rPr>
        <w:t>виконавши певну кількість</w:t>
      </w:r>
      <w:r w:rsidRPr="00B70EE6">
        <w:rPr>
          <w:rFonts w:cs="Times New Roman"/>
          <w:szCs w:val="28"/>
          <w:lang w:val="uk-UA"/>
        </w:rPr>
        <w:t xml:space="preserve"> завдань</w:t>
      </w:r>
      <w:r>
        <w:rPr>
          <w:rFonts w:cs="Times New Roman"/>
          <w:szCs w:val="28"/>
          <w:lang w:val="uk-UA"/>
        </w:rPr>
        <w:t xml:space="preserve"> у вигляді квесту в</w:t>
      </w:r>
      <w:r w:rsidRPr="00B70EE6">
        <w:rPr>
          <w:rFonts w:cs="Times New Roman"/>
          <w:szCs w:val="28"/>
          <w:lang w:val="uk-UA"/>
        </w:rPr>
        <w:t xml:space="preserve">продовж </w:t>
      </w:r>
      <w:r>
        <w:rPr>
          <w:rFonts w:cs="Times New Roman"/>
          <w:szCs w:val="28"/>
          <w:lang w:val="uk-UA"/>
        </w:rPr>
        <w:t>вивчення теми чи окремого уроку.</w:t>
      </w:r>
    </w:p>
    <w:p w:rsidR="004E2BB8" w:rsidRPr="00B70EE6" w:rsidRDefault="004E2BB8" w:rsidP="004E2BB8">
      <w:pPr>
        <w:pStyle w:val="a3"/>
        <w:tabs>
          <w:tab w:val="left" w:pos="1928"/>
        </w:tabs>
        <w:ind w:left="0"/>
        <w:rPr>
          <w:rFonts w:cs="Times New Roman"/>
          <w:szCs w:val="28"/>
          <w:lang w:val="uk-UA"/>
        </w:rPr>
      </w:pPr>
      <w:r w:rsidRPr="00B70EE6">
        <w:rPr>
          <w:rFonts w:cs="Times New Roman"/>
          <w:b/>
          <w:i/>
          <w:szCs w:val="28"/>
          <w:lang w:val="uk-UA"/>
        </w:rPr>
        <w:t>Ігрові інтерактивні вправи</w:t>
      </w:r>
      <w:r>
        <w:rPr>
          <w:rFonts w:cs="Times New Roman"/>
          <w:b/>
          <w:i/>
          <w:szCs w:val="28"/>
          <w:lang w:val="uk-UA"/>
        </w:rPr>
        <w:t xml:space="preserve">. </w:t>
      </w:r>
      <w:r>
        <w:rPr>
          <w:rFonts w:cs="Times New Roman"/>
          <w:szCs w:val="28"/>
          <w:lang w:val="uk-UA"/>
        </w:rPr>
        <w:t>Для використання ігрових інтерактивних вправ на уроках природничих наук можна запропонувати такі онлайн-інструменти</w:t>
      </w:r>
      <w:r w:rsidRPr="00B70EE6">
        <w:rPr>
          <w:rFonts w:cs="Times New Roman"/>
          <w:szCs w:val="28"/>
          <w:lang w:val="uk-UA"/>
        </w:rPr>
        <w:t>:</w:t>
      </w:r>
    </w:p>
    <w:p w:rsidR="004E2BB8" w:rsidRDefault="004E2BB8" w:rsidP="004E2BB8">
      <w:pPr>
        <w:pStyle w:val="a3"/>
        <w:numPr>
          <w:ilvl w:val="0"/>
          <w:numId w:val="13"/>
        </w:numPr>
        <w:tabs>
          <w:tab w:val="left" w:pos="1928"/>
        </w:tabs>
        <w:ind w:left="0" w:firstLine="709"/>
        <w:rPr>
          <w:rFonts w:cs="Times New Roman"/>
          <w:szCs w:val="28"/>
          <w:lang w:val="uk-UA"/>
        </w:rPr>
      </w:pPr>
      <w:r w:rsidRPr="003F13D9">
        <w:rPr>
          <w:rFonts w:cs="Times New Roman"/>
          <w:i/>
          <w:szCs w:val="28"/>
          <w:lang w:val="uk-UA"/>
        </w:rPr>
        <w:t>LearningApps</w:t>
      </w:r>
      <w:r w:rsidRPr="003F13D9">
        <w:rPr>
          <w:rFonts w:cs="Times New Roman"/>
          <w:szCs w:val="28"/>
          <w:lang w:val="uk-UA"/>
        </w:rPr>
        <w:t>. Найпростіший сайт для розробки  власних та використання наявних інтерактивних навчально-методичних матеріалів, вправ та завдань для шкільних предметів. Його можна застосовувати  як у навчальному процесі, так і для позакласних занять. Цей ресурс містить в собі такі види вправ : вправи на класифікацію, поєднання пар, а також створення й розгадування кросвордів, вікторин та ін.</w:t>
      </w:r>
      <w:r>
        <w:rPr>
          <w:rFonts w:cs="Times New Roman"/>
          <w:szCs w:val="28"/>
          <w:lang w:val="uk-UA"/>
        </w:rPr>
        <w:t xml:space="preserve"> Перевагами</w:t>
      </w:r>
      <w:r w:rsidRPr="003F13D9">
        <w:rPr>
          <w:rFonts w:cs="Times New Roman"/>
          <w:szCs w:val="28"/>
          <w:lang w:val="uk-UA"/>
        </w:rPr>
        <w:t xml:space="preserve"> </w:t>
      </w:r>
      <w:r w:rsidRPr="003F13D9">
        <w:rPr>
          <w:rFonts w:cs="Times New Roman"/>
          <w:i/>
          <w:szCs w:val="28"/>
          <w:lang w:val="uk-UA"/>
        </w:rPr>
        <w:t>LearningApps</w:t>
      </w:r>
      <w:r w:rsidRPr="003F13D9">
        <w:rPr>
          <w:rFonts w:cs="Times New Roman"/>
          <w:szCs w:val="28"/>
          <w:lang w:val="uk-UA"/>
        </w:rPr>
        <w:t xml:space="preserve"> є:</w:t>
      </w:r>
      <w:r>
        <w:rPr>
          <w:rFonts w:cs="Times New Roman"/>
          <w:szCs w:val="28"/>
          <w:lang w:val="uk-UA"/>
        </w:rPr>
        <w:t xml:space="preserve"> б</w:t>
      </w:r>
      <w:r w:rsidRPr="003F13D9">
        <w:rPr>
          <w:rFonts w:cs="Times New Roman"/>
          <w:szCs w:val="28"/>
          <w:lang w:val="uk-UA"/>
        </w:rPr>
        <w:t>агатомовність, яка дозволяє використовувати ресурс для створення інтерактивних завдань під час різних предметів</w:t>
      </w:r>
      <w:r>
        <w:rPr>
          <w:rFonts w:cs="Times New Roman"/>
          <w:szCs w:val="28"/>
          <w:lang w:val="uk-UA"/>
        </w:rPr>
        <w:t>; н</w:t>
      </w:r>
      <w:r w:rsidRPr="003F13D9">
        <w:rPr>
          <w:rFonts w:cs="Times New Roman"/>
          <w:szCs w:val="28"/>
          <w:lang w:val="uk-UA"/>
        </w:rPr>
        <w:t xml:space="preserve">аявність готових зразків завдань. Їхня тематика досить велика: від розробки карток із запитаннями та кросвордів до генерування карт знань та моделювання </w:t>
      </w:r>
      <w:r>
        <w:rPr>
          <w:rFonts w:cs="Times New Roman"/>
          <w:szCs w:val="28"/>
          <w:lang w:val="uk-UA"/>
        </w:rPr>
        <w:t>іподрому; м</w:t>
      </w:r>
      <w:r w:rsidRPr="003F13D9">
        <w:rPr>
          <w:rFonts w:cs="Times New Roman"/>
          <w:szCs w:val="28"/>
          <w:lang w:val="uk-UA"/>
        </w:rPr>
        <w:t>ожливість застосовувати різні інструменти: чат, дошку огол</w:t>
      </w:r>
      <w:r>
        <w:rPr>
          <w:rFonts w:cs="Times New Roman"/>
          <w:szCs w:val="28"/>
          <w:lang w:val="uk-UA"/>
        </w:rPr>
        <w:t>ошень, генератор опитувань тощо; наявність потужної бази готових завдань і вправ; м</w:t>
      </w:r>
      <w:r w:rsidRPr="003F13D9">
        <w:rPr>
          <w:rFonts w:cs="Times New Roman"/>
          <w:szCs w:val="28"/>
          <w:lang w:val="uk-UA"/>
        </w:rPr>
        <w:t>інімізація зусиль для розробки завдань.</w:t>
      </w:r>
      <w:r>
        <w:rPr>
          <w:rFonts w:cs="Times New Roman"/>
          <w:szCs w:val="28"/>
          <w:lang w:val="uk-UA"/>
        </w:rPr>
        <w:t xml:space="preserve"> </w:t>
      </w:r>
      <w:r w:rsidRPr="00922955">
        <w:rPr>
          <w:rFonts w:cs="Times New Roman"/>
          <w:szCs w:val="28"/>
          <w:lang w:val="uk-UA"/>
        </w:rPr>
        <w:t xml:space="preserve">Для того, щоб працювати з сайтом, необхідно зареєструватися (вказати адресу </w:t>
      </w:r>
      <w:r>
        <w:rPr>
          <w:rFonts w:cs="Times New Roman"/>
          <w:szCs w:val="28"/>
          <w:lang w:val="uk-UA"/>
        </w:rPr>
        <w:t>електронної пошти та вигадати пароль);</w:t>
      </w:r>
    </w:p>
    <w:p w:rsidR="004E2BB8" w:rsidRPr="00922955" w:rsidRDefault="004E2BB8" w:rsidP="004E2BB8">
      <w:pPr>
        <w:pStyle w:val="a3"/>
        <w:numPr>
          <w:ilvl w:val="0"/>
          <w:numId w:val="13"/>
        </w:numPr>
        <w:tabs>
          <w:tab w:val="left" w:pos="1928"/>
        </w:tabs>
        <w:ind w:left="0" w:firstLine="709"/>
        <w:rPr>
          <w:rFonts w:cs="Times New Roman"/>
          <w:szCs w:val="28"/>
          <w:lang w:val="uk-UA"/>
        </w:rPr>
      </w:pPr>
      <w:r w:rsidRPr="00922955">
        <w:rPr>
          <w:rFonts w:cs="Times New Roman"/>
          <w:i/>
          <w:szCs w:val="28"/>
          <w:lang w:val="uk-UA"/>
        </w:rPr>
        <w:t>Online Test Pad</w:t>
      </w:r>
      <w:r>
        <w:rPr>
          <w:rFonts w:cs="Times New Roman"/>
          <w:szCs w:val="28"/>
          <w:lang w:val="uk-UA"/>
        </w:rPr>
        <w:t xml:space="preserve"> – це п</w:t>
      </w:r>
      <w:r w:rsidRPr="00922955">
        <w:rPr>
          <w:rFonts w:cs="Times New Roman"/>
          <w:szCs w:val="28"/>
          <w:lang w:val="uk-UA"/>
        </w:rPr>
        <w:t xml:space="preserve">рограма з готовими завданнями та можливістю їх створення. Дуже зручний </w:t>
      </w:r>
      <w:r>
        <w:rPr>
          <w:rFonts w:cs="Times New Roman"/>
          <w:szCs w:val="28"/>
          <w:lang w:val="uk-UA"/>
        </w:rPr>
        <w:t xml:space="preserve">інструмент </w:t>
      </w:r>
      <w:r w:rsidRPr="00922955">
        <w:rPr>
          <w:rFonts w:cs="Times New Roman"/>
          <w:szCs w:val="28"/>
          <w:lang w:val="uk-UA"/>
        </w:rPr>
        <w:t>для створення і проведення інтерактивних уроків з різних предметів.</w:t>
      </w:r>
      <w:r>
        <w:rPr>
          <w:rFonts w:cs="Times New Roman"/>
          <w:szCs w:val="28"/>
          <w:lang w:val="uk-UA"/>
        </w:rPr>
        <w:t xml:space="preserve"> Має широкий вибір  кросвордів</w:t>
      </w:r>
      <w:r w:rsidRPr="00922955">
        <w:rPr>
          <w:rFonts w:cs="Times New Roman"/>
          <w:szCs w:val="28"/>
          <w:lang w:val="uk-UA"/>
        </w:rPr>
        <w:t>: класичні, сканворди, кольорові японські, судоку, філворди. Найпростіший спосіб поділитися гот</w:t>
      </w:r>
      <w:r>
        <w:rPr>
          <w:rFonts w:cs="Times New Roman"/>
          <w:szCs w:val="28"/>
          <w:lang w:val="uk-UA"/>
        </w:rPr>
        <w:t>овим завданням –</w:t>
      </w:r>
      <w:r w:rsidRPr="00922955">
        <w:rPr>
          <w:rFonts w:cs="Times New Roman"/>
          <w:szCs w:val="28"/>
          <w:lang w:val="uk-UA"/>
        </w:rPr>
        <w:t xml:space="preserve"> відправити посилання на пошту.</w:t>
      </w:r>
      <w:r>
        <w:rPr>
          <w:rFonts w:cs="Times New Roman"/>
          <w:szCs w:val="28"/>
          <w:lang w:val="uk-UA"/>
        </w:rPr>
        <w:t xml:space="preserve"> </w:t>
      </w:r>
      <w:r w:rsidRPr="00922955">
        <w:rPr>
          <w:rFonts w:cs="Times New Roman"/>
          <w:szCs w:val="28"/>
          <w:lang w:val="uk-UA"/>
        </w:rPr>
        <w:t xml:space="preserve">Вчитель має можливість переглядати  результати, статистики відповідей і набраних балів з кожного запитання. У вигляді </w:t>
      </w:r>
      <w:r>
        <w:rPr>
          <w:rFonts w:cs="Times New Roman"/>
          <w:szCs w:val="28"/>
          <w:lang w:val="uk-UA"/>
        </w:rPr>
        <w:t>таблиці</w:t>
      </w:r>
      <w:r w:rsidRPr="00922955">
        <w:rPr>
          <w:rFonts w:cs="Times New Roman"/>
          <w:szCs w:val="28"/>
          <w:lang w:val="uk-UA"/>
        </w:rPr>
        <w:t xml:space="preserve"> подають</w:t>
      </w:r>
      <w:r>
        <w:rPr>
          <w:rFonts w:cs="Times New Roman"/>
          <w:szCs w:val="28"/>
          <w:lang w:val="uk-UA"/>
        </w:rPr>
        <w:t xml:space="preserve">ся </w:t>
      </w:r>
      <w:r w:rsidRPr="00922955">
        <w:rPr>
          <w:rFonts w:cs="Times New Roman"/>
          <w:szCs w:val="28"/>
          <w:lang w:val="uk-UA"/>
        </w:rPr>
        <w:t xml:space="preserve"> всі </w:t>
      </w:r>
      <w:r w:rsidRPr="00922955">
        <w:rPr>
          <w:rFonts w:cs="Times New Roman"/>
          <w:szCs w:val="28"/>
          <w:lang w:val="uk-UA"/>
        </w:rPr>
        <w:lastRenderedPageBreak/>
        <w:t xml:space="preserve">результати, реєстраційні параметри, відповіді на всі </w:t>
      </w:r>
      <w:r>
        <w:rPr>
          <w:rFonts w:cs="Times New Roman"/>
          <w:szCs w:val="28"/>
          <w:lang w:val="uk-UA"/>
        </w:rPr>
        <w:t>за</w:t>
      </w:r>
      <w:r w:rsidRPr="00922955">
        <w:rPr>
          <w:rFonts w:cs="Times New Roman"/>
          <w:szCs w:val="28"/>
          <w:lang w:val="uk-UA"/>
        </w:rPr>
        <w:t xml:space="preserve">питання, які можна зберігати в Excel. </w:t>
      </w:r>
    </w:p>
    <w:p w:rsidR="004E2BB8" w:rsidRPr="00356BF1" w:rsidRDefault="004E2BB8" w:rsidP="004E2BB8">
      <w:pPr>
        <w:tabs>
          <w:tab w:val="left" w:pos="1928"/>
        </w:tabs>
        <w:rPr>
          <w:rFonts w:cs="Times New Roman"/>
          <w:szCs w:val="28"/>
          <w:lang w:val="uk-UA"/>
        </w:rPr>
      </w:pPr>
      <w:r w:rsidRPr="00A80266">
        <w:rPr>
          <w:rFonts w:cs="Times New Roman"/>
          <w:b/>
          <w:i/>
          <w:szCs w:val="28"/>
          <w:lang w:val="uk-UA"/>
        </w:rPr>
        <w:t>Візуалізац</w:t>
      </w:r>
      <w:r>
        <w:rPr>
          <w:rFonts w:cs="Times New Roman"/>
          <w:b/>
          <w:i/>
          <w:szCs w:val="28"/>
          <w:lang w:val="uk-UA"/>
        </w:rPr>
        <w:t>ія процесів та явищ</w:t>
      </w:r>
      <w:r>
        <w:rPr>
          <w:rFonts w:cs="Times New Roman"/>
          <w:szCs w:val="28"/>
          <w:lang w:val="uk-UA"/>
        </w:rPr>
        <w:t xml:space="preserve"> є дуже важливою при вивченні природничих наук, тим більше у дистанційному або змішаному форматі. У даному випадку доречно скористатися такими онлайн-серісами як:</w:t>
      </w:r>
    </w:p>
    <w:p w:rsidR="004E2BB8" w:rsidRDefault="004E2BB8" w:rsidP="004E2BB8">
      <w:pPr>
        <w:pStyle w:val="a3"/>
        <w:numPr>
          <w:ilvl w:val="0"/>
          <w:numId w:val="14"/>
        </w:numPr>
        <w:tabs>
          <w:tab w:val="left" w:pos="1928"/>
        </w:tabs>
        <w:ind w:left="0" w:firstLine="709"/>
        <w:rPr>
          <w:rFonts w:cs="Times New Roman"/>
          <w:szCs w:val="28"/>
          <w:lang w:val="uk-UA"/>
        </w:rPr>
      </w:pPr>
      <w:r w:rsidRPr="00356BF1">
        <w:rPr>
          <w:rFonts w:cs="Times New Roman"/>
          <w:i/>
          <w:szCs w:val="28"/>
          <w:lang w:val="en-US"/>
        </w:rPr>
        <w:t>Mozaik</w:t>
      </w:r>
      <w:r w:rsidRPr="00356BF1">
        <w:rPr>
          <w:rFonts w:cs="Times New Roman"/>
          <w:i/>
          <w:szCs w:val="28"/>
        </w:rPr>
        <w:t>3</w:t>
      </w:r>
      <w:r w:rsidRPr="00356BF1">
        <w:rPr>
          <w:rFonts w:cs="Times New Roman"/>
          <w:i/>
          <w:szCs w:val="28"/>
          <w:lang w:val="en-US"/>
        </w:rPr>
        <w:t>D</w:t>
      </w:r>
      <w:r w:rsidRPr="00EE2516">
        <w:rPr>
          <w:rFonts w:cs="Times New Roman"/>
          <w:szCs w:val="28"/>
        </w:rPr>
        <w:t xml:space="preserve"> –</w:t>
      </w:r>
      <w:r>
        <w:rPr>
          <w:rFonts w:cs="Times New Roman"/>
          <w:szCs w:val="28"/>
          <w:lang w:val="uk-UA"/>
        </w:rPr>
        <w:t xml:space="preserve"> це</w:t>
      </w:r>
      <w:r w:rsidRPr="00EE2516">
        <w:rPr>
          <w:rFonts w:cs="Times New Roman"/>
          <w:szCs w:val="28"/>
        </w:rPr>
        <w:t xml:space="preserve"> програмне забезпечення, </w:t>
      </w:r>
      <w:r>
        <w:rPr>
          <w:rFonts w:cs="Times New Roman"/>
          <w:szCs w:val="28"/>
          <w:lang w:val="uk-UA"/>
        </w:rPr>
        <w:t>створене</w:t>
      </w:r>
      <w:r w:rsidRPr="00EE2516">
        <w:rPr>
          <w:rFonts w:cs="Times New Roman"/>
          <w:szCs w:val="28"/>
        </w:rPr>
        <w:t xml:space="preserve"> для </w:t>
      </w:r>
      <w:r>
        <w:rPr>
          <w:rFonts w:cs="Times New Roman"/>
          <w:szCs w:val="28"/>
          <w:lang w:val="uk-UA"/>
        </w:rPr>
        <w:t xml:space="preserve">застосування </w:t>
      </w:r>
      <w:r w:rsidRPr="00EE2516">
        <w:rPr>
          <w:rFonts w:cs="Times New Roman"/>
          <w:szCs w:val="28"/>
        </w:rPr>
        <w:t>на інтерактивних</w:t>
      </w:r>
      <w:r>
        <w:rPr>
          <w:rFonts w:cs="Times New Roman"/>
          <w:szCs w:val="28"/>
          <w:lang w:val="uk-UA"/>
        </w:rPr>
        <w:t xml:space="preserve"> інноваційних</w:t>
      </w:r>
      <w:r w:rsidRPr="00EE2516">
        <w:rPr>
          <w:rFonts w:cs="Times New Roman"/>
          <w:szCs w:val="28"/>
        </w:rPr>
        <w:t xml:space="preserve"> панелях, використовується</w:t>
      </w:r>
      <w:r>
        <w:rPr>
          <w:rFonts w:cs="Times New Roman"/>
          <w:szCs w:val="28"/>
          <w:lang w:val="uk-UA"/>
        </w:rPr>
        <w:t xml:space="preserve"> та </w:t>
      </w:r>
      <w:proofErr w:type="gramStart"/>
      <w:r>
        <w:rPr>
          <w:rFonts w:cs="Times New Roman"/>
          <w:szCs w:val="28"/>
          <w:lang w:val="uk-UA"/>
        </w:rPr>
        <w:t xml:space="preserve">застосовується </w:t>
      </w:r>
      <w:r>
        <w:rPr>
          <w:rFonts w:cs="Times New Roman"/>
          <w:szCs w:val="28"/>
        </w:rPr>
        <w:t xml:space="preserve"> у</w:t>
      </w:r>
      <w:proofErr w:type="gramEnd"/>
      <w:r>
        <w:rPr>
          <w:rFonts w:cs="Times New Roman"/>
          <w:szCs w:val="28"/>
        </w:rPr>
        <w:t xml:space="preserve"> всьому світі </w:t>
      </w:r>
      <w:r>
        <w:rPr>
          <w:rFonts w:cs="Times New Roman"/>
          <w:szCs w:val="28"/>
          <w:lang w:val="uk-UA"/>
        </w:rPr>
        <w:t>у віртуальних</w:t>
      </w:r>
      <w:r w:rsidRPr="00EE2516">
        <w:rPr>
          <w:rFonts w:cs="Times New Roman"/>
          <w:szCs w:val="28"/>
        </w:rPr>
        <w:t xml:space="preserve"> навчальних кабінет</w:t>
      </w:r>
      <w:r>
        <w:rPr>
          <w:rFonts w:cs="Times New Roman"/>
          <w:szCs w:val="28"/>
          <w:lang w:val="uk-UA"/>
        </w:rPr>
        <w:t>ах</w:t>
      </w:r>
      <w:r w:rsidRPr="00EE2516">
        <w:rPr>
          <w:rFonts w:cs="Times New Roman"/>
          <w:szCs w:val="28"/>
        </w:rPr>
        <w:t>. Цифрові</w:t>
      </w:r>
      <w:r>
        <w:rPr>
          <w:rFonts w:cs="Times New Roman"/>
          <w:szCs w:val="28"/>
          <w:lang w:val="uk-UA"/>
        </w:rPr>
        <w:t xml:space="preserve"> електронні</w:t>
      </w:r>
      <w:r w:rsidRPr="00EE2516">
        <w:rPr>
          <w:rFonts w:cs="Times New Roman"/>
          <w:szCs w:val="28"/>
        </w:rPr>
        <w:t xml:space="preserve"> книги, зошити, інтерактивні робочі аркуші, а також </w:t>
      </w:r>
      <w:proofErr w:type="gramStart"/>
      <w:r w:rsidRPr="00EE2516">
        <w:rPr>
          <w:rFonts w:cs="Times New Roman"/>
          <w:szCs w:val="28"/>
        </w:rPr>
        <w:t>р</w:t>
      </w:r>
      <w:proofErr w:type="gramEnd"/>
      <w:r w:rsidRPr="00EE2516">
        <w:rPr>
          <w:rFonts w:cs="Times New Roman"/>
          <w:szCs w:val="28"/>
        </w:rPr>
        <w:t>ізноманітні ілюстрації, анімації та численні презентаційні ефекти, що можна знайти у</w:t>
      </w:r>
      <w:r>
        <w:rPr>
          <w:rFonts w:cs="Times New Roman"/>
          <w:szCs w:val="28"/>
          <w:lang w:val="uk-UA"/>
        </w:rPr>
        <w:t xml:space="preserve"> цій програмі</w:t>
      </w:r>
      <w:r w:rsidRPr="00EE2516">
        <w:rPr>
          <w:rFonts w:cs="Times New Roman"/>
          <w:szCs w:val="28"/>
        </w:rPr>
        <w:t xml:space="preserve">, </w:t>
      </w:r>
      <w:r>
        <w:rPr>
          <w:rFonts w:cs="Times New Roman"/>
          <w:szCs w:val="28"/>
          <w:lang w:val="uk-UA"/>
        </w:rPr>
        <w:t xml:space="preserve">значно розширюють </w:t>
      </w:r>
      <w:r w:rsidRPr="00EE2516">
        <w:rPr>
          <w:rFonts w:cs="Times New Roman"/>
          <w:szCs w:val="28"/>
        </w:rPr>
        <w:t>інструментарій викладачів</w:t>
      </w:r>
      <w:r>
        <w:rPr>
          <w:rFonts w:cs="Times New Roman"/>
          <w:szCs w:val="28"/>
          <w:lang w:val="uk-UA"/>
        </w:rPr>
        <w:t xml:space="preserve"> природничих наук</w:t>
      </w:r>
      <w:r w:rsidRPr="00EE2516">
        <w:rPr>
          <w:rFonts w:cs="Times New Roman"/>
          <w:szCs w:val="28"/>
        </w:rPr>
        <w:t>.</w:t>
      </w:r>
      <w:r>
        <w:rPr>
          <w:rFonts w:cs="Times New Roman"/>
          <w:szCs w:val="28"/>
          <w:lang w:val="uk-UA"/>
        </w:rPr>
        <w:t xml:space="preserve"> І</w:t>
      </w:r>
      <w:r w:rsidRPr="00EE2516">
        <w:rPr>
          <w:rFonts w:cs="Times New Roman"/>
          <w:szCs w:val="28"/>
          <w:lang w:val="uk-UA"/>
        </w:rPr>
        <w:t>нтерактивні елементи, а також вбудовані ілюстраційні, експериментальні та програми, що розвивають й пробуджують інтерес учнів, допомагають легше засвоїти навчальний матеріал</w:t>
      </w:r>
      <w:r>
        <w:rPr>
          <w:rFonts w:cs="Times New Roman"/>
          <w:szCs w:val="28"/>
          <w:lang w:val="uk-UA"/>
        </w:rPr>
        <w:t xml:space="preserve"> та отримати уявлення щодо реальних природніх процесів та явищ;</w:t>
      </w:r>
    </w:p>
    <w:p w:rsidR="004E2BB8" w:rsidRDefault="004E2BB8" w:rsidP="004E2BB8">
      <w:pPr>
        <w:pStyle w:val="a3"/>
        <w:numPr>
          <w:ilvl w:val="0"/>
          <w:numId w:val="14"/>
        </w:numPr>
        <w:tabs>
          <w:tab w:val="left" w:pos="1928"/>
        </w:tabs>
        <w:ind w:left="0" w:firstLine="709"/>
        <w:rPr>
          <w:rFonts w:cs="Times New Roman"/>
          <w:szCs w:val="28"/>
          <w:lang w:val="uk-UA"/>
        </w:rPr>
      </w:pPr>
      <w:r>
        <w:rPr>
          <w:rFonts w:cs="Times New Roman"/>
          <w:i/>
          <w:szCs w:val="28"/>
          <w:lang w:val="en-US"/>
        </w:rPr>
        <w:t>Scilab (</w:t>
      </w:r>
      <w:hyperlink r:id="rId18" w:history="1">
        <w:r w:rsidRPr="00414E27">
          <w:rPr>
            <w:rStyle w:val="a4"/>
            <w:rFonts w:cs="Times New Roman"/>
            <w:szCs w:val="28"/>
            <w:lang w:val="en-US"/>
          </w:rPr>
          <w:t>https</w:t>
        </w:r>
        <w:r w:rsidRPr="00414E27">
          <w:rPr>
            <w:rStyle w:val="a4"/>
            <w:rFonts w:cs="Times New Roman"/>
            <w:szCs w:val="28"/>
          </w:rPr>
          <w:t>://</w:t>
        </w:r>
        <w:r w:rsidRPr="00414E27">
          <w:rPr>
            <w:rStyle w:val="a4"/>
            <w:rFonts w:cs="Times New Roman"/>
            <w:szCs w:val="28"/>
            <w:lang w:val="en-US"/>
          </w:rPr>
          <w:t>www</w:t>
        </w:r>
        <w:r w:rsidRPr="00414E27">
          <w:rPr>
            <w:rStyle w:val="a4"/>
            <w:rFonts w:cs="Times New Roman"/>
            <w:szCs w:val="28"/>
          </w:rPr>
          <w:t>.</w:t>
        </w:r>
        <w:r w:rsidRPr="00414E27">
          <w:rPr>
            <w:rStyle w:val="a4"/>
            <w:rFonts w:cs="Times New Roman"/>
            <w:szCs w:val="28"/>
            <w:lang w:val="en-US"/>
          </w:rPr>
          <w:t>scilab</w:t>
        </w:r>
        <w:r w:rsidRPr="00414E27">
          <w:rPr>
            <w:rStyle w:val="a4"/>
            <w:rFonts w:cs="Times New Roman"/>
            <w:szCs w:val="28"/>
          </w:rPr>
          <w:t>.</w:t>
        </w:r>
        <w:r w:rsidRPr="00414E27">
          <w:rPr>
            <w:rStyle w:val="a4"/>
            <w:rFonts w:cs="Times New Roman"/>
            <w:szCs w:val="28"/>
            <w:lang w:val="en-US"/>
          </w:rPr>
          <w:t>org</w:t>
        </w:r>
        <w:r w:rsidRPr="00414E27">
          <w:rPr>
            <w:rStyle w:val="a4"/>
            <w:rFonts w:cs="Times New Roman"/>
            <w:szCs w:val="28"/>
          </w:rPr>
          <w:t>/</w:t>
        </w:r>
      </w:hyperlink>
      <w:r>
        <w:rPr>
          <w:rFonts w:cs="Times New Roman"/>
          <w:i/>
          <w:szCs w:val="28"/>
          <w:lang w:val="en-US"/>
        </w:rPr>
        <w:t xml:space="preserve">) </w:t>
      </w:r>
      <w:r w:rsidRPr="004440F8">
        <w:rPr>
          <w:rFonts w:cs="Times New Roman"/>
          <w:szCs w:val="28"/>
        </w:rPr>
        <w:t xml:space="preserve">– інтерактивна </w:t>
      </w:r>
      <w:r w:rsidRPr="004440F8">
        <w:rPr>
          <w:rFonts w:cs="Times New Roman"/>
          <w:szCs w:val="28"/>
          <w:lang w:val="uk-UA"/>
        </w:rPr>
        <w:t xml:space="preserve">програма </w:t>
      </w:r>
      <w:r w:rsidRPr="004440F8">
        <w:rPr>
          <w:rFonts w:cs="Times New Roman"/>
          <w:szCs w:val="28"/>
        </w:rPr>
        <w:t xml:space="preserve">для вчителів та учнів. Додаток </w:t>
      </w:r>
      <w:r w:rsidRPr="004440F8">
        <w:rPr>
          <w:rFonts w:cs="Times New Roman"/>
          <w:i/>
          <w:szCs w:val="28"/>
          <w:lang w:val="en-US"/>
        </w:rPr>
        <w:t>Scilab</w:t>
      </w:r>
      <w:r w:rsidRPr="004440F8">
        <w:rPr>
          <w:rFonts w:cs="Times New Roman"/>
          <w:szCs w:val="28"/>
        </w:rPr>
        <w:t xml:space="preserve"> </w:t>
      </w:r>
      <w:r>
        <w:rPr>
          <w:rFonts w:cs="Times New Roman"/>
          <w:szCs w:val="28"/>
          <w:lang w:val="uk-UA"/>
        </w:rPr>
        <w:t>на</w:t>
      </w:r>
      <w:r w:rsidRPr="004440F8">
        <w:rPr>
          <w:rFonts w:cs="Times New Roman"/>
          <w:szCs w:val="28"/>
        </w:rPr>
        <w:t xml:space="preserve">дає можливість </w:t>
      </w:r>
      <w:r>
        <w:rPr>
          <w:rFonts w:cs="Times New Roman"/>
          <w:szCs w:val="28"/>
          <w:lang w:val="uk-UA"/>
        </w:rPr>
        <w:t>розробля</w:t>
      </w:r>
      <w:r w:rsidRPr="004440F8">
        <w:rPr>
          <w:rFonts w:cs="Times New Roman"/>
          <w:szCs w:val="28"/>
          <w:lang w:val="uk-UA"/>
        </w:rPr>
        <w:t xml:space="preserve">вати </w:t>
      </w:r>
      <w:r w:rsidRPr="004440F8">
        <w:rPr>
          <w:rFonts w:cs="Times New Roman"/>
          <w:szCs w:val="28"/>
        </w:rPr>
        <w:t>3</w:t>
      </w:r>
      <w:r w:rsidRPr="004440F8">
        <w:rPr>
          <w:rFonts w:cs="Times New Roman"/>
          <w:szCs w:val="28"/>
          <w:lang w:val="en-US"/>
        </w:rPr>
        <w:t>D</w:t>
      </w:r>
      <w:r w:rsidRPr="004440F8">
        <w:rPr>
          <w:rFonts w:cs="Times New Roman"/>
          <w:szCs w:val="28"/>
        </w:rPr>
        <w:t xml:space="preserve">-моделі та графіки </w:t>
      </w:r>
      <w:proofErr w:type="gramStart"/>
      <w:r w:rsidRPr="004440F8">
        <w:rPr>
          <w:rFonts w:cs="Times New Roman"/>
          <w:szCs w:val="28"/>
        </w:rPr>
        <w:t>р</w:t>
      </w:r>
      <w:proofErr w:type="gramEnd"/>
      <w:r w:rsidRPr="004440F8">
        <w:rPr>
          <w:rFonts w:cs="Times New Roman"/>
          <w:szCs w:val="28"/>
        </w:rPr>
        <w:t>ізн</w:t>
      </w:r>
      <w:r w:rsidRPr="004440F8">
        <w:rPr>
          <w:rFonts w:cs="Times New Roman"/>
          <w:szCs w:val="28"/>
          <w:lang w:val="uk-UA"/>
        </w:rPr>
        <w:t>оманітних</w:t>
      </w:r>
      <w:r w:rsidRPr="004440F8">
        <w:rPr>
          <w:rFonts w:cs="Times New Roman"/>
          <w:szCs w:val="28"/>
        </w:rPr>
        <w:t xml:space="preserve"> процесів. Ц</w:t>
      </w:r>
      <w:r w:rsidRPr="004440F8">
        <w:rPr>
          <w:rFonts w:cs="Times New Roman"/>
          <w:szCs w:val="28"/>
          <w:lang w:val="uk-UA"/>
        </w:rPr>
        <w:t xml:space="preserve">ей сервіс </w:t>
      </w:r>
      <w:r w:rsidRPr="004440F8">
        <w:rPr>
          <w:rFonts w:cs="Times New Roman"/>
          <w:szCs w:val="28"/>
        </w:rPr>
        <w:t>дуже добре п</w:t>
      </w:r>
      <w:r w:rsidRPr="004440F8">
        <w:rPr>
          <w:rFonts w:cs="Times New Roman"/>
          <w:szCs w:val="28"/>
          <w:lang w:val="uk-UA"/>
        </w:rPr>
        <w:t>ідходить</w:t>
      </w:r>
      <w:r w:rsidRPr="004440F8">
        <w:rPr>
          <w:rFonts w:cs="Times New Roman"/>
          <w:szCs w:val="28"/>
        </w:rPr>
        <w:t xml:space="preserve"> під час вивчення</w:t>
      </w:r>
      <w:r w:rsidRPr="004440F8">
        <w:rPr>
          <w:rFonts w:cs="Times New Roman"/>
          <w:szCs w:val="28"/>
          <w:lang w:val="uk-UA"/>
        </w:rPr>
        <w:t xml:space="preserve"> тем з біології,</w:t>
      </w:r>
      <w:r w:rsidRPr="004440F8">
        <w:rPr>
          <w:rFonts w:cs="Times New Roman"/>
          <w:szCs w:val="28"/>
        </w:rPr>
        <w:t xml:space="preserve"> генетичних закономірностей для підрахунку статистичних даних та моделювання різних біологічних систем (популяцій, екосистем, біоценозів та ін.).</w:t>
      </w:r>
      <w:r w:rsidRPr="004440F8">
        <w:rPr>
          <w:rFonts w:cs="Times New Roman"/>
          <w:szCs w:val="28"/>
          <w:lang w:val="uk-UA"/>
        </w:rPr>
        <w:t xml:space="preserve"> Проте</w:t>
      </w:r>
      <w:r>
        <w:rPr>
          <w:rFonts w:cs="Times New Roman"/>
          <w:szCs w:val="28"/>
          <w:lang w:val="uk-UA"/>
        </w:rPr>
        <w:t>,</w:t>
      </w:r>
      <w:r w:rsidRPr="004440F8">
        <w:rPr>
          <w:rFonts w:cs="Times New Roman"/>
          <w:szCs w:val="28"/>
        </w:rPr>
        <w:t xml:space="preserve"> </w:t>
      </w:r>
      <w:r w:rsidRPr="004440F8">
        <w:rPr>
          <w:rFonts w:cs="Times New Roman"/>
          <w:i/>
          <w:szCs w:val="28"/>
          <w:lang w:val="en-US"/>
        </w:rPr>
        <w:t>Scilab</w:t>
      </w:r>
      <w:r w:rsidRPr="004440F8">
        <w:rPr>
          <w:rFonts w:cs="Times New Roman"/>
          <w:szCs w:val="28"/>
        </w:rPr>
        <w:t xml:space="preserve"> вимагає знань англійськ</w:t>
      </w:r>
      <w:r>
        <w:rPr>
          <w:rFonts w:cs="Times New Roman"/>
          <w:szCs w:val="28"/>
        </w:rPr>
        <w:t>ої мови</w:t>
      </w:r>
      <w:r>
        <w:rPr>
          <w:rFonts w:cs="Times New Roman"/>
          <w:szCs w:val="28"/>
          <w:lang w:val="uk-UA"/>
        </w:rPr>
        <w:t xml:space="preserve"> через те, що її інтерфейс є англомовним;</w:t>
      </w:r>
    </w:p>
    <w:p w:rsidR="004E2BB8" w:rsidRPr="004440F8" w:rsidRDefault="004E2BB8" w:rsidP="004E2BB8">
      <w:pPr>
        <w:pStyle w:val="a3"/>
        <w:numPr>
          <w:ilvl w:val="0"/>
          <w:numId w:val="14"/>
        </w:numPr>
        <w:tabs>
          <w:tab w:val="left" w:pos="1928"/>
        </w:tabs>
        <w:ind w:left="0" w:firstLine="709"/>
        <w:rPr>
          <w:rFonts w:cs="Times New Roman"/>
          <w:szCs w:val="28"/>
          <w:lang w:val="uk-UA"/>
        </w:rPr>
      </w:pPr>
      <w:proofErr w:type="gramStart"/>
      <w:r w:rsidRPr="004440F8">
        <w:rPr>
          <w:rFonts w:cs="Times New Roman"/>
          <w:i/>
          <w:szCs w:val="28"/>
          <w:lang w:val="en-US"/>
        </w:rPr>
        <w:t>TeamLabBody</w:t>
      </w:r>
      <w:r w:rsidRPr="004440F8">
        <w:rPr>
          <w:rFonts w:cs="Times New Roman"/>
          <w:szCs w:val="28"/>
        </w:rPr>
        <w:t xml:space="preserve">  –</w:t>
      </w:r>
      <w:proofErr w:type="gramEnd"/>
      <w:r w:rsidRPr="004440F8">
        <w:rPr>
          <w:rFonts w:cs="Times New Roman"/>
          <w:szCs w:val="28"/>
        </w:rPr>
        <w:t xml:space="preserve"> </w:t>
      </w:r>
      <w:r>
        <w:rPr>
          <w:rFonts w:cs="Times New Roman"/>
          <w:szCs w:val="28"/>
          <w:lang w:val="uk-UA"/>
        </w:rPr>
        <w:t xml:space="preserve"> </w:t>
      </w:r>
      <w:r w:rsidRPr="004440F8">
        <w:rPr>
          <w:rFonts w:cs="Times New Roman"/>
          <w:szCs w:val="28"/>
        </w:rPr>
        <w:t>перший онла</w:t>
      </w:r>
      <w:r w:rsidRPr="004440F8">
        <w:rPr>
          <w:rFonts w:cs="Times New Roman"/>
          <w:szCs w:val="28"/>
          <w:lang w:val="uk-UA"/>
        </w:rPr>
        <w:t>й</w:t>
      </w:r>
      <w:r w:rsidRPr="004440F8">
        <w:rPr>
          <w:rFonts w:cs="Times New Roman"/>
          <w:szCs w:val="28"/>
        </w:rPr>
        <w:t>н-д</w:t>
      </w:r>
      <w:r>
        <w:rPr>
          <w:rFonts w:cs="Times New Roman"/>
          <w:szCs w:val="28"/>
        </w:rPr>
        <w:t xml:space="preserve">одаток, </w:t>
      </w:r>
      <w:r>
        <w:rPr>
          <w:rFonts w:cs="Times New Roman"/>
          <w:szCs w:val="28"/>
          <w:lang w:val="uk-UA"/>
        </w:rPr>
        <w:t>який містить</w:t>
      </w:r>
      <w:r w:rsidRPr="004440F8">
        <w:rPr>
          <w:rFonts w:cs="Times New Roman"/>
          <w:szCs w:val="28"/>
          <w:lang w:val="uk-UA"/>
        </w:rPr>
        <w:t xml:space="preserve"> </w:t>
      </w:r>
      <w:r w:rsidRPr="004440F8">
        <w:rPr>
          <w:rFonts w:cs="Times New Roman"/>
          <w:szCs w:val="28"/>
        </w:rPr>
        <w:t>3</w:t>
      </w:r>
      <w:r w:rsidRPr="004440F8">
        <w:rPr>
          <w:rFonts w:cs="Times New Roman"/>
          <w:szCs w:val="28"/>
          <w:lang w:val="en-US"/>
        </w:rPr>
        <w:t>D</w:t>
      </w:r>
      <w:r w:rsidRPr="004440F8">
        <w:rPr>
          <w:rFonts w:cs="Times New Roman"/>
          <w:szCs w:val="28"/>
        </w:rPr>
        <w:t>-моделі тіла людини. За допомогою ц</w:t>
      </w:r>
      <w:r w:rsidRPr="004440F8">
        <w:rPr>
          <w:rFonts w:cs="Times New Roman"/>
          <w:szCs w:val="28"/>
          <w:lang w:val="uk-UA"/>
        </w:rPr>
        <w:t>ієї програми</w:t>
      </w:r>
      <w:r w:rsidRPr="004440F8">
        <w:rPr>
          <w:rFonts w:cs="Times New Roman"/>
          <w:szCs w:val="28"/>
        </w:rPr>
        <w:t xml:space="preserve"> можна вивчати</w:t>
      </w:r>
      <w:r w:rsidRPr="004440F8">
        <w:rPr>
          <w:rFonts w:cs="Times New Roman"/>
          <w:szCs w:val="28"/>
          <w:lang w:val="uk-UA"/>
        </w:rPr>
        <w:t xml:space="preserve"> біологію</w:t>
      </w:r>
      <w:r>
        <w:rPr>
          <w:rFonts w:cs="Times New Roman"/>
          <w:szCs w:val="28"/>
        </w:rPr>
        <w:t xml:space="preserve">. Цей </w:t>
      </w:r>
      <w:r>
        <w:rPr>
          <w:rFonts w:cs="Times New Roman"/>
          <w:szCs w:val="28"/>
          <w:lang w:val="uk-UA"/>
        </w:rPr>
        <w:t>сервіс</w:t>
      </w:r>
      <w:r w:rsidRPr="004440F8">
        <w:rPr>
          <w:rFonts w:cs="Times New Roman"/>
          <w:szCs w:val="28"/>
          <w:lang w:val="uk-UA"/>
        </w:rPr>
        <w:t xml:space="preserve"> має можливість ніби</w:t>
      </w:r>
      <w:r>
        <w:rPr>
          <w:rFonts w:cs="Times New Roman"/>
          <w:szCs w:val="28"/>
          <w:lang w:val="uk-UA"/>
        </w:rPr>
        <w:t>-то</w:t>
      </w:r>
      <w:r w:rsidRPr="004440F8">
        <w:rPr>
          <w:rFonts w:cs="Times New Roman"/>
          <w:szCs w:val="28"/>
          <w:lang w:val="uk-UA"/>
        </w:rPr>
        <w:t xml:space="preserve"> реально</w:t>
      </w:r>
      <w:r w:rsidRPr="004440F8">
        <w:rPr>
          <w:rFonts w:cs="Times New Roman"/>
          <w:szCs w:val="28"/>
        </w:rPr>
        <w:t xml:space="preserve"> </w:t>
      </w:r>
      <w:r w:rsidRPr="004440F8">
        <w:rPr>
          <w:rFonts w:cs="Times New Roman"/>
          <w:szCs w:val="28"/>
          <w:lang w:val="uk-UA"/>
        </w:rPr>
        <w:t xml:space="preserve">відчути </w:t>
      </w:r>
      <w:r w:rsidRPr="004440F8">
        <w:rPr>
          <w:rFonts w:cs="Times New Roman"/>
          <w:szCs w:val="28"/>
        </w:rPr>
        <w:t>тіло людини</w:t>
      </w:r>
      <w:r w:rsidRPr="004440F8">
        <w:rPr>
          <w:rFonts w:cs="Times New Roman"/>
          <w:szCs w:val="28"/>
          <w:lang w:val="uk-UA"/>
        </w:rPr>
        <w:t xml:space="preserve">, </w:t>
      </w:r>
      <w:r w:rsidRPr="004440F8">
        <w:rPr>
          <w:rFonts w:cs="Times New Roman"/>
          <w:szCs w:val="28"/>
        </w:rPr>
        <w:t xml:space="preserve">всі його особливості. Додаток </w:t>
      </w:r>
      <w:r w:rsidRPr="004440F8">
        <w:rPr>
          <w:rFonts w:cs="Times New Roman"/>
          <w:szCs w:val="28"/>
          <w:lang w:val="uk-UA"/>
        </w:rPr>
        <w:t xml:space="preserve">розроблений </w:t>
      </w:r>
      <w:r w:rsidRPr="004440F8">
        <w:rPr>
          <w:rFonts w:cs="Times New Roman"/>
          <w:szCs w:val="28"/>
        </w:rPr>
        <w:t>на осн</w:t>
      </w:r>
      <w:r w:rsidRPr="004440F8">
        <w:rPr>
          <w:rFonts w:cs="Times New Roman"/>
          <w:szCs w:val="28"/>
          <w:lang w:val="uk-UA"/>
        </w:rPr>
        <w:t>ов</w:t>
      </w:r>
      <w:r w:rsidRPr="004440F8">
        <w:rPr>
          <w:rFonts w:cs="Times New Roman"/>
          <w:szCs w:val="28"/>
        </w:rPr>
        <w:t>і аналізів МРТ, справжніх тіл та їх функцій в реальному часі. Японськ</w:t>
      </w:r>
      <w:r w:rsidRPr="004440F8">
        <w:rPr>
          <w:rFonts w:cs="Times New Roman"/>
          <w:szCs w:val="28"/>
          <w:lang w:val="uk-UA"/>
        </w:rPr>
        <w:t>і</w:t>
      </w:r>
      <w:r w:rsidRPr="004440F8">
        <w:rPr>
          <w:rFonts w:cs="Times New Roman"/>
          <w:szCs w:val="28"/>
        </w:rPr>
        <w:t xml:space="preserve"> розробник</w:t>
      </w:r>
      <w:r w:rsidRPr="004440F8">
        <w:rPr>
          <w:rFonts w:cs="Times New Roman"/>
          <w:szCs w:val="28"/>
          <w:lang w:val="uk-UA"/>
        </w:rPr>
        <w:t>и</w:t>
      </w:r>
      <w:r w:rsidRPr="004440F8">
        <w:rPr>
          <w:rFonts w:cs="Times New Roman"/>
          <w:szCs w:val="28"/>
        </w:rPr>
        <w:t xml:space="preserve"> </w:t>
      </w:r>
      <w:r w:rsidRPr="004440F8">
        <w:rPr>
          <w:rFonts w:cs="Times New Roman"/>
          <w:szCs w:val="28"/>
          <w:lang w:val="uk-UA"/>
        </w:rPr>
        <w:t xml:space="preserve">знайшли можливість </w:t>
      </w:r>
      <w:r w:rsidRPr="004440F8">
        <w:rPr>
          <w:rFonts w:cs="Times New Roman"/>
          <w:szCs w:val="28"/>
        </w:rPr>
        <w:t xml:space="preserve">втілити в реальність </w:t>
      </w:r>
      <w:r>
        <w:rPr>
          <w:rFonts w:cs="Times New Roman"/>
          <w:szCs w:val="28"/>
          <w:lang w:val="uk-UA"/>
        </w:rPr>
        <w:t xml:space="preserve">ідею, як </w:t>
      </w:r>
      <w:proofErr w:type="gramStart"/>
      <w:r w:rsidRPr="004440F8">
        <w:rPr>
          <w:rFonts w:cs="Times New Roman"/>
          <w:szCs w:val="28"/>
        </w:rPr>
        <w:t>досл</w:t>
      </w:r>
      <w:proofErr w:type="gramEnd"/>
      <w:r w:rsidRPr="004440F8">
        <w:rPr>
          <w:rFonts w:cs="Times New Roman"/>
          <w:szCs w:val="28"/>
        </w:rPr>
        <w:t xml:space="preserve">ідити тіло самостійно. </w:t>
      </w:r>
      <w:r w:rsidRPr="004440F8">
        <w:rPr>
          <w:rFonts w:cs="Times New Roman"/>
          <w:szCs w:val="28"/>
          <w:lang w:val="uk-UA"/>
        </w:rPr>
        <w:t xml:space="preserve">Додаток </w:t>
      </w:r>
      <w:r w:rsidRPr="004440F8">
        <w:rPr>
          <w:rFonts w:cs="Times New Roman"/>
          <w:szCs w:val="28"/>
        </w:rPr>
        <w:t>ідеально підійде для вивчення</w:t>
      </w:r>
      <w:r>
        <w:rPr>
          <w:rFonts w:cs="Times New Roman"/>
          <w:szCs w:val="28"/>
          <w:lang w:val="uk-UA"/>
        </w:rPr>
        <w:t xml:space="preserve"> біології людини</w:t>
      </w:r>
      <w:r w:rsidRPr="004440F8">
        <w:rPr>
          <w:rFonts w:cs="Times New Roman"/>
          <w:szCs w:val="28"/>
        </w:rPr>
        <w:t>, а також буде корис</w:t>
      </w:r>
      <w:r w:rsidRPr="004440F8">
        <w:rPr>
          <w:rFonts w:cs="Times New Roman"/>
          <w:szCs w:val="28"/>
          <w:lang w:val="uk-UA"/>
        </w:rPr>
        <w:t>ним</w:t>
      </w:r>
      <w:r w:rsidRPr="004440F8">
        <w:rPr>
          <w:rFonts w:cs="Times New Roman"/>
          <w:szCs w:val="28"/>
        </w:rPr>
        <w:t xml:space="preserve"> для студентів природничих та медичних факультетів.</w:t>
      </w:r>
    </w:p>
    <w:p w:rsidR="004E2BB8" w:rsidRDefault="004E2BB8" w:rsidP="004E2BB8">
      <w:pPr>
        <w:tabs>
          <w:tab w:val="left" w:pos="1928"/>
        </w:tabs>
        <w:rPr>
          <w:rFonts w:cs="Times New Roman"/>
          <w:szCs w:val="28"/>
          <w:lang w:val="uk-UA"/>
        </w:rPr>
      </w:pPr>
      <w:r w:rsidRPr="00C16849">
        <w:rPr>
          <w:rFonts w:cs="Times New Roman"/>
          <w:b/>
          <w:i/>
          <w:szCs w:val="28"/>
          <w:lang w:val="uk-UA"/>
        </w:rPr>
        <w:lastRenderedPageBreak/>
        <w:t xml:space="preserve">Віртуальні лабораторії </w:t>
      </w:r>
      <w:r>
        <w:rPr>
          <w:rFonts w:cs="Times New Roman"/>
          <w:b/>
          <w:i/>
          <w:szCs w:val="28"/>
          <w:lang w:val="uk-UA"/>
        </w:rPr>
        <w:t xml:space="preserve"> </w:t>
      </w:r>
      <w:r>
        <w:rPr>
          <w:rFonts w:cs="Times New Roman"/>
          <w:szCs w:val="28"/>
          <w:lang w:val="uk-UA"/>
        </w:rPr>
        <w:t>є одними з найцікавіших і корисних платформ для проведення демонстраційних експериментів та виконання лабораторних робіт з природничих наук в період дистанційного навчання. Зупинимося на деяких з них:</w:t>
      </w:r>
    </w:p>
    <w:p w:rsidR="004E2BB8" w:rsidRDefault="004E2BB8" w:rsidP="004E2BB8">
      <w:pPr>
        <w:pStyle w:val="a3"/>
        <w:numPr>
          <w:ilvl w:val="0"/>
          <w:numId w:val="15"/>
        </w:numPr>
        <w:tabs>
          <w:tab w:val="left" w:pos="1928"/>
        </w:tabs>
        <w:ind w:left="0" w:firstLine="709"/>
        <w:rPr>
          <w:rFonts w:cs="Times New Roman"/>
          <w:szCs w:val="28"/>
          <w:lang w:val="uk-UA"/>
        </w:rPr>
      </w:pPr>
      <w:r w:rsidRPr="002E2C97">
        <w:rPr>
          <w:rFonts w:cs="Times New Roman"/>
          <w:i/>
          <w:szCs w:val="28"/>
          <w:lang w:val="uk-UA"/>
        </w:rPr>
        <w:t>VirtuLab</w:t>
      </w:r>
      <w:r>
        <w:rPr>
          <w:rFonts w:cs="Times New Roman"/>
          <w:szCs w:val="28"/>
          <w:lang w:val="uk-UA"/>
        </w:rPr>
        <w:t xml:space="preserve"> – це к</w:t>
      </w:r>
      <w:r w:rsidRPr="00201CF0">
        <w:rPr>
          <w:rFonts w:cs="Times New Roman"/>
          <w:szCs w:val="28"/>
          <w:lang w:val="uk-UA"/>
        </w:rPr>
        <w:t xml:space="preserve">орисний </w:t>
      </w:r>
      <w:r>
        <w:rPr>
          <w:rFonts w:cs="Times New Roman"/>
          <w:szCs w:val="28"/>
          <w:lang w:val="uk-UA"/>
        </w:rPr>
        <w:t xml:space="preserve">і зручний </w:t>
      </w:r>
      <w:r w:rsidRPr="00201CF0">
        <w:rPr>
          <w:rFonts w:cs="Times New Roman"/>
          <w:szCs w:val="28"/>
          <w:lang w:val="uk-UA"/>
        </w:rPr>
        <w:t xml:space="preserve">додаток для закріплення ключових моментів у вивченні хімії. </w:t>
      </w:r>
      <w:r>
        <w:rPr>
          <w:rFonts w:cs="Times New Roman"/>
          <w:szCs w:val="28"/>
          <w:lang w:val="uk-UA"/>
        </w:rPr>
        <w:t>За його допомогою м</w:t>
      </w:r>
      <w:r w:rsidRPr="00201CF0">
        <w:rPr>
          <w:rFonts w:cs="Times New Roman"/>
          <w:szCs w:val="28"/>
          <w:lang w:val="uk-UA"/>
        </w:rPr>
        <w:t xml:space="preserve">ожна </w:t>
      </w:r>
      <w:r>
        <w:rPr>
          <w:rFonts w:cs="Times New Roman"/>
          <w:szCs w:val="28"/>
          <w:lang w:val="uk-UA"/>
        </w:rPr>
        <w:t>на «власні очі»</w:t>
      </w:r>
      <w:r w:rsidRPr="00201CF0">
        <w:rPr>
          <w:rFonts w:cs="Times New Roman"/>
          <w:szCs w:val="28"/>
          <w:lang w:val="uk-UA"/>
        </w:rPr>
        <w:t xml:space="preserve"> </w:t>
      </w:r>
      <w:r>
        <w:rPr>
          <w:rFonts w:cs="Times New Roman"/>
          <w:szCs w:val="28"/>
          <w:lang w:val="uk-UA"/>
        </w:rPr>
        <w:t>побачити  ефекти</w:t>
      </w:r>
      <w:r w:rsidRPr="00201CF0">
        <w:rPr>
          <w:rFonts w:cs="Times New Roman"/>
          <w:szCs w:val="28"/>
          <w:lang w:val="uk-UA"/>
        </w:rPr>
        <w:t xml:space="preserve"> ос</w:t>
      </w:r>
      <w:r>
        <w:rPr>
          <w:rFonts w:cs="Times New Roman"/>
          <w:szCs w:val="28"/>
          <w:lang w:val="uk-UA"/>
        </w:rPr>
        <w:t xml:space="preserve">новних хімічних реакцій, як з </w:t>
      </w:r>
      <w:r w:rsidRPr="00201CF0">
        <w:rPr>
          <w:rFonts w:cs="Times New Roman"/>
          <w:szCs w:val="28"/>
          <w:lang w:val="uk-UA"/>
        </w:rPr>
        <w:t xml:space="preserve">органічної, так і з неорганічної хімії. </w:t>
      </w:r>
      <w:r>
        <w:rPr>
          <w:rFonts w:cs="Times New Roman"/>
          <w:szCs w:val="28"/>
          <w:lang w:val="uk-UA"/>
        </w:rPr>
        <w:t>Проте учні спочатку мають опрацювати теорію, оскільки у додатку її немає, а в окремих</w:t>
      </w:r>
      <w:r w:rsidRPr="00201CF0">
        <w:rPr>
          <w:rFonts w:cs="Times New Roman"/>
          <w:szCs w:val="28"/>
          <w:lang w:val="uk-UA"/>
        </w:rPr>
        <w:t xml:space="preserve"> завданнях необхідно використати</w:t>
      </w:r>
      <w:r>
        <w:rPr>
          <w:rFonts w:cs="Times New Roman"/>
          <w:szCs w:val="28"/>
          <w:lang w:val="uk-UA"/>
        </w:rPr>
        <w:t xml:space="preserve"> базові теоретичні знання, аби перейти до наступного етапу виконання лабораторної роботи. Саму роботу треба</w:t>
      </w:r>
      <w:r w:rsidRPr="00201CF0">
        <w:rPr>
          <w:rFonts w:cs="Times New Roman"/>
          <w:szCs w:val="28"/>
          <w:lang w:val="uk-UA"/>
        </w:rPr>
        <w:t xml:space="preserve"> </w:t>
      </w:r>
      <w:r>
        <w:rPr>
          <w:rFonts w:cs="Times New Roman"/>
          <w:szCs w:val="28"/>
          <w:lang w:val="uk-UA"/>
        </w:rPr>
        <w:t>виконати за чіткими правилами, тому</w:t>
      </w:r>
      <w:r w:rsidRPr="00201CF0">
        <w:rPr>
          <w:rFonts w:cs="Times New Roman"/>
          <w:szCs w:val="28"/>
          <w:lang w:val="uk-UA"/>
        </w:rPr>
        <w:t xml:space="preserve"> імпровізувати і творчо хімічити в ній не вийде. Інформація </w:t>
      </w:r>
      <w:r>
        <w:rPr>
          <w:rFonts w:cs="Times New Roman"/>
          <w:szCs w:val="28"/>
          <w:lang w:val="uk-UA"/>
        </w:rPr>
        <w:t>у додатку подана стисло та адекватно;</w:t>
      </w:r>
    </w:p>
    <w:p w:rsidR="00541669" w:rsidRPr="00541669" w:rsidRDefault="004E2BB8" w:rsidP="00541669">
      <w:pPr>
        <w:pStyle w:val="a3"/>
        <w:numPr>
          <w:ilvl w:val="0"/>
          <w:numId w:val="15"/>
        </w:numPr>
        <w:tabs>
          <w:tab w:val="left" w:pos="1928"/>
        </w:tabs>
        <w:ind w:left="0" w:firstLine="709"/>
        <w:rPr>
          <w:rFonts w:cs="Times New Roman"/>
          <w:szCs w:val="28"/>
          <w:lang w:val="uk-UA"/>
        </w:rPr>
      </w:pPr>
      <w:r w:rsidRPr="002E2C97">
        <w:rPr>
          <w:rFonts w:cs="Times New Roman"/>
          <w:i/>
          <w:szCs w:val="28"/>
          <w:lang w:val="uk-UA"/>
        </w:rPr>
        <w:t>PhET</w:t>
      </w:r>
      <w:r w:rsidRPr="002E2C97">
        <w:rPr>
          <w:rFonts w:cs="Times New Roman"/>
          <w:szCs w:val="28"/>
          <w:lang w:val="uk-UA"/>
        </w:rPr>
        <w:t xml:space="preserve"> </w:t>
      </w:r>
      <w:r>
        <w:rPr>
          <w:rFonts w:cs="Times New Roman"/>
          <w:szCs w:val="28"/>
          <w:lang w:val="uk-UA"/>
        </w:rPr>
        <w:t xml:space="preserve"> – ця п</w:t>
      </w:r>
      <w:r w:rsidRPr="002E2C97">
        <w:rPr>
          <w:rFonts w:cs="Times New Roman"/>
          <w:szCs w:val="28"/>
          <w:lang w:val="uk-UA"/>
        </w:rPr>
        <w:t>рограма створена у 2002 році лауреатом Нобелівської п</w:t>
      </w:r>
      <w:r>
        <w:rPr>
          <w:rFonts w:cs="Times New Roman"/>
          <w:szCs w:val="28"/>
          <w:lang w:val="uk-UA"/>
        </w:rPr>
        <w:t xml:space="preserve">ремії Карлом Віманом у рамках </w:t>
      </w:r>
      <w:r w:rsidRPr="002E2C97">
        <w:rPr>
          <w:rFonts w:cs="Times New Roman"/>
          <w:szCs w:val="28"/>
          <w:lang w:val="uk-UA"/>
        </w:rPr>
        <w:t>проект</w:t>
      </w:r>
      <w:r>
        <w:rPr>
          <w:rFonts w:cs="Times New Roman"/>
          <w:szCs w:val="28"/>
          <w:lang w:val="uk-UA"/>
        </w:rPr>
        <w:t>у</w:t>
      </w:r>
      <w:r w:rsidRPr="002E2C97">
        <w:rPr>
          <w:rFonts w:cs="Times New Roman"/>
          <w:szCs w:val="28"/>
          <w:lang w:val="uk-UA"/>
        </w:rPr>
        <w:t xml:space="preserve"> Un</w:t>
      </w:r>
      <w:r>
        <w:rPr>
          <w:rFonts w:cs="Times New Roman"/>
          <w:szCs w:val="28"/>
          <w:lang w:val="uk-UA"/>
        </w:rPr>
        <w:t>iversity of Colorado Boulder, що мав на меті</w:t>
      </w:r>
      <w:r w:rsidRPr="002E2C97">
        <w:rPr>
          <w:rFonts w:cs="Times New Roman"/>
          <w:szCs w:val="28"/>
          <w:lang w:val="uk-UA"/>
        </w:rPr>
        <w:t xml:space="preserve"> </w:t>
      </w:r>
      <w:r>
        <w:rPr>
          <w:rFonts w:cs="Times New Roman"/>
          <w:szCs w:val="28"/>
          <w:lang w:val="uk-UA"/>
        </w:rPr>
        <w:t>розробку</w:t>
      </w:r>
      <w:r w:rsidRPr="002E2C97">
        <w:rPr>
          <w:rFonts w:cs="Times New Roman"/>
          <w:szCs w:val="28"/>
          <w:lang w:val="uk-UA"/>
        </w:rPr>
        <w:t xml:space="preserve"> </w:t>
      </w:r>
      <w:r>
        <w:rPr>
          <w:rFonts w:cs="Times New Roman"/>
          <w:szCs w:val="28"/>
          <w:lang w:val="uk-UA"/>
        </w:rPr>
        <w:t>й</w:t>
      </w:r>
      <w:r w:rsidRPr="002E2C97">
        <w:rPr>
          <w:rFonts w:cs="Times New Roman"/>
          <w:szCs w:val="28"/>
          <w:lang w:val="uk-UA"/>
        </w:rPr>
        <w:t xml:space="preserve"> використання безкоштовних інтерактивних симуляцій з математики і наук про природу. PhET-лабораторії </w:t>
      </w:r>
      <w:r>
        <w:rPr>
          <w:rFonts w:cs="Times New Roman"/>
          <w:szCs w:val="28"/>
          <w:lang w:val="uk-UA"/>
        </w:rPr>
        <w:t xml:space="preserve"> створен</w:t>
      </w:r>
      <w:r w:rsidRPr="002E2C97">
        <w:rPr>
          <w:rFonts w:cs="Times New Roman"/>
          <w:szCs w:val="28"/>
          <w:lang w:val="uk-UA"/>
        </w:rPr>
        <w:t>і на основі наукових педагогічних досліджень і мотивують учнів до навчальних досліджень і експериментування</w:t>
      </w:r>
      <w:r>
        <w:rPr>
          <w:rFonts w:cs="Times New Roman"/>
          <w:szCs w:val="28"/>
          <w:lang w:val="uk-UA"/>
        </w:rPr>
        <w:t>, використовуючи інтуїцію у віртуальному середовищі на кшталт</w:t>
      </w:r>
      <w:r w:rsidRPr="002E2C97">
        <w:rPr>
          <w:rFonts w:cs="Times New Roman"/>
          <w:szCs w:val="28"/>
          <w:lang w:val="uk-UA"/>
        </w:rPr>
        <w:t xml:space="preserve"> гри.</w:t>
      </w: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C32267" w:rsidRDefault="00C32267" w:rsidP="00841962">
      <w:pPr>
        <w:outlineLvl w:val="0"/>
        <w:rPr>
          <w:lang w:val="uk-UA"/>
        </w:rPr>
      </w:pPr>
    </w:p>
    <w:p w:rsidR="006F0CDB" w:rsidRDefault="006F0CDB" w:rsidP="00841962">
      <w:pPr>
        <w:outlineLvl w:val="0"/>
        <w:rPr>
          <w:lang w:val="uk-UA"/>
        </w:rPr>
      </w:pPr>
      <w:bookmarkStart w:id="6" w:name="_Toc152501427"/>
      <w:r>
        <w:rPr>
          <w:lang w:val="uk-UA"/>
        </w:rPr>
        <w:lastRenderedPageBreak/>
        <w:t>РОЗДІЛ 2  МЕТОДИЧНІ АСПЕКТИ ВИКОРИСТАННЯ ІГРОВИХ ТЕХНОЛОГІЙ У ПРОЦЕСІ НАВЧАННЯ УЧНІВ НА УРОКАХ З ФІЗИКИ, ХІМІЇ, БІОЛОГІЇ</w:t>
      </w:r>
      <w:bookmarkEnd w:id="6"/>
    </w:p>
    <w:p w:rsidR="006F0CDB" w:rsidRDefault="006F0CDB" w:rsidP="006F0CDB">
      <w:pPr>
        <w:rPr>
          <w:lang w:val="uk-UA"/>
        </w:rPr>
      </w:pPr>
    </w:p>
    <w:p w:rsidR="006F0CDB" w:rsidRPr="00157F20" w:rsidRDefault="006F0CDB" w:rsidP="00841962">
      <w:pPr>
        <w:outlineLvl w:val="1"/>
        <w:rPr>
          <w:lang w:val="uk-UA"/>
        </w:rPr>
      </w:pPr>
      <w:bookmarkStart w:id="7" w:name="_Toc152501428"/>
      <w:r>
        <w:rPr>
          <w:lang w:val="uk-UA"/>
        </w:rPr>
        <w:t>2.1.  Методика впровадження ігрових елементів (тестів, квестів, ігрових вправ) в освітній процес з викладання природничих дисциплін</w:t>
      </w:r>
      <w:bookmarkEnd w:id="7"/>
    </w:p>
    <w:p w:rsidR="006F0CDB" w:rsidRDefault="006F0CDB" w:rsidP="006F0CDB">
      <w:pPr>
        <w:rPr>
          <w:lang w:val="uk-UA"/>
        </w:rPr>
      </w:pPr>
      <w:r>
        <w:rPr>
          <w:lang w:val="uk-UA"/>
        </w:rPr>
        <w:tab/>
      </w:r>
    </w:p>
    <w:p w:rsidR="006F0CDB" w:rsidRDefault="006F0CDB" w:rsidP="006F0CDB">
      <w:pPr>
        <w:rPr>
          <w:lang w:val="uk-UA"/>
        </w:rPr>
      </w:pPr>
      <w:r>
        <w:rPr>
          <w:lang w:val="uk-UA"/>
        </w:rPr>
        <w:t>Ігрові елементи (тести, квести, ігрові вправи) є дуже важливими складовими повноцінного та різноманітного освітнього процесу. Їх можна проводити як на уроці, так і задати у вигляді домашнього завдання для самостійного виконання.</w:t>
      </w:r>
    </w:p>
    <w:p w:rsidR="006F0CDB" w:rsidRDefault="006F0CDB" w:rsidP="006F0CDB">
      <w:pPr>
        <w:rPr>
          <w:lang w:val="uk-UA"/>
        </w:rPr>
      </w:pPr>
      <w:r>
        <w:rPr>
          <w:lang w:val="uk-UA"/>
        </w:rPr>
        <w:t>Існує чимало сучасних онла</w:t>
      </w:r>
      <w:bookmarkStart w:id="8" w:name="_GoBack"/>
      <w:bookmarkEnd w:id="8"/>
      <w:r>
        <w:rPr>
          <w:lang w:val="uk-UA"/>
        </w:rPr>
        <w:t xml:space="preserve">йн-додатків, які базуються виключно на навчанні учнів. Наведемо приклади використання додатків </w:t>
      </w:r>
      <w:r w:rsidRPr="00005090">
        <w:rPr>
          <w:i/>
          <w:lang w:val="en-US"/>
        </w:rPr>
        <w:t>Quizizz</w:t>
      </w:r>
      <w:r>
        <w:rPr>
          <w:lang w:val="uk-UA"/>
        </w:rPr>
        <w:t xml:space="preserve"> </w:t>
      </w:r>
      <w:r w:rsidRPr="00EE2516">
        <w:t>[</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150190412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33</w:t>
      </w:r>
      <w:r>
        <w:rPr>
          <w:lang w:val="en-US"/>
        </w:rPr>
        <w:fldChar w:fldCharType="end"/>
      </w:r>
      <w:r w:rsidRPr="00EE2516">
        <w:t>]</w:t>
      </w:r>
      <w:r>
        <w:rPr>
          <w:lang w:val="uk-UA"/>
        </w:rPr>
        <w:t xml:space="preserve"> та </w:t>
      </w:r>
      <w:r w:rsidRPr="00005090">
        <w:rPr>
          <w:i/>
          <w:lang w:val="en-US"/>
        </w:rPr>
        <w:t>Kahoot</w:t>
      </w:r>
      <w:r>
        <w:rPr>
          <w:lang w:val="uk-UA"/>
        </w:rPr>
        <w:t xml:space="preserve"> під час викладання природничих наук у загальній середній школі.</w:t>
      </w:r>
    </w:p>
    <w:p w:rsidR="006F0CDB" w:rsidRPr="00AD05D7" w:rsidRDefault="006F0CDB" w:rsidP="006F0CDB">
      <w:pPr>
        <w:rPr>
          <w:lang w:val="uk-UA"/>
        </w:rPr>
      </w:pPr>
      <w:r w:rsidRPr="00206EAB">
        <w:rPr>
          <w:lang w:val="uk-UA"/>
        </w:rPr>
        <w:t>Для того, що</w:t>
      </w:r>
      <w:r>
        <w:rPr>
          <w:lang w:val="uk-UA"/>
        </w:rPr>
        <w:t xml:space="preserve">б отримати доступ до онлайн-ресурсу </w:t>
      </w:r>
      <w:r w:rsidRPr="00005090">
        <w:rPr>
          <w:i/>
          <w:lang w:val="en-US"/>
        </w:rPr>
        <w:t>Quizizz</w:t>
      </w:r>
      <w:r>
        <w:rPr>
          <w:i/>
          <w:lang w:val="uk-UA"/>
        </w:rPr>
        <w:t>,</w:t>
      </w:r>
      <w:r>
        <w:rPr>
          <w:lang w:val="uk-UA"/>
        </w:rPr>
        <w:t xml:space="preserve"> потрібно зареєструватися:</w:t>
      </w:r>
    </w:p>
    <w:p w:rsidR="006F0CDB" w:rsidRPr="00EE2516" w:rsidRDefault="006F0CDB" w:rsidP="006F0CDB">
      <w:r w:rsidRPr="00AD05D7">
        <w:rPr>
          <w:lang w:val="uk-UA"/>
        </w:rPr>
        <w:t xml:space="preserve">Спочатку заходимо на сайт </w:t>
      </w:r>
      <w:hyperlink r:id="rId19" w:history="1">
        <w:r w:rsidRPr="00B178C0">
          <w:rPr>
            <w:rStyle w:val="a4"/>
            <w:rFonts w:cs="Times New Roman"/>
            <w:color w:val="auto"/>
            <w:szCs w:val="28"/>
            <w:u w:val="none"/>
            <w:lang w:val="uk-UA"/>
          </w:rPr>
          <w:t>https://quizizz.com/join</w:t>
        </w:r>
      </w:hyperlink>
      <w:r>
        <w:rPr>
          <w:lang w:val="uk-UA"/>
        </w:rPr>
        <w:t>.</w:t>
      </w:r>
    </w:p>
    <w:p w:rsidR="006F0CDB" w:rsidRPr="00EE2516" w:rsidRDefault="006F0CDB" w:rsidP="006F0CDB">
      <w:r>
        <w:rPr>
          <w:lang w:val="uk-UA"/>
        </w:rPr>
        <w:t>В правому верхньому куті натискаємо кнопку авторизуватися (рис.2.1).</w:t>
      </w:r>
    </w:p>
    <w:p w:rsidR="006F0CDB" w:rsidRDefault="006F0CDB" w:rsidP="006F0CDB">
      <w:pPr>
        <w:rPr>
          <w:lang w:val="uk-UA"/>
        </w:rPr>
      </w:pPr>
    </w:p>
    <w:p w:rsidR="006F0CDB" w:rsidRDefault="006F0CDB" w:rsidP="00E110B5">
      <w:pPr>
        <w:ind w:firstLine="0"/>
        <w:jc w:val="center"/>
        <w:rPr>
          <w:lang w:val="uk-UA"/>
        </w:rPr>
      </w:pPr>
      <w:r w:rsidRPr="00AD05D7">
        <w:rPr>
          <w:noProof/>
          <w:lang w:eastAsia="ru-RU"/>
        </w:rPr>
        <w:drawing>
          <wp:inline distT="0" distB="0" distL="0" distR="0" wp14:anchorId="1700DECE" wp14:editId="17703DA2">
            <wp:extent cx="2280647" cy="2027208"/>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799" r="2697"/>
                    <a:stretch/>
                  </pic:blipFill>
                  <pic:spPr bwMode="auto">
                    <a:xfrm>
                      <a:off x="0" y="0"/>
                      <a:ext cx="2280654" cy="2027214"/>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140D90" w:rsidRDefault="006F0CDB" w:rsidP="00E110B5">
      <w:pPr>
        <w:ind w:firstLine="0"/>
        <w:jc w:val="center"/>
        <w:rPr>
          <w:lang w:val="uk-UA"/>
        </w:rPr>
      </w:pPr>
      <w:r>
        <w:rPr>
          <w:lang w:val="uk-UA"/>
        </w:rPr>
        <w:t xml:space="preserve">Рис. 2.1– Реєстраційна форма додатку </w:t>
      </w:r>
      <w:r>
        <w:rPr>
          <w:lang w:val="en-US"/>
        </w:rPr>
        <w:t>Quizizz</w:t>
      </w:r>
      <w:r>
        <w:rPr>
          <w:lang w:val="uk-UA"/>
        </w:rPr>
        <w:t xml:space="preserve"> (авторизація)</w:t>
      </w:r>
    </w:p>
    <w:p w:rsidR="006F0CDB" w:rsidRPr="00005090" w:rsidRDefault="006F0CDB" w:rsidP="006F0CDB">
      <w:pPr>
        <w:rPr>
          <w:lang w:val="uk-UA"/>
        </w:rPr>
      </w:pPr>
    </w:p>
    <w:p w:rsidR="006F0CDB" w:rsidRDefault="006F0CDB" w:rsidP="006F0CDB">
      <w:pPr>
        <w:rPr>
          <w:lang w:val="uk-UA"/>
        </w:rPr>
      </w:pPr>
      <w:r>
        <w:rPr>
          <w:lang w:val="uk-UA"/>
        </w:rPr>
        <w:t>Для реєстрації зазначаємо</w:t>
      </w:r>
      <w:r w:rsidRPr="005D3A1F">
        <w:rPr>
          <w:lang w:val="uk-UA"/>
        </w:rPr>
        <w:t xml:space="preserve"> а</w:t>
      </w:r>
      <w:r>
        <w:rPr>
          <w:lang w:val="uk-UA"/>
        </w:rPr>
        <w:t>дресу електронної пошти.</w:t>
      </w:r>
    </w:p>
    <w:p w:rsidR="006F0CDB" w:rsidRPr="005D3A1F" w:rsidRDefault="006F0CDB" w:rsidP="006F0CDB">
      <w:pPr>
        <w:rPr>
          <w:lang w:val="uk-UA"/>
        </w:rPr>
      </w:pPr>
      <w:r>
        <w:rPr>
          <w:lang w:val="uk-UA"/>
        </w:rPr>
        <w:t>Вводимо й підтвержуємо</w:t>
      </w:r>
      <w:r w:rsidRPr="00C71CFB">
        <w:rPr>
          <w:lang w:val="uk-UA"/>
        </w:rPr>
        <w:t xml:space="preserve"> п</w:t>
      </w:r>
      <w:r>
        <w:rPr>
          <w:lang w:val="uk-UA"/>
        </w:rPr>
        <w:t>ароль. Натискаємо «Далі».</w:t>
      </w:r>
    </w:p>
    <w:p w:rsidR="006F0CDB" w:rsidRDefault="006F0CDB" w:rsidP="006F0CDB">
      <w:pPr>
        <w:rPr>
          <w:lang w:val="uk-UA"/>
        </w:rPr>
      </w:pPr>
      <w:r>
        <w:rPr>
          <w:lang w:val="uk-UA"/>
        </w:rPr>
        <w:lastRenderedPageBreak/>
        <w:t>Потім обираємо профіль, зазначаючи мету, з якою ми будемо використовувати цей онлайн-додаток (рис.2.2).</w:t>
      </w:r>
    </w:p>
    <w:p w:rsidR="006F0CDB" w:rsidRDefault="006F0CDB" w:rsidP="00E110B5">
      <w:pPr>
        <w:ind w:firstLine="0"/>
        <w:jc w:val="center"/>
        <w:rPr>
          <w:lang w:val="uk-UA"/>
        </w:rPr>
      </w:pPr>
      <w:r w:rsidRPr="005D3A1F">
        <w:rPr>
          <w:noProof/>
          <w:lang w:eastAsia="ru-RU"/>
        </w:rPr>
        <w:drawing>
          <wp:inline distT="0" distB="0" distL="0" distR="0" wp14:anchorId="47F93D8D" wp14:editId="3FBB31EC">
            <wp:extent cx="3234906" cy="1723323"/>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1258" b="4535"/>
                    <a:stretch/>
                  </pic:blipFill>
                  <pic:spPr bwMode="auto">
                    <a:xfrm>
                      <a:off x="0" y="0"/>
                      <a:ext cx="3237547" cy="1724730"/>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140D90" w:rsidRDefault="006F0CDB" w:rsidP="00E110B5">
      <w:pPr>
        <w:jc w:val="center"/>
        <w:rPr>
          <w:lang w:val="uk-UA"/>
        </w:rPr>
      </w:pPr>
      <w:r>
        <w:rPr>
          <w:lang w:val="uk-UA"/>
        </w:rPr>
        <w:t xml:space="preserve">Рис. 2.2– Реєстраційна форма додатку </w:t>
      </w:r>
      <w:r>
        <w:rPr>
          <w:lang w:val="en-US"/>
        </w:rPr>
        <w:t>Quizizz</w:t>
      </w:r>
      <w:r>
        <w:rPr>
          <w:lang w:val="uk-UA"/>
        </w:rPr>
        <w:t xml:space="preserve"> (вибір мети)</w:t>
      </w:r>
    </w:p>
    <w:p w:rsidR="006F0CDB" w:rsidRPr="00140D90" w:rsidRDefault="006F0CDB" w:rsidP="006F0CDB">
      <w:pPr>
        <w:rPr>
          <w:lang w:val="uk-UA"/>
        </w:rPr>
      </w:pPr>
    </w:p>
    <w:p w:rsidR="006F0CDB" w:rsidRDefault="006F0CDB" w:rsidP="006F0CDB">
      <w:pPr>
        <w:rPr>
          <w:lang w:val="uk-UA"/>
        </w:rPr>
      </w:pPr>
      <w:r w:rsidRPr="00E31497">
        <w:rPr>
          <w:lang w:val="uk-UA"/>
        </w:rPr>
        <w:t>Після цього проходимо реєстрацію</w:t>
      </w:r>
      <w:r>
        <w:rPr>
          <w:lang w:val="uk-UA"/>
        </w:rPr>
        <w:t xml:space="preserve"> в якості вчителя </w:t>
      </w:r>
      <w:r w:rsidRPr="00EE2516">
        <w:t>(</w:t>
      </w:r>
      <w:r>
        <w:rPr>
          <w:lang w:val="uk-UA"/>
        </w:rPr>
        <w:t>рис.2.3</w:t>
      </w:r>
      <w:r w:rsidRPr="00EE2516">
        <w:t>)</w:t>
      </w:r>
      <w:r>
        <w:rPr>
          <w:lang w:val="uk-UA"/>
        </w:rPr>
        <w:t>.</w:t>
      </w:r>
    </w:p>
    <w:p w:rsidR="006F0CDB" w:rsidRDefault="006F0CDB" w:rsidP="00E110B5">
      <w:pPr>
        <w:ind w:firstLine="0"/>
        <w:jc w:val="center"/>
        <w:rPr>
          <w:lang w:val="uk-UA"/>
        </w:rPr>
      </w:pPr>
      <w:r>
        <w:rPr>
          <w:noProof/>
          <w:lang w:eastAsia="ru-RU"/>
        </w:rPr>
        <w:drawing>
          <wp:inline distT="0" distB="0" distL="0" distR="0" wp14:anchorId="0B771390" wp14:editId="72363335">
            <wp:extent cx="2418998" cy="2958861"/>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0440" cy="2960625"/>
                    </a:xfrm>
                    <a:prstGeom prst="rect">
                      <a:avLst/>
                    </a:prstGeom>
                    <a:noFill/>
                  </pic:spPr>
                </pic:pic>
              </a:graphicData>
            </a:graphic>
          </wp:inline>
        </w:drawing>
      </w:r>
    </w:p>
    <w:p w:rsidR="006F0CDB" w:rsidRDefault="006F0CDB" w:rsidP="00E110B5">
      <w:pPr>
        <w:ind w:firstLine="0"/>
        <w:jc w:val="center"/>
        <w:rPr>
          <w:lang w:val="uk-UA"/>
        </w:rPr>
      </w:pPr>
      <w:r>
        <w:rPr>
          <w:lang w:val="uk-UA"/>
        </w:rPr>
        <w:t xml:space="preserve">Рис. 2.3– Створення акаунту у додатку </w:t>
      </w:r>
      <w:r>
        <w:rPr>
          <w:lang w:val="en-US"/>
        </w:rPr>
        <w:t>Quizizz</w:t>
      </w:r>
    </w:p>
    <w:p w:rsidR="006F0CDB" w:rsidRPr="00B325E4" w:rsidRDefault="006F0CDB" w:rsidP="006F0CDB">
      <w:pPr>
        <w:rPr>
          <w:lang w:val="uk-UA"/>
        </w:rPr>
      </w:pPr>
    </w:p>
    <w:p w:rsidR="006F0CDB" w:rsidRDefault="006F0CDB" w:rsidP="00E110B5">
      <w:pPr>
        <w:rPr>
          <w:lang w:val="uk-UA"/>
        </w:rPr>
      </w:pPr>
      <w:r>
        <w:rPr>
          <w:lang w:val="uk-UA"/>
        </w:rPr>
        <w:t>Після того як ми зареєструвалися, можемо обирати різні готові вікторини з будь-яких предметів (в нашому випадку природничі науки) або створювати їх самостійно.</w:t>
      </w:r>
    </w:p>
    <w:p w:rsidR="006F0CDB" w:rsidRDefault="006F0CDB" w:rsidP="006F0CDB">
      <w:pPr>
        <w:rPr>
          <w:lang w:val="uk-UA"/>
        </w:rPr>
      </w:pPr>
      <w:r>
        <w:rPr>
          <w:lang w:val="uk-UA"/>
        </w:rPr>
        <w:t xml:space="preserve">Для того щоб створити вікторину самостійно (рис.2.4) маємо здійснити такі кроки: </w:t>
      </w:r>
    </w:p>
    <w:p w:rsidR="006F0CDB" w:rsidRDefault="006F0CDB" w:rsidP="006F0CDB">
      <w:pPr>
        <w:rPr>
          <w:noProof/>
          <w:lang w:val="uk-UA" w:eastAsia="ru-RU"/>
        </w:rPr>
      </w:pPr>
    </w:p>
    <w:p w:rsidR="006F0CDB" w:rsidRDefault="006F0CDB" w:rsidP="00E110B5">
      <w:pPr>
        <w:ind w:firstLine="0"/>
        <w:jc w:val="center"/>
        <w:rPr>
          <w:lang w:val="en-US"/>
        </w:rPr>
      </w:pPr>
      <w:r>
        <w:rPr>
          <w:noProof/>
          <w:lang w:eastAsia="ru-RU"/>
        </w:rPr>
        <w:lastRenderedPageBreak/>
        <w:drawing>
          <wp:inline distT="0" distB="0" distL="0" distR="0" wp14:anchorId="2457656D" wp14:editId="47DAD319">
            <wp:extent cx="4062520" cy="195166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 t="9561" r="-89" b="4908"/>
                    <a:stretch/>
                  </pic:blipFill>
                  <pic:spPr bwMode="auto">
                    <a:xfrm>
                      <a:off x="0" y="0"/>
                      <a:ext cx="4065085" cy="1952893"/>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E110B5">
      <w:pPr>
        <w:ind w:firstLine="0"/>
        <w:jc w:val="center"/>
        <w:rPr>
          <w:lang w:val="uk-UA"/>
        </w:rPr>
      </w:pPr>
      <w:r>
        <w:rPr>
          <w:lang w:val="uk-UA"/>
        </w:rPr>
        <w:t>Рис. 2.4– Меню створення вікторини у додатку</w:t>
      </w:r>
      <w:r w:rsidRPr="00977ACD">
        <w:rPr>
          <w:lang w:val="uk-UA"/>
        </w:rPr>
        <w:t xml:space="preserve"> </w:t>
      </w:r>
      <w:r w:rsidRPr="00977ACD">
        <w:rPr>
          <w:lang w:val="en-US"/>
        </w:rPr>
        <w:t>Quizizz</w:t>
      </w:r>
    </w:p>
    <w:p w:rsidR="006F0CDB" w:rsidRDefault="006F0CDB" w:rsidP="006F0CDB">
      <w:pPr>
        <w:rPr>
          <w:lang w:val="uk-UA"/>
        </w:rPr>
      </w:pPr>
    </w:p>
    <w:p w:rsidR="006F0CDB" w:rsidRPr="00A84419" w:rsidRDefault="002E3942" w:rsidP="00A84419">
      <w:pPr>
        <w:pStyle w:val="a3"/>
        <w:numPr>
          <w:ilvl w:val="0"/>
          <w:numId w:val="22"/>
        </w:numPr>
        <w:rPr>
          <w:lang w:val="uk-UA"/>
        </w:rPr>
      </w:pPr>
      <w:r>
        <w:rPr>
          <w:lang w:val="uk-UA"/>
        </w:rPr>
        <w:t>Н</w:t>
      </w:r>
      <w:r w:rsidR="006F0CDB" w:rsidRPr="00A84419">
        <w:rPr>
          <w:lang w:val="uk-UA"/>
        </w:rPr>
        <w:t>атискаємо кнопку «Створити» і нам буде запропоновано дві опції: створити контрольне опитування чи урок;</w:t>
      </w:r>
    </w:p>
    <w:p w:rsidR="006F0CDB" w:rsidRPr="00A84419" w:rsidRDefault="002E3942" w:rsidP="00A84419">
      <w:pPr>
        <w:pStyle w:val="a3"/>
        <w:numPr>
          <w:ilvl w:val="0"/>
          <w:numId w:val="22"/>
        </w:numPr>
        <w:rPr>
          <w:lang w:val="uk-UA"/>
        </w:rPr>
      </w:pPr>
      <w:r>
        <w:rPr>
          <w:lang w:val="uk-UA"/>
        </w:rPr>
        <w:t>О</w:t>
      </w:r>
      <w:r w:rsidR="006F0CDB" w:rsidRPr="00A84419">
        <w:rPr>
          <w:lang w:val="uk-UA"/>
        </w:rPr>
        <w:t>бираємо «Створити контрольне опитування»;</w:t>
      </w:r>
    </w:p>
    <w:p w:rsidR="006F0CDB" w:rsidRPr="00A84419" w:rsidRDefault="002E3942" w:rsidP="00A84419">
      <w:pPr>
        <w:pStyle w:val="a3"/>
        <w:numPr>
          <w:ilvl w:val="0"/>
          <w:numId w:val="22"/>
        </w:numPr>
        <w:rPr>
          <w:lang w:val="uk-UA"/>
        </w:rPr>
      </w:pPr>
      <w:r>
        <w:rPr>
          <w:lang w:val="uk-UA"/>
        </w:rPr>
        <w:t>В</w:t>
      </w:r>
      <w:r w:rsidR="006F0CDB" w:rsidRPr="00A84419">
        <w:rPr>
          <w:lang w:val="uk-UA"/>
        </w:rPr>
        <w:t>изначаємося з його видом (наприклад, обираємо  «Великий вибір»);</w:t>
      </w:r>
    </w:p>
    <w:p w:rsidR="006F0CDB" w:rsidRPr="00A84419" w:rsidRDefault="002E3942" w:rsidP="00A84419">
      <w:pPr>
        <w:pStyle w:val="a3"/>
        <w:numPr>
          <w:ilvl w:val="0"/>
          <w:numId w:val="22"/>
        </w:numPr>
        <w:rPr>
          <w:lang w:val="uk-UA"/>
        </w:rPr>
      </w:pPr>
      <w:r>
        <w:rPr>
          <w:lang w:val="uk-UA"/>
        </w:rPr>
        <w:t>П</w:t>
      </w:r>
      <w:r w:rsidR="006F0CDB" w:rsidRPr="00A84419">
        <w:rPr>
          <w:lang w:val="uk-UA"/>
        </w:rPr>
        <w:t xml:space="preserve">ереходимо на сторінку створення опитування </w:t>
      </w:r>
      <w:r w:rsidR="006F0CDB" w:rsidRPr="00140D90">
        <w:t>(</w:t>
      </w:r>
      <w:r w:rsidR="006F0CDB" w:rsidRPr="00A84419">
        <w:rPr>
          <w:lang w:val="uk-UA"/>
        </w:rPr>
        <w:t>рис.2.5</w:t>
      </w:r>
      <w:r w:rsidR="006F0CDB" w:rsidRPr="00140D90">
        <w:t>)</w:t>
      </w:r>
      <w:r w:rsidR="006F0CDB" w:rsidRPr="00A84419">
        <w:rPr>
          <w:lang w:val="uk-UA"/>
        </w:rPr>
        <w:t xml:space="preserve">; </w:t>
      </w:r>
    </w:p>
    <w:p w:rsidR="006F0CDB" w:rsidRPr="00A84419" w:rsidRDefault="006F0CDB" w:rsidP="00A84419">
      <w:pPr>
        <w:pStyle w:val="a3"/>
        <w:numPr>
          <w:ilvl w:val="0"/>
          <w:numId w:val="22"/>
        </w:numPr>
        <w:rPr>
          <w:lang w:val="uk-UA"/>
        </w:rPr>
      </w:pPr>
      <w:r w:rsidRPr="00A84419">
        <w:rPr>
          <w:lang w:val="uk-UA"/>
        </w:rPr>
        <w:t>За необхідності, додаємо фото, відео та аудіо.</w:t>
      </w:r>
    </w:p>
    <w:p w:rsidR="006F0CDB" w:rsidRDefault="006F0CDB" w:rsidP="006F0CDB">
      <w:pPr>
        <w:rPr>
          <w:lang w:val="en-US"/>
        </w:rPr>
      </w:pPr>
    </w:p>
    <w:p w:rsidR="006F0CDB" w:rsidRDefault="006F0CDB" w:rsidP="00E110B5">
      <w:pPr>
        <w:jc w:val="center"/>
        <w:rPr>
          <w:lang w:val="en-US"/>
        </w:rPr>
      </w:pPr>
      <w:r>
        <w:rPr>
          <w:noProof/>
          <w:lang w:eastAsia="ru-RU"/>
        </w:rPr>
        <w:drawing>
          <wp:inline distT="0" distB="0" distL="0" distR="0" wp14:anchorId="30E15161" wp14:editId="4EFBD446">
            <wp:extent cx="4157330" cy="1977656"/>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9338" r="2250" b="7949"/>
                    <a:stretch/>
                  </pic:blipFill>
                  <pic:spPr bwMode="auto">
                    <a:xfrm>
                      <a:off x="0" y="0"/>
                      <a:ext cx="4160898" cy="1979353"/>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E110B5">
      <w:pPr>
        <w:jc w:val="center"/>
        <w:rPr>
          <w:lang w:val="uk-UA"/>
        </w:rPr>
      </w:pPr>
      <w:r>
        <w:rPr>
          <w:lang w:val="uk-UA"/>
        </w:rPr>
        <w:t>Рис. 2.5– Фрагмент готового завдання</w:t>
      </w:r>
    </w:p>
    <w:p w:rsidR="006F0CDB" w:rsidRDefault="006F0CDB" w:rsidP="00E110B5">
      <w:pPr>
        <w:jc w:val="center"/>
        <w:rPr>
          <w:lang w:val="uk-UA"/>
        </w:rPr>
      </w:pPr>
      <w:r>
        <w:rPr>
          <w:lang w:val="uk-UA"/>
        </w:rPr>
        <w:t>з тесту «Взаємодія регуляторних систем» у додатку</w:t>
      </w:r>
      <w:r w:rsidRPr="00977ACD">
        <w:rPr>
          <w:lang w:val="uk-UA"/>
        </w:rPr>
        <w:t xml:space="preserve"> </w:t>
      </w:r>
      <w:r w:rsidRPr="00977ACD">
        <w:rPr>
          <w:lang w:val="en-US"/>
        </w:rPr>
        <w:t>Quizizz</w:t>
      </w:r>
    </w:p>
    <w:p w:rsidR="006F0CDB" w:rsidRDefault="006F0CDB" w:rsidP="006F0CDB">
      <w:pPr>
        <w:rPr>
          <w:lang w:val="uk-UA"/>
        </w:rPr>
      </w:pPr>
    </w:p>
    <w:p w:rsidR="006F0CDB" w:rsidRDefault="006F0CDB" w:rsidP="006F0CDB">
      <w:pPr>
        <w:rPr>
          <w:lang w:val="uk-UA"/>
        </w:rPr>
      </w:pPr>
      <w:r>
        <w:rPr>
          <w:lang w:val="uk-UA"/>
        </w:rPr>
        <w:t>Як приклад, нами було розроблено</w:t>
      </w:r>
      <w:r w:rsidRPr="00977ACD">
        <w:rPr>
          <w:lang w:val="uk-UA"/>
        </w:rPr>
        <w:t xml:space="preserve"> тест</w:t>
      </w:r>
      <w:r>
        <w:rPr>
          <w:lang w:val="uk-UA"/>
        </w:rPr>
        <w:t xml:space="preserve"> (рис.2.6)</w:t>
      </w:r>
      <w:r w:rsidRPr="00977ACD">
        <w:rPr>
          <w:lang w:val="uk-UA"/>
        </w:rPr>
        <w:t xml:space="preserve"> в додатку</w:t>
      </w:r>
      <w:r w:rsidRPr="00EE2516">
        <w:t xml:space="preserve"> </w:t>
      </w:r>
      <w:r w:rsidRPr="00977ACD">
        <w:rPr>
          <w:lang w:val="en-US"/>
        </w:rPr>
        <w:t>Quizizz</w:t>
      </w:r>
      <w:r w:rsidRPr="00EE2516">
        <w:t xml:space="preserve"> </w:t>
      </w:r>
      <w:r w:rsidRPr="00977ACD">
        <w:rPr>
          <w:lang w:val="uk-UA"/>
        </w:rPr>
        <w:t xml:space="preserve">з предмету </w:t>
      </w:r>
      <w:r>
        <w:rPr>
          <w:lang w:val="uk-UA"/>
        </w:rPr>
        <w:t>«Б</w:t>
      </w:r>
      <w:r w:rsidRPr="00977ACD">
        <w:rPr>
          <w:lang w:val="uk-UA"/>
        </w:rPr>
        <w:t>іологія</w:t>
      </w:r>
      <w:r>
        <w:rPr>
          <w:lang w:val="uk-UA"/>
        </w:rPr>
        <w:t>»</w:t>
      </w:r>
      <w:r w:rsidRPr="00977ACD">
        <w:rPr>
          <w:lang w:val="uk-UA"/>
        </w:rPr>
        <w:t xml:space="preserve"> на тему : «Взаємодія регуляторних систем організму»</w:t>
      </w:r>
      <w:r>
        <w:rPr>
          <w:lang w:val="uk-UA"/>
        </w:rPr>
        <w:t xml:space="preserve"> </w:t>
      </w:r>
      <w:r w:rsidRPr="00EE2516">
        <w:t>[</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145538921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38</w:t>
      </w:r>
      <w:r>
        <w:rPr>
          <w:lang w:val="en-US"/>
        </w:rPr>
        <w:fldChar w:fldCharType="end"/>
      </w:r>
      <w:r w:rsidRPr="00EE2516">
        <w:t>]</w:t>
      </w:r>
      <w:r w:rsidRPr="00977ACD">
        <w:rPr>
          <w:lang w:val="uk-UA"/>
        </w:rPr>
        <w:t xml:space="preserve">. Під час проведення тесту учні були налаштовані позитивно, їм було цікаво, </w:t>
      </w:r>
      <w:r w:rsidRPr="00977ACD">
        <w:rPr>
          <w:lang w:val="uk-UA"/>
        </w:rPr>
        <w:lastRenderedPageBreak/>
        <w:t>тому, що це був не просто тест на перевірку та закріплення знань з цієї теми, але й квест, хто швидше та правильніше впорається з ним. Метою про</w:t>
      </w:r>
      <w:r>
        <w:rPr>
          <w:lang w:val="uk-UA"/>
        </w:rPr>
        <w:t>ведення тестування було з’ясувати,</w:t>
      </w:r>
      <w:r w:rsidRPr="00977ACD">
        <w:rPr>
          <w:lang w:val="uk-UA"/>
        </w:rPr>
        <w:t xml:space="preserve"> наскільки добре </w:t>
      </w:r>
      <w:r>
        <w:rPr>
          <w:lang w:val="uk-UA"/>
        </w:rPr>
        <w:t xml:space="preserve">учні запам’ятали тему, а також </w:t>
      </w:r>
      <w:r w:rsidRPr="00977ACD">
        <w:rPr>
          <w:lang w:val="uk-UA"/>
        </w:rPr>
        <w:t xml:space="preserve">об'єктивно оцінити знання й уміння учнів. Тому учням було весело </w:t>
      </w:r>
      <w:r>
        <w:rPr>
          <w:lang w:val="uk-UA"/>
        </w:rPr>
        <w:t xml:space="preserve">й цікаво </w:t>
      </w:r>
      <w:r w:rsidRPr="00977ACD">
        <w:rPr>
          <w:lang w:val="uk-UA"/>
        </w:rPr>
        <w:t xml:space="preserve">проходити його. </w:t>
      </w:r>
    </w:p>
    <w:p w:rsidR="006F0CDB" w:rsidRPr="00977ACD" w:rsidRDefault="006F0CDB" w:rsidP="006F0CDB">
      <w:pPr>
        <w:rPr>
          <w:lang w:val="uk-UA"/>
        </w:rPr>
      </w:pPr>
    </w:p>
    <w:p w:rsidR="006F0CDB" w:rsidRPr="00977ACD" w:rsidRDefault="00E110B5" w:rsidP="00E110B5">
      <w:pPr>
        <w:ind w:firstLine="0"/>
        <w:jc w:val="center"/>
        <w:rPr>
          <w:noProof/>
          <w:lang w:val="uk-UA" w:eastAsia="ru-RU"/>
        </w:rPr>
      </w:pPr>
      <w:r>
        <w:rPr>
          <w:noProof/>
          <w:lang w:val="uk-UA" w:eastAsia="uk-UA"/>
        </w:rPr>
        <w:t xml:space="preserve">    </w:t>
      </w:r>
      <w:r w:rsidR="006F0CDB" w:rsidRPr="00977ACD">
        <w:rPr>
          <w:noProof/>
          <w:lang w:eastAsia="ru-RU"/>
        </w:rPr>
        <w:drawing>
          <wp:inline distT="0" distB="0" distL="0" distR="0" wp14:anchorId="2E0B59B2" wp14:editId="047CDA75">
            <wp:extent cx="2810221" cy="128587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23" t="13113" r="1763" b="8496"/>
                    <a:stretch/>
                  </pic:blipFill>
                  <pic:spPr bwMode="auto">
                    <a:xfrm>
                      <a:off x="0" y="0"/>
                      <a:ext cx="2808720" cy="1285188"/>
                    </a:xfrm>
                    <a:prstGeom prst="rect">
                      <a:avLst/>
                    </a:prstGeom>
                    <a:ln>
                      <a:noFill/>
                    </a:ln>
                    <a:extLst>
                      <a:ext uri="{53640926-AAD7-44D8-BBD7-CCE9431645EC}">
                        <a14:shadowObscured xmlns:a14="http://schemas.microsoft.com/office/drawing/2010/main"/>
                      </a:ext>
                    </a:extLst>
                  </pic:spPr>
                </pic:pic>
              </a:graphicData>
            </a:graphic>
          </wp:inline>
        </w:drawing>
      </w:r>
      <w:r w:rsidR="006F0CDB" w:rsidRPr="00977ACD">
        <w:rPr>
          <w:noProof/>
          <w:lang w:eastAsia="ru-RU"/>
        </w:rPr>
        <w:drawing>
          <wp:inline distT="0" distB="0" distL="0" distR="0" wp14:anchorId="44D57759" wp14:editId="4C5057B0">
            <wp:extent cx="2721596" cy="124777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564" t="13968" r="961" b="7356"/>
                    <a:stretch/>
                  </pic:blipFill>
                  <pic:spPr bwMode="auto">
                    <a:xfrm>
                      <a:off x="0" y="0"/>
                      <a:ext cx="2720142" cy="1247109"/>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E110B5">
      <w:pPr>
        <w:ind w:firstLine="0"/>
        <w:rPr>
          <w:lang w:val="uk-UA"/>
        </w:rPr>
      </w:pPr>
      <w:r w:rsidRPr="00977ACD">
        <w:rPr>
          <w:lang w:val="uk-UA"/>
        </w:rPr>
        <w:t>Рис. 2.</w:t>
      </w:r>
      <w:r>
        <w:rPr>
          <w:lang w:val="uk-UA"/>
        </w:rPr>
        <w:t xml:space="preserve">6– </w:t>
      </w:r>
      <w:r w:rsidRPr="00977ACD">
        <w:rPr>
          <w:lang w:val="uk-UA"/>
        </w:rPr>
        <w:t>Фрагменти готового слайду з тесту «Взаємодія регуляторних систем»</w:t>
      </w:r>
      <w:r w:rsidR="00E110B5">
        <w:rPr>
          <w:lang w:val="uk-UA"/>
        </w:rPr>
        <w:t xml:space="preserve"> </w:t>
      </w:r>
    </w:p>
    <w:p w:rsidR="006F0CDB" w:rsidRDefault="006F0CDB" w:rsidP="006F0CDB">
      <w:pPr>
        <w:rPr>
          <w:lang w:val="uk-UA"/>
        </w:rPr>
      </w:pPr>
    </w:p>
    <w:p w:rsidR="006F0CDB" w:rsidRDefault="006F0CDB" w:rsidP="006F0CDB">
      <w:pPr>
        <w:rPr>
          <w:lang w:val="uk-UA"/>
        </w:rPr>
      </w:pPr>
      <w:r>
        <w:rPr>
          <w:lang w:val="uk-UA"/>
        </w:rPr>
        <w:t>При розробці тестів необхідно враховувати, що вони мають виконувати т</w:t>
      </w:r>
      <w:r w:rsidRPr="00977ACD">
        <w:rPr>
          <w:lang w:val="uk-UA"/>
        </w:rPr>
        <w:t>ри основні п</w:t>
      </w:r>
      <w:r>
        <w:rPr>
          <w:lang w:val="uk-UA"/>
        </w:rPr>
        <w:t xml:space="preserve">едагогічні функції: діагностичну, навчальну і виховну. </w:t>
      </w:r>
      <w:r w:rsidRPr="00977ACD">
        <w:rPr>
          <w:lang w:val="uk-UA"/>
        </w:rPr>
        <w:t>Діагностична функція полягає у визначенні рівня знань, умінь і навичок учнів. Це основна і найбільш очевидна функція тесту. За об'єктивністю, широтою і швидкістю діагностики тест перевершує всі інші форми навчального контролю.</w:t>
      </w:r>
      <w:r>
        <w:rPr>
          <w:lang w:val="uk-UA"/>
        </w:rPr>
        <w:t xml:space="preserve"> </w:t>
      </w:r>
      <w:r w:rsidRPr="00977ACD">
        <w:rPr>
          <w:lang w:val="uk-UA"/>
        </w:rPr>
        <w:t>Навч</w:t>
      </w:r>
      <w:r>
        <w:rPr>
          <w:lang w:val="uk-UA"/>
        </w:rPr>
        <w:t>альна функція тестової перевірки</w:t>
      </w:r>
      <w:r w:rsidRPr="00977ACD">
        <w:rPr>
          <w:lang w:val="uk-UA"/>
        </w:rPr>
        <w:t xml:space="preserve"> полягає в спонуканні учнів до закріплення роботи над засвоєнням навчальн</w:t>
      </w:r>
      <w:r>
        <w:rPr>
          <w:lang w:val="uk-UA"/>
        </w:rPr>
        <w:t>ого матеріалу. Для посилення навчальної функції тестування</w:t>
      </w:r>
      <w:r w:rsidRPr="00977ACD">
        <w:rPr>
          <w:lang w:val="uk-UA"/>
        </w:rPr>
        <w:t xml:space="preserve"> можуть бути вжиті додаткові заходи для</w:t>
      </w:r>
      <w:r>
        <w:rPr>
          <w:lang w:val="uk-UA"/>
        </w:rPr>
        <w:t xml:space="preserve"> стимулювання інтересу школярів, наприклад</w:t>
      </w:r>
      <w:r w:rsidRPr="00977ACD">
        <w:rPr>
          <w:lang w:val="uk-UA"/>
        </w:rPr>
        <w:t>: перелік зразкових запитань, розданий викладач</w:t>
      </w:r>
      <w:r>
        <w:rPr>
          <w:lang w:val="uk-UA"/>
        </w:rPr>
        <w:t>ем для самостійної підготовки</w:t>
      </w:r>
      <w:r w:rsidRPr="00977ACD">
        <w:rPr>
          <w:lang w:val="uk-UA"/>
        </w:rPr>
        <w:t xml:space="preserve">, наявність навідних запитань і підказок у самому тесті, аналіз </w:t>
      </w:r>
      <w:r>
        <w:rPr>
          <w:lang w:val="uk-UA"/>
        </w:rPr>
        <w:t xml:space="preserve">результатів випробувань учнів. </w:t>
      </w:r>
      <w:r w:rsidRPr="00977ACD">
        <w:rPr>
          <w:lang w:val="uk-UA"/>
        </w:rPr>
        <w:t>Виховна функція виявляється в періодичності та</w:t>
      </w:r>
      <w:r>
        <w:rPr>
          <w:lang w:val="uk-UA"/>
        </w:rPr>
        <w:t xml:space="preserve"> невідворотності підсумкового</w:t>
      </w:r>
      <w:r w:rsidRPr="00977ACD">
        <w:rPr>
          <w:lang w:val="uk-UA"/>
        </w:rPr>
        <w:t xml:space="preserve"> контролю. Він регулює, організовує і спрямовує діяльність учнів, сприяє виявленню та ліквідації прогалин у знаннях, стимулює бажання розвивати індивідуальні здібності.</w:t>
      </w:r>
    </w:p>
    <w:p w:rsidR="006F0CDB" w:rsidRPr="00BE21AB" w:rsidRDefault="006F0CDB" w:rsidP="006F0CDB">
      <w:pPr>
        <w:rPr>
          <w:lang w:val="uk-UA"/>
        </w:rPr>
      </w:pPr>
      <w:r>
        <w:rPr>
          <w:lang w:val="uk-UA"/>
        </w:rPr>
        <w:t>Розроблений нами тест містив 10 запитань</w:t>
      </w:r>
      <w:r w:rsidRPr="00977ACD">
        <w:rPr>
          <w:lang w:val="uk-UA"/>
        </w:rPr>
        <w:t>: 9 запитань з великим вибором і одне з відкритою відповіддю</w:t>
      </w:r>
      <w:r>
        <w:rPr>
          <w:lang w:val="uk-UA"/>
        </w:rPr>
        <w:t xml:space="preserve"> (Додаток А)</w:t>
      </w:r>
      <w:r w:rsidRPr="00977ACD">
        <w:rPr>
          <w:lang w:val="uk-UA"/>
        </w:rPr>
        <w:t xml:space="preserve">. Для </w:t>
      </w:r>
      <w:r>
        <w:rPr>
          <w:lang w:val="uk-UA"/>
        </w:rPr>
        <w:t xml:space="preserve">кращого розуміння були додані </w:t>
      </w:r>
      <w:r>
        <w:rPr>
          <w:lang w:val="uk-UA"/>
        </w:rPr>
        <w:lastRenderedPageBreak/>
        <w:t xml:space="preserve">відповідні </w:t>
      </w:r>
      <w:r w:rsidRPr="00977ACD">
        <w:rPr>
          <w:lang w:val="uk-UA"/>
        </w:rPr>
        <w:t>картинки, які повинні були до</w:t>
      </w:r>
      <w:r>
        <w:rPr>
          <w:lang w:val="uk-UA"/>
        </w:rPr>
        <w:t>помогти учням визначитися з правильною відповіддю</w:t>
      </w:r>
      <w:r w:rsidRPr="00977ACD">
        <w:rPr>
          <w:lang w:val="uk-UA"/>
        </w:rPr>
        <w:t>. На кож</w:t>
      </w:r>
      <w:r>
        <w:rPr>
          <w:lang w:val="uk-UA"/>
        </w:rPr>
        <w:t>не запитання з великим вибором ми виділили по одній хвилиі</w:t>
      </w:r>
      <w:r w:rsidRPr="00977ACD">
        <w:rPr>
          <w:lang w:val="uk-UA"/>
        </w:rPr>
        <w:t>,</w:t>
      </w:r>
      <w:r>
        <w:rPr>
          <w:lang w:val="uk-UA"/>
        </w:rPr>
        <w:t xml:space="preserve"> а</w:t>
      </w:r>
      <w:r w:rsidRPr="00977ACD">
        <w:rPr>
          <w:lang w:val="uk-UA"/>
        </w:rPr>
        <w:t xml:space="preserve"> на запитання з відкритою відповіддю</w:t>
      </w:r>
      <w:r>
        <w:rPr>
          <w:lang w:val="uk-UA"/>
        </w:rPr>
        <w:t xml:space="preserve"> –</w:t>
      </w:r>
      <w:r w:rsidRPr="00977ACD">
        <w:rPr>
          <w:lang w:val="uk-UA"/>
        </w:rPr>
        <w:t xml:space="preserve"> 3 хвилини. Проте більшість учнів впоралися навіть швидше. Загалом більшість учнів отримали високі оцінки.</w:t>
      </w:r>
    </w:p>
    <w:p w:rsidR="006F0CDB" w:rsidRPr="00977ACD" w:rsidRDefault="006F0CDB" w:rsidP="006F0CDB">
      <w:pPr>
        <w:rPr>
          <w:lang w:val="uk-UA"/>
        </w:rPr>
      </w:pPr>
      <w:r w:rsidRPr="00977ACD">
        <w:rPr>
          <w:lang w:val="uk-UA"/>
        </w:rPr>
        <w:t>За результатами</w:t>
      </w:r>
      <w:r>
        <w:rPr>
          <w:lang w:val="uk-UA"/>
        </w:rPr>
        <w:t>, отриманими після проходження запропонованого тесту (рис.2.7)</w:t>
      </w:r>
      <w:r w:rsidRPr="00977ACD">
        <w:rPr>
          <w:lang w:val="uk-UA"/>
        </w:rPr>
        <w:t xml:space="preserve"> троє з дванадцяти учнів набрали найвищу кількість балів</w:t>
      </w:r>
      <w:r>
        <w:rPr>
          <w:lang w:val="uk-UA"/>
        </w:rPr>
        <w:t>,</w:t>
      </w:r>
      <w:r w:rsidRPr="00977ACD">
        <w:rPr>
          <w:lang w:val="uk-UA"/>
        </w:rPr>
        <w:t xml:space="preserve"> тобто 10; четверо набрали 9 балів з 10; двоє набрали по 6 та 7 балів і тільки один учень </w:t>
      </w:r>
      <w:r>
        <w:rPr>
          <w:lang w:val="uk-UA"/>
        </w:rPr>
        <w:t>набрав лише 3. Тому можемо з впевненістю констатувати</w:t>
      </w:r>
      <w:r w:rsidRPr="00977ACD">
        <w:rPr>
          <w:lang w:val="uk-UA"/>
        </w:rPr>
        <w:t>, що учні</w:t>
      </w:r>
      <w:r>
        <w:rPr>
          <w:lang w:val="uk-UA"/>
        </w:rPr>
        <w:t xml:space="preserve"> </w:t>
      </w:r>
      <w:r w:rsidRPr="00977ACD">
        <w:rPr>
          <w:lang w:val="uk-UA"/>
        </w:rPr>
        <w:t>добре впоралися з цим завданням.</w:t>
      </w:r>
    </w:p>
    <w:p w:rsidR="006F0CDB" w:rsidRPr="00977ACD" w:rsidRDefault="006F0CDB" w:rsidP="006F0CDB">
      <w:pPr>
        <w:rPr>
          <w:lang w:val="uk-UA"/>
        </w:rPr>
      </w:pPr>
    </w:p>
    <w:p w:rsidR="006F0CDB" w:rsidRPr="00977ACD" w:rsidRDefault="006F0CDB" w:rsidP="00E110B5">
      <w:pPr>
        <w:ind w:firstLine="0"/>
        <w:jc w:val="center"/>
        <w:rPr>
          <w:lang w:val="uk-UA"/>
        </w:rPr>
      </w:pPr>
      <w:r w:rsidRPr="00977ACD">
        <w:rPr>
          <w:noProof/>
          <w:lang w:eastAsia="ru-RU"/>
        </w:rPr>
        <w:drawing>
          <wp:inline distT="0" distB="0" distL="0" distR="0" wp14:anchorId="4140EA48" wp14:editId="7268A2D8">
            <wp:extent cx="4348716" cy="2052766"/>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961" t="11117" r="1602" b="7070"/>
                    <a:stretch/>
                  </pic:blipFill>
                  <pic:spPr bwMode="auto">
                    <a:xfrm>
                      <a:off x="0" y="0"/>
                      <a:ext cx="4351232" cy="2053954"/>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977ACD" w:rsidRDefault="006F0CDB" w:rsidP="00E110B5">
      <w:pPr>
        <w:ind w:firstLine="0"/>
        <w:jc w:val="center"/>
        <w:rPr>
          <w:lang w:val="uk-UA"/>
        </w:rPr>
      </w:pPr>
      <w:r w:rsidRPr="00977ACD">
        <w:rPr>
          <w:noProof/>
          <w:lang w:eastAsia="ru-RU"/>
        </w:rPr>
        <w:drawing>
          <wp:inline distT="0" distB="0" distL="0" distR="0" wp14:anchorId="333C3EBE" wp14:editId="293FC5AF">
            <wp:extent cx="5857875" cy="226256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433" t="10828" r="-83" b="19427"/>
                    <a:stretch/>
                  </pic:blipFill>
                  <pic:spPr bwMode="auto">
                    <a:xfrm>
                      <a:off x="0" y="0"/>
                      <a:ext cx="5870777" cy="2267548"/>
                    </a:xfrm>
                    <a:prstGeom prst="rect">
                      <a:avLst/>
                    </a:prstGeom>
                    <a:ln>
                      <a:noFill/>
                    </a:ln>
                    <a:extLst>
                      <a:ext uri="{53640926-AAD7-44D8-BBD7-CCE9431645EC}">
                        <a14:shadowObscured xmlns:a14="http://schemas.microsoft.com/office/drawing/2010/main"/>
                      </a:ext>
                    </a:extLst>
                  </pic:spPr>
                </pic:pic>
              </a:graphicData>
            </a:graphic>
          </wp:inline>
        </w:drawing>
      </w:r>
      <w:r w:rsidRPr="00977ACD">
        <w:rPr>
          <w:lang w:val="uk-UA"/>
        </w:rPr>
        <w:t>Рис. 2.</w:t>
      </w:r>
      <w:r>
        <w:rPr>
          <w:lang w:val="uk-UA"/>
        </w:rPr>
        <w:t>7– Рез</w:t>
      </w:r>
      <w:r w:rsidR="00C7143C">
        <w:rPr>
          <w:lang w:val="uk-UA"/>
        </w:rPr>
        <w:t>у</w:t>
      </w:r>
      <w:r>
        <w:rPr>
          <w:lang w:val="uk-UA"/>
        </w:rPr>
        <w:t>льтати тестування учнів у додатку</w:t>
      </w:r>
      <w:r w:rsidRPr="00977ACD">
        <w:rPr>
          <w:lang w:val="uk-UA"/>
        </w:rPr>
        <w:t xml:space="preserve"> </w:t>
      </w:r>
      <w:r w:rsidRPr="00977ACD">
        <w:rPr>
          <w:lang w:val="en-US"/>
        </w:rPr>
        <w:t>Quizizz</w:t>
      </w:r>
    </w:p>
    <w:p w:rsidR="006F0CDB" w:rsidRDefault="006F0CDB" w:rsidP="006F0CDB">
      <w:pPr>
        <w:rPr>
          <w:lang w:val="uk-UA"/>
        </w:rPr>
      </w:pPr>
    </w:p>
    <w:p w:rsidR="006F0CDB" w:rsidRDefault="006F0CDB" w:rsidP="006F0CDB">
      <w:pPr>
        <w:rPr>
          <w:lang w:val="uk-UA"/>
        </w:rPr>
      </w:pPr>
      <w:r>
        <w:rPr>
          <w:lang w:val="uk-UA"/>
        </w:rPr>
        <w:lastRenderedPageBreak/>
        <w:t xml:space="preserve">Для використання в навчальному процесі з природничих наук онлайн-інструменту </w:t>
      </w:r>
      <w:r w:rsidRPr="00E232F2">
        <w:rPr>
          <w:i/>
          <w:lang w:val="en-US"/>
        </w:rPr>
        <w:t>Kahoot</w:t>
      </w:r>
      <w:r>
        <w:rPr>
          <w:lang w:val="uk-UA"/>
        </w:rPr>
        <w:t xml:space="preserve"> (рис.2.8)</w:t>
      </w:r>
      <w:r w:rsidRPr="00EE2516">
        <w:t xml:space="preserve"> </w:t>
      </w:r>
      <w:r>
        <w:rPr>
          <w:lang w:val="uk-UA"/>
        </w:rPr>
        <w:t>використовуємо аналогічний алгоритм реєстрації в додатку.</w:t>
      </w:r>
    </w:p>
    <w:p w:rsidR="006F0CDB" w:rsidRDefault="006F0CDB" w:rsidP="006F0CDB">
      <w:pPr>
        <w:rPr>
          <w:lang w:val="uk-UA"/>
        </w:rPr>
      </w:pPr>
    </w:p>
    <w:p w:rsidR="006F0CDB" w:rsidRDefault="006F0CDB" w:rsidP="00E110B5">
      <w:pPr>
        <w:ind w:firstLine="0"/>
        <w:jc w:val="center"/>
        <w:rPr>
          <w:lang w:val="uk-UA"/>
        </w:rPr>
      </w:pPr>
      <w:r>
        <w:rPr>
          <w:noProof/>
          <w:lang w:eastAsia="ru-RU"/>
        </w:rPr>
        <w:drawing>
          <wp:inline distT="0" distB="0" distL="0" distR="0" wp14:anchorId="0E8F8911" wp14:editId="338A1762">
            <wp:extent cx="4530593" cy="1345721"/>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733" t="11301" r="1041" b="37330"/>
                    <a:stretch/>
                  </pic:blipFill>
                  <pic:spPr bwMode="auto">
                    <a:xfrm>
                      <a:off x="0" y="0"/>
                      <a:ext cx="4533025" cy="1346443"/>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E110B5">
      <w:pPr>
        <w:jc w:val="center"/>
        <w:rPr>
          <w:lang w:val="uk-UA"/>
        </w:rPr>
      </w:pPr>
      <w:r>
        <w:rPr>
          <w:lang w:val="uk-UA"/>
        </w:rPr>
        <w:t xml:space="preserve">Рис. 2.8– Стартова сторінка онлайн- додатку </w:t>
      </w:r>
      <w:r>
        <w:rPr>
          <w:lang w:val="en-US"/>
        </w:rPr>
        <w:t>Kahoot</w:t>
      </w:r>
    </w:p>
    <w:p w:rsidR="006F0CDB" w:rsidRPr="00E26701" w:rsidRDefault="006F0CDB" w:rsidP="006F0CDB">
      <w:pPr>
        <w:rPr>
          <w:lang w:val="uk-UA"/>
        </w:rPr>
      </w:pPr>
    </w:p>
    <w:p w:rsidR="006F0CDB" w:rsidRDefault="006F0CDB" w:rsidP="006F0CDB">
      <w:pPr>
        <w:rPr>
          <w:lang w:val="uk-UA"/>
        </w:rPr>
      </w:pPr>
      <w:r>
        <w:rPr>
          <w:lang w:val="uk-UA"/>
        </w:rPr>
        <w:t>У процесі підготовки до</w:t>
      </w:r>
      <w:r w:rsidRPr="00977ACD">
        <w:rPr>
          <w:lang w:val="uk-UA"/>
        </w:rPr>
        <w:t xml:space="preserve"> уроку хімії </w:t>
      </w:r>
      <w:r>
        <w:rPr>
          <w:lang w:val="uk-UA"/>
        </w:rPr>
        <w:t>на тему</w:t>
      </w:r>
      <w:r w:rsidRPr="00977ACD">
        <w:rPr>
          <w:lang w:val="uk-UA"/>
        </w:rPr>
        <w:t xml:space="preserve">: «Генетичний зв’язок між класами неорганічних сполук» </w:t>
      </w:r>
      <w:r w:rsidRPr="00EE2516">
        <w:rPr>
          <w:lang w:val="uk-UA"/>
        </w:rPr>
        <w:t>[</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145542894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57</w:t>
      </w:r>
      <w:r>
        <w:rPr>
          <w:lang w:val="en-US"/>
        </w:rPr>
        <w:fldChar w:fldCharType="end"/>
      </w:r>
      <w:r w:rsidRPr="00EE2516">
        <w:rPr>
          <w:lang w:val="uk-UA"/>
        </w:rPr>
        <w:t>]</w:t>
      </w:r>
      <w:r w:rsidRPr="00977ACD">
        <w:rPr>
          <w:lang w:val="uk-UA"/>
        </w:rPr>
        <w:t xml:space="preserve"> </w:t>
      </w:r>
      <w:r>
        <w:rPr>
          <w:lang w:val="uk-UA"/>
        </w:rPr>
        <w:t xml:space="preserve">нами </w:t>
      </w:r>
      <w:r w:rsidRPr="00977ACD">
        <w:rPr>
          <w:lang w:val="uk-UA"/>
        </w:rPr>
        <w:t>був розроблений тест</w:t>
      </w:r>
      <w:r>
        <w:rPr>
          <w:lang w:val="uk-UA"/>
        </w:rPr>
        <w:t xml:space="preserve"> «Неорганічні сполуки» (рис. 2.9), який ми використали </w:t>
      </w:r>
      <w:r w:rsidRPr="00977ACD">
        <w:rPr>
          <w:lang w:val="uk-UA"/>
        </w:rPr>
        <w:t>для закріплення знань</w:t>
      </w:r>
      <w:r w:rsidRPr="00EE2516">
        <w:rPr>
          <w:lang w:val="uk-UA"/>
        </w:rPr>
        <w:t xml:space="preserve"> </w:t>
      </w:r>
      <w:r>
        <w:rPr>
          <w:lang w:val="uk-UA"/>
        </w:rPr>
        <w:t>за темою та запропонували його проходження учнями в</w:t>
      </w:r>
      <w:r w:rsidRPr="00977ACD">
        <w:rPr>
          <w:lang w:val="uk-UA"/>
        </w:rPr>
        <w:t xml:space="preserve"> додатку </w:t>
      </w:r>
      <w:r w:rsidRPr="00977ACD">
        <w:rPr>
          <w:lang w:val="en-US"/>
        </w:rPr>
        <w:t>Kahoot</w:t>
      </w:r>
      <w:r>
        <w:rPr>
          <w:lang w:val="uk-UA"/>
        </w:rPr>
        <w:t xml:space="preserve"> </w:t>
      </w:r>
      <w:r w:rsidRPr="00EE2516">
        <w:rPr>
          <w:lang w:val="uk-UA"/>
        </w:rPr>
        <w:t>[</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125251245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6</w:t>
      </w:r>
      <w:r>
        <w:rPr>
          <w:lang w:val="en-US"/>
        </w:rPr>
        <w:fldChar w:fldCharType="end"/>
      </w:r>
      <w:r w:rsidRPr="00EE2516">
        <w:rPr>
          <w:lang w:val="uk-UA"/>
        </w:rPr>
        <w:t>]</w:t>
      </w:r>
      <w:r>
        <w:rPr>
          <w:lang w:val="uk-UA"/>
        </w:rPr>
        <w:t xml:space="preserve"> </w:t>
      </w:r>
      <w:r w:rsidRPr="00977ACD">
        <w:rPr>
          <w:lang w:val="uk-UA"/>
        </w:rPr>
        <w:t>як домашнє завдання</w:t>
      </w:r>
      <w:r w:rsidR="00C7143C">
        <w:rPr>
          <w:lang w:val="uk-UA"/>
        </w:rPr>
        <w:t>.</w:t>
      </w:r>
      <w:r w:rsidRPr="00977ACD">
        <w:rPr>
          <w:lang w:val="uk-UA"/>
        </w:rPr>
        <w:t xml:space="preserve">  Метою проведення тестування було з’ясувати</w:t>
      </w:r>
      <w:r>
        <w:rPr>
          <w:lang w:val="uk-UA"/>
        </w:rPr>
        <w:t>,</w:t>
      </w:r>
      <w:r w:rsidRPr="00977ACD">
        <w:rPr>
          <w:lang w:val="uk-UA"/>
        </w:rPr>
        <w:t xml:space="preserve"> н</w:t>
      </w:r>
      <w:r>
        <w:rPr>
          <w:lang w:val="uk-UA"/>
        </w:rPr>
        <w:t xml:space="preserve">аскільки добре учні опанували цю </w:t>
      </w:r>
      <w:r w:rsidRPr="00977ACD">
        <w:rPr>
          <w:lang w:val="uk-UA"/>
        </w:rPr>
        <w:t xml:space="preserve">тему, а також  об'єктивно оцінити </w:t>
      </w:r>
      <w:r>
        <w:rPr>
          <w:lang w:val="uk-UA"/>
        </w:rPr>
        <w:t>їх знання й уміння</w:t>
      </w:r>
      <w:r w:rsidRPr="00977ACD">
        <w:rPr>
          <w:lang w:val="uk-UA"/>
        </w:rPr>
        <w:t xml:space="preserve">. </w:t>
      </w:r>
      <w:r>
        <w:rPr>
          <w:lang w:val="uk-UA"/>
        </w:rPr>
        <w:t xml:space="preserve">Здобувачам було запропоновано </w:t>
      </w:r>
      <w:r w:rsidRPr="00977ACD">
        <w:rPr>
          <w:lang w:val="uk-UA"/>
        </w:rPr>
        <w:t>1</w:t>
      </w:r>
      <w:r>
        <w:rPr>
          <w:lang w:val="uk-UA"/>
        </w:rPr>
        <w:t>6 запитань з великим вибором;</w:t>
      </w:r>
      <w:r w:rsidRPr="00977ACD">
        <w:rPr>
          <w:lang w:val="uk-UA"/>
        </w:rPr>
        <w:t xml:space="preserve"> часу на</w:t>
      </w:r>
      <w:r>
        <w:rPr>
          <w:lang w:val="uk-UA"/>
        </w:rPr>
        <w:t xml:space="preserve"> кожне запитання було виділено дві</w:t>
      </w:r>
      <w:r w:rsidRPr="00977ACD">
        <w:rPr>
          <w:lang w:val="uk-UA"/>
        </w:rPr>
        <w:t xml:space="preserve"> хвилини.</w:t>
      </w:r>
      <w:r>
        <w:rPr>
          <w:lang w:val="uk-UA"/>
        </w:rPr>
        <w:t xml:space="preserve"> (Додаток Б).</w:t>
      </w:r>
      <w:r w:rsidRPr="00977ACD">
        <w:rPr>
          <w:lang w:val="uk-UA"/>
        </w:rPr>
        <w:t xml:space="preserve"> Учні дисципліновані, тому пройшли тест вчасно.  </w:t>
      </w:r>
    </w:p>
    <w:p w:rsidR="006F0CDB" w:rsidRPr="00977ACD" w:rsidRDefault="006F0CDB" w:rsidP="006F0CDB">
      <w:pPr>
        <w:rPr>
          <w:lang w:val="uk-UA"/>
        </w:rPr>
      </w:pPr>
      <w:r w:rsidRPr="00977ACD">
        <w:rPr>
          <w:lang w:val="uk-UA"/>
        </w:rPr>
        <w:t xml:space="preserve"> </w:t>
      </w:r>
    </w:p>
    <w:p w:rsidR="006F0CDB" w:rsidRPr="00977ACD" w:rsidRDefault="006F0CDB" w:rsidP="00E110B5">
      <w:pPr>
        <w:jc w:val="center"/>
        <w:rPr>
          <w:lang w:val="uk-UA"/>
        </w:rPr>
      </w:pPr>
      <w:r w:rsidRPr="00977ACD">
        <w:rPr>
          <w:noProof/>
          <w:lang w:eastAsia="ru-RU"/>
        </w:rPr>
        <w:drawing>
          <wp:inline distT="0" distB="0" distL="0" distR="0" wp14:anchorId="53AFEC02" wp14:editId="1EFDE7AA">
            <wp:extent cx="2498652" cy="145579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99" t="11550" r="21428" b="8366"/>
                    <a:stretch/>
                  </pic:blipFill>
                  <pic:spPr bwMode="auto">
                    <a:xfrm>
                      <a:off x="0" y="0"/>
                      <a:ext cx="2506817" cy="1460554"/>
                    </a:xfrm>
                    <a:prstGeom prst="rect">
                      <a:avLst/>
                    </a:prstGeom>
                    <a:ln>
                      <a:noFill/>
                    </a:ln>
                    <a:extLst>
                      <a:ext uri="{53640926-AAD7-44D8-BBD7-CCE9431645EC}">
                        <a14:shadowObscured xmlns:a14="http://schemas.microsoft.com/office/drawing/2010/main"/>
                      </a:ext>
                    </a:extLst>
                  </pic:spPr>
                </pic:pic>
              </a:graphicData>
            </a:graphic>
          </wp:inline>
        </w:drawing>
      </w:r>
      <w:r w:rsidRPr="00977ACD">
        <w:rPr>
          <w:noProof/>
          <w:lang w:eastAsia="ru-RU"/>
        </w:rPr>
        <w:drawing>
          <wp:inline distT="0" distB="0" distL="0" distR="0" wp14:anchorId="0DAD1D8F" wp14:editId="45539E49">
            <wp:extent cx="2506276" cy="1447800"/>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10205" r="21218" b="8843"/>
                    <a:stretch/>
                  </pic:blipFill>
                  <pic:spPr bwMode="auto">
                    <a:xfrm>
                      <a:off x="0" y="0"/>
                      <a:ext cx="2515121" cy="1452909"/>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E110B5">
      <w:pPr>
        <w:ind w:firstLine="142"/>
        <w:rPr>
          <w:lang w:val="uk-UA"/>
        </w:rPr>
      </w:pPr>
      <w:r w:rsidRPr="00977ACD">
        <w:rPr>
          <w:lang w:val="uk-UA"/>
        </w:rPr>
        <w:t>Рис.</w:t>
      </w:r>
      <w:r>
        <w:rPr>
          <w:lang w:val="uk-UA"/>
        </w:rPr>
        <w:t xml:space="preserve"> 2.9– </w:t>
      </w:r>
      <w:r w:rsidRPr="00977ACD">
        <w:rPr>
          <w:lang w:val="uk-UA"/>
        </w:rPr>
        <w:t>Фрагменти готового тесту «Неорганічні сполуки»</w:t>
      </w:r>
      <w:r>
        <w:rPr>
          <w:lang w:val="uk-UA"/>
        </w:rPr>
        <w:t xml:space="preserve"> в додатку </w:t>
      </w:r>
      <w:r>
        <w:rPr>
          <w:lang w:val="en-US"/>
        </w:rPr>
        <w:t>Kahoot</w:t>
      </w:r>
    </w:p>
    <w:p w:rsidR="006F0CDB" w:rsidRPr="00E53973" w:rsidRDefault="006F0CDB" w:rsidP="006F0CDB">
      <w:pPr>
        <w:rPr>
          <w:lang w:val="uk-UA"/>
        </w:rPr>
      </w:pPr>
    </w:p>
    <w:p w:rsidR="006F0CDB" w:rsidRPr="000B02BB" w:rsidRDefault="006F0CDB" w:rsidP="006F0CDB">
      <w:r w:rsidRPr="00977ACD">
        <w:rPr>
          <w:lang w:val="uk-UA"/>
        </w:rPr>
        <w:lastRenderedPageBreak/>
        <w:t xml:space="preserve">Результати </w:t>
      </w:r>
      <w:r>
        <w:rPr>
          <w:lang w:val="uk-UA"/>
        </w:rPr>
        <w:t xml:space="preserve">проходження </w:t>
      </w:r>
      <w:r w:rsidRPr="00977ACD">
        <w:rPr>
          <w:lang w:val="uk-UA"/>
        </w:rPr>
        <w:t>тесту</w:t>
      </w:r>
      <w:r>
        <w:rPr>
          <w:lang w:val="uk-UA"/>
        </w:rPr>
        <w:t xml:space="preserve"> представлено на Рис. 2.10, на якому </w:t>
      </w:r>
      <w:r w:rsidRPr="00977ACD">
        <w:rPr>
          <w:lang w:val="uk-UA"/>
        </w:rPr>
        <w:t>можемо побачити, що тест п</w:t>
      </w:r>
      <w:r>
        <w:rPr>
          <w:lang w:val="uk-UA"/>
        </w:rPr>
        <w:t>ройшли сім учнів, один з яких отримав максимальний бал, а решта мали задовільні оцінки.</w:t>
      </w:r>
    </w:p>
    <w:p w:rsidR="006F0CDB" w:rsidRPr="00977ACD" w:rsidRDefault="006F0CDB" w:rsidP="006F0CDB">
      <w:pPr>
        <w:rPr>
          <w:lang w:val="uk-UA"/>
        </w:rPr>
      </w:pPr>
    </w:p>
    <w:p w:rsidR="006F0CDB" w:rsidRPr="00977ACD" w:rsidRDefault="006F0CDB" w:rsidP="00E37F8D">
      <w:pPr>
        <w:ind w:firstLine="0"/>
        <w:jc w:val="center"/>
        <w:rPr>
          <w:lang w:val="uk-UA"/>
        </w:rPr>
      </w:pPr>
      <w:r w:rsidRPr="00977ACD">
        <w:rPr>
          <w:noProof/>
          <w:lang w:eastAsia="ru-RU"/>
        </w:rPr>
        <w:drawing>
          <wp:inline distT="0" distB="0" distL="0" distR="0" wp14:anchorId="33EC3E39" wp14:editId="091BD32C">
            <wp:extent cx="4343400" cy="198741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961" t="10547" r="2724" b="11061"/>
                    <a:stretch/>
                  </pic:blipFill>
                  <pic:spPr bwMode="auto">
                    <a:xfrm>
                      <a:off x="0" y="0"/>
                      <a:ext cx="4349426" cy="1990171"/>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977ACD" w:rsidRDefault="006F0CDB" w:rsidP="00E37F8D">
      <w:pPr>
        <w:jc w:val="center"/>
        <w:rPr>
          <w:lang w:val="uk-UA"/>
        </w:rPr>
      </w:pPr>
      <w:r w:rsidRPr="00977ACD">
        <w:rPr>
          <w:noProof/>
          <w:lang w:eastAsia="ru-RU"/>
        </w:rPr>
        <w:drawing>
          <wp:inline distT="0" distB="0" distL="0" distR="0" wp14:anchorId="0B80F6E2" wp14:editId="6D8C02E8">
            <wp:extent cx="4962525" cy="13579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7587" r="7567" b="37423"/>
                    <a:stretch/>
                  </pic:blipFill>
                  <pic:spPr bwMode="auto">
                    <a:xfrm>
                      <a:off x="0" y="0"/>
                      <a:ext cx="4966590" cy="1359017"/>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6F0CDB">
      <w:pPr>
        <w:rPr>
          <w:lang w:val="uk-UA"/>
        </w:rPr>
      </w:pPr>
    </w:p>
    <w:p w:rsidR="006F0CDB" w:rsidRPr="00977ACD" w:rsidRDefault="006F0CDB" w:rsidP="00E37F8D">
      <w:pPr>
        <w:ind w:firstLine="0"/>
        <w:jc w:val="center"/>
        <w:rPr>
          <w:lang w:val="uk-UA"/>
        </w:rPr>
      </w:pPr>
      <w:r w:rsidRPr="00977ACD">
        <w:rPr>
          <w:lang w:val="uk-UA"/>
        </w:rPr>
        <w:t>Рис. 2.</w:t>
      </w:r>
      <w:r>
        <w:rPr>
          <w:lang w:val="uk-UA"/>
        </w:rPr>
        <w:t>10– Результати виконання</w:t>
      </w:r>
      <w:r w:rsidRPr="00977ACD">
        <w:rPr>
          <w:lang w:val="uk-UA"/>
        </w:rPr>
        <w:t xml:space="preserve"> тесту</w:t>
      </w:r>
      <w:r>
        <w:rPr>
          <w:lang w:val="uk-UA"/>
        </w:rPr>
        <w:t xml:space="preserve"> учнями в додатку</w:t>
      </w:r>
      <w:r w:rsidRPr="00977ACD">
        <w:rPr>
          <w:lang w:val="uk-UA"/>
        </w:rPr>
        <w:t xml:space="preserve"> </w:t>
      </w:r>
      <w:r w:rsidRPr="00977ACD">
        <w:rPr>
          <w:lang w:val="en-US"/>
        </w:rPr>
        <w:t>Kahoot</w:t>
      </w:r>
    </w:p>
    <w:p w:rsidR="006F0CDB" w:rsidRDefault="006F0CDB" w:rsidP="006F0CDB">
      <w:pPr>
        <w:rPr>
          <w:lang w:val="uk-UA"/>
        </w:rPr>
      </w:pPr>
    </w:p>
    <w:p w:rsidR="006F0CDB" w:rsidRDefault="006F0CDB" w:rsidP="006F0CDB">
      <w:pPr>
        <w:rPr>
          <w:lang w:val="uk-UA"/>
        </w:rPr>
      </w:pPr>
      <w:r>
        <w:rPr>
          <w:lang w:val="uk-UA"/>
        </w:rPr>
        <w:t xml:space="preserve">Для створення вікторин для учнів можна скористатися таким онлайн-інструментом як </w:t>
      </w:r>
      <w:r w:rsidRPr="00EE74F4">
        <w:rPr>
          <w:i/>
          <w:lang w:val="en-US"/>
        </w:rPr>
        <w:t>iLearn</w:t>
      </w:r>
      <w:r>
        <w:rPr>
          <w:lang w:val="uk-UA"/>
        </w:rPr>
        <w:t xml:space="preserve"> </w:t>
      </w:r>
      <w:r w:rsidRPr="00EE2516">
        <w:t>[</w:t>
      </w:r>
      <w:r w:rsidR="00A52F20">
        <w:rPr>
          <w:lang w:val="en-US"/>
        </w:rPr>
        <w:fldChar w:fldCharType="begin"/>
      </w:r>
      <w:r w:rsidR="00A52F20">
        <w:instrText xml:space="preserve"> REF _Ref152435238 \r \h </w:instrText>
      </w:r>
      <w:r w:rsidR="00A52F20">
        <w:rPr>
          <w:lang w:val="en-US"/>
        </w:rPr>
      </w:r>
      <w:r w:rsidR="00A52F20">
        <w:rPr>
          <w:lang w:val="en-US"/>
        </w:rPr>
        <w:fldChar w:fldCharType="separate"/>
      </w:r>
      <w:r w:rsidR="00D35981">
        <w:t>30</w:t>
      </w:r>
      <w:r w:rsidR="00A52F20">
        <w:rPr>
          <w:lang w:val="en-US"/>
        </w:rPr>
        <w:fldChar w:fldCharType="end"/>
      </w:r>
      <w:r w:rsidRPr="00EE2516">
        <w:t>]</w:t>
      </w:r>
      <w:r>
        <w:rPr>
          <w:lang w:val="uk-UA"/>
        </w:rPr>
        <w:t>, де реєстрація проходить наступним чином:</w:t>
      </w:r>
    </w:p>
    <w:p w:rsidR="006F0CDB" w:rsidRPr="00E26A8B" w:rsidRDefault="006F0CDB" w:rsidP="006F0CDB">
      <w:pPr>
        <w:rPr>
          <w:lang w:val="uk-UA"/>
        </w:rPr>
      </w:pPr>
      <w:r w:rsidRPr="001620BE">
        <w:rPr>
          <w:lang w:val="uk-UA"/>
        </w:rPr>
        <w:t xml:space="preserve"> Заходимо на сайт </w:t>
      </w:r>
      <w:r w:rsidRPr="006D2F7B">
        <w:rPr>
          <w:lang w:val="uk-UA"/>
        </w:rPr>
        <w:t xml:space="preserve">https://ilearn.org.ua/signup </w:t>
      </w:r>
      <w:r>
        <w:rPr>
          <w:lang w:val="uk-UA"/>
        </w:rPr>
        <w:t xml:space="preserve">. </w:t>
      </w:r>
      <w:r w:rsidRPr="001620BE">
        <w:rPr>
          <w:lang w:val="uk-UA"/>
        </w:rPr>
        <w:t>Щоб зареєструватись,</w:t>
      </w:r>
      <w:r>
        <w:rPr>
          <w:lang w:val="uk-UA"/>
        </w:rPr>
        <w:t xml:space="preserve"> натискаємо кнопку «Реєстрація».</w:t>
      </w:r>
    </w:p>
    <w:p w:rsidR="006F0CDB" w:rsidRDefault="006F0CDB" w:rsidP="006F0CDB">
      <w:pPr>
        <w:rPr>
          <w:lang w:val="uk-UA"/>
        </w:rPr>
      </w:pPr>
      <w:r w:rsidRPr="00E26A8B">
        <w:rPr>
          <w:lang w:val="uk-UA"/>
        </w:rPr>
        <w:t>Для реєстрації вказуємо адресу електронної пошти, ім'я, прізвище,</w:t>
      </w:r>
      <w:r>
        <w:rPr>
          <w:lang w:val="uk-UA"/>
        </w:rPr>
        <w:t xml:space="preserve"> номер телефону,</w:t>
      </w:r>
      <w:r w:rsidRPr="00E26A8B">
        <w:rPr>
          <w:lang w:val="uk-UA"/>
        </w:rPr>
        <w:t xml:space="preserve"> також вигадуємо пароль, вказуємо назву свого</w:t>
      </w:r>
      <w:r>
        <w:rPr>
          <w:lang w:val="uk-UA"/>
        </w:rPr>
        <w:t xml:space="preserve"> навчального закладу та місто, а також обираємо собі персонаж </w:t>
      </w:r>
      <w:r w:rsidRPr="00EE2516">
        <w:t>(</w:t>
      </w:r>
      <w:r>
        <w:rPr>
          <w:lang w:val="uk-UA"/>
        </w:rPr>
        <w:t>рис.2.11</w:t>
      </w:r>
      <w:r w:rsidRPr="00EE2516">
        <w:t>)</w:t>
      </w:r>
      <w:r>
        <w:rPr>
          <w:lang w:val="uk-UA"/>
        </w:rPr>
        <w:t>.</w:t>
      </w:r>
    </w:p>
    <w:p w:rsidR="006F0CDB" w:rsidRDefault="006F0CDB" w:rsidP="006F0CDB">
      <w:pPr>
        <w:rPr>
          <w:lang w:val="uk-UA"/>
        </w:rPr>
      </w:pPr>
      <w:r>
        <w:rPr>
          <w:lang w:val="uk-UA"/>
        </w:rPr>
        <w:t>Далі переходимо на сайт і можемо обирати різноманітні тести, мультитести, квести та вебінари з різних навчальних предметів.</w:t>
      </w:r>
    </w:p>
    <w:p w:rsidR="006F0CDB" w:rsidRPr="00EE74F4" w:rsidRDefault="006F0CDB" w:rsidP="006F0CDB">
      <w:pPr>
        <w:rPr>
          <w:lang w:val="uk-UA"/>
        </w:rPr>
      </w:pPr>
    </w:p>
    <w:p w:rsidR="006F0CDB" w:rsidRDefault="006F0CDB" w:rsidP="00E37F8D">
      <w:pPr>
        <w:ind w:firstLine="0"/>
        <w:jc w:val="center"/>
        <w:rPr>
          <w:lang w:val="uk-UA"/>
        </w:rPr>
      </w:pPr>
      <w:r w:rsidRPr="00E26A8B">
        <w:rPr>
          <w:noProof/>
          <w:lang w:eastAsia="ru-RU"/>
        </w:rPr>
        <w:lastRenderedPageBreak/>
        <w:drawing>
          <wp:inline distT="0" distB="0" distL="0" distR="0" wp14:anchorId="2F587113" wp14:editId="6EF6A3DE">
            <wp:extent cx="3053301" cy="179183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56134" cy="1793495"/>
                    </a:xfrm>
                    <a:prstGeom prst="rect">
                      <a:avLst/>
                    </a:prstGeom>
                  </pic:spPr>
                </pic:pic>
              </a:graphicData>
            </a:graphic>
          </wp:inline>
        </w:drawing>
      </w:r>
    </w:p>
    <w:p w:rsidR="006F0CDB" w:rsidRPr="00A24A78" w:rsidRDefault="006F0CDB" w:rsidP="00E37F8D">
      <w:pPr>
        <w:jc w:val="center"/>
        <w:rPr>
          <w:lang w:val="uk-UA"/>
        </w:rPr>
      </w:pPr>
      <w:r>
        <w:rPr>
          <w:lang w:val="uk-UA"/>
        </w:rPr>
        <w:t xml:space="preserve">Рис. 2.11– Реєстраційна форма додатку </w:t>
      </w:r>
      <w:r w:rsidRPr="00A24A78">
        <w:rPr>
          <w:lang w:val="uk-UA"/>
        </w:rPr>
        <w:t>iLearn</w:t>
      </w:r>
    </w:p>
    <w:p w:rsidR="006F0CDB" w:rsidRDefault="006F0CDB" w:rsidP="006F0CDB">
      <w:pPr>
        <w:rPr>
          <w:lang w:val="uk-UA"/>
        </w:rPr>
      </w:pPr>
      <w:r>
        <w:rPr>
          <w:lang w:val="uk-UA"/>
        </w:rPr>
        <w:t>Для створення або пошуку і</w:t>
      </w:r>
      <w:r w:rsidRPr="00EE2516">
        <w:rPr>
          <w:lang w:val="uk-UA"/>
        </w:rPr>
        <w:t>нтерактивн</w:t>
      </w:r>
      <w:r>
        <w:rPr>
          <w:lang w:val="uk-UA"/>
        </w:rPr>
        <w:t>их</w:t>
      </w:r>
      <w:r w:rsidRPr="00EE2516">
        <w:rPr>
          <w:lang w:val="uk-UA"/>
        </w:rPr>
        <w:t xml:space="preserve"> урок</w:t>
      </w:r>
      <w:r>
        <w:rPr>
          <w:lang w:val="uk-UA"/>
        </w:rPr>
        <w:t>ів</w:t>
      </w:r>
      <w:r w:rsidRPr="00EE2516">
        <w:rPr>
          <w:lang w:val="uk-UA"/>
        </w:rPr>
        <w:t>, інтерактивн</w:t>
      </w:r>
      <w:r>
        <w:rPr>
          <w:lang w:val="uk-UA"/>
        </w:rPr>
        <w:t>их відео, ігр та різноманітних інтерактивних вправ нам у нагоді став</w:t>
      </w:r>
      <w:r w:rsidRPr="00EE2516">
        <w:rPr>
          <w:lang w:val="uk-UA"/>
        </w:rPr>
        <w:t xml:space="preserve"> </w:t>
      </w:r>
      <w:r>
        <w:rPr>
          <w:lang w:val="uk-UA"/>
        </w:rPr>
        <w:t xml:space="preserve">онлайн – додаток </w:t>
      </w:r>
      <w:r>
        <w:rPr>
          <w:lang w:val="en-US"/>
        </w:rPr>
        <w:t>Nearpod</w:t>
      </w:r>
      <w:r>
        <w:rPr>
          <w:lang w:val="uk-UA"/>
        </w:rPr>
        <w:t xml:space="preserve">, який містить всі ці інструменти </w:t>
      </w:r>
      <w:r w:rsidRPr="00EE2516">
        <w:rPr>
          <w:lang w:val="uk-UA"/>
        </w:rPr>
        <w:t>на одній платформі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145572961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32</w:t>
      </w:r>
      <w:r>
        <w:rPr>
          <w:lang w:val="en-US"/>
        </w:rPr>
        <w:fldChar w:fldCharType="end"/>
      </w:r>
      <w:r w:rsidRPr="00EE2516">
        <w:rPr>
          <w:lang w:val="uk-UA"/>
        </w:rPr>
        <w:t>].</w:t>
      </w:r>
    </w:p>
    <w:p w:rsidR="006F0CDB" w:rsidRDefault="006F0CDB" w:rsidP="006F0CDB">
      <w:pPr>
        <w:rPr>
          <w:lang w:val="uk-UA"/>
        </w:rPr>
      </w:pPr>
      <w:r>
        <w:rPr>
          <w:lang w:val="uk-UA"/>
        </w:rPr>
        <w:t>Для того, щоб у ньому зареєструватися, потрібно:</w:t>
      </w:r>
    </w:p>
    <w:p w:rsidR="006F0CDB" w:rsidRPr="00A84419" w:rsidRDefault="00A84419" w:rsidP="00A84419">
      <w:pPr>
        <w:pStyle w:val="a3"/>
        <w:numPr>
          <w:ilvl w:val="0"/>
          <w:numId w:val="24"/>
        </w:numPr>
        <w:rPr>
          <w:lang w:val="uk-UA"/>
        </w:rPr>
      </w:pPr>
      <w:r>
        <w:rPr>
          <w:lang w:val="uk-UA"/>
        </w:rPr>
        <w:t>П</w:t>
      </w:r>
      <w:r w:rsidR="006F0CDB" w:rsidRPr="00A84419">
        <w:rPr>
          <w:lang w:val="uk-UA"/>
        </w:rPr>
        <w:t>ерейти на стартову сторінку, обрати свою роль та зареєструватися. Реєстрація є безкоштовною (рис.2.12);</w:t>
      </w:r>
    </w:p>
    <w:p w:rsidR="006F0CDB" w:rsidRDefault="006F0CDB" w:rsidP="00E37F8D">
      <w:pPr>
        <w:jc w:val="center"/>
        <w:rPr>
          <w:lang w:val="uk-UA"/>
        </w:rPr>
      </w:pPr>
      <w:r w:rsidRPr="00A36982">
        <w:rPr>
          <w:noProof/>
          <w:lang w:eastAsia="ru-RU"/>
        </w:rPr>
        <w:drawing>
          <wp:inline distT="0" distB="0" distL="0" distR="0" wp14:anchorId="06F95DCF" wp14:editId="27907FBB">
            <wp:extent cx="3572377" cy="1152939"/>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75195" cy="1153848"/>
                    </a:xfrm>
                    <a:prstGeom prst="rect">
                      <a:avLst/>
                    </a:prstGeom>
                  </pic:spPr>
                </pic:pic>
              </a:graphicData>
            </a:graphic>
          </wp:inline>
        </w:drawing>
      </w:r>
    </w:p>
    <w:p w:rsidR="006F0CDB" w:rsidRDefault="006F0CDB" w:rsidP="00E37F8D">
      <w:pPr>
        <w:jc w:val="center"/>
        <w:rPr>
          <w:lang w:val="uk-UA"/>
        </w:rPr>
      </w:pPr>
      <w:r>
        <w:rPr>
          <w:lang w:val="uk-UA"/>
        </w:rPr>
        <w:t>Рис. 2.12– Реєстраційна форма додатку</w:t>
      </w:r>
      <w:r w:rsidRPr="008A6C0C">
        <w:rPr>
          <w:lang w:val="uk-UA"/>
        </w:rPr>
        <w:t xml:space="preserve"> Nearpod</w:t>
      </w:r>
    </w:p>
    <w:p w:rsidR="006F0CDB" w:rsidRDefault="006F0CDB" w:rsidP="006F0CDB">
      <w:pPr>
        <w:rPr>
          <w:lang w:val="uk-UA"/>
        </w:rPr>
      </w:pPr>
    </w:p>
    <w:p w:rsidR="006F0CDB" w:rsidRPr="00A84419" w:rsidRDefault="00A84419" w:rsidP="00A84419">
      <w:pPr>
        <w:pStyle w:val="a3"/>
        <w:numPr>
          <w:ilvl w:val="0"/>
          <w:numId w:val="24"/>
        </w:numPr>
        <w:rPr>
          <w:lang w:val="uk-UA"/>
        </w:rPr>
      </w:pPr>
      <w:r>
        <w:rPr>
          <w:lang w:val="uk-UA"/>
        </w:rPr>
        <w:t>П</w:t>
      </w:r>
      <w:r w:rsidR="006F0CDB" w:rsidRPr="00A84419">
        <w:rPr>
          <w:lang w:val="uk-UA"/>
        </w:rPr>
        <w:t xml:space="preserve">отім ввести ім’я, прізвище, шкільну елекронну адресу та придумати пароль або увійти через свій </w:t>
      </w:r>
      <w:r w:rsidR="006F0CDB" w:rsidRPr="00A84419">
        <w:rPr>
          <w:lang w:val="en-US"/>
        </w:rPr>
        <w:t>Google</w:t>
      </w:r>
      <w:r w:rsidR="006F0CDB" w:rsidRPr="00A84419">
        <w:rPr>
          <w:lang w:val="uk-UA"/>
        </w:rPr>
        <w:t>-аккаунт (рис. 2.13);</w:t>
      </w:r>
    </w:p>
    <w:p w:rsidR="006F0CDB" w:rsidRDefault="006F0CDB" w:rsidP="00E37F8D">
      <w:pPr>
        <w:ind w:firstLine="0"/>
        <w:jc w:val="center"/>
        <w:rPr>
          <w:lang w:val="uk-UA"/>
        </w:rPr>
      </w:pPr>
      <w:r>
        <w:rPr>
          <w:noProof/>
          <w:lang w:eastAsia="ru-RU"/>
        </w:rPr>
        <w:drawing>
          <wp:inline distT="0" distB="0" distL="0" distR="0" wp14:anchorId="6D80DEE1" wp14:editId="03F3558D">
            <wp:extent cx="1725433" cy="2127245"/>
            <wp:effectExtent l="0" t="0" r="8255"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25787" cy="2127682"/>
                    </a:xfrm>
                    <a:prstGeom prst="rect">
                      <a:avLst/>
                    </a:prstGeom>
                    <a:noFill/>
                  </pic:spPr>
                </pic:pic>
              </a:graphicData>
            </a:graphic>
          </wp:inline>
        </w:drawing>
      </w:r>
    </w:p>
    <w:p w:rsidR="006F0CDB" w:rsidRPr="00D8269B" w:rsidRDefault="006F0CDB" w:rsidP="00E37F8D">
      <w:pPr>
        <w:jc w:val="center"/>
        <w:rPr>
          <w:lang w:val="uk-UA"/>
        </w:rPr>
      </w:pPr>
      <w:r>
        <w:rPr>
          <w:lang w:val="uk-UA"/>
        </w:rPr>
        <w:t xml:space="preserve">Рис. 2.13– </w:t>
      </w:r>
      <w:r w:rsidRPr="008A6C0C">
        <w:rPr>
          <w:lang w:val="uk-UA"/>
        </w:rPr>
        <w:t>Реєстраційна форма додатку Nearpod</w:t>
      </w:r>
    </w:p>
    <w:p w:rsidR="006F0CDB" w:rsidRPr="00A84419" w:rsidRDefault="002E3942" w:rsidP="00A84419">
      <w:pPr>
        <w:pStyle w:val="a3"/>
        <w:numPr>
          <w:ilvl w:val="0"/>
          <w:numId w:val="24"/>
        </w:numPr>
        <w:rPr>
          <w:lang w:val="uk-UA"/>
        </w:rPr>
      </w:pPr>
      <w:r>
        <w:rPr>
          <w:lang w:val="uk-UA"/>
        </w:rPr>
        <w:lastRenderedPageBreak/>
        <w:t>П</w:t>
      </w:r>
      <w:r w:rsidR="006F0CDB" w:rsidRPr="00A84419">
        <w:rPr>
          <w:lang w:val="uk-UA"/>
        </w:rPr>
        <w:t>ісля цього можна вже обрати предмети, оцінки та роль й натиснути клавішу «Готово» (рис.2.14).</w:t>
      </w:r>
    </w:p>
    <w:p w:rsidR="006F0CDB" w:rsidRPr="00D8269B" w:rsidRDefault="006F0CDB" w:rsidP="006F0CDB">
      <w:pPr>
        <w:rPr>
          <w:lang w:val="uk-UA"/>
        </w:rPr>
      </w:pPr>
    </w:p>
    <w:p w:rsidR="006F0CDB" w:rsidRPr="00D8269B" w:rsidRDefault="006F0CDB" w:rsidP="00E37F8D">
      <w:pPr>
        <w:ind w:firstLine="0"/>
        <w:jc w:val="center"/>
        <w:rPr>
          <w:lang w:val="uk-UA"/>
        </w:rPr>
      </w:pPr>
      <w:r>
        <w:rPr>
          <w:noProof/>
          <w:lang w:eastAsia="ru-RU"/>
        </w:rPr>
        <w:drawing>
          <wp:inline distT="0" distB="0" distL="0" distR="0" wp14:anchorId="2925C6C9" wp14:editId="2947C837">
            <wp:extent cx="4658264" cy="225399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8743" b="5187"/>
                    <a:stretch/>
                  </pic:blipFill>
                  <pic:spPr bwMode="auto">
                    <a:xfrm>
                      <a:off x="0" y="0"/>
                      <a:ext cx="4664558" cy="2257043"/>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EE2516" w:rsidRDefault="006F0CDB" w:rsidP="00E37F8D">
      <w:pPr>
        <w:jc w:val="center"/>
      </w:pPr>
      <w:r>
        <w:rPr>
          <w:lang w:val="uk-UA"/>
        </w:rPr>
        <w:t xml:space="preserve">Рис. 2.14– Функціонал додатку </w:t>
      </w:r>
      <w:r>
        <w:rPr>
          <w:lang w:val="en-US"/>
        </w:rPr>
        <w:t>Nearpod</w:t>
      </w:r>
    </w:p>
    <w:p w:rsidR="006F0CDB" w:rsidRDefault="006F0CDB" w:rsidP="006F0CDB">
      <w:pPr>
        <w:rPr>
          <w:lang w:val="uk-UA"/>
        </w:rPr>
      </w:pPr>
    </w:p>
    <w:p w:rsidR="006F0CDB" w:rsidRDefault="006F0CDB" w:rsidP="006F0CDB">
      <w:pPr>
        <w:rPr>
          <w:lang w:val="uk-UA"/>
        </w:rPr>
      </w:pPr>
      <w:r>
        <w:rPr>
          <w:lang w:val="uk-UA"/>
        </w:rPr>
        <w:t xml:space="preserve">Також широко застосовується на уроках природничих наук такий інструмент як  </w:t>
      </w:r>
      <w:r>
        <w:rPr>
          <w:lang w:val="en-US"/>
        </w:rPr>
        <w:t>LearningApps</w:t>
      </w:r>
      <w:r>
        <w:rPr>
          <w:lang w:val="uk-UA"/>
        </w:rPr>
        <w:t>, який надзвичайно легко використовувати на уроках</w:t>
      </w:r>
      <w:r w:rsidRPr="00EE2516">
        <w:t xml:space="preserve"> [</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145572983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31</w:t>
      </w:r>
      <w:r>
        <w:rPr>
          <w:lang w:val="en-US"/>
        </w:rPr>
        <w:fldChar w:fldCharType="end"/>
      </w:r>
      <w:r w:rsidRPr="00EE2516">
        <w:t>]</w:t>
      </w:r>
      <w:r>
        <w:rPr>
          <w:lang w:val="uk-UA"/>
        </w:rPr>
        <w:t xml:space="preserve">. За допомогою нього можливо створити різні вправи та ігри або використовувати вже готові </w:t>
      </w:r>
      <w:r w:rsidRPr="00EE2516">
        <w:t>(</w:t>
      </w:r>
      <w:r>
        <w:rPr>
          <w:lang w:val="uk-UA"/>
        </w:rPr>
        <w:t>рис.2.15</w:t>
      </w:r>
      <w:r w:rsidRPr="00EE2516">
        <w:t>)</w:t>
      </w:r>
      <w:r>
        <w:rPr>
          <w:lang w:val="uk-UA"/>
        </w:rPr>
        <w:t xml:space="preserve">. </w:t>
      </w:r>
    </w:p>
    <w:p w:rsidR="006F0CDB" w:rsidRPr="00FB2A43" w:rsidRDefault="006F0CDB" w:rsidP="006F0CDB">
      <w:pPr>
        <w:rPr>
          <w:lang w:val="uk-UA"/>
        </w:rPr>
      </w:pPr>
    </w:p>
    <w:p w:rsidR="006F0CDB" w:rsidRDefault="006F0CDB" w:rsidP="00E37F8D">
      <w:pPr>
        <w:jc w:val="center"/>
        <w:rPr>
          <w:lang w:val="uk-UA"/>
        </w:rPr>
      </w:pPr>
      <w:r w:rsidRPr="00C779D3">
        <w:rPr>
          <w:noProof/>
          <w:lang w:eastAsia="ru-RU"/>
        </w:rPr>
        <w:drawing>
          <wp:inline distT="0" distB="0" distL="0" distR="0" wp14:anchorId="41D8AC7D" wp14:editId="305E0E54">
            <wp:extent cx="3009014" cy="2040689"/>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19483" cy="2047789"/>
                    </a:xfrm>
                    <a:prstGeom prst="rect">
                      <a:avLst/>
                    </a:prstGeom>
                  </pic:spPr>
                </pic:pic>
              </a:graphicData>
            </a:graphic>
          </wp:inline>
        </w:drawing>
      </w:r>
    </w:p>
    <w:p w:rsidR="006F0CDB" w:rsidRDefault="006F0CDB" w:rsidP="00E37F8D">
      <w:pPr>
        <w:ind w:firstLine="0"/>
        <w:jc w:val="center"/>
        <w:rPr>
          <w:lang w:val="uk-UA"/>
        </w:rPr>
      </w:pPr>
      <w:r>
        <w:rPr>
          <w:lang w:val="uk-UA"/>
        </w:rPr>
        <w:t xml:space="preserve">Рис. 2.15– Вправа «Механічна енергія» в онлайн додатку </w:t>
      </w:r>
      <w:r>
        <w:rPr>
          <w:lang w:val="en-US"/>
        </w:rPr>
        <w:t>LearningApps</w:t>
      </w:r>
    </w:p>
    <w:p w:rsidR="006F0CDB" w:rsidRPr="00B325E4" w:rsidRDefault="006F0CDB" w:rsidP="006F0CDB">
      <w:pPr>
        <w:rPr>
          <w:lang w:val="uk-UA"/>
        </w:rPr>
      </w:pPr>
    </w:p>
    <w:p w:rsidR="006F0CDB" w:rsidRPr="00EE2516" w:rsidRDefault="006F0CDB" w:rsidP="006F0CDB">
      <w:r w:rsidRPr="00977ACD">
        <w:rPr>
          <w:lang w:val="uk-UA"/>
        </w:rPr>
        <w:t xml:space="preserve">Для уроку з хімії </w:t>
      </w:r>
      <w:r>
        <w:rPr>
          <w:lang w:val="uk-UA"/>
        </w:rPr>
        <w:t>на тему</w:t>
      </w:r>
      <w:r w:rsidRPr="00977ACD">
        <w:rPr>
          <w:lang w:val="uk-UA"/>
        </w:rPr>
        <w:t>: «Генетичний зв’язок м</w:t>
      </w:r>
      <w:r>
        <w:rPr>
          <w:lang w:val="uk-UA"/>
        </w:rPr>
        <w:t xml:space="preserve">іж класами неорганічних сполук» </w:t>
      </w:r>
      <w:r w:rsidRPr="00EE2516">
        <w:t>[</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145542936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27</w:t>
      </w:r>
      <w:r>
        <w:rPr>
          <w:lang w:val="en-US"/>
        </w:rPr>
        <w:fldChar w:fldCharType="end"/>
      </w:r>
      <w:r w:rsidRPr="00EE2516">
        <w:t>]</w:t>
      </w:r>
      <w:r w:rsidRPr="00977ACD">
        <w:rPr>
          <w:lang w:val="uk-UA"/>
        </w:rPr>
        <w:t xml:space="preserve"> </w:t>
      </w:r>
      <w:r>
        <w:rPr>
          <w:lang w:val="uk-UA"/>
        </w:rPr>
        <w:t xml:space="preserve"> нами </w:t>
      </w:r>
      <w:r w:rsidRPr="00977ACD">
        <w:rPr>
          <w:lang w:val="uk-UA"/>
        </w:rPr>
        <w:t xml:space="preserve">у додатку </w:t>
      </w:r>
      <w:r w:rsidRPr="009401E3">
        <w:rPr>
          <w:i/>
          <w:lang w:val="uk-UA"/>
        </w:rPr>
        <w:t>LearningApps</w:t>
      </w:r>
      <w:r w:rsidRPr="00977ACD">
        <w:rPr>
          <w:lang w:val="uk-UA"/>
        </w:rPr>
        <w:t xml:space="preserve"> була розроблена </w:t>
      </w:r>
      <w:r>
        <w:rPr>
          <w:lang w:val="uk-UA"/>
        </w:rPr>
        <w:t xml:space="preserve">відповідна </w:t>
      </w:r>
      <w:r w:rsidRPr="00977ACD">
        <w:rPr>
          <w:lang w:val="uk-UA"/>
        </w:rPr>
        <w:t xml:space="preserve">вправа </w:t>
      </w:r>
      <w:r>
        <w:rPr>
          <w:lang w:val="uk-UA"/>
        </w:rPr>
        <w:t>з використанням шаблона «Знайти пару</w:t>
      </w:r>
      <w:r w:rsidRPr="00977ACD">
        <w:rPr>
          <w:lang w:val="uk-UA"/>
        </w:rPr>
        <w:t>»</w:t>
      </w:r>
      <w:r>
        <w:rPr>
          <w:lang w:val="uk-UA"/>
        </w:rPr>
        <w:t xml:space="preserve"> (рис. 2.16) </w:t>
      </w:r>
      <w:r w:rsidRPr="00977ACD">
        <w:rPr>
          <w:lang w:val="uk-UA"/>
        </w:rPr>
        <w:t xml:space="preserve">Ця вправа слугувала для </w:t>
      </w:r>
      <w:r w:rsidRPr="00977ACD">
        <w:rPr>
          <w:lang w:val="uk-UA"/>
        </w:rPr>
        <w:lastRenderedPageBreak/>
        <w:t xml:space="preserve">актуалізації опорних знань і </w:t>
      </w:r>
      <w:r>
        <w:rPr>
          <w:lang w:val="uk-UA"/>
        </w:rPr>
        <w:t xml:space="preserve">підвищення </w:t>
      </w:r>
      <w:r w:rsidRPr="00977ACD">
        <w:rPr>
          <w:lang w:val="uk-UA"/>
        </w:rPr>
        <w:t xml:space="preserve">мотивації </w:t>
      </w:r>
      <w:r>
        <w:rPr>
          <w:lang w:val="uk-UA"/>
        </w:rPr>
        <w:t xml:space="preserve">здобувачів до </w:t>
      </w:r>
      <w:r w:rsidRPr="00977ACD">
        <w:rPr>
          <w:lang w:val="uk-UA"/>
        </w:rPr>
        <w:t>навчальної дія</w:t>
      </w:r>
      <w:r>
        <w:rPr>
          <w:lang w:val="uk-UA"/>
        </w:rPr>
        <w:t>льності. Учні були зацікавлені, проте</w:t>
      </w:r>
      <w:r w:rsidRPr="00977ACD">
        <w:rPr>
          <w:lang w:val="uk-UA"/>
        </w:rPr>
        <w:t xml:space="preserve"> спочатку не зрозуміли</w:t>
      </w:r>
      <w:r>
        <w:rPr>
          <w:lang w:val="uk-UA"/>
        </w:rPr>
        <w:t>,</w:t>
      </w:r>
      <w:r w:rsidRPr="00977ACD">
        <w:rPr>
          <w:lang w:val="uk-UA"/>
        </w:rPr>
        <w:t xml:space="preserve"> що </w:t>
      </w:r>
      <w:r>
        <w:rPr>
          <w:lang w:val="uk-UA"/>
        </w:rPr>
        <w:t xml:space="preserve">саме </w:t>
      </w:r>
      <w:r w:rsidRPr="00977ACD">
        <w:rPr>
          <w:lang w:val="uk-UA"/>
        </w:rPr>
        <w:t xml:space="preserve">потрібно </w:t>
      </w:r>
      <w:r>
        <w:rPr>
          <w:lang w:val="uk-UA"/>
        </w:rPr>
        <w:t>з</w:t>
      </w:r>
      <w:r w:rsidRPr="00977ACD">
        <w:rPr>
          <w:lang w:val="uk-UA"/>
        </w:rPr>
        <w:t>робити, але після пояснень всі почали по черзі з’єднувати сполуки та їх назви. Ми швидко впорались з нею, тому, що</w:t>
      </w:r>
      <w:r>
        <w:rPr>
          <w:lang w:val="uk-UA"/>
        </w:rPr>
        <w:t xml:space="preserve"> учні були розумні і допитливі та виконували це завдання всі разом. С</w:t>
      </w:r>
      <w:r w:rsidRPr="00977ACD">
        <w:rPr>
          <w:lang w:val="uk-UA"/>
        </w:rPr>
        <w:t xml:space="preserve">ама вправа полягала в тому, що </w:t>
      </w:r>
      <w:r>
        <w:rPr>
          <w:lang w:val="uk-UA"/>
        </w:rPr>
        <w:t xml:space="preserve">школярам </w:t>
      </w:r>
      <w:r w:rsidRPr="00977ACD">
        <w:rPr>
          <w:lang w:val="uk-UA"/>
        </w:rPr>
        <w:t xml:space="preserve">потрібно </w:t>
      </w:r>
      <w:r>
        <w:rPr>
          <w:lang w:val="uk-UA"/>
        </w:rPr>
        <w:t xml:space="preserve">було </w:t>
      </w:r>
      <w:r w:rsidRPr="00977ACD">
        <w:rPr>
          <w:lang w:val="uk-UA"/>
        </w:rPr>
        <w:t>знайти відповідність між неорганічними сполуками та їх назвами.</w:t>
      </w:r>
    </w:p>
    <w:p w:rsidR="006F0CDB" w:rsidRPr="00EE2516" w:rsidRDefault="006F0CDB" w:rsidP="006F0CDB"/>
    <w:p w:rsidR="006F0CDB" w:rsidRDefault="006F0CDB" w:rsidP="00E37F8D">
      <w:pPr>
        <w:jc w:val="center"/>
        <w:rPr>
          <w:lang w:val="uk-UA"/>
        </w:rPr>
      </w:pPr>
      <w:r w:rsidRPr="00977ACD">
        <w:rPr>
          <w:noProof/>
          <w:lang w:eastAsia="ru-RU"/>
        </w:rPr>
        <w:drawing>
          <wp:inline distT="0" distB="0" distL="0" distR="0" wp14:anchorId="23587AF8" wp14:editId="14723664">
            <wp:extent cx="3914775" cy="235587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423" t="10832" r="13943" b="12487"/>
                    <a:stretch/>
                  </pic:blipFill>
                  <pic:spPr bwMode="auto">
                    <a:xfrm>
                      <a:off x="0" y="0"/>
                      <a:ext cx="3937298" cy="2369424"/>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977ACD" w:rsidRDefault="006F0CDB" w:rsidP="00E37F8D">
      <w:pPr>
        <w:ind w:firstLine="0"/>
        <w:jc w:val="center"/>
        <w:rPr>
          <w:lang w:val="uk-UA"/>
        </w:rPr>
      </w:pPr>
      <w:r w:rsidRPr="00977ACD">
        <w:rPr>
          <w:lang w:val="uk-UA"/>
        </w:rPr>
        <w:t>Рис.</w:t>
      </w:r>
      <w:r>
        <w:rPr>
          <w:lang w:val="uk-UA"/>
        </w:rPr>
        <w:t xml:space="preserve"> 2.16– </w:t>
      </w:r>
      <w:r w:rsidRPr="00977ACD">
        <w:rPr>
          <w:lang w:val="uk-UA"/>
        </w:rPr>
        <w:t xml:space="preserve">Вправа </w:t>
      </w:r>
      <w:r>
        <w:rPr>
          <w:lang w:val="uk-UA"/>
        </w:rPr>
        <w:t xml:space="preserve">«Неорганічні сполуки» за шаблоном </w:t>
      </w:r>
      <w:r>
        <w:rPr>
          <w:lang w:val="uk-UA"/>
        </w:rPr>
        <w:br/>
        <w:t>«Знайти пару</w:t>
      </w:r>
      <w:r w:rsidRPr="00977ACD">
        <w:rPr>
          <w:lang w:val="uk-UA"/>
        </w:rPr>
        <w:t>»</w:t>
      </w:r>
      <w:r>
        <w:rPr>
          <w:lang w:val="uk-UA"/>
        </w:rPr>
        <w:t xml:space="preserve"> в додатку </w:t>
      </w:r>
      <w:r w:rsidRPr="009401E3">
        <w:rPr>
          <w:i/>
          <w:lang w:val="uk-UA"/>
        </w:rPr>
        <w:t>LearningApps</w:t>
      </w:r>
    </w:p>
    <w:p w:rsidR="006F0CDB" w:rsidRDefault="006F0CDB" w:rsidP="006F0CDB">
      <w:pPr>
        <w:rPr>
          <w:lang w:val="uk-UA"/>
        </w:rPr>
      </w:pPr>
    </w:p>
    <w:p w:rsidR="006F0CDB" w:rsidRPr="00977ACD" w:rsidRDefault="006F0CDB" w:rsidP="006F0CDB">
      <w:pPr>
        <w:rPr>
          <w:lang w:val="uk-UA"/>
        </w:rPr>
      </w:pPr>
      <w:r>
        <w:rPr>
          <w:lang w:val="uk-UA"/>
        </w:rPr>
        <w:t xml:space="preserve">Розглянемо більш детально алгоритм </w:t>
      </w:r>
      <w:r w:rsidRPr="00977ACD">
        <w:rPr>
          <w:lang w:val="uk-UA"/>
        </w:rPr>
        <w:t xml:space="preserve"> створення вправи у додатку </w:t>
      </w:r>
      <w:r w:rsidRPr="00C115DD">
        <w:rPr>
          <w:i/>
          <w:lang w:val="en-US"/>
        </w:rPr>
        <w:t>LearningApps</w:t>
      </w:r>
      <w:r>
        <w:rPr>
          <w:lang w:val="uk-UA"/>
        </w:rPr>
        <w:t>.</w:t>
      </w:r>
    </w:p>
    <w:p w:rsidR="006F0CDB" w:rsidRPr="00C115DD" w:rsidRDefault="006F0CDB" w:rsidP="006F0CDB">
      <w:pPr>
        <w:rPr>
          <w:lang w:val="uk-UA"/>
        </w:rPr>
      </w:pPr>
      <w:r w:rsidRPr="00977ACD">
        <w:rPr>
          <w:lang w:val="uk-UA"/>
        </w:rPr>
        <w:t>Спочатку натискаємо зверху вкладку «Створення вправи»</w:t>
      </w:r>
      <w:r>
        <w:rPr>
          <w:lang w:val="uk-UA"/>
        </w:rPr>
        <w:t xml:space="preserve">  (рис. 2.17).</w:t>
      </w:r>
    </w:p>
    <w:p w:rsidR="006F0CDB" w:rsidRPr="00977ACD" w:rsidRDefault="006F0CDB" w:rsidP="006F0CDB">
      <w:pPr>
        <w:rPr>
          <w:lang w:val="uk-UA"/>
        </w:rPr>
      </w:pPr>
    </w:p>
    <w:p w:rsidR="006F0CDB" w:rsidRDefault="006F0CDB" w:rsidP="00E37F8D">
      <w:pPr>
        <w:ind w:firstLine="0"/>
        <w:jc w:val="center"/>
        <w:rPr>
          <w:lang w:val="uk-UA"/>
        </w:rPr>
      </w:pPr>
      <w:r w:rsidRPr="00977ACD">
        <w:rPr>
          <w:noProof/>
          <w:lang w:eastAsia="ru-RU"/>
        </w:rPr>
        <w:drawing>
          <wp:inline distT="0" distB="0" distL="0" distR="0" wp14:anchorId="7C9D59F0" wp14:editId="3B90548F">
            <wp:extent cx="4445927" cy="1219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446634" cy="1219394"/>
                    </a:xfrm>
                    <a:prstGeom prst="rect">
                      <a:avLst/>
                    </a:prstGeom>
                  </pic:spPr>
                </pic:pic>
              </a:graphicData>
            </a:graphic>
          </wp:inline>
        </w:drawing>
      </w:r>
    </w:p>
    <w:p w:rsidR="006F0CDB" w:rsidRPr="00977ACD" w:rsidRDefault="006F0CDB" w:rsidP="00E37F8D">
      <w:pPr>
        <w:jc w:val="center"/>
        <w:rPr>
          <w:lang w:val="uk-UA"/>
        </w:rPr>
      </w:pPr>
      <w:r>
        <w:rPr>
          <w:lang w:val="uk-UA"/>
        </w:rPr>
        <w:t xml:space="preserve">Рис. 2.17– Меню створення вправи </w:t>
      </w:r>
      <w:r w:rsidRPr="00977ACD">
        <w:rPr>
          <w:lang w:val="uk-UA"/>
        </w:rPr>
        <w:t xml:space="preserve">у додатку </w:t>
      </w:r>
      <w:r w:rsidRPr="00C115DD">
        <w:rPr>
          <w:i/>
          <w:lang w:val="en-US"/>
        </w:rPr>
        <w:t>LearningApps</w:t>
      </w:r>
    </w:p>
    <w:p w:rsidR="006F0CDB" w:rsidRPr="00977ACD" w:rsidRDefault="006F0CDB" w:rsidP="006F0CDB">
      <w:pPr>
        <w:rPr>
          <w:lang w:val="uk-UA"/>
        </w:rPr>
      </w:pPr>
    </w:p>
    <w:p w:rsidR="006F0CDB" w:rsidRPr="00977ACD" w:rsidRDefault="006F0CDB" w:rsidP="006F0CDB">
      <w:pPr>
        <w:rPr>
          <w:lang w:val="uk-UA"/>
        </w:rPr>
      </w:pPr>
      <w:r>
        <w:rPr>
          <w:lang w:val="uk-UA"/>
        </w:rPr>
        <w:lastRenderedPageBreak/>
        <w:t>Обираємо шаблон, за яким саме  хочемо</w:t>
      </w:r>
      <w:r w:rsidRPr="00977ACD">
        <w:rPr>
          <w:lang w:val="uk-UA"/>
        </w:rPr>
        <w:t xml:space="preserve"> створити</w:t>
      </w:r>
      <w:r>
        <w:rPr>
          <w:lang w:val="uk-UA"/>
        </w:rPr>
        <w:t xml:space="preserve"> вправу (в нашому </w:t>
      </w:r>
      <w:r w:rsidRPr="00977ACD">
        <w:rPr>
          <w:lang w:val="uk-UA"/>
        </w:rPr>
        <w:t xml:space="preserve"> випадку </w:t>
      </w:r>
      <w:r>
        <w:rPr>
          <w:lang w:val="uk-UA"/>
        </w:rPr>
        <w:t>«Знайти пару» (рис. 2.18).</w:t>
      </w:r>
    </w:p>
    <w:p w:rsidR="006F0CDB" w:rsidRDefault="006F0CDB" w:rsidP="00E37F8D">
      <w:pPr>
        <w:ind w:firstLine="0"/>
        <w:jc w:val="center"/>
        <w:rPr>
          <w:lang w:val="uk-UA"/>
        </w:rPr>
      </w:pPr>
      <w:r w:rsidRPr="00977ACD">
        <w:rPr>
          <w:noProof/>
          <w:lang w:eastAsia="ru-RU"/>
        </w:rPr>
        <w:drawing>
          <wp:inline distT="0" distB="0" distL="0" distR="0" wp14:anchorId="2B08BBE8" wp14:editId="091D717A">
            <wp:extent cx="4029170" cy="18097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29170" cy="1809750"/>
                    </a:xfrm>
                    <a:prstGeom prst="rect">
                      <a:avLst/>
                    </a:prstGeom>
                    <a:noFill/>
                  </pic:spPr>
                </pic:pic>
              </a:graphicData>
            </a:graphic>
          </wp:inline>
        </w:drawing>
      </w:r>
    </w:p>
    <w:p w:rsidR="006F0CDB" w:rsidRDefault="006F0CDB" w:rsidP="00E37F8D">
      <w:pPr>
        <w:rPr>
          <w:lang w:val="uk-UA"/>
        </w:rPr>
      </w:pPr>
      <w:r>
        <w:rPr>
          <w:lang w:val="uk-UA"/>
        </w:rPr>
        <w:t>Рис. 2.18– Види шаблонів для створення вправ</w:t>
      </w:r>
      <w:r w:rsidR="00E37F8D">
        <w:rPr>
          <w:lang w:val="uk-UA"/>
        </w:rPr>
        <w:t xml:space="preserve"> </w:t>
      </w:r>
      <w:r w:rsidRPr="00977ACD">
        <w:rPr>
          <w:lang w:val="uk-UA"/>
        </w:rPr>
        <w:t xml:space="preserve">у додатку </w:t>
      </w:r>
      <w:r w:rsidRPr="00C115DD">
        <w:rPr>
          <w:i/>
          <w:lang w:val="en-US"/>
        </w:rPr>
        <w:t>LearningApps</w:t>
      </w:r>
      <w:r>
        <w:rPr>
          <w:lang w:val="uk-UA"/>
        </w:rPr>
        <w:t xml:space="preserve"> </w:t>
      </w:r>
    </w:p>
    <w:p w:rsidR="006F0CDB" w:rsidRPr="00977ACD" w:rsidRDefault="006F0CDB" w:rsidP="006F0CDB">
      <w:pPr>
        <w:rPr>
          <w:lang w:val="uk-UA"/>
        </w:rPr>
      </w:pPr>
    </w:p>
    <w:p w:rsidR="006F0CDB" w:rsidRPr="00676E1A" w:rsidRDefault="006F0CDB" w:rsidP="006F0CDB">
      <w:pPr>
        <w:rPr>
          <w:lang w:val="uk-UA"/>
        </w:rPr>
      </w:pPr>
      <w:r>
        <w:rPr>
          <w:lang w:val="uk-UA"/>
        </w:rPr>
        <w:t>Далі в правому верхньому куті натискаємо «Створити схожу вправу».</w:t>
      </w:r>
    </w:p>
    <w:p w:rsidR="006F0CDB" w:rsidRPr="00977ACD" w:rsidRDefault="006F0CDB" w:rsidP="006F0CDB">
      <w:pPr>
        <w:rPr>
          <w:lang w:val="uk-UA"/>
        </w:rPr>
      </w:pPr>
      <w:r>
        <w:rPr>
          <w:lang w:val="uk-UA"/>
        </w:rPr>
        <w:t xml:space="preserve">Після цього відкривається вкладка, де ми можемо безпосередньо </w:t>
      </w:r>
      <w:r w:rsidRPr="00977ACD">
        <w:rPr>
          <w:lang w:val="uk-UA"/>
        </w:rPr>
        <w:t xml:space="preserve">створити </w:t>
      </w:r>
      <w:r>
        <w:rPr>
          <w:lang w:val="uk-UA"/>
        </w:rPr>
        <w:t xml:space="preserve">свою </w:t>
      </w:r>
      <w:r w:rsidRPr="00977ACD">
        <w:rPr>
          <w:lang w:val="uk-UA"/>
        </w:rPr>
        <w:t>вправу</w:t>
      </w:r>
      <w:r>
        <w:rPr>
          <w:lang w:val="uk-UA"/>
        </w:rPr>
        <w:t xml:space="preserve"> (рис. 2.19);</w:t>
      </w:r>
    </w:p>
    <w:p w:rsidR="006F0CDB" w:rsidRDefault="006F0CDB" w:rsidP="000A1596">
      <w:pPr>
        <w:ind w:firstLine="0"/>
        <w:jc w:val="center"/>
        <w:rPr>
          <w:lang w:val="uk-UA"/>
        </w:rPr>
      </w:pPr>
      <w:r w:rsidRPr="00977ACD">
        <w:rPr>
          <w:noProof/>
          <w:lang w:eastAsia="ru-RU"/>
        </w:rPr>
        <w:drawing>
          <wp:inline distT="0" distB="0" distL="0" distR="0" wp14:anchorId="4996FFA8" wp14:editId="40DA9B8F">
            <wp:extent cx="4371975" cy="2590464"/>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9455" t="11117" r="13462" b="7640"/>
                    <a:stretch/>
                  </pic:blipFill>
                  <pic:spPr bwMode="auto">
                    <a:xfrm>
                      <a:off x="0" y="0"/>
                      <a:ext cx="4369640" cy="2589080"/>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 xml:space="preserve">Рис.2.19– Форма для створення вправи </w:t>
      </w:r>
      <w:r w:rsidRPr="00977ACD">
        <w:rPr>
          <w:lang w:val="uk-UA"/>
        </w:rPr>
        <w:t xml:space="preserve">у додатку </w:t>
      </w:r>
      <w:r w:rsidRPr="00C115DD">
        <w:rPr>
          <w:i/>
          <w:lang w:val="en-US"/>
        </w:rPr>
        <w:t>LearningApps</w:t>
      </w:r>
    </w:p>
    <w:p w:rsidR="006F0CDB" w:rsidRDefault="006F0CDB" w:rsidP="006F0CDB">
      <w:pPr>
        <w:rPr>
          <w:lang w:val="uk-UA"/>
        </w:rPr>
      </w:pPr>
    </w:p>
    <w:p w:rsidR="006F0CDB" w:rsidRPr="00977ACD" w:rsidRDefault="006F0CDB" w:rsidP="000A1596">
      <w:pPr>
        <w:rPr>
          <w:lang w:val="uk-UA"/>
        </w:rPr>
      </w:pPr>
      <w:r>
        <w:rPr>
          <w:lang w:val="uk-UA"/>
        </w:rPr>
        <w:t>Наведемо ще декілька прикладів щодо створення інтерактивних вправ</w:t>
      </w:r>
      <w:r w:rsidRPr="00A510F5">
        <w:rPr>
          <w:lang w:val="uk-UA"/>
        </w:rPr>
        <w:t xml:space="preserve"> </w:t>
      </w:r>
      <w:r w:rsidRPr="00977ACD">
        <w:rPr>
          <w:lang w:val="uk-UA"/>
        </w:rPr>
        <w:t xml:space="preserve">у додатку </w:t>
      </w:r>
      <w:r w:rsidRPr="00C115DD">
        <w:rPr>
          <w:i/>
          <w:lang w:val="en-US"/>
        </w:rPr>
        <w:t>LearningApps</w:t>
      </w:r>
      <w:r>
        <w:rPr>
          <w:i/>
          <w:lang w:val="uk-UA"/>
        </w:rPr>
        <w:t>.</w:t>
      </w:r>
      <w:r>
        <w:rPr>
          <w:lang w:val="uk-UA"/>
        </w:rPr>
        <w:t xml:space="preserve"> </w:t>
      </w:r>
    </w:p>
    <w:p w:rsidR="006F0CDB" w:rsidRPr="00977ACD" w:rsidRDefault="006F0CDB" w:rsidP="006F0CDB">
      <w:pPr>
        <w:rPr>
          <w:lang w:val="uk-UA"/>
        </w:rPr>
      </w:pPr>
      <w:r>
        <w:rPr>
          <w:lang w:val="uk-UA"/>
        </w:rPr>
        <w:t>Зокрема,  д</w:t>
      </w:r>
      <w:r w:rsidRPr="00977ACD">
        <w:rPr>
          <w:lang w:val="uk-UA"/>
        </w:rPr>
        <w:t xml:space="preserve">ля уроку з фізики </w:t>
      </w:r>
      <w:r>
        <w:rPr>
          <w:lang w:val="uk-UA"/>
        </w:rPr>
        <w:t>на тему</w:t>
      </w:r>
      <w:r w:rsidRPr="00977ACD">
        <w:rPr>
          <w:lang w:val="uk-UA"/>
        </w:rPr>
        <w:t xml:space="preserve"> : «Закон збереження і перетворення механічної енергії» </w:t>
      </w:r>
      <w:r w:rsidRPr="00EE2516">
        <w:rPr>
          <w:lang w:val="uk-UA"/>
        </w:rPr>
        <w:t>[</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145542962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26</w:t>
      </w:r>
      <w:r>
        <w:rPr>
          <w:lang w:val="en-US"/>
        </w:rPr>
        <w:fldChar w:fldCharType="end"/>
      </w:r>
      <w:r w:rsidRPr="00EE2516">
        <w:rPr>
          <w:lang w:val="uk-UA"/>
        </w:rPr>
        <w:t>]</w:t>
      </w:r>
      <w:r>
        <w:rPr>
          <w:lang w:val="uk-UA"/>
        </w:rPr>
        <w:t xml:space="preserve"> з метою</w:t>
      </w:r>
      <w:r w:rsidRPr="00977ACD">
        <w:rPr>
          <w:lang w:val="uk-UA"/>
        </w:rPr>
        <w:t xml:space="preserve"> закріплення </w:t>
      </w:r>
      <w:r>
        <w:rPr>
          <w:lang w:val="uk-UA"/>
        </w:rPr>
        <w:t>нового матеріалу та перевірки</w:t>
      </w:r>
      <w:r w:rsidRPr="00977ACD">
        <w:rPr>
          <w:lang w:val="uk-UA"/>
        </w:rPr>
        <w:t xml:space="preserve"> знань </w:t>
      </w:r>
      <w:r>
        <w:rPr>
          <w:lang w:val="uk-UA"/>
        </w:rPr>
        <w:t>учнів нами було запропоновано вправу «М</w:t>
      </w:r>
      <w:r w:rsidRPr="00977ACD">
        <w:rPr>
          <w:lang w:val="uk-UA"/>
        </w:rPr>
        <w:t>еханічна енергія»</w:t>
      </w:r>
      <w:r>
        <w:rPr>
          <w:lang w:val="uk-UA"/>
        </w:rPr>
        <w:t xml:space="preserve"> (рис. 2.20). Завдання</w:t>
      </w:r>
      <w:r w:rsidRPr="00977ACD">
        <w:rPr>
          <w:lang w:val="uk-UA"/>
        </w:rPr>
        <w:t xml:space="preserve"> цієї вправи </w:t>
      </w:r>
      <w:r w:rsidRPr="00EE2516">
        <w:rPr>
          <w:lang w:val="uk-UA"/>
        </w:rPr>
        <w:t xml:space="preserve"> </w:t>
      </w:r>
      <w:r w:rsidRPr="00977ACD">
        <w:rPr>
          <w:lang w:val="uk-UA"/>
        </w:rPr>
        <w:t xml:space="preserve">було перевірити знання та вміння учнів працювати разом,  </w:t>
      </w:r>
      <w:r>
        <w:rPr>
          <w:lang w:val="uk-UA"/>
        </w:rPr>
        <w:lastRenderedPageBreak/>
        <w:t>а також розвинути</w:t>
      </w:r>
      <w:r w:rsidRPr="00977ACD">
        <w:rPr>
          <w:lang w:val="uk-UA"/>
        </w:rPr>
        <w:t xml:space="preserve"> логічне мислення та творчу активність учнів, виховати в учнів </w:t>
      </w:r>
      <w:r>
        <w:rPr>
          <w:lang w:val="uk-UA"/>
        </w:rPr>
        <w:t xml:space="preserve">уміння сконцентровуватись. Учням пропонувалось </w:t>
      </w:r>
      <w:r w:rsidRPr="00977ACD">
        <w:rPr>
          <w:lang w:val="uk-UA"/>
        </w:rPr>
        <w:t xml:space="preserve">розділили на </w:t>
      </w:r>
      <w:r>
        <w:rPr>
          <w:lang w:val="uk-UA"/>
        </w:rPr>
        <w:t xml:space="preserve">дві групи </w:t>
      </w:r>
      <w:r w:rsidRPr="00977ACD">
        <w:rPr>
          <w:lang w:val="uk-UA"/>
        </w:rPr>
        <w:t>тіл</w:t>
      </w:r>
      <w:r>
        <w:rPr>
          <w:lang w:val="uk-UA"/>
        </w:rPr>
        <w:t>а, що володіють кінетичною та потенційною енергією.</w:t>
      </w:r>
      <w:r w:rsidRPr="00977ACD">
        <w:rPr>
          <w:lang w:val="uk-UA"/>
        </w:rPr>
        <w:t xml:space="preserve"> </w:t>
      </w:r>
    </w:p>
    <w:p w:rsidR="006F0CDB" w:rsidRPr="00977ACD" w:rsidRDefault="006F0CDB" w:rsidP="000A1596">
      <w:pPr>
        <w:ind w:firstLine="0"/>
        <w:jc w:val="center"/>
        <w:rPr>
          <w:lang w:val="uk-UA"/>
        </w:rPr>
      </w:pPr>
      <w:r w:rsidRPr="00977ACD">
        <w:rPr>
          <w:noProof/>
          <w:lang w:eastAsia="ru-RU"/>
        </w:rPr>
        <w:drawing>
          <wp:inline distT="0" distB="0" distL="0" distR="0" wp14:anchorId="1D8E9A63" wp14:editId="02C58EDA">
            <wp:extent cx="3238500" cy="204263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904" t="11687" r="15224" b="9921"/>
                    <a:stretch/>
                  </pic:blipFill>
                  <pic:spPr bwMode="auto">
                    <a:xfrm>
                      <a:off x="0" y="0"/>
                      <a:ext cx="3236770" cy="2041541"/>
                    </a:xfrm>
                    <a:prstGeom prst="rect">
                      <a:avLst/>
                    </a:prstGeom>
                    <a:ln>
                      <a:noFill/>
                    </a:ln>
                    <a:extLst>
                      <a:ext uri="{53640926-AAD7-44D8-BBD7-CCE9431645EC}">
                        <a14:shadowObscured xmlns:a14="http://schemas.microsoft.com/office/drawing/2010/main"/>
                      </a:ext>
                    </a:extLst>
                  </pic:spPr>
                </pic:pic>
              </a:graphicData>
            </a:graphic>
          </wp:inline>
        </w:drawing>
      </w:r>
    </w:p>
    <w:p w:rsidR="006F0CDB" w:rsidRPr="00977ACD" w:rsidRDefault="006F0CDB" w:rsidP="000A1596">
      <w:pPr>
        <w:ind w:firstLine="0"/>
        <w:jc w:val="center"/>
        <w:rPr>
          <w:lang w:val="uk-UA"/>
        </w:rPr>
      </w:pPr>
      <w:r w:rsidRPr="00977ACD">
        <w:rPr>
          <w:noProof/>
          <w:lang w:eastAsia="ru-RU"/>
        </w:rPr>
        <w:drawing>
          <wp:inline distT="0" distB="0" distL="0" distR="0" wp14:anchorId="7005EE3A" wp14:editId="2E910748">
            <wp:extent cx="4867275" cy="2167830"/>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t="15692" b="5144"/>
                    <a:stretch/>
                  </pic:blipFill>
                  <pic:spPr bwMode="auto">
                    <a:xfrm>
                      <a:off x="0" y="0"/>
                      <a:ext cx="4886903" cy="2176572"/>
                    </a:xfrm>
                    <a:prstGeom prst="rect">
                      <a:avLst/>
                    </a:prstGeom>
                    <a:noFill/>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sidRPr="00977ACD">
        <w:rPr>
          <w:lang w:val="uk-UA"/>
        </w:rPr>
        <w:t>Рис.</w:t>
      </w:r>
      <w:r>
        <w:rPr>
          <w:lang w:val="uk-UA"/>
        </w:rPr>
        <w:t xml:space="preserve"> 2.20– Приклад </w:t>
      </w:r>
      <w:r w:rsidRPr="00977ACD">
        <w:rPr>
          <w:lang w:val="uk-UA"/>
        </w:rPr>
        <w:t>впр</w:t>
      </w:r>
      <w:r>
        <w:rPr>
          <w:lang w:val="uk-UA"/>
        </w:rPr>
        <w:t>ави «М</w:t>
      </w:r>
      <w:r w:rsidRPr="00977ACD">
        <w:rPr>
          <w:lang w:val="uk-UA"/>
        </w:rPr>
        <w:t>еханічна енергія</w:t>
      </w:r>
      <w:r>
        <w:rPr>
          <w:lang w:val="uk-UA"/>
        </w:rPr>
        <w:t>»</w:t>
      </w:r>
      <w:r w:rsidRPr="00F13C0E">
        <w:rPr>
          <w:lang w:val="uk-UA"/>
        </w:rPr>
        <w:t xml:space="preserve"> </w:t>
      </w:r>
      <w:r w:rsidRPr="00977ACD">
        <w:rPr>
          <w:lang w:val="uk-UA"/>
        </w:rPr>
        <w:t xml:space="preserve">у додатку </w:t>
      </w:r>
      <w:r w:rsidRPr="00C115DD">
        <w:rPr>
          <w:i/>
          <w:lang w:val="en-US"/>
        </w:rPr>
        <w:t>LearningApps</w:t>
      </w:r>
    </w:p>
    <w:p w:rsidR="006F0CDB" w:rsidRPr="00977ACD" w:rsidRDefault="006F0CDB" w:rsidP="006F0CDB">
      <w:pPr>
        <w:rPr>
          <w:lang w:val="uk-UA"/>
        </w:rPr>
      </w:pPr>
    </w:p>
    <w:p w:rsidR="006F0CDB" w:rsidRPr="00977ACD" w:rsidRDefault="006F0CDB" w:rsidP="006F0CDB">
      <w:pPr>
        <w:rPr>
          <w:lang w:val="uk-UA"/>
        </w:rPr>
      </w:pPr>
      <w:r w:rsidRPr="00977ACD">
        <w:rPr>
          <w:lang w:val="uk-UA"/>
        </w:rPr>
        <w:t xml:space="preserve">Для уроку з біології </w:t>
      </w:r>
      <w:r>
        <w:rPr>
          <w:lang w:val="uk-UA"/>
        </w:rPr>
        <w:t>на тему:</w:t>
      </w:r>
      <w:r w:rsidRPr="00977ACD">
        <w:rPr>
          <w:lang w:val="uk-UA"/>
        </w:rPr>
        <w:t xml:space="preserve"> «Застосування результатів біологічних досліджень у медицин</w:t>
      </w:r>
      <w:r>
        <w:rPr>
          <w:lang w:val="uk-UA"/>
        </w:rPr>
        <w:t>і» на закріплення знань  ми розробили вправу «В</w:t>
      </w:r>
      <w:r w:rsidRPr="00977ACD">
        <w:rPr>
          <w:lang w:val="uk-UA"/>
        </w:rPr>
        <w:t>идатні вчені медицини»</w:t>
      </w:r>
      <w:r>
        <w:rPr>
          <w:lang w:val="uk-UA"/>
        </w:rPr>
        <w:t xml:space="preserve"> (рис. 2.21)</w:t>
      </w:r>
      <w:r w:rsidRPr="00977ACD">
        <w:rPr>
          <w:lang w:val="uk-UA"/>
        </w:rPr>
        <w:t>. Метою цієї вправи</w:t>
      </w:r>
      <w:r>
        <w:rPr>
          <w:lang w:val="uk-UA"/>
        </w:rPr>
        <w:t xml:space="preserve"> було</w:t>
      </w:r>
      <w:r w:rsidRPr="00977ACD">
        <w:rPr>
          <w:lang w:val="uk-UA"/>
        </w:rPr>
        <w:t xml:space="preserve"> перевірити</w:t>
      </w:r>
      <w:r>
        <w:rPr>
          <w:lang w:val="uk-UA"/>
        </w:rPr>
        <w:t>, чи достатньою мірою  учні засвоїли</w:t>
      </w:r>
      <w:r w:rsidRPr="00977ACD">
        <w:rPr>
          <w:lang w:val="uk-UA"/>
        </w:rPr>
        <w:t xml:space="preserve"> навчальний матеріал, </w:t>
      </w:r>
      <w:r>
        <w:rPr>
          <w:lang w:val="uk-UA"/>
        </w:rPr>
        <w:t>тож на початку уроку вони були попереджені про те</w:t>
      </w:r>
      <w:r w:rsidRPr="00977ACD">
        <w:rPr>
          <w:lang w:val="uk-UA"/>
        </w:rPr>
        <w:t>, що в кінці буде вправа</w:t>
      </w:r>
      <w:r>
        <w:rPr>
          <w:lang w:val="uk-UA"/>
        </w:rPr>
        <w:t>,</w:t>
      </w:r>
      <w:r w:rsidRPr="00977ACD">
        <w:rPr>
          <w:lang w:val="uk-UA"/>
        </w:rPr>
        <w:t xml:space="preserve"> пов’язана з видатними </w:t>
      </w:r>
      <w:r>
        <w:rPr>
          <w:lang w:val="uk-UA"/>
        </w:rPr>
        <w:t>вченими медичної галузі</w:t>
      </w:r>
      <w:r w:rsidRPr="00977ACD">
        <w:rPr>
          <w:lang w:val="uk-UA"/>
        </w:rPr>
        <w:t>. Сут</w:t>
      </w:r>
      <w:r>
        <w:rPr>
          <w:lang w:val="uk-UA"/>
        </w:rPr>
        <w:t>ніст</w:t>
      </w:r>
      <w:r w:rsidRPr="00977ACD">
        <w:rPr>
          <w:lang w:val="uk-UA"/>
        </w:rPr>
        <w:t>ь цієї вправи полягала в тому, щоб учні встановили відповідність між портретом, прізвищем вченого та його внеском в медицину</w:t>
      </w:r>
      <w:r w:rsidRPr="00EE2516">
        <w:rPr>
          <w:lang w:val="uk-UA"/>
        </w:rPr>
        <w:t xml:space="preserve">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145542993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25</w:t>
      </w:r>
      <w:r>
        <w:rPr>
          <w:lang w:val="en-US"/>
        </w:rPr>
        <w:fldChar w:fldCharType="end"/>
      </w:r>
      <w:r w:rsidRPr="00EE2516">
        <w:rPr>
          <w:lang w:val="uk-UA"/>
        </w:rPr>
        <w:t>]</w:t>
      </w:r>
      <w:r w:rsidRPr="00977ACD">
        <w:rPr>
          <w:lang w:val="uk-UA"/>
        </w:rPr>
        <w:t xml:space="preserve">. </w:t>
      </w:r>
    </w:p>
    <w:p w:rsidR="006F0CDB" w:rsidRDefault="006F0CDB" w:rsidP="000A1596">
      <w:pPr>
        <w:ind w:firstLine="0"/>
        <w:jc w:val="center"/>
        <w:rPr>
          <w:lang w:val="uk-UA"/>
        </w:rPr>
      </w:pPr>
      <w:r w:rsidRPr="00977ACD">
        <w:rPr>
          <w:noProof/>
          <w:lang w:eastAsia="ru-RU"/>
        </w:rPr>
        <w:lastRenderedPageBreak/>
        <w:drawing>
          <wp:inline distT="0" distB="0" distL="0" distR="0" wp14:anchorId="0CD12841" wp14:editId="4F0209F3">
            <wp:extent cx="3771900" cy="214103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3942" t="11117" r="13783" b="15907"/>
                    <a:stretch/>
                  </pic:blipFill>
                  <pic:spPr bwMode="auto">
                    <a:xfrm>
                      <a:off x="0" y="0"/>
                      <a:ext cx="3769886" cy="2139891"/>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 xml:space="preserve">Рис. 2.21– Вправа </w:t>
      </w:r>
      <w:r w:rsidRPr="007D1DB6">
        <w:rPr>
          <w:lang w:val="uk-UA"/>
        </w:rPr>
        <w:t>«видатні вчені медицини»</w:t>
      </w:r>
    </w:p>
    <w:p w:rsidR="006F0CDB" w:rsidRDefault="006F0CDB" w:rsidP="006F0CDB">
      <w:pPr>
        <w:rPr>
          <w:lang w:val="uk-UA"/>
        </w:rPr>
      </w:pPr>
    </w:p>
    <w:p w:rsidR="006F0CDB" w:rsidRPr="00977ACD" w:rsidRDefault="006F0CDB" w:rsidP="006F0CDB">
      <w:pPr>
        <w:rPr>
          <w:lang w:val="uk-UA"/>
        </w:rPr>
      </w:pPr>
      <w:r>
        <w:rPr>
          <w:lang w:val="uk-UA"/>
        </w:rPr>
        <w:t xml:space="preserve">За результатами виконаного завдання можемо констатувати, що </w:t>
      </w:r>
      <w:r w:rsidRPr="00977ACD">
        <w:rPr>
          <w:lang w:val="uk-UA"/>
        </w:rPr>
        <w:t>учні швидко та активно долучились до обговорення та висловлювали різні припущення,</w:t>
      </w:r>
      <w:r>
        <w:rPr>
          <w:lang w:val="uk-UA"/>
        </w:rPr>
        <w:t xml:space="preserve"> але в основному відповіді</w:t>
      </w:r>
      <w:r w:rsidRPr="00977ACD">
        <w:rPr>
          <w:lang w:val="uk-UA"/>
        </w:rPr>
        <w:t xml:space="preserve"> бул</w:t>
      </w:r>
      <w:r>
        <w:rPr>
          <w:lang w:val="uk-UA"/>
        </w:rPr>
        <w:t>и правильними, що свідчить про те, що тема учнями була засвоєна на відповідному рівні.</w:t>
      </w:r>
    </w:p>
    <w:p w:rsidR="006F0CDB" w:rsidRPr="00D35981" w:rsidRDefault="006F0CDB" w:rsidP="006F0CDB">
      <w:pPr>
        <w:rPr>
          <w:lang w:val="uk-UA"/>
        </w:rPr>
      </w:pPr>
    </w:p>
    <w:p w:rsidR="006F0CDB" w:rsidRDefault="006F0CDB" w:rsidP="00841962">
      <w:pPr>
        <w:outlineLvl w:val="1"/>
        <w:rPr>
          <w:lang w:val="uk-UA"/>
        </w:rPr>
      </w:pPr>
      <w:bookmarkStart w:id="9" w:name="_Toc152501429"/>
      <w:r>
        <w:rPr>
          <w:lang w:val="uk-UA"/>
        </w:rPr>
        <w:t>2.2. Застосування технологій гейміфікації як методу візуалізації навчального матеріалу на уроках природничих наук</w:t>
      </w:r>
      <w:bookmarkEnd w:id="9"/>
    </w:p>
    <w:p w:rsidR="006F0CDB" w:rsidRDefault="006F0CDB" w:rsidP="006F0CDB">
      <w:pPr>
        <w:rPr>
          <w:lang w:val="uk-UA"/>
        </w:rPr>
      </w:pPr>
    </w:p>
    <w:p w:rsidR="006F0CDB" w:rsidRDefault="006F0CDB" w:rsidP="006F0CDB">
      <w:pPr>
        <w:rPr>
          <w:lang w:val="uk-UA"/>
        </w:rPr>
      </w:pPr>
      <w:r>
        <w:rPr>
          <w:lang w:val="uk-UA"/>
        </w:rPr>
        <w:t xml:space="preserve">Метод візуалізації навчального матеріалу є досить важливим елементом в процесі навчання природничих наук. Учні повинні розуміти, які процеси сприяють виникненню того чи іншого явища; де розташовуються вулкани; з яких органів та елементів складається людське тіло, тощо. Через те, що більшість закладів освіти переведено в формат дистанційного навчання, вчителі обирають різні онлайн-програми для того, щоб покращити знання учнів та надати їх необхідні уявлення. Візуалізувати навчальний матеріал необхідно також  для того щоб, зробити урок більш осмисленим та цікавим. В учнів добре розвинена зорова та слухова пам’ять, тому візуалізація є просто необхідною складовою повноцінного уроку. </w:t>
      </w:r>
    </w:p>
    <w:p w:rsidR="006F0CDB" w:rsidRDefault="006F0CDB" w:rsidP="006F0CDB">
      <w:pPr>
        <w:rPr>
          <w:lang w:val="uk-UA"/>
        </w:rPr>
      </w:pPr>
      <w:r>
        <w:rPr>
          <w:lang w:val="uk-UA"/>
        </w:rPr>
        <w:lastRenderedPageBreak/>
        <w:t xml:space="preserve">Візуалізацію можливо використовувати не лише під час пояснення навчального матеріалу, а й при повторенні, закріпленні, систематизації,  узагальненні і навіть контролі. </w:t>
      </w:r>
    </w:p>
    <w:p w:rsidR="006F0CDB" w:rsidRDefault="006F0CDB" w:rsidP="006F0CDB">
      <w:pPr>
        <w:rPr>
          <w:lang w:val="uk-UA"/>
        </w:rPr>
      </w:pPr>
      <w:r>
        <w:rPr>
          <w:lang w:val="uk-UA"/>
        </w:rPr>
        <w:t xml:space="preserve">Сучасний урок цінний не лише з точки зору отримання нової навчальної та важливої інформації, а є корисним ще й навчанням з прийомами роботи з інформацією щодо її: систематизції, обміну, естетичного оформлення, добуванння і демонстрації результатів. Тому важливо використовувати на уроках візуалізацію, оскільки вона сприяє розвитку образно-емоційної пам’яті учнів. </w:t>
      </w:r>
    </w:p>
    <w:p w:rsidR="006F0CDB" w:rsidRDefault="006F0CDB" w:rsidP="006F0CDB">
      <w:pPr>
        <w:rPr>
          <w:lang w:val="uk-UA"/>
        </w:rPr>
      </w:pPr>
      <w:r w:rsidRPr="00B23CAE">
        <w:rPr>
          <w:lang w:val="uk-UA"/>
        </w:rPr>
        <w:t>Використання візуальних засобів пер</w:t>
      </w:r>
      <w:r>
        <w:rPr>
          <w:lang w:val="uk-UA"/>
        </w:rPr>
        <w:t>едачі інформації володіє великим</w:t>
      </w:r>
      <w:r w:rsidRPr="00B23CAE">
        <w:rPr>
          <w:lang w:val="uk-UA"/>
        </w:rPr>
        <w:t xml:space="preserve"> потенціалом у вирішенні питань, пов'язаних з управлінням часом уроку, </w:t>
      </w:r>
      <w:r>
        <w:rPr>
          <w:lang w:val="uk-UA"/>
        </w:rPr>
        <w:t>що є особливо актуально з огляду на постійну</w:t>
      </w:r>
      <w:r w:rsidRPr="00B23CAE">
        <w:rPr>
          <w:lang w:val="uk-UA"/>
        </w:rPr>
        <w:t xml:space="preserve"> інтенсифік</w:t>
      </w:r>
      <w:r>
        <w:rPr>
          <w:lang w:val="uk-UA"/>
        </w:rPr>
        <w:t>ацію освітнього процесу. Головною метою візуалізації є застосування</w:t>
      </w:r>
      <w:r w:rsidRPr="00B23CAE">
        <w:rPr>
          <w:lang w:val="uk-UA"/>
        </w:rPr>
        <w:t xml:space="preserve"> будь-якого засобу наочної демонстрації</w:t>
      </w:r>
      <w:r>
        <w:rPr>
          <w:lang w:val="uk-UA"/>
        </w:rPr>
        <w:t>, що</w:t>
      </w:r>
      <w:r w:rsidRPr="00B23CAE">
        <w:rPr>
          <w:lang w:val="uk-UA"/>
        </w:rPr>
        <w:t xml:space="preserve"> полягає в можливості реалізації двоканальної комуні</w:t>
      </w:r>
      <w:r>
        <w:rPr>
          <w:lang w:val="uk-UA"/>
        </w:rPr>
        <w:t xml:space="preserve">кації, а відповідно і збільшенні обсягу переданої інформації. А це, в свою чергу, </w:t>
      </w:r>
      <w:r w:rsidRPr="00B23CAE">
        <w:rPr>
          <w:lang w:val="uk-UA"/>
        </w:rPr>
        <w:t xml:space="preserve">дозволяє вчителю </w:t>
      </w:r>
      <w:r>
        <w:rPr>
          <w:lang w:val="uk-UA"/>
        </w:rPr>
        <w:t xml:space="preserve">ефективно навчати дітей, використовуючи </w:t>
      </w:r>
      <w:r w:rsidRPr="00B23CAE">
        <w:rPr>
          <w:lang w:val="uk-UA"/>
        </w:rPr>
        <w:t>найбільш резуль</w:t>
      </w:r>
      <w:r>
        <w:rPr>
          <w:lang w:val="uk-UA"/>
        </w:rPr>
        <w:t>тативні способи подачі матеріалу, що сприяє оптимальному запам’ятовуванню необхідної інформації</w:t>
      </w:r>
      <w:r w:rsidRPr="00B23CAE">
        <w:rPr>
          <w:lang w:val="uk-UA"/>
        </w:rPr>
        <w:t>.</w:t>
      </w:r>
    </w:p>
    <w:p w:rsidR="006F0CDB" w:rsidRPr="00EE2516" w:rsidRDefault="006F0CDB" w:rsidP="006F0CDB">
      <w:pPr>
        <w:rPr>
          <w:lang w:val="uk-UA"/>
        </w:rPr>
      </w:pPr>
      <w:r>
        <w:rPr>
          <w:lang w:val="uk-UA"/>
        </w:rPr>
        <w:t xml:space="preserve">Потужними джерелами щодо візуалізації навчального матеріалу з природничих наук можуть виступати такі онлайн-ресурси як наприклад: </w:t>
      </w:r>
      <w:r w:rsidRPr="003E6653">
        <w:rPr>
          <w:i/>
          <w:lang w:val="en-US"/>
        </w:rPr>
        <w:t>Mozaik</w:t>
      </w:r>
      <w:r w:rsidRPr="003E6653">
        <w:rPr>
          <w:i/>
          <w:lang w:val="uk-UA"/>
        </w:rPr>
        <w:t xml:space="preserve"> </w:t>
      </w:r>
      <w:r w:rsidRPr="003E6653">
        <w:rPr>
          <w:i/>
          <w:lang w:val="en-US"/>
        </w:rPr>
        <w:t>education</w:t>
      </w:r>
      <w:r w:rsidRPr="00EE2516">
        <w:rPr>
          <w:lang w:val="uk-UA"/>
        </w:rPr>
        <w:t xml:space="preserve">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145573029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10</w:t>
      </w:r>
      <w:r>
        <w:rPr>
          <w:lang w:val="en-US"/>
        </w:rPr>
        <w:fldChar w:fldCharType="end"/>
      </w:r>
      <w:r w:rsidRPr="00EE2516">
        <w:rPr>
          <w:lang w:val="uk-UA"/>
        </w:rPr>
        <w:t>]</w:t>
      </w:r>
      <w:r>
        <w:rPr>
          <w:lang w:val="uk-UA"/>
        </w:rPr>
        <w:t xml:space="preserve"> чи </w:t>
      </w:r>
      <w:r w:rsidRPr="003E6653">
        <w:rPr>
          <w:i/>
          <w:lang w:val="en-US"/>
        </w:rPr>
        <w:t>TeamLab</w:t>
      </w:r>
      <w:r w:rsidRPr="003E6653">
        <w:rPr>
          <w:i/>
          <w:lang w:val="uk-UA"/>
        </w:rPr>
        <w:t>В</w:t>
      </w:r>
      <w:r w:rsidRPr="003E6653">
        <w:rPr>
          <w:i/>
          <w:lang w:val="en-US"/>
        </w:rPr>
        <w:t>ody</w:t>
      </w:r>
      <w:r>
        <w:rPr>
          <w:lang w:val="uk-UA"/>
        </w:rPr>
        <w:t xml:space="preserve">. </w:t>
      </w:r>
    </w:p>
    <w:p w:rsidR="006F0CDB" w:rsidRDefault="006F0CDB" w:rsidP="006F0CDB">
      <w:pPr>
        <w:rPr>
          <w:lang w:val="uk-UA"/>
        </w:rPr>
      </w:pPr>
      <w:r w:rsidRPr="003E6653">
        <w:rPr>
          <w:i/>
          <w:lang w:val="uk-UA"/>
        </w:rPr>
        <w:t>Mozaik education</w:t>
      </w:r>
      <w:r>
        <w:rPr>
          <w:lang w:val="uk-UA"/>
        </w:rPr>
        <w:t xml:space="preserve"> – онлайн-платформа який містить: 3</w:t>
      </w:r>
      <w:r>
        <w:rPr>
          <w:lang w:val="en-US"/>
        </w:rPr>
        <w:t>D</w:t>
      </w:r>
      <w:r>
        <w:rPr>
          <w:lang w:val="uk-UA"/>
        </w:rPr>
        <w:t>-сцени, вікторини, словникові картки, панорамні зображення, відео, цифрові уроки, зошити, тощо з різних навчальних предметів, в тому числі з біології, хімії, географії та фізики.</w:t>
      </w:r>
    </w:p>
    <w:p w:rsidR="006F0CDB" w:rsidRDefault="006F0CDB" w:rsidP="006F0CDB">
      <w:pPr>
        <w:rPr>
          <w:lang w:val="uk-UA"/>
        </w:rPr>
      </w:pPr>
      <w:r>
        <w:rPr>
          <w:lang w:val="uk-UA"/>
        </w:rPr>
        <w:t>Так, наприклад, на уроках біології нами була використана 3</w:t>
      </w:r>
      <w:r>
        <w:rPr>
          <w:lang w:val="en-US"/>
        </w:rPr>
        <w:t>D</w:t>
      </w:r>
      <w:r>
        <w:rPr>
          <w:lang w:val="uk-UA"/>
        </w:rPr>
        <w:t>-сцена «</w:t>
      </w:r>
      <w:r w:rsidRPr="00627634">
        <w:rPr>
          <w:lang w:val="uk-UA"/>
        </w:rPr>
        <w:t>Організація генетичного матеріалу</w:t>
      </w:r>
      <w:r>
        <w:rPr>
          <w:lang w:val="uk-UA"/>
        </w:rPr>
        <w:t>»</w:t>
      </w:r>
      <w:r w:rsidRPr="00EE2516">
        <w:t xml:space="preserve"> </w:t>
      </w:r>
      <w:r>
        <w:rPr>
          <w:lang w:val="uk-UA"/>
        </w:rPr>
        <w:t xml:space="preserve">(рис. 2.22), де ми могли спостерігати тонку структуру хромосоми та структуру ДНК, а також скористатися додатковою інформацією до цього матеріалу, в якій детально описано розглянуте поняття. Отже, учні отримали уявлення про ДНК та її структуру. Платформа має зручний інтерфейс, що дозволяло нам під час презентації </w:t>
      </w:r>
      <w:r>
        <w:rPr>
          <w:lang w:val="uk-UA"/>
        </w:rPr>
        <w:lastRenderedPageBreak/>
        <w:t>збільшувати, зменшувати, перевертати ДНК  для того щоб продемонструвати її з різних боків</w:t>
      </w:r>
      <w:r w:rsidRPr="00EE2516">
        <w:t xml:space="preserve"> [</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145543021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3</w:t>
      </w:r>
      <w:r>
        <w:rPr>
          <w:lang w:val="en-US"/>
        </w:rPr>
        <w:fldChar w:fldCharType="end"/>
      </w:r>
      <w:r w:rsidRPr="00EE2516">
        <w:t>]</w:t>
      </w:r>
      <w:r>
        <w:rPr>
          <w:lang w:val="uk-UA"/>
        </w:rPr>
        <w:t>.</w:t>
      </w:r>
    </w:p>
    <w:p w:rsidR="006F0CDB" w:rsidRDefault="006F0CDB" w:rsidP="000A1596">
      <w:pPr>
        <w:ind w:firstLine="0"/>
        <w:jc w:val="center"/>
        <w:rPr>
          <w:lang w:val="uk-UA"/>
        </w:rPr>
      </w:pPr>
      <w:r>
        <w:rPr>
          <w:noProof/>
          <w:lang w:eastAsia="ru-RU"/>
        </w:rPr>
        <w:drawing>
          <wp:inline distT="0" distB="0" distL="0" distR="0" wp14:anchorId="1C447BEE" wp14:editId="0A532C56">
            <wp:extent cx="3579962" cy="2202399"/>
            <wp:effectExtent l="0" t="0" r="190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8636" t="12258" r="17576" b="13912"/>
                    <a:stretch/>
                  </pic:blipFill>
                  <pic:spPr bwMode="auto">
                    <a:xfrm>
                      <a:off x="0" y="0"/>
                      <a:ext cx="3577788" cy="2201062"/>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 xml:space="preserve">Рис. 2.22– </w:t>
      </w:r>
      <w:r w:rsidRPr="0097193F">
        <w:rPr>
          <w:lang w:val="uk-UA"/>
        </w:rPr>
        <w:t>3D-сцена «Організація генетичного матеріалу»</w:t>
      </w:r>
    </w:p>
    <w:p w:rsidR="006F0CDB" w:rsidRDefault="006F0CDB" w:rsidP="000A1596">
      <w:pPr>
        <w:ind w:firstLine="0"/>
        <w:jc w:val="center"/>
        <w:rPr>
          <w:lang w:val="uk-UA"/>
        </w:rPr>
      </w:pPr>
      <w:r>
        <w:rPr>
          <w:lang w:val="uk-UA"/>
        </w:rPr>
        <w:t xml:space="preserve">в додатку </w:t>
      </w:r>
      <w:r w:rsidRPr="005A310C">
        <w:rPr>
          <w:i/>
          <w:lang w:val="en-US"/>
        </w:rPr>
        <w:t>Mozaik</w:t>
      </w:r>
      <w:r w:rsidRPr="005A310C">
        <w:rPr>
          <w:i/>
        </w:rPr>
        <w:t xml:space="preserve"> </w:t>
      </w:r>
      <w:r w:rsidRPr="005A310C">
        <w:rPr>
          <w:i/>
          <w:lang w:val="en-US"/>
        </w:rPr>
        <w:t>education</w:t>
      </w:r>
    </w:p>
    <w:p w:rsidR="006F0CDB" w:rsidRPr="00662A53" w:rsidRDefault="006F0CDB" w:rsidP="006F0CDB">
      <w:pPr>
        <w:rPr>
          <w:lang w:val="uk-UA"/>
        </w:rPr>
      </w:pPr>
    </w:p>
    <w:p w:rsidR="006F0CDB" w:rsidRDefault="006F0CDB" w:rsidP="006F0CDB">
      <w:pPr>
        <w:rPr>
          <w:lang w:val="uk-UA"/>
        </w:rPr>
      </w:pPr>
      <w:r>
        <w:rPr>
          <w:lang w:val="uk-UA"/>
        </w:rPr>
        <w:t>Під час проведення уроків з фізики нами було використано такий приклад візуалізації як 3</w:t>
      </w:r>
      <w:r>
        <w:rPr>
          <w:lang w:val="en-US"/>
        </w:rPr>
        <w:t>D</w:t>
      </w:r>
      <w:r>
        <w:rPr>
          <w:lang w:val="uk-UA"/>
        </w:rPr>
        <w:t xml:space="preserve">-сцена «Закони руху Ньютона» (рис.2.23). У цій сцені описано та детально показано,  як діють всі три закони Ньютона, а в кінці є вікторина, яку можна пройти разом з учнями  для того, щоб перевірити чи закріпити отримані знання з механіки </w:t>
      </w:r>
      <w:r w:rsidRPr="00EE2516">
        <w:t>[</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145543040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2</w:t>
      </w:r>
      <w:r>
        <w:rPr>
          <w:lang w:val="en-US"/>
        </w:rPr>
        <w:fldChar w:fldCharType="end"/>
      </w:r>
      <w:r w:rsidRPr="00EE2516">
        <w:t>]</w:t>
      </w:r>
      <w:r>
        <w:rPr>
          <w:lang w:val="uk-UA"/>
        </w:rPr>
        <w:t>.</w:t>
      </w:r>
    </w:p>
    <w:p w:rsidR="006F0CDB" w:rsidRDefault="006F0CDB" w:rsidP="006F0CDB">
      <w:pPr>
        <w:rPr>
          <w:lang w:val="uk-UA"/>
        </w:rPr>
      </w:pPr>
    </w:p>
    <w:p w:rsidR="006F0CDB" w:rsidRDefault="006F0CDB" w:rsidP="000A1596">
      <w:pPr>
        <w:ind w:firstLine="0"/>
        <w:jc w:val="center"/>
        <w:rPr>
          <w:lang w:val="uk-UA"/>
        </w:rPr>
      </w:pPr>
      <w:r>
        <w:rPr>
          <w:noProof/>
          <w:lang w:eastAsia="ru-RU"/>
        </w:rPr>
        <w:drawing>
          <wp:inline distT="0" distB="0" distL="0" distR="0" wp14:anchorId="33D88EAC" wp14:editId="15E63581">
            <wp:extent cx="3743324" cy="22669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590" t="17104" r="18429" b="15052"/>
                    <a:stretch/>
                  </pic:blipFill>
                  <pic:spPr bwMode="auto">
                    <a:xfrm>
                      <a:off x="0" y="0"/>
                      <a:ext cx="3741325" cy="2265739"/>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 xml:space="preserve">Рис. 2.23– </w:t>
      </w:r>
      <w:r w:rsidRPr="003261B8">
        <w:rPr>
          <w:lang w:val="uk-UA"/>
        </w:rPr>
        <w:t>3D-сцена «Закони руху Ньютона»</w:t>
      </w:r>
      <w:r>
        <w:rPr>
          <w:lang w:val="uk-UA"/>
        </w:rPr>
        <w:t xml:space="preserve"> на платформі</w:t>
      </w:r>
      <w:r>
        <w:rPr>
          <w:lang w:val="uk-UA"/>
        </w:rPr>
        <w:br/>
      </w:r>
      <w:r w:rsidRPr="003261B8">
        <w:rPr>
          <w:lang w:val="uk-UA"/>
        </w:rPr>
        <w:t xml:space="preserve"> </w:t>
      </w:r>
      <w:r w:rsidRPr="005A310C">
        <w:rPr>
          <w:i/>
          <w:lang w:val="uk-UA"/>
        </w:rPr>
        <w:t>Mozaik education</w:t>
      </w:r>
    </w:p>
    <w:p w:rsidR="006F0CDB" w:rsidRPr="003261B8" w:rsidRDefault="006F0CDB" w:rsidP="006F0CDB">
      <w:pPr>
        <w:rPr>
          <w:lang w:val="uk-UA"/>
        </w:rPr>
      </w:pPr>
    </w:p>
    <w:p w:rsidR="006F0CDB" w:rsidRDefault="006F0CDB" w:rsidP="000A1596">
      <w:pPr>
        <w:rPr>
          <w:lang w:val="uk-UA"/>
        </w:rPr>
      </w:pPr>
      <w:r>
        <w:rPr>
          <w:lang w:val="uk-UA"/>
        </w:rPr>
        <w:lastRenderedPageBreak/>
        <w:t xml:space="preserve">Для підготовки уроків з хімії навчальна платформа </w:t>
      </w:r>
      <w:r w:rsidRPr="005A310C">
        <w:rPr>
          <w:i/>
          <w:lang w:val="uk-UA"/>
        </w:rPr>
        <w:t>Mozaik education</w:t>
      </w:r>
      <w:r>
        <w:rPr>
          <w:lang w:val="uk-UA"/>
        </w:rPr>
        <w:t xml:space="preserve"> пропонує низку відео з проведення різноманітних дослідів у випадку, якщо немає можливості провести їх безпосередньо під час занять (рис.2.24).</w:t>
      </w:r>
    </w:p>
    <w:p w:rsidR="006F0CDB" w:rsidRPr="002272D8" w:rsidRDefault="006F0CDB" w:rsidP="000A1596">
      <w:pPr>
        <w:ind w:firstLine="0"/>
        <w:jc w:val="center"/>
        <w:rPr>
          <w:lang w:val="uk-UA"/>
        </w:rPr>
      </w:pPr>
      <w:r>
        <w:rPr>
          <w:noProof/>
          <w:lang w:eastAsia="ru-RU"/>
        </w:rPr>
        <w:drawing>
          <wp:inline distT="0" distB="0" distL="0" distR="0" wp14:anchorId="3B9F413F" wp14:editId="6796EE3E">
            <wp:extent cx="4972050" cy="215933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9408" b="13341"/>
                    <a:stretch/>
                  </pic:blipFill>
                  <pic:spPr bwMode="auto">
                    <a:xfrm>
                      <a:off x="0" y="0"/>
                      <a:ext cx="4969394" cy="2158183"/>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jc w:val="center"/>
        <w:rPr>
          <w:lang w:val="uk-UA"/>
        </w:rPr>
      </w:pPr>
      <w:r>
        <w:rPr>
          <w:lang w:val="uk-UA"/>
        </w:rPr>
        <w:t xml:space="preserve">Рис. 2.24– Огляд відео дослідів з хімії у додатку </w:t>
      </w:r>
      <w:r w:rsidRPr="005A310C">
        <w:rPr>
          <w:i/>
          <w:lang w:val="uk-UA"/>
        </w:rPr>
        <w:t>Mozaik education</w:t>
      </w:r>
    </w:p>
    <w:p w:rsidR="006F0CDB" w:rsidRDefault="006F0CDB" w:rsidP="000A1596">
      <w:pPr>
        <w:ind w:firstLine="0"/>
        <w:rPr>
          <w:lang w:val="uk-UA"/>
        </w:rPr>
      </w:pPr>
      <w:r w:rsidRPr="00263599">
        <w:rPr>
          <w:lang w:val="uk-UA"/>
        </w:rPr>
        <w:t xml:space="preserve">Для уроку з біології  </w:t>
      </w:r>
      <w:r>
        <w:rPr>
          <w:lang w:val="uk-UA"/>
        </w:rPr>
        <w:t>на тему</w:t>
      </w:r>
      <w:r w:rsidRPr="00263599">
        <w:rPr>
          <w:lang w:val="uk-UA"/>
        </w:rPr>
        <w:t>: «Взаємодія регуляторни</w:t>
      </w:r>
      <w:r>
        <w:rPr>
          <w:lang w:val="uk-UA"/>
        </w:rPr>
        <w:t xml:space="preserve">х систем організму» ми використали </w:t>
      </w:r>
      <w:r w:rsidRPr="00263599">
        <w:rPr>
          <w:lang w:val="uk-UA"/>
        </w:rPr>
        <w:t>3</w:t>
      </w:r>
      <w:r w:rsidRPr="00263599">
        <w:rPr>
          <w:lang w:val="en-US"/>
        </w:rPr>
        <w:t>D</w:t>
      </w:r>
      <w:r w:rsidRPr="00EE2516">
        <w:rPr>
          <w:lang w:val="uk-UA"/>
        </w:rPr>
        <w:t xml:space="preserve"> </w:t>
      </w:r>
      <w:r w:rsidRPr="00263599">
        <w:rPr>
          <w:lang w:val="uk-UA"/>
        </w:rPr>
        <w:t xml:space="preserve">сцену </w:t>
      </w:r>
      <w:r>
        <w:rPr>
          <w:lang w:val="uk-UA"/>
        </w:rPr>
        <w:t>«</w:t>
      </w:r>
      <w:r w:rsidRPr="00263599">
        <w:rPr>
          <w:lang w:val="uk-UA"/>
        </w:rPr>
        <w:t>Гіпоталамо–гіпофізарна система</w:t>
      </w:r>
      <w:r>
        <w:rPr>
          <w:lang w:val="uk-UA"/>
        </w:rPr>
        <w:t>», представлену на платформі</w:t>
      </w:r>
      <w:r w:rsidRPr="00263599">
        <w:rPr>
          <w:lang w:val="uk-UA"/>
        </w:rPr>
        <w:t xml:space="preserve"> </w:t>
      </w:r>
      <w:r w:rsidRPr="00653837">
        <w:rPr>
          <w:i/>
          <w:lang w:val="uk-UA"/>
        </w:rPr>
        <w:t xml:space="preserve">Mozaik education </w:t>
      </w:r>
      <w:r>
        <w:rPr>
          <w:lang w:val="uk-UA"/>
        </w:rPr>
        <w:t>(рис. 2.25)</w:t>
      </w:r>
      <w:r w:rsidRPr="00263599">
        <w:rPr>
          <w:lang w:val="uk-UA"/>
        </w:rPr>
        <w:t xml:space="preserve">. </w:t>
      </w:r>
      <w:r>
        <w:rPr>
          <w:lang w:val="uk-UA"/>
        </w:rPr>
        <w:t>Ця сцена була нами обрана для пояснення нового матеріалу, щоб наочно продемонструвати здобувачам</w:t>
      </w:r>
      <w:r w:rsidRPr="00263599">
        <w:rPr>
          <w:lang w:val="uk-UA"/>
        </w:rPr>
        <w:t xml:space="preserve">, що </w:t>
      </w:r>
      <w:r>
        <w:rPr>
          <w:lang w:val="uk-UA"/>
        </w:rPr>
        <w:t xml:space="preserve">собою являє </w:t>
      </w:r>
      <w:r w:rsidRPr="00263599">
        <w:rPr>
          <w:lang w:val="uk-UA"/>
        </w:rPr>
        <w:t>гіпоталамо-гіпофізарна система</w:t>
      </w:r>
      <w:r w:rsidRPr="00EE2516">
        <w:t xml:space="preserve"> [</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145543065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1</w:t>
      </w:r>
      <w:r>
        <w:rPr>
          <w:lang w:val="en-US"/>
        </w:rPr>
        <w:fldChar w:fldCharType="end"/>
      </w:r>
      <w:r w:rsidRPr="00EE2516">
        <w:t>]</w:t>
      </w:r>
      <w:r>
        <w:rPr>
          <w:lang w:val="uk-UA"/>
        </w:rPr>
        <w:t xml:space="preserve"> та які її складові та функції. У програмі</w:t>
      </w:r>
      <w:r w:rsidRPr="00263599">
        <w:rPr>
          <w:lang w:val="uk-UA"/>
        </w:rPr>
        <w:t xml:space="preserve"> можна увімкнути відео</w:t>
      </w:r>
      <w:r>
        <w:rPr>
          <w:lang w:val="uk-UA"/>
        </w:rPr>
        <w:t>, де все детально пояснюється, проте ми зупинялися на деяких моментах там, де учням було недостатньо зрозуміло, щоб надати їм додаткові роз’яснення.</w:t>
      </w:r>
    </w:p>
    <w:p w:rsidR="006F0CDB" w:rsidRDefault="006F0CDB" w:rsidP="000A1596">
      <w:pPr>
        <w:ind w:firstLine="0"/>
        <w:jc w:val="center"/>
        <w:rPr>
          <w:lang w:val="uk-UA"/>
        </w:rPr>
      </w:pPr>
      <w:r w:rsidRPr="00263599">
        <w:rPr>
          <w:noProof/>
          <w:lang w:eastAsia="ru-RU"/>
        </w:rPr>
        <w:drawing>
          <wp:inline distT="0" distB="0" distL="0" distR="0" wp14:anchorId="243EB0FE" wp14:editId="1418CC67">
            <wp:extent cx="4838700" cy="22756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t="10556" r="-162" b="5715"/>
                    <a:stretch/>
                  </pic:blipFill>
                  <pic:spPr bwMode="auto">
                    <a:xfrm>
                      <a:off x="0" y="0"/>
                      <a:ext cx="4849668" cy="2280823"/>
                    </a:xfrm>
                    <a:prstGeom prst="rect">
                      <a:avLst/>
                    </a:prstGeom>
                    <a:noFill/>
                    <a:ln>
                      <a:noFill/>
                    </a:ln>
                    <a:extLst>
                      <a:ext uri="{53640926-AAD7-44D8-BBD7-CCE9431645EC}">
                        <a14:shadowObscured xmlns:a14="http://schemas.microsoft.com/office/drawing/2010/main"/>
                      </a:ext>
                    </a:extLst>
                  </pic:spPr>
                </pic:pic>
              </a:graphicData>
            </a:graphic>
          </wp:inline>
        </w:drawing>
      </w:r>
    </w:p>
    <w:p w:rsidR="006F0CDB" w:rsidRDefault="006F0CDB" w:rsidP="000A1596">
      <w:pPr>
        <w:jc w:val="center"/>
        <w:rPr>
          <w:lang w:val="uk-UA"/>
        </w:rPr>
      </w:pPr>
      <w:r>
        <w:rPr>
          <w:lang w:val="uk-UA"/>
        </w:rPr>
        <w:t>Рис. 2.25– 3D сцена «Гіпоталамо–гіпофізарна система»</w:t>
      </w:r>
    </w:p>
    <w:p w:rsidR="006F0CDB" w:rsidRPr="00263599" w:rsidRDefault="006F0CDB" w:rsidP="000A1596">
      <w:pPr>
        <w:jc w:val="center"/>
        <w:rPr>
          <w:lang w:val="uk-UA"/>
        </w:rPr>
      </w:pPr>
      <w:r>
        <w:rPr>
          <w:lang w:val="uk-UA"/>
        </w:rPr>
        <w:t xml:space="preserve">у додатку </w:t>
      </w:r>
      <w:r w:rsidRPr="005A310C">
        <w:rPr>
          <w:i/>
          <w:lang w:val="uk-UA"/>
        </w:rPr>
        <w:t>Mozaik education</w:t>
      </w:r>
    </w:p>
    <w:p w:rsidR="006F0CDB" w:rsidRDefault="006F0CDB" w:rsidP="006F0CDB">
      <w:pPr>
        <w:rPr>
          <w:lang w:val="uk-UA"/>
        </w:rPr>
      </w:pPr>
      <w:r>
        <w:rPr>
          <w:lang w:val="uk-UA"/>
        </w:rPr>
        <w:lastRenderedPageBreak/>
        <w:t>Ще одним прикладом використання цього онлайн-інструменту є навчальні відео. Наприклад, д</w:t>
      </w:r>
      <w:r w:rsidRPr="00263599">
        <w:rPr>
          <w:lang w:val="uk-UA"/>
        </w:rPr>
        <w:t xml:space="preserve">ля уроку з фізики </w:t>
      </w:r>
      <w:r>
        <w:rPr>
          <w:lang w:val="uk-UA"/>
        </w:rPr>
        <w:t>на тему</w:t>
      </w:r>
      <w:r w:rsidRPr="00263599">
        <w:rPr>
          <w:lang w:val="uk-UA"/>
        </w:rPr>
        <w:t>: «Закон збереження і перетвор</w:t>
      </w:r>
      <w:r>
        <w:rPr>
          <w:lang w:val="uk-UA"/>
        </w:rPr>
        <w:t>ення механічної енергії», на етапі</w:t>
      </w:r>
      <w:r w:rsidRPr="00263599">
        <w:rPr>
          <w:lang w:val="uk-UA"/>
        </w:rPr>
        <w:t xml:space="preserve"> вивчення нового матеріалу </w:t>
      </w:r>
      <w:r>
        <w:rPr>
          <w:lang w:val="uk-UA"/>
        </w:rPr>
        <w:t xml:space="preserve">нами було обрано </w:t>
      </w:r>
      <w:r w:rsidRPr="00263599">
        <w:rPr>
          <w:lang w:val="uk-UA"/>
        </w:rPr>
        <w:t xml:space="preserve"> відео про вічний двигун</w:t>
      </w:r>
      <w:r>
        <w:rPr>
          <w:lang w:val="uk-UA"/>
        </w:rPr>
        <w:t xml:space="preserve"> (рис. 2.26)</w:t>
      </w:r>
      <w:r w:rsidRPr="00263599">
        <w:rPr>
          <w:lang w:val="uk-UA"/>
        </w:rPr>
        <w:t>. Перед переглядом відео</w:t>
      </w:r>
      <w:r w:rsidRPr="00830197">
        <w:rPr>
          <w:lang w:val="uk-UA"/>
        </w:rPr>
        <w:t xml:space="preserve"> [</w:t>
      </w:r>
      <w:r>
        <w:rPr>
          <w:lang w:val="en-US"/>
        </w:rPr>
        <w:fldChar w:fldCharType="begin"/>
      </w:r>
      <w:r w:rsidRPr="00830197">
        <w:rPr>
          <w:lang w:val="uk-UA"/>
        </w:rPr>
        <w:instrText xml:space="preserve"> </w:instrText>
      </w:r>
      <w:r>
        <w:rPr>
          <w:lang w:val="en-US"/>
        </w:rPr>
        <w:instrText>REF</w:instrText>
      </w:r>
      <w:r w:rsidRPr="00830197">
        <w:rPr>
          <w:lang w:val="uk-UA"/>
        </w:rPr>
        <w:instrText xml:space="preserve"> _</w:instrText>
      </w:r>
      <w:r>
        <w:rPr>
          <w:lang w:val="en-US"/>
        </w:rPr>
        <w:instrText>Ref</w:instrText>
      </w:r>
      <w:r w:rsidRPr="00830197">
        <w:rPr>
          <w:lang w:val="uk-UA"/>
        </w:rPr>
        <w:instrText>145543097 \</w:instrText>
      </w:r>
      <w:r>
        <w:rPr>
          <w:lang w:val="en-US"/>
        </w:rPr>
        <w:instrText>r</w:instrText>
      </w:r>
      <w:r w:rsidRPr="00830197">
        <w:rPr>
          <w:lang w:val="uk-UA"/>
        </w:rPr>
        <w:instrText xml:space="preserve"> \</w:instrText>
      </w:r>
      <w:r>
        <w:rPr>
          <w:lang w:val="en-US"/>
        </w:rPr>
        <w:instrText>h</w:instrText>
      </w:r>
      <w:r w:rsidRPr="00830197">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21</w:t>
      </w:r>
      <w:r>
        <w:rPr>
          <w:lang w:val="en-US"/>
        </w:rPr>
        <w:fldChar w:fldCharType="end"/>
      </w:r>
      <w:r w:rsidRPr="00830197">
        <w:rPr>
          <w:lang w:val="uk-UA"/>
        </w:rPr>
        <w:t>]</w:t>
      </w:r>
      <w:r>
        <w:rPr>
          <w:lang w:val="uk-UA"/>
        </w:rPr>
        <w:t xml:space="preserve"> учням було запропоновано декілька запитань, щоб вони сконцентрувались та були готові відповісти на них</w:t>
      </w:r>
      <w:r w:rsidRPr="00263599">
        <w:rPr>
          <w:lang w:val="uk-UA"/>
        </w:rPr>
        <w:t xml:space="preserve"> після пере</w:t>
      </w:r>
      <w:r>
        <w:rPr>
          <w:lang w:val="uk-UA"/>
        </w:rPr>
        <w:t>гляду відео</w:t>
      </w:r>
      <w:r w:rsidRPr="00263599">
        <w:rPr>
          <w:lang w:val="uk-UA"/>
        </w:rPr>
        <w:t>.</w:t>
      </w:r>
      <w:r>
        <w:rPr>
          <w:lang w:val="uk-UA"/>
        </w:rPr>
        <w:t xml:space="preserve"> Такий прийом сприяє більш уважному перегляду учнями запропонованого відео.</w:t>
      </w:r>
    </w:p>
    <w:p w:rsidR="006F0CDB" w:rsidRPr="00830197" w:rsidRDefault="006F0CDB" w:rsidP="006F0CDB">
      <w:pPr>
        <w:rPr>
          <w:lang w:val="uk-UA"/>
        </w:rPr>
      </w:pPr>
    </w:p>
    <w:p w:rsidR="006F0CDB" w:rsidRPr="00263599" w:rsidRDefault="006F0CDB" w:rsidP="000A1596">
      <w:pPr>
        <w:ind w:firstLine="0"/>
        <w:jc w:val="center"/>
        <w:rPr>
          <w:lang w:val="uk-UA"/>
        </w:rPr>
      </w:pPr>
      <w:r w:rsidRPr="00263599">
        <w:rPr>
          <w:noProof/>
          <w:lang w:eastAsia="ru-RU"/>
        </w:rPr>
        <w:drawing>
          <wp:inline distT="0" distB="0" distL="0" distR="0" wp14:anchorId="166653E0" wp14:editId="6EAC84A6">
            <wp:extent cx="4927210" cy="2190750"/>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t="15406" r="-172" b="5430"/>
                    <a:stretch/>
                  </pic:blipFill>
                  <pic:spPr bwMode="auto">
                    <a:xfrm>
                      <a:off x="0" y="0"/>
                      <a:ext cx="4938839" cy="2195920"/>
                    </a:xfrm>
                    <a:prstGeom prst="rect">
                      <a:avLst/>
                    </a:prstGeom>
                    <a:noFill/>
                    <a:ln>
                      <a:noFill/>
                    </a:ln>
                    <a:extLst>
                      <a:ext uri="{53640926-AAD7-44D8-BBD7-CCE9431645EC}">
                        <a14:shadowObscured xmlns:a14="http://schemas.microsoft.com/office/drawing/2010/main"/>
                      </a:ext>
                    </a:extLst>
                  </pic:spPr>
                </pic:pic>
              </a:graphicData>
            </a:graphic>
          </wp:inline>
        </w:drawing>
      </w:r>
    </w:p>
    <w:p w:rsidR="006F0CDB" w:rsidRDefault="006F0CDB" w:rsidP="000A1596">
      <w:pPr>
        <w:jc w:val="center"/>
        <w:rPr>
          <w:lang w:val="uk-UA"/>
        </w:rPr>
      </w:pPr>
      <w:r>
        <w:rPr>
          <w:lang w:val="uk-UA"/>
        </w:rPr>
        <w:t>Рис. 2.26– В</w:t>
      </w:r>
      <w:r w:rsidRPr="007D1DB6">
        <w:rPr>
          <w:lang w:val="uk-UA"/>
        </w:rPr>
        <w:t>ідео</w:t>
      </w:r>
      <w:r>
        <w:rPr>
          <w:lang w:val="uk-UA"/>
        </w:rPr>
        <w:t xml:space="preserve"> про вічний двигун</w:t>
      </w:r>
    </w:p>
    <w:p w:rsidR="006F0CDB" w:rsidRPr="00263599" w:rsidRDefault="006F0CDB" w:rsidP="000A1596">
      <w:pPr>
        <w:jc w:val="center"/>
        <w:rPr>
          <w:lang w:val="uk-UA"/>
        </w:rPr>
      </w:pPr>
      <w:r>
        <w:rPr>
          <w:lang w:val="uk-UA"/>
        </w:rPr>
        <w:t>на онлайн-платформі</w:t>
      </w:r>
      <w:r w:rsidRPr="007D1DB6">
        <w:rPr>
          <w:lang w:val="uk-UA"/>
        </w:rPr>
        <w:t xml:space="preserve">  </w:t>
      </w:r>
      <w:r w:rsidRPr="00653837">
        <w:rPr>
          <w:i/>
          <w:lang w:val="uk-UA"/>
        </w:rPr>
        <w:t>Mozaik education</w:t>
      </w:r>
    </w:p>
    <w:p w:rsidR="006F0CDB" w:rsidRDefault="006F0CDB" w:rsidP="006F0CDB">
      <w:pPr>
        <w:rPr>
          <w:lang w:val="uk-UA"/>
        </w:rPr>
      </w:pPr>
    </w:p>
    <w:p w:rsidR="006F0CDB" w:rsidRDefault="006F0CDB" w:rsidP="006F0CDB">
      <w:pPr>
        <w:rPr>
          <w:lang w:val="uk-UA"/>
        </w:rPr>
      </w:pPr>
      <w:r>
        <w:rPr>
          <w:lang w:val="uk-UA"/>
        </w:rPr>
        <w:t xml:space="preserve">Дуже корисним під час вивчення біології людини є онлайн-сервіс </w:t>
      </w:r>
      <w:r w:rsidRPr="00B3054F">
        <w:rPr>
          <w:i/>
          <w:lang w:val="uk-UA"/>
        </w:rPr>
        <w:t>TeamLabВody</w:t>
      </w:r>
      <w:r w:rsidRPr="00EE2516">
        <w:rPr>
          <w:lang w:val="uk-UA"/>
        </w:rPr>
        <w:t xml:space="preserve"> </w:t>
      </w:r>
      <w:r>
        <w:rPr>
          <w:lang w:val="uk-UA"/>
        </w:rPr>
        <w:t>(рис.2.27), який був створений під керівництвом лікаря Кадзуомі Сугамото. Використовуючи наявні форми візуалізації, ми можемо не лише</w:t>
      </w:r>
      <w:r w:rsidRPr="00025A40">
        <w:rPr>
          <w:lang w:val="uk-UA"/>
        </w:rPr>
        <w:t xml:space="preserve"> побачити структуру тіла, але й зрозуміти </w:t>
      </w:r>
      <w:r>
        <w:rPr>
          <w:lang w:val="uk-UA"/>
        </w:rPr>
        <w:t xml:space="preserve">його </w:t>
      </w:r>
      <w:r w:rsidRPr="00025A40">
        <w:rPr>
          <w:lang w:val="uk-UA"/>
        </w:rPr>
        <w:t>загальну структуру, включаю</w:t>
      </w:r>
      <w:r>
        <w:rPr>
          <w:lang w:val="uk-UA"/>
        </w:rPr>
        <w:t>чи кістки, нерви та органи,  що дозволяє детально продемонструвати учням як функціонує людський організм</w:t>
      </w:r>
      <w:r w:rsidRPr="00025A40">
        <w:rPr>
          <w:lang w:val="uk-UA"/>
        </w:rPr>
        <w:t xml:space="preserve"> </w:t>
      </w:r>
      <w:r w:rsidRPr="00EE2516">
        <w:t>[</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145543157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49</w:t>
      </w:r>
      <w:r>
        <w:rPr>
          <w:lang w:val="en-US"/>
        </w:rPr>
        <w:fldChar w:fldCharType="end"/>
      </w:r>
      <w:r w:rsidRPr="00EE2516">
        <w:t>]</w:t>
      </w:r>
      <w:r w:rsidRPr="00025A40">
        <w:rPr>
          <w:lang w:val="uk-UA"/>
        </w:rPr>
        <w:t>.</w:t>
      </w:r>
      <w:r>
        <w:rPr>
          <w:lang w:val="uk-UA"/>
        </w:rPr>
        <w:t xml:space="preserve"> Єдиною проблемою при використанні цього додатку може стати той факт, що платформа є англомовною й завантажити її можливо лише на iPhone чи</w:t>
      </w:r>
      <w:r w:rsidRPr="00C33790">
        <w:rPr>
          <w:lang w:val="uk-UA"/>
        </w:rPr>
        <w:t xml:space="preserve"> iPad.</w:t>
      </w:r>
      <w:r>
        <w:rPr>
          <w:lang w:val="uk-UA"/>
        </w:rPr>
        <w:t xml:space="preserve"> </w:t>
      </w:r>
    </w:p>
    <w:p w:rsidR="006F0CDB" w:rsidRPr="00027739" w:rsidRDefault="006F0CDB" w:rsidP="006F0CDB">
      <w:pPr>
        <w:rPr>
          <w:noProof/>
          <w:lang w:eastAsia="ru-RU"/>
        </w:rPr>
      </w:pPr>
      <w:r>
        <w:rPr>
          <w:noProof/>
          <w:lang w:val="uk-UA" w:eastAsia="ru-RU"/>
        </w:rPr>
        <w:lastRenderedPageBreak/>
        <w:t xml:space="preserve">                            </w:t>
      </w:r>
      <w:r w:rsidR="000A1596" w:rsidRPr="00025A40">
        <w:rPr>
          <w:noProof/>
          <w:lang w:eastAsia="ru-RU"/>
        </w:rPr>
        <w:drawing>
          <wp:inline distT="0" distB="0" distL="0" distR="0" wp14:anchorId="6B69D10F" wp14:editId="558616EC">
            <wp:extent cx="1076203" cy="14287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075723" cy="1428112"/>
                    </a:xfrm>
                    <a:prstGeom prst="rect">
                      <a:avLst/>
                    </a:prstGeom>
                  </pic:spPr>
                </pic:pic>
              </a:graphicData>
            </a:graphic>
          </wp:inline>
        </w:drawing>
      </w:r>
      <w:r>
        <w:rPr>
          <w:noProof/>
          <w:lang w:val="uk-UA" w:eastAsia="ru-RU"/>
        </w:rPr>
        <w:t xml:space="preserve">                             </w:t>
      </w:r>
      <w:r w:rsidR="000A1596">
        <w:rPr>
          <w:noProof/>
          <w:lang w:eastAsia="ru-RU"/>
        </w:rPr>
        <w:drawing>
          <wp:inline distT="0" distB="0" distL="0" distR="0" wp14:anchorId="142A39EC" wp14:editId="32FCD293">
            <wp:extent cx="1014038" cy="1428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14038" cy="1428750"/>
                    </a:xfrm>
                    <a:prstGeom prst="rect">
                      <a:avLst/>
                    </a:prstGeom>
                    <a:noFill/>
                  </pic:spPr>
                </pic:pic>
              </a:graphicData>
            </a:graphic>
          </wp:inline>
        </w:drawing>
      </w:r>
      <w:r>
        <w:rPr>
          <w:noProof/>
          <w:lang w:val="uk-UA" w:eastAsia="ru-RU"/>
        </w:rPr>
        <w:t xml:space="preserve">                          </w:t>
      </w:r>
    </w:p>
    <w:p w:rsidR="006F0CDB" w:rsidRDefault="006F0CDB" w:rsidP="000A1596">
      <w:pPr>
        <w:ind w:firstLine="0"/>
        <w:jc w:val="center"/>
        <w:rPr>
          <w:noProof/>
          <w:lang w:val="uk-UA" w:eastAsia="ru-RU"/>
        </w:rPr>
      </w:pPr>
      <w:r>
        <w:rPr>
          <w:noProof/>
          <w:lang w:val="uk-UA" w:eastAsia="ru-RU"/>
        </w:rPr>
        <w:t>Рис. 2.27</w:t>
      </w:r>
      <w:r>
        <w:rPr>
          <w:lang w:val="uk-UA"/>
        </w:rPr>
        <w:t xml:space="preserve">– </w:t>
      </w:r>
      <w:r>
        <w:rPr>
          <w:noProof/>
          <w:lang w:val="uk-UA" w:eastAsia="ru-RU"/>
        </w:rPr>
        <w:t xml:space="preserve">Візуалізація структури тіла людини в додатку </w:t>
      </w:r>
      <w:r w:rsidRPr="006F7DF0">
        <w:rPr>
          <w:i/>
          <w:noProof/>
          <w:lang w:val="uk-UA" w:eastAsia="ru-RU"/>
        </w:rPr>
        <w:t>TeamLabВody</w:t>
      </w:r>
    </w:p>
    <w:p w:rsidR="006F0CDB" w:rsidRPr="00025A40" w:rsidRDefault="006F0CDB" w:rsidP="006F0CDB">
      <w:pPr>
        <w:rPr>
          <w:noProof/>
          <w:lang w:val="uk-UA" w:eastAsia="ru-RU"/>
        </w:rPr>
      </w:pPr>
    </w:p>
    <w:p w:rsidR="006F0CDB" w:rsidRDefault="006F0CDB" w:rsidP="00972786">
      <w:pPr>
        <w:outlineLvl w:val="1"/>
      </w:pPr>
      <w:bookmarkStart w:id="10" w:name="_Toc152501430"/>
      <w:r>
        <w:rPr>
          <w:lang w:val="uk-UA"/>
        </w:rPr>
        <w:t>2.3. Використання віртуальних лабораторій у процесі вивчення фізики, хімії, біології</w:t>
      </w:r>
      <w:bookmarkEnd w:id="10"/>
      <w:r w:rsidRPr="005F2845">
        <w:t xml:space="preserve"> </w:t>
      </w:r>
    </w:p>
    <w:p w:rsidR="00972786" w:rsidRDefault="00972786" w:rsidP="006F0CDB">
      <w:pPr>
        <w:rPr>
          <w:lang w:val="uk-UA"/>
        </w:rPr>
      </w:pPr>
    </w:p>
    <w:p w:rsidR="006F0CDB" w:rsidRDefault="006F0CDB" w:rsidP="006F0CDB">
      <w:pPr>
        <w:rPr>
          <w:lang w:val="uk-UA"/>
        </w:rPr>
      </w:pPr>
      <w:r w:rsidRPr="005F2845">
        <w:t xml:space="preserve">Віртуальні лабораторії </w:t>
      </w:r>
      <w:r>
        <w:rPr>
          <w:lang w:val="uk-UA"/>
        </w:rPr>
        <w:t xml:space="preserve">виступають дуже </w:t>
      </w:r>
      <w:r>
        <w:t xml:space="preserve">корисним </w:t>
      </w:r>
      <w:r>
        <w:rPr>
          <w:lang w:val="uk-UA"/>
        </w:rPr>
        <w:t xml:space="preserve">інструментом в умовах, </w:t>
      </w:r>
      <w:r>
        <w:t xml:space="preserve">коли </w:t>
      </w:r>
      <w:r>
        <w:rPr>
          <w:lang w:val="uk-UA"/>
        </w:rPr>
        <w:t xml:space="preserve">неможливо провести </w:t>
      </w:r>
      <w:r>
        <w:t>лабораторні заняття</w:t>
      </w:r>
      <w:r>
        <w:rPr>
          <w:lang w:val="uk-UA"/>
        </w:rPr>
        <w:t xml:space="preserve"> в класі. О</w:t>
      </w:r>
      <w:r>
        <w:t xml:space="preserve">собливо </w:t>
      </w:r>
      <w:r>
        <w:rPr>
          <w:lang w:val="uk-UA"/>
        </w:rPr>
        <w:t>це стосується природничих</w:t>
      </w:r>
      <w:r>
        <w:t xml:space="preserve"> дисциплін, </w:t>
      </w:r>
      <w:r>
        <w:rPr>
          <w:lang w:val="uk-UA"/>
        </w:rPr>
        <w:t xml:space="preserve">навчальною програмою яких передбачено проведення експериментальних </w:t>
      </w:r>
      <w:proofErr w:type="gramStart"/>
      <w:r>
        <w:rPr>
          <w:lang w:val="uk-UA"/>
        </w:rPr>
        <w:t>досл</w:t>
      </w:r>
      <w:proofErr w:type="gramEnd"/>
      <w:r>
        <w:rPr>
          <w:lang w:val="uk-UA"/>
        </w:rPr>
        <w:t>ідів</w:t>
      </w:r>
      <w:r w:rsidRPr="005F2845">
        <w:t xml:space="preserve">. </w:t>
      </w:r>
      <w:r>
        <w:rPr>
          <w:lang w:val="uk-UA"/>
        </w:rPr>
        <w:t xml:space="preserve"> </w:t>
      </w:r>
      <w:r w:rsidRPr="005F2845">
        <w:t>Ці практичні застосування ста</w:t>
      </w:r>
      <w:r>
        <w:t>ють ще більш важливими під час</w:t>
      </w:r>
      <w:r w:rsidRPr="005F2845">
        <w:t xml:space="preserve"> дистанційного </w:t>
      </w:r>
      <w:r>
        <w:rPr>
          <w:lang w:val="uk-UA"/>
        </w:rPr>
        <w:t xml:space="preserve">або змішаного </w:t>
      </w:r>
      <w:r w:rsidRPr="005F2845">
        <w:t xml:space="preserve">навчання. </w:t>
      </w:r>
      <w:r>
        <w:rPr>
          <w:lang w:val="uk-UA"/>
        </w:rPr>
        <w:t>В</w:t>
      </w:r>
      <w:r>
        <w:t>іртуальна лабораторія</w:t>
      </w:r>
      <w:r>
        <w:rPr>
          <w:lang w:val="uk-UA"/>
        </w:rPr>
        <w:t xml:space="preserve"> являє собою демонстрацію, </w:t>
      </w:r>
      <w:r w:rsidRPr="005F2845">
        <w:t>де імітуються інструменти фізичної</w:t>
      </w:r>
      <w:r>
        <w:t xml:space="preserve"> лабораторії. </w:t>
      </w:r>
      <w:r>
        <w:rPr>
          <w:lang w:val="uk-UA"/>
        </w:rPr>
        <w:t xml:space="preserve"> Їх контент </w:t>
      </w:r>
      <w:r w:rsidRPr="005F2845">
        <w:t>охоплює різні галузі, такі як фізика, біологія та х</w:t>
      </w:r>
      <w:r>
        <w:t>імія.</w:t>
      </w:r>
    </w:p>
    <w:p w:rsidR="006F0CDB" w:rsidRPr="00EE2516" w:rsidRDefault="006F0CDB" w:rsidP="006F0CDB">
      <w:r>
        <w:rPr>
          <w:lang w:val="uk-UA"/>
        </w:rPr>
        <w:t>Ці платформи дозволяють</w:t>
      </w:r>
      <w:r w:rsidRPr="005F2845">
        <w:t xml:space="preserve"> створювати електричні схеми, креслити графіки та </w:t>
      </w:r>
      <w:r>
        <w:rPr>
          <w:lang w:val="uk-UA"/>
        </w:rPr>
        <w:t xml:space="preserve">безпосередньо </w:t>
      </w:r>
      <w:r w:rsidRPr="005F2845">
        <w:t xml:space="preserve">брати участь у </w:t>
      </w:r>
      <w:r>
        <w:rPr>
          <w:lang w:val="uk-UA"/>
        </w:rPr>
        <w:t xml:space="preserve">різних </w:t>
      </w:r>
      <w:r w:rsidRPr="005F2845">
        <w:t xml:space="preserve">хімічних реакціях. </w:t>
      </w:r>
      <w:proofErr w:type="gramStart"/>
      <w:r w:rsidRPr="005F2845">
        <w:t>Ц</w:t>
      </w:r>
      <w:proofErr w:type="gramEnd"/>
      <w:r w:rsidRPr="005F2845">
        <w:t>ікаво, що можна також проводити розтин живих організмів. Щоб досягти повного розуміння досліджуваних процесів за допом</w:t>
      </w:r>
      <w:r>
        <w:t xml:space="preserve">огою віртуальних лабораторій, </w:t>
      </w:r>
      <w:r>
        <w:rPr>
          <w:lang w:val="uk-UA"/>
        </w:rPr>
        <w:t xml:space="preserve">застосовується їх </w:t>
      </w:r>
      <w:r w:rsidRPr="005F2845">
        <w:t>повна візуалізація. Важливо підготувати учнів до найпо</w:t>
      </w:r>
      <w:r>
        <w:t xml:space="preserve">внішого розуміння </w:t>
      </w:r>
      <w:r>
        <w:rPr>
          <w:lang w:val="uk-UA"/>
        </w:rPr>
        <w:t>функціональних можливостей цих лабораторій</w:t>
      </w:r>
      <w:r w:rsidRPr="005F2845">
        <w:t xml:space="preserve">. </w:t>
      </w:r>
      <w:proofErr w:type="gramStart"/>
      <w:r w:rsidRPr="005F2845">
        <w:t>П</w:t>
      </w:r>
      <w:proofErr w:type="gramEnd"/>
      <w:r w:rsidRPr="005F2845">
        <w:t>ізнавальн</w:t>
      </w:r>
      <w:r>
        <w:t>а та творча активність</w:t>
      </w:r>
      <w:r>
        <w:rPr>
          <w:lang w:val="uk-UA"/>
        </w:rPr>
        <w:t xml:space="preserve"> школярів</w:t>
      </w:r>
      <w:r w:rsidRPr="005F2845">
        <w:t xml:space="preserve"> формується через наочність та інтерактивність, яку породжують віртуальні лабораторії. Доступ до реального лабораторного обладнання можна організувати при моделюванні об'єктів і процедур, що знаходяться в навколишньому середовищі, з викори</w:t>
      </w:r>
      <w:r>
        <w:t>станням віртуальних лабораторій</w:t>
      </w:r>
      <w:r w:rsidRPr="00ED327D">
        <w:rPr>
          <w:lang w:val="uk-UA"/>
        </w:rPr>
        <w:t>.</w:t>
      </w:r>
    </w:p>
    <w:p w:rsidR="006F0CDB" w:rsidRPr="000A7B23" w:rsidRDefault="006F0CDB" w:rsidP="006F0CDB">
      <w:pPr>
        <w:rPr>
          <w:lang w:val="uk-UA"/>
        </w:rPr>
      </w:pPr>
      <w:r w:rsidRPr="005F2845">
        <w:t xml:space="preserve">Одним із </w:t>
      </w:r>
      <w:r w:rsidR="00C41A3D">
        <w:rPr>
          <w:lang w:val="uk-UA"/>
        </w:rPr>
        <w:t>важливих способів</w:t>
      </w:r>
      <w:r w:rsidRPr="005F2845">
        <w:t xml:space="preserve"> навчання хі</w:t>
      </w:r>
      <w:proofErr w:type="gramStart"/>
      <w:r w:rsidRPr="005F2845">
        <w:t>м</w:t>
      </w:r>
      <w:proofErr w:type="gramEnd"/>
      <w:r w:rsidRPr="005F2845">
        <w:t>ії є</w:t>
      </w:r>
      <w:r w:rsidR="00C41A3D">
        <w:rPr>
          <w:lang w:val="uk-UA"/>
        </w:rPr>
        <w:t xml:space="preserve"> проведення</w:t>
      </w:r>
      <w:r w:rsidR="00C41A3D">
        <w:t xml:space="preserve"> навчальн</w:t>
      </w:r>
      <w:r w:rsidR="00C41A3D">
        <w:rPr>
          <w:lang w:val="uk-UA"/>
        </w:rPr>
        <w:t>ого</w:t>
      </w:r>
      <w:r w:rsidR="00C41A3D">
        <w:t xml:space="preserve"> хімічн</w:t>
      </w:r>
      <w:r w:rsidR="00C41A3D">
        <w:rPr>
          <w:lang w:val="uk-UA"/>
        </w:rPr>
        <w:t>ого</w:t>
      </w:r>
      <w:r w:rsidRPr="005F2845">
        <w:t xml:space="preserve"> експеримент</w:t>
      </w:r>
      <w:r w:rsidR="00C41A3D">
        <w:rPr>
          <w:lang w:val="uk-UA"/>
        </w:rPr>
        <w:t>у</w:t>
      </w:r>
      <w:r w:rsidRPr="005F2845">
        <w:t xml:space="preserve">. Будь-яка навчальна програма з хімії передбачає </w:t>
      </w:r>
      <w:r w:rsidRPr="005F2845">
        <w:lastRenderedPageBreak/>
        <w:t xml:space="preserve">виконання </w:t>
      </w:r>
      <w:r w:rsidR="00C41A3D">
        <w:rPr>
          <w:lang w:val="uk-UA"/>
        </w:rPr>
        <w:t xml:space="preserve">практичних робіт </w:t>
      </w:r>
      <w:r w:rsidRPr="005F2845">
        <w:t>і</w:t>
      </w:r>
      <w:r w:rsidR="00C41A3D">
        <w:rPr>
          <w:lang w:val="uk-UA"/>
        </w:rPr>
        <w:t xml:space="preserve"> лабораторних </w:t>
      </w:r>
      <w:proofErr w:type="gramStart"/>
      <w:r w:rsidR="00C41A3D">
        <w:rPr>
          <w:lang w:val="uk-UA"/>
        </w:rPr>
        <w:t>досл</w:t>
      </w:r>
      <w:proofErr w:type="gramEnd"/>
      <w:r w:rsidR="00C41A3D">
        <w:rPr>
          <w:lang w:val="uk-UA"/>
        </w:rPr>
        <w:t>ідів</w:t>
      </w:r>
      <w:r w:rsidRPr="005F2845">
        <w:t>. Але останнім часом робити хімічні досліди під час вивчення хімії стало важче через низку об’</w:t>
      </w:r>
      <w:r>
        <w:t>єктивних і суб’єктивних причин</w:t>
      </w:r>
      <w:r>
        <w:rPr>
          <w:lang w:val="uk-UA"/>
        </w:rPr>
        <w:t>, серед яких:</w:t>
      </w:r>
    </w:p>
    <w:p w:rsidR="006F0CDB" w:rsidRPr="00D01048" w:rsidRDefault="006F0CDB" w:rsidP="00D01048">
      <w:pPr>
        <w:pStyle w:val="a3"/>
        <w:numPr>
          <w:ilvl w:val="0"/>
          <w:numId w:val="21"/>
        </w:numPr>
        <w:rPr>
          <w:lang w:val="uk-UA"/>
        </w:rPr>
      </w:pPr>
      <w:r w:rsidRPr="00D01048">
        <w:rPr>
          <w:lang w:val="uk-UA"/>
        </w:rPr>
        <w:t>н</w:t>
      </w:r>
      <w:r w:rsidRPr="00EA527A">
        <w:t xml:space="preserve">едостатнє забезпечення шкіл  реактивами та обладнанням; </w:t>
      </w:r>
    </w:p>
    <w:p w:rsidR="006F0CDB" w:rsidRPr="00D01048" w:rsidRDefault="006F0CDB" w:rsidP="00D01048">
      <w:pPr>
        <w:pStyle w:val="a3"/>
        <w:numPr>
          <w:ilvl w:val="0"/>
          <w:numId w:val="21"/>
        </w:numPr>
        <w:rPr>
          <w:lang w:val="uk-UA"/>
        </w:rPr>
      </w:pPr>
      <w:r w:rsidRPr="00D01048">
        <w:rPr>
          <w:lang w:val="uk-UA"/>
        </w:rPr>
        <w:t>з</w:t>
      </w:r>
      <w:r w:rsidRPr="00EA527A">
        <w:t xml:space="preserve">міни до законодавства щодо розширення переліку прекурсорів та посилення вимог до умов його зберігання та використання; </w:t>
      </w:r>
    </w:p>
    <w:p w:rsidR="006F0CDB" w:rsidRPr="00D01048" w:rsidRDefault="006F0CDB" w:rsidP="00D01048">
      <w:pPr>
        <w:pStyle w:val="a3"/>
        <w:numPr>
          <w:ilvl w:val="0"/>
          <w:numId w:val="21"/>
        </w:numPr>
        <w:rPr>
          <w:lang w:val="uk-UA"/>
        </w:rPr>
      </w:pPr>
      <w:r w:rsidRPr="00EA527A">
        <w:t xml:space="preserve">недостатній час для повного проведення та опрацювання результатів </w:t>
      </w:r>
      <w:proofErr w:type="gramStart"/>
      <w:r w:rsidRPr="00EA527A">
        <w:t>досл</w:t>
      </w:r>
      <w:proofErr w:type="gramEnd"/>
      <w:r w:rsidRPr="00EA527A">
        <w:t xml:space="preserve">ідів з хімії (особливо на рівні шкільного стандарту); </w:t>
      </w:r>
    </w:p>
    <w:p w:rsidR="006F0CDB" w:rsidRPr="00D01048" w:rsidRDefault="006F0CDB" w:rsidP="00D01048">
      <w:pPr>
        <w:pStyle w:val="a3"/>
        <w:numPr>
          <w:ilvl w:val="0"/>
          <w:numId w:val="21"/>
        </w:numPr>
        <w:rPr>
          <w:lang w:val="uk-UA"/>
        </w:rPr>
      </w:pPr>
      <w:r>
        <w:t>серйозн</w:t>
      </w:r>
      <w:r w:rsidRPr="00D01048">
        <w:rPr>
          <w:lang w:val="uk-UA"/>
        </w:rPr>
        <w:t>а</w:t>
      </w:r>
      <w:r w:rsidRPr="00EA527A">
        <w:t xml:space="preserve"> загрозу здоров'ю учнів і вчителів </w:t>
      </w:r>
      <w:proofErr w:type="gramStart"/>
      <w:r w:rsidRPr="00EA527A">
        <w:t>п</w:t>
      </w:r>
      <w:proofErr w:type="gramEnd"/>
      <w:r w:rsidRPr="00EA527A">
        <w:t xml:space="preserve">ід час проведення дослідів з небезпечними речовинами тощо. </w:t>
      </w:r>
    </w:p>
    <w:p w:rsidR="006F0CDB" w:rsidRPr="00EE2516" w:rsidRDefault="00C41A3D" w:rsidP="006F0CDB">
      <w:r>
        <w:t>Однією з можливостей є уник</w:t>
      </w:r>
      <w:r>
        <w:rPr>
          <w:lang w:val="uk-UA"/>
        </w:rPr>
        <w:t>нення</w:t>
      </w:r>
      <w:r w:rsidRPr="00C41A3D">
        <w:t xml:space="preserve">  проблем</w:t>
      </w:r>
      <w:r>
        <w:rPr>
          <w:lang w:val="uk-UA"/>
        </w:rPr>
        <w:t>,</w:t>
      </w:r>
      <w:r w:rsidRPr="00C41A3D">
        <w:t xml:space="preserve"> які вказані вище та  залучення в освітній процес спеціальних програм, загальна назва яких – «Віртуальна хімічна лабораторія»</w:t>
      </w:r>
      <w:proofErr w:type="gramStart"/>
      <w:r w:rsidRPr="00C41A3D">
        <w:t>.</w:t>
      </w:r>
      <w:proofErr w:type="gramEnd"/>
      <w:r w:rsidR="006F0CDB" w:rsidRPr="005F2845">
        <w:t xml:space="preserve">є </w:t>
      </w:r>
      <w:proofErr w:type="gramStart"/>
      <w:r w:rsidR="006F0CDB" w:rsidRPr="005F2845">
        <w:t>в</w:t>
      </w:r>
      <w:proofErr w:type="gramEnd"/>
      <w:r w:rsidR="006F0CDB" w:rsidRPr="005F2845">
        <w:t xml:space="preserve">провадження в навчальний процес спеціальних програмних продуктів, загальна назва яких – «Віртуальна хімічна лабораторія». </w:t>
      </w:r>
    </w:p>
    <w:p w:rsidR="006F0CDB" w:rsidRPr="00EE2516" w:rsidRDefault="006F0CDB" w:rsidP="006F0CDB">
      <w:r w:rsidRPr="00EE2516">
        <w:t>Віртуальна хімічна лаборатор</w:t>
      </w:r>
      <w:r w:rsidR="00C41A3D">
        <w:t>ія пропонує можливість пров</w:t>
      </w:r>
      <w:r w:rsidR="00C41A3D">
        <w:rPr>
          <w:lang w:val="uk-UA"/>
        </w:rPr>
        <w:t>едення</w:t>
      </w:r>
      <w:r w:rsidR="00C41A3D">
        <w:t xml:space="preserve"> лабораторн</w:t>
      </w:r>
      <w:r w:rsidR="00C41A3D">
        <w:rPr>
          <w:lang w:val="uk-UA"/>
        </w:rPr>
        <w:t>их</w:t>
      </w:r>
      <w:r w:rsidR="00C41A3D">
        <w:t xml:space="preserve"> хімічн</w:t>
      </w:r>
      <w:r w:rsidR="00C41A3D">
        <w:rPr>
          <w:lang w:val="uk-UA"/>
        </w:rPr>
        <w:t>их</w:t>
      </w:r>
      <w:r w:rsidR="00C41A3D">
        <w:t xml:space="preserve"> </w:t>
      </w:r>
      <w:proofErr w:type="gramStart"/>
      <w:r w:rsidR="00C41A3D">
        <w:t>досл</w:t>
      </w:r>
      <w:proofErr w:type="gramEnd"/>
      <w:r w:rsidR="00C41A3D">
        <w:t>ід</w:t>
      </w:r>
      <w:r w:rsidR="00C41A3D">
        <w:rPr>
          <w:lang w:val="uk-UA"/>
        </w:rPr>
        <w:t>ів</w:t>
      </w:r>
      <w:r w:rsidRPr="00EE2516">
        <w:t xml:space="preserve"> у так званому «віртуальному середовищі», с</w:t>
      </w:r>
      <w:r w:rsidR="00C41A3D">
        <w:rPr>
          <w:lang w:val="uk-UA"/>
        </w:rPr>
        <w:t>лідкуючи</w:t>
      </w:r>
      <w:r w:rsidR="00C41A3D">
        <w:t xml:space="preserve"> за </w:t>
      </w:r>
      <w:r w:rsidR="00C41A3D">
        <w:rPr>
          <w:lang w:val="uk-UA"/>
        </w:rPr>
        <w:t>їх</w:t>
      </w:r>
      <w:r w:rsidRPr="00EE2516">
        <w:t xml:space="preserve"> процесами на екрані комп’ютера.</w:t>
      </w:r>
    </w:p>
    <w:p w:rsidR="006F0CDB" w:rsidRPr="00EE2516" w:rsidRDefault="006F0CDB" w:rsidP="006F0CDB">
      <w:proofErr w:type="gramStart"/>
      <w:r w:rsidRPr="00EE2516">
        <w:t>Р</w:t>
      </w:r>
      <w:proofErr w:type="gramEnd"/>
      <w:r w:rsidRPr="00EE2516">
        <w:t xml:space="preserve">ізноманітність розроблених на даний момент </w:t>
      </w:r>
      <w:r>
        <w:rPr>
          <w:lang w:val="uk-UA"/>
        </w:rPr>
        <w:t>віртуальних лабораторій</w:t>
      </w:r>
      <w:r w:rsidRPr="00EE2516">
        <w:t xml:space="preserve"> вказує на те, що вони користуються високим попитом у сфері хімічної освіти. Про це також </w:t>
      </w:r>
      <w:proofErr w:type="gramStart"/>
      <w:r w:rsidRPr="00EE2516">
        <w:t>св</w:t>
      </w:r>
      <w:proofErr w:type="gramEnd"/>
      <w:r w:rsidRPr="00EE2516">
        <w:t>ідчить перелік виробників цих програмн</w:t>
      </w:r>
      <w:r>
        <w:t>их продуктів, більшість з яких</w:t>
      </w:r>
      <w:r>
        <w:rPr>
          <w:lang w:val="uk-UA"/>
        </w:rPr>
        <w:t xml:space="preserve"> є</w:t>
      </w:r>
      <w:r w:rsidRPr="00EE2516">
        <w:t xml:space="preserve"> університети.</w:t>
      </w:r>
    </w:p>
    <w:p w:rsidR="006F0CDB" w:rsidRPr="00EE2516" w:rsidRDefault="00C41A3D" w:rsidP="006F0CDB">
      <w:r>
        <w:rPr>
          <w:lang w:val="uk-UA"/>
        </w:rPr>
        <w:t>В з</w:t>
      </w:r>
      <w:r w:rsidR="006F0CDB">
        <w:t>алежно</w:t>
      </w:r>
      <w:r>
        <w:rPr>
          <w:lang w:val="uk-UA"/>
        </w:rPr>
        <w:t>сті</w:t>
      </w:r>
      <w:r w:rsidR="006F0CDB" w:rsidRPr="00EE2516">
        <w:t xml:space="preserve"> від способу подання візуальної інформації </w:t>
      </w:r>
      <w:r w:rsidR="006F0CDB">
        <w:rPr>
          <w:lang w:val="uk-UA"/>
        </w:rPr>
        <w:t xml:space="preserve">віртуальні лабораторії </w:t>
      </w:r>
      <w:r w:rsidR="006F0CDB" w:rsidRPr="00EE2516">
        <w:t>реалізуються за допомогою</w:t>
      </w:r>
      <w:r>
        <w:rPr>
          <w:lang w:val="uk-UA"/>
        </w:rPr>
        <w:t xml:space="preserve"> аніації та</w:t>
      </w:r>
      <w:r w:rsidR="006F0CDB" w:rsidRPr="00EE2516">
        <w:t xml:space="preserve"> двовимірної, тривимірної графіки.</w:t>
      </w:r>
    </w:p>
    <w:p w:rsidR="006F0CDB" w:rsidRPr="00EE2516" w:rsidRDefault="006F0CDB" w:rsidP="006F0CDB">
      <w:r w:rsidRPr="00EE2516">
        <w:t>Для кращого розуміння та засвоєння матеріалу використовуються так звані «навчальні агенти» — анімовані персонаж</w:t>
      </w:r>
      <w:proofErr w:type="gramStart"/>
      <w:r w:rsidRPr="00EE2516">
        <w:t>і-</w:t>
      </w:r>
      <w:proofErr w:type="gramEnd"/>
      <w:r w:rsidRPr="00EE2516">
        <w:t>помічники або детальні голосові коментарі, які супроводжую</w:t>
      </w:r>
      <w:r>
        <w:t>ть віртуальний дос</w:t>
      </w:r>
      <w:r>
        <w:rPr>
          <w:lang w:val="uk-UA"/>
        </w:rPr>
        <w:t>л</w:t>
      </w:r>
      <w:r w:rsidRPr="00EE2516">
        <w:t xml:space="preserve">ід. Деякі </w:t>
      </w:r>
      <w:r>
        <w:rPr>
          <w:lang w:val="uk-UA"/>
        </w:rPr>
        <w:t>віртуальні лабораторії</w:t>
      </w:r>
      <w:r w:rsidRPr="00EE2516">
        <w:t xml:space="preserve"> не мають звукового супроводу.</w:t>
      </w:r>
    </w:p>
    <w:p w:rsidR="006F0CDB" w:rsidRPr="00EE2516" w:rsidRDefault="006F0CDB" w:rsidP="006F0CDB">
      <w:r w:rsidRPr="00EE2516">
        <w:lastRenderedPageBreak/>
        <w:t>За способом отримання споживачами інформації віртуальні лабораторії поділяють на розміщені на електронних носіях (</w:t>
      </w:r>
      <w:r w:rsidRPr="005E13CA">
        <w:rPr>
          <w:lang w:val="en-US"/>
        </w:rPr>
        <w:t>CD</w:t>
      </w:r>
      <w:r w:rsidRPr="00EE2516">
        <w:t xml:space="preserve">, </w:t>
      </w:r>
      <w:r w:rsidRPr="005E13CA">
        <w:rPr>
          <w:lang w:val="en-US"/>
        </w:rPr>
        <w:t>DVD</w:t>
      </w:r>
      <w:r w:rsidRPr="00EE2516">
        <w:t xml:space="preserve"> тощо) та розміщені в Інтернеті на сайті виробника чи</w:t>
      </w:r>
      <w:r>
        <w:t xml:space="preserve"> навчального закладу.</w:t>
      </w:r>
      <w:r>
        <w:rPr>
          <w:lang w:val="uk-UA"/>
        </w:rPr>
        <w:t xml:space="preserve"> У першому типі лабораторій</w:t>
      </w:r>
      <w:r w:rsidRPr="00EE2516">
        <w:t xml:space="preserve"> зазвичай використовується тривимірна графіка, анімація, велика кількість відеокліпів, тому це </w:t>
      </w:r>
      <w:r>
        <w:rPr>
          <w:lang w:val="uk-UA"/>
        </w:rPr>
        <w:t xml:space="preserve">виглядає </w:t>
      </w:r>
      <w:r w:rsidRPr="00EE2516">
        <w:t>більш реалістично.</w:t>
      </w:r>
    </w:p>
    <w:p w:rsidR="006F0CDB" w:rsidRPr="00EE2516" w:rsidRDefault="006F0CDB" w:rsidP="006F0CDB">
      <w:r>
        <w:rPr>
          <w:lang w:val="uk-UA"/>
        </w:rPr>
        <w:t>Лабораторії, р</w:t>
      </w:r>
      <w:r>
        <w:t>озміщені в Інтернет</w:t>
      </w:r>
      <w:r>
        <w:rPr>
          <w:lang w:val="uk-UA"/>
        </w:rPr>
        <w:t>,</w:t>
      </w:r>
      <w:r w:rsidRPr="00EE2516">
        <w:t xml:space="preserve"> переважно використовують 2</w:t>
      </w:r>
      <w:r w:rsidRPr="005E13CA">
        <w:rPr>
          <w:lang w:val="en-US"/>
        </w:rPr>
        <w:t>D</w:t>
      </w:r>
      <w:r w:rsidRPr="00EE2516">
        <w:t>-графіку, але є безкоштовними або умовно безкоштовними (</w:t>
      </w:r>
      <w:r>
        <w:rPr>
          <w:lang w:val="en-US"/>
        </w:rPr>
        <w:t>Free</w:t>
      </w:r>
      <w:r w:rsidRPr="00EE2516">
        <w:t xml:space="preserve"> </w:t>
      </w:r>
      <w:r>
        <w:rPr>
          <w:lang w:val="en-US"/>
        </w:rPr>
        <w:t>Ware</w:t>
      </w:r>
      <w:r w:rsidRPr="00EE2516">
        <w:t>).</w:t>
      </w:r>
    </w:p>
    <w:p w:rsidR="006F0CDB" w:rsidRPr="00EE2516" w:rsidRDefault="006F0CDB" w:rsidP="006F0CDB">
      <w:r w:rsidRPr="00EE2516">
        <w:t xml:space="preserve">Найважливішою відмінністю </w:t>
      </w:r>
      <w:r>
        <w:rPr>
          <w:lang w:val="uk-UA"/>
        </w:rPr>
        <w:t xml:space="preserve">таких ресурсів </w:t>
      </w:r>
      <w:r w:rsidRPr="00EE2516">
        <w:t xml:space="preserve">є метод створення фактичного вмісту повідомлення </w:t>
      </w:r>
      <w:r>
        <w:rPr>
          <w:lang w:val="uk-UA"/>
        </w:rPr>
        <w:t>віртувльної лабораторії</w:t>
      </w:r>
      <w:r w:rsidRPr="00EE2516">
        <w:t xml:space="preserve">. В одному контексті </w:t>
      </w:r>
      <w:r>
        <w:rPr>
          <w:lang w:val="uk-UA"/>
        </w:rPr>
        <w:t>віртуальна лабораторія</w:t>
      </w:r>
      <w:r w:rsidRPr="00EE2516">
        <w:t xml:space="preserve"> — це специфічний набі</w:t>
      </w:r>
      <w:proofErr w:type="gramStart"/>
      <w:r w:rsidRPr="00EE2516">
        <w:t>р</w:t>
      </w:r>
      <w:proofErr w:type="gramEnd"/>
      <w:r w:rsidRPr="00EE2516">
        <w:t xml:space="preserve"> лабораторних експериментів, який, відповідно до навчальної програми, у деяких випадках може бути доповнений нещодавно розробленими віртуальними експериментами. Експерименти, проведені в таких віртуальних лабораторіях, можна лише переглядати, але неможливо змінити або втрутитися в їх </w:t>
      </w:r>
      <w:proofErr w:type="gramStart"/>
      <w:r w:rsidRPr="00EE2516">
        <w:t>х</w:t>
      </w:r>
      <w:proofErr w:type="gramEnd"/>
      <w:r w:rsidRPr="00EE2516">
        <w:t>ід.</w:t>
      </w:r>
    </w:p>
    <w:p w:rsidR="006F0CDB" w:rsidRPr="00EA527A" w:rsidRDefault="006F0CDB" w:rsidP="006F0CDB">
      <w:pPr>
        <w:rPr>
          <w:lang w:val="uk-UA"/>
        </w:rPr>
      </w:pPr>
      <w:proofErr w:type="gramStart"/>
      <w:r w:rsidRPr="00EE2516">
        <w:t>В іншому випадку проведення віртуальних лабораторних експериментів базується на математичних моделях реальних хімічних процесів, що дає можливість варіювати експериментальні умови в певному діапазоні та повністю відображати ці зміни в їх результатах.</w:t>
      </w:r>
      <w:proofErr w:type="gramEnd"/>
      <w:r w:rsidRPr="00EE2516">
        <w:t xml:space="preserve"> Часто ліцензійні версії </w:t>
      </w:r>
      <w:proofErr w:type="gramStart"/>
      <w:r w:rsidRPr="00EE2516">
        <w:t>таких</w:t>
      </w:r>
      <w:proofErr w:type="gramEnd"/>
      <w:r w:rsidRPr="00EE2516">
        <w:t xml:space="preserve"> програм пропонують можливість створювати власну лабораторну роботу [</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137803128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28</w:t>
      </w:r>
      <w:r>
        <w:rPr>
          <w:lang w:val="en-US"/>
        </w:rPr>
        <w:fldChar w:fldCharType="end"/>
      </w:r>
      <w:r w:rsidRPr="00EE2516">
        <w:t xml:space="preserve">]. Такі </w:t>
      </w:r>
      <w:r>
        <w:rPr>
          <w:lang w:val="uk-UA"/>
        </w:rPr>
        <w:t xml:space="preserve">віртуальні лабораторії </w:t>
      </w:r>
      <w:r w:rsidRPr="00EE2516">
        <w:t xml:space="preserve">краще задовольняють потреби учнів у самостійному </w:t>
      </w:r>
      <w:proofErr w:type="gramStart"/>
      <w:r w:rsidRPr="00EE2516">
        <w:t>п</w:t>
      </w:r>
      <w:proofErr w:type="gramEnd"/>
      <w:r w:rsidRPr="00EE2516">
        <w:t>ізнанні світу, а потреби вчителів у творчих способах реалізації своїх знань щодо п</w:t>
      </w:r>
      <w:r>
        <w:t>роцесу навчання хімії</w:t>
      </w:r>
      <w:r>
        <w:rPr>
          <w:lang w:val="uk-UA"/>
        </w:rPr>
        <w:t xml:space="preserve"> в школі.</w:t>
      </w:r>
    </w:p>
    <w:p w:rsidR="006F0CDB" w:rsidRPr="00EE2516" w:rsidRDefault="006F0CDB" w:rsidP="006F0CDB">
      <w:r w:rsidRPr="00EE2516">
        <w:t>Будь-як</w:t>
      </w:r>
      <w:r>
        <w:rPr>
          <w:lang w:val="uk-UA"/>
        </w:rPr>
        <w:t>а</w:t>
      </w:r>
      <w:r w:rsidRPr="00EE2516">
        <w:t xml:space="preserve"> </w:t>
      </w:r>
      <w:r>
        <w:rPr>
          <w:lang w:val="uk-UA"/>
        </w:rPr>
        <w:t>віртуальна лабораторія</w:t>
      </w:r>
      <w:r w:rsidRPr="00EE2516">
        <w:t xml:space="preserve"> є лише моделлю реального </w:t>
      </w:r>
      <w:proofErr w:type="gramStart"/>
      <w:r w:rsidRPr="00EE2516">
        <w:t>св</w:t>
      </w:r>
      <w:proofErr w:type="gramEnd"/>
      <w:r w:rsidRPr="00EE2516">
        <w:t>іту, тому</w:t>
      </w:r>
      <w:r>
        <w:t>, як і будь-яка інша модель, в</w:t>
      </w:r>
      <w:r>
        <w:rPr>
          <w:lang w:val="uk-UA"/>
        </w:rPr>
        <w:t>она завжди</w:t>
      </w:r>
      <w:r w:rsidRPr="00EE2516">
        <w:t xml:space="preserve"> має певні обмеження та спрощення. </w:t>
      </w:r>
      <w:proofErr w:type="gramStart"/>
      <w:r w:rsidRPr="00EE2516">
        <w:t>Р</w:t>
      </w:r>
      <w:proofErr w:type="gramEnd"/>
      <w:r w:rsidRPr="00EE2516">
        <w:t xml:space="preserve">ізні </w:t>
      </w:r>
      <w:r>
        <w:rPr>
          <w:lang w:val="uk-UA"/>
        </w:rPr>
        <w:t>віртуальні лабораторії</w:t>
      </w:r>
      <w:r w:rsidRPr="00EE2516">
        <w:t xml:space="preserve"> показали різний ступінь спрощення порівняно з реальними хімічними лабораторіями: графічне відображення об’єктів різної складності, спрощення (або відсутність такого) звукового супроводу та відсутність передачі запаху та дотику від об’єктів, якими маніпулюють у віртуальному середовищі.</w:t>
      </w:r>
    </w:p>
    <w:p w:rsidR="00AF670D" w:rsidRDefault="00AF670D" w:rsidP="006F0CDB">
      <w:pPr>
        <w:rPr>
          <w:lang w:val="uk-UA"/>
        </w:rPr>
      </w:pPr>
    </w:p>
    <w:p w:rsidR="00AF670D" w:rsidRDefault="00AF670D" w:rsidP="006F0CDB">
      <w:pPr>
        <w:rPr>
          <w:lang w:val="uk-UA"/>
        </w:rPr>
      </w:pPr>
      <w:r w:rsidRPr="00AF670D">
        <w:rPr>
          <w:lang w:val="uk-UA"/>
        </w:rPr>
        <w:lastRenderedPageBreak/>
        <w:t>Недоліками всіх без винятку віртуальних лабораторій є обмеженість інформації, яку вони передають до різних органів чуття користувача, і неможливість надати учням навичок роботи з реальним лабораторним реактивами та обладнаннями.</w:t>
      </w:r>
      <w:r>
        <w:rPr>
          <w:lang w:val="uk-UA"/>
        </w:rPr>
        <w:t xml:space="preserve"> </w:t>
      </w:r>
    </w:p>
    <w:p w:rsidR="00AF670D" w:rsidRPr="00AF670D" w:rsidRDefault="00AF670D" w:rsidP="00AF670D">
      <w:pPr>
        <w:tabs>
          <w:tab w:val="left" w:pos="1928"/>
        </w:tabs>
        <w:rPr>
          <w:rFonts w:cs="Times New Roman"/>
          <w:szCs w:val="28"/>
          <w:lang w:val="uk-UA"/>
        </w:rPr>
      </w:pPr>
      <w:r w:rsidRPr="00AF670D">
        <w:rPr>
          <w:rFonts w:cs="Times New Roman"/>
          <w:szCs w:val="28"/>
          <w:lang w:val="uk-UA"/>
        </w:rPr>
        <w:t>Практика викладання фізики та хімії в середній школі та вищому навчальному закладі переконливо показує, що будь-який ілюстративний матеріал, у тому числі мультимедійні та інтерактивні моделі, може значно розширити можливості навчання, зробити зміст навчального матеріалу більш яскравим, зрозумілим і цікавим. Слід також враховувати, що сучасним студентам цікавіше сприймати інформацію в інтерактивній формі. Зокрема, використання «Віртуальної хімічної лабораторії», «Віртуальної фізичної лабораторії», комплексного програмного забезпечення «Віртуальна фізична лабораторія», «Віртуальна лабораторна робота при навчанні фізики» та багатьох інших подібних програмних продуктів базується на використанні комп’ютерні моделі – засіб візуалізації явищ і процесів, що вивчаються під час вивчення природничих дисциплін, що значно підвищує ефективність засвоєння навчального матеріалу.</w:t>
      </w:r>
    </w:p>
    <w:p w:rsidR="006F0CDB" w:rsidRDefault="006F0CDB" w:rsidP="006F0CDB">
      <w:pPr>
        <w:rPr>
          <w:lang w:val="uk-UA"/>
        </w:rPr>
      </w:pPr>
      <w:r>
        <w:rPr>
          <w:lang w:val="uk-UA"/>
        </w:rPr>
        <w:t xml:space="preserve">Як приклад, розглянемо можливості такого веб-інструменту як </w:t>
      </w:r>
      <w:r w:rsidRPr="009F69C3">
        <w:rPr>
          <w:lang w:val="uk-UA"/>
        </w:rPr>
        <w:t>PhET</w:t>
      </w:r>
      <w:r>
        <w:rPr>
          <w:lang w:val="uk-UA"/>
        </w:rPr>
        <w:t xml:space="preserve">. </w:t>
      </w:r>
      <w:r w:rsidRPr="009F69C3">
        <w:rPr>
          <w:lang w:val="uk-UA"/>
        </w:rPr>
        <w:t>PhET</w:t>
      </w:r>
      <w:r>
        <w:rPr>
          <w:lang w:val="uk-UA"/>
        </w:rPr>
        <w:t>-лабораторія</w:t>
      </w:r>
      <w:r w:rsidRPr="00EE2516">
        <w:rPr>
          <w:lang w:val="uk-UA"/>
        </w:rPr>
        <w:t xml:space="preserve">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145573089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11</w:t>
      </w:r>
      <w:r>
        <w:rPr>
          <w:lang w:val="en-US"/>
        </w:rPr>
        <w:fldChar w:fldCharType="end"/>
      </w:r>
      <w:r w:rsidRPr="00EE2516">
        <w:rPr>
          <w:lang w:val="uk-UA"/>
        </w:rPr>
        <w:t>]</w:t>
      </w:r>
      <w:r>
        <w:rPr>
          <w:lang w:val="uk-UA"/>
        </w:rPr>
        <w:t xml:space="preserve"> містить різні симуляції з хімії, біології та фізики. Симуляції з фізики охоплюють такі теми як: «Рух», «Звук і хвилі», «Робота, енергія, сила», «Теплота», «Квантові явища», «Світло, випромінення», «Електика, магнетизм та електричне коло».  Експерименти з хімії представлені в розділах «Загальна хімія» та «Квантова хімія» (рис.2.28)</w:t>
      </w:r>
      <w:r w:rsidRPr="00EE2516">
        <w:rPr>
          <w:lang w:val="uk-UA"/>
        </w:rPr>
        <w:t xml:space="preserve">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145543222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24</w:t>
      </w:r>
      <w:r>
        <w:rPr>
          <w:lang w:val="en-US"/>
        </w:rPr>
        <w:fldChar w:fldCharType="end"/>
      </w:r>
      <w:r w:rsidRPr="00EE2516">
        <w:rPr>
          <w:lang w:val="uk-UA"/>
        </w:rPr>
        <w:t>]</w:t>
      </w:r>
      <w:r>
        <w:rPr>
          <w:lang w:val="uk-UA"/>
        </w:rPr>
        <w:t xml:space="preserve">. </w:t>
      </w:r>
    </w:p>
    <w:p w:rsidR="006F0CDB" w:rsidRDefault="006F0CDB" w:rsidP="000A1596">
      <w:pPr>
        <w:jc w:val="center"/>
        <w:rPr>
          <w:lang w:val="uk-UA"/>
        </w:rPr>
      </w:pPr>
      <w:r>
        <w:rPr>
          <w:noProof/>
          <w:lang w:eastAsia="ru-RU"/>
        </w:rPr>
        <w:lastRenderedPageBreak/>
        <w:drawing>
          <wp:inline distT="0" distB="0" distL="0" distR="0" wp14:anchorId="282721F4" wp14:editId="004E4B3C">
            <wp:extent cx="4641012" cy="2246303"/>
            <wp:effectExtent l="0" t="0" r="762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8527" b="5378"/>
                    <a:stretch/>
                  </pic:blipFill>
                  <pic:spPr bwMode="auto">
                    <a:xfrm>
                      <a:off x="0" y="0"/>
                      <a:ext cx="4659995" cy="2255491"/>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Рис. 2.28– Симуляція з хімії «Побудуй ядро»</w:t>
      </w:r>
    </w:p>
    <w:p w:rsidR="006F0CDB" w:rsidRDefault="006F0CDB" w:rsidP="000A1596">
      <w:pPr>
        <w:ind w:firstLine="0"/>
        <w:jc w:val="center"/>
        <w:rPr>
          <w:lang w:val="uk-UA"/>
        </w:rPr>
      </w:pPr>
      <w:r>
        <w:rPr>
          <w:lang w:val="uk-UA"/>
        </w:rPr>
        <w:t xml:space="preserve">у віртуальній </w:t>
      </w:r>
      <w:r>
        <w:rPr>
          <w:lang w:val="en-US"/>
        </w:rPr>
        <w:t>PhET</w:t>
      </w:r>
      <w:r w:rsidRPr="00EE2516">
        <w:rPr>
          <w:lang w:val="uk-UA"/>
        </w:rPr>
        <w:t xml:space="preserve"> </w:t>
      </w:r>
      <w:r>
        <w:rPr>
          <w:lang w:val="uk-UA"/>
        </w:rPr>
        <w:t>лабораторії</w:t>
      </w:r>
    </w:p>
    <w:p w:rsidR="006F0CDB" w:rsidRDefault="006F0CDB" w:rsidP="006F0CDB">
      <w:pPr>
        <w:rPr>
          <w:lang w:val="uk-UA"/>
        </w:rPr>
      </w:pPr>
    </w:p>
    <w:p w:rsidR="006F0CDB" w:rsidRDefault="006F0CDB" w:rsidP="006F0CDB">
      <w:pPr>
        <w:rPr>
          <w:lang w:val="uk-UA"/>
        </w:rPr>
      </w:pPr>
      <w:r>
        <w:rPr>
          <w:lang w:val="uk-UA"/>
        </w:rPr>
        <w:t xml:space="preserve">Найменша кількість симуляцій представлено з біології – всього 13. Проте, вони є дуже різноманітними, і можуть допомогти учням засвоїти надзвичайно складні теми. Так, наприклад, під час викладання теми «Сенсорні системи» стане у нагоді симуляція </w:t>
      </w:r>
      <w:r w:rsidRPr="00836577">
        <w:rPr>
          <w:lang w:val="uk-UA"/>
        </w:rPr>
        <w:t>з біології «Колір як його бачить людина»</w:t>
      </w:r>
      <w:r w:rsidRPr="00EE2516">
        <w:t xml:space="preserve"> </w:t>
      </w:r>
      <w:r>
        <w:rPr>
          <w:lang w:val="uk-UA"/>
        </w:rPr>
        <w:t>(рис.2.29). Ми можемо розповісти учням, як працюють сенсорні системи, як мозок сприймає подразники і людина бачить той чи інший колір</w:t>
      </w:r>
      <w:r w:rsidRPr="00EE2516">
        <w:t xml:space="preserve"> [</w:t>
      </w:r>
      <w:r>
        <w:rPr>
          <w:lang w:val="en-US"/>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145543183 \</w:instrText>
      </w:r>
      <w:r>
        <w:rPr>
          <w:lang w:val="en-US"/>
        </w:rPr>
        <w:instrText>r</w:instrText>
      </w:r>
      <w:r w:rsidRPr="00EE2516">
        <w:instrText xml:space="preserve"> \</w:instrText>
      </w:r>
      <w:r>
        <w:rPr>
          <w:lang w:val="en-US"/>
        </w:rPr>
        <w:instrText>h</w:instrText>
      </w:r>
      <w:r w:rsidRPr="00EE2516">
        <w:instrText xml:space="preserve"> </w:instrText>
      </w:r>
      <w:r>
        <w:rPr>
          <w:lang w:val="en-US"/>
        </w:rPr>
        <w:instrText xml:space="preserve"> \* MERGEFORMAT </w:instrText>
      </w:r>
      <w:r>
        <w:rPr>
          <w:lang w:val="en-US"/>
        </w:rPr>
      </w:r>
      <w:r>
        <w:rPr>
          <w:lang w:val="en-US"/>
        </w:rPr>
        <w:fldChar w:fldCharType="separate"/>
      </w:r>
      <w:r w:rsidR="00D35981" w:rsidRPr="00D35981">
        <w:t>23</w:t>
      </w:r>
      <w:r>
        <w:rPr>
          <w:lang w:val="en-US"/>
        </w:rPr>
        <w:fldChar w:fldCharType="end"/>
      </w:r>
      <w:r w:rsidRPr="00EE2516">
        <w:t>]</w:t>
      </w:r>
      <w:r>
        <w:rPr>
          <w:lang w:val="uk-UA"/>
        </w:rPr>
        <w:t>. Також можемо розповісти про дальтонізм і наочно продемонструвати, як людина з такою хворобою бачить кольори.</w:t>
      </w:r>
    </w:p>
    <w:p w:rsidR="006F0CDB" w:rsidRDefault="006F0CDB" w:rsidP="006F0CDB">
      <w:pPr>
        <w:rPr>
          <w:lang w:val="uk-UA"/>
        </w:rPr>
      </w:pPr>
    </w:p>
    <w:p w:rsidR="006F0CDB" w:rsidRDefault="006F0CDB" w:rsidP="000A1596">
      <w:pPr>
        <w:jc w:val="center"/>
        <w:rPr>
          <w:lang w:val="uk-UA"/>
        </w:rPr>
      </w:pPr>
      <w:r w:rsidRPr="00DF5814">
        <w:rPr>
          <w:noProof/>
          <w:lang w:eastAsia="ru-RU"/>
        </w:rPr>
        <w:drawing>
          <wp:inline distT="0" distB="0" distL="0" distR="0" wp14:anchorId="56A8FC1C" wp14:editId="2BDCAAAC">
            <wp:extent cx="3264195" cy="2396685"/>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265931" cy="2397960"/>
                    </a:xfrm>
                    <a:prstGeom prst="rect">
                      <a:avLst/>
                    </a:prstGeom>
                  </pic:spPr>
                </pic:pic>
              </a:graphicData>
            </a:graphic>
          </wp:inline>
        </w:drawing>
      </w:r>
    </w:p>
    <w:p w:rsidR="006F0CDB" w:rsidRDefault="006F0CDB" w:rsidP="000A1596">
      <w:pPr>
        <w:jc w:val="center"/>
        <w:rPr>
          <w:lang w:val="uk-UA"/>
        </w:rPr>
      </w:pPr>
      <w:r>
        <w:rPr>
          <w:lang w:val="uk-UA"/>
        </w:rPr>
        <w:t>Рис. 2.29– С</w:t>
      </w:r>
      <w:r w:rsidRPr="00DF5814">
        <w:rPr>
          <w:lang w:val="uk-UA"/>
        </w:rPr>
        <w:t>и</w:t>
      </w:r>
      <w:r>
        <w:rPr>
          <w:lang w:val="uk-UA"/>
        </w:rPr>
        <w:t>муляція з біології «Колір як його бачить людина</w:t>
      </w:r>
      <w:r w:rsidRPr="00DF5814">
        <w:rPr>
          <w:lang w:val="uk-UA"/>
        </w:rPr>
        <w:t>»</w:t>
      </w:r>
    </w:p>
    <w:p w:rsidR="006F0CDB" w:rsidRDefault="006F0CDB" w:rsidP="000A1596">
      <w:pPr>
        <w:jc w:val="center"/>
        <w:rPr>
          <w:lang w:val="uk-UA"/>
        </w:rPr>
      </w:pPr>
      <w:r>
        <w:rPr>
          <w:lang w:val="uk-UA"/>
        </w:rPr>
        <w:t xml:space="preserve">у віртуальній </w:t>
      </w:r>
      <w:r>
        <w:rPr>
          <w:lang w:val="en-US"/>
        </w:rPr>
        <w:t>PhET</w:t>
      </w:r>
      <w:r w:rsidRPr="00EE2516">
        <w:rPr>
          <w:lang w:val="uk-UA"/>
        </w:rPr>
        <w:t xml:space="preserve"> </w:t>
      </w:r>
      <w:r>
        <w:rPr>
          <w:lang w:val="uk-UA"/>
        </w:rPr>
        <w:t>лабораторії</w:t>
      </w:r>
    </w:p>
    <w:p w:rsidR="006F0CDB" w:rsidRDefault="006F0CDB" w:rsidP="006F0CDB">
      <w:pPr>
        <w:rPr>
          <w:lang w:val="uk-UA"/>
        </w:rPr>
      </w:pPr>
    </w:p>
    <w:p w:rsidR="00AF670D" w:rsidRPr="00AF670D" w:rsidRDefault="006F0CDB" w:rsidP="006F0CDB">
      <w:pPr>
        <w:rPr>
          <w:lang w:val="uk-UA"/>
        </w:rPr>
      </w:pPr>
      <w:r>
        <w:rPr>
          <w:lang w:val="uk-UA"/>
        </w:rPr>
        <w:t xml:space="preserve">Надалі розглянемо практичне застосування ще однієї віртуальної лабораторії </w:t>
      </w:r>
      <w:r>
        <w:rPr>
          <w:lang w:val="en-US"/>
        </w:rPr>
        <w:t>VirtuLab</w:t>
      </w:r>
      <w:r>
        <w:rPr>
          <w:lang w:val="uk-UA"/>
        </w:rPr>
        <w:t xml:space="preserve"> </w:t>
      </w:r>
      <w:r w:rsidRPr="00EE2516">
        <w:t>[</w:t>
      </w:r>
      <w:r w:rsidR="00972786">
        <w:rPr>
          <w:lang w:val="en-US"/>
        </w:rPr>
        <w:fldChar w:fldCharType="begin"/>
      </w:r>
      <w:r w:rsidR="00972786">
        <w:instrText xml:space="preserve"> REF _Ref152433913 \r \h </w:instrText>
      </w:r>
      <w:r w:rsidR="00972786">
        <w:rPr>
          <w:lang w:val="en-US"/>
        </w:rPr>
      </w:r>
      <w:r w:rsidR="00972786">
        <w:rPr>
          <w:lang w:val="en-US"/>
        </w:rPr>
        <w:fldChar w:fldCharType="separate"/>
      </w:r>
      <w:r w:rsidR="00D35981">
        <w:t>22</w:t>
      </w:r>
      <w:r w:rsidR="00972786">
        <w:rPr>
          <w:lang w:val="en-US"/>
        </w:rPr>
        <w:fldChar w:fldCharType="end"/>
      </w:r>
      <w:r w:rsidRPr="00EE2516">
        <w:t>]</w:t>
      </w:r>
      <w:r>
        <w:rPr>
          <w:lang w:val="uk-UA"/>
        </w:rPr>
        <w:t>.</w:t>
      </w:r>
      <w:r w:rsidRPr="002001C5">
        <w:t xml:space="preserve"> </w:t>
      </w:r>
      <w:r w:rsidR="00D01048">
        <w:t xml:space="preserve">Ефективне </w:t>
      </w:r>
      <w:r w:rsidR="00D01048">
        <w:rPr>
          <w:lang w:val="uk-UA"/>
        </w:rPr>
        <w:t>використання</w:t>
      </w:r>
      <w:r w:rsidR="00AF670D" w:rsidRPr="00AF670D">
        <w:t xml:space="preserve"> інтерактивн</w:t>
      </w:r>
      <w:r w:rsidR="00D01048">
        <w:t xml:space="preserve">их тестів та уроків </w:t>
      </w:r>
      <w:proofErr w:type="gramStart"/>
      <w:r w:rsidR="00D01048">
        <w:t>в</w:t>
      </w:r>
      <w:proofErr w:type="gramEnd"/>
      <w:r w:rsidR="00D01048">
        <w:t xml:space="preserve"> </w:t>
      </w:r>
      <w:r w:rsidR="00D01048">
        <w:rPr>
          <w:lang w:val="uk-UA"/>
        </w:rPr>
        <w:t>навчальному</w:t>
      </w:r>
      <w:r w:rsidR="00D01048">
        <w:t xml:space="preserve"> процесі </w:t>
      </w:r>
      <w:r w:rsidR="00D01048">
        <w:rPr>
          <w:lang w:val="uk-UA"/>
        </w:rPr>
        <w:t xml:space="preserve">не лише </w:t>
      </w:r>
      <w:r w:rsidR="00D01048">
        <w:t xml:space="preserve"> підвищ</w:t>
      </w:r>
      <w:r w:rsidR="00D01048">
        <w:rPr>
          <w:lang w:val="uk-UA"/>
        </w:rPr>
        <w:t>ує</w:t>
      </w:r>
      <w:r w:rsidR="00D01048">
        <w:t xml:space="preserve"> як</w:t>
      </w:r>
      <w:r w:rsidR="00D01048">
        <w:rPr>
          <w:lang w:val="uk-UA"/>
        </w:rPr>
        <w:t>ість</w:t>
      </w:r>
      <w:r w:rsidR="00AF670D" w:rsidRPr="00AF670D">
        <w:t xml:space="preserve"> шкільної освіти, а й </w:t>
      </w:r>
      <w:r w:rsidR="00D01048">
        <w:rPr>
          <w:lang w:val="uk-UA"/>
        </w:rPr>
        <w:t xml:space="preserve">сприяє </w:t>
      </w:r>
      <w:r w:rsidR="00AF670D" w:rsidRPr="00AF670D">
        <w:t xml:space="preserve">економії фінансових ресурсів, </w:t>
      </w:r>
      <w:r w:rsidR="00D01048">
        <w:rPr>
          <w:lang w:val="uk-UA"/>
        </w:rPr>
        <w:t xml:space="preserve">та створнню </w:t>
      </w:r>
      <w:r w:rsidR="00D01048">
        <w:t>безпечн</w:t>
      </w:r>
      <w:r w:rsidR="00D01048">
        <w:rPr>
          <w:lang w:val="uk-UA"/>
        </w:rPr>
        <w:t>ого</w:t>
      </w:r>
      <w:r w:rsidR="00D01048">
        <w:t>, екологічно чист</w:t>
      </w:r>
      <w:r w:rsidR="00D01048">
        <w:rPr>
          <w:lang w:val="uk-UA"/>
        </w:rPr>
        <w:t>ого</w:t>
      </w:r>
      <w:r w:rsidR="00F7685C">
        <w:t xml:space="preserve"> </w:t>
      </w:r>
      <w:r w:rsidR="00F7685C">
        <w:rPr>
          <w:lang w:val="uk-UA"/>
        </w:rPr>
        <w:t>довкілля</w:t>
      </w:r>
      <w:r w:rsidR="00AF670D" w:rsidRPr="00AF670D">
        <w:t>. Захоплюючі інтерактивні уроки та лабораторні роботи можна проводити з ди</w:t>
      </w:r>
      <w:r w:rsidR="00D01048">
        <w:t xml:space="preserve">тиною в домашніх умовах з </w:t>
      </w:r>
      <w:proofErr w:type="gramStart"/>
      <w:r w:rsidR="00D01048">
        <w:t>р</w:t>
      </w:r>
      <w:proofErr w:type="gramEnd"/>
      <w:r w:rsidR="00D01048">
        <w:t>ізн</w:t>
      </w:r>
      <w:r w:rsidR="00D01048">
        <w:rPr>
          <w:lang w:val="uk-UA"/>
        </w:rPr>
        <w:t>оманітних</w:t>
      </w:r>
      <w:r w:rsidR="00AF670D" w:rsidRPr="00AF670D">
        <w:t xml:space="preserve"> наук фізика, біологія, хімія, екологія.</w:t>
      </w:r>
      <w:r w:rsidR="00AF670D">
        <w:rPr>
          <w:lang w:val="uk-UA"/>
        </w:rPr>
        <w:t xml:space="preserve"> </w:t>
      </w:r>
    </w:p>
    <w:p w:rsidR="00AF670D" w:rsidRDefault="00AF670D" w:rsidP="006F0CDB">
      <w:pPr>
        <w:rPr>
          <w:lang w:val="uk-UA"/>
        </w:rPr>
      </w:pPr>
      <w:r w:rsidRPr="00AF670D">
        <w:rPr>
          <w:lang w:val="uk-UA"/>
        </w:rPr>
        <w:t>Віртуальні лаборато</w:t>
      </w:r>
      <w:r w:rsidR="00F7685C">
        <w:rPr>
          <w:lang w:val="uk-UA"/>
        </w:rPr>
        <w:t>рні роботи можна демонструвати в</w:t>
      </w:r>
      <w:r w:rsidRPr="00AF670D">
        <w:rPr>
          <w:lang w:val="uk-UA"/>
        </w:rPr>
        <w:t xml:space="preserve"> класі під час уроків як додаток до навчальних матеріалів.</w:t>
      </w:r>
      <w:r>
        <w:rPr>
          <w:lang w:val="uk-UA"/>
        </w:rPr>
        <w:t xml:space="preserve"> </w:t>
      </w:r>
      <w:r w:rsidRPr="00AF670D">
        <w:rPr>
          <w:lang w:val="uk-UA"/>
        </w:rPr>
        <w:t>Проводити в комп'ютерному класі по мережі, з подальшим аналізом успішності учня. Змінюючи параметри в інтерактивній лабораторії, користувач бачить зміни в середовищі 3D як результат своїх дій.</w:t>
      </w:r>
    </w:p>
    <w:p w:rsidR="00AF670D" w:rsidRDefault="006F0CDB" w:rsidP="006F0CDB">
      <w:pPr>
        <w:rPr>
          <w:lang w:val="uk-UA"/>
        </w:rPr>
      </w:pPr>
      <w:proofErr w:type="gramStart"/>
      <w:r w:rsidRPr="00D73578">
        <w:rPr>
          <w:i/>
          <w:lang w:val="en-US"/>
        </w:rPr>
        <w:t>Virtulab</w:t>
      </w:r>
      <w:r w:rsidRPr="00EE2516">
        <w:rPr>
          <w:lang w:val="uk-UA"/>
        </w:rPr>
        <w:t xml:space="preserve"> </w:t>
      </w:r>
      <w:r w:rsidRPr="00D73578">
        <w:rPr>
          <w:lang w:val="uk-UA"/>
        </w:rPr>
        <w:t>(</w:t>
      </w:r>
      <w:r>
        <w:rPr>
          <w:lang w:val="uk-UA"/>
        </w:rPr>
        <w:t>в</w:t>
      </w:r>
      <w:r w:rsidRPr="00D73578">
        <w:rPr>
          <w:lang w:val="uk-UA"/>
        </w:rPr>
        <w:t>іртуальна фізика або фізика онлайн)</w:t>
      </w:r>
      <w:r w:rsidRPr="002001C5">
        <w:rPr>
          <w:lang w:val="uk-UA"/>
        </w:rPr>
        <w:t xml:space="preserve"> –</w:t>
      </w:r>
      <w:r w:rsidR="00AF670D">
        <w:rPr>
          <w:lang w:val="uk-UA"/>
        </w:rPr>
        <w:t xml:space="preserve"> </w:t>
      </w:r>
      <w:r w:rsidR="00AF670D" w:rsidRPr="00AF670D">
        <w:rPr>
          <w:lang w:val="uk-UA"/>
        </w:rPr>
        <w:t>новий унікальний напрямок у системі освіти.</w:t>
      </w:r>
      <w:proofErr w:type="gramEnd"/>
      <w:r w:rsidR="00AF670D" w:rsidRPr="00AF670D">
        <w:rPr>
          <w:lang w:val="uk-UA"/>
        </w:rPr>
        <w:t xml:space="preserve"> Загальновідомо, що 90% інформації потрапляє в мозок через зоровий нерв. І цілком природно, що ми не можемо чітко зрозуміти природу фізичного явища, поки не побачимо його на власні очі. Тому навчальний процес необхідно підтримувати наочністю. І що справді круто, так це не  просто бачити нерухоме зображення фізичного явища, а бачити це явище в русі.</w:t>
      </w:r>
      <w:r w:rsidR="00AF670D">
        <w:rPr>
          <w:lang w:val="uk-UA"/>
        </w:rPr>
        <w:t xml:space="preserve"> </w:t>
      </w:r>
    </w:p>
    <w:p w:rsidR="006F0CDB" w:rsidRPr="00EE2516" w:rsidRDefault="00AF670D" w:rsidP="006F0CDB">
      <w:pPr>
        <w:rPr>
          <w:noProof/>
          <w:lang w:val="uk-UA" w:eastAsia="ru-RU"/>
        </w:rPr>
      </w:pPr>
      <w:r w:rsidRPr="00AF670D">
        <w:rPr>
          <w:lang w:val="uk-UA"/>
        </w:rPr>
        <w:t xml:space="preserve">Цей ресурс дозволяє вчителям у невимушеній та легкій формі продемонструвати, як працюють фундаментальні закони фізики, а також допоможе провести в онлайн-лабораторні роботи з фізики з розділу загальноосвітньої програми. Наприклад, як  на словах пояснити принцип роботи p-n-переходу, просто покажіть дитині анімацію цього процесу, і все відразу стане зрозуміло. Як варіант, можна наочно представити процес перенесення електронів при терті скла об шовк. Тоді дитина буде менше запитувати про природу цього явища. Крім того, наочні посібники охоплюють майже всі галузі фізики. Наприклад, як це працює? (рис. 2.30) Сюди входить другий закон Ньютона, закон збереження імпульсу при зіткненні об’єктів і рух </w:t>
      </w:r>
      <w:r w:rsidRPr="00AF670D">
        <w:rPr>
          <w:lang w:val="uk-UA"/>
        </w:rPr>
        <w:lastRenderedPageBreak/>
        <w:t>об’єктів по колу під дією сил пружності та гравітації.  У відділі оптики  можемо візуально спостерігати за різноманітними експериментами, такими як вимірювання довжини  хвилі світла за допомогою дифракційної решітки, спостереження за безперервними та лінійчатими спектрами випромінювання, а також за інтерференцією та дифракцією світла. А в розділі електрика? І цей розділ повний візуальних інструкцій, включаючи експерименти для вивчення закону Ома для повного ланцюга, експерименти для вивчення змішаних з’єднань провідників, електромагнітної індукції тощо.</w:t>
      </w:r>
    </w:p>
    <w:p w:rsidR="006F0CDB" w:rsidRDefault="006F0CDB" w:rsidP="000A1596">
      <w:pPr>
        <w:ind w:firstLine="0"/>
        <w:jc w:val="center"/>
        <w:rPr>
          <w:lang w:val="uk-UA"/>
        </w:rPr>
      </w:pPr>
      <w:r>
        <w:rPr>
          <w:noProof/>
          <w:lang w:eastAsia="ru-RU"/>
        </w:rPr>
        <w:drawing>
          <wp:inline distT="0" distB="0" distL="0" distR="0" wp14:anchorId="4B8C4AF2" wp14:editId="6024042C">
            <wp:extent cx="3124200" cy="2339264"/>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2500" t="9691" r="23077" b="4505"/>
                    <a:stretch/>
                  </pic:blipFill>
                  <pic:spPr bwMode="auto">
                    <a:xfrm>
                      <a:off x="0" y="0"/>
                      <a:ext cx="3122532" cy="2338015"/>
                    </a:xfrm>
                    <a:prstGeom prst="rect">
                      <a:avLst/>
                    </a:prstGeom>
                    <a:ln>
                      <a:noFill/>
                    </a:ln>
                    <a:extLst>
                      <a:ext uri="{53640926-AAD7-44D8-BBD7-CCE9431645EC}">
                        <a14:shadowObscured xmlns:a14="http://schemas.microsoft.com/office/drawing/2010/main"/>
                      </a:ext>
                    </a:extLst>
                  </pic:spPr>
                </pic:pic>
              </a:graphicData>
            </a:graphic>
          </wp:inline>
        </w:drawing>
      </w:r>
    </w:p>
    <w:p w:rsidR="006F0CDB" w:rsidRDefault="006F0CDB" w:rsidP="000A1596">
      <w:pPr>
        <w:ind w:firstLine="0"/>
        <w:jc w:val="center"/>
        <w:rPr>
          <w:lang w:val="uk-UA"/>
        </w:rPr>
      </w:pPr>
      <w:r>
        <w:rPr>
          <w:lang w:val="uk-UA"/>
        </w:rPr>
        <w:t>Рис. 2.30– Віртуальна симуляція з фізики «</w:t>
      </w:r>
      <w:r w:rsidRPr="007F5889">
        <w:rPr>
          <w:lang w:val="uk-UA"/>
        </w:rPr>
        <w:t>Момент інерції маховика</w:t>
      </w:r>
      <w:r>
        <w:rPr>
          <w:lang w:val="uk-UA"/>
        </w:rPr>
        <w:t>»,</w:t>
      </w:r>
    </w:p>
    <w:p w:rsidR="006F0CDB" w:rsidRPr="00EE2516" w:rsidRDefault="006F0CDB" w:rsidP="000A1596">
      <w:pPr>
        <w:ind w:firstLine="0"/>
        <w:jc w:val="center"/>
        <w:rPr>
          <w:lang w:val="uk-UA"/>
        </w:rPr>
      </w:pPr>
      <w:r>
        <w:rPr>
          <w:lang w:val="uk-UA"/>
        </w:rPr>
        <w:t xml:space="preserve">представлена у </w:t>
      </w:r>
      <w:r>
        <w:rPr>
          <w:lang w:val="en-US"/>
        </w:rPr>
        <w:t>Virtulab</w:t>
      </w:r>
    </w:p>
    <w:p w:rsidR="006F0CDB" w:rsidRPr="00EE2516" w:rsidRDefault="006F0CDB" w:rsidP="006F0CDB">
      <w:pPr>
        <w:rPr>
          <w:lang w:val="uk-UA"/>
        </w:rPr>
      </w:pPr>
    </w:p>
    <w:p w:rsidR="006F0CDB" w:rsidRDefault="006F0CDB" w:rsidP="006F0CDB">
      <w:pPr>
        <w:rPr>
          <w:lang w:val="uk-UA"/>
        </w:rPr>
      </w:pPr>
      <w:r>
        <w:rPr>
          <w:lang w:val="uk-UA"/>
        </w:rPr>
        <w:t>Віртуальна лабораторія  з хімії є низкою</w:t>
      </w:r>
      <w:r w:rsidRPr="002001C5">
        <w:rPr>
          <w:lang w:val="uk-UA"/>
        </w:rPr>
        <w:t xml:space="preserve"> інтерактивних практичних робіт і дослідів</w:t>
      </w:r>
      <w:r w:rsidRPr="00EE2516">
        <w:t xml:space="preserve"> </w:t>
      </w:r>
      <w:r w:rsidRPr="002001C5">
        <w:rPr>
          <w:lang w:val="uk-UA"/>
        </w:rPr>
        <w:t xml:space="preserve">У </w:t>
      </w:r>
      <w:r>
        <w:rPr>
          <w:lang w:val="uk-UA"/>
        </w:rPr>
        <w:t>цьому розділі представлені досліди</w:t>
      </w:r>
      <w:r w:rsidRPr="002001C5">
        <w:rPr>
          <w:lang w:val="uk-UA"/>
        </w:rPr>
        <w:t xml:space="preserve"> з вивчення фізичних та хімічних властивостей, отримання та застосування металів та неметалів, їх сполук.</w:t>
      </w:r>
      <w:r>
        <w:rPr>
          <w:lang w:val="uk-UA"/>
        </w:rPr>
        <w:t xml:space="preserve"> Приклад однієї з симуляцій з хімії представлений на рис. 2.30.</w:t>
      </w:r>
    </w:p>
    <w:p w:rsidR="006F0CDB" w:rsidRDefault="006F0CDB" w:rsidP="000A1596">
      <w:pPr>
        <w:jc w:val="center"/>
        <w:rPr>
          <w:lang w:val="uk-UA"/>
        </w:rPr>
      </w:pPr>
      <w:r w:rsidRPr="007F5889">
        <w:rPr>
          <w:noProof/>
          <w:lang w:eastAsia="ru-RU"/>
        </w:rPr>
        <w:drawing>
          <wp:inline distT="0" distB="0" distL="0" distR="0" wp14:anchorId="60C0F927" wp14:editId="66233FF5">
            <wp:extent cx="1895475" cy="19273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899216" cy="1931174"/>
                    </a:xfrm>
                    <a:prstGeom prst="rect">
                      <a:avLst/>
                    </a:prstGeom>
                  </pic:spPr>
                </pic:pic>
              </a:graphicData>
            </a:graphic>
          </wp:inline>
        </w:drawing>
      </w:r>
    </w:p>
    <w:p w:rsidR="006F0CDB" w:rsidRDefault="006F0CDB" w:rsidP="000A1596">
      <w:pPr>
        <w:ind w:firstLine="0"/>
        <w:jc w:val="center"/>
        <w:rPr>
          <w:lang w:val="uk-UA"/>
        </w:rPr>
      </w:pPr>
      <w:r>
        <w:rPr>
          <w:lang w:val="uk-UA"/>
        </w:rPr>
        <w:lastRenderedPageBreak/>
        <w:t>Рис. 2.31– Віртуальна симуляція</w:t>
      </w:r>
      <w:r w:rsidRPr="007F5889">
        <w:t xml:space="preserve"> </w:t>
      </w:r>
      <w:r>
        <w:rPr>
          <w:lang w:val="uk-UA"/>
        </w:rPr>
        <w:t>з хімії «</w:t>
      </w:r>
      <w:r w:rsidRPr="007F5889">
        <w:rPr>
          <w:lang w:val="uk-UA"/>
        </w:rPr>
        <w:t>Кислотно-основне титрування</w:t>
      </w:r>
      <w:r>
        <w:rPr>
          <w:lang w:val="uk-UA"/>
        </w:rPr>
        <w:t>»,</w:t>
      </w:r>
    </w:p>
    <w:p w:rsidR="006F0CDB" w:rsidRPr="00F9756A" w:rsidRDefault="006F0CDB" w:rsidP="000A1596">
      <w:pPr>
        <w:ind w:firstLine="0"/>
        <w:jc w:val="center"/>
        <w:rPr>
          <w:lang w:val="uk-UA"/>
        </w:rPr>
      </w:pPr>
      <w:r>
        <w:rPr>
          <w:lang w:val="uk-UA"/>
        </w:rPr>
        <w:t>представлена у Virtulab</w:t>
      </w:r>
    </w:p>
    <w:p w:rsidR="006F0CDB" w:rsidRPr="00EE2516" w:rsidRDefault="006F0CDB" w:rsidP="006F0CDB"/>
    <w:p w:rsidR="006F0CDB" w:rsidRPr="00B01A62" w:rsidRDefault="006F0CDB" w:rsidP="006F0CDB">
      <w:pPr>
        <w:rPr>
          <w:lang w:val="uk-UA"/>
        </w:rPr>
      </w:pPr>
      <w:r w:rsidRPr="005E776B">
        <w:rPr>
          <w:lang w:val="uk-UA"/>
        </w:rPr>
        <w:t>Вико</w:t>
      </w:r>
      <w:r>
        <w:rPr>
          <w:lang w:val="uk-UA"/>
        </w:rPr>
        <w:t>ристання інтерактивних робіт з б</w:t>
      </w:r>
      <w:r w:rsidRPr="005E776B">
        <w:rPr>
          <w:lang w:val="uk-UA"/>
        </w:rPr>
        <w:t xml:space="preserve">іології передбачає формування </w:t>
      </w:r>
      <w:r>
        <w:rPr>
          <w:lang w:val="uk-UA"/>
        </w:rPr>
        <w:t xml:space="preserve">в </w:t>
      </w:r>
      <w:r w:rsidRPr="005E776B">
        <w:rPr>
          <w:lang w:val="uk-UA"/>
        </w:rPr>
        <w:t xml:space="preserve">практичних навичок, </w:t>
      </w:r>
      <w:r>
        <w:rPr>
          <w:lang w:val="uk-UA"/>
        </w:rPr>
        <w:t xml:space="preserve">у тому числі прищеплення учням </w:t>
      </w:r>
      <w:r w:rsidRPr="005E776B">
        <w:rPr>
          <w:lang w:val="uk-UA"/>
        </w:rPr>
        <w:t>навичок використання лабораторного обладнання та проведення самостійних спостережень у процесі виконання лабораторних робіт та вирішення експериментальних завдан</w:t>
      </w:r>
      <w:r>
        <w:rPr>
          <w:lang w:val="uk-UA"/>
        </w:rPr>
        <w:t>ь, а також сприяє формуванню природничих знань.</w:t>
      </w:r>
    </w:p>
    <w:p w:rsidR="006F0CDB" w:rsidRPr="00F511C0" w:rsidRDefault="006F0CDB" w:rsidP="006F0CDB">
      <w:pPr>
        <w:rPr>
          <w:lang w:val="uk-UA"/>
        </w:rPr>
      </w:pPr>
      <w:r>
        <w:rPr>
          <w:lang w:val="uk-UA"/>
        </w:rPr>
        <w:t>Наочна б</w:t>
      </w:r>
      <w:r w:rsidRPr="005E776B">
        <w:rPr>
          <w:lang w:val="uk-UA"/>
        </w:rPr>
        <w:t>іологія замінює (повністю або на певних етапах) натуральний об'єкт дослідження, що дозволяє гарантовано отримати результати дослідів, уникнути шкоди живим організмам, сфокусувати увагу на ключових сторонах досліджуваного явища, скоротити час проведення експерименту.</w:t>
      </w:r>
      <w:r>
        <w:rPr>
          <w:lang w:val="uk-UA"/>
        </w:rPr>
        <w:t xml:space="preserve"> Використання можливостей віртуальної</w:t>
      </w:r>
      <w:r w:rsidRPr="005E776B">
        <w:rPr>
          <w:lang w:val="uk-UA"/>
        </w:rPr>
        <w:t xml:space="preserve"> </w:t>
      </w:r>
      <w:r>
        <w:rPr>
          <w:lang w:val="uk-UA"/>
        </w:rPr>
        <w:t>лабораторії з біології надає вчителю можливість застосовувати</w:t>
      </w:r>
      <w:r w:rsidRPr="005E776B">
        <w:rPr>
          <w:lang w:val="uk-UA"/>
        </w:rPr>
        <w:t xml:space="preserve"> найцікавіші та найефективніші методи на</w:t>
      </w:r>
      <w:r>
        <w:rPr>
          <w:lang w:val="uk-UA"/>
        </w:rPr>
        <w:t>вчання, зробивши заняття привабливішими</w:t>
      </w:r>
      <w:r w:rsidRPr="005E776B">
        <w:rPr>
          <w:lang w:val="uk-UA"/>
        </w:rPr>
        <w:t xml:space="preserve"> та більш насиченими.</w:t>
      </w:r>
      <w:r>
        <w:rPr>
          <w:lang w:val="uk-UA"/>
        </w:rPr>
        <w:t xml:space="preserve"> Приклад однієї з симуляцій з хімії представлений на рис.2.32</w:t>
      </w:r>
      <w:r w:rsidRPr="005E776B">
        <w:rPr>
          <w:lang w:val="uk-UA"/>
        </w:rPr>
        <w:t>.</w:t>
      </w:r>
    </w:p>
    <w:p w:rsidR="006F0CDB" w:rsidRPr="00EE2516" w:rsidRDefault="006F0CDB" w:rsidP="006F0CDB"/>
    <w:p w:rsidR="006F0CDB" w:rsidRDefault="006F0CDB" w:rsidP="002862B7">
      <w:pPr>
        <w:jc w:val="center"/>
        <w:rPr>
          <w:lang w:val="uk-UA"/>
        </w:rPr>
      </w:pPr>
      <w:r w:rsidRPr="007F5889">
        <w:rPr>
          <w:noProof/>
          <w:lang w:eastAsia="ru-RU"/>
        </w:rPr>
        <w:drawing>
          <wp:inline distT="0" distB="0" distL="0" distR="0" wp14:anchorId="71597E55" wp14:editId="1150650A">
            <wp:extent cx="2717320" cy="1904562"/>
            <wp:effectExtent l="0" t="0" r="698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724502" cy="1909596"/>
                    </a:xfrm>
                    <a:prstGeom prst="rect">
                      <a:avLst/>
                    </a:prstGeom>
                  </pic:spPr>
                </pic:pic>
              </a:graphicData>
            </a:graphic>
          </wp:inline>
        </w:drawing>
      </w:r>
    </w:p>
    <w:p w:rsidR="006F0CDB" w:rsidRPr="00EE2516" w:rsidRDefault="006F0CDB" w:rsidP="002862B7">
      <w:pPr>
        <w:ind w:firstLine="0"/>
        <w:jc w:val="center"/>
        <w:rPr>
          <w:lang w:val="uk-UA"/>
        </w:rPr>
      </w:pPr>
      <w:r>
        <w:rPr>
          <w:lang w:val="uk-UA"/>
        </w:rPr>
        <w:t xml:space="preserve">Рис. 2.32– </w:t>
      </w:r>
      <w:r w:rsidRPr="006D6671">
        <w:rPr>
          <w:lang w:val="uk-UA"/>
        </w:rPr>
        <w:t>Вірту</w:t>
      </w:r>
      <w:r>
        <w:rPr>
          <w:lang w:val="uk-UA"/>
        </w:rPr>
        <w:t>альна симуляція з біології «</w:t>
      </w:r>
      <w:r w:rsidRPr="00EE2516">
        <w:rPr>
          <w:lang w:val="uk-UA"/>
        </w:rPr>
        <w:t>Збереження зникаючих видів</w:t>
      </w:r>
      <w:r w:rsidRPr="006D6671">
        <w:rPr>
          <w:lang w:val="uk-UA"/>
        </w:rPr>
        <w:t>»</w:t>
      </w:r>
      <w:r>
        <w:rPr>
          <w:lang w:val="uk-UA"/>
        </w:rPr>
        <w:t>, представлена у Virtulab</w:t>
      </w:r>
    </w:p>
    <w:p w:rsidR="006F0CDB" w:rsidRDefault="006F0CDB" w:rsidP="006F0CDB">
      <w:pPr>
        <w:rPr>
          <w:lang w:val="uk-UA"/>
        </w:rPr>
      </w:pPr>
    </w:p>
    <w:p w:rsidR="006F0CDB" w:rsidRDefault="006F0CDB" w:rsidP="006F0CDB">
      <w:pPr>
        <w:rPr>
          <w:lang w:val="uk-UA"/>
        </w:rPr>
      </w:pPr>
      <w:r>
        <w:rPr>
          <w:lang w:val="uk-UA"/>
        </w:rPr>
        <w:t xml:space="preserve">Також надзвичайно корисною для учнів є симуляція </w:t>
      </w:r>
      <w:r w:rsidRPr="00B01A62">
        <w:rPr>
          <w:i/>
          <w:lang w:val="en-US"/>
        </w:rPr>
        <w:t>The</w:t>
      </w:r>
      <w:r w:rsidRPr="00B01A62">
        <w:rPr>
          <w:i/>
          <w:lang w:val="uk-UA"/>
        </w:rPr>
        <w:t xml:space="preserve"> </w:t>
      </w:r>
      <w:r w:rsidRPr="00B01A62">
        <w:rPr>
          <w:i/>
          <w:lang w:val="en-US"/>
        </w:rPr>
        <w:t>Blood</w:t>
      </w:r>
      <w:r w:rsidRPr="00B01A62">
        <w:rPr>
          <w:i/>
          <w:lang w:val="uk-UA"/>
        </w:rPr>
        <w:t xml:space="preserve"> </w:t>
      </w:r>
      <w:r w:rsidRPr="00B01A62">
        <w:rPr>
          <w:i/>
          <w:lang w:val="en-US"/>
        </w:rPr>
        <w:t>Typing</w:t>
      </w:r>
      <w:r w:rsidRPr="00B01A62">
        <w:rPr>
          <w:i/>
          <w:lang w:val="uk-UA"/>
        </w:rPr>
        <w:t xml:space="preserve"> </w:t>
      </w:r>
      <w:r w:rsidRPr="00B01A62">
        <w:rPr>
          <w:i/>
          <w:lang w:val="en-US"/>
        </w:rPr>
        <w:t>Game</w:t>
      </w:r>
      <w:r w:rsidRPr="00B01A62">
        <w:rPr>
          <w:i/>
          <w:lang w:val="uk-UA"/>
        </w:rPr>
        <w:t xml:space="preserve"> </w:t>
      </w:r>
      <w:r w:rsidRPr="00EE2516">
        <w:rPr>
          <w:lang w:val="uk-UA"/>
        </w:rPr>
        <w:t>на визначення групи кро</w:t>
      </w:r>
      <w:r>
        <w:rPr>
          <w:lang w:val="uk-UA"/>
        </w:rPr>
        <w:t>ві та переливання її пацієнтам</w:t>
      </w:r>
      <w:r w:rsidRPr="00EE2516">
        <w:rPr>
          <w:lang w:val="uk-UA"/>
        </w:rPr>
        <w:t xml:space="preserve"> </w:t>
      </w:r>
      <w:r>
        <w:rPr>
          <w:lang w:val="uk-UA"/>
        </w:rPr>
        <w:t xml:space="preserve">(рис.2.33). Це досить цікава та яскрава гра яка точно сподобається учням. Ця навчальна гра </w:t>
      </w:r>
      <w:r>
        <w:rPr>
          <w:lang w:val="uk-UA"/>
        </w:rPr>
        <w:lastRenderedPageBreak/>
        <w:t xml:space="preserve">дозволяє школярам отримати відомості </w:t>
      </w:r>
      <w:r w:rsidRPr="00226CDF">
        <w:rPr>
          <w:lang w:val="uk-UA"/>
        </w:rPr>
        <w:t xml:space="preserve">про групи крові людини, </w:t>
      </w:r>
      <w:r>
        <w:rPr>
          <w:lang w:val="uk-UA"/>
        </w:rPr>
        <w:t xml:space="preserve">способи </w:t>
      </w:r>
      <w:r w:rsidRPr="00226CDF">
        <w:rPr>
          <w:lang w:val="uk-UA"/>
        </w:rPr>
        <w:t>визначення груп крові та переливання крові</w:t>
      </w:r>
      <w:r w:rsidRPr="00EE2516">
        <w:t xml:space="preserve"> [</w:t>
      </w:r>
      <w:r>
        <w:rPr>
          <w:lang w:val="uk-UA"/>
        </w:rPr>
        <w:fldChar w:fldCharType="begin"/>
      </w:r>
      <w:r w:rsidRPr="00EE2516">
        <w:instrText xml:space="preserve"> </w:instrText>
      </w:r>
      <w:r>
        <w:rPr>
          <w:lang w:val="en-US"/>
        </w:rPr>
        <w:instrText>REF</w:instrText>
      </w:r>
      <w:r w:rsidRPr="00EE2516">
        <w:instrText xml:space="preserve"> _</w:instrText>
      </w:r>
      <w:r>
        <w:rPr>
          <w:lang w:val="en-US"/>
        </w:rPr>
        <w:instrText>Ref</w:instrText>
      </w:r>
      <w:r w:rsidRPr="00EE2516">
        <w:instrText>137807079 \</w:instrText>
      </w:r>
      <w:r>
        <w:rPr>
          <w:lang w:val="en-US"/>
        </w:rPr>
        <w:instrText>r</w:instrText>
      </w:r>
      <w:r w:rsidRPr="00EE2516">
        <w:instrText xml:space="preserve"> \</w:instrText>
      </w:r>
      <w:r>
        <w:rPr>
          <w:lang w:val="en-US"/>
        </w:rPr>
        <w:instrText>h</w:instrText>
      </w:r>
      <w:r w:rsidRPr="00EE2516">
        <w:instrText xml:space="preserve"> </w:instrText>
      </w:r>
      <w:r>
        <w:rPr>
          <w:lang w:val="uk-UA"/>
        </w:rPr>
        <w:instrText xml:space="preserve"> \* MERGEFORMAT </w:instrText>
      </w:r>
      <w:r>
        <w:rPr>
          <w:lang w:val="uk-UA"/>
        </w:rPr>
      </w:r>
      <w:r>
        <w:rPr>
          <w:lang w:val="uk-UA"/>
        </w:rPr>
        <w:fldChar w:fldCharType="separate"/>
      </w:r>
      <w:r w:rsidR="00D35981" w:rsidRPr="00D35981">
        <w:t>12</w:t>
      </w:r>
      <w:r>
        <w:rPr>
          <w:lang w:val="uk-UA"/>
        </w:rPr>
        <w:fldChar w:fldCharType="end"/>
      </w:r>
      <w:r w:rsidRPr="00EE2516">
        <w:t>]</w:t>
      </w:r>
      <w:r w:rsidRPr="00226CDF">
        <w:rPr>
          <w:lang w:val="uk-UA"/>
        </w:rPr>
        <w:t xml:space="preserve">. </w:t>
      </w:r>
      <w:r>
        <w:rPr>
          <w:lang w:val="uk-UA"/>
        </w:rPr>
        <w:t>Сценарій гри спрямований на те</w:t>
      </w:r>
      <w:r w:rsidRPr="00226CDF">
        <w:rPr>
          <w:lang w:val="uk-UA"/>
        </w:rPr>
        <w:t>, щоб врятувати пацієнтів, які терміново по</w:t>
      </w:r>
      <w:r>
        <w:rPr>
          <w:lang w:val="uk-UA"/>
        </w:rPr>
        <w:t>требують переливання крові. Завдання учасників гри полягає в тому, щоб з’ясувати</w:t>
      </w:r>
      <w:r w:rsidRPr="00226CDF">
        <w:rPr>
          <w:lang w:val="uk-UA"/>
        </w:rPr>
        <w:t xml:space="preserve">, </w:t>
      </w:r>
      <w:r>
        <w:rPr>
          <w:lang w:val="uk-UA"/>
        </w:rPr>
        <w:t xml:space="preserve">до якої групи крові належать </w:t>
      </w:r>
      <w:r w:rsidRPr="00226CDF">
        <w:rPr>
          <w:lang w:val="uk-UA"/>
        </w:rPr>
        <w:t>пацієнти, щоб зробити безпечне п</w:t>
      </w:r>
      <w:r>
        <w:rPr>
          <w:lang w:val="uk-UA"/>
        </w:rPr>
        <w:t>ереливання крові. В кінці гри учнів чекають винагороди</w:t>
      </w:r>
      <w:r w:rsidRPr="00226CDF">
        <w:rPr>
          <w:lang w:val="uk-UA"/>
        </w:rPr>
        <w:t>: якщо в</w:t>
      </w:r>
      <w:r>
        <w:rPr>
          <w:lang w:val="uk-UA"/>
        </w:rPr>
        <w:t>они не зроблять жодної помилки, отримають у</w:t>
      </w:r>
      <w:r w:rsidRPr="00226CDF">
        <w:rPr>
          <w:lang w:val="uk-UA"/>
        </w:rPr>
        <w:t>сі п</w:t>
      </w:r>
      <w:r>
        <w:rPr>
          <w:lang w:val="uk-UA"/>
        </w:rPr>
        <w:t>’</w:t>
      </w:r>
      <w:r w:rsidRPr="00226CDF">
        <w:rPr>
          <w:lang w:val="uk-UA"/>
        </w:rPr>
        <w:t>ять крапель крові</w:t>
      </w:r>
      <w:r>
        <w:rPr>
          <w:lang w:val="uk-UA"/>
        </w:rPr>
        <w:t xml:space="preserve"> </w:t>
      </w:r>
      <w:r w:rsidRPr="00226CDF">
        <w:rPr>
          <w:lang w:val="uk-UA"/>
        </w:rPr>
        <w:t>із п</w:t>
      </w:r>
      <w:r>
        <w:rPr>
          <w:lang w:val="uk-UA"/>
        </w:rPr>
        <w:t>’</w:t>
      </w:r>
      <w:r w:rsidRPr="00226CDF">
        <w:rPr>
          <w:lang w:val="uk-UA"/>
        </w:rPr>
        <w:t>яти.</w:t>
      </w:r>
    </w:p>
    <w:p w:rsidR="006F0CDB" w:rsidRDefault="006F0CDB" w:rsidP="002862B7">
      <w:pPr>
        <w:ind w:firstLine="0"/>
        <w:jc w:val="center"/>
        <w:rPr>
          <w:lang w:val="uk-UA"/>
        </w:rPr>
      </w:pPr>
      <w:r w:rsidRPr="00226CDF">
        <w:rPr>
          <w:noProof/>
          <w:lang w:eastAsia="ru-RU"/>
        </w:rPr>
        <w:drawing>
          <wp:inline distT="0" distB="0" distL="0" distR="0" wp14:anchorId="5440E229" wp14:editId="58311B34">
            <wp:extent cx="4008475" cy="230811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006408" cy="2306921"/>
                    </a:xfrm>
                    <a:prstGeom prst="rect">
                      <a:avLst/>
                    </a:prstGeom>
                  </pic:spPr>
                </pic:pic>
              </a:graphicData>
            </a:graphic>
          </wp:inline>
        </w:drawing>
      </w:r>
    </w:p>
    <w:p w:rsidR="006F0CDB" w:rsidRPr="00226CDF" w:rsidRDefault="006F0CDB" w:rsidP="002862B7">
      <w:pPr>
        <w:ind w:firstLine="0"/>
        <w:jc w:val="center"/>
        <w:rPr>
          <w:lang w:val="uk-UA"/>
        </w:rPr>
      </w:pPr>
      <w:r>
        <w:rPr>
          <w:lang w:val="uk-UA"/>
        </w:rPr>
        <w:t xml:space="preserve">Рис. 2.33 – Фрагмент симуляції </w:t>
      </w:r>
      <w:r w:rsidRPr="00226CDF">
        <w:rPr>
          <w:lang w:val="uk-UA"/>
        </w:rPr>
        <w:t>The Blood Typing Game</w:t>
      </w:r>
    </w:p>
    <w:p w:rsidR="006F0CDB" w:rsidRDefault="006F0CDB" w:rsidP="006F0CDB">
      <w:pPr>
        <w:rPr>
          <w:lang w:val="uk-UA"/>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Default="006F0CDB" w:rsidP="006F0CDB">
      <w:pPr>
        <w:rPr>
          <w:lang w:val="en-US"/>
        </w:rPr>
      </w:pPr>
    </w:p>
    <w:p w:rsidR="006F0CDB" w:rsidRPr="005F2F08" w:rsidRDefault="006F0CDB" w:rsidP="005F2F08">
      <w:pPr>
        <w:ind w:firstLine="0"/>
        <w:rPr>
          <w:lang w:val="uk-UA"/>
        </w:rPr>
      </w:pPr>
    </w:p>
    <w:p w:rsidR="006F0CDB" w:rsidRDefault="006F0CDB" w:rsidP="00972786">
      <w:pPr>
        <w:outlineLvl w:val="0"/>
        <w:rPr>
          <w:lang w:val="uk-UA"/>
        </w:rPr>
      </w:pPr>
      <w:bookmarkStart w:id="11" w:name="_Toc152501431"/>
      <w:r>
        <w:rPr>
          <w:lang w:val="uk-UA"/>
        </w:rPr>
        <w:lastRenderedPageBreak/>
        <w:t>РОЗДІЛ 3</w:t>
      </w:r>
      <w:r w:rsidRPr="00A35948">
        <w:rPr>
          <w:lang w:val="uk-UA"/>
        </w:rPr>
        <w:t xml:space="preserve"> ЕКСПЕРИМЕНТАЛЬНА ПЕРЕВІРКА ЕФЕКТИВНОСТІ ВИКОРИСТАННЯ ІГРОВИХ ТЕХНОЛОГІЙ НА УРОКАХ З ПРИРОДНИЧИХ НАУК</w:t>
      </w:r>
      <w:bookmarkEnd w:id="11"/>
    </w:p>
    <w:p w:rsidR="006F0CDB" w:rsidRDefault="006F0CDB" w:rsidP="006F0CDB">
      <w:pPr>
        <w:rPr>
          <w:lang w:val="uk-UA"/>
        </w:rPr>
      </w:pPr>
    </w:p>
    <w:p w:rsidR="006F0CDB" w:rsidRDefault="006F0CDB" w:rsidP="00972786">
      <w:pPr>
        <w:outlineLvl w:val="1"/>
        <w:rPr>
          <w:lang w:val="uk-UA"/>
        </w:rPr>
      </w:pPr>
      <w:bookmarkStart w:id="12" w:name="_Toc152501432"/>
      <w:r>
        <w:rPr>
          <w:lang w:val="uk-UA"/>
        </w:rPr>
        <w:t>3.1.</w:t>
      </w:r>
      <w:r w:rsidR="00972786">
        <w:rPr>
          <w:lang w:val="uk-UA"/>
        </w:rPr>
        <w:t xml:space="preserve"> </w:t>
      </w:r>
      <w:r w:rsidRPr="00A35948">
        <w:rPr>
          <w:lang w:val="uk-UA"/>
        </w:rPr>
        <w:t>Організація і проведення педагогічного експерименту</w:t>
      </w:r>
      <w:r>
        <w:rPr>
          <w:lang w:val="uk-UA"/>
        </w:rPr>
        <w:t>.</w:t>
      </w:r>
      <w:bookmarkEnd w:id="12"/>
    </w:p>
    <w:p w:rsidR="004E2BB8" w:rsidRPr="00157F20" w:rsidRDefault="004E2BB8" w:rsidP="006F0CDB">
      <w:pPr>
        <w:rPr>
          <w:lang w:val="uk-UA"/>
        </w:rPr>
      </w:pPr>
    </w:p>
    <w:p w:rsidR="006F0CDB" w:rsidRPr="008F6981" w:rsidRDefault="006F0CDB" w:rsidP="006F0CDB">
      <w:pPr>
        <w:rPr>
          <w:rFonts w:eastAsia="Calibri"/>
          <w:lang w:val="uk-UA"/>
        </w:rPr>
      </w:pPr>
      <w:r w:rsidRPr="008F6981">
        <w:rPr>
          <w:rFonts w:eastAsia="Calibri"/>
          <w:lang w:val="uk-UA"/>
        </w:rPr>
        <w:t>З метою апробації експериментальних даних щодо визначення ефективності використання</w:t>
      </w:r>
      <w:r w:rsidRPr="00EE2516">
        <w:rPr>
          <w:rFonts w:eastAsia="Calibri"/>
          <w:lang w:val="uk-UA"/>
        </w:rPr>
        <w:t xml:space="preserve"> </w:t>
      </w:r>
      <w:r w:rsidRPr="008F6981">
        <w:rPr>
          <w:rFonts w:eastAsia="Calibri"/>
          <w:lang w:val="uk-UA"/>
        </w:rPr>
        <w:t xml:space="preserve"> інноваційних методів навчання</w:t>
      </w:r>
      <w:r>
        <w:rPr>
          <w:rFonts w:eastAsia="Calibri"/>
          <w:lang w:val="uk-UA"/>
        </w:rPr>
        <w:t xml:space="preserve"> з використанням </w:t>
      </w:r>
      <w:r w:rsidRPr="008F6981">
        <w:rPr>
          <w:rFonts w:eastAsia="Calibri"/>
          <w:lang w:val="uk-UA"/>
        </w:rPr>
        <w:t xml:space="preserve">ігрових технологій на уроках хімії, фізики та біології, нами було проведено педагогічне дослідження серед учнів 8 класів. </w:t>
      </w:r>
    </w:p>
    <w:p w:rsidR="006F0CDB" w:rsidRPr="008F6981" w:rsidRDefault="006F0CDB" w:rsidP="006F0CDB">
      <w:pPr>
        <w:rPr>
          <w:rFonts w:eastAsia="Times New Roman"/>
          <w:lang w:val="uk-UA"/>
        </w:rPr>
      </w:pPr>
      <w:r w:rsidRPr="008F6981">
        <w:rPr>
          <w:rFonts w:eastAsia="Calibri"/>
          <w:noProof/>
          <w:lang w:val="uk-UA"/>
        </w:rPr>
        <w:t>Педагогічний експеримент проходив на</w:t>
      </w:r>
      <w:r w:rsidRPr="008F6981">
        <w:rPr>
          <w:rFonts w:eastAsia="Calibri"/>
          <w:noProof/>
          <w:w w:val="80"/>
          <w:lang w:val="uk-UA"/>
        </w:rPr>
        <w:t> </w:t>
      </w:r>
      <w:r w:rsidRPr="008F6981">
        <w:rPr>
          <w:rFonts w:eastAsia="Calibri"/>
          <w:noProof/>
          <w:lang w:val="uk-UA"/>
        </w:rPr>
        <w:t xml:space="preserve"> ба</w:t>
      </w:r>
      <w:r w:rsidRPr="008F6981">
        <w:rPr>
          <w:rFonts w:eastAsia="Calibri"/>
          <w:noProof/>
          <w:w w:val="80"/>
          <w:lang w:val="uk-UA"/>
        </w:rPr>
        <w:t> </w:t>
      </w:r>
      <w:r w:rsidRPr="008F6981">
        <w:rPr>
          <w:rFonts w:eastAsia="Calibri"/>
          <w:noProof/>
          <w:lang w:val="uk-UA"/>
        </w:rPr>
        <w:t xml:space="preserve">зі Запорізького колегіумі Елінт упродовж 2022/2023 навчального року . </w:t>
      </w:r>
      <w:r w:rsidRPr="008F6981">
        <w:rPr>
          <w:rFonts w:eastAsia="Calibri"/>
          <w:noProof/>
        </w:rPr>
        <w:t>У дослідже</w:t>
      </w:r>
      <w:r w:rsidRPr="008F6981">
        <w:rPr>
          <w:rFonts w:eastAsia="Calibri"/>
          <w:noProof/>
          <w:w w:val="80"/>
        </w:rPr>
        <w:t> </w:t>
      </w:r>
      <w:r w:rsidRPr="008F6981">
        <w:rPr>
          <w:rFonts w:eastAsia="Calibri"/>
          <w:noProof/>
        </w:rPr>
        <w:t>нні бра</w:t>
      </w:r>
      <w:r w:rsidRPr="008F6981">
        <w:rPr>
          <w:rFonts w:eastAsia="Calibri"/>
          <w:noProof/>
          <w:w w:val="80"/>
        </w:rPr>
        <w:t> </w:t>
      </w:r>
      <w:r w:rsidRPr="008F6981">
        <w:rPr>
          <w:rFonts w:eastAsia="Calibri"/>
          <w:noProof/>
        </w:rPr>
        <w:t>ли уча</w:t>
      </w:r>
      <w:r w:rsidRPr="008F6981">
        <w:rPr>
          <w:rFonts w:eastAsia="Calibri"/>
          <w:noProof/>
          <w:w w:val="80"/>
        </w:rPr>
        <w:t> </w:t>
      </w:r>
      <w:r w:rsidRPr="008F6981">
        <w:rPr>
          <w:rFonts w:eastAsia="Calibri"/>
          <w:noProof/>
        </w:rPr>
        <w:t>сть</w:t>
      </w:r>
      <w:r>
        <w:rPr>
          <w:rFonts w:eastAsia="Calibri"/>
          <w:noProof/>
          <w:lang w:val="uk-UA"/>
        </w:rPr>
        <w:t xml:space="preserve"> 20 учнів 8-</w:t>
      </w:r>
      <w:r w:rsidRPr="008F6981">
        <w:rPr>
          <w:rFonts w:eastAsia="Calibri"/>
          <w:noProof/>
          <w:lang w:val="uk-UA"/>
        </w:rPr>
        <w:t>Б  класу</w:t>
      </w:r>
      <w:r w:rsidRPr="008F6981">
        <w:rPr>
          <w:rFonts w:eastAsia="Calibri"/>
          <w:noProof/>
        </w:rPr>
        <w:t>,</w:t>
      </w:r>
      <w:r w:rsidRPr="008F6981">
        <w:rPr>
          <w:rFonts w:eastAsia="Calibri"/>
          <w:noProof/>
          <w:lang w:val="uk-UA"/>
        </w:rPr>
        <w:t xml:space="preserve"> які складали екс</w:t>
      </w:r>
      <w:r w:rsidR="002058FF">
        <w:rPr>
          <w:rFonts w:eastAsia="Calibri"/>
          <w:noProof/>
          <w:lang w:val="uk-UA"/>
        </w:rPr>
        <w:t>периментальну групу, та 22 учні</w:t>
      </w:r>
      <w:r w:rsidRPr="008F6981">
        <w:rPr>
          <w:rFonts w:eastAsia="Calibri"/>
          <w:noProof/>
          <w:lang w:val="uk-UA"/>
        </w:rPr>
        <w:t xml:space="preserve"> 8-Г класу, що виступали як контрольна група, </w:t>
      </w:r>
      <w:r w:rsidRPr="008F6981">
        <w:rPr>
          <w:rFonts w:eastAsia="Calibri"/>
          <w:noProof/>
        </w:rPr>
        <w:t xml:space="preserve"> у віці </w:t>
      </w:r>
      <w:r w:rsidRPr="008F6981">
        <w:rPr>
          <w:rFonts w:eastAsia="Calibri"/>
          <w:noProof/>
          <w:lang w:val="uk-UA"/>
        </w:rPr>
        <w:t>13-14</w:t>
      </w:r>
      <w:r w:rsidRPr="008F6981">
        <w:rPr>
          <w:rFonts w:eastAsia="Calibri"/>
          <w:noProof/>
        </w:rPr>
        <w:t xml:space="preserve"> років</w:t>
      </w:r>
      <w:r w:rsidRPr="008F6981">
        <w:rPr>
          <w:rFonts w:eastAsia="Times New Roman"/>
          <w:lang w:val="uk-UA"/>
        </w:rPr>
        <w:t>.</w:t>
      </w:r>
    </w:p>
    <w:p w:rsidR="006F0CDB" w:rsidRPr="00694A73" w:rsidRDefault="006F0CDB" w:rsidP="006F0CDB">
      <w:pPr>
        <w:rPr>
          <w:rFonts w:eastAsia="Calibri"/>
          <w:lang w:val="en-US"/>
        </w:rPr>
      </w:pPr>
      <w:r w:rsidRPr="008F6981">
        <w:rPr>
          <w:rFonts w:eastAsia="Calibri"/>
        </w:rPr>
        <w:t>Основні завдання педагогічного експерименту:</w:t>
      </w:r>
    </w:p>
    <w:p w:rsidR="006F0CDB" w:rsidRPr="008F6981" w:rsidRDefault="006F0CDB" w:rsidP="006F0CDB">
      <w:pPr>
        <w:rPr>
          <w:rFonts w:eastAsia="Calibri"/>
        </w:rPr>
      </w:pPr>
      <w:r w:rsidRPr="008F6981">
        <w:rPr>
          <w:rFonts w:eastAsia="Calibri"/>
          <w:lang w:val="uk-UA"/>
        </w:rPr>
        <w:t>проаналізувати</w:t>
      </w:r>
      <w:r w:rsidRPr="008F6981">
        <w:rPr>
          <w:rFonts w:eastAsia="Calibri"/>
        </w:rPr>
        <w:t xml:space="preserve"> рівень успішн</w:t>
      </w:r>
      <w:r w:rsidRPr="008F6981">
        <w:rPr>
          <w:rFonts w:eastAsia="Calibri"/>
          <w:lang w:val="uk-UA"/>
        </w:rPr>
        <w:t>о</w:t>
      </w:r>
      <w:r w:rsidRPr="008F6981">
        <w:rPr>
          <w:rFonts w:eastAsia="Calibri"/>
        </w:rPr>
        <w:t>ст</w:t>
      </w:r>
      <w:r w:rsidRPr="008F6981">
        <w:rPr>
          <w:rFonts w:eastAsia="Calibri"/>
          <w:lang w:val="uk-UA"/>
        </w:rPr>
        <w:t>і учнів як об’єктивного показника ефективності використання ігрових технологій в процесі вивчення біології, хімії та фізики</w:t>
      </w:r>
      <w:r>
        <w:rPr>
          <w:rFonts w:eastAsia="Calibri"/>
          <w:lang w:val="uk-UA"/>
        </w:rPr>
        <w:t>;</w:t>
      </w:r>
    </w:p>
    <w:p w:rsidR="006F0CDB" w:rsidRPr="008F6981" w:rsidRDefault="006F0CDB" w:rsidP="006F0CDB">
      <w:pPr>
        <w:rPr>
          <w:rFonts w:eastAsia="Calibri"/>
        </w:rPr>
      </w:pPr>
      <w:r w:rsidRPr="008F6981">
        <w:rPr>
          <w:rFonts w:eastAsia="Calibri"/>
          <w:lang w:val="uk-UA"/>
        </w:rPr>
        <w:t xml:space="preserve"> </w:t>
      </w:r>
      <w:r w:rsidRPr="008F6981">
        <w:rPr>
          <w:rFonts w:eastAsia="Calibri"/>
        </w:rPr>
        <w:t xml:space="preserve">визначити </w:t>
      </w:r>
      <w:proofErr w:type="gramStart"/>
      <w:r w:rsidRPr="008F6981">
        <w:rPr>
          <w:rFonts w:eastAsia="Calibri"/>
        </w:rPr>
        <w:t>р</w:t>
      </w:r>
      <w:proofErr w:type="gramEnd"/>
      <w:r w:rsidRPr="008F6981">
        <w:rPr>
          <w:rFonts w:eastAsia="Calibri"/>
        </w:rPr>
        <w:t xml:space="preserve">івень </w:t>
      </w:r>
      <w:r w:rsidRPr="008F6981">
        <w:rPr>
          <w:rFonts w:eastAsia="Calibri"/>
          <w:lang w:val="uk-UA"/>
        </w:rPr>
        <w:t>суб’єктивних показників розвитку внутрішньої мотивації до вивчення біології, фізики та хімії учнями.</w:t>
      </w:r>
    </w:p>
    <w:p w:rsidR="006F0CDB" w:rsidRPr="008F6981" w:rsidRDefault="006F0CDB" w:rsidP="006F0CDB">
      <w:pPr>
        <w:rPr>
          <w:rFonts w:eastAsia="Calibri"/>
        </w:rPr>
      </w:pPr>
      <w:r w:rsidRPr="008F6981">
        <w:rPr>
          <w:rFonts w:eastAsia="Calibri"/>
          <w:lang w:val="uk-UA"/>
        </w:rPr>
        <w:t>В ході експерименту нами були використані такі методи</w:t>
      </w:r>
      <w:r w:rsidRPr="008F6981">
        <w:rPr>
          <w:rFonts w:eastAsia="Calibri"/>
        </w:rPr>
        <w:t xml:space="preserve">: педагогічне спостереження; бесіди зі </w:t>
      </w:r>
      <w:r w:rsidRPr="008F6981">
        <w:rPr>
          <w:rFonts w:eastAsia="Calibri"/>
          <w:lang w:val="uk-UA"/>
        </w:rPr>
        <w:t>школярами і вчителями</w:t>
      </w:r>
      <w:r w:rsidRPr="008F6981">
        <w:rPr>
          <w:rFonts w:eastAsia="Calibri"/>
        </w:rPr>
        <w:t>; анкетування</w:t>
      </w:r>
      <w:r w:rsidRPr="008F6981">
        <w:rPr>
          <w:rFonts w:eastAsia="Calibri"/>
          <w:lang w:val="uk-UA"/>
        </w:rPr>
        <w:t xml:space="preserve"> учнів, аналіз результатів поточного контролю успішності учнів</w:t>
      </w:r>
    </w:p>
    <w:p w:rsidR="006F0CDB" w:rsidRPr="008F6981" w:rsidRDefault="006F0CDB" w:rsidP="006F0CDB">
      <w:pPr>
        <w:rPr>
          <w:rFonts w:eastAsia="Calibri"/>
          <w:color w:val="000000"/>
          <w:lang w:val="uk-UA"/>
        </w:rPr>
      </w:pPr>
      <w:r w:rsidRPr="008F6981">
        <w:rPr>
          <w:rFonts w:eastAsia="Calibri"/>
        </w:rPr>
        <w:t>П</w:t>
      </w:r>
      <w:r w:rsidRPr="008F6981">
        <w:rPr>
          <w:rFonts w:eastAsia="Calibri"/>
          <w:color w:val="000000"/>
        </w:rPr>
        <w:t>едагогічний експеримент склада</w:t>
      </w:r>
      <w:r w:rsidRPr="008F6981">
        <w:rPr>
          <w:rFonts w:eastAsia="Calibri"/>
          <w:color w:val="000000"/>
          <w:lang w:val="uk-UA"/>
        </w:rPr>
        <w:t>вся</w:t>
      </w:r>
      <w:r w:rsidRPr="008F6981">
        <w:rPr>
          <w:rFonts w:eastAsia="Calibri"/>
          <w:color w:val="000000"/>
        </w:rPr>
        <w:t xml:space="preserve"> з </w:t>
      </w:r>
      <w:r w:rsidRPr="008F6981">
        <w:rPr>
          <w:rFonts w:eastAsia="Calibri"/>
          <w:color w:val="000000"/>
          <w:lang w:val="uk-UA"/>
        </w:rPr>
        <w:t>трьох етапі</w:t>
      </w:r>
      <w:proofErr w:type="gramStart"/>
      <w:r w:rsidRPr="008F6981">
        <w:rPr>
          <w:rFonts w:eastAsia="Calibri"/>
          <w:color w:val="000000"/>
          <w:lang w:val="uk-UA"/>
        </w:rPr>
        <w:t>в</w:t>
      </w:r>
      <w:proofErr w:type="gramEnd"/>
      <w:r w:rsidRPr="008F6981">
        <w:rPr>
          <w:rFonts w:eastAsia="Calibri"/>
          <w:color w:val="000000"/>
        </w:rPr>
        <w:t>.</w:t>
      </w:r>
      <w:r w:rsidRPr="008F6981">
        <w:rPr>
          <w:rFonts w:eastAsia="Calibri"/>
          <w:color w:val="000000"/>
          <w:lang w:val="uk-UA"/>
        </w:rPr>
        <w:t xml:space="preserve"> </w:t>
      </w:r>
    </w:p>
    <w:p w:rsidR="006F0CDB" w:rsidRPr="008F6981" w:rsidRDefault="006F0CDB" w:rsidP="006F0CDB">
      <w:pPr>
        <w:rPr>
          <w:rFonts w:eastAsia="Calibri"/>
          <w:color w:val="000000"/>
          <w:lang w:val="uk-UA"/>
        </w:rPr>
      </w:pPr>
      <w:r w:rsidRPr="008F6981">
        <w:rPr>
          <w:rFonts w:eastAsia="Calibri"/>
          <w:color w:val="000000"/>
        </w:rPr>
        <w:t>Перш</w:t>
      </w:r>
      <w:r w:rsidRPr="008F6981">
        <w:rPr>
          <w:rFonts w:eastAsia="Calibri"/>
          <w:color w:val="000000"/>
          <w:lang w:val="uk-UA"/>
        </w:rPr>
        <w:t>ий етап</w:t>
      </w:r>
      <w:r w:rsidRPr="008F6981">
        <w:rPr>
          <w:rFonts w:eastAsia="Calibri"/>
          <w:color w:val="000000"/>
        </w:rPr>
        <w:t xml:space="preserve"> – констатуючий, спрямований на встановлення існуючих на момент </w:t>
      </w:r>
      <w:r w:rsidRPr="008F6981">
        <w:rPr>
          <w:rFonts w:eastAsia="Calibri"/>
          <w:color w:val="000000"/>
          <w:lang w:val="uk-UA"/>
        </w:rPr>
        <w:t xml:space="preserve">початку </w:t>
      </w:r>
      <w:r>
        <w:rPr>
          <w:rFonts w:eastAsia="Calibri"/>
          <w:color w:val="000000"/>
        </w:rPr>
        <w:t xml:space="preserve">експерименту </w:t>
      </w:r>
      <w:r>
        <w:rPr>
          <w:rFonts w:eastAsia="Calibri"/>
          <w:color w:val="000000"/>
          <w:lang w:val="uk-UA"/>
        </w:rPr>
        <w:t>показників успішності учні</w:t>
      </w:r>
      <w:proofErr w:type="gramStart"/>
      <w:r>
        <w:rPr>
          <w:rFonts w:eastAsia="Calibri"/>
          <w:color w:val="000000"/>
          <w:lang w:val="uk-UA"/>
        </w:rPr>
        <w:t>в</w:t>
      </w:r>
      <w:proofErr w:type="gramEnd"/>
      <w:r>
        <w:rPr>
          <w:rFonts w:eastAsia="Calibri"/>
          <w:color w:val="000000"/>
          <w:lang w:val="uk-UA"/>
        </w:rPr>
        <w:t xml:space="preserve"> та їх мотивації до навчання</w:t>
      </w:r>
      <w:r w:rsidRPr="008F6981">
        <w:rPr>
          <w:rFonts w:eastAsia="Calibri"/>
          <w:color w:val="000000"/>
        </w:rPr>
        <w:t xml:space="preserve">. </w:t>
      </w:r>
    </w:p>
    <w:p w:rsidR="006F0CDB" w:rsidRPr="008F6981" w:rsidRDefault="006F0CDB" w:rsidP="006F0CDB">
      <w:pPr>
        <w:rPr>
          <w:rFonts w:eastAsia="Times New Roman"/>
          <w:color w:val="000000"/>
          <w:lang w:val="uk-UA" w:eastAsia="ru-RU"/>
        </w:rPr>
      </w:pPr>
      <w:r w:rsidRPr="008F6981">
        <w:rPr>
          <w:rFonts w:eastAsia="Times New Roman"/>
          <w:color w:val="000000"/>
          <w:lang w:val="uk-UA" w:eastAsia="ru-RU"/>
        </w:rPr>
        <w:t xml:space="preserve">Другий етап – формувальний, який передбачав включення до </w:t>
      </w:r>
      <w:r w:rsidRPr="008F6981">
        <w:rPr>
          <w:rFonts w:eastAsia="Times New Roman"/>
          <w:lang w:val="uk-UA" w:eastAsia="ru-RU"/>
        </w:rPr>
        <w:t xml:space="preserve">структури і змісту уроків біології, хімії та фізики </w:t>
      </w:r>
      <w:r w:rsidRPr="008F6981">
        <w:rPr>
          <w:rFonts w:eastAsia="Times New Roman"/>
          <w:color w:val="000000"/>
          <w:lang w:val="uk-UA" w:eastAsia="ru-RU"/>
        </w:rPr>
        <w:t>розробленої методики інноваці</w:t>
      </w:r>
      <w:r>
        <w:rPr>
          <w:rFonts w:eastAsia="Times New Roman"/>
          <w:color w:val="000000"/>
          <w:lang w:val="uk-UA" w:eastAsia="ru-RU"/>
        </w:rPr>
        <w:t>й</w:t>
      </w:r>
      <w:r w:rsidRPr="008F6981">
        <w:rPr>
          <w:rFonts w:eastAsia="Times New Roman"/>
          <w:color w:val="000000"/>
          <w:lang w:val="uk-UA" w:eastAsia="ru-RU"/>
        </w:rPr>
        <w:t>ного навчання з використання</w:t>
      </w:r>
      <w:r>
        <w:rPr>
          <w:rFonts w:eastAsia="Times New Roman"/>
          <w:color w:val="000000"/>
          <w:lang w:val="uk-UA" w:eastAsia="ru-RU"/>
        </w:rPr>
        <w:t>м ігров</w:t>
      </w:r>
      <w:r w:rsidRPr="008F6981">
        <w:rPr>
          <w:rFonts w:eastAsia="Times New Roman"/>
          <w:color w:val="000000"/>
          <w:lang w:val="uk-UA" w:eastAsia="ru-RU"/>
        </w:rPr>
        <w:t xml:space="preserve">их технологій лише в учнів експериментальної </w:t>
      </w:r>
      <w:r w:rsidRPr="008F6981">
        <w:rPr>
          <w:rFonts w:eastAsia="Times New Roman"/>
          <w:color w:val="000000"/>
          <w:lang w:val="uk-UA" w:eastAsia="ru-RU"/>
        </w:rPr>
        <w:lastRenderedPageBreak/>
        <w:t xml:space="preserve">групи (учні 8-Б класу) </w:t>
      </w:r>
      <w:r w:rsidRPr="008F6981">
        <w:rPr>
          <w:rFonts w:eastAsia="Times New Roman"/>
          <w:lang w:val="uk-UA" w:eastAsia="ru-RU"/>
        </w:rPr>
        <w:t xml:space="preserve">у відповідності до принципу практичної спрямованості. </w:t>
      </w:r>
      <w:r>
        <w:rPr>
          <w:rFonts w:eastAsia="Times New Roman"/>
          <w:lang w:val="uk-UA" w:eastAsia="ru-RU"/>
        </w:rPr>
        <w:t>Натомість</w:t>
      </w:r>
      <w:r w:rsidRPr="008F6981">
        <w:rPr>
          <w:rFonts w:eastAsia="Times New Roman"/>
          <w:lang w:val="uk-UA" w:eastAsia="ru-RU"/>
        </w:rPr>
        <w:t xml:space="preserve"> контрольна група (учні 8</w:t>
      </w:r>
      <w:r>
        <w:rPr>
          <w:rFonts w:eastAsia="Times New Roman"/>
          <w:lang w:val="uk-UA" w:eastAsia="ru-RU"/>
        </w:rPr>
        <w:t>-Г класу) продовжували освітній процес із використанням традиційних педагогічних методів.</w:t>
      </w:r>
    </w:p>
    <w:p w:rsidR="006F0CDB" w:rsidRDefault="006F0CDB" w:rsidP="006F0CDB">
      <w:pPr>
        <w:rPr>
          <w:rFonts w:eastAsia="Calibri"/>
          <w:color w:val="000000"/>
          <w:lang w:val="uk-UA"/>
        </w:rPr>
      </w:pPr>
      <w:r w:rsidRPr="008F6981">
        <w:rPr>
          <w:rFonts w:eastAsia="Calibri"/>
          <w:color w:val="000000"/>
        </w:rPr>
        <w:t>Трет</w:t>
      </w:r>
      <w:r w:rsidRPr="008F6981">
        <w:rPr>
          <w:rFonts w:eastAsia="Calibri"/>
          <w:color w:val="000000"/>
          <w:lang w:val="uk-UA"/>
        </w:rPr>
        <w:t>ій етап</w:t>
      </w:r>
      <w:r w:rsidRPr="008F6981">
        <w:rPr>
          <w:rFonts w:eastAsia="Calibri"/>
          <w:color w:val="000000"/>
        </w:rPr>
        <w:t xml:space="preserve"> – ко</w:t>
      </w:r>
      <w:r w:rsidRPr="008F6981">
        <w:rPr>
          <w:rFonts w:eastAsia="Calibri"/>
          <w:color w:val="000000"/>
          <w:lang w:val="uk-UA"/>
        </w:rPr>
        <w:t>нтрольний</w:t>
      </w:r>
      <w:r w:rsidRPr="008F6981">
        <w:rPr>
          <w:rFonts w:eastAsia="Calibri"/>
          <w:color w:val="000000"/>
        </w:rPr>
        <w:t xml:space="preserve">, </w:t>
      </w:r>
      <w:proofErr w:type="gramStart"/>
      <w:r w:rsidRPr="008F6981">
        <w:rPr>
          <w:rFonts w:eastAsia="Calibri"/>
          <w:color w:val="000000"/>
        </w:rPr>
        <w:t>п</w:t>
      </w:r>
      <w:proofErr w:type="gramEnd"/>
      <w:r w:rsidRPr="008F6981">
        <w:rPr>
          <w:rFonts w:eastAsia="Calibri"/>
          <w:color w:val="000000"/>
        </w:rPr>
        <w:t xml:space="preserve">ід час якого </w:t>
      </w:r>
      <w:r>
        <w:rPr>
          <w:rFonts w:eastAsia="Calibri"/>
          <w:color w:val="000000"/>
          <w:lang w:val="uk-UA"/>
        </w:rPr>
        <w:t>проводилось отримання та аналіз експериментальних</w:t>
      </w:r>
      <w:r w:rsidRPr="008F6981">
        <w:rPr>
          <w:rFonts w:eastAsia="Calibri"/>
          <w:color w:val="000000"/>
          <w:lang w:val="uk-UA"/>
        </w:rPr>
        <w:t xml:space="preserve"> даних після </w:t>
      </w:r>
      <w:r>
        <w:rPr>
          <w:rFonts w:eastAsia="Calibri"/>
          <w:color w:val="000000"/>
          <w:lang w:val="uk-UA"/>
        </w:rPr>
        <w:t xml:space="preserve">проведення формувального етапу, що включали </w:t>
      </w:r>
      <w:r>
        <w:rPr>
          <w:rFonts w:eastAsia="Calibri"/>
          <w:lang w:val="uk-UA"/>
        </w:rPr>
        <w:t>статистичну обробку</w:t>
      </w:r>
      <w:r w:rsidRPr="008F6981">
        <w:rPr>
          <w:rFonts w:eastAsia="Calibri"/>
          <w:lang w:val="uk-UA"/>
        </w:rPr>
        <w:t xml:space="preserve"> отриманих результатів щодо аналізу</w:t>
      </w:r>
      <w:r>
        <w:rPr>
          <w:rFonts w:eastAsia="Calibri"/>
          <w:lang w:val="uk-UA"/>
        </w:rPr>
        <w:t xml:space="preserve"> прогресу учнів двох класів із </w:t>
      </w:r>
      <w:r w:rsidRPr="008F6981">
        <w:rPr>
          <w:rFonts w:eastAsia="Calibri"/>
          <w:lang w:val="uk-UA"/>
        </w:rPr>
        <w:t>об’єктивної та суб’єктивної</w:t>
      </w:r>
      <w:r>
        <w:rPr>
          <w:rFonts w:eastAsia="Calibri"/>
          <w:lang w:val="uk-UA"/>
        </w:rPr>
        <w:t xml:space="preserve"> точок зору</w:t>
      </w:r>
      <w:r w:rsidRPr="008F6981">
        <w:rPr>
          <w:rFonts w:eastAsia="Calibri"/>
          <w:lang w:val="uk-UA"/>
        </w:rPr>
        <w:t xml:space="preserve">. </w:t>
      </w:r>
      <w:r w:rsidRPr="008F6981">
        <w:rPr>
          <w:rFonts w:eastAsia="Calibri"/>
        </w:rPr>
        <w:t xml:space="preserve">Суб’єктивними даними були </w:t>
      </w:r>
      <w:r>
        <w:rPr>
          <w:rFonts w:eastAsia="Calibri"/>
        </w:rPr>
        <w:t>результати проведення анкетува</w:t>
      </w:r>
      <w:r>
        <w:rPr>
          <w:rFonts w:eastAsia="Calibri"/>
          <w:lang w:val="uk-UA"/>
        </w:rPr>
        <w:t>ння восьмикласників</w:t>
      </w:r>
      <w:r w:rsidRPr="008F6981">
        <w:rPr>
          <w:rFonts w:eastAsia="Calibri"/>
        </w:rPr>
        <w:t xml:space="preserve">, тоді як об’єктивними – фактичні дані успішності учнів до експерименту та </w:t>
      </w:r>
      <w:proofErr w:type="gramStart"/>
      <w:r w:rsidRPr="008F6981">
        <w:rPr>
          <w:rFonts w:eastAsia="Calibri"/>
        </w:rPr>
        <w:t>п</w:t>
      </w:r>
      <w:proofErr w:type="gramEnd"/>
      <w:r w:rsidRPr="008F6981">
        <w:rPr>
          <w:rFonts w:eastAsia="Calibri"/>
        </w:rPr>
        <w:t>ісля нього.</w:t>
      </w:r>
    </w:p>
    <w:p w:rsidR="006F0CDB" w:rsidRPr="004833EC" w:rsidRDefault="006F0CDB" w:rsidP="00972786">
      <w:pPr>
        <w:outlineLvl w:val="1"/>
        <w:rPr>
          <w:rFonts w:eastAsia="Calibri"/>
          <w:color w:val="000000"/>
          <w:lang w:val="uk-UA"/>
        </w:rPr>
      </w:pPr>
    </w:p>
    <w:p w:rsidR="006F0CDB" w:rsidRDefault="006F0CDB" w:rsidP="00972786">
      <w:pPr>
        <w:outlineLvl w:val="1"/>
        <w:rPr>
          <w:lang w:val="uk-UA"/>
        </w:rPr>
      </w:pPr>
      <w:bookmarkStart w:id="13" w:name="_Toc152501433"/>
      <w:r>
        <w:rPr>
          <w:lang w:val="uk-UA"/>
        </w:rPr>
        <w:t>3.2.</w:t>
      </w:r>
      <w:r w:rsidR="00972786">
        <w:rPr>
          <w:lang w:val="uk-UA"/>
        </w:rPr>
        <w:t xml:space="preserve"> </w:t>
      </w:r>
      <w:r w:rsidRPr="00157F20">
        <w:rPr>
          <w:lang w:val="uk-UA"/>
        </w:rPr>
        <w:t>Визначення рівня розвитку внутрішньої мотивації учнів експериментальної та контрольної груп за методикою Т. Д. Дубовицько</w:t>
      </w:r>
      <w:r>
        <w:rPr>
          <w:lang w:val="uk-UA"/>
        </w:rPr>
        <w:t>ї</w:t>
      </w:r>
      <w:bookmarkEnd w:id="13"/>
    </w:p>
    <w:p w:rsidR="00972786" w:rsidRPr="00157F20" w:rsidRDefault="00972786" w:rsidP="006F0CDB">
      <w:pPr>
        <w:rPr>
          <w:lang w:val="uk-UA"/>
        </w:rPr>
      </w:pPr>
    </w:p>
    <w:p w:rsidR="006F0CDB" w:rsidRPr="00EE2516" w:rsidRDefault="006F0CDB" w:rsidP="006F0CDB">
      <w:pPr>
        <w:rPr>
          <w:lang w:val="uk-UA"/>
        </w:rPr>
      </w:pPr>
      <w:r w:rsidRPr="008F6981">
        <w:rPr>
          <w:lang w:val="uk-UA"/>
        </w:rPr>
        <w:t xml:space="preserve">Методика Т.Д. Дубовицької </w:t>
      </w:r>
      <w:r w:rsidR="00371E08">
        <w:rPr>
          <w:lang w:val="en-US"/>
        </w:rPr>
        <w:t>[</w:t>
      </w:r>
      <w:r w:rsidR="00371E08">
        <w:rPr>
          <w:lang w:val="en-US"/>
        </w:rPr>
        <w:fldChar w:fldCharType="begin"/>
      </w:r>
      <w:r w:rsidR="00371E08">
        <w:rPr>
          <w:lang w:val="en-US"/>
        </w:rPr>
        <w:instrText xml:space="preserve"> REF _Ref152428893 \r \h </w:instrText>
      </w:r>
      <w:r w:rsidR="00371E08">
        <w:rPr>
          <w:lang w:val="en-US"/>
        </w:rPr>
      </w:r>
      <w:r w:rsidR="00371E08">
        <w:rPr>
          <w:lang w:val="en-US"/>
        </w:rPr>
        <w:fldChar w:fldCharType="separate"/>
      </w:r>
      <w:r w:rsidR="00D35981">
        <w:rPr>
          <w:lang w:val="en-US"/>
        </w:rPr>
        <w:t>45</w:t>
      </w:r>
      <w:r w:rsidR="00371E08">
        <w:rPr>
          <w:lang w:val="en-US"/>
        </w:rPr>
        <w:fldChar w:fldCharType="end"/>
      </w:r>
      <w:r w:rsidR="00371E08">
        <w:rPr>
          <w:lang w:val="en-US"/>
        </w:rPr>
        <w:t xml:space="preserve">] </w:t>
      </w:r>
      <w:r w:rsidRPr="008F6981">
        <w:rPr>
          <w:lang w:val="uk-UA"/>
        </w:rPr>
        <w:t>дозволяє визначити рівень розвитку внутрішньої мотивації навчальної діяльності учнів при вивченні конкретних предметів</w:t>
      </w:r>
      <w:r>
        <w:rPr>
          <w:lang w:val="uk-UA"/>
        </w:rPr>
        <w:t>.</w:t>
      </w:r>
      <w:r w:rsidRPr="00EE2516">
        <w:rPr>
          <w:rFonts w:ascii="Calibri" w:eastAsia="Calibri" w:hAnsi="Calibri"/>
          <w:lang w:val="uk-UA"/>
        </w:rPr>
        <w:t xml:space="preserve"> </w:t>
      </w:r>
      <w:r w:rsidRPr="008F6981">
        <w:rPr>
          <w:lang w:val="uk-UA"/>
        </w:rPr>
        <w:t xml:space="preserve">Внутрішня мотивація — це прагнення виконати певну діяльність заради самої діяльності. І єдиною винагородою, яку очікують від цього процесу, є отримання нових знань, розвиток, відчуття задоволення та радості.  </w:t>
      </w:r>
      <w:r w:rsidRPr="00EE2516">
        <w:rPr>
          <w:lang w:val="uk-UA"/>
        </w:rPr>
        <w:t>Мотивація є динамічним процесом, який стимулює та підтримує на певному рівні поведінкову активність індивіда. Вона охоплює систему спонукальних чинників (потреби, мотиви, цілі, наміри тощо), здатних впливати на поведінку людини, стимулювати, підтримувати її на певному рівні, а також пояснюва</w:t>
      </w:r>
      <w:r>
        <w:rPr>
          <w:lang w:val="uk-UA"/>
        </w:rPr>
        <w:t>ти поведінку й активність індивіда</w:t>
      </w:r>
      <w:r w:rsidRPr="00EE2516">
        <w:rPr>
          <w:lang w:val="uk-UA"/>
        </w:rPr>
        <w:t xml:space="preserve"> [</w:t>
      </w:r>
      <w:r>
        <w:rPr>
          <w:lang w:val="en-US"/>
        </w:rPr>
        <w:fldChar w:fldCharType="begin"/>
      </w:r>
      <w:r w:rsidRPr="00EE2516">
        <w:rPr>
          <w:lang w:val="uk-UA"/>
        </w:rPr>
        <w:instrText xml:space="preserve"> </w:instrText>
      </w:r>
      <w:r>
        <w:rPr>
          <w:lang w:val="en-US"/>
        </w:rPr>
        <w:instrText>REF</w:instrText>
      </w:r>
      <w:r w:rsidRPr="00EE2516">
        <w:rPr>
          <w:lang w:val="uk-UA"/>
        </w:rPr>
        <w:instrText xml:space="preserve"> _</w:instrText>
      </w:r>
      <w:r>
        <w:rPr>
          <w:lang w:val="en-US"/>
        </w:rPr>
        <w:instrText>Ref</w:instrText>
      </w:r>
      <w:r w:rsidRPr="00EE2516">
        <w:rPr>
          <w:lang w:val="uk-UA"/>
        </w:rPr>
        <w:instrText>150125420 \</w:instrText>
      </w:r>
      <w:r>
        <w:rPr>
          <w:lang w:val="en-US"/>
        </w:rPr>
        <w:instrText>r</w:instrText>
      </w:r>
      <w:r w:rsidRPr="00EE2516">
        <w:rPr>
          <w:lang w:val="uk-UA"/>
        </w:rPr>
        <w:instrText xml:space="preserve"> \</w:instrText>
      </w:r>
      <w:r>
        <w:rPr>
          <w:lang w:val="en-US"/>
        </w:rPr>
        <w:instrText>h</w:instrText>
      </w:r>
      <w:r w:rsidRPr="00EE2516">
        <w:rPr>
          <w:lang w:val="uk-UA"/>
        </w:rPr>
        <w:instrText xml:space="preserve"> </w:instrText>
      </w:r>
      <w:r>
        <w:rPr>
          <w:lang w:val="en-US"/>
        </w:rPr>
        <w:instrText xml:space="preserve"> \* MERGEFORMAT </w:instrText>
      </w:r>
      <w:r>
        <w:rPr>
          <w:lang w:val="en-US"/>
        </w:rPr>
      </w:r>
      <w:r>
        <w:rPr>
          <w:lang w:val="en-US"/>
        </w:rPr>
        <w:fldChar w:fldCharType="separate"/>
      </w:r>
      <w:r w:rsidR="00D35981" w:rsidRPr="00D35981">
        <w:rPr>
          <w:lang w:val="uk-UA"/>
        </w:rPr>
        <w:t>48</w:t>
      </w:r>
      <w:r>
        <w:rPr>
          <w:lang w:val="en-US"/>
        </w:rPr>
        <w:fldChar w:fldCharType="end"/>
      </w:r>
      <w:r>
        <w:rPr>
          <w:lang w:val="uk-UA"/>
        </w:rPr>
        <w:t>, с.121</w:t>
      </w:r>
      <w:r w:rsidRPr="00EE2516">
        <w:rPr>
          <w:lang w:val="uk-UA"/>
        </w:rPr>
        <w:t>].</w:t>
      </w:r>
    </w:p>
    <w:p w:rsidR="006F0CDB" w:rsidRPr="008F6981" w:rsidRDefault="006F0CDB" w:rsidP="006F0CDB">
      <w:pPr>
        <w:rPr>
          <w:rFonts w:eastAsia="Calibri"/>
          <w:lang w:val="uk-UA"/>
        </w:rPr>
      </w:pPr>
      <w:r w:rsidRPr="008F6981">
        <w:rPr>
          <w:rFonts w:eastAsia="Calibri"/>
          <w:lang w:val="uk-UA"/>
        </w:rPr>
        <w:t>Діагностика розвитку внутрішньої мотивації учнів до вивчення навчальних предметів бі</w:t>
      </w:r>
      <w:r>
        <w:rPr>
          <w:rFonts w:eastAsia="Calibri"/>
          <w:lang w:val="uk-UA"/>
        </w:rPr>
        <w:t>ології, хімії та фізики визначалася нами</w:t>
      </w:r>
      <w:r w:rsidRPr="008F6981">
        <w:rPr>
          <w:rFonts w:eastAsia="Calibri"/>
          <w:lang w:val="uk-UA"/>
        </w:rPr>
        <w:t xml:space="preserve"> як суб’єктивний показник ефективності розробленої методики викладання. Це обумовлено наявністю прямої залежності між розумінням учнем навчального предмету та </w:t>
      </w:r>
      <w:r>
        <w:rPr>
          <w:rFonts w:eastAsia="Calibri"/>
          <w:lang w:val="uk-UA"/>
        </w:rPr>
        <w:t xml:space="preserve">його </w:t>
      </w:r>
      <w:r w:rsidRPr="008F6981">
        <w:rPr>
          <w:rFonts w:eastAsia="Calibri"/>
          <w:lang w:val="uk-UA"/>
        </w:rPr>
        <w:t>внутрішньою мотивацією.</w:t>
      </w:r>
    </w:p>
    <w:p w:rsidR="006F0CDB" w:rsidRPr="008F6981" w:rsidRDefault="006F0CDB" w:rsidP="006F0CDB">
      <w:pPr>
        <w:rPr>
          <w:rFonts w:eastAsia="Calibri"/>
          <w:lang w:val="uk-UA"/>
        </w:rPr>
      </w:pPr>
      <w:r w:rsidRPr="008F6981">
        <w:rPr>
          <w:rFonts w:eastAsia="Calibri"/>
          <w:lang w:val="uk-UA"/>
        </w:rPr>
        <w:t>Мета методики</w:t>
      </w:r>
      <w:r>
        <w:rPr>
          <w:rFonts w:eastAsia="Times New Roman"/>
          <w:color w:val="000000"/>
          <w:lang w:val="uk-UA"/>
        </w:rPr>
        <w:t xml:space="preserve"> полягає у виявленні рівня</w:t>
      </w:r>
      <w:r w:rsidRPr="008F6981">
        <w:rPr>
          <w:rFonts w:eastAsia="Times New Roman"/>
          <w:color w:val="000000"/>
          <w:lang w:val="uk-UA"/>
        </w:rPr>
        <w:t xml:space="preserve"> розвитку внутрішньої мотивації під час навчальної діяльності учнів при вивченні конкретних предметів</w:t>
      </w:r>
      <w:r w:rsidRPr="008F6981">
        <w:rPr>
          <w:rFonts w:eastAsia="Calibri"/>
          <w:lang w:val="uk-UA"/>
        </w:rPr>
        <w:t>.</w:t>
      </w:r>
    </w:p>
    <w:p w:rsidR="006F0CDB" w:rsidRPr="008F6981" w:rsidRDefault="006F0CDB" w:rsidP="006F0CDB">
      <w:pPr>
        <w:rPr>
          <w:lang w:val="uk-UA"/>
        </w:rPr>
      </w:pPr>
      <w:r>
        <w:rPr>
          <w:lang w:val="uk-UA"/>
        </w:rPr>
        <w:lastRenderedPageBreak/>
        <w:t xml:space="preserve">Опитувальник містить </w:t>
      </w:r>
      <w:r w:rsidRPr="008F6981">
        <w:rPr>
          <w:lang w:val="uk-UA"/>
        </w:rPr>
        <w:t>20 запитань</w:t>
      </w:r>
      <w:r>
        <w:rPr>
          <w:lang w:val="uk-UA"/>
        </w:rPr>
        <w:t>,</w:t>
      </w:r>
      <w:r w:rsidRPr="008F6981">
        <w:rPr>
          <w:lang w:val="uk-UA"/>
        </w:rPr>
        <w:t xml:space="preserve"> які</w:t>
      </w:r>
      <w:r>
        <w:rPr>
          <w:lang w:val="uk-UA"/>
        </w:rPr>
        <w:t xml:space="preserve">  спрямовані на визначення рівня</w:t>
      </w:r>
      <w:r w:rsidRPr="008F6981">
        <w:rPr>
          <w:lang w:val="uk-UA"/>
        </w:rPr>
        <w:t xml:space="preserve"> розвитку внутрішньої мотивації навчальної діяльності учнів.</w:t>
      </w:r>
      <w:r>
        <w:rPr>
          <w:lang w:val="uk-UA"/>
        </w:rPr>
        <w:t xml:space="preserve"> На кожне запитання пропонується </w:t>
      </w:r>
      <w:r w:rsidRPr="008F6981">
        <w:rPr>
          <w:lang w:val="uk-UA"/>
        </w:rPr>
        <w:t xml:space="preserve">4 варіанти відповідей : вірно; </w:t>
      </w:r>
      <w:r>
        <w:rPr>
          <w:lang w:val="uk-UA"/>
        </w:rPr>
        <w:t>мабуть вірно; мабуть</w:t>
      </w:r>
      <w:r w:rsidRPr="008F6981">
        <w:rPr>
          <w:lang w:val="uk-UA"/>
        </w:rPr>
        <w:t xml:space="preserve"> невірно; невірно</w:t>
      </w:r>
      <w:r>
        <w:rPr>
          <w:lang w:val="uk-UA"/>
        </w:rPr>
        <w:t xml:space="preserve"> (Додаток В).</w:t>
      </w:r>
    </w:p>
    <w:p w:rsidR="006F0CDB" w:rsidRPr="008F6981" w:rsidRDefault="006F0CDB" w:rsidP="006F0CDB">
      <w:pPr>
        <w:rPr>
          <w:lang w:val="uk-UA"/>
        </w:rPr>
      </w:pPr>
      <w:r w:rsidRPr="008F6981">
        <w:rPr>
          <w:lang w:val="uk-UA"/>
        </w:rPr>
        <w:t xml:space="preserve">На кожне запитання учні повинні надати одну відповідь </w:t>
      </w:r>
      <w:r>
        <w:rPr>
          <w:lang w:val="uk-UA"/>
        </w:rPr>
        <w:t>і</w:t>
      </w:r>
      <w:r w:rsidRPr="008F6981">
        <w:rPr>
          <w:lang w:val="uk-UA"/>
        </w:rPr>
        <w:t xml:space="preserve">з запропонованих, де </w:t>
      </w:r>
      <w:r>
        <w:rPr>
          <w:lang w:val="uk-UA"/>
        </w:rPr>
        <w:t>до позитивних відповідей «Так» належать варіанти «</w:t>
      </w:r>
      <w:r w:rsidRPr="008F6981">
        <w:rPr>
          <w:lang w:val="uk-UA"/>
        </w:rPr>
        <w:t>вірно</w:t>
      </w:r>
      <w:r>
        <w:rPr>
          <w:lang w:val="uk-UA"/>
        </w:rPr>
        <w:t>»</w:t>
      </w:r>
      <w:r w:rsidRPr="008F6981">
        <w:rPr>
          <w:lang w:val="uk-UA"/>
        </w:rPr>
        <w:t xml:space="preserve">, та </w:t>
      </w:r>
      <w:r>
        <w:rPr>
          <w:lang w:val="uk-UA"/>
        </w:rPr>
        <w:t xml:space="preserve">«мабуть </w:t>
      </w:r>
      <w:r w:rsidRPr="008F6981">
        <w:rPr>
          <w:lang w:val="uk-UA"/>
        </w:rPr>
        <w:t>вірно</w:t>
      </w:r>
      <w:r>
        <w:rPr>
          <w:lang w:val="uk-UA"/>
        </w:rPr>
        <w:t xml:space="preserve">», а до негативних («Ні») </w:t>
      </w:r>
      <w:r>
        <w:rPr>
          <w:lang w:val="uk-UA"/>
        </w:rPr>
        <w:softHyphen/>
        <w:t xml:space="preserve">– «мабуть </w:t>
      </w:r>
      <w:r w:rsidRPr="008F6981">
        <w:rPr>
          <w:lang w:val="uk-UA"/>
        </w:rPr>
        <w:t>невірно</w:t>
      </w:r>
      <w:r>
        <w:rPr>
          <w:lang w:val="uk-UA"/>
        </w:rPr>
        <w:t>»</w:t>
      </w:r>
      <w:r w:rsidRPr="008F6981">
        <w:rPr>
          <w:lang w:val="uk-UA"/>
        </w:rPr>
        <w:t xml:space="preserve"> та </w:t>
      </w:r>
      <w:r>
        <w:rPr>
          <w:lang w:val="uk-UA"/>
        </w:rPr>
        <w:t>«</w:t>
      </w:r>
      <w:r w:rsidRPr="008F6981">
        <w:rPr>
          <w:lang w:val="uk-UA"/>
        </w:rPr>
        <w:t>невірно</w:t>
      </w:r>
      <w:r>
        <w:rPr>
          <w:lang w:val="uk-UA"/>
        </w:rPr>
        <w:t xml:space="preserve">». </w:t>
      </w:r>
      <w:r w:rsidRPr="008F6981">
        <w:rPr>
          <w:lang w:val="uk-UA"/>
        </w:rPr>
        <w:t>Варіанти індивідуальних відповідей</w:t>
      </w:r>
      <w:r>
        <w:rPr>
          <w:lang w:val="uk-UA"/>
        </w:rPr>
        <w:t>, наданих учнями, після проведення опитування</w:t>
      </w:r>
      <w:r w:rsidRPr="008F6981">
        <w:rPr>
          <w:lang w:val="uk-UA"/>
        </w:rPr>
        <w:t xml:space="preserve"> </w:t>
      </w:r>
      <w:r>
        <w:rPr>
          <w:lang w:val="uk-UA"/>
        </w:rPr>
        <w:t xml:space="preserve"> </w:t>
      </w:r>
      <w:r w:rsidRPr="008F6981">
        <w:rPr>
          <w:lang w:val="uk-UA"/>
        </w:rPr>
        <w:t>порівнюються з ключем. За кожен збіг</w:t>
      </w:r>
      <w:r>
        <w:rPr>
          <w:lang w:val="uk-UA"/>
        </w:rPr>
        <w:t xml:space="preserve"> з ключем</w:t>
      </w:r>
      <w:r w:rsidRPr="008F6981">
        <w:rPr>
          <w:lang w:val="uk-UA"/>
        </w:rPr>
        <w:t xml:space="preserve"> нараховується 1 бал. Чим менше сумарний бал, тим вище показник внутрішньої мотивації </w:t>
      </w:r>
      <w:r>
        <w:rPr>
          <w:lang w:val="uk-UA"/>
        </w:rPr>
        <w:t xml:space="preserve">до </w:t>
      </w:r>
      <w:r w:rsidRPr="008F6981">
        <w:rPr>
          <w:lang w:val="uk-UA"/>
        </w:rPr>
        <w:t xml:space="preserve">вивчення предмета. </w:t>
      </w:r>
    </w:p>
    <w:p w:rsidR="006F0CDB" w:rsidRDefault="006F0CDB" w:rsidP="006F0CDB">
      <w:pPr>
        <w:rPr>
          <w:lang w:val="uk-UA"/>
        </w:rPr>
      </w:pPr>
      <w:r w:rsidRPr="008F6981">
        <w:rPr>
          <w:lang w:val="uk-UA"/>
        </w:rPr>
        <w:t>Для визначення рівня в</w:t>
      </w:r>
      <w:r>
        <w:rPr>
          <w:lang w:val="uk-UA"/>
        </w:rPr>
        <w:t xml:space="preserve">нутрішньої мотивації </w:t>
      </w:r>
      <w:r w:rsidRPr="008F6981">
        <w:rPr>
          <w:lang w:val="uk-UA"/>
        </w:rPr>
        <w:t xml:space="preserve"> викорис</w:t>
      </w:r>
      <w:r>
        <w:rPr>
          <w:lang w:val="uk-UA"/>
        </w:rPr>
        <w:t>товуються такі нормативні границі</w:t>
      </w:r>
      <w:r w:rsidRPr="008F6981">
        <w:rPr>
          <w:lang w:val="uk-UA"/>
        </w:rPr>
        <w:t>:</w:t>
      </w:r>
    </w:p>
    <w:p w:rsidR="006F0CDB" w:rsidRPr="008F6981" w:rsidRDefault="006F0CDB" w:rsidP="006F0CDB">
      <w:pPr>
        <w:rPr>
          <w:lang w:val="uk-UA"/>
        </w:rPr>
      </w:pPr>
      <w:r>
        <w:rPr>
          <w:lang w:val="uk-UA"/>
        </w:rPr>
        <w:t xml:space="preserve">0-5 балів – </w:t>
      </w:r>
      <w:r w:rsidRPr="008F6981">
        <w:rPr>
          <w:lang w:val="uk-UA"/>
        </w:rPr>
        <w:t>низький</w:t>
      </w:r>
      <w:r>
        <w:rPr>
          <w:lang w:val="uk-UA"/>
        </w:rPr>
        <w:t xml:space="preserve"> </w:t>
      </w:r>
      <w:r w:rsidRPr="008F6981">
        <w:rPr>
          <w:lang w:val="uk-UA"/>
        </w:rPr>
        <w:t>рівень внутрішньої мотивації</w:t>
      </w:r>
    </w:p>
    <w:p w:rsidR="006F0CDB" w:rsidRPr="008F6981" w:rsidRDefault="006F0CDB" w:rsidP="006F0CDB">
      <w:pPr>
        <w:rPr>
          <w:lang w:val="uk-UA"/>
        </w:rPr>
      </w:pPr>
      <w:r w:rsidRPr="008F6981">
        <w:rPr>
          <w:lang w:val="uk-UA"/>
        </w:rPr>
        <w:t>6-14</w:t>
      </w:r>
      <w:r>
        <w:rPr>
          <w:lang w:val="uk-UA"/>
        </w:rPr>
        <w:t xml:space="preserve"> балів – </w:t>
      </w:r>
      <w:r w:rsidRPr="008F6981">
        <w:rPr>
          <w:lang w:val="uk-UA"/>
        </w:rPr>
        <w:t>середній</w:t>
      </w:r>
      <w:r>
        <w:rPr>
          <w:lang w:val="uk-UA"/>
        </w:rPr>
        <w:t xml:space="preserve"> </w:t>
      </w:r>
      <w:r w:rsidRPr="008F6981">
        <w:rPr>
          <w:lang w:val="uk-UA"/>
        </w:rPr>
        <w:t>рівень внутрішньої мотивації</w:t>
      </w:r>
    </w:p>
    <w:p w:rsidR="006F0CDB" w:rsidRPr="00157F20" w:rsidRDefault="006F0CDB" w:rsidP="006F0CDB">
      <w:pPr>
        <w:rPr>
          <w:lang w:val="uk-UA"/>
        </w:rPr>
      </w:pPr>
      <w:r w:rsidRPr="008F6981">
        <w:rPr>
          <w:lang w:val="uk-UA"/>
        </w:rPr>
        <w:t>15-20</w:t>
      </w:r>
      <w:r>
        <w:rPr>
          <w:lang w:val="uk-UA"/>
        </w:rPr>
        <w:t xml:space="preserve"> балів – </w:t>
      </w:r>
      <w:r w:rsidRPr="008F6981">
        <w:rPr>
          <w:lang w:val="uk-UA"/>
        </w:rPr>
        <w:t>високий рівень внутрішньої мотивації</w:t>
      </w:r>
    </w:p>
    <w:p w:rsidR="006F0CDB" w:rsidRPr="008F6981" w:rsidRDefault="006F0CDB" w:rsidP="006F0CDB">
      <w:pPr>
        <w:rPr>
          <w:lang w:val="uk-UA"/>
        </w:rPr>
      </w:pPr>
      <w:r w:rsidRPr="008F6981">
        <w:rPr>
          <w:rFonts w:eastAsia="Times New Roman"/>
          <w:iCs/>
          <w:color w:val="000000"/>
          <w:lang w:val="uk-UA"/>
        </w:rPr>
        <w:t xml:space="preserve">Ключ: </w:t>
      </w:r>
    </w:p>
    <w:p w:rsidR="006F0CDB" w:rsidRPr="008F6981" w:rsidRDefault="006F0CDB" w:rsidP="006F0CDB">
      <w:pPr>
        <w:rPr>
          <w:lang w:val="uk-UA"/>
        </w:rPr>
      </w:pPr>
      <w:r w:rsidRPr="008F6981">
        <w:rPr>
          <w:lang w:val="uk-UA"/>
        </w:rPr>
        <w:t>Так :</w:t>
      </w:r>
      <w:r w:rsidRPr="008F6981">
        <w:rPr>
          <w:lang w:val="uk-UA"/>
        </w:rPr>
        <w:tab/>
        <w:t>1, 2, 5, 6, 8, 11, 12, 14, 17, 19</w:t>
      </w:r>
    </w:p>
    <w:p w:rsidR="006F0CDB" w:rsidRPr="008F6981" w:rsidRDefault="006F0CDB" w:rsidP="006F0CDB">
      <w:pPr>
        <w:rPr>
          <w:highlight w:val="yellow"/>
          <w:lang w:val="uk-UA"/>
        </w:rPr>
      </w:pPr>
      <w:r w:rsidRPr="008F6981">
        <w:rPr>
          <w:lang w:val="uk-UA"/>
        </w:rPr>
        <w:t>Ні :</w:t>
      </w:r>
      <w:r w:rsidRPr="008F6981">
        <w:rPr>
          <w:lang w:val="uk-UA"/>
        </w:rPr>
        <w:tab/>
        <w:t>3, 4, 7, 9, 10, 13, 15, 16, 18, 20</w:t>
      </w:r>
    </w:p>
    <w:p w:rsidR="006F0CDB" w:rsidRPr="008F6981" w:rsidRDefault="006F0CDB" w:rsidP="006F0CDB">
      <w:pPr>
        <w:rPr>
          <w:rFonts w:eastAsia="Times New Roman"/>
          <w:color w:val="000000"/>
          <w:highlight w:val="yellow"/>
          <w:lang w:val="uk-UA"/>
        </w:rPr>
      </w:pPr>
    </w:p>
    <w:p w:rsidR="006F0CDB" w:rsidRPr="00EE2516" w:rsidRDefault="006F0CDB" w:rsidP="006F0CDB">
      <w:pPr>
        <w:rPr>
          <w:rFonts w:eastAsia="Times New Roman"/>
          <w:color w:val="000000"/>
          <w:lang w:val="uk-UA"/>
        </w:rPr>
      </w:pPr>
      <w:r w:rsidRPr="008F6981">
        <w:rPr>
          <w:rFonts w:eastAsia="Times New Roman"/>
          <w:color w:val="000000"/>
          <w:lang w:val="uk-UA"/>
        </w:rPr>
        <w:t xml:space="preserve">Якщо рівень внутрішньої мотивації збігається з метою діяльності, то в умовах навчальної діяльності оволодіння змістом </w:t>
      </w:r>
      <w:r w:rsidRPr="00EE2516">
        <w:rPr>
          <w:rFonts w:eastAsia="Times New Roman"/>
          <w:color w:val="000000"/>
          <w:lang w:val="uk-UA"/>
        </w:rPr>
        <w:t xml:space="preserve">навчального предмета буде </w:t>
      </w:r>
      <w:r w:rsidRPr="008F6981">
        <w:rPr>
          <w:rFonts w:eastAsia="Times New Roman"/>
          <w:color w:val="000000"/>
          <w:lang w:val="uk-UA"/>
        </w:rPr>
        <w:t>відповідати рівню внутрішньої мотивації учнів</w:t>
      </w:r>
      <w:r w:rsidRPr="00EE2516">
        <w:rPr>
          <w:rFonts w:eastAsia="Times New Roman"/>
          <w:color w:val="000000"/>
          <w:lang w:val="uk-UA"/>
        </w:rPr>
        <w:t>.</w:t>
      </w:r>
    </w:p>
    <w:p w:rsidR="006F0CDB" w:rsidRPr="008F6981" w:rsidRDefault="006F0CDB" w:rsidP="006F0CDB">
      <w:pPr>
        <w:rPr>
          <w:rFonts w:eastAsia="Times New Roman"/>
          <w:color w:val="000000"/>
          <w:highlight w:val="yellow"/>
          <w:lang w:val="uk-UA"/>
        </w:rPr>
      </w:pPr>
      <w:r w:rsidRPr="008F6981">
        <w:rPr>
          <w:rFonts w:eastAsia="Times New Roman"/>
          <w:color w:val="000000"/>
          <w:lang w:val="uk-UA"/>
        </w:rPr>
        <w:t>«Якщо мотиви, які спонукають дану діяльність, не пов'язані з нею, то їх називають зовнішніми по відношенню до цієї діяльності; якщо ж мотиви безпосередньо пов'язані з самою діяльністю, то їх називають внутрішніми»</w:t>
      </w:r>
      <w:r w:rsidRPr="00EE2516">
        <w:rPr>
          <w:rFonts w:eastAsia="Times New Roman"/>
          <w:color w:val="000000"/>
          <w:lang w:val="uk-UA"/>
        </w:rPr>
        <w:t xml:space="preserve"> </w:t>
      </w:r>
      <w:r w:rsidRPr="008F6981">
        <w:rPr>
          <w:rFonts w:eastAsia="Times New Roman"/>
          <w:color w:val="000000"/>
          <w:lang w:val="uk-UA"/>
        </w:rPr>
        <w:t>(Л. М. Фрідман).</w:t>
      </w:r>
    </w:p>
    <w:p w:rsidR="006F0CDB" w:rsidRPr="008F6981" w:rsidRDefault="006F0CDB" w:rsidP="006F0CDB">
      <w:pPr>
        <w:rPr>
          <w:rFonts w:eastAsia="Times New Roman"/>
          <w:lang w:val="uk-UA"/>
        </w:rPr>
      </w:pPr>
      <w:r w:rsidRPr="008F6981">
        <w:rPr>
          <w:rFonts w:eastAsia="Times New Roman"/>
          <w:lang w:val="uk-UA"/>
        </w:rPr>
        <w:t>На підставі обраної методики нами було розроб</w:t>
      </w:r>
      <w:r>
        <w:rPr>
          <w:rFonts w:eastAsia="Times New Roman"/>
          <w:lang w:val="uk-UA"/>
        </w:rPr>
        <w:t xml:space="preserve">лено анкету для учнів </w:t>
      </w:r>
      <w:r w:rsidRPr="008F6981">
        <w:rPr>
          <w:rFonts w:eastAsia="Times New Roman"/>
          <w:lang w:val="uk-UA"/>
        </w:rPr>
        <w:t xml:space="preserve"> та проведено анкетування учнів експериментальної та контрольної групи на констатуючому та контрольному етапах експерименту.</w:t>
      </w:r>
    </w:p>
    <w:p w:rsidR="006F0CDB" w:rsidRPr="008F6981" w:rsidRDefault="006F0CDB" w:rsidP="006F0CDB">
      <w:pPr>
        <w:rPr>
          <w:rFonts w:eastAsia="Times New Roman"/>
          <w:lang w:val="uk-UA"/>
        </w:rPr>
      </w:pPr>
      <w:r w:rsidRPr="008F6981">
        <w:rPr>
          <w:rFonts w:eastAsia="Times New Roman"/>
          <w:lang w:val="uk-UA"/>
        </w:rPr>
        <w:lastRenderedPageBreak/>
        <w:t>Аналіз проведеної діагностики продемонстрував на початку експерименту в учнів обох груп здебільшого середній рівень пізнавальної активності,</w:t>
      </w:r>
      <w:r>
        <w:rPr>
          <w:rFonts w:eastAsia="Times New Roman"/>
          <w:lang w:val="uk-UA"/>
        </w:rPr>
        <w:t xml:space="preserve"> а саме в 8-Б (експериментальна група</w:t>
      </w:r>
      <w:r w:rsidRPr="008F6981">
        <w:rPr>
          <w:rFonts w:eastAsia="Times New Roman"/>
          <w:lang w:val="uk-UA"/>
        </w:rPr>
        <w:t>) 15 учнів мали середній рівень, 4 – високий і 1 – низький. В 8-Г (ко</w:t>
      </w:r>
      <w:r>
        <w:rPr>
          <w:rFonts w:eastAsia="Times New Roman"/>
          <w:lang w:val="uk-UA"/>
        </w:rPr>
        <w:t>нтрольна група</w:t>
      </w:r>
      <w:r w:rsidRPr="008F6981">
        <w:rPr>
          <w:rFonts w:eastAsia="Times New Roman"/>
          <w:lang w:val="uk-UA"/>
        </w:rPr>
        <w:t>) 12 учнів мали середній рівень, 7 – високий, 3 – низький.</w:t>
      </w:r>
    </w:p>
    <w:p w:rsidR="006F0CDB" w:rsidRDefault="006F0CDB" w:rsidP="006F0CDB">
      <w:pPr>
        <w:rPr>
          <w:rFonts w:eastAsia="Times New Roman"/>
          <w:lang w:val="uk-UA"/>
        </w:rPr>
      </w:pPr>
      <w:r w:rsidRPr="008F6981">
        <w:rPr>
          <w:rFonts w:eastAsia="Times New Roman"/>
          <w:lang w:val="uk-UA"/>
        </w:rPr>
        <w:t>Після провед</w:t>
      </w:r>
      <w:r>
        <w:rPr>
          <w:rFonts w:eastAsia="Times New Roman"/>
          <w:lang w:val="uk-UA"/>
        </w:rPr>
        <w:t xml:space="preserve">ення уроків з природничих дисциплін із застосуванням ігрових технологій </w:t>
      </w:r>
      <w:r w:rsidRPr="008F6981">
        <w:rPr>
          <w:rFonts w:eastAsia="Times New Roman"/>
          <w:lang w:val="uk-UA"/>
        </w:rPr>
        <w:t>результати проведення повторної діагностики</w:t>
      </w:r>
      <w:r>
        <w:rPr>
          <w:rFonts w:eastAsia="Times New Roman"/>
          <w:lang w:val="uk-UA"/>
        </w:rPr>
        <w:t xml:space="preserve"> в експериментальній групі</w:t>
      </w:r>
      <w:r w:rsidRPr="008F6981">
        <w:rPr>
          <w:rFonts w:eastAsia="Times New Roman"/>
          <w:lang w:val="uk-UA"/>
        </w:rPr>
        <w:t xml:space="preserve"> (8-Б) виявили зростання рівня внутрішньої мотивації учнів щодо вивчення таких предметів, як бі</w:t>
      </w:r>
      <w:r>
        <w:rPr>
          <w:rFonts w:eastAsia="Times New Roman"/>
          <w:lang w:val="uk-UA"/>
        </w:rPr>
        <w:t>ологія, хімія та фізика (табл. 3.1</w:t>
      </w:r>
      <w:r w:rsidRPr="008F6981">
        <w:rPr>
          <w:rFonts w:eastAsia="Times New Roman"/>
          <w:lang w:val="uk-UA"/>
        </w:rPr>
        <w:t>)</w:t>
      </w:r>
      <w:r>
        <w:rPr>
          <w:rFonts w:eastAsia="Times New Roman"/>
          <w:lang w:val="uk-UA"/>
        </w:rPr>
        <w:t>.</w:t>
      </w:r>
    </w:p>
    <w:p w:rsidR="006F0CDB" w:rsidRDefault="006F0CDB" w:rsidP="006F0CDB">
      <w:pPr>
        <w:rPr>
          <w:rFonts w:eastAsia="Times New Roman"/>
          <w:lang w:val="uk-UA"/>
        </w:rPr>
      </w:pPr>
    </w:p>
    <w:p w:rsidR="006F0CDB" w:rsidRPr="008F6981" w:rsidRDefault="006F0CDB" w:rsidP="002862B7">
      <w:pPr>
        <w:ind w:firstLine="0"/>
        <w:jc w:val="center"/>
        <w:rPr>
          <w:rFonts w:eastAsia="Times New Roman"/>
          <w:lang w:val="uk-UA"/>
        </w:rPr>
      </w:pPr>
      <w:r w:rsidRPr="004B01FA">
        <w:rPr>
          <w:rFonts w:eastAsia="Times New Roman"/>
          <w:lang w:val="uk-UA"/>
        </w:rPr>
        <w:t>Таблиця 3.1 – Кількість учнів 8-Б класу за рівнем внутрішньої мотивації</w:t>
      </w:r>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410"/>
        <w:gridCol w:w="2410"/>
      </w:tblGrid>
      <w:tr w:rsidR="006F0CDB" w:rsidRPr="008F6981" w:rsidTr="0012114F">
        <w:trPr>
          <w:jc w:val="center"/>
        </w:trPr>
        <w:tc>
          <w:tcPr>
            <w:tcW w:w="8330" w:type="dxa"/>
            <w:gridSpan w:val="3"/>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Кількість учнів за рівнем внутрішньої мотивації</w:t>
            </w:r>
          </w:p>
        </w:tc>
      </w:tr>
      <w:tr w:rsidR="006F0CDB" w:rsidRPr="008F6981" w:rsidTr="0012114F">
        <w:trPr>
          <w:jc w:val="center"/>
        </w:trPr>
        <w:tc>
          <w:tcPr>
            <w:tcW w:w="3510"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Рівень внутрішньої мотивації</w:t>
            </w:r>
          </w:p>
        </w:tc>
        <w:tc>
          <w:tcPr>
            <w:tcW w:w="2410"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Констатуючий етап</w:t>
            </w:r>
          </w:p>
        </w:tc>
        <w:tc>
          <w:tcPr>
            <w:tcW w:w="2410"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Контрольний етап</w:t>
            </w:r>
          </w:p>
        </w:tc>
      </w:tr>
      <w:tr w:rsidR="006F0CDB" w:rsidRPr="008F6981" w:rsidTr="0012114F">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Високий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15</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17</w:t>
            </w:r>
          </w:p>
        </w:tc>
      </w:tr>
      <w:tr w:rsidR="006F0CDB" w:rsidRPr="008F6981" w:rsidTr="0012114F">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Середній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4</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2</w:t>
            </w:r>
          </w:p>
        </w:tc>
      </w:tr>
      <w:tr w:rsidR="006F0CDB" w:rsidRPr="008F6981" w:rsidTr="0012114F">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color w:val="000000"/>
                <w:lang w:val="uk-UA"/>
              </w:rPr>
              <w:t>Низький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w:t>
            </w:r>
          </w:p>
        </w:tc>
      </w:tr>
    </w:tbl>
    <w:p w:rsidR="006F0CDB" w:rsidRDefault="006F0CDB" w:rsidP="002862B7">
      <w:pPr>
        <w:ind w:firstLine="0"/>
        <w:jc w:val="center"/>
        <w:rPr>
          <w:rFonts w:eastAsia="Times New Roman"/>
          <w:lang w:val="uk-UA"/>
        </w:rPr>
      </w:pPr>
    </w:p>
    <w:p w:rsidR="006F0CDB" w:rsidRPr="008F6981" w:rsidRDefault="006F0CDB" w:rsidP="002862B7">
      <w:pPr>
        <w:ind w:firstLine="0"/>
        <w:jc w:val="center"/>
        <w:rPr>
          <w:rFonts w:eastAsia="Times New Roman"/>
          <w:lang w:val="uk-UA"/>
        </w:rPr>
      </w:pPr>
      <w:r w:rsidRPr="004B01FA">
        <w:rPr>
          <w:rFonts w:eastAsia="Times New Roman"/>
          <w:lang w:val="uk-UA"/>
        </w:rPr>
        <w:t>Таблиця 3.2. – Кількість учнів 8-Г класу за рівнем внутрішньої мотивації</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410"/>
        <w:gridCol w:w="2410"/>
      </w:tblGrid>
      <w:tr w:rsidR="006F0CDB" w:rsidRPr="008F6981" w:rsidTr="0012114F">
        <w:tc>
          <w:tcPr>
            <w:tcW w:w="8222" w:type="dxa"/>
            <w:gridSpan w:val="3"/>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Кількість учнів за рівнем внутрішньої мотивації</w:t>
            </w:r>
          </w:p>
        </w:tc>
      </w:tr>
      <w:tr w:rsidR="006F0CDB" w:rsidRPr="008F6981" w:rsidTr="0012114F">
        <w:tc>
          <w:tcPr>
            <w:tcW w:w="3402"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Рівень внутрішньої мотивації</w:t>
            </w:r>
          </w:p>
        </w:tc>
        <w:tc>
          <w:tcPr>
            <w:tcW w:w="2410"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Констатуючий етап</w:t>
            </w:r>
          </w:p>
        </w:tc>
        <w:tc>
          <w:tcPr>
            <w:tcW w:w="2410"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0"/>
              <w:jc w:val="center"/>
              <w:rPr>
                <w:rFonts w:eastAsia="Times New Roman"/>
                <w:lang w:val="uk-UA"/>
              </w:rPr>
            </w:pPr>
            <w:r w:rsidRPr="008F6981">
              <w:rPr>
                <w:rFonts w:eastAsia="Times New Roman"/>
                <w:lang w:val="uk-UA"/>
              </w:rPr>
              <w:t>Контрольний етап</w:t>
            </w:r>
          </w:p>
        </w:tc>
      </w:tr>
      <w:tr w:rsidR="006F0CDB" w:rsidRPr="008F6981" w:rsidTr="0012114F">
        <w:tc>
          <w:tcPr>
            <w:tcW w:w="3402"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Високий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12</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10</w:t>
            </w:r>
          </w:p>
        </w:tc>
      </w:tr>
      <w:tr w:rsidR="006F0CDB" w:rsidRPr="008F6981" w:rsidTr="0012114F">
        <w:tc>
          <w:tcPr>
            <w:tcW w:w="3402"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Середній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7</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9</w:t>
            </w:r>
          </w:p>
        </w:tc>
      </w:tr>
      <w:tr w:rsidR="006F0CDB" w:rsidRPr="008F6981" w:rsidTr="0012114F">
        <w:tc>
          <w:tcPr>
            <w:tcW w:w="3402"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color w:val="000000"/>
                <w:lang w:val="uk-UA"/>
              </w:rPr>
              <w:t>Низький рівень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3</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0"/>
              <w:jc w:val="center"/>
              <w:rPr>
                <w:rFonts w:eastAsia="Times New Roman"/>
                <w:lang w:val="uk-UA"/>
              </w:rPr>
            </w:pPr>
            <w:r w:rsidRPr="008F6981">
              <w:rPr>
                <w:rFonts w:eastAsia="Times New Roman"/>
                <w:lang w:val="uk-UA"/>
              </w:rPr>
              <w:t>3</w:t>
            </w:r>
          </w:p>
        </w:tc>
      </w:tr>
    </w:tbl>
    <w:p w:rsidR="006F0CDB" w:rsidRDefault="006F0CDB" w:rsidP="006F0CDB">
      <w:pPr>
        <w:rPr>
          <w:rFonts w:eastAsia="Times New Roman"/>
          <w:lang w:val="uk-UA"/>
        </w:rPr>
      </w:pPr>
    </w:p>
    <w:p w:rsidR="006F0CDB" w:rsidRPr="008F6981" w:rsidRDefault="006F0CDB" w:rsidP="006F0CDB">
      <w:pPr>
        <w:rPr>
          <w:rFonts w:eastAsia="Times New Roman"/>
          <w:lang w:val="uk-UA"/>
        </w:rPr>
      </w:pPr>
      <w:r>
        <w:rPr>
          <w:rFonts w:eastAsia="Times New Roman"/>
          <w:lang w:val="uk-UA"/>
        </w:rPr>
        <w:t>Аналіз результатів опитування</w:t>
      </w:r>
      <w:r w:rsidRPr="008F6981">
        <w:rPr>
          <w:rFonts w:eastAsia="Times New Roman"/>
          <w:lang w:val="uk-UA"/>
        </w:rPr>
        <w:t xml:space="preserve"> учнів показав, що після експерименту рівень внутрішньої мотива</w:t>
      </w:r>
      <w:r>
        <w:rPr>
          <w:rFonts w:eastAsia="Times New Roman"/>
          <w:lang w:val="uk-UA"/>
        </w:rPr>
        <w:t>ції учнів 8-Б (експериментальна група</w:t>
      </w:r>
      <w:r w:rsidRPr="008F6981">
        <w:rPr>
          <w:rFonts w:eastAsia="Times New Roman"/>
          <w:lang w:val="uk-UA"/>
        </w:rPr>
        <w:t>) значно збільши</w:t>
      </w:r>
      <w:r>
        <w:rPr>
          <w:rFonts w:eastAsia="Times New Roman"/>
          <w:lang w:val="uk-UA"/>
        </w:rPr>
        <w:t>вся (табл.3.1) порівняно з 8-Г (контрольна група</w:t>
      </w:r>
      <w:r w:rsidRPr="008F6981">
        <w:rPr>
          <w:rFonts w:eastAsia="Times New Roman"/>
          <w:lang w:val="uk-UA"/>
        </w:rPr>
        <w:t xml:space="preserve">), де </w:t>
      </w:r>
      <w:r>
        <w:rPr>
          <w:rFonts w:eastAsia="Times New Roman"/>
          <w:lang w:val="uk-UA"/>
        </w:rPr>
        <w:t xml:space="preserve">зміни майже не </w:t>
      </w:r>
      <w:r>
        <w:rPr>
          <w:rFonts w:eastAsia="Times New Roman"/>
          <w:lang w:val="uk-UA"/>
        </w:rPr>
        <w:lastRenderedPageBreak/>
        <w:t>відбулись (табл.3.2). В експериментальній групі</w:t>
      </w:r>
      <w:r w:rsidRPr="008F6981">
        <w:rPr>
          <w:rFonts w:eastAsia="Times New Roman"/>
          <w:lang w:val="uk-UA"/>
        </w:rPr>
        <w:t xml:space="preserve"> рівень внутрішньої мотивації збільшився у двох учнів з середнього до високо</w:t>
      </w:r>
      <w:r>
        <w:rPr>
          <w:rFonts w:eastAsia="Times New Roman"/>
          <w:lang w:val="uk-UA"/>
        </w:rPr>
        <w:t>го. В той час, як в контрольній групі</w:t>
      </w:r>
      <w:r w:rsidRPr="008F6981">
        <w:rPr>
          <w:rFonts w:eastAsia="Times New Roman"/>
          <w:lang w:val="uk-UA"/>
        </w:rPr>
        <w:t xml:space="preserve"> рівень внутрішньої мотивації навпаки змінився в зворотному напрямку в двох учн</w:t>
      </w:r>
      <w:r>
        <w:rPr>
          <w:rFonts w:eastAsia="Times New Roman"/>
          <w:lang w:val="uk-UA"/>
        </w:rPr>
        <w:t>я з високого на середній (рис. 3</w:t>
      </w:r>
      <w:r w:rsidRPr="008F6981">
        <w:rPr>
          <w:rFonts w:eastAsia="Times New Roman"/>
          <w:lang w:val="uk-UA"/>
        </w:rPr>
        <w:t>.1–</w:t>
      </w:r>
      <w:r>
        <w:rPr>
          <w:rFonts w:eastAsia="Times New Roman"/>
          <w:lang w:val="uk-UA"/>
        </w:rPr>
        <w:t>3.</w:t>
      </w:r>
      <w:r w:rsidRPr="008F6981">
        <w:rPr>
          <w:rFonts w:eastAsia="Times New Roman"/>
          <w:lang w:val="uk-UA"/>
        </w:rPr>
        <w:t xml:space="preserve">2). </w:t>
      </w:r>
    </w:p>
    <w:p w:rsidR="006F0CDB" w:rsidRPr="008F6981" w:rsidRDefault="006F0CDB" w:rsidP="002862B7">
      <w:pPr>
        <w:ind w:firstLine="0"/>
        <w:jc w:val="center"/>
        <w:rPr>
          <w:rFonts w:eastAsia="Times New Roman"/>
          <w:lang w:val="uk-UA"/>
        </w:rPr>
      </w:pPr>
      <w:r w:rsidRPr="008F6981">
        <w:rPr>
          <w:rFonts w:eastAsia="Times New Roman"/>
          <w:noProof/>
          <w:lang w:eastAsia="ru-RU"/>
        </w:rPr>
        <w:drawing>
          <wp:inline distT="0" distB="0" distL="0" distR="0" wp14:anchorId="6EED91B3" wp14:editId="2AFB6AE0">
            <wp:extent cx="4230094" cy="2822713"/>
            <wp:effectExtent l="0" t="0" r="18415" b="158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F0CDB" w:rsidRDefault="006F0CDB" w:rsidP="002862B7">
      <w:pPr>
        <w:ind w:firstLine="0"/>
        <w:jc w:val="center"/>
        <w:rPr>
          <w:rFonts w:eastAsia="Times New Roman"/>
          <w:lang w:val="uk-UA"/>
        </w:rPr>
      </w:pPr>
      <w:r>
        <w:rPr>
          <w:rFonts w:eastAsia="Times New Roman"/>
          <w:lang w:val="uk-UA"/>
        </w:rPr>
        <w:t>Рисунок 3.1</w:t>
      </w:r>
      <w:r w:rsidRPr="008F6981">
        <w:rPr>
          <w:rFonts w:eastAsia="Times New Roman"/>
          <w:lang w:val="uk-UA"/>
        </w:rPr>
        <w:t xml:space="preserve"> – Аналіз розподілу кількості учнів 8-Б класу за рівнем внутрішньої мот</w:t>
      </w:r>
      <w:r>
        <w:rPr>
          <w:rFonts w:eastAsia="Times New Roman"/>
          <w:lang w:val="uk-UA"/>
        </w:rPr>
        <w:t xml:space="preserve">ивації до навчальної діяльності </w:t>
      </w:r>
      <w:r w:rsidRPr="008F6981">
        <w:rPr>
          <w:rFonts w:eastAsia="Times New Roman"/>
          <w:lang w:val="uk-UA"/>
        </w:rPr>
        <w:t>на констатуючому та контрольному етапах експерименту</w:t>
      </w:r>
    </w:p>
    <w:p w:rsidR="006F0CDB" w:rsidRPr="008F6981" w:rsidRDefault="006F0CDB" w:rsidP="006F0CDB">
      <w:pPr>
        <w:rPr>
          <w:rFonts w:eastAsia="Times New Roman"/>
          <w:lang w:val="uk-UA"/>
        </w:rPr>
      </w:pPr>
    </w:p>
    <w:p w:rsidR="006F0CDB" w:rsidRDefault="00E86FAE" w:rsidP="00E86FAE">
      <w:pPr>
        <w:jc w:val="center"/>
        <w:rPr>
          <w:rFonts w:eastAsia="Times New Roman"/>
          <w:lang w:val="en-US"/>
        </w:rPr>
      </w:pPr>
      <w:r w:rsidRPr="008F6981">
        <w:rPr>
          <w:rFonts w:eastAsia="Times New Roman"/>
          <w:noProof/>
          <w:lang w:eastAsia="ru-RU"/>
        </w:rPr>
        <w:drawing>
          <wp:inline distT="0" distB="0" distL="0" distR="0" wp14:anchorId="0A3FEDF8" wp14:editId="5198E75C">
            <wp:extent cx="3383280" cy="2430780"/>
            <wp:effectExtent l="0" t="0" r="26670" b="2667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E86FAE" w:rsidRDefault="00E86FAE" w:rsidP="006F0CDB">
      <w:pPr>
        <w:rPr>
          <w:rFonts w:eastAsia="Times New Roman"/>
          <w:lang w:val="en-US"/>
        </w:rPr>
      </w:pPr>
    </w:p>
    <w:p w:rsidR="006F0CDB" w:rsidRDefault="006F0CDB" w:rsidP="00E86FAE">
      <w:pPr>
        <w:ind w:firstLine="0"/>
        <w:jc w:val="center"/>
        <w:rPr>
          <w:rFonts w:eastAsia="Times New Roman"/>
          <w:lang w:val="uk-UA"/>
        </w:rPr>
      </w:pPr>
      <w:r w:rsidRPr="008F6981">
        <w:rPr>
          <w:rFonts w:eastAsia="Times New Roman"/>
          <w:lang w:val="uk-UA"/>
        </w:rPr>
        <w:t xml:space="preserve">Рисунок </w:t>
      </w:r>
      <w:r>
        <w:rPr>
          <w:rFonts w:eastAsia="Times New Roman"/>
          <w:lang w:val="uk-UA"/>
        </w:rPr>
        <w:t>3.</w:t>
      </w:r>
      <w:r w:rsidRPr="008F6981">
        <w:rPr>
          <w:rFonts w:eastAsia="Times New Roman"/>
          <w:lang w:val="uk-UA"/>
        </w:rPr>
        <w:t>2 – Аналіз розподілу кількості учнів 8-Г класу за рівнем внутрішньої мотивації до навчальної діяльності на констатуючому та контрольному етапах експерименту</w:t>
      </w:r>
    </w:p>
    <w:p w:rsidR="006F0CDB" w:rsidRPr="008F6981" w:rsidRDefault="006F0CDB" w:rsidP="00E86FAE">
      <w:pPr>
        <w:rPr>
          <w:rFonts w:eastAsia="Calibri"/>
          <w:lang w:val="uk-UA"/>
        </w:rPr>
      </w:pPr>
      <w:r w:rsidRPr="008F6981">
        <w:rPr>
          <w:rFonts w:eastAsia="Times New Roman"/>
          <w:lang w:val="uk-UA"/>
        </w:rPr>
        <w:lastRenderedPageBreak/>
        <w:t>Такі показники дають нам підстави стверджувати про дієвість розробленої методики з точки зору збільшення внутрішньої мотивації до навчальної діяльності в учнів</w:t>
      </w:r>
      <w:r>
        <w:rPr>
          <w:rFonts w:eastAsia="Calibri"/>
          <w:lang w:val="uk-UA"/>
        </w:rPr>
        <w:t xml:space="preserve"> експериментального класу.</w:t>
      </w:r>
    </w:p>
    <w:p w:rsidR="006F0CDB" w:rsidRDefault="006F0CDB" w:rsidP="006F0CDB">
      <w:pPr>
        <w:rPr>
          <w:lang w:val="uk-UA"/>
        </w:rPr>
      </w:pPr>
    </w:p>
    <w:p w:rsidR="006F0CDB" w:rsidRDefault="006F0CDB" w:rsidP="00972786">
      <w:pPr>
        <w:outlineLvl w:val="1"/>
        <w:rPr>
          <w:lang w:val="uk-UA"/>
        </w:rPr>
      </w:pPr>
      <w:bookmarkStart w:id="14" w:name="_Toc152501434"/>
      <w:r>
        <w:rPr>
          <w:lang w:val="uk-UA"/>
        </w:rPr>
        <w:t>3.3.</w:t>
      </w:r>
      <w:r w:rsidR="004E2BB8">
        <w:rPr>
          <w:lang w:val="uk-UA"/>
        </w:rPr>
        <w:t xml:space="preserve"> </w:t>
      </w:r>
      <w:r w:rsidRPr="00157F20">
        <w:rPr>
          <w:lang w:val="uk-UA"/>
        </w:rPr>
        <w:t>Аналіз успішності учнів до та після проведення експерименту</w:t>
      </w:r>
      <w:bookmarkEnd w:id="14"/>
    </w:p>
    <w:p w:rsidR="004E2BB8" w:rsidRPr="00157F20" w:rsidRDefault="004E2BB8" w:rsidP="006F0CDB">
      <w:pPr>
        <w:rPr>
          <w:lang w:val="uk-UA"/>
        </w:rPr>
      </w:pPr>
    </w:p>
    <w:p w:rsidR="006F0CDB" w:rsidRPr="008F6981" w:rsidRDefault="006F0CDB" w:rsidP="006F0CDB">
      <w:pPr>
        <w:rPr>
          <w:rFonts w:eastAsia="Times New Roman"/>
          <w:lang w:val="uk-UA"/>
        </w:rPr>
      </w:pPr>
      <w:r w:rsidRPr="008F6981">
        <w:rPr>
          <w:rFonts w:eastAsia="Times New Roman"/>
          <w:lang w:val="uk-UA"/>
        </w:rPr>
        <w:t xml:space="preserve">Результати поточного та тематичного контролю </w:t>
      </w:r>
      <w:r>
        <w:rPr>
          <w:rFonts w:eastAsia="Times New Roman"/>
          <w:lang w:val="uk-UA"/>
        </w:rPr>
        <w:t xml:space="preserve">з природничих дисциплін </w:t>
      </w:r>
      <w:r w:rsidRPr="008F6981">
        <w:rPr>
          <w:rFonts w:eastAsia="Times New Roman"/>
          <w:lang w:val="uk-UA"/>
        </w:rPr>
        <w:t>розглядаються нами як об’єктивний показник ефективності проведеного педагогічного експерименту. Аналіз успішності учнів проводився в два етапи: на початку і в кінці експерименту.</w:t>
      </w:r>
    </w:p>
    <w:p w:rsidR="006F0CDB" w:rsidRPr="008F6981" w:rsidRDefault="006F0CDB" w:rsidP="006F0CDB">
      <w:pPr>
        <w:rPr>
          <w:rFonts w:eastAsia="Calibri"/>
          <w:lang w:val="uk-UA"/>
        </w:rPr>
      </w:pPr>
      <w:r w:rsidRPr="008F6981">
        <w:rPr>
          <w:rFonts w:eastAsia="Times New Roman"/>
          <w:lang w:val="uk-UA"/>
        </w:rPr>
        <w:t>Ми проаналізували результати останніх оцінок за попередній семестр, які отримали учні з предметів біології, хімії та фізики перед початком експерименту. Рівень навчальних досягнень учнів обох класів визначений нами у табл. 3</w:t>
      </w:r>
      <w:r>
        <w:rPr>
          <w:rFonts w:eastAsia="Times New Roman"/>
          <w:lang w:val="uk-UA"/>
        </w:rPr>
        <w:t>.3 у графі</w:t>
      </w:r>
      <w:r w:rsidRPr="008F6981">
        <w:rPr>
          <w:rFonts w:eastAsia="Times New Roman"/>
          <w:lang w:val="uk-UA"/>
        </w:rPr>
        <w:t xml:space="preserve"> «Констатуючий етап». Також нами були узагальнені </w:t>
      </w:r>
      <w:r w:rsidRPr="008F6981">
        <w:rPr>
          <w:rFonts w:eastAsia="Calibri"/>
          <w:lang w:val="uk-UA"/>
        </w:rPr>
        <w:t>результати поточного та тематичного оці</w:t>
      </w:r>
      <w:r>
        <w:rPr>
          <w:rFonts w:eastAsia="Calibri"/>
          <w:lang w:val="uk-UA"/>
        </w:rPr>
        <w:t>нювання учнів обох класів після</w:t>
      </w:r>
      <w:r w:rsidRPr="008F6981">
        <w:rPr>
          <w:rFonts w:eastAsia="Calibri"/>
          <w:lang w:val="uk-UA"/>
        </w:rPr>
        <w:t xml:space="preserve"> проведення формувального експерименту в одному з них.</w:t>
      </w:r>
    </w:p>
    <w:p w:rsidR="006F0CDB" w:rsidRDefault="006F0CDB" w:rsidP="006F0CDB">
      <w:pPr>
        <w:rPr>
          <w:rFonts w:eastAsia="Calibri"/>
          <w:lang w:val="uk-UA"/>
        </w:rPr>
      </w:pPr>
      <w:r w:rsidRPr="008F6981">
        <w:rPr>
          <w:rFonts w:eastAsia="Calibri"/>
          <w:lang w:val="uk-UA"/>
        </w:rPr>
        <w:t xml:space="preserve">При аналізі результатів успішності учнів будемо вважати за </w:t>
      </w:r>
      <w:r w:rsidRPr="008F6981">
        <w:rPr>
          <w:rFonts w:eastAsia="Calibri"/>
          <w:lang w:val="uk-UA"/>
        </w:rPr>
        <w:br/>
        <w:t xml:space="preserve"> високий ріве</w:t>
      </w:r>
      <w:r>
        <w:rPr>
          <w:rFonts w:eastAsia="Calibri"/>
          <w:lang w:val="uk-UA"/>
        </w:rPr>
        <w:t>нь – отримання учнями високих балів у навчанні: 10-</w:t>
      </w:r>
      <w:r w:rsidRPr="008F6981">
        <w:rPr>
          <w:rFonts w:eastAsia="Calibri"/>
          <w:lang w:val="uk-UA"/>
        </w:rPr>
        <w:t>12; достатній рівень – 7-9 балів; середній</w:t>
      </w:r>
      <w:r>
        <w:rPr>
          <w:rFonts w:eastAsia="Calibri"/>
          <w:lang w:val="uk-UA"/>
        </w:rPr>
        <w:t xml:space="preserve"> – 4-6 балів; початковий – 1-3.</w:t>
      </w:r>
    </w:p>
    <w:p w:rsidR="002862B7" w:rsidRDefault="002862B7" w:rsidP="002862B7">
      <w:pPr>
        <w:rPr>
          <w:rFonts w:eastAsia="Times New Roman"/>
          <w:lang w:val="uk-UA"/>
        </w:rPr>
      </w:pPr>
      <w:r w:rsidRPr="008F6981">
        <w:rPr>
          <w:rFonts w:eastAsia="Times New Roman"/>
          <w:lang w:val="uk-UA"/>
        </w:rPr>
        <w:t>Аналізуючи показники успішності учнів – рівень навчальних досягнень з предметів біології, хімії та фізики на початку та в кінці експерименту можемо від</w:t>
      </w:r>
      <w:r>
        <w:rPr>
          <w:rFonts w:eastAsia="Times New Roman"/>
          <w:lang w:val="uk-UA"/>
        </w:rPr>
        <w:t>значити, що в експериментальній групі</w:t>
      </w:r>
      <w:r w:rsidRPr="008F6981">
        <w:rPr>
          <w:rFonts w:eastAsia="Times New Roman"/>
          <w:lang w:val="uk-UA"/>
        </w:rPr>
        <w:t xml:space="preserve"> значно збільшились показники успішності уч</w:t>
      </w:r>
      <w:r>
        <w:rPr>
          <w:rFonts w:eastAsia="Times New Roman"/>
          <w:lang w:val="uk-UA"/>
        </w:rPr>
        <w:t>нів, в той час як в контрольній групі</w:t>
      </w:r>
      <w:r w:rsidRPr="008F6981">
        <w:rPr>
          <w:rFonts w:eastAsia="Times New Roman"/>
          <w:lang w:val="uk-UA"/>
        </w:rPr>
        <w:t xml:space="preserve"> – незначною мірою. Зокрема, в 8-Б класі 1 учень з достатнього рівня перейшов на високий, 2 учнів з середнього на достатній, 3 учнів з початкового на середній. В контрольному класі зміни відбулись в досягненнях двох учнів, які перейшли з достатнь</w:t>
      </w:r>
      <w:r>
        <w:rPr>
          <w:rFonts w:eastAsia="Times New Roman"/>
          <w:lang w:val="uk-UA"/>
        </w:rPr>
        <w:t xml:space="preserve">ого на середній  рівень, 1 учня, </w:t>
      </w:r>
      <w:r w:rsidRPr="008F6981">
        <w:rPr>
          <w:rFonts w:eastAsia="Times New Roman"/>
          <w:lang w:val="uk-UA"/>
        </w:rPr>
        <w:t>який перейшов з початкового на достатній</w:t>
      </w:r>
      <w:r>
        <w:rPr>
          <w:rFonts w:eastAsia="Times New Roman"/>
          <w:lang w:val="uk-UA"/>
        </w:rPr>
        <w:t>,</w:t>
      </w:r>
      <w:r w:rsidRPr="008F6981">
        <w:rPr>
          <w:rFonts w:eastAsia="Times New Roman"/>
          <w:lang w:val="uk-UA"/>
        </w:rPr>
        <w:t xml:space="preserve"> та 1 учня який пере</w:t>
      </w:r>
      <w:r>
        <w:rPr>
          <w:rFonts w:eastAsia="Times New Roman"/>
          <w:lang w:val="uk-UA"/>
        </w:rPr>
        <w:t>йшов з достатнього на високий (рис. 3</w:t>
      </w:r>
      <w:r w:rsidRPr="008F6981">
        <w:rPr>
          <w:rFonts w:eastAsia="Times New Roman"/>
          <w:lang w:val="uk-UA"/>
        </w:rPr>
        <w:t>.3</w:t>
      </w:r>
      <w:r>
        <w:rPr>
          <w:rFonts w:eastAsia="Times New Roman"/>
          <w:lang w:val="uk-UA"/>
        </w:rPr>
        <w:t xml:space="preserve"> та рис. 3.4).</w:t>
      </w:r>
    </w:p>
    <w:p w:rsidR="006F0CDB" w:rsidRDefault="006F0CDB" w:rsidP="006F0CDB">
      <w:pPr>
        <w:rPr>
          <w:rFonts w:eastAsia="Times New Roman"/>
          <w:lang w:val="uk-UA"/>
        </w:rPr>
      </w:pPr>
    </w:p>
    <w:p w:rsidR="006F0CDB" w:rsidRDefault="006F0CDB" w:rsidP="002862B7">
      <w:pPr>
        <w:ind w:firstLine="0"/>
        <w:jc w:val="center"/>
        <w:rPr>
          <w:rFonts w:eastAsia="Times New Roman"/>
          <w:lang w:val="uk-UA"/>
        </w:rPr>
      </w:pPr>
      <w:r w:rsidRPr="004B01FA">
        <w:rPr>
          <w:rFonts w:eastAsia="Times New Roman"/>
          <w:lang w:val="uk-UA"/>
        </w:rPr>
        <w:lastRenderedPageBreak/>
        <w:t>Таблиця 3.3 – Показники кількості учнів експериментального (8-Б) та контрольного класу (8-Г) за рівнем навчальних досягнень з біології, хімії та фізики на констатуючому та контрольному етапах експерименту</w:t>
      </w:r>
    </w:p>
    <w:p w:rsidR="006F0CDB" w:rsidRPr="00862741" w:rsidRDefault="006F0CDB" w:rsidP="006F0CDB">
      <w:pPr>
        <w:rPr>
          <w:rFonts w:eastAsia="Times New Roman"/>
          <w:lang w:val="uk-UA"/>
        </w:rPr>
      </w:pPr>
    </w:p>
    <w:tbl>
      <w:tblPr>
        <w:tblW w:w="968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2"/>
        <w:gridCol w:w="2693"/>
        <w:gridCol w:w="2322"/>
        <w:gridCol w:w="2286"/>
      </w:tblGrid>
      <w:tr w:rsidR="006F0CDB" w:rsidRPr="008F6981" w:rsidTr="0012114F">
        <w:trPr>
          <w:trHeight w:val="541"/>
        </w:trPr>
        <w:tc>
          <w:tcPr>
            <w:tcW w:w="9683" w:type="dxa"/>
            <w:gridSpan w:val="4"/>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5"/>
              <w:jc w:val="center"/>
              <w:rPr>
                <w:rFonts w:eastAsia="Times New Roman"/>
                <w:lang w:val="uk-UA"/>
              </w:rPr>
            </w:pPr>
            <w:r w:rsidRPr="008F6981">
              <w:rPr>
                <w:rFonts w:eastAsia="Times New Roman"/>
                <w:lang w:val="uk-UA"/>
              </w:rPr>
              <w:t>Кількість учнів за рівнем навчальних досягнень учнів, %</w:t>
            </w:r>
          </w:p>
        </w:tc>
      </w:tr>
      <w:tr w:rsidR="006F0CDB" w:rsidRPr="008F6981" w:rsidTr="0012114F">
        <w:trPr>
          <w:trHeight w:val="427"/>
        </w:trPr>
        <w:tc>
          <w:tcPr>
            <w:tcW w:w="5075" w:type="dxa"/>
            <w:gridSpan w:val="2"/>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5"/>
              <w:jc w:val="center"/>
              <w:rPr>
                <w:rFonts w:eastAsia="Times New Roman"/>
                <w:lang w:val="uk-UA"/>
              </w:rPr>
            </w:pPr>
            <w:r w:rsidRPr="008F6981">
              <w:rPr>
                <w:rFonts w:eastAsia="Times New Roman"/>
                <w:lang w:val="uk-UA"/>
              </w:rPr>
              <w:t>8-Б (експериментальний клас)</w:t>
            </w:r>
          </w:p>
        </w:tc>
        <w:tc>
          <w:tcPr>
            <w:tcW w:w="4608" w:type="dxa"/>
            <w:gridSpan w:val="2"/>
            <w:tcBorders>
              <w:top w:val="single" w:sz="4" w:space="0" w:color="auto"/>
              <w:left w:val="single" w:sz="4" w:space="0" w:color="auto"/>
              <w:bottom w:val="single" w:sz="4" w:space="0" w:color="auto"/>
              <w:right w:val="single" w:sz="4" w:space="0" w:color="auto"/>
            </w:tcBorders>
            <w:vAlign w:val="center"/>
            <w:hideMark/>
          </w:tcPr>
          <w:p w:rsidR="006F0CDB" w:rsidRPr="008F6981" w:rsidRDefault="006F0CDB" w:rsidP="002862B7">
            <w:pPr>
              <w:ind w:firstLine="5"/>
              <w:jc w:val="center"/>
              <w:rPr>
                <w:rFonts w:eastAsia="Times New Roman"/>
                <w:lang w:val="uk-UA"/>
              </w:rPr>
            </w:pPr>
            <w:r w:rsidRPr="008F6981">
              <w:rPr>
                <w:rFonts w:eastAsia="Times New Roman"/>
                <w:lang w:val="uk-UA"/>
              </w:rPr>
              <w:t>8-Г (контрольний клас)</w:t>
            </w:r>
          </w:p>
        </w:tc>
      </w:tr>
      <w:tr w:rsidR="006F0CDB" w:rsidRPr="008F6981" w:rsidTr="0012114F">
        <w:trPr>
          <w:trHeight w:val="184"/>
        </w:trPr>
        <w:tc>
          <w:tcPr>
            <w:tcW w:w="2382"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sz w:val="26"/>
                <w:szCs w:val="26"/>
                <w:lang w:val="uk-UA"/>
              </w:rPr>
            </w:pPr>
            <w:r w:rsidRPr="008F6981">
              <w:rPr>
                <w:rFonts w:eastAsia="Times New Roman"/>
                <w:sz w:val="26"/>
                <w:szCs w:val="26"/>
                <w:lang w:val="uk-UA"/>
              </w:rPr>
              <w:t>Констатуючий етап</w:t>
            </w:r>
          </w:p>
        </w:tc>
        <w:tc>
          <w:tcPr>
            <w:tcW w:w="2693" w:type="dxa"/>
            <w:tcBorders>
              <w:top w:val="single" w:sz="4" w:space="0" w:color="auto"/>
              <w:left w:val="single" w:sz="4" w:space="0" w:color="auto"/>
              <w:bottom w:val="single" w:sz="4" w:space="0" w:color="auto"/>
              <w:right w:val="single" w:sz="4" w:space="0" w:color="auto"/>
            </w:tcBorders>
            <w:hideMark/>
          </w:tcPr>
          <w:p w:rsidR="006F0CDB" w:rsidRDefault="006F0CDB" w:rsidP="002862B7">
            <w:pPr>
              <w:ind w:firstLine="5"/>
              <w:jc w:val="center"/>
              <w:rPr>
                <w:rFonts w:eastAsia="Times New Roman"/>
                <w:sz w:val="26"/>
                <w:szCs w:val="26"/>
                <w:lang w:val="uk-UA"/>
              </w:rPr>
            </w:pPr>
            <w:r w:rsidRPr="008F6981">
              <w:rPr>
                <w:rFonts w:eastAsia="Times New Roman"/>
                <w:sz w:val="26"/>
                <w:szCs w:val="26"/>
                <w:lang w:val="uk-UA"/>
              </w:rPr>
              <w:t>Контрольний</w:t>
            </w:r>
          </w:p>
          <w:p w:rsidR="006F0CDB" w:rsidRPr="008F6981" w:rsidRDefault="006F0CDB" w:rsidP="002862B7">
            <w:pPr>
              <w:ind w:firstLine="5"/>
              <w:jc w:val="center"/>
              <w:rPr>
                <w:rFonts w:eastAsia="Times New Roman"/>
                <w:sz w:val="26"/>
                <w:szCs w:val="26"/>
                <w:lang w:val="uk-UA"/>
              </w:rPr>
            </w:pPr>
            <w:r w:rsidRPr="008F6981">
              <w:rPr>
                <w:rFonts w:eastAsia="Times New Roman"/>
                <w:sz w:val="26"/>
                <w:szCs w:val="26"/>
                <w:lang w:val="uk-UA"/>
              </w:rPr>
              <w:t>етап</w:t>
            </w:r>
          </w:p>
        </w:tc>
        <w:tc>
          <w:tcPr>
            <w:tcW w:w="2322"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sz w:val="26"/>
                <w:szCs w:val="26"/>
                <w:lang w:val="uk-UA"/>
              </w:rPr>
            </w:pPr>
            <w:r w:rsidRPr="008F6981">
              <w:rPr>
                <w:rFonts w:eastAsia="Times New Roman"/>
                <w:sz w:val="26"/>
                <w:szCs w:val="26"/>
                <w:lang w:val="uk-UA"/>
              </w:rPr>
              <w:t>Констатуючий етап</w:t>
            </w:r>
          </w:p>
        </w:tc>
        <w:tc>
          <w:tcPr>
            <w:tcW w:w="2286" w:type="dxa"/>
            <w:tcBorders>
              <w:top w:val="single" w:sz="4" w:space="0" w:color="auto"/>
              <w:left w:val="single" w:sz="4" w:space="0" w:color="auto"/>
              <w:bottom w:val="single" w:sz="4" w:space="0" w:color="auto"/>
              <w:right w:val="single" w:sz="4" w:space="0" w:color="auto"/>
            </w:tcBorders>
            <w:hideMark/>
          </w:tcPr>
          <w:p w:rsidR="006F0CDB" w:rsidRDefault="006F0CDB" w:rsidP="002862B7">
            <w:pPr>
              <w:ind w:firstLine="5"/>
              <w:jc w:val="center"/>
              <w:rPr>
                <w:rFonts w:eastAsia="Times New Roman"/>
                <w:sz w:val="26"/>
                <w:szCs w:val="26"/>
                <w:lang w:val="uk-UA"/>
              </w:rPr>
            </w:pPr>
            <w:r w:rsidRPr="008F6981">
              <w:rPr>
                <w:rFonts w:eastAsia="Times New Roman"/>
                <w:sz w:val="26"/>
                <w:szCs w:val="26"/>
                <w:lang w:val="uk-UA"/>
              </w:rPr>
              <w:t>Контрольний</w:t>
            </w:r>
          </w:p>
          <w:p w:rsidR="006F0CDB" w:rsidRPr="008F6981" w:rsidRDefault="006F0CDB" w:rsidP="002862B7">
            <w:pPr>
              <w:ind w:firstLine="5"/>
              <w:jc w:val="center"/>
              <w:rPr>
                <w:rFonts w:eastAsia="Times New Roman"/>
                <w:sz w:val="26"/>
                <w:szCs w:val="26"/>
                <w:lang w:val="uk-UA"/>
              </w:rPr>
            </w:pPr>
            <w:r w:rsidRPr="008F6981">
              <w:rPr>
                <w:rFonts w:eastAsia="Times New Roman"/>
                <w:sz w:val="26"/>
                <w:szCs w:val="26"/>
                <w:lang w:val="uk-UA"/>
              </w:rPr>
              <w:t>етап</w:t>
            </w:r>
          </w:p>
        </w:tc>
      </w:tr>
      <w:tr w:rsidR="006F0CDB" w:rsidRPr="008F6981" w:rsidTr="0012114F">
        <w:trPr>
          <w:trHeight w:val="184"/>
        </w:trPr>
        <w:tc>
          <w:tcPr>
            <w:tcW w:w="2382"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lang w:val="uk-UA"/>
              </w:rPr>
            </w:pPr>
            <w:r>
              <w:rPr>
                <w:rFonts w:eastAsia="Times New Roman"/>
                <w:lang w:val="uk-UA"/>
              </w:rPr>
              <w:t>Високий – 20</w:t>
            </w:r>
          </w:p>
          <w:p w:rsidR="006F0CDB" w:rsidRPr="008F6981" w:rsidRDefault="006F0CDB" w:rsidP="002862B7">
            <w:pPr>
              <w:ind w:firstLine="5"/>
              <w:jc w:val="center"/>
              <w:rPr>
                <w:rFonts w:eastAsia="Times New Roman"/>
                <w:lang w:val="uk-UA"/>
              </w:rPr>
            </w:pPr>
            <w:r>
              <w:rPr>
                <w:rFonts w:eastAsia="Times New Roman"/>
                <w:lang w:val="uk-UA"/>
              </w:rPr>
              <w:t>Достатній – 50</w:t>
            </w:r>
          </w:p>
          <w:p w:rsidR="006F0CDB" w:rsidRPr="008F6981" w:rsidRDefault="006F0CDB" w:rsidP="002862B7">
            <w:pPr>
              <w:ind w:firstLine="5"/>
              <w:jc w:val="center"/>
              <w:rPr>
                <w:rFonts w:eastAsia="Times New Roman"/>
                <w:lang w:val="uk-UA"/>
              </w:rPr>
            </w:pPr>
            <w:r>
              <w:rPr>
                <w:rFonts w:eastAsia="Times New Roman"/>
                <w:lang w:val="uk-UA"/>
              </w:rPr>
              <w:t>Середній – 1</w:t>
            </w:r>
            <w:r w:rsidRPr="008F6981">
              <w:rPr>
                <w:rFonts w:eastAsia="Times New Roman"/>
                <w:lang w:val="uk-UA"/>
              </w:rPr>
              <w:t>0</w:t>
            </w:r>
          </w:p>
          <w:p w:rsidR="006F0CDB" w:rsidRPr="008F6981" w:rsidRDefault="006F0CDB" w:rsidP="002862B7">
            <w:pPr>
              <w:ind w:firstLine="5"/>
              <w:jc w:val="center"/>
              <w:rPr>
                <w:rFonts w:eastAsia="Times New Roman"/>
                <w:lang w:val="uk-UA"/>
              </w:rPr>
            </w:pPr>
            <w:r>
              <w:rPr>
                <w:rFonts w:eastAsia="Times New Roman"/>
                <w:lang w:val="uk-UA"/>
              </w:rPr>
              <w:t>Початковий - 2</w:t>
            </w:r>
            <w:r w:rsidRPr="008F6981">
              <w:rPr>
                <w:rFonts w:eastAsia="Times New Roman"/>
                <w:lang w:val="uk-UA"/>
              </w:rPr>
              <w:t>0</w:t>
            </w:r>
          </w:p>
        </w:tc>
        <w:tc>
          <w:tcPr>
            <w:tcW w:w="2693"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lang w:val="uk-UA"/>
              </w:rPr>
            </w:pPr>
            <w:r>
              <w:rPr>
                <w:rFonts w:eastAsia="Times New Roman"/>
                <w:lang w:val="uk-UA"/>
              </w:rPr>
              <w:t>Високий – 25</w:t>
            </w:r>
          </w:p>
          <w:p w:rsidR="006F0CDB" w:rsidRPr="008F6981" w:rsidRDefault="006F0CDB" w:rsidP="002862B7">
            <w:pPr>
              <w:ind w:firstLine="5"/>
              <w:jc w:val="center"/>
              <w:rPr>
                <w:rFonts w:eastAsia="Times New Roman"/>
                <w:lang w:val="uk-UA"/>
              </w:rPr>
            </w:pPr>
            <w:r>
              <w:rPr>
                <w:rFonts w:eastAsia="Times New Roman"/>
                <w:lang w:val="uk-UA"/>
              </w:rPr>
              <w:t>Достатній –  55</w:t>
            </w:r>
          </w:p>
          <w:p w:rsidR="006F0CDB" w:rsidRPr="008F6981" w:rsidRDefault="006F0CDB" w:rsidP="002862B7">
            <w:pPr>
              <w:ind w:firstLine="5"/>
              <w:jc w:val="center"/>
              <w:rPr>
                <w:rFonts w:eastAsia="Times New Roman"/>
                <w:lang w:val="uk-UA"/>
              </w:rPr>
            </w:pPr>
            <w:r>
              <w:rPr>
                <w:rFonts w:eastAsia="Times New Roman"/>
                <w:lang w:val="uk-UA"/>
              </w:rPr>
              <w:t>Середній – 15</w:t>
            </w:r>
          </w:p>
          <w:p w:rsidR="006F0CDB" w:rsidRPr="008F6981" w:rsidRDefault="006F0CDB" w:rsidP="002862B7">
            <w:pPr>
              <w:ind w:firstLine="5"/>
              <w:jc w:val="center"/>
              <w:rPr>
                <w:rFonts w:eastAsia="Times New Roman"/>
                <w:lang w:val="uk-UA"/>
              </w:rPr>
            </w:pPr>
            <w:r>
              <w:rPr>
                <w:rFonts w:eastAsia="Times New Roman"/>
                <w:lang w:val="uk-UA"/>
              </w:rPr>
              <w:t>Початковий – 0</w:t>
            </w:r>
            <w:r w:rsidRPr="008F6981">
              <w:rPr>
                <w:rFonts w:eastAsia="Times New Roman"/>
                <w:lang w:val="uk-UA"/>
              </w:rPr>
              <w:t>,5</w:t>
            </w:r>
          </w:p>
        </w:tc>
        <w:tc>
          <w:tcPr>
            <w:tcW w:w="2322"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lang w:val="uk-UA"/>
              </w:rPr>
            </w:pPr>
            <w:r w:rsidRPr="008F6981">
              <w:rPr>
                <w:rFonts w:eastAsia="Times New Roman"/>
                <w:lang w:val="uk-UA"/>
              </w:rPr>
              <w:t>Високий – 18</w:t>
            </w:r>
          </w:p>
          <w:p w:rsidR="006F0CDB" w:rsidRPr="008F6981" w:rsidRDefault="006F0CDB" w:rsidP="002862B7">
            <w:pPr>
              <w:ind w:firstLine="5"/>
              <w:jc w:val="center"/>
              <w:rPr>
                <w:rFonts w:eastAsia="Times New Roman"/>
                <w:lang w:val="uk-UA"/>
              </w:rPr>
            </w:pPr>
            <w:r>
              <w:rPr>
                <w:rFonts w:eastAsia="Times New Roman"/>
                <w:lang w:val="uk-UA"/>
              </w:rPr>
              <w:t>Достатній – 37</w:t>
            </w:r>
          </w:p>
          <w:p w:rsidR="006F0CDB" w:rsidRPr="008F6981" w:rsidRDefault="006F0CDB" w:rsidP="002862B7">
            <w:pPr>
              <w:ind w:firstLine="5"/>
              <w:jc w:val="center"/>
              <w:rPr>
                <w:rFonts w:eastAsia="Times New Roman"/>
                <w:lang w:val="uk-UA"/>
              </w:rPr>
            </w:pPr>
            <w:r>
              <w:rPr>
                <w:rFonts w:eastAsia="Times New Roman"/>
                <w:lang w:val="uk-UA"/>
              </w:rPr>
              <w:t>Середній – 27</w:t>
            </w:r>
          </w:p>
          <w:p w:rsidR="006F0CDB" w:rsidRPr="008F6981" w:rsidRDefault="006F0CDB" w:rsidP="002862B7">
            <w:pPr>
              <w:ind w:firstLine="5"/>
              <w:jc w:val="center"/>
              <w:rPr>
                <w:rFonts w:eastAsia="Times New Roman"/>
                <w:lang w:val="uk-UA"/>
              </w:rPr>
            </w:pPr>
            <w:r>
              <w:rPr>
                <w:rFonts w:eastAsia="Times New Roman"/>
                <w:lang w:val="uk-UA"/>
              </w:rPr>
              <w:t>Початковий – 18</w:t>
            </w:r>
          </w:p>
        </w:tc>
        <w:tc>
          <w:tcPr>
            <w:tcW w:w="2286" w:type="dxa"/>
            <w:tcBorders>
              <w:top w:val="single" w:sz="4" w:space="0" w:color="auto"/>
              <w:left w:val="single" w:sz="4" w:space="0" w:color="auto"/>
              <w:bottom w:val="single" w:sz="4" w:space="0" w:color="auto"/>
              <w:right w:val="single" w:sz="4" w:space="0" w:color="auto"/>
            </w:tcBorders>
            <w:hideMark/>
          </w:tcPr>
          <w:p w:rsidR="006F0CDB" w:rsidRPr="008F6981" w:rsidRDefault="006F0CDB" w:rsidP="002862B7">
            <w:pPr>
              <w:ind w:firstLine="5"/>
              <w:jc w:val="center"/>
              <w:rPr>
                <w:rFonts w:eastAsia="Times New Roman"/>
                <w:lang w:val="uk-UA"/>
              </w:rPr>
            </w:pPr>
            <w:r>
              <w:rPr>
                <w:rFonts w:eastAsia="Times New Roman"/>
                <w:lang w:val="uk-UA"/>
              </w:rPr>
              <w:t>Високий – 23</w:t>
            </w:r>
          </w:p>
          <w:p w:rsidR="006F0CDB" w:rsidRPr="008F6981" w:rsidRDefault="006F0CDB" w:rsidP="002862B7">
            <w:pPr>
              <w:ind w:firstLine="5"/>
              <w:jc w:val="center"/>
              <w:rPr>
                <w:rFonts w:eastAsia="Times New Roman"/>
                <w:lang w:val="uk-UA"/>
              </w:rPr>
            </w:pPr>
            <w:r>
              <w:rPr>
                <w:rFonts w:eastAsia="Times New Roman"/>
                <w:lang w:val="uk-UA"/>
              </w:rPr>
              <w:t>Достатній – 26</w:t>
            </w:r>
          </w:p>
          <w:p w:rsidR="006F0CDB" w:rsidRPr="008F6981" w:rsidRDefault="006F0CDB" w:rsidP="002862B7">
            <w:pPr>
              <w:ind w:firstLine="5"/>
              <w:jc w:val="center"/>
              <w:rPr>
                <w:rFonts w:eastAsia="Times New Roman"/>
                <w:lang w:val="uk-UA"/>
              </w:rPr>
            </w:pPr>
            <w:r w:rsidRPr="008F6981">
              <w:rPr>
                <w:rFonts w:eastAsia="Times New Roman"/>
                <w:lang w:val="uk-UA"/>
              </w:rPr>
              <w:t>Сере</w:t>
            </w:r>
            <w:r>
              <w:rPr>
                <w:rFonts w:eastAsia="Times New Roman"/>
                <w:lang w:val="uk-UA"/>
              </w:rPr>
              <w:t>дній – 37</w:t>
            </w:r>
          </w:p>
          <w:p w:rsidR="006F0CDB" w:rsidRPr="008F6981" w:rsidRDefault="006F0CDB" w:rsidP="002862B7">
            <w:pPr>
              <w:ind w:firstLine="5"/>
              <w:jc w:val="center"/>
              <w:rPr>
                <w:rFonts w:eastAsia="Times New Roman"/>
                <w:lang w:val="uk-UA"/>
              </w:rPr>
            </w:pPr>
            <w:r>
              <w:rPr>
                <w:rFonts w:eastAsia="Times New Roman"/>
                <w:lang w:val="uk-UA"/>
              </w:rPr>
              <w:t>Початковий - 14</w:t>
            </w:r>
          </w:p>
        </w:tc>
      </w:tr>
    </w:tbl>
    <w:p w:rsidR="006F0CDB" w:rsidRDefault="006F0CDB" w:rsidP="006F0CDB">
      <w:pPr>
        <w:rPr>
          <w:rFonts w:eastAsia="Times New Roman"/>
          <w:lang w:val="uk-UA"/>
        </w:rPr>
      </w:pPr>
    </w:p>
    <w:p w:rsidR="006F0CDB" w:rsidRPr="008F6981" w:rsidRDefault="002862B7" w:rsidP="002862B7">
      <w:pPr>
        <w:ind w:firstLine="0"/>
        <w:rPr>
          <w:rFonts w:eastAsia="Times New Roman"/>
          <w:lang w:val="uk-UA"/>
        </w:rPr>
      </w:pPr>
      <w:r w:rsidRPr="008F6981">
        <w:rPr>
          <w:rFonts w:eastAsia="Calibri"/>
          <w:noProof/>
          <w:lang w:eastAsia="ru-RU"/>
        </w:rPr>
        <w:drawing>
          <wp:anchor distT="0" distB="0" distL="114300" distR="114300" simplePos="0" relativeHeight="251659264" behindDoc="0" locked="0" layoutInCell="1" allowOverlap="1" wp14:anchorId="71F08AF6" wp14:editId="340FF7B4">
            <wp:simplePos x="0" y="0"/>
            <wp:positionH relativeFrom="column">
              <wp:posOffset>726440</wp:posOffset>
            </wp:positionH>
            <wp:positionV relativeFrom="paragraph">
              <wp:posOffset>263525</wp:posOffset>
            </wp:positionV>
            <wp:extent cx="4495800" cy="2324100"/>
            <wp:effectExtent l="0" t="0" r="19050" b="19050"/>
            <wp:wrapSquare wrapText="bothSides"/>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2862B7" w:rsidRDefault="006F0CDB" w:rsidP="002862B7">
      <w:pPr>
        <w:ind w:firstLine="0"/>
        <w:rPr>
          <w:rFonts w:eastAsia="Times New Roman"/>
          <w:lang w:val="uk-UA"/>
        </w:rPr>
      </w:pPr>
      <w:r w:rsidRPr="008F6981">
        <w:rPr>
          <w:rFonts w:eastAsia="Times New Roman"/>
        </w:rPr>
        <w:br w:type="textWrapping" w:clear="all"/>
      </w:r>
      <w:r w:rsidR="002862B7">
        <w:rPr>
          <w:rFonts w:eastAsia="Times New Roman"/>
          <w:lang w:val="uk-UA"/>
        </w:rPr>
        <w:t xml:space="preserve">                       </w:t>
      </w:r>
    </w:p>
    <w:p w:rsidR="002862B7" w:rsidRDefault="002862B7" w:rsidP="002862B7">
      <w:pPr>
        <w:ind w:firstLine="0"/>
        <w:rPr>
          <w:rFonts w:eastAsia="Times New Roman"/>
          <w:lang w:val="uk-UA"/>
        </w:rPr>
      </w:pPr>
    </w:p>
    <w:p w:rsidR="006F0CDB" w:rsidRDefault="006F0CDB" w:rsidP="002862B7">
      <w:pPr>
        <w:ind w:firstLine="0"/>
        <w:jc w:val="center"/>
        <w:rPr>
          <w:rFonts w:eastAsia="Times New Roman"/>
          <w:lang w:val="uk-UA"/>
        </w:rPr>
      </w:pPr>
      <w:r>
        <w:rPr>
          <w:rFonts w:eastAsia="Times New Roman"/>
          <w:lang w:val="uk-UA"/>
        </w:rPr>
        <w:t>Рис. 3.3</w:t>
      </w:r>
      <w:r w:rsidRPr="008F6981">
        <w:rPr>
          <w:rFonts w:eastAsia="Times New Roman"/>
          <w:lang w:val="uk-UA"/>
        </w:rPr>
        <w:t xml:space="preserve"> </w:t>
      </w:r>
      <w:r>
        <w:rPr>
          <w:rFonts w:eastAsia="Times New Roman"/>
          <w:lang w:val="uk-UA"/>
        </w:rPr>
        <w:t>–</w:t>
      </w:r>
      <w:r w:rsidRPr="008F6981">
        <w:rPr>
          <w:rFonts w:eastAsia="Times New Roman"/>
          <w:lang w:val="uk-UA"/>
        </w:rPr>
        <w:t>Аналіз розподілу кількості учнів 8-Б</w:t>
      </w:r>
      <w:r>
        <w:rPr>
          <w:rFonts w:eastAsia="Times New Roman"/>
          <w:lang w:val="uk-UA"/>
        </w:rPr>
        <w:t xml:space="preserve"> (експериментальної групи</w:t>
      </w:r>
      <w:r w:rsidRPr="008F6981">
        <w:rPr>
          <w:rFonts w:eastAsia="Times New Roman"/>
          <w:lang w:val="uk-UA"/>
        </w:rPr>
        <w:t>) за рівнем навчальних досягнень н</w:t>
      </w:r>
      <w:r>
        <w:rPr>
          <w:rFonts w:eastAsia="Times New Roman"/>
          <w:lang w:val="uk-UA"/>
        </w:rPr>
        <w:t xml:space="preserve">а констатуючому та контрольному </w:t>
      </w:r>
      <w:r w:rsidRPr="008F6981">
        <w:rPr>
          <w:rFonts w:eastAsia="Times New Roman"/>
          <w:lang w:val="uk-UA"/>
        </w:rPr>
        <w:t>етапах</w:t>
      </w:r>
      <w:r>
        <w:rPr>
          <w:rFonts w:eastAsia="Times New Roman"/>
          <w:lang w:val="uk-UA"/>
        </w:rPr>
        <w:t xml:space="preserve"> </w:t>
      </w:r>
      <w:r w:rsidRPr="008F6981">
        <w:rPr>
          <w:rFonts w:eastAsia="Times New Roman"/>
          <w:lang w:val="uk-UA"/>
        </w:rPr>
        <w:t>експерименту</w:t>
      </w:r>
    </w:p>
    <w:p w:rsidR="006F0CDB" w:rsidRDefault="006F0CDB" w:rsidP="006F0CDB">
      <w:pPr>
        <w:rPr>
          <w:rFonts w:eastAsia="Times New Roman"/>
          <w:lang w:val="uk-UA"/>
        </w:rPr>
      </w:pPr>
    </w:p>
    <w:p w:rsidR="006F0CDB" w:rsidRDefault="006F0CDB" w:rsidP="002862B7">
      <w:pPr>
        <w:ind w:firstLine="0"/>
        <w:jc w:val="center"/>
        <w:rPr>
          <w:rFonts w:eastAsia="Times New Roman"/>
          <w:lang w:val="uk-UA"/>
        </w:rPr>
      </w:pPr>
      <w:r w:rsidRPr="008F6981">
        <w:rPr>
          <w:rFonts w:eastAsia="Calibri"/>
          <w:noProof/>
          <w:lang w:eastAsia="ru-RU"/>
        </w:rPr>
        <w:lastRenderedPageBreak/>
        <w:drawing>
          <wp:inline distT="0" distB="0" distL="0" distR="0" wp14:anchorId="639E834A" wp14:editId="531F91FC">
            <wp:extent cx="4368800" cy="2794000"/>
            <wp:effectExtent l="0" t="0" r="12700" b="2540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862B7" w:rsidRDefault="002862B7" w:rsidP="006F0CDB">
      <w:pPr>
        <w:rPr>
          <w:rFonts w:eastAsia="Times New Roman"/>
          <w:lang w:val="uk-UA"/>
        </w:rPr>
      </w:pPr>
    </w:p>
    <w:p w:rsidR="006F0CDB" w:rsidRPr="00F21C24" w:rsidRDefault="006F0CDB" w:rsidP="002862B7">
      <w:pPr>
        <w:ind w:firstLine="0"/>
        <w:rPr>
          <w:rFonts w:eastAsia="Times New Roman"/>
          <w:lang w:val="uk-UA"/>
        </w:rPr>
      </w:pPr>
      <w:r>
        <w:rPr>
          <w:rFonts w:eastAsia="Times New Roman"/>
          <w:lang w:val="uk-UA"/>
        </w:rPr>
        <w:t>Рис. 3.4 –</w:t>
      </w:r>
      <w:r w:rsidRPr="008F6981">
        <w:rPr>
          <w:rFonts w:eastAsia="Times New Roman"/>
          <w:lang w:val="uk-UA"/>
        </w:rPr>
        <w:t>Аналіз розподілу кількості учнів 8-Г</w:t>
      </w:r>
      <w:r>
        <w:rPr>
          <w:rFonts w:eastAsia="Times New Roman"/>
          <w:lang w:val="uk-UA"/>
        </w:rPr>
        <w:t xml:space="preserve"> (контрольної групи</w:t>
      </w:r>
      <w:r w:rsidRPr="008F6981">
        <w:rPr>
          <w:rFonts w:eastAsia="Times New Roman"/>
          <w:lang w:val="uk-UA"/>
        </w:rPr>
        <w:t>) за рівнем навчальних досягнень на констатуючому та к</w:t>
      </w:r>
      <w:r>
        <w:rPr>
          <w:rFonts w:eastAsia="Times New Roman"/>
          <w:lang w:val="uk-UA"/>
        </w:rPr>
        <w:t>онтрольному етапах експерименту</w:t>
      </w:r>
    </w:p>
    <w:p w:rsidR="006F0CDB" w:rsidRPr="00DC5A98" w:rsidRDefault="006F0CDB" w:rsidP="006F0CDB">
      <w:pPr>
        <w:rPr>
          <w:rFonts w:eastAsia="Times New Roman"/>
          <w:lang w:val="uk-UA"/>
        </w:rPr>
      </w:pPr>
    </w:p>
    <w:p w:rsidR="006F0CDB" w:rsidRDefault="006F0CDB" w:rsidP="006F0CDB">
      <w:pPr>
        <w:rPr>
          <w:rFonts w:eastAsia="Times New Roman"/>
          <w:lang w:val="uk-UA"/>
        </w:rPr>
      </w:pPr>
      <w:r w:rsidRPr="008F6981">
        <w:rPr>
          <w:rFonts w:eastAsia="Times New Roman"/>
          <w:lang w:val="uk-UA"/>
        </w:rPr>
        <w:t>Проведений аналіз усп</w:t>
      </w:r>
      <w:r>
        <w:rPr>
          <w:rFonts w:eastAsia="Times New Roman"/>
          <w:lang w:val="uk-UA"/>
        </w:rPr>
        <w:t>ішності учнів експериментальної та контрольної групи</w:t>
      </w:r>
      <w:r w:rsidRPr="008F6981">
        <w:rPr>
          <w:rFonts w:eastAsia="Times New Roman"/>
          <w:lang w:val="uk-UA"/>
        </w:rPr>
        <w:t xml:space="preserve"> на початку та в кінці педагогічного експерименту доводить ефективність запропонованої методики застосування ігрових технологій та її позитивний вплив на успішність засвоєння знань учн</w:t>
      </w:r>
      <w:r>
        <w:rPr>
          <w:rFonts w:eastAsia="Times New Roman"/>
          <w:lang w:val="uk-UA"/>
        </w:rPr>
        <w:t>ями з біології, хімії та фізики</w:t>
      </w:r>
    </w:p>
    <w:p w:rsidR="006F0CDB" w:rsidRDefault="006F0CDB" w:rsidP="006F0CDB">
      <w:pPr>
        <w:rPr>
          <w:rFonts w:eastAsia="Times New Roman"/>
          <w:lang w:val="uk-UA"/>
        </w:rPr>
      </w:pPr>
    </w:p>
    <w:p w:rsidR="006F0CDB" w:rsidRDefault="006F0CDB" w:rsidP="006F0CDB">
      <w:pPr>
        <w:rPr>
          <w:rFonts w:eastAsia="Times New Roman"/>
          <w:lang w:val="uk-UA"/>
        </w:rPr>
      </w:pPr>
    </w:p>
    <w:p w:rsidR="006F0CDB" w:rsidRDefault="006F0CDB" w:rsidP="00972786">
      <w:pPr>
        <w:pageBreakBefore/>
        <w:jc w:val="center"/>
        <w:outlineLvl w:val="0"/>
        <w:rPr>
          <w:lang w:val="uk-UA"/>
        </w:rPr>
      </w:pPr>
      <w:bookmarkStart w:id="15" w:name="_Toc152501435"/>
      <w:r w:rsidRPr="003E10BF">
        <w:rPr>
          <w:lang w:val="uk-UA"/>
        </w:rPr>
        <w:lastRenderedPageBreak/>
        <w:t>ВИСНОВКИ</w:t>
      </w:r>
      <w:bookmarkEnd w:id="15"/>
    </w:p>
    <w:p w:rsidR="006F0CDB" w:rsidRDefault="006F0CDB" w:rsidP="006F0CDB">
      <w:pPr>
        <w:rPr>
          <w:lang w:val="uk-UA"/>
        </w:rPr>
      </w:pPr>
    </w:p>
    <w:p w:rsidR="006F0CDB" w:rsidRPr="003E10BF" w:rsidRDefault="006F0CDB" w:rsidP="006F0CDB">
      <w:pPr>
        <w:rPr>
          <w:lang w:val="uk-UA"/>
        </w:rPr>
      </w:pPr>
      <w:r w:rsidRPr="003E10BF">
        <w:rPr>
          <w:lang w:val="uk-UA"/>
        </w:rPr>
        <w:t xml:space="preserve">У роботі шляхом вивчення </w:t>
      </w:r>
      <w:r>
        <w:rPr>
          <w:lang w:val="uk-UA"/>
        </w:rPr>
        <w:t xml:space="preserve">педагогічної та методичної </w:t>
      </w:r>
      <w:r w:rsidRPr="003E10BF">
        <w:rPr>
          <w:lang w:val="uk-UA"/>
        </w:rPr>
        <w:t xml:space="preserve">літератури </w:t>
      </w:r>
      <w:r>
        <w:rPr>
          <w:lang w:val="uk-UA"/>
        </w:rPr>
        <w:t>досліджено сутність процесу гейміфікації та розкрито її роль в освітньому процесі середньої школи, визначено</w:t>
      </w:r>
      <w:r w:rsidRPr="003E10BF">
        <w:rPr>
          <w:lang w:val="uk-UA"/>
        </w:rPr>
        <w:t xml:space="preserve"> основні</w:t>
      </w:r>
      <w:r>
        <w:rPr>
          <w:lang w:val="uk-UA"/>
        </w:rPr>
        <w:t xml:space="preserve"> види ігрових технологій та запропоновано методи їх використання</w:t>
      </w:r>
      <w:r w:rsidRPr="003E10BF">
        <w:rPr>
          <w:lang w:val="uk-UA"/>
        </w:rPr>
        <w:t>, д</w:t>
      </w:r>
      <w:r>
        <w:rPr>
          <w:lang w:val="uk-UA"/>
        </w:rPr>
        <w:t>оведено доцільність застосування гейміфікації в умовах діджиталізації освіти</w:t>
      </w:r>
      <w:r w:rsidRPr="003E10BF">
        <w:rPr>
          <w:lang w:val="uk-UA"/>
        </w:rPr>
        <w:t>. У результаті можна сформулювати такі висновки.</w:t>
      </w:r>
    </w:p>
    <w:p w:rsidR="006F0CDB" w:rsidRDefault="006F0CDB" w:rsidP="00A21D98">
      <w:pPr>
        <w:pStyle w:val="a3"/>
        <w:numPr>
          <w:ilvl w:val="0"/>
          <w:numId w:val="5"/>
        </w:numPr>
        <w:rPr>
          <w:lang w:val="uk-UA"/>
        </w:rPr>
      </w:pPr>
      <w:r w:rsidRPr="002862B7">
        <w:rPr>
          <w:lang w:val="uk-UA"/>
        </w:rPr>
        <w:t>На підставі проведеного аналізу літератури розкрито сутність процесу гейміфікації та її роль в освітньому процесі середньої школи.</w:t>
      </w:r>
    </w:p>
    <w:p w:rsidR="006F0CDB" w:rsidRDefault="006F0CDB" w:rsidP="00A21D98">
      <w:pPr>
        <w:pStyle w:val="a3"/>
        <w:numPr>
          <w:ilvl w:val="0"/>
          <w:numId w:val="5"/>
        </w:numPr>
        <w:rPr>
          <w:lang w:val="uk-UA"/>
        </w:rPr>
      </w:pPr>
      <w:r w:rsidRPr="002862B7">
        <w:rPr>
          <w:lang w:val="uk-UA"/>
        </w:rPr>
        <w:t>Теоретично обґрунтувано й визначено основні напрями використання ігрових технологій на уроках з природничих наук у середній  школі.</w:t>
      </w:r>
    </w:p>
    <w:p w:rsidR="006F0CDB" w:rsidRDefault="006F0CDB" w:rsidP="00A21D98">
      <w:pPr>
        <w:pStyle w:val="a3"/>
        <w:numPr>
          <w:ilvl w:val="0"/>
          <w:numId w:val="5"/>
        </w:numPr>
        <w:rPr>
          <w:lang w:val="uk-UA"/>
        </w:rPr>
      </w:pPr>
      <w:r w:rsidRPr="002862B7">
        <w:rPr>
          <w:lang w:val="uk-UA"/>
        </w:rPr>
        <w:t>Розроблено методи застосування ігрових технологій в освітньому процесі середньої школи при вивченні дисциплін біології, хімії та фізики.</w:t>
      </w:r>
    </w:p>
    <w:p w:rsidR="006F0CDB" w:rsidRPr="002862B7" w:rsidRDefault="006F0CDB" w:rsidP="00A21D98">
      <w:pPr>
        <w:pStyle w:val="a3"/>
        <w:numPr>
          <w:ilvl w:val="0"/>
          <w:numId w:val="5"/>
        </w:numPr>
        <w:rPr>
          <w:lang w:val="uk-UA"/>
        </w:rPr>
      </w:pPr>
      <w:r w:rsidRPr="002862B7">
        <w:rPr>
          <w:lang w:val="uk-UA"/>
        </w:rPr>
        <w:t xml:space="preserve">Експериментально перевірено ефективність запропонованих методів навчання в освітньому процесі. Доведено їх позитивний вплив на результати навчання та рівень внутрішньої мотивації навчальної діяльності учнів на уроках з біології, хімії та фізики. </w:t>
      </w:r>
    </w:p>
    <w:p w:rsidR="006F0CDB" w:rsidRDefault="006F0CDB" w:rsidP="006F0CDB">
      <w:pPr>
        <w:rPr>
          <w:lang w:val="uk-UA"/>
        </w:rPr>
      </w:pPr>
      <w:r>
        <w:rPr>
          <w:lang w:val="uk-UA"/>
        </w:rPr>
        <w:t xml:space="preserve">Використання ігрових </w:t>
      </w:r>
      <w:r w:rsidRPr="003E10BF">
        <w:rPr>
          <w:lang w:val="uk-UA"/>
        </w:rPr>
        <w:t xml:space="preserve">технологій </w:t>
      </w:r>
      <w:r>
        <w:rPr>
          <w:lang w:val="uk-UA"/>
        </w:rPr>
        <w:t>у процесі гейміфікації на уроках природничих наук дає можливість вчителю зробити</w:t>
      </w:r>
      <w:r w:rsidRPr="003E10BF">
        <w:rPr>
          <w:lang w:val="uk-UA"/>
        </w:rPr>
        <w:t xml:space="preserve"> свій урок</w:t>
      </w:r>
      <w:r>
        <w:rPr>
          <w:lang w:val="uk-UA"/>
        </w:rPr>
        <w:t xml:space="preserve"> більш цікавим і наочним</w:t>
      </w:r>
      <w:r w:rsidRPr="003E10BF">
        <w:rPr>
          <w:lang w:val="uk-UA"/>
        </w:rPr>
        <w:t xml:space="preserve">, </w:t>
      </w:r>
      <w:r>
        <w:rPr>
          <w:lang w:val="uk-UA"/>
        </w:rPr>
        <w:t xml:space="preserve">створити можливість нових видів пізнавальної </w:t>
      </w:r>
      <w:r w:rsidRPr="003E10BF">
        <w:rPr>
          <w:lang w:val="uk-UA"/>
        </w:rPr>
        <w:t xml:space="preserve">активності на уроці, </w:t>
      </w:r>
      <w:r w:rsidRPr="006E7F5C">
        <w:rPr>
          <w:lang w:val="uk-UA"/>
        </w:rPr>
        <w:t>Освіта не стоїть на місті вона постійно модернізується і ми, як сучасні вчителі повинні вміти працювати з будь якими інтерактивними та інноваційними технологіями, щоб покращити</w:t>
      </w:r>
      <w:r>
        <w:rPr>
          <w:lang w:val="uk-UA"/>
        </w:rPr>
        <w:t xml:space="preserve"> процес здобуття знань та мотивацію учнів до навчання.</w:t>
      </w:r>
    </w:p>
    <w:p w:rsidR="006F0CDB" w:rsidRPr="00972786" w:rsidRDefault="006F0CDB" w:rsidP="006F0CDB">
      <w:pPr>
        <w:rPr>
          <w:lang w:val="en-US"/>
        </w:rPr>
      </w:pPr>
    </w:p>
    <w:p w:rsidR="006F0CDB" w:rsidRDefault="006F0CDB" w:rsidP="006F0CDB">
      <w:pPr>
        <w:rPr>
          <w:lang w:val="uk-UA"/>
        </w:rPr>
      </w:pPr>
    </w:p>
    <w:p w:rsidR="006F0CDB" w:rsidRDefault="006F0CDB" w:rsidP="006F0CDB">
      <w:pPr>
        <w:rPr>
          <w:lang w:val="uk-UA"/>
        </w:rPr>
      </w:pPr>
    </w:p>
    <w:p w:rsidR="006F0CDB" w:rsidRPr="00157F20" w:rsidRDefault="006F0CDB" w:rsidP="00972786">
      <w:pPr>
        <w:pageBreakBefore/>
        <w:ind w:firstLine="0"/>
        <w:jc w:val="center"/>
        <w:outlineLvl w:val="0"/>
        <w:rPr>
          <w:lang w:val="uk-UA"/>
        </w:rPr>
      </w:pPr>
      <w:bookmarkStart w:id="16" w:name="_Toc152501436"/>
      <w:r>
        <w:rPr>
          <w:lang w:val="uk-UA"/>
        </w:rPr>
        <w:lastRenderedPageBreak/>
        <w:t>ПРАКТИЧНІ РЕКОМЕНДАЦІЇ</w:t>
      </w:r>
      <w:bookmarkEnd w:id="16"/>
    </w:p>
    <w:p w:rsidR="006F0CDB" w:rsidRDefault="006F0CDB" w:rsidP="006F0CDB">
      <w:pPr>
        <w:rPr>
          <w:lang w:val="uk-UA"/>
        </w:rPr>
      </w:pPr>
    </w:p>
    <w:p w:rsidR="006F0CDB" w:rsidRPr="002862B7" w:rsidRDefault="006F0CDB" w:rsidP="002862B7">
      <w:pPr>
        <w:rPr>
          <w:lang w:val="uk-UA"/>
        </w:rPr>
      </w:pPr>
      <w:r w:rsidRPr="002862B7">
        <w:rPr>
          <w:lang w:val="uk-UA"/>
        </w:rPr>
        <w:t>Запроваджувати процес гейміфікації щодо використання ігрових технологій в освітній діяльності з природничих наук для учнів 6-11 класу, щоб урізноманітнити начальний процес під час дистанційного навчання, зробити його більш цікавим і насиченим наочними матеріалами, зокрема:</w:t>
      </w:r>
    </w:p>
    <w:p w:rsidR="006F0CDB" w:rsidRDefault="006F0CDB" w:rsidP="00A21D98">
      <w:pPr>
        <w:pStyle w:val="a3"/>
        <w:numPr>
          <w:ilvl w:val="0"/>
          <w:numId w:val="6"/>
        </w:numPr>
        <w:rPr>
          <w:lang w:val="uk-UA"/>
        </w:rPr>
      </w:pPr>
      <w:r w:rsidRPr="002862B7">
        <w:rPr>
          <w:lang w:val="uk-UA"/>
        </w:rPr>
        <w:t>Упроваджувати ігрові елементи (тести, квести, ігровихі вправи) в освітній процес з викладання фізики, хімії, біології</w:t>
      </w:r>
      <w:r w:rsidRPr="002862B7">
        <w:rPr>
          <w:lang w:val="en-US"/>
        </w:rPr>
        <w:t xml:space="preserve"> </w:t>
      </w:r>
      <w:r w:rsidRPr="002862B7">
        <w:rPr>
          <w:lang w:val="uk-UA"/>
        </w:rPr>
        <w:t xml:space="preserve">у закладах середньої освіти, використовуючи онлайн-додатки </w:t>
      </w:r>
      <w:r w:rsidRPr="002862B7">
        <w:rPr>
          <w:i/>
          <w:lang w:val="en-US"/>
        </w:rPr>
        <w:t>Quizizz</w:t>
      </w:r>
      <w:r w:rsidRPr="002862B7">
        <w:rPr>
          <w:lang w:val="uk-UA"/>
        </w:rPr>
        <w:t xml:space="preserve">, </w:t>
      </w:r>
      <w:r w:rsidRPr="002862B7">
        <w:rPr>
          <w:i/>
          <w:lang w:val="en-US"/>
        </w:rPr>
        <w:t>Kahoot</w:t>
      </w:r>
      <w:r w:rsidRPr="002862B7">
        <w:rPr>
          <w:lang w:val="uk-UA"/>
        </w:rPr>
        <w:t xml:space="preserve">, </w:t>
      </w:r>
      <w:r w:rsidRPr="002862B7">
        <w:rPr>
          <w:i/>
          <w:lang w:val="en-US"/>
        </w:rPr>
        <w:t>LearningApp</w:t>
      </w:r>
      <w:r w:rsidRPr="002862B7">
        <w:rPr>
          <w:lang w:val="en-US"/>
        </w:rPr>
        <w:t>.</w:t>
      </w:r>
    </w:p>
    <w:p w:rsidR="006F0CDB" w:rsidRDefault="006F0CDB" w:rsidP="00A21D98">
      <w:pPr>
        <w:pStyle w:val="a3"/>
        <w:numPr>
          <w:ilvl w:val="0"/>
          <w:numId w:val="6"/>
        </w:numPr>
        <w:rPr>
          <w:lang w:val="uk-UA"/>
        </w:rPr>
      </w:pPr>
      <w:r w:rsidRPr="002862B7">
        <w:rPr>
          <w:lang w:val="uk-UA"/>
        </w:rPr>
        <w:t>Застос</w:t>
      </w:r>
      <w:r w:rsidR="002862B7">
        <w:rPr>
          <w:lang w:val="uk-UA"/>
        </w:rPr>
        <w:t>ов</w:t>
      </w:r>
      <w:r w:rsidRPr="002862B7">
        <w:rPr>
          <w:lang w:val="uk-UA"/>
        </w:rPr>
        <w:t xml:space="preserve">увати технології гейміфікації як методу візуалізації навчального матеріалу на уроках природничих наук, зокрема з використанням онлайн-платформ </w:t>
      </w:r>
      <w:r w:rsidRPr="002862B7">
        <w:rPr>
          <w:i/>
          <w:lang w:val="en-US"/>
        </w:rPr>
        <w:t>Mozaik</w:t>
      </w:r>
      <w:r w:rsidRPr="002862B7">
        <w:rPr>
          <w:i/>
          <w:lang w:val="uk-UA"/>
        </w:rPr>
        <w:t xml:space="preserve"> </w:t>
      </w:r>
      <w:r w:rsidRPr="002862B7">
        <w:rPr>
          <w:i/>
          <w:lang w:val="en-US"/>
        </w:rPr>
        <w:t>education</w:t>
      </w:r>
      <w:r w:rsidRPr="002862B7">
        <w:rPr>
          <w:lang w:val="uk-UA"/>
        </w:rPr>
        <w:t xml:space="preserve"> та </w:t>
      </w:r>
      <w:r w:rsidRPr="002862B7">
        <w:rPr>
          <w:i/>
          <w:lang w:val="en-US"/>
        </w:rPr>
        <w:t>TeamLab</w:t>
      </w:r>
      <w:r w:rsidRPr="002862B7">
        <w:rPr>
          <w:i/>
          <w:lang w:val="uk-UA"/>
        </w:rPr>
        <w:t>В</w:t>
      </w:r>
      <w:r w:rsidRPr="002862B7">
        <w:rPr>
          <w:i/>
          <w:lang w:val="en-US"/>
        </w:rPr>
        <w:t>ody</w:t>
      </w:r>
      <w:r w:rsidRPr="002862B7">
        <w:rPr>
          <w:lang w:val="uk-UA"/>
        </w:rPr>
        <w:t>.</w:t>
      </w:r>
    </w:p>
    <w:p w:rsidR="006F0CDB" w:rsidRDefault="006F0CDB" w:rsidP="00A21D98">
      <w:pPr>
        <w:pStyle w:val="a3"/>
        <w:numPr>
          <w:ilvl w:val="0"/>
          <w:numId w:val="6"/>
        </w:numPr>
        <w:rPr>
          <w:lang w:val="uk-UA"/>
        </w:rPr>
      </w:pPr>
      <w:r w:rsidRPr="002862B7">
        <w:rPr>
          <w:lang w:val="uk-UA"/>
        </w:rPr>
        <w:t xml:space="preserve"> Використовувати можливості віртуальних лабораторій PhET, </w:t>
      </w:r>
      <w:r w:rsidRPr="002862B7">
        <w:rPr>
          <w:i/>
          <w:lang w:val="en-US"/>
        </w:rPr>
        <w:t>VirtuLab</w:t>
      </w:r>
      <w:r w:rsidRPr="002862B7">
        <w:rPr>
          <w:lang w:val="uk-UA"/>
        </w:rPr>
        <w:t xml:space="preserve">, </w:t>
      </w:r>
      <w:r w:rsidRPr="002862B7">
        <w:rPr>
          <w:i/>
          <w:lang w:val="en-US"/>
        </w:rPr>
        <w:t>The</w:t>
      </w:r>
      <w:r w:rsidRPr="002862B7">
        <w:rPr>
          <w:i/>
          <w:lang w:val="uk-UA"/>
        </w:rPr>
        <w:t xml:space="preserve"> </w:t>
      </w:r>
      <w:r w:rsidRPr="002862B7">
        <w:rPr>
          <w:i/>
          <w:lang w:val="en-US"/>
        </w:rPr>
        <w:t>Blood</w:t>
      </w:r>
      <w:r w:rsidRPr="002862B7">
        <w:rPr>
          <w:i/>
          <w:lang w:val="uk-UA"/>
        </w:rPr>
        <w:t xml:space="preserve"> </w:t>
      </w:r>
      <w:r w:rsidRPr="002862B7">
        <w:rPr>
          <w:i/>
          <w:lang w:val="en-US"/>
        </w:rPr>
        <w:t>Typing</w:t>
      </w:r>
      <w:r w:rsidRPr="002862B7">
        <w:rPr>
          <w:i/>
          <w:lang w:val="uk-UA"/>
        </w:rPr>
        <w:t xml:space="preserve"> </w:t>
      </w:r>
      <w:r w:rsidRPr="002862B7">
        <w:rPr>
          <w:i/>
          <w:lang w:val="en-US"/>
        </w:rPr>
        <w:t>Game</w:t>
      </w:r>
      <w:r w:rsidRPr="002862B7">
        <w:rPr>
          <w:lang w:val="uk-UA"/>
        </w:rPr>
        <w:t xml:space="preserve"> – для проведення лабораторних робіт на уроках фізики, хімії, біології.</w:t>
      </w:r>
    </w:p>
    <w:p w:rsidR="006F0CDB" w:rsidRPr="002862B7" w:rsidRDefault="006F0CDB" w:rsidP="00A21D98">
      <w:pPr>
        <w:pStyle w:val="a3"/>
        <w:numPr>
          <w:ilvl w:val="0"/>
          <w:numId w:val="6"/>
        </w:numPr>
        <w:rPr>
          <w:lang w:val="uk-UA"/>
        </w:rPr>
      </w:pPr>
      <w:r w:rsidRPr="002862B7">
        <w:rPr>
          <w:lang w:val="uk-UA"/>
        </w:rPr>
        <w:t>Застосовувати методику Т.Д. Дубовицької для діагностики рівня внутрішньої мотивації учнів до навчання та його динаміку.</w:t>
      </w:r>
    </w:p>
    <w:p w:rsidR="006F0CDB" w:rsidRDefault="006F0CDB" w:rsidP="006F0CDB">
      <w:pPr>
        <w:rPr>
          <w:lang w:val="uk-UA"/>
        </w:rPr>
      </w:pPr>
    </w:p>
    <w:p w:rsidR="006F0CDB" w:rsidRPr="00EE5B03" w:rsidRDefault="006F0CDB" w:rsidP="006F0CDB">
      <w:pPr>
        <w:rPr>
          <w:lang w:val="uk-UA"/>
        </w:rPr>
      </w:pPr>
    </w:p>
    <w:p w:rsidR="006F0CDB" w:rsidRDefault="006F0CDB" w:rsidP="006F0CDB">
      <w:pPr>
        <w:rPr>
          <w:lang w:val="uk-UA"/>
        </w:rPr>
      </w:pPr>
    </w:p>
    <w:p w:rsidR="006F0CDB" w:rsidRDefault="006F0CDB" w:rsidP="006F0CDB">
      <w:pPr>
        <w:rPr>
          <w:lang w:val="uk-UA"/>
        </w:rPr>
      </w:pPr>
    </w:p>
    <w:p w:rsidR="006F0CDB" w:rsidRDefault="006F0CDB" w:rsidP="006F0CDB">
      <w:pPr>
        <w:rPr>
          <w:lang w:val="uk-UA"/>
        </w:rPr>
      </w:pPr>
    </w:p>
    <w:p w:rsidR="006F0CDB" w:rsidRDefault="006F0CDB" w:rsidP="006F0CDB">
      <w:pPr>
        <w:rPr>
          <w:lang w:val="uk-UA"/>
        </w:rPr>
      </w:pPr>
    </w:p>
    <w:p w:rsidR="006F0CDB" w:rsidRDefault="006F0CDB" w:rsidP="006F0CDB">
      <w:pPr>
        <w:rPr>
          <w:lang w:val="uk-UA"/>
        </w:rPr>
      </w:pPr>
    </w:p>
    <w:p w:rsidR="00D421D0" w:rsidRPr="00D421D0" w:rsidRDefault="00D421D0" w:rsidP="006F0CDB">
      <w:pPr>
        <w:rPr>
          <w:lang w:val="uk-UA"/>
        </w:rPr>
      </w:pPr>
    </w:p>
    <w:p w:rsidR="00345EEC" w:rsidRDefault="00345EEC" w:rsidP="00B66933">
      <w:pPr>
        <w:ind w:firstLine="0"/>
        <w:rPr>
          <w:lang w:val="en-US"/>
        </w:rPr>
      </w:pPr>
    </w:p>
    <w:p w:rsidR="00B66933" w:rsidRPr="00B66933" w:rsidRDefault="00B66933" w:rsidP="00B66933">
      <w:pPr>
        <w:ind w:firstLine="0"/>
        <w:rPr>
          <w:lang w:val="en-US"/>
        </w:rPr>
      </w:pPr>
    </w:p>
    <w:p w:rsidR="00345EEC" w:rsidRDefault="00345EEC" w:rsidP="00100657">
      <w:pPr>
        <w:ind w:firstLine="0"/>
        <w:rPr>
          <w:lang w:val="uk-UA"/>
        </w:rPr>
      </w:pPr>
    </w:p>
    <w:p w:rsidR="00100657" w:rsidRDefault="00100657" w:rsidP="00100657">
      <w:pPr>
        <w:ind w:firstLine="0"/>
        <w:rPr>
          <w:lang w:val="uk-UA"/>
        </w:rPr>
      </w:pPr>
    </w:p>
    <w:p w:rsidR="003E10BF" w:rsidRPr="00694A73" w:rsidRDefault="00694A73" w:rsidP="00972786">
      <w:pPr>
        <w:ind w:firstLine="0"/>
        <w:jc w:val="center"/>
        <w:outlineLvl w:val="0"/>
        <w:rPr>
          <w:lang w:val="uk-UA"/>
        </w:rPr>
      </w:pPr>
      <w:bookmarkStart w:id="17" w:name="_Toc152501437"/>
      <w:r>
        <w:rPr>
          <w:lang w:val="uk-UA"/>
        </w:rPr>
        <w:lastRenderedPageBreak/>
        <w:t>ПЕРЕЛІК ПОСИЛАНЬ</w:t>
      </w:r>
      <w:bookmarkEnd w:id="17"/>
    </w:p>
    <w:p w:rsidR="00323344" w:rsidRPr="007C37EB" w:rsidRDefault="00323344" w:rsidP="006F0CDB">
      <w:pPr>
        <w:rPr>
          <w:lang w:val="uk-UA"/>
        </w:rPr>
      </w:pPr>
    </w:p>
    <w:p w:rsidR="00972786" w:rsidRPr="005B7BF6" w:rsidRDefault="00972786" w:rsidP="00A21D98">
      <w:pPr>
        <w:pStyle w:val="a3"/>
        <w:numPr>
          <w:ilvl w:val="0"/>
          <w:numId w:val="7"/>
        </w:numPr>
        <w:rPr>
          <w:rStyle w:val="a4"/>
          <w:color w:val="auto"/>
          <w:u w:val="none"/>
          <w:lang w:val="uk-UA"/>
        </w:rPr>
      </w:pPr>
      <w:r w:rsidRPr="005B7BF6">
        <w:rPr>
          <w:color w:val="000000" w:themeColor="text1"/>
          <w:lang w:val="uk-UA"/>
        </w:rPr>
        <w:t xml:space="preserve">  </w:t>
      </w:r>
      <w:bookmarkStart w:id="18" w:name="_Ref145543065"/>
      <w:r w:rsidRPr="005B7BF6">
        <w:rPr>
          <w:color w:val="000000" w:themeColor="text1"/>
          <w:lang w:val="uk-UA"/>
        </w:rPr>
        <w:t xml:space="preserve">3D сцена Гіпоталамо–гіпофізарна система під час уроку з біології. </w:t>
      </w:r>
      <w:r w:rsidRPr="005B7BF6">
        <w:rPr>
          <w:color w:val="000000" w:themeColor="text1"/>
          <w:lang w:val="en-US"/>
        </w:rPr>
        <w:t>URL</w:t>
      </w:r>
      <w:r w:rsidRPr="005B7BF6">
        <w:rPr>
          <w:color w:val="000000" w:themeColor="text1"/>
          <w:lang w:val="uk-UA"/>
        </w:rPr>
        <w:t xml:space="preserve"> : </w:t>
      </w:r>
      <w:r w:rsidRPr="005B7BF6">
        <w:rPr>
          <w:color w:val="000000" w:themeColor="text1"/>
          <w:lang w:val="en-US"/>
        </w:rPr>
        <w:t xml:space="preserve"> </w:t>
      </w:r>
      <w:hyperlink r:id="rId63" w:history="1">
        <w:r w:rsidRPr="005B7BF6">
          <w:rPr>
            <w:rStyle w:val="a4"/>
            <w:rFonts w:cs="Times New Roman"/>
            <w:color w:val="000000" w:themeColor="text1"/>
            <w:szCs w:val="28"/>
            <w:u w:val="none"/>
            <w:lang w:val="uk-UA"/>
          </w:rPr>
          <w:t>https://ua.mozaweb.com/lexikon.php?cmd=extra_full&amp;extraid=209000</w:t>
        </w:r>
      </w:hyperlink>
      <w:bookmarkEnd w:id="18"/>
      <w:r>
        <w:rPr>
          <w:rStyle w:val="a4"/>
          <w:rFonts w:cs="Times New Roman"/>
          <w:color w:val="000000" w:themeColor="text1"/>
          <w:szCs w:val="28"/>
          <w:u w:val="none"/>
          <w:lang w:val="en-US"/>
        </w:rPr>
        <w:t xml:space="preserve"> </w:t>
      </w:r>
    </w:p>
    <w:p w:rsidR="00972786" w:rsidRPr="005B7BF6" w:rsidRDefault="00972786" w:rsidP="00A21D98">
      <w:pPr>
        <w:pStyle w:val="a3"/>
        <w:numPr>
          <w:ilvl w:val="0"/>
          <w:numId w:val="7"/>
        </w:numPr>
        <w:rPr>
          <w:rStyle w:val="a4"/>
          <w:color w:val="auto"/>
          <w:u w:val="none"/>
          <w:lang w:val="uk-UA"/>
        </w:rPr>
      </w:pPr>
      <w:r w:rsidRPr="005B7BF6">
        <w:rPr>
          <w:color w:val="000000" w:themeColor="text1"/>
          <w:lang w:val="uk-UA"/>
        </w:rPr>
        <w:t xml:space="preserve"> </w:t>
      </w:r>
      <w:bookmarkStart w:id="19" w:name="_Ref145543040"/>
      <w:r w:rsidRPr="005B7BF6">
        <w:rPr>
          <w:color w:val="000000" w:themeColor="text1"/>
          <w:lang w:val="uk-UA"/>
        </w:rPr>
        <w:t xml:space="preserve">3D-сцена «Закони руху Ньютона» в додатку Mozaik education. </w:t>
      </w:r>
      <w:r w:rsidRPr="005B7BF6">
        <w:rPr>
          <w:color w:val="000000" w:themeColor="text1"/>
          <w:lang w:val="en-US"/>
        </w:rPr>
        <w:t>URL</w:t>
      </w:r>
      <w:r w:rsidRPr="005B7BF6">
        <w:rPr>
          <w:color w:val="000000" w:themeColor="text1"/>
          <w:lang w:val="uk-UA"/>
        </w:rPr>
        <w:t xml:space="preserve">: </w:t>
      </w:r>
      <w:r w:rsidRPr="005B7BF6">
        <w:rPr>
          <w:color w:val="000000" w:themeColor="text1"/>
          <w:lang w:val="en-US"/>
        </w:rPr>
        <w:t xml:space="preserve"> </w:t>
      </w:r>
      <w:hyperlink r:id="rId64" w:history="1">
        <w:r w:rsidRPr="005B7BF6">
          <w:rPr>
            <w:rStyle w:val="a4"/>
            <w:rFonts w:cs="Times New Roman"/>
            <w:color w:val="000000" w:themeColor="text1"/>
            <w:szCs w:val="28"/>
            <w:u w:val="none"/>
            <w:lang w:val="uk-UA"/>
          </w:rPr>
          <w:t>https://ua.mozaweb.com/lexikon.php?cmd=extra_full&amp;extraid=216840</w:t>
        </w:r>
      </w:hyperlink>
      <w:bookmarkEnd w:id="19"/>
    </w:p>
    <w:p w:rsidR="00972786" w:rsidRPr="005B7BF6" w:rsidRDefault="00972786" w:rsidP="00A21D98">
      <w:pPr>
        <w:pStyle w:val="a3"/>
        <w:numPr>
          <w:ilvl w:val="0"/>
          <w:numId w:val="7"/>
        </w:numPr>
        <w:rPr>
          <w:rStyle w:val="a4"/>
          <w:color w:val="auto"/>
          <w:u w:val="none"/>
          <w:lang w:val="uk-UA"/>
        </w:rPr>
      </w:pPr>
      <w:bookmarkStart w:id="20" w:name="_Ref145543021"/>
      <w:r w:rsidRPr="005B7BF6">
        <w:rPr>
          <w:color w:val="000000" w:themeColor="text1"/>
          <w:lang w:val="uk-UA"/>
        </w:rPr>
        <w:t>3D-сцена «Організація генетичного матеріалу» в додатку Mozaik education.</w:t>
      </w:r>
      <w:r>
        <w:rPr>
          <w:color w:val="000000" w:themeColor="text1"/>
          <w:lang w:val="en-US"/>
        </w:rPr>
        <w:t>URL:</w:t>
      </w:r>
      <w:r>
        <w:rPr>
          <w:lang w:val="en-US"/>
        </w:rPr>
        <w:t xml:space="preserve"> </w:t>
      </w:r>
      <w:hyperlink r:id="rId65" w:history="1">
        <w:r w:rsidRPr="005B7BF6">
          <w:rPr>
            <w:rStyle w:val="a4"/>
            <w:rFonts w:cs="Times New Roman"/>
            <w:color w:val="000000" w:themeColor="text1"/>
            <w:szCs w:val="28"/>
            <w:u w:val="none"/>
            <w:lang w:val="uk-UA"/>
          </w:rPr>
          <w:t>https://ua.mozaweb.com/lexikon.php?cmd=extra_full&amp;extraid=4023</w:t>
        </w:r>
      </w:hyperlink>
      <w:bookmarkEnd w:id="20"/>
      <w:r>
        <w:rPr>
          <w:rStyle w:val="a4"/>
          <w:rFonts w:cs="Times New Roman"/>
          <w:color w:val="000000" w:themeColor="text1"/>
          <w:szCs w:val="28"/>
          <w:u w:val="none"/>
          <w:lang w:val="en-US"/>
        </w:rPr>
        <w:t xml:space="preserve"> </w:t>
      </w:r>
    </w:p>
    <w:p w:rsidR="00972786" w:rsidRPr="00100657" w:rsidRDefault="00972786" w:rsidP="00A21D98">
      <w:pPr>
        <w:pStyle w:val="a3"/>
        <w:numPr>
          <w:ilvl w:val="0"/>
          <w:numId w:val="7"/>
        </w:numPr>
        <w:rPr>
          <w:rFonts w:eastAsia="Calibri"/>
        </w:rPr>
      </w:pPr>
      <w:bookmarkStart w:id="21" w:name="_Ref151815452"/>
      <w:bookmarkStart w:id="22" w:name="_Ref125246828"/>
      <w:r w:rsidRPr="00100657">
        <w:rPr>
          <w:rFonts w:eastAsia="Calibri"/>
        </w:rPr>
        <w:t xml:space="preserve">Arnold B. J. Gamification in education </w:t>
      </w:r>
      <w:r w:rsidRPr="00100657">
        <w:rPr>
          <w:rFonts w:eastAsia="Calibri"/>
          <w:lang w:val="en-US"/>
        </w:rPr>
        <w:t xml:space="preserve">. </w:t>
      </w:r>
      <w:r w:rsidRPr="00100657">
        <w:rPr>
          <w:rFonts w:eastAsia="Calibri"/>
          <w:i/>
        </w:rPr>
        <w:t xml:space="preserve">Proceedings of the American Society of Business and Behavioral Sciences. </w:t>
      </w:r>
      <w:r w:rsidRPr="00100657">
        <w:rPr>
          <w:rFonts w:eastAsia="Calibri"/>
        </w:rPr>
        <w:t>2014.  Т. 21.  №. 1.  С. 32-39.</w:t>
      </w:r>
      <w:bookmarkEnd w:id="21"/>
    </w:p>
    <w:bookmarkEnd w:id="22"/>
    <w:p w:rsidR="00972786" w:rsidRPr="00100657" w:rsidRDefault="00972786" w:rsidP="00A21D98">
      <w:pPr>
        <w:pStyle w:val="a3"/>
        <w:numPr>
          <w:ilvl w:val="0"/>
          <w:numId w:val="7"/>
        </w:numPr>
        <w:rPr>
          <w:rFonts w:eastAsia="Calibri"/>
        </w:rPr>
      </w:pPr>
      <w:r w:rsidRPr="00100657">
        <w:rPr>
          <w:rFonts w:eastAsia="Calibri"/>
        </w:rPr>
        <w:t xml:space="preserve"> </w:t>
      </w:r>
      <w:bookmarkStart w:id="23" w:name="_Ref150186278"/>
      <w:r w:rsidRPr="00100657">
        <w:rPr>
          <w:rFonts w:eastAsia="Calibri"/>
          <w:lang w:val="uk-UA"/>
        </w:rPr>
        <w:t xml:space="preserve">Cohen A. M. The gamification of education. </w:t>
      </w:r>
      <w:r w:rsidRPr="00100657">
        <w:rPr>
          <w:rFonts w:eastAsia="Calibri"/>
          <w:i/>
          <w:lang w:val="uk-UA"/>
        </w:rPr>
        <w:t>The Futurist</w:t>
      </w:r>
      <w:r w:rsidRPr="00100657">
        <w:rPr>
          <w:rFonts w:eastAsia="Calibri"/>
          <w:lang w:val="uk-UA"/>
        </w:rPr>
        <w:t>.  2011. Т. 45.  №.</w:t>
      </w:r>
      <w:r w:rsidRPr="00100657">
        <w:rPr>
          <w:rFonts w:eastAsia="Calibri"/>
          <w:lang w:val="en-US"/>
        </w:rPr>
        <w:t xml:space="preserve"> </w:t>
      </w:r>
      <w:r w:rsidRPr="00100657">
        <w:rPr>
          <w:rFonts w:eastAsia="Calibri"/>
          <w:lang w:val="uk-UA"/>
        </w:rPr>
        <w:t xml:space="preserve">5. </w:t>
      </w:r>
      <w:r w:rsidRPr="00100657">
        <w:rPr>
          <w:rFonts w:eastAsia="Calibri"/>
          <w:lang w:val="en-US"/>
        </w:rPr>
        <w:t>P</w:t>
      </w:r>
      <w:r w:rsidRPr="00100657">
        <w:rPr>
          <w:rFonts w:eastAsia="Calibri"/>
          <w:lang w:val="uk-UA"/>
        </w:rPr>
        <w:t>. 16.</w:t>
      </w:r>
      <w:bookmarkEnd w:id="23"/>
    </w:p>
    <w:p w:rsidR="00972786" w:rsidRPr="00100657" w:rsidRDefault="00972786" w:rsidP="00A21D98">
      <w:pPr>
        <w:pStyle w:val="a3"/>
        <w:numPr>
          <w:ilvl w:val="0"/>
          <w:numId w:val="7"/>
        </w:numPr>
        <w:rPr>
          <w:rFonts w:eastAsia="Calibri"/>
        </w:rPr>
      </w:pPr>
      <w:bookmarkStart w:id="24" w:name="_Ref125251245"/>
      <w:bookmarkStart w:id="25" w:name="_Ref151815501"/>
      <w:r w:rsidRPr="00100657">
        <w:rPr>
          <w:rFonts w:eastAsia="Calibri"/>
          <w:lang w:val="en-US"/>
        </w:rPr>
        <w:t>Kahoot! Makeing learning awesome</w:t>
      </w:r>
      <w:r w:rsidRPr="00100657">
        <w:rPr>
          <w:rFonts w:eastAsia="Calibri"/>
          <w:lang w:val="uk-UA"/>
        </w:rPr>
        <w:t xml:space="preserve">. </w:t>
      </w:r>
      <w:r w:rsidRPr="00100657">
        <w:rPr>
          <w:rFonts w:eastAsia="Calibri"/>
          <w:lang w:val="en-US"/>
        </w:rPr>
        <w:t xml:space="preserve">2017. URL : </w:t>
      </w:r>
      <w:hyperlink r:id="rId66" w:history="1">
        <w:r w:rsidRPr="004A0069">
          <w:rPr>
            <w:rStyle w:val="a4"/>
            <w:rFonts w:eastAsia="Calibri"/>
            <w:lang w:val="en-US"/>
          </w:rPr>
          <w:t>https://getkahoot.com/</w:t>
        </w:r>
      </w:hyperlink>
      <w:bookmarkEnd w:id="24"/>
      <w:bookmarkEnd w:id="25"/>
      <w:r>
        <w:rPr>
          <w:rFonts w:eastAsia="Calibri"/>
          <w:lang w:val="uk-UA"/>
        </w:rPr>
        <w:t xml:space="preserve"> </w:t>
      </w:r>
    </w:p>
    <w:p w:rsidR="00972786" w:rsidRPr="005B7BF6" w:rsidRDefault="00972786" w:rsidP="00A21D98">
      <w:pPr>
        <w:pStyle w:val="a3"/>
        <w:numPr>
          <w:ilvl w:val="0"/>
          <w:numId w:val="7"/>
        </w:numPr>
        <w:rPr>
          <w:rFonts w:eastAsia="Calibri"/>
        </w:rPr>
      </w:pPr>
      <w:bookmarkStart w:id="26" w:name="_Ref150187804"/>
      <w:r w:rsidRPr="005B7BF6">
        <w:rPr>
          <w:rFonts w:eastAsia="Calibri"/>
          <w:lang w:val="uk-UA"/>
        </w:rPr>
        <w:t>Kalogiannakis M., Papadakis S., Zourmpakis A. I. Gamification in science education. A systematic review of the literature. «</w:t>
      </w:r>
      <w:r w:rsidRPr="005B7BF6">
        <w:rPr>
          <w:rFonts w:eastAsia="Calibri"/>
          <w:i/>
          <w:lang w:val="uk-UA"/>
        </w:rPr>
        <w:t>Education Sciences</w:t>
      </w:r>
      <w:r w:rsidRPr="005B7BF6">
        <w:rPr>
          <w:rFonts w:eastAsia="Calibri"/>
          <w:lang w:val="uk-UA"/>
        </w:rPr>
        <w:t xml:space="preserve">». 2021. </w:t>
      </w:r>
      <w:r w:rsidRPr="005B7BF6">
        <w:rPr>
          <w:rFonts w:eastAsia="Calibri"/>
          <w:lang w:val="en-US"/>
        </w:rPr>
        <w:t>Vol.</w:t>
      </w:r>
      <w:r w:rsidRPr="005B7BF6">
        <w:rPr>
          <w:rFonts w:eastAsia="Calibri"/>
          <w:lang w:val="uk-UA"/>
        </w:rPr>
        <w:t xml:space="preserve"> 11</w:t>
      </w:r>
      <w:r w:rsidRPr="005B7BF6">
        <w:rPr>
          <w:rFonts w:eastAsia="Calibri"/>
          <w:lang w:val="en-US"/>
        </w:rPr>
        <w:t>. P.</w:t>
      </w:r>
      <w:r w:rsidRPr="005B7BF6">
        <w:rPr>
          <w:rFonts w:eastAsia="Calibri"/>
          <w:lang w:val="uk-UA"/>
        </w:rPr>
        <w:t xml:space="preserve"> 22.</w:t>
      </w:r>
      <w:bookmarkEnd w:id="26"/>
    </w:p>
    <w:p w:rsidR="00972786" w:rsidRPr="00100657" w:rsidRDefault="00972786" w:rsidP="00A21D98">
      <w:pPr>
        <w:pStyle w:val="a3"/>
        <w:numPr>
          <w:ilvl w:val="0"/>
          <w:numId w:val="7"/>
        </w:numPr>
        <w:rPr>
          <w:rFonts w:eastAsia="Calibri"/>
        </w:rPr>
      </w:pPr>
      <w:bookmarkStart w:id="27" w:name="_Ref151815465"/>
      <w:r w:rsidRPr="00100657">
        <w:rPr>
          <w:rFonts w:eastAsia="Calibri"/>
        </w:rPr>
        <w:t xml:space="preserve">Kiryakova G., Angelova N., Yordanova L. Gamification in education. </w:t>
      </w:r>
      <w:r w:rsidRPr="00100657">
        <w:rPr>
          <w:rFonts w:eastAsia="Calibri"/>
          <w:i/>
        </w:rPr>
        <w:t>Proceedings of 9th international Balkan education and science conference</w:t>
      </w:r>
      <w:r w:rsidRPr="00100657">
        <w:rPr>
          <w:rFonts w:eastAsia="Calibri"/>
        </w:rPr>
        <w:t xml:space="preserve">. 2014.  Т. 1. </w:t>
      </w:r>
      <w:r w:rsidRPr="00100657">
        <w:rPr>
          <w:rFonts w:eastAsia="Calibri"/>
          <w:lang w:val="en-US"/>
        </w:rPr>
        <w:t>P</w:t>
      </w:r>
      <w:r w:rsidRPr="00100657">
        <w:rPr>
          <w:rFonts w:eastAsia="Calibri"/>
        </w:rPr>
        <w:t>. 679-684.</w:t>
      </w:r>
      <w:bookmarkEnd w:id="27"/>
    </w:p>
    <w:p w:rsidR="00972786" w:rsidRPr="005B7BF6" w:rsidRDefault="00972786" w:rsidP="00A21D98">
      <w:pPr>
        <w:pStyle w:val="a3"/>
        <w:numPr>
          <w:ilvl w:val="0"/>
          <w:numId w:val="7"/>
        </w:numPr>
        <w:rPr>
          <w:rFonts w:eastAsia="Calibri"/>
        </w:rPr>
      </w:pPr>
      <w:bookmarkStart w:id="28" w:name="_Ref151815663"/>
      <w:r w:rsidRPr="005B7BF6">
        <w:rPr>
          <w:rFonts w:eastAsia="Calibri"/>
          <w:lang w:val="uk-UA"/>
        </w:rPr>
        <w:t xml:space="preserve">Manzano-León A. Between level up and game over: A systematic literature review of gamification in education. </w:t>
      </w:r>
      <w:r w:rsidRPr="005B7BF6">
        <w:rPr>
          <w:rFonts w:eastAsia="Calibri"/>
          <w:i/>
          <w:lang w:val="uk-UA"/>
        </w:rPr>
        <w:t>Sustainability.</w:t>
      </w:r>
      <w:r w:rsidRPr="005B7BF6">
        <w:rPr>
          <w:rFonts w:eastAsia="Calibri"/>
          <w:lang w:val="uk-UA"/>
        </w:rPr>
        <w:t xml:space="preserve"> 2021.  Т. 13.  №. 4.  </w:t>
      </w:r>
      <w:r w:rsidRPr="005B7BF6">
        <w:rPr>
          <w:rFonts w:eastAsia="Calibri"/>
          <w:lang w:val="en-US"/>
        </w:rPr>
        <w:t>P</w:t>
      </w:r>
      <w:r w:rsidRPr="005B7BF6">
        <w:rPr>
          <w:rFonts w:eastAsia="Calibri"/>
          <w:lang w:val="uk-UA"/>
        </w:rPr>
        <w:t xml:space="preserve">. </w:t>
      </w:r>
      <w:r w:rsidRPr="005B7BF6">
        <w:rPr>
          <w:rFonts w:eastAsia="Calibri"/>
          <w:lang w:val="en-US"/>
        </w:rPr>
        <w:t>14</w:t>
      </w:r>
      <w:r w:rsidRPr="005B7BF6">
        <w:rPr>
          <w:rFonts w:eastAsia="Calibri"/>
          <w:lang w:val="uk-UA"/>
        </w:rPr>
        <w:t>.</w:t>
      </w:r>
      <w:bookmarkEnd w:id="28"/>
    </w:p>
    <w:p w:rsidR="00972786" w:rsidRPr="000905C0" w:rsidRDefault="00972786" w:rsidP="00A21D98">
      <w:pPr>
        <w:pStyle w:val="a3"/>
        <w:numPr>
          <w:ilvl w:val="0"/>
          <w:numId w:val="7"/>
        </w:numPr>
        <w:rPr>
          <w:rStyle w:val="a4"/>
          <w:color w:val="auto"/>
          <w:u w:val="none"/>
          <w:lang w:val="uk-UA"/>
        </w:rPr>
      </w:pPr>
      <w:bookmarkStart w:id="29" w:name="_Ref145573029"/>
      <w:r w:rsidRPr="000905C0">
        <w:rPr>
          <w:color w:val="000000" w:themeColor="text1"/>
          <w:lang w:val="uk-UA"/>
        </w:rPr>
        <w:t xml:space="preserve">Mozaik education. </w:t>
      </w:r>
      <w:r w:rsidRPr="000905C0">
        <w:rPr>
          <w:color w:val="000000" w:themeColor="text1"/>
          <w:lang w:val="en-US"/>
        </w:rPr>
        <w:t>URL</w:t>
      </w:r>
      <w:r w:rsidRPr="000905C0">
        <w:rPr>
          <w:color w:val="000000" w:themeColor="text1"/>
          <w:lang w:val="uk-UA"/>
        </w:rPr>
        <w:t xml:space="preserve"> :</w:t>
      </w:r>
      <w:r w:rsidRPr="000905C0">
        <w:rPr>
          <w:color w:val="000000" w:themeColor="text1"/>
          <w:lang w:val="en-US"/>
        </w:rPr>
        <w:t xml:space="preserve"> </w:t>
      </w:r>
      <w:r w:rsidRPr="000905C0">
        <w:rPr>
          <w:color w:val="000000" w:themeColor="text1"/>
          <w:lang w:val="uk-UA"/>
        </w:rPr>
        <w:t xml:space="preserve"> </w:t>
      </w:r>
      <w:hyperlink r:id="rId67" w:history="1">
        <w:r w:rsidRPr="000905C0">
          <w:rPr>
            <w:rStyle w:val="a4"/>
            <w:rFonts w:cs="Times New Roman"/>
            <w:color w:val="000000" w:themeColor="text1"/>
            <w:szCs w:val="28"/>
            <w:u w:val="none"/>
            <w:lang w:val="uk-UA"/>
          </w:rPr>
          <w:t>https://ua.mozaweb.com/</w:t>
        </w:r>
      </w:hyperlink>
      <w:bookmarkEnd w:id="29"/>
    </w:p>
    <w:p w:rsidR="00972786" w:rsidRPr="000905C0" w:rsidRDefault="00972786" w:rsidP="00A21D98">
      <w:pPr>
        <w:pStyle w:val="a3"/>
        <w:numPr>
          <w:ilvl w:val="0"/>
          <w:numId w:val="7"/>
        </w:numPr>
        <w:rPr>
          <w:rStyle w:val="a4"/>
          <w:color w:val="auto"/>
          <w:u w:val="none"/>
          <w:lang w:val="uk-UA"/>
        </w:rPr>
      </w:pPr>
      <w:bookmarkStart w:id="30" w:name="_Ref145573089"/>
      <w:r w:rsidRPr="000905C0">
        <w:rPr>
          <w:color w:val="000000" w:themeColor="text1"/>
          <w:lang w:val="uk-UA"/>
        </w:rPr>
        <w:t>PhET лабораторії.</w:t>
      </w:r>
      <w:r w:rsidRPr="000905C0">
        <w:rPr>
          <w:color w:val="000000" w:themeColor="text1"/>
          <w:lang w:val="en-US"/>
        </w:rPr>
        <w:t xml:space="preserve"> URL</w:t>
      </w:r>
      <w:r w:rsidRPr="000905C0">
        <w:rPr>
          <w:color w:val="000000" w:themeColor="text1"/>
          <w:lang w:val="uk-UA"/>
        </w:rPr>
        <w:t xml:space="preserve"> :</w:t>
      </w:r>
      <w:r w:rsidRPr="000905C0">
        <w:rPr>
          <w:color w:val="000000" w:themeColor="text1"/>
          <w:lang w:val="en-US"/>
        </w:rPr>
        <w:t xml:space="preserve"> </w:t>
      </w:r>
      <w:r w:rsidRPr="000905C0">
        <w:rPr>
          <w:color w:val="000000" w:themeColor="text1"/>
          <w:lang w:val="uk-UA"/>
        </w:rPr>
        <w:t xml:space="preserve"> </w:t>
      </w:r>
      <w:hyperlink r:id="rId68" w:history="1">
        <w:r w:rsidRPr="000905C0">
          <w:rPr>
            <w:rStyle w:val="a4"/>
            <w:rFonts w:cs="Times New Roman"/>
            <w:color w:val="000000" w:themeColor="text1"/>
            <w:szCs w:val="28"/>
            <w:u w:val="none"/>
            <w:lang w:val="uk-UA"/>
          </w:rPr>
          <w:t>https://phet.colorado.edu/</w:t>
        </w:r>
      </w:hyperlink>
      <w:bookmarkEnd w:id="30"/>
      <w:r w:rsidRPr="000905C0">
        <w:rPr>
          <w:rStyle w:val="a4"/>
          <w:rFonts w:cs="Times New Roman"/>
          <w:color w:val="000000" w:themeColor="text1"/>
          <w:szCs w:val="28"/>
          <w:u w:val="none"/>
          <w:lang w:val="uk-UA"/>
        </w:rPr>
        <w:t xml:space="preserve"> </w:t>
      </w:r>
    </w:p>
    <w:p w:rsidR="00972786" w:rsidRPr="005B7BF6" w:rsidRDefault="00972786" w:rsidP="00A21D98">
      <w:pPr>
        <w:pStyle w:val="a3"/>
        <w:numPr>
          <w:ilvl w:val="0"/>
          <w:numId w:val="7"/>
        </w:numPr>
        <w:rPr>
          <w:rStyle w:val="a4"/>
          <w:color w:val="auto"/>
          <w:u w:val="none"/>
          <w:lang w:val="uk-UA"/>
        </w:rPr>
      </w:pPr>
      <w:r w:rsidRPr="005B7BF6">
        <w:rPr>
          <w:rFonts w:eastAsia="Calibri"/>
        </w:rPr>
        <w:t xml:space="preserve"> </w:t>
      </w:r>
      <w:bookmarkStart w:id="31" w:name="_Ref137807079"/>
      <w:r w:rsidRPr="005B7BF6">
        <w:rPr>
          <w:rFonts w:eastAsia="Calibri"/>
          <w:lang w:val="uk-UA"/>
        </w:rPr>
        <w:t xml:space="preserve">The Blood Typing Game. 2021.  </w:t>
      </w:r>
      <w:r>
        <w:rPr>
          <w:rFonts w:eastAsia="Calibri"/>
          <w:lang w:val="en-US"/>
        </w:rPr>
        <w:t>URL</w:t>
      </w:r>
      <w:r w:rsidRPr="005B7BF6">
        <w:rPr>
          <w:rFonts w:eastAsia="Calibri"/>
        </w:rPr>
        <w:t xml:space="preserve">: </w:t>
      </w:r>
      <w:hyperlink r:id="rId69" w:history="1">
        <w:r w:rsidRPr="005B7BF6">
          <w:rPr>
            <w:rStyle w:val="a4"/>
            <w:rFonts w:eastAsia="Calibri" w:cs="Times New Roman"/>
            <w:color w:val="000000" w:themeColor="text1"/>
            <w:u w:val="none"/>
            <w:lang w:val="uk-UA"/>
          </w:rPr>
          <w:t>https://educationalgames.nobelprize.org/educational/medicine/bloodtypinggame/gamev3/index.html</w:t>
        </w:r>
      </w:hyperlink>
      <w:bookmarkEnd w:id="31"/>
      <w:r>
        <w:rPr>
          <w:rStyle w:val="a4"/>
          <w:rFonts w:eastAsia="Calibri" w:cs="Times New Roman"/>
          <w:color w:val="000000" w:themeColor="text1"/>
          <w:u w:val="none"/>
          <w:lang w:val="en-US"/>
        </w:rPr>
        <w:t xml:space="preserve"> </w:t>
      </w:r>
    </w:p>
    <w:p w:rsidR="00972786" w:rsidRPr="005B7BF6" w:rsidRDefault="00972786" w:rsidP="004D1E90">
      <w:pPr>
        <w:pStyle w:val="a3"/>
        <w:numPr>
          <w:ilvl w:val="0"/>
          <w:numId w:val="7"/>
        </w:numPr>
        <w:rPr>
          <w:rFonts w:eastAsia="Calibri"/>
        </w:rPr>
      </w:pPr>
      <w:bookmarkStart w:id="32" w:name="_Ref125251778"/>
      <w:bookmarkStart w:id="33" w:name="_Ref151815486"/>
      <w:r w:rsidRPr="005B7BF6">
        <w:rPr>
          <w:rFonts w:eastAsia="Calibri"/>
          <w:lang w:val="uk-UA"/>
        </w:rPr>
        <w:t xml:space="preserve">Triventy.  12.02.2018.  </w:t>
      </w:r>
      <w:r w:rsidRPr="005B7BF6">
        <w:rPr>
          <w:rFonts w:eastAsia="Calibri"/>
          <w:lang w:val="en-US"/>
        </w:rPr>
        <w:t>URL</w:t>
      </w:r>
      <w:r w:rsidRPr="005B7BF6">
        <w:rPr>
          <w:rFonts w:eastAsia="Calibri"/>
          <w:lang w:val="uk-UA"/>
        </w:rPr>
        <w:t xml:space="preserve">: </w:t>
      </w:r>
      <w:hyperlink r:id="rId70" w:history="1">
        <w:r w:rsidRPr="004A0069">
          <w:rPr>
            <w:rStyle w:val="a4"/>
            <w:rFonts w:eastAsia="Calibri" w:cs="Times New Roman"/>
            <w:lang w:val="uk-UA"/>
          </w:rPr>
          <w:t>http</w:t>
        </w:r>
        <w:r w:rsidRPr="004A0069">
          <w:rPr>
            <w:rStyle w:val="a4"/>
            <w:rFonts w:eastAsia="Calibri" w:cs="Times New Roman"/>
            <w:lang w:val="en-US"/>
          </w:rPr>
          <w:t>s</w:t>
        </w:r>
        <w:r w:rsidRPr="004A0069">
          <w:rPr>
            <w:rStyle w:val="a4"/>
            <w:rFonts w:eastAsia="Calibri" w:cs="Times New Roman"/>
            <w:lang w:val="uk-UA"/>
          </w:rPr>
          <w:t>://valyakodola.ucoz.ru/publ/metodichna_palitra/interaktivni_tekhnologiji/triventy_bezkoshtovnij_konstruktor_igor_ta_viktorin/</w:t>
        </w:r>
      </w:hyperlink>
      <w:bookmarkEnd w:id="32"/>
      <w:bookmarkEnd w:id="33"/>
    </w:p>
    <w:p w:rsidR="00972786" w:rsidRPr="00100657" w:rsidRDefault="00972786" w:rsidP="00A21D98">
      <w:pPr>
        <w:pStyle w:val="a3"/>
        <w:numPr>
          <w:ilvl w:val="0"/>
          <w:numId w:val="7"/>
        </w:numPr>
        <w:rPr>
          <w:rFonts w:eastAsia="Calibri"/>
        </w:rPr>
      </w:pPr>
      <w:bookmarkStart w:id="34" w:name="_Ref150181261"/>
      <w:r w:rsidRPr="00100657">
        <w:rPr>
          <w:rFonts w:eastAsia="Calibri"/>
          <w:lang w:val="uk-UA"/>
        </w:rPr>
        <w:lastRenderedPageBreak/>
        <w:t>Анічкіна О.В. Гейміфікація – сучасний виклик хімічної освіти. «</w:t>
      </w:r>
      <w:r w:rsidRPr="00100657">
        <w:rPr>
          <w:rFonts w:eastAsia="Calibri"/>
          <w:i/>
          <w:lang w:val="uk-UA"/>
        </w:rPr>
        <w:t>Педагогічні науки: теорія та практика».</w:t>
      </w:r>
      <w:r w:rsidRPr="00100657">
        <w:rPr>
          <w:rFonts w:eastAsia="Calibri"/>
          <w:lang w:val="uk-UA"/>
        </w:rPr>
        <w:t xml:space="preserve"> Житомир,  04.09.2021. С. 75-80.</w:t>
      </w:r>
      <w:bookmarkEnd w:id="34"/>
    </w:p>
    <w:p w:rsidR="00972786" w:rsidRPr="00100657" w:rsidRDefault="00972786" w:rsidP="00A21D98">
      <w:pPr>
        <w:pStyle w:val="a3"/>
        <w:numPr>
          <w:ilvl w:val="0"/>
          <w:numId w:val="7"/>
        </w:numPr>
        <w:rPr>
          <w:rFonts w:eastAsia="Calibri"/>
        </w:rPr>
      </w:pPr>
      <w:bookmarkStart w:id="35" w:name="_Ref125249663"/>
      <w:bookmarkStart w:id="36" w:name="_Ref150193828"/>
      <w:r w:rsidRPr="00100657">
        <w:rPr>
          <w:rFonts w:eastAsia="Calibri"/>
          <w:lang w:val="uk-UA"/>
        </w:rPr>
        <w:t xml:space="preserve">Атланов В.В. Гейміфікація у навчальному процесі. Миколаїв :   </w:t>
      </w:r>
      <w:r w:rsidRPr="00100657">
        <w:rPr>
          <w:rFonts w:eastAsia="Calibri"/>
          <w:i/>
          <w:lang w:val="uk-UA"/>
        </w:rPr>
        <w:t>ВП «МФ КНУКіМ»</w:t>
      </w:r>
      <w:r w:rsidRPr="00100657">
        <w:rPr>
          <w:rFonts w:eastAsia="Calibri"/>
          <w:lang w:val="uk-UA"/>
        </w:rPr>
        <w:t>, 2020. С. 6-8</w:t>
      </w:r>
      <w:bookmarkEnd w:id="35"/>
      <w:bookmarkEnd w:id="36"/>
      <w:r>
        <w:rPr>
          <w:rFonts w:eastAsia="Calibri"/>
          <w:lang w:val="uk-UA"/>
        </w:rPr>
        <w:t>.</w:t>
      </w:r>
    </w:p>
    <w:p w:rsidR="00972786" w:rsidRPr="005B7BF6" w:rsidRDefault="00972786" w:rsidP="00A21D98">
      <w:pPr>
        <w:pStyle w:val="a3"/>
        <w:numPr>
          <w:ilvl w:val="0"/>
          <w:numId w:val="7"/>
        </w:numPr>
        <w:rPr>
          <w:rFonts w:eastAsia="Calibri"/>
        </w:rPr>
      </w:pPr>
      <w:r w:rsidRPr="00100657">
        <w:rPr>
          <w:rFonts w:eastAsia="Calibri"/>
          <w:lang w:val="uk-UA"/>
        </w:rPr>
        <w:t xml:space="preserve"> </w:t>
      </w:r>
      <w:bookmarkStart w:id="37" w:name="_Ref151815587"/>
      <w:r w:rsidRPr="005B7BF6">
        <w:rPr>
          <w:rFonts w:eastAsia="Calibri"/>
          <w:lang w:val="uk-UA"/>
        </w:rPr>
        <w:t xml:space="preserve">Бондаренко Л.В. Гейміфікація в освітньому процесі. </w:t>
      </w:r>
      <w:r w:rsidRPr="005B7BF6">
        <w:rPr>
          <w:rFonts w:eastAsia="Calibri"/>
          <w:i/>
          <w:lang w:val="uk-UA"/>
        </w:rPr>
        <w:t xml:space="preserve">Наука України – погляд молодих вчених крізь призму сучасності : </w:t>
      </w:r>
      <w:r w:rsidRPr="005B7BF6">
        <w:rPr>
          <w:rFonts w:eastAsia="Calibri"/>
          <w:lang w:val="uk-UA"/>
        </w:rPr>
        <w:t>зб. тез. доп. всеук. наук.-практ. конф. ( м. Черкаси, 20-22 квітня 2017 р.). Черкаси, 2017. С. 84-86.</w:t>
      </w:r>
      <w:bookmarkEnd w:id="37"/>
    </w:p>
    <w:p w:rsidR="00972786" w:rsidRPr="00100657" w:rsidRDefault="00972786" w:rsidP="00A21D98">
      <w:pPr>
        <w:pStyle w:val="a3"/>
        <w:numPr>
          <w:ilvl w:val="0"/>
          <w:numId w:val="7"/>
        </w:numPr>
        <w:rPr>
          <w:rFonts w:eastAsia="Calibri"/>
        </w:rPr>
      </w:pPr>
      <w:bookmarkStart w:id="38" w:name="_Ref125247424"/>
      <w:r w:rsidRPr="00100657">
        <w:rPr>
          <w:rFonts w:eastAsia="Calibri"/>
          <w:lang w:val="uk-UA"/>
        </w:rPr>
        <w:t xml:space="preserve">Бугайчук К.Л. Гейміфікація у навчанні : сутність, переваги, недоліки. </w:t>
      </w:r>
      <w:r w:rsidRPr="00100657">
        <w:rPr>
          <w:rFonts w:eastAsia="Calibri"/>
          <w:i/>
          <w:lang w:val="uk-UA"/>
        </w:rPr>
        <w:t>Дистанційна освіта України 2015</w:t>
      </w:r>
      <w:r w:rsidRPr="00100657">
        <w:rPr>
          <w:rFonts w:eastAsia="Calibri"/>
          <w:lang w:val="uk-UA"/>
        </w:rPr>
        <w:t xml:space="preserve"> : матеріали міжнар. наук.-практ. конф., м. Харків, 19-20 листопада 2015 р. Харків, 2015. С. 39-43.</w:t>
      </w:r>
      <w:bookmarkEnd w:id="38"/>
    </w:p>
    <w:p w:rsidR="00972786" w:rsidRPr="00100657" w:rsidRDefault="00972786" w:rsidP="00A21D98">
      <w:pPr>
        <w:pStyle w:val="a3"/>
        <w:numPr>
          <w:ilvl w:val="0"/>
          <w:numId w:val="7"/>
        </w:numPr>
        <w:rPr>
          <w:rFonts w:eastAsia="Calibri"/>
        </w:rPr>
      </w:pPr>
      <w:bookmarkStart w:id="39" w:name="_Ref150182121"/>
      <w:r w:rsidRPr="00100657">
        <w:rPr>
          <w:rFonts w:eastAsia="Calibri"/>
          <w:lang w:val="uk-UA"/>
        </w:rPr>
        <w:t>Бузько В.Л., Єчкало Ю.В. Гейміфікація як засіб формування пізнавального інтересу навчанні фізики. Вид. центр ДВНЗ «Криворізький національний університет». Кривий Ріг, 2017. Т. 15. С. 173.</w:t>
      </w:r>
      <w:bookmarkEnd w:id="39"/>
    </w:p>
    <w:p w:rsidR="00972786" w:rsidRPr="005B7BF6" w:rsidRDefault="00972786" w:rsidP="00A21D98">
      <w:pPr>
        <w:pStyle w:val="a3"/>
        <w:numPr>
          <w:ilvl w:val="0"/>
          <w:numId w:val="7"/>
        </w:numPr>
        <w:rPr>
          <w:rFonts w:eastAsia="Calibri"/>
        </w:rPr>
      </w:pPr>
      <w:bookmarkStart w:id="40" w:name="_Ref150188021"/>
      <w:r w:rsidRPr="005B7BF6">
        <w:rPr>
          <w:rFonts w:eastAsia="Calibri"/>
          <w:lang w:val="uk-UA"/>
        </w:rPr>
        <w:t>Васильєва М., Романова І., Шеплякова І. Гейміфікація в підготовці соціальних працівників. Харків : «Освітоло</w:t>
      </w:r>
      <w:r>
        <w:rPr>
          <w:rFonts w:eastAsia="Calibri"/>
          <w:lang w:val="uk-UA"/>
        </w:rPr>
        <w:t>гічний дискурс» 31.04.2020. С.  </w:t>
      </w:r>
      <w:r w:rsidRPr="005B7BF6">
        <w:rPr>
          <w:rFonts w:eastAsia="Calibri"/>
          <w:lang w:val="uk-UA"/>
        </w:rPr>
        <w:t>97-114.</w:t>
      </w:r>
      <w:bookmarkEnd w:id="40"/>
    </w:p>
    <w:p w:rsidR="00972786" w:rsidRPr="005B7BF6" w:rsidRDefault="00972786" w:rsidP="00A21D98">
      <w:pPr>
        <w:pStyle w:val="a3"/>
        <w:numPr>
          <w:ilvl w:val="0"/>
          <w:numId w:val="7"/>
        </w:numPr>
        <w:rPr>
          <w:rFonts w:eastAsia="Calibri"/>
        </w:rPr>
      </w:pPr>
      <w:bookmarkStart w:id="41" w:name="_Ref150187453"/>
      <w:r w:rsidRPr="005B7BF6">
        <w:rPr>
          <w:rFonts w:eastAsia="Calibri"/>
          <w:lang w:val="uk-UA"/>
        </w:rPr>
        <w:t xml:space="preserve">Винничук Р.О. Гейміфікація навчального процесу : основні тенденції та підходи. </w:t>
      </w:r>
      <w:r w:rsidRPr="005B7BF6">
        <w:rPr>
          <w:rFonts w:eastAsia="Calibri"/>
          <w:i/>
          <w:lang w:val="uk-UA"/>
        </w:rPr>
        <w:t>Інтеграція освіти, науки та бізнесу в сучасному середовищі : літні диспути</w:t>
      </w:r>
      <w:r w:rsidRPr="005B7BF6">
        <w:rPr>
          <w:rFonts w:eastAsia="Calibri"/>
          <w:lang w:val="uk-UA"/>
        </w:rPr>
        <w:t xml:space="preserve"> : зб. тез І міжн. наук.-практ. інтернет-конф., м. Дніпро, 1-2 серпня 2019 р. Дніпро, 2019. С. 78-82.</w:t>
      </w:r>
      <w:bookmarkEnd w:id="41"/>
    </w:p>
    <w:p w:rsidR="00972786" w:rsidRPr="005B7BF6" w:rsidRDefault="00972786" w:rsidP="00A21D98">
      <w:pPr>
        <w:pStyle w:val="a3"/>
        <w:numPr>
          <w:ilvl w:val="0"/>
          <w:numId w:val="7"/>
        </w:numPr>
        <w:rPr>
          <w:rStyle w:val="a4"/>
          <w:color w:val="auto"/>
          <w:u w:val="none"/>
          <w:lang w:val="uk-UA"/>
        </w:rPr>
      </w:pPr>
      <w:r w:rsidRPr="005B7BF6">
        <w:rPr>
          <w:color w:val="000000" w:themeColor="text1"/>
          <w:lang w:val="uk-UA"/>
        </w:rPr>
        <w:t xml:space="preserve">   </w:t>
      </w:r>
      <w:bookmarkStart w:id="42" w:name="_Ref145543097"/>
      <w:r w:rsidRPr="005B7BF6">
        <w:rPr>
          <w:color w:val="000000" w:themeColor="text1"/>
          <w:lang w:val="uk-UA"/>
        </w:rPr>
        <w:t xml:space="preserve">Відео з онлайн – додатку  Mozaik education про вічний двигун під час уроку з фізики. </w:t>
      </w:r>
      <w:r>
        <w:rPr>
          <w:color w:val="000000" w:themeColor="text1"/>
          <w:lang w:val="en-US"/>
        </w:rPr>
        <w:t>URL</w:t>
      </w:r>
      <w:r w:rsidRPr="005B7BF6">
        <w:rPr>
          <w:color w:val="000000" w:themeColor="text1"/>
          <w:lang w:val="uk-UA"/>
        </w:rPr>
        <w:t xml:space="preserve">: </w:t>
      </w:r>
      <w:hyperlink r:id="rId71" w:history="1">
        <w:r w:rsidRPr="005B7BF6">
          <w:rPr>
            <w:rStyle w:val="a4"/>
            <w:rFonts w:cs="Times New Roman"/>
            <w:color w:val="000000" w:themeColor="text1"/>
            <w:szCs w:val="28"/>
            <w:u w:val="none"/>
            <w:lang w:val="uk-UA"/>
          </w:rPr>
          <w:t>https://ua.mozaweb.com/lexikon.php?cmd=extra_full&amp;extraid=307899</w:t>
        </w:r>
      </w:hyperlink>
      <w:bookmarkEnd w:id="42"/>
    </w:p>
    <w:p w:rsidR="00972786" w:rsidRPr="000905C0" w:rsidRDefault="00972786" w:rsidP="00A21D98">
      <w:pPr>
        <w:pStyle w:val="a3"/>
        <w:numPr>
          <w:ilvl w:val="0"/>
          <w:numId w:val="7"/>
        </w:numPr>
        <w:rPr>
          <w:rStyle w:val="a4"/>
          <w:color w:val="auto"/>
          <w:u w:val="none"/>
          <w:lang w:val="uk-UA"/>
        </w:rPr>
      </w:pPr>
      <w:bookmarkStart w:id="43" w:name="_Ref152433913"/>
      <w:r w:rsidRPr="000905C0">
        <w:rPr>
          <w:rStyle w:val="a4"/>
          <w:rFonts w:cs="Times New Roman"/>
          <w:color w:val="000000" w:themeColor="text1"/>
          <w:szCs w:val="28"/>
          <w:u w:val="none"/>
          <w:lang w:val="uk-UA"/>
        </w:rPr>
        <w:t>Віртуальна лабораторія.</w:t>
      </w:r>
      <w:r w:rsidRPr="000905C0">
        <w:rPr>
          <w:rStyle w:val="a4"/>
          <w:rFonts w:cs="Times New Roman"/>
          <w:color w:val="000000" w:themeColor="text1"/>
          <w:szCs w:val="28"/>
          <w:u w:val="none"/>
          <w:lang w:val="en-US"/>
        </w:rPr>
        <w:t xml:space="preserve"> URL</w:t>
      </w:r>
      <w:r w:rsidRPr="000905C0">
        <w:rPr>
          <w:rStyle w:val="a4"/>
          <w:rFonts w:cs="Times New Roman"/>
          <w:color w:val="000000" w:themeColor="text1"/>
          <w:szCs w:val="28"/>
          <w:u w:val="none"/>
          <w:lang w:val="uk-UA"/>
        </w:rPr>
        <w:t xml:space="preserve"> : </w:t>
      </w:r>
      <w:hyperlink r:id="rId72" w:history="1">
        <w:r w:rsidRPr="004A0069">
          <w:rPr>
            <w:rStyle w:val="a4"/>
            <w:rFonts w:cs="Times New Roman"/>
            <w:szCs w:val="28"/>
            <w:lang w:val="uk-UA"/>
          </w:rPr>
          <w:t>http://www.virtulab.net</w:t>
        </w:r>
      </w:hyperlink>
      <w:bookmarkEnd w:id="43"/>
    </w:p>
    <w:p w:rsidR="00972786" w:rsidRPr="000905C0" w:rsidRDefault="00972786" w:rsidP="00A21D98">
      <w:pPr>
        <w:pStyle w:val="a3"/>
        <w:numPr>
          <w:ilvl w:val="0"/>
          <w:numId w:val="7"/>
        </w:numPr>
        <w:rPr>
          <w:rStyle w:val="a4"/>
          <w:color w:val="auto"/>
          <w:u w:val="none"/>
          <w:lang w:val="uk-UA"/>
        </w:rPr>
      </w:pPr>
      <w:bookmarkStart w:id="44" w:name="_Ref145543183"/>
      <w:r w:rsidRPr="000905C0">
        <w:rPr>
          <w:color w:val="000000" w:themeColor="text1"/>
          <w:lang w:val="en-US"/>
        </w:rPr>
        <w:t xml:space="preserve">Віртуальна симуляція PhET лабораторії з біології «Колір як його бачить людина». URL </w:t>
      </w:r>
      <w:r w:rsidRPr="000905C0">
        <w:rPr>
          <w:color w:val="000000" w:themeColor="text1"/>
          <w:lang w:val="uk-UA"/>
        </w:rPr>
        <w:t>:</w:t>
      </w:r>
      <w:r w:rsidRPr="000905C0">
        <w:rPr>
          <w:color w:val="000000" w:themeColor="text1"/>
          <w:lang w:val="en-US"/>
        </w:rPr>
        <w:t xml:space="preserve"> </w:t>
      </w:r>
      <w:hyperlink r:id="rId73" w:history="1">
        <w:r w:rsidRPr="000905C0">
          <w:rPr>
            <w:rStyle w:val="a4"/>
            <w:rFonts w:cs="Times New Roman"/>
            <w:color w:val="000000" w:themeColor="text1"/>
            <w:szCs w:val="28"/>
            <w:u w:val="none"/>
            <w:lang w:val="en-US"/>
          </w:rPr>
          <w:t>https://phet.colorado.edu/uk/simulations/color-vision</w:t>
        </w:r>
      </w:hyperlink>
      <w:bookmarkEnd w:id="44"/>
    </w:p>
    <w:p w:rsidR="00972786" w:rsidRPr="000905C0" w:rsidRDefault="00972786" w:rsidP="00A21D98">
      <w:pPr>
        <w:pStyle w:val="a3"/>
        <w:numPr>
          <w:ilvl w:val="0"/>
          <w:numId w:val="7"/>
        </w:numPr>
        <w:rPr>
          <w:rStyle w:val="a4"/>
          <w:color w:val="auto"/>
          <w:u w:val="none"/>
          <w:lang w:val="uk-UA"/>
        </w:rPr>
      </w:pPr>
      <w:bookmarkStart w:id="45" w:name="_Ref145543222"/>
      <w:r w:rsidRPr="000905C0">
        <w:rPr>
          <w:color w:val="000000" w:themeColor="text1"/>
          <w:lang w:val="en-US"/>
        </w:rPr>
        <w:t>Віртуальна симуляція PhET лабораторії з хімії «Побудуй ядро». URL</w:t>
      </w:r>
      <w:r w:rsidRPr="000905C0">
        <w:rPr>
          <w:color w:val="000000" w:themeColor="text1"/>
          <w:lang w:val="uk-UA"/>
        </w:rPr>
        <w:t xml:space="preserve"> :</w:t>
      </w:r>
      <w:r w:rsidRPr="000905C0">
        <w:rPr>
          <w:color w:val="000000" w:themeColor="text1"/>
          <w:lang w:val="en-US"/>
        </w:rPr>
        <w:t xml:space="preserve">  </w:t>
      </w:r>
      <w:hyperlink r:id="rId74" w:history="1">
        <w:r w:rsidRPr="000905C0">
          <w:rPr>
            <w:rStyle w:val="a4"/>
            <w:rFonts w:cs="Times New Roman"/>
            <w:color w:val="000000" w:themeColor="text1"/>
            <w:szCs w:val="28"/>
            <w:u w:val="none"/>
            <w:lang w:val="en-US"/>
          </w:rPr>
          <w:t>https://phet.colorado.edu/uk/simulations/build-a-nucleus</w:t>
        </w:r>
      </w:hyperlink>
      <w:bookmarkEnd w:id="45"/>
    </w:p>
    <w:p w:rsidR="00972786" w:rsidRPr="005B7BF6" w:rsidRDefault="00972786" w:rsidP="00A21D98">
      <w:pPr>
        <w:pStyle w:val="a3"/>
        <w:numPr>
          <w:ilvl w:val="0"/>
          <w:numId w:val="7"/>
        </w:numPr>
        <w:rPr>
          <w:rStyle w:val="a4"/>
          <w:color w:val="auto"/>
          <w:u w:val="none"/>
          <w:lang w:val="uk-UA"/>
        </w:rPr>
      </w:pPr>
      <w:bookmarkStart w:id="46" w:name="_Ref145542993"/>
      <w:r w:rsidRPr="005B7BF6">
        <w:rPr>
          <w:color w:val="000000" w:themeColor="text1"/>
          <w:lang w:val="uk-UA"/>
        </w:rPr>
        <w:lastRenderedPageBreak/>
        <w:t xml:space="preserve">Вправа «видатні вчені медицини» в онлайн додатку LearningApps. </w:t>
      </w:r>
      <w:r w:rsidRPr="005B7BF6">
        <w:rPr>
          <w:color w:val="000000" w:themeColor="text1"/>
          <w:lang w:val="en-US"/>
        </w:rPr>
        <w:t>URL</w:t>
      </w:r>
      <w:r w:rsidRPr="005B7BF6">
        <w:rPr>
          <w:color w:val="000000" w:themeColor="text1"/>
          <w:lang w:val="uk-UA"/>
        </w:rPr>
        <w:t xml:space="preserve"> :</w:t>
      </w:r>
      <w:r w:rsidRPr="005B7BF6">
        <w:rPr>
          <w:color w:val="000000" w:themeColor="text1"/>
          <w:lang w:val="en-US"/>
        </w:rPr>
        <w:t xml:space="preserve"> </w:t>
      </w:r>
      <w:hyperlink r:id="rId75" w:history="1">
        <w:r w:rsidRPr="005B7BF6">
          <w:rPr>
            <w:rStyle w:val="a4"/>
            <w:rFonts w:cs="Times New Roman"/>
            <w:color w:val="000000" w:themeColor="text1"/>
            <w:szCs w:val="28"/>
            <w:u w:val="none"/>
            <w:lang w:val="uk-UA"/>
          </w:rPr>
          <w:t>https://learningapps.org/display?v=pc5qkqyea23</w:t>
        </w:r>
      </w:hyperlink>
      <w:bookmarkEnd w:id="46"/>
    </w:p>
    <w:p w:rsidR="00972786" w:rsidRPr="005B7BF6" w:rsidRDefault="00972786" w:rsidP="00A21D98">
      <w:pPr>
        <w:pStyle w:val="a3"/>
        <w:numPr>
          <w:ilvl w:val="0"/>
          <w:numId w:val="7"/>
        </w:numPr>
        <w:rPr>
          <w:rStyle w:val="a4"/>
          <w:color w:val="auto"/>
          <w:u w:val="none"/>
          <w:lang w:val="uk-UA"/>
        </w:rPr>
      </w:pPr>
      <w:bookmarkStart w:id="47" w:name="_Ref145542962"/>
      <w:r w:rsidRPr="005B7BF6">
        <w:rPr>
          <w:color w:val="000000" w:themeColor="text1"/>
          <w:lang w:val="uk-UA"/>
        </w:rPr>
        <w:t xml:space="preserve">Вправа «Механічна енергія» в онлайн додатку LearningApps. </w:t>
      </w:r>
      <w:r w:rsidRPr="005B7BF6">
        <w:rPr>
          <w:color w:val="000000" w:themeColor="text1"/>
          <w:lang w:val="en-US"/>
        </w:rPr>
        <w:t xml:space="preserve">URL </w:t>
      </w:r>
      <w:r w:rsidRPr="005B7BF6">
        <w:rPr>
          <w:color w:val="000000" w:themeColor="text1"/>
          <w:lang w:val="uk-UA"/>
        </w:rPr>
        <w:t xml:space="preserve">: </w:t>
      </w:r>
      <w:hyperlink r:id="rId76" w:history="1">
        <w:r w:rsidRPr="005B7BF6">
          <w:rPr>
            <w:rStyle w:val="a4"/>
            <w:rFonts w:cs="Times New Roman"/>
            <w:color w:val="000000" w:themeColor="text1"/>
            <w:szCs w:val="28"/>
            <w:u w:val="none"/>
            <w:lang w:val="uk-UA"/>
          </w:rPr>
          <w:t>https://learningapps.org/display?v=pz2dxyxdj23</w:t>
        </w:r>
      </w:hyperlink>
      <w:bookmarkEnd w:id="47"/>
    </w:p>
    <w:p w:rsidR="00972786" w:rsidRPr="005B7BF6" w:rsidRDefault="00972786" w:rsidP="00A21D98">
      <w:pPr>
        <w:pStyle w:val="a3"/>
        <w:numPr>
          <w:ilvl w:val="0"/>
          <w:numId w:val="7"/>
        </w:numPr>
        <w:rPr>
          <w:rStyle w:val="a4"/>
          <w:color w:val="auto"/>
          <w:u w:val="none"/>
          <w:lang w:val="uk-UA"/>
        </w:rPr>
      </w:pPr>
      <w:r>
        <w:rPr>
          <w:rStyle w:val="a4"/>
          <w:rFonts w:cs="Times New Roman"/>
          <w:color w:val="000000" w:themeColor="text1"/>
          <w:szCs w:val="28"/>
          <w:u w:val="none"/>
          <w:lang w:val="en-US"/>
        </w:rPr>
        <w:t xml:space="preserve"> </w:t>
      </w:r>
      <w:bookmarkStart w:id="48" w:name="_Ref145542936"/>
      <w:r w:rsidRPr="005B7BF6">
        <w:rPr>
          <w:color w:val="000000" w:themeColor="text1"/>
          <w:lang w:val="uk-UA"/>
        </w:rPr>
        <w:t xml:space="preserve">Вправа «пара до пари» в онлайн додатку LearningApps. </w:t>
      </w:r>
      <w:r w:rsidRPr="005B7BF6">
        <w:rPr>
          <w:color w:val="000000" w:themeColor="text1"/>
          <w:lang w:val="en-US"/>
        </w:rPr>
        <w:t xml:space="preserve">URL </w:t>
      </w:r>
      <w:r w:rsidRPr="005B7BF6">
        <w:rPr>
          <w:color w:val="000000" w:themeColor="text1"/>
          <w:lang w:val="uk-UA"/>
        </w:rPr>
        <w:t xml:space="preserve">: </w:t>
      </w:r>
      <w:hyperlink r:id="rId77" w:history="1">
        <w:r w:rsidRPr="005B7BF6">
          <w:rPr>
            <w:rStyle w:val="a4"/>
            <w:rFonts w:cs="Times New Roman"/>
            <w:color w:val="000000" w:themeColor="text1"/>
            <w:szCs w:val="28"/>
            <w:u w:val="none"/>
            <w:lang w:val="uk-UA"/>
          </w:rPr>
          <w:t>https://learningapps.org/display?v=pjen24m5t23</w:t>
        </w:r>
      </w:hyperlink>
      <w:bookmarkEnd w:id="48"/>
    </w:p>
    <w:p w:rsidR="00972786" w:rsidRPr="005B7BF6" w:rsidRDefault="00972786" w:rsidP="00A21D98">
      <w:pPr>
        <w:pStyle w:val="a3"/>
        <w:numPr>
          <w:ilvl w:val="0"/>
          <w:numId w:val="7"/>
        </w:numPr>
        <w:rPr>
          <w:lang w:val="uk-UA"/>
        </w:rPr>
      </w:pPr>
      <w:r>
        <w:rPr>
          <w:rStyle w:val="a4"/>
          <w:rFonts w:eastAsia="Calibri" w:cs="Times New Roman"/>
          <w:color w:val="auto"/>
          <w:u w:val="none"/>
          <w:lang w:val="en-US"/>
        </w:rPr>
        <w:t xml:space="preserve"> </w:t>
      </w:r>
      <w:r w:rsidRPr="00100657">
        <w:rPr>
          <w:rFonts w:eastAsia="Calibri"/>
          <w:lang w:val="uk-UA"/>
        </w:rPr>
        <w:t xml:space="preserve"> </w:t>
      </w:r>
      <w:bookmarkStart w:id="49" w:name="_Ref137803128"/>
      <w:r w:rsidRPr="005B7BF6">
        <w:rPr>
          <w:rFonts w:eastAsia="Calibri"/>
        </w:rPr>
        <w:t>Деркач Т.М.</w:t>
      </w:r>
      <w:r w:rsidRPr="005B7BF6">
        <w:rPr>
          <w:rFonts w:eastAsia="Calibri"/>
          <w:lang w:val="uk-UA"/>
        </w:rPr>
        <w:t xml:space="preserve"> </w:t>
      </w:r>
      <w:r w:rsidRPr="005B7BF6">
        <w:rPr>
          <w:rFonts w:eastAsia="Calibri"/>
        </w:rPr>
        <w:t>Інформаційні технології у викладанні хі</w:t>
      </w:r>
      <w:proofErr w:type="gramStart"/>
      <w:r w:rsidRPr="005B7BF6">
        <w:rPr>
          <w:rFonts w:eastAsia="Calibri"/>
        </w:rPr>
        <w:t>м</w:t>
      </w:r>
      <w:proofErr w:type="gramEnd"/>
      <w:r w:rsidRPr="005B7BF6">
        <w:rPr>
          <w:rFonts w:eastAsia="Calibri"/>
        </w:rPr>
        <w:t>ічних дисциплін</w:t>
      </w:r>
      <w:r w:rsidRPr="005B7BF6">
        <w:rPr>
          <w:rFonts w:eastAsia="Calibri"/>
          <w:lang w:val="uk-UA"/>
        </w:rPr>
        <w:t>.</w:t>
      </w:r>
      <w:r w:rsidRPr="005B7BF6">
        <w:rPr>
          <w:rFonts w:eastAsia="Calibri"/>
        </w:rPr>
        <w:t xml:space="preserve">  Дніпропетровськ: Видавництво ДНУ, 2008.  336с.</w:t>
      </w:r>
      <w:bookmarkEnd w:id="49"/>
    </w:p>
    <w:p w:rsidR="00972786" w:rsidRPr="00100657" w:rsidRDefault="00972786" w:rsidP="00A21D98">
      <w:pPr>
        <w:pStyle w:val="a3"/>
        <w:numPr>
          <w:ilvl w:val="0"/>
          <w:numId w:val="7"/>
        </w:numPr>
        <w:rPr>
          <w:rFonts w:eastAsia="Calibri"/>
        </w:rPr>
      </w:pPr>
      <w:bookmarkStart w:id="50" w:name="_Ref125249872"/>
      <w:bookmarkStart w:id="51" w:name="_Ref151815738"/>
      <w:r w:rsidRPr="00100657">
        <w:rPr>
          <w:rFonts w:eastAsia="Calibri"/>
          <w:lang w:val="uk-UA"/>
        </w:rPr>
        <w:t>Дмитрієнко О. Поняття «гейміфікація» в освіті : зб.- наук. праць викладачів, аспірантів, магістрантів і студентів фізико-математичного факультету, м. Полтава, 2021 р. С. 134-136.</w:t>
      </w:r>
      <w:bookmarkEnd w:id="50"/>
      <w:bookmarkEnd w:id="51"/>
    </w:p>
    <w:p w:rsidR="00972786" w:rsidRPr="000905C0" w:rsidRDefault="00972786" w:rsidP="00A21D98">
      <w:pPr>
        <w:pStyle w:val="a3"/>
        <w:numPr>
          <w:ilvl w:val="0"/>
          <w:numId w:val="7"/>
        </w:numPr>
        <w:rPr>
          <w:lang w:val="uk-UA"/>
        </w:rPr>
      </w:pPr>
      <w:bookmarkStart w:id="52" w:name="_Ref152435238"/>
      <w:r w:rsidRPr="000905C0">
        <w:rPr>
          <w:color w:val="000000" w:themeColor="text1"/>
          <w:lang w:val="uk-UA"/>
        </w:rPr>
        <w:t xml:space="preserve">Додаток </w:t>
      </w:r>
      <w:r w:rsidRPr="000905C0">
        <w:rPr>
          <w:color w:val="000000" w:themeColor="text1"/>
          <w:lang w:val="en-US"/>
        </w:rPr>
        <w:t xml:space="preserve">Ilearn. </w:t>
      </w:r>
      <w:r w:rsidRPr="000905C0">
        <w:rPr>
          <w:i/>
          <w:color w:val="000000" w:themeColor="text1"/>
          <w:lang w:val="uk-UA"/>
        </w:rPr>
        <w:t>Освіторія</w:t>
      </w:r>
      <w:r w:rsidRPr="000905C0">
        <w:rPr>
          <w:color w:val="000000" w:themeColor="text1"/>
          <w:lang w:val="uk-UA"/>
        </w:rPr>
        <w:t xml:space="preserve">. 2014. </w:t>
      </w:r>
      <w:r w:rsidRPr="000905C0">
        <w:rPr>
          <w:color w:val="000000" w:themeColor="text1"/>
          <w:lang w:val="en-US"/>
        </w:rPr>
        <w:t xml:space="preserve">URL </w:t>
      </w:r>
      <w:r w:rsidRPr="000905C0">
        <w:rPr>
          <w:color w:val="000000" w:themeColor="text1"/>
          <w:lang w:val="uk-UA"/>
        </w:rPr>
        <w:t xml:space="preserve">: </w:t>
      </w:r>
      <w:hyperlink r:id="rId78" w:history="1">
        <w:r w:rsidRPr="004A0069">
          <w:rPr>
            <w:rStyle w:val="a4"/>
            <w:lang w:val="en-US"/>
          </w:rPr>
          <w:t>https://ilearn.org.ua/</w:t>
        </w:r>
      </w:hyperlink>
      <w:bookmarkEnd w:id="52"/>
    </w:p>
    <w:p w:rsidR="00972786" w:rsidRPr="000905C0" w:rsidRDefault="00972786" w:rsidP="00A21D98">
      <w:pPr>
        <w:pStyle w:val="a3"/>
        <w:numPr>
          <w:ilvl w:val="0"/>
          <w:numId w:val="7"/>
        </w:numPr>
        <w:rPr>
          <w:rStyle w:val="a4"/>
          <w:color w:val="auto"/>
          <w:u w:val="none"/>
          <w:lang w:val="uk-UA"/>
        </w:rPr>
      </w:pPr>
      <w:bookmarkStart w:id="53" w:name="_Ref145572983"/>
      <w:r w:rsidRPr="000905C0">
        <w:rPr>
          <w:color w:val="000000" w:themeColor="text1"/>
          <w:lang w:val="uk-UA"/>
        </w:rPr>
        <w:t>Додаток LearningApps. 2012.</w:t>
      </w:r>
      <w:r w:rsidRPr="000905C0">
        <w:rPr>
          <w:color w:val="000000" w:themeColor="text1"/>
          <w:lang w:val="en-US"/>
        </w:rPr>
        <w:t xml:space="preserve"> URL </w:t>
      </w:r>
      <w:r w:rsidRPr="000905C0">
        <w:rPr>
          <w:color w:val="000000" w:themeColor="text1"/>
          <w:lang w:val="uk-UA"/>
        </w:rPr>
        <w:t xml:space="preserve">: </w:t>
      </w:r>
      <w:hyperlink r:id="rId79" w:history="1">
        <w:r w:rsidRPr="000905C0">
          <w:rPr>
            <w:rStyle w:val="a4"/>
            <w:rFonts w:cs="Times New Roman"/>
            <w:color w:val="000000" w:themeColor="text1"/>
            <w:szCs w:val="28"/>
            <w:u w:val="none"/>
            <w:lang w:val="uk-UA"/>
          </w:rPr>
          <w:t>https://learningapps.org/</w:t>
        </w:r>
      </w:hyperlink>
      <w:bookmarkEnd w:id="53"/>
    </w:p>
    <w:p w:rsidR="00972786" w:rsidRPr="000905C0" w:rsidRDefault="00972786" w:rsidP="00A21D98">
      <w:pPr>
        <w:pStyle w:val="a3"/>
        <w:numPr>
          <w:ilvl w:val="0"/>
          <w:numId w:val="7"/>
        </w:numPr>
        <w:rPr>
          <w:rStyle w:val="a4"/>
          <w:color w:val="auto"/>
          <w:u w:val="none"/>
          <w:lang w:val="uk-UA"/>
        </w:rPr>
      </w:pPr>
      <w:bookmarkStart w:id="54" w:name="_Ref145572961"/>
      <w:r w:rsidRPr="000905C0">
        <w:rPr>
          <w:color w:val="000000" w:themeColor="text1"/>
          <w:lang w:val="uk-UA"/>
        </w:rPr>
        <w:t>Д</w:t>
      </w:r>
      <w:r w:rsidRPr="000905C0">
        <w:rPr>
          <w:color w:val="000000" w:themeColor="text1"/>
          <w:lang w:val="en-US"/>
        </w:rPr>
        <w:t>одат</w:t>
      </w:r>
      <w:r w:rsidRPr="000905C0">
        <w:rPr>
          <w:color w:val="000000" w:themeColor="text1"/>
          <w:lang w:val="uk-UA"/>
        </w:rPr>
        <w:t>ок</w:t>
      </w:r>
      <w:r w:rsidRPr="000905C0">
        <w:rPr>
          <w:color w:val="000000" w:themeColor="text1"/>
          <w:lang w:val="en-US"/>
        </w:rPr>
        <w:t xml:space="preserve"> Nearpod</w:t>
      </w:r>
      <w:r w:rsidRPr="000905C0">
        <w:rPr>
          <w:color w:val="000000" w:themeColor="text1"/>
          <w:lang w:val="uk-UA"/>
        </w:rPr>
        <w:t xml:space="preserve">. </w:t>
      </w:r>
      <w:r w:rsidRPr="000905C0">
        <w:rPr>
          <w:color w:val="000000" w:themeColor="text1"/>
          <w:lang w:val="en-US"/>
        </w:rPr>
        <w:t>URL</w:t>
      </w:r>
      <w:r w:rsidRPr="000905C0">
        <w:rPr>
          <w:color w:val="000000" w:themeColor="text1"/>
          <w:lang w:val="uk-UA"/>
        </w:rPr>
        <w:t xml:space="preserve"> :</w:t>
      </w:r>
      <w:r w:rsidRPr="000905C0">
        <w:rPr>
          <w:color w:val="000000" w:themeColor="text1"/>
          <w:lang w:val="en-US"/>
        </w:rPr>
        <w:t xml:space="preserve"> </w:t>
      </w:r>
      <w:r w:rsidRPr="000905C0">
        <w:rPr>
          <w:color w:val="000000" w:themeColor="text1"/>
        </w:rPr>
        <w:t xml:space="preserve"> </w:t>
      </w:r>
      <w:hyperlink r:id="rId80" w:history="1">
        <w:r w:rsidRPr="000905C0">
          <w:rPr>
            <w:rStyle w:val="a4"/>
            <w:rFonts w:cs="Times New Roman"/>
            <w:color w:val="000000" w:themeColor="text1"/>
            <w:szCs w:val="28"/>
            <w:u w:val="none"/>
            <w:lang w:val="uk-UA"/>
          </w:rPr>
          <w:t>https://nearpod.com/library/</w:t>
        </w:r>
      </w:hyperlink>
      <w:bookmarkEnd w:id="54"/>
      <w:r>
        <w:rPr>
          <w:rStyle w:val="a4"/>
          <w:rFonts w:cs="Times New Roman"/>
          <w:color w:val="000000" w:themeColor="text1"/>
          <w:szCs w:val="28"/>
          <w:u w:val="none"/>
          <w:lang w:val="en-US"/>
        </w:rPr>
        <w:t xml:space="preserve"> </w:t>
      </w:r>
    </w:p>
    <w:p w:rsidR="00972786" w:rsidRPr="000905C0" w:rsidRDefault="00972786" w:rsidP="00A21D98">
      <w:pPr>
        <w:pStyle w:val="a3"/>
        <w:numPr>
          <w:ilvl w:val="0"/>
          <w:numId w:val="7"/>
        </w:numPr>
        <w:rPr>
          <w:lang w:val="uk-UA"/>
        </w:rPr>
      </w:pPr>
      <w:bookmarkStart w:id="55" w:name="_Ref150190412"/>
      <w:r w:rsidRPr="000905C0">
        <w:rPr>
          <w:color w:val="000000" w:themeColor="text1"/>
          <w:lang w:val="uk-UA"/>
        </w:rPr>
        <w:t>Додаток</w:t>
      </w:r>
      <w:r w:rsidRPr="000905C0">
        <w:rPr>
          <w:color w:val="000000" w:themeColor="text1"/>
          <w:lang w:val="en-US"/>
        </w:rPr>
        <w:t xml:space="preserve"> Quizizz.  URL </w:t>
      </w:r>
      <w:r w:rsidRPr="000905C0">
        <w:rPr>
          <w:color w:val="000000" w:themeColor="text1"/>
          <w:lang w:val="uk-UA"/>
        </w:rPr>
        <w:t xml:space="preserve">: </w:t>
      </w:r>
      <w:hyperlink r:id="rId81" w:history="1">
        <w:r w:rsidRPr="000905C0">
          <w:rPr>
            <w:rStyle w:val="a4"/>
            <w:rFonts w:cs="Times New Roman"/>
            <w:color w:val="000000" w:themeColor="text1"/>
            <w:szCs w:val="28"/>
            <w:u w:val="none"/>
            <w:lang w:val="en-US"/>
          </w:rPr>
          <w:t>https://quizizz.com/</w:t>
        </w:r>
      </w:hyperlink>
      <w:bookmarkEnd w:id="55"/>
      <w:r w:rsidRPr="000905C0">
        <w:rPr>
          <w:rStyle w:val="a4"/>
          <w:rFonts w:cs="Times New Roman"/>
          <w:color w:val="000000" w:themeColor="text1"/>
          <w:szCs w:val="28"/>
          <w:u w:val="none"/>
          <w:lang w:val="uk-UA"/>
        </w:rPr>
        <w:t xml:space="preserve"> </w:t>
      </w:r>
      <w:r w:rsidRPr="000905C0">
        <w:rPr>
          <w:color w:val="000000" w:themeColor="text1"/>
          <w:lang w:val="uk-UA"/>
        </w:rPr>
        <w:t xml:space="preserve"> </w:t>
      </w:r>
    </w:p>
    <w:p w:rsidR="00972786" w:rsidRPr="00100657" w:rsidRDefault="00972786" w:rsidP="00A21D98">
      <w:pPr>
        <w:pStyle w:val="a3"/>
        <w:numPr>
          <w:ilvl w:val="0"/>
          <w:numId w:val="7"/>
        </w:numPr>
        <w:rPr>
          <w:lang w:val="en-US"/>
        </w:rPr>
      </w:pPr>
      <w:bookmarkStart w:id="56" w:name="_Ref152425326"/>
      <w:r w:rsidRPr="005E38EA">
        <w:t>Дроздова Т</w:t>
      </w:r>
      <w:r w:rsidRPr="00100657">
        <w:rPr>
          <w:lang w:val="uk-UA"/>
        </w:rPr>
        <w:t>.</w:t>
      </w:r>
      <w:r w:rsidRPr="005E38EA">
        <w:t xml:space="preserve"> Процес гейміфікації в освітньому процесі </w:t>
      </w:r>
      <w:proofErr w:type="gramStart"/>
      <w:r w:rsidRPr="005E38EA">
        <w:t>п</w:t>
      </w:r>
      <w:proofErr w:type="gramEnd"/>
      <w:r w:rsidRPr="005E38EA">
        <w:t>ід час дистанційого навчання</w:t>
      </w:r>
      <w:r w:rsidRPr="00100657">
        <w:rPr>
          <w:lang w:val="uk-UA"/>
        </w:rPr>
        <w:t xml:space="preserve">. </w:t>
      </w:r>
      <w:r w:rsidRPr="005E38EA">
        <w:t>Збірник студентських наукових праць «Освітній альманах»</w:t>
      </w:r>
      <w:r w:rsidRPr="00100657">
        <w:rPr>
          <w:lang w:val="uk-UA"/>
        </w:rPr>
        <w:t xml:space="preserve">. </w:t>
      </w:r>
      <w:r w:rsidRPr="005E38EA">
        <w:t>Львів</w:t>
      </w:r>
      <w:proofErr w:type="gramStart"/>
      <w:r w:rsidRPr="005E38EA">
        <w:t xml:space="preserve"> :</w:t>
      </w:r>
      <w:proofErr w:type="gramEnd"/>
      <w:r w:rsidRPr="005E38EA">
        <w:t xml:space="preserve"> Львівський національний університет імені Івана Франка, 2023</w:t>
      </w:r>
      <w:r w:rsidRPr="00100657">
        <w:rPr>
          <w:lang w:val="uk-UA"/>
        </w:rPr>
        <w:t>. С. 145-148.</w:t>
      </w:r>
      <w:bookmarkEnd w:id="56"/>
    </w:p>
    <w:p w:rsidR="00972786" w:rsidRPr="00100657" w:rsidRDefault="00972786" w:rsidP="00A21D98">
      <w:pPr>
        <w:pStyle w:val="a3"/>
        <w:numPr>
          <w:ilvl w:val="0"/>
          <w:numId w:val="7"/>
        </w:numPr>
        <w:rPr>
          <w:lang w:val="en-US"/>
        </w:rPr>
      </w:pPr>
      <w:bookmarkStart w:id="57" w:name="_Ref152425332"/>
      <w:r w:rsidRPr="00100657">
        <w:rPr>
          <w:lang w:val="uk-UA"/>
        </w:rPr>
        <w:t xml:space="preserve">Дроздова Т. </w:t>
      </w:r>
      <w:r w:rsidRPr="005E759F">
        <w:t>Процес гейміфікації у вивченні предметів із білогії, хі</w:t>
      </w:r>
      <w:proofErr w:type="gramStart"/>
      <w:r w:rsidRPr="005E759F">
        <w:t>м</w:t>
      </w:r>
      <w:proofErr w:type="gramEnd"/>
      <w:r w:rsidRPr="005E759F">
        <w:t>ії та фізи</w:t>
      </w:r>
      <w:r w:rsidRPr="00100657">
        <w:rPr>
          <w:lang w:val="uk-UA"/>
        </w:rPr>
        <w:t xml:space="preserve">ки. </w:t>
      </w:r>
      <w:r w:rsidRPr="004102C8">
        <w:t>Проблеми та перспективи розвитку природничої освітньої галузі: збірник наукових праць /</w:t>
      </w:r>
      <w:r>
        <w:t xml:space="preserve"> наук</w:t>
      </w:r>
      <w:proofErr w:type="gramStart"/>
      <w:r>
        <w:t>.</w:t>
      </w:r>
      <w:proofErr w:type="gramEnd"/>
      <w:r>
        <w:t xml:space="preserve"> </w:t>
      </w:r>
      <w:proofErr w:type="gramStart"/>
      <w:r>
        <w:t>р</w:t>
      </w:r>
      <w:proofErr w:type="gramEnd"/>
      <w:r>
        <w:t xml:space="preserve">ед. Ю. П. Шапран, укл. </w:t>
      </w:r>
      <w:r w:rsidRPr="004102C8">
        <w:t xml:space="preserve"> Л. І. Довгопола. Переяслав (Київ. обл.):</w:t>
      </w:r>
      <w:r>
        <w:t xml:space="preserve"> Домбровська Я. М., 2023. </w:t>
      </w:r>
      <w:r w:rsidRPr="00100657">
        <w:rPr>
          <w:lang w:val="uk-UA"/>
        </w:rPr>
        <w:t>С. 148-150.</w:t>
      </w:r>
      <w:bookmarkEnd w:id="57"/>
    </w:p>
    <w:p w:rsidR="00972786" w:rsidRPr="0080441F" w:rsidRDefault="00972786" w:rsidP="00A21D98">
      <w:pPr>
        <w:pStyle w:val="a3"/>
        <w:numPr>
          <w:ilvl w:val="0"/>
          <w:numId w:val="7"/>
        </w:numPr>
        <w:rPr>
          <w:rFonts w:cs="Times New Roman"/>
          <w:szCs w:val="28"/>
          <w:lang w:val="en-US"/>
        </w:rPr>
      </w:pPr>
      <w:bookmarkStart w:id="58" w:name="_Ref152425335"/>
      <w:r w:rsidRPr="00403065">
        <w:t>Дроздова Т</w:t>
      </w:r>
      <w:r w:rsidRPr="00100657">
        <w:rPr>
          <w:lang w:val="uk-UA"/>
        </w:rPr>
        <w:t>., Меняйло В. Г</w:t>
      </w:r>
      <w:r w:rsidRPr="00403065">
        <w:t>ейміфікація як інноваційний інструмент при вивченні природничих наук в середній школі в умовах діджиталізації освіти</w:t>
      </w:r>
      <w:r w:rsidRPr="00100657">
        <w:rPr>
          <w:lang w:val="uk-UA"/>
        </w:rPr>
        <w:t xml:space="preserve">. </w:t>
      </w:r>
      <w:r w:rsidRPr="00403065">
        <w:t>Збірник наукових праць студентів, аспіранті</w:t>
      </w:r>
      <w:proofErr w:type="gramStart"/>
      <w:r w:rsidRPr="00403065">
        <w:t>в</w:t>
      </w:r>
      <w:proofErr w:type="gramEnd"/>
      <w:r w:rsidRPr="00403065">
        <w:t xml:space="preserve">, </w:t>
      </w:r>
      <w:proofErr w:type="gramStart"/>
      <w:r w:rsidRPr="00403065">
        <w:t>докторант</w:t>
      </w:r>
      <w:proofErr w:type="gramEnd"/>
      <w:r w:rsidRPr="00403065">
        <w:t>ів і молодих вчених «Молода наука-2023»: у 5 т. / Запоріз</w:t>
      </w:r>
      <w:r>
        <w:t>ький національний університет. Запоріжжя</w:t>
      </w:r>
      <w:proofErr w:type="gramStart"/>
      <w:r>
        <w:t xml:space="preserve"> :</w:t>
      </w:r>
      <w:proofErr w:type="gramEnd"/>
      <w:r>
        <w:t xml:space="preserve"> ЗНУ, 2023.</w:t>
      </w:r>
      <w:r w:rsidRPr="00403065">
        <w:t xml:space="preserve"> Т.3</w:t>
      </w:r>
      <w:r w:rsidRPr="00100657">
        <w:rPr>
          <w:lang w:val="uk-UA"/>
        </w:rPr>
        <w:t>. С. 288-291.</w:t>
      </w:r>
      <w:bookmarkEnd w:id="58"/>
    </w:p>
    <w:p w:rsidR="00972786" w:rsidRPr="005B7BF6" w:rsidRDefault="00972786" w:rsidP="00A21D98">
      <w:pPr>
        <w:pStyle w:val="a3"/>
        <w:numPr>
          <w:ilvl w:val="0"/>
          <w:numId w:val="7"/>
        </w:numPr>
        <w:rPr>
          <w:rFonts w:eastAsia="Calibri"/>
        </w:rPr>
      </w:pPr>
      <w:bookmarkStart w:id="59" w:name="_Ref150185431"/>
      <w:r w:rsidRPr="005B7BF6">
        <w:rPr>
          <w:rFonts w:eastAsia="Calibri"/>
          <w:lang w:val="uk-UA"/>
        </w:rPr>
        <w:t xml:space="preserve">Заруцька В.О., Жиленко М.В. Гейміфікація у освітньому процесі вищої школи : переваги та ризики. </w:t>
      </w:r>
      <w:r w:rsidRPr="005B7BF6">
        <w:rPr>
          <w:rFonts w:eastAsia="Calibri"/>
          <w:i/>
          <w:lang w:val="uk-UA"/>
        </w:rPr>
        <w:t xml:space="preserve">Міжнародні наукові дослідження : </w:t>
      </w:r>
      <w:r w:rsidRPr="005B7BF6">
        <w:rPr>
          <w:rFonts w:eastAsia="Calibri"/>
          <w:i/>
          <w:lang w:val="uk-UA"/>
        </w:rPr>
        <w:lastRenderedPageBreak/>
        <w:t>інтеграція науки та практики як механізм ефективного розвитку</w:t>
      </w:r>
      <w:r w:rsidRPr="005B7BF6">
        <w:rPr>
          <w:rFonts w:eastAsia="Calibri"/>
          <w:lang w:val="uk-UA"/>
        </w:rPr>
        <w:t xml:space="preserve"> : матеріали ІІІ міжнар. наук.-практ. конф., м. Київ, 23–24 квітня 2021 р. Київ, 2021. С. 21-30.</w:t>
      </w:r>
      <w:bookmarkEnd w:id="59"/>
    </w:p>
    <w:p w:rsidR="00972786" w:rsidRPr="005B7BF6" w:rsidRDefault="00972786" w:rsidP="00A21D98">
      <w:pPr>
        <w:pStyle w:val="a3"/>
        <w:numPr>
          <w:ilvl w:val="0"/>
          <w:numId w:val="7"/>
        </w:numPr>
        <w:rPr>
          <w:lang w:val="uk-UA"/>
        </w:rPr>
      </w:pPr>
      <w:r>
        <w:rPr>
          <w:rStyle w:val="a4"/>
          <w:rFonts w:eastAsia="Calibri" w:cs="Times New Roman"/>
          <w:color w:val="000000" w:themeColor="text1"/>
          <w:u w:val="none"/>
          <w:lang w:val="en-US"/>
        </w:rPr>
        <w:t xml:space="preserve"> </w:t>
      </w:r>
      <w:bookmarkStart w:id="60" w:name="_Ref145538921"/>
      <w:r w:rsidRPr="005B7BF6">
        <w:rPr>
          <w:rFonts w:eastAsia="Calibri"/>
          <w:color w:val="000000" w:themeColor="text1"/>
          <w:lang w:val="uk-UA"/>
        </w:rPr>
        <w:t xml:space="preserve">Квест у додатку </w:t>
      </w:r>
      <w:r w:rsidRPr="005B7BF6">
        <w:rPr>
          <w:rFonts w:eastAsia="Calibri"/>
          <w:color w:val="000000" w:themeColor="text1"/>
          <w:lang w:val="en-US"/>
        </w:rPr>
        <w:t>Quizizz.</w:t>
      </w:r>
      <w:r w:rsidRPr="005B7BF6">
        <w:rPr>
          <w:rFonts w:eastAsia="Calibri"/>
          <w:color w:val="000000" w:themeColor="text1"/>
          <w:lang w:val="uk-UA"/>
        </w:rPr>
        <w:t xml:space="preserve"> Взаємодія регуляторних систем.</w:t>
      </w:r>
      <w:r w:rsidRPr="005B7BF6">
        <w:rPr>
          <w:color w:val="000000" w:themeColor="text1"/>
          <w:lang w:val="uk-UA"/>
        </w:rPr>
        <w:t xml:space="preserve"> </w:t>
      </w:r>
      <w:r>
        <w:rPr>
          <w:color w:val="000000" w:themeColor="text1"/>
          <w:lang w:val="en-US"/>
        </w:rPr>
        <w:t>URL</w:t>
      </w:r>
      <w:r w:rsidRPr="005B7BF6">
        <w:rPr>
          <w:color w:val="000000" w:themeColor="text1"/>
        </w:rPr>
        <w:t xml:space="preserve">: </w:t>
      </w:r>
      <w:hyperlink r:id="rId82" w:history="1">
        <w:r w:rsidRPr="005B7BF6">
          <w:rPr>
            <w:rStyle w:val="a4"/>
            <w:rFonts w:eastAsia="Calibri" w:cs="Times New Roman"/>
            <w:color w:val="000000" w:themeColor="text1"/>
            <w:u w:val="none"/>
            <w:lang w:val="uk-UA"/>
          </w:rPr>
          <w:t>https://quizizz.com/admin/quiz/64478826ee2ec4001d25cc7c?source=quiz_share</w:t>
        </w:r>
      </w:hyperlink>
      <w:bookmarkEnd w:id="60"/>
      <w:r w:rsidRPr="005B7BF6">
        <w:rPr>
          <w:rFonts w:eastAsia="Calibri"/>
          <w:color w:val="000000" w:themeColor="text1"/>
          <w:lang w:val="uk-UA"/>
        </w:rPr>
        <w:t xml:space="preserve"> </w:t>
      </w:r>
    </w:p>
    <w:p w:rsidR="00972786" w:rsidRPr="005B7BF6" w:rsidRDefault="00972786" w:rsidP="00A21D98">
      <w:pPr>
        <w:pStyle w:val="a3"/>
        <w:numPr>
          <w:ilvl w:val="0"/>
          <w:numId w:val="7"/>
        </w:numPr>
        <w:rPr>
          <w:rFonts w:eastAsia="Calibri"/>
        </w:rPr>
      </w:pPr>
      <w:bookmarkStart w:id="61" w:name="_Ref125251196"/>
      <w:bookmarkStart w:id="62" w:name="_Ref151815602"/>
      <w:r w:rsidRPr="005B7BF6">
        <w:rPr>
          <w:rFonts w:eastAsia="Calibri"/>
          <w:lang w:val="uk-UA"/>
        </w:rPr>
        <w:t xml:space="preserve">Коневщинська О.Е. Освітня гейміфікація для підвищення ефективності навчання. </w:t>
      </w:r>
      <w:r w:rsidRPr="005B7BF6">
        <w:rPr>
          <w:rFonts w:eastAsia="Calibri"/>
          <w:i/>
          <w:lang w:val="uk-UA"/>
        </w:rPr>
        <w:t>Мультимедійні технології в освіті та інших сферах діяльності</w:t>
      </w:r>
      <w:r w:rsidRPr="005B7BF6">
        <w:rPr>
          <w:rFonts w:eastAsia="Calibri"/>
          <w:lang w:val="uk-UA"/>
        </w:rPr>
        <w:t xml:space="preserve"> : зб. тез наук.-практ. конф., м. Київ, 16-17 л</w:t>
      </w:r>
      <w:r>
        <w:rPr>
          <w:rFonts w:eastAsia="Calibri"/>
          <w:lang w:val="uk-UA"/>
        </w:rPr>
        <w:t>истопада 2017 р. Київ, 2017. С. </w:t>
      </w:r>
      <w:r w:rsidRPr="005B7BF6">
        <w:rPr>
          <w:rFonts w:eastAsia="Calibri"/>
          <w:lang w:val="uk-UA"/>
        </w:rPr>
        <w:t>45.</w:t>
      </w:r>
      <w:bookmarkEnd w:id="61"/>
      <w:bookmarkEnd w:id="62"/>
    </w:p>
    <w:p w:rsidR="00972786" w:rsidRPr="00100657" w:rsidRDefault="00972786" w:rsidP="00A21D98">
      <w:pPr>
        <w:pStyle w:val="a3"/>
        <w:numPr>
          <w:ilvl w:val="0"/>
          <w:numId w:val="7"/>
        </w:numPr>
        <w:rPr>
          <w:rFonts w:eastAsia="Calibri"/>
        </w:rPr>
      </w:pPr>
      <w:bookmarkStart w:id="63" w:name="_Ref152434635"/>
      <w:r w:rsidRPr="00100657">
        <w:rPr>
          <w:rFonts w:eastAsia="Calibri"/>
        </w:rPr>
        <w:t>Концептуальні засади реформування середньої осві</w:t>
      </w:r>
      <w:r>
        <w:rPr>
          <w:rFonts w:eastAsia="Calibri"/>
        </w:rPr>
        <w:t>ти «Нова українська школа». URL</w:t>
      </w:r>
      <w:r w:rsidRPr="00100657">
        <w:rPr>
          <w:rFonts w:eastAsia="Calibri"/>
        </w:rPr>
        <w:t xml:space="preserve">: </w:t>
      </w:r>
      <w:hyperlink r:id="rId83" w:history="1">
        <w:r w:rsidRPr="004A0069">
          <w:rPr>
            <w:rStyle w:val="a4"/>
            <w:rFonts w:eastAsia="Calibri"/>
          </w:rPr>
          <w:t>http://osvita.ua/doc/files/news/520/52062/new-school.pdf</w:t>
        </w:r>
      </w:hyperlink>
      <w:bookmarkEnd w:id="63"/>
      <w:r>
        <w:rPr>
          <w:rFonts w:eastAsia="Calibri"/>
          <w:lang w:val="uk-UA"/>
        </w:rPr>
        <w:t xml:space="preserve"> </w:t>
      </w:r>
    </w:p>
    <w:p w:rsidR="00972786" w:rsidRPr="00100657" w:rsidRDefault="00972786" w:rsidP="00A21D98">
      <w:pPr>
        <w:pStyle w:val="a3"/>
        <w:numPr>
          <w:ilvl w:val="0"/>
          <w:numId w:val="7"/>
        </w:numPr>
        <w:rPr>
          <w:rFonts w:eastAsia="Calibri"/>
        </w:rPr>
      </w:pPr>
      <w:bookmarkStart w:id="64" w:name="_Ref125250068"/>
      <w:r w:rsidRPr="00100657">
        <w:rPr>
          <w:rFonts w:eastAsia="Calibri"/>
          <w:lang w:val="uk-UA"/>
        </w:rPr>
        <w:t xml:space="preserve">Кравченко С.М. Гейміфікація : до аналізу семантики поняття. </w:t>
      </w:r>
      <w:r w:rsidRPr="00100657">
        <w:rPr>
          <w:rFonts w:eastAsia="Calibri"/>
          <w:i/>
          <w:lang w:val="uk-UA"/>
        </w:rPr>
        <w:t>Теоретичні та практичні аспекти розвитку науки та освіти</w:t>
      </w:r>
      <w:r w:rsidRPr="00100657">
        <w:rPr>
          <w:rFonts w:eastAsia="Calibri"/>
          <w:lang w:val="uk-UA"/>
        </w:rPr>
        <w:t xml:space="preserve"> : матеріли V міжн.- наук.-практ. конф.», м. Львів, 30-31 травня 2022 р. Львів, 2022. С. 13-14.</w:t>
      </w:r>
      <w:bookmarkEnd w:id="64"/>
    </w:p>
    <w:p w:rsidR="00972786" w:rsidRPr="00100657" w:rsidRDefault="00972786" w:rsidP="00A21D98">
      <w:pPr>
        <w:pStyle w:val="a3"/>
        <w:numPr>
          <w:ilvl w:val="0"/>
          <w:numId w:val="7"/>
        </w:numPr>
        <w:rPr>
          <w:rFonts w:eastAsia="Calibri"/>
        </w:rPr>
      </w:pPr>
      <w:bookmarkStart w:id="65" w:name="_Ref125247767"/>
      <w:bookmarkStart w:id="66" w:name="_Ref151815782"/>
      <w:r w:rsidRPr="00100657">
        <w:rPr>
          <w:rFonts w:eastAsia="Calibri"/>
          <w:lang w:val="uk-UA"/>
        </w:rPr>
        <w:t>Лященко Т.О., Гришуніна М.В., Пічкур В.Р. Гейміфікація як одна з інноваційних форм навчального процесу. Київ : «</w:t>
      </w:r>
      <w:r w:rsidRPr="00100657">
        <w:rPr>
          <w:rFonts w:eastAsia="Calibri"/>
          <w:i/>
          <w:lang w:val="uk-UA"/>
        </w:rPr>
        <w:t>Управління розвитком складних систем</w:t>
      </w:r>
      <w:r w:rsidRPr="00100657">
        <w:rPr>
          <w:rFonts w:eastAsia="Calibri"/>
          <w:lang w:val="uk-UA"/>
        </w:rPr>
        <w:t>»,  2018. С. 114-120.</w:t>
      </w:r>
      <w:bookmarkEnd w:id="65"/>
      <w:bookmarkEnd w:id="66"/>
    </w:p>
    <w:p w:rsidR="00972786" w:rsidRPr="00100657" w:rsidRDefault="00972786" w:rsidP="00A21D98">
      <w:pPr>
        <w:pStyle w:val="a3"/>
        <w:numPr>
          <w:ilvl w:val="0"/>
          <w:numId w:val="7"/>
        </w:numPr>
        <w:rPr>
          <w:rFonts w:eastAsia="Calibri"/>
        </w:rPr>
      </w:pPr>
      <w:bookmarkStart w:id="67" w:name="_Ref125247318"/>
      <w:r w:rsidRPr="00100657">
        <w:rPr>
          <w:rFonts w:eastAsia="Calibri"/>
          <w:lang w:val="uk-UA"/>
        </w:rPr>
        <w:t xml:space="preserve">Макаревич О.О. Гейміфікація як невід’ємний чинник підвищення ефективності елементів дистанційного навчання. </w:t>
      </w:r>
      <w:r w:rsidRPr="00100657">
        <w:rPr>
          <w:rFonts w:eastAsia="Calibri"/>
          <w:i/>
          <w:lang w:val="uk-UA"/>
        </w:rPr>
        <w:t>«Молодий вчений»</w:t>
      </w:r>
      <w:r w:rsidRPr="00100657">
        <w:rPr>
          <w:rFonts w:eastAsia="Calibri"/>
          <w:lang w:val="uk-UA"/>
        </w:rPr>
        <w:t>. Житомир, 2015. Вип. 2. С. 1-4.</w:t>
      </w:r>
      <w:bookmarkEnd w:id="67"/>
    </w:p>
    <w:p w:rsidR="00972786" w:rsidRPr="00100657" w:rsidRDefault="00972786" w:rsidP="00A21D98">
      <w:pPr>
        <w:pStyle w:val="a3"/>
        <w:numPr>
          <w:ilvl w:val="0"/>
          <w:numId w:val="7"/>
        </w:numPr>
        <w:rPr>
          <w:rFonts w:eastAsia="Calibri"/>
        </w:rPr>
      </w:pPr>
      <w:bookmarkStart w:id="68" w:name="_Ref125245019"/>
      <w:r w:rsidRPr="00100657">
        <w:rPr>
          <w:rFonts w:eastAsia="Calibri"/>
          <w:lang w:val="uk-UA"/>
        </w:rPr>
        <w:t>Мар’єнко М.В., Борисюк І.Ю. Гейміфікація освітнього процесу під час вивчення дисциплін природничо-математичного циклу ЗЗСО. «</w:t>
      </w:r>
      <w:r w:rsidRPr="00100657">
        <w:rPr>
          <w:rFonts w:eastAsia="Calibri"/>
          <w:i/>
          <w:lang w:val="uk-UA"/>
        </w:rPr>
        <w:t>Фізико-математична освіта»</w:t>
      </w:r>
      <w:r w:rsidRPr="00100657">
        <w:rPr>
          <w:rFonts w:eastAsia="Calibri"/>
          <w:lang w:val="uk-UA"/>
        </w:rPr>
        <w:t>. 2020. Випуск 4(26). С. 72-78.</w:t>
      </w:r>
      <w:bookmarkEnd w:id="68"/>
    </w:p>
    <w:p w:rsidR="00972786" w:rsidRPr="0080441F" w:rsidRDefault="00972786" w:rsidP="0080441F">
      <w:pPr>
        <w:pStyle w:val="a3"/>
        <w:numPr>
          <w:ilvl w:val="0"/>
          <w:numId w:val="7"/>
        </w:numPr>
        <w:rPr>
          <w:rFonts w:cs="Times New Roman"/>
          <w:szCs w:val="28"/>
          <w:lang w:val="en-US"/>
        </w:rPr>
      </w:pPr>
      <w:bookmarkStart w:id="69" w:name="_Ref152428893"/>
      <w:r w:rsidRPr="0080441F">
        <w:rPr>
          <w:color w:val="000000"/>
          <w:szCs w:val="28"/>
        </w:rPr>
        <w:t>Методика діагностики спрямованості навчальної мотивації (за Дубовицькою Т. Д.)</w:t>
      </w:r>
      <w:r>
        <w:rPr>
          <w:color w:val="000000"/>
          <w:szCs w:val="28"/>
          <w:lang w:val="en-US"/>
        </w:rPr>
        <w:t xml:space="preserve">. URL: </w:t>
      </w:r>
      <w:hyperlink r:id="rId84" w:history="1">
        <w:r w:rsidRPr="0080441F">
          <w:rPr>
            <w:rStyle w:val="a4"/>
            <w:rFonts w:cs="Times New Roman"/>
          </w:rPr>
          <w:t>http://um.co.ua/10/10-7/10-78819.html</w:t>
        </w:r>
      </w:hyperlink>
      <w:bookmarkEnd w:id="69"/>
      <w:r w:rsidRPr="0080441F">
        <w:rPr>
          <w:rFonts w:cs="Times New Roman"/>
        </w:rPr>
        <w:t xml:space="preserve">   </w:t>
      </w:r>
    </w:p>
    <w:p w:rsidR="00972786" w:rsidRPr="00100657" w:rsidRDefault="00972786" w:rsidP="00A21D98">
      <w:pPr>
        <w:pStyle w:val="a3"/>
        <w:numPr>
          <w:ilvl w:val="0"/>
          <w:numId w:val="7"/>
        </w:numPr>
        <w:rPr>
          <w:rFonts w:eastAsia="Calibri"/>
        </w:rPr>
      </w:pPr>
      <w:r w:rsidRPr="00100657">
        <w:rPr>
          <w:rFonts w:eastAsia="Calibri"/>
          <w:lang w:val="en-US"/>
        </w:rPr>
        <w:t xml:space="preserve"> </w:t>
      </w:r>
      <w:r w:rsidRPr="00100657">
        <w:rPr>
          <w:rFonts w:eastAsia="Calibri"/>
        </w:rPr>
        <w:t xml:space="preserve"> </w:t>
      </w:r>
      <w:bookmarkStart w:id="70" w:name="_Ref125247544"/>
      <w:bookmarkStart w:id="71" w:name="_Ref150193780"/>
      <w:r w:rsidRPr="00100657">
        <w:rPr>
          <w:rFonts w:eastAsia="Calibri"/>
          <w:lang w:val="uk-UA"/>
        </w:rPr>
        <w:t xml:space="preserve">Мехед К.М. Гейміфікація навчання як інноваційний засіб реалізації компетентнісного підходу у закладах вищої освіти. </w:t>
      </w:r>
      <w:r w:rsidRPr="00100657">
        <w:rPr>
          <w:rFonts w:eastAsia="Calibri"/>
          <w:i/>
          <w:lang w:val="uk-UA"/>
        </w:rPr>
        <w:t>Вісник Національного університету «Чернігівський колегіум».</w:t>
      </w:r>
      <w:r w:rsidRPr="00100657">
        <w:rPr>
          <w:rFonts w:eastAsia="Calibri"/>
          <w:lang w:val="uk-UA"/>
        </w:rPr>
        <w:t xml:space="preserve"> Чернігів, 2020. № 7. С. 19-22.</w:t>
      </w:r>
      <w:bookmarkEnd w:id="70"/>
      <w:bookmarkEnd w:id="71"/>
    </w:p>
    <w:p w:rsidR="00972786" w:rsidRPr="00100657" w:rsidRDefault="00972786" w:rsidP="00A21D98">
      <w:pPr>
        <w:pStyle w:val="a3"/>
        <w:numPr>
          <w:ilvl w:val="0"/>
          <w:numId w:val="7"/>
        </w:numPr>
        <w:rPr>
          <w:rFonts w:eastAsia="Calibri"/>
        </w:rPr>
      </w:pPr>
      <w:bookmarkStart w:id="72" w:name="_Ref125249405"/>
      <w:r w:rsidRPr="00100657">
        <w:rPr>
          <w:rFonts w:eastAsia="Calibri"/>
          <w:lang w:val="uk-UA"/>
        </w:rPr>
        <w:lastRenderedPageBreak/>
        <w:t xml:space="preserve">Мечус Х., Смотр О.О. Гейміфікація в навчальному процесі. </w:t>
      </w:r>
      <w:r w:rsidRPr="00100657">
        <w:rPr>
          <w:rFonts w:eastAsia="Calibri"/>
          <w:i/>
          <w:lang w:val="uk-UA"/>
        </w:rPr>
        <w:t>Захист інформації в інформаційно-комунікаційних системах</w:t>
      </w:r>
      <w:r w:rsidRPr="00100657">
        <w:rPr>
          <w:rFonts w:eastAsia="Calibri"/>
          <w:lang w:val="uk-UA"/>
        </w:rPr>
        <w:t xml:space="preserve"> : зб. тез доп. V Всеукраїнської науково-практичної конференції молодих учених, студентів і курсантів, м. Львів, 26 листопада 2021 р. Львів, 2021. С. 165-167.</w:t>
      </w:r>
      <w:bookmarkEnd w:id="72"/>
    </w:p>
    <w:p w:rsidR="00972786" w:rsidRPr="000905C0" w:rsidRDefault="00972786" w:rsidP="00A21D98">
      <w:pPr>
        <w:pStyle w:val="a3"/>
        <w:numPr>
          <w:ilvl w:val="0"/>
          <w:numId w:val="7"/>
        </w:numPr>
        <w:rPr>
          <w:rStyle w:val="a4"/>
          <w:color w:val="auto"/>
          <w:u w:val="none"/>
          <w:lang w:val="uk-UA"/>
        </w:rPr>
      </w:pPr>
      <w:r w:rsidRPr="000905C0">
        <w:rPr>
          <w:rStyle w:val="a4"/>
          <w:rFonts w:cs="Times New Roman"/>
          <w:color w:val="000000" w:themeColor="text1"/>
          <w:szCs w:val="28"/>
          <w:u w:val="none"/>
          <w:lang w:val="uk-UA"/>
        </w:rPr>
        <w:t xml:space="preserve"> </w:t>
      </w:r>
      <w:bookmarkStart w:id="73" w:name="_Ref150125420"/>
      <w:r w:rsidRPr="000905C0">
        <w:rPr>
          <w:rStyle w:val="a4"/>
          <w:rFonts w:cs="Times New Roman"/>
          <w:color w:val="000000" w:themeColor="text1"/>
          <w:szCs w:val="28"/>
          <w:u w:val="none"/>
          <w:lang w:val="uk-UA"/>
        </w:rPr>
        <w:t>Микитюк С.О., Микитюк С.С. Мотивація навчальної діяльності як ресурс освітнього процесу.</w:t>
      </w:r>
      <w:r w:rsidRPr="00813580">
        <w:t xml:space="preserve"> </w:t>
      </w:r>
      <w:r w:rsidRPr="000905C0">
        <w:rPr>
          <w:rStyle w:val="a4"/>
          <w:rFonts w:cs="Times New Roman"/>
          <w:i/>
          <w:color w:val="000000" w:themeColor="text1"/>
          <w:szCs w:val="28"/>
          <w:u w:val="none"/>
          <w:lang w:val="uk-UA"/>
        </w:rPr>
        <w:t>Педагогіка формування творчої особистості у вищій і загальноосвітній школах</w:t>
      </w:r>
      <w:r w:rsidRPr="000905C0">
        <w:rPr>
          <w:rStyle w:val="a4"/>
          <w:rFonts w:cs="Times New Roman"/>
          <w:color w:val="000000" w:themeColor="text1"/>
          <w:szCs w:val="28"/>
          <w:u w:val="none"/>
          <w:lang w:val="uk-UA"/>
        </w:rPr>
        <w:t>.  Харків. 2021. № 76, Т. 2. С. 121-126.</w:t>
      </w:r>
      <w:bookmarkEnd w:id="73"/>
    </w:p>
    <w:p w:rsidR="00972786" w:rsidRPr="000905C0" w:rsidRDefault="00972786" w:rsidP="00A21D98">
      <w:pPr>
        <w:pStyle w:val="a3"/>
        <w:numPr>
          <w:ilvl w:val="0"/>
          <w:numId w:val="7"/>
        </w:numPr>
        <w:rPr>
          <w:rStyle w:val="a4"/>
          <w:color w:val="auto"/>
          <w:u w:val="none"/>
          <w:lang w:val="uk-UA"/>
        </w:rPr>
      </w:pPr>
      <w:bookmarkStart w:id="74" w:name="_Ref145543157"/>
      <w:r w:rsidRPr="005B7BF6">
        <w:rPr>
          <w:color w:val="000000" w:themeColor="text1"/>
          <w:lang w:val="en-US"/>
        </w:rPr>
        <w:t xml:space="preserve">Огляд структури тіла людини в додатку TeamLabВody. URL </w:t>
      </w:r>
      <w:r w:rsidRPr="005B7BF6">
        <w:rPr>
          <w:color w:val="000000" w:themeColor="text1"/>
          <w:lang w:val="uk-UA"/>
        </w:rPr>
        <w:t xml:space="preserve">: </w:t>
      </w:r>
      <w:hyperlink r:id="rId85" w:history="1">
        <w:r w:rsidRPr="005B7BF6">
          <w:rPr>
            <w:rStyle w:val="a4"/>
            <w:rFonts w:cs="Times New Roman"/>
            <w:color w:val="000000" w:themeColor="text1"/>
            <w:szCs w:val="28"/>
            <w:u w:val="none"/>
            <w:lang w:val="en-US"/>
          </w:rPr>
          <w:t>https://www.teamlab.art/w/teamlab-body_jp/wearethefuture/</w:t>
        </w:r>
      </w:hyperlink>
      <w:bookmarkEnd w:id="74"/>
    </w:p>
    <w:p w:rsidR="00972786" w:rsidRPr="00100657" w:rsidRDefault="00972786" w:rsidP="00A21D98">
      <w:pPr>
        <w:pStyle w:val="a3"/>
        <w:numPr>
          <w:ilvl w:val="0"/>
          <w:numId w:val="7"/>
        </w:numPr>
        <w:rPr>
          <w:rFonts w:eastAsia="Calibri"/>
        </w:rPr>
      </w:pPr>
      <w:bookmarkStart w:id="75" w:name="_Ref125247011"/>
      <w:r w:rsidRPr="00100657">
        <w:rPr>
          <w:rFonts w:eastAsia="Calibri"/>
          <w:lang w:val="uk-UA"/>
        </w:rPr>
        <w:t>Переяславська С</w:t>
      </w:r>
      <w:r w:rsidRPr="00100657">
        <w:rPr>
          <w:rFonts w:eastAsia="Calibri"/>
        </w:rPr>
        <w:t>.</w:t>
      </w:r>
      <w:r w:rsidRPr="00100657">
        <w:rPr>
          <w:rFonts w:eastAsia="Calibri"/>
          <w:lang w:val="uk-UA"/>
        </w:rPr>
        <w:t>О., Смагіна О.</w:t>
      </w:r>
      <w:r w:rsidRPr="00100657">
        <w:rPr>
          <w:rFonts w:eastAsia="Calibri"/>
        </w:rPr>
        <w:t xml:space="preserve"> Г</w:t>
      </w:r>
      <w:r w:rsidRPr="00100657">
        <w:rPr>
          <w:rFonts w:eastAsia="Calibri"/>
          <w:lang w:val="uk-UA"/>
        </w:rPr>
        <w:t xml:space="preserve">ейміфікація як сучасний напрям вітчизняної освіти. </w:t>
      </w:r>
      <w:r w:rsidRPr="00100657">
        <w:rPr>
          <w:rFonts w:eastAsia="Calibri"/>
          <w:i/>
        </w:rPr>
        <w:t>“</w:t>
      </w:r>
      <w:r w:rsidRPr="00100657">
        <w:rPr>
          <w:rFonts w:eastAsia="Calibri"/>
          <w:i/>
          <w:lang w:val="uk-UA"/>
        </w:rPr>
        <w:t xml:space="preserve">Відкрите освітнє </w:t>
      </w:r>
      <w:r w:rsidRPr="00100657">
        <w:rPr>
          <w:rFonts w:eastAsia="Calibri"/>
          <w:i/>
        </w:rPr>
        <w:t>Е-</w:t>
      </w:r>
      <w:r w:rsidRPr="00100657">
        <w:rPr>
          <w:rFonts w:eastAsia="Calibri"/>
          <w:i/>
          <w:lang w:val="uk-UA"/>
        </w:rPr>
        <w:t>середовище сучасного університету</w:t>
      </w:r>
      <w:r w:rsidRPr="00100657">
        <w:rPr>
          <w:rFonts w:eastAsia="Calibri"/>
          <w:i/>
        </w:rPr>
        <w:t>”</w:t>
      </w:r>
      <w:r w:rsidRPr="00100657">
        <w:rPr>
          <w:rFonts w:eastAsia="Calibri"/>
        </w:rPr>
        <w:t>,</w:t>
      </w:r>
      <w:r w:rsidRPr="00100657">
        <w:rPr>
          <w:rFonts w:eastAsia="Calibri"/>
          <w:lang w:val="uk-UA"/>
        </w:rPr>
        <w:t xml:space="preserve"> Луганськ, 2019. С.</w:t>
      </w:r>
      <w:r w:rsidRPr="00100657">
        <w:rPr>
          <w:rFonts w:eastAsia="Calibri"/>
        </w:rPr>
        <w:t xml:space="preserve"> 250-260.</w:t>
      </w:r>
      <w:bookmarkEnd w:id="75"/>
      <w:r w:rsidRPr="00100657">
        <w:rPr>
          <w:rFonts w:eastAsia="Calibri"/>
        </w:rPr>
        <w:t xml:space="preserve"> </w:t>
      </w:r>
    </w:p>
    <w:p w:rsidR="00972786" w:rsidRPr="00100657" w:rsidRDefault="00972786" w:rsidP="00A21D98">
      <w:pPr>
        <w:pStyle w:val="a3"/>
        <w:numPr>
          <w:ilvl w:val="0"/>
          <w:numId w:val="7"/>
        </w:numPr>
        <w:rPr>
          <w:rFonts w:eastAsia="Calibri"/>
        </w:rPr>
      </w:pPr>
      <w:bookmarkStart w:id="76" w:name="_Ref125245878"/>
      <w:r w:rsidRPr="00100657">
        <w:rPr>
          <w:rFonts w:eastAsia="Calibri"/>
          <w:lang w:val="uk-UA"/>
        </w:rPr>
        <w:t xml:space="preserve">Петренко Л.П. Застосування гейміфікації в навчанні. Київ : </w:t>
      </w:r>
      <w:r w:rsidRPr="00100657">
        <w:rPr>
          <w:rFonts w:eastAsia="Calibri"/>
          <w:i/>
          <w:lang w:val="uk-UA"/>
        </w:rPr>
        <w:t>«На Урок».</w:t>
      </w:r>
      <w:r w:rsidRPr="00100657">
        <w:rPr>
          <w:rFonts w:eastAsia="Calibri"/>
          <w:lang w:val="uk-UA"/>
        </w:rPr>
        <w:t xml:space="preserve"> 23.01.2020. С. 1-12.</w:t>
      </w:r>
      <w:bookmarkEnd w:id="76"/>
    </w:p>
    <w:p w:rsidR="00972786" w:rsidRPr="005B7BF6" w:rsidRDefault="00972786" w:rsidP="00A21D98">
      <w:pPr>
        <w:pStyle w:val="a3"/>
        <w:numPr>
          <w:ilvl w:val="0"/>
          <w:numId w:val="7"/>
        </w:numPr>
        <w:rPr>
          <w:rFonts w:eastAsia="Calibri"/>
        </w:rPr>
      </w:pPr>
      <w:bookmarkStart w:id="77" w:name="_Ref125250914"/>
      <w:bookmarkStart w:id="78" w:name="_Ref150193849"/>
      <w:r w:rsidRPr="005B7BF6">
        <w:rPr>
          <w:rFonts w:eastAsia="Calibri"/>
          <w:lang w:val="uk-UA"/>
        </w:rPr>
        <w:t xml:space="preserve">Пінчук О.П., Яськова Н.В. Гейміфікація в загальній середній освіті : аспект використання електронних соціальних мереж. </w:t>
      </w:r>
      <w:r w:rsidRPr="005B7BF6">
        <w:rPr>
          <w:rFonts w:eastAsia="Calibri"/>
          <w:i/>
          <w:lang w:val="uk-UA"/>
        </w:rPr>
        <w:t>Гейміфікація в системі сучасних технологій навчання</w:t>
      </w:r>
      <w:r w:rsidRPr="005B7BF6">
        <w:rPr>
          <w:rFonts w:eastAsia="Calibri"/>
          <w:lang w:val="uk-UA"/>
        </w:rPr>
        <w:t xml:space="preserve"> : матеріали V всеук. наук.-практ. конф., м. Київ, 14 груд. 2017 р. Київ, 2017. С. 179-183.</w:t>
      </w:r>
      <w:bookmarkEnd w:id="77"/>
      <w:bookmarkEnd w:id="78"/>
    </w:p>
    <w:p w:rsidR="00972786" w:rsidRPr="005B7BF6" w:rsidRDefault="00972786" w:rsidP="00A21D98">
      <w:pPr>
        <w:pStyle w:val="a3"/>
        <w:numPr>
          <w:ilvl w:val="0"/>
          <w:numId w:val="7"/>
        </w:numPr>
        <w:rPr>
          <w:rFonts w:eastAsia="Calibri"/>
        </w:rPr>
      </w:pPr>
      <w:bookmarkStart w:id="79" w:name="_Ref150187150"/>
      <w:r w:rsidRPr="005B7BF6">
        <w:rPr>
          <w:rFonts w:eastAsia="Calibri"/>
          <w:lang w:val="uk-UA"/>
        </w:rPr>
        <w:t>Помаза-Пономаренко А.Л. Гейміфікація у сфері освіти як засіб формування інтелектуальних, соціальних і ситуативних компетентностей : зб. тез. наук.-практ. конф. Каразіна, 2017 р. С. 9.</w:t>
      </w:r>
      <w:bookmarkEnd w:id="79"/>
    </w:p>
    <w:p w:rsidR="00972786" w:rsidRPr="005B7BF6" w:rsidRDefault="00972786" w:rsidP="00A21D98">
      <w:pPr>
        <w:pStyle w:val="a3"/>
        <w:numPr>
          <w:ilvl w:val="0"/>
          <w:numId w:val="7"/>
        </w:numPr>
        <w:rPr>
          <w:rFonts w:eastAsia="Calibri"/>
        </w:rPr>
      </w:pPr>
      <w:bookmarkStart w:id="80" w:name="_Ref151815797"/>
      <w:r w:rsidRPr="00100657">
        <w:rPr>
          <w:rFonts w:eastAsia="Calibri"/>
          <w:lang w:val="uk-UA"/>
        </w:rPr>
        <w:t xml:space="preserve">Саган О.В. Гейміфікація як сучасний освітній тренд. </w:t>
      </w:r>
      <w:r w:rsidRPr="00100657">
        <w:rPr>
          <w:rFonts w:eastAsia="Calibri"/>
          <w:i/>
          <w:lang w:val="uk-UA"/>
        </w:rPr>
        <w:t>Педагогічні науки.</w:t>
      </w:r>
      <w:r w:rsidRPr="00100657">
        <w:rPr>
          <w:rFonts w:eastAsia="Calibri"/>
          <w:lang w:val="uk-UA"/>
        </w:rPr>
        <w:t xml:space="preserve"> Херсон. 2023. С. 12-18.</w:t>
      </w:r>
      <w:bookmarkEnd w:id="80"/>
    </w:p>
    <w:p w:rsidR="00972786" w:rsidRPr="005B7BF6" w:rsidRDefault="00972786" w:rsidP="00A21D98">
      <w:pPr>
        <w:pStyle w:val="a3"/>
        <w:numPr>
          <w:ilvl w:val="0"/>
          <w:numId w:val="7"/>
        </w:numPr>
        <w:rPr>
          <w:rFonts w:eastAsia="Calibri"/>
        </w:rPr>
      </w:pPr>
      <w:bookmarkStart w:id="81" w:name="_Ref151815690"/>
      <w:r w:rsidRPr="005B7BF6">
        <w:rPr>
          <w:rFonts w:eastAsia="Calibri"/>
          <w:lang w:val="uk-UA"/>
        </w:rPr>
        <w:t>Салата О.О., Трухан О.Ф. Гейміфікація як засіб підвищення ефективності процесу навчання в закладах середньої освіти Неперервна професійна освіта: теорія і практика. 2023. С. 47-60.</w:t>
      </w:r>
      <w:bookmarkEnd w:id="81"/>
    </w:p>
    <w:p w:rsidR="00972786" w:rsidRPr="00100657" w:rsidRDefault="00972786" w:rsidP="00A21D98">
      <w:pPr>
        <w:pStyle w:val="a3"/>
        <w:numPr>
          <w:ilvl w:val="0"/>
          <w:numId w:val="7"/>
        </w:numPr>
        <w:rPr>
          <w:rFonts w:eastAsia="Calibri"/>
        </w:rPr>
      </w:pPr>
      <w:bookmarkStart w:id="82" w:name="_Ref125245565"/>
      <w:r w:rsidRPr="00100657">
        <w:rPr>
          <w:rFonts w:eastAsia="Calibri"/>
          <w:lang w:val="uk-UA"/>
        </w:rPr>
        <w:t>Сергеєва Л.М. Гейміфікація : ігрові механіки для мотивації персоналу : автореф. дис. … канд. пед. наук : 37.07.005.2. Київ, 2014. С. 7-8.</w:t>
      </w:r>
      <w:bookmarkEnd w:id="82"/>
    </w:p>
    <w:p w:rsidR="00972786" w:rsidRPr="005B7BF6" w:rsidRDefault="00972786" w:rsidP="00A21D98">
      <w:pPr>
        <w:pStyle w:val="a3"/>
        <w:numPr>
          <w:ilvl w:val="0"/>
          <w:numId w:val="7"/>
        </w:numPr>
        <w:rPr>
          <w:rStyle w:val="a4"/>
          <w:color w:val="auto"/>
          <w:u w:val="none"/>
          <w:lang w:val="uk-UA"/>
        </w:rPr>
      </w:pPr>
      <w:r w:rsidRPr="005B7BF6">
        <w:rPr>
          <w:rFonts w:eastAsia="Calibri"/>
          <w:color w:val="000000" w:themeColor="text1"/>
          <w:lang w:val="uk-UA"/>
        </w:rPr>
        <w:lastRenderedPageBreak/>
        <w:t xml:space="preserve"> </w:t>
      </w:r>
      <w:r w:rsidRPr="005B7BF6">
        <w:rPr>
          <w:rFonts w:eastAsia="Calibri"/>
          <w:color w:val="000000" w:themeColor="text1"/>
          <w:lang w:val="en-US"/>
        </w:rPr>
        <w:t xml:space="preserve"> </w:t>
      </w:r>
      <w:bookmarkStart w:id="83" w:name="_Ref145542894"/>
      <w:r w:rsidRPr="005B7BF6">
        <w:rPr>
          <w:color w:val="000000" w:themeColor="text1"/>
          <w:lang w:val="uk-UA"/>
        </w:rPr>
        <w:t xml:space="preserve">Тест у додатку </w:t>
      </w:r>
      <w:r w:rsidRPr="005B7BF6">
        <w:rPr>
          <w:color w:val="000000" w:themeColor="text1"/>
          <w:lang w:val="en-US"/>
        </w:rPr>
        <w:t>Kahoot</w:t>
      </w:r>
      <w:r w:rsidRPr="005B7BF6">
        <w:rPr>
          <w:color w:val="000000" w:themeColor="text1"/>
          <w:lang w:val="uk-UA"/>
        </w:rPr>
        <w:t xml:space="preserve">. Неорганічні сполуки. </w:t>
      </w:r>
      <w:r>
        <w:rPr>
          <w:color w:val="000000" w:themeColor="text1"/>
          <w:lang w:val="en-US"/>
        </w:rPr>
        <w:t>URL</w:t>
      </w:r>
      <w:r w:rsidRPr="005B7BF6">
        <w:rPr>
          <w:color w:val="000000" w:themeColor="text1"/>
          <w:lang w:val="uk-UA"/>
        </w:rPr>
        <w:t xml:space="preserve">: </w:t>
      </w:r>
      <w:hyperlink r:id="rId86" w:history="1">
        <w:r w:rsidRPr="005B7BF6">
          <w:rPr>
            <w:rStyle w:val="a4"/>
            <w:rFonts w:cs="Times New Roman"/>
            <w:color w:val="000000" w:themeColor="text1"/>
            <w:szCs w:val="28"/>
            <w:u w:val="none"/>
            <w:lang w:val="uk-UA"/>
          </w:rPr>
          <w:t>https://create.kahoot.it/details/b9213d64-796b-40d5-a6a8-67631d72c38e</w:t>
        </w:r>
      </w:hyperlink>
      <w:bookmarkEnd w:id="83"/>
      <w:r>
        <w:rPr>
          <w:rStyle w:val="a4"/>
          <w:rFonts w:cs="Times New Roman"/>
          <w:color w:val="000000" w:themeColor="text1"/>
          <w:szCs w:val="28"/>
          <w:u w:val="none"/>
          <w:lang w:val="en-US"/>
        </w:rPr>
        <w:t xml:space="preserve"> </w:t>
      </w:r>
    </w:p>
    <w:p w:rsidR="00972786" w:rsidRPr="00100657" w:rsidRDefault="00972786" w:rsidP="00A21D98">
      <w:pPr>
        <w:pStyle w:val="a3"/>
        <w:numPr>
          <w:ilvl w:val="0"/>
          <w:numId w:val="7"/>
        </w:numPr>
        <w:rPr>
          <w:rFonts w:eastAsia="Calibri"/>
        </w:rPr>
      </w:pPr>
      <w:bookmarkStart w:id="84" w:name="_Ref151815862"/>
      <w:r w:rsidRPr="00100657">
        <w:rPr>
          <w:rFonts w:eastAsia="Calibri"/>
        </w:rPr>
        <w:t>Ткаченко О.</w:t>
      </w:r>
      <w:r w:rsidRPr="00100657">
        <w:rPr>
          <w:rFonts w:eastAsia="Calibri"/>
          <w:lang w:val="uk-UA"/>
        </w:rPr>
        <w:t>Л.</w:t>
      </w:r>
      <w:r w:rsidRPr="00100657">
        <w:rPr>
          <w:rFonts w:eastAsia="Calibri"/>
        </w:rPr>
        <w:t xml:space="preserve"> Гейміфікація освіти: формальний і неформальний простір</w:t>
      </w:r>
      <w:proofErr w:type="gramStart"/>
      <w:r w:rsidRPr="00100657">
        <w:rPr>
          <w:rFonts w:eastAsia="Calibri"/>
        </w:rPr>
        <w:t xml:space="preserve"> </w:t>
      </w:r>
      <w:r w:rsidRPr="00100657">
        <w:rPr>
          <w:rFonts w:eastAsia="Calibri"/>
          <w:lang w:val="uk-UA"/>
        </w:rPr>
        <w:t>.</w:t>
      </w:r>
      <w:proofErr w:type="gramEnd"/>
      <w:r w:rsidRPr="00100657">
        <w:rPr>
          <w:rFonts w:eastAsia="Calibri"/>
          <w:lang w:val="uk-UA"/>
        </w:rPr>
        <w:t xml:space="preserve"> Суми :  «</w:t>
      </w:r>
      <w:r w:rsidRPr="00100657">
        <w:rPr>
          <w:rFonts w:eastAsia="Calibri"/>
          <w:i/>
        </w:rPr>
        <w:t>Актуальні питання гуманітарних наук</w:t>
      </w:r>
      <w:r w:rsidRPr="00100657">
        <w:rPr>
          <w:rFonts w:eastAsia="Calibri"/>
          <w:i/>
          <w:lang w:val="uk-UA"/>
        </w:rPr>
        <w:t>»</w:t>
      </w:r>
      <w:r w:rsidRPr="00100657">
        <w:rPr>
          <w:rFonts w:eastAsia="Calibri"/>
        </w:rPr>
        <w:t xml:space="preserve">. 2015. </w:t>
      </w:r>
      <w:r w:rsidRPr="00100657">
        <w:rPr>
          <w:rFonts w:eastAsia="Calibri"/>
          <w:lang w:val="uk-UA"/>
        </w:rPr>
        <w:t>Вип.</w:t>
      </w:r>
      <w:r w:rsidRPr="00100657">
        <w:rPr>
          <w:rFonts w:eastAsia="Calibri"/>
        </w:rPr>
        <w:t xml:space="preserve"> 11. С. 303 – 309.</w:t>
      </w:r>
      <w:bookmarkEnd w:id="84"/>
    </w:p>
    <w:p w:rsidR="0080441F" w:rsidRPr="0080441F" w:rsidRDefault="0080441F" w:rsidP="0080441F">
      <w:pPr>
        <w:ind w:left="360" w:firstLine="0"/>
        <w:rPr>
          <w:rStyle w:val="a4"/>
          <w:rFonts w:cs="Times New Roman"/>
          <w:color w:val="auto"/>
          <w:szCs w:val="28"/>
          <w:u w:val="none"/>
          <w:lang w:val="en-US"/>
        </w:rPr>
      </w:pPr>
    </w:p>
    <w:p w:rsidR="00323344" w:rsidRDefault="00323344" w:rsidP="006F0CDB">
      <w:pPr>
        <w:rPr>
          <w:color w:val="000000" w:themeColor="text1"/>
          <w:lang w:val="uk-UA"/>
        </w:rPr>
      </w:pPr>
    </w:p>
    <w:p w:rsidR="00EE5B03" w:rsidRDefault="00EE5B03" w:rsidP="006F0CDB">
      <w:pPr>
        <w:rPr>
          <w:color w:val="000000" w:themeColor="text1"/>
          <w:lang w:val="uk-UA"/>
        </w:rPr>
      </w:pPr>
    </w:p>
    <w:p w:rsidR="00EE5B03" w:rsidRDefault="00EE5B03" w:rsidP="006F0CDB">
      <w:pPr>
        <w:rPr>
          <w:color w:val="000000" w:themeColor="text1"/>
          <w:lang w:val="uk-UA"/>
        </w:rPr>
      </w:pPr>
    </w:p>
    <w:p w:rsidR="00EE5B03" w:rsidRDefault="00EE5B03" w:rsidP="006F0CDB">
      <w:pPr>
        <w:rPr>
          <w:color w:val="000000" w:themeColor="text1"/>
          <w:lang w:val="uk-UA"/>
        </w:rPr>
      </w:pPr>
    </w:p>
    <w:p w:rsidR="00EE5B03" w:rsidRDefault="00EE5B03" w:rsidP="006F0CDB">
      <w:pPr>
        <w:rPr>
          <w:color w:val="000000" w:themeColor="text1"/>
          <w:lang w:val="uk-UA"/>
        </w:rPr>
      </w:pPr>
    </w:p>
    <w:p w:rsidR="00EE5B03" w:rsidRDefault="00EE5B03" w:rsidP="006F0CDB">
      <w:pPr>
        <w:rPr>
          <w:color w:val="000000" w:themeColor="text1"/>
          <w:lang w:val="uk-UA"/>
        </w:rPr>
      </w:pPr>
    </w:p>
    <w:p w:rsidR="004B01FA" w:rsidRDefault="004B01FA" w:rsidP="006F0CDB">
      <w:pPr>
        <w:rPr>
          <w:color w:val="000000" w:themeColor="text1"/>
          <w:lang w:val="uk-UA"/>
        </w:rPr>
      </w:pPr>
    </w:p>
    <w:p w:rsidR="006D2C9B" w:rsidRDefault="006D2C9B" w:rsidP="006F0CDB">
      <w:pPr>
        <w:rPr>
          <w:color w:val="000000" w:themeColor="text1"/>
          <w:lang w:val="uk-UA"/>
        </w:rPr>
      </w:pPr>
    </w:p>
    <w:p w:rsidR="006D2C9B" w:rsidRDefault="006D2C9B" w:rsidP="006F0CDB">
      <w:pPr>
        <w:rPr>
          <w:color w:val="000000" w:themeColor="text1"/>
          <w:lang w:val="uk-UA"/>
        </w:rPr>
      </w:pPr>
    </w:p>
    <w:p w:rsidR="00323344" w:rsidRDefault="00323344" w:rsidP="00972786">
      <w:pPr>
        <w:pageBreakBefore/>
        <w:jc w:val="center"/>
        <w:outlineLvl w:val="0"/>
        <w:rPr>
          <w:color w:val="000000" w:themeColor="text1"/>
          <w:lang w:val="uk-UA"/>
        </w:rPr>
      </w:pPr>
      <w:bookmarkStart w:id="85" w:name="_Toc152501438"/>
      <w:r>
        <w:rPr>
          <w:color w:val="000000" w:themeColor="text1"/>
          <w:lang w:val="uk-UA"/>
        </w:rPr>
        <w:lastRenderedPageBreak/>
        <w:t>ДОДАТОК А</w:t>
      </w:r>
      <w:bookmarkEnd w:id="85"/>
    </w:p>
    <w:p w:rsidR="00323344" w:rsidRPr="009D6D74" w:rsidRDefault="00323344" w:rsidP="002862B7">
      <w:pPr>
        <w:ind w:firstLine="0"/>
        <w:jc w:val="center"/>
        <w:rPr>
          <w:color w:val="000000" w:themeColor="text1"/>
          <w:lang w:val="uk-UA"/>
        </w:rPr>
      </w:pPr>
      <w:r>
        <w:rPr>
          <w:color w:val="000000" w:themeColor="text1"/>
          <w:lang w:val="uk-UA"/>
        </w:rPr>
        <w:t>Запитання</w:t>
      </w:r>
      <w:r w:rsidR="002862B7">
        <w:rPr>
          <w:color w:val="000000" w:themeColor="text1"/>
          <w:lang w:val="uk-UA"/>
        </w:rPr>
        <w:t>,</w:t>
      </w:r>
      <w:r>
        <w:rPr>
          <w:color w:val="000000" w:themeColor="text1"/>
          <w:lang w:val="uk-UA"/>
        </w:rPr>
        <w:t xml:space="preserve"> використані в онлайн-додатку </w:t>
      </w:r>
      <w:r>
        <w:rPr>
          <w:color w:val="000000" w:themeColor="text1"/>
          <w:lang w:val="en-US"/>
        </w:rPr>
        <w:t>Quizizz</w:t>
      </w:r>
      <w:r w:rsidR="009D6D74">
        <w:rPr>
          <w:color w:val="000000" w:themeColor="text1"/>
          <w:lang w:val="uk-UA"/>
        </w:rPr>
        <w:t xml:space="preserve"> з теми </w:t>
      </w:r>
      <w:r w:rsidR="00BF4889">
        <w:rPr>
          <w:color w:val="000000" w:themeColor="text1"/>
          <w:lang w:val="uk-UA"/>
        </w:rPr>
        <w:t>«Взаємодія регуляторних систем»</w:t>
      </w:r>
    </w:p>
    <w:p w:rsidR="00944BBD" w:rsidRDefault="00944BBD" w:rsidP="002862B7">
      <w:pPr>
        <w:ind w:firstLine="0"/>
        <w:rPr>
          <w:lang w:val="en-US"/>
        </w:rPr>
      </w:pPr>
    </w:p>
    <w:p w:rsidR="00424F36" w:rsidRPr="00323344" w:rsidRDefault="00080B45" w:rsidP="002862B7">
      <w:pPr>
        <w:ind w:firstLine="0"/>
        <w:rPr>
          <w:lang w:val="uk-UA"/>
        </w:rPr>
      </w:pPr>
      <w:r>
        <w:rPr>
          <w:noProof/>
          <w:lang w:val="uk-UA" w:eastAsia="ru-RU"/>
        </w:rPr>
        <w:t xml:space="preserve">  </w:t>
      </w:r>
      <w:r w:rsidR="00323344">
        <w:rPr>
          <w:noProof/>
          <w:lang w:eastAsia="ru-RU"/>
        </w:rPr>
        <w:drawing>
          <wp:inline distT="0" distB="0" distL="0" distR="0" wp14:anchorId="7D306428" wp14:editId="447F5D26">
            <wp:extent cx="2801814" cy="91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008" t="22381" r="2019" b="21905"/>
                    <a:stretch/>
                  </pic:blipFill>
                  <pic:spPr bwMode="auto">
                    <a:xfrm>
                      <a:off x="0" y="0"/>
                      <a:ext cx="2801814" cy="914400"/>
                    </a:xfrm>
                    <a:prstGeom prst="rect">
                      <a:avLst/>
                    </a:prstGeom>
                    <a:ln>
                      <a:noFill/>
                    </a:ln>
                    <a:extLst>
                      <a:ext uri="{53640926-AAD7-44D8-BBD7-CCE9431645EC}">
                        <a14:shadowObscured xmlns:a14="http://schemas.microsoft.com/office/drawing/2010/main"/>
                      </a:ext>
                    </a:extLst>
                  </pic:spPr>
                </pic:pic>
              </a:graphicData>
            </a:graphic>
          </wp:inline>
        </w:drawing>
      </w:r>
      <w:r>
        <w:rPr>
          <w:rFonts w:eastAsia="Calibri"/>
          <w:noProof/>
          <w:lang w:val="uk-UA" w:eastAsia="ru-RU"/>
        </w:rPr>
        <w:t xml:space="preserve"> </w:t>
      </w:r>
      <w:r>
        <w:rPr>
          <w:rFonts w:eastAsia="Calibri"/>
          <w:noProof/>
          <w:lang w:eastAsia="ru-RU"/>
        </w:rPr>
        <w:drawing>
          <wp:inline distT="0" distB="0" distL="0" distR="0" wp14:anchorId="652555FE" wp14:editId="6460CD49">
            <wp:extent cx="3029447" cy="92143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29447" cy="921435"/>
                    </a:xfrm>
                    <a:prstGeom prst="rect">
                      <a:avLst/>
                    </a:prstGeom>
                    <a:noFill/>
                  </pic:spPr>
                </pic:pic>
              </a:graphicData>
            </a:graphic>
          </wp:inline>
        </w:drawing>
      </w:r>
    </w:p>
    <w:p w:rsidR="00080B45" w:rsidRDefault="00080B45" w:rsidP="002862B7">
      <w:pPr>
        <w:ind w:firstLine="0"/>
        <w:rPr>
          <w:lang w:val="uk-UA"/>
        </w:rPr>
      </w:pPr>
      <w:r>
        <w:rPr>
          <w:rFonts w:eastAsia="Calibri"/>
          <w:lang w:val="uk-UA"/>
        </w:rPr>
        <w:t xml:space="preserve"> </w:t>
      </w:r>
      <w:r>
        <w:rPr>
          <w:noProof/>
          <w:lang w:eastAsia="ru-RU"/>
        </w:rPr>
        <w:drawing>
          <wp:inline distT="0" distB="0" distL="0" distR="0" wp14:anchorId="70B04574" wp14:editId="35656E79">
            <wp:extent cx="2822713" cy="103366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963" t="20356" r="855" b="18386"/>
                    <a:stretch/>
                  </pic:blipFill>
                  <pic:spPr bwMode="auto">
                    <a:xfrm>
                      <a:off x="0" y="0"/>
                      <a:ext cx="2822713" cy="1033669"/>
                    </a:xfrm>
                    <a:prstGeom prst="rect">
                      <a:avLst/>
                    </a:prstGeom>
                    <a:ln>
                      <a:noFill/>
                    </a:ln>
                    <a:extLst>
                      <a:ext uri="{53640926-AAD7-44D8-BBD7-CCE9431645EC}">
                        <a14:shadowObscured xmlns:a14="http://schemas.microsoft.com/office/drawing/2010/main"/>
                      </a:ext>
                    </a:extLst>
                  </pic:spPr>
                </pic:pic>
              </a:graphicData>
            </a:graphic>
          </wp:inline>
        </w:drawing>
      </w:r>
      <w:r>
        <w:rPr>
          <w:rFonts w:eastAsia="Calibri"/>
          <w:lang w:val="uk-UA"/>
        </w:rPr>
        <w:t xml:space="preserve"> </w:t>
      </w:r>
      <w:r>
        <w:rPr>
          <w:noProof/>
          <w:lang w:eastAsia="ru-RU"/>
        </w:rPr>
        <w:drawing>
          <wp:inline distT="0" distB="0" distL="0" distR="0" wp14:anchorId="0F4BF10D" wp14:editId="6F6B3212">
            <wp:extent cx="3021496" cy="1033669"/>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071" t="19404" r="3636" b="20097"/>
                    <a:stretch/>
                  </pic:blipFill>
                  <pic:spPr bwMode="auto">
                    <a:xfrm>
                      <a:off x="0" y="0"/>
                      <a:ext cx="3035597" cy="1038493"/>
                    </a:xfrm>
                    <a:prstGeom prst="rect">
                      <a:avLst/>
                    </a:prstGeom>
                    <a:ln>
                      <a:noFill/>
                    </a:ln>
                    <a:extLst>
                      <a:ext uri="{53640926-AAD7-44D8-BBD7-CCE9431645EC}">
                        <a14:shadowObscured xmlns:a14="http://schemas.microsoft.com/office/drawing/2010/main"/>
                      </a:ext>
                    </a:extLst>
                  </pic:spPr>
                </pic:pic>
              </a:graphicData>
            </a:graphic>
          </wp:inline>
        </w:drawing>
      </w:r>
    </w:p>
    <w:p w:rsidR="00080B45" w:rsidRDefault="00080B45" w:rsidP="002862B7">
      <w:pPr>
        <w:ind w:firstLine="0"/>
        <w:rPr>
          <w:lang w:val="uk-UA"/>
        </w:rPr>
      </w:pPr>
      <w:r>
        <w:rPr>
          <w:noProof/>
          <w:lang w:eastAsia="ru-RU"/>
        </w:rPr>
        <w:drawing>
          <wp:inline distT="0" distB="0" distL="0" distR="0" wp14:anchorId="7E6CDF23" wp14:editId="31B932A2">
            <wp:extent cx="2863850" cy="9779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6376" cy="982177"/>
                    </a:xfrm>
                    <a:prstGeom prst="rect">
                      <a:avLst/>
                    </a:prstGeom>
                    <a:noFill/>
                  </pic:spPr>
                </pic:pic>
              </a:graphicData>
            </a:graphic>
          </wp:inline>
        </w:drawing>
      </w:r>
      <w:r w:rsidR="009D6D74">
        <w:rPr>
          <w:noProof/>
          <w:lang w:val="uk-UA" w:eastAsia="ru-RU"/>
        </w:rPr>
        <w:t xml:space="preserve">  </w:t>
      </w:r>
      <w:r>
        <w:rPr>
          <w:noProof/>
          <w:lang w:eastAsia="ru-RU"/>
        </w:rPr>
        <w:drawing>
          <wp:inline distT="0" distB="0" distL="0" distR="0" wp14:anchorId="28D84081" wp14:editId="0B2F4B91">
            <wp:extent cx="2965837" cy="99064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93684" cy="999941"/>
                    </a:xfrm>
                    <a:prstGeom prst="rect">
                      <a:avLst/>
                    </a:prstGeom>
                    <a:noFill/>
                  </pic:spPr>
                </pic:pic>
              </a:graphicData>
            </a:graphic>
          </wp:inline>
        </w:drawing>
      </w:r>
    </w:p>
    <w:p w:rsidR="009D6D74" w:rsidRDefault="009D6D74" w:rsidP="002862B7">
      <w:pPr>
        <w:ind w:firstLine="0"/>
        <w:rPr>
          <w:lang w:val="uk-UA"/>
        </w:rPr>
      </w:pPr>
      <w:r>
        <w:rPr>
          <w:noProof/>
          <w:lang w:eastAsia="ru-RU"/>
        </w:rPr>
        <w:drawing>
          <wp:inline distT="0" distB="0" distL="0" distR="0" wp14:anchorId="30729DB8" wp14:editId="38195D7B">
            <wp:extent cx="2886324" cy="95258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93862" cy="955075"/>
                    </a:xfrm>
                    <a:prstGeom prst="rect">
                      <a:avLst/>
                    </a:prstGeom>
                    <a:noFill/>
                  </pic:spPr>
                </pic:pic>
              </a:graphicData>
            </a:graphic>
          </wp:inline>
        </w:drawing>
      </w:r>
      <w:r>
        <w:rPr>
          <w:noProof/>
          <w:lang w:val="uk-UA" w:eastAsia="ru-RU"/>
        </w:rPr>
        <w:t xml:space="preserve"> </w:t>
      </w:r>
      <w:r w:rsidR="00080B45">
        <w:rPr>
          <w:noProof/>
          <w:lang w:eastAsia="ru-RU"/>
        </w:rPr>
        <w:drawing>
          <wp:inline distT="0" distB="0" distL="0" distR="0" wp14:anchorId="40241605" wp14:editId="436D8B98">
            <wp:extent cx="2973788" cy="10319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74223" cy="1032086"/>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5C910E86" wp14:editId="43E70F62">
            <wp:extent cx="2921000" cy="1021202"/>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24252" cy="1022339"/>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1246013D" wp14:editId="22AA4473">
            <wp:extent cx="2949934" cy="984448"/>
            <wp:effectExtent l="0" t="0" r="3175"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64406" cy="989278"/>
                    </a:xfrm>
                    <a:prstGeom prst="rect">
                      <a:avLst/>
                    </a:prstGeom>
                    <a:noFill/>
                  </pic:spPr>
                </pic:pic>
              </a:graphicData>
            </a:graphic>
          </wp:inline>
        </w:drawing>
      </w:r>
    </w:p>
    <w:p w:rsidR="009D6D74" w:rsidRDefault="009D6D74" w:rsidP="006F0CDB">
      <w:pPr>
        <w:rPr>
          <w:lang w:val="uk-UA"/>
        </w:rPr>
      </w:pPr>
    </w:p>
    <w:p w:rsidR="003C4EBC" w:rsidRDefault="009D6D74" w:rsidP="006F0CDB">
      <w:pPr>
        <w:rPr>
          <w:lang w:val="uk-UA"/>
        </w:rPr>
      </w:pPr>
      <w:r>
        <w:rPr>
          <w:lang w:val="uk-UA"/>
        </w:rPr>
        <w:tab/>
      </w:r>
    </w:p>
    <w:p w:rsidR="009D6D74" w:rsidRDefault="009D6D74" w:rsidP="006F0CDB">
      <w:pPr>
        <w:rPr>
          <w:lang w:val="uk-UA"/>
        </w:rPr>
      </w:pPr>
    </w:p>
    <w:p w:rsidR="009D6D74" w:rsidRDefault="009D6D74" w:rsidP="006F0CDB">
      <w:pPr>
        <w:rPr>
          <w:lang w:val="uk-UA"/>
        </w:rPr>
      </w:pPr>
    </w:p>
    <w:p w:rsidR="000F6985" w:rsidRDefault="000F6985" w:rsidP="006F0CDB">
      <w:pPr>
        <w:rPr>
          <w:lang w:val="uk-UA"/>
        </w:rPr>
      </w:pPr>
    </w:p>
    <w:p w:rsidR="000F6985" w:rsidRDefault="000F6985" w:rsidP="006F0CDB">
      <w:pPr>
        <w:rPr>
          <w:lang w:val="uk-UA"/>
        </w:rPr>
      </w:pPr>
    </w:p>
    <w:p w:rsidR="009D6D74" w:rsidRDefault="009D6D74" w:rsidP="006F0CDB">
      <w:pPr>
        <w:rPr>
          <w:lang w:val="uk-UA"/>
        </w:rPr>
      </w:pPr>
    </w:p>
    <w:p w:rsidR="004B01FA" w:rsidRDefault="004B01FA" w:rsidP="006F0CDB">
      <w:pPr>
        <w:rPr>
          <w:lang w:val="uk-UA"/>
        </w:rPr>
      </w:pPr>
    </w:p>
    <w:p w:rsidR="009D6D74" w:rsidRDefault="009D6D74" w:rsidP="00972786">
      <w:pPr>
        <w:jc w:val="center"/>
        <w:outlineLvl w:val="0"/>
        <w:rPr>
          <w:lang w:val="uk-UA"/>
        </w:rPr>
      </w:pPr>
      <w:bookmarkStart w:id="86" w:name="_Toc152501439"/>
      <w:r>
        <w:rPr>
          <w:lang w:val="uk-UA"/>
        </w:rPr>
        <w:lastRenderedPageBreak/>
        <w:t>ДОДАТОК Б</w:t>
      </w:r>
      <w:bookmarkEnd w:id="86"/>
    </w:p>
    <w:p w:rsidR="00606C6B" w:rsidRDefault="00BF4889" w:rsidP="002862B7">
      <w:pPr>
        <w:ind w:firstLine="0"/>
        <w:jc w:val="center"/>
        <w:rPr>
          <w:lang w:val="uk-UA"/>
        </w:rPr>
      </w:pPr>
      <w:r>
        <w:rPr>
          <w:lang w:val="uk-UA"/>
        </w:rPr>
        <w:t>Запитання</w:t>
      </w:r>
      <w:r w:rsidR="002862B7">
        <w:rPr>
          <w:lang w:val="uk-UA"/>
        </w:rPr>
        <w:t>,</w:t>
      </w:r>
      <w:r>
        <w:rPr>
          <w:lang w:val="uk-UA"/>
        </w:rPr>
        <w:t xml:space="preserve"> використані в онлайн додатку</w:t>
      </w:r>
      <w:r>
        <w:rPr>
          <w:lang w:val="en-US"/>
        </w:rPr>
        <w:t xml:space="preserve"> Kahoot </w:t>
      </w:r>
      <w:r>
        <w:t>з теми «</w:t>
      </w:r>
      <w:r w:rsidR="004B01FA">
        <w:rPr>
          <w:lang w:val="uk-UA"/>
        </w:rPr>
        <w:t>Неорганічні сполуки</w:t>
      </w:r>
      <w:r>
        <w:t>»</w:t>
      </w:r>
    </w:p>
    <w:p w:rsidR="008B6D68" w:rsidRDefault="008B6D68" w:rsidP="006F0CDB">
      <w:pPr>
        <w:rPr>
          <w:lang w:val="uk-UA"/>
        </w:rPr>
      </w:pPr>
    </w:p>
    <w:p w:rsidR="00E23FB8" w:rsidRPr="008B6D68" w:rsidRDefault="00E23FB8" w:rsidP="002862B7">
      <w:pPr>
        <w:ind w:firstLine="0"/>
        <w:rPr>
          <w:lang w:val="uk-UA"/>
        </w:rPr>
      </w:pPr>
    </w:p>
    <w:p w:rsidR="00606C6B" w:rsidRDefault="00606C6B" w:rsidP="002862B7">
      <w:pPr>
        <w:ind w:firstLine="0"/>
        <w:rPr>
          <w:lang w:val="en-US"/>
        </w:rPr>
      </w:pPr>
      <w:r w:rsidRPr="00606C6B">
        <w:rPr>
          <w:noProof/>
          <w:lang w:eastAsia="ru-RU"/>
        </w:rPr>
        <w:drawing>
          <wp:inline distT="0" distB="0" distL="0" distR="0" wp14:anchorId="7910A799" wp14:editId="0EFA7ECA">
            <wp:extent cx="2886075" cy="20288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84591" cy="2027782"/>
                    </a:xfrm>
                    <a:prstGeom prst="rect">
                      <a:avLst/>
                    </a:prstGeom>
                  </pic:spPr>
                </pic:pic>
              </a:graphicData>
            </a:graphic>
          </wp:inline>
        </w:drawing>
      </w:r>
      <w:r>
        <w:rPr>
          <w:noProof/>
          <w:lang w:val="uk-UA" w:eastAsia="ru-RU"/>
        </w:rPr>
        <w:t xml:space="preserve">  </w:t>
      </w:r>
      <w:r>
        <w:rPr>
          <w:noProof/>
          <w:lang w:eastAsia="ru-RU"/>
        </w:rPr>
        <w:drawing>
          <wp:inline distT="0" distB="0" distL="0" distR="0" wp14:anchorId="3ADEB591" wp14:editId="0CE85FA2">
            <wp:extent cx="2943225" cy="202730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65457" cy="2042616"/>
                    </a:xfrm>
                    <a:prstGeom prst="rect">
                      <a:avLst/>
                    </a:prstGeom>
                    <a:noFill/>
                  </pic:spPr>
                </pic:pic>
              </a:graphicData>
            </a:graphic>
          </wp:inline>
        </w:drawing>
      </w:r>
    </w:p>
    <w:p w:rsidR="00606C6B" w:rsidRPr="00606C6B" w:rsidRDefault="00606C6B" w:rsidP="002862B7">
      <w:pPr>
        <w:ind w:firstLine="0"/>
        <w:rPr>
          <w:noProof/>
          <w:lang w:val="uk-UA" w:eastAsia="ru-RU"/>
        </w:rPr>
      </w:pPr>
      <w:r>
        <w:rPr>
          <w:noProof/>
          <w:lang w:eastAsia="ru-RU"/>
        </w:rPr>
        <w:drawing>
          <wp:inline distT="0" distB="0" distL="0" distR="0" wp14:anchorId="49A9892A" wp14:editId="07FFFCC2">
            <wp:extent cx="2826474" cy="1630393"/>
            <wp:effectExtent l="0" t="0" r="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27952" cy="1631246"/>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0290528E" wp14:editId="75BBCE46">
            <wp:extent cx="2898475" cy="164764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01406" cy="1649311"/>
                    </a:xfrm>
                    <a:prstGeom prst="rect">
                      <a:avLst/>
                    </a:prstGeom>
                    <a:noFill/>
                  </pic:spPr>
                </pic:pic>
              </a:graphicData>
            </a:graphic>
          </wp:inline>
        </w:drawing>
      </w:r>
    </w:p>
    <w:p w:rsidR="00606C6B" w:rsidRPr="00606C6B" w:rsidRDefault="00606C6B" w:rsidP="002862B7">
      <w:pPr>
        <w:ind w:firstLine="0"/>
        <w:rPr>
          <w:lang w:val="uk-UA"/>
        </w:rPr>
      </w:pPr>
      <w:r>
        <w:rPr>
          <w:noProof/>
          <w:lang w:eastAsia="ru-RU"/>
        </w:rPr>
        <w:drawing>
          <wp:inline distT="0" distB="0" distL="0" distR="0" wp14:anchorId="40E55894" wp14:editId="39840DFE">
            <wp:extent cx="2889849" cy="1809414"/>
            <wp:effectExtent l="0" t="0" r="635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97365" cy="1814120"/>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1A199627" wp14:editId="62A21794">
            <wp:extent cx="2829464" cy="18102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37874" cy="1815660"/>
                    </a:xfrm>
                    <a:prstGeom prst="rect">
                      <a:avLst/>
                    </a:prstGeom>
                    <a:noFill/>
                  </pic:spPr>
                </pic:pic>
              </a:graphicData>
            </a:graphic>
          </wp:inline>
        </w:drawing>
      </w:r>
    </w:p>
    <w:p w:rsidR="009D6D74" w:rsidRDefault="00606C6B" w:rsidP="002862B7">
      <w:pPr>
        <w:ind w:firstLine="0"/>
        <w:rPr>
          <w:noProof/>
          <w:lang w:val="uk-UA" w:eastAsia="ru-RU"/>
        </w:rPr>
      </w:pPr>
      <w:r>
        <w:rPr>
          <w:noProof/>
          <w:lang w:eastAsia="ru-RU"/>
        </w:rPr>
        <w:drawing>
          <wp:inline distT="0" distB="0" distL="0" distR="0" wp14:anchorId="7F6F788E" wp14:editId="7270E016">
            <wp:extent cx="2863487" cy="166489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68068" cy="1667561"/>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6F51999C" wp14:editId="287EEBFC">
            <wp:extent cx="2812212" cy="1603846"/>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14482" cy="1605140"/>
                    </a:xfrm>
                    <a:prstGeom prst="rect">
                      <a:avLst/>
                    </a:prstGeom>
                    <a:noFill/>
                  </pic:spPr>
                </pic:pic>
              </a:graphicData>
            </a:graphic>
          </wp:inline>
        </w:drawing>
      </w:r>
    </w:p>
    <w:p w:rsidR="008710C5" w:rsidRDefault="008710C5" w:rsidP="002862B7">
      <w:pPr>
        <w:ind w:firstLine="0"/>
        <w:rPr>
          <w:lang w:val="en-US"/>
        </w:rPr>
      </w:pPr>
      <w:r>
        <w:rPr>
          <w:noProof/>
          <w:lang w:eastAsia="ru-RU"/>
        </w:rPr>
        <w:lastRenderedPageBreak/>
        <w:drawing>
          <wp:inline distT="0" distB="0" distL="0" distR="0" wp14:anchorId="282FF532" wp14:editId="52DE400D">
            <wp:extent cx="2846717" cy="1998734"/>
            <wp:effectExtent l="0" t="0" r="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51948" cy="2002407"/>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334C181A" wp14:editId="09456E12">
            <wp:extent cx="2863969" cy="200132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74520" cy="2008701"/>
                    </a:xfrm>
                    <a:prstGeom prst="rect">
                      <a:avLst/>
                    </a:prstGeom>
                    <a:noFill/>
                  </pic:spPr>
                </pic:pic>
              </a:graphicData>
            </a:graphic>
          </wp:inline>
        </w:drawing>
      </w:r>
    </w:p>
    <w:p w:rsidR="008B6D68" w:rsidRPr="008B6D68" w:rsidRDefault="008710C5" w:rsidP="002862B7">
      <w:pPr>
        <w:ind w:firstLine="0"/>
        <w:rPr>
          <w:lang w:val="uk-UA"/>
        </w:rPr>
      </w:pPr>
      <w:r>
        <w:rPr>
          <w:noProof/>
          <w:lang w:eastAsia="ru-RU"/>
        </w:rPr>
        <w:drawing>
          <wp:inline distT="0" distB="0" distL="0" distR="0" wp14:anchorId="479C6D19" wp14:editId="571239A3">
            <wp:extent cx="2967487" cy="1862744"/>
            <wp:effectExtent l="0" t="0" r="4445"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62765" cy="1859780"/>
                    </a:xfrm>
                    <a:prstGeom prst="rect">
                      <a:avLst/>
                    </a:prstGeom>
                    <a:noFill/>
                  </pic:spPr>
                </pic:pic>
              </a:graphicData>
            </a:graphic>
          </wp:inline>
        </w:drawing>
      </w:r>
      <w:r>
        <w:rPr>
          <w:noProof/>
          <w:lang w:eastAsia="ru-RU"/>
        </w:rPr>
        <w:drawing>
          <wp:inline distT="0" distB="0" distL="0" distR="0" wp14:anchorId="713A0F15" wp14:editId="5B6195E8">
            <wp:extent cx="2838932" cy="194957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48918" cy="1956427"/>
                    </a:xfrm>
                    <a:prstGeom prst="rect">
                      <a:avLst/>
                    </a:prstGeom>
                    <a:noFill/>
                  </pic:spPr>
                </pic:pic>
              </a:graphicData>
            </a:graphic>
          </wp:inline>
        </w:drawing>
      </w:r>
      <w:r>
        <w:rPr>
          <w:noProof/>
          <w:lang w:val="uk-UA" w:eastAsia="ru-RU"/>
        </w:rPr>
        <w:t xml:space="preserve"> </w:t>
      </w:r>
      <w:r w:rsidR="008B6D68">
        <w:rPr>
          <w:noProof/>
          <w:lang w:val="uk-UA" w:eastAsia="ru-RU"/>
        </w:rPr>
        <w:t xml:space="preserve">   </w:t>
      </w:r>
      <w:r>
        <w:rPr>
          <w:noProof/>
          <w:lang w:eastAsia="ru-RU"/>
        </w:rPr>
        <w:drawing>
          <wp:inline distT="0" distB="0" distL="0" distR="0" wp14:anchorId="49C0DA18" wp14:editId="067BAB61">
            <wp:extent cx="2941607" cy="194957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44764" cy="1951662"/>
                    </a:xfrm>
                    <a:prstGeom prst="rect">
                      <a:avLst/>
                    </a:prstGeom>
                    <a:noFill/>
                  </pic:spPr>
                </pic:pic>
              </a:graphicData>
            </a:graphic>
          </wp:inline>
        </w:drawing>
      </w:r>
      <w:r w:rsidR="008B6D68">
        <w:rPr>
          <w:noProof/>
          <w:lang w:val="uk-UA" w:eastAsia="ru-RU"/>
        </w:rPr>
        <w:t xml:space="preserve">  </w:t>
      </w:r>
      <w:r>
        <w:rPr>
          <w:noProof/>
          <w:lang w:eastAsia="ru-RU"/>
        </w:rPr>
        <w:drawing>
          <wp:inline distT="0" distB="0" distL="0" distR="0" wp14:anchorId="516A67DA" wp14:editId="7A1EF833">
            <wp:extent cx="2786332" cy="194784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02134" cy="1958889"/>
                    </a:xfrm>
                    <a:prstGeom prst="rect">
                      <a:avLst/>
                    </a:prstGeom>
                    <a:noFill/>
                  </pic:spPr>
                </pic:pic>
              </a:graphicData>
            </a:graphic>
          </wp:inline>
        </w:drawing>
      </w:r>
    </w:p>
    <w:p w:rsidR="008B6D68" w:rsidRPr="008B6D68" w:rsidRDefault="008B6D68" w:rsidP="002862B7">
      <w:pPr>
        <w:ind w:firstLine="0"/>
        <w:rPr>
          <w:lang w:val="en-US"/>
        </w:rPr>
      </w:pPr>
      <w:r>
        <w:rPr>
          <w:noProof/>
          <w:lang w:eastAsia="ru-RU"/>
        </w:rPr>
        <w:drawing>
          <wp:inline distT="0" distB="0" distL="0" distR="0" wp14:anchorId="1124ACD9" wp14:editId="4707BF19">
            <wp:extent cx="2976113" cy="1701148"/>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71946" cy="1698766"/>
                    </a:xfrm>
                    <a:prstGeom prst="rect">
                      <a:avLst/>
                    </a:prstGeom>
                    <a:noFill/>
                  </pic:spPr>
                </pic:pic>
              </a:graphicData>
            </a:graphic>
          </wp:inline>
        </w:drawing>
      </w:r>
      <w:r>
        <w:rPr>
          <w:noProof/>
          <w:lang w:val="uk-UA" w:eastAsia="ru-RU"/>
        </w:rPr>
        <w:t xml:space="preserve">  </w:t>
      </w:r>
      <w:r>
        <w:rPr>
          <w:noProof/>
          <w:lang w:eastAsia="ru-RU"/>
        </w:rPr>
        <w:drawing>
          <wp:inline distT="0" distB="0" distL="0" distR="0" wp14:anchorId="0F3AF9C0" wp14:editId="648C0228">
            <wp:extent cx="2751827" cy="16988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58683" cy="1703045"/>
                    </a:xfrm>
                    <a:prstGeom prst="rect">
                      <a:avLst/>
                    </a:prstGeom>
                    <a:noFill/>
                  </pic:spPr>
                </pic:pic>
              </a:graphicData>
            </a:graphic>
          </wp:inline>
        </w:drawing>
      </w:r>
    </w:p>
    <w:p w:rsidR="008B6D68" w:rsidRDefault="008B6D68" w:rsidP="006F0CDB">
      <w:pPr>
        <w:rPr>
          <w:lang w:val="en-US"/>
        </w:rPr>
      </w:pPr>
    </w:p>
    <w:p w:rsidR="00606C6B" w:rsidRDefault="008B6D68" w:rsidP="006F0CDB">
      <w:pPr>
        <w:rPr>
          <w:lang w:val="uk-UA"/>
        </w:rPr>
      </w:pPr>
      <w:r>
        <w:rPr>
          <w:lang w:val="en-US"/>
        </w:rPr>
        <w:tab/>
      </w:r>
    </w:p>
    <w:p w:rsidR="00972786" w:rsidRDefault="00972786" w:rsidP="00972786">
      <w:pPr>
        <w:ind w:firstLine="0"/>
        <w:rPr>
          <w:lang w:val="uk-UA"/>
        </w:rPr>
      </w:pPr>
    </w:p>
    <w:p w:rsidR="008B6D68" w:rsidRDefault="00E23FB8" w:rsidP="00972786">
      <w:pPr>
        <w:ind w:firstLine="0"/>
        <w:jc w:val="center"/>
        <w:outlineLvl w:val="0"/>
        <w:rPr>
          <w:lang w:val="uk-UA"/>
        </w:rPr>
      </w:pPr>
      <w:bookmarkStart w:id="87" w:name="_Toc152501440"/>
      <w:r>
        <w:rPr>
          <w:lang w:val="uk-UA"/>
        </w:rPr>
        <w:lastRenderedPageBreak/>
        <w:t>ДОДАТОК В</w:t>
      </w:r>
      <w:bookmarkEnd w:id="87"/>
    </w:p>
    <w:p w:rsidR="008B6D68" w:rsidRPr="00B66933" w:rsidRDefault="008B6D68" w:rsidP="002862B7">
      <w:pPr>
        <w:jc w:val="center"/>
        <w:rPr>
          <w:rFonts w:eastAsia="Calibri"/>
          <w:lang w:val="en-US"/>
        </w:rPr>
      </w:pPr>
      <w:r w:rsidRPr="008B6D68">
        <w:rPr>
          <w:rFonts w:eastAsia="Calibri"/>
          <w:lang w:val="uk-UA"/>
        </w:rPr>
        <w:t>Опитувальник для визначення та діагностики спрямованості навчальної мотивації  (за Дубовицькою Т. Д.)</w:t>
      </w:r>
      <w:r w:rsidR="00B66933">
        <w:rPr>
          <w:rFonts w:eastAsia="Calibri"/>
          <w:lang w:val="en-US"/>
        </w:rPr>
        <w:t xml:space="preserve"> [</w:t>
      </w:r>
      <w:r w:rsidR="00B66933">
        <w:rPr>
          <w:rFonts w:eastAsia="Calibri"/>
          <w:lang w:val="en-US"/>
        </w:rPr>
        <w:fldChar w:fldCharType="begin"/>
      </w:r>
      <w:r w:rsidR="00B66933">
        <w:rPr>
          <w:rFonts w:eastAsia="Calibri"/>
          <w:lang w:val="en-US"/>
        </w:rPr>
        <w:instrText xml:space="preserve"> REF _Ref152428893 \r \h </w:instrText>
      </w:r>
      <w:r w:rsidR="00B66933">
        <w:rPr>
          <w:rFonts w:eastAsia="Calibri"/>
          <w:lang w:val="en-US"/>
        </w:rPr>
      </w:r>
      <w:r w:rsidR="00B66933">
        <w:rPr>
          <w:rFonts w:eastAsia="Calibri"/>
          <w:lang w:val="en-US"/>
        </w:rPr>
        <w:fldChar w:fldCharType="separate"/>
      </w:r>
      <w:r w:rsidR="00D35981">
        <w:rPr>
          <w:rFonts w:eastAsia="Calibri"/>
          <w:lang w:val="en-US"/>
        </w:rPr>
        <w:t>45</w:t>
      </w:r>
      <w:r w:rsidR="00B66933">
        <w:rPr>
          <w:rFonts w:eastAsia="Calibri"/>
          <w:lang w:val="en-US"/>
        </w:rPr>
        <w:fldChar w:fldCharType="end"/>
      </w:r>
      <w:r w:rsidR="00B66933">
        <w:rPr>
          <w:rFonts w:eastAsia="Calibri"/>
          <w:lang w:val="en-US"/>
        </w:rPr>
        <w:t>]</w:t>
      </w:r>
    </w:p>
    <w:p w:rsidR="00E23FB8" w:rsidRPr="008B6D68" w:rsidRDefault="00E23FB8" w:rsidP="006F0CDB">
      <w:pPr>
        <w:rPr>
          <w:rFonts w:eastAsia="Calibri"/>
          <w:lang w:val="uk-UA"/>
        </w:rPr>
      </w:pPr>
    </w:p>
    <w:p w:rsidR="008B6D68" w:rsidRPr="002862B7" w:rsidRDefault="008B6D68" w:rsidP="00100657">
      <w:pPr>
        <w:ind w:firstLine="0"/>
        <w:jc w:val="center"/>
        <w:rPr>
          <w:b/>
          <w:bCs/>
          <w:color w:val="000000" w:themeColor="text1"/>
          <w:lang w:val="uk-UA"/>
        </w:rPr>
      </w:pPr>
      <w:r w:rsidRPr="002862B7">
        <w:rPr>
          <w:b/>
          <w:bCs/>
          <w:color w:val="000000" w:themeColor="text1"/>
          <w:lang w:eastAsia="uk-UA"/>
        </w:rPr>
        <w:t>Анкета</w:t>
      </w:r>
    </w:p>
    <w:p w:rsidR="008B6D68" w:rsidRPr="002862B7" w:rsidRDefault="008B6D68" w:rsidP="00100657">
      <w:pPr>
        <w:ind w:firstLine="0"/>
        <w:jc w:val="center"/>
        <w:rPr>
          <w:rFonts w:eastAsia="Calibri"/>
          <w:b/>
          <w:i/>
          <w:lang w:val="uk-UA"/>
        </w:rPr>
      </w:pPr>
      <w:r w:rsidRPr="002862B7">
        <w:rPr>
          <w:rFonts w:eastAsia="Calibri"/>
          <w:b/>
          <w:i/>
          <w:lang w:val="uk-UA"/>
        </w:rPr>
        <w:t>Шановні учні!</w:t>
      </w:r>
    </w:p>
    <w:p w:rsidR="008B6D68" w:rsidRPr="008B6D68" w:rsidRDefault="008B6D68" w:rsidP="006F0CDB">
      <w:pPr>
        <w:rPr>
          <w:rFonts w:eastAsia="Calibri"/>
          <w:lang w:val="uk-UA"/>
        </w:rPr>
      </w:pPr>
      <w:proofErr w:type="gramStart"/>
      <w:r w:rsidRPr="008B6D68">
        <w:rPr>
          <w:rFonts w:eastAsia="Calibri"/>
        </w:rPr>
        <w:t>Прочитайте</w:t>
      </w:r>
      <w:proofErr w:type="gramEnd"/>
      <w:r w:rsidRPr="008B6D68">
        <w:rPr>
          <w:rFonts w:eastAsia="Calibri"/>
        </w:rPr>
        <w:t xml:space="preserve"> наведені нижче запитання. </w:t>
      </w:r>
      <w:r w:rsidRPr="008B6D68">
        <w:rPr>
          <w:rFonts w:eastAsia="Calibri"/>
          <w:lang w:val="uk-UA"/>
        </w:rPr>
        <w:t xml:space="preserve">Обведіть у коло </w:t>
      </w:r>
      <w:r w:rsidRPr="008B6D68">
        <w:rPr>
          <w:rFonts w:eastAsia="Calibri"/>
        </w:rPr>
        <w:t xml:space="preserve">літеру обраного варіанта відповіді. </w:t>
      </w:r>
      <w:r w:rsidRPr="008B6D68">
        <w:rPr>
          <w:rFonts w:eastAsia="Calibri"/>
          <w:lang w:val="uk-UA"/>
        </w:rPr>
        <w:t>Запам’ятайте що відповідь вірнота мабуть,вірно є позитивною тобто ставиться плюс, а відповідь невірно та мабуть невірно є негативною, тому ставиться знак мінус.</w:t>
      </w:r>
    </w:p>
    <w:p w:rsidR="008B6D68" w:rsidRPr="008B6D68" w:rsidRDefault="008B6D68" w:rsidP="006F0CDB">
      <w:pPr>
        <w:rPr>
          <w:rFonts w:eastAsia="Calibri"/>
          <w:lang w:val="uk-UA"/>
        </w:rPr>
      </w:pPr>
      <w:r w:rsidRPr="008B6D68">
        <w:rPr>
          <w:rFonts w:eastAsia="Calibri"/>
        </w:rPr>
        <w:t>Будьте уважні, не пропустіть жодного запитання</w:t>
      </w:r>
      <w:r w:rsidRPr="008B6D68">
        <w:rPr>
          <w:rFonts w:eastAsia="Calibri"/>
          <w:lang w:val="uk-UA"/>
        </w:rPr>
        <w:t>!</w:t>
      </w:r>
    </w:p>
    <w:p w:rsidR="008B6D68" w:rsidRDefault="008B6D68" w:rsidP="006F0CDB">
      <w:pPr>
        <w:rPr>
          <w:rFonts w:eastAsia="Times New Roman"/>
          <w:color w:val="000000"/>
          <w:lang w:val="uk-UA" w:eastAsia="uk-UA"/>
        </w:rPr>
      </w:pPr>
      <w:r w:rsidRPr="008B6D68">
        <w:rPr>
          <w:rFonts w:eastAsia="Times New Roman"/>
          <w:color w:val="000000"/>
          <w:lang w:val="uk-UA" w:eastAsia="uk-UA"/>
        </w:rPr>
        <w:t>1.</w:t>
      </w:r>
      <w:r>
        <w:rPr>
          <w:rFonts w:eastAsia="Times New Roman"/>
          <w:color w:val="000000"/>
          <w:lang w:val="uk-UA" w:eastAsia="uk-UA"/>
        </w:rPr>
        <w:t xml:space="preserve"> </w:t>
      </w:r>
      <w:r w:rsidRPr="008B6D68">
        <w:rPr>
          <w:rFonts w:eastAsia="Times New Roman"/>
          <w:color w:val="000000"/>
          <w:lang w:val="uk-UA" w:eastAsia="uk-UA"/>
        </w:rPr>
        <w:t>Вивчення даного предмета дає мені можливість дізнатися багато важливої інформації для себе, проявити здібності.</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 xml:space="preserve">  А) Вірно            Б) Мабуть, вірно            В) Мабуть, невірно         Г) Невірно </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2. Досліджуваний предмет мені цікавий, і я хочу знати з даного предмету якомога більше.</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3. У вивченні даного предмета мені достатньо тих знань, які я отримую на заняттях.</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4. Навчальні заняття з даного предмету мені нецікаві, я їх виконую, бо цього вимагає вчитель.</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5. Труднощі, що виникають при вивченні даного предмета, роблять його для мене ще більш захоплюючим.</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6. При вивченні даного предмета, крім підручників і рекомендованої літератури, самостійно читаю додаткову літературу.</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lastRenderedPageBreak/>
        <w:t>7. Вважаю, що важкі теоретичні питання з цього предмету можна було б не вивчати.</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8. Якщо щось не виходить з даного предмету, намагаюся розібратися і дійти до суті справи.</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9. На заняттях з даного предмета у мене буває такий стан, коли «зовсім не хочеться вчитися».</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10. Активно працюю і виконую завдання тільки під контролем вчителя.</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11. Матеріал, що вивчається з даного предмету, з цікавістю обговорюю у вільний час (на перерві, вдома) зі своїми однокласниками (друзями).</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12. Намагаюся самостійно виконувати завдання з цього предмету, не люблю, коли мені підказують або допомагають.</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13. По можливості намагаюся списати виконання завдань у товаришів або прошу когось виконати завдання за мене.</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14. Вважаю, що все знання з даного предмету цінними і по можливості, потрібно знати з даного предмету якомога більше.</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15. Оцінка з цього предмету для мене важливіше, ніж знання.</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16. Якщо я погано підготовлений до уроку, то особливо не засмучуюсь і не переживаю.</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17. Мої інтереси і захоплення у вільний час пов'язані з даним предметом.</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lastRenderedPageBreak/>
        <w:t>18. Даний предмет дається мені насилу і мені доводиться змушувати себе виконувати навчальні завдання.</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19. Якщо через хворобу (або з інших причин) я пропускаю уроки з даного предмету, то мене це засмучує.</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rFonts w:eastAsia="Times New Roman"/>
          <w:color w:val="000000"/>
          <w:lang w:val="uk-UA" w:eastAsia="uk-UA"/>
        </w:rPr>
      </w:pPr>
      <w:r w:rsidRPr="008B6D68">
        <w:rPr>
          <w:rFonts w:eastAsia="Times New Roman"/>
          <w:color w:val="000000"/>
          <w:lang w:val="uk-UA" w:eastAsia="uk-UA"/>
        </w:rPr>
        <w:t>20. Якби це було можливо, то я виключив б даний предмет з розкладу (навчального плану).</w:t>
      </w:r>
    </w:p>
    <w:p w:rsidR="008B6D68" w:rsidRPr="002862B7" w:rsidRDefault="008B6D68" w:rsidP="002862B7">
      <w:pPr>
        <w:ind w:firstLine="0"/>
        <w:rPr>
          <w:rFonts w:eastAsia="Times New Roman"/>
          <w:b/>
          <w:color w:val="000000"/>
          <w:lang w:val="uk-UA" w:eastAsia="uk-UA"/>
        </w:rPr>
      </w:pPr>
      <w:r w:rsidRPr="002862B7">
        <w:rPr>
          <w:rFonts w:eastAsia="Times New Roman"/>
          <w:b/>
          <w:color w:val="000000"/>
          <w:lang w:val="uk-UA" w:eastAsia="uk-UA"/>
        </w:rPr>
        <w:t>А) Вірно            Б) Мабуть, вірно            В) Мабуть, невірно         Г) Невірно</w:t>
      </w:r>
    </w:p>
    <w:p w:rsidR="008B6D68" w:rsidRPr="008B6D68" w:rsidRDefault="008B6D68" w:rsidP="006F0CDB">
      <w:pPr>
        <w:rPr>
          <w:lang w:val="uk-UA"/>
        </w:rPr>
      </w:pPr>
    </w:p>
    <w:sectPr w:rsidR="008B6D68" w:rsidRPr="008B6D68" w:rsidSect="00345AEA">
      <w:pgSz w:w="11906" w:h="16838"/>
      <w:pgMar w:top="1134" w:right="567" w:bottom="1134" w:left="1701" w:header="709" w:footer="709" w:gutter="0"/>
      <w:pgNumType w:start="11"/>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30DE" w:rsidRDefault="00B930DE" w:rsidP="00ED327D">
      <w:pPr>
        <w:spacing w:line="240" w:lineRule="auto"/>
      </w:pPr>
      <w:r>
        <w:separator/>
      </w:r>
    </w:p>
  </w:endnote>
  <w:endnote w:type="continuationSeparator" w:id="0">
    <w:p w:rsidR="00B930DE" w:rsidRDefault="00B930DE" w:rsidP="00ED327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tk">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rsidP="00142FDC">
    <w:pPr>
      <w:pStyle w:val="a9"/>
      <w:tabs>
        <w:tab w:val="clear" w:pos="4677"/>
        <w:tab w:val="clear" w:pos="9355"/>
        <w:tab w:val="left" w:pos="8616"/>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30DE" w:rsidRDefault="00B930DE" w:rsidP="00ED327D">
      <w:pPr>
        <w:spacing w:line="240" w:lineRule="auto"/>
      </w:pPr>
      <w:r>
        <w:separator/>
      </w:r>
    </w:p>
  </w:footnote>
  <w:footnote w:type="continuationSeparator" w:id="0">
    <w:p w:rsidR="00B930DE" w:rsidRDefault="00B930DE" w:rsidP="00ED327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pPr>
      <w:pStyle w:val="a7"/>
      <w:jc w:val="right"/>
    </w:pPr>
  </w:p>
  <w:p w:rsidR="00137D89" w:rsidRDefault="00137D89">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4008881"/>
      <w:docPartObj>
        <w:docPartGallery w:val="Page Numbers (Top of Page)"/>
        <w:docPartUnique/>
      </w:docPartObj>
    </w:sdtPr>
    <w:sdtEndPr/>
    <w:sdtContent>
      <w:p w:rsidR="00137D89" w:rsidRDefault="00137D89">
        <w:pPr>
          <w:pStyle w:val="a7"/>
          <w:jc w:val="right"/>
        </w:pPr>
        <w:r>
          <w:rPr>
            <w:lang w:val="uk-UA"/>
          </w:rPr>
          <w:t>1</w:t>
        </w:r>
      </w:p>
    </w:sdtContent>
  </w:sdt>
  <w:p w:rsidR="00137D89" w:rsidRDefault="00137D89" w:rsidP="007809A0">
    <w:pPr>
      <w:pStyle w:val="a7"/>
      <w:tabs>
        <w:tab w:val="clear" w:pos="4677"/>
        <w:tab w:val="clear" w:pos="9355"/>
        <w:tab w:val="left" w:pos="7899"/>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rsidP="002968EB">
    <w:pPr>
      <w:pStyle w:val="a7"/>
      <w:jc w:val="right"/>
    </w:pPr>
  </w:p>
  <w:p w:rsidR="00137D89" w:rsidRPr="0090765C" w:rsidRDefault="00137D89" w:rsidP="002C442A">
    <w:pPr>
      <w:pStyle w:val="a7"/>
      <w:jc w:val="right"/>
      <w:rPr>
        <w:lang w:val="uk-U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pPr>
      <w:pStyle w:val="a7"/>
      <w:jc w:val="right"/>
    </w:pPr>
  </w:p>
  <w:p w:rsidR="00137D89" w:rsidRDefault="00137D89" w:rsidP="007809A0">
    <w:pPr>
      <w:pStyle w:val="a7"/>
      <w:tabs>
        <w:tab w:val="clear" w:pos="4677"/>
        <w:tab w:val="clear" w:pos="9355"/>
        <w:tab w:val="left" w:pos="7899"/>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pPr>
      <w:pStyle w:val="a7"/>
      <w:jc w:val="right"/>
    </w:pPr>
  </w:p>
  <w:p w:rsidR="00137D89" w:rsidRDefault="00137D89">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rsidP="00345AEA">
    <w:pPr>
      <w:pStyle w:val="a7"/>
      <w:tabs>
        <w:tab w:val="left" w:pos="7572"/>
      </w:tabs>
    </w:pPr>
    <w:r>
      <w:tab/>
    </w:r>
    <w:r>
      <w:tab/>
    </w:r>
    <w:r>
      <w:tab/>
    </w:r>
  </w:p>
  <w:p w:rsidR="00137D89" w:rsidRDefault="00137D89">
    <w:pPr>
      <w:pStyle w:val="a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250477"/>
      <w:docPartObj>
        <w:docPartGallery w:val="Page Numbers (Top of Page)"/>
        <w:docPartUnique/>
      </w:docPartObj>
    </w:sdtPr>
    <w:sdtEndPr/>
    <w:sdtContent>
      <w:p w:rsidR="00137D89" w:rsidRDefault="00137D89">
        <w:pPr>
          <w:pStyle w:val="a7"/>
          <w:jc w:val="right"/>
        </w:pPr>
        <w:r>
          <w:fldChar w:fldCharType="begin"/>
        </w:r>
        <w:r>
          <w:instrText>PAGE   \* MERGEFORMAT</w:instrText>
        </w:r>
        <w:r>
          <w:fldChar w:fldCharType="separate"/>
        </w:r>
        <w:r w:rsidR="00B01AAA">
          <w:rPr>
            <w:noProof/>
          </w:rPr>
          <w:t>13</w:t>
        </w:r>
        <w:r>
          <w:fldChar w:fldCharType="end"/>
        </w:r>
      </w:p>
    </w:sdtContent>
  </w:sdt>
  <w:p w:rsidR="00137D89" w:rsidRDefault="00137D89">
    <w:pPr>
      <w:pStyle w:val="a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D89" w:rsidRDefault="00137D89">
    <w:pPr>
      <w:pStyle w:val="a7"/>
      <w:jc w:val="right"/>
    </w:pPr>
  </w:p>
  <w:p w:rsidR="00137D89" w:rsidRDefault="00137D89" w:rsidP="007809A0">
    <w:pPr>
      <w:pStyle w:val="a7"/>
      <w:tabs>
        <w:tab w:val="clear" w:pos="4677"/>
        <w:tab w:val="clear" w:pos="9355"/>
        <w:tab w:val="left" w:pos="7899"/>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66694"/>
    <w:multiLevelType w:val="hybridMultilevel"/>
    <w:tmpl w:val="347E1942"/>
    <w:lvl w:ilvl="0" w:tplc="3F12EE1E">
      <w:start w:val="1"/>
      <w:numFmt w:val="bullet"/>
      <w:lvlText w:val="­"/>
      <w:lvlJc w:val="left"/>
      <w:pPr>
        <w:ind w:left="1429" w:hanging="360"/>
      </w:pPr>
      <w:rPr>
        <w:rFonts w:ascii="Courier New" w:hAnsi="Courier New"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9566788"/>
    <w:multiLevelType w:val="hybridMultilevel"/>
    <w:tmpl w:val="6DFCB7A0"/>
    <w:lvl w:ilvl="0" w:tplc="3020C26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109D17B9"/>
    <w:multiLevelType w:val="hybridMultilevel"/>
    <w:tmpl w:val="72EE88FC"/>
    <w:lvl w:ilvl="0" w:tplc="0419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29C1686"/>
    <w:multiLevelType w:val="multilevel"/>
    <w:tmpl w:val="7368D1A8"/>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4AA7860"/>
    <w:multiLevelType w:val="hybridMultilevel"/>
    <w:tmpl w:val="B9626094"/>
    <w:lvl w:ilvl="0" w:tplc="3F12EE1E">
      <w:start w:val="1"/>
      <w:numFmt w:val="bullet"/>
      <w:lvlText w:val="­"/>
      <w:lvlJc w:val="left"/>
      <w:pPr>
        <w:ind w:left="1429" w:hanging="360"/>
      </w:pPr>
      <w:rPr>
        <w:rFonts w:ascii="Courier New" w:hAnsi="Courier New" w:hint="default"/>
      </w:rPr>
    </w:lvl>
    <w:lvl w:ilvl="1" w:tplc="860CE33A">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5C44592"/>
    <w:multiLevelType w:val="hybridMultilevel"/>
    <w:tmpl w:val="7332B6F4"/>
    <w:lvl w:ilvl="0" w:tplc="3F12EE1E">
      <w:start w:val="1"/>
      <w:numFmt w:val="bullet"/>
      <w:lvlText w:val="­"/>
      <w:lvlJc w:val="left"/>
      <w:pPr>
        <w:ind w:left="720" w:hanging="360"/>
      </w:pPr>
      <w:rPr>
        <w:rFonts w:ascii="Courier New" w:hAnsi="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9BB623A"/>
    <w:multiLevelType w:val="hybridMultilevel"/>
    <w:tmpl w:val="4754BBBE"/>
    <w:lvl w:ilvl="0" w:tplc="3F12EE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7DB2AB9"/>
    <w:multiLevelType w:val="multilevel"/>
    <w:tmpl w:val="6C0A5C44"/>
    <w:lvl w:ilvl="0">
      <w:start w:val="1"/>
      <w:numFmt w:val="decimal"/>
      <w:lvlText w:val="%1."/>
      <w:lvlJc w:val="left"/>
      <w:pPr>
        <w:ind w:left="432" w:hanging="432"/>
      </w:pPr>
      <w:rPr>
        <w:rFonts w:hint="default"/>
      </w:rPr>
    </w:lvl>
    <w:lvl w:ilvl="1">
      <w:start w:val="1"/>
      <w:numFmt w:val="decimal"/>
      <w:lvlText w:val="%1.%2."/>
      <w:lvlJc w:val="left"/>
      <w:pPr>
        <w:ind w:left="1501" w:hanging="720"/>
      </w:pPr>
      <w:rPr>
        <w:rFonts w:hint="default"/>
      </w:rPr>
    </w:lvl>
    <w:lvl w:ilvl="2">
      <w:start w:val="1"/>
      <w:numFmt w:val="decimal"/>
      <w:lvlText w:val="%1.%2.%3."/>
      <w:lvlJc w:val="left"/>
      <w:pPr>
        <w:ind w:left="2282" w:hanging="720"/>
      </w:pPr>
      <w:rPr>
        <w:rFonts w:hint="default"/>
      </w:rPr>
    </w:lvl>
    <w:lvl w:ilvl="3">
      <w:start w:val="1"/>
      <w:numFmt w:val="decimal"/>
      <w:lvlText w:val="%1.%2.%3.%4."/>
      <w:lvlJc w:val="left"/>
      <w:pPr>
        <w:ind w:left="3423" w:hanging="1080"/>
      </w:pPr>
      <w:rPr>
        <w:rFonts w:hint="default"/>
      </w:rPr>
    </w:lvl>
    <w:lvl w:ilvl="4">
      <w:start w:val="1"/>
      <w:numFmt w:val="decimal"/>
      <w:lvlText w:val="%1.%2.%3.%4.%5."/>
      <w:lvlJc w:val="left"/>
      <w:pPr>
        <w:ind w:left="4204" w:hanging="1080"/>
      </w:pPr>
      <w:rPr>
        <w:rFonts w:hint="default"/>
      </w:rPr>
    </w:lvl>
    <w:lvl w:ilvl="5">
      <w:start w:val="1"/>
      <w:numFmt w:val="decimal"/>
      <w:lvlText w:val="%1.%2.%3.%4.%5.%6."/>
      <w:lvlJc w:val="left"/>
      <w:pPr>
        <w:ind w:left="5345" w:hanging="1440"/>
      </w:pPr>
      <w:rPr>
        <w:rFonts w:hint="default"/>
      </w:rPr>
    </w:lvl>
    <w:lvl w:ilvl="6">
      <w:start w:val="1"/>
      <w:numFmt w:val="decimal"/>
      <w:lvlText w:val="%1.%2.%3.%4.%5.%6.%7."/>
      <w:lvlJc w:val="left"/>
      <w:pPr>
        <w:ind w:left="6486" w:hanging="1800"/>
      </w:pPr>
      <w:rPr>
        <w:rFonts w:hint="default"/>
      </w:rPr>
    </w:lvl>
    <w:lvl w:ilvl="7">
      <w:start w:val="1"/>
      <w:numFmt w:val="decimal"/>
      <w:lvlText w:val="%1.%2.%3.%4.%5.%6.%7.%8."/>
      <w:lvlJc w:val="left"/>
      <w:pPr>
        <w:ind w:left="7267" w:hanging="1800"/>
      </w:pPr>
      <w:rPr>
        <w:rFonts w:hint="default"/>
      </w:rPr>
    </w:lvl>
    <w:lvl w:ilvl="8">
      <w:start w:val="1"/>
      <w:numFmt w:val="decimal"/>
      <w:lvlText w:val="%1.%2.%3.%4.%5.%6.%7.%8.%9."/>
      <w:lvlJc w:val="left"/>
      <w:pPr>
        <w:ind w:left="8408" w:hanging="2160"/>
      </w:pPr>
      <w:rPr>
        <w:rFonts w:hint="default"/>
      </w:rPr>
    </w:lvl>
  </w:abstractNum>
  <w:abstractNum w:abstractNumId="8">
    <w:nsid w:val="2CBA27FC"/>
    <w:multiLevelType w:val="hybridMultilevel"/>
    <w:tmpl w:val="53B6D3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30002914"/>
    <w:multiLevelType w:val="hybridMultilevel"/>
    <w:tmpl w:val="4A54C652"/>
    <w:lvl w:ilvl="0" w:tplc="3F12EE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8D15BF8"/>
    <w:multiLevelType w:val="hybridMultilevel"/>
    <w:tmpl w:val="1DAEEF08"/>
    <w:lvl w:ilvl="0" w:tplc="3F12EE1E">
      <w:start w:val="1"/>
      <w:numFmt w:val="bullet"/>
      <w:lvlText w:val="­"/>
      <w:lvlJc w:val="left"/>
      <w:pPr>
        <w:ind w:left="720" w:hanging="360"/>
      </w:pPr>
      <w:rPr>
        <w:rFonts w:ascii="Courier New" w:hAnsi="Courier New" w:hint="default"/>
      </w:rPr>
    </w:lvl>
    <w:lvl w:ilvl="1" w:tplc="AE5EDAF6">
      <w:start w:val="2"/>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21F5914"/>
    <w:multiLevelType w:val="hybridMultilevel"/>
    <w:tmpl w:val="FF28565A"/>
    <w:lvl w:ilvl="0" w:tplc="F17E188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nsid w:val="46EC0888"/>
    <w:multiLevelType w:val="hybridMultilevel"/>
    <w:tmpl w:val="F41EBA3A"/>
    <w:lvl w:ilvl="0" w:tplc="3F12EE1E">
      <w:start w:val="1"/>
      <w:numFmt w:val="bullet"/>
      <w:lvlText w:val="­"/>
      <w:lvlJc w:val="left"/>
      <w:pPr>
        <w:ind w:left="2149" w:hanging="360"/>
      </w:pPr>
      <w:rPr>
        <w:rFonts w:ascii="Courier New" w:hAnsi="Courier New"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3">
    <w:nsid w:val="489674EE"/>
    <w:multiLevelType w:val="hybridMultilevel"/>
    <w:tmpl w:val="4F7C9EC8"/>
    <w:lvl w:ilvl="0" w:tplc="3F12EE1E">
      <w:start w:val="1"/>
      <w:numFmt w:val="bullet"/>
      <w:lvlText w:val="­"/>
      <w:lvlJc w:val="left"/>
      <w:pPr>
        <w:ind w:left="1429" w:hanging="360"/>
      </w:pPr>
      <w:rPr>
        <w:rFonts w:ascii="Courier New" w:hAnsi="Courier New"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49174366"/>
    <w:multiLevelType w:val="hybridMultilevel"/>
    <w:tmpl w:val="A80AFBC4"/>
    <w:lvl w:ilvl="0" w:tplc="3F12EE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C9F30E3"/>
    <w:multiLevelType w:val="hybridMultilevel"/>
    <w:tmpl w:val="C0D2D476"/>
    <w:lvl w:ilvl="0" w:tplc="0422000F">
      <w:start w:val="1"/>
      <w:numFmt w:val="decimal"/>
      <w:lvlText w:val="%1."/>
      <w:lvlJc w:val="left"/>
      <w:pPr>
        <w:ind w:left="720" w:hanging="360"/>
      </w:pPr>
      <w:rPr>
        <w:color w:val="auto"/>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6">
    <w:nsid w:val="5341242E"/>
    <w:multiLevelType w:val="hybridMultilevel"/>
    <w:tmpl w:val="800840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6E8186F"/>
    <w:multiLevelType w:val="hybridMultilevel"/>
    <w:tmpl w:val="3FB0A4C0"/>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nsid w:val="68221D7A"/>
    <w:multiLevelType w:val="hybridMultilevel"/>
    <w:tmpl w:val="1F347770"/>
    <w:lvl w:ilvl="0" w:tplc="3F12EE1E">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6B6B3521"/>
    <w:multiLevelType w:val="hybridMultilevel"/>
    <w:tmpl w:val="F5EE2E2E"/>
    <w:lvl w:ilvl="0" w:tplc="3F12EE1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D5D4F70"/>
    <w:multiLevelType w:val="hybridMultilevel"/>
    <w:tmpl w:val="641E6E96"/>
    <w:lvl w:ilvl="0" w:tplc="3F12EE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2C95313"/>
    <w:multiLevelType w:val="multilevel"/>
    <w:tmpl w:val="9FC02E7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770143C5"/>
    <w:multiLevelType w:val="hybridMultilevel"/>
    <w:tmpl w:val="8E249C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7C8B2356"/>
    <w:multiLevelType w:val="hybridMultilevel"/>
    <w:tmpl w:val="9FC4BC4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3"/>
  </w:num>
  <w:num w:numId="2">
    <w:abstractNumId w:val="0"/>
  </w:num>
  <w:num w:numId="3">
    <w:abstractNumId w:val="17"/>
  </w:num>
  <w:num w:numId="4">
    <w:abstractNumId w:val="7"/>
  </w:num>
  <w:num w:numId="5">
    <w:abstractNumId w:val="1"/>
  </w:num>
  <w:num w:numId="6">
    <w:abstractNumId w:val="11"/>
  </w:num>
  <w:num w:numId="7">
    <w:abstractNumId w:val="2"/>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2"/>
  </w:num>
  <w:num w:numId="11">
    <w:abstractNumId w:val="16"/>
  </w:num>
  <w:num w:numId="12">
    <w:abstractNumId w:val="19"/>
  </w:num>
  <w:num w:numId="13">
    <w:abstractNumId w:val="5"/>
  </w:num>
  <w:num w:numId="14">
    <w:abstractNumId w:val="10"/>
  </w:num>
  <w:num w:numId="15">
    <w:abstractNumId w:val="18"/>
  </w:num>
  <w:num w:numId="16">
    <w:abstractNumId w:val="3"/>
  </w:num>
  <w:num w:numId="17">
    <w:abstractNumId w:val="21"/>
  </w:num>
  <w:num w:numId="18">
    <w:abstractNumId w:val="4"/>
  </w:num>
  <w:num w:numId="19">
    <w:abstractNumId w:val="9"/>
  </w:num>
  <w:num w:numId="20">
    <w:abstractNumId w:val="6"/>
  </w:num>
  <w:num w:numId="21">
    <w:abstractNumId w:val="14"/>
  </w:num>
  <w:num w:numId="22">
    <w:abstractNumId w:val="23"/>
  </w:num>
  <w:num w:numId="23">
    <w:abstractNumId w:val="8"/>
  </w:num>
  <w:num w:numId="24">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919"/>
    <w:rsid w:val="00003784"/>
    <w:rsid w:val="000244B7"/>
    <w:rsid w:val="00025A40"/>
    <w:rsid w:val="00027212"/>
    <w:rsid w:val="00031C8E"/>
    <w:rsid w:val="0003223E"/>
    <w:rsid w:val="00051B1E"/>
    <w:rsid w:val="0005516A"/>
    <w:rsid w:val="00063AC5"/>
    <w:rsid w:val="00067F65"/>
    <w:rsid w:val="00075434"/>
    <w:rsid w:val="00080B45"/>
    <w:rsid w:val="00081206"/>
    <w:rsid w:val="000905C0"/>
    <w:rsid w:val="000949DD"/>
    <w:rsid w:val="000A1596"/>
    <w:rsid w:val="000B02BB"/>
    <w:rsid w:val="000B6559"/>
    <w:rsid w:val="000D2135"/>
    <w:rsid w:val="000D330F"/>
    <w:rsid w:val="000D78B6"/>
    <w:rsid w:val="000E0B24"/>
    <w:rsid w:val="000F05CE"/>
    <w:rsid w:val="000F6985"/>
    <w:rsid w:val="00100657"/>
    <w:rsid w:val="001173FF"/>
    <w:rsid w:val="0012114F"/>
    <w:rsid w:val="00134D6E"/>
    <w:rsid w:val="00137D89"/>
    <w:rsid w:val="00142FDC"/>
    <w:rsid w:val="00145AD3"/>
    <w:rsid w:val="00152AF3"/>
    <w:rsid w:val="001531EC"/>
    <w:rsid w:val="00154DD6"/>
    <w:rsid w:val="0015698C"/>
    <w:rsid w:val="00160F9D"/>
    <w:rsid w:val="001620BE"/>
    <w:rsid w:val="00162A33"/>
    <w:rsid w:val="00163D32"/>
    <w:rsid w:val="00164640"/>
    <w:rsid w:val="0018300C"/>
    <w:rsid w:val="00187009"/>
    <w:rsid w:val="00187A9F"/>
    <w:rsid w:val="00195049"/>
    <w:rsid w:val="001C121D"/>
    <w:rsid w:val="001C1D59"/>
    <w:rsid w:val="001E3540"/>
    <w:rsid w:val="001E35EE"/>
    <w:rsid w:val="001E3A11"/>
    <w:rsid w:val="002001C5"/>
    <w:rsid w:val="002010C3"/>
    <w:rsid w:val="00201CF0"/>
    <w:rsid w:val="002058FF"/>
    <w:rsid w:val="00206E3B"/>
    <w:rsid w:val="00206EAB"/>
    <w:rsid w:val="00215303"/>
    <w:rsid w:val="00217704"/>
    <w:rsid w:val="00226CDF"/>
    <w:rsid w:val="002272D8"/>
    <w:rsid w:val="00236D83"/>
    <w:rsid w:val="00241E21"/>
    <w:rsid w:val="00243760"/>
    <w:rsid w:val="00243AB3"/>
    <w:rsid w:val="0025216B"/>
    <w:rsid w:val="0025543F"/>
    <w:rsid w:val="00263599"/>
    <w:rsid w:val="00266263"/>
    <w:rsid w:val="00266C56"/>
    <w:rsid w:val="0027756C"/>
    <w:rsid w:val="002862B7"/>
    <w:rsid w:val="00295CBF"/>
    <w:rsid w:val="002968EB"/>
    <w:rsid w:val="002C2EDE"/>
    <w:rsid w:val="002C442A"/>
    <w:rsid w:val="002D4749"/>
    <w:rsid w:val="002E243D"/>
    <w:rsid w:val="002E3942"/>
    <w:rsid w:val="002F089B"/>
    <w:rsid w:val="002F2285"/>
    <w:rsid w:val="002F4F0F"/>
    <w:rsid w:val="00306B49"/>
    <w:rsid w:val="00315AFA"/>
    <w:rsid w:val="00322D32"/>
    <w:rsid w:val="00323344"/>
    <w:rsid w:val="00332E96"/>
    <w:rsid w:val="0033618B"/>
    <w:rsid w:val="00345AEA"/>
    <w:rsid w:val="00345EEC"/>
    <w:rsid w:val="00353598"/>
    <w:rsid w:val="00355ACA"/>
    <w:rsid w:val="003575F7"/>
    <w:rsid w:val="0035774F"/>
    <w:rsid w:val="00371E08"/>
    <w:rsid w:val="003736A5"/>
    <w:rsid w:val="00376129"/>
    <w:rsid w:val="00376F94"/>
    <w:rsid w:val="00377743"/>
    <w:rsid w:val="003810EC"/>
    <w:rsid w:val="0039346F"/>
    <w:rsid w:val="003A25CC"/>
    <w:rsid w:val="003A2C83"/>
    <w:rsid w:val="003B2889"/>
    <w:rsid w:val="003B49DB"/>
    <w:rsid w:val="003B7E63"/>
    <w:rsid w:val="003C4EBC"/>
    <w:rsid w:val="003D6D57"/>
    <w:rsid w:val="003E10BF"/>
    <w:rsid w:val="003F0AAE"/>
    <w:rsid w:val="003F3344"/>
    <w:rsid w:val="003F5405"/>
    <w:rsid w:val="003F6BDE"/>
    <w:rsid w:val="00403065"/>
    <w:rsid w:val="004102C8"/>
    <w:rsid w:val="00410AC1"/>
    <w:rsid w:val="00412E0E"/>
    <w:rsid w:val="00416205"/>
    <w:rsid w:val="00421B9B"/>
    <w:rsid w:val="00424F36"/>
    <w:rsid w:val="00427E91"/>
    <w:rsid w:val="004436CA"/>
    <w:rsid w:val="00452B45"/>
    <w:rsid w:val="004562F2"/>
    <w:rsid w:val="004662B3"/>
    <w:rsid w:val="004724E0"/>
    <w:rsid w:val="004763DA"/>
    <w:rsid w:val="0049042F"/>
    <w:rsid w:val="00491FBF"/>
    <w:rsid w:val="004B01FA"/>
    <w:rsid w:val="004D1E90"/>
    <w:rsid w:val="004E2BB8"/>
    <w:rsid w:val="004E564A"/>
    <w:rsid w:val="004E6D8C"/>
    <w:rsid w:val="004E70AB"/>
    <w:rsid w:val="004E76A9"/>
    <w:rsid w:val="004E7F14"/>
    <w:rsid w:val="004F0EF3"/>
    <w:rsid w:val="004F1900"/>
    <w:rsid w:val="004F5C55"/>
    <w:rsid w:val="005023EA"/>
    <w:rsid w:val="0051635F"/>
    <w:rsid w:val="00521706"/>
    <w:rsid w:val="0053185A"/>
    <w:rsid w:val="005406F6"/>
    <w:rsid w:val="00541669"/>
    <w:rsid w:val="00555EE7"/>
    <w:rsid w:val="0056013A"/>
    <w:rsid w:val="00567AB1"/>
    <w:rsid w:val="00583D82"/>
    <w:rsid w:val="005952CC"/>
    <w:rsid w:val="00596598"/>
    <w:rsid w:val="005A0513"/>
    <w:rsid w:val="005A4D4E"/>
    <w:rsid w:val="005A4F36"/>
    <w:rsid w:val="005B4EE3"/>
    <w:rsid w:val="005B54DF"/>
    <w:rsid w:val="005B7BF6"/>
    <w:rsid w:val="005C048C"/>
    <w:rsid w:val="005C1646"/>
    <w:rsid w:val="005D3A1F"/>
    <w:rsid w:val="005E13CA"/>
    <w:rsid w:val="005E38EA"/>
    <w:rsid w:val="005E759F"/>
    <w:rsid w:val="005E776B"/>
    <w:rsid w:val="005F2845"/>
    <w:rsid w:val="005F2F08"/>
    <w:rsid w:val="005F376A"/>
    <w:rsid w:val="0060006C"/>
    <w:rsid w:val="00606C6B"/>
    <w:rsid w:val="00616AAB"/>
    <w:rsid w:val="00621613"/>
    <w:rsid w:val="00622F1F"/>
    <w:rsid w:val="00625CE9"/>
    <w:rsid w:val="0062647F"/>
    <w:rsid w:val="00627634"/>
    <w:rsid w:val="006353DB"/>
    <w:rsid w:val="00641F07"/>
    <w:rsid w:val="006456B6"/>
    <w:rsid w:val="006550F4"/>
    <w:rsid w:val="00662A53"/>
    <w:rsid w:val="00664900"/>
    <w:rsid w:val="0067293A"/>
    <w:rsid w:val="006768DE"/>
    <w:rsid w:val="00694A73"/>
    <w:rsid w:val="006A0474"/>
    <w:rsid w:val="006A0D9E"/>
    <w:rsid w:val="006A26F4"/>
    <w:rsid w:val="006A2BF7"/>
    <w:rsid w:val="006B092F"/>
    <w:rsid w:val="006B4CB0"/>
    <w:rsid w:val="006B5400"/>
    <w:rsid w:val="006B6244"/>
    <w:rsid w:val="006C0CDC"/>
    <w:rsid w:val="006C2B91"/>
    <w:rsid w:val="006C750B"/>
    <w:rsid w:val="006D02EE"/>
    <w:rsid w:val="006D2C9B"/>
    <w:rsid w:val="006D2F7B"/>
    <w:rsid w:val="006D56EB"/>
    <w:rsid w:val="006E22D0"/>
    <w:rsid w:val="006E70E0"/>
    <w:rsid w:val="006E7F5C"/>
    <w:rsid w:val="006F0CDB"/>
    <w:rsid w:val="006F67F3"/>
    <w:rsid w:val="0070013F"/>
    <w:rsid w:val="007005C6"/>
    <w:rsid w:val="0071159F"/>
    <w:rsid w:val="007166EB"/>
    <w:rsid w:val="00721507"/>
    <w:rsid w:val="007248E3"/>
    <w:rsid w:val="0072601C"/>
    <w:rsid w:val="0072777D"/>
    <w:rsid w:val="0073001A"/>
    <w:rsid w:val="0073145F"/>
    <w:rsid w:val="007364AC"/>
    <w:rsid w:val="00746D4A"/>
    <w:rsid w:val="007514AA"/>
    <w:rsid w:val="0076030F"/>
    <w:rsid w:val="007657E9"/>
    <w:rsid w:val="007753F9"/>
    <w:rsid w:val="007809A0"/>
    <w:rsid w:val="007940EE"/>
    <w:rsid w:val="007B561F"/>
    <w:rsid w:val="007C37EB"/>
    <w:rsid w:val="007C72ED"/>
    <w:rsid w:val="007D1DB6"/>
    <w:rsid w:val="007E150B"/>
    <w:rsid w:val="0080441F"/>
    <w:rsid w:val="00806335"/>
    <w:rsid w:val="00813580"/>
    <w:rsid w:val="00821541"/>
    <w:rsid w:val="00821A87"/>
    <w:rsid w:val="00825383"/>
    <w:rsid w:val="00831448"/>
    <w:rsid w:val="00836577"/>
    <w:rsid w:val="00841962"/>
    <w:rsid w:val="00841DD1"/>
    <w:rsid w:val="00852F2F"/>
    <w:rsid w:val="00863263"/>
    <w:rsid w:val="00866A38"/>
    <w:rsid w:val="00866AF9"/>
    <w:rsid w:val="008710C5"/>
    <w:rsid w:val="008B0EC1"/>
    <w:rsid w:val="008B6D68"/>
    <w:rsid w:val="008C411D"/>
    <w:rsid w:val="008C5D60"/>
    <w:rsid w:val="008D41B6"/>
    <w:rsid w:val="008E3497"/>
    <w:rsid w:val="008E6F63"/>
    <w:rsid w:val="008F381C"/>
    <w:rsid w:val="008F6981"/>
    <w:rsid w:val="00900290"/>
    <w:rsid w:val="0090623C"/>
    <w:rsid w:val="0090765C"/>
    <w:rsid w:val="00912E64"/>
    <w:rsid w:val="00920057"/>
    <w:rsid w:val="00926429"/>
    <w:rsid w:val="00944BBD"/>
    <w:rsid w:val="00964678"/>
    <w:rsid w:val="00971BDC"/>
    <w:rsid w:val="00972786"/>
    <w:rsid w:val="00977ACD"/>
    <w:rsid w:val="009903BC"/>
    <w:rsid w:val="0099179F"/>
    <w:rsid w:val="00991BE7"/>
    <w:rsid w:val="00993341"/>
    <w:rsid w:val="009B692E"/>
    <w:rsid w:val="009C00C0"/>
    <w:rsid w:val="009C5C43"/>
    <w:rsid w:val="009D1605"/>
    <w:rsid w:val="009D3E19"/>
    <w:rsid w:val="009D5558"/>
    <w:rsid w:val="009D6D74"/>
    <w:rsid w:val="009E5EFC"/>
    <w:rsid w:val="009F49CA"/>
    <w:rsid w:val="009F69C3"/>
    <w:rsid w:val="00A03CB3"/>
    <w:rsid w:val="00A04D7E"/>
    <w:rsid w:val="00A21D98"/>
    <w:rsid w:val="00A335D7"/>
    <w:rsid w:val="00A35948"/>
    <w:rsid w:val="00A36982"/>
    <w:rsid w:val="00A52F20"/>
    <w:rsid w:val="00A54C0B"/>
    <w:rsid w:val="00A603CF"/>
    <w:rsid w:val="00A62021"/>
    <w:rsid w:val="00A655FC"/>
    <w:rsid w:val="00A671F8"/>
    <w:rsid w:val="00A67EC0"/>
    <w:rsid w:val="00A747D8"/>
    <w:rsid w:val="00A80266"/>
    <w:rsid w:val="00A84419"/>
    <w:rsid w:val="00A92D87"/>
    <w:rsid w:val="00AA2FCF"/>
    <w:rsid w:val="00AA3EDC"/>
    <w:rsid w:val="00AC4F23"/>
    <w:rsid w:val="00AC600C"/>
    <w:rsid w:val="00AD05D7"/>
    <w:rsid w:val="00AD343C"/>
    <w:rsid w:val="00AD3D09"/>
    <w:rsid w:val="00AF670D"/>
    <w:rsid w:val="00AF7E20"/>
    <w:rsid w:val="00B01AAA"/>
    <w:rsid w:val="00B05F15"/>
    <w:rsid w:val="00B178C0"/>
    <w:rsid w:val="00B20815"/>
    <w:rsid w:val="00B23A5B"/>
    <w:rsid w:val="00B23CAE"/>
    <w:rsid w:val="00B325E4"/>
    <w:rsid w:val="00B33E0A"/>
    <w:rsid w:val="00B37CEE"/>
    <w:rsid w:val="00B43096"/>
    <w:rsid w:val="00B43978"/>
    <w:rsid w:val="00B46539"/>
    <w:rsid w:val="00B66933"/>
    <w:rsid w:val="00B70EE6"/>
    <w:rsid w:val="00B75D31"/>
    <w:rsid w:val="00B873E2"/>
    <w:rsid w:val="00B930DE"/>
    <w:rsid w:val="00B96F10"/>
    <w:rsid w:val="00BB0D28"/>
    <w:rsid w:val="00BB5FC8"/>
    <w:rsid w:val="00BB6CB8"/>
    <w:rsid w:val="00BB7B59"/>
    <w:rsid w:val="00BC6112"/>
    <w:rsid w:val="00BE170B"/>
    <w:rsid w:val="00BE21AB"/>
    <w:rsid w:val="00BE2FFB"/>
    <w:rsid w:val="00BE4522"/>
    <w:rsid w:val="00BF4889"/>
    <w:rsid w:val="00BF50E8"/>
    <w:rsid w:val="00BF5D13"/>
    <w:rsid w:val="00C123AA"/>
    <w:rsid w:val="00C128EC"/>
    <w:rsid w:val="00C159A2"/>
    <w:rsid w:val="00C16849"/>
    <w:rsid w:val="00C25359"/>
    <w:rsid w:val="00C301F1"/>
    <w:rsid w:val="00C32267"/>
    <w:rsid w:val="00C33790"/>
    <w:rsid w:val="00C33D11"/>
    <w:rsid w:val="00C35E6F"/>
    <w:rsid w:val="00C406D4"/>
    <w:rsid w:val="00C41A3D"/>
    <w:rsid w:val="00C477D0"/>
    <w:rsid w:val="00C661EB"/>
    <w:rsid w:val="00C67B08"/>
    <w:rsid w:val="00C7143C"/>
    <w:rsid w:val="00C716E3"/>
    <w:rsid w:val="00C779D3"/>
    <w:rsid w:val="00C82852"/>
    <w:rsid w:val="00CA0B03"/>
    <w:rsid w:val="00CB4293"/>
    <w:rsid w:val="00CC059B"/>
    <w:rsid w:val="00CC6808"/>
    <w:rsid w:val="00CE5AC3"/>
    <w:rsid w:val="00CE6575"/>
    <w:rsid w:val="00CF1B77"/>
    <w:rsid w:val="00CF2F7A"/>
    <w:rsid w:val="00CF6922"/>
    <w:rsid w:val="00CF7928"/>
    <w:rsid w:val="00D01048"/>
    <w:rsid w:val="00D04C9B"/>
    <w:rsid w:val="00D054CE"/>
    <w:rsid w:val="00D05A6C"/>
    <w:rsid w:val="00D35981"/>
    <w:rsid w:val="00D421D0"/>
    <w:rsid w:val="00D46928"/>
    <w:rsid w:val="00D513D3"/>
    <w:rsid w:val="00D66737"/>
    <w:rsid w:val="00D72C4F"/>
    <w:rsid w:val="00D852C2"/>
    <w:rsid w:val="00D8582E"/>
    <w:rsid w:val="00D8743D"/>
    <w:rsid w:val="00D904AB"/>
    <w:rsid w:val="00D9078B"/>
    <w:rsid w:val="00D9131A"/>
    <w:rsid w:val="00D93AD2"/>
    <w:rsid w:val="00D949D5"/>
    <w:rsid w:val="00DA7094"/>
    <w:rsid w:val="00DC7D9F"/>
    <w:rsid w:val="00DD4AA5"/>
    <w:rsid w:val="00DD685E"/>
    <w:rsid w:val="00DE6109"/>
    <w:rsid w:val="00DF5814"/>
    <w:rsid w:val="00E01463"/>
    <w:rsid w:val="00E110B5"/>
    <w:rsid w:val="00E23FB8"/>
    <w:rsid w:val="00E26701"/>
    <w:rsid w:val="00E26A8B"/>
    <w:rsid w:val="00E31497"/>
    <w:rsid w:val="00E323EA"/>
    <w:rsid w:val="00E37F8D"/>
    <w:rsid w:val="00E409E6"/>
    <w:rsid w:val="00E42609"/>
    <w:rsid w:val="00E50FA8"/>
    <w:rsid w:val="00E518B5"/>
    <w:rsid w:val="00E57A7A"/>
    <w:rsid w:val="00E6024D"/>
    <w:rsid w:val="00E6353A"/>
    <w:rsid w:val="00E675FE"/>
    <w:rsid w:val="00E86FAE"/>
    <w:rsid w:val="00EC1D10"/>
    <w:rsid w:val="00EC2C5F"/>
    <w:rsid w:val="00ED08F7"/>
    <w:rsid w:val="00ED1E1A"/>
    <w:rsid w:val="00ED327D"/>
    <w:rsid w:val="00ED4DF6"/>
    <w:rsid w:val="00ED6B24"/>
    <w:rsid w:val="00EE5B03"/>
    <w:rsid w:val="00EF34F5"/>
    <w:rsid w:val="00F0093B"/>
    <w:rsid w:val="00F0642F"/>
    <w:rsid w:val="00F13A47"/>
    <w:rsid w:val="00F2096A"/>
    <w:rsid w:val="00F468D5"/>
    <w:rsid w:val="00F54486"/>
    <w:rsid w:val="00F55D14"/>
    <w:rsid w:val="00F7685C"/>
    <w:rsid w:val="00F76B84"/>
    <w:rsid w:val="00F84FF6"/>
    <w:rsid w:val="00F93763"/>
    <w:rsid w:val="00F93A24"/>
    <w:rsid w:val="00F94C81"/>
    <w:rsid w:val="00FA0065"/>
    <w:rsid w:val="00FA0A63"/>
    <w:rsid w:val="00FB2A43"/>
    <w:rsid w:val="00FC7925"/>
    <w:rsid w:val="00FD4919"/>
    <w:rsid w:val="00FE4918"/>
    <w:rsid w:val="00FE7125"/>
    <w:rsid w:val="00FF2137"/>
    <w:rsid w:val="00FF37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0CDB"/>
    <w:rPr>
      <w:rFonts w:ascii="Times New Roman" w:hAnsi="Times New Roman"/>
      <w:sz w:val="28"/>
    </w:rPr>
  </w:style>
  <w:style w:type="paragraph" w:styleId="1">
    <w:name w:val="heading 1"/>
    <w:basedOn w:val="a"/>
    <w:next w:val="a"/>
    <w:link w:val="10"/>
    <w:uiPriority w:val="9"/>
    <w:qFormat/>
    <w:rsid w:val="00427E91"/>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6F0CDB"/>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4919"/>
    <w:pPr>
      <w:ind w:left="720"/>
      <w:contextualSpacing/>
    </w:pPr>
  </w:style>
  <w:style w:type="character" w:styleId="a4">
    <w:name w:val="Hyperlink"/>
    <w:basedOn w:val="a0"/>
    <w:uiPriority w:val="99"/>
    <w:unhideWhenUsed/>
    <w:rsid w:val="0053185A"/>
    <w:rPr>
      <w:color w:val="0000FF" w:themeColor="hyperlink"/>
      <w:u w:val="single"/>
    </w:rPr>
  </w:style>
  <w:style w:type="paragraph" w:styleId="a5">
    <w:name w:val="Balloon Text"/>
    <w:basedOn w:val="a"/>
    <w:link w:val="a6"/>
    <w:uiPriority w:val="99"/>
    <w:semiHidden/>
    <w:unhideWhenUsed/>
    <w:rsid w:val="00AD05D7"/>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AD05D7"/>
    <w:rPr>
      <w:rFonts w:ascii="Tahoma" w:hAnsi="Tahoma" w:cs="Tahoma"/>
      <w:sz w:val="16"/>
      <w:szCs w:val="16"/>
    </w:rPr>
  </w:style>
  <w:style w:type="paragraph" w:styleId="a7">
    <w:name w:val="header"/>
    <w:basedOn w:val="a"/>
    <w:link w:val="a8"/>
    <w:uiPriority w:val="99"/>
    <w:unhideWhenUsed/>
    <w:rsid w:val="00ED327D"/>
    <w:pPr>
      <w:tabs>
        <w:tab w:val="center" w:pos="4677"/>
        <w:tab w:val="right" w:pos="9355"/>
      </w:tabs>
      <w:spacing w:line="240" w:lineRule="auto"/>
    </w:pPr>
  </w:style>
  <w:style w:type="character" w:customStyle="1" w:styleId="a8">
    <w:name w:val="Верхний колонтитул Знак"/>
    <w:basedOn w:val="a0"/>
    <w:link w:val="a7"/>
    <w:uiPriority w:val="99"/>
    <w:rsid w:val="00ED327D"/>
  </w:style>
  <w:style w:type="paragraph" w:styleId="a9">
    <w:name w:val="footer"/>
    <w:basedOn w:val="a"/>
    <w:link w:val="aa"/>
    <w:uiPriority w:val="99"/>
    <w:unhideWhenUsed/>
    <w:rsid w:val="00ED327D"/>
    <w:pPr>
      <w:tabs>
        <w:tab w:val="center" w:pos="4677"/>
        <w:tab w:val="right" w:pos="9355"/>
      </w:tabs>
      <w:spacing w:line="240" w:lineRule="auto"/>
    </w:pPr>
  </w:style>
  <w:style w:type="character" w:customStyle="1" w:styleId="aa">
    <w:name w:val="Нижний колонтитул Знак"/>
    <w:basedOn w:val="a0"/>
    <w:link w:val="a9"/>
    <w:uiPriority w:val="99"/>
    <w:rsid w:val="00ED327D"/>
  </w:style>
  <w:style w:type="character" w:styleId="ab">
    <w:name w:val="FollowedHyperlink"/>
    <w:basedOn w:val="a0"/>
    <w:uiPriority w:val="99"/>
    <w:semiHidden/>
    <w:unhideWhenUsed/>
    <w:rsid w:val="002F089B"/>
    <w:rPr>
      <w:color w:val="800080" w:themeColor="followedHyperlink"/>
      <w:u w:val="single"/>
    </w:rPr>
  </w:style>
  <w:style w:type="table" w:styleId="ac">
    <w:name w:val="Table Grid"/>
    <w:basedOn w:val="a1"/>
    <w:uiPriority w:val="59"/>
    <w:rsid w:val="00A671F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427E91"/>
    <w:rPr>
      <w:rFonts w:asciiTheme="majorHAnsi" w:eastAsiaTheme="majorEastAsia" w:hAnsiTheme="majorHAnsi" w:cstheme="majorBidi"/>
      <w:b/>
      <w:bCs/>
      <w:color w:val="365F91" w:themeColor="accent1" w:themeShade="BF"/>
      <w:sz w:val="28"/>
      <w:szCs w:val="28"/>
    </w:rPr>
  </w:style>
  <w:style w:type="paragraph" w:styleId="ad">
    <w:name w:val="TOC Heading"/>
    <w:basedOn w:val="1"/>
    <w:next w:val="a"/>
    <w:uiPriority w:val="39"/>
    <w:unhideWhenUsed/>
    <w:qFormat/>
    <w:rsid w:val="00427E91"/>
    <w:pPr>
      <w:spacing w:line="276" w:lineRule="auto"/>
      <w:ind w:firstLine="0"/>
      <w:jc w:val="left"/>
      <w:outlineLvl w:val="9"/>
    </w:pPr>
    <w:rPr>
      <w:lang w:eastAsia="ru-RU"/>
    </w:rPr>
  </w:style>
  <w:style w:type="paragraph" w:styleId="11">
    <w:name w:val="toc 1"/>
    <w:basedOn w:val="a"/>
    <w:next w:val="a"/>
    <w:autoRedefine/>
    <w:uiPriority w:val="39"/>
    <w:unhideWhenUsed/>
    <w:rsid w:val="00427E91"/>
    <w:pPr>
      <w:spacing w:after="100"/>
    </w:pPr>
  </w:style>
  <w:style w:type="character" w:customStyle="1" w:styleId="20">
    <w:name w:val="Заголовок 2 Знак"/>
    <w:basedOn w:val="a0"/>
    <w:link w:val="2"/>
    <w:uiPriority w:val="9"/>
    <w:rsid w:val="006F0CDB"/>
    <w:rPr>
      <w:rFonts w:asciiTheme="majorHAnsi" w:eastAsiaTheme="majorEastAsia" w:hAnsiTheme="majorHAnsi" w:cstheme="majorBidi"/>
      <w:b/>
      <w:bCs/>
      <w:color w:val="4F81BD" w:themeColor="accent1"/>
      <w:sz w:val="26"/>
      <w:szCs w:val="26"/>
    </w:rPr>
  </w:style>
  <w:style w:type="paragraph" w:styleId="ae">
    <w:name w:val="Revision"/>
    <w:hidden/>
    <w:uiPriority w:val="99"/>
    <w:semiHidden/>
    <w:rsid w:val="006F0CDB"/>
    <w:pPr>
      <w:spacing w:line="240" w:lineRule="auto"/>
      <w:ind w:firstLine="0"/>
      <w:jc w:val="left"/>
    </w:pPr>
  </w:style>
  <w:style w:type="paragraph" w:styleId="21">
    <w:name w:val="toc 2"/>
    <w:basedOn w:val="a"/>
    <w:next w:val="a"/>
    <w:autoRedefine/>
    <w:uiPriority w:val="39"/>
    <w:unhideWhenUsed/>
    <w:rsid w:val="00C32267"/>
    <w:pPr>
      <w:spacing w:after="100"/>
      <w:ind w:left="2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0CDB"/>
    <w:rPr>
      <w:rFonts w:ascii="Times New Roman" w:hAnsi="Times New Roman"/>
      <w:sz w:val="28"/>
    </w:rPr>
  </w:style>
  <w:style w:type="paragraph" w:styleId="1">
    <w:name w:val="heading 1"/>
    <w:basedOn w:val="a"/>
    <w:next w:val="a"/>
    <w:link w:val="10"/>
    <w:uiPriority w:val="9"/>
    <w:qFormat/>
    <w:rsid w:val="00427E91"/>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6F0CDB"/>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4919"/>
    <w:pPr>
      <w:ind w:left="720"/>
      <w:contextualSpacing/>
    </w:pPr>
  </w:style>
  <w:style w:type="character" w:styleId="a4">
    <w:name w:val="Hyperlink"/>
    <w:basedOn w:val="a0"/>
    <w:uiPriority w:val="99"/>
    <w:unhideWhenUsed/>
    <w:rsid w:val="0053185A"/>
    <w:rPr>
      <w:color w:val="0000FF" w:themeColor="hyperlink"/>
      <w:u w:val="single"/>
    </w:rPr>
  </w:style>
  <w:style w:type="paragraph" w:styleId="a5">
    <w:name w:val="Balloon Text"/>
    <w:basedOn w:val="a"/>
    <w:link w:val="a6"/>
    <w:uiPriority w:val="99"/>
    <w:semiHidden/>
    <w:unhideWhenUsed/>
    <w:rsid w:val="00AD05D7"/>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AD05D7"/>
    <w:rPr>
      <w:rFonts w:ascii="Tahoma" w:hAnsi="Tahoma" w:cs="Tahoma"/>
      <w:sz w:val="16"/>
      <w:szCs w:val="16"/>
    </w:rPr>
  </w:style>
  <w:style w:type="paragraph" w:styleId="a7">
    <w:name w:val="header"/>
    <w:basedOn w:val="a"/>
    <w:link w:val="a8"/>
    <w:uiPriority w:val="99"/>
    <w:unhideWhenUsed/>
    <w:rsid w:val="00ED327D"/>
    <w:pPr>
      <w:tabs>
        <w:tab w:val="center" w:pos="4677"/>
        <w:tab w:val="right" w:pos="9355"/>
      </w:tabs>
      <w:spacing w:line="240" w:lineRule="auto"/>
    </w:pPr>
  </w:style>
  <w:style w:type="character" w:customStyle="1" w:styleId="a8">
    <w:name w:val="Верхний колонтитул Знак"/>
    <w:basedOn w:val="a0"/>
    <w:link w:val="a7"/>
    <w:uiPriority w:val="99"/>
    <w:rsid w:val="00ED327D"/>
  </w:style>
  <w:style w:type="paragraph" w:styleId="a9">
    <w:name w:val="footer"/>
    <w:basedOn w:val="a"/>
    <w:link w:val="aa"/>
    <w:uiPriority w:val="99"/>
    <w:unhideWhenUsed/>
    <w:rsid w:val="00ED327D"/>
    <w:pPr>
      <w:tabs>
        <w:tab w:val="center" w:pos="4677"/>
        <w:tab w:val="right" w:pos="9355"/>
      </w:tabs>
      <w:spacing w:line="240" w:lineRule="auto"/>
    </w:pPr>
  </w:style>
  <w:style w:type="character" w:customStyle="1" w:styleId="aa">
    <w:name w:val="Нижний колонтитул Знак"/>
    <w:basedOn w:val="a0"/>
    <w:link w:val="a9"/>
    <w:uiPriority w:val="99"/>
    <w:rsid w:val="00ED327D"/>
  </w:style>
  <w:style w:type="character" w:styleId="ab">
    <w:name w:val="FollowedHyperlink"/>
    <w:basedOn w:val="a0"/>
    <w:uiPriority w:val="99"/>
    <w:semiHidden/>
    <w:unhideWhenUsed/>
    <w:rsid w:val="002F089B"/>
    <w:rPr>
      <w:color w:val="800080" w:themeColor="followedHyperlink"/>
      <w:u w:val="single"/>
    </w:rPr>
  </w:style>
  <w:style w:type="table" w:styleId="ac">
    <w:name w:val="Table Grid"/>
    <w:basedOn w:val="a1"/>
    <w:uiPriority w:val="59"/>
    <w:rsid w:val="00A671F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427E91"/>
    <w:rPr>
      <w:rFonts w:asciiTheme="majorHAnsi" w:eastAsiaTheme="majorEastAsia" w:hAnsiTheme="majorHAnsi" w:cstheme="majorBidi"/>
      <w:b/>
      <w:bCs/>
      <w:color w:val="365F91" w:themeColor="accent1" w:themeShade="BF"/>
      <w:sz w:val="28"/>
      <w:szCs w:val="28"/>
    </w:rPr>
  </w:style>
  <w:style w:type="paragraph" w:styleId="ad">
    <w:name w:val="TOC Heading"/>
    <w:basedOn w:val="1"/>
    <w:next w:val="a"/>
    <w:uiPriority w:val="39"/>
    <w:unhideWhenUsed/>
    <w:qFormat/>
    <w:rsid w:val="00427E91"/>
    <w:pPr>
      <w:spacing w:line="276" w:lineRule="auto"/>
      <w:ind w:firstLine="0"/>
      <w:jc w:val="left"/>
      <w:outlineLvl w:val="9"/>
    </w:pPr>
    <w:rPr>
      <w:lang w:eastAsia="ru-RU"/>
    </w:rPr>
  </w:style>
  <w:style w:type="paragraph" w:styleId="11">
    <w:name w:val="toc 1"/>
    <w:basedOn w:val="a"/>
    <w:next w:val="a"/>
    <w:autoRedefine/>
    <w:uiPriority w:val="39"/>
    <w:unhideWhenUsed/>
    <w:rsid w:val="00427E91"/>
    <w:pPr>
      <w:spacing w:after="100"/>
    </w:pPr>
  </w:style>
  <w:style w:type="character" w:customStyle="1" w:styleId="20">
    <w:name w:val="Заголовок 2 Знак"/>
    <w:basedOn w:val="a0"/>
    <w:link w:val="2"/>
    <w:uiPriority w:val="9"/>
    <w:rsid w:val="006F0CDB"/>
    <w:rPr>
      <w:rFonts w:asciiTheme="majorHAnsi" w:eastAsiaTheme="majorEastAsia" w:hAnsiTheme="majorHAnsi" w:cstheme="majorBidi"/>
      <w:b/>
      <w:bCs/>
      <w:color w:val="4F81BD" w:themeColor="accent1"/>
      <w:sz w:val="26"/>
      <w:szCs w:val="26"/>
    </w:rPr>
  </w:style>
  <w:style w:type="paragraph" w:styleId="ae">
    <w:name w:val="Revision"/>
    <w:hidden/>
    <w:uiPriority w:val="99"/>
    <w:semiHidden/>
    <w:rsid w:val="006F0CDB"/>
    <w:pPr>
      <w:spacing w:line="240" w:lineRule="auto"/>
      <w:ind w:firstLine="0"/>
      <w:jc w:val="left"/>
    </w:pPr>
  </w:style>
  <w:style w:type="paragraph" w:styleId="21">
    <w:name w:val="toc 2"/>
    <w:basedOn w:val="a"/>
    <w:next w:val="a"/>
    <w:autoRedefine/>
    <w:uiPriority w:val="39"/>
    <w:unhideWhenUsed/>
    <w:rsid w:val="00C32267"/>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004351">
      <w:bodyDiv w:val="1"/>
      <w:marLeft w:val="0"/>
      <w:marRight w:val="0"/>
      <w:marTop w:val="0"/>
      <w:marBottom w:val="0"/>
      <w:divBdr>
        <w:top w:val="none" w:sz="0" w:space="0" w:color="auto"/>
        <w:left w:val="none" w:sz="0" w:space="0" w:color="auto"/>
        <w:bottom w:val="none" w:sz="0" w:space="0" w:color="auto"/>
        <w:right w:val="none" w:sz="0" w:space="0" w:color="auto"/>
      </w:divBdr>
    </w:div>
    <w:div w:id="167142617">
      <w:bodyDiv w:val="1"/>
      <w:marLeft w:val="0"/>
      <w:marRight w:val="0"/>
      <w:marTop w:val="0"/>
      <w:marBottom w:val="0"/>
      <w:divBdr>
        <w:top w:val="none" w:sz="0" w:space="0" w:color="auto"/>
        <w:left w:val="none" w:sz="0" w:space="0" w:color="auto"/>
        <w:bottom w:val="none" w:sz="0" w:space="0" w:color="auto"/>
        <w:right w:val="none" w:sz="0" w:space="0" w:color="auto"/>
      </w:divBdr>
    </w:div>
    <w:div w:id="701513579">
      <w:bodyDiv w:val="1"/>
      <w:marLeft w:val="0"/>
      <w:marRight w:val="0"/>
      <w:marTop w:val="0"/>
      <w:marBottom w:val="0"/>
      <w:divBdr>
        <w:top w:val="none" w:sz="0" w:space="0" w:color="auto"/>
        <w:left w:val="none" w:sz="0" w:space="0" w:color="auto"/>
        <w:bottom w:val="none" w:sz="0" w:space="0" w:color="auto"/>
        <w:right w:val="none" w:sz="0" w:space="0" w:color="auto"/>
      </w:divBdr>
    </w:div>
    <w:div w:id="1519584792">
      <w:bodyDiv w:val="1"/>
      <w:marLeft w:val="0"/>
      <w:marRight w:val="0"/>
      <w:marTop w:val="0"/>
      <w:marBottom w:val="0"/>
      <w:divBdr>
        <w:top w:val="none" w:sz="0" w:space="0" w:color="auto"/>
        <w:left w:val="none" w:sz="0" w:space="0" w:color="auto"/>
        <w:bottom w:val="none" w:sz="0" w:space="0" w:color="auto"/>
        <w:right w:val="none" w:sz="0" w:space="0" w:color="auto"/>
      </w:divBdr>
      <w:divsChild>
        <w:div w:id="1608000827">
          <w:marLeft w:val="0"/>
          <w:marRight w:val="0"/>
          <w:marTop w:val="0"/>
          <w:marBottom w:val="0"/>
          <w:divBdr>
            <w:top w:val="none" w:sz="0" w:space="0" w:color="auto"/>
            <w:left w:val="none" w:sz="0" w:space="0" w:color="auto"/>
            <w:bottom w:val="none" w:sz="0" w:space="0" w:color="auto"/>
            <w:right w:val="none" w:sz="0" w:space="0" w:color="auto"/>
          </w:divBdr>
          <w:divsChild>
            <w:div w:id="1678657143">
              <w:marLeft w:val="0"/>
              <w:marRight w:val="0"/>
              <w:marTop w:val="0"/>
              <w:marBottom w:val="0"/>
              <w:divBdr>
                <w:top w:val="none" w:sz="0" w:space="0" w:color="auto"/>
                <w:left w:val="none" w:sz="0" w:space="0" w:color="auto"/>
                <w:bottom w:val="none" w:sz="0" w:space="0" w:color="auto"/>
                <w:right w:val="none" w:sz="0" w:space="0" w:color="auto"/>
              </w:divBdr>
              <w:divsChild>
                <w:div w:id="1652294494">
                  <w:marLeft w:val="0"/>
                  <w:marRight w:val="0"/>
                  <w:marTop w:val="0"/>
                  <w:marBottom w:val="0"/>
                  <w:divBdr>
                    <w:top w:val="none" w:sz="0" w:space="0" w:color="auto"/>
                    <w:left w:val="none" w:sz="0" w:space="0" w:color="auto"/>
                    <w:bottom w:val="none" w:sz="0" w:space="0" w:color="auto"/>
                    <w:right w:val="none" w:sz="0" w:space="0" w:color="auto"/>
                  </w:divBdr>
                  <w:divsChild>
                    <w:div w:id="1032801938">
                      <w:marLeft w:val="0"/>
                      <w:marRight w:val="0"/>
                      <w:marTop w:val="0"/>
                      <w:marBottom w:val="30"/>
                      <w:divBdr>
                        <w:top w:val="single" w:sz="6" w:space="4" w:color="2C71EB"/>
                        <w:left w:val="single" w:sz="6" w:space="4" w:color="2C71EB"/>
                        <w:bottom w:val="single" w:sz="6" w:space="30" w:color="2C71EB"/>
                        <w:right w:val="single" w:sz="6" w:space="4" w:color="2C71EB"/>
                      </w:divBdr>
                    </w:div>
                    <w:div w:id="1151478416">
                      <w:marLeft w:val="0"/>
                      <w:marRight w:val="120"/>
                      <w:marTop w:val="0"/>
                      <w:marBottom w:val="150"/>
                      <w:divBdr>
                        <w:top w:val="none" w:sz="0" w:space="0" w:color="auto"/>
                        <w:left w:val="none" w:sz="0" w:space="0" w:color="auto"/>
                        <w:bottom w:val="none" w:sz="0" w:space="0" w:color="auto"/>
                        <w:right w:val="none" w:sz="0" w:space="0" w:color="auto"/>
                      </w:divBdr>
                    </w:div>
                  </w:divsChild>
                </w:div>
                <w:div w:id="950238559">
                  <w:marLeft w:val="0"/>
                  <w:marRight w:val="0"/>
                  <w:marTop w:val="0"/>
                  <w:marBottom w:val="0"/>
                  <w:divBdr>
                    <w:top w:val="none" w:sz="0" w:space="0" w:color="auto"/>
                    <w:left w:val="none" w:sz="0" w:space="0" w:color="auto"/>
                    <w:bottom w:val="none" w:sz="0" w:space="0" w:color="auto"/>
                    <w:right w:val="none" w:sz="0" w:space="0" w:color="auto"/>
                  </w:divBdr>
                  <w:divsChild>
                    <w:div w:id="1384066082">
                      <w:marLeft w:val="0"/>
                      <w:marRight w:val="0"/>
                      <w:marTop w:val="0"/>
                      <w:marBottom w:val="0"/>
                      <w:divBdr>
                        <w:top w:val="none" w:sz="0" w:space="0" w:color="auto"/>
                        <w:left w:val="none" w:sz="0" w:space="0" w:color="auto"/>
                        <w:bottom w:val="none" w:sz="0" w:space="0" w:color="auto"/>
                        <w:right w:val="none" w:sz="0" w:space="0" w:color="auto"/>
                      </w:divBdr>
                      <w:divsChild>
                        <w:div w:id="119676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047126">
      <w:bodyDiv w:val="1"/>
      <w:marLeft w:val="0"/>
      <w:marRight w:val="0"/>
      <w:marTop w:val="0"/>
      <w:marBottom w:val="0"/>
      <w:divBdr>
        <w:top w:val="none" w:sz="0" w:space="0" w:color="auto"/>
        <w:left w:val="none" w:sz="0" w:space="0" w:color="auto"/>
        <w:bottom w:val="none" w:sz="0" w:space="0" w:color="auto"/>
        <w:right w:val="none" w:sz="0" w:space="0" w:color="auto"/>
      </w:divBdr>
    </w:div>
    <w:div w:id="2065374040">
      <w:bodyDiv w:val="1"/>
      <w:marLeft w:val="0"/>
      <w:marRight w:val="0"/>
      <w:marTop w:val="0"/>
      <w:marBottom w:val="0"/>
      <w:divBdr>
        <w:top w:val="none" w:sz="0" w:space="0" w:color="auto"/>
        <w:left w:val="none" w:sz="0" w:space="0" w:color="auto"/>
        <w:bottom w:val="none" w:sz="0" w:space="0" w:color="auto"/>
        <w:right w:val="none" w:sz="0" w:space="0" w:color="auto"/>
      </w:divBdr>
    </w:div>
    <w:div w:id="2083522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ua.mozaweb.com/lexikon.php?cmd=extra_full&amp;extraid=209000" TargetMode="External"/><Relationship Id="rId68" Type="http://schemas.openxmlformats.org/officeDocument/2006/relationships/hyperlink" Target="https://phet.colorado.edu/" TargetMode="External"/><Relationship Id="rId84" Type="http://schemas.openxmlformats.org/officeDocument/2006/relationships/hyperlink" Target="http://um.co.ua/10/10-7/10-78819.html" TargetMode="External"/><Relationship Id="rId89" Type="http://schemas.openxmlformats.org/officeDocument/2006/relationships/image" Target="media/image42.png"/><Relationship Id="rId112"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0.png"/><Relationship Id="rId107" Type="http://schemas.openxmlformats.org/officeDocument/2006/relationships/image" Target="media/image60.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yperlink" Target="https://getkahoot.com/" TargetMode="External"/><Relationship Id="rId74" Type="http://schemas.openxmlformats.org/officeDocument/2006/relationships/hyperlink" Target="https://phet.colorado.edu/uk/simulations/build-a-nucleus" TargetMode="External"/><Relationship Id="rId79" Type="http://schemas.openxmlformats.org/officeDocument/2006/relationships/hyperlink" Target="https://learningapps.org/" TargetMode="External"/><Relationship Id="rId87" Type="http://schemas.openxmlformats.org/officeDocument/2006/relationships/image" Target="media/image40.png"/><Relationship Id="rId102" Type="http://schemas.openxmlformats.org/officeDocument/2006/relationships/image" Target="media/image55.png"/><Relationship Id="rId110"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hyperlink" Target="https://quizizz.com/admin/quiz/64478826ee2ec4001d25cc7c?source=quiz_share" TargetMode="External"/><Relationship Id="rId90" Type="http://schemas.openxmlformats.org/officeDocument/2006/relationships/image" Target="media/image43.png"/><Relationship Id="rId95" Type="http://schemas.openxmlformats.org/officeDocument/2006/relationships/image" Target="media/image48.png"/><Relationship Id="rId19" Type="http://schemas.openxmlformats.org/officeDocument/2006/relationships/hyperlink" Target="https://quizizz.com/join" TargetMode="External"/><Relationship Id="rId14" Type="http://schemas.openxmlformats.org/officeDocument/2006/relationships/header" Target="header5.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hyperlink" Target="https://ua.mozaweb.com/lexikon.php?cmd=extra_full&amp;extraid=216840" TargetMode="External"/><Relationship Id="rId69" Type="http://schemas.openxmlformats.org/officeDocument/2006/relationships/hyperlink" Target="https://educationalgames.nobelprize.org/educational/medicine/bloodtypinggame/gamev3/index.html" TargetMode="External"/><Relationship Id="rId77" Type="http://schemas.openxmlformats.org/officeDocument/2006/relationships/hyperlink" Target="https://learningapps.org/display?v=pjen24m5t23" TargetMode="External"/><Relationship Id="rId100" Type="http://schemas.openxmlformats.org/officeDocument/2006/relationships/image" Target="media/image53.png"/><Relationship Id="rId105" Type="http://schemas.openxmlformats.org/officeDocument/2006/relationships/image" Target="media/image58.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http://www.virtulab.net" TargetMode="External"/><Relationship Id="rId80" Type="http://schemas.openxmlformats.org/officeDocument/2006/relationships/hyperlink" Target="https://nearpod.com/library/" TargetMode="External"/><Relationship Id="rId85" Type="http://schemas.openxmlformats.org/officeDocument/2006/relationships/hyperlink" Target="https://www.teamlab.art/w/teamlab-body_jp/wearethefuture/" TargetMode="External"/><Relationship Id="rId93" Type="http://schemas.openxmlformats.org/officeDocument/2006/relationships/image" Target="media/image46.png"/><Relationship Id="rId98"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chart" Target="charts/chart1.xml"/><Relationship Id="rId67" Type="http://schemas.openxmlformats.org/officeDocument/2006/relationships/hyperlink" Target="https://ua.mozaweb.com/" TargetMode="External"/><Relationship Id="rId103" Type="http://schemas.openxmlformats.org/officeDocument/2006/relationships/image" Target="media/image56.png"/><Relationship Id="rId108" Type="http://schemas.openxmlformats.org/officeDocument/2006/relationships/image" Target="media/image61.png"/><Relationship Id="rId20" Type="http://schemas.openxmlformats.org/officeDocument/2006/relationships/image" Target="media/image1.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chart" Target="charts/chart4.xml"/><Relationship Id="rId70" Type="http://schemas.openxmlformats.org/officeDocument/2006/relationships/hyperlink" Target="https://valyakodola.ucoz.ru/publ/metodichna_palitra/interaktivni_tekhnologiji/triventy_bezkoshtovnij_konstruktor_igor_ta_viktorin/" TargetMode="External"/><Relationship Id="rId75" Type="http://schemas.openxmlformats.org/officeDocument/2006/relationships/hyperlink" Target="https://learningapps.org/display?v=pc5qkqyea23" TargetMode="External"/><Relationship Id="rId83" Type="http://schemas.openxmlformats.org/officeDocument/2006/relationships/hyperlink" Target="http://osvita.ua/doc/files/news/520/52062/new-school.pdf" TargetMode="External"/><Relationship Id="rId88" Type="http://schemas.openxmlformats.org/officeDocument/2006/relationships/image" Target="media/image41.png"/><Relationship Id="rId91" Type="http://schemas.openxmlformats.org/officeDocument/2006/relationships/image" Target="media/image44.png"/><Relationship Id="rId96" Type="http://schemas.openxmlformats.org/officeDocument/2006/relationships/image" Target="media/image49.png"/><Relationship Id="rId111"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59.png"/><Relationship Id="rId114"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chart" Target="charts/chart2.xml"/><Relationship Id="rId65" Type="http://schemas.openxmlformats.org/officeDocument/2006/relationships/hyperlink" Target="https://ua.mozaweb.com/lexikon.php?cmd=extra_full&amp;extraid=4023" TargetMode="External"/><Relationship Id="rId73" Type="http://schemas.openxmlformats.org/officeDocument/2006/relationships/hyperlink" Target="https://phet.colorado.edu/uk/simulations/color-vision" TargetMode="External"/><Relationship Id="rId78" Type="http://schemas.openxmlformats.org/officeDocument/2006/relationships/hyperlink" Target="https://ilearn.org.ua/" TargetMode="External"/><Relationship Id="rId81" Type="http://schemas.openxmlformats.org/officeDocument/2006/relationships/hyperlink" Target="https://quizizz.com/" TargetMode="External"/><Relationship Id="rId86" Type="http://schemas.openxmlformats.org/officeDocument/2006/relationships/hyperlink" Target="https://create.kahoot.it/details/b9213d64-796b-40d5-a6a8-67631d72c38e" TargetMode="Externa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hyperlink" Target="https://www.scilab.org/" TargetMode="External"/><Relationship Id="rId39" Type="http://schemas.openxmlformats.org/officeDocument/2006/relationships/image" Target="media/image20.png"/><Relationship Id="rId109" Type="http://schemas.openxmlformats.org/officeDocument/2006/relationships/image" Target="media/image62.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learningapps.org/display?v=pz2dxyxdj23" TargetMode="External"/><Relationship Id="rId97" Type="http://schemas.openxmlformats.org/officeDocument/2006/relationships/image" Target="media/image50.png"/><Relationship Id="rId104"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hyperlink" Target="https://ua.mozaweb.com/lexikon.php?cmd=extra_full&amp;extraid=307899" TargetMode="External"/><Relationship Id="rId92" Type="http://schemas.openxmlformats.org/officeDocument/2006/relationships/image" Target="media/image4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Констатуючий етап</c:v>
                </c:pt>
              </c:strCache>
            </c:strRef>
          </c:tx>
          <c:spPr>
            <a:solidFill>
              <a:srgbClr val="92D050"/>
            </a:solidFill>
            <a:ln>
              <a:noFill/>
            </a:ln>
            <a:effectLst/>
            <a:sp3d/>
          </c:spPr>
          <c:invertIfNegative val="0"/>
          <c:dLbls>
            <c:showLegendKey val="0"/>
            <c:showVal val="1"/>
            <c:showCatName val="0"/>
            <c:showSerName val="0"/>
            <c:showPercent val="0"/>
            <c:showBubbleSize val="0"/>
            <c:showLeaderLines val="0"/>
          </c:dLbls>
          <c:cat>
            <c:strRef>
              <c:f>Лист1!$A$2:$A$4</c:f>
              <c:strCache>
                <c:ptCount val="3"/>
                <c:pt idx="0">
                  <c:v>Високий рівень</c:v>
                </c:pt>
                <c:pt idx="1">
                  <c:v>Середній рівень</c:v>
                </c:pt>
                <c:pt idx="2">
                  <c:v>Низький рівень</c:v>
                </c:pt>
              </c:strCache>
            </c:strRef>
          </c:cat>
          <c:val>
            <c:numRef>
              <c:f>Лист1!$B$2:$B$4</c:f>
              <c:numCache>
                <c:formatCode>General</c:formatCode>
                <c:ptCount val="3"/>
                <c:pt idx="0">
                  <c:v>15</c:v>
                </c:pt>
                <c:pt idx="1">
                  <c:v>4</c:v>
                </c:pt>
                <c:pt idx="2">
                  <c:v>1</c:v>
                </c:pt>
              </c:numCache>
            </c:numRef>
          </c:val>
          <c:extLst xmlns:c16r2="http://schemas.microsoft.com/office/drawing/2015/06/chart">
            <c:ext xmlns:c16="http://schemas.microsoft.com/office/drawing/2014/chart" uri="{C3380CC4-5D6E-409C-BE32-E72D297353CC}">
              <c16:uniqueId val="{00000000-A28C-264D-9156-93981BD76B9E}"/>
            </c:ext>
          </c:extLst>
        </c:ser>
        <c:ser>
          <c:idx val="1"/>
          <c:order val="1"/>
          <c:tx>
            <c:strRef>
              <c:f>Лист1!$C$1</c:f>
              <c:strCache>
                <c:ptCount val="1"/>
                <c:pt idx="0">
                  <c:v>Контрольний етап</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Pt>
            <c:idx val="1"/>
            <c:invertIfNegative val="0"/>
            <c:bubble3D val="0"/>
            <c:extLst xmlns:c16r2="http://schemas.microsoft.com/office/drawing/2015/06/chart">
              <c:ext xmlns:c16="http://schemas.microsoft.com/office/drawing/2014/chart" uri="{C3380CC4-5D6E-409C-BE32-E72D297353CC}">
                <c16:uniqueId val="{00000001-A28C-264D-9156-93981BD76B9E}"/>
              </c:ext>
            </c:extLst>
          </c:dPt>
          <c:dLbls>
            <c:showLegendKey val="0"/>
            <c:showVal val="1"/>
            <c:showCatName val="0"/>
            <c:showSerName val="0"/>
            <c:showPercent val="0"/>
            <c:showBubbleSize val="0"/>
            <c:showLeaderLines val="0"/>
          </c:dLbls>
          <c:cat>
            <c:strRef>
              <c:f>Лист1!$A$2:$A$4</c:f>
              <c:strCache>
                <c:ptCount val="3"/>
                <c:pt idx="0">
                  <c:v>Високий рівень</c:v>
                </c:pt>
                <c:pt idx="1">
                  <c:v>Середній рівень</c:v>
                </c:pt>
                <c:pt idx="2">
                  <c:v>Низький рівень</c:v>
                </c:pt>
              </c:strCache>
            </c:strRef>
          </c:cat>
          <c:val>
            <c:numRef>
              <c:f>Лист1!$C$2:$C$4</c:f>
              <c:numCache>
                <c:formatCode>General</c:formatCode>
                <c:ptCount val="3"/>
                <c:pt idx="0">
                  <c:v>17</c:v>
                </c:pt>
                <c:pt idx="1">
                  <c:v>2</c:v>
                </c:pt>
                <c:pt idx="2">
                  <c:v>0</c:v>
                </c:pt>
              </c:numCache>
            </c:numRef>
          </c:val>
          <c:extLst xmlns:c16r2="http://schemas.microsoft.com/office/drawing/2015/06/chart">
            <c:ext xmlns:c16="http://schemas.microsoft.com/office/drawing/2014/chart" uri="{C3380CC4-5D6E-409C-BE32-E72D297353CC}">
              <c16:uniqueId val="{00000002-A28C-264D-9156-93981BD76B9E}"/>
            </c:ext>
          </c:extLst>
        </c:ser>
        <c:dLbls>
          <c:showLegendKey val="0"/>
          <c:showVal val="0"/>
          <c:showCatName val="0"/>
          <c:showSerName val="0"/>
          <c:showPercent val="0"/>
          <c:showBubbleSize val="0"/>
        </c:dLbls>
        <c:gapWidth val="150"/>
        <c:gapDepth val="164"/>
        <c:shape val="box"/>
        <c:axId val="257390464"/>
        <c:axId val="257392000"/>
        <c:axId val="0"/>
      </c:bar3DChart>
      <c:catAx>
        <c:axId val="2573904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57392000"/>
        <c:crosses val="autoZero"/>
        <c:auto val="1"/>
        <c:lblAlgn val="ctr"/>
        <c:lblOffset val="100"/>
        <c:noMultiLvlLbl val="0"/>
      </c:catAx>
      <c:valAx>
        <c:axId val="2573920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5739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Констатуючий етап</c:v>
                </c:pt>
              </c:strCache>
            </c:strRef>
          </c:tx>
          <c:spPr>
            <a:solidFill>
              <a:srgbClr val="92D050"/>
            </a:solidFill>
            <a:ln>
              <a:noFill/>
            </a:ln>
            <a:effectLst/>
            <a:sp3d/>
          </c:spPr>
          <c:invertIfNegative val="0"/>
          <c:dLbls>
            <c:showLegendKey val="0"/>
            <c:showVal val="1"/>
            <c:showCatName val="0"/>
            <c:showSerName val="0"/>
            <c:showPercent val="0"/>
            <c:showBubbleSize val="0"/>
            <c:showLeaderLines val="0"/>
          </c:dLbls>
          <c:cat>
            <c:strRef>
              <c:f>Лист1!$A$2:$A$4</c:f>
              <c:strCache>
                <c:ptCount val="3"/>
                <c:pt idx="0">
                  <c:v>Високий рівень</c:v>
                </c:pt>
                <c:pt idx="1">
                  <c:v>Середній рівень</c:v>
                </c:pt>
                <c:pt idx="2">
                  <c:v>Низький рівень</c:v>
                </c:pt>
              </c:strCache>
            </c:strRef>
          </c:cat>
          <c:val>
            <c:numRef>
              <c:f>Лист1!$B$2:$B$4</c:f>
              <c:numCache>
                <c:formatCode>General</c:formatCode>
                <c:ptCount val="3"/>
                <c:pt idx="0">
                  <c:v>12</c:v>
                </c:pt>
                <c:pt idx="1">
                  <c:v>7</c:v>
                </c:pt>
                <c:pt idx="2">
                  <c:v>3</c:v>
                </c:pt>
              </c:numCache>
            </c:numRef>
          </c:val>
          <c:extLst xmlns:c16r2="http://schemas.microsoft.com/office/drawing/2015/06/chart">
            <c:ext xmlns:c16="http://schemas.microsoft.com/office/drawing/2014/chart" uri="{C3380CC4-5D6E-409C-BE32-E72D297353CC}">
              <c16:uniqueId val="{00000000-41D2-C74A-A061-83B7956988DD}"/>
            </c:ext>
          </c:extLst>
        </c:ser>
        <c:ser>
          <c:idx val="1"/>
          <c:order val="1"/>
          <c:tx>
            <c:strRef>
              <c:f>Лист1!$C$1</c:f>
              <c:strCache>
                <c:ptCount val="1"/>
                <c:pt idx="0">
                  <c:v>Контрольний етап</c:v>
                </c:pt>
              </c:strCache>
            </c:strRef>
          </c:tx>
          <c:spPr>
            <a:solidFill>
              <a:schemeClr val="accent5"/>
            </a:solidFill>
            <a:ln>
              <a:noFill/>
            </a:ln>
            <a:effectLst/>
            <a:sp3d/>
          </c:spPr>
          <c:invertIfNegative val="0"/>
          <c:dLbls>
            <c:showLegendKey val="0"/>
            <c:showVal val="1"/>
            <c:showCatName val="0"/>
            <c:showSerName val="0"/>
            <c:showPercent val="0"/>
            <c:showBubbleSize val="0"/>
            <c:showLeaderLines val="0"/>
          </c:dLbls>
          <c:cat>
            <c:strRef>
              <c:f>Лист1!$A$2:$A$4</c:f>
              <c:strCache>
                <c:ptCount val="3"/>
                <c:pt idx="0">
                  <c:v>Високий рівень</c:v>
                </c:pt>
                <c:pt idx="1">
                  <c:v>Середній рівень</c:v>
                </c:pt>
                <c:pt idx="2">
                  <c:v>Низький рівень</c:v>
                </c:pt>
              </c:strCache>
            </c:strRef>
          </c:cat>
          <c:val>
            <c:numRef>
              <c:f>Лист1!$C$2:$C$4</c:f>
              <c:numCache>
                <c:formatCode>General</c:formatCode>
                <c:ptCount val="3"/>
                <c:pt idx="0">
                  <c:v>10</c:v>
                </c:pt>
                <c:pt idx="1">
                  <c:v>13</c:v>
                </c:pt>
                <c:pt idx="2">
                  <c:v>3</c:v>
                </c:pt>
              </c:numCache>
            </c:numRef>
          </c:val>
          <c:extLst xmlns:c16r2="http://schemas.microsoft.com/office/drawing/2015/06/chart">
            <c:ext xmlns:c16="http://schemas.microsoft.com/office/drawing/2014/chart" uri="{C3380CC4-5D6E-409C-BE32-E72D297353CC}">
              <c16:uniqueId val="{00000001-41D2-C74A-A061-83B7956988DD}"/>
            </c:ext>
          </c:extLst>
        </c:ser>
        <c:dLbls>
          <c:showLegendKey val="0"/>
          <c:showVal val="0"/>
          <c:showCatName val="0"/>
          <c:showSerName val="0"/>
          <c:showPercent val="0"/>
          <c:showBubbleSize val="0"/>
        </c:dLbls>
        <c:gapWidth val="150"/>
        <c:shape val="box"/>
        <c:axId val="256960384"/>
        <c:axId val="256961920"/>
        <c:axId val="0"/>
      </c:bar3DChart>
      <c:catAx>
        <c:axId val="256960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6961920"/>
        <c:crosses val="autoZero"/>
        <c:auto val="1"/>
        <c:lblAlgn val="ctr"/>
        <c:lblOffset val="100"/>
        <c:noMultiLvlLbl val="0"/>
      </c:catAx>
      <c:valAx>
        <c:axId val="256961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6960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Констатуючий етап</c:v>
                </c:pt>
              </c:strCache>
            </c:strRef>
          </c:tx>
          <c:spPr>
            <a:solidFill>
              <a:srgbClr val="92D050"/>
            </a:solidFill>
            <a:ln>
              <a:noFill/>
            </a:ln>
            <a:effectLst/>
            <a:sp3d/>
          </c:spPr>
          <c:invertIfNegative val="0"/>
          <c:dLbls>
            <c:showLegendKey val="0"/>
            <c:showVal val="1"/>
            <c:showCatName val="0"/>
            <c:showSerName val="0"/>
            <c:showPercent val="0"/>
            <c:showBubbleSize val="0"/>
            <c:showLeaderLines val="0"/>
          </c:dLbls>
          <c:cat>
            <c:strRef>
              <c:f>Лист1!$A$2:$A$5</c:f>
              <c:strCache>
                <c:ptCount val="4"/>
                <c:pt idx="0">
                  <c:v>Високий</c:v>
                </c:pt>
                <c:pt idx="1">
                  <c:v>Достатній</c:v>
                </c:pt>
                <c:pt idx="2">
                  <c:v>Середній</c:v>
                </c:pt>
                <c:pt idx="3">
                  <c:v>Початковий</c:v>
                </c:pt>
              </c:strCache>
            </c:strRef>
          </c:cat>
          <c:val>
            <c:numRef>
              <c:f>Лист1!$B$2:$B$5</c:f>
              <c:numCache>
                <c:formatCode>General</c:formatCode>
                <c:ptCount val="4"/>
                <c:pt idx="0">
                  <c:v>4</c:v>
                </c:pt>
                <c:pt idx="1">
                  <c:v>10</c:v>
                </c:pt>
                <c:pt idx="2">
                  <c:v>2</c:v>
                </c:pt>
                <c:pt idx="3">
                  <c:v>4</c:v>
                </c:pt>
              </c:numCache>
            </c:numRef>
          </c:val>
          <c:extLst xmlns:c16r2="http://schemas.microsoft.com/office/drawing/2015/06/chart">
            <c:ext xmlns:c16="http://schemas.microsoft.com/office/drawing/2014/chart" uri="{C3380CC4-5D6E-409C-BE32-E72D297353CC}">
              <c16:uniqueId val="{00000000-7B7C-7346-B127-F705C27EED4D}"/>
            </c:ext>
          </c:extLst>
        </c:ser>
        <c:ser>
          <c:idx val="1"/>
          <c:order val="1"/>
          <c:tx>
            <c:strRef>
              <c:f>Лист1!$C$1</c:f>
              <c:strCache>
                <c:ptCount val="1"/>
                <c:pt idx="0">
                  <c:v>Контрольний етап</c:v>
                </c:pt>
              </c:strCache>
            </c:strRef>
          </c:tx>
          <c:spPr>
            <a:solidFill>
              <a:schemeClr val="accent5"/>
            </a:solidFill>
            <a:ln>
              <a:noFill/>
            </a:ln>
            <a:effectLst/>
            <a:sp3d/>
          </c:spPr>
          <c:invertIfNegative val="0"/>
          <c:dLbls>
            <c:showLegendKey val="0"/>
            <c:showVal val="1"/>
            <c:showCatName val="0"/>
            <c:showSerName val="0"/>
            <c:showPercent val="0"/>
            <c:showBubbleSize val="0"/>
            <c:showLeaderLines val="0"/>
          </c:dLbls>
          <c:cat>
            <c:strRef>
              <c:f>Лист1!$A$2:$A$5</c:f>
              <c:strCache>
                <c:ptCount val="4"/>
                <c:pt idx="0">
                  <c:v>Високий</c:v>
                </c:pt>
                <c:pt idx="1">
                  <c:v>Достатній</c:v>
                </c:pt>
                <c:pt idx="2">
                  <c:v>Середній</c:v>
                </c:pt>
                <c:pt idx="3">
                  <c:v>Початковий</c:v>
                </c:pt>
              </c:strCache>
            </c:strRef>
          </c:cat>
          <c:val>
            <c:numRef>
              <c:f>Лист1!$C$2:$C$5</c:f>
              <c:numCache>
                <c:formatCode>General</c:formatCode>
                <c:ptCount val="4"/>
                <c:pt idx="0">
                  <c:v>5</c:v>
                </c:pt>
                <c:pt idx="1">
                  <c:v>11</c:v>
                </c:pt>
                <c:pt idx="2">
                  <c:v>3</c:v>
                </c:pt>
                <c:pt idx="3">
                  <c:v>1</c:v>
                </c:pt>
              </c:numCache>
            </c:numRef>
          </c:val>
          <c:extLst xmlns:c16r2="http://schemas.microsoft.com/office/drawing/2015/06/chart">
            <c:ext xmlns:c16="http://schemas.microsoft.com/office/drawing/2014/chart" uri="{C3380CC4-5D6E-409C-BE32-E72D297353CC}">
              <c16:uniqueId val="{00000001-7B7C-7346-B127-F705C27EED4D}"/>
            </c:ext>
          </c:extLst>
        </c:ser>
        <c:dLbls>
          <c:showLegendKey val="0"/>
          <c:showVal val="0"/>
          <c:showCatName val="0"/>
          <c:showSerName val="0"/>
          <c:showPercent val="0"/>
          <c:showBubbleSize val="0"/>
        </c:dLbls>
        <c:gapWidth val="150"/>
        <c:shape val="box"/>
        <c:axId val="257771008"/>
        <c:axId val="257772544"/>
        <c:axId val="0"/>
      </c:bar3DChart>
      <c:catAx>
        <c:axId val="257771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772544"/>
        <c:crosses val="autoZero"/>
        <c:auto val="1"/>
        <c:lblAlgn val="ctr"/>
        <c:lblOffset val="100"/>
        <c:noMultiLvlLbl val="0"/>
      </c:catAx>
      <c:valAx>
        <c:axId val="257772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77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9133280711549199E-2"/>
          <c:y val="5.4067338412386333E-2"/>
          <c:w val="0.90086671928845086"/>
          <c:h val="0.71947217583302214"/>
        </c:manualLayout>
      </c:layout>
      <c:bar3DChart>
        <c:barDir val="col"/>
        <c:grouping val="clustered"/>
        <c:varyColors val="0"/>
        <c:ser>
          <c:idx val="0"/>
          <c:order val="0"/>
          <c:tx>
            <c:strRef>
              <c:f>Лист1!$B$1</c:f>
              <c:strCache>
                <c:ptCount val="1"/>
                <c:pt idx="0">
                  <c:v>Констатуючий етап</c:v>
                </c:pt>
              </c:strCache>
            </c:strRef>
          </c:tx>
          <c:spPr>
            <a:solidFill>
              <a:srgbClr val="92D050"/>
            </a:solidFill>
            <a:ln>
              <a:noFill/>
            </a:ln>
            <a:effectLst/>
            <a:sp3d/>
          </c:spPr>
          <c:invertIfNegative val="0"/>
          <c:dLbls>
            <c:showLegendKey val="0"/>
            <c:showVal val="1"/>
            <c:showCatName val="0"/>
            <c:showSerName val="0"/>
            <c:showPercent val="0"/>
            <c:showBubbleSize val="0"/>
            <c:showLeaderLines val="0"/>
          </c:dLbls>
          <c:cat>
            <c:strRef>
              <c:f>Лист1!$A$2:$A$5</c:f>
              <c:strCache>
                <c:ptCount val="4"/>
                <c:pt idx="0">
                  <c:v>Високий</c:v>
                </c:pt>
                <c:pt idx="1">
                  <c:v>Достатній</c:v>
                </c:pt>
                <c:pt idx="2">
                  <c:v>Середній</c:v>
                </c:pt>
                <c:pt idx="3">
                  <c:v>Початковий</c:v>
                </c:pt>
              </c:strCache>
            </c:strRef>
          </c:cat>
          <c:val>
            <c:numRef>
              <c:f>Лист1!$B$2:$B$5</c:f>
              <c:numCache>
                <c:formatCode>General</c:formatCode>
                <c:ptCount val="4"/>
                <c:pt idx="0">
                  <c:v>4</c:v>
                </c:pt>
                <c:pt idx="1">
                  <c:v>8</c:v>
                </c:pt>
                <c:pt idx="2">
                  <c:v>6</c:v>
                </c:pt>
                <c:pt idx="3">
                  <c:v>4</c:v>
                </c:pt>
              </c:numCache>
            </c:numRef>
          </c:val>
          <c:extLst xmlns:c16r2="http://schemas.microsoft.com/office/drawing/2015/06/chart">
            <c:ext xmlns:c16="http://schemas.microsoft.com/office/drawing/2014/chart" uri="{C3380CC4-5D6E-409C-BE32-E72D297353CC}">
              <c16:uniqueId val="{00000000-CE61-CA41-85F9-B94CF3826CF9}"/>
            </c:ext>
          </c:extLst>
        </c:ser>
        <c:ser>
          <c:idx val="1"/>
          <c:order val="1"/>
          <c:tx>
            <c:strRef>
              <c:f>Лист1!$C$1</c:f>
              <c:strCache>
                <c:ptCount val="1"/>
                <c:pt idx="0">
                  <c:v>Контрольний етап</c:v>
                </c:pt>
              </c:strCache>
            </c:strRef>
          </c:tx>
          <c:spPr>
            <a:solidFill>
              <a:schemeClr val="accent5"/>
            </a:solidFill>
            <a:ln>
              <a:noFill/>
            </a:ln>
            <a:effectLst/>
            <a:sp3d/>
          </c:spPr>
          <c:invertIfNegative val="0"/>
          <c:dLbls>
            <c:showLegendKey val="0"/>
            <c:showVal val="1"/>
            <c:showCatName val="0"/>
            <c:showSerName val="0"/>
            <c:showPercent val="0"/>
            <c:showBubbleSize val="0"/>
            <c:showLeaderLines val="0"/>
          </c:dLbls>
          <c:cat>
            <c:strRef>
              <c:f>Лист1!$A$2:$A$5</c:f>
              <c:strCache>
                <c:ptCount val="4"/>
                <c:pt idx="0">
                  <c:v>Високий</c:v>
                </c:pt>
                <c:pt idx="1">
                  <c:v>Достатній</c:v>
                </c:pt>
                <c:pt idx="2">
                  <c:v>Середній</c:v>
                </c:pt>
                <c:pt idx="3">
                  <c:v>Початковий</c:v>
                </c:pt>
              </c:strCache>
            </c:strRef>
          </c:cat>
          <c:val>
            <c:numRef>
              <c:f>Лист1!$C$2:$C$5</c:f>
              <c:numCache>
                <c:formatCode>General</c:formatCode>
                <c:ptCount val="4"/>
                <c:pt idx="0">
                  <c:v>5</c:v>
                </c:pt>
                <c:pt idx="1">
                  <c:v>6</c:v>
                </c:pt>
                <c:pt idx="2">
                  <c:v>8</c:v>
                </c:pt>
                <c:pt idx="3">
                  <c:v>3</c:v>
                </c:pt>
              </c:numCache>
            </c:numRef>
          </c:val>
          <c:extLst xmlns:c16r2="http://schemas.microsoft.com/office/drawing/2015/06/chart">
            <c:ext xmlns:c16="http://schemas.microsoft.com/office/drawing/2014/chart" uri="{C3380CC4-5D6E-409C-BE32-E72D297353CC}">
              <c16:uniqueId val="{00000001-CE61-CA41-85F9-B94CF3826CF9}"/>
            </c:ext>
          </c:extLst>
        </c:ser>
        <c:dLbls>
          <c:showLegendKey val="0"/>
          <c:showVal val="0"/>
          <c:showCatName val="0"/>
          <c:showSerName val="0"/>
          <c:showPercent val="0"/>
          <c:showBubbleSize val="0"/>
        </c:dLbls>
        <c:gapWidth val="150"/>
        <c:shape val="box"/>
        <c:axId val="257299968"/>
        <c:axId val="257301504"/>
        <c:axId val="0"/>
      </c:bar3DChart>
      <c:catAx>
        <c:axId val="257299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301504"/>
        <c:crosses val="autoZero"/>
        <c:auto val="1"/>
        <c:lblAlgn val="ctr"/>
        <c:lblOffset val="100"/>
        <c:noMultiLvlLbl val="0"/>
      </c:catAx>
      <c:valAx>
        <c:axId val="257301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29996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38FDD2C-390A-4D51-87E5-AE76432B5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79</Pages>
  <Words>16018</Words>
  <Characters>91307</Characters>
  <Application>Microsoft Office Word</Application>
  <DocSecurity>0</DocSecurity>
  <Lines>760</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107111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ОрганизациЯ</dc:creator>
  <cp:lastModifiedBy>ОрганизациЯ</cp:lastModifiedBy>
  <cp:revision>24</cp:revision>
  <dcterms:created xsi:type="dcterms:W3CDTF">2023-12-02T17:00:00Z</dcterms:created>
  <dcterms:modified xsi:type="dcterms:W3CDTF">2023-12-05T07:50:00Z</dcterms:modified>
</cp:coreProperties>
</file>