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DD2" w:rsidRPr="00855F0A" w:rsidRDefault="00A15DD2" w:rsidP="00A15DD2">
      <w:pPr>
        <w:pStyle w:val="ac"/>
        <w:rPr>
          <w:b w:val="0"/>
          <w:color w:val="000000" w:themeColor="text1"/>
          <w:szCs w:val="28"/>
        </w:rPr>
      </w:pPr>
      <w:bookmarkStart w:id="0" w:name="_Hlk521851892"/>
      <w:bookmarkEnd w:id="0"/>
      <w:r w:rsidRPr="00855F0A">
        <w:rPr>
          <w:b w:val="0"/>
          <w:color w:val="000000" w:themeColor="text1"/>
          <w:szCs w:val="28"/>
        </w:rPr>
        <w:t>МІНІСТЕРСТВО ОСВІТИ І НАУКИ УКРАЇНИ</w:t>
      </w:r>
    </w:p>
    <w:p w:rsidR="00A15DD2" w:rsidRPr="00855F0A" w:rsidRDefault="00A15DD2" w:rsidP="00A15DD2">
      <w:pPr>
        <w:jc w:val="center"/>
        <w:rPr>
          <w:b/>
          <w:color w:val="000000" w:themeColor="text1"/>
          <w:sz w:val="28"/>
          <w:szCs w:val="28"/>
          <w:lang w:val="uk-UA"/>
        </w:rPr>
      </w:pPr>
      <w:r w:rsidRPr="00855F0A">
        <w:rPr>
          <w:color w:val="000000" w:themeColor="text1"/>
          <w:sz w:val="28"/>
          <w:szCs w:val="28"/>
          <w:lang w:val="uk-UA"/>
        </w:rPr>
        <w:t>ЗАПОРІЗЬКИЙ НАЦІОНАЛЬНИЙ УНІВЕРСИТЕТ</w:t>
      </w:r>
    </w:p>
    <w:p w:rsidR="00A15DD2" w:rsidRPr="00855F0A" w:rsidRDefault="00A15DD2" w:rsidP="00A15DD2">
      <w:pPr>
        <w:spacing w:line="360" w:lineRule="auto"/>
        <w:jc w:val="center"/>
        <w:rPr>
          <w:color w:val="000000" w:themeColor="text1"/>
          <w:sz w:val="28"/>
          <w:szCs w:val="28"/>
          <w:lang w:val="uk-UA"/>
        </w:rPr>
      </w:pPr>
      <w:r w:rsidRPr="00855F0A">
        <w:rPr>
          <w:color w:val="000000" w:themeColor="text1"/>
          <w:sz w:val="28"/>
          <w:szCs w:val="28"/>
          <w:lang w:val="uk-UA"/>
        </w:rPr>
        <w:t>ФАКУЛЬТЕТ ФІЗИЧНОГО ВИХОВАННЯ, ЗДОРОВ’Я ТА ТУРИЗМУ</w:t>
      </w:r>
    </w:p>
    <w:p w:rsidR="00A15DD2" w:rsidRPr="00855F0A" w:rsidRDefault="00A15DD2" w:rsidP="00A15DD2">
      <w:pPr>
        <w:spacing w:line="360" w:lineRule="auto"/>
        <w:jc w:val="center"/>
        <w:rPr>
          <w:color w:val="000000" w:themeColor="text1"/>
          <w:sz w:val="28"/>
          <w:szCs w:val="28"/>
          <w:lang w:val="uk-UA"/>
        </w:rPr>
      </w:pPr>
      <w:r w:rsidRPr="00855F0A">
        <w:rPr>
          <w:color w:val="000000" w:themeColor="text1"/>
          <w:sz w:val="28"/>
          <w:szCs w:val="28"/>
          <w:lang w:val="uk-UA"/>
        </w:rPr>
        <w:t>КАФЕДРА ТЕОРІЇ ТА МЕТОДИКИ ФІЗИЧНОЇ КУЛЬТУРИ І СПОРТУ</w:t>
      </w:r>
    </w:p>
    <w:p w:rsidR="00A15DD2" w:rsidRPr="00855F0A" w:rsidRDefault="00A15DD2" w:rsidP="00A15DD2">
      <w:pPr>
        <w:spacing w:line="360" w:lineRule="auto"/>
        <w:jc w:val="center"/>
        <w:rPr>
          <w:color w:val="000000" w:themeColor="text1"/>
          <w:sz w:val="28"/>
          <w:szCs w:val="28"/>
          <w:lang w:val="uk-UA"/>
        </w:rPr>
      </w:pPr>
    </w:p>
    <w:p w:rsidR="00A15DD2" w:rsidRPr="00855F0A" w:rsidRDefault="00A15DD2" w:rsidP="00A15DD2">
      <w:pPr>
        <w:spacing w:line="360" w:lineRule="auto"/>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36"/>
          <w:szCs w:val="28"/>
          <w:lang w:val="uk-UA"/>
        </w:rPr>
      </w:pPr>
      <w:r w:rsidRPr="00855F0A">
        <w:rPr>
          <w:b/>
          <w:color w:val="000000" w:themeColor="text1"/>
          <w:sz w:val="36"/>
          <w:szCs w:val="28"/>
          <w:lang w:val="uk-UA"/>
        </w:rPr>
        <w:t>Кваліфікаційна робота магістра</w:t>
      </w:r>
    </w:p>
    <w:p w:rsidR="00A15DD2" w:rsidRPr="00855F0A" w:rsidRDefault="00A15DD2" w:rsidP="00A15DD2">
      <w:pPr>
        <w:jc w:val="center"/>
        <w:rPr>
          <w:b/>
          <w:color w:val="000000" w:themeColor="text1"/>
          <w:sz w:val="28"/>
          <w:szCs w:val="28"/>
          <w:lang w:val="uk-UA"/>
        </w:rPr>
      </w:pPr>
    </w:p>
    <w:p w:rsidR="00A15DD2" w:rsidRPr="00855F0A" w:rsidRDefault="00A15DD2" w:rsidP="00A15DD2">
      <w:pPr>
        <w:pStyle w:val="a9"/>
        <w:rPr>
          <w:color w:val="000000" w:themeColor="text1"/>
          <w:sz w:val="28"/>
          <w:szCs w:val="28"/>
          <w:lang w:val="uk-UA"/>
        </w:rPr>
      </w:pPr>
    </w:p>
    <w:p w:rsidR="00A15DD2" w:rsidRPr="00855F0A" w:rsidRDefault="00A15DD2" w:rsidP="00A15DD2">
      <w:pPr>
        <w:spacing w:line="360" w:lineRule="auto"/>
        <w:ind w:left="1418" w:hanging="1418"/>
        <w:jc w:val="both"/>
        <w:rPr>
          <w:color w:val="000000" w:themeColor="text1"/>
          <w:sz w:val="28"/>
          <w:szCs w:val="28"/>
          <w:lang w:val="uk-UA"/>
        </w:rPr>
      </w:pPr>
      <w:r w:rsidRPr="00855F0A">
        <w:rPr>
          <w:color w:val="000000" w:themeColor="text1"/>
          <w:sz w:val="28"/>
          <w:szCs w:val="28"/>
          <w:lang w:val="uk-UA"/>
        </w:rPr>
        <w:t xml:space="preserve">на тему: </w:t>
      </w:r>
      <w:r w:rsidR="00347CF2" w:rsidRPr="00855F0A">
        <w:rPr>
          <w:b/>
          <w:color w:val="000000" w:themeColor="text1"/>
          <w:sz w:val="28"/>
          <w:szCs w:val="28"/>
          <w:lang w:val="uk-UA"/>
        </w:rPr>
        <w:t>ВПЛИВ ФІЗКУЛЬТУРНО-ОЗДОРОВЧОЇ РОБОТИ НА ПОКАЗНИКИ ЗДОРОВ’Я ДІТЕЙ МОЛОДШОГО ШКІЛЬНОГО ВІКУ</w:t>
      </w: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0C7BD9" w:rsidRPr="00855F0A" w:rsidRDefault="000C7BD9"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p>
    <w:tbl>
      <w:tblPr>
        <w:tblW w:w="0" w:type="auto"/>
        <w:jc w:val="right"/>
        <w:tblLook w:val="04A0" w:firstRow="1" w:lastRow="0" w:firstColumn="1" w:lastColumn="0" w:noHBand="0" w:noVBand="1"/>
      </w:tblPr>
      <w:tblGrid>
        <w:gridCol w:w="6101"/>
        <w:gridCol w:w="562"/>
      </w:tblGrid>
      <w:tr w:rsidR="00855F0A" w:rsidRPr="00855F0A" w:rsidTr="004F2D36">
        <w:trPr>
          <w:gridAfter w:val="1"/>
          <w:wAfter w:w="562" w:type="dxa"/>
          <w:jc w:val="right"/>
        </w:trPr>
        <w:tc>
          <w:tcPr>
            <w:tcW w:w="6101" w:type="dxa"/>
            <w:shd w:val="clear" w:color="auto" w:fill="auto"/>
          </w:tcPr>
          <w:p w:rsidR="00A15DD2" w:rsidRPr="00855F0A" w:rsidRDefault="00A15DD2" w:rsidP="004844F7">
            <w:pPr>
              <w:spacing w:line="276" w:lineRule="auto"/>
              <w:rPr>
                <w:color w:val="000000" w:themeColor="text1"/>
                <w:sz w:val="28"/>
                <w:szCs w:val="28"/>
                <w:lang w:val="uk-UA"/>
              </w:rPr>
            </w:pPr>
            <w:r w:rsidRPr="00855F0A">
              <w:rPr>
                <w:color w:val="000000" w:themeColor="text1"/>
                <w:sz w:val="28"/>
                <w:szCs w:val="28"/>
                <w:lang w:val="uk-UA"/>
              </w:rPr>
              <w:t>Викона</w:t>
            </w:r>
            <w:r w:rsidR="00052411" w:rsidRPr="00855F0A">
              <w:rPr>
                <w:color w:val="000000" w:themeColor="text1"/>
                <w:sz w:val="28"/>
                <w:szCs w:val="28"/>
                <w:lang w:val="uk-UA"/>
              </w:rPr>
              <w:t>в</w:t>
            </w:r>
            <w:r w:rsidRPr="00855F0A">
              <w:rPr>
                <w:color w:val="000000" w:themeColor="text1"/>
                <w:sz w:val="28"/>
                <w:szCs w:val="28"/>
                <w:lang w:val="uk-UA"/>
              </w:rPr>
              <w:t xml:space="preserve">: студент </w:t>
            </w:r>
            <w:r w:rsidRPr="00855F0A">
              <w:rPr>
                <w:color w:val="000000" w:themeColor="text1"/>
                <w:sz w:val="28"/>
                <w:szCs w:val="28"/>
                <w:u w:val="single"/>
                <w:lang w:val="uk-UA"/>
              </w:rPr>
              <w:t>2</w:t>
            </w:r>
            <w:r w:rsidRPr="00855F0A">
              <w:rPr>
                <w:color w:val="000000" w:themeColor="text1"/>
                <w:sz w:val="28"/>
                <w:szCs w:val="28"/>
                <w:lang w:val="uk-UA"/>
              </w:rPr>
              <w:t xml:space="preserve"> курсу, групи </w:t>
            </w:r>
            <w:r w:rsidR="00052411" w:rsidRPr="00855F0A">
              <w:rPr>
                <w:color w:val="000000" w:themeColor="text1"/>
                <w:sz w:val="28"/>
                <w:szCs w:val="28"/>
                <w:lang w:val="uk-UA" w:eastAsia="uk-UA"/>
              </w:rPr>
              <w:t>8.0172-2ф</w:t>
            </w:r>
          </w:p>
        </w:tc>
      </w:tr>
      <w:tr w:rsidR="00855F0A" w:rsidRPr="00855F0A" w:rsidTr="004F2D36">
        <w:trPr>
          <w:gridAfter w:val="1"/>
          <w:wAfter w:w="562" w:type="dxa"/>
          <w:jc w:val="right"/>
        </w:trPr>
        <w:tc>
          <w:tcPr>
            <w:tcW w:w="6101" w:type="dxa"/>
            <w:shd w:val="clear" w:color="auto" w:fill="auto"/>
          </w:tcPr>
          <w:p w:rsidR="00A15DD2" w:rsidRPr="00855F0A" w:rsidRDefault="00A15DD2" w:rsidP="004844F7">
            <w:pPr>
              <w:spacing w:line="276" w:lineRule="auto"/>
              <w:rPr>
                <w:color w:val="000000" w:themeColor="text1"/>
                <w:sz w:val="28"/>
                <w:szCs w:val="28"/>
                <w:lang w:val="uk-UA"/>
              </w:rPr>
            </w:pPr>
            <w:r w:rsidRPr="00855F0A">
              <w:rPr>
                <w:color w:val="000000" w:themeColor="text1"/>
                <w:sz w:val="28"/>
                <w:szCs w:val="28"/>
                <w:lang w:val="uk-UA"/>
              </w:rPr>
              <w:t xml:space="preserve">спеціальності </w:t>
            </w:r>
            <w:r w:rsidRPr="00855F0A">
              <w:rPr>
                <w:color w:val="000000" w:themeColor="text1"/>
                <w:sz w:val="28"/>
                <w:szCs w:val="28"/>
                <w:u w:val="single"/>
                <w:lang w:val="uk-UA"/>
              </w:rPr>
              <w:t xml:space="preserve">       017 Фізична культура і спорт.</w:t>
            </w:r>
          </w:p>
        </w:tc>
      </w:tr>
      <w:tr w:rsidR="00855F0A" w:rsidRPr="00855F0A" w:rsidTr="004F2D36">
        <w:trPr>
          <w:gridAfter w:val="1"/>
          <w:wAfter w:w="562" w:type="dxa"/>
          <w:jc w:val="right"/>
        </w:trPr>
        <w:tc>
          <w:tcPr>
            <w:tcW w:w="6101" w:type="dxa"/>
            <w:shd w:val="clear" w:color="auto" w:fill="auto"/>
          </w:tcPr>
          <w:p w:rsidR="00A15DD2" w:rsidRPr="00855F0A" w:rsidRDefault="00A15DD2" w:rsidP="004844F7">
            <w:pPr>
              <w:spacing w:line="276" w:lineRule="auto"/>
              <w:jc w:val="both"/>
              <w:rPr>
                <w:color w:val="000000" w:themeColor="text1"/>
                <w:sz w:val="28"/>
                <w:szCs w:val="28"/>
                <w:lang w:val="uk-UA"/>
              </w:rPr>
            </w:pPr>
            <w:r w:rsidRPr="00855F0A">
              <w:rPr>
                <w:color w:val="000000" w:themeColor="text1"/>
                <w:sz w:val="28"/>
                <w:szCs w:val="28"/>
                <w:lang w:val="uk-UA"/>
              </w:rPr>
              <w:t xml:space="preserve">освітньої програми </w:t>
            </w:r>
            <w:r w:rsidRPr="00855F0A">
              <w:rPr>
                <w:color w:val="000000" w:themeColor="text1"/>
                <w:sz w:val="28"/>
                <w:szCs w:val="28"/>
                <w:u w:val="single"/>
                <w:lang w:val="uk-UA"/>
              </w:rPr>
              <w:t xml:space="preserve">         фізичне виховання     .</w:t>
            </w:r>
          </w:p>
        </w:tc>
      </w:tr>
      <w:tr w:rsidR="00855F0A" w:rsidRPr="00855F0A" w:rsidTr="004F2D36">
        <w:trPr>
          <w:gridAfter w:val="1"/>
          <w:wAfter w:w="562" w:type="dxa"/>
          <w:jc w:val="right"/>
        </w:trPr>
        <w:tc>
          <w:tcPr>
            <w:tcW w:w="6101" w:type="dxa"/>
            <w:shd w:val="clear" w:color="auto" w:fill="auto"/>
          </w:tcPr>
          <w:p w:rsidR="00A15DD2" w:rsidRPr="00855F0A" w:rsidRDefault="00347CF2" w:rsidP="004844F7">
            <w:pPr>
              <w:pStyle w:val="ab"/>
              <w:spacing w:line="276" w:lineRule="auto"/>
              <w:rPr>
                <w:color w:val="000000" w:themeColor="text1"/>
                <w:sz w:val="28"/>
                <w:szCs w:val="28"/>
              </w:rPr>
            </w:pPr>
            <w:r w:rsidRPr="00855F0A">
              <w:rPr>
                <w:color w:val="000000" w:themeColor="text1"/>
                <w:sz w:val="28"/>
                <w:szCs w:val="28"/>
                <w:u w:val="single"/>
              </w:rPr>
              <w:t>В</w:t>
            </w:r>
            <w:r w:rsidR="00A15DD2" w:rsidRPr="00855F0A">
              <w:rPr>
                <w:color w:val="000000" w:themeColor="text1"/>
                <w:sz w:val="28"/>
                <w:szCs w:val="28"/>
                <w:u w:val="single"/>
              </w:rPr>
              <w:t xml:space="preserve">.С. </w:t>
            </w:r>
            <w:proofErr w:type="spellStart"/>
            <w:r w:rsidR="00052411" w:rsidRPr="00855F0A">
              <w:rPr>
                <w:color w:val="000000" w:themeColor="text1"/>
                <w:sz w:val="28"/>
                <w:szCs w:val="28"/>
                <w:u w:val="single"/>
              </w:rPr>
              <w:t>Я</w:t>
            </w:r>
            <w:r w:rsidRPr="00855F0A">
              <w:rPr>
                <w:color w:val="000000" w:themeColor="text1"/>
                <w:sz w:val="28"/>
                <w:szCs w:val="28"/>
                <w:u w:val="single"/>
              </w:rPr>
              <w:t>рошко</w:t>
            </w:r>
            <w:proofErr w:type="spellEnd"/>
          </w:p>
        </w:tc>
      </w:tr>
      <w:tr w:rsidR="00855F0A" w:rsidRPr="00855F0A" w:rsidTr="00357296">
        <w:trPr>
          <w:jc w:val="right"/>
        </w:trPr>
        <w:tc>
          <w:tcPr>
            <w:tcW w:w="6663" w:type="dxa"/>
            <w:gridSpan w:val="2"/>
            <w:shd w:val="clear" w:color="auto" w:fill="auto"/>
          </w:tcPr>
          <w:p w:rsidR="000C7BD9" w:rsidRPr="00855F0A" w:rsidRDefault="000C7BD9" w:rsidP="00357296">
            <w:pPr>
              <w:tabs>
                <w:tab w:val="left" w:pos="5812"/>
              </w:tabs>
              <w:spacing w:line="276" w:lineRule="auto"/>
              <w:rPr>
                <w:color w:val="000000" w:themeColor="text1"/>
                <w:sz w:val="28"/>
                <w:szCs w:val="28"/>
                <w:lang w:val="uk-UA"/>
              </w:rPr>
            </w:pPr>
            <w:r w:rsidRPr="00855F0A">
              <w:rPr>
                <w:color w:val="000000" w:themeColor="text1"/>
                <w:sz w:val="28"/>
                <w:szCs w:val="28"/>
                <w:lang w:val="uk-UA"/>
              </w:rPr>
              <w:t xml:space="preserve">Керівник: доцент, </w:t>
            </w:r>
            <w:proofErr w:type="spellStart"/>
            <w:r w:rsidRPr="00855F0A">
              <w:rPr>
                <w:color w:val="000000" w:themeColor="text1"/>
                <w:sz w:val="28"/>
                <w:szCs w:val="28"/>
                <w:lang w:val="uk-UA"/>
              </w:rPr>
              <w:t>к.філос.н</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Товстоп'ятко</w:t>
            </w:r>
            <w:proofErr w:type="spellEnd"/>
            <w:r w:rsidRPr="00855F0A">
              <w:rPr>
                <w:color w:val="000000" w:themeColor="text1"/>
                <w:sz w:val="28"/>
                <w:szCs w:val="28"/>
                <w:lang w:val="uk-UA"/>
              </w:rPr>
              <w:t xml:space="preserve"> Ф.Ф.</w:t>
            </w:r>
          </w:p>
        </w:tc>
      </w:tr>
      <w:tr w:rsidR="00855F0A" w:rsidRPr="00855F0A" w:rsidTr="00357296">
        <w:trPr>
          <w:jc w:val="right"/>
        </w:trPr>
        <w:tc>
          <w:tcPr>
            <w:tcW w:w="6663" w:type="dxa"/>
            <w:gridSpan w:val="2"/>
            <w:shd w:val="clear" w:color="auto" w:fill="auto"/>
          </w:tcPr>
          <w:p w:rsidR="000C7BD9" w:rsidRPr="00855F0A" w:rsidRDefault="000C7BD9" w:rsidP="00357296">
            <w:pPr>
              <w:spacing w:line="276" w:lineRule="auto"/>
              <w:rPr>
                <w:color w:val="000000" w:themeColor="text1"/>
                <w:sz w:val="28"/>
                <w:szCs w:val="28"/>
                <w:lang w:val="uk-UA"/>
              </w:rPr>
            </w:pPr>
            <w:r w:rsidRPr="00855F0A">
              <w:rPr>
                <w:color w:val="000000" w:themeColor="text1"/>
                <w:sz w:val="28"/>
                <w:szCs w:val="28"/>
                <w:lang w:val="uk-UA"/>
              </w:rPr>
              <w:t xml:space="preserve">Рецензент: доцент, </w:t>
            </w:r>
            <w:proofErr w:type="spellStart"/>
            <w:r w:rsidRPr="00855F0A">
              <w:rPr>
                <w:color w:val="000000" w:themeColor="text1"/>
                <w:sz w:val="28"/>
                <w:szCs w:val="28"/>
                <w:lang w:val="uk-UA"/>
              </w:rPr>
              <w:t>к.пед</w:t>
            </w:r>
            <w:proofErr w:type="spellEnd"/>
            <w:r w:rsidRPr="00855F0A">
              <w:rPr>
                <w:color w:val="000000" w:themeColor="text1"/>
                <w:sz w:val="28"/>
                <w:szCs w:val="28"/>
                <w:lang w:val="uk-UA"/>
              </w:rPr>
              <w:t>. наук Сидорук А.В.</w:t>
            </w:r>
          </w:p>
        </w:tc>
      </w:tr>
    </w:tbl>
    <w:p w:rsidR="00A15DD2" w:rsidRPr="00855F0A" w:rsidRDefault="00A15DD2" w:rsidP="00A15DD2">
      <w:pPr>
        <w:rPr>
          <w:b/>
          <w:color w:val="000000" w:themeColor="text1"/>
          <w:sz w:val="28"/>
          <w:szCs w:val="28"/>
          <w:lang w:val="uk-UA"/>
        </w:rPr>
      </w:pPr>
    </w:p>
    <w:p w:rsidR="00A15DD2" w:rsidRPr="00855F0A" w:rsidRDefault="00A15DD2" w:rsidP="00A15DD2">
      <w:pPr>
        <w:rPr>
          <w:b/>
          <w:color w:val="000000" w:themeColor="text1"/>
          <w:sz w:val="28"/>
          <w:szCs w:val="28"/>
          <w:lang w:val="uk-UA"/>
        </w:rPr>
      </w:pPr>
    </w:p>
    <w:p w:rsidR="00A15DD2" w:rsidRPr="00855F0A" w:rsidRDefault="00A15DD2" w:rsidP="00A15DD2">
      <w:pPr>
        <w:rPr>
          <w:b/>
          <w:color w:val="000000" w:themeColor="text1"/>
          <w:sz w:val="28"/>
          <w:szCs w:val="28"/>
          <w:lang w:val="uk-UA"/>
        </w:rPr>
      </w:pPr>
    </w:p>
    <w:p w:rsidR="00A15DD2" w:rsidRPr="00855F0A" w:rsidRDefault="00A15DD2" w:rsidP="00A15DD2">
      <w:pPr>
        <w:jc w:val="center"/>
        <w:rPr>
          <w:color w:val="000000" w:themeColor="text1"/>
          <w:sz w:val="28"/>
          <w:szCs w:val="28"/>
          <w:lang w:val="uk-UA"/>
        </w:rPr>
      </w:pPr>
      <w:r w:rsidRPr="00855F0A">
        <w:rPr>
          <w:color w:val="000000" w:themeColor="text1"/>
          <w:sz w:val="28"/>
          <w:szCs w:val="28"/>
          <w:lang w:val="uk-UA"/>
        </w:rPr>
        <w:t>Запоріжжя 2023</w:t>
      </w:r>
    </w:p>
    <w:p w:rsidR="00A15DD2" w:rsidRPr="00855F0A" w:rsidRDefault="00A15DD2" w:rsidP="00A15DD2">
      <w:pPr>
        <w:jc w:val="center"/>
        <w:rPr>
          <w:color w:val="000000" w:themeColor="text1"/>
          <w:sz w:val="28"/>
          <w:szCs w:val="28"/>
          <w:lang w:val="uk-UA"/>
        </w:rPr>
      </w:pPr>
      <w:r w:rsidRPr="00855F0A">
        <w:rPr>
          <w:color w:val="000000" w:themeColor="text1"/>
          <w:sz w:val="28"/>
          <w:szCs w:val="28"/>
          <w:lang w:val="uk-UA"/>
        </w:rPr>
        <w:lastRenderedPageBreak/>
        <w:t>МІНІСТЕРСТВО ОСВІТИ І НАУКИ УКРАЇНИ</w:t>
      </w:r>
    </w:p>
    <w:p w:rsidR="00A15DD2" w:rsidRPr="00855F0A" w:rsidRDefault="00A15DD2" w:rsidP="00A15DD2">
      <w:pPr>
        <w:jc w:val="center"/>
        <w:rPr>
          <w:b/>
          <w:color w:val="000000" w:themeColor="text1"/>
          <w:sz w:val="28"/>
          <w:szCs w:val="28"/>
          <w:lang w:val="uk-UA"/>
        </w:rPr>
      </w:pPr>
      <w:r w:rsidRPr="00855F0A">
        <w:rPr>
          <w:color w:val="000000" w:themeColor="text1"/>
          <w:sz w:val="28"/>
          <w:szCs w:val="28"/>
          <w:lang w:val="uk-UA"/>
        </w:rPr>
        <w:t>ЗАПОРІЗЬКИЙ НАЦІОНАЛЬНИЙ УНІВЕРСИТЕТ</w:t>
      </w:r>
    </w:p>
    <w:p w:rsidR="00A15DD2" w:rsidRPr="00855F0A" w:rsidRDefault="00A15DD2" w:rsidP="00A15DD2">
      <w:pPr>
        <w:jc w:val="center"/>
        <w:rPr>
          <w:b/>
          <w:bCs/>
          <w:color w:val="000000" w:themeColor="text1"/>
          <w:sz w:val="28"/>
          <w:szCs w:val="28"/>
          <w:lang w:val="uk-UA"/>
        </w:rPr>
      </w:pPr>
    </w:p>
    <w:p w:rsidR="00A15DD2" w:rsidRPr="00855F0A" w:rsidRDefault="00A15DD2" w:rsidP="00A15DD2">
      <w:pPr>
        <w:jc w:val="center"/>
        <w:rPr>
          <w:b/>
          <w:bCs/>
          <w:color w:val="000000" w:themeColor="text1"/>
          <w:sz w:val="28"/>
          <w:szCs w:val="28"/>
          <w:lang w:val="uk-UA"/>
        </w:rPr>
      </w:pPr>
    </w:p>
    <w:p w:rsidR="00A15DD2" w:rsidRPr="00855F0A" w:rsidRDefault="00A15DD2" w:rsidP="00A15DD2">
      <w:pPr>
        <w:pStyle w:val="1"/>
        <w:spacing w:line="240" w:lineRule="auto"/>
        <w:rPr>
          <w:color w:val="000000" w:themeColor="text1"/>
          <w:sz w:val="28"/>
          <w:szCs w:val="28"/>
        </w:rPr>
      </w:pPr>
      <w:r w:rsidRPr="00855F0A">
        <w:rPr>
          <w:bCs/>
          <w:color w:val="000000" w:themeColor="text1"/>
          <w:sz w:val="28"/>
          <w:szCs w:val="28"/>
        </w:rPr>
        <w:t xml:space="preserve">Факультет </w:t>
      </w:r>
      <w:r w:rsidRPr="00855F0A">
        <w:rPr>
          <w:bCs/>
          <w:color w:val="000000" w:themeColor="text1"/>
          <w:sz w:val="28"/>
          <w:szCs w:val="28"/>
          <w:u w:val="single"/>
        </w:rPr>
        <w:t>фізичного виховання, здоров’я та туризму</w:t>
      </w:r>
    </w:p>
    <w:p w:rsidR="00A15DD2" w:rsidRPr="00855F0A" w:rsidRDefault="00A15DD2" w:rsidP="00A15DD2">
      <w:pPr>
        <w:pStyle w:val="1"/>
        <w:spacing w:line="240" w:lineRule="auto"/>
        <w:rPr>
          <w:color w:val="000000" w:themeColor="text1"/>
          <w:sz w:val="28"/>
          <w:szCs w:val="28"/>
        </w:rPr>
      </w:pPr>
      <w:r w:rsidRPr="00855F0A">
        <w:rPr>
          <w:bCs/>
          <w:color w:val="000000" w:themeColor="text1"/>
          <w:sz w:val="28"/>
          <w:szCs w:val="28"/>
        </w:rPr>
        <w:t xml:space="preserve">Кафедра </w:t>
      </w:r>
      <w:r w:rsidRPr="00855F0A">
        <w:rPr>
          <w:bCs/>
          <w:color w:val="000000" w:themeColor="text1"/>
          <w:sz w:val="28"/>
          <w:szCs w:val="28"/>
          <w:u w:val="single"/>
        </w:rPr>
        <w:t>теорії та методики фізичної культури і спорту</w:t>
      </w:r>
      <w:r w:rsidRPr="00855F0A">
        <w:rPr>
          <w:bCs/>
          <w:color w:val="000000" w:themeColor="text1"/>
          <w:sz w:val="28"/>
          <w:szCs w:val="28"/>
        </w:rPr>
        <w:t xml:space="preserve"> </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 xml:space="preserve">Рівень вищої освіти </w:t>
      </w:r>
      <w:r w:rsidRPr="00855F0A">
        <w:rPr>
          <w:color w:val="000000" w:themeColor="text1"/>
          <w:sz w:val="28"/>
          <w:szCs w:val="28"/>
          <w:u w:val="single"/>
          <w:lang w:val="uk-UA"/>
        </w:rPr>
        <w:t>магістр</w:t>
      </w:r>
      <w:r w:rsidRPr="00855F0A">
        <w:rPr>
          <w:color w:val="000000" w:themeColor="text1"/>
          <w:sz w:val="28"/>
          <w:szCs w:val="28"/>
          <w:lang w:val="uk-UA"/>
        </w:rPr>
        <w:t xml:space="preserve"> </w:t>
      </w:r>
    </w:p>
    <w:p w:rsidR="00A15DD2" w:rsidRPr="00855F0A" w:rsidRDefault="00A15DD2" w:rsidP="00A15DD2">
      <w:pPr>
        <w:pStyle w:val="1"/>
        <w:spacing w:line="240" w:lineRule="auto"/>
        <w:rPr>
          <w:color w:val="000000" w:themeColor="text1"/>
          <w:sz w:val="28"/>
          <w:szCs w:val="28"/>
        </w:rPr>
      </w:pPr>
      <w:r w:rsidRPr="00855F0A">
        <w:rPr>
          <w:bCs/>
          <w:color w:val="000000" w:themeColor="text1"/>
          <w:sz w:val="28"/>
          <w:szCs w:val="28"/>
        </w:rPr>
        <w:t xml:space="preserve">Спеціальність </w:t>
      </w:r>
      <w:r w:rsidRPr="00855F0A">
        <w:rPr>
          <w:bCs/>
          <w:color w:val="000000" w:themeColor="text1"/>
          <w:sz w:val="28"/>
          <w:szCs w:val="28"/>
          <w:u w:val="single"/>
        </w:rPr>
        <w:t xml:space="preserve">                         017 Фізична культура і спорт                                </w:t>
      </w:r>
    </w:p>
    <w:p w:rsidR="00A15DD2" w:rsidRPr="00855F0A" w:rsidRDefault="00A15DD2" w:rsidP="00A15DD2">
      <w:pPr>
        <w:ind w:firstLine="708"/>
        <w:rPr>
          <w:color w:val="000000" w:themeColor="text1"/>
          <w:sz w:val="28"/>
          <w:szCs w:val="28"/>
          <w:lang w:val="uk-UA"/>
        </w:rPr>
      </w:pPr>
      <w:r w:rsidRPr="00855F0A">
        <w:rPr>
          <w:color w:val="000000" w:themeColor="text1"/>
          <w:sz w:val="28"/>
          <w:szCs w:val="28"/>
          <w:lang w:val="uk-UA"/>
        </w:rPr>
        <w:t xml:space="preserve">                                                  (код та назва)</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 xml:space="preserve">Освітня програма </w:t>
      </w:r>
      <w:r w:rsidRPr="00855F0A">
        <w:rPr>
          <w:color w:val="000000" w:themeColor="text1"/>
          <w:sz w:val="28"/>
          <w:szCs w:val="28"/>
          <w:u w:val="single"/>
          <w:lang w:val="uk-UA"/>
        </w:rPr>
        <w:t xml:space="preserve">                    фізичне виховання                                                .</w:t>
      </w:r>
    </w:p>
    <w:p w:rsidR="00A15DD2" w:rsidRPr="00855F0A" w:rsidRDefault="00A15DD2" w:rsidP="00A15DD2">
      <w:pPr>
        <w:ind w:firstLine="708"/>
        <w:rPr>
          <w:color w:val="000000" w:themeColor="text1"/>
          <w:sz w:val="21"/>
          <w:szCs w:val="28"/>
          <w:lang w:val="uk-UA"/>
        </w:rPr>
      </w:pPr>
      <w:r w:rsidRPr="00855F0A">
        <w:rPr>
          <w:color w:val="000000" w:themeColor="text1"/>
          <w:sz w:val="21"/>
          <w:szCs w:val="28"/>
          <w:lang w:val="uk-UA"/>
        </w:rPr>
        <w:t xml:space="preserve">                                                                (код та назва)</w:t>
      </w:r>
    </w:p>
    <w:p w:rsidR="00A15DD2" w:rsidRPr="00855F0A" w:rsidRDefault="00A15DD2" w:rsidP="00A15DD2">
      <w:pPr>
        <w:pStyle w:val="1"/>
        <w:spacing w:line="240" w:lineRule="auto"/>
        <w:jc w:val="center"/>
        <w:rPr>
          <w:color w:val="000000" w:themeColor="text1"/>
          <w:sz w:val="28"/>
          <w:szCs w:val="28"/>
        </w:rPr>
      </w:pPr>
      <w:r w:rsidRPr="00855F0A">
        <w:rPr>
          <w:color w:val="000000" w:themeColor="text1"/>
          <w:sz w:val="28"/>
          <w:szCs w:val="28"/>
        </w:rPr>
        <w:t xml:space="preserve">           </w:t>
      </w:r>
    </w:p>
    <w:p w:rsidR="00A15DD2" w:rsidRPr="00855F0A" w:rsidRDefault="00A15DD2" w:rsidP="00A15DD2">
      <w:pPr>
        <w:rPr>
          <w:color w:val="000000" w:themeColor="text1"/>
          <w:lang w:val="uk-UA" w:eastAsia="en-US"/>
        </w:rPr>
      </w:pPr>
    </w:p>
    <w:p w:rsidR="00A15DD2" w:rsidRPr="00855F0A" w:rsidRDefault="00A15DD2" w:rsidP="00A15DD2">
      <w:pPr>
        <w:pStyle w:val="1"/>
        <w:spacing w:line="240" w:lineRule="auto"/>
        <w:jc w:val="center"/>
        <w:rPr>
          <w:b/>
          <w:color w:val="000000" w:themeColor="text1"/>
          <w:sz w:val="28"/>
          <w:szCs w:val="28"/>
        </w:rPr>
      </w:pPr>
      <w:r w:rsidRPr="00855F0A">
        <w:rPr>
          <w:color w:val="000000" w:themeColor="text1"/>
          <w:sz w:val="28"/>
          <w:szCs w:val="28"/>
        </w:rPr>
        <w:t xml:space="preserve">                   ЗАТВЕРДЖУЮ</w:t>
      </w:r>
    </w:p>
    <w:p w:rsidR="00A15DD2" w:rsidRPr="00855F0A" w:rsidRDefault="00A15DD2" w:rsidP="00A15DD2">
      <w:pPr>
        <w:jc w:val="right"/>
        <w:rPr>
          <w:color w:val="000000" w:themeColor="text1"/>
          <w:sz w:val="28"/>
          <w:szCs w:val="28"/>
          <w:lang w:val="uk-UA"/>
        </w:rPr>
      </w:pPr>
      <w:r w:rsidRPr="00855F0A">
        <w:rPr>
          <w:color w:val="000000" w:themeColor="text1"/>
          <w:sz w:val="28"/>
          <w:szCs w:val="28"/>
          <w:lang w:val="uk-UA"/>
        </w:rPr>
        <w:t xml:space="preserve">Завідувач кафедри _________ А.П. </w:t>
      </w:r>
      <w:proofErr w:type="spellStart"/>
      <w:r w:rsidRPr="00855F0A">
        <w:rPr>
          <w:color w:val="000000" w:themeColor="text1"/>
          <w:sz w:val="28"/>
          <w:szCs w:val="28"/>
          <w:lang w:val="uk-UA"/>
        </w:rPr>
        <w:t>Конох</w:t>
      </w:r>
      <w:proofErr w:type="spellEnd"/>
    </w:p>
    <w:p w:rsidR="00A15DD2" w:rsidRPr="00855F0A" w:rsidRDefault="00A15DD2" w:rsidP="00A15DD2">
      <w:pPr>
        <w:jc w:val="center"/>
        <w:rPr>
          <w:color w:val="000000" w:themeColor="text1"/>
          <w:sz w:val="28"/>
          <w:szCs w:val="28"/>
          <w:lang w:val="uk-UA"/>
        </w:rPr>
      </w:pPr>
      <w:r w:rsidRPr="00855F0A">
        <w:rPr>
          <w:bCs/>
          <w:color w:val="000000" w:themeColor="text1"/>
          <w:sz w:val="28"/>
          <w:szCs w:val="28"/>
          <w:lang w:val="uk-UA"/>
        </w:rPr>
        <w:t xml:space="preserve">                                               «_____»_____________20__року</w:t>
      </w:r>
    </w:p>
    <w:p w:rsidR="00A15DD2" w:rsidRPr="00855F0A" w:rsidRDefault="00A15DD2" w:rsidP="00A15DD2">
      <w:pPr>
        <w:keepNext/>
        <w:jc w:val="center"/>
        <w:outlineLvl w:val="1"/>
        <w:rPr>
          <w:color w:val="000000" w:themeColor="text1"/>
          <w:sz w:val="28"/>
          <w:szCs w:val="28"/>
          <w:lang w:val="uk-UA"/>
        </w:rPr>
      </w:pPr>
    </w:p>
    <w:p w:rsidR="00A15DD2" w:rsidRPr="00855F0A" w:rsidRDefault="00A15DD2" w:rsidP="00A15DD2">
      <w:pPr>
        <w:keepNext/>
        <w:jc w:val="center"/>
        <w:outlineLvl w:val="1"/>
        <w:rPr>
          <w:color w:val="000000" w:themeColor="text1"/>
          <w:sz w:val="28"/>
          <w:szCs w:val="28"/>
          <w:lang w:val="uk-UA"/>
        </w:rPr>
      </w:pPr>
    </w:p>
    <w:p w:rsidR="00A15DD2" w:rsidRPr="00855F0A" w:rsidRDefault="00A15DD2" w:rsidP="00A15DD2">
      <w:pPr>
        <w:keepNext/>
        <w:jc w:val="center"/>
        <w:outlineLvl w:val="1"/>
        <w:rPr>
          <w:color w:val="000000" w:themeColor="text1"/>
          <w:sz w:val="28"/>
          <w:szCs w:val="28"/>
          <w:lang w:val="uk-UA"/>
        </w:rPr>
      </w:pPr>
      <w:r w:rsidRPr="00855F0A">
        <w:rPr>
          <w:color w:val="000000" w:themeColor="text1"/>
          <w:sz w:val="28"/>
          <w:szCs w:val="28"/>
          <w:lang w:val="uk-UA"/>
        </w:rPr>
        <w:t xml:space="preserve">З  А  В  Д  А  Н  </w:t>
      </w:r>
      <w:proofErr w:type="spellStart"/>
      <w:r w:rsidRPr="00855F0A">
        <w:rPr>
          <w:color w:val="000000" w:themeColor="text1"/>
          <w:sz w:val="28"/>
          <w:szCs w:val="28"/>
          <w:lang w:val="uk-UA"/>
        </w:rPr>
        <w:t>Н</w:t>
      </w:r>
      <w:proofErr w:type="spellEnd"/>
      <w:r w:rsidRPr="00855F0A">
        <w:rPr>
          <w:color w:val="000000" w:themeColor="text1"/>
          <w:sz w:val="28"/>
          <w:szCs w:val="28"/>
          <w:lang w:val="uk-UA"/>
        </w:rPr>
        <w:t xml:space="preserve">  Я</w:t>
      </w:r>
    </w:p>
    <w:p w:rsidR="00A15DD2" w:rsidRPr="00855F0A" w:rsidRDefault="00A15DD2" w:rsidP="00A15DD2">
      <w:pPr>
        <w:keepNext/>
        <w:jc w:val="center"/>
        <w:outlineLvl w:val="2"/>
        <w:rPr>
          <w:b/>
          <w:color w:val="000000" w:themeColor="text1"/>
          <w:sz w:val="28"/>
          <w:szCs w:val="28"/>
          <w:lang w:val="uk-UA"/>
        </w:rPr>
      </w:pPr>
      <w:r w:rsidRPr="00855F0A">
        <w:rPr>
          <w:b/>
          <w:color w:val="000000" w:themeColor="text1"/>
          <w:sz w:val="28"/>
          <w:szCs w:val="28"/>
          <w:lang w:val="uk-UA"/>
        </w:rPr>
        <w:t>НА КВАЛІФІКАЦІЙНУ РОБОТУ СТУДЕНТ</w:t>
      </w:r>
      <w:r w:rsidR="00052411" w:rsidRPr="00855F0A">
        <w:rPr>
          <w:b/>
          <w:color w:val="000000" w:themeColor="text1"/>
          <w:sz w:val="28"/>
          <w:szCs w:val="28"/>
          <w:lang w:val="uk-UA"/>
        </w:rPr>
        <w:t>У</w:t>
      </w:r>
    </w:p>
    <w:p w:rsidR="00052411" w:rsidRPr="00855F0A" w:rsidRDefault="000C7BD9" w:rsidP="00A15DD2">
      <w:pPr>
        <w:jc w:val="center"/>
        <w:rPr>
          <w:b/>
          <w:color w:val="000000" w:themeColor="text1"/>
          <w:sz w:val="28"/>
          <w:szCs w:val="28"/>
          <w:lang w:val="uk-UA"/>
        </w:rPr>
      </w:pPr>
      <w:proofErr w:type="spellStart"/>
      <w:r w:rsidRPr="00855F0A">
        <w:rPr>
          <w:b/>
          <w:color w:val="000000" w:themeColor="text1"/>
          <w:sz w:val="28"/>
          <w:szCs w:val="28"/>
          <w:lang w:val="uk-UA"/>
        </w:rPr>
        <w:t>Ярошко</w:t>
      </w:r>
      <w:proofErr w:type="spellEnd"/>
      <w:r w:rsidRPr="00855F0A">
        <w:rPr>
          <w:b/>
          <w:color w:val="000000" w:themeColor="text1"/>
          <w:sz w:val="28"/>
          <w:szCs w:val="28"/>
          <w:lang w:val="uk-UA"/>
        </w:rPr>
        <w:t xml:space="preserve"> Владислав</w:t>
      </w:r>
      <w:r w:rsidRPr="00855F0A">
        <w:rPr>
          <w:b/>
          <w:color w:val="000000" w:themeColor="text1"/>
          <w:sz w:val="28"/>
          <w:szCs w:val="28"/>
          <w:lang w:val="uk-UA"/>
        </w:rPr>
        <w:t>у</w:t>
      </w:r>
      <w:r w:rsidRPr="00855F0A">
        <w:rPr>
          <w:b/>
          <w:color w:val="000000" w:themeColor="text1"/>
          <w:sz w:val="28"/>
          <w:szCs w:val="28"/>
          <w:lang w:val="uk-UA"/>
        </w:rPr>
        <w:t xml:space="preserve"> Сергійович</w:t>
      </w:r>
      <w:r w:rsidRPr="00855F0A">
        <w:rPr>
          <w:b/>
          <w:color w:val="000000" w:themeColor="text1"/>
          <w:sz w:val="28"/>
          <w:szCs w:val="28"/>
          <w:lang w:val="uk-UA"/>
        </w:rPr>
        <w:t>у</w:t>
      </w:r>
    </w:p>
    <w:p w:rsidR="000C7BD9" w:rsidRPr="00855F0A" w:rsidRDefault="000C7BD9" w:rsidP="00A15DD2">
      <w:pPr>
        <w:jc w:val="center"/>
        <w:rPr>
          <w:b/>
          <w:color w:val="000000" w:themeColor="text1"/>
          <w:sz w:val="28"/>
          <w:szCs w:val="28"/>
          <w:lang w:val="uk-UA"/>
        </w:rPr>
      </w:pP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 xml:space="preserve">1. Тема роботи (проекту) </w:t>
      </w:r>
      <w:r w:rsidRPr="00855F0A">
        <w:rPr>
          <w:b/>
          <w:color w:val="000000" w:themeColor="text1"/>
          <w:sz w:val="28"/>
          <w:szCs w:val="28"/>
          <w:lang w:val="uk-UA"/>
        </w:rPr>
        <w:t>«</w:t>
      </w:r>
      <w:r w:rsidRPr="00855F0A">
        <w:rPr>
          <w:rFonts w:ascii="Courier New" w:hAnsi="Courier New" w:cs="Courier New"/>
          <w:color w:val="000000" w:themeColor="text1"/>
          <w:sz w:val="28"/>
          <w:szCs w:val="28"/>
          <w:lang w:val="uk-UA"/>
        </w:rPr>
        <w:t>﻿</w:t>
      </w:r>
      <w:r w:rsidR="000C7BD9" w:rsidRPr="00855F0A">
        <w:rPr>
          <w:color w:val="000000" w:themeColor="text1"/>
          <w:sz w:val="28"/>
          <w:szCs w:val="28"/>
          <w:lang w:val="uk-UA"/>
        </w:rPr>
        <w:t>Вплив фізкультурно-оздоровчої роботи на показники здоров’я дітей молодшого шкільного віку</w:t>
      </w:r>
      <w:r w:rsidRPr="00855F0A">
        <w:rPr>
          <w:color w:val="000000" w:themeColor="text1"/>
          <w:sz w:val="28"/>
          <w:szCs w:val="28"/>
          <w:lang w:val="uk-UA"/>
        </w:rPr>
        <w:t xml:space="preserve">» </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 xml:space="preserve">керівник роботи (проекту) </w:t>
      </w:r>
      <w:proofErr w:type="spellStart"/>
      <w:r w:rsidR="000C7BD9" w:rsidRPr="00855F0A">
        <w:rPr>
          <w:color w:val="000000" w:themeColor="text1"/>
          <w:sz w:val="28"/>
          <w:szCs w:val="28"/>
          <w:lang w:val="uk-UA"/>
        </w:rPr>
        <w:t>Товстоп'ятко</w:t>
      </w:r>
      <w:proofErr w:type="spellEnd"/>
      <w:r w:rsidR="000C7BD9" w:rsidRPr="00855F0A">
        <w:rPr>
          <w:color w:val="000000" w:themeColor="text1"/>
          <w:sz w:val="28"/>
          <w:szCs w:val="28"/>
          <w:lang w:val="uk-UA"/>
        </w:rPr>
        <w:t xml:space="preserve"> Федір Федорович,  </w:t>
      </w:r>
      <w:proofErr w:type="spellStart"/>
      <w:r w:rsidR="000C7BD9" w:rsidRPr="00855F0A">
        <w:rPr>
          <w:color w:val="000000" w:themeColor="text1"/>
          <w:sz w:val="28"/>
          <w:szCs w:val="28"/>
          <w:lang w:val="uk-UA"/>
        </w:rPr>
        <w:t>к.філос.н</w:t>
      </w:r>
      <w:proofErr w:type="spellEnd"/>
      <w:r w:rsidR="000C7BD9" w:rsidRPr="00855F0A">
        <w:rPr>
          <w:color w:val="000000" w:themeColor="text1"/>
          <w:sz w:val="28"/>
          <w:szCs w:val="28"/>
          <w:lang w:val="uk-UA"/>
        </w:rPr>
        <w:t xml:space="preserve">., доцент, затверджено наказом ЗНУ від 01 травня 2023 року № </w:t>
      </w:r>
      <w:r w:rsidR="000C7BD9" w:rsidRPr="00855F0A">
        <w:rPr>
          <w:color w:val="000000" w:themeColor="text1"/>
          <w:sz w:val="28"/>
          <w:szCs w:val="28"/>
          <w:lang w:val="uk-UA"/>
        </w:rPr>
        <w:t>1425</w:t>
      </w:r>
      <w:r w:rsidR="000C7BD9" w:rsidRPr="00855F0A">
        <w:rPr>
          <w:color w:val="000000" w:themeColor="text1"/>
          <w:sz w:val="28"/>
          <w:szCs w:val="28"/>
          <w:lang w:val="uk-UA"/>
        </w:rPr>
        <w:t>-c.</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2. Строк подання студент</w:t>
      </w:r>
      <w:r w:rsidR="00761566" w:rsidRPr="00855F0A">
        <w:rPr>
          <w:color w:val="000000" w:themeColor="text1"/>
          <w:sz w:val="28"/>
          <w:szCs w:val="28"/>
          <w:lang w:val="uk-UA"/>
        </w:rPr>
        <w:t>ом</w:t>
      </w:r>
      <w:r w:rsidRPr="00855F0A">
        <w:rPr>
          <w:color w:val="000000" w:themeColor="text1"/>
          <w:sz w:val="28"/>
          <w:szCs w:val="28"/>
          <w:lang w:val="uk-UA"/>
        </w:rPr>
        <w:t xml:space="preserve"> роботи (проекту) 20 жовтня 2023 року.</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3. Вихідні дані до роботи (проекту)</w:t>
      </w:r>
    </w:p>
    <w:p w:rsidR="00145CE7" w:rsidRPr="00855F0A" w:rsidRDefault="00145CE7" w:rsidP="00A15DD2">
      <w:pPr>
        <w:jc w:val="both"/>
        <w:rPr>
          <w:color w:val="000000" w:themeColor="text1"/>
          <w:sz w:val="28"/>
          <w:szCs w:val="28"/>
          <w:lang w:val="uk-UA"/>
        </w:rPr>
      </w:pPr>
      <w:r w:rsidRPr="00855F0A">
        <w:rPr>
          <w:color w:val="000000" w:themeColor="text1"/>
          <w:sz w:val="28"/>
          <w:szCs w:val="28"/>
          <w:lang w:val="uk-UA"/>
        </w:rPr>
        <w:t xml:space="preserve">Приріст показників рухових і функціональних проб у дітей експериментальної групи був вищим, ніж у дітей контрольної групи. Найбільший приріст показників рухових якостей дітей дослідної групи спостерігався в тестах на </w:t>
      </w:r>
      <w:proofErr w:type="spellStart"/>
      <w:r w:rsidRPr="00855F0A">
        <w:rPr>
          <w:color w:val="000000" w:themeColor="text1"/>
          <w:sz w:val="28"/>
          <w:szCs w:val="28"/>
          <w:lang w:val="uk-UA"/>
        </w:rPr>
        <w:t>швидкісно</w:t>
      </w:r>
      <w:proofErr w:type="spellEnd"/>
      <w:r w:rsidRPr="00855F0A">
        <w:rPr>
          <w:color w:val="000000" w:themeColor="text1"/>
          <w:sz w:val="28"/>
          <w:szCs w:val="28"/>
          <w:lang w:val="uk-UA"/>
        </w:rPr>
        <w:t>-силову витривалість м'язів-згиначів тулуба та активну гнучкість хребта і тазостегнових суглобів.</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 xml:space="preserve">4. Зміст розрахунково-пояснювальної записки (перелік питань, які потрібно розробити) </w:t>
      </w:r>
    </w:p>
    <w:p w:rsidR="00145CE7" w:rsidRPr="00855F0A" w:rsidRDefault="00145CE7" w:rsidP="00145CE7">
      <w:pPr>
        <w:ind w:firstLine="284"/>
        <w:jc w:val="both"/>
        <w:rPr>
          <w:color w:val="000000" w:themeColor="text1"/>
          <w:sz w:val="28"/>
          <w:szCs w:val="28"/>
          <w:lang w:val="uk-UA" w:eastAsia="en-US"/>
        </w:rPr>
      </w:pPr>
      <w:r w:rsidRPr="00855F0A">
        <w:rPr>
          <w:color w:val="000000" w:themeColor="text1"/>
          <w:sz w:val="28"/>
          <w:szCs w:val="28"/>
          <w:lang w:val="uk-UA" w:eastAsia="en-US"/>
        </w:rPr>
        <w:t>1.</w:t>
      </w:r>
      <w:r w:rsidRPr="00855F0A">
        <w:rPr>
          <w:color w:val="000000" w:themeColor="text1"/>
          <w:sz w:val="28"/>
          <w:szCs w:val="28"/>
          <w:lang w:val="uk-UA" w:eastAsia="en-US"/>
        </w:rPr>
        <w:tab/>
        <w:t>Проаналізувати організаційно-методичні особливості фізичного виховання учнів молодшого шкільного віку в групах продовженого дня.</w:t>
      </w:r>
    </w:p>
    <w:p w:rsidR="00145CE7" w:rsidRPr="00855F0A" w:rsidRDefault="00145CE7" w:rsidP="00145CE7">
      <w:pPr>
        <w:ind w:firstLine="284"/>
        <w:jc w:val="both"/>
        <w:rPr>
          <w:color w:val="000000" w:themeColor="text1"/>
          <w:sz w:val="28"/>
          <w:szCs w:val="28"/>
          <w:lang w:val="uk-UA" w:eastAsia="en-US"/>
        </w:rPr>
      </w:pPr>
      <w:r w:rsidRPr="00855F0A">
        <w:rPr>
          <w:color w:val="000000" w:themeColor="text1"/>
          <w:sz w:val="28"/>
          <w:szCs w:val="28"/>
          <w:lang w:val="uk-UA" w:eastAsia="en-US"/>
        </w:rPr>
        <w:t>2.</w:t>
      </w:r>
      <w:r w:rsidRPr="00855F0A">
        <w:rPr>
          <w:color w:val="000000" w:themeColor="text1"/>
          <w:sz w:val="28"/>
          <w:szCs w:val="28"/>
          <w:lang w:val="uk-UA" w:eastAsia="en-US"/>
        </w:rPr>
        <w:tab/>
        <w:t>Оцінити показники соматичного здоров’я, фізичної підготовленості та фізичної працездатності дітей молодшого шкільного віку.</w:t>
      </w:r>
    </w:p>
    <w:p w:rsidR="00915BAB" w:rsidRDefault="00145CE7" w:rsidP="00145CE7">
      <w:pPr>
        <w:ind w:firstLine="284"/>
        <w:jc w:val="both"/>
        <w:rPr>
          <w:color w:val="000000" w:themeColor="text1"/>
          <w:sz w:val="28"/>
          <w:szCs w:val="28"/>
          <w:lang w:val="uk-UA" w:eastAsia="en-US"/>
        </w:rPr>
      </w:pPr>
      <w:r w:rsidRPr="00855F0A">
        <w:rPr>
          <w:color w:val="000000" w:themeColor="text1"/>
          <w:sz w:val="28"/>
          <w:szCs w:val="28"/>
          <w:lang w:val="uk-UA" w:eastAsia="en-US"/>
        </w:rPr>
        <w:t>3.</w:t>
      </w:r>
      <w:r w:rsidRPr="00855F0A">
        <w:rPr>
          <w:color w:val="000000" w:themeColor="text1"/>
          <w:sz w:val="28"/>
          <w:szCs w:val="28"/>
          <w:lang w:val="uk-UA" w:eastAsia="en-US"/>
        </w:rPr>
        <w:tab/>
        <w:t xml:space="preserve"> Оцінити вплив   фізкультурно-оздоровчої роботи на показники соматичного здоров’я, фізичної підготовленості та фізичної працездатності дітей молодшого шкільного віку.</w:t>
      </w:r>
    </w:p>
    <w:p w:rsidR="00A15DD2" w:rsidRPr="00855F0A" w:rsidRDefault="00A15DD2" w:rsidP="00915BAB">
      <w:pPr>
        <w:jc w:val="both"/>
        <w:rPr>
          <w:color w:val="000000" w:themeColor="text1"/>
          <w:spacing w:val="-6"/>
          <w:sz w:val="28"/>
          <w:szCs w:val="28"/>
          <w:lang w:val="uk-UA"/>
        </w:rPr>
      </w:pPr>
      <w:r w:rsidRPr="00855F0A">
        <w:rPr>
          <w:color w:val="000000" w:themeColor="text1"/>
          <w:sz w:val="28"/>
          <w:szCs w:val="28"/>
          <w:lang w:val="uk-UA"/>
        </w:rPr>
        <w:t xml:space="preserve">5. Перелік графічного матеріалу </w:t>
      </w:r>
      <w:r w:rsidR="00915BAB">
        <w:rPr>
          <w:color w:val="000000" w:themeColor="text1"/>
          <w:spacing w:val="-6"/>
          <w:sz w:val="28"/>
          <w:szCs w:val="28"/>
          <w:lang w:val="uk-UA"/>
        </w:rPr>
        <w:t>8</w:t>
      </w:r>
      <w:r w:rsidRPr="00855F0A">
        <w:rPr>
          <w:color w:val="000000" w:themeColor="text1"/>
          <w:spacing w:val="-6"/>
          <w:sz w:val="28"/>
          <w:szCs w:val="28"/>
          <w:lang w:val="uk-UA"/>
        </w:rPr>
        <w:t xml:space="preserve"> таблиць, </w:t>
      </w:r>
      <w:r w:rsidR="00915BAB">
        <w:rPr>
          <w:color w:val="000000" w:themeColor="text1"/>
          <w:spacing w:val="-6"/>
          <w:sz w:val="28"/>
          <w:szCs w:val="28"/>
          <w:lang w:val="uk-UA"/>
        </w:rPr>
        <w:t>5</w:t>
      </w:r>
      <w:r w:rsidRPr="00855F0A">
        <w:rPr>
          <w:color w:val="000000" w:themeColor="text1"/>
          <w:spacing w:val="-6"/>
          <w:sz w:val="28"/>
          <w:szCs w:val="28"/>
          <w:lang w:val="uk-UA"/>
        </w:rPr>
        <w:t>рисунк</w:t>
      </w:r>
      <w:r w:rsidR="00311B96" w:rsidRPr="00855F0A">
        <w:rPr>
          <w:color w:val="000000" w:themeColor="text1"/>
          <w:spacing w:val="-6"/>
          <w:sz w:val="28"/>
          <w:szCs w:val="28"/>
          <w:lang w:val="uk-UA"/>
        </w:rPr>
        <w:t>и</w:t>
      </w:r>
      <w:r w:rsidRPr="00855F0A">
        <w:rPr>
          <w:color w:val="000000" w:themeColor="text1"/>
          <w:spacing w:val="-6"/>
          <w:sz w:val="28"/>
          <w:szCs w:val="28"/>
          <w:lang w:val="uk-UA"/>
        </w:rPr>
        <w:t>.</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lastRenderedPageBreak/>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1753"/>
      </w:tblGrid>
      <w:tr w:rsidR="00855F0A" w:rsidRPr="00855F0A" w:rsidTr="002E6273">
        <w:trPr>
          <w:cantSplit/>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Розділ</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15DD2" w:rsidRPr="00855F0A" w:rsidRDefault="00A15DD2" w:rsidP="002E6273">
            <w:pPr>
              <w:jc w:val="center"/>
              <w:rPr>
                <w:color w:val="000000" w:themeColor="text1"/>
                <w:sz w:val="28"/>
                <w:szCs w:val="28"/>
                <w:lang w:val="uk-UA"/>
              </w:rPr>
            </w:pPr>
            <w:r w:rsidRPr="00855F0A">
              <w:rPr>
                <w:color w:val="000000" w:themeColor="text1"/>
                <w:sz w:val="28"/>
                <w:szCs w:val="28"/>
                <w:lang w:val="uk-UA"/>
              </w:rPr>
              <w:t>Прізвище, ініціали та посада</w:t>
            </w:r>
            <w:r w:rsidR="002E6273" w:rsidRPr="00855F0A">
              <w:rPr>
                <w:color w:val="000000" w:themeColor="text1"/>
                <w:sz w:val="28"/>
                <w:szCs w:val="28"/>
                <w:lang w:val="uk-UA"/>
              </w:rPr>
              <w:t xml:space="preserve"> </w:t>
            </w:r>
            <w:r w:rsidRPr="00855F0A">
              <w:rPr>
                <w:color w:val="000000" w:themeColor="text1"/>
                <w:sz w:val="28"/>
                <w:szCs w:val="28"/>
                <w:lang w:val="uk-UA"/>
              </w:rPr>
              <w:t>консультанта</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Підпис, дата</w:t>
            </w:r>
          </w:p>
        </w:tc>
      </w:tr>
      <w:tr w:rsidR="00855F0A" w:rsidRPr="00855F0A" w:rsidTr="002E6273">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завдання</w:t>
            </w:r>
          </w:p>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видав</w:t>
            </w: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завдання</w:t>
            </w:r>
          </w:p>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прийняв</w:t>
            </w:r>
          </w:p>
        </w:tc>
      </w:tr>
      <w:tr w:rsidR="00855F0A" w:rsidRPr="00855F0A" w:rsidTr="002E6273">
        <w:trPr>
          <w:trHeight w:val="516"/>
        </w:trPr>
        <w:tc>
          <w:tcPr>
            <w:tcW w:w="3119"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Вступ</w:t>
            </w:r>
          </w:p>
        </w:tc>
        <w:tc>
          <w:tcPr>
            <w:tcW w:w="3260" w:type="dxa"/>
            <w:tcBorders>
              <w:top w:val="single" w:sz="4" w:space="0" w:color="auto"/>
              <w:left w:val="single" w:sz="4" w:space="0" w:color="auto"/>
              <w:bottom w:val="single" w:sz="4" w:space="0" w:color="auto"/>
              <w:right w:val="single" w:sz="4" w:space="0" w:color="auto"/>
            </w:tcBorders>
            <w:vAlign w:val="center"/>
          </w:tcPr>
          <w:p w:rsidR="00A15DD2" w:rsidRPr="00855F0A" w:rsidRDefault="002E6273" w:rsidP="004844F7">
            <w:pPr>
              <w:jc w:val="center"/>
              <w:rPr>
                <w:color w:val="000000" w:themeColor="text1"/>
                <w:sz w:val="28"/>
                <w:szCs w:val="28"/>
                <w:lang w:val="uk-UA"/>
              </w:rPr>
            </w:pPr>
            <w:proofErr w:type="spellStart"/>
            <w:r w:rsidRPr="00855F0A">
              <w:rPr>
                <w:color w:val="000000" w:themeColor="text1"/>
                <w:sz w:val="28"/>
                <w:szCs w:val="28"/>
                <w:lang w:val="uk-UA"/>
              </w:rPr>
              <w:t>Товстоп’ятко</w:t>
            </w:r>
            <w:proofErr w:type="spellEnd"/>
            <w:r w:rsidRPr="00855F0A">
              <w:rPr>
                <w:color w:val="000000" w:themeColor="text1"/>
                <w:sz w:val="28"/>
                <w:szCs w:val="28"/>
                <w:lang w:val="uk-UA"/>
              </w:rPr>
              <w:t xml:space="preserve"> Ф.Ф.</w:t>
            </w:r>
            <w:r w:rsidR="00A15DD2" w:rsidRPr="00855F0A">
              <w:rPr>
                <w:color w:val="000000" w:themeColor="text1"/>
                <w:sz w:val="28"/>
                <w:szCs w:val="28"/>
                <w:lang w:val="uk-UA"/>
              </w:rPr>
              <w:t xml:space="preserve">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b/>
                <w:color w:val="000000" w:themeColor="text1"/>
                <w:sz w:val="28"/>
                <w:szCs w:val="28"/>
                <w:lang w:val="uk-UA"/>
              </w:rPr>
            </w:pPr>
          </w:p>
        </w:tc>
      </w:tr>
      <w:tr w:rsidR="00855F0A" w:rsidRPr="00855F0A" w:rsidTr="00B95AD9">
        <w:trPr>
          <w:trHeight w:val="565"/>
        </w:trPr>
        <w:tc>
          <w:tcPr>
            <w:tcW w:w="3119"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Літературний огляд</w:t>
            </w:r>
          </w:p>
        </w:tc>
        <w:tc>
          <w:tcPr>
            <w:tcW w:w="3260" w:type="dxa"/>
            <w:tcBorders>
              <w:top w:val="single" w:sz="4" w:space="0" w:color="auto"/>
              <w:left w:val="single" w:sz="4" w:space="0" w:color="auto"/>
              <w:bottom w:val="single" w:sz="4" w:space="0" w:color="auto"/>
              <w:right w:val="single" w:sz="4" w:space="0" w:color="auto"/>
            </w:tcBorders>
          </w:tcPr>
          <w:p w:rsidR="002E6273" w:rsidRPr="00855F0A" w:rsidRDefault="002E6273" w:rsidP="002E6273">
            <w:pPr>
              <w:jc w:val="center"/>
              <w:rPr>
                <w:color w:val="000000" w:themeColor="text1"/>
                <w:lang w:val="uk-UA"/>
              </w:rPr>
            </w:pPr>
            <w:proofErr w:type="spellStart"/>
            <w:r w:rsidRPr="00855F0A">
              <w:rPr>
                <w:color w:val="000000" w:themeColor="text1"/>
                <w:sz w:val="28"/>
                <w:szCs w:val="28"/>
                <w:lang w:val="uk-UA"/>
              </w:rPr>
              <w:t>Товстоп’ятко</w:t>
            </w:r>
            <w:proofErr w:type="spellEnd"/>
            <w:r w:rsidRPr="00855F0A">
              <w:rPr>
                <w:color w:val="000000" w:themeColor="text1"/>
                <w:sz w:val="28"/>
                <w:szCs w:val="28"/>
                <w:lang w:val="uk-UA"/>
              </w:rPr>
              <w:t xml:space="preserve">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r>
      <w:tr w:rsidR="00855F0A" w:rsidRPr="00855F0A" w:rsidTr="00B95AD9">
        <w:tc>
          <w:tcPr>
            <w:tcW w:w="3119"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Визначення завдань</w:t>
            </w:r>
          </w:p>
          <w:p w:rsidR="002E6273" w:rsidRPr="00855F0A" w:rsidRDefault="002E6273" w:rsidP="002E6273">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та методів дослідження</w:t>
            </w:r>
          </w:p>
        </w:tc>
        <w:tc>
          <w:tcPr>
            <w:tcW w:w="3260" w:type="dxa"/>
            <w:tcBorders>
              <w:top w:val="single" w:sz="4" w:space="0" w:color="auto"/>
              <w:left w:val="single" w:sz="4" w:space="0" w:color="auto"/>
              <w:bottom w:val="single" w:sz="4" w:space="0" w:color="auto"/>
              <w:right w:val="single" w:sz="4" w:space="0" w:color="auto"/>
            </w:tcBorders>
          </w:tcPr>
          <w:p w:rsidR="002E6273" w:rsidRPr="00855F0A" w:rsidRDefault="002E6273" w:rsidP="002E6273">
            <w:pPr>
              <w:jc w:val="center"/>
              <w:rPr>
                <w:color w:val="000000" w:themeColor="text1"/>
                <w:lang w:val="uk-UA"/>
              </w:rPr>
            </w:pPr>
            <w:proofErr w:type="spellStart"/>
            <w:r w:rsidRPr="00855F0A">
              <w:rPr>
                <w:color w:val="000000" w:themeColor="text1"/>
                <w:sz w:val="28"/>
                <w:szCs w:val="28"/>
                <w:lang w:val="uk-UA"/>
              </w:rPr>
              <w:t>Товстоп’ятко</w:t>
            </w:r>
            <w:proofErr w:type="spellEnd"/>
            <w:r w:rsidRPr="00855F0A">
              <w:rPr>
                <w:color w:val="000000" w:themeColor="text1"/>
                <w:sz w:val="28"/>
                <w:szCs w:val="28"/>
                <w:lang w:val="uk-UA"/>
              </w:rPr>
              <w:t xml:space="preserve">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r>
      <w:tr w:rsidR="00855F0A" w:rsidRPr="00855F0A" w:rsidTr="00B95AD9">
        <w:trPr>
          <w:trHeight w:val="589"/>
        </w:trPr>
        <w:tc>
          <w:tcPr>
            <w:tcW w:w="3119"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Проведення власних досліджень</w:t>
            </w:r>
          </w:p>
        </w:tc>
        <w:tc>
          <w:tcPr>
            <w:tcW w:w="3260" w:type="dxa"/>
            <w:tcBorders>
              <w:top w:val="single" w:sz="4" w:space="0" w:color="auto"/>
              <w:left w:val="single" w:sz="4" w:space="0" w:color="auto"/>
              <w:bottom w:val="single" w:sz="4" w:space="0" w:color="auto"/>
              <w:right w:val="single" w:sz="4" w:space="0" w:color="auto"/>
            </w:tcBorders>
          </w:tcPr>
          <w:p w:rsidR="002E6273" w:rsidRPr="00855F0A" w:rsidRDefault="002E6273" w:rsidP="002E6273">
            <w:pPr>
              <w:jc w:val="center"/>
              <w:rPr>
                <w:color w:val="000000" w:themeColor="text1"/>
                <w:lang w:val="uk-UA"/>
              </w:rPr>
            </w:pPr>
            <w:proofErr w:type="spellStart"/>
            <w:r w:rsidRPr="00855F0A">
              <w:rPr>
                <w:color w:val="000000" w:themeColor="text1"/>
                <w:sz w:val="28"/>
                <w:szCs w:val="28"/>
                <w:lang w:val="uk-UA"/>
              </w:rPr>
              <w:t>Товстоп’ятко</w:t>
            </w:r>
            <w:proofErr w:type="spellEnd"/>
            <w:r w:rsidRPr="00855F0A">
              <w:rPr>
                <w:color w:val="000000" w:themeColor="text1"/>
                <w:sz w:val="28"/>
                <w:szCs w:val="28"/>
                <w:lang w:val="uk-UA"/>
              </w:rPr>
              <w:t xml:space="preserve">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r>
      <w:tr w:rsidR="00855F0A" w:rsidRPr="00855F0A" w:rsidTr="00B95AD9">
        <w:trPr>
          <w:trHeight w:val="617"/>
        </w:trPr>
        <w:tc>
          <w:tcPr>
            <w:tcW w:w="3119"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Результати</w:t>
            </w:r>
          </w:p>
          <w:p w:rsidR="002E6273" w:rsidRPr="00855F0A" w:rsidRDefault="002E6273" w:rsidP="002E6273">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та висновки роботи</w:t>
            </w:r>
          </w:p>
        </w:tc>
        <w:tc>
          <w:tcPr>
            <w:tcW w:w="3260" w:type="dxa"/>
            <w:tcBorders>
              <w:top w:val="single" w:sz="4" w:space="0" w:color="auto"/>
              <w:left w:val="single" w:sz="4" w:space="0" w:color="auto"/>
              <w:bottom w:val="single" w:sz="4" w:space="0" w:color="auto"/>
              <w:right w:val="single" w:sz="4" w:space="0" w:color="auto"/>
            </w:tcBorders>
          </w:tcPr>
          <w:p w:rsidR="002E6273" w:rsidRPr="00855F0A" w:rsidRDefault="002E6273" w:rsidP="002E6273">
            <w:pPr>
              <w:jc w:val="center"/>
              <w:rPr>
                <w:color w:val="000000" w:themeColor="text1"/>
                <w:lang w:val="uk-UA"/>
              </w:rPr>
            </w:pPr>
            <w:proofErr w:type="spellStart"/>
            <w:r w:rsidRPr="00855F0A">
              <w:rPr>
                <w:color w:val="000000" w:themeColor="text1"/>
                <w:sz w:val="28"/>
                <w:szCs w:val="28"/>
                <w:lang w:val="uk-UA"/>
              </w:rPr>
              <w:t>Товстоп’ятко</w:t>
            </w:r>
            <w:proofErr w:type="spellEnd"/>
            <w:r w:rsidRPr="00855F0A">
              <w:rPr>
                <w:color w:val="000000" w:themeColor="text1"/>
                <w:sz w:val="28"/>
                <w:szCs w:val="28"/>
                <w:lang w:val="uk-UA"/>
              </w:rPr>
              <w:t xml:space="preserve"> Ф.Ф. доцент</w:t>
            </w:r>
          </w:p>
        </w:tc>
        <w:tc>
          <w:tcPr>
            <w:tcW w:w="1701"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c>
          <w:tcPr>
            <w:tcW w:w="1753" w:type="dxa"/>
            <w:tcBorders>
              <w:top w:val="single" w:sz="4" w:space="0" w:color="auto"/>
              <w:left w:val="single" w:sz="4" w:space="0" w:color="auto"/>
              <w:bottom w:val="single" w:sz="4" w:space="0" w:color="auto"/>
              <w:right w:val="single" w:sz="4" w:space="0" w:color="auto"/>
            </w:tcBorders>
            <w:vAlign w:val="center"/>
          </w:tcPr>
          <w:p w:rsidR="002E6273" w:rsidRPr="00855F0A" w:rsidRDefault="002E6273" w:rsidP="002E6273">
            <w:pPr>
              <w:jc w:val="center"/>
              <w:rPr>
                <w:b/>
                <w:color w:val="000000" w:themeColor="text1"/>
                <w:sz w:val="28"/>
                <w:szCs w:val="28"/>
                <w:lang w:val="uk-UA"/>
              </w:rPr>
            </w:pPr>
          </w:p>
        </w:tc>
      </w:tr>
    </w:tbl>
    <w:p w:rsidR="00A5062A" w:rsidRPr="00855F0A" w:rsidRDefault="00A5062A" w:rsidP="00A15DD2">
      <w:pPr>
        <w:jc w:val="both"/>
        <w:rPr>
          <w:color w:val="000000" w:themeColor="text1"/>
          <w:sz w:val="28"/>
          <w:szCs w:val="28"/>
          <w:lang w:val="uk-UA"/>
        </w:rPr>
      </w:pPr>
    </w:p>
    <w:p w:rsidR="00A15DD2" w:rsidRPr="00855F0A" w:rsidRDefault="00A15DD2" w:rsidP="00A15DD2">
      <w:pPr>
        <w:jc w:val="both"/>
        <w:rPr>
          <w:b/>
          <w:color w:val="000000" w:themeColor="text1"/>
          <w:sz w:val="28"/>
          <w:szCs w:val="28"/>
          <w:lang w:val="uk-UA"/>
        </w:rPr>
      </w:pPr>
      <w:r w:rsidRPr="00855F0A">
        <w:rPr>
          <w:color w:val="000000" w:themeColor="text1"/>
          <w:sz w:val="28"/>
          <w:szCs w:val="28"/>
          <w:lang w:val="uk-UA"/>
        </w:rPr>
        <w:t xml:space="preserve">7. Дата видачі завдання </w:t>
      </w:r>
      <w:r w:rsidRPr="00855F0A">
        <w:rPr>
          <w:color w:val="000000" w:themeColor="text1"/>
          <w:sz w:val="28"/>
          <w:szCs w:val="28"/>
          <w:lang w:val="uk-UA" w:eastAsia="uk-UA"/>
        </w:rPr>
        <w:t>14 жовтня 2022 року</w:t>
      </w:r>
    </w:p>
    <w:p w:rsidR="00A15DD2" w:rsidRPr="00855F0A" w:rsidRDefault="00A15DD2" w:rsidP="00A15DD2">
      <w:pPr>
        <w:keepNext/>
        <w:jc w:val="center"/>
        <w:outlineLvl w:val="3"/>
        <w:rPr>
          <w:color w:val="000000" w:themeColor="text1"/>
          <w:sz w:val="28"/>
          <w:szCs w:val="28"/>
          <w:lang w:val="uk-UA"/>
        </w:rPr>
      </w:pPr>
    </w:p>
    <w:p w:rsidR="00A15DD2" w:rsidRPr="00855F0A" w:rsidRDefault="00A15DD2" w:rsidP="00A15DD2">
      <w:pPr>
        <w:keepNext/>
        <w:jc w:val="center"/>
        <w:outlineLvl w:val="3"/>
        <w:rPr>
          <w:color w:val="000000" w:themeColor="text1"/>
          <w:sz w:val="28"/>
          <w:szCs w:val="28"/>
          <w:lang w:val="uk-UA"/>
        </w:rPr>
      </w:pPr>
      <w:r w:rsidRPr="00855F0A">
        <w:rPr>
          <w:color w:val="000000" w:themeColor="text1"/>
          <w:sz w:val="28"/>
          <w:szCs w:val="28"/>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855F0A" w:rsidRPr="00855F0A" w:rsidTr="004844F7">
        <w:trPr>
          <w:cantSplit/>
          <w:trHeight w:val="460"/>
        </w:trPr>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w:t>
            </w:r>
          </w:p>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Назва етапів дипломного</w:t>
            </w:r>
          </w:p>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pacing w:val="-20"/>
                <w:sz w:val="28"/>
                <w:szCs w:val="28"/>
                <w:lang w:val="uk-UA"/>
              </w:rPr>
              <w:t>Строк  виконання</w:t>
            </w:r>
            <w:r w:rsidRPr="00855F0A">
              <w:rPr>
                <w:color w:val="000000" w:themeColor="text1"/>
                <w:sz w:val="28"/>
                <w:szCs w:val="28"/>
                <w:lang w:val="uk-UA"/>
              </w:rPr>
              <w:t xml:space="preserve"> етапів проекту</w:t>
            </w:r>
          </w:p>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keepNext/>
              <w:jc w:val="center"/>
              <w:outlineLvl w:val="2"/>
              <w:rPr>
                <w:color w:val="000000" w:themeColor="text1"/>
                <w:spacing w:val="-20"/>
                <w:sz w:val="28"/>
                <w:szCs w:val="28"/>
                <w:lang w:val="uk-UA"/>
              </w:rPr>
            </w:pPr>
            <w:r w:rsidRPr="00855F0A">
              <w:rPr>
                <w:color w:val="000000" w:themeColor="text1"/>
                <w:spacing w:val="-20"/>
                <w:sz w:val="28"/>
                <w:szCs w:val="28"/>
                <w:lang w:val="uk-UA"/>
              </w:rPr>
              <w:t>Примітка</w:t>
            </w:r>
          </w:p>
        </w:tc>
      </w:tr>
      <w:tr w:rsidR="00855F0A" w:rsidRPr="00855F0A" w:rsidTr="004844F7">
        <w:trPr>
          <w:trHeight w:val="4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jc w:val="center"/>
              <w:rPr>
                <w:color w:val="000000" w:themeColor="text1"/>
                <w:sz w:val="28"/>
                <w:szCs w:val="28"/>
                <w:lang w:val="uk-UA"/>
              </w:rPr>
            </w:pPr>
            <w:r w:rsidRPr="00855F0A">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rPr>
          <w:trHeight w:val="453"/>
        </w:trPr>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жовтень 2022</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жовтень 2022 –</w:t>
            </w:r>
          </w:p>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травень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Опрацювання і аналіз даних, отриманих в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червень 2023 – серпень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вересень 2023 – жовтень 2023</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rPr>
          <w:trHeight w:val="457"/>
        </w:trPr>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r w:rsidR="00855F0A" w:rsidRPr="00855F0A" w:rsidTr="004844F7">
        <w:trPr>
          <w:trHeight w:val="563"/>
        </w:trPr>
        <w:tc>
          <w:tcPr>
            <w:tcW w:w="68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widowControl w:val="0"/>
              <w:autoSpaceDE w:val="0"/>
              <w:autoSpaceDN w:val="0"/>
              <w:adjustRightInd w:val="0"/>
              <w:rPr>
                <w:color w:val="000000" w:themeColor="text1"/>
                <w:sz w:val="28"/>
                <w:szCs w:val="28"/>
                <w:lang w:val="uk-UA"/>
              </w:rPr>
            </w:pPr>
            <w:r w:rsidRPr="00855F0A">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rsidR="00A15DD2" w:rsidRPr="00855F0A" w:rsidRDefault="00A15DD2" w:rsidP="004844F7">
            <w:pPr>
              <w:jc w:val="center"/>
              <w:rPr>
                <w:color w:val="000000" w:themeColor="text1"/>
                <w:sz w:val="28"/>
                <w:szCs w:val="28"/>
                <w:lang w:val="uk-UA"/>
              </w:rPr>
            </w:pPr>
            <w:r w:rsidRPr="00855F0A">
              <w:rPr>
                <w:color w:val="000000" w:themeColor="text1"/>
                <w:sz w:val="28"/>
                <w:szCs w:val="28"/>
                <w:lang w:val="uk-UA"/>
              </w:rPr>
              <w:t>виконано</w:t>
            </w:r>
          </w:p>
        </w:tc>
      </w:tr>
    </w:tbl>
    <w:p w:rsidR="00A15DD2" w:rsidRPr="00855F0A" w:rsidRDefault="00A15DD2" w:rsidP="00A15DD2">
      <w:pPr>
        <w:jc w:val="both"/>
        <w:rPr>
          <w:b/>
          <w:color w:val="000000" w:themeColor="text1"/>
          <w:sz w:val="28"/>
          <w:szCs w:val="28"/>
          <w:lang w:val="uk-UA"/>
        </w:rPr>
      </w:pPr>
    </w:p>
    <w:p w:rsidR="00A15DD2" w:rsidRPr="00855F0A" w:rsidRDefault="00A15DD2" w:rsidP="00A15DD2">
      <w:pPr>
        <w:jc w:val="both"/>
        <w:rPr>
          <w:color w:val="000000" w:themeColor="text1"/>
          <w:sz w:val="28"/>
          <w:szCs w:val="28"/>
          <w:u w:val="single"/>
          <w:lang w:val="uk-UA"/>
        </w:rPr>
      </w:pPr>
      <w:r w:rsidRPr="00855F0A">
        <w:rPr>
          <w:color w:val="000000" w:themeColor="text1"/>
          <w:sz w:val="28"/>
          <w:szCs w:val="28"/>
          <w:lang w:val="uk-UA"/>
        </w:rPr>
        <w:t xml:space="preserve">Студент </w:t>
      </w:r>
      <w:r w:rsidRPr="00855F0A">
        <w:rPr>
          <w:color w:val="000000" w:themeColor="text1"/>
          <w:sz w:val="28"/>
          <w:szCs w:val="28"/>
          <w:u w:val="single"/>
          <w:lang w:val="uk-UA"/>
        </w:rPr>
        <w:t xml:space="preserve">_________________         </w:t>
      </w:r>
      <w:r w:rsidR="002E6273" w:rsidRPr="00855F0A">
        <w:rPr>
          <w:color w:val="000000" w:themeColor="text1"/>
          <w:sz w:val="28"/>
          <w:szCs w:val="28"/>
          <w:u w:val="single"/>
          <w:lang w:val="uk-UA"/>
        </w:rPr>
        <w:t>В</w:t>
      </w:r>
      <w:r w:rsidRPr="00855F0A">
        <w:rPr>
          <w:color w:val="000000" w:themeColor="text1"/>
          <w:sz w:val="28"/>
          <w:szCs w:val="28"/>
          <w:u w:val="single"/>
          <w:lang w:val="uk-UA"/>
        </w:rPr>
        <w:t xml:space="preserve">.С. </w:t>
      </w:r>
      <w:proofErr w:type="spellStart"/>
      <w:r w:rsidR="002E6273" w:rsidRPr="00855F0A">
        <w:rPr>
          <w:color w:val="000000" w:themeColor="text1"/>
          <w:sz w:val="28"/>
          <w:szCs w:val="28"/>
          <w:u w:val="single"/>
          <w:lang w:val="uk-UA"/>
        </w:rPr>
        <w:t>Ярошко</w:t>
      </w:r>
      <w:proofErr w:type="spellEnd"/>
    </w:p>
    <w:p w:rsidR="00A15DD2" w:rsidRPr="00855F0A" w:rsidRDefault="00A15DD2" w:rsidP="00A15DD2">
      <w:pPr>
        <w:jc w:val="both"/>
        <w:rPr>
          <w:bCs/>
          <w:color w:val="000000" w:themeColor="text1"/>
          <w:sz w:val="28"/>
          <w:szCs w:val="28"/>
          <w:vertAlign w:val="superscript"/>
          <w:lang w:val="uk-UA"/>
        </w:rPr>
      </w:pPr>
      <w:r w:rsidRPr="00855F0A">
        <w:rPr>
          <w:bCs/>
          <w:color w:val="000000" w:themeColor="text1"/>
          <w:sz w:val="28"/>
          <w:szCs w:val="28"/>
          <w:lang w:val="uk-UA"/>
        </w:rPr>
        <w:t xml:space="preserve">                            </w:t>
      </w:r>
      <w:r w:rsidRPr="00855F0A">
        <w:rPr>
          <w:bCs/>
          <w:color w:val="000000" w:themeColor="text1"/>
          <w:sz w:val="28"/>
          <w:szCs w:val="28"/>
          <w:vertAlign w:val="superscript"/>
          <w:lang w:val="uk-UA"/>
        </w:rPr>
        <w:t>(підпис)                            (прізвище та ініціали)</w:t>
      </w:r>
    </w:p>
    <w:p w:rsidR="00A15DD2" w:rsidRPr="00855F0A" w:rsidRDefault="00A15DD2" w:rsidP="00A15DD2">
      <w:pPr>
        <w:jc w:val="both"/>
        <w:rPr>
          <w:color w:val="000000" w:themeColor="text1"/>
          <w:sz w:val="28"/>
          <w:szCs w:val="28"/>
          <w:lang w:val="uk-UA"/>
        </w:rPr>
      </w:pPr>
      <w:r w:rsidRPr="00855F0A">
        <w:rPr>
          <w:color w:val="000000" w:themeColor="text1"/>
          <w:sz w:val="28"/>
          <w:szCs w:val="28"/>
          <w:lang w:val="uk-UA"/>
        </w:rPr>
        <w:t xml:space="preserve">Керівник проекту (роботи) </w:t>
      </w:r>
      <w:r w:rsidRPr="00855F0A">
        <w:rPr>
          <w:color w:val="000000" w:themeColor="text1"/>
          <w:sz w:val="28"/>
          <w:szCs w:val="28"/>
          <w:u w:val="single"/>
          <w:lang w:val="uk-UA"/>
        </w:rPr>
        <w:t xml:space="preserve">__________доцент, </w:t>
      </w:r>
      <w:proofErr w:type="spellStart"/>
      <w:r w:rsidRPr="00855F0A">
        <w:rPr>
          <w:color w:val="000000" w:themeColor="text1"/>
          <w:sz w:val="28"/>
          <w:szCs w:val="28"/>
          <w:u w:val="single"/>
          <w:lang w:val="uk-UA"/>
        </w:rPr>
        <w:t>к.</w:t>
      </w:r>
      <w:r w:rsidR="002E6273" w:rsidRPr="00855F0A">
        <w:rPr>
          <w:color w:val="000000" w:themeColor="text1"/>
          <w:sz w:val="28"/>
          <w:szCs w:val="28"/>
          <w:u w:val="single"/>
          <w:lang w:val="uk-UA"/>
        </w:rPr>
        <w:t>філос</w:t>
      </w:r>
      <w:r w:rsidRPr="00855F0A">
        <w:rPr>
          <w:color w:val="000000" w:themeColor="text1"/>
          <w:sz w:val="28"/>
          <w:szCs w:val="28"/>
          <w:u w:val="single"/>
          <w:lang w:val="uk-UA"/>
        </w:rPr>
        <w:t>.</w:t>
      </w:r>
      <w:r w:rsidR="00761566" w:rsidRPr="00855F0A">
        <w:rPr>
          <w:color w:val="000000" w:themeColor="text1"/>
          <w:sz w:val="28"/>
          <w:szCs w:val="28"/>
          <w:u w:val="single"/>
          <w:lang w:val="uk-UA"/>
        </w:rPr>
        <w:t>н</w:t>
      </w:r>
      <w:proofErr w:type="spellEnd"/>
      <w:r w:rsidRPr="00855F0A">
        <w:rPr>
          <w:color w:val="000000" w:themeColor="text1"/>
          <w:sz w:val="28"/>
          <w:szCs w:val="28"/>
          <w:u w:val="single"/>
          <w:lang w:val="uk-UA"/>
        </w:rPr>
        <w:t xml:space="preserve">. </w:t>
      </w:r>
      <w:proofErr w:type="spellStart"/>
      <w:r w:rsidR="00A33A6C" w:rsidRPr="00855F0A">
        <w:rPr>
          <w:color w:val="000000" w:themeColor="text1"/>
          <w:sz w:val="28"/>
          <w:szCs w:val="28"/>
          <w:u w:val="single"/>
          <w:lang w:val="uk-UA"/>
        </w:rPr>
        <w:t>Ф.Ф.</w:t>
      </w:r>
      <w:r w:rsidR="002E6273" w:rsidRPr="00855F0A">
        <w:rPr>
          <w:color w:val="000000" w:themeColor="text1"/>
          <w:sz w:val="28"/>
          <w:szCs w:val="28"/>
          <w:u w:val="single"/>
          <w:lang w:val="uk-UA"/>
        </w:rPr>
        <w:t>Товстоп’ятко</w:t>
      </w:r>
      <w:proofErr w:type="spellEnd"/>
      <w:r w:rsidRPr="00855F0A">
        <w:rPr>
          <w:color w:val="000000" w:themeColor="text1"/>
          <w:sz w:val="28"/>
          <w:szCs w:val="28"/>
          <w:u w:val="single"/>
          <w:lang w:val="uk-UA"/>
        </w:rPr>
        <w:t xml:space="preserve"> </w:t>
      </w:r>
      <w:r w:rsidRPr="00855F0A">
        <w:rPr>
          <w:color w:val="000000" w:themeColor="text1"/>
          <w:sz w:val="28"/>
          <w:szCs w:val="28"/>
          <w:lang w:val="uk-UA"/>
        </w:rPr>
        <w:t xml:space="preserve">                                                         </w:t>
      </w:r>
    </w:p>
    <w:p w:rsidR="00A15DD2" w:rsidRPr="00855F0A" w:rsidRDefault="00A15DD2" w:rsidP="00A15DD2">
      <w:pPr>
        <w:jc w:val="both"/>
        <w:rPr>
          <w:bCs/>
          <w:color w:val="000000" w:themeColor="text1"/>
          <w:sz w:val="28"/>
          <w:szCs w:val="28"/>
          <w:lang w:val="uk-UA"/>
        </w:rPr>
      </w:pPr>
      <w:r w:rsidRPr="00855F0A">
        <w:rPr>
          <w:bCs/>
          <w:color w:val="000000" w:themeColor="text1"/>
          <w:sz w:val="28"/>
          <w:szCs w:val="28"/>
          <w:vertAlign w:val="superscript"/>
          <w:lang w:val="uk-UA"/>
        </w:rPr>
        <w:t xml:space="preserve">                                                                                  (підпис)                              (прізвище та ініціали)</w:t>
      </w:r>
    </w:p>
    <w:p w:rsidR="00A15DD2" w:rsidRPr="00855F0A" w:rsidRDefault="00A15DD2" w:rsidP="00A15DD2">
      <w:pPr>
        <w:keepNext/>
        <w:jc w:val="center"/>
        <w:outlineLvl w:val="0"/>
        <w:rPr>
          <w:color w:val="000000" w:themeColor="text1"/>
          <w:sz w:val="28"/>
          <w:szCs w:val="28"/>
          <w:lang w:val="uk-UA"/>
        </w:rPr>
      </w:pPr>
    </w:p>
    <w:p w:rsidR="00A15DD2" w:rsidRPr="00855F0A" w:rsidRDefault="00A15DD2" w:rsidP="00A15DD2">
      <w:pPr>
        <w:keepNext/>
        <w:jc w:val="both"/>
        <w:outlineLvl w:val="0"/>
        <w:rPr>
          <w:color w:val="000000" w:themeColor="text1"/>
          <w:sz w:val="28"/>
          <w:szCs w:val="28"/>
          <w:u w:val="single"/>
          <w:lang w:val="uk-UA"/>
        </w:rPr>
      </w:pPr>
      <w:proofErr w:type="spellStart"/>
      <w:r w:rsidRPr="00855F0A">
        <w:rPr>
          <w:color w:val="000000" w:themeColor="text1"/>
          <w:sz w:val="28"/>
          <w:szCs w:val="28"/>
          <w:lang w:val="uk-UA"/>
        </w:rPr>
        <w:t>Нормоконтроль</w:t>
      </w:r>
      <w:proofErr w:type="spellEnd"/>
      <w:r w:rsidRPr="00855F0A">
        <w:rPr>
          <w:color w:val="000000" w:themeColor="text1"/>
          <w:sz w:val="28"/>
          <w:szCs w:val="28"/>
          <w:lang w:val="uk-UA"/>
        </w:rPr>
        <w:t xml:space="preserve"> пройдено </w:t>
      </w:r>
      <w:r w:rsidRPr="00855F0A">
        <w:rPr>
          <w:color w:val="000000" w:themeColor="text1"/>
          <w:sz w:val="28"/>
          <w:szCs w:val="28"/>
          <w:u w:val="single"/>
          <w:lang w:val="uk-UA"/>
        </w:rPr>
        <w:t xml:space="preserve">_______           доцент, </w:t>
      </w:r>
      <w:proofErr w:type="spellStart"/>
      <w:r w:rsidRPr="00855F0A">
        <w:rPr>
          <w:color w:val="000000" w:themeColor="text1"/>
          <w:sz w:val="28"/>
          <w:szCs w:val="28"/>
          <w:u w:val="single"/>
          <w:lang w:val="uk-UA"/>
        </w:rPr>
        <w:t>к.п.н</w:t>
      </w:r>
      <w:proofErr w:type="spellEnd"/>
      <w:r w:rsidRPr="00855F0A">
        <w:rPr>
          <w:color w:val="000000" w:themeColor="text1"/>
          <w:sz w:val="28"/>
          <w:szCs w:val="28"/>
          <w:u w:val="single"/>
          <w:lang w:val="uk-UA"/>
        </w:rPr>
        <w:t xml:space="preserve">. </w:t>
      </w:r>
      <w:proofErr w:type="spellStart"/>
      <w:r w:rsidR="00A33A6C" w:rsidRPr="00855F0A">
        <w:rPr>
          <w:color w:val="000000" w:themeColor="text1"/>
          <w:sz w:val="28"/>
          <w:szCs w:val="28"/>
          <w:u w:val="single"/>
          <w:lang w:val="uk-UA"/>
        </w:rPr>
        <w:t>Г.А.</w:t>
      </w:r>
      <w:r w:rsidRPr="00855F0A">
        <w:rPr>
          <w:color w:val="000000" w:themeColor="text1"/>
          <w:sz w:val="28"/>
          <w:szCs w:val="28"/>
          <w:u w:val="single"/>
          <w:lang w:val="uk-UA"/>
        </w:rPr>
        <w:t>Омельяненко</w:t>
      </w:r>
      <w:proofErr w:type="spellEnd"/>
      <w:r w:rsidRPr="00855F0A">
        <w:rPr>
          <w:color w:val="000000" w:themeColor="text1"/>
          <w:sz w:val="28"/>
          <w:szCs w:val="28"/>
          <w:u w:val="single"/>
          <w:lang w:val="uk-UA"/>
        </w:rPr>
        <w:t xml:space="preserve"> </w:t>
      </w:r>
    </w:p>
    <w:p w:rsidR="00A15DD2" w:rsidRPr="00855F0A" w:rsidRDefault="00A15DD2" w:rsidP="00A15DD2">
      <w:pPr>
        <w:jc w:val="both"/>
        <w:rPr>
          <w:color w:val="000000" w:themeColor="text1"/>
          <w:sz w:val="28"/>
          <w:szCs w:val="28"/>
          <w:lang w:val="uk-UA"/>
        </w:rPr>
      </w:pPr>
      <w:r w:rsidRPr="00855F0A">
        <w:rPr>
          <w:bCs/>
          <w:color w:val="000000" w:themeColor="text1"/>
          <w:sz w:val="28"/>
          <w:szCs w:val="28"/>
          <w:lang w:val="uk-UA"/>
        </w:rPr>
        <w:t xml:space="preserve">                                                    </w:t>
      </w:r>
      <w:r w:rsidRPr="00855F0A">
        <w:rPr>
          <w:bCs/>
          <w:color w:val="000000" w:themeColor="text1"/>
          <w:sz w:val="28"/>
          <w:szCs w:val="28"/>
          <w:vertAlign w:val="superscript"/>
          <w:lang w:val="uk-UA"/>
        </w:rPr>
        <w:t>(підпис)                                  (прізвище та ініціали)</w:t>
      </w:r>
    </w:p>
    <w:p w:rsidR="00A15DD2" w:rsidRPr="00855F0A" w:rsidRDefault="00A15DD2" w:rsidP="00A15DD2">
      <w:pPr>
        <w:tabs>
          <w:tab w:val="left" w:pos="2901"/>
        </w:tabs>
        <w:spacing w:line="360" w:lineRule="auto"/>
        <w:ind w:right="113"/>
        <w:jc w:val="center"/>
        <w:rPr>
          <w:color w:val="000000" w:themeColor="text1"/>
          <w:sz w:val="28"/>
          <w:szCs w:val="28"/>
          <w:lang w:val="uk-UA"/>
        </w:rPr>
      </w:pPr>
      <w:r w:rsidRPr="00855F0A">
        <w:rPr>
          <w:color w:val="000000" w:themeColor="text1"/>
          <w:sz w:val="28"/>
          <w:szCs w:val="28"/>
          <w:lang w:val="uk-UA"/>
        </w:rPr>
        <w:lastRenderedPageBreak/>
        <w:t>ЗМІСТ</w:t>
      </w:r>
    </w:p>
    <w:p w:rsidR="00A15DD2" w:rsidRPr="00855F0A" w:rsidRDefault="00A15DD2" w:rsidP="00A15DD2">
      <w:pPr>
        <w:tabs>
          <w:tab w:val="left" w:pos="2901"/>
        </w:tabs>
        <w:spacing w:line="360" w:lineRule="auto"/>
        <w:ind w:right="113"/>
        <w:jc w:val="center"/>
        <w:rPr>
          <w:color w:val="000000" w:themeColor="text1"/>
          <w:sz w:val="28"/>
          <w:szCs w:val="28"/>
          <w:lang w:val="uk-UA"/>
        </w:rPr>
      </w:pPr>
    </w:p>
    <w:p w:rsidR="00A15DD2" w:rsidRPr="00855F0A" w:rsidRDefault="00A15DD2" w:rsidP="00A15DD2">
      <w:pP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855F0A" w:rsidRPr="00855F0A" w:rsidTr="00391321">
        <w:tc>
          <w:tcPr>
            <w:tcW w:w="8795" w:type="dxa"/>
          </w:tcPr>
          <w:p w:rsidR="00A15DD2" w:rsidRPr="00855F0A" w:rsidRDefault="00A15DD2" w:rsidP="004844F7">
            <w:pPr>
              <w:tabs>
                <w:tab w:val="left" w:pos="2901"/>
              </w:tabs>
              <w:spacing w:line="480" w:lineRule="auto"/>
              <w:ind w:right="113"/>
              <w:jc w:val="both"/>
              <w:rPr>
                <w:color w:val="000000" w:themeColor="text1"/>
                <w:sz w:val="28"/>
                <w:szCs w:val="28"/>
                <w:lang w:val="uk-UA"/>
              </w:rPr>
            </w:pPr>
            <w:r w:rsidRPr="00855F0A">
              <w:rPr>
                <w:color w:val="000000" w:themeColor="text1"/>
                <w:sz w:val="28"/>
                <w:szCs w:val="28"/>
                <w:lang w:val="uk-UA"/>
              </w:rPr>
              <w:t>Зміст...............................................................................................................</w:t>
            </w:r>
          </w:p>
          <w:p w:rsidR="00A15DD2" w:rsidRPr="00855F0A" w:rsidRDefault="00A15DD2" w:rsidP="004844F7">
            <w:pPr>
              <w:tabs>
                <w:tab w:val="left" w:pos="2901"/>
              </w:tabs>
              <w:spacing w:line="480" w:lineRule="auto"/>
              <w:ind w:right="113"/>
              <w:jc w:val="both"/>
              <w:rPr>
                <w:color w:val="000000" w:themeColor="text1"/>
                <w:sz w:val="28"/>
                <w:szCs w:val="28"/>
                <w:lang w:val="uk-UA"/>
              </w:rPr>
            </w:pPr>
            <w:r w:rsidRPr="00855F0A">
              <w:rPr>
                <w:color w:val="000000" w:themeColor="text1"/>
                <w:sz w:val="28"/>
                <w:szCs w:val="28"/>
                <w:lang w:val="uk-UA"/>
              </w:rPr>
              <w:t>Реферат...........................................................................................................</w:t>
            </w:r>
          </w:p>
          <w:p w:rsidR="00A15DD2" w:rsidRPr="00855F0A" w:rsidRDefault="00A15DD2" w:rsidP="004844F7">
            <w:pPr>
              <w:tabs>
                <w:tab w:val="left" w:pos="2901"/>
              </w:tabs>
              <w:spacing w:line="480" w:lineRule="auto"/>
              <w:ind w:right="113"/>
              <w:jc w:val="both"/>
              <w:rPr>
                <w:color w:val="000000" w:themeColor="text1"/>
                <w:sz w:val="28"/>
                <w:szCs w:val="28"/>
                <w:lang w:val="uk-UA"/>
              </w:rPr>
            </w:pPr>
            <w:r w:rsidRPr="00855F0A">
              <w:rPr>
                <w:color w:val="000000" w:themeColor="text1"/>
                <w:sz w:val="28"/>
                <w:szCs w:val="28"/>
                <w:lang w:val="uk-UA"/>
              </w:rPr>
              <w:t>Abstract...........................................................................................................</w:t>
            </w:r>
          </w:p>
          <w:p w:rsidR="00A15DD2" w:rsidRPr="00855F0A" w:rsidRDefault="00A15DD2" w:rsidP="004844F7">
            <w:pPr>
              <w:tabs>
                <w:tab w:val="left" w:pos="2901"/>
              </w:tabs>
              <w:spacing w:line="480" w:lineRule="auto"/>
              <w:ind w:right="113"/>
              <w:jc w:val="both"/>
              <w:rPr>
                <w:color w:val="000000" w:themeColor="text1"/>
                <w:sz w:val="28"/>
                <w:szCs w:val="28"/>
                <w:lang w:val="uk-UA"/>
              </w:rPr>
            </w:pPr>
            <w:r w:rsidRPr="00855F0A">
              <w:rPr>
                <w:color w:val="000000" w:themeColor="text1"/>
                <w:sz w:val="28"/>
                <w:szCs w:val="28"/>
                <w:lang w:val="uk-UA"/>
              </w:rPr>
              <w:t>Перелік умовних позначень, символів, одиниць, скорочень та термінів…………………………………………………………..................</w:t>
            </w:r>
          </w:p>
        </w:tc>
        <w:tc>
          <w:tcPr>
            <w:tcW w:w="1059"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4</w:t>
            </w:r>
          </w:p>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5</w:t>
            </w:r>
          </w:p>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6</w:t>
            </w:r>
          </w:p>
          <w:p w:rsidR="00A15DD2" w:rsidRPr="00855F0A" w:rsidRDefault="00A15DD2" w:rsidP="004844F7">
            <w:pPr>
              <w:spacing w:line="480" w:lineRule="auto"/>
              <w:ind w:right="113"/>
              <w:jc w:val="both"/>
              <w:rPr>
                <w:color w:val="000000" w:themeColor="text1"/>
                <w:sz w:val="28"/>
                <w:szCs w:val="28"/>
                <w:lang w:val="uk-UA"/>
              </w:rPr>
            </w:pPr>
          </w:p>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7</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Вступ….…………………………………………………………….....…....</w:t>
            </w:r>
          </w:p>
        </w:tc>
        <w:tc>
          <w:tcPr>
            <w:tcW w:w="1059"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8</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1  Огляд літературних джерел....................……………….…....................</w:t>
            </w:r>
          </w:p>
        </w:tc>
        <w:tc>
          <w:tcPr>
            <w:tcW w:w="1059"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10</w:t>
            </w:r>
          </w:p>
        </w:tc>
      </w:tr>
      <w:tr w:rsidR="00855F0A" w:rsidRPr="00855F0A" w:rsidTr="00391321">
        <w:trPr>
          <w:trHeight w:val="1040"/>
        </w:trPr>
        <w:tc>
          <w:tcPr>
            <w:tcW w:w="8795" w:type="dxa"/>
          </w:tcPr>
          <w:p w:rsidR="00427534" w:rsidRPr="00855F0A" w:rsidRDefault="00A15DD2" w:rsidP="00427534">
            <w:pPr>
              <w:pStyle w:val="a3"/>
              <w:numPr>
                <w:ilvl w:val="1"/>
                <w:numId w:val="6"/>
              </w:numPr>
              <w:spacing w:line="480" w:lineRule="auto"/>
              <w:ind w:left="881" w:hanging="567"/>
              <w:jc w:val="both"/>
              <w:rPr>
                <w:color w:val="000000" w:themeColor="text1"/>
                <w:sz w:val="28"/>
                <w:lang w:val="uk-UA"/>
              </w:rPr>
            </w:pPr>
            <w:r w:rsidRPr="00855F0A">
              <w:rPr>
                <w:color w:val="000000" w:themeColor="text1"/>
                <w:sz w:val="28"/>
                <w:szCs w:val="28"/>
                <w:lang w:val="uk-UA"/>
              </w:rPr>
              <w:t xml:space="preserve">  </w:t>
            </w:r>
            <w:r w:rsidR="00427534" w:rsidRPr="00855F0A">
              <w:rPr>
                <w:iCs/>
                <w:color w:val="000000" w:themeColor="text1"/>
                <w:sz w:val="28"/>
                <w:lang w:val="uk-UA"/>
              </w:rPr>
              <w:t xml:space="preserve">Фізична активність дитини як ефективний немедичний продукт </w:t>
            </w:r>
            <w:r w:rsidR="00427534" w:rsidRPr="00855F0A">
              <w:rPr>
                <w:iCs/>
                <w:color w:val="000000" w:themeColor="text1"/>
                <w:sz w:val="28"/>
                <w:lang w:val="uk-UA"/>
              </w:rPr>
              <w:t xml:space="preserve">   </w:t>
            </w:r>
          </w:p>
          <w:p w:rsidR="00A15DD2" w:rsidRPr="00855F0A" w:rsidRDefault="00427534" w:rsidP="00427534">
            <w:pPr>
              <w:pStyle w:val="a3"/>
              <w:spacing w:line="480" w:lineRule="auto"/>
              <w:ind w:left="1022"/>
              <w:jc w:val="both"/>
              <w:rPr>
                <w:color w:val="000000" w:themeColor="text1"/>
                <w:sz w:val="28"/>
                <w:lang w:val="uk-UA"/>
              </w:rPr>
            </w:pPr>
            <w:r w:rsidRPr="00855F0A">
              <w:rPr>
                <w:iCs/>
                <w:color w:val="000000" w:themeColor="text1"/>
                <w:sz w:val="28"/>
                <w:lang w:val="uk-UA"/>
              </w:rPr>
              <w:t>збереження та зміцнення здоров’я</w:t>
            </w:r>
            <w:r w:rsidRPr="00855F0A">
              <w:rPr>
                <w:iCs/>
                <w:color w:val="000000" w:themeColor="text1"/>
                <w:sz w:val="28"/>
                <w:lang w:val="uk-UA"/>
              </w:rPr>
              <w:t>……………………………….</w:t>
            </w:r>
          </w:p>
          <w:p w:rsidR="00BC482F" w:rsidRPr="00855F0A" w:rsidRDefault="00A15DD2" w:rsidP="000E06DA">
            <w:pPr>
              <w:tabs>
                <w:tab w:val="left" w:pos="851"/>
              </w:tabs>
              <w:spacing w:line="480" w:lineRule="auto"/>
              <w:ind w:left="851" w:hanging="851"/>
              <w:jc w:val="both"/>
              <w:rPr>
                <w:color w:val="000000" w:themeColor="text1"/>
                <w:sz w:val="28"/>
                <w:szCs w:val="28"/>
                <w:lang w:val="uk-UA"/>
              </w:rPr>
            </w:pPr>
            <w:r w:rsidRPr="00855F0A">
              <w:rPr>
                <w:color w:val="000000" w:themeColor="text1"/>
                <w:sz w:val="28"/>
                <w:szCs w:val="28"/>
                <w:lang w:val="uk-UA"/>
              </w:rPr>
              <w:t xml:space="preserve">    1.2</w:t>
            </w:r>
            <w:r w:rsidR="00BC482F" w:rsidRPr="00855F0A">
              <w:rPr>
                <w:color w:val="000000" w:themeColor="text1"/>
                <w:sz w:val="28"/>
                <w:szCs w:val="28"/>
                <w:lang w:val="uk-UA"/>
              </w:rPr>
              <w:t xml:space="preserve">    </w:t>
            </w:r>
            <w:r w:rsidR="000E06DA" w:rsidRPr="00855F0A">
              <w:rPr>
                <w:color w:val="000000" w:themeColor="text1"/>
                <w:sz w:val="28"/>
                <w:szCs w:val="28"/>
                <w:lang w:val="uk-UA"/>
              </w:rPr>
              <w:t>Показники здоров'я дітей молодшого шкільного віку</w:t>
            </w:r>
            <w:r w:rsidR="000E06DA" w:rsidRPr="00855F0A">
              <w:rPr>
                <w:color w:val="000000" w:themeColor="text1"/>
                <w:sz w:val="28"/>
                <w:szCs w:val="28"/>
                <w:lang w:val="uk-UA"/>
              </w:rPr>
              <w:t>……………</w:t>
            </w:r>
          </w:p>
        </w:tc>
        <w:tc>
          <w:tcPr>
            <w:tcW w:w="1059" w:type="dxa"/>
          </w:tcPr>
          <w:p w:rsidR="00427534" w:rsidRPr="00855F0A" w:rsidRDefault="00427534" w:rsidP="004844F7">
            <w:pPr>
              <w:spacing w:line="480" w:lineRule="auto"/>
              <w:ind w:right="113"/>
              <w:jc w:val="both"/>
              <w:rPr>
                <w:color w:val="000000" w:themeColor="text1"/>
                <w:sz w:val="28"/>
                <w:szCs w:val="28"/>
                <w:lang w:val="uk-UA"/>
              </w:rPr>
            </w:pPr>
          </w:p>
          <w:p w:rsidR="00A15DD2" w:rsidRPr="00855F0A" w:rsidRDefault="003522C7" w:rsidP="004844F7">
            <w:pPr>
              <w:spacing w:line="480" w:lineRule="auto"/>
              <w:ind w:right="113"/>
              <w:jc w:val="both"/>
              <w:rPr>
                <w:color w:val="000000" w:themeColor="text1"/>
                <w:sz w:val="28"/>
                <w:szCs w:val="28"/>
                <w:lang w:val="uk-UA"/>
              </w:rPr>
            </w:pPr>
            <w:r w:rsidRPr="00855F0A">
              <w:rPr>
                <w:color w:val="000000" w:themeColor="text1"/>
                <w:sz w:val="28"/>
                <w:szCs w:val="28"/>
                <w:lang w:val="uk-UA"/>
              </w:rPr>
              <w:t>1</w:t>
            </w:r>
            <w:r w:rsidR="00577BDB" w:rsidRPr="00855F0A">
              <w:rPr>
                <w:color w:val="000000" w:themeColor="text1"/>
                <w:sz w:val="28"/>
                <w:szCs w:val="28"/>
                <w:lang w:val="uk-UA"/>
              </w:rPr>
              <w:t>0</w:t>
            </w:r>
          </w:p>
          <w:p w:rsidR="00BC482F" w:rsidRPr="00855F0A" w:rsidRDefault="00577BDB" w:rsidP="004844F7">
            <w:pPr>
              <w:spacing w:line="480" w:lineRule="auto"/>
              <w:ind w:right="113"/>
              <w:jc w:val="both"/>
              <w:rPr>
                <w:color w:val="000000" w:themeColor="text1"/>
                <w:sz w:val="28"/>
                <w:szCs w:val="28"/>
                <w:lang w:val="uk-UA"/>
              </w:rPr>
            </w:pPr>
            <w:r w:rsidRPr="00855F0A">
              <w:rPr>
                <w:color w:val="000000" w:themeColor="text1"/>
                <w:sz w:val="28"/>
                <w:szCs w:val="28"/>
                <w:lang w:val="uk-UA"/>
              </w:rPr>
              <w:t>18</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2  Завдання, методи та організація дослідження..............………….…....</w:t>
            </w:r>
          </w:p>
        </w:tc>
        <w:tc>
          <w:tcPr>
            <w:tcW w:w="1059" w:type="dxa"/>
          </w:tcPr>
          <w:p w:rsidR="00A15DD2" w:rsidRPr="00855F0A" w:rsidRDefault="00577BDB" w:rsidP="004844F7">
            <w:pPr>
              <w:spacing w:line="480" w:lineRule="auto"/>
              <w:ind w:right="113"/>
              <w:jc w:val="both"/>
              <w:rPr>
                <w:color w:val="000000" w:themeColor="text1"/>
                <w:sz w:val="28"/>
                <w:szCs w:val="28"/>
                <w:lang w:val="uk-UA"/>
              </w:rPr>
            </w:pPr>
            <w:r w:rsidRPr="00855F0A">
              <w:rPr>
                <w:color w:val="000000" w:themeColor="text1"/>
                <w:sz w:val="28"/>
                <w:szCs w:val="28"/>
                <w:lang w:val="uk-UA"/>
              </w:rPr>
              <w:t>30</w:t>
            </w:r>
          </w:p>
        </w:tc>
      </w:tr>
      <w:tr w:rsidR="00855F0A" w:rsidRPr="00855F0A" w:rsidTr="00391321">
        <w:trPr>
          <w:trHeight w:val="394"/>
        </w:trPr>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 xml:space="preserve">    2.1 Завдання дослідження............……………………….……..……….</w:t>
            </w:r>
          </w:p>
        </w:tc>
        <w:tc>
          <w:tcPr>
            <w:tcW w:w="1059" w:type="dxa"/>
          </w:tcPr>
          <w:p w:rsidR="00A15DD2" w:rsidRPr="00855F0A" w:rsidRDefault="00577BDB" w:rsidP="004844F7">
            <w:pPr>
              <w:spacing w:line="480" w:lineRule="auto"/>
              <w:ind w:right="113"/>
              <w:jc w:val="both"/>
              <w:rPr>
                <w:color w:val="000000" w:themeColor="text1"/>
                <w:sz w:val="28"/>
                <w:szCs w:val="28"/>
                <w:lang w:val="uk-UA"/>
              </w:rPr>
            </w:pPr>
            <w:r w:rsidRPr="00855F0A">
              <w:rPr>
                <w:color w:val="000000" w:themeColor="text1"/>
                <w:sz w:val="28"/>
                <w:szCs w:val="28"/>
                <w:lang w:val="uk-UA"/>
              </w:rPr>
              <w:t>30</w:t>
            </w:r>
          </w:p>
        </w:tc>
      </w:tr>
      <w:tr w:rsidR="00855F0A" w:rsidRPr="00855F0A" w:rsidTr="00391321">
        <w:trPr>
          <w:trHeight w:val="459"/>
        </w:trPr>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 xml:space="preserve">    2.2 Методи дослідження ........……………………….……..…………...</w:t>
            </w:r>
          </w:p>
        </w:tc>
        <w:tc>
          <w:tcPr>
            <w:tcW w:w="1059" w:type="dxa"/>
          </w:tcPr>
          <w:p w:rsidR="00A15DD2" w:rsidRPr="00855F0A" w:rsidRDefault="00577BDB" w:rsidP="004844F7">
            <w:pPr>
              <w:spacing w:line="480" w:lineRule="auto"/>
              <w:ind w:right="113"/>
              <w:jc w:val="both"/>
              <w:rPr>
                <w:color w:val="000000" w:themeColor="text1"/>
                <w:sz w:val="28"/>
                <w:szCs w:val="28"/>
                <w:lang w:val="uk-UA"/>
              </w:rPr>
            </w:pPr>
            <w:r w:rsidRPr="00855F0A">
              <w:rPr>
                <w:color w:val="000000" w:themeColor="text1"/>
                <w:sz w:val="28"/>
                <w:szCs w:val="28"/>
                <w:lang w:val="uk-UA"/>
              </w:rPr>
              <w:t>30</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 xml:space="preserve">    2.3 Організація дослідження ..........…………………….………..…......</w:t>
            </w:r>
          </w:p>
        </w:tc>
        <w:tc>
          <w:tcPr>
            <w:tcW w:w="1059" w:type="dxa"/>
          </w:tcPr>
          <w:p w:rsidR="00A15DD2" w:rsidRPr="00855F0A" w:rsidRDefault="00577BDB" w:rsidP="004844F7">
            <w:pPr>
              <w:spacing w:line="480" w:lineRule="auto"/>
              <w:ind w:right="113"/>
              <w:jc w:val="both"/>
              <w:rPr>
                <w:color w:val="000000" w:themeColor="text1"/>
                <w:sz w:val="28"/>
                <w:szCs w:val="28"/>
                <w:lang w:val="uk-UA"/>
              </w:rPr>
            </w:pPr>
            <w:r w:rsidRPr="00855F0A">
              <w:rPr>
                <w:color w:val="000000" w:themeColor="text1"/>
                <w:sz w:val="28"/>
                <w:szCs w:val="28"/>
                <w:lang w:val="uk-UA"/>
              </w:rPr>
              <w:t>34</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 xml:space="preserve"> 3 Результати дослідження.........................................……………...……...</w:t>
            </w:r>
          </w:p>
        </w:tc>
        <w:tc>
          <w:tcPr>
            <w:tcW w:w="1059" w:type="dxa"/>
          </w:tcPr>
          <w:p w:rsidR="00A15DD2" w:rsidRPr="00855F0A" w:rsidRDefault="005F7AA0" w:rsidP="004844F7">
            <w:pPr>
              <w:spacing w:line="480" w:lineRule="auto"/>
              <w:ind w:right="113"/>
              <w:jc w:val="both"/>
              <w:rPr>
                <w:color w:val="000000" w:themeColor="text1"/>
                <w:sz w:val="28"/>
                <w:szCs w:val="28"/>
                <w:lang w:val="uk-UA"/>
              </w:rPr>
            </w:pPr>
            <w:r w:rsidRPr="00855F0A">
              <w:rPr>
                <w:color w:val="000000" w:themeColor="text1"/>
                <w:sz w:val="28"/>
                <w:szCs w:val="28"/>
                <w:lang w:val="uk-UA"/>
              </w:rPr>
              <w:t>3</w:t>
            </w:r>
            <w:r w:rsidR="006760E3" w:rsidRPr="00855F0A">
              <w:rPr>
                <w:color w:val="000000" w:themeColor="text1"/>
                <w:sz w:val="28"/>
                <w:szCs w:val="28"/>
                <w:lang w:val="uk-UA"/>
              </w:rPr>
              <w:t>6</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 xml:space="preserve"> Висновки…………………………………………………………...…........</w:t>
            </w:r>
          </w:p>
        </w:tc>
        <w:tc>
          <w:tcPr>
            <w:tcW w:w="1059"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5</w:t>
            </w:r>
            <w:r w:rsidR="007275FC" w:rsidRPr="00855F0A">
              <w:rPr>
                <w:color w:val="000000" w:themeColor="text1"/>
                <w:sz w:val="28"/>
                <w:szCs w:val="28"/>
                <w:lang w:val="uk-UA"/>
              </w:rPr>
              <w:t>3</w:t>
            </w:r>
          </w:p>
        </w:tc>
      </w:tr>
      <w:tr w:rsidR="00855F0A" w:rsidRPr="00855F0A" w:rsidTr="00391321">
        <w:tc>
          <w:tcPr>
            <w:tcW w:w="8795" w:type="dxa"/>
          </w:tcPr>
          <w:p w:rsidR="00A15DD2" w:rsidRPr="00855F0A" w:rsidRDefault="00A15DD2" w:rsidP="004844F7">
            <w:pPr>
              <w:spacing w:line="480" w:lineRule="auto"/>
              <w:ind w:right="113"/>
              <w:jc w:val="both"/>
              <w:rPr>
                <w:color w:val="000000" w:themeColor="text1"/>
                <w:sz w:val="28"/>
                <w:szCs w:val="28"/>
                <w:lang w:val="uk-UA"/>
              </w:rPr>
            </w:pPr>
            <w:r w:rsidRPr="00855F0A">
              <w:rPr>
                <w:color w:val="000000" w:themeColor="text1"/>
                <w:sz w:val="28"/>
                <w:szCs w:val="28"/>
                <w:lang w:val="uk-UA"/>
              </w:rPr>
              <w:t xml:space="preserve"> Перелік посилань..........…………………………………………..……..... </w:t>
            </w:r>
          </w:p>
        </w:tc>
        <w:tc>
          <w:tcPr>
            <w:tcW w:w="1059" w:type="dxa"/>
          </w:tcPr>
          <w:p w:rsidR="00A15DD2" w:rsidRPr="00855F0A" w:rsidRDefault="00AB7C7E" w:rsidP="004844F7">
            <w:pPr>
              <w:spacing w:line="480" w:lineRule="auto"/>
              <w:ind w:right="113"/>
              <w:jc w:val="both"/>
              <w:rPr>
                <w:color w:val="000000" w:themeColor="text1"/>
                <w:sz w:val="28"/>
                <w:szCs w:val="28"/>
                <w:lang w:val="uk-UA"/>
              </w:rPr>
            </w:pPr>
            <w:r w:rsidRPr="00855F0A">
              <w:rPr>
                <w:color w:val="000000" w:themeColor="text1"/>
                <w:sz w:val="28"/>
                <w:szCs w:val="28"/>
                <w:lang w:val="uk-UA"/>
              </w:rPr>
              <w:t>5</w:t>
            </w:r>
            <w:r w:rsidR="007275FC" w:rsidRPr="00855F0A">
              <w:rPr>
                <w:color w:val="000000" w:themeColor="text1"/>
                <w:sz w:val="28"/>
                <w:szCs w:val="28"/>
                <w:lang w:val="uk-UA"/>
              </w:rPr>
              <w:t>5</w:t>
            </w:r>
          </w:p>
        </w:tc>
      </w:tr>
    </w:tbl>
    <w:p w:rsidR="00A15DD2" w:rsidRPr="00855F0A" w:rsidRDefault="00A15DD2" w:rsidP="00A15DD2">
      <w:pPr>
        <w:tabs>
          <w:tab w:val="left" w:pos="5387"/>
        </w:tabs>
        <w:spacing w:line="360" w:lineRule="auto"/>
        <w:jc w:val="center"/>
        <w:rPr>
          <w:color w:val="000000" w:themeColor="text1"/>
          <w:spacing w:val="-6"/>
          <w:sz w:val="28"/>
          <w:szCs w:val="28"/>
          <w:lang w:val="uk-UA"/>
        </w:rPr>
      </w:pPr>
    </w:p>
    <w:p w:rsidR="00A15DD2" w:rsidRPr="00855F0A" w:rsidRDefault="00A15DD2" w:rsidP="00A15DD2">
      <w:pPr>
        <w:tabs>
          <w:tab w:val="left" w:pos="5387"/>
        </w:tabs>
        <w:spacing w:line="360" w:lineRule="auto"/>
        <w:jc w:val="center"/>
        <w:rPr>
          <w:color w:val="000000" w:themeColor="text1"/>
          <w:spacing w:val="-6"/>
          <w:sz w:val="28"/>
          <w:szCs w:val="28"/>
          <w:lang w:val="uk-UA"/>
        </w:rPr>
      </w:pPr>
    </w:p>
    <w:p w:rsidR="00A15DD2" w:rsidRPr="00855F0A" w:rsidRDefault="00A15DD2" w:rsidP="00A15DD2">
      <w:pPr>
        <w:tabs>
          <w:tab w:val="left" w:pos="5387"/>
        </w:tabs>
        <w:spacing w:line="360" w:lineRule="auto"/>
        <w:jc w:val="center"/>
        <w:rPr>
          <w:color w:val="000000" w:themeColor="text1"/>
          <w:spacing w:val="-6"/>
          <w:sz w:val="28"/>
          <w:szCs w:val="28"/>
          <w:lang w:val="uk-UA"/>
        </w:rPr>
      </w:pPr>
    </w:p>
    <w:p w:rsidR="00A15DD2" w:rsidRPr="009872AE" w:rsidRDefault="00A15DD2" w:rsidP="00A15DD2">
      <w:pPr>
        <w:tabs>
          <w:tab w:val="left" w:pos="5387"/>
        </w:tabs>
        <w:spacing w:line="360" w:lineRule="auto"/>
        <w:jc w:val="center"/>
        <w:rPr>
          <w:color w:val="000000" w:themeColor="text1"/>
          <w:spacing w:val="-6"/>
          <w:sz w:val="28"/>
          <w:szCs w:val="28"/>
          <w:lang w:val="uk-UA"/>
        </w:rPr>
      </w:pPr>
      <w:r w:rsidRPr="009872AE">
        <w:rPr>
          <w:color w:val="000000" w:themeColor="text1"/>
          <w:spacing w:val="-6"/>
          <w:sz w:val="28"/>
          <w:szCs w:val="28"/>
          <w:lang w:val="uk-UA"/>
        </w:rPr>
        <w:lastRenderedPageBreak/>
        <w:t>РЕФЕРАТ</w:t>
      </w:r>
    </w:p>
    <w:p w:rsidR="00D3022E" w:rsidRPr="009872AE" w:rsidRDefault="00D3022E" w:rsidP="00A15DD2">
      <w:pPr>
        <w:tabs>
          <w:tab w:val="left" w:pos="5387"/>
        </w:tabs>
        <w:spacing w:line="360" w:lineRule="auto"/>
        <w:jc w:val="center"/>
        <w:rPr>
          <w:color w:val="000000" w:themeColor="text1"/>
          <w:spacing w:val="-6"/>
          <w:sz w:val="28"/>
          <w:szCs w:val="28"/>
          <w:lang w:val="uk-UA"/>
        </w:rPr>
      </w:pPr>
    </w:p>
    <w:p w:rsidR="00A15DD2" w:rsidRPr="009872AE" w:rsidRDefault="00A15DD2" w:rsidP="00A15DD2">
      <w:pPr>
        <w:tabs>
          <w:tab w:val="left" w:pos="5387"/>
        </w:tabs>
        <w:spacing w:line="360" w:lineRule="auto"/>
        <w:ind w:firstLine="720"/>
        <w:jc w:val="both"/>
        <w:rPr>
          <w:color w:val="000000" w:themeColor="text1"/>
          <w:spacing w:val="-6"/>
          <w:sz w:val="28"/>
          <w:szCs w:val="28"/>
          <w:lang w:val="uk-UA"/>
        </w:rPr>
      </w:pPr>
      <w:r w:rsidRPr="009872AE">
        <w:rPr>
          <w:color w:val="000000" w:themeColor="text1"/>
          <w:spacing w:val="-6"/>
          <w:sz w:val="28"/>
          <w:szCs w:val="28"/>
          <w:lang w:val="uk-UA"/>
        </w:rPr>
        <w:t xml:space="preserve">Кваліфікаційна робота – </w:t>
      </w:r>
      <w:r w:rsidR="002B04E6" w:rsidRPr="009872AE">
        <w:rPr>
          <w:color w:val="000000" w:themeColor="text1"/>
          <w:spacing w:val="-6"/>
          <w:sz w:val="28"/>
          <w:szCs w:val="28"/>
          <w:lang w:val="uk-UA"/>
        </w:rPr>
        <w:t>6</w:t>
      </w:r>
      <w:r w:rsidR="009872AE" w:rsidRPr="009872AE">
        <w:rPr>
          <w:color w:val="000000" w:themeColor="text1"/>
          <w:spacing w:val="-6"/>
          <w:sz w:val="28"/>
          <w:szCs w:val="28"/>
          <w:lang w:val="uk-UA"/>
        </w:rPr>
        <w:t>1</w:t>
      </w:r>
      <w:r w:rsidRPr="009872AE">
        <w:rPr>
          <w:color w:val="000000" w:themeColor="text1"/>
          <w:spacing w:val="-6"/>
          <w:sz w:val="28"/>
          <w:szCs w:val="28"/>
          <w:lang w:val="uk-UA"/>
        </w:rPr>
        <w:t xml:space="preserve"> сторін</w:t>
      </w:r>
      <w:r w:rsidR="00343B85" w:rsidRPr="009872AE">
        <w:rPr>
          <w:color w:val="000000" w:themeColor="text1"/>
          <w:spacing w:val="-6"/>
          <w:sz w:val="28"/>
          <w:szCs w:val="28"/>
          <w:lang w:val="uk-UA"/>
        </w:rPr>
        <w:t>ки</w:t>
      </w:r>
      <w:r w:rsidRPr="009872AE">
        <w:rPr>
          <w:color w:val="000000" w:themeColor="text1"/>
          <w:spacing w:val="-6"/>
          <w:sz w:val="28"/>
          <w:szCs w:val="28"/>
          <w:lang w:val="uk-UA"/>
        </w:rPr>
        <w:t xml:space="preserve">, </w:t>
      </w:r>
      <w:r w:rsidR="00915BAB">
        <w:rPr>
          <w:color w:val="000000" w:themeColor="text1"/>
          <w:spacing w:val="-6"/>
          <w:sz w:val="28"/>
          <w:szCs w:val="28"/>
          <w:lang w:val="uk-UA"/>
        </w:rPr>
        <w:t>8</w:t>
      </w:r>
      <w:r w:rsidRPr="009872AE">
        <w:rPr>
          <w:color w:val="000000" w:themeColor="text1"/>
          <w:spacing w:val="-6"/>
          <w:sz w:val="28"/>
          <w:szCs w:val="28"/>
          <w:lang w:val="uk-UA"/>
        </w:rPr>
        <w:t xml:space="preserve"> таблиць, </w:t>
      </w:r>
      <w:r w:rsidR="00915BAB">
        <w:rPr>
          <w:color w:val="000000" w:themeColor="text1"/>
          <w:spacing w:val="-6"/>
          <w:sz w:val="28"/>
          <w:szCs w:val="28"/>
          <w:lang w:val="uk-UA"/>
        </w:rPr>
        <w:t>5</w:t>
      </w:r>
      <w:r w:rsidR="00D3022E" w:rsidRPr="009872AE">
        <w:rPr>
          <w:color w:val="000000" w:themeColor="text1"/>
          <w:spacing w:val="-6"/>
          <w:sz w:val="28"/>
          <w:szCs w:val="28"/>
          <w:lang w:val="uk-UA"/>
        </w:rPr>
        <w:t xml:space="preserve"> </w:t>
      </w:r>
      <w:r w:rsidRPr="009872AE">
        <w:rPr>
          <w:color w:val="000000" w:themeColor="text1"/>
          <w:spacing w:val="-6"/>
          <w:sz w:val="28"/>
          <w:szCs w:val="28"/>
          <w:lang w:val="uk-UA"/>
        </w:rPr>
        <w:t>рисунк</w:t>
      </w:r>
      <w:r w:rsidR="00757193" w:rsidRPr="009872AE">
        <w:rPr>
          <w:color w:val="000000" w:themeColor="text1"/>
          <w:spacing w:val="-6"/>
          <w:sz w:val="28"/>
          <w:szCs w:val="28"/>
          <w:lang w:val="uk-UA"/>
        </w:rPr>
        <w:t>и</w:t>
      </w:r>
      <w:r w:rsidRPr="009872AE">
        <w:rPr>
          <w:color w:val="000000" w:themeColor="text1"/>
          <w:spacing w:val="-6"/>
          <w:sz w:val="28"/>
          <w:szCs w:val="28"/>
          <w:lang w:val="uk-UA"/>
        </w:rPr>
        <w:t xml:space="preserve">, </w:t>
      </w:r>
      <w:r w:rsidR="009872AE" w:rsidRPr="009872AE">
        <w:rPr>
          <w:color w:val="000000" w:themeColor="text1"/>
          <w:spacing w:val="-6"/>
          <w:sz w:val="28"/>
          <w:szCs w:val="28"/>
          <w:lang w:val="uk-UA"/>
        </w:rPr>
        <w:t>57</w:t>
      </w:r>
      <w:r w:rsidRPr="009872AE">
        <w:rPr>
          <w:color w:val="000000" w:themeColor="text1"/>
          <w:spacing w:val="-6"/>
          <w:sz w:val="28"/>
          <w:szCs w:val="28"/>
          <w:lang w:val="uk-UA"/>
        </w:rPr>
        <w:t xml:space="preserve"> літературних джерел.</w:t>
      </w:r>
    </w:p>
    <w:p w:rsidR="00A15DD2" w:rsidRPr="00855F0A" w:rsidRDefault="00A15DD2" w:rsidP="00A15DD2">
      <w:pPr>
        <w:spacing w:line="360" w:lineRule="auto"/>
        <w:ind w:firstLine="567"/>
        <w:jc w:val="both"/>
        <w:rPr>
          <w:color w:val="000000" w:themeColor="text1"/>
          <w:sz w:val="28"/>
          <w:szCs w:val="28"/>
          <w:lang w:val="uk-UA"/>
        </w:rPr>
      </w:pPr>
      <w:r w:rsidRPr="009872AE">
        <w:rPr>
          <w:color w:val="000000" w:themeColor="text1"/>
          <w:sz w:val="28"/>
          <w:szCs w:val="28"/>
          <w:lang w:val="uk-UA"/>
        </w:rPr>
        <w:t xml:space="preserve">  Метою дослідження </w:t>
      </w:r>
      <w:r w:rsidR="00253465" w:rsidRPr="009872AE">
        <w:rPr>
          <w:color w:val="000000" w:themeColor="text1"/>
          <w:sz w:val="28"/>
          <w:szCs w:val="28"/>
          <w:lang w:val="uk-UA"/>
        </w:rPr>
        <w:t>–</w:t>
      </w:r>
      <w:r w:rsidRPr="009872AE">
        <w:rPr>
          <w:color w:val="000000" w:themeColor="text1"/>
          <w:sz w:val="28"/>
          <w:szCs w:val="28"/>
          <w:lang w:val="uk-UA"/>
        </w:rPr>
        <w:t xml:space="preserve"> </w:t>
      </w:r>
      <w:r w:rsidR="001209CE" w:rsidRPr="009872AE">
        <w:rPr>
          <w:color w:val="000000" w:themeColor="text1"/>
          <w:sz w:val="28"/>
          <w:szCs w:val="28"/>
          <w:lang w:val="uk-UA"/>
        </w:rPr>
        <w:t>виявити ступінь</w:t>
      </w:r>
      <w:r w:rsidR="001209CE" w:rsidRPr="00855F0A">
        <w:rPr>
          <w:color w:val="000000" w:themeColor="text1"/>
          <w:sz w:val="28"/>
          <w:szCs w:val="28"/>
          <w:lang w:val="uk-UA"/>
        </w:rPr>
        <w:t xml:space="preserve"> впливу фізкультурно-оздоровчої роботи в групах продовженого дня на організм дітей молодшого шкільного віку на основі динаміки показників соматичного здоров’я, фізичної підготовленості та фізичної працездатності.</w:t>
      </w:r>
    </w:p>
    <w:p w:rsidR="001209CE" w:rsidRPr="00855F0A" w:rsidRDefault="00E63D7C" w:rsidP="001209CE">
      <w:pPr>
        <w:pStyle w:val="CM37"/>
        <w:spacing w:after="0" w:line="360" w:lineRule="auto"/>
        <w:ind w:right="-57" w:firstLine="708"/>
        <w:jc w:val="both"/>
        <w:rPr>
          <w:rFonts w:ascii="Times New Roman" w:hAnsi="Times New Roman"/>
          <w:color w:val="000000" w:themeColor="text1"/>
          <w:sz w:val="28"/>
          <w:szCs w:val="28"/>
          <w:lang w:val="uk-UA"/>
        </w:rPr>
      </w:pPr>
      <w:r w:rsidRPr="00855F0A">
        <w:rPr>
          <w:color w:val="000000" w:themeColor="text1"/>
          <w:sz w:val="28"/>
          <w:szCs w:val="28"/>
          <w:lang w:val="uk-UA"/>
        </w:rPr>
        <w:t xml:space="preserve">Об’єкт дослідження – </w:t>
      </w:r>
      <w:r w:rsidR="001209CE" w:rsidRPr="00855F0A">
        <w:rPr>
          <w:rFonts w:ascii="Times New Roman" w:hAnsi="Times New Roman"/>
          <w:color w:val="000000" w:themeColor="text1"/>
          <w:sz w:val="28"/>
          <w:lang w:val="uk-UA"/>
        </w:rPr>
        <w:t>фізкультурно-оздоровча робота в групах продовженого дня</w:t>
      </w:r>
      <w:r w:rsidR="001209CE" w:rsidRPr="00855F0A">
        <w:rPr>
          <w:rFonts w:ascii="Times New Roman" w:hAnsi="Times New Roman"/>
          <w:color w:val="000000" w:themeColor="text1"/>
          <w:sz w:val="28"/>
          <w:szCs w:val="28"/>
          <w:lang w:val="uk-UA"/>
        </w:rPr>
        <w:t>.</w:t>
      </w:r>
    </w:p>
    <w:p w:rsidR="00A15DD2" w:rsidRPr="00855F0A" w:rsidRDefault="00A15DD2" w:rsidP="00A15DD2">
      <w:pPr>
        <w:spacing w:line="360" w:lineRule="auto"/>
        <w:ind w:firstLine="708"/>
        <w:jc w:val="both"/>
        <w:rPr>
          <w:color w:val="000000" w:themeColor="text1"/>
          <w:sz w:val="28"/>
          <w:szCs w:val="28"/>
          <w:lang w:val="uk-UA"/>
        </w:rPr>
      </w:pPr>
      <w:r w:rsidRPr="00855F0A">
        <w:rPr>
          <w:color w:val="000000" w:themeColor="text1"/>
          <w:sz w:val="28"/>
          <w:szCs w:val="28"/>
          <w:lang w:val="uk-UA"/>
        </w:rPr>
        <w:t xml:space="preserve">Предмет дослідження – </w:t>
      </w:r>
      <w:r w:rsidR="001209CE" w:rsidRPr="00855F0A">
        <w:rPr>
          <w:color w:val="000000" w:themeColor="text1"/>
          <w:sz w:val="28"/>
          <w:szCs w:val="28"/>
          <w:lang w:val="uk-UA"/>
        </w:rPr>
        <w:t>показників соматичного здоров’я, фізичної підготовленості та фізичної працездатності</w:t>
      </w:r>
      <w:r w:rsidR="001209CE" w:rsidRPr="00855F0A">
        <w:rPr>
          <w:color w:val="000000" w:themeColor="text1"/>
          <w:sz w:val="28"/>
          <w:szCs w:val="28"/>
          <w:lang w:val="uk-UA"/>
        </w:rPr>
        <w:t xml:space="preserve"> </w:t>
      </w:r>
      <w:r w:rsidR="001209CE" w:rsidRPr="00855F0A">
        <w:rPr>
          <w:color w:val="000000" w:themeColor="text1"/>
          <w:sz w:val="28"/>
          <w:szCs w:val="28"/>
          <w:lang w:val="uk-UA"/>
        </w:rPr>
        <w:t>дітей молодшого шкільного віку</w:t>
      </w:r>
      <w:r w:rsidRPr="00855F0A">
        <w:rPr>
          <w:color w:val="000000" w:themeColor="text1"/>
          <w:sz w:val="28"/>
          <w:szCs w:val="28"/>
          <w:lang w:val="uk-UA"/>
        </w:rPr>
        <w:t>.</w:t>
      </w:r>
    </w:p>
    <w:p w:rsidR="00A15DD2" w:rsidRPr="00855F0A" w:rsidRDefault="00A15DD2" w:rsidP="00A15DD2">
      <w:pPr>
        <w:spacing w:line="360" w:lineRule="auto"/>
        <w:ind w:firstLine="708"/>
        <w:jc w:val="both"/>
        <w:rPr>
          <w:color w:val="000000" w:themeColor="text1"/>
          <w:sz w:val="28"/>
          <w:szCs w:val="28"/>
          <w:lang w:val="uk-UA"/>
        </w:rPr>
      </w:pPr>
      <w:r w:rsidRPr="00855F0A">
        <w:rPr>
          <w:color w:val="000000" w:themeColor="text1"/>
          <w:sz w:val="28"/>
          <w:szCs w:val="28"/>
          <w:lang w:val="uk-UA"/>
        </w:rPr>
        <w:t xml:space="preserve">Суб’єкт дослідження – діти </w:t>
      </w:r>
      <w:r w:rsidR="001209CE" w:rsidRPr="00855F0A">
        <w:rPr>
          <w:color w:val="000000" w:themeColor="text1"/>
          <w:sz w:val="28"/>
          <w:szCs w:val="28"/>
          <w:lang w:val="uk-UA"/>
        </w:rPr>
        <w:t>молодшого шкільного віку</w:t>
      </w:r>
      <w:r w:rsidRPr="00855F0A">
        <w:rPr>
          <w:color w:val="000000" w:themeColor="text1"/>
          <w:sz w:val="28"/>
          <w:szCs w:val="28"/>
          <w:lang w:val="uk-UA"/>
        </w:rPr>
        <w:t>.</w:t>
      </w:r>
    </w:p>
    <w:p w:rsidR="00A15DD2" w:rsidRPr="00855F0A" w:rsidRDefault="00A15DD2" w:rsidP="00A15DD2">
      <w:pPr>
        <w:spacing w:line="360" w:lineRule="auto"/>
        <w:ind w:firstLine="709"/>
        <w:jc w:val="both"/>
        <w:rPr>
          <w:color w:val="000000" w:themeColor="text1"/>
          <w:spacing w:val="-6"/>
          <w:sz w:val="28"/>
          <w:szCs w:val="28"/>
          <w:lang w:val="uk-UA"/>
        </w:rPr>
      </w:pPr>
      <w:r w:rsidRPr="00855F0A">
        <w:rPr>
          <w:color w:val="000000" w:themeColor="text1"/>
          <w:spacing w:val="-6"/>
          <w:sz w:val="28"/>
          <w:szCs w:val="28"/>
          <w:lang w:val="uk-UA"/>
        </w:rPr>
        <w:t xml:space="preserve">Методи дослідження – </w:t>
      </w:r>
      <w:r w:rsidRPr="00855F0A">
        <w:rPr>
          <w:color w:val="000000" w:themeColor="text1"/>
          <w:sz w:val="28"/>
          <w:szCs w:val="28"/>
          <w:lang w:val="uk-UA"/>
        </w:rPr>
        <w:t xml:space="preserve">теоретичний аналіз, синтез, узагальнення науково-методичної літератури, інформації в мережі Інтернет; педагогічне спостереження; педагогічне тестування; педагогічний експеримент; </w:t>
      </w:r>
      <w:r w:rsidRPr="00855F0A">
        <w:rPr>
          <w:color w:val="000000" w:themeColor="text1"/>
          <w:spacing w:val="-6"/>
          <w:sz w:val="28"/>
          <w:szCs w:val="28"/>
          <w:lang w:val="uk-UA"/>
        </w:rPr>
        <w:t>методи математичної статистики.</w:t>
      </w:r>
    </w:p>
    <w:p w:rsidR="00DC0A60" w:rsidRPr="00855F0A" w:rsidRDefault="00C83437" w:rsidP="00C83437">
      <w:pPr>
        <w:spacing w:line="360" w:lineRule="auto"/>
        <w:ind w:firstLine="709"/>
        <w:jc w:val="both"/>
        <w:rPr>
          <w:color w:val="000000" w:themeColor="text1"/>
          <w:spacing w:val="-6"/>
          <w:sz w:val="28"/>
          <w:szCs w:val="28"/>
          <w:lang w:val="uk-UA"/>
        </w:rPr>
      </w:pPr>
      <w:r w:rsidRPr="00855F0A">
        <w:rPr>
          <w:color w:val="000000" w:themeColor="text1"/>
          <w:spacing w:val="-6"/>
          <w:sz w:val="28"/>
          <w:szCs w:val="28"/>
          <w:lang w:val="uk-UA"/>
        </w:rPr>
        <w:t xml:space="preserve">Вибір виду засобів і педагогічних технологій, запропонованих у групі подовженого дня, дозволив підвищити </w:t>
      </w:r>
      <w:proofErr w:type="spellStart"/>
      <w:r w:rsidRPr="00855F0A">
        <w:rPr>
          <w:color w:val="000000" w:themeColor="text1"/>
          <w:spacing w:val="-6"/>
          <w:sz w:val="28"/>
          <w:szCs w:val="28"/>
          <w:lang w:val="uk-UA"/>
        </w:rPr>
        <w:t>кондиційно</w:t>
      </w:r>
      <w:proofErr w:type="spellEnd"/>
      <w:r w:rsidRPr="00855F0A">
        <w:rPr>
          <w:color w:val="000000" w:themeColor="text1"/>
          <w:spacing w:val="-6"/>
          <w:sz w:val="28"/>
          <w:szCs w:val="28"/>
          <w:lang w:val="uk-UA"/>
        </w:rPr>
        <w:t>-функціональні показники дітей молодшого шкільного віку. У дітей експериментальної групи спостерігалося достовірне підвищення показників дітей за всіма руховими пробами. Приріст значень показників усіх рухових проб був вищим, ніж у дітей контрольної групи, які займалися за традиційною програмою. У дітей контрольної групи значення показників достовірно підвищилися лише у двох рухових тестах (сила м’язів нижніх кінцівок та м’язів-згиначів тулуба).</w:t>
      </w:r>
      <w:r w:rsidRPr="00855F0A">
        <w:rPr>
          <w:color w:val="000000" w:themeColor="text1"/>
          <w:spacing w:val="-6"/>
          <w:sz w:val="28"/>
          <w:szCs w:val="28"/>
          <w:lang w:val="uk-UA"/>
        </w:rPr>
        <w:t xml:space="preserve"> </w:t>
      </w:r>
    </w:p>
    <w:p w:rsidR="0035766A" w:rsidRPr="00855F0A" w:rsidRDefault="0035766A" w:rsidP="00A15DD2">
      <w:pPr>
        <w:spacing w:line="360" w:lineRule="auto"/>
        <w:ind w:firstLine="709"/>
        <w:jc w:val="both"/>
        <w:rPr>
          <w:color w:val="000000" w:themeColor="text1"/>
          <w:spacing w:val="-6"/>
          <w:sz w:val="28"/>
          <w:szCs w:val="28"/>
          <w:lang w:val="uk-UA"/>
        </w:rPr>
      </w:pPr>
    </w:p>
    <w:p w:rsidR="00A15DD2" w:rsidRPr="00855F0A" w:rsidRDefault="0035766A" w:rsidP="00A15DD2">
      <w:pPr>
        <w:spacing w:line="360" w:lineRule="auto"/>
        <w:ind w:firstLine="709"/>
        <w:jc w:val="both"/>
        <w:rPr>
          <w:color w:val="000000" w:themeColor="text1"/>
          <w:sz w:val="28"/>
          <w:szCs w:val="28"/>
          <w:lang w:val="uk-UA"/>
        </w:rPr>
      </w:pPr>
      <w:r w:rsidRPr="00855F0A">
        <w:rPr>
          <w:color w:val="000000" w:themeColor="text1"/>
          <w:sz w:val="28"/>
          <w:szCs w:val="28"/>
          <w:lang w:val="uk-UA"/>
        </w:rPr>
        <w:t>МОЛОДШИЙ</w:t>
      </w:r>
      <w:r w:rsidR="008E569F" w:rsidRPr="00855F0A">
        <w:rPr>
          <w:color w:val="000000" w:themeColor="text1"/>
          <w:sz w:val="28"/>
          <w:szCs w:val="28"/>
          <w:lang w:val="uk-UA"/>
        </w:rPr>
        <w:t xml:space="preserve"> ШКІЛЬНИЙ ВІК, ЗАСОБИ</w:t>
      </w:r>
      <w:r w:rsidR="00A15DD2" w:rsidRPr="00855F0A">
        <w:rPr>
          <w:color w:val="000000" w:themeColor="text1"/>
          <w:sz w:val="28"/>
          <w:szCs w:val="28"/>
          <w:lang w:val="uk-UA"/>
        </w:rPr>
        <w:t xml:space="preserve"> НАВЧАННЯ</w:t>
      </w:r>
      <w:r w:rsidR="00E627B0" w:rsidRPr="00855F0A">
        <w:rPr>
          <w:color w:val="000000" w:themeColor="text1"/>
          <w:sz w:val="28"/>
          <w:szCs w:val="28"/>
          <w:lang w:val="uk-UA"/>
        </w:rPr>
        <w:t xml:space="preserve">, </w:t>
      </w:r>
      <w:r w:rsidR="00E627B0" w:rsidRPr="00855F0A">
        <w:rPr>
          <w:color w:val="000000" w:themeColor="text1"/>
          <w:sz w:val="28"/>
          <w:lang w:val="uk-UA"/>
        </w:rPr>
        <w:t>ФІЗКУЛЬТУРНО-ОЗДОРОВЧА РОБОТА</w:t>
      </w:r>
    </w:p>
    <w:p w:rsidR="00A15DD2" w:rsidRPr="009872AE" w:rsidRDefault="00A15DD2" w:rsidP="00A15DD2">
      <w:pPr>
        <w:spacing w:line="360" w:lineRule="auto"/>
        <w:jc w:val="center"/>
        <w:rPr>
          <w:color w:val="000000" w:themeColor="text1"/>
          <w:sz w:val="28"/>
          <w:szCs w:val="28"/>
          <w:lang w:val="uk-UA"/>
        </w:rPr>
      </w:pPr>
      <w:r w:rsidRPr="009872AE">
        <w:rPr>
          <w:color w:val="000000" w:themeColor="text1"/>
          <w:sz w:val="28"/>
          <w:szCs w:val="28"/>
          <w:lang w:val="uk-UA"/>
        </w:rPr>
        <w:lastRenderedPageBreak/>
        <w:t>ABSTRACT</w:t>
      </w:r>
    </w:p>
    <w:p w:rsidR="00A15DD2" w:rsidRPr="007E7B62" w:rsidRDefault="00A15DD2" w:rsidP="00A15DD2">
      <w:pPr>
        <w:tabs>
          <w:tab w:val="left" w:pos="5387"/>
        </w:tabs>
        <w:spacing w:line="360" w:lineRule="auto"/>
        <w:ind w:firstLine="720"/>
        <w:jc w:val="both"/>
        <w:rPr>
          <w:color w:val="000000" w:themeColor="text1"/>
          <w:sz w:val="28"/>
          <w:szCs w:val="28"/>
          <w:lang w:val="uk-UA"/>
        </w:rPr>
      </w:pPr>
    </w:p>
    <w:p w:rsidR="00A15DD2" w:rsidRPr="009872AE" w:rsidRDefault="00A15DD2" w:rsidP="006366BD">
      <w:pPr>
        <w:pStyle w:val="2"/>
        <w:spacing w:after="0" w:line="360" w:lineRule="auto"/>
        <w:ind w:left="0" w:firstLine="708"/>
        <w:jc w:val="both"/>
        <w:rPr>
          <w:color w:val="000000" w:themeColor="text1"/>
          <w:spacing w:val="-6"/>
          <w:sz w:val="28"/>
          <w:szCs w:val="28"/>
          <w:lang w:val="uk-UA"/>
        </w:rPr>
      </w:pPr>
      <w:proofErr w:type="spellStart"/>
      <w:r w:rsidRPr="009872AE">
        <w:rPr>
          <w:color w:val="000000" w:themeColor="text1"/>
          <w:spacing w:val="-6"/>
          <w:sz w:val="28"/>
          <w:szCs w:val="28"/>
          <w:lang w:val="uk-UA"/>
        </w:rPr>
        <w:t>Thesis</w:t>
      </w:r>
      <w:proofErr w:type="spellEnd"/>
      <w:r w:rsidRPr="009872AE">
        <w:rPr>
          <w:color w:val="000000" w:themeColor="text1"/>
          <w:spacing w:val="-6"/>
          <w:sz w:val="28"/>
          <w:szCs w:val="28"/>
          <w:lang w:val="uk-UA"/>
        </w:rPr>
        <w:t xml:space="preserve"> </w:t>
      </w:r>
      <w:proofErr w:type="spellStart"/>
      <w:r w:rsidRPr="009872AE">
        <w:rPr>
          <w:color w:val="000000" w:themeColor="text1"/>
          <w:spacing w:val="-6"/>
          <w:sz w:val="28"/>
          <w:szCs w:val="28"/>
          <w:lang w:val="uk-UA"/>
        </w:rPr>
        <w:t>consists</w:t>
      </w:r>
      <w:proofErr w:type="spellEnd"/>
      <w:r w:rsidRPr="009872AE">
        <w:rPr>
          <w:color w:val="000000" w:themeColor="text1"/>
          <w:spacing w:val="-6"/>
          <w:sz w:val="28"/>
          <w:szCs w:val="28"/>
          <w:lang w:val="uk-UA"/>
        </w:rPr>
        <w:t xml:space="preserve"> </w:t>
      </w:r>
      <w:proofErr w:type="spellStart"/>
      <w:r w:rsidRPr="009872AE">
        <w:rPr>
          <w:color w:val="000000" w:themeColor="text1"/>
          <w:spacing w:val="-6"/>
          <w:sz w:val="28"/>
          <w:szCs w:val="28"/>
          <w:lang w:val="uk-UA"/>
        </w:rPr>
        <w:t>of</w:t>
      </w:r>
      <w:proofErr w:type="spellEnd"/>
      <w:r w:rsidRPr="009872AE">
        <w:rPr>
          <w:color w:val="000000" w:themeColor="text1"/>
          <w:spacing w:val="-6"/>
          <w:sz w:val="28"/>
          <w:szCs w:val="28"/>
          <w:lang w:val="uk-UA"/>
        </w:rPr>
        <w:t xml:space="preserve"> 6</w:t>
      </w:r>
      <w:r w:rsidR="009872AE" w:rsidRPr="009872AE">
        <w:rPr>
          <w:color w:val="000000" w:themeColor="text1"/>
          <w:spacing w:val="-6"/>
          <w:sz w:val="28"/>
          <w:szCs w:val="28"/>
          <w:lang w:val="uk-UA"/>
        </w:rPr>
        <w:t>1</w:t>
      </w:r>
      <w:r w:rsidRPr="009872AE">
        <w:rPr>
          <w:color w:val="000000" w:themeColor="text1"/>
          <w:spacing w:val="-6"/>
          <w:sz w:val="28"/>
          <w:szCs w:val="28"/>
          <w:lang w:val="uk-UA"/>
        </w:rPr>
        <w:t xml:space="preserve">pages, </w:t>
      </w:r>
      <w:r w:rsidR="00915BAB">
        <w:rPr>
          <w:color w:val="000000" w:themeColor="text1"/>
          <w:spacing w:val="-6"/>
          <w:sz w:val="28"/>
          <w:szCs w:val="28"/>
          <w:lang w:val="uk-UA"/>
        </w:rPr>
        <w:t>8</w:t>
      </w:r>
      <w:r w:rsidRPr="009872AE">
        <w:rPr>
          <w:color w:val="000000" w:themeColor="text1"/>
          <w:spacing w:val="-6"/>
          <w:sz w:val="28"/>
          <w:szCs w:val="28"/>
          <w:lang w:val="uk-UA"/>
        </w:rPr>
        <w:t xml:space="preserve"> </w:t>
      </w:r>
      <w:proofErr w:type="spellStart"/>
      <w:r w:rsidRPr="009872AE">
        <w:rPr>
          <w:color w:val="000000" w:themeColor="text1"/>
          <w:spacing w:val="-6"/>
          <w:sz w:val="28"/>
          <w:szCs w:val="28"/>
          <w:lang w:val="uk-UA"/>
        </w:rPr>
        <w:t>tables</w:t>
      </w:r>
      <w:proofErr w:type="spellEnd"/>
      <w:r w:rsidRPr="009872AE">
        <w:rPr>
          <w:color w:val="000000" w:themeColor="text1"/>
          <w:spacing w:val="-6"/>
          <w:sz w:val="28"/>
          <w:szCs w:val="28"/>
          <w:lang w:val="uk-UA"/>
        </w:rPr>
        <w:t xml:space="preserve">, </w:t>
      </w:r>
      <w:r w:rsidR="00915BAB">
        <w:rPr>
          <w:color w:val="000000" w:themeColor="text1"/>
          <w:spacing w:val="-6"/>
          <w:sz w:val="28"/>
          <w:szCs w:val="28"/>
          <w:lang w:val="uk-UA"/>
        </w:rPr>
        <w:t xml:space="preserve">5 </w:t>
      </w:r>
      <w:proofErr w:type="spellStart"/>
      <w:r w:rsidRPr="009872AE">
        <w:rPr>
          <w:color w:val="000000" w:themeColor="text1"/>
          <w:spacing w:val="-6"/>
          <w:sz w:val="28"/>
          <w:szCs w:val="28"/>
          <w:lang w:val="uk-UA"/>
        </w:rPr>
        <w:t>figures</w:t>
      </w:r>
      <w:proofErr w:type="spellEnd"/>
      <w:r w:rsidRPr="009872AE">
        <w:rPr>
          <w:color w:val="000000" w:themeColor="text1"/>
          <w:spacing w:val="-6"/>
          <w:sz w:val="28"/>
          <w:szCs w:val="28"/>
          <w:lang w:val="uk-UA"/>
        </w:rPr>
        <w:t xml:space="preserve">, </w:t>
      </w:r>
      <w:r w:rsidR="009872AE" w:rsidRPr="009872AE">
        <w:rPr>
          <w:color w:val="000000" w:themeColor="text1"/>
          <w:spacing w:val="-6"/>
          <w:sz w:val="28"/>
          <w:szCs w:val="28"/>
          <w:lang w:val="uk-UA"/>
        </w:rPr>
        <w:t>57</w:t>
      </w:r>
      <w:r w:rsidRPr="009872AE">
        <w:rPr>
          <w:color w:val="000000" w:themeColor="text1"/>
          <w:spacing w:val="-6"/>
          <w:sz w:val="28"/>
          <w:szCs w:val="28"/>
          <w:lang w:val="uk-UA"/>
        </w:rPr>
        <w:t xml:space="preserve"> </w:t>
      </w:r>
      <w:proofErr w:type="spellStart"/>
      <w:r w:rsidRPr="009872AE">
        <w:rPr>
          <w:color w:val="000000" w:themeColor="text1"/>
          <w:spacing w:val="-6"/>
          <w:sz w:val="28"/>
          <w:szCs w:val="28"/>
          <w:lang w:val="uk-UA"/>
        </w:rPr>
        <w:t>references</w:t>
      </w:r>
      <w:proofErr w:type="spellEnd"/>
      <w:r w:rsidRPr="009872AE">
        <w:rPr>
          <w:color w:val="000000" w:themeColor="text1"/>
          <w:spacing w:val="-6"/>
          <w:sz w:val="28"/>
          <w:szCs w:val="28"/>
          <w:lang w:val="uk-UA"/>
        </w:rPr>
        <w:t>.</w:t>
      </w:r>
    </w:p>
    <w:p w:rsidR="00E627B0" w:rsidRPr="00855F0A" w:rsidRDefault="00E627B0" w:rsidP="00E627B0">
      <w:pPr>
        <w:tabs>
          <w:tab w:val="left" w:pos="5387"/>
        </w:tabs>
        <w:spacing w:line="360" w:lineRule="auto"/>
        <w:ind w:firstLine="720"/>
        <w:jc w:val="both"/>
        <w:rPr>
          <w:color w:val="000000" w:themeColor="text1"/>
          <w:sz w:val="28"/>
          <w:szCs w:val="28"/>
          <w:lang w:val="uk-UA"/>
        </w:rPr>
      </w:pPr>
      <w:proofErr w:type="spellStart"/>
      <w:r w:rsidRPr="009872AE">
        <w:rPr>
          <w:color w:val="000000" w:themeColor="text1"/>
          <w:sz w:val="28"/>
          <w:szCs w:val="28"/>
          <w:lang w:val="uk-UA"/>
        </w:rPr>
        <w:t>The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purpose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of</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the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study</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is</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to</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reveal</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the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degree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of</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influence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of</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physical</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culture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and</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health</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work</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in</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extended</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day</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groups</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on</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the</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body</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of</w:t>
      </w:r>
      <w:proofErr w:type="spellEnd"/>
      <w:r w:rsidRPr="009872AE">
        <w:rPr>
          <w:color w:val="000000" w:themeColor="text1"/>
          <w:sz w:val="28"/>
          <w:szCs w:val="28"/>
          <w:lang w:val="uk-UA"/>
        </w:rPr>
        <w:t xml:space="preserve"> </w:t>
      </w:r>
      <w:proofErr w:type="spellStart"/>
      <w:r w:rsidRPr="009872AE">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primary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school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age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based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dynamics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indicators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somatic</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health</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physical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fitness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physical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capacity</w:t>
      </w:r>
      <w:proofErr w:type="spellEnd"/>
      <w:r w:rsidRPr="00855F0A">
        <w:rPr>
          <w:color w:val="000000" w:themeColor="text1"/>
          <w:sz w:val="28"/>
          <w:szCs w:val="28"/>
          <w:lang w:val="uk-UA"/>
        </w:rPr>
        <w:t>.</w:t>
      </w:r>
    </w:p>
    <w:p w:rsidR="00E627B0" w:rsidRPr="00855F0A" w:rsidRDefault="00E627B0" w:rsidP="00E627B0">
      <w:pPr>
        <w:tabs>
          <w:tab w:val="left" w:pos="5387"/>
        </w:tabs>
        <w:spacing w:line="360" w:lineRule="auto"/>
        <w:ind w:firstLine="720"/>
        <w:jc w:val="both"/>
        <w:rPr>
          <w:color w:val="000000" w:themeColor="text1"/>
          <w:sz w:val="28"/>
          <w:szCs w:val="28"/>
          <w:lang w:val="uk-UA"/>
        </w:rPr>
      </w:pP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object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research</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physical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culture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health</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work</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extended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day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groups</w:t>
      </w:r>
      <w:proofErr w:type="spellEnd"/>
      <w:r w:rsidRPr="00855F0A">
        <w:rPr>
          <w:color w:val="000000" w:themeColor="text1"/>
          <w:sz w:val="28"/>
          <w:szCs w:val="28"/>
          <w:lang w:val="uk-UA"/>
        </w:rPr>
        <w:t>.</w:t>
      </w:r>
    </w:p>
    <w:p w:rsidR="00E627B0" w:rsidRPr="00855F0A" w:rsidRDefault="00E627B0" w:rsidP="00E627B0">
      <w:pPr>
        <w:tabs>
          <w:tab w:val="left" w:pos="5387"/>
        </w:tabs>
        <w:spacing w:line="360" w:lineRule="auto"/>
        <w:ind w:firstLine="720"/>
        <w:jc w:val="both"/>
        <w:rPr>
          <w:color w:val="000000" w:themeColor="text1"/>
          <w:sz w:val="28"/>
          <w:szCs w:val="28"/>
          <w:lang w:val="uk-UA"/>
        </w:rPr>
      </w:pP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subject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study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indicators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somatic</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health</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physical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fitness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physical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capacity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primary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school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age</w:t>
      </w:r>
      <w:proofErr w:type="spellEnd"/>
      <w:r w:rsidRPr="00855F0A">
        <w:rPr>
          <w:color w:val="000000" w:themeColor="text1"/>
          <w:sz w:val="28"/>
          <w:szCs w:val="28"/>
          <w:lang w:val="uk-UA"/>
        </w:rPr>
        <w:t>.</w:t>
      </w:r>
    </w:p>
    <w:p w:rsidR="00E627B0" w:rsidRPr="00855F0A" w:rsidRDefault="00E627B0" w:rsidP="00E627B0">
      <w:pPr>
        <w:tabs>
          <w:tab w:val="left" w:pos="5387"/>
        </w:tabs>
        <w:spacing w:line="360" w:lineRule="auto"/>
        <w:ind w:firstLine="720"/>
        <w:jc w:val="both"/>
        <w:rPr>
          <w:color w:val="000000" w:themeColor="text1"/>
          <w:sz w:val="28"/>
          <w:szCs w:val="28"/>
          <w:lang w:val="uk-UA"/>
        </w:rPr>
      </w:pP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subject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study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primary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school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age</w:t>
      </w:r>
      <w:proofErr w:type="spellEnd"/>
      <w:r w:rsidRPr="00855F0A">
        <w:rPr>
          <w:color w:val="000000" w:themeColor="text1"/>
          <w:sz w:val="28"/>
          <w:szCs w:val="28"/>
          <w:lang w:val="uk-UA"/>
        </w:rPr>
        <w:t>.</w:t>
      </w:r>
    </w:p>
    <w:p w:rsidR="00E627B0" w:rsidRPr="00855F0A" w:rsidRDefault="00E627B0" w:rsidP="00E627B0">
      <w:pPr>
        <w:tabs>
          <w:tab w:val="left" w:pos="5387"/>
        </w:tabs>
        <w:spacing w:line="360" w:lineRule="auto"/>
        <w:ind w:firstLine="720"/>
        <w:jc w:val="both"/>
        <w:rPr>
          <w:color w:val="000000" w:themeColor="text1"/>
          <w:sz w:val="28"/>
          <w:szCs w:val="28"/>
          <w:lang w:val="uk-UA"/>
        </w:rPr>
      </w:pPr>
      <w:proofErr w:type="spellStart"/>
      <w:r w:rsidRPr="00855F0A">
        <w:rPr>
          <w:color w:val="000000" w:themeColor="text1"/>
          <w:sz w:val="28"/>
          <w:szCs w:val="28"/>
          <w:lang w:val="uk-UA"/>
        </w:rPr>
        <w:t>Research</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methods</w:t>
      </w:r>
      <w:proofErr w:type="spellEnd"/>
      <w:r w:rsidRPr="00855F0A">
        <w:rPr>
          <w:color w:val="000000" w:themeColor="text1"/>
          <w:sz w:val="28"/>
          <w:szCs w:val="28"/>
          <w:lang w:val="uk-UA"/>
        </w:rPr>
        <w:t xml:space="preserve"> – </w:t>
      </w:r>
      <w:proofErr w:type="spellStart"/>
      <w:r w:rsidRPr="00855F0A">
        <w:rPr>
          <w:color w:val="000000" w:themeColor="text1"/>
          <w:sz w:val="28"/>
          <w:szCs w:val="28"/>
          <w:lang w:val="uk-UA"/>
        </w:rPr>
        <w:t>theoretical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analysis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synthesis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generalization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scientific</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methodical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literature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information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Internet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pedagogical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observation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pedagogical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testing</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pedagogical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experiment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methods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mathematical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statistics</w:t>
      </w:r>
      <w:proofErr w:type="spellEnd"/>
      <w:r w:rsidRPr="00855F0A">
        <w:rPr>
          <w:color w:val="000000" w:themeColor="text1"/>
          <w:sz w:val="28"/>
          <w:szCs w:val="28"/>
          <w:lang w:val="uk-UA"/>
        </w:rPr>
        <w:t>.</w:t>
      </w:r>
    </w:p>
    <w:p w:rsidR="00156C61" w:rsidRPr="00855F0A" w:rsidRDefault="00E627B0" w:rsidP="00E627B0">
      <w:pPr>
        <w:tabs>
          <w:tab w:val="left" w:pos="5387"/>
        </w:tabs>
        <w:spacing w:line="360" w:lineRule="auto"/>
        <w:ind w:firstLine="720"/>
        <w:jc w:val="both"/>
        <w:rPr>
          <w:color w:val="000000" w:themeColor="text1"/>
          <w:sz w:val="28"/>
          <w:szCs w:val="28"/>
          <w:lang w:val="uk-UA"/>
        </w:rPr>
      </w:pP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choice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type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means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pedagogical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technologies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offered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extended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day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group</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made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possible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to</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increase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conditioning</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functional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indicators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primary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school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age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experimental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group</w:t>
      </w:r>
      <w:proofErr w:type="spellEnd"/>
      <w:r w:rsidRPr="00855F0A">
        <w:rPr>
          <w:color w:val="000000" w:themeColor="text1"/>
          <w:sz w:val="28"/>
          <w:szCs w:val="28"/>
          <w:lang w:val="uk-UA"/>
        </w:rPr>
        <w:t xml:space="preserve">, a </w:t>
      </w:r>
      <w:proofErr w:type="spellStart"/>
      <w:r w:rsidRPr="00855F0A">
        <w:rPr>
          <w:color w:val="000000" w:themeColor="text1"/>
          <w:sz w:val="28"/>
          <w:szCs w:val="28"/>
          <w:lang w:val="uk-UA"/>
        </w:rPr>
        <w:t>significant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increase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indicators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was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observed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all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motor</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tests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increase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values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indicators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all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movement</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tests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was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higher</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than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control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group</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who</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were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engaged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traditional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program</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children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control</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group</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values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indicators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increased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significantly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only</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in</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two</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motor</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tests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strength</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muscles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lower</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limbs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and</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flexor</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muscles</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of</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the</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trunk</w:t>
      </w:r>
      <w:proofErr w:type="spellEnd"/>
      <w:r w:rsidRPr="00855F0A">
        <w:rPr>
          <w:color w:val="000000" w:themeColor="text1"/>
          <w:sz w:val="28"/>
          <w:szCs w:val="28"/>
          <w:lang w:val="uk-UA"/>
        </w:rPr>
        <w:t>).</w:t>
      </w:r>
    </w:p>
    <w:p w:rsidR="00CE35F2" w:rsidRPr="00855F0A" w:rsidRDefault="00CE35F2" w:rsidP="00156C61">
      <w:pPr>
        <w:tabs>
          <w:tab w:val="left" w:pos="5387"/>
        </w:tabs>
        <w:spacing w:line="360" w:lineRule="auto"/>
        <w:ind w:firstLine="720"/>
        <w:jc w:val="both"/>
        <w:rPr>
          <w:color w:val="000000" w:themeColor="text1"/>
          <w:sz w:val="28"/>
          <w:szCs w:val="28"/>
          <w:lang w:val="uk-UA"/>
        </w:rPr>
      </w:pPr>
    </w:p>
    <w:p w:rsidR="00A15DD2" w:rsidRPr="00855F0A" w:rsidRDefault="00D9781E" w:rsidP="00A15DD2">
      <w:pPr>
        <w:tabs>
          <w:tab w:val="left" w:pos="5387"/>
        </w:tabs>
        <w:spacing w:line="360" w:lineRule="auto"/>
        <w:ind w:firstLine="720"/>
        <w:jc w:val="both"/>
        <w:rPr>
          <w:color w:val="000000" w:themeColor="text1"/>
          <w:sz w:val="28"/>
          <w:szCs w:val="28"/>
          <w:lang w:val="uk-UA"/>
        </w:rPr>
      </w:pPr>
      <w:r w:rsidRPr="00855F0A">
        <w:rPr>
          <w:color w:val="000000" w:themeColor="text1"/>
          <w:sz w:val="28"/>
          <w:szCs w:val="28"/>
          <w:lang w:val="uk-UA"/>
        </w:rPr>
        <w:t>PRIMARY SCHOOL AGE</w:t>
      </w:r>
      <w:r w:rsidR="00CE35F2" w:rsidRPr="00855F0A">
        <w:rPr>
          <w:color w:val="000000" w:themeColor="text1"/>
          <w:sz w:val="28"/>
          <w:szCs w:val="28"/>
          <w:lang w:val="uk-UA"/>
        </w:rPr>
        <w:t xml:space="preserve">, </w:t>
      </w:r>
      <w:r w:rsidR="00E627B0" w:rsidRPr="00855F0A">
        <w:rPr>
          <w:color w:val="000000" w:themeColor="text1"/>
          <w:sz w:val="28"/>
          <w:szCs w:val="28"/>
          <w:lang w:val="uk-UA"/>
        </w:rPr>
        <w:t>TEACHING TOOLS, PHYSICAL AND HEALTH WORK</w:t>
      </w:r>
    </w:p>
    <w:p w:rsidR="00A15DD2" w:rsidRPr="00855F0A" w:rsidRDefault="00A15DD2" w:rsidP="00A15DD2">
      <w:pPr>
        <w:tabs>
          <w:tab w:val="left" w:pos="5387"/>
        </w:tabs>
        <w:spacing w:line="360" w:lineRule="exact"/>
        <w:ind w:firstLine="720"/>
        <w:jc w:val="center"/>
        <w:rPr>
          <w:color w:val="000000" w:themeColor="text1"/>
          <w:sz w:val="28"/>
          <w:szCs w:val="28"/>
          <w:lang w:val="uk-UA"/>
        </w:rPr>
      </w:pPr>
      <w:r w:rsidRPr="00855F0A">
        <w:rPr>
          <w:color w:val="000000" w:themeColor="text1"/>
          <w:sz w:val="28"/>
          <w:szCs w:val="28"/>
          <w:lang w:val="uk-UA"/>
        </w:rPr>
        <w:lastRenderedPageBreak/>
        <w:t>ПЕРЕЛІК УМОВНИХ ПОЗНАЧЕНЬ, СИМВОЛІВ, ОДИНИЦЬ, СКОРОЧЕНЬ ТА ТЕРМІНІВ</w:t>
      </w:r>
    </w:p>
    <w:p w:rsidR="00A15DD2" w:rsidRPr="00855F0A" w:rsidRDefault="00A15DD2" w:rsidP="00A15DD2">
      <w:pPr>
        <w:pStyle w:val="1"/>
        <w:tabs>
          <w:tab w:val="left" w:pos="180"/>
        </w:tabs>
        <w:jc w:val="center"/>
        <w:rPr>
          <w:b/>
          <w:color w:val="000000" w:themeColor="text1"/>
          <w:sz w:val="28"/>
          <w:szCs w:val="28"/>
        </w:rPr>
      </w:pP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ЗОШ – загальноосвітня школа</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МОН – Міністерство освіти і науки України</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 xml:space="preserve">МОЗ – Міністерство охорони здоров’я </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ФК – фізична культура</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6"/>
          <w:lang w:val="uk-UA"/>
        </w:rPr>
        <w:t xml:space="preserve">МТ </w:t>
      </w:r>
      <w:r w:rsidRPr="00855F0A">
        <w:rPr>
          <w:color w:val="000000" w:themeColor="text1"/>
          <w:sz w:val="28"/>
          <w:szCs w:val="28"/>
          <w:lang w:val="uk-UA"/>
        </w:rPr>
        <w:t>– маса тіла</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с – секунда</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раз – разів</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хв – хвилина</w:t>
      </w:r>
    </w:p>
    <w:p w:rsidR="00A15DD2" w:rsidRPr="00855F0A" w:rsidRDefault="00A15DD2" w:rsidP="00A15DD2">
      <w:pPr>
        <w:spacing w:line="360" w:lineRule="auto"/>
        <w:ind w:firstLine="900"/>
        <w:rPr>
          <w:color w:val="000000" w:themeColor="text1"/>
          <w:sz w:val="28"/>
          <w:szCs w:val="28"/>
          <w:lang w:val="uk-UA"/>
        </w:rPr>
      </w:pPr>
      <w:r w:rsidRPr="00855F0A">
        <w:rPr>
          <w:color w:val="000000" w:themeColor="text1"/>
          <w:sz w:val="28"/>
          <w:szCs w:val="28"/>
          <w:lang w:val="uk-UA"/>
        </w:rPr>
        <w:t>см – сантиметр</w:t>
      </w:r>
    </w:p>
    <w:p w:rsidR="00A15DD2" w:rsidRPr="00855F0A" w:rsidRDefault="00A15DD2" w:rsidP="00A15DD2">
      <w:pPr>
        <w:jc w:val="center"/>
        <w:rPr>
          <w:color w:val="000000" w:themeColor="text1"/>
          <w:sz w:val="28"/>
          <w:szCs w:val="28"/>
          <w:lang w:val="uk-UA"/>
        </w:rPr>
      </w:pPr>
      <w:r w:rsidRPr="00855F0A">
        <w:rPr>
          <w:b/>
          <w:color w:val="000000" w:themeColor="text1"/>
          <w:sz w:val="28"/>
          <w:szCs w:val="28"/>
          <w:lang w:val="uk-UA"/>
        </w:rPr>
        <w:br w:type="page"/>
      </w:r>
      <w:r w:rsidRPr="00855F0A">
        <w:rPr>
          <w:color w:val="000000" w:themeColor="text1"/>
          <w:sz w:val="28"/>
          <w:szCs w:val="28"/>
          <w:lang w:val="uk-UA"/>
        </w:rPr>
        <w:lastRenderedPageBreak/>
        <w:t>ВСТУП</w:t>
      </w:r>
    </w:p>
    <w:p w:rsidR="00A15DD2" w:rsidRPr="00855F0A" w:rsidRDefault="00A15DD2" w:rsidP="00A15DD2">
      <w:pPr>
        <w:jc w:val="center"/>
        <w:rPr>
          <w:color w:val="000000" w:themeColor="text1"/>
          <w:sz w:val="28"/>
          <w:szCs w:val="28"/>
          <w:lang w:val="uk-UA"/>
        </w:rPr>
      </w:pPr>
    </w:p>
    <w:p w:rsidR="00A15DD2" w:rsidRPr="00855F0A" w:rsidRDefault="00A15DD2" w:rsidP="00A15DD2">
      <w:pPr>
        <w:jc w:val="center"/>
        <w:rPr>
          <w:color w:val="000000" w:themeColor="text1"/>
          <w:sz w:val="28"/>
          <w:szCs w:val="28"/>
          <w:lang w:val="uk-UA"/>
        </w:rPr>
      </w:pPr>
      <w:r w:rsidRPr="00855F0A">
        <w:rPr>
          <w:color w:val="000000" w:themeColor="text1"/>
          <w:sz w:val="28"/>
          <w:szCs w:val="28"/>
          <w:lang w:val="uk-UA"/>
        </w:rPr>
        <w:t xml:space="preserve"> </w:t>
      </w:r>
    </w:p>
    <w:p w:rsidR="00FA3178" w:rsidRPr="00855F0A" w:rsidRDefault="00FA3178" w:rsidP="00FA3178">
      <w:pPr>
        <w:spacing w:line="360" w:lineRule="auto"/>
        <w:ind w:firstLine="567"/>
        <w:jc w:val="both"/>
        <w:rPr>
          <w:color w:val="000000" w:themeColor="text1"/>
          <w:spacing w:val="-6"/>
          <w:sz w:val="28"/>
          <w:szCs w:val="28"/>
          <w:lang w:val="uk-UA"/>
        </w:rPr>
      </w:pPr>
      <w:r w:rsidRPr="00855F0A">
        <w:rPr>
          <w:color w:val="000000" w:themeColor="text1"/>
          <w:spacing w:val="-6"/>
          <w:sz w:val="28"/>
          <w:szCs w:val="28"/>
          <w:lang w:val="uk-UA"/>
        </w:rPr>
        <w:t xml:space="preserve">Зважаючи на особливості дітей молодшого шкільного віку, </w:t>
      </w:r>
      <w:r w:rsidRPr="00855F0A">
        <w:rPr>
          <w:color w:val="000000" w:themeColor="text1"/>
          <w:spacing w:val="-6"/>
          <w:sz w:val="28"/>
          <w:szCs w:val="28"/>
          <w:lang w:val="uk-UA"/>
        </w:rPr>
        <w:t>існують</w:t>
      </w:r>
      <w:r w:rsidRPr="00855F0A">
        <w:rPr>
          <w:color w:val="000000" w:themeColor="text1"/>
          <w:spacing w:val="-6"/>
          <w:sz w:val="28"/>
          <w:szCs w:val="28"/>
          <w:lang w:val="uk-UA"/>
        </w:rPr>
        <w:t xml:space="preserve"> додаткові поради та рекомендації для успішної організації фізичних занять в групах продовженого дня</w:t>
      </w:r>
      <w:r w:rsidRPr="00855F0A">
        <w:rPr>
          <w:color w:val="000000" w:themeColor="text1"/>
          <w:spacing w:val="-6"/>
          <w:sz w:val="28"/>
          <w:szCs w:val="28"/>
          <w:lang w:val="uk-UA"/>
        </w:rPr>
        <w:t>. Таки як</w:t>
      </w:r>
      <w:r w:rsidRPr="00855F0A">
        <w:rPr>
          <w:color w:val="000000" w:themeColor="text1"/>
          <w:spacing w:val="-6"/>
          <w:sz w:val="28"/>
          <w:szCs w:val="28"/>
          <w:lang w:val="uk-UA"/>
        </w:rPr>
        <w:t xml:space="preserve"> різноманітні фізичні активності та ігри, щоб діти не нудьгували і не втомлювалися від одноманітності</w:t>
      </w:r>
      <w:r w:rsidRPr="00855F0A">
        <w:rPr>
          <w:color w:val="000000" w:themeColor="text1"/>
          <w:spacing w:val="-6"/>
          <w:sz w:val="28"/>
          <w:szCs w:val="28"/>
          <w:lang w:val="uk-UA"/>
        </w:rPr>
        <w:t>;</w:t>
      </w:r>
      <w:r w:rsidRPr="00855F0A">
        <w:rPr>
          <w:color w:val="000000" w:themeColor="text1"/>
          <w:spacing w:val="-6"/>
          <w:sz w:val="28"/>
          <w:szCs w:val="28"/>
          <w:lang w:val="uk-UA"/>
        </w:rPr>
        <w:t xml:space="preserve"> види занять і формати, щоб зберегти їхній інтерес.</w:t>
      </w:r>
      <w:r w:rsidRPr="00855F0A">
        <w:rPr>
          <w:color w:val="000000" w:themeColor="text1"/>
          <w:spacing w:val="-6"/>
          <w:sz w:val="28"/>
          <w:szCs w:val="28"/>
          <w:lang w:val="uk-UA"/>
        </w:rPr>
        <w:t xml:space="preserve"> Необхідним є й к</w:t>
      </w:r>
      <w:r w:rsidRPr="00855F0A">
        <w:rPr>
          <w:color w:val="000000" w:themeColor="text1"/>
          <w:spacing w:val="-6"/>
          <w:sz w:val="28"/>
          <w:szCs w:val="28"/>
          <w:lang w:val="uk-UA"/>
        </w:rPr>
        <w:t>онструктивне використання енергії</w:t>
      </w:r>
      <w:r w:rsidRPr="00855F0A">
        <w:rPr>
          <w:color w:val="000000" w:themeColor="text1"/>
          <w:spacing w:val="-6"/>
          <w:sz w:val="28"/>
          <w:szCs w:val="28"/>
          <w:lang w:val="uk-UA"/>
        </w:rPr>
        <w:t>.</w:t>
      </w:r>
      <w:r w:rsidRPr="00855F0A">
        <w:rPr>
          <w:color w:val="000000" w:themeColor="text1"/>
          <w:spacing w:val="-6"/>
          <w:sz w:val="28"/>
          <w:szCs w:val="28"/>
          <w:lang w:val="uk-UA"/>
        </w:rPr>
        <w:t xml:space="preserve"> </w:t>
      </w:r>
      <w:r w:rsidRPr="00855F0A">
        <w:rPr>
          <w:color w:val="000000" w:themeColor="text1"/>
          <w:spacing w:val="-6"/>
          <w:sz w:val="28"/>
          <w:szCs w:val="28"/>
          <w:lang w:val="uk-UA"/>
        </w:rPr>
        <w:t>Д</w:t>
      </w:r>
      <w:r w:rsidRPr="00855F0A">
        <w:rPr>
          <w:color w:val="000000" w:themeColor="text1"/>
          <w:spacing w:val="-6"/>
          <w:sz w:val="28"/>
          <w:szCs w:val="28"/>
          <w:lang w:val="uk-UA"/>
        </w:rPr>
        <w:t>іти молодшого віку мають багато енергії, яку потрібно спрямовувати в конструктивне русло. Фізичні заняття допомагають вивести надмірну енергію та зосередити їхню увагу.</w:t>
      </w:r>
    </w:p>
    <w:p w:rsidR="00FA3178" w:rsidRPr="00855F0A" w:rsidRDefault="00FA3178" w:rsidP="00FA3178">
      <w:pPr>
        <w:spacing w:line="360" w:lineRule="auto"/>
        <w:ind w:firstLine="567"/>
        <w:jc w:val="both"/>
        <w:rPr>
          <w:color w:val="000000" w:themeColor="text1"/>
          <w:spacing w:val="-6"/>
          <w:sz w:val="28"/>
          <w:szCs w:val="28"/>
          <w:lang w:val="uk-UA"/>
        </w:rPr>
      </w:pPr>
      <w:r w:rsidRPr="00855F0A">
        <w:rPr>
          <w:color w:val="000000" w:themeColor="text1"/>
          <w:spacing w:val="-6"/>
          <w:sz w:val="28"/>
          <w:szCs w:val="28"/>
          <w:lang w:val="uk-UA"/>
        </w:rPr>
        <w:t>Також слушно й</w:t>
      </w:r>
      <w:r w:rsidRPr="00855F0A">
        <w:rPr>
          <w:color w:val="000000" w:themeColor="text1"/>
          <w:spacing w:val="-6"/>
          <w:sz w:val="28"/>
          <w:szCs w:val="28"/>
          <w:lang w:val="uk-UA"/>
        </w:rPr>
        <w:t xml:space="preserve"> </w:t>
      </w:r>
      <w:r w:rsidRPr="00855F0A">
        <w:rPr>
          <w:color w:val="000000" w:themeColor="text1"/>
          <w:spacing w:val="-6"/>
          <w:sz w:val="28"/>
          <w:szCs w:val="28"/>
          <w:lang w:val="uk-UA"/>
        </w:rPr>
        <w:t>сприяння</w:t>
      </w:r>
      <w:r w:rsidRPr="00855F0A">
        <w:rPr>
          <w:color w:val="000000" w:themeColor="text1"/>
          <w:spacing w:val="-6"/>
          <w:sz w:val="28"/>
          <w:szCs w:val="28"/>
          <w:lang w:val="uk-UA"/>
        </w:rPr>
        <w:t xml:space="preserve"> творчому розвитку дітей через фізичні </w:t>
      </w:r>
      <w:r w:rsidRPr="00855F0A">
        <w:rPr>
          <w:color w:val="000000" w:themeColor="text1"/>
          <w:spacing w:val="-6"/>
          <w:sz w:val="28"/>
          <w:szCs w:val="28"/>
          <w:lang w:val="uk-UA"/>
        </w:rPr>
        <w:t>вправи</w:t>
      </w:r>
      <w:r w:rsidRPr="00855F0A">
        <w:rPr>
          <w:color w:val="000000" w:themeColor="text1"/>
          <w:spacing w:val="-6"/>
          <w:sz w:val="28"/>
          <w:szCs w:val="28"/>
          <w:lang w:val="uk-UA"/>
        </w:rPr>
        <w:t>. Наприклад, дозвол</w:t>
      </w:r>
      <w:r w:rsidRPr="00855F0A">
        <w:rPr>
          <w:color w:val="000000" w:themeColor="text1"/>
          <w:spacing w:val="-6"/>
          <w:sz w:val="28"/>
          <w:szCs w:val="28"/>
          <w:lang w:val="uk-UA"/>
        </w:rPr>
        <w:t>ити</w:t>
      </w:r>
      <w:r w:rsidRPr="00855F0A">
        <w:rPr>
          <w:color w:val="000000" w:themeColor="text1"/>
          <w:spacing w:val="-6"/>
          <w:sz w:val="28"/>
          <w:szCs w:val="28"/>
          <w:lang w:val="uk-UA"/>
        </w:rPr>
        <w:t xml:space="preserve"> їм вигадувати власні ігри та вправи</w:t>
      </w:r>
      <w:r w:rsidRPr="00855F0A">
        <w:rPr>
          <w:color w:val="000000" w:themeColor="text1"/>
          <w:spacing w:val="-6"/>
          <w:sz w:val="28"/>
          <w:szCs w:val="28"/>
          <w:lang w:val="uk-UA"/>
        </w:rPr>
        <w:t xml:space="preserve"> для</w:t>
      </w:r>
      <w:r w:rsidRPr="00855F0A">
        <w:rPr>
          <w:color w:val="000000" w:themeColor="text1"/>
          <w:spacing w:val="-6"/>
          <w:sz w:val="28"/>
          <w:szCs w:val="28"/>
          <w:lang w:val="uk-UA"/>
        </w:rPr>
        <w:t xml:space="preserve"> розвитку фантазії.</w:t>
      </w:r>
      <w:r w:rsidRPr="00855F0A">
        <w:rPr>
          <w:color w:val="000000" w:themeColor="text1"/>
          <w:spacing w:val="-6"/>
          <w:sz w:val="28"/>
          <w:szCs w:val="28"/>
          <w:lang w:val="uk-UA"/>
        </w:rPr>
        <w:t xml:space="preserve"> Навчання</w:t>
      </w:r>
      <w:r w:rsidRPr="00855F0A">
        <w:rPr>
          <w:color w:val="000000" w:themeColor="text1"/>
          <w:spacing w:val="-6"/>
          <w:sz w:val="28"/>
          <w:szCs w:val="28"/>
          <w:lang w:val="uk-UA"/>
        </w:rPr>
        <w:t xml:space="preserve"> дітей приймати виклики та подолання труднощів через фізичні заняття</w:t>
      </w:r>
      <w:r w:rsidRPr="00855F0A">
        <w:rPr>
          <w:color w:val="000000" w:themeColor="text1"/>
          <w:spacing w:val="-6"/>
          <w:sz w:val="28"/>
          <w:szCs w:val="28"/>
          <w:lang w:val="uk-UA"/>
        </w:rPr>
        <w:t xml:space="preserve">, </w:t>
      </w:r>
      <w:r w:rsidR="00292C92" w:rsidRPr="00855F0A">
        <w:rPr>
          <w:color w:val="000000" w:themeColor="text1"/>
          <w:spacing w:val="-6"/>
          <w:sz w:val="28"/>
          <w:szCs w:val="28"/>
          <w:lang w:val="uk-UA"/>
        </w:rPr>
        <w:t>допомагати</w:t>
      </w:r>
      <w:r w:rsidRPr="00855F0A">
        <w:rPr>
          <w:color w:val="000000" w:themeColor="text1"/>
          <w:spacing w:val="-6"/>
          <w:sz w:val="28"/>
          <w:szCs w:val="28"/>
          <w:lang w:val="uk-UA"/>
        </w:rPr>
        <w:t xml:space="preserve"> їм ставити перед собою цілі та досягати їх.</w:t>
      </w:r>
      <w:r w:rsidRPr="00855F0A">
        <w:rPr>
          <w:color w:val="000000" w:themeColor="text1"/>
          <w:spacing w:val="-6"/>
          <w:sz w:val="28"/>
          <w:szCs w:val="28"/>
          <w:lang w:val="uk-UA"/>
        </w:rPr>
        <w:t xml:space="preserve"> Також звертати увагу</w:t>
      </w:r>
      <w:r w:rsidRPr="00855F0A">
        <w:rPr>
          <w:color w:val="000000" w:themeColor="text1"/>
          <w:spacing w:val="-6"/>
          <w:sz w:val="28"/>
          <w:szCs w:val="28"/>
          <w:lang w:val="uk-UA"/>
        </w:rPr>
        <w:t xml:space="preserve"> до індивідуальних потреб</w:t>
      </w:r>
      <w:r w:rsidRPr="00855F0A">
        <w:rPr>
          <w:color w:val="000000" w:themeColor="text1"/>
          <w:spacing w:val="-6"/>
          <w:sz w:val="28"/>
          <w:szCs w:val="28"/>
          <w:lang w:val="uk-UA"/>
        </w:rPr>
        <w:t xml:space="preserve">, </w:t>
      </w:r>
      <w:r w:rsidRPr="00855F0A">
        <w:rPr>
          <w:color w:val="000000" w:themeColor="text1"/>
          <w:spacing w:val="-6"/>
          <w:sz w:val="28"/>
          <w:szCs w:val="28"/>
          <w:lang w:val="uk-UA"/>
        </w:rPr>
        <w:t>можливост</w:t>
      </w:r>
      <w:r w:rsidRPr="00855F0A">
        <w:rPr>
          <w:color w:val="000000" w:themeColor="text1"/>
          <w:spacing w:val="-6"/>
          <w:sz w:val="28"/>
          <w:szCs w:val="28"/>
          <w:lang w:val="uk-UA"/>
        </w:rPr>
        <w:t xml:space="preserve">ей </w:t>
      </w:r>
      <w:r w:rsidRPr="00855F0A">
        <w:rPr>
          <w:color w:val="000000" w:themeColor="text1"/>
          <w:spacing w:val="-6"/>
          <w:sz w:val="28"/>
          <w:szCs w:val="28"/>
          <w:lang w:val="uk-UA"/>
        </w:rPr>
        <w:t>кожної дитини. Деякі діти можуть мати особливі фізичні потреби або обмеження, і їм потрібно надавати належну підтримку та адаптувати заняття для них.</w:t>
      </w:r>
    </w:p>
    <w:p w:rsidR="00FA3178" w:rsidRPr="00855F0A" w:rsidRDefault="00FA3178" w:rsidP="00292C92">
      <w:pPr>
        <w:spacing w:line="360" w:lineRule="auto"/>
        <w:ind w:firstLine="567"/>
        <w:jc w:val="both"/>
        <w:rPr>
          <w:color w:val="000000" w:themeColor="text1"/>
          <w:spacing w:val="-6"/>
          <w:sz w:val="28"/>
          <w:szCs w:val="28"/>
          <w:lang w:val="uk-UA"/>
        </w:rPr>
      </w:pPr>
      <w:r w:rsidRPr="00855F0A">
        <w:rPr>
          <w:rStyle w:val="af2"/>
          <w:b w:val="0"/>
          <w:bCs w:val="0"/>
          <w:color w:val="000000" w:themeColor="text1"/>
          <w:sz w:val="28"/>
          <w:szCs w:val="28"/>
          <w:lang w:val="uk-UA"/>
        </w:rPr>
        <w:t>Привертають увагу в аспекті проблематики нашого дослідження</w:t>
      </w:r>
      <w:r w:rsidRPr="00855F0A">
        <w:rPr>
          <w:rStyle w:val="af2"/>
          <w:color w:val="000000" w:themeColor="text1"/>
          <w:sz w:val="28"/>
          <w:szCs w:val="28"/>
          <w:lang w:val="uk-UA"/>
        </w:rPr>
        <w:t xml:space="preserve"> </w:t>
      </w:r>
      <w:r w:rsidRPr="00855F0A">
        <w:rPr>
          <w:rStyle w:val="af2"/>
          <w:color w:val="000000" w:themeColor="text1"/>
          <w:sz w:val="28"/>
          <w:szCs w:val="28"/>
          <w:lang w:val="uk-UA"/>
        </w:rPr>
        <w:t>в</w:t>
      </w:r>
      <w:r w:rsidRPr="00855F0A">
        <w:rPr>
          <w:color w:val="000000" w:themeColor="text1"/>
          <w:spacing w:val="-6"/>
          <w:sz w:val="28"/>
          <w:szCs w:val="28"/>
          <w:lang w:val="uk-UA"/>
        </w:rPr>
        <w:t>ажливість активного способу життя</w:t>
      </w:r>
      <w:r w:rsidR="00292C92" w:rsidRPr="00855F0A">
        <w:rPr>
          <w:color w:val="000000" w:themeColor="text1"/>
          <w:spacing w:val="-6"/>
          <w:sz w:val="28"/>
          <w:szCs w:val="28"/>
          <w:lang w:val="uk-UA"/>
        </w:rPr>
        <w:t>.</w:t>
      </w:r>
      <w:r w:rsidRPr="00855F0A">
        <w:rPr>
          <w:color w:val="000000" w:themeColor="text1"/>
          <w:spacing w:val="-6"/>
          <w:sz w:val="28"/>
          <w:szCs w:val="28"/>
          <w:lang w:val="uk-UA"/>
        </w:rPr>
        <w:t xml:space="preserve"> Розповід</w:t>
      </w:r>
      <w:r w:rsidR="00292C92" w:rsidRPr="00855F0A">
        <w:rPr>
          <w:color w:val="000000" w:themeColor="text1"/>
          <w:spacing w:val="-6"/>
          <w:sz w:val="28"/>
          <w:szCs w:val="28"/>
          <w:lang w:val="uk-UA"/>
        </w:rPr>
        <w:t>ати</w:t>
      </w:r>
      <w:r w:rsidRPr="00855F0A">
        <w:rPr>
          <w:color w:val="000000" w:themeColor="text1"/>
          <w:spacing w:val="-6"/>
          <w:sz w:val="28"/>
          <w:szCs w:val="28"/>
          <w:lang w:val="uk-UA"/>
        </w:rPr>
        <w:t xml:space="preserve"> дітям про важливість активного способу життя та як він впливає на їхнє здоров'я. Сприя</w:t>
      </w:r>
      <w:r w:rsidR="00292C92" w:rsidRPr="00855F0A">
        <w:rPr>
          <w:color w:val="000000" w:themeColor="text1"/>
          <w:spacing w:val="-6"/>
          <w:sz w:val="28"/>
          <w:szCs w:val="28"/>
          <w:lang w:val="uk-UA"/>
        </w:rPr>
        <w:t xml:space="preserve">ти </w:t>
      </w:r>
      <w:r w:rsidRPr="00855F0A">
        <w:rPr>
          <w:color w:val="000000" w:themeColor="text1"/>
          <w:spacing w:val="-6"/>
          <w:sz w:val="28"/>
          <w:szCs w:val="28"/>
          <w:lang w:val="uk-UA"/>
        </w:rPr>
        <w:t>формуванню позитивних звичок щодо фізичної активності.</w:t>
      </w:r>
      <w:r w:rsidR="00292C92" w:rsidRPr="00855F0A">
        <w:rPr>
          <w:color w:val="000000" w:themeColor="text1"/>
          <w:spacing w:val="-6"/>
          <w:sz w:val="28"/>
          <w:szCs w:val="28"/>
          <w:lang w:val="uk-UA"/>
        </w:rPr>
        <w:t xml:space="preserve"> </w:t>
      </w:r>
      <w:r w:rsidRPr="00855F0A">
        <w:rPr>
          <w:color w:val="000000" w:themeColor="text1"/>
          <w:spacing w:val="-6"/>
          <w:sz w:val="28"/>
          <w:szCs w:val="28"/>
          <w:lang w:val="uk-UA"/>
        </w:rPr>
        <w:t>Залуч</w:t>
      </w:r>
      <w:r w:rsidR="00292C92" w:rsidRPr="00855F0A">
        <w:rPr>
          <w:color w:val="000000" w:themeColor="text1"/>
          <w:spacing w:val="-6"/>
          <w:sz w:val="28"/>
          <w:szCs w:val="28"/>
          <w:lang w:val="uk-UA"/>
        </w:rPr>
        <w:t xml:space="preserve">ення </w:t>
      </w:r>
      <w:r w:rsidRPr="00855F0A">
        <w:rPr>
          <w:color w:val="000000" w:themeColor="text1"/>
          <w:spacing w:val="-6"/>
          <w:sz w:val="28"/>
          <w:szCs w:val="28"/>
          <w:lang w:val="uk-UA"/>
        </w:rPr>
        <w:t>батьків до фізичних занять або організ</w:t>
      </w:r>
      <w:r w:rsidR="00292C92" w:rsidRPr="00855F0A">
        <w:rPr>
          <w:color w:val="000000" w:themeColor="text1"/>
          <w:spacing w:val="-6"/>
          <w:sz w:val="28"/>
          <w:szCs w:val="28"/>
          <w:lang w:val="uk-UA"/>
        </w:rPr>
        <w:t xml:space="preserve">ації  спортивних </w:t>
      </w:r>
      <w:r w:rsidRPr="00855F0A">
        <w:rPr>
          <w:color w:val="000000" w:themeColor="text1"/>
          <w:spacing w:val="-6"/>
          <w:sz w:val="28"/>
          <w:szCs w:val="28"/>
          <w:lang w:val="uk-UA"/>
        </w:rPr>
        <w:t>заход</w:t>
      </w:r>
      <w:r w:rsidR="00292C92" w:rsidRPr="00855F0A">
        <w:rPr>
          <w:color w:val="000000" w:themeColor="text1"/>
          <w:spacing w:val="-6"/>
          <w:sz w:val="28"/>
          <w:szCs w:val="28"/>
          <w:lang w:val="uk-UA"/>
        </w:rPr>
        <w:t>ів</w:t>
      </w:r>
      <w:r w:rsidRPr="00855F0A">
        <w:rPr>
          <w:color w:val="000000" w:themeColor="text1"/>
          <w:spacing w:val="-6"/>
          <w:sz w:val="28"/>
          <w:szCs w:val="28"/>
          <w:lang w:val="uk-UA"/>
        </w:rPr>
        <w:t xml:space="preserve"> для всієї родини, щоб підтримати активний спосіб життя вдома.</w:t>
      </w:r>
    </w:p>
    <w:p w:rsidR="00403C09" w:rsidRPr="00855F0A" w:rsidRDefault="00FA3178" w:rsidP="00FA3178">
      <w:pPr>
        <w:spacing w:line="360" w:lineRule="auto"/>
        <w:ind w:firstLine="567"/>
        <w:jc w:val="both"/>
        <w:rPr>
          <w:color w:val="000000" w:themeColor="text1"/>
          <w:sz w:val="28"/>
          <w:szCs w:val="28"/>
          <w:lang w:val="uk-UA"/>
        </w:rPr>
      </w:pPr>
      <w:r w:rsidRPr="00855F0A">
        <w:rPr>
          <w:color w:val="000000" w:themeColor="text1"/>
          <w:spacing w:val="-6"/>
          <w:sz w:val="28"/>
          <w:szCs w:val="28"/>
          <w:lang w:val="uk-UA"/>
        </w:rPr>
        <w:t>Загальною метою фізичних занять для дітей молодшого шкільного віку є створення сприятливого середовища для їхнього розвитку, фізичного здоров'я та радості від руху. Дотримуючись цих рекомендацій</w:t>
      </w:r>
      <w:r w:rsidR="00A15DD2" w:rsidRPr="00855F0A">
        <w:rPr>
          <w:color w:val="000000" w:themeColor="text1"/>
          <w:sz w:val="28"/>
          <w:szCs w:val="28"/>
          <w:lang w:val="uk-UA"/>
        </w:rPr>
        <w:t xml:space="preserve"> </w:t>
      </w:r>
      <w:r w:rsidR="00655411" w:rsidRPr="00855F0A">
        <w:rPr>
          <w:color w:val="000000" w:themeColor="text1"/>
          <w:sz w:val="28"/>
          <w:szCs w:val="28"/>
          <w:lang w:val="uk-UA"/>
        </w:rPr>
        <w:t>можна</w:t>
      </w:r>
      <w:r w:rsidR="00292C92" w:rsidRPr="00855F0A">
        <w:rPr>
          <w:color w:val="000000" w:themeColor="text1"/>
          <w:sz w:val="28"/>
          <w:szCs w:val="28"/>
          <w:lang w:val="uk-UA"/>
        </w:rPr>
        <w:t xml:space="preserve"> забезпечити ефективну та цікаву фізичну активність для дітей молодшого шкільного віку в групах продовженого дня</w:t>
      </w:r>
      <w:r w:rsidR="00292C92" w:rsidRPr="00855F0A">
        <w:rPr>
          <w:color w:val="000000" w:themeColor="text1"/>
          <w:sz w:val="28"/>
          <w:szCs w:val="28"/>
          <w:lang w:val="uk-UA"/>
        </w:rPr>
        <w:t>.</w:t>
      </w:r>
      <w:r w:rsidR="00303202" w:rsidRPr="00855F0A">
        <w:rPr>
          <w:color w:val="000000" w:themeColor="text1"/>
          <w:sz w:val="28"/>
          <w:szCs w:val="28"/>
          <w:lang w:val="uk-UA"/>
        </w:rPr>
        <w:t xml:space="preserve"> </w:t>
      </w:r>
      <w:r w:rsidR="00303202" w:rsidRPr="00855F0A">
        <w:rPr>
          <w:color w:val="000000" w:themeColor="text1"/>
          <w:sz w:val="28"/>
          <w:szCs w:val="28"/>
          <w:lang w:val="uk-UA"/>
        </w:rPr>
        <w:t>Робота з дітьми молодшого шкільного віку</w:t>
      </w:r>
      <w:r w:rsidR="00303202" w:rsidRPr="00855F0A">
        <w:rPr>
          <w:color w:val="000000" w:themeColor="text1"/>
          <w:sz w:val="28"/>
          <w:szCs w:val="28"/>
          <w:lang w:val="uk-UA"/>
        </w:rPr>
        <w:t xml:space="preserve"> </w:t>
      </w:r>
      <w:r w:rsidR="00303202" w:rsidRPr="00855F0A">
        <w:rPr>
          <w:color w:val="000000" w:themeColor="text1"/>
          <w:sz w:val="28"/>
          <w:szCs w:val="28"/>
          <w:lang w:val="uk-UA"/>
        </w:rPr>
        <w:t xml:space="preserve">є терпіння, креативності та індивідуального підходу. Важливо враховувати, </w:t>
      </w:r>
      <w:r w:rsidR="00303202" w:rsidRPr="00855F0A">
        <w:rPr>
          <w:color w:val="000000" w:themeColor="text1"/>
          <w:sz w:val="28"/>
          <w:szCs w:val="28"/>
          <w:lang w:val="uk-UA"/>
        </w:rPr>
        <w:lastRenderedPageBreak/>
        <w:t xml:space="preserve">що фізичні заняття для дітей цього віку повинні бути веселими та заохочувати їх до активності. З цим підходом </w:t>
      </w:r>
      <w:r w:rsidR="00CF0D14" w:rsidRPr="00855F0A">
        <w:rPr>
          <w:color w:val="000000" w:themeColor="text1"/>
          <w:sz w:val="28"/>
          <w:szCs w:val="28"/>
          <w:lang w:val="uk-UA"/>
        </w:rPr>
        <w:t xml:space="preserve">можна </w:t>
      </w:r>
      <w:r w:rsidR="00303202" w:rsidRPr="00855F0A">
        <w:rPr>
          <w:color w:val="000000" w:themeColor="text1"/>
          <w:sz w:val="28"/>
          <w:szCs w:val="28"/>
          <w:lang w:val="uk-UA"/>
        </w:rPr>
        <w:t>допомо</w:t>
      </w:r>
      <w:r w:rsidR="00CF0D14" w:rsidRPr="00855F0A">
        <w:rPr>
          <w:color w:val="000000" w:themeColor="text1"/>
          <w:sz w:val="28"/>
          <w:szCs w:val="28"/>
          <w:lang w:val="uk-UA"/>
        </w:rPr>
        <w:t xml:space="preserve">гти </w:t>
      </w:r>
      <w:r w:rsidR="00303202" w:rsidRPr="00855F0A">
        <w:rPr>
          <w:color w:val="000000" w:themeColor="text1"/>
          <w:sz w:val="28"/>
          <w:szCs w:val="28"/>
          <w:lang w:val="uk-UA"/>
        </w:rPr>
        <w:t>молодшим школярам розвивати фізичні навички, здоровий спосіб життя та позитивні взаємини з однолітками.</w:t>
      </w:r>
      <w:r w:rsidR="00CB23DE" w:rsidRPr="00855F0A">
        <w:rPr>
          <w:color w:val="000000" w:themeColor="text1"/>
          <w:sz w:val="28"/>
          <w:szCs w:val="28"/>
          <w:lang w:val="uk-UA"/>
        </w:rPr>
        <w:t xml:space="preserve"> </w:t>
      </w:r>
    </w:p>
    <w:p w:rsidR="00292C92" w:rsidRPr="00855F0A" w:rsidRDefault="00CB23DE" w:rsidP="00FA3178">
      <w:pPr>
        <w:spacing w:line="360" w:lineRule="auto"/>
        <w:ind w:firstLine="567"/>
        <w:jc w:val="both"/>
        <w:rPr>
          <w:color w:val="000000" w:themeColor="text1"/>
          <w:sz w:val="28"/>
          <w:szCs w:val="28"/>
          <w:lang w:val="uk-UA"/>
        </w:rPr>
      </w:pPr>
      <w:r w:rsidRPr="00855F0A">
        <w:rPr>
          <w:color w:val="000000" w:themeColor="text1"/>
          <w:sz w:val="28"/>
          <w:szCs w:val="28"/>
          <w:lang w:val="uk-UA"/>
        </w:rPr>
        <w:t>Загальною ідеєю є створення сприятливого та захоплюючого середовища, де діти можуть з задоволенням займатися фізичною активністю, розвивати свої навички та зберігати здоров'я. Фізичні заняття в молодшому віці не лише сприяють фізичному розвитку, але і формують основи здорового способу життя, соціальної адаптації та позитивного емоційного ставлення до фізичної активності</w:t>
      </w:r>
      <w:r w:rsidR="00403C09" w:rsidRPr="00855F0A">
        <w:rPr>
          <w:color w:val="000000" w:themeColor="text1"/>
          <w:sz w:val="28"/>
          <w:szCs w:val="28"/>
          <w:lang w:val="uk-UA"/>
        </w:rPr>
        <w:t xml:space="preserve">, </w:t>
      </w:r>
      <w:r w:rsidR="00403C09" w:rsidRPr="00855F0A">
        <w:rPr>
          <w:color w:val="000000" w:themeColor="text1"/>
          <w:sz w:val="28"/>
          <w:szCs w:val="28"/>
          <w:lang w:val="uk-UA"/>
        </w:rPr>
        <w:t xml:space="preserve">надати їм можливість розвиватися фізично, </w:t>
      </w:r>
      <w:proofErr w:type="spellStart"/>
      <w:r w:rsidR="00403C09" w:rsidRPr="00855F0A">
        <w:rPr>
          <w:color w:val="000000" w:themeColor="text1"/>
          <w:sz w:val="28"/>
          <w:szCs w:val="28"/>
          <w:lang w:val="uk-UA"/>
        </w:rPr>
        <w:t>інтелектуально</w:t>
      </w:r>
      <w:proofErr w:type="spellEnd"/>
      <w:r w:rsidR="00403C09" w:rsidRPr="00855F0A">
        <w:rPr>
          <w:color w:val="000000" w:themeColor="text1"/>
          <w:sz w:val="28"/>
          <w:szCs w:val="28"/>
          <w:lang w:val="uk-UA"/>
        </w:rPr>
        <w:t xml:space="preserve"> та </w:t>
      </w:r>
      <w:proofErr w:type="spellStart"/>
      <w:r w:rsidR="00403C09" w:rsidRPr="00855F0A">
        <w:rPr>
          <w:color w:val="000000" w:themeColor="text1"/>
          <w:sz w:val="28"/>
          <w:szCs w:val="28"/>
          <w:lang w:val="uk-UA"/>
        </w:rPr>
        <w:t>емоційно</w:t>
      </w:r>
      <w:proofErr w:type="spellEnd"/>
      <w:r w:rsidR="00403C09" w:rsidRPr="00855F0A">
        <w:rPr>
          <w:color w:val="000000" w:themeColor="text1"/>
          <w:sz w:val="28"/>
          <w:szCs w:val="28"/>
          <w:lang w:val="uk-UA"/>
        </w:rPr>
        <w:t>, створити основу для активного та здорового життя та позитивних соціальних взаємин.</w:t>
      </w:r>
    </w:p>
    <w:p w:rsidR="006C7C96" w:rsidRPr="00855F0A" w:rsidRDefault="006C7C96" w:rsidP="006C7C96">
      <w:pPr>
        <w:spacing w:line="360" w:lineRule="auto"/>
        <w:ind w:firstLine="567"/>
        <w:jc w:val="both"/>
        <w:rPr>
          <w:color w:val="000000" w:themeColor="text1"/>
          <w:sz w:val="28"/>
          <w:szCs w:val="28"/>
          <w:lang w:val="uk-UA"/>
        </w:rPr>
      </w:pPr>
      <w:r w:rsidRPr="00855F0A">
        <w:rPr>
          <w:color w:val="000000" w:themeColor="text1"/>
          <w:sz w:val="28"/>
          <w:szCs w:val="28"/>
          <w:lang w:val="uk-UA"/>
        </w:rPr>
        <w:t xml:space="preserve">  Метою дослідження – виявити ступінь впливу фізкультурно-оздоровчої роботи в групах продовженого дня на організм дітей молодшого шкільного віку на основі динаміки показників соматичного здоров’я, фізичної підготовленості та фізичної працездатності.</w:t>
      </w:r>
    </w:p>
    <w:p w:rsidR="006C7C96" w:rsidRPr="00855F0A" w:rsidRDefault="006C7C96" w:rsidP="006C7C96">
      <w:pPr>
        <w:pStyle w:val="CM37"/>
        <w:spacing w:after="0" w:line="360" w:lineRule="auto"/>
        <w:ind w:right="-57" w:firstLine="708"/>
        <w:jc w:val="both"/>
        <w:rPr>
          <w:rFonts w:ascii="Times New Roman" w:hAnsi="Times New Roman"/>
          <w:color w:val="000000" w:themeColor="text1"/>
          <w:sz w:val="28"/>
          <w:szCs w:val="28"/>
          <w:lang w:val="uk-UA"/>
        </w:rPr>
      </w:pPr>
      <w:r w:rsidRPr="00855F0A">
        <w:rPr>
          <w:color w:val="000000" w:themeColor="text1"/>
          <w:sz w:val="28"/>
          <w:szCs w:val="28"/>
          <w:lang w:val="uk-UA"/>
        </w:rPr>
        <w:t xml:space="preserve">Об’єкт дослідження – </w:t>
      </w:r>
      <w:r w:rsidRPr="00855F0A">
        <w:rPr>
          <w:rFonts w:ascii="Times New Roman" w:hAnsi="Times New Roman"/>
          <w:color w:val="000000" w:themeColor="text1"/>
          <w:sz w:val="28"/>
          <w:lang w:val="uk-UA"/>
        </w:rPr>
        <w:t>фізкультурно-оздоровча робота в групах продовженого дня</w:t>
      </w:r>
      <w:r w:rsidRPr="00855F0A">
        <w:rPr>
          <w:rFonts w:ascii="Times New Roman" w:hAnsi="Times New Roman"/>
          <w:color w:val="000000" w:themeColor="text1"/>
          <w:sz w:val="28"/>
          <w:szCs w:val="28"/>
          <w:lang w:val="uk-UA"/>
        </w:rPr>
        <w:t>.</w:t>
      </w:r>
    </w:p>
    <w:p w:rsidR="006C7C96" w:rsidRPr="00855F0A" w:rsidRDefault="006C7C96" w:rsidP="006C7C96">
      <w:pPr>
        <w:spacing w:line="360" w:lineRule="auto"/>
        <w:ind w:firstLine="708"/>
        <w:jc w:val="both"/>
        <w:rPr>
          <w:color w:val="000000" w:themeColor="text1"/>
          <w:sz w:val="28"/>
          <w:szCs w:val="28"/>
          <w:lang w:val="uk-UA"/>
        </w:rPr>
      </w:pPr>
      <w:r w:rsidRPr="00855F0A">
        <w:rPr>
          <w:color w:val="000000" w:themeColor="text1"/>
          <w:sz w:val="28"/>
          <w:szCs w:val="28"/>
          <w:lang w:val="uk-UA"/>
        </w:rPr>
        <w:t>Предмет дослідження – показників соматичного здоров’я, фізичної підготовленості та фізичної працездатності дітей молодшого шкільного віку.</w:t>
      </w:r>
    </w:p>
    <w:p w:rsidR="006C7C96" w:rsidRPr="00855F0A" w:rsidRDefault="006C7C96" w:rsidP="006C7C96">
      <w:pPr>
        <w:spacing w:line="360" w:lineRule="auto"/>
        <w:ind w:firstLine="708"/>
        <w:jc w:val="both"/>
        <w:rPr>
          <w:color w:val="000000" w:themeColor="text1"/>
          <w:sz w:val="28"/>
          <w:szCs w:val="28"/>
          <w:lang w:val="uk-UA"/>
        </w:rPr>
      </w:pPr>
      <w:r w:rsidRPr="00855F0A">
        <w:rPr>
          <w:color w:val="000000" w:themeColor="text1"/>
          <w:sz w:val="28"/>
          <w:szCs w:val="28"/>
          <w:lang w:val="uk-UA"/>
        </w:rPr>
        <w:t>Суб’єкт дослідження – діти молодшого шкільного віку</w:t>
      </w:r>
      <w:r w:rsidRPr="00855F0A">
        <w:rPr>
          <w:color w:val="000000" w:themeColor="text1"/>
          <w:sz w:val="28"/>
          <w:szCs w:val="28"/>
          <w:lang w:val="uk-UA"/>
        </w:rPr>
        <w:t xml:space="preserve"> </w:t>
      </w:r>
      <w:r w:rsidRPr="00855F0A">
        <w:rPr>
          <w:color w:val="000000" w:themeColor="text1"/>
          <w:sz w:val="28"/>
          <w:szCs w:val="28"/>
          <w:lang w:val="uk-UA"/>
        </w:rPr>
        <w:t>Запорізьк</w:t>
      </w:r>
      <w:r w:rsidRPr="00855F0A">
        <w:rPr>
          <w:color w:val="000000" w:themeColor="text1"/>
          <w:sz w:val="28"/>
          <w:szCs w:val="28"/>
          <w:lang w:val="uk-UA"/>
        </w:rPr>
        <w:t>ої</w:t>
      </w:r>
      <w:r w:rsidRPr="00855F0A">
        <w:rPr>
          <w:color w:val="000000" w:themeColor="text1"/>
          <w:sz w:val="28"/>
          <w:szCs w:val="28"/>
          <w:lang w:val="uk-UA"/>
        </w:rPr>
        <w:t xml:space="preserve"> гімназі</w:t>
      </w:r>
      <w:r w:rsidRPr="00855F0A">
        <w:rPr>
          <w:color w:val="000000" w:themeColor="text1"/>
          <w:sz w:val="28"/>
          <w:szCs w:val="28"/>
          <w:lang w:val="uk-UA"/>
        </w:rPr>
        <w:t>ї</w:t>
      </w:r>
      <w:r w:rsidRPr="00855F0A">
        <w:rPr>
          <w:color w:val="000000" w:themeColor="text1"/>
          <w:sz w:val="28"/>
          <w:szCs w:val="28"/>
          <w:lang w:val="uk-UA"/>
        </w:rPr>
        <w:t xml:space="preserve"> № 1 імені Т.Г.</w:t>
      </w:r>
      <w:r w:rsidRPr="00855F0A">
        <w:rPr>
          <w:color w:val="000000" w:themeColor="text1"/>
          <w:sz w:val="28"/>
          <w:szCs w:val="28"/>
          <w:lang w:val="uk-UA"/>
        </w:rPr>
        <w:t xml:space="preserve"> </w:t>
      </w:r>
      <w:r w:rsidRPr="00855F0A">
        <w:rPr>
          <w:color w:val="000000" w:themeColor="text1"/>
          <w:sz w:val="28"/>
          <w:szCs w:val="28"/>
          <w:lang w:val="uk-UA"/>
        </w:rPr>
        <w:t>Шевченка.</w:t>
      </w:r>
    </w:p>
    <w:p w:rsidR="00A15DD2" w:rsidRPr="00855F0A" w:rsidRDefault="00A15DD2" w:rsidP="00A15DD2">
      <w:pPr>
        <w:pStyle w:val="a8"/>
        <w:spacing w:before="0" w:beforeAutospacing="0" w:after="0" w:afterAutospacing="0" w:line="360" w:lineRule="auto"/>
        <w:ind w:firstLine="708"/>
        <w:jc w:val="both"/>
        <w:rPr>
          <w:bCs/>
          <w:color w:val="000000" w:themeColor="text1"/>
          <w:sz w:val="28"/>
          <w:szCs w:val="28"/>
          <w:lang w:val="uk-UA" w:eastAsia="uk-UA"/>
        </w:rPr>
      </w:pPr>
    </w:p>
    <w:p w:rsidR="00292C92" w:rsidRPr="00855F0A" w:rsidRDefault="00292C92" w:rsidP="00A15DD2">
      <w:pPr>
        <w:pStyle w:val="a8"/>
        <w:spacing w:before="0" w:beforeAutospacing="0" w:after="0" w:afterAutospacing="0" w:line="360" w:lineRule="auto"/>
        <w:ind w:firstLine="708"/>
        <w:jc w:val="both"/>
        <w:rPr>
          <w:bCs/>
          <w:color w:val="000000" w:themeColor="text1"/>
          <w:sz w:val="28"/>
          <w:szCs w:val="28"/>
          <w:lang w:val="uk-UA" w:eastAsia="uk-UA"/>
        </w:rPr>
      </w:pPr>
    </w:p>
    <w:p w:rsidR="006C7C96" w:rsidRPr="00855F0A" w:rsidRDefault="006C7C96" w:rsidP="00A15DD2">
      <w:pPr>
        <w:pStyle w:val="a8"/>
        <w:spacing w:before="0" w:beforeAutospacing="0" w:after="0" w:afterAutospacing="0" w:line="360" w:lineRule="auto"/>
        <w:ind w:firstLine="708"/>
        <w:jc w:val="both"/>
        <w:rPr>
          <w:bCs/>
          <w:color w:val="000000" w:themeColor="text1"/>
          <w:sz w:val="28"/>
          <w:szCs w:val="28"/>
          <w:lang w:val="uk-UA" w:eastAsia="uk-UA"/>
        </w:rPr>
      </w:pPr>
    </w:p>
    <w:p w:rsidR="00292C92" w:rsidRPr="00855F0A" w:rsidRDefault="00292C92" w:rsidP="00A15DD2">
      <w:pPr>
        <w:pStyle w:val="a8"/>
        <w:spacing w:before="0" w:beforeAutospacing="0" w:after="0" w:afterAutospacing="0" w:line="360" w:lineRule="auto"/>
        <w:ind w:firstLine="708"/>
        <w:jc w:val="both"/>
        <w:rPr>
          <w:bCs/>
          <w:color w:val="000000" w:themeColor="text1"/>
          <w:sz w:val="28"/>
          <w:szCs w:val="28"/>
          <w:lang w:val="uk-UA" w:eastAsia="uk-UA"/>
        </w:rPr>
      </w:pPr>
    </w:p>
    <w:p w:rsidR="00292C92" w:rsidRPr="00855F0A" w:rsidRDefault="00292C92" w:rsidP="00A15DD2">
      <w:pPr>
        <w:pStyle w:val="a8"/>
        <w:spacing w:before="0" w:beforeAutospacing="0" w:after="0" w:afterAutospacing="0" w:line="360" w:lineRule="auto"/>
        <w:ind w:firstLine="708"/>
        <w:jc w:val="both"/>
        <w:rPr>
          <w:bCs/>
          <w:color w:val="000000" w:themeColor="text1"/>
          <w:sz w:val="28"/>
          <w:szCs w:val="28"/>
          <w:lang w:val="uk-UA" w:eastAsia="uk-UA"/>
        </w:rPr>
      </w:pPr>
    </w:p>
    <w:p w:rsidR="006612F2" w:rsidRPr="00855F0A" w:rsidRDefault="006612F2" w:rsidP="00A15DD2">
      <w:pPr>
        <w:pStyle w:val="a8"/>
        <w:spacing w:before="0" w:beforeAutospacing="0" w:after="0" w:afterAutospacing="0" w:line="360" w:lineRule="auto"/>
        <w:ind w:firstLine="708"/>
        <w:jc w:val="both"/>
        <w:rPr>
          <w:bCs/>
          <w:color w:val="000000" w:themeColor="text1"/>
          <w:sz w:val="28"/>
          <w:szCs w:val="28"/>
          <w:lang w:val="uk-UA" w:eastAsia="uk-UA"/>
        </w:rPr>
      </w:pPr>
    </w:p>
    <w:p w:rsidR="00A15DD2" w:rsidRPr="00855F0A" w:rsidRDefault="00A15DD2" w:rsidP="00A15DD2">
      <w:pPr>
        <w:pStyle w:val="11"/>
        <w:spacing w:line="360" w:lineRule="auto"/>
        <w:ind w:firstLine="0"/>
        <w:jc w:val="center"/>
        <w:rPr>
          <w:b/>
          <w:color w:val="000000" w:themeColor="text1"/>
          <w:sz w:val="28"/>
          <w:szCs w:val="28"/>
        </w:rPr>
      </w:pPr>
      <w:r w:rsidRPr="00855F0A">
        <w:rPr>
          <w:color w:val="000000" w:themeColor="text1"/>
          <w:sz w:val="28"/>
          <w:szCs w:val="28"/>
        </w:rPr>
        <w:lastRenderedPageBreak/>
        <w:t>1 ОГЛЯД ЛІТЕРАТУРИ</w:t>
      </w:r>
      <w:r w:rsidRPr="00855F0A">
        <w:rPr>
          <w:b/>
          <w:color w:val="000000" w:themeColor="text1"/>
          <w:sz w:val="28"/>
          <w:szCs w:val="28"/>
        </w:rPr>
        <w:t xml:space="preserve"> </w:t>
      </w:r>
    </w:p>
    <w:p w:rsidR="00110E33" w:rsidRPr="00855F0A" w:rsidRDefault="00110E33" w:rsidP="00A15DD2">
      <w:pPr>
        <w:pStyle w:val="11"/>
        <w:spacing w:line="360" w:lineRule="auto"/>
        <w:ind w:firstLine="0"/>
        <w:jc w:val="center"/>
        <w:rPr>
          <w:b/>
          <w:color w:val="000000" w:themeColor="text1"/>
          <w:sz w:val="28"/>
          <w:szCs w:val="28"/>
        </w:rPr>
      </w:pPr>
    </w:p>
    <w:p w:rsidR="00A15DD2" w:rsidRPr="00855F0A" w:rsidRDefault="00A15DD2" w:rsidP="00A15DD2">
      <w:pPr>
        <w:jc w:val="center"/>
        <w:rPr>
          <w:b/>
          <w:color w:val="000000" w:themeColor="text1"/>
          <w:sz w:val="28"/>
          <w:szCs w:val="28"/>
          <w:lang w:val="uk-UA"/>
        </w:rPr>
      </w:pPr>
    </w:p>
    <w:p w:rsidR="007D4C64" w:rsidRPr="00855F0A" w:rsidRDefault="00B06D45" w:rsidP="00B63262">
      <w:pPr>
        <w:spacing w:line="360" w:lineRule="auto"/>
        <w:ind w:firstLine="708"/>
        <w:jc w:val="both"/>
        <w:rPr>
          <w:iCs/>
          <w:color w:val="000000" w:themeColor="text1"/>
          <w:sz w:val="28"/>
          <w:lang w:val="uk-UA"/>
        </w:rPr>
      </w:pPr>
      <w:r w:rsidRPr="00855F0A">
        <w:rPr>
          <w:iCs/>
          <w:color w:val="000000" w:themeColor="text1"/>
          <w:sz w:val="28"/>
          <w:lang w:val="uk-UA"/>
        </w:rPr>
        <w:t xml:space="preserve">1.1 </w:t>
      </w:r>
      <w:r w:rsidR="008A42AE" w:rsidRPr="00855F0A">
        <w:rPr>
          <w:iCs/>
          <w:color w:val="000000" w:themeColor="text1"/>
          <w:sz w:val="28"/>
          <w:lang w:val="uk-UA"/>
        </w:rPr>
        <w:t xml:space="preserve">Фізична активність </w:t>
      </w:r>
      <w:r w:rsidR="008A42AE" w:rsidRPr="00855F0A">
        <w:rPr>
          <w:iCs/>
          <w:color w:val="000000" w:themeColor="text1"/>
          <w:sz w:val="28"/>
          <w:lang w:val="uk-UA"/>
        </w:rPr>
        <w:t>дитини</w:t>
      </w:r>
      <w:r w:rsidR="008A42AE" w:rsidRPr="00855F0A">
        <w:rPr>
          <w:iCs/>
          <w:color w:val="000000" w:themeColor="text1"/>
          <w:sz w:val="28"/>
          <w:lang w:val="uk-UA"/>
        </w:rPr>
        <w:t xml:space="preserve"> </w:t>
      </w:r>
      <w:r w:rsidR="008A42AE" w:rsidRPr="00855F0A">
        <w:rPr>
          <w:iCs/>
          <w:color w:val="000000" w:themeColor="text1"/>
          <w:sz w:val="28"/>
          <w:lang w:val="uk-UA"/>
        </w:rPr>
        <w:t>як</w:t>
      </w:r>
      <w:r w:rsidR="008A42AE" w:rsidRPr="00855F0A">
        <w:rPr>
          <w:iCs/>
          <w:color w:val="000000" w:themeColor="text1"/>
          <w:sz w:val="28"/>
          <w:lang w:val="uk-UA"/>
        </w:rPr>
        <w:t xml:space="preserve"> ефективни</w:t>
      </w:r>
      <w:r w:rsidR="008A42AE" w:rsidRPr="00855F0A">
        <w:rPr>
          <w:iCs/>
          <w:color w:val="000000" w:themeColor="text1"/>
          <w:sz w:val="28"/>
          <w:lang w:val="uk-UA"/>
        </w:rPr>
        <w:t>й</w:t>
      </w:r>
      <w:r w:rsidR="008A42AE" w:rsidRPr="00855F0A">
        <w:rPr>
          <w:iCs/>
          <w:color w:val="000000" w:themeColor="text1"/>
          <w:sz w:val="28"/>
          <w:lang w:val="uk-UA"/>
        </w:rPr>
        <w:t xml:space="preserve"> немедични</w:t>
      </w:r>
      <w:r w:rsidR="008A42AE" w:rsidRPr="00855F0A">
        <w:rPr>
          <w:iCs/>
          <w:color w:val="000000" w:themeColor="text1"/>
          <w:sz w:val="28"/>
          <w:lang w:val="uk-UA"/>
        </w:rPr>
        <w:t xml:space="preserve">й </w:t>
      </w:r>
      <w:r w:rsidR="008A42AE" w:rsidRPr="00855F0A">
        <w:rPr>
          <w:iCs/>
          <w:color w:val="000000" w:themeColor="text1"/>
          <w:sz w:val="28"/>
          <w:lang w:val="uk-UA"/>
        </w:rPr>
        <w:t>продукт збереження та зміцнення здоров’я</w:t>
      </w:r>
    </w:p>
    <w:p w:rsidR="00B63262" w:rsidRPr="00855F0A" w:rsidRDefault="00B63262" w:rsidP="00F37425">
      <w:pPr>
        <w:spacing w:line="360" w:lineRule="auto"/>
        <w:jc w:val="both"/>
        <w:rPr>
          <w:iCs/>
          <w:color w:val="000000" w:themeColor="text1"/>
          <w:sz w:val="28"/>
          <w:lang w:val="uk-UA"/>
        </w:rPr>
      </w:pPr>
    </w:p>
    <w:p w:rsidR="008A42AE" w:rsidRPr="00855F0A" w:rsidRDefault="008A42AE" w:rsidP="008A42AE">
      <w:pPr>
        <w:spacing w:line="360" w:lineRule="auto"/>
        <w:ind w:firstLine="708"/>
        <w:jc w:val="both"/>
        <w:rPr>
          <w:iCs/>
          <w:color w:val="000000" w:themeColor="text1"/>
          <w:sz w:val="28"/>
          <w:lang w:val="uk-UA"/>
        </w:rPr>
      </w:pPr>
      <w:r w:rsidRPr="00855F0A">
        <w:rPr>
          <w:iCs/>
          <w:color w:val="000000" w:themeColor="text1"/>
          <w:sz w:val="28"/>
          <w:lang w:val="uk-UA"/>
        </w:rPr>
        <w:t>Фізична активність людини є ефективним немедичним продуктом для збереження та зміцнення здоров’я. Формування основ фізичного здоров’я людини особливо інтенсивно відбувається в дошкільному віці</w:t>
      </w:r>
      <w:r w:rsidRPr="00855F0A">
        <w:rPr>
          <w:iCs/>
          <w:color w:val="000000" w:themeColor="text1"/>
          <w:sz w:val="28"/>
          <w:lang w:val="uk-UA"/>
        </w:rPr>
        <w:t xml:space="preserve"> </w:t>
      </w:r>
      <w:r w:rsidRPr="00855F0A">
        <w:rPr>
          <w:iCs/>
          <w:color w:val="000000" w:themeColor="text1"/>
          <w:sz w:val="28"/>
          <w:lang w:val="uk-UA"/>
        </w:rPr>
        <w:t>[</w:t>
      </w:r>
      <w:r w:rsidRPr="00855F0A">
        <w:rPr>
          <w:iCs/>
          <w:color w:val="000000" w:themeColor="text1"/>
          <w:sz w:val="28"/>
          <w:lang w:val="uk-UA"/>
        </w:rPr>
        <w:t>32</w:t>
      </w:r>
      <w:r w:rsidRPr="00855F0A">
        <w:rPr>
          <w:iCs/>
          <w:color w:val="000000" w:themeColor="text1"/>
          <w:sz w:val="28"/>
          <w:lang w:val="uk-UA"/>
        </w:rPr>
        <w:t xml:space="preserve">, </w:t>
      </w:r>
      <w:r w:rsidRPr="00855F0A">
        <w:rPr>
          <w:iCs/>
          <w:color w:val="000000" w:themeColor="text1"/>
          <w:sz w:val="28"/>
          <w:lang w:val="uk-UA"/>
        </w:rPr>
        <w:t>45</w:t>
      </w:r>
      <w:r w:rsidRPr="00855F0A">
        <w:rPr>
          <w:iCs/>
          <w:color w:val="000000" w:themeColor="text1"/>
          <w:sz w:val="28"/>
          <w:lang w:val="uk-UA"/>
        </w:rPr>
        <w:t>]. У цей віковий період розвитку дитини велике значення має фізкультурно-оздоровче виховання в дитячих навчальних закладах.</w:t>
      </w:r>
    </w:p>
    <w:p w:rsidR="009E4CBE" w:rsidRPr="00855F0A" w:rsidRDefault="008A42AE" w:rsidP="008A42AE">
      <w:pPr>
        <w:spacing w:line="360" w:lineRule="auto"/>
        <w:ind w:firstLine="708"/>
        <w:jc w:val="both"/>
        <w:rPr>
          <w:iCs/>
          <w:color w:val="000000" w:themeColor="text1"/>
          <w:sz w:val="28"/>
          <w:lang w:val="uk-UA"/>
        </w:rPr>
      </w:pPr>
      <w:r w:rsidRPr="00855F0A">
        <w:rPr>
          <w:iCs/>
          <w:color w:val="000000" w:themeColor="text1"/>
          <w:sz w:val="28"/>
          <w:lang w:val="uk-UA"/>
        </w:rPr>
        <w:t xml:space="preserve">Потенціал здоров'я дитини залежить від її фізичних якостей (витривалості, сили, швидкості, швидкості, гнучкості), які визначають </w:t>
      </w:r>
      <w:proofErr w:type="spellStart"/>
      <w:r w:rsidRPr="00855F0A">
        <w:rPr>
          <w:iCs/>
          <w:color w:val="000000" w:themeColor="text1"/>
          <w:sz w:val="28"/>
          <w:lang w:val="uk-UA"/>
        </w:rPr>
        <w:t>морфофункціональний</w:t>
      </w:r>
      <w:proofErr w:type="spellEnd"/>
      <w:r w:rsidRPr="00855F0A">
        <w:rPr>
          <w:iCs/>
          <w:color w:val="000000" w:themeColor="text1"/>
          <w:sz w:val="28"/>
          <w:lang w:val="uk-UA"/>
        </w:rPr>
        <w:t xml:space="preserve"> розвиток організму дитини. </w:t>
      </w:r>
    </w:p>
    <w:p w:rsidR="008A42AE" w:rsidRPr="00855F0A" w:rsidRDefault="008A42AE" w:rsidP="008A42AE">
      <w:pPr>
        <w:spacing w:line="360" w:lineRule="auto"/>
        <w:ind w:firstLine="708"/>
        <w:jc w:val="both"/>
        <w:rPr>
          <w:iCs/>
          <w:color w:val="000000" w:themeColor="text1"/>
          <w:sz w:val="28"/>
          <w:lang w:val="uk-UA"/>
        </w:rPr>
      </w:pPr>
      <w:r w:rsidRPr="00855F0A">
        <w:rPr>
          <w:iCs/>
          <w:color w:val="000000" w:themeColor="text1"/>
          <w:sz w:val="28"/>
          <w:lang w:val="uk-UA"/>
        </w:rPr>
        <w:t xml:space="preserve">Аналіз літератури свідчить, що багато дітей, які відвідують дошкільні навчальні заклади, мають низьку фізичну підготовленість [7, </w:t>
      </w:r>
      <w:r w:rsidRPr="00855F0A">
        <w:rPr>
          <w:iCs/>
          <w:color w:val="000000" w:themeColor="text1"/>
          <w:sz w:val="28"/>
          <w:lang w:val="uk-UA"/>
        </w:rPr>
        <w:t>52</w:t>
      </w:r>
      <w:r w:rsidRPr="00855F0A">
        <w:rPr>
          <w:iCs/>
          <w:color w:val="000000" w:themeColor="text1"/>
          <w:sz w:val="28"/>
          <w:lang w:val="uk-UA"/>
        </w:rPr>
        <w:t>]. У літературі є матеріали про те, що недостатня фізична активність людини [1</w:t>
      </w:r>
      <w:r w:rsidRPr="00855F0A">
        <w:rPr>
          <w:iCs/>
          <w:color w:val="000000" w:themeColor="text1"/>
          <w:sz w:val="28"/>
          <w:lang w:val="uk-UA"/>
        </w:rPr>
        <w:t>0</w:t>
      </w:r>
      <w:r w:rsidRPr="00855F0A">
        <w:rPr>
          <w:iCs/>
          <w:color w:val="000000" w:themeColor="text1"/>
          <w:sz w:val="28"/>
          <w:lang w:val="uk-UA"/>
        </w:rPr>
        <w:t xml:space="preserve">, </w:t>
      </w:r>
      <w:r w:rsidRPr="00855F0A">
        <w:rPr>
          <w:iCs/>
          <w:color w:val="000000" w:themeColor="text1"/>
          <w:sz w:val="28"/>
          <w:lang w:val="uk-UA"/>
        </w:rPr>
        <w:t>49</w:t>
      </w:r>
      <w:r w:rsidRPr="00855F0A">
        <w:rPr>
          <w:iCs/>
          <w:color w:val="000000" w:themeColor="text1"/>
          <w:sz w:val="28"/>
          <w:lang w:val="uk-UA"/>
        </w:rPr>
        <w:t>], може бути причиною деяких неінфекційних захворювань [</w:t>
      </w:r>
      <w:r w:rsidRPr="00855F0A">
        <w:rPr>
          <w:iCs/>
          <w:color w:val="000000" w:themeColor="text1"/>
          <w:sz w:val="28"/>
          <w:lang w:val="uk-UA"/>
        </w:rPr>
        <w:t>42</w:t>
      </w:r>
      <w:r w:rsidRPr="00855F0A">
        <w:rPr>
          <w:iCs/>
          <w:color w:val="000000" w:themeColor="text1"/>
          <w:sz w:val="28"/>
          <w:lang w:val="uk-UA"/>
        </w:rPr>
        <w:t xml:space="preserve">, </w:t>
      </w:r>
      <w:r w:rsidRPr="00855F0A">
        <w:rPr>
          <w:iCs/>
          <w:color w:val="000000" w:themeColor="text1"/>
          <w:sz w:val="28"/>
          <w:lang w:val="uk-UA"/>
        </w:rPr>
        <w:t>51</w:t>
      </w:r>
      <w:r w:rsidRPr="00855F0A">
        <w:rPr>
          <w:iCs/>
          <w:color w:val="000000" w:themeColor="text1"/>
          <w:sz w:val="28"/>
          <w:lang w:val="uk-UA"/>
        </w:rPr>
        <w:t>].</w:t>
      </w:r>
    </w:p>
    <w:p w:rsidR="009E4CBE" w:rsidRPr="00855F0A" w:rsidRDefault="008A42AE" w:rsidP="008A42AE">
      <w:pPr>
        <w:spacing w:line="360" w:lineRule="auto"/>
        <w:ind w:firstLine="708"/>
        <w:jc w:val="both"/>
        <w:rPr>
          <w:iCs/>
          <w:color w:val="000000" w:themeColor="text1"/>
          <w:sz w:val="28"/>
          <w:lang w:val="uk-UA"/>
        </w:rPr>
      </w:pPr>
      <w:r w:rsidRPr="00855F0A">
        <w:rPr>
          <w:iCs/>
          <w:color w:val="000000" w:themeColor="text1"/>
          <w:sz w:val="28"/>
          <w:lang w:val="uk-UA"/>
        </w:rPr>
        <w:t>У молодшій школі зростає рівень гіподинамії дітей. Учні 6-11 років відвідують початкову школу</w:t>
      </w:r>
      <w:r w:rsidRPr="00855F0A">
        <w:rPr>
          <w:iCs/>
          <w:color w:val="000000" w:themeColor="text1"/>
          <w:sz w:val="28"/>
          <w:lang w:val="uk-UA"/>
        </w:rPr>
        <w:t xml:space="preserve"> </w:t>
      </w:r>
      <w:r w:rsidRPr="00855F0A">
        <w:rPr>
          <w:iCs/>
          <w:color w:val="000000" w:themeColor="text1"/>
          <w:sz w:val="28"/>
          <w:lang w:val="uk-UA"/>
        </w:rPr>
        <w:t xml:space="preserve">шкільні класи в </w:t>
      </w:r>
      <w:r w:rsidRPr="00855F0A">
        <w:rPr>
          <w:iCs/>
          <w:color w:val="000000" w:themeColor="text1"/>
          <w:sz w:val="28"/>
          <w:lang w:val="uk-UA"/>
        </w:rPr>
        <w:t xml:space="preserve">Україні </w:t>
      </w:r>
      <w:r w:rsidRPr="00855F0A">
        <w:rPr>
          <w:iCs/>
          <w:color w:val="000000" w:themeColor="text1"/>
          <w:sz w:val="28"/>
          <w:lang w:val="uk-UA"/>
        </w:rPr>
        <w:t xml:space="preserve">мають низьку фізичну активність, відзначають відсутність розвиваючого та навчального ефекту на </w:t>
      </w:r>
      <w:proofErr w:type="spellStart"/>
      <w:r w:rsidRPr="00855F0A">
        <w:rPr>
          <w:iCs/>
          <w:color w:val="000000" w:themeColor="text1"/>
          <w:sz w:val="28"/>
          <w:lang w:val="uk-UA"/>
        </w:rPr>
        <w:t>уроках</w:t>
      </w:r>
      <w:proofErr w:type="spellEnd"/>
      <w:r w:rsidRPr="00855F0A">
        <w:rPr>
          <w:iCs/>
          <w:color w:val="000000" w:themeColor="text1"/>
          <w:sz w:val="28"/>
          <w:lang w:val="uk-UA"/>
        </w:rPr>
        <w:t xml:space="preserve"> фізкультури [</w:t>
      </w:r>
      <w:r w:rsidRPr="00855F0A">
        <w:rPr>
          <w:iCs/>
          <w:color w:val="000000" w:themeColor="text1"/>
          <w:sz w:val="28"/>
          <w:lang w:val="uk-UA"/>
        </w:rPr>
        <w:t>14</w:t>
      </w:r>
      <w:r w:rsidRPr="00855F0A">
        <w:rPr>
          <w:iCs/>
          <w:color w:val="000000" w:themeColor="text1"/>
          <w:sz w:val="28"/>
          <w:lang w:val="uk-UA"/>
        </w:rPr>
        <w:t xml:space="preserve">, </w:t>
      </w:r>
      <w:r w:rsidRPr="00855F0A">
        <w:rPr>
          <w:iCs/>
          <w:color w:val="000000" w:themeColor="text1"/>
          <w:sz w:val="28"/>
          <w:lang w:val="uk-UA"/>
        </w:rPr>
        <w:t>47</w:t>
      </w:r>
      <w:r w:rsidRPr="00855F0A">
        <w:rPr>
          <w:iCs/>
          <w:color w:val="000000" w:themeColor="text1"/>
          <w:sz w:val="28"/>
          <w:lang w:val="uk-UA"/>
        </w:rPr>
        <w:t xml:space="preserve">]. </w:t>
      </w:r>
    </w:p>
    <w:p w:rsidR="008A42AE" w:rsidRPr="00855F0A" w:rsidRDefault="008A42AE" w:rsidP="008A42AE">
      <w:pPr>
        <w:spacing w:line="360" w:lineRule="auto"/>
        <w:ind w:firstLine="708"/>
        <w:jc w:val="both"/>
        <w:rPr>
          <w:iCs/>
          <w:color w:val="000000" w:themeColor="text1"/>
          <w:sz w:val="28"/>
          <w:lang w:val="uk-UA"/>
        </w:rPr>
      </w:pPr>
      <w:r w:rsidRPr="00855F0A">
        <w:rPr>
          <w:iCs/>
          <w:color w:val="000000" w:themeColor="text1"/>
          <w:sz w:val="28"/>
          <w:lang w:val="uk-UA"/>
        </w:rPr>
        <w:t>Останніми роками спостерігається зниження інтересу дітей, підлітків та молоді до загальноприйнятих форм занять фізкультурою (</w:t>
      </w:r>
      <w:proofErr w:type="spellStart"/>
      <w:r w:rsidRPr="00855F0A">
        <w:rPr>
          <w:iCs/>
          <w:color w:val="000000" w:themeColor="text1"/>
          <w:sz w:val="28"/>
          <w:lang w:val="uk-UA"/>
        </w:rPr>
        <w:t>Kuśnierz</w:t>
      </w:r>
      <w:proofErr w:type="spellEnd"/>
      <w:r w:rsidRPr="00855F0A">
        <w:rPr>
          <w:iCs/>
          <w:color w:val="000000" w:themeColor="text1"/>
          <w:sz w:val="28"/>
          <w:lang w:val="uk-UA"/>
        </w:rPr>
        <w:t xml:space="preserve"> </w:t>
      </w:r>
      <w:proofErr w:type="spellStart"/>
      <w:r w:rsidRPr="00855F0A">
        <w:rPr>
          <w:iCs/>
          <w:color w:val="000000" w:themeColor="text1"/>
          <w:sz w:val="28"/>
          <w:lang w:val="uk-UA"/>
        </w:rPr>
        <w:t>et</w:t>
      </w:r>
      <w:proofErr w:type="spellEnd"/>
      <w:r w:rsidRPr="00855F0A">
        <w:rPr>
          <w:iCs/>
          <w:color w:val="000000" w:themeColor="text1"/>
          <w:sz w:val="28"/>
          <w:lang w:val="uk-UA"/>
        </w:rPr>
        <w:t xml:space="preserve">. </w:t>
      </w:r>
      <w:proofErr w:type="spellStart"/>
      <w:r w:rsidRPr="00855F0A">
        <w:rPr>
          <w:iCs/>
          <w:color w:val="000000" w:themeColor="text1"/>
          <w:sz w:val="28"/>
          <w:lang w:val="uk-UA"/>
        </w:rPr>
        <w:t>al</w:t>
      </w:r>
      <w:proofErr w:type="spellEnd"/>
      <w:r w:rsidRPr="00855F0A">
        <w:rPr>
          <w:iCs/>
          <w:color w:val="000000" w:themeColor="text1"/>
          <w:sz w:val="28"/>
          <w:lang w:val="uk-UA"/>
        </w:rPr>
        <w:t>., 2020).</w:t>
      </w:r>
    </w:p>
    <w:p w:rsidR="008A42AE" w:rsidRPr="00855F0A" w:rsidRDefault="008A42AE" w:rsidP="008A42AE">
      <w:pPr>
        <w:spacing w:line="360" w:lineRule="auto"/>
        <w:ind w:firstLine="708"/>
        <w:jc w:val="both"/>
        <w:rPr>
          <w:iCs/>
          <w:color w:val="000000" w:themeColor="text1"/>
          <w:sz w:val="28"/>
          <w:lang w:val="uk-UA"/>
        </w:rPr>
      </w:pPr>
      <w:r w:rsidRPr="00855F0A">
        <w:rPr>
          <w:iCs/>
          <w:color w:val="000000" w:themeColor="text1"/>
          <w:sz w:val="28"/>
          <w:lang w:val="uk-UA"/>
        </w:rPr>
        <w:t xml:space="preserve">Одним із таких напрямів покращення фізичної підготовленості дітей та профілактики різноманітних захворювань є заняття </w:t>
      </w:r>
      <w:proofErr w:type="spellStart"/>
      <w:r w:rsidRPr="00855F0A">
        <w:rPr>
          <w:iCs/>
          <w:color w:val="000000" w:themeColor="text1"/>
          <w:sz w:val="28"/>
          <w:lang w:val="uk-UA"/>
        </w:rPr>
        <w:t>фітбол</w:t>
      </w:r>
      <w:proofErr w:type="spellEnd"/>
      <w:r w:rsidRPr="00855F0A">
        <w:rPr>
          <w:iCs/>
          <w:color w:val="000000" w:themeColor="text1"/>
          <w:sz w:val="28"/>
          <w:lang w:val="uk-UA"/>
        </w:rPr>
        <w:t xml:space="preserve">-аеробікою </w:t>
      </w:r>
      <w:r w:rsidRPr="00855F0A">
        <w:rPr>
          <w:iCs/>
          <w:color w:val="000000" w:themeColor="text1"/>
          <w:sz w:val="28"/>
          <w:lang w:val="uk-UA"/>
        </w:rPr>
        <w:t>[17, 32]</w:t>
      </w:r>
      <w:r w:rsidRPr="00855F0A">
        <w:rPr>
          <w:iCs/>
          <w:color w:val="000000" w:themeColor="text1"/>
          <w:sz w:val="28"/>
          <w:lang w:val="uk-UA"/>
        </w:rPr>
        <w:t xml:space="preserve">. Результати дослідження авторів свідчать про необхідність вдосконалення фізичного виховання дітей ще до вступу до школи. </w:t>
      </w:r>
      <w:r w:rsidRPr="00855F0A">
        <w:rPr>
          <w:iCs/>
          <w:color w:val="000000" w:themeColor="text1"/>
          <w:sz w:val="28"/>
          <w:lang w:val="uk-UA"/>
        </w:rPr>
        <w:lastRenderedPageBreak/>
        <w:t xml:space="preserve">Інноваційний підхід. до змісту та технології проведення занять з фізичної культури є перспективним напрямком модернізації системи фізичного виховання в навчальних закладах </w:t>
      </w:r>
      <w:r w:rsidR="00110E33" w:rsidRPr="00855F0A">
        <w:rPr>
          <w:iCs/>
          <w:color w:val="000000" w:themeColor="text1"/>
          <w:sz w:val="28"/>
          <w:lang w:val="uk-UA"/>
        </w:rPr>
        <w:t>[</w:t>
      </w:r>
      <w:r w:rsidR="00110E33" w:rsidRPr="00855F0A">
        <w:rPr>
          <w:iCs/>
          <w:color w:val="000000" w:themeColor="text1"/>
          <w:sz w:val="28"/>
          <w:lang w:val="uk-UA"/>
        </w:rPr>
        <w:t>9</w:t>
      </w:r>
      <w:r w:rsidR="00110E33" w:rsidRPr="00855F0A">
        <w:rPr>
          <w:iCs/>
          <w:color w:val="000000" w:themeColor="text1"/>
          <w:sz w:val="28"/>
          <w:lang w:val="uk-UA"/>
        </w:rPr>
        <w:t xml:space="preserve">, </w:t>
      </w:r>
      <w:r w:rsidR="00110E33" w:rsidRPr="00855F0A">
        <w:rPr>
          <w:iCs/>
          <w:color w:val="000000" w:themeColor="text1"/>
          <w:sz w:val="28"/>
          <w:lang w:val="uk-UA"/>
        </w:rPr>
        <w:t>21</w:t>
      </w:r>
      <w:r w:rsidR="00110E33" w:rsidRPr="00855F0A">
        <w:rPr>
          <w:iCs/>
          <w:color w:val="000000" w:themeColor="text1"/>
          <w:sz w:val="28"/>
          <w:lang w:val="uk-UA"/>
        </w:rPr>
        <w:t>]</w:t>
      </w:r>
      <w:r w:rsidRPr="00855F0A">
        <w:rPr>
          <w:iCs/>
          <w:color w:val="000000" w:themeColor="text1"/>
          <w:sz w:val="28"/>
          <w:lang w:val="uk-UA"/>
        </w:rPr>
        <w:t>.</w:t>
      </w:r>
      <w:r w:rsidRPr="00855F0A">
        <w:rPr>
          <w:iCs/>
          <w:color w:val="000000" w:themeColor="text1"/>
          <w:sz w:val="28"/>
          <w:lang w:val="uk-UA"/>
        </w:rPr>
        <w:t xml:space="preserve"> </w:t>
      </w:r>
    </w:p>
    <w:p w:rsidR="009E4CBE" w:rsidRPr="00855F0A" w:rsidRDefault="006B023D" w:rsidP="008A42AE">
      <w:pPr>
        <w:spacing w:line="360" w:lineRule="auto"/>
        <w:ind w:firstLine="708"/>
        <w:jc w:val="both"/>
        <w:rPr>
          <w:iCs/>
          <w:color w:val="000000" w:themeColor="text1"/>
          <w:sz w:val="28"/>
          <w:lang w:val="uk-UA"/>
        </w:rPr>
      </w:pPr>
      <w:r w:rsidRPr="00855F0A">
        <w:rPr>
          <w:iCs/>
          <w:color w:val="000000" w:themeColor="text1"/>
          <w:sz w:val="28"/>
          <w:lang w:val="uk-UA"/>
        </w:rPr>
        <w:t>Дослідженнями багатьох учених доведено, що вправи з м’ячем позитивно впливають на фізичний розвиток і працездатність дитини, сприяють її зоровій оцінці, зосередженості, спритності, ритму, координації рухів і орієнтуванню в просторі. Вправи з м'ячами різної ваги, об'єму і текстури розвивають не тільки великі, а й дрібні м'язи обох рук; збільшити рухливість суглобів пальців і рук. Ігри з м’ячем також розвивають фізичні якості дитини: швидкість, стрибучість і силу [</w:t>
      </w:r>
      <w:r w:rsidR="00166D57" w:rsidRPr="00855F0A">
        <w:rPr>
          <w:iCs/>
          <w:color w:val="000000" w:themeColor="text1"/>
          <w:sz w:val="28"/>
          <w:lang w:val="uk-UA"/>
        </w:rPr>
        <w:t>1</w:t>
      </w:r>
      <w:r w:rsidRPr="00855F0A">
        <w:rPr>
          <w:iCs/>
          <w:color w:val="000000" w:themeColor="text1"/>
          <w:sz w:val="28"/>
          <w:lang w:val="uk-UA"/>
        </w:rPr>
        <w:t xml:space="preserve">, </w:t>
      </w:r>
      <w:r w:rsidR="00166D57" w:rsidRPr="00855F0A">
        <w:rPr>
          <w:iCs/>
          <w:color w:val="000000" w:themeColor="text1"/>
          <w:sz w:val="28"/>
          <w:lang w:val="uk-UA"/>
        </w:rPr>
        <w:t>17</w:t>
      </w:r>
      <w:r w:rsidRPr="00855F0A">
        <w:rPr>
          <w:iCs/>
          <w:color w:val="000000" w:themeColor="text1"/>
          <w:sz w:val="28"/>
          <w:lang w:val="uk-UA"/>
        </w:rPr>
        <w:t xml:space="preserve">, </w:t>
      </w:r>
      <w:r w:rsidR="00166D57" w:rsidRPr="00855F0A">
        <w:rPr>
          <w:iCs/>
          <w:color w:val="000000" w:themeColor="text1"/>
          <w:sz w:val="28"/>
          <w:lang w:val="uk-UA"/>
        </w:rPr>
        <w:t>33</w:t>
      </w:r>
      <w:r w:rsidRPr="00855F0A">
        <w:rPr>
          <w:iCs/>
          <w:color w:val="000000" w:themeColor="text1"/>
          <w:sz w:val="28"/>
          <w:lang w:val="uk-UA"/>
        </w:rPr>
        <w:t xml:space="preserve">]. </w:t>
      </w:r>
    </w:p>
    <w:p w:rsidR="006B023D" w:rsidRPr="00855F0A" w:rsidRDefault="006B023D" w:rsidP="008A42AE">
      <w:pPr>
        <w:spacing w:line="360" w:lineRule="auto"/>
        <w:ind w:firstLine="708"/>
        <w:jc w:val="both"/>
        <w:rPr>
          <w:iCs/>
          <w:color w:val="000000" w:themeColor="text1"/>
          <w:sz w:val="28"/>
          <w:lang w:val="uk-UA"/>
        </w:rPr>
      </w:pPr>
      <w:r w:rsidRPr="00855F0A">
        <w:rPr>
          <w:iCs/>
          <w:color w:val="000000" w:themeColor="text1"/>
          <w:sz w:val="28"/>
          <w:lang w:val="uk-UA"/>
        </w:rPr>
        <w:t xml:space="preserve">Розвиток фізичних якостей І. д. сила, швидкість, витривалість, гнучкість і спритність корелює із загальним ростом і розвитком організму, морфологічним і функціональним дозріванням центральної нервової системи, опорно-рухового апарату і вегетативної систем. </w:t>
      </w:r>
    </w:p>
    <w:p w:rsidR="006B023D"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Удосконалюються процеси </w:t>
      </w:r>
      <w:proofErr w:type="spellStart"/>
      <w:r w:rsidRPr="00855F0A">
        <w:rPr>
          <w:iCs/>
          <w:color w:val="000000" w:themeColor="text1"/>
          <w:sz w:val="28"/>
          <w:lang w:val="uk-UA"/>
        </w:rPr>
        <w:t>внутрішньом'язової</w:t>
      </w:r>
      <w:proofErr w:type="spellEnd"/>
      <w:r w:rsidRPr="00855F0A">
        <w:rPr>
          <w:iCs/>
          <w:color w:val="000000" w:themeColor="text1"/>
          <w:sz w:val="28"/>
          <w:lang w:val="uk-UA"/>
        </w:rPr>
        <w:t xml:space="preserve"> координації у зв'язку з диференціюванням рухових нервових закінчень у м'язах до 6-7 років, що підвищує силові прояви [</w:t>
      </w:r>
      <w:r w:rsidR="00166D57" w:rsidRPr="00855F0A">
        <w:rPr>
          <w:iCs/>
          <w:color w:val="000000" w:themeColor="text1"/>
          <w:sz w:val="28"/>
          <w:lang w:val="uk-UA"/>
        </w:rPr>
        <w:t>36</w:t>
      </w:r>
      <w:r w:rsidRPr="00855F0A">
        <w:rPr>
          <w:iCs/>
          <w:color w:val="000000" w:themeColor="text1"/>
          <w:sz w:val="28"/>
          <w:lang w:val="uk-UA"/>
        </w:rPr>
        <w:t xml:space="preserve">, </w:t>
      </w:r>
      <w:r w:rsidR="00166D57" w:rsidRPr="00855F0A">
        <w:rPr>
          <w:iCs/>
          <w:color w:val="000000" w:themeColor="text1"/>
          <w:sz w:val="28"/>
          <w:lang w:val="uk-UA"/>
        </w:rPr>
        <w:t>41</w:t>
      </w:r>
      <w:r w:rsidRPr="00855F0A">
        <w:rPr>
          <w:iCs/>
          <w:color w:val="000000" w:themeColor="text1"/>
          <w:sz w:val="28"/>
          <w:lang w:val="uk-UA"/>
        </w:rPr>
        <w:t xml:space="preserve">]. Діти відрізняються вираженою гнучкістю в період першого дитинства. Ця якість поступово оборотна без навчання в онтогенезі. </w:t>
      </w:r>
    </w:p>
    <w:p w:rsidR="006B023D"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При проведенні тренувального процесу з дітьми 6-7 років необхідно враховувати такі моменти: несвоєчасне окостеніння окремих частин скелета; непропорційність відповідно до окремих елементів серцево-судинної та дихальної систем; часте невідповідність реакцій організму значенню, величині і силі подразника; слабкість гальмівних і переважання процесів збудження [</w:t>
      </w:r>
      <w:r w:rsidR="00166D57" w:rsidRPr="00855F0A">
        <w:rPr>
          <w:iCs/>
          <w:color w:val="000000" w:themeColor="text1"/>
          <w:sz w:val="28"/>
          <w:lang w:val="uk-UA"/>
        </w:rPr>
        <w:t>15</w:t>
      </w:r>
      <w:r w:rsidRPr="00855F0A">
        <w:rPr>
          <w:iCs/>
          <w:color w:val="000000" w:themeColor="text1"/>
          <w:sz w:val="28"/>
          <w:lang w:val="uk-UA"/>
        </w:rPr>
        <w:t xml:space="preserve">, </w:t>
      </w:r>
      <w:r w:rsidR="00166D57" w:rsidRPr="00855F0A">
        <w:rPr>
          <w:iCs/>
          <w:color w:val="000000" w:themeColor="text1"/>
          <w:sz w:val="28"/>
          <w:lang w:val="uk-UA"/>
        </w:rPr>
        <w:t>27</w:t>
      </w:r>
      <w:r w:rsidRPr="00855F0A">
        <w:rPr>
          <w:iCs/>
          <w:color w:val="000000" w:themeColor="text1"/>
          <w:sz w:val="28"/>
          <w:lang w:val="uk-UA"/>
        </w:rPr>
        <w:t xml:space="preserve">, </w:t>
      </w:r>
      <w:r w:rsidR="00166D57" w:rsidRPr="00855F0A">
        <w:rPr>
          <w:iCs/>
          <w:color w:val="000000" w:themeColor="text1"/>
          <w:sz w:val="28"/>
          <w:lang w:val="uk-UA"/>
        </w:rPr>
        <w:t>33</w:t>
      </w:r>
      <w:r w:rsidRPr="00855F0A">
        <w:rPr>
          <w:iCs/>
          <w:color w:val="000000" w:themeColor="text1"/>
          <w:sz w:val="28"/>
          <w:lang w:val="uk-UA"/>
        </w:rPr>
        <w:t>].</w:t>
      </w:r>
    </w:p>
    <w:p w:rsidR="00166D57"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У шестирічному віці у більшості дітей порівняно з їхніми попередниками спостерігається помітна </w:t>
      </w:r>
      <w:proofErr w:type="spellStart"/>
      <w:r w:rsidRPr="00855F0A">
        <w:rPr>
          <w:iCs/>
          <w:color w:val="000000" w:themeColor="text1"/>
          <w:sz w:val="28"/>
          <w:lang w:val="uk-UA"/>
        </w:rPr>
        <w:t>морфофункціональна</w:t>
      </w:r>
      <w:proofErr w:type="spellEnd"/>
      <w:r w:rsidRPr="00855F0A">
        <w:rPr>
          <w:iCs/>
          <w:color w:val="000000" w:themeColor="text1"/>
          <w:sz w:val="28"/>
          <w:lang w:val="uk-UA"/>
        </w:rPr>
        <w:t xml:space="preserve"> перебудова організму. До цього віку дитина помітно підростає, маса його тіла збільшується, рухи стають більш скоординованими. У дітей 6-7 років ще </w:t>
      </w:r>
      <w:r w:rsidRPr="00855F0A">
        <w:rPr>
          <w:iCs/>
          <w:color w:val="000000" w:themeColor="text1"/>
          <w:sz w:val="28"/>
          <w:lang w:val="uk-UA"/>
        </w:rPr>
        <w:lastRenderedPageBreak/>
        <w:t xml:space="preserve">слабо розвинена мускулатура, особливо м’язи спини і живота, прискорюється ріст нижніх і верхніх кінцівок, змінюється загальна конфігурація тулуба, особливо грудної клітки. </w:t>
      </w:r>
    </w:p>
    <w:p w:rsidR="006B023D"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У шестирічних і старших дітей під час рухів значно збільшується споживання кисню, а надалі показники їх аеробних можливостей зростають до 10-12 років, що значною мірою залежить від рухливості дитини. Діти в цей період дуже чутливі до впливу деформуючих факторів, особливо хребетного відділу хребта [</w:t>
      </w:r>
      <w:r w:rsidR="00166D57" w:rsidRPr="00855F0A">
        <w:rPr>
          <w:iCs/>
          <w:color w:val="000000" w:themeColor="text1"/>
          <w:sz w:val="28"/>
          <w:lang w:val="uk-UA"/>
        </w:rPr>
        <w:t>27</w:t>
      </w:r>
      <w:r w:rsidRPr="00855F0A">
        <w:rPr>
          <w:iCs/>
          <w:color w:val="000000" w:themeColor="text1"/>
          <w:sz w:val="28"/>
          <w:lang w:val="uk-UA"/>
        </w:rPr>
        <w:t xml:space="preserve">, </w:t>
      </w:r>
      <w:r w:rsidR="00166D57" w:rsidRPr="00855F0A">
        <w:rPr>
          <w:iCs/>
          <w:color w:val="000000" w:themeColor="text1"/>
          <w:sz w:val="28"/>
          <w:lang w:val="uk-UA"/>
        </w:rPr>
        <w:t>4</w:t>
      </w:r>
      <w:r w:rsidRPr="00855F0A">
        <w:rPr>
          <w:iCs/>
          <w:color w:val="000000" w:themeColor="text1"/>
          <w:sz w:val="28"/>
          <w:lang w:val="uk-UA"/>
        </w:rPr>
        <w:t xml:space="preserve">6]. </w:t>
      </w:r>
    </w:p>
    <w:p w:rsidR="00166D57"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В іграх 6-7-річних дітей не бажані надмірні повороти або нахили голови, оскільки це може призвести до сильного пошкодження шийних хребців. Їм не рекомендуються ігри, що вимагають сильного напруження хребта (види перетягування канату). Такі ігри можливі з дітьми з дев'яти років. Опорно-руховий апарат у дітей цього віку пристосований переважно до динамічних навантажень. </w:t>
      </w:r>
    </w:p>
    <w:p w:rsidR="006B023D"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Статичні навантаження, навіть невеликі (підтримка тулуба при сидінні в класі або стоячи) важко переносяться дітьми, особливо у віці 6-7 років. Ігри повинні бути короткими за часом і супроводжуватися частими перервами. Крім того, вченими доведено, що недостатня фізична активність негативно впливає на інтелектуальний та розумовий розвиток дитини [</w:t>
      </w:r>
      <w:r w:rsidR="00166D57" w:rsidRPr="00855F0A">
        <w:rPr>
          <w:iCs/>
          <w:color w:val="000000" w:themeColor="text1"/>
          <w:sz w:val="28"/>
          <w:lang w:val="uk-UA"/>
        </w:rPr>
        <w:t>20</w:t>
      </w:r>
      <w:r w:rsidRPr="00855F0A">
        <w:rPr>
          <w:iCs/>
          <w:color w:val="000000" w:themeColor="text1"/>
          <w:sz w:val="28"/>
          <w:lang w:val="uk-UA"/>
        </w:rPr>
        <w:t xml:space="preserve">, </w:t>
      </w:r>
      <w:r w:rsidR="00166D57" w:rsidRPr="00855F0A">
        <w:rPr>
          <w:iCs/>
          <w:color w:val="000000" w:themeColor="text1"/>
          <w:sz w:val="28"/>
          <w:lang w:val="uk-UA"/>
        </w:rPr>
        <w:t>30</w:t>
      </w:r>
      <w:r w:rsidRPr="00855F0A">
        <w:rPr>
          <w:iCs/>
          <w:color w:val="000000" w:themeColor="text1"/>
          <w:sz w:val="28"/>
          <w:lang w:val="uk-UA"/>
        </w:rPr>
        <w:t xml:space="preserve">]. </w:t>
      </w:r>
    </w:p>
    <w:p w:rsidR="009E4CBE"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Сила нервових процесів у цьому віковому періоді ще недостатньо розвинена. У цьому випадку процеси збудження переважають над процесами гальмування. Діти в цьому віці неспокійні, дратівливі і неуважні. Їм важко виконувати монотонні завдання. Їхні рухи часто спонтанні, хаотичні та нераціональні. </w:t>
      </w:r>
    </w:p>
    <w:p w:rsidR="006B023D" w:rsidRPr="00855F0A" w:rsidRDefault="006B023D"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Вони витрачають багато енергії на виконання завдання, оскільки одночасно </w:t>
      </w:r>
      <w:proofErr w:type="spellStart"/>
      <w:r w:rsidRPr="00855F0A">
        <w:rPr>
          <w:iCs/>
          <w:color w:val="000000" w:themeColor="text1"/>
          <w:sz w:val="28"/>
          <w:lang w:val="uk-UA"/>
        </w:rPr>
        <w:t>задіюють</w:t>
      </w:r>
      <w:proofErr w:type="spellEnd"/>
      <w:r w:rsidRPr="00855F0A">
        <w:rPr>
          <w:iCs/>
          <w:color w:val="000000" w:themeColor="text1"/>
          <w:sz w:val="28"/>
          <w:lang w:val="uk-UA"/>
        </w:rPr>
        <w:t xml:space="preserve"> різні групи м’язів. Надмірні фізичні навантаження призводять до підвищеної збудливості нервової системи дитини. У дітей стомлюваність відбувається набагато швидше, ніж у дорослих. Це </w:t>
      </w:r>
      <w:r w:rsidRPr="00855F0A">
        <w:rPr>
          <w:iCs/>
          <w:color w:val="000000" w:themeColor="text1"/>
          <w:sz w:val="28"/>
          <w:lang w:val="uk-UA"/>
        </w:rPr>
        <w:lastRenderedPageBreak/>
        <w:t>пояснюється тим, що у дітей 6-7 років (як у літніх) при великому навантаженні не відбувається накопичення молочної кислоти в крові. Завдяки цьому енергетичні ресурси молодших школярів, витрачені під час праці, досить швидко відновлюються [</w:t>
      </w:r>
      <w:r w:rsidR="00166D57" w:rsidRPr="00855F0A">
        <w:rPr>
          <w:iCs/>
          <w:color w:val="000000" w:themeColor="text1"/>
          <w:sz w:val="28"/>
          <w:lang w:val="uk-UA"/>
        </w:rPr>
        <w:t>27</w:t>
      </w:r>
      <w:r w:rsidRPr="00855F0A">
        <w:rPr>
          <w:iCs/>
          <w:color w:val="000000" w:themeColor="text1"/>
          <w:sz w:val="28"/>
          <w:lang w:val="uk-UA"/>
        </w:rPr>
        <w:t xml:space="preserve">, </w:t>
      </w:r>
      <w:r w:rsidR="00166D57" w:rsidRPr="00855F0A">
        <w:rPr>
          <w:iCs/>
          <w:color w:val="000000" w:themeColor="text1"/>
          <w:sz w:val="28"/>
          <w:lang w:val="uk-UA"/>
        </w:rPr>
        <w:t>34</w:t>
      </w:r>
      <w:r w:rsidRPr="00855F0A">
        <w:rPr>
          <w:iCs/>
          <w:color w:val="000000" w:themeColor="text1"/>
          <w:sz w:val="28"/>
          <w:lang w:val="uk-UA"/>
        </w:rPr>
        <w:t xml:space="preserve">, </w:t>
      </w:r>
      <w:r w:rsidR="00166D57" w:rsidRPr="00855F0A">
        <w:rPr>
          <w:iCs/>
          <w:color w:val="000000" w:themeColor="text1"/>
          <w:sz w:val="28"/>
          <w:lang w:val="uk-UA"/>
        </w:rPr>
        <w:t>51</w:t>
      </w:r>
      <w:r w:rsidRPr="00855F0A">
        <w:rPr>
          <w:iCs/>
          <w:color w:val="000000" w:themeColor="text1"/>
          <w:sz w:val="28"/>
          <w:lang w:val="uk-UA"/>
        </w:rPr>
        <w:t>].</w:t>
      </w:r>
    </w:p>
    <w:p w:rsidR="001E5992" w:rsidRPr="00855F0A" w:rsidRDefault="001E5992"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Причина швидкої стомлюваності дитини полягає в особливостях серцево-судинної системи. Швидкість кровообігу у дитини вище, ніж у дорослих. Це пов'язано з тим, що судини у дітей більш широкі. Об’єм крові відносно маси тіла більший, діапазон кровотоку менший i. д. все це призводить до невеликого порушення серцевого ритму, особливо при тривалих фізичних навантаженнях. </w:t>
      </w:r>
    </w:p>
    <w:p w:rsidR="001E5992" w:rsidRPr="00855F0A" w:rsidRDefault="001E5992" w:rsidP="006B023D">
      <w:pPr>
        <w:spacing w:line="360" w:lineRule="auto"/>
        <w:ind w:firstLine="708"/>
        <w:jc w:val="both"/>
        <w:rPr>
          <w:iCs/>
          <w:color w:val="000000" w:themeColor="text1"/>
          <w:sz w:val="28"/>
          <w:lang w:val="uk-UA"/>
        </w:rPr>
      </w:pPr>
      <w:r w:rsidRPr="00855F0A">
        <w:rPr>
          <w:iCs/>
          <w:color w:val="000000" w:themeColor="text1"/>
          <w:sz w:val="28"/>
          <w:lang w:val="uk-UA"/>
        </w:rPr>
        <w:t xml:space="preserve">Серцево-судинна система розвинена слабо: в нормі ЧСС становить 90-100 </w:t>
      </w:r>
      <w:proofErr w:type="spellStart"/>
      <w:r w:rsidRPr="00855F0A">
        <w:rPr>
          <w:iCs/>
          <w:color w:val="000000" w:themeColor="text1"/>
          <w:sz w:val="28"/>
          <w:lang w:val="uk-UA"/>
        </w:rPr>
        <w:t>уд</w:t>
      </w:r>
      <w:proofErr w:type="spellEnd"/>
      <w:r w:rsidRPr="00855F0A">
        <w:rPr>
          <w:iCs/>
          <w:color w:val="000000" w:themeColor="text1"/>
          <w:sz w:val="28"/>
          <w:lang w:val="uk-UA"/>
        </w:rPr>
        <w:t xml:space="preserve">/хв, а після фізичного навантаження нерідко досягає 200 </w:t>
      </w:r>
      <w:proofErr w:type="spellStart"/>
      <w:r w:rsidRPr="00855F0A">
        <w:rPr>
          <w:iCs/>
          <w:color w:val="000000" w:themeColor="text1"/>
          <w:sz w:val="28"/>
          <w:lang w:val="uk-UA"/>
        </w:rPr>
        <w:t>уд</w:t>
      </w:r>
      <w:proofErr w:type="spellEnd"/>
      <w:r w:rsidRPr="00855F0A">
        <w:rPr>
          <w:iCs/>
          <w:color w:val="000000" w:themeColor="text1"/>
          <w:sz w:val="28"/>
          <w:lang w:val="uk-UA"/>
        </w:rPr>
        <w:t xml:space="preserve">/хв. Наприкінці першого року навчання спорт, зокрема ігри, знижують цю різницю в ЧСС до нормального рівня. Це свідчить про те, що діти 6-7 років відносно швидко адаптуються до ігор. </w:t>
      </w:r>
    </w:p>
    <w:p w:rsidR="006B023D" w:rsidRPr="00855F0A" w:rsidRDefault="001E5992" w:rsidP="006B023D">
      <w:pPr>
        <w:spacing w:line="360" w:lineRule="auto"/>
        <w:ind w:firstLine="708"/>
        <w:jc w:val="both"/>
        <w:rPr>
          <w:iCs/>
          <w:color w:val="000000" w:themeColor="text1"/>
          <w:sz w:val="28"/>
          <w:lang w:val="uk-UA"/>
        </w:rPr>
      </w:pPr>
      <w:r w:rsidRPr="00855F0A">
        <w:rPr>
          <w:iCs/>
          <w:color w:val="000000" w:themeColor="text1"/>
          <w:sz w:val="28"/>
          <w:lang w:val="uk-UA"/>
        </w:rPr>
        <w:t>Завдяки фізичній активності зміцнюються серцево-судинна та нервова системи, позитивно впливає на дихальну та опорно-руховий апарат, покращується обмін речовин в організмі [</w:t>
      </w:r>
      <w:r w:rsidR="00166D57" w:rsidRPr="00855F0A">
        <w:rPr>
          <w:iCs/>
          <w:color w:val="000000" w:themeColor="text1"/>
          <w:sz w:val="28"/>
          <w:lang w:val="uk-UA"/>
        </w:rPr>
        <w:t>11</w:t>
      </w:r>
      <w:r w:rsidRPr="00855F0A">
        <w:rPr>
          <w:iCs/>
          <w:color w:val="000000" w:themeColor="text1"/>
          <w:sz w:val="28"/>
          <w:lang w:val="uk-UA"/>
        </w:rPr>
        <w:t xml:space="preserve">, </w:t>
      </w:r>
      <w:r w:rsidR="00166D57" w:rsidRPr="00855F0A">
        <w:rPr>
          <w:iCs/>
          <w:color w:val="000000" w:themeColor="text1"/>
          <w:sz w:val="28"/>
          <w:lang w:val="uk-UA"/>
        </w:rPr>
        <w:t>22</w:t>
      </w:r>
      <w:r w:rsidRPr="00855F0A">
        <w:rPr>
          <w:iCs/>
          <w:color w:val="000000" w:themeColor="text1"/>
          <w:sz w:val="28"/>
          <w:lang w:val="uk-UA"/>
        </w:rPr>
        <w:t>]. Гра позитивно впливає на психічний розвиток дітей [1</w:t>
      </w:r>
      <w:r w:rsidR="00166D57" w:rsidRPr="00855F0A">
        <w:rPr>
          <w:iCs/>
          <w:color w:val="000000" w:themeColor="text1"/>
          <w:sz w:val="28"/>
          <w:lang w:val="uk-UA"/>
        </w:rPr>
        <w:t>1</w:t>
      </w:r>
      <w:r w:rsidRPr="00855F0A">
        <w:rPr>
          <w:iCs/>
          <w:color w:val="000000" w:themeColor="text1"/>
          <w:sz w:val="28"/>
          <w:lang w:val="uk-UA"/>
        </w:rPr>
        <w:t xml:space="preserve">, </w:t>
      </w:r>
      <w:r w:rsidR="00166D57" w:rsidRPr="00855F0A">
        <w:rPr>
          <w:iCs/>
          <w:color w:val="000000" w:themeColor="text1"/>
          <w:sz w:val="28"/>
          <w:lang w:val="uk-UA"/>
        </w:rPr>
        <w:t>2</w:t>
      </w:r>
      <w:r w:rsidRPr="00855F0A">
        <w:rPr>
          <w:iCs/>
          <w:color w:val="000000" w:themeColor="text1"/>
          <w:sz w:val="28"/>
          <w:lang w:val="uk-UA"/>
        </w:rPr>
        <w:t xml:space="preserve">2, </w:t>
      </w:r>
      <w:r w:rsidR="00166D57" w:rsidRPr="00855F0A">
        <w:rPr>
          <w:iCs/>
          <w:color w:val="000000" w:themeColor="text1"/>
          <w:sz w:val="28"/>
          <w:lang w:val="uk-UA"/>
        </w:rPr>
        <w:t>5</w:t>
      </w:r>
      <w:r w:rsidRPr="00855F0A">
        <w:rPr>
          <w:iCs/>
          <w:color w:val="000000" w:themeColor="text1"/>
          <w:sz w:val="28"/>
          <w:lang w:val="uk-UA"/>
        </w:rPr>
        <w:t>3]. Виконуючи дії з предметами, дитина починає оперувати в уявному, умовному просторі. Поступово ігрова діяльність скорочується, і дитина починає діяти внутрішньо і розумово. Дитина звертається до мислення образами та уявленнями [</w:t>
      </w:r>
      <w:r w:rsidR="00166D57" w:rsidRPr="00855F0A">
        <w:rPr>
          <w:iCs/>
          <w:color w:val="000000" w:themeColor="text1"/>
          <w:sz w:val="28"/>
          <w:lang w:val="uk-UA"/>
        </w:rPr>
        <w:t>2</w:t>
      </w:r>
      <w:r w:rsidRPr="00855F0A">
        <w:rPr>
          <w:iCs/>
          <w:color w:val="000000" w:themeColor="text1"/>
          <w:sz w:val="28"/>
          <w:lang w:val="uk-UA"/>
        </w:rPr>
        <w:t xml:space="preserve">2, </w:t>
      </w:r>
      <w:r w:rsidR="00166D57" w:rsidRPr="00855F0A">
        <w:rPr>
          <w:iCs/>
          <w:color w:val="000000" w:themeColor="text1"/>
          <w:sz w:val="28"/>
          <w:lang w:val="uk-UA"/>
        </w:rPr>
        <w:t>4</w:t>
      </w:r>
      <w:r w:rsidRPr="00855F0A">
        <w:rPr>
          <w:iCs/>
          <w:color w:val="000000" w:themeColor="text1"/>
          <w:sz w:val="28"/>
          <w:lang w:val="uk-UA"/>
        </w:rPr>
        <w:t xml:space="preserve">4, </w:t>
      </w:r>
      <w:r w:rsidR="00166D57" w:rsidRPr="00855F0A">
        <w:rPr>
          <w:iCs/>
          <w:color w:val="000000" w:themeColor="text1"/>
          <w:sz w:val="28"/>
          <w:lang w:val="uk-UA"/>
        </w:rPr>
        <w:t>5</w:t>
      </w:r>
      <w:r w:rsidRPr="00855F0A">
        <w:rPr>
          <w:iCs/>
          <w:color w:val="000000" w:themeColor="text1"/>
          <w:sz w:val="28"/>
          <w:lang w:val="uk-UA"/>
        </w:rPr>
        <w:t>5].</w:t>
      </w:r>
    </w:p>
    <w:p w:rsidR="009E4CBE"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В даний час питання раціонального підбору засобів фізичного виховання і спорту в молодшому шкільному віці набуває особливого значення, оскільки встановлено, що існують</w:t>
      </w:r>
      <w:r w:rsidRPr="00855F0A">
        <w:rPr>
          <w:iCs/>
          <w:color w:val="000000" w:themeColor="text1"/>
          <w:sz w:val="28"/>
          <w:lang w:val="uk-UA"/>
        </w:rPr>
        <w:t xml:space="preserve"> </w:t>
      </w:r>
      <w:r w:rsidRPr="00855F0A">
        <w:rPr>
          <w:iCs/>
          <w:color w:val="000000" w:themeColor="text1"/>
          <w:sz w:val="28"/>
          <w:lang w:val="uk-UA"/>
        </w:rPr>
        <w:t xml:space="preserve">значні функціональні резерви в організмі дітей цього вікового періоду. </w:t>
      </w:r>
    </w:p>
    <w:p w:rsidR="00166D57"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 xml:space="preserve">Проте ці вікові можливості використовуються недостатньо, внаслідок чого рівень фізичної підготовленості є низьким. Також необхідно </w:t>
      </w:r>
      <w:r w:rsidRPr="00855F0A">
        <w:rPr>
          <w:iCs/>
          <w:color w:val="000000" w:themeColor="text1"/>
          <w:sz w:val="28"/>
          <w:lang w:val="uk-UA"/>
        </w:rPr>
        <w:lastRenderedPageBreak/>
        <w:t xml:space="preserve">враховувати величину навантаження і чергувати інтенсивні вправи з менш активними вправами, які були б корисні під час тренування і виступали в якості відпочинку. </w:t>
      </w:r>
    </w:p>
    <w:p w:rsidR="00166D57"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Дуже важливо на початковому етапі занять не завдати шкоди здоров’ю дитини та контролювати її фізичний стан під час занять, змінюючи величину навантаження (збільшуючи та зменшуючи, що відповідатиме специфіці виду спорту, коли є «активні навантаження». » і «пасивні» фази гри). Тому важливо з великою відповідальністю підходити до планування структури і змісту навчально-виховного процесу.</w:t>
      </w:r>
    </w:p>
    <w:p w:rsidR="00166D57"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Відповідно до сучасних уявлень про оздоровчу дію фізичних вправ в рамках одного тренування, максимальне дозування кожного навантаження є відповіддю організму</w:t>
      </w:r>
      <w:r w:rsidRPr="00855F0A">
        <w:rPr>
          <w:iCs/>
          <w:color w:val="000000" w:themeColor="text1"/>
          <w:sz w:val="28"/>
          <w:lang w:val="uk-UA"/>
        </w:rPr>
        <w:t>:</w:t>
      </w:r>
    </w:p>
    <w:p w:rsidR="00166D57"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 xml:space="preserve">-максимальна частота серцевих скорочень 160-170 </w:t>
      </w:r>
      <w:proofErr w:type="spellStart"/>
      <w:r w:rsidRPr="00855F0A">
        <w:rPr>
          <w:iCs/>
          <w:color w:val="000000" w:themeColor="text1"/>
          <w:sz w:val="28"/>
          <w:lang w:val="uk-UA"/>
        </w:rPr>
        <w:t>уд</w:t>
      </w:r>
      <w:proofErr w:type="spellEnd"/>
      <w:r w:rsidRPr="00855F0A">
        <w:rPr>
          <w:iCs/>
          <w:color w:val="000000" w:themeColor="text1"/>
          <w:sz w:val="28"/>
          <w:lang w:val="uk-UA"/>
        </w:rPr>
        <w:t>./хв, а</w:t>
      </w:r>
      <w:r w:rsidRPr="00855F0A">
        <w:rPr>
          <w:iCs/>
          <w:color w:val="000000" w:themeColor="text1"/>
          <w:sz w:val="28"/>
          <w:lang w:val="uk-UA"/>
        </w:rPr>
        <w:t xml:space="preserve"> </w:t>
      </w:r>
      <w:r w:rsidRPr="00855F0A">
        <w:rPr>
          <w:iCs/>
          <w:color w:val="000000" w:themeColor="text1"/>
          <w:sz w:val="28"/>
          <w:lang w:val="uk-UA"/>
        </w:rPr>
        <w:t>мінімальні параметри тренувального заняття 30-35 хвилин. Значення пульсу фізичних вправ для окремих компонентів фізичного потенціалу мають бути такими:</w:t>
      </w:r>
    </w:p>
    <w:p w:rsidR="00166D57"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w:t>
      </w:r>
      <w:r w:rsidRPr="00855F0A">
        <w:rPr>
          <w:iCs/>
          <w:color w:val="000000" w:themeColor="text1"/>
          <w:sz w:val="28"/>
          <w:lang w:val="uk-UA"/>
        </w:rPr>
        <w:t xml:space="preserve"> </w:t>
      </w:r>
      <w:r w:rsidRPr="00855F0A">
        <w:rPr>
          <w:iCs/>
          <w:color w:val="000000" w:themeColor="text1"/>
          <w:sz w:val="28"/>
          <w:lang w:val="uk-UA"/>
        </w:rPr>
        <w:t xml:space="preserve">вправа на швидкісний компонент – 150-160 </w:t>
      </w:r>
      <w:proofErr w:type="spellStart"/>
      <w:r w:rsidRPr="00855F0A">
        <w:rPr>
          <w:iCs/>
          <w:color w:val="000000" w:themeColor="text1"/>
          <w:sz w:val="28"/>
          <w:lang w:val="uk-UA"/>
        </w:rPr>
        <w:t>уд.хв</w:t>
      </w:r>
      <w:proofErr w:type="spellEnd"/>
      <w:r w:rsidRPr="00855F0A">
        <w:rPr>
          <w:iCs/>
          <w:color w:val="000000" w:themeColor="text1"/>
          <w:sz w:val="28"/>
          <w:lang w:val="uk-UA"/>
        </w:rPr>
        <w:t>.,</w:t>
      </w:r>
      <w:r w:rsidRPr="00855F0A">
        <w:rPr>
          <w:iCs/>
          <w:color w:val="000000" w:themeColor="text1"/>
          <w:sz w:val="28"/>
          <w:lang w:val="uk-UA"/>
        </w:rPr>
        <w:t xml:space="preserve"> </w:t>
      </w:r>
      <w:r w:rsidRPr="00855F0A">
        <w:rPr>
          <w:iCs/>
          <w:color w:val="000000" w:themeColor="text1"/>
          <w:sz w:val="28"/>
          <w:lang w:val="uk-UA"/>
        </w:rPr>
        <w:t xml:space="preserve">координаційний компонент – 140 </w:t>
      </w:r>
      <w:proofErr w:type="spellStart"/>
      <w:r w:rsidRPr="00855F0A">
        <w:rPr>
          <w:iCs/>
          <w:color w:val="000000" w:themeColor="text1"/>
          <w:sz w:val="28"/>
          <w:lang w:val="uk-UA"/>
        </w:rPr>
        <w:t>уд.хв</w:t>
      </w:r>
      <w:proofErr w:type="spellEnd"/>
      <w:r w:rsidRPr="00855F0A">
        <w:rPr>
          <w:iCs/>
          <w:color w:val="000000" w:themeColor="text1"/>
          <w:sz w:val="28"/>
          <w:lang w:val="uk-UA"/>
        </w:rPr>
        <w:t xml:space="preserve">; </w:t>
      </w:r>
      <w:r w:rsidRPr="00855F0A">
        <w:rPr>
          <w:iCs/>
          <w:color w:val="000000" w:themeColor="text1"/>
          <w:sz w:val="28"/>
          <w:lang w:val="uk-UA"/>
        </w:rPr>
        <w:t xml:space="preserve">1 силовий компонент – 130-140 </w:t>
      </w:r>
      <w:proofErr w:type="spellStart"/>
      <w:r w:rsidRPr="00855F0A">
        <w:rPr>
          <w:iCs/>
          <w:color w:val="000000" w:themeColor="text1"/>
          <w:sz w:val="28"/>
          <w:lang w:val="uk-UA"/>
        </w:rPr>
        <w:t>уд.хв</w:t>
      </w:r>
      <w:proofErr w:type="spellEnd"/>
      <w:r w:rsidRPr="00855F0A">
        <w:rPr>
          <w:iCs/>
          <w:color w:val="000000" w:themeColor="text1"/>
          <w:sz w:val="28"/>
          <w:lang w:val="uk-UA"/>
        </w:rPr>
        <w:t xml:space="preserve">; </w:t>
      </w:r>
      <w:proofErr w:type="spellStart"/>
      <w:r w:rsidRPr="00855F0A">
        <w:rPr>
          <w:iCs/>
          <w:color w:val="000000" w:themeColor="text1"/>
          <w:sz w:val="28"/>
          <w:lang w:val="uk-UA"/>
        </w:rPr>
        <w:t>швидкісно</w:t>
      </w:r>
      <w:proofErr w:type="spellEnd"/>
      <w:r w:rsidRPr="00855F0A">
        <w:rPr>
          <w:iCs/>
          <w:color w:val="000000" w:themeColor="text1"/>
          <w:sz w:val="28"/>
          <w:lang w:val="uk-UA"/>
        </w:rPr>
        <w:t xml:space="preserve">-силовий компонент, швидкість і </w:t>
      </w:r>
      <w:proofErr w:type="spellStart"/>
      <w:r w:rsidRPr="00855F0A">
        <w:rPr>
          <w:iCs/>
          <w:color w:val="000000" w:themeColor="text1"/>
          <w:sz w:val="28"/>
          <w:lang w:val="uk-UA"/>
        </w:rPr>
        <w:t>швидкісно</w:t>
      </w:r>
      <w:proofErr w:type="spellEnd"/>
      <w:r w:rsidRPr="00855F0A">
        <w:rPr>
          <w:iCs/>
          <w:color w:val="000000" w:themeColor="text1"/>
          <w:sz w:val="28"/>
          <w:lang w:val="uk-UA"/>
        </w:rPr>
        <w:t>-силовий компонент</w:t>
      </w:r>
      <w:r w:rsidRPr="00855F0A">
        <w:rPr>
          <w:iCs/>
          <w:color w:val="000000" w:themeColor="text1"/>
          <w:sz w:val="28"/>
          <w:lang w:val="uk-UA"/>
        </w:rPr>
        <w:t xml:space="preserve">; </w:t>
      </w:r>
      <w:r w:rsidRPr="00855F0A">
        <w:rPr>
          <w:iCs/>
          <w:color w:val="000000" w:themeColor="text1"/>
          <w:sz w:val="28"/>
          <w:lang w:val="uk-UA"/>
        </w:rPr>
        <w:t xml:space="preserve">витривалість – 170-190 </w:t>
      </w:r>
      <w:proofErr w:type="spellStart"/>
      <w:r w:rsidRPr="00855F0A">
        <w:rPr>
          <w:iCs/>
          <w:color w:val="000000" w:themeColor="text1"/>
          <w:sz w:val="28"/>
          <w:lang w:val="uk-UA"/>
        </w:rPr>
        <w:t>уд</w:t>
      </w:r>
      <w:proofErr w:type="spellEnd"/>
      <w:r w:rsidRPr="00855F0A">
        <w:rPr>
          <w:iCs/>
          <w:color w:val="000000" w:themeColor="text1"/>
          <w:sz w:val="28"/>
          <w:lang w:val="uk-UA"/>
        </w:rPr>
        <w:t>/хв, загальна витривалість –</w:t>
      </w:r>
      <w:r w:rsidRPr="00855F0A">
        <w:rPr>
          <w:iCs/>
          <w:color w:val="000000" w:themeColor="text1"/>
          <w:sz w:val="28"/>
          <w:lang w:val="uk-UA"/>
        </w:rPr>
        <w:t xml:space="preserve"> </w:t>
      </w:r>
      <w:r w:rsidRPr="00855F0A">
        <w:rPr>
          <w:iCs/>
          <w:color w:val="000000" w:themeColor="text1"/>
          <w:sz w:val="28"/>
          <w:lang w:val="uk-UA"/>
        </w:rPr>
        <w:t xml:space="preserve">130-140 </w:t>
      </w:r>
      <w:proofErr w:type="spellStart"/>
      <w:r w:rsidRPr="00855F0A">
        <w:rPr>
          <w:iCs/>
          <w:color w:val="000000" w:themeColor="text1"/>
          <w:sz w:val="28"/>
          <w:lang w:val="uk-UA"/>
        </w:rPr>
        <w:t>уд</w:t>
      </w:r>
      <w:proofErr w:type="spellEnd"/>
      <w:r w:rsidRPr="00855F0A">
        <w:rPr>
          <w:iCs/>
          <w:color w:val="000000" w:themeColor="text1"/>
          <w:sz w:val="28"/>
          <w:lang w:val="uk-UA"/>
        </w:rPr>
        <w:t>/хв [</w:t>
      </w:r>
      <w:r w:rsidRPr="00855F0A">
        <w:rPr>
          <w:iCs/>
          <w:color w:val="000000" w:themeColor="text1"/>
          <w:sz w:val="28"/>
          <w:lang w:val="uk-UA"/>
        </w:rPr>
        <w:t>1</w:t>
      </w:r>
      <w:r w:rsidRPr="00855F0A">
        <w:rPr>
          <w:iCs/>
          <w:color w:val="000000" w:themeColor="text1"/>
          <w:sz w:val="28"/>
          <w:lang w:val="uk-UA"/>
        </w:rPr>
        <w:t>6].</w:t>
      </w:r>
    </w:p>
    <w:p w:rsidR="009E4CBE"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 xml:space="preserve">Дитина вчиться орієнтуватися і стає розумнішою. У процесі спортивної гри дитина вчиться швидко аналізувати ситуацію, а отже, активізує мислення та пам'ять. </w:t>
      </w:r>
    </w:p>
    <w:p w:rsidR="00166D57"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 xml:space="preserve">Спортивна гра має велике значення для морального виховання дитини. Діти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діяти колективно, дотримуючись загальних вимог. Правила гри сприймаються як закон, а свідоме виконання цих правил формує волю, витримку, самовладання та майстерність власної поведінки. </w:t>
      </w:r>
    </w:p>
    <w:p w:rsidR="006B023D" w:rsidRPr="00855F0A" w:rsidRDefault="00166D57" w:rsidP="00166D57">
      <w:pPr>
        <w:spacing w:line="360" w:lineRule="auto"/>
        <w:ind w:firstLine="708"/>
        <w:jc w:val="both"/>
        <w:rPr>
          <w:iCs/>
          <w:color w:val="000000" w:themeColor="text1"/>
          <w:sz w:val="28"/>
          <w:lang w:val="uk-UA"/>
        </w:rPr>
      </w:pPr>
      <w:r w:rsidRPr="00855F0A">
        <w:rPr>
          <w:iCs/>
          <w:color w:val="000000" w:themeColor="text1"/>
          <w:sz w:val="28"/>
          <w:lang w:val="uk-UA"/>
        </w:rPr>
        <w:t>Командні спортивні ігри сприяють зближенню дітей, виникненню між ними дружби [</w:t>
      </w:r>
      <w:r w:rsidRPr="00855F0A">
        <w:rPr>
          <w:iCs/>
          <w:color w:val="000000" w:themeColor="text1"/>
          <w:sz w:val="28"/>
          <w:lang w:val="uk-UA"/>
        </w:rPr>
        <w:t>1</w:t>
      </w:r>
      <w:r w:rsidRPr="00855F0A">
        <w:rPr>
          <w:iCs/>
          <w:color w:val="000000" w:themeColor="text1"/>
          <w:sz w:val="28"/>
          <w:lang w:val="uk-UA"/>
        </w:rPr>
        <w:t xml:space="preserve">7, </w:t>
      </w:r>
      <w:r w:rsidRPr="00855F0A">
        <w:rPr>
          <w:iCs/>
          <w:color w:val="000000" w:themeColor="text1"/>
          <w:sz w:val="28"/>
          <w:lang w:val="uk-UA"/>
        </w:rPr>
        <w:t>4</w:t>
      </w:r>
      <w:r w:rsidRPr="00855F0A">
        <w:rPr>
          <w:iCs/>
          <w:color w:val="000000" w:themeColor="text1"/>
          <w:sz w:val="28"/>
          <w:lang w:val="uk-UA"/>
        </w:rPr>
        <w:t xml:space="preserve">8]. Тому планування рухової активності під час </w:t>
      </w:r>
      <w:r w:rsidRPr="00855F0A">
        <w:rPr>
          <w:iCs/>
          <w:color w:val="000000" w:themeColor="text1"/>
          <w:sz w:val="28"/>
          <w:lang w:val="uk-UA"/>
        </w:rPr>
        <w:lastRenderedPageBreak/>
        <w:t xml:space="preserve">тренувальних занять </w:t>
      </w:r>
      <w:r w:rsidR="00110E33" w:rsidRPr="00855F0A">
        <w:rPr>
          <w:iCs/>
          <w:color w:val="000000" w:themeColor="text1"/>
          <w:sz w:val="28"/>
          <w:lang w:val="uk-UA"/>
        </w:rPr>
        <w:t>у групах подовженого дня</w:t>
      </w:r>
      <w:r w:rsidRPr="00855F0A">
        <w:rPr>
          <w:iCs/>
          <w:color w:val="000000" w:themeColor="text1"/>
          <w:sz w:val="28"/>
          <w:lang w:val="uk-UA"/>
        </w:rPr>
        <w:t xml:space="preserve"> необхідно здійснювати з урахуванням вікових особливостей дітей. </w:t>
      </w:r>
    </w:p>
    <w:p w:rsidR="009E4CBE" w:rsidRPr="00855F0A" w:rsidRDefault="00DF59EC" w:rsidP="007D4C64">
      <w:pPr>
        <w:spacing w:line="360" w:lineRule="auto"/>
        <w:ind w:firstLine="709"/>
        <w:jc w:val="both"/>
        <w:rPr>
          <w:iCs/>
          <w:color w:val="000000" w:themeColor="text1"/>
          <w:sz w:val="28"/>
          <w:lang w:val="uk-UA"/>
        </w:rPr>
      </w:pPr>
      <w:r w:rsidRPr="00855F0A">
        <w:rPr>
          <w:iCs/>
          <w:color w:val="000000" w:themeColor="text1"/>
          <w:sz w:val="28"/>
          <w:lang w:val="uk-UA"/>
        </w:rPr>
        <w:t xml:space="preserve">Вправи на великих гімнастичних м'ячах викликають </w:t>
      </w:r>
      <w:proofErr w:type="spellStart"/>
      <w:r w:rsidRPr="00855F0A">
        <w:rPr>
          <w:iCs/>
          <w:color w:val="000000" w:themeColor="text1"/>
          <w:sz w:val="28"/>
          <w:lang w:val="uk-UA"/>
        </w:rPr>
        <w:t>емоційно</w:t>
      </w:r>
      <w:proofErr w:type="spellEnd"/>
      <w:r w:rsidRPr="00855F0A">
        <w:rPr>
          <w:iCs/>
          <w:color w:val="000000" w:themeColor="text1"/>
          <w:sz w:val="28"/>
          <w:lang w:val="uk-UA"/>
        </w:rPr>
        <w:t xml:space="preserve">-оздоровчий ефект, що підтверджено досвідом роботи в спеціалізованих корекційно-реабілітаційних медичних центрах. Застосування </w:t>
      </w:r>
      <w:proofErr w:type="spellStart"/>
      <w:r w:rsidRPr="00855F0A">
        <w:rPr>
          <w:iCs/>
          <w:color w:val="000000" w:themeColor="text1"/>
          <w:sz w:val="28"/>
          <w:lang w:val="uk-UA"/>
        </w:rPr>
        <w:t>фітболів</w:t>
      </w:r>
      <w:proofErr w:type="spellEnd"/>
      <w:r w:rsidRPr="00855F0A">
        <w:rPr>
          <w:iCs/>
          <w:color w:val="000000" w:themeColor="text1"/>
          <w:sz w:val="28"/>
          <w:lang w:val="uk-UA"/>
        </w:rPr>
        <w:t xml:space="preserve"> у фізичному вихованні забезпечує всебічний розвиток вестибулярного, слухового, зорового, тактильного і нюхового аналізаторів. </w:t>
      </w:r>
    </w:p>
    <w:p w:rsidR="00DF59EC" w:rsidRPr="00855F0A" w:rsidRDefault="00DF59EC" w:rsidP="007D4C64">
      <w:pPr>
        <w:spacing w:line="360" w:lineRule="auto"/>
        <w:ind w:firstLine="709"/>
        <w:jc w:val="both"/>
        <w:rPr>
          <w:iCs/>
          <w:color w:val="000000" w:themeColor="text1"/>
          <w:sz w:val="28"/>
          <w:lang w:val="uk-UA"/>
        </w:rPr>
      </w:pPr>
      <w:r w:rsidRPr="00855F0A">
        <w:rPr>
          <w:iCs/>
          <w:color w:val="000000" w:themeColor="text1"/>
          <w:sz w:val="28"/>
          <w:lang w:val="uk-UA"/>
        </w:rPr>
        <w:t xml:space="preserve">Фізична активність формує правильну поставу, збільшує рухливість суглобів і хребта, зміцнює серцево-судинну систему, активізує сенсорні системи, нормалізує психоемоційний стан дитини і викликає у дітей неабиякий інтерес, виховує у дітей силу, спритність, швидкість, гнучкість, витривалість. та координаційні здібності. Ефективність </w:t>
      </w:r>
      <w:r w:rsidRPr="00855F0A">
        <w:rPr>
          <w:iCs/>
          <w:color w:val="000000" w:themeColor="text1"/>
          <w:sz w:val="28"/>
          <w:lang w:val="uk-UA"/>
        </w:rPr>
        <w:t>ф</w:t>
      </w:r>
      <w:r w:rsidRPr="00855F0A">
        <w:rPr>
          <w:iCs/>
          <w:color w:val="000000" w:themeColor="text1"/>
          <w:sz w:val="28"/>
          <w:lang w:val="uk-UA"/>
        </w:rPr>
        <w:t>ізичн</w:t>
      </w:r>
      <w:r w:rsidRPr="00855F0A">
        <w:rPr>
          <w:iCs/>
          <w:color w:val="000000" w:themeColor="text1"/>
          <w:sz w:val="28"/>
          <w:lang w:val="uk-UA"/>
        </w:rPr>
        <w:t>ої</w:t>
      </w:r>
      <w:r w:rsidRPr="00855F0A">
        <w:rPr>
          <w:iCs/>
          <w:color w:val="000000" w:themeColor="text1"/>
          <w:sz w:val="28"/>
          <w:lang w:val="uk-UA"/>
        </w:rPr>
        <w:t xml:space="preserve"> активн</w:t>
      </w:r>
      <w:r w:rsidRPr="00855F0A">
        <w:rPr>
          <w:iCs/>
          <w:color w:val="000000" w:themeColor="text1"/>
          <w:sz w:val="28"/>
          <w:lang w:val="uk-UA"/>
        </w:rPr>
        <w:t>ості</w:t>
      </w:r>
      <w:r w:rsidRPr="00855F0A">
        <w:rPr>
          <w:iCs/>
          <w:color w:val="000000" w:themeColor="text1"/>
          <w:sz w:val="28"/>
          <w:lang w:val="uk-UA"/>
        </w:rPr>
        <w:t xml:space="preserve"> підтверджена науковими дослідженнями</w:t>
      </w:r>
      <w:r w:rsidRPr="00855F0A">
        <w:rPr>
          <w:iCs/>
          <w:color w:val="000000" w:themeColor="text1"/>
          <w:sz w:val="28"/>
          <w:lang w:val="uk-UA"/>
        </w:rPr>
        <w:t xml:space="preserve"> </w:t>
      </w:r>
      <w:r w:rsidRPr="00855F0A">
        <w:rPr>
          <w:iCs/>
          <w:color w:val="000000" w:themeColor="text1"/>
          <w:sz w:val="28"/>
          <w:lang w:val="uk-UA"/>
        </w:rPr>
        <w:t>[</w:t>
      </w:r>
      <w:r w:rsidRPr="00855F0A">
        <w:rPr>
          <w:iCs/>
          <w:color w:val="000000" w:themeColor="text1"/>
          <w:sz w:val="28"/>
          <w:lang w:val="uk-UA"/>
        </w:rPr>
        <w:t>20, 42</w:t>
      </w:r>
      <w:r w:rsidRPr="00855F0A">
        <w:rPr>
          <w:iCs/>
          <w:color w:val="000000" w:themeColor="text1"/>
          <w:sz w:val="28"/>
          <w:lang w:val="uk-UA"/>
        </w:rPr>
        <w:t>].</w:t>
      </w:r>
    </w:p>
    <w:p w:rsidR="009E4CBE" w:rsidRPr="00855F0A" w:rsidRDefault="00803F68" w:rsidP="00803F68">
      <w:pPr>
        <w:spacing w:line="360" w:lineRule="auto"/>
        <w:ind w:firstLine="709"/>
        <w:jc w:val="both"/>
        <w:rPr>
          <w:iCs/>
          <w:color w:val="000000" w:themeColor="text1"/>
          <w:sz w:val="28"/>
          <w:lang w:val="uk-UA"/>
        </w:rPr>
      </w:pPr>
      <w:r w:rsidRPr="00855F0A">
        <w:rPr>
          <w:iCs/>
          <w:color w:val="000000" w:themeColor="text1"/>
          <w:sz w:val="28"/>
          <w:lang w:val="uk-UA"/>
        </w:rPr>
        <w:t>Повідомляється, що низька рухова активність є причиною поганого фізичного розвитку сучасних дітей та підлітків [</w:t>
      </w:r>
      <w:r w:rsidRPr="00855F0A">
        <w:rPr>
          <w:iCs/>
          <w:color w:val="000000" w:themeColor="text1"/>
          <w:sz w:val="28"/>
          <w:lang w:val="uk-UA"/>
        </w:rPr>
        <w:t>9</w:t>
      </w:r>
      <w:r w:rsidRPr="00855F0A">
        <w:rPr>
          <w:iCs/>
          <w:color w:val="000000" w:themeColor="text1"/>
          <w:sz w:val="28"/>
          <w:lang w:val="uk-UA"/>
        </w:rPr>
        <w:t xml:space="preserve">, </w:t>
      </w:r>
      <w:r w:rsidRPr="00855F0A">
        <w:rPr>
          <w:iCs/>
          <w:color w:val="000000" w:themeColor="text1"/>
          <w:sz w:val="28"/>
          <w:lang w:val="uk-UA"/>
        </w:rPr>
        <w:t>33, 41</w:t>
      </w:r>
      <w:r w:rsidRPr="00855F0A">
        <w:rPr>
          <w:iCs/>
          <w:color w:val="000000" w:themeColor="text1"/>
          <w:sz w:val="28"/>
          <w:lang w:val="uk-UA"/>
        </w:rPr>
        <w:t>], погіршення фізичного та соматичного здоров’я [</w:t>
      </w:r>
      <w:r w:rsidRPr="00855F0A">
        <w:rPr>
          <w:iCs/>
          <w:color w:val="000000" w:themeColor="text1"/>
          <w:sz w:val="28"/>
          <w:lang w:val="uk-UA"/>
        </w:rPr>
        <w:t>6</w:t>
      </w:r>
      <w:r w:rsidRPr="00855F0A">
        <w:rPr>
          <w:iCs/>
          <w:color w:val="000000" w:themeColor="text1"/>
          <w:sz w:val="28"/>
          <w:lang w:val="uk-UA"/>
        </w:rPr>
        <w:t>]</w:t>
      </w:r>
      <w:r w:rsidRPr="00855F0A">
        <w:rPr>
          <w:iCs/>
          <w:color w:val="000000" w:themeColor="text1"/>
          <w:sz w:val="28"/>
          <w:lang w:val="uk-UA"/>
        </w:rPr>
        <w:t xml:space="preserve"> </w:t>
      </w:r>
      <w:r w:rsidRPr="00855F0A">
        <w:rPr>
          <w:iCs/>
          <w:color w:val="000000" w:themeColor="text1"/>
          <w:sz w:val="28"/>
          <w:lang w:val="uk-UA"/>
        </w:rPr>
        <w:t>та зниження резервні можливості організму [</w:t>
      </w:r>
      <w:r w:rsidRPr="00855F0A">
        <w:rPr>
          <w:iCs/>
          <w:color w:val="000000" w:themeColor="text1"/>
          <w:sz w:val="28"/>
          <w:lang w:val="uk-UA"/>
        </w:rPr>
        <w:t>17</w:t>
      </w:r>
      <w:r w:rsidRPr="00855F0A">
        <w:rPr>
          <w:iCs/>
          <w:color w:val="000000" w:themeColor="text1"/>
          <w:sz w:val="28"/>
          <w:lang w:val="uk-UA"/>
        </w:rPr>
        <w:t xml:space="preserve">]. </w:t>
      </w:r>
    </w:p>
    <w:p w:rsidR="00DF59EC" w:rsidRPr="00855F0A" w:rsidRDefault="00803F68" w:rsidP="00803F68">
      <w:pPr>
        <w:spacing w:line="360" w:lineRule="auto"/>
        <w:ind w:firstLine="709"/>
        <w:jc w:val="both"/>
        <w:rPr>
          <w:iCs/>
          <w:color w:val="000000" w:themeColor="text1"/>
          <w:sz w:val="28"/>
          <w:lang w:val="uk-UA"/>
        </w:rPr>
      </w:pPr>
      <w:r w:rsidRPr="00855F0A">
        <w:rPr>
          <w:iCs/>
          <w:color w:val="000000" w:themeColor="text1"/>
          <w:sz w:val="28"/>
          <w:lang w:val="uk-UA"/>
        </w:rPr>
        <w:t>Актуальним і важливим питанням автори вважають розробку інноваційних технологій у методиці проведення занять з фізичної культури в організованих групах для покращення фізичного стану дітей [</w:t>
      </w:r>
      <w:r w:rsidRPr="00855F0A">
        <w:rPr>
          <w:iCs/>
          <w:color w:val="000000" w:themeColor="text1"/>
          <w:sz w:val="28"/>
          <w:lang w:val="uk-UA"/>
        </w:rPr>
        <w:t>11</w:t>
      </w:r>
      <w:r w:rsidRPr="00855F0A">
        <w:rPr>
          <w:iCs/>
          <w:color w:val="000000" w:themeColor="text1"/>
          <w:sz w:val="28"/>
          <w:lang w:val="uk-UA"/>
        </w:rPr>
        <w:t>, 4</w:t>
      </w:r>
      <w:r w:rsidRPr="00855F0A">
        <w:rPr>
          <w:iCs/>
          <w:color w:val="000000" w:themeColor="text1"/>
          <w:sz w:val="28"/>
          <w:lang w:val="uk-UA"/>
        </w:rPr>
        <w:t>7</w:t>
      </w:r>
      <w:r w:rsidRPr="00855F0A">
        <w:rPr>
          <w:iCs/>
          <w:color w:val="000000" w:themeColor="text1"/>
          <w:sz w:val="28"/>
          <w:lang w:val="uk-UA"/>
        </w:rPr>
        <w:t>]. У літературі є відомості про ефективну апробацію фітнес-програм фізичного виховання в покращенні фізичного здоров’я [</w:t>
      </w:r>
      <w:r w:rsidRPr="00855F0A">
        <w:rPr>
          <w:iCs/>
          <w:color w:val="000000" w:themeColor="text1"/>
          <w:sz w:val="28"/>
          <w:lang w:val="uk-UA"/>
        </w:rPr>
        <w:t>15</w:t>
      </w:r>
      <w:r w:rsidRPr="00855F0A">
        <w:rPr>
          <w:iCs/>
          <w:color w:val="000000" w:themeColor="text1"/>
          <w:sz w:val="28"/>
          <w:lang w:val="uk-UA"/>
        </w:rPr>
        <w:t xml:space="preserve">, </w:t>
      </w:r>
      <w:r w:rsidRPr="00855F0A">
        <w:rPr>
          <w:iCs/>
          <w:color w:val="000000" w:themeColor="text1"/>
          <w:sz w:val="28"/>
          <w:lang w:val="uk-UA"/>
        </w:rPr>
        <w:t>21</w:t>
      </w:r>
      <w:r w:rsidRPr="00855F0A">
        <w:rPr>
          <w:iCs/>
          <w:color w:val="000000" w:themeColor="text1"/>
          <w:sz w:val="28"/>
          <w:lang w:val="uk-UA"/>
        </w:rPr>
        <w:t>].</w:t>
      </w:r>
      <w:r w:rsidRPr="00855F0A">
        <w:rPr>
          <w:iCs/>
          <w:color w:val="000000" w:themeColor="text1"/>
          <w:sz w:val="28"/>
          <w:lang w:val="uk-UA"/>
        </w:rPr>
        <w:t xml:space="preserve"> </w:t>
      </w:r>
      <w:r w:rsidRPr="00855F0A">
        <w:rPr>
          <w:iCs/>
          <w:color w:val="000000" w:themeColor="text1"/>
          <w:sz w:val="28"/>
          <w:lang w:val="uk-UA"/>
        </w:rPr>
        <w:t>Наявний досвід підвищення фізичних якостей дітей шляхом додаткових занять фізкультурою [</w:t>
      </w:r>
      <w:r w:rsidRPr="00855F0A">
        <w:rPr>
          <w:iCs/>
          <w:color w:val="000000" w:themeColor="text1"/>
          <w:sz w:val="28"/>
          <w:lang w:val="uk-UA"/>
        </w:rPr>
        <w:t>50</w:t>
      </w:r>
      <w:r w:rsidRPr="00855F0A">
        <w:rPr>
          <w:iCs/>
          <w:color w:val="000000" w:themeColor="text1"/>
          <w:sz w:val="28"/>
          <w:lang w:val="uk-UA"/>
        </w:rPr>
        <w:t>].</w:t>
      </w:r>
    </w:p>
    <w:p w:rsidR="00A21ABB" w:rsidRPr="00855F0A" w:rsidRDefault="00A21ABB" w:rsidP="00A21ABB">
      <w:pPr>
        <w:spacing w:line="360" w:lineRule="auto"/>
        <w:ind w:firstLine="709"/>
        <w:jc w:val="both"/>
        <w:rPr>
          <w:iCs/>
          <w:color w:val="000000" w:themeColor="text1"/>
          <w:sz w:val="28"/>
          <w:lang w:val="uk-UA"/>
        </w:rPr>
      </w:pPr>
      <w:r w:rsidRPr="00855F0A">
        <w:rPr>
          <w:iCs/>
          <w:color w:val="000000" w:themeColor="text1"/>
          <w:sz w:val="28"/>
          <w:lang w:val="uk-UA"/>
        </w:rPr>
        <w:t xml:space="preserve">Робота з дітьми молодшого шкільного віку в групах продовженого дня з акцентом на фізичну активність має свої особливості. Для цього важливо враховувати психологічні, фізіологічні та вікові характеристики цієї категорії дітей. Діти молодшого шкільного віку зазвичай мають </w:t>
      </w:r>
      <w:r w:rsidRPr="00855F0A">
        <w:rPr>
          <w:iCs/>
          <w:color w:val="000000" w:themeColor="text1"/>
          <w:sz w:val="28"/>
          <w:lang w:val="uk-UA"/>
        </w:rPr>
        <w:lastRenderedPageBreak/>
        <w:t>коротший термін концентрації, тому важливо включати в програму короткі та цікаві фізичні вправи та ігри.</w:t>
      </w:r>
    </w:p>
    <w:p w:rsidR="00A21ABB" w:rsidRPr="00855F0A" w:rsidRDefault="00A21ABB" w:rsidP="00A21ABB">
      <w:pPr>
        <w:spacing w:line="360" w:lineRule="auto"/>
        <w:ind w:firstLine="709"/>
        <w:jc w:val="both"/>
        <w:rPr>
          <w:iCs/>
          <w:color w:val="000000" w:themeColor="text1"/>
          <w:sz w:val="28"/>
          <w:lang w:val="uk-UA"/>
        </w:rPr>
      </w:pPr>
      <w:r w:rsidRPr="00855F0A">
        <w:rPr>
          <w:iCs/>
          <w:color w:val="000000" w:themeColor="text1"/>
          <w:sz w:val="28"/>
          <w:lang w:val="uk-UA"/>
        </w:rPr>
        <w:t xml:space="preserve">Діти цього віку найкраще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через гру та рух. Фізичні заняття повинні бути цікавими та задоволенням для них.</w:t>
      </w:r>
      <w:r w:rsidRPr="00855F0A">
        <w:rPr>
          <w:iCs/>
          <w:color w:val="000000" w:themeColor="text1"/>
          <w:sz w:val="28"/>
          <w:lang w:val="uk-UA"/>
        </w:rPr>
        <w:t xml:space="preserve"> </w:t>
      </w:r>
      <w:r w:rsidRPr="00855F0A">
        <w:rPr>
          <w:iCs/>
          <w:color w:val="000000" w:themeColor="text1"/>
          <w:sz w:val="28"/>
          <w:lang w:val="uk-UA"/>
        </w:rPr>
        <w:t>Розваги та ігри під час фізичних занять допомагають зберегти мотивацію та інтерес дітей.</w:t>
      </w:r>
      <w:r w:rsidRPr="00855F0A">
        <w:rPr>
          <w:iCs/>
          <w:color w:val="000000" w:themeColor="text1"/>
          <w:sz w:val="28"/>
          <w:lang w:val="uk-UA"/>
        </w:rPr>
        <w:t xml:space="preserve"> </w:t>
      </w:r>
      <w:r w:rsidRPr="00855F0A">
        <w:rPr>
          <w:iCs/>
          <w:color w:val="000000" w:themeColor="text1"/>
          <w:sz w:val="28"/>
          <w:lang w:val="uk-UA"/>
        </w:rPr>
        <w:t xml:space="preserve">Важливо створювати позитивну та підтримуючу атмосферу, щоб діти відчували себе </w:t>
      </w:r>
      <w:proofErr w:type="spellStart"/>
      <w:r w:rsidRPr="00855F0A">
        <w:rPr>
          <w:iCs/>
          <w:color w:val="000000" w:themeColor="text1"/>
          <w:sz w:val="28"/>
          <w:lang w:val="uk-UA"/>
        </w:rPr>
        <w:t>комфортно</w:t>
      </w:r>
      <w:proofErr w:type="spellEnd"/>
      <w:r w:rsidRPr="00855F0A">
        <w:rPr>
          <w:iCs/>
          <w:color w:val="000000" w:themeColor="text1"/>
          <w:sz w:val="28"/>
          <w:lang w:val="uk-UA"/>
        </w:rPr>
        <w:t xml:space="preserve"> та сприймали фізичну активність як веселу </w:t>
      </w:r>
      <w:proofErr w:type="spellStart"/>
      <w:r w:rsidRPr="00855F0A">
        <w:rPr>
          <w:iCs/>
          <w:color w:val="000000" w:themeColor="text1"/>
          <w:sz w:val="28"/>
          <w:lang w:val="uk-UA"/>
        </w:rPr>
        <w:t>ігру</w:t>
      </w:r>
      <w:proofErr w:type="spellEnd"/>
      <w:r w:rsidRPr="00855F0A">
        <w:rPr>
          <w:iCs/>
          <w:color w:val="000000" w:themeColor="text1"/>
          <w:sz w:val="28"/>
          <w:lang w:val="uk-UA"/>
        </w:rPr>
        <w:t>.</w:t>
      </w:r>
      <w:r w:rsidRPr="00855F0A">
        <w:rPr>
          <w:iCs/>
          <w:color w:val="000000" w:themeColor="text1"/>
          <w:sz w:val="28"/>
          <w:lang w:val="uk-UA"/>
        </w:rPr>
        <w:t xml:space="preserve"> </w:t>
      </w:r>
      <w:r w:rsidRPr="00855F0A">
        <w:rPr>
          <w:iCs/>
          <w:color w:val="000000" w:themeColor="text1"/>
          <w:sz w:val="28"/>
          <w:lang w:val="uk-UA"/>
        </w:rPr>
        <w:t>Діти молодшого шкільного віку ростуть і розвиваються швидко, тому їм потрібна достатньо велика кількість фізичної активності.</w:t>
      </w:r>
    </w:p>
    <w:p w:rsidR="00A21ABB" w:rsidRPr="00855F0A" w:rsidRDefault="00A21ABB" w:rsidP="00A21ABB">
      <w:pPr>
        <w:spacing w:line="360" w:lineRule="auto"/>
        <w:ind w:firstLine="709"/>
        <w:jc w:val="both"/>
        <w:rPr>
          <w:iCs/>
          <w:color w:val="000000" w:themeColor="text1"/>
          <w:sz w:val="28"/>
          <w:lang w:val="uk-UA"/>
        </w:rPr>
      </w:pPr>
      <w:r w:rsidRPr="00855F0A">
        <w:rPr>
          <w:iCs/>
          <w:color w:val="000000" w:themeColor="text1"/>
          <w:sz w:val="28"/>
          <w:lang w:val="uk-UA"/>
        </w:rPr>
        <w:t xml:space="preserve">Вправи та ігри повинні враховувати фізичні можливості дітей цього віку та бути безпечними для їхнього </w:t>
      </w:r>
      <w:proofErr w:type="spellStart"/>
      <w:r w:rsidRPr="00855F0A">
        <w:rPr>
          <w:iCs/>
          <w:color w:val="000000" w:themeColor="text1"/>
          <w:sz w:val="28"/>
          <w:lang w:val="uk-UA"/>
        </w:rPr>
        <w:t>здоров'я.Розминка</w:t>
      </w:r>
      <w:proofErr w:type="spellEnd"/>
      <w:r w:rsidRPr="00855F0A">
        <w:rPr>
          <w:iCs/>
          <w:color w:val="000000" w:themeColor="text1"/>
          <w:sz w:val="28"/>
          <w:lang w:val="uk-UA"/>
        </w:rPr>
        <w:t xml:space="preserve"> та розтяжка перед фізичними навчаннями допомагають у запобіганні травм.</w:t>
      </w:r>
      <w:r w:rsidRPr="00855F0A">
        <w:rPr>
          <w:iCs/>
          <w:color w:val="000000" w:themeColor="text1"/>
          <w:sz w:val="28"/>
          <w:lang w:val="uk-UA"/>
        </w:rPr>
        <w:t xml:space="preserve"> </w:t>
      </w:r>
      <w:r w:rsidRPr="00855F0A">
        <w:rPr>
          <w:iCs/>
          <w:color w:val="000000" w:themeColor="text1"/>
          <w:sz w:val="28"/>
          <w:lang w:val="uk-UA"/>
        </w:rPr>
        <w:t>Діти молодшого шкільного віку найбільш вразливі до засвоєння навичок та формування звичок, включаючи звички щодо фізичної активності.</w:t>
      </w:r>
    </w:p>
    <w:p w:rsidR="00A21ABB" w:rsidRPr="00855F0A" w:rsidRDefault="00A21ABB" w:rsidP="00A21ABB">
      <w:pPr>
        <w:spacing w:line="360" w:lineRule="auto"/>
        <w:ind w:firstLine="709"/>
        <w:jc w:val="both"/>
        <w:rPr>
          <w:iCs/>
          <w:color w:val="000000" w:themeColor="text1"/>
          <w:sz w:val="28"/>
          <w:lang w:val="uk-UA"/>
        </w:rPr>
      </w:pPr>
      <w:r w:rsidRPr="00855F0A">
        <w:rPr>
          <w:iCs/>
          <w:color w:val="000000" w:themeColor="text1"/>
          <w:sz w:val="28"/>
          <w:lang w:val="uk-UA"/>
        </w:rPr>
        <w:t xml:space="preserve">Важливо надавати дітям можливість </w:t>
      </w:r>
      <w:proofErr w:type="spellStart"/>
      <w:r w:rsidRPr="00855F0A">
        <w:rPr>
          <w:iCs/>
          <w:color w:val="000000" w:themeColor="text1"/>
          <w:sz w:val="28"/>
          <w:lang w:val="uk-UA"/>
        </w:rPr>
        <w:t>спробовати</w:t>
      </w:r>
      <w:proofErr w:type="spellEnd"/>
      <w:r w:rsidRPr="00855F0A">
        <w:rPr>
          <w:iCs/>
          <w:color w:val="000000" w:themeColor="text1"/>
          <w:sz w:val="28"/>
          <w:lang w:val="uk-UA"/>
        </w:rPr>
        <w:t xml:space="preserve"> різні види спорту та фізичних </w:t>
      </w:r>
      <w:proofErr w:type="spellStart"/>
      <w:r w:rsidRPr="00855F0A">
        <w:rPr>
          <w:iCs/>
          <w:color w:val="000000" w:themeColor="text1"/>
          <w:sz w:val="28"/>
          <w:lang w:val="uk-UA"/>
        </w:rPr>
        <w:t>активностей</w:t>
      </w:r>
      <w:proofErr w:type="spellEnd"/>
      <w:r w:rsidRPr="00855F0A">
        <w:rPr>
          <w:iCs/>
          <w:color w:val="000000" w:themeColor="text1"/>
          <w:sz w:val="28"/>
          <w:lang w:val="uk-UA"/>
        </w:rPr>
        <w:t>, щоб вони могли вибрати той, який їм найбільше подобається.</w:t>
      </w:r>
      <w:r w:rsidRPr="00855F0A">
        <w:rPr>
          <w:iCs/>
          <w:color w:val="000000" w:themeColor="text1"/>
          <w:sz w:val="28"/>
          <w:lang w:val="uk-UA"/>
        </w:rPr>
        <w:t xml:space="preserve"> </w:t>
      </w:r>
      <w:r w:rsidRPr="00855F0A">
        <w:rPr>
          <w:iCs/>
          <w:color w:val="000000" w:themeColor="text1"/>
          <w:sz w:val="28"/>
          <w:lang w:val="uk-UA"/>
        </w:rPr>
        <w:t>Фізичні заняття повинні бути диференційованими, враховуючи індивідуальні особливості дітей.</w:t>
      </w:r>
    </w:p>
    <w:p w:rsidR="00A21ABB" w:rsidRPr="00855F0A" w:rsidRDefault="00A21ABB" w:rsidP="00A21ABB">
      <w:pPr>
        <w:spacing w:line="360" w:lineRule="auto"/>
        <w:ind w:firstLine="709"/>
        <w:jc w:val="both"/>
        <w:rPr>
          <w:iCs/>
          <w:color w:val="000000" w:themeColor="text1"/>
          <w:sz w:val="28"/>
          <w:lang w:val="uk-UA"/>
        </w:rPr>
      </w:pPr>
      <w:r w:rsidRPr="00855F0A">
        <w:rPr>
          <w:iCs/>
          <w:color w:val="000000" w:themeColor="text1"/>
          <w:sz w:val="28"/>
          <w:lang w:val="uk-UA"/>
        </w:rPr>
        <w:t>Загалом, робота з дітьми молодшого шкільного віку в групах продовженого дня з фокусом на фізичну активність може бути дуже корисною для їхнього фізичного розвитку, соціальної взаємодії та загального благополуччя. Важливо створити стимулююче та дружнє середовище, в якому діти можуть з радістю займатися спортом та фізичними іграми.</w:t>
      </w:r>
    </w:p>
    <w:p w:rsidR="009E4CBE"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Зважаючи на специфічні особливості дітей молодшого шкільного віку, особливий акцент слід робити на наступних аспектах фізичної активності в групах продовженого дня</w:t>
      </w:r>
      <w:r w:rsidRPr="00855F0A">
        <w:rPr>
          <w:iCs/>
          <w:color w:val="000000" w:themeColor="text1"/>
          <w:sz w:val="28"/>
          <w:lang w:val="uk-UA"/>
        </w:rPr>
        <w:t xml:space="preserve">. </w:t>
      </w:r>
    </w:p>
    <w:p w:rsidR="008D63F6"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 xml:space="preserve">Розваги та ігри: Використання цікавих та рухливих ігор є ключовим аспектом фізичних занять для молодших дітей. Це можуть бути ігри вдома, </w:t>
      </w:r>
      <w:r w:rsidRPr="00855F0A">
        <w:rPr>
          <w:iCs/>
          <w:color w:val="000000" w:themeColor="text1"/>
          <w:sz w:val="28"/>
          <w:lang w:val="uk-UA"/>
        </w:rPr>
        <w:lastRenderedPageBreak/>
        <w:t>навколо школи чи на спортивних майданчиках. Такі ігри створюють сприятливу атмосферу для розвитку фізичних навичок та соціальної взаємодії.</w:t>
      </w:r>
    </w:p>
    <w:p w:rsidR="008D63F6"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Диференційована підготовка</w:t>
      </w:r>
      <w:r w:rsidRPr="00855F0A">
        <w:rPr>
          <w:iCs/>
          <w:color w:val="000000" w:themeColor="text1"/>
          <w:sz w:val="28"/>
          <w:lang w:val="uk-UA"/>
        </w:rPr>
        <w:t>.</w:t>
      </w:r>
      <w:r w:rsidRPr="00855F0A">
        <w:rPr>
          <w:iCs/>
          <w:color w:val="000000" w:themeColor="text1"/>
          <w:sz w:val="28"/>
          <w:lang w:val="uk-UA"/>
        </w:rPr>
        <w:t xml:space="preserve"> Кожна дитина розвивається індивідуально. Важливо мати увагу до особистих можливостей і потреб кожного учня та пристосовувати фізичні навчання відповідно до цього.</w:t>
      </w:r>
    </w:p>
    <w:p w:rsidR="008D63F6"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Сприяння соціальній взаємодії</w:t>
      </w:r>
      <w:r w:rsidRPr="00855F0A">
        <w:rPr>
          <w:iCs/>
          <w:color w:val="000000" w:themeColor="text1"/>
          <w:sz w:val="28"/>
          <w:lang w:val="uk-UA"/>
        </w:rPr>
        <w:t>.</w:t>
      </w:r>
      <w:r w:rsidRPr="00855F0A">
        <w:rPr>
          <w:iCs/>
          <w:color w:val="000000" w:themeColor="text1"/>
          <w:sz w:val="28"/>
          <w:lang w:val="uk-UA"/>
        </w:rPr>
        <w:t xml:space="preserve"> Робота в команді та взаємодія з однолітками є важливою частиною фізичних занять для молодших школярів. Вони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спільній грі, роботі в парах та дружбі.</w:t>
      </w:r>
    </w:p>
    <w:p w:rsidR="008D63F6"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Збереження мотивації</w:t>
      </w:r>
      <w:r w:rsidRPr="00855F0A">
        <w:rPr>
          <w:iCs/>
          <w:color w:val="000000" w:themeColor="text1"/>
          <w:sz w:val="28"/>
          <w:lang w:val="uk-UA"/>
        </w:rPr>
        <w:t>.</w:t>
      </w:r>
      <w:r w:rsidRPr="00855F0A">
        <w:rPr>
          <w:iCs/>
          <w:color w:val="000000" w:themeColor="text1"/>
          <w:sz w:val="28"/>
          <w:lang w:val="uk-UA"/>
        </w:rPr>
        <w:t xml:space="preserve"> Підтримка внутрішньої мотивації дітей дуже важлива. Робіть акцент на радості від руху та досягненнях, а не лише на результаті. Завжди дотримуйтесь правил безпеки та забезпечуйте належний нагляд над дітьми під час фізичних занять. Пам'ятайте, що діти цього віку можуть бути енергійними та не завжди усвідомлювати потенційні ризики.</w:t>
      </w:r>
    </w:p>
    <w:p w:rsidR="008D63F6"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Робота над руховими навичками, такими як біг, стрибки, розвиток моторики, допомагає покращити фізичний розвиток дітей та підготувати їх до подальших видів спорту.</w:t>
      </w:r>
      <w:r w:rsidRPr="00855F0A">
        <w:rPr>
          <w:iCs/>
          <w:color w:val="000000" w:themeColor="text1"/>
          <w:sz w:val="28"/>
          <w:lang w:val="uk-UA"/>
        </w:rPr>
        <w:t xml:space="preserve"> </w:t>
      </w:r>
      <w:r w:rsidRPr="00855F0A">
        <w:rPr>
          <w:iCs/>
          <w:color w:val="000000" w:themeColor="text1"/>
          <w:sz w:val="28"/>
          <w:lang w:val="uk-UA"/>
        </w:rPr>
        <w:t>Важливо забезпечувати регулярні фізичні заняття та стабільний розпорядок дня для дітей, щоб сформувати звичку до фізичної активності.</w:t>
      </w:r>
    </w:p>
    <w:p w:rsidR="009E4CBE"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Сприяння активному способу життя: Закликайте дітей бути активними поза заняттями та підтримуйте їхні інтереси в спорті чи фізичних заняттях за межами школи.</w:t>
      </w:r>
      <w:r w:rsidRPr="00855F0A">
        <w:rPr>
          <w:iCs/>
          <w:color w:val="000000" w:themeColor="text1"/>
          <w:sz w:val="28"/>
          <w:lang w:val="uk-UA"/>
        </w:rPr>
        <w:t xml:space="preserve"> </w:t>
      </w:r>
    </w:p>
    <w:p w:rsidR="00803F68" w:rsidRPr="00855F0A" w:rsidRDefault="008D63F6" w:rsidP="008D63F6">
      <w:pPr>
        <w:spacing w:line="360" w:lineRule="auto"/>
        <w:ind w:firstLine="709"/>
        <w:jc w:val="both"/>
        <w:rPr>
          <w:iCs/>
          <w:color w:val="000000" w:themeColor="text1"/>
          <w:sz w:val="28"/>
          <w:lang w:val="uk-UA"/>
        </w:rPr>
      </w:pPr>
      <w:r w:rsidRPr="00855F0A">
        <w:rPr>
          <w:iCs/>
          <w:color w:val="000000" w:themeColor="text1"/>
          <w:sz w:val="28"/>
          <w:lang w:val="uk-UA"/>
        </w:rPr>
        <w:t>Робота з молодшими школярами в групах продовженого дня з фокусом на фізичній активності може стати важливою складовою їхнього розвитку та підготовки до активного та здорового життя.</w:t>
      </w:r>
    </w:p>
    <w:p w:rsidR="008D63F6" w:rsidRPr="00855F0A" w:rsidRDefault="008D63F6" w:rsidP="007D4C64">
      <w:pPr>
        <w:spacing w:line="360" w:lineRule="auto"/>
        <w:ind w:firstLine="709"/>
        <w:jc w:val="both"/>
        <w:rPr>
          <w:iCs/>
          <w:color w:val="000000" w:themeColor="text1"/>
          <w:sz w:val="28"/>
          <w:lang w:val="uk-UA"/>
        </w:rPr>
      </w:pPr>
    </w:p>
    <w:p w:rsidR="008D63F6" w:rsidRPr="00855F0A" w:rsidRDefault="008D63F6" w:rsidP="007D4C64">
      <w:pPr>
        <w:spacing w:line="360" w:lineRule="auto"/>
        <w:ind w:firstLine="709"/>
        <w:jc w:val="both"/>
        <w:rPr>
          <w:iCs/>
          <w:color w:val="000000" w:themeColor="text1"/>
          <w:sz w:val="28"/>
          <w:lang w:val="uk-UA"/>
        </w:rPr>
      </w:pPr>
    </w:p>
    <w:p w:rsidR="008D63F6" w:rsidRPr="00855F0A" w:rsidRDefault="008D63F6" w:rsidP="007D4C64">
      <w:pPr>
        <w:spacing w:line="360" w:lineRule="auto"/>
        <w:ind w:firstLine="709"/>
        <w:jc w:val="both"/>
        <w:rPr>
          <w:iCs/>
          <w:color w:val="000000" w:themeColor="text1"/>
          <w:sz w:val="28"/>
          <w:lang w:val="uk-UA"/>
        </w:rPr>
      </w:pPr>
    </w:p>
    <w:p w:rsidR="00803F68" w:rsidRPr="00855F0A" w:rsidRDefault="00803F68" w:rsidP="007D4C64">
      <w:pPr>
        <w:spacing w:line="360" w:lineRule="auto"/>
        <w:ind w:firstLine="709"/>
        <w:jc w:val="both"/>
        <w:rPr>
          <w:iCs/>
          <w:color w:val="000000" w:themeColor="text1"/>
          <w:sz w:val="28"/>
          <w:lang w:val="uk-UA"/>
        </w:rPr>
      </w:pPr>
    </w:p>
    <w:p w:rsidR="007D4C64" w:rsidRPr="00855F0A" w:rsidRDefault="007D4C64" w:rsidP="00E11A10">
      <w:pPr>
        <w:spacing w:line="360" w:lineRule="auto"/>
        <w:ind w:firstLine="709"/>
        <w:jc w:val="both"/>
        <w:rPr>
          <w:color w:val="000000" w:themeColor="text1"/>
          <w:sz w:val="28"/>
          <w:szCs w:val="28"/>
          <w:lang w:val="uk-UA"/>
        </w:rPr>
      </w:pPr>
      <w:r w:rsidRPr="00855F0A">
        <w:rPr>
          <w:iCs/>
          <w:color w:val="000000" w:themeColor="text1"/>
          <w:sz w:val="28"/>
          <w:lang w:val="uk-UA"/>
        </w:rPr>
        <w:lastRenderedPageBreak/>
        <w:t>1.</w:t>
      </w:r>
      <w:r w:rsidR="0035771C" w:rsidRPr="00855F0A">
        <w:rPr>
          <w:iCs/>
          <w:color w:val="000000" w:themeColor="text1"/>
          <w:sz w:val="28"/>
          <w:lang w:val="uk-UA"/>
        </w:rPr>
        <w:t>2</w:t>
      </w:r>
      <w:r w:rsidRPr="00855F0A">
        <w:rPr>
          <w:iCs/>
          <w:color w:val="000000" w:themeColor="text1"/>
          <w:sz w:val="28"/>
          <w:lang w:val="uk-UA"/>
        </w:rPr>
        <w:t xml:space="preserve"> </w:t>
      </w:r>
      <w:r w:rsidR="0075528C" w:rsidRPr="00855F0A">
        <w:rPr>
          <w:color w:val="000000" w:themeColor="text1"/>
          <w:sz w:val="28"/>
          <w:szCs w:val="28"/>
          <w:lang w:val="uk-UA"/>
        </w:rPr>
        <w:t>П</w:t>
      </w:r>
      <w:r w:rsidR="0075528C" w:rsidRPr="00855F0A">
        <w:rPr>
          <w:color w:val="000000" w:themeColor="text1"/>
          <w:sz w:val="28"/>
          <w:szCs w:val="28"/>
          <w:lang w:val="uk-UA"/>
        </w:rPr>
        <w:t>оказник</w:t>
      </w:r>
      <w:r w:rsidR="0075528C" w:rsidRPr="00855F0A">
        <w:rPr>
          <w:color w:val="000000" w:themeColor="text1"/>
          <w:sz w:val="28"/>
          <w:szCs w:val="28"/>
          <w:lang w:val="uk-UA"/>
        </w:rPr>
        <w:t>и</w:t>
      </w:r>
      <w:r w:rsidR="0075528C" w:rsidRPr="00855F0A">
        <w:rPr>
          <w:color w:val="000000" w:themeColor="text1"/>
          <w:sz w:val="28"/>
          <w:szCs w:val="28"/>
          <w:lang w:val="uk-UA"/>
        </w:rPr>
        <w:t xml:space="preserve"> здоров'я дітей молодшого шкільного віку</w:t>
      </w:r>
    </w:p>
    <w:p w:rsidR="00E11A10" w:rsidRPr="00855F0A" w:rsidRDefault="00E11A10" w:rsidP="00E11A10">
      <w:pPr>
        <w:spacing w:line="360" w:lineRule="auto"/>
        <w:ind w:firstLine="709"/>
        <w:jc w:val="both"/>
        <w:rPr>
          <w:color w:val="000000" w:themeColor="text1"/>
          <w:sz w:val="28"/>
          <w:szCs w:val="28"/>
          <w:highlight w:val="cyan"/>
          <w:lang w:val="uk-UA"/>
        </w:rPr>
      </w:pP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Динаміка показників здоров'я дітей молодшого шкільного віку є важливою для оцінки їхнього фізичного стану і визначення ефективності програм та заходів, спрямованих на покращення їхнього здоров'я. Показники здоров'я дітей можуть включати в себе різні аспекти, такі як фізичний розвиток, психологічне становище, соціальну адаптацію та інші.</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Для вивчення динаміки показників здоров'я дітей молодшого шкільного віку, проводять регулярні обстеження та оцінку цих показників з плином часу. Ось кілька ключових показників та способи їхньої оцінки: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Фізичний розвиток:</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Довжина і маса тіла: Вимірюйте довжину тіла (зріст) та масу тіла дітей регулярно і порівнюйте з нормативами для їхнього віку та статі.</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Індекс маси тіла (ІМТ): Розраховуйте ІМТ дітей для визначення, чи є надлишок чи дефіцит маси тіла.</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Здоров'я серцево-судинної системи: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Пульс і артеріальний тиск: </w:t>
      </w:r>
      <w:proofErr w:type="spellStart"/>
      <w:r w:rsidRPr="00855F0A">
        <w:rPr>
          <w:color w:val="000000" w:themeColor="text1"/>
          <w:sz w:val="28"/>
          <w:szCs w:val="28"/>
          <w:lang w:val="uk-UA"/>
        </w:rPr>
        <w:t>Моніторте</w:t>
      </w:r>
      <w:proofErr w:type="spellEnd"/>
      <w:r w:rsidRPr="00855F0A">
        <w:rPr>
          <w:color w:val="000000" w:themeColor="text1"/>
          <w:sz w:val="28"/>
          <w:szCs w:val="28"/>
          <w:lang w:val="uk-UA"/>
        </w:rPr>
        <w:t xml:space="preserve"> пульс та артеріальний тиск у спокої і під час фізичних навантажень для оцінки функціонування серцево-судинної системи.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Фізична активність:</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Час фізичної активності: Визначайте, скільки часу діти проводять у фізичних вправах і спортивних заняттях, і спостерігайте за змінами в цьому показнику з часом.</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Здоров'я опорно-рухової системи: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Гнучкість та сила м'язів: Вимірюйте рівень гнучкості і сили м'язів та слідкуйте за їхніми змінами.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Споживання їжі та харчування: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Дієта: Оцінюйте, які продукти споживають діти і чи дотримуються вони здорового харчування.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Психологічне становище:</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Психологічні тести і опитування: Використовуйте психологічні методики для визначення рівня стресу, тривожності, депресії та інших психологічних параметрів.</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Соціальна адаптація: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Соціальні опитування: Оцінюйте, як діти адаптувалися до соціального середовища, їхні відносини з однолітками, комунікацію та співпрацю.</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Здоров'я загалом:</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Медичні огляди: Проводьте регулярні медичні огляди для визначення загального стану здоров'я та виявлення можливих проблем.</w:t>
      </w:r>
    </w:p>
    <w:p w:rsidR="00E11A10" w:rsidRPr="00855F0A" w:rsidRDefault="00E11A10" w:rsidP="00E11A10">
      <w:pPr>
        <w:spacing w:line="360" w:lineRule="auto"/>
        <w:ind w:firstLine="709"/>
        <w:jc w:val="both"/>
        <w:rPr>
          <w:color w:val="000000" w:themeColor="text1"/>
          <w:sz w:val="28"/>
          <w:szCs w:val="28"/>
          <w:highlight w:val="cyan"/>
          <w:lang w:val="uk-UA"/>
        </w:rPr>
      </w:pPr>
      <w:r w:rsidRPr="00855F0A">
        <w:rPr>
          <w:color w:val="000000" w:themeColor="text1"/>
          <w:sz w:val="28"/>
          <w:szCs w:val="28"/>
          <w:lang w:val="uk-UA"/>
        </w:rPr>
        <w:t>Після збору даних за цими показниками проводьте аналіз, порівнюючи їх з початковими значеннями або нормативами. Якщо ви помічаєте будь-які відхилення або зміни у показниках здоров'я дітей, розгляньте можливі причини та розробіть програми та заходи для покращення їхнього здоров'я і фізичного розвитку. Регулярний моніторинг і оцінка динаміки допомагають підтримувати та покращувати здоров'я дітей молодшого шкільного віку.</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Ширше вивчення динаміки показників здоров'я дітей молодшого шкільного віку включає в себе не лише спостереження та оцінку окремих фізичних параметрів, але і ретельний аналіз всіх аспектів їхнього фізичного, психологічного, соціального та емоційного стану. Ось деякі аспекти, які можна розглядати в контексті динаміки здоров'я дітей:</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Фізичний розвиток:</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Спостереження за змінами в рості та масі тіла дітей з роками, їхньою гнучкістю, силовими показниками, координацією рухів тощо.</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Аналіз даних щодо показників розвитку опорно-рухової системи, включаючи стан м'язів, кісток і суглобів.</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Серцево-судинна система:</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Спостереження за змінами в серцевому ритмі та артеріальному тиску, зокрема в реакції на фізичні навантаження.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Моніторинг стану судин, аналіз ризиків серцево-судинних захворювань.</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Фізична активність та спорт:</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Слідкування за змінами в рівні фізичної активності дітей, їхніми спортивними захопленнями та досягненнями.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Оцінка рівня фізичної підготовки та здатності до зайнять спортом.</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Харчування та дієта:</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Вивчення звичок харчування дітей, включаючи раціон, споживання фруктів і овочів, води, шкідливих продуктів.</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Аналіз дієти та виявлення можливих недоліків чи перекреслень.</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Психологічний стан:</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Визначення рівня емоційного стану, стресу, тривожності та депресії.</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Аналіз психологічних особливостей, розвитку особистості та психосоціального благополуччя.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Соціальна адаптація: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Спостереження за соціальними відносинами дітей у школі, вдома та в спільноті.</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Оцінка рівня соціальної адаптації та здатності до співпраці та комунікації з однолітками та дорослими.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Здоров'я загалом:</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Медичні обстеження та аналіз результатів, щоб виявити потенційні медичні проблеми та недоліки.</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Оцінка загального стану здоров'я та виявлення показників, що можуть вказувати на ризики для здоров'я.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Динаміка ц</w:t>
      </w:r>
      <w:r w:rsidRPr="00855F0A">
        <w:rPr>
          <w:color w:val="000000" w:themeColor="text1"/>
          <w:lang w:val="uk-UA"/>
        </w:rPr>
        <w:t xml:space="preserve"> </w:t>
      </w:r>
      <w:proofErr w:type="spellStart"/>
      <w:r w:rsidRPr="00855F0A">
        <w:rPr>
          <w:color w:val="000000" w:themeColor="text1"/>
          <w:sz w:val="28"/>
          <w:szCs w:val="28"/>
          <w:lang w:val="uk-UA"/>
        </w:rPr>
        <w:t>их</w:t>
      </w:r>
      <w:proofErr w:type="spellEnd"/>
      <w:r w:rsidRPr="00855F0A">
        <w:rPr>
          <w:color w:val="000000" w:themeColor="text1"/>
          <w:sz w:val="28"/>
          <w:szCs w:val="28"/>
          <w:lang w:val="uk-UA"/>
        </w:rPr>
        <w:t xml:space="preserve"> аспектів допомагає відстежувати розвиток та зміни в здоров'ї дітей з часом. Це важливо для:</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Оцінки ефективності програм і заходів: Динаміка показників дозволяє визначити, наскільки успішно програми та заходи впливають на фізичний, психологічний і соціальний розвиток дітей.</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Своєчасного виявлення проблем: Якщо будь-який з показників здоров'я дітей погіршується з часом, це може служити сигналом для вчасного втручання та корекції. Наприклад, якщо збільшується рівень тривожності або зменшується фізична активність, це може вказувати на потребу в психологічній підтримці або більшій фізичній активності.</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Планування подальших заходів: Аналіз динаміки показників дозволяє планувати подальші заходи та програми з урахуванням знайдених питань та потреб дітей.</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Моніторингу рівня здоров'я популяції: Це важливо для системи загального охорони здоров'я та для оцінки тенденцій здоров'я серед дітей в цілому.</w:t>
      </w:r>
    </w:p>
    <w:p w:rsidR="00E11A10" w:rsidRPr="00855F0A" w:rsidRDefault="00E11A10" w:rsidP="00E11A10">
      <w:pPr>
        <w:spacing w:line="360" w:lineRule="auto"/>
        <w:ind w:firstLine="709"/>
        <w:jc w:val="both"/>
        <w:rPr>
          <w:color w:val="000000" w:themeColor="text1"/>
          <w:sz w:val="28"/>
          <w:szCs w:val="28"/>
          <w:lang w:val="uk-UA"/>
        </w:rPr>
      </w:pPr>
      <w:r w:rsidRPr="00855F0A">
        <w:rPr>
          <w:color w:val="000000" w:themeColor="text1"/>
          <w:sz w:val="28"/>
          <w:szCs w:val="28"/>
          <w:lang w:val="uk-UA"/>
        </w:rPr>
        <w:t>Динаміка показників здоров'я дітей може слугувати важливим інструментом для вдосконалення програм та підтримки здорового розвитку молодого покоління. Вона дозволяє виявити тенденції та потреби та допомагає приймати інформовані рішення щодо організації освіти та заходів у групах продовженого дня.</w:t>
      </w:r>
    </w:p>
    <w:p w:rsidR="00E14164" w:rsidRPr="00E14164" w:rsidRDefault="00E14164" w:rsidP="00E14164">
      <w:pPr>
        <w:spacing w:line="360" w:lineRule="auto"/>
        <w:ind w:firstLine="709"/>
        <w:jc w:val="both"/>
        <w:rPr>
          <w:color w:val="000000" w:themeColor="text1"/>
          <w:sz w:val="28"/>
          <w:szCs w:val="28"/>
          <w:lang w:val="uk-UA"/>
        </w:rPr>
      </w:pPr>
      <w:r w:rsidRPr="00E14164">
        <w:rPr>
          <w:color w:val="000000" w:themeColor="text1"/>
          <w:sz w:val="28"/>
          <w:szCs w:val="28"/>
          <w:lang w:val="uk-UA"/>
        </w:rPr>
        <w:t>За допомогою подальшого розширення аналізу динаміки показників здоров'я дітей молодшого шкільного віку можна проводити більш глибоке і детальне дослідження, спрямоване на забезпечення їхнього фізичного, психологічного і соціального благополуччя. Ось додаткові аспекти та показники, які можна розглядати:</w:t>
      </w:r>
    </w:p>
    <w:p w:rsidR="00E14164" w:rsidRPr="00855F0A"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Розвиток когнітивних навичок: Слідкуйте за рівнем розвитку когнітивних навичок, таких як увага, концентрація, пам'ять та креативність.</w:t>
      </w:r>
    </w:p>
    <w:p w:rsidR="00E14164" w:rsidRPr="00E14164"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Інтелектуальний розвиток: Аналізуйте зміни в інтелектуальному розвитку дітей, спостерігаючи за їхніми досягненнями в навчанні та розвитку критичного мислення.</w:t>
      </w:r>
    </w:p>
    <w:p w:rsidR="00E14164" w:rsidRPr="00E14164"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lastRenderedPageBreak/>
        <w:t>Емоційний розвиток: Визначайте, як змінюється емоційний стан дітей, включаючи виявлення емоційних навичок та здатності керувати емоціями.</w:t>
      </w:r>
    </w:p>
    <w:p w:rsidR="005446BA" w:rsidRPr="00855F0A"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Співробітництво та комунікація: Спостерігайте за розвитком навичок співробітництва, комунікації та взаємодії з однолітками та дорослими.</w:t>
      </w:r>
    </w:p>
    <w:p w:rsidR="00E14164" w:rsidRPr="00E14164"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Здатність до рішень та самостійності: Вивчайте, як змінюється здатність дітей приймати рішення, вирішувати завдання та долати труднощі.</w:t>
      </w:r>
    </w:p>
    <w:p w:rsidR="00E14164" w:rsidRPr="00E14164"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Здоровий спосіб життя: Оцінюйте здатність дітей до прийняття здорових життєвих стилів, включаючи здорове харчування, відмову від шкідливих звичок та фізичну активність.</w:t>
      </w:r>
    </w:p>
    <w:p w:rsidR="00E14164" w:rsidRPr="00E14164"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Засвоєння цінностей і етики: Аналізуйте, як формуються цінності та моральні норми у дітей, та їхні відносини до моральних питань.</w:t>
      </w:r>
    </w:p>
    <w:p w:rsidR="00E14164" w:rsidRPr="00E14164" w:rsidRDefault="00E14164" w:rsidP="005446BA">
      <w:pPr>
        <w:spacing w:line="360" w:lineRule="auto"/>
        <w:ind w:firstLine="708"/>
        <w:jc w:val="both"/>
        <w:rPr>
          <w:color w:val="000000" w:themeColor="text1"/>
          <w:sz w:val="28"/>
          <w:szCs w:val="28"/>
          <w:lang w:val="uk-UA"/>
        </w:rPr>
      </w:pPr>
      <w:r w:rsidRPr="00E14164">
        <w:rPr>
          <w:color w:val="000000" w:themeColor="text1"/>
          <w:sz w:val="28"/>
          <w:szCs w:val="28"/>
          <w:lang w:val="uk-UA"/>
        </w:rPr>
        <w:t>Здатність до праці в групі: Оцінюйте, як діти взаємодіють у групових проектах, їхню співпрацю, лідерські навички та здатність до колективної роботи.</w:t>
      </w:r>
    </w:p>
    <w:p w:rsidR="00E14164" w:rsidRPr="00E14164" w:rsidRDefault="00E14164" w:rsidP="006760E3">
      <w:pPr>
        <w:spacing w:line="360" w:lineRule="auto"/>
        <w:ind w:firstLine="708"/>
        <w:jc w:val="both"/>
        <w:rPr>
          <w:color w:val="000000" w:themeColor="text1"/>
          <w:sz w:val="28"/>
          <w:szCs w:val="28"/>
          <w:lang w:val="uk-UA"/>
        </w:rPr>
      </w:pPr>
      <w:r w:rsidRPr="00E14164">
        <w:rPr>
          <w:color w:val="000000" w:themeColor="text1"/>
          <w:sz w:val="28"/>
          <w:szCs w:val="28"/>
          <w:lang w:val="uk-UA"/>
        </w:rPr>
        <w:t xml:space="preserve">Здоров'я дихальної та гігієнічної системи: </w:t>
      </w:r>
      <w:proofErr w:type="spellStart"/>
      <w:r w:rsidRPr="00E14164">
        <w:rPr>
          <w:color w:val="000000" w:themeColor="text1"/>
          <w:sz w:val="28"/>
          <w:szCs w:val="28"/>
          <w:lang w:val="uk-UA"/>
        </w:rPr>
        <w:t>Моніторте</w:t>
      </w:r>
      <w:proofErr w:type="spellEnd"/>
      <w:r w:rsidRPr="00E14164">
        <w:rPr>
          <w:color w:val="000000" w:themeColor="text1"/>
          <w:sz w:val="28"/>
          <w:szCs w:val="28"/>
          <w:lang w:val="uk-UA"/>
        </w:rPr>
        <w:t xml:space="preserve"> стан дихальної</w:t>
      </w:r>
      <w:r w:rsidR="006760E3" w:rsidRPr="00855F0A">
        <w:rPr>
          <w:color w:val="000000" w:themeColor="text1"/>
          <w:sz w:val="28"/>
          <w:szCs w:val="28"/>
          <w:lang w:val="uk-UA"/>
        </w:rPr>
        <w:t xml:space="preserve"> </w:t>
      </w:r>
      <w:r w:rsidRPr="00E14164">
        <w:rPr>
          <w:color w:val="000000" w:themeColor="text1"/>
          <w:sz w:val="28"/>
          <w:szCs w:val="28"/>
          <w:lang w:val="uk-UA"/>
        </w:rPr>
        <w:t>системи та дотримання гігієнічних норм.</w:t>
      </w:r>
    </w:p>
    <w:p w:rsidR="00E14164" w:rsidRPr="00E14164" w:rsidRDefault="00E14164" w:rsidP="00E14164">
      <w:pPr>
        <w:spacing w:line="360" w:lineRule="auto"/>
        <w:ind w:firstLine="709"/>
        <w:jc w:val="both"/>
        <w:rPr>
          <w:color w:val="000000" w:themeColor="text1"/>
          <w:sz w:val="28"/>
          <w:szCs w:val="28"/>
          <w:lang w:val="uk-UA"/>
        </w:rPr>
      </w:pPr>
      <w:r w:rsidRPr="00E14164">
        <w:rPr>
          <w:color w:val="000000" w:themeColor="text1"/>
          <w:sz w:val="28"/>
          <w:szCs w:val="28"/>
          <w:lang w:val="uk-UA"/>
        </w:rPr>
        <w:t>Загальний аналіз цих показників дозволяє отримати глибше розуміння загального стану здоров'я та розвитку дітей, виявити важливі тенденції та ризики. Ця інформація може бути використана для покращення програм та заходів, спрямованих на гармонійний розвиток дітей молодшого шкільного віку.</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Група продовженого дня в школі - це педагогічна і організаційна форма роботи, спрямована на надання додаткових можливостей для розвитку, відпочинку та навчання учнів поза звичайним шкільним графіком. Ця форма роботи може бути організована як в позашкільний період (після закінчення звичайних уроків), так і у форматі літнього або </w:t>
      </w:r>
      <w:r w:rsidRPr="00855F0A">
        <w:rPr>
          <w:color w:val="000000" w:themeColor="text1"/>
          <w:sz w:val="28"/>
          <w:szCs w:val="28"/>
          <w:lang w:val="uk-UA"/>
        </w:rPr>
        <w:lastRenderedPageBreak/>
        <w:t>зимового табору. Основні характеристики групи продовженого дня в школі включають:</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Додаткове навчання: Учні мають можливість отримати додаткові уроки з різних предметів або поглибити знання з конкретної галузі. Це може бути особливо корисним для підготовки до іспитів або олімпіад.</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Розвиток творчості: Група продовженого дня може пропонувати різні творчі заняття, такі як малювання, музика, танці, театр тощо. Це сприяє розвитку творчих навичок учнів.</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Фізична активність: Важливою складовою роботи групи продовженого дня є фізична активність. Учні можуть брати участь у спортивних заняттях, іграх та фізкультурних вправах.</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Соціальна взаємодія: Група продовженого дня створює можливості для соціальної взаємодії та розвитку соціальних навичок. Учні вивчають, як спілкуватися, працювати в команді та розв'язувати конфлікти.</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Відпочинок та гра: Націленість на відпочинок і гру допомагає зменшити стрес, сприяє психофізичному відновленню та покращує загальний настрій дітей.</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Підтримка домашнього завдання: В групі продовженого дня можуть працювати вчителі, які надають допомогу з домашніми завданнями та відповідають на питання учнів.</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Харчування: Деякі групи продовженого дня можуть забезпечувати харчування для дітей, що допомагає їм отримати належну живлення під час навчання.</w:t>
      </w:r>
    </w:p>
    <w:p w:rsidR="00E11A10"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Моніторинг та оцінка: Важливим елементом роботи групи продовженого дня є моніторинг та оцінка успішності та розвитку кожного учня.</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Г</w:t>
      </w:r>
      <w:r w:rsidRPr="00855F0A">
        <w:rPr>
          <w:color w:val="000000" w:themeColor="text1"/>
          <w:sz w:val="28"/>
          <w:szCs w:val="28"/>
          <w:lang w:val="uk-UA"/>
        </w:rPr>
        <w:t>рупа продовженого дня в школі може бути корисною для дітей та їхніх батьків з різних причин</w:t>
      </w:r>
      <w:r w:rsidRPr="00855F0A">
        <w:rPr>
          <w:color w:val="000000" w:themeColor="text1"/>
          <w:sz w:val="28"/>
          <w:szCs w:val="28"/>
          <w:lang w:val="uk-UA"/>
        </w:rPr>
        <w:t xml:space="preserve">. Звертаємо увагу не </w:t>
      </w:r>
      <w:proofErr w:type="spellStart"/>
      <w:r w:rsidRPr="00855F0A">
        <w:rPr>
          <w:color w:val="000000" w:themeColor="text1"/>
          <w:sz w:val="28"/>
          <w:szCs w:val="28"/>
          <w:lang w:val="uk-UA"/>
        </w:rPr>
        <w:t>некількох</w:t>
      </w:r>
      <w:proofErr w:type="spellEnd"/>
      <w:r w:rsidRPr="00855F0A">
        <w:rPr>
          <w:color w:val="000000" w:themeColor="text1"/>
          <w:sz w:val="28"/>
          <w:szCs w:val="28"/>
          <w:lang w:val="uk-UA"/>
        </w:rPr>
        <w:t>. Отже, п</w:t>
      </w:r>
      <w:r w:rsidRPr="00855F0A">
        <w:rPr>
          <w:color w:val="000000" w:themeColor="text1"/>
          <w:sz w:val="28"/>
          <w:szCs w:val="28"/>
          <w:lang w:val="uk-UA"/>
        </w:rPr>
        <w:t xml:space="preserve">ідвищення успішності: Додаткове навчання та підтримка допомагають </w:t>
      </w:r>
      <w:r w:rsidRPr="00855F0A">
        <w:rPr>
          <w:color w:val="000000" w:themeColor="text1"/>
          <w:sz w:val="28"/>
          <w:szCs w:val="28"/>
          <w:lang w:val="uk-UA"/>
        </w:rPr>
        <w:lastRenderedPageBreak/>
        <w:t>дітям засвоювати матеріал більш ефективно і підвищувати успішність в навчанні.</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Розвиток навичок і талантів: Група продовженого дня може стати місцем для розвитку різних навичок та талантів учнів, включаючи творчість, спорт, музику тощо.</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Соціальна інтеграція: Участь у групі продовженого дня сприяє зміцненню соціальних </w:t>
      </w:r>
      <w:proofErr w:type="spellStart"/>
      <w:r w:rsidRPr="00855F0A">
        <w:rPr>
          <w:color w:val="000000" w:themeColor="text1"/>
          <w:sz w:val="28"/>
          <w:szCs w:val="28"/>
          <w:lang w:val="uk-UA"/>
        </w:rPr>
        <w:t>зв'язків</w:t>
      </w:r>
      <w:proofErr w:type="spellEnd"/>
      <w:r w:rsidRPr="00855F0A">
        <w:rPr>
          <w:color w:val="000000" w:themeColor="text1"/>
          <w:sz w:val="28"/>
          <w:szCs w:val="28"/>
          <w:lang w:val="uk-UA"/>
        </w:rPr>
        <w:t xml:space="preserve"> та дружби між дітьми.</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Зменшення часу перед комп'ютером або телевізором: Відвідування групи продовженого дня може допомогти зменшити час, який діти проводять перед екранами, та сприяти активному способу життя.</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Підтримка для батьків: Для батьків група продовженого дня може бути зручним рішенням для організації робочого графіку, оскільки діти будуть на нагляді та навчанні в цей час.</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Психологічна підтримка: Деякі групи продовженого дня також надають психологічну підтримку для дітей, що допомагає їм вирішувати питання, пов'язані з емоціями і взаєминами.</w:t>
      </w:r>
    </w:p>
    <w:p w:rsidR="009A4AEB" w:rsidRPr="00855F0A" w:rsidRDefault="009A4AEB" w:rsidP="009A4AEB">
      <w:pPr>
        <w:spacing w:line="360" w:lineRule="auto"/>
        <w:ind w:firstLine="709"/>
        <w:jc w:val="both"/>
        <w:rPr>
          <w:color w:val="000000" w:themeColor="text1"/>
          <w:sz w:val="28"/>
          <w:szCs w:val="28"/>
          <w:lang w:val="uk-UA"/>
        </w:rPr>
      </w:pPr>
      <w:r w:rsidRPr="00855F0A">
        <w:rPr>
          <w:color w:val="000000" w:themeColor="text1"/>
          <w:sz w:val="28"/>
          <w:szCs w:val="28"/>
          <w:lang w:val="uk-UA"/>
        </w:rPr>
        <w:t>Важливою складовою успішної роботи групи продовженого дня є грамотне планування та організація програми, а також забезпечення безпеки та комфорту для учнів. Групи продовженого дня можуть сприяти гармонійному розвитку та розвитку навичок, які корисні для життя, і вони є важливою складовою системи освіти та виховання дітей.</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Додатково до переваг і характеристик груп продовженого дня в школі, можна враховувати такі аспекти:</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Індивідуальний підхід: Групи продовженого дня можуть створювати індивідуальні навчальні програми для дітей з різними особливостями та потребами. Це дозволяє враховувати рівень знань та інтереси кожного учня.</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 xml:space="preserve">Підготовка до життя: Програми роботи груп продовженого дня можуть включати навички, які корисні для підготовки дітей до дорослого </w:t>
      </w:r>
      <w:r w:rsidRPr="00855F0A">
        <w:rPr>
          <w:iCs/>
          <w:color w:val="000000" w:themeColor="text1"/>
          <w:sz w:val="28"/>
          <w:lang w:val="uk-UA"/>
        </w:rPr>
        <w:lastRenderedPageBreak/>
        <w:t>життя, такі як фінансова грамотність, навички управління часом та вирішення проблем.</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Сприяння батькам: Групи продовженого дня допомагають батькам з ефективнішим об'єднанням роботи та сімейного життя, оскільки діти проводять час у нагляді та навчанні.</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Розвиток креативності: Творчі заняття в групах продовженого дня сприяють розвитку креативних навичок, що може бути корисним у подальшому житті та кар'єрі.</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Розширення можливостей: Групи продовженого дня можуть надавати доступ до можливостей та ресурсів, до яких діти можуть не мати доступу в інший час.</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Підготовка до школи: Для дітей до шкільного віку групи продовженого дня можуть надавати можливість підготовки до шкільного навчання та соціалізації.</w:t>
      </w:r>
    </w:p>
    <w:p w:rsidR="00E961C9"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Підтримка батьківства: Групи продовженого дня можуть надавати батькам поради та ресурси щодо виховання та підтримки дітей.</w:t>
      </w:r>
    </w:p>
    <w:p w:rsidR="00E11A10" w:rsidRPr="00855F0A" w:rsidRDefault="00E961C9" w:rsidP="00E961C9">
      <w:pPr>
        <w:spacing w:line="360" w:lineRule="auto"/>
        <w:ind w:firstLine="709"/>
        <w:jc w:val="both"/>
        <w:rPr>
          <w:iCs/>
          <w:color w:val="000000" w:themeColor="text1"/>
          <w:sz w:val="28"/>
          <w:lang w:val="uk-UA"/>
        </w:rPr>
      </w:pPr>
      <w:r w:rsidRPr="00855F0A">
        <w:rPr>
          <w:iCs/>
          <w:color w:val="000000" w:themeColor="text1"/>
          <w:sz w:val="28"/>
          <w:lang w:val="uk-UA"/>
        </w:rPr>
        <w:t>Загалом, групи продовженого дня в школі відіграють важливу роль у розвитку та вихованні дітей, допомагають покращити їхнє здоров'я, навчання та загальний розвиток. Вони можуть бути важливою частиною освітньої системи.</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Група продовженого дня в школі з акцентом на фізичну активність є чудовою можливістю для підвищення фізичної активності дітей та підтримки їх здоров'я. Така група може мати кілька важливих характеристик і переваг:</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Спортивні заняття: Основною частиною програми такої групи будуть спортивні заняття, включаючи футбол, баскетбол, волейбол, легку атлетику тощо. Це сприяє розвитку фізичних навичок та спортивної підготовки учнів.</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lastRenderedPageBreak/>
        <w:t>Фізичні вправи і відпочинок: Група продовженого дня може включати фізичні вправи для підтримки загального здоров'я та фізичного розвитку, а також час для активного відпочинку, гри на свіжому повітрі та рухливість.</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Організовані змагання і турніри: Для мотивації учнів можна проводити спортивні змагання та турніри в рамках групи продовженого дня. Це допомагає розвивати змагальний дух, командну роботу та спортивну дисципліну.</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Навчання правилам і здоровому способу життя: Група може включати уроки про здоровий спосіб життя, правильне харчування та важливість фізичної активності для здоров'я.</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Педагогічний нагляд та безпека: Важливо мати кваліфікованих і досвідчених вчителів та інструкторів, які ведуть заняття та дотримуються правил безпеки під час фізичних навчань.</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Розвиток спортивних навичок: Для бажаючих можливість розвивати спеціалізовані спортивні навички у конкретних видах спорту, таких як футбол, баскетбол, теніс тощо.</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Здоровий спосіб життя: Навчання дітей важливості фізичної активності та її впливу на здоров'я, що може стати підґрунтям для усвідомлення значення здорового способу життя.</w:t>
      </w:r>
    </w:p>
    <w:p w:rsidR="00CE0AB3" w:rsidRPr="00855F0A" w:rsidRDefault="00CE0AB3" w:rsidP="00CE0AB3">
      <w:pPr>
        <w:spacing w:line="360" w:lineRule="auto"/>
        <w:ind w:firstLine="709"/>
        <w:jc w:val="both"/>
        <w:rPr>
          <w:iCs/>
          <w:color w:val="000000" w:themeColor="text1"/>
          <w:sz w:val="28"/>
          <w:lang w:val="uk-UA"/>
        </w:rPr>
      </w:pPr>
      <w:r w:rsidRPr="00855F0A">
        <w:rPr>
          <w:iCs/>
          <w:color w:val="000000" w:themeColor="text1"/>
          <w:sz w:val="28"/>
          <w:lang w:val="uk-UA"/>
        </w:rPr>
        <w:t>Вплив на соціальну взаємодію: Спортивні заняття сприяють спілкуванню та формуванню дружніх стосунків серед учнів.</w:t>
      </w:r>
    </w:p>
    <w:p w:rsidR="002F46A8" w:rsidRPr="00855F0A" w:rsidRDefault="00CE0AB3" w:rsidP="00E459C2">
      <w:pPr>
        <w:spacing w:line="360" w:lineRule="auto"/>
        <w:ind w:firstLine="709"/>
        <w:jc w:val="both"/>
        <w:rPr>
          <w:iCs/>
          <w:color w:val="000000" w:themeColor="text1"/>
          <w:sz w:val="28"/>
          <w:lang w:val="uk-UA"/>
        </w:rPr>
      </w:pPr>
      <w:r w:rsidRPr="00855F0A">
        <w:rPr>
          <w:iCs/>
          <w:color w:val="000000" w:themeColor="text1"/>
          <w:sz w:val="28"/>
          <w:lang w:val="uk-UA"/>
        </w:rPr>
        <w:t>Розвиток фізичної підготовки: Підтримка фізичної активності допомагає дітям розвивати спортивну витривалість, міць та координацію рухів.</w:t>
      </w:r>
      <w:r w:rsidR="002F46A8" w:rsidRPr="00855F0A">
        <w:rPr>
          <w:iCs/>
          <w:color w:val="000000" w:themeColor="text1"/>
          <w:sz w:val="28"/>
          <w:lang w:val="uk-UA"/>
        </w:rPr>
        <w:t xml:space="preserve"> </w:t>
      </w:r>
      <w:r w:rsidR="002F46A8" w:rsidRPr="00855F0A">
        <w:rPr>
          <w:iCs/>
          <w:color w:val="000000" w:themeColor="text1"/>
          <w:sz w:val="28"/>
          <w:lang w:val="uk-UA"/>
        </w:rPr>
        <w:t>Така група продовженого дня може відігравати важливу роль у фізичному розвитку та здоров'ї ді</w:t>
      </w:r>
      <w:r w:rsidR="002F46A8" w:rsidRPr="00855F0A">
        <w:rPr>
          <w:color w:val="000000" w:themeColor="text1"/>
          <w:lang w:val="uk-UA"/>
        </w:rPr>
        <w:t xml:space="preserve"> </w:t>
      </w:r>
      <w:r w:rsidR="002F46A8" w:rsidRPr="00855F0A">
        <w:rPr>
          <w:iCs/>
          <w:color w:val="000000" w:themeColor="text1"/>
          <w:sz w:val="28"/>
          <w:lang w:val="uk-UA"/>
        </w:rPr>
        <w:t>ти, а також у сприянні загальному фізичному та психологічному благополуччю дітей. Ось дещо більше інформації про переваги та можливості групи продовженого дня в школі з акцентом на фізичну активність</w:t>
      </w:r>
      <w:r w:rsidR="00E459C2" w:rsidRPr="00855F0A">
        <w:rPr>
          <w:iCs/>
          <w:color w:val="000000" w:themeColor="text1"/>
          <w:sz w:val="28"/>
          <w:lang w:val="uk-UA"/>
        </w:rPr>
        <w:t xml:space="preserve">. </w:t>
      </w:r>
      <w:r w:rsidR="002F46A8" w:rsidRPr="00855F0A">
        <w:rPr>
          <w:iCs/>
          <w:color w:val="000000" w:themeColor="text1"/>
          <w:sz w:val="28"/>
          <w:lang w:val="uk-UA"/>
        </w:rPr>
        <w:t xml:space="preserve">Група продовженого дня сприяє підтримці </w:t>
      </w:r>
      <w:r w:rsidR="002F46A8" w:rsidRPr="00855F0A">
        <w:rPr>
          <w:iCs/>
          <w:color w:val="000000" w:themeColor="text1"/>
          <w:sz w:val="28"/>
          <w:lang w:val="uk-UA"/>
        </w:rPr>
        <w:lastRenderedPageBreak/>
        <w:t>фізичного здоров'я дітей. Регулярна фізична активність допомагає зміцнювати м'язи, підвищувати витривалість та покращувати загальну фізичну форму.</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Діти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важливості фізичної активності та її впливу на здоров'я. Вони розвивають навички здорового способу життя, що можуть залишитися з ними на все життя.</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Участь в спортивних змаганнях та тренуваннях сприяє розвитку спортивної дисципліни, цілеспрямованості та командного духу.</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Соціальна взаємодія:</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Групи продовженого дня створюють сприятливий середовище для соціальної взаємодії. Діти взаємодіють між собою, розвивають дружні стосунки та навчаються спільно працювати у команді.</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Змагання та спортивні ігри сприяють розвитку навичок співпраці та вивченню важливості взаємодії в групі.</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Діти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поважати правила та рішення тренерів та інструкторів, що сприяє розвитку в них відповідальності та дисципліни.</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Розвиток талантів і навичок:</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Група продовженого дня може дати дітям можливість розвивати свої таланти та навички в конкретних видів спорту або фізичних </w:t>
      </w:r>
      <w:proofErr w:type="spellStart"/>
      <w:r w:rsidRPr="00855F0A">
        <w:rPr>
          <w:iCs/>
          <w:color w:val="000000" w:themeColor="text1"/>
          <w:sz w:val="28"/>
          <w:lang w:val="uk-UA"/>
        </w:rPr>
        <w:t>активностях</w:t>
      </w:r>
      <w:proofErr w:type="spellEnd"/>
      <w:r w:rsidRPr="00855F0A">
        <w:rPr>
          <w:iCs/>
          <w:color w:val="000000" w:themeColor="text1"/>
          <w:sz w:val="28"/>
          <w:lang w:val="uk-UA"/>
        </w:rPr>
        <w:t>.</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Діти можуть виявити свій інтерес та потенціал у певних видів спорту, що може відкрити перед ними нові можливості та інтереси.</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Підготовка до змагань та спортивних досягнень:</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Для дітей, які мріють про участь у спортивних змаганнях або розвиток в обраному виді спорту, група продовженого дня може бути підготовчим етапом.</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Тренери та інструктори можуть надавати підтримку та допомогу у розвитку необхідних навичок та підготовці до змагань.</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Групи продовженого дня в школі з акцентом на фізичну активність сприяють здоров'ю, соціальній взаємодії та розвитку фізичних навичок </w:t>
      </w:r>
      <w:proofErr w:type="spellStart"/>
      <w:r w:rsidRPr="00855F0A">
        <w:rPr>
          <w:iCs/>
          <w:color w:val="000000" w:themeColor="text1"/>
          <w:sz w:val="28"/>
          <w:lang w:val="uk-UA"/>
        </w:rPr>
        <w:t>діт</w:t>
      </w:r>
      <w:proofErr w:type="spellEnd"/>
      <w:r w:rsidRPr="00855F0A">
        <w:rPr>
          <w:color w:val="000000" w:themeColor="text1"/>
          <w:lang w:val="uk-UA"/>
        </w:rPr>
        <w:t xml:space="preserve"> </w:t>
      </w:r>
      <w:r w:rsidRPr="00855F0A">
        <w:rPr>
          <w:iCs/>
          <w:color w:val="000000" w:themeColor="text1"/>
          <w:sz w:val="28"/>
          <w:lang w:val="uk-UA"/>
        </w:rPr>
        <w:lastRenderedPageBreak/>
        <w:t>ей. Вони створюють можливості для дітей вдосконалювати свої фізичні здібності, розвивати спортивний потенціал та насолоджуватися активним способом життя.</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Загальний розвиток:</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Фізичні заняття сприяють розвитку координації рухів, збільшенню м'язової сили та спритності.</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Діти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управляти своїм тілом, покращують баланс і витривалість.</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Активність сприяє загальному фізичному розвитку, включаючи здоров'я серця та легень.</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Здоровий спосіб життя:</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Діти навчаються важливості регулярної фізичної активності для здоров'я.</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Вони отримують навички правильного харчування та гігієни.</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Проведення більше часу на свіжому повітрі та в русі сприяє загальному фізичному та психологічному благополуччю.</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Ментальний розвиток:</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Фізична активність сприяє поліпшенню концентрації та пам'яті.</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Діти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розв'язувати завдання, вирішувати проблеми та приймати рішення.</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Заняття спортом підвищують самодисципліну та цілеспрямованість.</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Спільнота та дружба:</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Групи продовженого дня створюють сприятливе середовище для взаємодії та дружби між дітьми.</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Змагання та спільні досягнення у спорті сприяють формуванню позитивних відносин.</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 xml:space="preserve">Діти </w:t>
      </w:r>
      <w:proofErr w:type="spellStart"/>
      <w:r w:rsidRPr="00855F0A">
        <w:rPr>
          <w:iCs/>
          <w:color w:val="000000" w:themeColor="text1"/>
          <w:sz w:val="28"/>
          <w:lang w:val="uk-UA"/>
        </w:rPr>
        <w:t>вчаться</w:t>
      </w:r>
      <w:proofErr w:type="spellEnd"/>
      <w:r w:rsidRPr="00855F0A">
        <w:rPr>
          <w:iCs/>
          <w:color w:val="000000" w:themeColor="text1"/>
          <w:sz w:val="28"/>
          <w:lang w:val="uk-UA"/>
        </w:rPr>
        <w:t xml:space="preserve"> командній роботі та </w:t>
      </w:r>
      <w:proofErr w:type="spellStart"/>
      <w:r w:rsidRPr="00855F0A">
        <w:rPr>
          <w:iCs/>
          <w:color w:val="000000" w:themeColor="text1"/>
          <w:sz w:val="28"/>
          <w:lang w:val="uk-UA"/>
        </w:rPr>
        <w:t>взаємопідтримці</w:t>
      </w:r>
      <w:proofErr w:type="spellEnd"/>
      <w:r w:rsidRPr="00855F0A">
        <w:rPr>
          <w:iCs/>
          <w:color w:val="000000" w:themeColor="text1"/>
          <w:sz w:val="28"/>
          <w:lang w:val="uk-UA"/>
        </w:rPr>
        <w:t>.</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Збереження часу для батьків:</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lastRenderedPageBreak/>
        <w:t>Групи продовженого дня дозволяють батькам забезпечити своїм дітям якісний і активний відпочинок після школи та під час канікул.</w:t>
      </w:r>
    </w:p>
    <w:p w:rsidR="002F46A8"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Батьки мають можливість працювати без турбот про дитину під час післяшкільного часу.</w:t>
      </w:r>
    </w:p>
    <w:p w:rsidR="00CE0AB3" w:rsidRPr="00855F0A" w:rsidRDefault="002F46A8" w:rsidP="002F46A8">
      <w:pPr>
        <w:spacing w:line="360" w:lineRule="auto"/>
        <w:ind w:firstLine="709"/>
        <w:jc w:val="both"/>
        <w:rPr>
          <w:iCs/>
          <w:color w:val="000000" w:themeColor="text1"/>
          <w:sz w:val="28"/>
          <w:lang w:val="uk-UA"/>
        </w:rPr>
      </w:pPr>
      <w:r w:rsidRPr="00855F0A">
        <w:rPr>
          <w:iCs/>
          <w:color w:val="000000" w:themeColor="text1"/>
          <w:sz w:val="28"/>
          <w:lang w:val="uk-UA"/>
        </w:rPr>
        <w:t>Враховуючи ці переваги, групи продовженого дня з фокусом на фізичній активності можуть стати важливим елементом виховання та розвитку дітей, сприяючи їхньому фізичному, ментальному та соціальному розвитку, а також сприяючи здоровому способу життя.</w:t>
      </w:r>
    </w:p>
    <w:p w:rsidR="00E14164" w:rsidRPr="00855F0A" w:rsidRDefault="00E14164" w:rsidP="00E11A10">
      <w:pPr>
        <w:spacing w:line="360" w:lineRule="auto"/>
        <w:ind w:firstLine="709"/>
        <w:jc w:val="both"/>
        <w:rPr>
          <w:iCs/>
          <w:color w:val="000000" w:themeColor="text1"/>
          <w:sz w:val="28"/>
          <w:lang w:val="uk-UA"/>
        </w:rPr>
      </w:pPr>
    </w:p>
    <w:p w:rsidR="00E14164" w:rsidRPr="00855F0A" w:rsidRDefault="00E14164" w:rsidP="00E11A10">
      <w:pPr>
        <w:spacing w:line="360" w:lineRule="auto"/>
        <w:ind w:firstLine="709"/>
        <w:jc w:val="both"/>
        <w:rPr>
          <w:iCs/>
          <w:color w:val="000000" w:themeColor="text1"/>
          <w:sz w:val="28"/>
          <w:lang w:val="uk-UA"/>
        </w:rPr>
      </w:pPr>
    </w:p>
    <w:p w:rsidR="00E14164" w:rsidRPr="00855F0A" w:rsidRDefault="00E14164" w:rsidP="00E11A10">
      <w:pPr>
        <w:spacing w:line="360" w:lineRule="auto"/>
        <w:ind w:firstLine="709"/>
        <w:jc w:val="both"/>
        <w:rPr>
          <w:iCs/>
          <w:color w:val="000000" w:themeColor="text1"/>
          <w:sz w:val="28"/>
          <w:lang w:val="uk-UA"/>
        </w:rPr>
      </w:pPr>
    </w:p>
    <w:p w:rsidR="00E14164" w:rsidRPr="00855F0A" w:rsidRDefault="00E14164" w:rsidP="00E11A10">
      <w:pPr>
        <w:spacing w:line="360" w:lineRule="auto"/>
        <w:ind w:firstLine="709"/>
        <w:jc w:val="both"/>
        <w:rPr>
          <w:iCs/>
          <w:color w:val="000000" w:themeColor="text1"/>
          <w:sz w:val="28"/>
          <w:highlight w:val="cyan"/>
          <w:lang w:val="uk-UA"/>
        </w:rPr>
      </w:pPr>
    </w:p>
    <w:p w:rsidR="00E14164" w:rsidRPr="00855F0A" w:rsidRDefault="00E14164" w:rsidP="00E11A10">
      <w:pPr>
        <w:spacing w:line="360" w:lineRule="auto"/>
        <w:ind w:firstLine="709"/>
        <w:jc w:val="both"/>
        <w:rPr>
          <w:iCs/>
          <w:color w:val="000000" w:themeColor="text1"/>
          <w:sz w:val="28"/>
          <w:highlight w:val="cyan"/>
          <w:lang w:val="uk-UA"/>
        </w:rPr>
      </w:pPr>
    </w:p>
    <w:p w:rsidR="00E14164" w:rsidRPr="00855F0A" w:rsidRDefault="00E14164" w:rsidP="00E11A10">
      <w:pPr>
        <w:spacing w:line="360" w:lineRule="auto"/>
        <w:ind w:firstLine="709"/>
        <w:jc w:val="both"/>
        <w:rPr>
          <w:iCs/>
          <w:color w:val="000000" w:themeColor="text1"/>
          <w:sz w:val="28"/>
          <w:highlight w:val="cyan"/>
          <w:lang w:val="uk-UA"/>
        </w:rPr>
      </w:pPr>
    </w:p>
    <w:p w:rsidR="00C35F7D" w:rsidRPr="00855F0A" w:rsidRDefault="00C35F7D" w:rsidP="0035771C">
      <w:pPr>
        <w:spacing w:line="360" w:lineRule="auto"/>
        <w:ind w:firstLine="709"/>
        <w:jc w:val="both"/>
        <w:rPr>
          <w:color w:val="000000" w:themeColor="text1"/>
          <w:sz w:val="28"/>
          <w:szCs w:val="28"/>
          <w:lang w:val="uk-UA"/>
        </w:rPr>
      </w:pPr>
    </w:p>
    <w:p w:rsidR="00A475C6" w:rsidRPr="00855F0A" w:rsidRDefault="00A475C6"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577BDB" w:rsidRPr="00855F0A" w:rsidRDefault="00577BDB" w:rsidP="0035771C">
      <w:pPr>
        <w:spacing w:line="360" w:lineRule="auto"/>
        <w:ind w:firstLine="709"/>
        <w:jc w:val="both"/>
        <w:rPr>
          <w:color w:val="000000" w:themeColor="text1"/>
          <w:sz w:val="28"/>
          <w:szCs w:val="28"/>
          <w:lang w:val="uk-UA"/>
        </w:rPr>
      </w:pPr>
    </w:p>
    <w:p w:rsidR="00A475C6" w:rsidRPr="00855F0A" w:rsidRDefault="00A475C6" w:rsidP="0035771C">
      <w:pPr>
        <w:spacing w:line="360" w:lineRule="auto"/>
        <w:ind w:firstLine="709"/>
        <w:jc w:val="both"/>
        <w:rPr>
          <w:color w:val="000000" w:themeColor="text1"/>
          <w:sz w:val="28"/>
          <w:szCs w:val="28"/>
          <w:lang w:val="uk-UA"/>
        </w:rPr>
      </w:pPr>
    </w:p>
    <w:p w:rsidR="004D37CE" w:rsidRPr="00855F0A" w:rsidRDefault="004D37CE" w:rsidP="004D37CE">
      <w:pPr>
        <w:spacing w:line="360" w:lineRule="auto"/>
        <w:ind w:right="113" w:firstLine="709"/>
        <w:jc w:val="center"/>
        <w:rPr>
          <w:color w:val="000000" w:themeColor="text1"/>
          <w:sz w:val="28"/>
          <w:szCs w:val="28"/>
          <w:lang w:val="uk-UA"/>
        </w:rPr>
      </w:pPr>
      <w:r w:rsidRPr="00855F0A">
        <w:rPr>
          <w:color w:val="000000" w:themeColor="text1"/>
          <w:sz w:val="28"/>
          <w:szCs w:val="28"/>
          <w:lang w:val="uk-UA"/>
        </w:rPr>
        <w:lastRenderedPageBreak/>
        <w:t>2 ЗАВДАННЯ, МЕТОДИ ТА ОРГАНІЗАЦІЯ ДОСЛІДЖЕННЯ</w:t>
      </w:r>
    </w:p>
    <w:p w:rsidR="004D37CE" w:rsidRPr="00855F0A" w:rsidRDefault="004D37CE" w:rsidP="004D37CE">
      <w:pPr>
        <w:spacing w:line="360" w:lineRule="auto"/>
        <w:ind w:right="113" w:firstLine="709"/>
        <w:jc w:val="both"/>
        <w:rPr>
          <w:color w:val="000000" w:themeColor="text1"/>
          <w:sz w:val="28"/>
          <w:szCs w:val="28"/>
          <w:lang w:val="uk-UA"/>
        </w:rPr>
      </w:pPr>
      <w:r w:rsidRPr="00855F0A">
        <w:rPr>
          <w:color w:val="000000" w:themeColor="text1"/>
          <w:sz w:val="28"/>
          <w:szCs w:val="28"/>
          <w:lang w:val="uk-UA"/>
        </w:rPr>
        <w:t xml:space="preserve">      </w:t>
      </w:r>
    </w:p>
    <w:p w:rsidR="004D37CE" w:rsidRPr="00855F0A" w:rsidRDefault="004D37CE" w:rsidP="004D37CE">
      <w:pPr>
        <w:spacing w:line="360" w:lineRule="auto"/>
        <w:ind w:right="113" w:firstLine="567"/>
        <w:jc w:val="both"/>
        <w:rPr>
          <w:color w:val="000000" w:themeColor="text1"/>
          <w:sz w:val="28"/>
          <w:szCs w:val="28"/>
          <w:lang w:val="uk-UA"/>
        </w:rPr>
      </w:pPr>
      <w:r w:rsidRPr="00855F0A">
        <w:rPr>
          <w:color w:val="000000" w:themeColor="text1"/>
          <w:sz w:val="28"/>
          <w:szCs w:val="28"/>
          <w:lang w:val="uk-UA"/>
        </w:rPr>
        <w:t>2.1 Завдання дослідження</w:t>
      </w:r>
    </w:p>
    <w:p w:rsidR="004D37CE" w:rsidRPr="00855F0A" w:rsidRDefault="004D37CE" w:rsidP="004D37CE">
      <w:pPr>
        <w:spacing w:line="360" w:lineRule="auto"/>
        <w:ind w:right="113"/>
        <w:jc w:val="both"/>
        <w:rPr>
          <w:color w:val="000000" w:themeColor="text1"/>
          <w:sz w:val="28"/>
          <w:szCs w:val="28"/>
          <w:lang w:val="uk-UA"/>
        </w:rPr>
      </w:pPr>
    </w:p>
    <w:p w:rsidR="001209CE" w:rsidRPr="00855F0A" w:rsidRDefault="004D37CE" w:rsidP="001209CE">
      <w:pPr>
        <w:spacing w:line="360" w:lineRule="auto"/>
        <w:ind w:firstLine="708"/>
        <w:jc w:val="both"/>
        <w:rPr>
          <w:color w:val="000000" w:themeColor="text1"/>
          <w:sz w:val="28"/>
          <w:szCs w:val="28"/>
          <w:lang w:val="uk-UA"/>
        </w:rPr>
      </w:pPr>
      <w:r w:rsidRPr="00855F0A">
        <w:rPr>
          <w:color w:val="000000" w:themeColor="text1"/>
          <w:sz w:val="28"/>
          <w:szCs w:val="28"/>
          <w:lang w:val="uk-UA"/>
        </w:rPr>
        <w:t xml:space="preserve">Метою дослідження було </w:t>
      </w:r>
      <w:r w:rsidR="001209CE" w:rsidRPr="00855F0A">
        <w:rPr>
          <w:color w:val="000000" w:themeColor="text1"/>
          <w:sz w:val="28"/>
          <w:szCs w:val="28"/>
          <w:lang w:val="uk-UA"/>
        </w:rPr>
        <w:t>виявити ступінь впливу фізкультурно-оздоровчої роботи в групах продовженого дня на організм дітей молодшого шкільного віку на основі динаміки показників соматичного здоров’я, фізичної підготовленості та фізичної працездатності.</w:t>
      </w:r>
    </w:p>
    <w:p w:rsidR="004D37CE" w:rsidRPr="00855F0A" w:rsidRDefault="004D37CE" w:rsidP="004D37CE">
      <w:pPr>
        <w:spacing w:line="360" w:lineRule="auto"/>
        <w:ind w:firstLine="567"/>
        <w:jc w:val="both"/>
        <w:rPr>
          <w:color w:val="000000" w:themeColor="text1"/>
          <w:sz w:val="28"/>
          <w:szCs w:val="28"/>
          <w:lang w:val="uk-UA"/>
        </w:rPr>
      </w:pPr>
      <w:r w:rsidRPr="00855F0A">
        <w:rPr>
          <w:color w:val="000000" w:themeColor="text1"/>
          <w:sz w:val="28"/>
          <w:szCs w:val="28"/>
          <w:lang w:val="uk-UA"/>
        </w:rPr>
        <w:t>У відповідності до мети дослідження в роботі були поставлені такі завдання:</w:t>
      </w:r>
    </w:p>
    <w:p w:rsidR="004D37CE" w:rsidRPr="00855F0A" w:rsidRDefault="004D37CE" w:rsidP="004D37CE">
      <w:pPr>
        <w:pStyle w:val="a8"/>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855F0A">
        <w:rPr>
          <w:color w:val="000000" w:themeColor="text1"/>
          <w:sz w:val="28"/>
          <w:szCs w:val="28"/>
          <w:lang w:val="uk-UA"/>
        </w:rPr>
        <w:t xml:space="preserve">Проаналізувати </w:t>
      </w:r>
      <w:r w:rsidR="00593B6C" w:rsidRPr="00855F0A">
        <w:rPr>
          <w:rFonts w:eastAsia="TimesNewRomanPSMT"/>
          <w:color w:val="000000" w:themeColor="text1"/>
          <w:sz w:val="28"/>
          <w:szCs w:val="28"/>
          <w:lang w:val="uk-UA"/>
        </w:rPr>
        <w:t>організаційно-методичні особливості фізичного виховання учнів молодшого шкільного віку в групах продовженого дня</w:t>
      </w:r>
      <w:r w:rsidRPr="00855F0A">
        <w:rPr>
          <w:color w:val="000000" w:themeColor="text1"/>
          <w:sz w:val="28"/>
          <w:szCs w:val="28"/>
          <w:lang w:val="uk-UA"/>
        </w:rPr>
        <w:t>.</w:t>
      </w:r>
    </w:p>
    <w:p w:rsidR="004D37CE" w:rsidRPr="00855F0A" w:rsidRDefault="004D37CE" w:rsidP="00593B6C">
      <w:pPr>
        <w:pStyle w:val="a8"/>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855F0A">
        <w:rPr>
          <w:bCs/>
          <w:color w:val="000000" w:themeColor="text1"/>
          <w:position w:val="-4"/>
          <w:sz w:val="28"/>
          <w:szCs w:val="28"/>
          <w:lang w:val="uk-UA"/>
        </w:rPr>
        <w:t xml:space="preserve">Оцінити показники </w:t>
      </w:r>
      <w:r w:rsidR="00593B6C" w:rsidRPr="00855F0A">
        <w:rPr>
          <w:bCs/>
          <w:color w:val="000000" w:themeColor="text1"/>
          <w:position w:val="-4"/>
          <w:sz w:val="28"/>
          <w:szCs w:val="28"/>
          <w:lang w:val="uk-UA"/>
        </w:rPr>
        <w:t>соматичного здоров’я, фізичної підготовленості та фізичної працездатності</w:t>
      </w:r>
      <w:r w:rsidR="008C7D00" w:rsidRPr="00855F0A">
        <w:rPr>
          <w:bCs/>
          <w:color w:val="000000" w:themeColor="text1"/>
          <w:position w:val="-4"/>
          <w:sz w:val="28"/>
          <w:szCs w:val="28"/>
          <w:lang w:val="uk-UA"/>
        </w:rPr>
        <w:t xml:space="preserve"> </w:t>
      </w:r>
      <w:r w:rsidR="008C7D00" w:rsidRPr="00855F0A">
        <w:rPr>
          <w:bCs/>
          <w:color w:val="000000" w:themeColor="text1"/>
          <w:position w:val="-4"/>
          <w:sz w:val="28"/>
          <w:szCs w:val="28"/>
          <w:lang w:val="uk-UA"/>
        </w:rPr>
        <w:t>дітей молодшого шкільного віку</w:t>
      </w:r>
      <w:r w:rsidR="00593B6C" w:rsidRPr="00855F0A">
        <w:rPr>
          <w:bCs/>
          <w:color w:val="000000" w:themeColor="text1"/>
          <w:position w:val="-4"/>
          <w:sz w:val="28"/>
          <w:szCs w:val="28"/>
          <w:lang w:val="uk-UA"/>
        </w:rPr>
        <w:t>.</w:t>
      </w:r>
    </w:p>
    <w:p w:rsidR="008C7D00" w:rsidRPr="00855F0A" w:rsidRDefault="004D37CE" w:rsidP="008C7D00">
      <w:pPr>
        <w:pStyle w:val="a8"/>
        <w:numPr>
          <w:ilvl w:val="0"/>
          <w:numId w:val="2"/>
        </w:numPr>
        <w:tabs>
          <w:tab w:val="clear" w:pos="1200"/>
          <w:tab w:val="left" w:pos="1134"/>
        </w:tabs>
        <w:spacing w:before="0" w:beforeAutospacing="0" w:after="0" w:afterAutospacing="0" w:line="360" w:lineRule="auto"/>
        <w:ind w:left="0" w:firstLine="567"/>
        <w:jc w:val="both"/>
        <w:rPr>
          <w:color w:val="000000" w:themeColor="text1"/>
          <w:sz w:val="28"/>
          <w:szCs w:val="28"/>
          <w:lang w:val="uk-UA"/>
        </w:rPr>
      </w:pPr>
      <w:r w:rsidRPr="00855F0A">
        <w:rPr>
          <w:color w:val="000000" w:themeColor="text1"/>
          <w:sz w:val="28"/>
          <w:szCs w:val="28"/>
          <w:lang w:val="uk-UA"/>
        </w:rPr>
        <w:t xml:space="preserve"> </w:t>
      </w:r>
      <w:r w:rsidR="008C7D00" w:rsidRPr="00855F0A">
        <w:rPr>
          <w:color w:val="000000" w:themeColor="text1"/>
          <w:sz w:val="28"/>
          <w:szCs w:val="28"/>
          <w:lang w:val="uk-UA"/>
        </w:rPr>
        <w:t xml:space="preserve">Оцінити </w:t>
      </w:r>
      <w:r w:rsidR="008C7D00" w:rsidRPr="00855F0A">
        <w:rPr>
          <w:color w:val="000000" w:themeColor="text1"/>
          <w:sz w:val="28"/>
          <w:lang w:val="uk-UA"/>
        </w:rPr>
        <w:t>вплив</w:t>
      </w:r>
      <w:r w:rsidRPr="00855F0A">
        <w:rPr>
          <w:bCs/>
          <w:color w:val="000000" w:themeColor="text1"/>
          <w:position w:val="-4"/>
          <w:sz w:val="28"/>
          <w:szCs w:val="28"/>
          <w:lang w:val="uk-UA"/>
        </w:rPr>
        <w:t xml:space="preserve">  </w:t>
      </w:r>
      <w:r w:rsidRPr="00855F0A">
        <w:rPr>
          <w:color w:val="000000" w:themeColor="text1"/>
          <w:sz w:val="28"/>
          <w:szCs w:val="28"/>
          <w:lang w:val="uk-UA"/>
        </w:rPr>
        <w:t xml:space="preserve"> </w:t>
      </w:r>
      <w:r w:rsidR="008C7D00" w:rsidRPr="00855F0A">
        <w:rPr>
          <w:color w:val="000000" w:themeColor="text1"/>
          <w:sz w:val="28"/>
          <w:szCs w:val="28"/>
          <w:lang w:val="uk-UA"/>
        </w:rPr>
        <w:t xml:space="preserve">фізкультурно-оздоровчої роботи на показники соматичного здоров’я, фізичної підготовленості та фізичної працездатності </w:t>
      </w:r>
      <w:r w:rsidR="008C7D00" w:rsidRPr="00855F0A">
        <w:rPr>
          <w:bCs/>
          <w:color w:val="000000" w:themeColor="text1"/>
          <w:position w:val="-4"/>
          <w:sz w:val="28"/>
          <w:szCs w:val="28"/>
          <w:lang w:val="uk-UA"/>
        </w:rPr>
        <w:t>дітей молодшого шкільного віку.</w:t>
      </w:r>
    </w:p>
    <w:p w:rsidR="004D37CE" w:rsidRPr="00855F0A" w:rsidRDefault="004D37CE" w:rsidP="004D37CE">
      <w:pPr>
        <w:pStyle w:val="a8"/>
        <w:tabs>
          <w:tab w:val="left" w:pos="993"/>
        </w:tabs>
        <w:spacing w:before="0" w:beforeAutospacing="0" w:after="0" w:afterAutospacing="0" w:line="360" w:lineRule="auto"/>
        <w:jc w:val="both"/>
        <w:rPr>
          <w:color w:val="000000" w:themeColor="text1"/>
          <w:sz w:val="28"/>
          <w:szCs w:val="28"/>
          <w:lang w:val="uk-UA"/>
        </w:rPr>
      </w:pPr>
    </w:p>
    <w:p w:rsidR="004D37CE" w:rsidRPr="00855F0A" w:rsidRDefault="004D37CE" w:rsidP="004D37CE">
      <w:pPr>
        <w:spacing w:line="360" w:lineRule="auto"/>
        <w:ind w:right="113" w:firstLine="709"/>
        <w:jc w:val="both"/>
        <w:rPr>
          <w:color w:val="000000" w:themeColor="text1"/>
          <w:sz w:val="28"/>
          <w:szCs w:val="28"/>
          <w:lang w:val="uk-UA"/>
        </w:rPr>
      </w:pPr>
      <w:r w:rsidRPr="00855F0A">
        <w:rPr>
          <w:color w:val="000000" w:themeColor="text1"/>
          <w:sz w:val="28"/>
          <w:szCs w:val="28"/>
          <w:lang w:val="uk-UA"/>
        </w:rPr>
        <w:t>2.2 Методи дослідження</w:t>
      </w:r>
    </w:p>
    <w:p w:rsidR="004D37CE" w:rsidRPr="00855F0A" w:rsidRDefault="004D37CE" w:rsidP="004D37CE">
      <w:pPr>
        <w:spacing w:line="360" w:lineRule="auto"/>
        <w:ind w:right="113" w:firstLine="709"/>
        <w:jc w:val="both"/>
        <w:rPr>
          <w:color w:val="000000" w:themeColor="text1"/>
          <w:sz w:val="28"/>
          <w:szCs w:val="28"/>
          <w:lang w:val="uk-UA"/>
        </w:rPr>
      </w:pPr>
    </w:p>
    <w:p w:rsidR="004D37CE" w:rsidRPr="00855F0A" w:rsidRDefault="004D37CE" w:rsidP="004D37CE">
      <w:pPr>
        <w:spacing w:line="360" w:lineRule="auto"/>
        <w:ind w:firstLine="708"/>
        <w:jc w:val="both"/>
        <w:rPr>
          <w:color w:val="000000" w:themeColor="text1"/>
          <w:sz w:val="28"/>
          <w:szCs w:val="28"/>
          <w:lang w:val="uk-UA"/>
        </w:rPr>
      </w:pPr>
      <w:r w:rsidRPr="00855F0A">
        <w:rPr>
          <w:color w:val="000000" w:themeColor="text1"/>
          <w:sz w:val="28"/>
          <w:szCs w:val="28"/>
          <w:lang w:val="uk-UA"/>
        </w:rPr>
        <w:t>Поставлені завдання вирішувались на основі вивчення науково-методич</w:t>
      </w:r>
      <w:r w:rsidRPr="00855F0A">
        <w:rPr>
          <w:color w:val="000000" w:themeColor="text1"/>
          <w:sz w:val="28"/>
          <w:szCs w:val="28"/>
          <w:lang w:val="uk-UA"/>
        </w:rPr>
        <w:softHyphen/>
        <w:t>ної літератури, узагальнення передового практичного досвіду з використанням наступних методів дослідження:</w:t>
      </w:r>
    </w:p>
    <w:p w:rsidR="004D37CE" w:rsidRPr="00855F0A" w:rsidRDefault="004D37CE" w:rsidP="004D37CE">
      <w:pPr>
        <w:pStyle w:val="a3"/>
        <w:numPr>
          <w:ilvl w:val="0"/>
          <w:numId w:val="3"/>
        </w:numPr>
        <w:tabs>
          <w:tab w:val="left" w:pos="993"/>
        </w:tabs>
        <w:spacing w:line="360" w:lineRule="auto"/>
        <w:ind w:left="0" w:firstLine="567"/>
        <w:jc w:val="both"/>
        <w:rPr>
          <w:color w:val="000000" w:themeColor="text1"/>
          <w:sz w:val="28"/>
          <w:szCs w:val="28"/>
          <w:lang w:val="uk-UA"/>
        </w:rPr>
      </w:pPr>
      <w:r w:rsidRPr="00855F0A">
        <w:rPr>
          <w:color w:val="000000" w:themeColor="text1"/>
          <w:sz w:val="28"/>
          <w:szCs w:val="28"/>
          <w:lang w:val="uk-UA"/>
        </w:rPr>
        <w:t>Аналіз та узагальнення науково-методичної літератури за темою дослідження.</w:t>
      </w:r>
    </w:p>
    <w:p w:rsidR="009F6E37" w:rsidRPr="00855F0A" w:rsidRDefault="004D37CE" w:rsidP="009F6E37">
      <w:pPr>
        <w:pStyle w:val="a3"/>
        <w:numPr>
          <w:ilvl w:val="0"/>
          <w:numId w:val="3"/>
        </w:numPr>
        <w:tabs>
          <w:tab w:val="left" w:pos="993"/>
        </w:tabs>
        <w:spacing w:line="360" w:lineRule="auto"/>
        <w:ind w:left="0" w:firstLine="567"/>
        <w:jc w:val="both"/>
        <w:rPr>
          <w:color w:val="000000" w:themeColor="text1"/>
          <w:sz w:val="28"/>
          <w:szCs w:val="28"/>
          <w:lang w:val="uk-UA"/>
        </w:rPr>
      </w:pPr>
      <w:r w:rsidRPr="00855F0A">
        <w:rPr>
          <w:color w:val="000000" w:themeColor="text1"/>
          <w:sz w:val="28"/>
          <w:szCs w:val="28"/>
          <w:lang w:val="uk-UA"/>
        </w:rPr>
        <w:t xml:space="preserve">Педагогічні спостереження </w:t>
      </w:r>
      <w:r w:rsidR="009F6E37" w:rsidRPr="00855F0A">
        <w:rPr>
          <w:color w:val="000000" w:themeColor="text1"/>
          <w:sz w:val="28"/>
          <w:szCs w:val="28"/>
          <w:lang w:val="uk-UA"/>
        </w:rPr>
        <w:t>за фізичним вихованням</w:t>
      </w:r>
      <w:r w:rsidR="009F6E37" w:rsidRPr="00855F0A">
        <w:rPr>
          <w:color w:val="000000" w:themeColor="text1"/>
          <w:sz w:val="28"/>
          <w:szCs w:val="28"/>
          <w:lang w:val="uk-UA"/>
        </w:rPr>
        <w:t xml:space="preserve"> дітей </w:t>
      </w:r>
      <w:r w:rsidR="009F6E37" w:rsidRPr="00855F0A">
        <w:rPr>
          <w:color w:val="000000" w:themeColor="text1"/>
          <w:sz w:val="28"/>
          <w:szCs w:val="28"/>
          <w:lang w:val="uk-UA"/>
        </w:rPr>
        <w:t xml:space="preserve"> </w:t>
      </w:r>
      <w:r w:rsidR="009F6E37" w:rsidRPr="00855F0A">
        <w:rPr>
          <w:bCs/>
          <w:color w:val="000000" w:themeColor="text1"/>
          <w:position w:val="-4"/>
          <w:sz w:val="28"/>
          <w:szCs w:val="28"/>
          <w:lang w:val="uk-UA"/>
        </w:rPr>
        <w:t>молодшого шкільного віку</w:t>
      </w:r>
      <w:r w:rsidR="009F6E37" w:rsidRPr="00855F0A">
        <w:rPr>
          <w:color w:val="000000" w:themeColor="text1"/>
          <w:sz w:val="28"/>
          <w:szCs w:val="28"/>
          <w:lang w:val="uk-UA"/>
        </w:rPr>
        <w:t>.</w:t>
      </w:r>
    </w:p>
    <w:p w:rsidR="004D37CE" w:rsidRPr="00855F0A" w:rsidRDefault="009F6E37" w:rsidP="004D37CE">
      <w:pPr>
        <w:pStyle w:val="a3"/>
        <w:numPr>
          <w:ilvl w:val="0"/>
          <w:numId w:val="3"/>
        </w:numPr>
        <w:tabs>
          <w:tab w:val="left" w:pos="993"/>
        </w:tabs>
        <w:spacing w:line="360" w:lineRule="auto"/>
        <w:ind w:left="0" w:firstLine="567"/>
        <w:jc w:val="both"/>
        <w:rPr>
          <w:color w:val="000000" w:themeColor="text1"/>
          <w:sz w:val="28"/>
          <w:szCs w:val="28"/>
          <w:lang w:val="uk-UA"/>
        </w:rPr>
      </w:pPr>
      <w:r w:rsidRPr="00855F0A">
        <w:rPr>
          <w:rFonts w:eastAsia="TimesNewRomanPSMT"/>
          <w:color w:val="000000" w:themeColor="text1"/>
          <w:sz w:val="28"/>
          <w:szCs w:val="28"/>
          <w:lang w:val="uk-UA"/>
        </w:rPr>
        <w:lastRenderedPageBreak/>
        <w:t>Оцінка функціонального стану організму</w:t>
      </w:r>
      <w:r w:rsidRPr="00855F0A">
        <w:rPr>
          <w:rFonts w:eastAsia="TimesNewRomanPSMT"/>
          <w:color w:val="000000" w:themeColor="text1"/>
          <w:sz w:val="28"/>
          <w:szCs w:val="28"/>
          <w:lang w:val="uk-UA"/>
        </w:rPr>
        <w:t xml:space="preserve"> </w:t>
      </w:r>
      <w:r w:rsidRPr="00855F0A">
        <w:rPr>
          <w:color w:val="000000" w:themeColor="text1"/>
          <w:sz w:val="28"/>
          <w:szCs w:val="28"/>
          <w:lang w:val="uk-UA"/>
        </w:rPr>
        <w:t xml:space="preserve">дітей </w:t>
      </w:r>
      <w:r w:rsidRPr="00855F0A">
        <w:rPr>
          <w:color w:val="000000" w:themeColor="text1"/>
          <w:sz w:val="28"/>
          <w:szCs w:val="28"/>
          <w:lang w:val="uk-UA"/>
        </w:rPr>
        <w:t xml:space="preserve">молодшого шкільного </w:t>
      </w:r>
      <w:r w:rsidRPr="00855F0A">
        <w:rPr>
          <w:color w:val="000000" w:themeColor="text1"/>
          <w:sz w:val="28"/>
          <w:szCs w:val="28"/>
          <w:lang w:val="uk-UA"/>
        </w:rPr>
        <w:t>віку.</w:t>
      </w:r>
    </w:p>
    <w:p w:rsidR="009F6E37" w:rsidRPr="00855F0A" w:rsidRDefault="004D37CE" w:rsidP="009F6E37">
      <w:pPr>
        <w:pStyle w:val="a3"/>
        <w:numPr>
          <w:ilvl w:val="0"/>
          <w:numId w:val="3"/>
        </w:numPr>
        <w:tabs>
          <w:tab w:val="left" w:pos="993"/>
        </w:tabs>
        <w:spacing w:line="360" w:lineRule="auto"/>
        <w:ind w:left="0" w:firstLine="567"/>
        <w:jc w:val="both"/>
        <w:rPr>
          <w:color w:val="000000" w:themeColor="text1"/>
          <w:sz w:val="28"/>
          <w:szCs w:val="28"/>
          <w:lang w:val="uk-UA"/>
        </w:rPr>
      </w:pPr>
      <w:r w:rsidRPr="00855F0A">
        <w:rPr>
          <w:color w:val="000000" w:themeColor="text1"/>
          <w:sz w:val="28"/>
          <w:szCs w:val="28"/>
          <w:lang w:val="uk-UA"/>
        </w:rPr>
        <w:t>Тестування фізичної підготовленості</w:t>
      </w:r>
      <w:r w:rsidR="009F6E37" w:rsidRPr="00855F0A">
        <w:rPr>
          <w:color w:val="000000" w:themeColor="text1"/>
          <w:sz w:val="28"/>
          <w:szCs w:val="28"/>
          <w:lang w:val="uk-UA"/>
        </w:rPr>
        <w:t xml:space="preserve"> </w:t>
      </w:r>
      <w:r w:rsidR="009F6E37" w:rsidRPr="00855F0A">
        <w:rPr>
          <w:color w:val="000000" w:themeColor="text1"/>
          <w:sz w:val="28"/>
          <w:szCs w:val="28"/>
          <w:lang w:val="uk-UA"/>
        </w:rPr>
        <w:t>дітей  молодшого шкільного віку.</w:t>
      </w:r>
    </w:p>
    <w:p w:rsidR="004D37CE" w:rsidRPr="00855F0A" w:rsidRDefault="004D37CE" w:rsidP="0002028D">
      <w:pPr>
        <w:pStyle w:val="a3"/>
        <w:numPr>
          <w:ilvl w:val="0"/>
          <w:numId w:val="3"/>
        </w:numPr>
        <w:tabs>
          <w:tab w:val="left" w:pos="142"/>
          <w:tab w:val="left" w:pos="993"/>
        </w:tabs>
        <w:spacing w:line="360" w:lineRule="auto"/>
        <w:ind w:left="426" w:firstLine="141"/>
        <w:jc w:val="both"/>
        <w:rPr>
          <w:color w:val="000000" w:themeColor="text1"/>
          <w:sz w:val="28"/>
          <w:szCs w:val="28"/>
          <w:lang w:val="uk-UA"/>
        </w:rPr>
      </w:pPr>
      <w:r w:rsidRPr="00855F0A">
        <w:rPr>
          <w:color w:val="000000" w:themeColor="text1"/>
          <w:sz w:val="28"/>
          <w:lang w:val="uk-UA"/>
        </w:rPr>
        <w:t>Методи математичної статистики.</w:t>
      </w:r>
    </w:p>
    <w:p w:rsidR="004D37CE" w:rsidRPr="00855F0A" w:rsidRDefault="004D37CE" w:rsidP="007D4C64">
      <w:pPr>
        <w:spacing w:line="360" w:lineRule="auto"/>
        <w:jc w:val="both"/>
        <w:rPr>
          <w:color w:val="000000" w:themeColor="text1"/>
          <w:sz w:val="28"/>
          <w:szCs w:val="28"/>
          <w:lang w:val="uk-UA"/>
        </w:rPr>
      </w:pPr>
    </w:p>
    <w:p w:rsidR="00AA423E" w:rsidRPr="00855F0A" w:rsidRDefault="00AA423E" w:rsidP="00AA423E">
      <w:pPr>
        <w:spacing w:line="360" w:lineRule="auto"/>
        <w:ind w:firstLine="360"/>
        <w:jc w:val="both"/>
        <w:rPr>
          <w:color w:val="000000" w:themeColor="text1"/>
          <w:sz w:val="28"/>
          <w:szCs w:val="28"/>
          <w:lang w:val="uk-UA"/>
        </w:rPr>
      </w:pPr>
      <w:r w:rsidRPr="00855F0A">
        <w:rPr>
          <w:color w:val="000000" w:themeColor="text1"/>
          <w:sz w:val="28"/>
          <w:szCs w:val="28"/>
          <w:lang w:val="uk-UA"/>
        </w:rPr>
        <w:t xml:space="preserve">За методикою Г.Л. </w:t>
      </w:r>
      <w:proofErr w:type="spellStart"/>
      <w:r w:rsidRPr="00855F0A">
        <w:rPr>
          <w:color w:val="000000" w:themeColor="text1"/>
          <w:sz w:val="28"/>
          <w:szCs w:val="28"/>
          <w:lang w:val="uk-UA"/>
        </w:rPr>
        <w:t>Апанасенка</w:t>
      </w:r>
      <w:proofErr w:type="spellEnd"/>
      <w:r w:rsidRPr="00855F0A">
        <w:rPr>
          <w:color w:val="000000" w:themeColor="text1"/>
          <w:sz w:val="28"/>
          <w:szCs w:val="28"/>
          <w:lang w:val="uk-UA"/>
        </w:rPr>
        <w:t>, загальна оцінка соматичного здоров’я визначалася сумою балів п’яти показників [5].</w:t>
      </w:r>
    </w:p>
    <w:p w:rsidR="00AA423E" w:rsidRPr="00855F0A" w:rsidRDefault="00AA423E" w:rsidP="00AA423E">
      <w:pPr>
        <w:spacing w:line="360" w:lineRule="auto"/>
        <w:ind w:firstLine="360"/>
        <w:jc w:val="both"/>
        <w:rPr>
          <w:iCs/>
          <w:color w:val="000000" w:themeColor="text1"/>
          <w:sz w:val="28"/>
          <w:lang w:val="uk-UA"/>
        </w:rPr>
      </w:pPr>
      <w:r w:rsidRPr="00855F0A">
        <w:rPr>
          <w:color w:val="000000" w:themeColor="text1"/>
          <w:sz w:val="28"/>
          <w:szCs w:val="28"/>
          <w:lang w:val="uk-UA"/>
        </w:rPr>
        <w:t xml:space="preserve">Тестування показників фізичної підготовленості проводилося за </w:t>
      </w:r>
      <w:r w:rsidRPr="00855F0A">
        <w:rPr>
          <w:iCs/>
          <w:color w:val="000000" w:themeColor="text1"/>
          <w:sz w:val="28"/>
          <w:lang w:val="uk-UA"/>
        </w:rPr>
        <w:t>наступними тестами:</w:t>
      </w:r>
    </w:p>
    <w:p w:rsidR="00AA423E" w:rsidRPr="00855F0A" w:rsidRDefault="00AA423E" w:rsidP="00AA423E">
      <w:pPr>
        <w:pStyle w:val="a3"/>
        <w:spacing w:line="360" w:lineRule="auto"/>
        <w:jc w:val="both"/>
        <w:rPr>
          <w:bCs/>
          <w:color w:val="000000" w:themeColor="text1"/>
          <w:sz w:val="28"/>
          <w:szCs w:val="28"/>
          <w:lang w:val="uk-UA"/>
        </w:rPr>
      </w:pPr>
      <w:r w:rsidRPr="00855F0A">
        <w:rPr>
          <w:bCs/>
          <w:color w:val="000000" w:themeColor="text1"/>
          <w:sz w:val="28"/>
          <w:szCs w:val="28"/>
          <w:lang w:val="uk-UA"/>
        </w:rPr>
        <w:t>– згинання і розгинання рук в упорі лежачи, разів;</w:t>
      </w:r>
    </w:p>
    <w:p w:rsidR="00AA423E" w:rsidRPr="00855F0A" w:rsidRDefault="00AA423E" w:rsidP="00AA423E">
      <w:pPr>
        <w:pStyle w:val="a3"/>
        <w:spacing w:line="360" w:lineRule="auto"/>
        <w:jc w:val="both"/>
        <w:rPr>
          <w:bCs/>
          <w:color w:val="000000" w:themeColor="text1"/>
          <w:sz w:val="28"/>
          <w:szCs w:val="28"/>
          <w:lang w:val="uk-UA"/>
        </w:rPr>
      </w:pPr>
      <w:r w:rsidRPr="00855F0A">
        <w:rPr>
          <w:bCs/>
          <w:color w:val="000000" w:themeColor="text1"/>
          <w:sz w:val="28"/>
          <w:szCs w:val="28"/>
          <w:lang w:val="uk-UA"/>
        </w:rPr>
        <w:t>– стрибок у довжину з місця, см;</w:t>
      </w:r>
    </w:p>
    <w:p w:rsidR="00AA423E" w:rsidRPr="00855F0A" w:rsidRDefault="00AA423E" w:rsidP="00AA423E">
      <w:pPr>
        <w:pStyle w:val="a3"/>
        <w:spacing w:line="360" w:lineRule="auto"/>
        <w:jc w:val="both"/>
        <w:rPr>
          <w:bCs/>
          <w:color w:val="000000" w:themeColor="text1"/>
          <w:sz w:val="28"/>
          <w:szCs w:val="28"/>
          <w:lang w:val="uk-UA"/>
        </w:rPr>
      </w:pPr>
      <w:r w:rsidRPr="00855F0A">
        <w:rPr>
          <w:bCs/>
          <w:color w:val="000000" w:themeColor="text1"/>
          <w:sz w:val="28"/>
          <w:szCs w:val="28"/>
          <w:lang w:val="uk-UA"/>
        </w:rPr>
        <w:t>– біг на 30 м, с;</w:t>
      </w:r>
    </w:p>
    <w:p w:rsidR="00AA423E" w:rsidRPr="00855F0A" w:rsidRDefault="00AA423E" w:rsidP="00AA423E">
      <w:pPr>
        <w:pStyle w:val="a3"/>
        <w:spacing w:line="360" w:lineRule="auto"/>
        <w:jc w:val="both"/>
        <w:rPr>
          <w:bCs/>
          <w:color w:val="000000" w:themeColor="text1"/>
          <w:sz w:val="28"/>
          <w:szCs w:val="28"/>
          <w:lang w:val="uk-UA"/>
        </w:rPr>
      </w:pPr>
      <w:r w:rsidRPr="00855F0A">
        <w:rPr>
          <w:bCs/>
          <w:color w:val="000000" w:themeColor="text1"/>
          <w:sz w:val="28"/>
          <w:szCs w:val="28"/>
          <w:lang w:val="uk-UA"/>
        </w:rPr>
        <w:t>– нахил тулубу вперед із положення сидячі, см;</w:t>
      </w:r>
    </w:p>
    <w:p w:rsidR="00AA423E" w:rsidRPr="00855F0A" w:rsidRDefault="00AA423E" w:rsidP="00AA423E">
      <w:pPr>
        <w:pStyle w:val="a3"/>
        <w:spacing w:line="360" w:lineRule="auto"/>
        <w:jc w:val="both"/>
        <w:rPr>
          <w:bCs/>
          <w:color w:val="000000" w:themeColor="text1"/>
          <w:sz w:val="28"/>
          <w:szCs w:val="28"/>
          <w:lang w:val="uk-UA"/>
        </w:rPr>
      </w:pPr>
      <w:r w:rsidRPr="00855F0A">
        <w:rPr>
          <w:bCs/>
          <w:color w:val="000000" w:themeColor="text1"/>
          <w:sz w:val="28"/>
          <w:szCs w:val="28"/>
          <w:lang w:val="uk-UA"/>
        </w:rPr>
        <w:t>– ч</w:t>
      </w:r>
      <w:r w:rsidRPr="00855F0A">
        <w:rPr>
          <w:color w:val="000000" w:themeColor="text1"/>
          <w:sz w:val="28"/>
          <w:szCs w:val="28"/>
          <w:lang w:val="uk-UA"/>
        </w:rPr>
        <w:t>овниковий біг 4x9 м,</w:t>
      </w:r>
      <w:r w:rsidRPr="00855F0A">
        <w:rPr>
          <w:bCs/>
          <w:color w:val="000000" w:themeColor="text1"/>
          <w:sz w:val="28"/>
          <w:szCs w:val="28"/>
          <w:lang w:val="uk-UA"/>
        </w:rPr>
        <w:t xml:space="preserve"> с </w:t>
      </w:r>
      <w:r w:rsidRPr="00855F0A">
        <w:rPr>
          <w:iCs/>
          <w:color w:val="000000" w:themeColor="text1"/>
          <w:sz w:val="28"/>
          <w:lang w:val="uk-UA"/>
        </w:rPr>
        <w:t>[28]</w:t>
      </w:r>
      <w:r w:rsidRPr="00855F0A">
        <w:rPr>
          <w:bCs/>
          <w:color w:val="000000" w:themeColor="text1"/>
          <w:sz w:val="28"/>
          <w:szCs w:val="28"/>
          <w:lang w:val="uk-UA"/>
        </w:rPr>
        <w:t>.</w:t>
      </w:r>
    </w:p>
    <w:p w:rsidR="00AA423E" w:rsidRPr="00855F0A" w:rsidRDefault="00AA423E" w:rsidP="00AA423E">
      <w:pPr>
        <w:spacing w:line="360" w:lineRule="auto"/>
        <w:ind w:firstLine="709"/>
        <w:jc w:val="both"/>
        <w:rPr>
          <w:iCs/>
          <w:color w:val="000000" w:themeColor="text1"/>
          <w:sz w:val="28"/>
          <w:lang w:val="uk-UA"/>
        </w:rPr>
      </w:pPr>
      <w:r w:rsidRPr="00855F0A">
        <w:rPr>
          <w:rFonts w:eastAsia="TimesNewRomanPSMT"/>
          <w:color w:val="000000" w:themeColor="text1"/>
          <w:sz w:val="28"/>
          <w:szCs w:val="28"/>
          <w:lang w:val="uk-UA"/>
        </w:rPr>
        <w:t xml:space="preserve">Оцінка функціонального стану організму проводилася на основі показника фізичної працездатності за методикою Гарвардського степ-тесту (розраховувався індекс Гарвардського степ-тесту (ІГСТ))  та </w:t>
      </w:r>
      <w:r w:rsidRPr="00855F0A">
        <w:rPr>
          <w:color w:val="000000" w:themeColor="text1"/>
          <w:sz w:val="28"/>
          <w:szCs w:val="28"/>
          <w:lang w:val="uk-UA"/>
        </w:rPr>
        <w:t>пробою Руф’є</w:t>
      </w:r>
      <w:r w:rsidRPr="00855F0A">
        <w:rPr>
          <w:rFonts w:eastAsia="TimesNewRomanPSMT"/>
          <w:color w:val="000000" w:themeColor="text1"/>
          <w:sz w:val="28"/>
          <w:szCs w:val="28"/>
          <w:lang w:val="uk-UA"/>
        </w:rPr>
        <w:t xml:space="preserve"> </w:t>
      </w:r>
      <w:r w:rsidRPr="00855F0A">
        <w:rPr>
          <w:iCs/>
          <w:color w:val="000000" w:themeColor="text1"/>
          <w:sz w:val="28"/>
          <w:lang w:val="uk-UA"/>
        </w:rPr>
        <w:t>[29].</w:t>
      </w:r>
    </w:p>
    <w:p w:rsidR="00AA423E" w:rsidRPr="00855F0A" w:rsidRDefault="00AA423E" w:rsidP="00AA423E">
      <w:pPr>
        <w:spacing w:line="360" w:lineRule="auto"/>
        <w:ind w:firstLine="709"/>
        <w:jc w:val="both"/>
        <w:rPr>
          <w:iCs/>
          <w:color w:val="000000" w:themeColor="text1"/>
          <w:sz w:val="28"/>
          <w:lang w:val="uk-UA"/>
        </w:rPr>
      </w:pPr>
      <w:r w:rsidRPr="00855F0A">
        <w:rPr>
          <w:color w:val="000000" w:themeColor="text1"/>
          <w:sz w:val="28"/>
          <w:szCs w:val="28"/>
          <w:lang w:val="uk-UA"/>
        </w:rPr>
        <w:t xml:space="preserve">Під час використання Гарвардського степ-тесту реципієнту пропонується упродовж 5 хвилин виконати сходження на сходинку в ритмі 30 кроків за хвилину. Темп сходжень задається метрономом, який встановлюється на 120 </w:t>
      </w:r>
      <w:proofErr w:type="spellStart"/>
      <w:r w:rsidRPr="00855F0A">
        <w:rPr>
          <w:color w:val="000000" w:themeColor="text1"/>
          <w:sz w:val="28"/>
          <w:szCs w:val="28"/>
          <w:lang w:val="uk-UA"/>
        </w:rPr>
        <w:t>уд</w:t>
      </w:r>
      <w:proofErr w:type="spellEnd"/>
      <w:r w:rsidRPr="00855F0A">
        <w:rPr>
          <w:color w:val="000000" w:themeColor="text1"/>
          <w:sz w:val="28"/>
          <w:szCs w:val="28"/>
          <w:lang w:val="uk-UA"/>
        </w:rPr>
        <w:t>/хв. Після виконання роботи у обстежуваних 3 рази (упродовж перших 30 секунд 2-й, 3-й і 4-й хвилин) реєструється величина ЧСС (</w:t>
      </w:r>
      <w:proofErr w:type="spellStart"/>
      <w:r w:rsidRPr="00855F0A">
        <w:rPr>
          <w:color w:val="000000" w:themeColor="text1"/>
          <w:sz w:val="28"/>
          <w:szCs w:val="28"/>
          <w:lang w:val="uk-UA"/>
        </w:rPr>
        <w:t>уд</w:t>
      </w:r>
      <w:proofErr w:type="spellEnd"/>
      <w:r w:rsidRPr="00855F0A">
        <w:rPr>
          <w:color w:val="000000" w:themeColor="text1"/>
          <w:sz w:val="28"/>
          <w:szCs w:val="28"/>
          <w:lang w:val="uk-UA"/>
        </w:rPr>
        <w:t>/за 30с). У випадку, коли реципієнт у процесі сходжень через утомленість починає відставати від заданого метрономом темпу, через 15-20 секунд після перших ознак даної “аритмії” тест припиняють і фіксують фактичний час роботи в секундах. Тест необхідно припинити і при появі зовнішніх ознак надмірного стомлення: блідості, спотикань тощо.</w:t>
      </w:r>
    </w:p>
    <w:p w:rsidR="00AA423E" w:rsidRPr="00855F0A" w:rsidRDefault="007C159E" w:rsidP="00AA423E">
      <w:pPr>
        <w:spacing w:line="360" w:lineRule="auto"/>
        <w:ind w:firstLine="709"/>
        <w:jc w:val="both"/>
        <w:rPr>
          <w:iCs/>
          <w:color w:val="000000" w:themeColor="text1"/>
          <w:sz w:val="28"/>
          <w:lang w:val="uk-UA"/>
        </w:rPr>
      </w:pPr>
      <w:r>
        <w:rPr>
          <w:sz w:val="28"/>
          <w:szCs w:val="28"/>
          <w:lang w:val="uk-UA"/>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35pt;margin-top:26.65pt;width:159.6pt;height:58.2pt;z-index:251659264;mso-wrap-edited:f;mso-width-percent:0;mso-height-percent:0;mso-width-percent:0;mso-height-percent:0">
            <v:imagedata r:id="rId7" o:title=""/>
            <w10:wrap type="topAndBottom"/>
          </v:shape>
          <o:OLEObject Type="Embed" ProgID="Equation.3" ShapeID="_x0000_s1026" DrawAspect="Content" ObjectID="_1758286762" r:id="rId8"/>
        </w:object>
      </w:r>
      <w:r w:rsidR="00AA423E" w:rsidRPr="00855F0A">
        <w:rPr>
          <w:color w:val="000000" w:themeColor="text1"/>
          <w:sz w:val="28"/>
          <w:szCs w:val="28"/>
          <w:lang w:val="uk-UA" w:eastAsia="uk-UA"/>
        </w:rPr>
        <w:t>Індекс Гарвардського степ-тесту</w:t>
      </w:r>
      <w:r w:rsidR="00AA423E" w:rsidRPr="00855F0A">
        <w:rPr>
          <w:b/>
          <w:color w:val="000000" w:themeColor="text1"/>
          <w:sz w:val="28"/>
          <w:szCs w:val="28"/>
          <w:lang w:val="uk-UA" w:eastAsia="uk-UA"/>
        </w:rPr>
        <w:t xml:space="preserve"> </w:t>
      </w:r>
      <w:r w:rsidR="00AA423E" w:rsidRPr="00855F0A">
        <w:rPr>
          <w:color w:val="000000" w:themeColor="text1"/>
          <w:sz w:val="28"/>
          <w:szCs w:val="28"/>
          <w:lang w:val="uk-UA" w:eastAsia="uk-UA"/>
        </w:rPr>
        <w:t>розраховують за такою формулою:</w:t>
      </w:r>
    </w:p>
    <w:p w:rsidR="00AA423E" w:rsidRPr="00855F0A" w:rsidRDefault="00AA423E" w:rsidP="00AA423E">
      <w:pPr>
        <w:spacing w:line="360" w:lineRule="auto"/>
        <w:ind w:firstLine="709"/>
        <w:jc w:val="both"/>
        <w:rPr>
          <w:iCs/>
          <w:color w:val="000000" w:themeColor="text1"/>
          <w:sz w:val="28"/>
          <w:lang w:val="uk-UA"/>
        </w:rPr>
      </w:pPr>
      <w:r w:rsidRPr="00855F0A">
        <w:rPr>
          <w:color w:val="000000" w:themeColor="text1"/>
          <w:sz w:val="28"/>
          <w:szCs w:val="28"/>
          <w:lang w:val="uk-UA" w:eastAsia="uk-UA"/>
        </w:rPr>
        <w:t>де t – фактичний час сходження, реципієнта в секундах; f</w:t>
      </w:r>
      <w:r w:rsidRPr="00855F0A">
        <w:rPr>
          <w:color w:val="000000" w:themeColor="text1"/>
          <w:sz w:val="28"/>
          <w:szCs w:val="28"/>
          <w:vertAlign w:val="subscript"/>
          <w:lang w:val="uk-UA" w:eastAsia="uk-UA"/>
        </w:rPr>
        <w:t>1</w:t>
      </w:r>
      <w:r w:rsidRPr="00855F0A">
        <w:rPr>
          <w:color w:val="000000" w:themeColor="text1"/>
          <w:sz w:val="28"/>
          <w:szCs w:val="28"/>
          <w:lang w:val="uk-UA" w:eastAsia="uk-UA"/>
        </w:rPr>
        <w:t>, f</w:t>
      </w:r>
      <w:r w:rsidRPr="00855F0A">
        <w:rPr>
          <w:color w:val="000000" w:themeColor="text1"/>
          <w:sz w:val="28"/>
          <w:szCs w:val="28"/>
          <w:vertAlign w:val="subscript"/>
          <w:lang w:val="uk-UA" w:eastAsia="uk-UA"/>
        </w:rPr>
        <w:t>2</w:t>
      </w:r>
      <w:r w:rsidRPr="00855F0A">
        <w:rPr>
          <w:color w:val="000000" w:themeColor="text1"/>
          <w:sz w:val="28"/>
          <w:szCs w:val="28"/>
          <w:lang w:val="uk-UA" w:eastAsia="uk-UA"/>
        </w:rPr>
        <w:t xml:space="preserve"> і f</w:t>
      </w:r>
      <w:r w:rsidRPr="00855F0A">
        <w:rPr>
          <w:color w:val="000000" w:themeColor="text1"/>
          <w:sz w:val="28"/>
          <w:szCs w:val="28"/>
          <w:vertAlign w:val="subscript"/>
          <w:lang w:val="uk-UA" w:eastAsia="uk-UA"/>
        </w:rPr>
        <w:t>3</w:t>
      </w:r>
      <w:r w:rsidRPr="00855F0A">
        <w:rPr>
          <w:color w:val="000000" w:themeColor="text1"/>
          <w:sz w:val="28"/>
          <w:szCs w:val="28"/>
          <w:lang w:val="uk-UA" w:eastAsia="uk-UA"/>
        </w:rPr>
        <w:t xml:space="preserve"> – частота серцевих скорочень за 30 с відповідно на 2-й, 3-їй і 4-ої хвилинах відновлення</w:t>
      </w:r>
      <w:r w:rsidRPr="00855F0A">
        <w:rPr>
          <w:rFonts w:eastAsia="TimesNewRomanPSMT"/>
          <w:color w:val="000000" w:themeColor="text1"/>
          <w:sz w:val="28"/>
          <w:szCs w:val="28"/>
          <w:lang w:val="uk-UA"/>
        </w:rPr>
        <w:t xml:space="preserve"> </w:t>
      </w:r>
      <w:r w:rsidRPr="00855F0A">
        <w:rPr>
          <w:iCs/>
          <w:color w:val="000000" w:themeColor="text1"/>
          <w:sz w:val="28"/>
          <w:lang w:val="uk-UA"/>
        </w:rPr>
        <w:t>[29]</w:t>
      </w:r>
      <w:r w:rsidRPr="00855F0A">
        <w:rPr>
          <w:color w:val="000000" w:themeColor="text1"/>
          <w:sz w:val="28"/>
          <w:szCs w:val="28"/>
          <w:lang w:val="uk-UA" w:eastAsia="uk-UA"/>
        </w:rPr>
        <w:t>.</w:t>
      </w:r>
    </w:p>
    <w:p w:rsidR="00AA423E" w:rsidRPr="00855F0A" w:rsidRDefault="00AA423E" w:rsidP="00AA423E">
      <w:pPr>
        <w:spacing w:line="360" w:lineRule="auto"/>
        <w:ind w:firstLine="709"/>
        <w:jc w:val="both"/>
        <w:rPr>
          <w:color w:val="000000" w:themeColor="text1"/>
          <w:sz w:val="28"/>
          <w:lang w:val="uk-UA"/>
        </w:rPr>
      </w:pPr>
      <w:r w:rsidRPr="00855F0A">
        <w:rPr>
          <w:color w:val="000000" w:themeColor="text1"/>
          <w:sz w:val="28"/>
          <w:lang w:val="uk-UA"/>
        </w:rPr>
        <w:t>Показники частоти серцевих скорочень (ЧСС) визначали пальпаторно, шляхом підрахунку кількості ударів за 10 секунд і з подальшим збільшенням в 6 разів</w:t>
      </w:r>
      <w:r w:rsidRPr="00855F0A">
        <w:rPr>
          <w:iCs/>
          <w:color w:val="000000" w:themeColor="text1"/>
          <w:sz w:val="28"/>
          <w:lang w:val="uk-UA"/>
        </w:rPr>
        <w:t xml:space="preserve">. Визначення показників </w:t>
      </w:r>
      <w:r w:rsidRPr="00855F0A">
        <w:rPr>
          <w:color w:val="000000" w:themeColor="text1"/>
          <w:sz w:val="28"/>
          <w:lang w:val="uk-UA"/>
        </w:rPr>
        <w:t>частоти серцевих скорочень проводилося до фізкультурно-оздоровчого заходу і після його проведення наприкінці відновної фази (через 20-30 хвилин).</w:t>
      </w:r>
    </w:p>
    <w:p w:rsidR="001F0893" w:rsidRPr="00855F0A" w:rsidRDefault="00DD4557" w:rsidP="00AA423E">
      <w:pPr>
        <w:spacing w:line="360" w:lineRule="auto"/>
        <w:ind w:firstLine="709"/>
        <w:jc w:val="both"/>
        <w:rPr>
          <w:color w:val="000000" w:themeColor="text1"/>
          <w:sz w:val="28"/>
          <w:szCs w:val="28"/>
          <w:lang w:val="uk-UA"/>
        </w:rPr>
      </w:pPr>
      <w:r w:rsidRPr="00855F0A">
        <w:rPr>
          <w:color w:val="000000" w:themeColor="text1"/>
          <w:sz w:val="28"/>
          <w:szCs w:val="28"/>
          <w:lang w:val="uk-UA"/>
        </w:rPr>
        <w:t>Проба Руф'є</w:t>
      </w:r>
      <w:r w:rsidRPr="00855F0A">
        <w:rPr>
          <w:color w:val="000000" w:themeColor="text1"/>
          <w:sz w:val="28"/>
          <w:szCs w:val="28"/>
          <w:lang w:val="uk-UA"/>
        </w:rPr>
        <w:t>-</w:t>
      </w:r>
      <w:proofErr w:type="spellStart"/>
      <w:r w:rsidRPr="00855F0A">
        <w:rPr>
          <w:color w:val="000000" w:themeColor="text1"/>
          <w:sz w:val="28"/>
          <w:szCs w:val="28"/>
          <w:lang w:val="uk-UA"/>
        </w:rPr>
        <w:t>Діксона</w:t>
      </w:r>
      <w:proofErr w:type="spellEnd"/>
      <w:r w:rsidRPr="00855F0A">
        <w:rPr>
          <w:color w:val="000000" w:themeColor="text1"/>
          <w:sz w:val="28"/>
          <w:szCs w:val="28"/>
          <w:lang w:val="uk-UA"/>
        </w:rPr>
        <w:t xml:space="preserve"> </w:t>
      </w:r>
      <w:r w:rsidRPr="00855F0A">
        <w:rPr>
          <w:color w:val="000000" w:themeColor="text1"/>
          <w:sz w:val="28"/>
          <w:szCs w:val="28"/>
          <w:lang w:val="uk-UA"/>
        </w:rPr>
        <w:t>–</w:t>
      </w:r>
      <w:r w:rsidRPr="00855F0A">
        <w:rPr>
          <w:color w:val="000000" w:themeColor="text1"/>
          <w:sz w:val="28"/>
          <w:szCs w:val="28"/>
          <w:lang w:val="uk-UA"/>
        </w:rPr>
        <w:t xml:space="preserve"> тест для оцінки працездатності серця при фізичному навантаженні.</w:t>
      </w:r>
      <w:r w:rsidRPr="00855F0A">
        <w:rPr>
          <w:color w:val="000000" w:themeColor="text1"/>
          <w:sz w:val="28"/>
          <w:szCs w:val="28"/>
          <w:lang w:val="uk-UA"/>
        </w:rPr>
        <w:t xml:space="preserve"> </w:t>
      </w:r>
      <w:r w:rsidRPr="00855F0A">
        <w:rPr>
          <w:color w:val="000000" w:themeColor="text1"/>
          <w:sz w:val="28"/>
          <w:szCs w:val="28"/>
          <w:lang w:val="uk-UA"/>
        </w:rPr>
        <w:t>Проте</w:t>
      </w:r>
      <w:r w:rsidRPr="00855F0A">
        <w:rPr>
          <w:color w:val="000000" w:themeColor="text1"/>
          <w:sz w:val="28"/>
          <w:szCs w:val="28"/>
          <w:lang w:val="uk-UA"/>
        </w:rPr>
        <w:t>,</w:t>
      </w:r>
      <w:r w:rsidRPr="00855F0A">
        <w:rPr>
          <w:color w:val="000000" w:themeColor="text1"/>
          <w:sz w:val="28"/>
          <w:szCs w:val="28"/>
          <w:lang w:val="uk-UA"/>
        </w:rPr>
        <w:t xml:space="preserve"> він широко використовується для розподілу школярів за трьома групами на </w:t>
      </w:r>
      <w:proofErr w:type="spellStart"/>
      <w:r w:rsidRPr="00855F0A">
        <w:rPr>
          <w:color w:val="000000" w:themeColor="text1"/>
          <w:sz w:val="28"/>
          <w:szCs w:val="28"/>
          <w:lang w:val="uk-UA"/>
        </w:rPr>
        <w:t>уроці</w:t>
      </w:r>
      <w:proofErr w:type="spellEnd"/>
      <w:r w:rsidRPr="00855F0A">
        <w:rPr>
          <w:color w:val="000000" w:themeColor="text1"/>
          <w:sz w:val="28"/>
          <w:szCs w:val="28"/>
          <w:lang w:val="uk-UA"/>
        </w:rPr>
        <w:t xml:space="preserve"> фізкультури: спеціальна, підготовча, основна</w:t>
      </w:r>
      <w:r w:rsidRPr="00855F0A">
        <w:rPr>
          <w:color w:val="000000" w:themeColor="text1"/>
          <w:sz w:val="28"/>
          <w:szCs w:val="28"/>
          <w:lang w:val="uk-UA"/>
        </w:rPr>
        <w:t xml:space="preserve"> </w:t>
      </w:r>
      <w:r w:rsidR="00DE6F5A" w:rsidRPr="00855F0A">
        <w:rPr>
          <w:color w:val="000000" w:themeColor="text1"/>
          <w:sz w:val="28"/>
          <w:szCs w:val="28"/>
          <w:lang w:val="uk-UA"/>
        </w:rPr>
        <w:t>(табл. 2.1).</w:t>
      </w:r>
    </w:p>
    <w:p w:rsidR="00E50F0C" w:rsidRPr="00855F0A" w:rsidRDefault="00E50F0C" w:rsidP="00E50F0C">
      <w:pPr>
        <w:spacing w:line="360" w:lineRule="auto"/>
        <w:ind w:firstLine="709"/>
        <w:jc w:val="right"/>
        <w:rPr>
          <w:color w:val="000000" w:themeColor="text1"/>
          <w:sz w:val="28"/>
          <w:szCs w:val="28"/>
          <w:lang w:val="uk-UA"/>
        </w:rPr>
      </w:pPr>
      <w:r w:rsidRPr="00855F0A">
        <w:rPr>
          <w:color w:val="000000" w:themeColor="text1"/>
          <w:sz w:val="28"/>
          <w:szCs w:val="28"/>
          <w:lang w:val="uk-UA"/>
        </w:rPr>
        <w:t>Таблиця 2.1</w:t>
      </w:r>
    </w:p>
    <w:p w:rsidR="00E50F0C" w:rsidRPr="00F172CD" w:rsidRDefault="00E50F0C" w:rsidP="00E50F0C">
      <w:pPr>
        <w:spacing w:after="150"/>
        <w:jc w:val="center"/>
        <w:rPr>
          <w:color w:val="000000" w:themeColor="text1"/>
          <w:spacing w:val="2"/>
          <w:sz w:val="28"/>
          <w:szCs w:val="28"/>
          <w:lang w:val="uk-UA"/>
        </w:rPr>
      </w:pPr>
      <w:r w:rsidRPr="00F172CD">
        <w:rPr>
          <w:b/>
          <w:bCs/>
          <w:color w:val="000000" w:themeColor="text1"/>
          <w:spacing w:val="2"/>
          <w:sz w:val="28"/>
          <w:szCs w:val="28"/>
          <w:lang w:val="uk-UA"/>
        </w:rPr>
        <w:t>Критерії зарахування учнів до групи</w:t>
      </w:r>
      <w:r w:rsidRPr="00855F0A">
        <w:rPr>
          <w:b/>
          <w:bCs/>
          <w:color w:val="000000" w:themeColor="text1"/>
          <w:spacing w:val="2"/>
          <w:sz w:val="28"/>
          <w:szCs w:val="28"/>
          <w:lang w:val="uk-UA"/>
        </w:rPr>
        <w:t xml:space="preserve"> за пробою </w:t>
      </w:r>
      <w:r w:rsidRPr="00855F0A">
        <w:rPr>
          <w:b/>
          <w:bCs/>
          <w:color w:val="000000" w:themeColor="text1"/>
          <w:spacing w:val="2"/>
          <w:sz w:val="28"/>
          <w:szCs w:val="28"/>
          <w:lang w:val="uk-UA"/>
        </w:rPr>
        <w:t>Руф'є</w:t>
      </w:r>
    </w:p>
    <w:p w:rsidR="00DE6F5A" w:rsidRPr="00855F0A" w:rsidRDefault="00DE6F5A" w:rsidP="00DE6F5A">
      <w:pPr>
        <w:spacing w:line="360" w:lineRule="auto"/>
        <w:jc w:val="both"/>
        <w:rPr>
          <w:color w:val="000000" w:themeColor="text1"/>
          <w:sz w:val="28"/>
          <w:szCs w:val="28"/>
          <w:lang w:val="uk-UA"/>
        </w:rPr>
      </w:pPr>
      <w:r w:rsidRPr="00855F0A">
        <w:rPr>
          <w:noProof/>
          <w:color w:val="000000" w:themeColor="text1"/>
          <w:sz w:val="28"/>
          <w:szCs w:val="28"/>
          <w:lang w:val="uk-UA"/>
        </w:rPr>
        <w:drawing>
          <wp:inline distT="0" distB="0" distL="0" distR="0" wp14:anchorId="6F987924" wp14:editId="476C4321">
            <wp:extent cx="5731510" cy="3495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9">
                      <a:extLst>
                        <a:ext uri="{28A0092B-C50C-407E-A947-70E740481C1C}">
                          <a14:useLocalDpi xmlns:a14="http://schemas.microsoft.com/office/drawing/2010/main" val="0"/>
                        </a:ext>
                      </a:extLst>
                    </a:blip>
                    <a:stretch>
                      <a:fillRect/>
                    </a:stretch>
                  </pic:blipFill>
                  <pic:spPr>
                    <a:xfrm>
                      <a:off x="0" y="0"/>
                      <a:ext cx="5731510" cy="3495040"/>
                    </a:xfrm>
                    <a:prstGeom prst="rect">
                      <a:avLst/>
                    </a:prstGeom>
                  </pic:spPr>
                </pic:pic>
              </a:graphicData>
            </a:graphic>
          </wp:inline>
        </w:drawing>
      </w:r>
    </w:p>
    <w:p w:rsidR="00DE6F5A" w:rsidRPr="00855F0A" w:rsidRDefault="00E50F0C" w:rsidP="00AA423E">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Тест може давати значну похибку, зокрема попри високі показники кардіолог і ЕКГ серця можуть не виявити жодних порушень.</w:t>
      </w:r>
    </w:p>
    <w:p w:rsidR="001F0893" w:rsidRPr="00855F0A" w:rsidRDefault="001F0893" w:rsidP="00AA423E">
      <w:pPr>
        <w:spacing w:line="360" w:lineRule="auto"/>
        <w:ind w:firstLine="709"/>
        <w:jc w:val="both"/>
        <w:rPr>
          <w:color w:val="000000" w:themeColor="text1"/>
          <w:sz w:val="28"/>
          <w:szCs w:val="28"/>
          <w:lang w:val="uk-UA"/>
        </w:rPr>
      </w:pPr>
      <w:r w:rsidRPr="00855F0A">
        <w:rPr>
          <w:color w:val="000000" w:themeColor="text1"/>
          <w:sz w:val="28"/>
          <w:szCs w:val="28"/>
          <w:lang w:val="uk-UA"/>
        </w:rPr>
        <w:t>При обстеженні людина спочатку проводить 5 хв у спокійному стані сидячи або лежачи. Після цього підраховується пульс за 15 секунд (P1). Потім здійснюється 30 присідань за 45 секунд (може використовуватися метроном). Зразу ж після цього підраховується у стані спокою пульс за перші 15 секунд (P2) і останні 15 секунд (P3) першої хвилини після закінчення навантаження.</w:t>
      </w:r>
    </w:p>
    <w:p w:rsidR="00AA423E" w:rsidRPr="00855F0A" w:rsidRDefault="00AA423E" w:rsidP="00AA423E">
      <w:pPr>
        <w:spacing w:line="360" w:lineRule="auto"/>
        <w:ind w:firstLine="709"/>
        <w:jc w:val="both"/>
        <w:rPr>
          <w:color w:val="000000" w:themeColor="text1"/>
          <w:sz w:val="28"/>
          <w:szCs w:val="28"/>
          <w:lang w:val="uk-UA"/>
        </w:rPr>
      </w:pPr>
      <w:r w:rsidRPr="00855F0A">
        <w:rPr>
          <w:color w:val="000000" w:themeColor="text1"/>
          <w:sz w:val="28"/>
          <w:szCs w:val="28"/>
          <w:lang w:val="uk-UA"/>
        </w:rPr>
        <w:t>Індекс Руф’є визначали за формулою:</w:t>
      </w:r>
    </w:p>
    <w:p w:rsidR="00AA423E" w:rsidRPr="00855F0A" w:rsidRDefault="00AA423E" w:rsidP="00AA423E">
      <w:pPr>
        <w:spacing w:line="360" w:lineRule="auto"/>
        <w:ind w:firstLine="709"/>
        <w:jc w:val="center"/>
        <w:rPr>
          <w:color w:val="000000" w:themeColor="text1"/>
          <w:sz w:val="28"/>
          <w:szCs w:val="28"/>
          <w:lang w:val="uk-UA"/>
        </w:rPr>
      </w:pPr>
      <w:r w:rsidRPr="00855F0A">
        <w:rPr>
          <w:color w:val="000000" w:themeColor="text1"/>
          <w:sz w:val="28"/>
          <w:szCs w:val="28"/>
          <w:lang w:val="uk-UA"/>
        </w:rPr>
        <w:t>ІР = 4</w:t>
      </w:r>
      <w:r w:rsidRPr="00855F0A">
        <w:rPr>
          <w:color w:val="000000" w:themeColor="text1"/>
          <w:sz w:val="22"/>
          <w:szCs w:val="22"/>
          <w:lang w:val="uk-UA"/>
        </w:rPr>
        <w:t>x</w:t>
      </w:r>
      <w:r w:rsidRPr="00855F0A">
        <w:rPr>
          <w:color w:val="000000" w:themeColor="text1"/>
          <w:sz w:val="28"/>
          <w:szCs w:val="28"/>
          <w:lang w:val="uk-UA"/>
        </w:rPr>
        <w:t>(Р1</w:t>
      </w:r>
      <w:r w:rsidRPr="00855F0A">
        <w:rPr>
          <w:color w:val="000000" w:themeColor="text1"/>
          <w:sz w:val="22"/>
          <w:szCs w:val="22"/>
          <w:lang w:val="uk-UA"/>
        </w:rPr>
        <w:t>+</w:t>
      </w:r>
      <w:r w:rsidRPr="00855F0A">
        <w:rPr>
          <w:color w:val="000000" w:themeColor="text1"/>
          <w:sz w:val="28"/>
          <w:szCs w:val="28"/>
          <w:lang w:val="uk-UA"/>
        </w:rPr>
        <w:t>Р2</w:t>
      </w:r>
      <w:r w:rsidRPr="00855F0A">
        <w:rPr>
          <w:color w:val="000000" w:themeColor="text1"/>
          <w:sz w:val="22"/>
          <w:szCs w:val="22"/>
          <w:lang w:val="uk-UA"/>
        </w:rPr>
        <w:t>+</w:t>
      </w:r>
      <w:r w:rsidRPr="00855F0A">
        <w:rPr>
          <w:color w:val="000000" w:themeColor="text1"/>
          <w:sz w:val="28"/>
          <w:szCs w:val="28"/>
          <w:lang w:val="uk-UA"/>
        </w:rPr>
        <w:t>Р3)–200/10.</w:t>
      </w:r>
    </w:p>
    <w:p w:rsidR="00AA423E" w:rsidRPr="00855F0A" w:rsidRDefault="00AA423E" w:rsidP="00AA423E">
      <w:pPr>
        <w:spacing w:line="360" w:lineRule="auto"/>
        <w:ind w:firstLine="709"/>
        <w:jc w:val="both"/>
        <w:rPr>
          <w:color w:val="000000" w:themeColor="text1"/>
          <w:sz w:val="28"/>
          <w:szCs w:val="28"/>
          <w:lang w:val="uk-UA"/>
        </w:rPr>
      </w:pPr>
      <w:r w:rsidRPr="00855F0A">
        <w:rPr>
          <w:color w:val="000000" w:themeColor="text1"/>
          <w:sz w:val="28"/>
          <w:szCs w:val="28"/>
          <w:lang w:val="uk-UA"/>
        </w:rPr>
        <w:t>Рівні визначалися наступним чином: висока – менше 3, добра – 4-6, середня – 7-9, задовільна – 10-14, погана – 15 і вище.</w:t>
      </w:r>
    </w:p>
    <w:p w:rsidR="006760E3" w:rsidRPr="00855F0A" w:rsidRDefault="00AA423E" w:rsidP="00AA423E">
      <w:pPr>
        <w:autoSpaceDE w:val="0"/>
        <w:autoSpaceDN w:val="0"/>
        <w:adjustRightInd w:val="0"/>
        <w:spacing w:line="360" w:lineRule="auto"/>
        <w:ind w:firstLine="709"/>
        <w:jc w:val="both"/>
        <w:rPr>
          <w:color w:val="000000" w:themeColor="text1"/>
          <w:sz w:val="28"/>
          <w:szCs w:val="28"/>
          <w:lang w:val="uk-UA"/>
        </w:rPr>
      </w:pPr>
      <w:r w:rsidRPr="00855F0A">
        <w:rPr>
          <w:color w:val="000000" w:themeColor="text1"/>
          <w:sz w:val="28"/>
          <w:szCs w:val="28"/>
          <w:lang w:val="uk-UA"/>
        </w:rPr>
        <w:t xml:space="preserve">Педагогічний експеримент проводився з метою визначення ефективності проведення фізкультурно-оздоровчої роботи в групах продовженого дня. </w:t>
      </w:r>
    </w:p>
    <w:p w:rsidR="00AA423E" w:rsidRPr="00855F0A" w:rsidRDefault="00AA423E" w:rsidP="00AA423E">
      <w:pPr>
        <w:autoSpaceDE w:val="0"/>
        <w:autoSpaceDN w:val="0"/>
        <w:adjustRightInd w:val="0"/>
        <w:spacing w:line="360" w:lineRule="auto"/>
        <w:ind w:firstLine="709"/>
        <w:jc w:val="both"/>
        <w:rPr>
          <w:color w:val="000000" w:themeColor="text1"/>
          <w:sz w:val="28"/>
          <w:szCs w:val="28"/>
          <w:lang w:val="uk-UA"/>
        </w:rPr>
      </w:pPr>
      <w:r w:rsidRPr="00855F0A">
        <w:rPr>
          <w:rFonts w:eastAsia="TimesNewRomanPSMT"/>
          <w:color w:val="000000" w:themeColor="text1"/>
          <w:sz w:val="28"/>
          <w:szCs w:val="28"/>
          <w:lang w:val="uk-UA"/>
        </w:rPr>
        <w:t>Тому, врахування динаміки фізичної працездатності при організації фізкультурно-оздоровчих занять молодших школярів в групах продовженого дня допоможе підвищити їх оздоровчий ефект.</w:t>
      </w:r>
    </w:p>
    <w:p w:rsidR="00AA423E" w:rsidRPr="00855F0A" w:rsidRDefault="00AA423E" w:rsidP="00AA423E">
      <w:pPr>
        <w:spacing w:line="360" w:lineRule="auto"/>
        <w:ind w:firstLine="709"/>
        <w:jc w:val="both"/>
        <w:rPr>
          <w:color w:val="000000" w:themeColor="text1"/>
          <w:sz w:val="28"/>
          <w:lang w:val="uk-UA"/>
        </w:rPr>
      </w:pPr>
      <w:r w:rsidRPr="00855F0A">
        <w:rPr>
          <w:color w:val="000000" w:themeColor="text1"/>
          <w:sz w:val="28"/>
          <w:lang w:val="uk-UA"/>
        </w:rPr>
        <w:t>За зрушеннями показників здоров’я, фізичної підготовленості і фізичної працездатності оцінено вплив фізкультурно-оздоровчої роботи, які проводилися в групі продовженого дня, на організм учнів 3 класу.</w:t>
      </w:r>
    </w:p>
    <w:p w:rsidR="005F7AA0" w:rsidRPr="00855F0A" w:rsidRDefault="007F430A" w:rsidP="00AA423E">
      <w:pPr>
        <w:spacing w:line="360" w:lineRule="auto"/>
        <w:ind w:firstLine="567"/>
        <w:jc w:val="both"/>
        <w:rPr>
          <w:color w:val="000000" w:themeColor="text1"/>
          <w:sz w:val="28"/>
          <w:lang w:val="uk-UA"/>
        </w:rPr>
      </w:pPr>
      <w:r w:rsidRPr="00855F0A">
        <w:rPr>
          <w:color w:val="000000" w:themeColor="text1"/>
          <w:sz w:val="28"/>
          <w:lang w:val="uk-UA"/>
        </w:rPr>
        <w:t xml:space="preserve">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 Розраховувалися середнє арифметичне значення, середнє квадратичне відхилення, критерій вірогідності </w:t>
      </w:r>
      <w:proofErr w:type="spellStart"/>
      <w:r w:rsidRPr="00855F0A">
        <w:rPr>
          <w:color w:val="000000" w:themeColor="text1"/>
          <w:sz w:val="28"/>
          <w:lang w:val="uk-UA"/>
        </w:rPr>
        <w:t>Ст’юдента</w:t>
      </w:r>
      <w:proofErr w:type="spellEnd"/>
      <w:r w:rsidRPr="00855F0A">
        <w:rPr>
          <w:color w:val="000000" w:themeColor="text1"/>
          <w:sz w:val="28"/>
          <w:lang w:val="uk-UA"/>
        </w:rPr>
        <w:t>.</w:t>
      </w:r>
    </w:p>
    <w:p w:rsidR="00943C31" w:rsidRPr="00855F0A" w:rsidRDefault="00943C31" w:rsidP="00AA423E">
      <w:pPr>
        <w:spacing w:line="360" w:lineRule="auto"/>
        <w:ind w:firstLine="567"/>
        <w:jc w:val="both"/>
        <w:rPr>
          <w:color w:val="000000" w:themeColor="text1"/>
          <w:sz w:val="28"/>
          <w:lang w:val="uk-UA"/>
        </w:rPr>
      </w:pPr>
    </w:p>
    <w:p w:rsidR="00943C31" w:rsidRPr="00855F0A" w:rsidRDefault="00943C31" w:rsidP="00AA423E">
      <w:pPr>
        <w:spacing w:line="360" w:lineRule="auto"/>
        <w:ind w:firstLine="567"/>
        <w:jc w:val="both"/>
        <w:rPr>
          <w:color w:val="000000" w:themeColor="text1"/>
          <w:sz w:val="28"/>
          <w:lang w:val="uk-UA"/>
        </w:rPr>
      </w:pPr>
    </w:p>
    <w:p w:rsidR="00943C31" w:rsidRPr="00855F0A" w:rsidRDefault="00943C31" w:rsidP="00AA423E">
      <w:pPr>
        <w:spacing w:line="360" w:lineRule="auto"/>
        <w:ind w:firstLine="567"/>
        <w:jc w:val="both"/>
        <w:rPr>
          <w:color w:val="000000" w:themeColor="text1"/>
          <w:sz w:val="28"/>
          <w:lang w:val="uk-UA"/>
        </w:rPr>
      </w:pPr>
    </w:p>
    <w:p w:rsidR="007F430A" w:rsidRPr="00855F0A" w:rsidRDefault="007F430A" w:rsidP="007F430A">
      <w:pPr>
        <w:spacing w:line="360" w:lineRule="auto"/>
        <w:ind w:right="113" w:firstLine="709"/>
        <w:jc w:val="both"/>
        <w:rPr>
          <w:color w:val="000000" w:themeColor="text1"/>
          <w:sz w:val="28"/>
          <w:szCs w:val="28"/>
          <w:lang w:val="uk-UA"/>
        </w:rPr>
      </w:pPr>
      <w:r w:rsidRPr="00855F0A">
        <w:rPr>
          <w:color w:val="000000" w:themeColor="text1"/>
          <w:sz w:val="28"/>
          <w:szCs w:val="28"/>
          <w:lang w:val="uk-UA"/>
        </w:rPr>
        <w:lastRenderedPageBreak/>
        <w:t>2.3 Організація дослідження</w:t>
      </w:r>
    </w:p>
    <w:p w:rsidR="00F37425" w:rsidRPr="00855F0A" w:rsidRDefault="00F37425" w:rsidP="007C7A6E">
      <w:pPr>
        <w:spacing w:line="360" w:lineRule="auto"/>
        <w:jc w:val="both"/>
        <w:outlineLvl w:val="0"/>
        <w:rPr>
          <w:color w:val="000000" w:themeColor="text1"/>
          <w:sz w:val="28"/>
          <w:szCs w:val="28"/>
          <w:lang w:val="uk-UA"/>
        </w:rPr>
      </w:pPr>
    </w:p>
    <w:p w:rsidR="00DF67E4" w:rsidRPr="00855F0A" w:rsidRDefault="00DF67E4" w:rsidP="00DF67E4">
      <w:pPr>
        <w:spacing w:line="360" w:lineRule="auto"/>
        <w:ind w:firstLine="708"/>
        <w:jc w:val="both"/>
        <w:rPr>
          <w:iCs/>
          <w:color w:val="000000" w:themeColor="text1"/>
          <w:sz w:val="28"/>
          <w:lang w:val="uk-UA"/>
        </w:rPr>
      </w:pPr>
      <w:r w:rsidRPr="00855F0A">
        <w:rPr>
          <w:color w:val="000000" w:themeColor="text1"/>
          <w:sz w:val="28"/>
          <w:lang w:val="uk-UA"/>
        </w:rPr>
        <w:t xml:space="preserve">Дослідження проводилось </w:t>
      </w:r>
      <w:r w:rsidRPr="00855F0A">
        <w:rPr>
          <w:color w:val="000000" w:themeColor="text1"/>
          <w:sz w:val="28"/>
          <w:szCs w:val="28"/>
          <w:lang w:val="uk-UA"/>
        </w:rPr>
        <w:t>з вересня 20</w:t>
      </w:r>
      <w:r w:rsidRPr="00855F0A">
        <w:rPr>
          <w:color w:val="000000" w:themeColor="text1"/>
          <w:sz w:val="28"/>
          <w:szCs w:val="28"/>
          <w:lang w:val="uk-UA"/>
        </w:rPr>
        <w:t>22</w:t>
      </w:r>
      <w:r w:rsidRPr="00855F0A">
        <w:rPr>
          <w:color w:val="000000" w:themeColor="text1"/>
          <w:sz w:val="28"/>
          <w:szCs w:val="28"/>
          <w:lang w:val="uk-UA"/>
        </w:rPr>
        <w:t xml:space="preserve"> року по травень 20</w:t>
      </w:r>
      <w:r w:rsidRPr="00855F0A">
        <w:rPr>
          <w:color w:val="000000" w:themeColor="text1"/>
          <w:sz w:val="28"/>
          <w:szCs w:val="28"/>
          <w:lang w:val="uk-UA"/>
        </w:rPr>
        <w:t>23</w:t>
      </w:r>
      <w:r w:rsidRPr="00855F0A">
        <w:rPr>
          <w:color w:val="000000" w:themeColor="text1"/>
          <w:sz w:val="28"/>
          <w:szCs w:val="28"/>
          <w:lang w:val="uk-UA"/>
        </w:rPr>
        <w:t xml:space="preserve"> року. </w:t>
      </w:r>
      <w:r w:rsidRPr="00855F0A">
        <w:rPr>
          <w:iCs/>
          <w:color w:val="000000" w:themeColor="text1"/>
          <w:sz w:val="28"/>
          <w:lang w:val="uk-UA"/>
        </w:rPr>
        <w:t xml:space="preserve">Відповідно до мети і завдань, дослідження було розділено на декілька етапів. </w:t>
      </w:r>
    </w:p>
    <w:p w:rsidR="00DF67E4" w:rsidRPr="00855F0A" w:rsidRDefault="00DF67E4" w:rsidP="00DF67E4">
      <w:pPr>
        <w:spacing w:line="360" w:lineRule="auto"/>
        <w:ind w:firstLine="708"/>
        <w:jc w:val="both"/>
        <w:rPr>
          <w:color w:val="000000" w:themeColor="text1"/>
          <w:sz w:val="28"/>
          <w:szCs w:val="28"/>
          <w:lang w:val="uk-UA"/>
        </w:rPr>
      </w:pPr>
      <w:r w:rsidRPr="00855F0A">
        <w:rPr>
          <w:iCs/>
          <w:color w:val="000000" w:themeColor="text1"/>
          <w:sz w:val="28"/>
          <w:lang w:val="uk-UA"/>
        </w:rPr>
        <w:t xml:space="preserve">На першому етапі вивчалася і систематизувалася науково-методична література щодо структури, змісту і завдань </w:t>
      </w:r>
      <w:r w:rsidRPr="00855F0A">
        <w:rPr>
          <w:color w:val="000000" w:themeColor="text1"/>
          <w:sz w:val="28"/>
          <w:lang w:val="uk-UA"/>
        </w:rPr>
        <w:t xml:space="preserve">фізкультурно-оздоровчих заходів в групі продовженого дня. </w:t>
      </w:r>
    </w:p>
    <w:p w:rsidR="00DF67E4" w:rsidRPr="00855F0A" w:rsidRDefault="00DF67E4" w:rsidP="00DF67E4">
      <w:pPr>
        <w:spacing w:line="360" w:lineRule="auto"/>
        <w:ind w:firstLine="708"/>
        <w:jc w:val="both"/>
        <w:rPr>
          <w:color w:val="000000" w:themeColor="text1"/>
          <w:sz w:val="28"/>
          <w:lang w:val="uk-UA"/>
        </w:rPr>
      </w:pPr>
      <w:r w:rsidRPr="00855F0A">
        <w:rPr>
          <w:color w:val="000000" w:themeColor="text1"/>
          <w:sz w:val="28"/>
          <w:szCs w:val="28"/>
          <w:lang w:val="uk-UA"/>
        </w:rPr>
        <w:t xml:space="preserve">На другому етапі </w:t>
      </w:r>
      <w:r w:rsidRPr="00855F0A">
        <w:rPr>
          <w:color w:val="000000" w:themeColor="text1"/>
          <w:sz w:val="28"/>
          <w:lang w:val="uk-UA"/>
        </w:rPr>
        <w:t xml:space="preserve">для визначення впливу на організм учнів групи продовженого дня і оцінці ефективності фізкультурно-оздоровчих заходів у </w:t>
      </w:r>
      <w:r w:rsidRPr="00855F0A">
        <w:rPr>
          <w:color w:val="000000" w:themeColor="text1"/>
          <w:sz w:val="28"/>
          <w:lang w:val="uk-UA"/>
        </w:rPr>
        <w:t>групи подовженого дня</w:t>
      </w:r>
      <w:r w:rsidRPr="00855F0A">
        <w:rPr>
          <w:color w:val="000000" w:themeColor="text1"/>
          <w:sz w:val="28"/>
          <w:lang w:val="uk-UA"/>
        </w:rPr>
        <w:t xml:space="preserve">, нами були сформовані контрольна і експериментальна групи. До контрольної групи увійшли учні 3 класу, які не відвідували групу продовженого дня </w:t>
      </w:r>
      <w:r w:rsidR="00876B79" w:rsidRPr="00855F0A">
        <w:rPr>
          <w:color w:val="000000" w:themeColor="text1"/>
          <w:sz w:val="28"/>
          <w:lang w:val="uk-UA"/>
        </w:rPr>
        <w:t>Запорізьк</w:t>
      </w:r>
      <w:r w:rsidR="00876B79" w:rsidRPr="00855F0A">
        <w:rPr>
          <w:color w:val="000000" w:themeColor="text1"/>
          <w:sz w:val="28"/>
          <w:lang w:val="uk-UA"/>
        </w:rPr>
        <w:t xml:space="preserve">ої </w:t>
      </w:r>
      <w:r w:rsidR="00876B79" w:rsidRPr="00855F0A">
        <w:rPr>
          <w:color w:val="000000" w:themeColor="text1"/>
          <w:sz w:val="28"/>
          <w:lang w:val="uk-UA"/>
        </w:rPr>
        <w:t>гімназі</w:t>
      </w:r>
      <w:r w:rsidR="00876B79" w:rsidRPr="00855F0A">
        <w:rPr>
          <w:color w:val="000000" w:themeColor="text1"/>
          <w:sz w:val="28"/>
          <w:lang w:val="uk-UA"/>
        </w:rPr>
        <w:t>ї</w:t>
      </w:r>
      <w:r w:rsidR="00876B79" w:rsidRPr="00855F0A">
        <w:rPr>
          <w:color w:val="000000" w:themeColor="text1"/>
          <w:sz w:val="28"/>
          <w:lang w:val="uk-UA"/>
        </w:rPr>
        <w:t xml:space="preserve"> № 1 імені </w:t>
      </w:r>
      <w:proofErr w:type="spellStart"/>
      <w:r w:rsidR="00876B79" w:rsidRPr="00855F0A">
        <w:rPr>
          <w:color w:val="000000" w:themeColor="text1"/>
          <w:sz w:val="28"/>
          <w:lang w:val="uk-UA"/>
        </w:rPr>
        <w:t>Т.Г.Шевченка</w:t>
      </w:r>
      <w:proofErr w:type="spellEnd"/>
      <w:r w:rsidR="00876B79" w:rsidRPr="00855F0A">
        <w:rPr>
          <w:color w:val="000000" w:themeColor="text1"/>
          <w:sz w:val="28"/>
          <w:lang w:val="uk-UA"/>
        </w:rPr>
        <w:t xml:space="preserve"> </w:t>
      </w:r>
      <w:r w:rsidRPr="00855F0A">
        <w:rPr>
          <w:color w:val="000000" w:themeColor="text1"/>
          <w:sz w:val="28"/>
          <w:lang w:val="uk-UA"/>
        </w:rPr>
        <w:t>у кількості 24 школяра (11 хлопчиків і 13 дівчаток)</w:t>
      </w:r>
      <w:r w:rsidRPr="00855F0A">
        <w:rPr>
          <w:color w:val="000000" w:themeColor="text1"/>
          <w:sz w:val="28"/>
          <w:szCs w:val="28"/>
          <w:lang w:val="uk-UA"/>
        </w:rPr>
        <w:t xml:space="preserve">. Експериментальну групу склали учні </w:t>
      </w:r>
      <w:r w:rsidRPr="00855F0A">
        <w:rPr>
          <w:color w:val="000000" w:themeColor="text1"/>
          <w:sz w:val="28"/>
          <w:lang w:val="uk-UA"/>
        </w:rPr>
        <w:t xml:space="preserve">3 класу групи, які відвідували групу продовженого дня, у кількості 25 школярів (12 хлопчиків і 13 дівчаток). </w:t>
      </w:r>
    </w:p>
    <w:p w:rsidR="00EF6CB1" w:rsidRPr="00855F0A" w:rsidRDefault="005678FF" w:rsidP="00DF67E4">
      <w:pPr>
        <w:spacing w:line="360" w:lineRule="auto"/>
        <w:ind w:firstLine="708"/>
        <w:jc w:val="both"/>
        <w:rPr>
          <w:color w:val="000000" w:themeColor="text1"/>
          <w:sz w:val="28"/>
          <w:lang w:val="uk-UA"/>
        </w:rPr>
      </w:pPr>
      <w:r w:rsidRPr="00855F0A">
        <w:rPr>
          <w:color w:val="000000" w:themeColor="text1"/>
          <w:sz w:val="28"/>
          <w:lang w:val="uk-UA"/>
        </w:rPr>
        <w:t xml:space="preserve">Метою програми є створення умов для формування в учасників освітнього процесу установки на відповідальне та активне ставлення до свого здоров’я шляхом організації цілеспрямованої діяльності, спрямованої на формування здорового та безпечного способу життя на основі </w:t>
      </w:r>
      <w:proofErr w:type="spellStart"/>
      <w:r w:rsidRPr="00855F0A">
        <w:rPr>
          <w:color w:val="000000" w:themeColor="text1"/>
          <w:sz w:val="28"/>
          <w:lang w:val="uk-UA"/>
        </w:rPr>
        <w:t>здоров’язформуючих</w:t>
      </w:r>
      <w:proofErr w:type="spellEnd"/>
      <w:r w:rsidRPr="00855F0A">
        <w:rPr>
          <w:color w:val="000000" w:themeColor="text1"/>
          <w:sz w:val="28"/>
          <w:lang w:val="uk-UA"/>
        </w:rPr>
        <w:t xml:space="preserve"> технологій</w:t>
      </w:r>
      <w:r w:rsidR="00EF6CB1" w:rsidRPr="00855F0A">
        <w:rPr>
          <w:color w:val="000000" w:themeColor="text1"/>
          <w:sz w:val="28"/>
          <w:lang w:val="uk-UA"/>
        </w:rPr>
        <w:t xml:space="preserve">. </w:t>
      </w:r>
    </w:p>
    <w:p w:rsidR="00CF67CB" w:rsidRPr="00855F0A" w:rsidRDefault="00EF6CB1" w:rsidP="00CF67CB">
      <w:pPr>
        <w:spacing w:line="360" w:lineRule="auto"/>
        <w:ind w:firstLine="708"/>
        <w:jc w:val="both"/>
        <w:rPr>
          <w:color w:val="000000" w:themeColor="text1"/>
          <w:sz w:val="28"/>
          <w:lang w:val="uk-UA"/>
        </w:rPr>
      </w:pPr>
      <w:r w:rsidRPr="00855F0A">
        <w:rPr>
          <w:color w:val="000000" w:themeColor="text1"/>
          <w:sz w:val="28"/>
          <w:lang w:val="uk-UA"/>
        </w:rPr>
        <w:t>Завданнями програми є: посилення оздоровчої складової діяльності навчальних закладів</w:t>
      </w:r>
      <w:r w:rsidRPr="00855F0A">
        <w:rPr>
          <w:color w:val="000000" w:themeColor="text1"/>
          <w:sz w:val="28"/>
          <w:lang w:val="uk-UA"/>
        </w:rPr>
        <w:t xml:space="preserve"> освіти</w:t>
      </w:r>
      <w:r w:rsidRPr="00855F0A">
        <w:rPr>
          <w:color w:val="000000" w:themeColor="text1"/>
          <w:sz w:val="28"/>
          <w:lang w:val="uk-UA"/>
        </w:rPr>
        <w:t xml:space="preserve">, створення умов для корекції здоров'я, реабілітації та оздоровлення; продовження та розширення роботи із забезпечення оздоровчої спрямованості навчально-виховного процесу: організація рухового режиму учнів </w:t>
      </w:r>
      <w:r w:rsidRPr="00855F0A">
        <w:rPr>
          <w:color w:val="000000" w:themeColor="text1"/>
          <w:sz w:val="28"/>
          <w:lang w:val="uk-UA"/>
        </w:rPr>
        <w:t>групах подовженого дня</w:t>
      </w:r>
      <w:r w:rsidRPr="00855F0A">
        <w:rPr>
          <w:color w:val="000000" w:themeColor="text1"/>
          <w:sz w:val="28"/>
          <w:lang w:val="uk-UA"/>
        </w:rPr>
        <w:t xml:space="preserve">, фізкультурно-оздоровча робота; створення умов для підвищення рівня культури здорового способу життя; підвищення рівня компетентності вчителів школи щодо організації їх діяльності з формування здорового та безпечного </w:t>
      </w:r>
      <w:r w:rsidRPr="00855F0A">
        <w:rPr>
          <w:color w:val="000000" w:themeColor="text1"/>
          <w:sz w:val="28"/>
          <w:lang w:val="uk-UA"/>
        </w:rPr>
        <w:lastRenderedPageBreak/>
        <w:t>способу життя учнів; розширення соціального партнерства школи для створення здоров’язберігаючого середовища</w:t>
      </w:r>
      <w:r w:rsidRPr="00855F0A">
        <w:rPr>
          <w:color w:val="000000" w:themeColor="text1"/>
          <w:sz w:val="28"/>
          <w:lang w:val="uk-UA"/>
        </w:rPr>
        <w:t>.</w:t>
      </w:r>
    </w:p>
    <w:p w:rsidR="00D93C5E" w:rsidRPr="00855F0A" w:rsidRDefault="00D93C5E" w:rsidP="00D93C5E">
      <w:pPr>
        <w:spacing w:line="360" w:lineRule="auto"/>
        <w:jc w:val="both"/>
        <w:rPr>
          <w:color w:val="000000" w:themeColor="text1"/>
          <w:sz w:val="28"/>
          <w:lang w:val="uk-UA"/>
        </w:rPr>
      </w:pPr>
      <w:r w:rsidRPr="00855F0A">
        <w:rPr>
          <w:noProof/>
          <w:color w:val="000000" w:themeColor="text1"/>
          <w:sz w:val="28"/>
          <w:lang w:val="uk-UA"/>
        </w:rPr>
        <w:drawing>
          <wp:inline distT="0" distB="0" distL="0" distR="0">
            <wp:extent cx="5731510" cy="37642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0">
                      <a:extLst>
                        <a:ext uri="{28A0092B-C50C-407E-A947-70E740481C1C}">
                          <a14:useLocalDpi xmlns:a14="http://schemas.microsoft.com/office/drawing/2010/main" val="0"/>
                        </a:ext>
                      </a:extLst>
                    </a:blip>
                    <a:stretch>
                      <a:fillRect/>
                    </a:stretch>
                  </pic:blipFill>
                  <pic:spPr>
                    <a:xfrm>
                      <a:off x="0" y="0"/>
                      <a:ext cx="5731510" cy="3764280"/>
                    </a:xfrm>
                    <a:prstGeom prst="rect">
                      <a:avLst/>
                    </a:prstGeom>
                  </pic:spPr>
                </pic:pic>
              </a:graphicData>
            </a:graphic>
          </wp:inline>
        </w:drawing>
      </w:r>
    </w:p>
    <w:p w:rsidR="00D93C5E" w:rsidRPr="00855F0A" w:rsidRDefault="00D93C5E" w:rsidP="00D93C5E">
      <w:pPr>
        <w:spacing w:line="360" w:lineRule="auto"/>
        <w:jc w:val="center"/>
        <w:rPr>
          <w:color w:val="000000" w:themeColor="text1"/>
          <w:sz w:val="28"/>
          <w:lang w:val="uk-UA"/>
        </w:rPr>
      </w:pPr>
      <w:r w:rsidRPr="00855F0A">
        <w:rPr>
          <w:color w:val="000000" w:themeColor="text1"/>
          <w:sz w:val="28"/>
          <w:lang w:val="uk-UA"/>
        </w:rPr>
        <w:t>Рис. 2.1 Класифікація ігор за правилами</w:t>
      </w:r>
    </w:p>
    <w:p w:rsidR="00D93C5E" w:rsidRPr="00855F0A" w:rsidRDefault="00D93C5E" w:rsidP="00D93C5E">
      <w:pPr>
        <w:spacing w:line="360" w:lineRule="auto"/>
        <w:jc w:val="center"/>
        <w:rPr>
          <w:color w:val="000000" w:themeColor="text1"/>
          <w:sz w:val="28"/>
          <w:lang w:val="uk-UA"/>
        </w:rPr>
      </w:pPr>
    </w:p>
    <w:p w:rsidR="00DF67E4" w:rsidRPr="00855F0A" w:rsidRDefault="00DF67E4" w:rsidP="00DF67E4">
      <w:pPr>
        <w:spacing w:line="360" w:lineRule="auto"/>
        <w:ind w:firstLine="708"/>
        <w:jc w:val="both"/>
        <w:rPr>
          <w:rFonts w:eastAsia="TimesNewRomanPSMT"/>
          <w:color w:val="000000" w:themeColor="text1"/>
          <w:sz w:val="28"/>
          <w:szCs w:val="28"/>
          <w:lang w:val="uk-UA"/>
        </w:rPr>
      </w:pPr>
      <w:r w:rsidRPr="00855F0A">
        <w:rPr>
          <w:rFonts w:eastAsia="TimesNewRomanPSMT"/>
          <w:color w:val="000000" w:themeColor="text1"/>
          <w:sz w:val="28"/>
          <w:szCs w:val="28"/>
          <w:lang w:val="uk-UA"/>
        </w:rPr>
        <w:t xml:space="preserve">Програма проведення фізкультурно-оздоровчих заходів </w:t>
      </w:r>
      <w:r w:rsidRPr="00855F0A">
        <w:rPr>
          <w:color w:val="000000" w:themeColor="text1"/>
          <w:sz w:val="28"/>
          <w:lang w:val="uk-UA"/>
        </w:rPr>
        <w:t>у груп</w:t>
      </w:r>
      <w:r w:rsidRPr="00855F0A">
        <w:rPr>
          <w:color w:val="000000" w:themeColor="text1"/>
          <w:sz w:val="28"/>
          <w:lang w:val="uk-UA"/>
        </w:rPr>
        <w:t>і</w:t>
      </w:r>
      <w:r w:rsidRPr="00855F0A">
        <w:rPr>
          <w:color w:val="000000" w:themeColor="text1"/>
          <w:sz w:val="28"/>
          <w:lang w:val="uk-UA"/>
        </w:rPr>
        <w:t xml:space="preserve"> подовженого дня</w:t>
      </w:r>
      <w:r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lang w:val="uk-UA"/>
        </w:rPr>
        <w:t>з використанням дидактичних рухливих ігор та естафет представлена у  додатку А.</w:t>
      </w: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9B1972" w:rsidRPr="00855F0A" w:rsidRDefault="009B1972" w:rsidP="007C7A6E">
      <w:pPr>
        <w:spacing w:line="360" w:lineRule="auto"/>
        <w:ind w:firstLine="709"/>
        <w:jc w:val="both"/>
        <w:outlineLvl w:val="0"/>
        <w:rPr>
          <w:rStyle w:val="a4"/>
          <w:color w:val="000000" w:themeColor="text1"/>
          <w:sz w:val="28"/>
          <w:szCs w:val="28"/>
          <w:highlight w:val="green"/>
          <w:lang w:val="uk-UA"/>
        </w:rPr>
      </w:pPr>
    </w:p>
    <w:p w:rsidR="00CF67CB" w:rsidRPr="00855F0A" w:rsidRDefault="00CF67CB" w:rsidP="007C7A6E">
      <w:pPr>
        <w:spacing w:line="360" w:lineRule="auto"/>
        <w:ind w:firstLine="709"/>
        <w:jc w:val="both"/>
        <w:outlineLvl w:val="0"/>
        <w:rPr>
          <w:rStyle w:val="a4"/>
          <w:color w:val="000000" w:themeColor="text1"/>
          <w:sz w:val="28"/>
          <w:szCs w:val="28"/>
          <w:highlight w:val="green"/>
          <w:lang w:val="uk-UA"/>
        </w:rPr>
      </w:pPr>
    </w:p>
    <w:p w:rsidR="00CF67CB" w:rsidRPr="00855F0A" w:rsidRDefault="00CF67CB" w:rsidP="007C7A6E">
      <w:pPr>
        <w:spacing w:line="360" w:lineRule="auto"/>
        <w:ind w:firstLine="709"/>
        <w:jc w:val="both"/>
        <w:outlineLvl w:val="0"/>
        <w:rPr>
          <w:rStyle w:val="a4"/>
          <w:color w:val="000000" w:themeColor="text1"/>
          <w:sz w:val="28"/>
          <w:szCs w:val="28"/>
          <w:highlight w:val="green"/>
          <w:lang w:val="uk-UA"/>
        </w:rPr>
      </w:pPr>
    </w:p>
    <w:p w:rsidR="00B50C07" w:rsidRPr="00855F0A" w:rsidRDefault="00B50C07" w:rsidP="001606AA">
      <w:pPr>
        <w:pStyle w:val="a3"/>
        <w:numPr>
          <w:ilvl w:val="0"/>
          <w:numId w:val="1"/>
        </w:numPr>
        <w:ind w:left="0" w:firstLine="0"/>
        <w:jc w:val="center"/>
        <w:rPr>
          <w:color w:val="000000" w:themeColor="text1"/>
          <w:sz w:val="28"/>
          <w:szCs w:val="28"/>
          <w:lang w:val="uk-UA"/>
        </w:rPr>
      </w:pPr>
      <w:r w:rsidRPr="00855F0A">
        <w:rPr>
          <w:color w:val="000000" w:themeColor="text1"/>
          <w:sz w:val="28"/>
          <w:szCs w:val="28"/>
          <w:lang w:val="uk-UA"/>
        </w:rPr>
        <w:lastRenderedPageBreak/>
        <w:t>РЕЗУЛЬТАТИ ДОСЛІДЖЕННЯ</w:t>
      </w:r>
    </w:p>
    <w:p w:rsidR="00F37425" w:rsidRPr="00855F0A" w:rsidRDefault="00F37425">
      <w:pPr>
        <w:rPr>
          <w:color w:val="000000" w:themeColor="text1"/>
          <w:lang w:val="uk-UA"/>
        </w:rPr>
      </w:pPr>
    </w:p>
    <w:p w:rsidR="002D554A" w:rsidRPr="00855F0A" w:rsidRDefault="002D554A">
      <w:pPr>
        <w:rPr>
          <w:color w:val="000000" w:themeColor="text1"/>
          <w:lang w:val="uk-UA"/>
        </w:rPr>
      </w:pPr>
    </w:p>
    <w:p w:rsidR="002D554A" w:rsidRPr="00855F0A" w:rsidRDefault="002D554A">
      <w:pPr>
        <w:rPr>
          <w:color w:val="000000" w:themeColor="text1"/>
          <w:lang w:val="uk-UA"/>
        </w:rPr>
      </w:pPr>
    </w:p>
    <w:p w:rsidR="00230D08" w:rsidRPr="00855F0A" w:rsidRDefault="005678FF"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Стійка мотивація до рухової активності та формування здоров’я сьогодні розглядається як один із пріоритетних напрямів гуманізації освіти</w:t>
      </w:r>
      <w:r w:rsidRPr="00855F0A">
        <w:rPr>
          <w:color w:val="000000" w:themeColor="text1"/>
          <w:sz w:val="28"/>
          <w:szCs w:val="28"/>
          <w:lang w:val="uk-UA"/>
        </w:rPr>
        <w:t xml:space="preserve">. </w:t>
      </w:r>
      <w:r w:rsidR="00230D08" w:rsidRPr="00855F0A">
        <w:rPr>
          <w:color w:val="000000" w:themeColor="text1"/>
          <w:sz w:val="28"/>
          <w:szCs w:val="28"/>
          <w:lang w:val="uk-UA"/>
        </w:rPr>
        <w:t xml:space="preserve">Порівняння даних щодо довжини і маси тіла учнів зі стандартами, які розроблені на основі даних Т.Ю. </w:t>
      </w:r>
      <w:proofErr w:type="spellStart"/>
      <w:r w:rsidR="00230D08" w:rsidRPr="00855F0A">
        <w:rPr>
          <w:color w:val="000000" w:themeColor="text1"/>
          <w:sz w:val="28"/>
          <w:szCs w:val="28"/>
          <w:lang w:val="uk-UA"/>
        </w:rPr>
        <w:t>Круцевич</w:t>
      </w:r>
      <w:proofErr w:type="spellEnd"/>
      <w:r w:rsidR="00230D08" w:rsidRPr="00855F0A">
        <w:rPr>
          <w:color w:val="000000" w:themeColor="text1"/>
          <w:sz w:val="28"/>
          <w:szCs w:val="28"/>
          <w:lang w:val="uk-UA"/>
        </w:rPr>
        <w:t xml:space="preserve">, може допомогти визначити, чи перебувають учні в нормі відповідно до фізичного розвитку. </w:t>
      </w:r>
    </w:p>
    <w:p w:rsidR="00230D08"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Ми робили це наступним чином. Так, за д</w:t>
      </w:r>
      <w:r w:rsidRPr="00855F0A">
        <w:rPr>
          <w:color w:val="000000" w:themeColor="text1"/>
          <w:sz w:val="28"/>
          <w:szCs w:val="28"/>
          <w:lang w:val="uk-UA"/>
        </w:rPr>
        <w:t>овжин</w:t>
      </w:r>
      <w:r w:rsidRPr="00855F0A">
        <w:rPr>
          <w:color w:val="000000" w:themeColor="text1"/>
          <w:sz w:val="28"/>
          <w:szCs w:val="28"/>
          <w:lang w:val="uk-UA"/>
        </w:rPr>
        <w:t>ою</w:t>
      </w:r>
      <w:r w:rsidRPr="00855F0A">
        <w:rPr>
          <w:color w:val="000000" w:themeColor="text1"/>
          <w:sz w:val="28"/>
          <w:szCs w:val="28"/>
          <w:lang w:val="uk-UA"/>
        </w:rPr>
        <w:t xml:space="preserve"> тіла</w:t>
      </w:r>
      <w:r w:rsidRPr="00855F0A">
        <w:rPr>
          <w:color w:val="000000" w:themeColor="text1"/>
          <w:sz w:val="28"/>
          <w:szCs w:val="28"/>
          <w:lang w:val="uk-UA"/>
        </w:rPr>
        <w:t xml:space="preserve"> п</w:t>
      </w:r>
      <w:r w:rsidRPr="00855F0A">
        <w:rPr>
          <w:color w:val="000000" w:themeColor="text1"/>
          <w:sz w:val="28"/>
          <w:szCs w:val="28"/>
          <w:lang w:val="uk-UA"/>
        </w:rPr>
        <w:t>орівн</w:t>
      </w:r>
      <w:r w:rsidRPr="00855F0A">
        <w:rPr>
          <w:color w:val="000000" w:themeColor="text1"/>
          <w:sz w:val="28"/>
          <w:szCs w:val="28"/>
          <w:lang w:val="uk-UA"/>
        </w:rPr>
        <w:t xml:space="preserve">ювалися </w:t>
      </w:r>
      <w:r w:rsidRPr="00855F0A">
        <w:rPr>
          <w:color w:val="000000" w:themeColor="text1"/>
          <w:sz w:val="28"/>
          <w:szCs w:val="28"/>
          <w:lang w:val="uk-UA"/>
        </w:rPr>
        <w:t xml:space="preserve">середні значення довжини тіла учнів </w:t>
      </w:r>
      <w:r w:rsidRPr="00855F0A">
        <w:rPr>
          <w:color w:val="000000" w:themeColor="text1"/>
          <w:sz w:val="28"/>
          <w:szCs w:val="28"/>
          <w:lang w:val="uk-UA"/>
        </w:rPr>
        <w:t>н</w:t>
      </w:r>
      <w:r w:rsidRPr="00855F0A">
        <w:rPr>
          <w:color w:val="000000" w:themeColor="text1"/>
          <w:sz w:val="28"/>
          <w:szCs w:val="28"/>
          <w:lang w:val="uk-UA"/>
        </w:rPr>
        <w:t xml:space="preserve">ашої вибірки зі стандартами, які розроблені на основі даних Т.Ю. </w:t>
      </w:r>
      <w:proofErr w:type="spellStart"/>
      <w:r w:rsidRPr="00855F0A">
        <w:rPr>
          <w:color w:val="000000" w:themeColor="text1"/>
          <w:sz w:val="28"/>
          <w:szCs w:val="28"/>
          <w:lang w:val="uk-UA"/>
        </w:rPr>
        <w:t>Круцевич</w:t>
      </w:r>
      <w:proofErr w:type="spellEnd"/>
      <w:r w:rsidRPr="00855F0A">
        <w:rPr>
          <w:color w:val="000000" w:themeColor="text1"/>
          <w:sz w:val="28"/>
          <w:szCs w:val="28"/>
          <w:lang w:val="uk-UA"/>
        </w:rPr>
        <w:t>.</w:t>
      </w:r>
      <w:r w:rsidRPr="00855F0A">
        <w:rPr>
          <w:color w:val="000000" w:themeColor="text1"/>
          <w:sz w:val="28"/>
          <w:szCs w:val="28"/>
          <w:lang w:val="uk-UA"/>
        </w:rPr>
        <w:t xml:space="preserve"> </w:t>
      </w:r>
      <w:r w:rsidRPr="00855F0A">
        <w:rPr>
          <w:color w:val="000000" w:themeColor="text1"/>
          <w:sz w:val="28"/>
          <w:szCs w:val="28"/>
          <w:lang w:val="uk-UA"/>
        </w:rPr>
        <w:t xml:space="preserve">Якщо середня довжина тіла </w:t>
      </w:r>
      <w:r w:rsidRPr="00855F0A">
        <w:rPr>
          <w:color w:val="000000" w:themeColor="text1"/>
          <w:sz w:val="28"/>
          <w:szCs w:val="28"/>
          <w:lang w:val="uk-UA"/>
        </w:rPr>
        <w:t>наших</w:t>
      </w:r>
      <w:r w:rsidRPr="00855F0A">
        <w:rPr>
          <w:color w:val="000000" w:themeColor="text1"/>
          <w:sz w:val="28"/>
          <w:szCs w:val="28"/>
          <w:lang w:val="uk-UA"/>
        </w:rPr>
        <w:t xml:space="preserve"> </w:t>
      </w:r>
      <w:r w:rsidRPr="00855F0A">
        <w:rPr>
          <w:color w:val="000000" w:themeColor="text1"/>
          <w:sz w:val="28"/>
          <w:szCs w:val="28"/>
          <w:lang w:val="uk-UA"/>
        </w:rPr>
        <w:t>дітей молодшого шкільного віку</w:t>
      </w:r>
      <w:r w:rsidRPr="00855F0A">
        <w:rPr>
          <w:color w:val="000000" w:themeColor="text1"/>
          <w:sz w:val="28"/>
          <w:szCs w:val="28"/>
          <w:lang w:val="uk-UA"/>
        </w:rPr>
        <w:t xml:space="preserve"> відповідає середній нормі зі стандартів, то це свідчи</w:t>
      </w:r>
      <w:r w:rsidRPr="00855F0A">
        <w:rPr>
          <w:color w:val="000000" w:themeColor="text1"/>
          <w:sz w:val="28"/>
          <w:szCs w:val="28"/>
          <w:lang w:val="uk-UA"/>
        </w:rPr>
        <w:t>ло</w:t>
      </w:r>
      <w:r w:rsidRPr="00855F0A">
        <w:rPr>
          <w:color w:val="000000" w:themeColor="text1"/>
          <w:sz w:val="28"/>
          <w:szCs w:val="28"/>
          <w:lang w:val="uk-UA"/>
        </w:rPr>
        <w:t xml:space="preserve"> про нормальний фізичний розвиток.</w:t>
      </w:r>
    </w:p>
    <w:p w:rsidR="00230D08"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 xml:space="preserve">За масою тіла, </w:t>
      </w:r>
      <w:r w:rsidRPr="00855F0A">
        <w:rPr>
          <w:color w:val="000000" w:themeColor="text1"/>
          <w:sz w:val="28"/>
          <w:szCs w:val="28"/>
          <w:lang w:val="uk-UA"/>
        </w:rPr>
        <w:t>порівнювали</w:t>
      </w:r>
      <w:r w:rsidRPr="00855F0A">
        <w:rPr>
          <w:color w:val="000000" w:themeColor="text1"/>
          <w:sz w:val="28"/>
          <w:szCs w:val="28"/>
          <w:lang w:val="uk-UA"/>
        </w:rPr>
        <w:t xml:space="preserve"> </w:t>
      </w:r>
      <w:r w:rsidRPr="00855F0A">
        <w:rPr>
          <w:color w:val="000000" w:themeColor="text1"/>
          <w:sz w:val="28"/>
          <w:szCs w:val="28"/>
          <w:lang w:val="uk-UA"/>
        </w:rPr>
        <w:t xml:space="preserve">середні значення маси тіла учнів вашої вибірки зі стандартами, які розроблені на основі </w:t>
      </w:r>
      <w:r w:rsidRPr="00855F0A">
        <w:rPr>
          <w:color w:val="000000" w:themeColor="text1"/>
          <w:sz w:val="28"/>
          <w:szCs w:val="28"/>
          <w:lang w:val="uk-UA"/>
        </w:rPr>
        <w:t xml:space="preserve">вищезгаданих </w:t>
      </w:r>
      <w:r w:rsidRPr="00855F0A">
        <w:rPr>
          <w:color w:val="000000" w:themeColor="text1"/>
          <w:sz w:val="28"/>
          <w:szCs w:val="28"/>
          <w:lang w:val="uk-UA"/>
        </w:rPr>
        <w:t>даних.</w:t>
      </w:r>
      <w:r w:rsidRPr="00855F0A">
        <w:rPr>
          <w:color w:val="000000" w:themeColor="text1"/>
          <w:sz w:val="28"/>
          <w:szCs w:val="28"/>
          <w:lang w:val="uk-UA"/>
        </w:rPr>
        <w:t xml:space="preserve"> </w:t>
      </w:r>
      <w:r w:rsidRPr="00855F0A">
        <w:rPr>
          <w:color w:val="000000" w:themeColor="text1"/>
          <w:sz w:val="28"/>
          <w:szCs w:val="28"/>
          <w:lang w:val="uk-UA"/>
        </w:rPr>
        <w:t>Якщо середня маса тіла у наших дітей молодшого шкільного віку відповіда</w:t>
      </w:r>
      <w:r w:rsidRPr="00855F0A">
        <w:rPr>
          <w:color w:val="000000" w:themeColor="text1"/>
          <w:sz w:val="28"/>
          <w:szCs w:val="28"/>
          <w:lang w:val="uk-UA"/>
        </w:rPr>
        <w:t xml:space="preserve">ла </w:t>
      </w:r>
      <w:r w:rsidRPr="00855F0A">
        <w:rPr>
          <w:color w:val="000000" w:themeColor="text1"/>
          <w:sz w:val="28"/>
          <w:szCs w:val="28"/>
          <w:lang w:val="uk-UA"/>
        </w:rPr>
        <w:t>середній нормі зі стандартів, то це свідчило про нормальний фізичний розвиток.</w:t>
      </w:r>
    </w:p>
    <w:p w:rsidR="009F3D9B"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Аналіз розподілу</w:t>
      </w:r>
      <w:r w:rsidRPr="00855F0A">
        <w:rPr>
          <w:color w:val="000000" w:themeColor="text1"/>
          <w:sz w:val="28"/>
          <w:szCs w:val="28"/>
          <w:lang w:val="uk-UA"/>
        </w:rPr>
        <w:t xml:space="preserve"> відбувався так. Нами в</w:t>
      </w:r>
      <w:r w:rsidRPr="00855F0A">
        <w:rPr>
          <w:color w:val="000000" w:themeColor="text1"/>
          <w:sz w:val="28"/>
          <w:szCs w:val="28"/>
          <w:lang w:val="uk-UA"/>
        </w:rPr>
        <w:t>ивча</w:t>
      </w:r>
      <w:r w:rsidRPr="00855F0A">
        <w:rPr>
          <w:color w:val="000000" w:themeColor="text1"/>
          <w:sz w:val="28"/>
          <w:szCs w:val="28"/>
          <w:lang w:val="uk-UA"/>
        </w:rPr>
        <w:t>вся</w:t>
      </w:r>
      <w:r w:rsidRPr="00855F0A">
        <w:rPr>
          <w:color w:val="000000" w:themeColor="text1"/>
          <w:sz w:val="28"/>
          <w:szCs w:val="28"/>
          <w:lang w:val="uk-UA"/>
        </w:rPr>
        <w:t xml:space="preserve"> розподіл даних щодо довжини і маси тіла серед учнів </w:t>
      </w:r>
      <w:r w:rsidRPr="00855F0A">
        <w:rPr>
          <w:color w:val="000000" w:themeColor="text1"/>
          <w:sz w:val="28"/>
          <w:szCs w:val="28"/>
          <w:lang w:val="uk-UA"/>
        </w:rPr>
        <w:t>н</w:t>
      </w:r>
      <w:r w:rsidRPr="00855F0A">
        <w:rPr>
          <w:color w:val="000000" w:themeColor="text1"/>
          <w:sz w:val="28"/>
          <w:szCs w:val="28"/>
          <w:lang w:val="uk-UA"/>
        </w:rPr>
        <w:t>ашої вибірки</w:t>
      </w:r>
      <w:r w:rsidRPr="00855F0A">
        <w:rPr>
          <w:color w:val="000000" w:themeColor="text1"/>
          <w:sz w:val="28"/>
          <w:szCs w:val="28"/>
          <w:lang w:val="uk-UA"/>
        </w:rPr>
        <w:t xml:space="preserve">, що </w:t>
      </w:r>
      <w:r w:rsidRPr="00855F0A">
        <w:rPr>
          <w:color w:val="000000" w:themeColor="text1"/>
          <w:sz w:val="28"/>
          <w:szCs w:val="28"/>
          <w:lang w:val="uk-UA"/>
        </w:rPr>
        <w:t>допомо</w:t>
      </w:r>
      <w:r w:rsidRPr="00855F0A">
        <w:rPr>
          <w:color w:val="000000" w:themeColor="text1"/>
          <w:sz w:val="28"/>
          <w:szCs w:val="28"/>
          <w:lang w:val="uk-UA"/>
        </w:rPr>
        <w:t>гло</w:t>
      </w:r>
      <w:r w:rsidRPr="00855F0A">
        <w:rPr>
          <w:color w:val="000000" w:themeColor="text1"/>
          <w:sz w:val="28"/>
          <w:szCs w:val="28"/>
          <w:lang w:val="uk-UA"/>
        </w:rPr>
        <w:t xml:space="preserve"> визначити, чи є відмінності в фізичному розвитку серед учнів.</w:t>
      </w:r>
      <w:r w:rsidRPr="00855F0A">
        <w:rPr>
          <w:color w:val="000000" w:themeColor="text1"/>
          <w:sz w:val="28"/>
          <w:szCs w:val="28"/>
          <w:lang w:val="uk-UA"/>
        </w:rPr>
        <w:t xml:space="preserve"> </w:t>
      </w:r>
    </w:p>
    <w:p w:rsidR="00230D08"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Потім п</w:t>
      </w:r>
      <w:r w:rsidRPr="00855F0A">
        <w:rPr>
          <w:color w:val="000000" w:themeColor="text1"/>
          <w:sz w:val="28"/>
          <w:szCs w:val="28"/>
          <w:lang w:val="uk-UA"/>
        </w:rPr>
        <w:t>еревір</w:t>
      </w:r>
      <w:r w:rsidRPr="00855F0A">
        <w:rPr>
          <w:color w:val="000000" w:themeColor="text1"/>
          <w:sz w:val="28"/>
          <w:szCs w:val="28"/>
          <w:lang w:val="uk-UA"/>
        </w:rPr>
        <w:t>ялося</w:t>
      </w:r>
      <w:r w:rsidRPr="00855F0A">
        <w:rPr>
          <w:color w:val="000000" w:themeColor="text1"/>
          <w:sz w:val="28"/>
          <w:szCs w:val="28"/>
          <w:lang w:val="uk-UA"/>
        </w:rPr>
        <w:t>, чи є велика кількість учнів, які виходять за межі норми в сторону недостатньої або зайвої довжини тіла або маси</w:t>
      </w:r>
      <w:r w:rsidRPr="00855F0A">
        <w:rPr>
          <w:color w:val="000000" w:themeColor="text1"/>
          <w:sz w:val="28"/>
          <w:szCs w:val="28"/>
          <w:lang w:val="uk-UA"/>
        </w:rPr>
        <w:t xml:space="preserve">, що могло </w:t>
      </w:r>
      <w:r w:rsidRPr="00855F0A">
        <w:rPr>
          <w:color w:val="000000" w:themeColor="text1"/>
          <w:sz w:val="28"/>
          <w:szCs w:val="28"/>
          <w:lang w:val="uk-UA"/>
        </w:rPr>
        <w:t>вказати на потребу у вжитті заходів для корекції фізичного розвитку.</w:t>
      </w:r>
    </w:p>
    <w:p w:rsidR="00230D08"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 xml:space="preserve">Порівнюючи дані щодо довжини і маси тіла учнів зі стандартами, </w:t>
      </w:r>
      <w:r w:rsidRPr="00855F0A">
        <w:rPr>
          <w:color w:val="000000" w:themeColor="text1"/>
          <w:sz w:val="28"/>
          <w:szCs w:val="28"/>
          <w:lang w:val="uk-UA"/>
        </w:rPr>
        <w:t>ми</w:t>
      </w:r>
      <w:r w:rsidRPr="00855F0A">
        <w:rPr>
          <w:color w:val="000000" w:themeColor="text1"/>
          <w:sz w:val="28"/>
          <w:szCs w:val="28"/>
          <w:lang w:val="uk-UA"/>
        </w:rPr>
        <w:t xml:space="preserve"> </w:t>
      </w:r>
      <w:r w:rsidRPr="00855F0A">
        <w:rPr>
          <w:color w:val="000000" w:themeColor="text1"/>
          <w:sz w:val="28"/>
          <w:szCs w:val="28"/>
          <w:lang w:val="uk-UA"/>
        </w:rPr>
        <w:t xml:space="preserve">були </w:t>
      </w:r>
      <w:proofErr w:type="spellStart"/>
      <w:r w:rsidRPr="00855F0A">
        <w:rPr>
          <w:color w:val="000000" w:themeColor="text1"/>
          <w:sz w:val="28"/>
          <w:szCs w:val="28"/>
          <w:lang w:val="uk-UA"/>
        </w:rPr>
        <w:t>взмозі</w:t>
      </w:r>
      <w:proofErr w:type="spellEnd"/>
      <w:r w:rsidRPr="00855F0A">
        <w:rPr>
          <w:color w:val="000000" w:themeColor="text1"/>
          <w:sz w:val="28"/>
          <w:szCs w:val="28"/>
          <w:lang w:val="uk-UA"/>
        </w:rPr>
        <w:t xml:space="preserve"> отримати краще розуміння їхнього фізичного розвитку і виявити потенційні проблеми, які вимагають уваги і корекції.</w:t>
      </w:r>
    </w:p>
    <w:p w:rsidR="00230D08" w:rsidRPr="00855F0A" w:rsidRDefault="00230D08" w:rsidP="00230D08">
      <w:pPr>
        <w:spacing w:line="360" w:lineRule="auto"/>
        <w:ind w:firstLine="708"/>
        <w:jc w:val="both"/>
        <w:rPr>
          <w:bCs/>
          <w:color w:val="000000" w:themeColor="text1"/>
          <w:sz w:val="28"/>
          <w:szCs w:val="28"/>
          <w:lang w:val="uk-UA"/>
        </w:rPr>
      </w:pPr>
      <w:r w:rsidRPr="00855F0A">
        <w:rPr>
          <w:color w:val="000000" w:themeColor="text1"/>
          <w:sz w:val="28"/>
          <w:szCs w:val="28"/>
          <w:lang w:val="uk-UA"/>
        </w:rPr>
        <w:t>Таким чином, у</w:t>
      </w:r>
      <w:r w:rsidR="00D86AC1" w:rsidRPr="00855F0A">
        <w:rPr>
          <w:color w:val="000000" w:themeColor="text1"/>
          <w:sz w:val="28"/>
          <w:szCs w:val="28"/>
          <w:lang w:val="uk-UA"/>
        </w:rPr>
        <w:t xml:space="preserve"> відповідності до завдань дослідження, нами були визначені показники </w:t>
      </w:r>
      <w:r w:rsidR="00D86AC1" w:rsidRPr="00855F0A">
        <w:rPr>
          <w:bCs/>
          <w:color w:val="000000" w:themeColor="text1"/>
          <w:sz w:val="28"/>
          <w:szCs w:val="28"/>
          <w:lang w:val="uk-UA"/>
        </w:rPr>
        <w:t xml:space="preserve">фізичного розвитку в досліджуваних групах. </w:t>
      </w:r>
    </w:p>
    <w:p w:rsidR="00D86AC1" w:rsidRPr="00855F0A" w:rsidRDefault="00D86AC1" w:rsidP="00230D08">
      <w:pPr>
        <w:spacing w:line="360" w:lineRule="auto"/>
        <w:ind w:firstLine="708"/>
        <w:jc w:val="both"/>
        <w:rPr>
          <w:color w:val="000000" w:themeColor="text1"/>
          <w:lang w:val="uk-UA"/>
        </w:rPr>
      </w:pPr>
      <w:r w:rsidRPr="00855F0A">
        <w:rPr>
          <w:bCs/>
          <w:color w:val="000000" w:themeColor="text1"/>
          <w:sz w:val="28"/>
          <w:szCs w:val="28"/>
          <w:lang w:val="uk-UA"/>
        </w:rPr>
        <w:lastRenderedPageBreak/>
        <w:t>Аналізуючи отримані дані, відповідно таблиці 3.1 і рис</w:t>
      </w:r>
      <w:r w:rsidR="00230D08" w:rsidRPr="00855F0A">
        <w:rPr>
          <w:bCs/>
          <w:color w:val="000000" w:themeColor="text1"/>
          <w:sz w:val="28"/>
          <w:szCs w:val="28"/>
          <w:lang w:val="uk-UA"/>
        </w:rPr>
        <w:t xml:space="preserve">унку </w:t>
      </w:r>
      <w:r w:rsidRPr="00855F0A">
        <w:rPr>
          <w:bCs/>
          <w:color w:val="000000" w:themeColor="text1"/>
          <w:sz w:val="28"/>
          <w:szCs w:val="28"/>
          <w:lang w:val="uk-UA"/>
        </w:rPr>
        <w:t>3.1, встановлено, що достовірних розбіжностей між показниками довжини і маси тіла, як у дівчат, так і хлопців досліджуваних груп, не виявлено.</w:t>
      </w:r>
      <w:r w:rsidRPr="00855F0A">
        <w:rPr>
          <w:color w:val="000000" w:themeColor="text1"/>
          <w:lang w:val="uk-UA"/>
        </w:rPr>
        <w:t xml:space="preserve"> </w:t>
      </w:r>
      <w:r w:rsidRPr="00855F0A">
        <w:rPr>
          <w:bCs/>
          <w:color w:val="000000" w:themeColor="text1"/>
          <w:sz w:val="28"/>
          <w:szCs w:val="28"/>
          <w:lang w:val="uk-UA"/>
        </w:rPr>
        <w:t>Проте майже всі досліджувані показники фізичного розвитку учнів контрольної групи виявилися дещо вищими, аніж  учнів експериментальної.</w:t>
      </w:r>
      <w:r w:rsidRPr="00855F0A">
        <w:rPr>
          <w:color w:val="000000" w:themeColor="text1"/>
          <w:lang w:val="uk-UA"/>
        </w:rPr>
        <w:t xml:space="preserve"> </w:t>
      </w:r>
    </w:p>
    <w:p w:rsidR="00230D08"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Наступним кроком було здійснити порівняння отриманих даних за статтю та віком. Деякі стандарти можуть різнитися для хлопців і дівчат або для різних вікових груп.</w:t>
      </w:r>
    </w:p>
    <w:p w:rsidR="00230D08" w:rsidRPr="00855F0A" w:rsidRDefault="00230D08" w:rsidP="00230D08">
      <w:pPr>
        <w:spacing w:line="360" w:lineRule="auto"/>
        <w:ind w:firstLine="708"/>
        <w:jc w:val="both"/>
        <w:rPr>
          <w:color w:val="000000" w:themeColor="text1"/>
          <w:sz w:val="28"/>
          <w:szCs w:val="28"/>
          <w:lang w:val="uk-UA"/>
        </w:rPr>
      </w:pPr>
      <w:r w:rsidRPr="00855F0A">
        <w:rPr>
          <w:color w:val="000000" w:themeColor="text1"/>
          <w:sz w:val="28"/>
          <w:szCs w:val="28"/>
          <w:lang w:val="uk-UA"/>
        </w:rPr>
        <w:t>Якщо помічалось щодо відмінностей або проблем у фізичному розвитку учнів, зверталися до фахівців, таких як лікарі чи тренери, для отримання додаткових порад і рекомендацій.</w:t>
      </w:r>
    </w:p>
    <w:p w:rsidR="00D86AC1" w:rsidRPr="00855F0A" w:rsidRDefault="00D86AC1" w:rsidP="00D86AC1">
      <w:pPr>
        <w:spacing w:line="360" w:lineRule="auto"/>
        <w:ind w:firstLine="708"/>
        <w:jc w:val="right"/>
        <w:rPr>
          <w:bCs/>
          <w:color w:val="000000" w:themeColor="text1"/>
          <w:sz w:val="28"/>
          <w:szCs w:val="28"/>
          <w:lang w:val="uk-UA"/>
        </w:rPr>
      </w:pPr>
      <w:r w:rsidRPr="00855F0A">
        <w:rPr>
          <w:bCs/>
          <w:color w:val="000000" w:themeColor="text1"/>
          <w:sz w:val="28"/>
          <w:szCs w:val="28"/>
          <w:lang w:val="uk-UA"/>
        </w:rPr>
        <w:t>Таблиця 3.1</w:t>
      </w:r>
    </w:p>
    <w:p w:rsidR="00D86AC1" w:rsidRPr="00855F0A" w:rsidRDefault="00D86AC1" w:rsidP="00D86AC1">
      <w:pPr>
        <w:spacing w:line="360" w:lineRule="auto"/>
        <w:jc w:val="center"/>
        <w:rPr>
          <w:bCs/>
          <w:color w:val="000000" w:themeColor="text1"/>
          <w:sz w:val="28"/>
          <w:szCs w:val="28"/>
          <w:lang w:val="uk-UA"/>
        </w:rPr>
      </w:pPr>
      <w:r w:rsidRPr="00855F0A">
        <w:rPr>
          <w:bCs/>
          <w:color w:val="000000" w:themeColor="text1"/>
          <w:sz w:val="28"/>
          <w:szCs w:val="28"/>
          <w:lang w:val="uk-UA"/>
        </w:rPr>
        <w:t>Показники фізичного розвитку в досліджуваних групах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27"/>
        <w:gridCol w:w="2045"/>
        <w:gridCol w:w="1713"/>
        <w:gridCol w:w="1630"/>
      </w:tblGrid>
      <w:tr w:rsidR="00855F0A" w:rsidRPr="00855F0A" w:rsidTr="00357296">
        <w:trPr>
          <w:trHeight w:val="732"/>
          <w:jc w:val="center"/>
        </w:trPr>
        <w:tc>
          <w:tcPr>
            <w:tcW w:w="1835" w:type="dxa"/>
            <w:vMerge w:val="restart"/>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Групи</w:t>
            </w:r>
          </w:p>
        </w:tc>
        <w:tc>
          <w:tcPr>
            <w:tcW w:w="4151" w:type="dxa"/>
            <w:gridSpan w:val="2"/>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Маса тіла, кг</w:t>
            </w:r>
          </w:p>
        </w:tc>
        <w:tc>
          <w:tcPr>
            <w:tcW w:w="3358" w:type="dxa"/>
            <w:gridSpan w:val="2"/>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Довжина тіла, см</w:t>
            </w:r>
          </w:p>
        </w:tc>
      </w:tr>
      <w:tr w:rsidR="00855F0A" w:rsidRPr="00855F0A" w:rsidTr="00357296">
        <w:trPr>
          <w:trHeight w:val="732"/>
          <w:jc w:val="center"/>
        </w:trPr>
        <w:tc>
          <w:tcPr>
            <w:tcW w:w="1835" w:type="dxa"/>
            <w:vMerge/>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p>
        </w:tc>
        <w:tc>
          <w:tcPr>
            <w:tcW w:w="2006"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дівчата</w:t>
            </w:r>
          </w:p>
        </w:tc>
        <w:tc>
          <w:tcPr>
            <w:tcW w:w="2145"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хлопці</w:t>
            </w:r>
          </w:p>
        </w:tc>
        <w:tc>
          <w:tcPr>
            <w:tcW w:w="1728"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дівчата</w:t>
            </w:r>
          </w:p>
        </w:tc>
        <w:tc>
          <w:tcPr>
            <w:tcW w:w="1630"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хлопці</w:t>
            </w:r>
          </w:p>
        </w:tc>
      </w:tr>
      <w:tr w:rsidR="00855F0A" w:rsidRPr="00855F0A" w:rsidTr="00357296">
        <w:trPr>
          <w:trHeight w:val="732"/>
          <w:jc w:val="center"/>
        </w:trPr>
        <w:tc>
          <w:tcPr>
            <w:tcW w:w="1835"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ЕГ</w:t>
            </w:r>
          </w:p>
        </w:tc>
        <w:tc>
          <w:tcPr>
            <w:tcW w:w="2006"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25,43</w:t>
            </w:r>
            <w:r w:rsidRPr="00855F0A">
              <w:rPr>
                <w:color w:val="000000" w:themeColor="text1"/>
                <w:sz w:val="28"/>
                <w:szCs w:val="28"/>
                <w:lang w:val="uk-UA"/>
              </w:rPr>
              <w:sym w:font="Symbol" w:char="00B1"/>
            </w:r>
            <w:r w:rsidRPr="00855F0A">
              <w:rPr>
                <w:bCs/>
                <w:color w:val="000000" w:themeColor="text1"/>
                <w:sz w:val="28"/>
                <w:szCs w:val="28"/>
                <w:lang w:val="uk-UA"/>
              </w:rPr>
              <w:t>1,04</w:t>
            </w:r>
          </w:p>
        </w:tc>
        <w:tc>
          <w:tcPr>
            <w:tcW w:w="2145"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color w:val="000000" w:themeColor="text1"/>
                <w:sz w:val="28"/>
                <w:szCs w:val="28"/>
                <w:lang w:val="uk-UA"/>
              </w:rPr>
              <w:t>25,75</w:t>
            </w:r>
            <w:r w:rsidRPr="00855F0A">
              <w:rPr>
                <w:color w:val="000000" w:themeColor="text1"/>
                <w:sz w:val="28"/>
                <w:szCs w:val="28"/>
                <w:lang w:val="uk-UA"/>
              </w:rPr>
              <w:sym w:font="Symbol" w:char="00B1"/>
            </w:r>
            <w:r w:rsidRPr="00855F0A">
              <w:rPr>
                <w:color w:val="000000" w:themeColor="text1"/>
                <w:sz w:val="28"/>
                <w:szCs w:val="28"/>
                <w:lang w:val="uk-UA"/>
              </w:rPr>
              <w:t>0,73</w:t>
            </w:r>
          </w:p>
        </w:tc>
        <w:tc>
          <w:tcPr>
            <w:tcW w:w="1728"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color w:val="000000" w:themeColor="text1"/>
                <w:sz w:val="28"/>
                <w:szCs w:val="28"/>
                <w:lang w:val="uk-UA"/>
              </w:rPr>
              <w:t>129,21</w:t>
            </w:r>
            <w:r w:rsidRPr="00855F0A">
              <w:rPr>
                <w:color w:val="000000" w:themeColor="text1"/>
                <w:sz w:val="28"/>
                <w:szCs w:val="28"/>
                <w:lang w:val="uk-UA"/>
              </w:rPr>
              <w:sym w:font="Symbol" w:char="00B1"/>
            </w:r>
            <w:r w:rsidRPr="00855F0A">
              <w:rPr>
                <w:color w:val="000000" w:themeColor="text1"/>
                <w:sz w:val="28"/>
                <w:szCs w:val="28"/>
                <w:lang w:val="uk-UA"/>
              </w:rPr>
              <w:t>1,78</w:t>
            </w:r>
          </w:p>
        </w:tc>
        <w:tc>
          <w:tcPr>
            <w:tcW w:w="1630"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color w:val="000000" w:themeColor="text1"/>
                <w:sz w:val="28"/>
                <w:szCs w:val="28"/>
                <w:lang w:val="uk-UA"/>
              </w:rPr>
              <w:t>128,64</w:t>
            </w:r>
            <w:r w:rsidRPr="00855F0A">
              <w:rPr>
                <w:color w:val="000000" w:themeColor="text1"/>
                <w:sz w:val="28"/>
                <w:szCs w:val="28"/>
                <w:lang w:val="uk-UA"/>
              </w:rPr>
              <w:sym w:font="Symbol" w:char="00B1"/>
            </w:r>
            <w:r w:rsidRPr="00855F0A">
              <w:rPr>
                <w:color w:val="000000" w:themeColor="text1"/>
                <w:sz w:val="28"/>
                <w:szCs w:val="28"/>
                <w:lang w:val="uk-UA"/>
              </w:rPr>
              <w:t>2,79</w:t>
            </w:r>
          </w:p>
        </w:tc>
      </w:tr>
      <w:tr w:rsidR="00855F0A" w:rsidRPr="00855F0A" w:rsidTr="00357296">
        <w:trPr>
          <w:trHeight w:val="732"/>
          <w:jc w:val="center"/>
        </w:trPr>
        <w:tc>
          <w:tcPr>
            <w:tcW w:w="1835"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КГ</w:t>
            </w:r>
          </w:p>
        </w:tc>
        <w:tc>
          <w:tcPr>
            <w:tcW w:w="2006" w:type="dxa"/>
            <w:vAlign w:val="center"/>
          </w:tcPr>
          <w:p w:rsidR="0035766A" w:rsidRPr="00855F0A" w:rsidRDefault="0035766A"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28,43</w:t>
            </w:r>
            <w:r w:rsidRPr="00855F0A">
              <w:rPr>
                <w:color w:val="000000" w:themeColor="text1"/>
                <w:sz w:val="28"/>
                <w:szCs w:val="28"/>
                <w:lang w:val="uk-UA"/>
              </w:rPr>
              <w:sym w:font="Symbol" w:char="00B1"/>
            </w:r>
            <w:r w:rsidRPr="00855F0A">
              <w:rPr>
                <w:bCs/>
                <w:color w:val="000000" w:themeColor="text1"/>
                <w:sz w:val="28"/>
                <w:szCs w:val="28"/>
                <w:lang w:val="uk-UA"/>
              </w:rPr>
              <w:t>1,04</w:t>
            </w:r>
          </w:p>
        </w:tc>
        <w:tc>
          <w:tcPr>
            <w:tcW w:w="2145" w:type="dxa"/>
            <w:vAlign w:val="center"/>
          </w:tcPr>
          <w:p w:rsidR="0035766A" w:rsidRPr="00855F0A" w:rsidRDefault="0035766A" w:rsidP="00357296">
            <w:pPr>
              <w:pStyle w:val="a5"/>
              <w:tabs>
                <w:tab w:val="left" w:pos="0"/>
              </w:tabs>
              <w:autoSpaceDE w:val="0"/>
              <w:autoSpaceDN w:val="0"/>
              <w:adjustRightInd w:val="0"/>
              <w:spacing w:line="360" w:lineRule="auto"/>
              <w:jc w:val="center"/>
              <w:rPr>
                <w:color w:val="000000" w:themeColor="text1"/>
                <w:sz w:val="28"/>
                <w:szCs w:val="28"/>
                <w:lang w:val="uk-UA"/>
              </w:rPr>
            </w:pPr>
            <w:r w:rsidRPr="00855F0A">
              <w:rPr>
                <w:color w:val="000000" w:themeColor="text1"/>
                <w:sz w:val="28"/>
                <w:szCs w:val="28"/>
                <w:lang w:val="uk-UA"/>
              </w:rPr>
              <w:t>26,90</w:t>
            </w:r>
            <w:r w:rsidRPr="00855F0A">
              <w:rPr>
                <w:color w:val="000000" w:themeColor="text1"/>
                <w:sz w:val="28"/>
                <w:szCs w:val="28"/>
                <w:lang w:val="uk-UA"/>
              </w:rPr>
              <w:sym w:font="Symbol" w:char="00B1"/>
            </w:r>
            <w:r w:rsidRPr="00855F0A">
              <w:rPr>
                <w:color w:val="000000" w:themeColor="text1"/>
                <w:sz w:val="28"/>
                <w:szCs w:val="28"/>
                <w:lang w:val="uk-UA"/>
              </w:rPr>
              <w:t>1,12</w:t>
            </w:r>
          </w:p>
        </w:tc>
        <w:tc>
          <w:tcPr>
            <w:tcW w:w="1728" w:type="dxa"/>
            <w:vAlign w:val="center"/>
          </w:tcPr>
          <w:p w:rsidR="0035766A" w:rsidRPr="00855F0A" w:rsidRDefault="0035766A" w:rsidP="00357296">
            <w:pPr>
              <w:pStyle w:val="a5"/>
              <w:tabs>
                <w:tab w:val="left" w:pos="0"/>
              </w:tabs>
              <w:autoSpaceDE w:val="0"/>
              <w:autoSpaceDN w:val="0"/>
              <w:adjustRightInd w:val="0"/>
              <w:spacing w:line="360" w:lineRule="auto"/>
              <w:jc w:val="center"/>
              <w:rPr>
                <w:color w:val="000000" w:themeColor="text1"/>
                <w:sz w:val="28"/>
                <w:szCs w:val="28"/>
                <w:lang w:val="uk-UA"/>
              </w:rPr>
            </w:pPr>
            <w:r w:rsidRPr="00855F0A">
              <w:rPr>
                <w:color w:val="000000" w:themeColor="text1"/>
                <w:sz w:val="28"/>
                <w:szCs w:val="28"/>
                <w:lang w:val="uk-UA"/>
              </w:rPr>
              <w:t>129,90</w:t>
            </w:r>
            <w:r w:rsidRPr="00855F0A">
              <w:rPr>
                <w:color w:val="000000" w:themeColor="text1"/>
                <w:sz w:val="28"/>
                <w:szCs w:val="28"/>
                <w:lang w:val="uk-UA"/>
              </w:rPr>
              <w:sym w:font="Symbol" w:char="00B1"/>
            </w:r>
            <w:r w:rsidRPr="00855F0A">
              <w:rPr>
                <w:color w:val="000000" w:themeColor="text1"/>
                <w:sz w:val="28"/>
                <w:szCs w:val="28"/>
                <w:lang w:val="uk-UA"/>
              </w:rPr>
              <w:t>1,56</w:t>
            </w:r>
          </w:p>
        </w:tc>
        <w:tc>
          <w:tcPr>
            <w:tcW w:w="1630" w:type="dxa"/>
            <w:vAlign w:val="center"/>
          </w:tcPr>
          <w:p w:rsidR="0035766A" w:rsidRPr="00855F0A" w:rsidRDefault="0035766A" w:rsidP="00357296">
            <w:pPr>
              <w:pStyle w:val="a5"/>
              <w:tabs>
                <w:tab w:val="left" w:pos="0"/>
              </w:tabs>
              <w:autoSpaceDE w:val="0"/>
              <w:autoSpaceDN w:val="0"/>
              <w:adjustRightInd w:val="0"/>
              <w:spacing w:line="360" w:lineRule="auto"/>
              <w:jc w:val="center"/>
              <w:rPr>
                <w:color w:val="000000" w:themeColor="text1"/>
                <w:sz w:val="28"/>
                <w:szCs w:val="28"/>
                <w:lang w:val="uk-UA"/>
              </w:rPr>
            </w:pPr>
            <w:r w:rsidRPr="00855F0A">
              <w:rPr>
                <w:color w:val="000000" w:themeColor="text1"/>
                <w:sz w:val="28"/>
                <w:szCs w:val="28"/>
                <w:lang w:val="uk-UA"/>
              </w:rPr>
              <w:t>129,58</w:t>
            </w:r>
            <w:r w:rsidRPr="00855F0A">
              <w:rPr>
                <w:color w:val="000000" w:themeColor="text1"/>
                <w:sz w:val="28"/>
                <w:szCs w:val="28"/>
                <w:lang w:val="uk-UA"/>
              </w:rPr>
              <w:sym w:font="Symbol" w:char="00B1"/>
            </w:r>
            <w:r w:rsidRPr="00855F0A">
              <w:rPr>
                <w:color w:val="000000" w:themeColor="text1"/>
                <w:sz w:val="28"/>
                <w:szCs w:val="28"/>
                <w:lang w:val="uk-UA"/>
              </w:rPr>
              <w:t>1,45</w:t>
            </w:r>
          </w:p>
        </w:tc>
      </w:tr>
    </w:tbl>
    <w:p w:rsidR="00D86AC1" w:rsidRPr="00855F0A" w:rsidRDefault="00D86AC1" w:rsidP="00D86AC1">
      <w:pPr>
        <w:spacing w:line="360" w:lineRule="auto"/>
        <w:ind w:firstLine="708"/>
        <w:jc w:val="both"/>
        <w:rPr>
          <w:color w:val="000000" w:themeColor="text1"/>
          <w:sz w:val="28"/>
          <w:szCs w:val="28"/>
          <w:lang w:val="uk-UA"/>
        </w:rPr>
      </w:pPr>
    </w:p>
    <w:p w:rsidR="00C5402B" w:rsidRPr="00855F0A" w:rsidRDefault="001775EB" w:rsidP="00C5402B">
      <w:pPr>
        <w:spacing w:line="360" w:lineRule="auto"/>
        <w:ind w:firstLine="708"/>
        <w:jc w:val="both"/>
        <w:rPr>
          <w:bCs/>
          <w:color w:val="000000" w:themeColor="text1"/>
          <w:sz w:val="28"/>
          <w:szCs w:val="28"/>
          <w:lang w:val="uk-UA"/>
        </w:rPr>
      </w:pPr>
      <w:r w:rsidRPr="00855F0A">
        <w:rPr>
          <w:bCs/>
          <w:color w:val="000000" w:themeColor="text1"/>
          <w:sz w:val="28"/>
          <w:szCs w:val="28"/>
          <w:lang w:val="uk-UA"/>
        </w:rPr>
        <w:t xml:space="preserve">Порівняння отриманих даних довжини і маси тіла учнів зі стандартами дозволяє оцінити, чи перебувають учні у нормі відповідно до фізичного розвитку та здоров'я. </w:t>
      </w:r>
      <w:r w:rsidR="00C5402B" w:rsidRPr="00855F0A">
        <w:rPr>
          <w:bCs/>
          <w:color w:val="000000" w:themeColor="text1"/>
          <w:sz w:val="28"/>
          <w:szCs w:val="28"/>
          <w:lang w:val="uk-UA"/>
        </w:rPr>
        <w:t xml:space="preserve">Для учнів, які перебувають за межами норми, </w:t>
      </w:r>
      <w:r w:rsidR="00C5402B" w:rsidRPr="00855F0A">
        <w:rPr>
          <w:bCs/>
          <w:color w:val="000000" w:themeColor="text1"/>
          <w:sz w:val="28"/>
          <w:szCs w:val="28"/>
          <w:lang w:val="uk-UA"/>
        </w:rPr>
        <w:t xml:space="preserve">необхідно </w:t>
      </w:r>
      <w:r w:rsidR="00C5402B" w:rsidRPr="00855F0A">
        <w:rPr>
          <w:bCs/>
          <w:color w:val="000000" w:themeColor="text1"/>
          <w:sz w:val="28"/>
          <w:szCs w:val="28"/>
          <w:lang w:val="uk-UA"/>
        </w:rPr>
        <w:t>розроб</w:t>
      </w:r>
      <w:r w:rsidR="00C5402B" w:rsidRPr="00855F0A">
        <w:rPr>
          <w:bCs/>
          <w:color w:val="000000" w:themeColor="text1"/>
          <w:sz w:val="28"/>
          <w:szCs w:val="28"/>
          <w:lang w:val="uk-UA"/>
        </w:rPr>
        <w:t>ляти</w:t>
      </w:r>
      <w:r w:rsidR="00C5402B" w:rsidRPr="00855F0A">
        <w:rPr>
          <w:bCs/>
          <w:color w:val="000000" w:themeColor="text1"/>
          <w:sz w:val="28"/>
          <w:szCs w:val="28"/>
          <w:lang w:val="uk-UA"/>
        </w:rPr>
        <w:t xml:space="preserve"> індивідуальні плани фізичного розвитку та здоров'я.</w:t>
      </w:r>
      <w:r w:rsidR="00C5402B" w:rsidRPr="00855F0A">
        <w:rPr>
          <w:bCs/>
          <w:color w:val="000000" w:themeColor="text1"/>
          <w:sz w:val="28"/>
          <w:szCs w:val="28"/>
          <w:lang w:val="uk-UA"/>
        </w:rPr>
        <w:t xml:space="preserve"> </w:t>
      </w:r>
      <w:r w:rsidR="00C5402B" w:rsidRPr="00855F0A">
        <w:rPr>
          <w:bCs/>
          <w:color w:val="000000" w:themeColor="text1"/>
          <w:sz w:val="28"/>
          <w:szCs w:val="28"/>
          <w:lang w:val="uk-UA"/>
        </w:rPr>
        <w:t>Врах</w:t>
      </w:r>
      <w:r w:rsidR="00C5402B" w:rsidRPr="00855F0A">
        <w:rPr>
          <w:bCs/>
          <w:color w:val="000000" w:themeColor="text1"/>
          <w:sz w:val="28"/>
          <w:szCs w:val="28"/>
          <w:lang w:val="uk-UA"/>
        </w:rPr>
        <w:t xml:space="preserve">ування </w:t>
      </w:r>
      <w:r w:rsidR="00C5402B" w:rsidRPr="00855F0A">
        <w:rPr>
          <w:bCs/>
          <w:color w:val="000000" w:themeColor="text1"/>
          <w:sz w:val="28"/>
          <w:szCs w:val="28"/>
          <w:lang w:val="uk-UA"/>
        </w:rPr>
        <w:t>фізичн</w:t>
      </w:r>
      <w:r w:rsidR="00C5402B" w:rsidRPr="00855F0A">
        <w:rPr>
          <w:bCs/>
          <w:color w:val="000000" w:themeColor="text1"/>
          <w:sz w:val="28"/>
          <w:szCs w:val="28"/>
          <w:lang w:val="uk-UA"/>
        </w:rPr>
        <w:t>ої</w:t>
      </w:r>
      <w:r w:rsidR="00C5402B" w:rsidRPr="00855F0A">
        <w:rPr>
          <w:bCs/>
          <w:color w:val="000000" w:themeColor="text1"/>
          <w:sz w:val="28"/>
          <w:szCs w:val="28"/>
          <w:lang w:val="uk-UA"/>
        </w:rPr>
        <w:t xml:space="preserve"> активності, спеціальн</w:t>
      </w:r>
      <w:r w:rsidR="00C5402B" w:rsidRPr="00855F0A">
        <w:rPr>
          <w:bCs/>
          <w:color w:val="000000" w:themeColor="text1"/>
          <w:sz w:val="28"/>
          <w:szCs w:val="28"/>
          <w:lang w:val="uk-UA"/>
        </w:rPr>
        <w:t>ого</w:t>
      </w:r>
      <w:r w:rsidR="00C5402B" w:rsidRPr="00855F0A">
        <w:rPr>
          <w:bCs/>
          <w:color w:val="000000" w:themeColor="text1"/>
          <w:sz w:val="28"/>
          <w:szCs w:val="28"/>
          <w:lang w:val="uk-UA"/>
        </w:rPr>
        <w:t xml:space="preserve"> харчування та інші заходи</w:t>
      </w:r>
      <w:r w:rsidR="00C5402B" w:rsidRPr="00855F0A">
        <w:rPr>
          <w:bCs/>
          <w:color w:val="000000" w:themeColor="text1"/>
          <w:sz w:val="28"/>
          <w:szCs w:val="28"/>
          <w:lang w:val="uk-UA"/>
        </w:rPr>
        <w:t xml:space="preserve"> </w:t>
      </w:r>
      <w:r w:rsidR="00C5402B" w:rsidRPr="00855F0A">
        <w:rPr>
          <w:bCs/>
          <w:color w:val="000000" w:themeColor="text1"/>
          <w:sz w:val="28"/>
          <w:szCs w:val="28"/>
          <w:lang w:val="uk-UA"/>
        </w:rPr>
        <w:t>можуть покращити їхній фізичний стан.</w:t>
      </w:r>
    </w:p>
    <w:p w:rsidR="00C5402B" w:rsidRPr="00855F0A" w:rsidRDefault="00C5402B" w:rsidP="00C5402B">
      <w:pPr>
        <w:spacing w:line="360" w:lineRule="auto"/>
        <w:ind w:firstLine="708"/>
        <w:jc w:val="both"/>
        <w:rPr>
          <w:bCs/>
          <w:color w:val="000000" w:themeColor="text1"/>
          <w:sz w:val="28"/>
          <w:szCs w:val="28"/>
          <w:lang w:val="uk-UA"/>
        </w:rPr>
      </w:pPr>
      <w:r w:rsidRPr="00855F0A">
        <w:rPr>
          <w:bCs/>
          <w:color w:val="000000" w:themeColor="text1"/>
          <w:sz w:val="28"/>
          <w:szCs w:val="28"/>
          <w:lang w:val="uk-UA"/>
        </w:rPr>
        <w:t>Р</w:t>
      </w:r>
      <w:r w:rsidRPr="00855F0A">
        <w:rPr>
          <w:bCs/>
          <w:color w:val="000000" w:themeColor="text1"/>
          <w:sz w:val="28"/>
          <w:szCs w:val="28"/>
          <w:lang w:val="uk-UA"/>
        </w:rPr>
        <w:t>егулярний моніторинг фізичного розвитку учнів і перевір</w:t>
      </w:r>
      <w:r w:rsidRPr="00855F0A">
        <w:rPr>
          <w:bCs/>
          <w:color w:val="000000" w:themeColor="text1"/>
          <w:sz w:val="28"/>
          <w:szCs w:val="28"/>
          <w:lang w:val="uk-UA"/>
        </w:rPr>
        <w:t xml:space="preserve">ка </w:t>
      </w:r>
      <w:r w:rsidRPr="00855F0A">
        <w:rPr>
          <w:bCs/>
          <w:color w:val="000000" w:themeColor="text1"/>
          <w:sz w:val="28"/>
          <w:szCs w:val="28"/>
          <w:lang w:val="uk-UA"/>
        </w:rPr>
        <w:t>ефективн</w:t>
      </w:r>
      <w:r w:rsidRPr="00855F0A">
        <w:rPr>
          <w:bCs/>
          <w:color w:val="000000" w:themeColor="text1"/>
          <w:sz w:val="28"/>
          <w:szCs w:val="28"/>
          <w:lang w:val="uk-UA"/>
        </w:rPr>
        <w:t xml:space="preserve">ості розроблених </w:t>
      </w:r>
      <w:r w:rsidRPr="00855F0A">
        <w:rPr>
          <w:bCs/>
          <w:color w:val="000000" w:themeColor="text1"/>
          <w:sz w:val="28"/>
          <w:szCs w:val="28"/>
          <w:lang w:val="uk-UA"/>
        </w:rPr>
        <w:t>індивідуальних планів</w:t>
      </w:r>
      <w:r w:rsidRPr="00855F0A">
        <w:rPr>
          <w:bCs/>
          <w:color w:val="000000" w:themeColor="text1"/>
          <w:sz w:val="28"/>
          <w:szCs w:val="28"/>
          <w:lang w:val="uk-UA"/>
        </w:rPr>
        <w:t xml:space="preserve"> допоможе підвищити рівень фізичного розвитку </w:t>
      </w:r>
      <w:proofErr w:type="spellStart"/>
      <w:r w:rsidRPr="00855F0A">
        <w:rPr>
          <w:bCs/>
          <w:color w:val="000000" w:themeColor="text1"/>
          <w:sz w:val="28"/>
          <w:szCs w:val="28"/>
          <w:lang w:val="uk-UA"/>
        </w:rPr>
        <w:t>літей</w:t>
      </w:r>
      <w:proofErr w:type="spellEnd"/>
      <w:r w:rsidRPr="00855F0A">
        <w:rPr>
          <w:bCs/>
          <w:color w:val="000000" w:themeColor="text1"/>
          <w:sz w:val="28"/>
          <w:szCs w:val="28"/>
          <w:lang w:val="uk-UA"/>
        </w:rPr>
        <w:t xml:space="preserve"> молодшого шкільного віку. </w:t>
      </w:r>
    </w:p>
    <w:p w:rsidR="00D86AC1" w:rsidRPr="00855F0A" w:rsidRDefault="00D86AC1" w:rsidP="00C5402B">
      <w:pPr>
        <w:spacing w:line="360" w:lineRule="auto"/>
        <w:ind w:firstLine="708"/>
        <w:jc w:val="both"/>
        <w:rPr>
          <w:bCs/>
          <w:color w:val="000000" w:themeColor="text1"/>
          <w:sz w:val="28"/>
          <w:szCs w:val="28"/>
          <w:lang w:val="uk-UA"/>
        </w:rPr>
      </w:pPr>
      <w:r w:rsidRPr="00855F0A">
        <w:rPr>
          <w:bCs/>
          <w:color w:val="000000" w:themeColor="text1"/>
          <w:sz w:val="28"/>
          <w:szCs w:val="28"/>
          <w:lang w:val="uk-UA"/>
        </w:rPr>
        <w:lastRenderedPageBreak/>
        <w:t xml:space="preserve">При порівнянні отриманих даних довжини і маси тіла учнів зі стандартами (за даними </w:t>
      </w:r>
      <w:proofErr w:type="spellStart"/>
      <w:r w:rsidRPr="00855F0A">
        <w:rPr>
          <w:bCs/>
          <w:color w:val="000000" w:themeColor="text1"/>
          <w:sz w:val="28"/>
          <w:szCs w:val="28"/>
          <w:lang w:val="uk-UA"/>
        </w:rPr>
        <w:t>Т.Ю.Круцевич</w:t>
      </w:r>
      <w:proofErr w:type="spellEnd"/>
      <w:r w:rsidRPr="00855F0A">
        <w:rPr>
          <w:bCs/>
          <w:color w:val="000000" w:themeColor="text1"/>
          <w:sz w:val="28"/>
          <w:szCs w:val="28"/>
          <w:lang w:val="uk-UA"/>
        </w:rPr>
        <w:t>), то показники обох груп виявилися значно нижчими за них (особливо в хлопців).</w:t>
      </w:r>
    </w:p>
    <w:p w:rsidR="00D86AC1" w:rsidRPr="00855F0A" w:rsidRDefault="00D86AC1" w:rsidP="00D86AC1">
      <w:pPr>
        <w:spacing w:line="360" w:lineRule="auto"/>
        <w:rPr>
          <w:color w:val="000000" w:themeColor="text1"/>
          <w:sz w:val="28"/>
          <w:szCs w:val="28"/>
          <w:lang w:val="uk-UA"/>
        </w:rPr>
      </w:pPr>
      <w:r w:rsidRPr="00855F0A">
        <w:rPr>
          <w:noProof/>
          <w:color w:val="000000" w:themeColor="text1"/>
          <w:lang w:val="uk-UA"/>
        </w:rPr>
        <w:drawing>
          <wp:inline distT="0" distB="0" distL="0" distR="0" wp14:anchorId="7E9F408D" wp14:editId="3E7C5A88">
            <wp:extent cx="5709920" cy="3718560"/>
            <wp:effectExtent l="0" t="0" r="1778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6AC1"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Рис.3.1 </w:t>
      </w:r>
      <w:r w:rsidRPr="00855F0A">
        <w:rPr>
          <w:bCs/>
          <w:color w:val="000000" w:themeColor="text1"/>
          <w:sz w:val="28"/>
          <w:szCs w:val="28"/>
          <w:lang w:val="uk-UA"/>
        </w:rPr>
        <w:t>Показники фізичного розвитку в досліджуваних групах</w:t>
      </w:r>
    </w:p>
    <w:p w:rsidR="00D86AC1" w:rsidRPr="00855F0A" w:rsidRDefault="00D86AC1" w:rsidP="00D86AC1">
      <w:pPr>
        <w:spacing w:line="360" w:lineRule="auto"/>
        <w:ind w:firstLine="708"/>
        <w:jc w:val="both"/>
        <w:rPr>
          <w:rFonts w:ascii="TimesNewRomanPSMT" w:eastAsia="Calibri" w:hAnsi="TimesNewRomanPSMT" w:cs="TimesNewRomanPSMT"/>
          <w:color w:val="000000" w:themeColor="text1"/>
          <w:sz w:val="28"/>
          <w:lang w:val="uk-UA"/>
        </w:rPr>
      </w:pPr>
    </w:p>
    <w:p w:rsidR="001775EB" w:rsidRPr="00855F0A" w:rsidRDefault="001775EB" w:rsidP="001775EB">
      <w:pPr>
        <w:spacing w:line="360" w:lineRule="auto"/>
        <w:ind w:firstLine="708"/>
        <w:jc w:val="both"/>
        <w:rPr>
          <w:rFonts w:ascii="TimesNewRomanPSMT" w:eastAsia="Calibri" w:hAnsi="TimesNewRomanPSMT" w:cs="TimesNewRomanPSMT"/>
          <w:color w:val="000000" w:themeColor="text1"/>
          <w:sz w:val="28"/>
          <w:lang w:val="uk-UA"/>
        </w:rPr>
      </w:pPr>
      <w:r w:rsidRPr="00855F0A">
        <w:rPr>
          <w:rFonts w:ascii="TimesNewRomanPSMT" w:eastAsia="Calibri" w:hAnsi="TimesNewRomanPSMT" w:cs="TimesNewRomanPSMT"/>
          <w:color w:val="000000" w:themeColor="text1"/>
          <w:sz w:val="28"/>
          <w:lang w:val="uk-UA"/>
        </w:rPr>
        <w:t xml:space="preserve">Аналіз рівня соматичного (фізичного) здоров'я проводиться з метою оцінки фізичного стану людини, виявлення можливих аномалій чи проблем зі здоров'ям та прийняття рішень щодо його покращення. Аналіз соматичного здоров'я може включати в себе як одноразові вимірювання, так і довготривалі спостереження для визначення змін у фізичному стані з часом. </w:t>
      </w:r>
    </w:p>
    <w:p w:rsidR="001775EB" w:rsidRPr="00855F0A" w:rsidRDefault="001775EB" w:rsidP="001775EB">
      <w:pPr>
        <w:spacing w:line="360" w:lineRule="auto"/>
        <w:ind w:firstLine="708"/>
        <w:jc w:val="both"/>
        <w:rPr>
          <w:rFonts w:ascii="TimesNewRomanPSMT" w:eastAsia="Calibri" w:hAnsi="TimesNewRomanPSMT" w:cs="TimesNewRomanPSMT"/>
          <w:color w:val="000000" w:themeColor="text1"/>
          <w:sz w:val="28"/>
          <w:lang w:val="uk-UA"/>
        </w:rPr>
      </w:pPr>
      <w:r w:rsidRPr="00855F0A">
        <w:rPr>
          <w:rFonts w:ascii="TimesNewRomanPSMT" w:eastAsia="Calibri" w:hAnsi="TimesNewRomanPSMT" w:cs="TimesNewRomanPSMT"/>
          <w:color w:val="000000" w:themeColor="text1"/>
          <w:sz w:val="28"/>
          <w:lang w:val="uk-UA"/>
        </w:rPr>
        <w:t>Результати аналізу допомагають виявити проблеми зі здоров'ям і приймати рішення щодо покращення фізичного стану та здоров'я. Важливо консультуватися з лікарем або фахівцем у сфері фізичного здоров'я для інтерпретації результатів та розробки плану покращення фізичного стану, якщо це необхідно.</w:t>
      </w:r>
    </w:p>
    <w:p w:rsidR="00D86AC1" w:rsidRPr="00855F0A" w:rsidRDefault="00D86AC1" w:rsidP="00D86AC1">
      <w:pPr>
        <w:spacing w:line="360" w:lineRule="auto"/>
        <w:ind w:firstLine="708"/>
        <w:jc w:val="both"/>
        <w:rPr>
          <w:rFonts w:eastAsia="Calibri"/>
          <w:color w:val="000000" w:themeColor="text1"/>
          <w:sz w:val="28"/>
          <w:lang w:val="uk-UA"/>
        </w:rPr>
      </w:pPr>
      <w:r w:rsidRPr="00855F0A">
        <w:rPr>
          <w:rFonts w:ascii="TimesNewRomanPSMT" w:eastAsia="Calibri" w:hAnsi="TimesNewRomanPSMT" w:cs="TimesNewRomanPSMT"/>
          <w:color w:val="000000" w:themeColor="text1"/>
          <w:sz w:val="28"/>
          <w:lang w:val="uk-UA"/>
        </w:rPr>
        <w:lastRenderedPageBreak/>
        <w:t xml:space="preserve">Аналіз рівня соматичного здоров’я </w:t>
      </w:r>
      <w:r w:rsidRPr="00855F0A">
        <w:rPr>
          <w:bCs/>
          <w:color w:val="000000" w:themeColor="text1"/>
          <w:sz w:val="28"/>
          <w:szCs w:val="28"/>
          <w:lang w:val="uk-UA"/>
        </w:rPr>
        <w:t>протягом дослідження</w:t>
      </w:r>
      <w:r w:rsidRPr="00855F0A">
        <w:rPr>
          <w:rFonts w:eastAsia="Calibri"/>
          <w:color w:val="000000" w:themeColor="text1"/>
          <w:sz w:val="28"/>
          <w:lang w:val="uk-UA"/>
        </w:rPr>
        <w:t xml:space="preserve"> </w:t>
      </w:r>
      <w:r w:rsidRPr="00855F0A">
        <w:rPr>
          <w:rFonts w:ascii="TimesNewRomanPSMT" w:eastAsia="Calibri" w:hAnsi="TimesNewRomanPSMT" w:cs="TimesNewRomanPSMT"/>
          <w:color w:val="000000" w:themeColor="text1"/>
          <w:sz w:val="28"/>
          <w:lang w:val="uk-UA"/>
        </w:rPr>
        <w:t>показав зміни, що відбулись під впливом фізкультурно-оздоровчої роботи протягом дослідження (табл.</w:t>
      </w:r>
      <w:r w:rsidRPr="00855F0A">
        <w:rPr>
          <w:rFonts w:ascii="TimesNewRomanPSMT" w:eastAsia="Calibri" w:hAnsi="TimesNewRomanPSMT" w:cs="TimesNewRomanPSMT"/>
          <w:color w:val="000000" w:themeColor="text1"/>
          <w:sz w:val="28"/>
          <w:lang w:val="uk-UA"/>
        </w:rPr>
        <w:t xml:space="preserve"> </w:t>
      </w:r>
      <w:r w:rsidRPr="00855F0A">
        <w:rPr>
          <w:rFonts w:ascii="TimesNewRomanPSMT" w:eastAsia="Calibri" w:hAnsi="TimesNewRomanPSMT" w:cs="TimesNewRomanPSMT"/>
          <w:color w:val="000000" w:themeColor="text1"/>
          <w:sz w:val="28"/>
          <w:lang w:val="uk-UA"/>
        </w:rPr>
        <w:t>3.2, рис.</w:t>
      </w:r>
      <w:r w:rsidRPr="00855F0A">
        <w:rPr>
          <w:rFonts w:ascii="TimesNewRomanPSMT" w:eastAsia="Calibri" w:hAnsi="TimesNewRomanPSMT" w:cs="TimesNewRomanPSMT"/>
          <w:color w:val="000000" w:themeColor="text1"/>
          <w:sz w:val="28"/>
          <w:lang w:val="uk-UA"/>
        </w:rPr>
        <w:t xml:space="preserve"> </w:t>
      </w:r>
      <w:r w:rsidRPr="00855F0A">
        <w:rPr>
          <w:rFonts w:ascii="TimesNewRomanPSMT" w:eastAsia="Calibri" w:hAnsi="TimesNewRomanPSMT" w:cs="TimesNewRomanPSMT"/>
          <w:color w:val="000000" w:themeColor="text1"/>
          <w:sz w:val="28"/>
          <w:lang w:val="uk-UA"/>
        </w:rPr>
        <w:t>3.2).</w:t>
      </w:r>
    </w:p>
    <w:p w:rsidR="00D86AC1" w:rsidRPr="00855F0A" w:rsidRDefault="00D86AC1" w:rsidP="00D86AC1">
      <w:pPr>
        <w:spacing w:line="360" w:lineRule="auto"/>
        <w:ind w:firstLine="708"/>
        <w:jc w:val="right"/>
        <w:rPr>
          <w:rFonts w:eastAsia="Calibri"/>
          <w:color w:val="000000" w:themeColor="text1"/>
          <w:sz w:val="28"/>
          <w:lang w:val="uk-UA"/>
        </w:rPr>
      </w:pPr>
      <w:r w:rsidRPr="00855F0A">
        <w:rPr>
          <w:rFonts w:eastAsia="Calibri"/>
          <w:color w:val="000000" w:themeColor="text1"/>
          <w:sz w:val="28"/>
          <w:lang w:val="uk-UA"/>
        </w:rPr>
        <w:t>Таблиця 3.2</w:t>
      </w:r>
    </w:p>
    <w:p w:rsidR="00D86AC1" w:rsidRPr="00855F0A" w:rsidRDefault="00D86AC1" w:rsidP="00D86AC1">
      <w:pPr>
        <w:spacing w:line="360" w:lineRule="auto"/>
        <w:jc w:val="center"/>
        <w:rPr>
          <w:bCs/>
          <w:color w:val="000000" w:themeColor="text1"/>
          <w:sz w:val="28"/>
          <w:szCs w:val="28"/>
          <w:lang w:val="uk-UA"/>
        </w:rPr>
      </w:pPr>
      <w:r w:rsidRPr="00855F0A">
        <w:rPr>
          <w:rFonts w:eastAsia="Calibri"/>
          <w:color w:val="000000" w:themeColor="text1"/>
          <w:sz w:val="28"/>
          <w:lang w:val="uk-UA"/>
        </w:rPr>
        <w:t xml:space="preserve">Динаміка рівня соматичного здоров’я </w:t>
      </w:r>
      <w:r w:rsidRPr="00855F0A">
        <w:rPr>
          <w:bCs/>
          <w:color w:val="000000" w:themeColor="text1"/>
          <w:sz w:val="28"/>
          <w:szCs w:val="28"/>
          <w:lang w:val="uk-UA"/>
        </w:rPr>
        <w:t xml:space="preserve">в досліджуваних групах </w:t>
      </w:r>
    </w:p>
    <w:p w:rsidR="0035766A" w:rsidRPr="00855F0A" w:rsidRDefault="00D86AC1" w:rsidP="00097235">
      <w:pPr>
        <w:spacing w:line="360" w:lineRule="auto"/>
        <w:jc w:val="center"/>
        <w:rPr>
          <w:rFonts w:eastAsia="Calibri"/>
          <w:color w:val="000000" w:themeColor="text1"/>
          <w:sz w:val="28"/>
          <w:lang w:val="uk-UA"/>
        </w:rPr>
      </w:pPr>
      <w:r w:rsidRPr="00855F0A">
        <w:rPr>
          <w:bCs/>
          <w:color w:val="000000" w:themeColor="text1"/>
          <w:sz w:val="28"/>
          <w:szCs w:val="28"/>
          <w:lang w:val="uk-UA"/>
        </w:rPr>
        <w:t>протягом дослідження, %</w:t>
      </w:r>
    </w:p>
    <w:tbl>
      <w:tblPr>
        <w:tblStyle w:val="a7"/>
        <w:tblW w:w="0" w:type="auto"/>
        <w:tblLook w:val="04A0" w:firstRow="1" w:lastRow="0" w:firstColumn="1" w:lastColumn="0" w:noHBand="0" w:noVBand="1"/>
      </w:tblPr>
      <w:tblGrid>
        <w:gridCol w:w="964"/>
        <w:gridCol w:w="1624"/>
        <w:gridCol w:w="1161"/>
        <w:gridCol w:w="1438"/>
        <w:gridCol w:w="1232"/>
        <w:gridCol w:w="1428"/>
        <w:gridCol w:w="1169"/>
      </w:tblGrid>
      <w:tr w:rsidR="00855F0A" w:rsidRPr="00855F0A" w:rsidTr="00BA7E89">
        <w:trPr>
          <w:trHeight w:val="923"/>
        </w:trPr>
        <w:tc>
          <w:tcPr>
            <w:tcW w:w="964" w:type="dxa"/>
            <w:vMerge w:val="restart"/>
            <w:textDirection w:val="btLr"/>
            <w:vAlign w:val="center"/>
          </w:tcPr>
          <w:p w:rsidR="0035766A" w:rsidRPr="00855F0A" w:rsidRDefault="0035766A" w:rsidP="00BA7E89">
            <w:pPr>
              <w:spacing w:line="276" w:lineRule="auto"/>
              <w:ind w:left="113" w:right="113"/>
              <w:jc w:val="center"/>
              <w:rPr>
                <w:color w:val="000000" w:themeColor="text1"/>
                <w:sz w:val="28"/>
                <w:szCs w:val="28"/>
                <w:lang w:val="uk-UA"/>
              </w:rPr>
            </w:pPr>
          </w:p>
          <w:p w:rsidR="0035766A" w:rsidRPr="00855F0A" w:rsidRDefault="0035766A" w:rsidP="00BA7E89">
            <w:pPr>
              <w:spacing w:line="276" w:lineRule="auto"/>
              <w:ind w:left="113" w:right="113"/>
              <w:jc w:val="center"/>
              <w:rPr>
                <w:color w:val="000000" w:themeColor="text1"/>
                <w:sz w:val="28"/>
                <w:szCs w:val="28"/>
                <w:lang w:val="uk-UA"/>
              </w:rPr>
            </w:pPr>
            <w:r w:rsidRPr="00855F0A">
              <w:rPr>
                <w:color w:val="000000" w:themeColor="text1"/>
                <w:sz w:val="28"/>
                <w:szCs w:val="28"/>
                <w:lang w:val="uk-UA"/>
              </w:rPr>
              <w:t>Групи</w:t>
            </w:r>
          </w:p>
        </w:tc>
        <w:tc>
          <w:tcPr>
            <w:tcW w:w="1624" w:type="dxa"/>
            <w:vMerge w:val="restart"/>
            <w:textDirection w:val="btLr"/>
            <w:vAlign w:val="center"/>
          </w:tcPr>
          <w:p w:rsidR="0035766A" w:rsidRPr="00855F0A" w:rsidRDefault="0035766A" w:rsidP="00BA7E89">
            <w:pPr>
              <w:spacing w:line="276" w:lineRule="auto"/>
              <w:ind w:left="113" w:right="113"/>
              <w:jc w:val="center"/>
              <w:rPr>
                <w:color w:val="000000" w:themeColor="text1"/>
                <w:sz w:val="28"/>
                <w:szCs w:val="28"/>
                <w:lang w:val="uk-UA"/>
              </w:rPr>
            </w:pPr>
          </w:p>
          <w:p w:rsidR="0035766A" w:rsidRPr="00855F0A" w:rsidRDefault="0035766A" w:rsidP="00BA7E89">
            <w:pPr>
              <w:spacing w:line="276" w:lineRule="auto"/>
              <w:ind w:left="113" w:right="113"/>
              <w:jc w:val="center"/>
              <w:rPr>
                <w:color w:val="000000" w:themeColor="text1"/>
                <w:sz w:val="28"/>
                <w:szCs w:val="28"/>
                <w:lang w:val="uk-UA"/>
              </w:rPr>
            </w:pPr>
            <w:r w:rsidRPr="00855F0A">
              <w:rPr>
                <w:color w:val="000000" w:themeColor="text1"/>
                <w:sz w:val="28"/>
                <w:szCs w:val="28"/>
                <w:lang w:val="uk-UA"/>
              </w:rPr>
              <w:t>Час дослідження</w:t>
            </w:r>
          </w:p>
        </w:tc>
        <w:tc>
          <w:tcPr>
            <w:tcW w:w="6428" w:type="dxa"/>
            <w:gridSpan w:val="5"/>
            <w:vAlign w:val="center"/>
          </w:tcPr>
          <w:p w:rsidR="0035766A" w:rsidRPr="00855F0A" w:rsidRDefault="0035766A" w:rsidP="00BA7E89">
            <w:pPr>
              <w:spacing w:line="276" w:lineRule="auto"/>
              <w:jc w:val="center"/>
              <w:rPr>
                <w:rFonts w:eastAsia="Calibri"/>
                <w:color w:val="000000" w:themeColor="text1"/>
                <w:sz w:val="28"/>
                <w:szCs w:val="28"/>
                <w:lang w:val="uk-UA"/>
              </w:rPr>
            </w:pPr>
            <w:r w:rsidRPr="00855F0A">
              <w:rPr>
                <w:rFonts w:eastAsia="Calibri"/>
                <w:color w:val="000000" w:themeColor="text1"/>
                <w:sz w:val="28"/>
                <w:szCs w:val="28"/>
                <w:lang w:val="uk-UA"/>
              </w:rPr>
              <w:t>Рівень соматичного здоров’я</w:t>
            </w:r>
          </w:p>
        </w:tc>
      </w:tr>
      <w:tr w:rsidR="00855F0A" w:rsidRPr="00855F0A" w:rsidTr="00BA7E89">
        <w:trPr>
          <w:cantSplit/>
          <w:trHeight w:val="1790"/>
        </w:trPr>
        <w:tc>
          <w:tcPr>
            <w:tcW w:w="964" w:type="dxa"/>
            <w:vMerge/>
            <w:vAlign w:val="center"/>
          </w:tcPr>
          <w:p w:rsidR="0035766A" w:rsidRPr="00855F0A" w:rsidRDefault="0035766A" w:rsidP="00BA7E89">
            <w:pPr>
              <w:spacing w:line="276" w:lineRule="auto"/>
              <w:jc w:val="center"/>
              <w:rPr>
                <w:color w:val="000000" w:themeColor="text1"/>
                <w:sz w:val="28"/>
                <w:szCs w:val="28"/>
                <w:lang w:val="uk-UA"/>
              </w:rPr>
            </w:pPr>
          </w:p>
        </w:tc>
        <w:tc>
          <w:tcPr>
            <w:tcW w:w="1624" w:type="dxa"/>
            <w:vMerge/>
            <w:vAlign w:val="center"/>
          </w:tcPr>
          <w:p w:rsidR="0035766A" w:rsidRPr="00855F0A" w:rsidRDefault="0035766A" w:rsidP="00BA7E89">
            <w:pPr>
              <w:spacing w:line="276" w:lineRule="auto"/>
              <w:jc w:val="center"/>
              <w:rPr>
                <w:color w:val="000000" w:themeColor="text1"/>
                <w:sz w:val="28"/>
                <w:szCs w:val="28"/>
                <w:lang w:val="uk-UA"/>
              </w:rPr>
            </w:pPr>
          </w:p>
        </w:tc>
        <w:tc>
          <w:tcPr>
            <w:tcW w:w="1161" w:type="dxa"/>
            <w:textDirection w:val="btLr"/>
            <w:vAlign w:val="center"/>
          </w:tcPr>
          <w:p w:rsidR="0035766A" w:rsidRPr="00855F0A" w:rsidRDefault="0035766A" w:rsidP="00BA7E89">
            <w:pPr>
              <w:spacing w:line="276" w:lineRule="auto"/>
              <w:ind w:left="113" w:right="113"/>
              <w:jc w:val="center"/>
              <w:rPr>
                <w:rFonts w:eastAsia="Calibri"/>
                <w:color w:val="000000" w:themeColor="text1"/>
                <w:sz w:val="28"/>
                <w:lang w:val="uk-UA"/>
              </w:rPr>
            </w:pPr>
            <w:proofErr w:type="spellStart"/>
            <w:r w:rsidRPr="00855F0A">
              <w:rPr>
                <w:rFonts w:eastAsia="Calibri"/>
                <w:color w:val="000000" w:themeColor="text1"/>
                <w:sz w:val="28"/>
                <w:szCs w:val="22"/>
                <w:lang w:val="uk-UA"/>
              </w:rPr>
              <w:t>Низькии</w:t>
            </w:r>
            <w:proofErr w:type="spellEnd"/>
            <w:r w:rsidRPr="00855F0A">
              <w:rPr>
                <w:rFonts w:eastAsia="Calibri"/>
                <w:color w:val="000000" w:themeColor="text1"/>
                <w:sz w:val="28"/>
                <w:szCs w:val="22"/>
                <w:lang w:val="uk-UA"/>
              </w:rPr>
              <w:t>̆</w:t>
            </w:r>
          </w:p>
        </w:tc>
        <w:tc>
          <w:tcPr>
            <w:tcW w:w="1438" w:type="dxa"/>
            <w:textDirection w:val="btLr"/>
            <w:vAlign w:val="center"/>
          </w:tcPr>
          <w:p w:rsidR="0035766A" w:rsidRPr="00855F0A" w:rsidRDefault="0035766A" w:rsidP="00BA7E89">
            <w:pPr>
              <w:spacing w:line="276" w:lineRule="auto"/>
              <w:ind w:left="113" w:right="113"/>
              <w:jc w:val="center"/>
              <w:rPr>
                <w:rFonts w:eastAsia="Calibri"/>
                <w:color w:val="000000" w:themeColor="text1"/>
                <w:sz w:val="28"/>
                <w:szCs w:val="28"/>
                <w:lang w:val="uk-UA"/>
              </w:rPr>
            </w:pPr>
            <w:r w:rsidRPr="00855F0A">
              <w:rPr>
                <w:rFonts w:eastAsia="Calibri"/>
                <w:color w:val="000000" w:themeColor="text1"/>
                <w:sz w:val="28"/>
                <w:szCs w:val="28"/>
                <w:lang w:val="uk-UA"/>
              </w:rPr>
              <w:t>Нижче середнього</w:t>
            </w:r>
          </w:p>
        </w:tc>
        <w:tc>
          <w:tcPr>
            <w:tcW w:w="1232" w:type="dxa"/>
            <w:textDirection w:val="btLr"/>
            <w:vAlign w:val="center"/>
          </w:tcPr>
          <w:p w:rsidR="0035766A" w:rsidRPr="00855F0A" w:rsidRDefault="0035766A" w:rsidP="00BA7E89">
            <w:pPr>
              <w:spacing w:line="276" w:lineRule="auto"/>
              <w:ind w:left="113" w:right="113"/>
              <w:jc w:val="center"/>
              <w:rPr>
                <w:rFonts w:eastAsia="Calibri"/>
                <w:color w:val="000000" w:themeColor="text1"/>
                <w:sz w:val="28"/>
                <w:szCs w:val="28"/>
                <w:lang w:val="uk-UA"/>
              </w:rPr>
            </w:pPr>
            <w:proofErr w:type="spellStart"/>
            <w:r w:rsidRPr="00855F0A">
              <w:rPr>
                <w:rFonts w:eastAsia="Calibri"/>
                <w:color w:val="000000" w:themeColor="text1"/>
                <w:sz w:val="28"/>
                <w:szCs w:val="28"/>
                <w:lang w:val="uk-UA"/>
              </w:rPr>
              <w:t>Середніи</w:t>
            </w:r>
            <w:proofErr w:type="spellEnd"/>
            <w:r w:rsidRPr="00855F0A">
              <w:rPr>
                <w:rFonts w:eastAsia="Calibri"/>
                <w:color w:val="000000" w:themeColor="text1"/>
                <w:sz w:val="28"/>
                <w:szCs w:val="28"/>
                <w:lang w:val="uk-UA"/>
              </w:rPr>
              <w:t>̆</w:t>
            </w:r>
          </w:p>
        </w:tc>
        <w:tc>
          <w:tcPr>
            <w:tcW w:w="1428" w:type="dxa"/>
            <w:textDirection w:val="btLr"/>
            <w:vAlign w:val="center"/>
          </w:tcPr>
          <w:p w:rsidR="0035766A" w:rsidRPr="00855F0A" w:rsidRDefault="0035766A" w:rsidP="00BA7E89">
            <w:pPr>
              <w:spacing w:line="276" w:lineRule="auto"/>
              <w:ind w:left="113" w:right="113"/>
              <w:jc w:val="center"/>
              <w:rPr>
                <w:rFonts w:eastAsia="Calibri"/>
                <w:color w:val="000000" w:themeColor="text1"/>
                <w:sz w:val="28"/>
                <w:szCs w:val="28"/>
                <w:lang w:val="uk-UA"/>
              </w:rPr>
            </w:pPr>
            <w:r w:rsidRPr="00855F0A">
              <w:rPr>
                <w:rFonts w:eastAsia="Calibri"/>
                <w:color w:val="000000" w:themeColor="text1"/>
                <w:sz w:val="28"/>
                <w:szCs w:val="28"/>
                <w:lang w:val="uk-UA"/>
              </w:rPr>
              <w:t>Вище середнього</w:t>
            </w:r>
          </w:p>
        </w:tc>
        <w:tc>
          <w:tcPr>
            <w:tcW w:w="1169" w:type="dxa"/>
            <w:textDirection w:val="btLr"/>
            <w:vAlign w:val="center"/>
          </w:tcPr>
          <w:p w:rsidR="0035766A" w:rsidRPr="00855F0A" w:rsidRDefault="0035766A" w:rsidP="00BA7E89">
            <w:pPr>
              <w:spacing w:line="276" w:lineRule="auto"/>
              <w:ind w:left="113" w:right="113"/>
              <w:jc w:val="center"/>
              <w:rPr>
                <w:rFonts w:eastAsia="Calibri"/>
                <w:color w:val="000000" w:themeColor="text1"/>
                <w:sz w:val="28"/>
                <w:szCs w:val="28"/>
                <w:lang w:val="uk-UA"/>
              </w:rPr>
            </w:pPr>
            <w:proofErr w:type="spellStart"/>
            <w:r w:rsidRPr="00855F0A">
              <w:rPr>
                <w:rFonts w:eastAsia="Calibri"/>
                <w:color w:val="000000" w:themeColor="text1"/>
                <w:sz w:val="28"/>
                <w:szCs w:val="28"/>
                <w:lang w:val="uk-UA"/>
              </w:rPr>
              <w:t>Високии</w:t>
            </w:r>
            <w:proofErr w:type="spellEnd"/>
            <w:r w:rsidRPr="00855F0A">
              <w:rPr>
                <w:rFonts w:eastAsia="Calibri"/>
                <w:color w:val="000000" w:themeColor="text1"/>
                <w:sz w:val="28"/>
                <w:szCs w:val="28"/>
                <w:lang w:val="uk-UA"/>
              </w:rPr>
              <w:t>̆</w:t>
            </w:r>
          </w:p>
        </w:tc>
      </w:tr>
      <w:tr w:rsidR="00855F0A" w:rsidRPr="00855F0A" w:rsidTr="00BA7E89">
        <w:trPr>
          <w:trHeight w:val="887"/>
        </w:trPr>
        <w:tc>
          <w:tcPr>
            <w:tcW w:w="964" w:type="dxa"/>
            <w:vMerge w:val="restart"/>
            <w:vAlign w:val="center"/>
          </w:tcPr>
          <w:p w:rsidR="0035766A" w:rsidRPr="00855F0A" w:rsidRDefault="0035766A" w:rsidP="00BA7E89">
            <w:pPr>
              <w:spacing w:line="276" w:lineRule="auto"/>
              <w:jc w:val="center"/>
              <w:rPr>
                <w:color w:val="000000" w:themeColor="text1"/>
                <w:sz w:val="28"/>
                <w:szCs w:val="28"/>
                <w:lang w:val="uk-UA"/>
              </w:rPr>
            </w:pPr>
            <w:r w:rsidRPr="00855F0A">
              <w:rPr>
                <w:color w:val="000000" w:themeColor="text1"/>
                <w:sz w:val="28"/>
                <w:szCs w:val="28"/>
                <w:lang w:val="uk-UA"/>
              </w:rPr>
              <w:t>КГ</w:t>
            </w:r>
          </w:p>
        </w:tc>
        <w:tc>
          <w:tcPr>
            <w:tcW w:w="1624" w:type="dxa"/>
            <w:vAlign w:val="center"/>
          </w:tcPr>
          <w:p w:rsidR="0035766A" w:rsidRPr="00855F0A" w:rsidRDefault="0035766A" w:rsidP="00BA7E89">
            <w:pPr>
              <w:spacing w:line="276" w:lineRule="auto"/>
              <w:jc w:val="center"/>
              <w:rPr>
                <w:color w:val="000000" w:themeColor="text1"/>
                <w:sz w:val="28"/>
                <w:szCs w:val="28"/>
                <w:lang w:val="uk-UA"/>
              </w:rPr>
            </w:pPr>
            <w:r w:rsidRPr="00855F0A">
              <w:rPr>
                <w:color w:val="000000" w:themeColor="text1"/>
                <w:sz w:val="28"/>
                <w:szCs w:val="28"/>
                <w:lang w:val="uk-UA"/>
              </w:rPr>
              <w:t>ПД</w:t>
            </w:r>
          </w:p>
        </w:tc>
        <w:tc>
          <w:tcPr>
            <w:tcW w:w="1161" w:type="dxa"/>
            <w:vAlign w:val="center"/>
          </w:tcPr>
          <w:p w:rsidR="0035766A" w:rsidRPr="00855F0A" w:rsidRDefault="0035766A" w:rsidP="00BA7E89">
            <w:pPr>
              <w:spacing w:line="276" w:lineRule="auto"/>
              <w:jc w:val="center"/>
              <w:rPr>
                <w:color w:val="000000" w:themeColor="text1"/>
                <w:sz w:val="28"/>
                <w:szCs w:val="28"/>
                <w:lang w:val="uk-UA"/>
              </w:rPr>
            </w:pPr>
            <w:r w:rsidRPr="00855F0A">
              <w:rPr>
                <w:color w:val="000000" w:themeColor="text1"/>
                <w:sz w:val="28"/>
                <w:szCs w:val="28"/>
                <w:lang w:val="uk-UA"/>
              </w:rPr>
              <w:t>6,9</w:t>
            </w:r>
          </w:p>
        </w:tc>
        <w:tc>
          <w:tcPr>
            <w:tcW w:w="1438" w:type="dxa"/>
            <w:vAlign w:val="center"/>
          </w:tcPr>
          <w:p w:rsidR="0035766A" w:rsidRPr="00855F0A" w:rsidRDefault="0035766A" w:rsidP="00BA7E89">
            <w:pPr>
              <w:spacing w:line="276" w:lineRule="auto"/>
              <w:jc w:val="center"/>
              <w:rPr>
                <w:color w:val="000000" w:themeColor="text1"/>
                <w:sz w:val="28"/>
                <w:szCs w:val="28"/>
                <w:lang w:val="uk-UA"/>
              </w:rPr>
            </w:pPr>
            <w:r w:rsidRPr="00855F0A">
              <w:rPr>
                <w:color w:val="000000" w:themeColor="text1"/>
                <w:sz w:val="28"/>
                <w:szCs w:val="28"/>
                <w:lang w:val="uk-UA"/>
              </w:rPr>
              <w:t>27,6</w:t>
            </w:r>
          </w:p>
        </w:tc>
        <w:tc>
          <w:tcPr>
            <w:tcW w:w="1232" w:type="dxa"/>
            <w:vAlign w:val="center"/>
          </w:tcPr>
          <w:p w:rsidR="0035766A" w:rsidRPr="00855F0A" w:rsidRDefault="0035766A" w:rsidP="00BA7E89">
            <w:pPr>
              <w:spacing w:line="276" w:lineRule="auto"/>
              <w:jc w:val="center"/>
              <w:rPr>
                <w:color w:val="000000" w:themeColor="text1"/>
                <w:sz w:val="28"/>
                <w:szCs w:val="28"/>
                <w:lang w:val="uk-UA"/>
              </w:rPr>
            </w:pPr>
            <w:r w:rsidRPr="00855F0A">
              <w:rPr>
                <w:color w:val="000000" w:themeColor="text1"/>
                <w:sz w:val="28"/>
                <w:szCs w:val="28"/>
                <w:lang w:val="uk-UA"/>
              </w:rPr>
              <w:t>62,1</w:t>
            </w:r>
          </w:p>
        </w:tc>
        <w:tc>
          <w:tcPr>
            <w:tcW w:w="1428" w:type="dxa"/>
            <w:vAlign w:val="center"/>
          </w:tcPr>
          <w:p w:rsidR="0035766A" w:rsidRPr="00855F0A" w:rsidRDefault="0035766A" w:rsidP="00BA7E89">
            <w:pPr>
              <w:spacing w:line="276" w:lineRule="auto"/>
              <w:jc w:val="center"/>
              <w:rPr>
                <w:color w:val="000000" w:themeColor="text1"/>
                <w:sz w:val="28"/>
                <w:szCs w:val="28"/>
                <w:lang w:val="uk-UA"/>
              </w:rPr>
            </w:pPr>
            <w:r w:rsidRPr="00855F0A">
              <w:rPr>
                <w:color w:val="000000" w:themeColor="text1"/>
                <w:sz w:val="28"/>
                <w:szCs w:val="28"/>
                <w:lang w:val="uk-UA"/>
              </w:rPr>
              <w:t>3,4</w:t>
            </w:r>
          </w:p>
        </w:tc>
        <w:tc>
          <w:tcPr>
            <w:tcW w:w="1169" w:type="dxa"/>
            <w:vAlign w:val="center"/>
          </w:tcPr>
          <w:p w:rsidR="0035766A"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w:t>
            </w:r>
          </w:p>
        </w:tc>
      </w:tr>
      <w:tr w:rsidR="00855F0A" w:rsidRPr="00855F0A" w:rsidTr="00BA7E89">
        <w:trPr>
          <w:trHeight w:val="829"/>
        </w:trPr>
        <w:tc>
          <w:tcPr>
            <w:tcW w:w="964" w:type="dxa"/>
            <w:vMerge/>
            <w:vAlign w:val="center"/>
          </w:tcPr>
          <w:p w:rsidR="00BA7E89" w:rsidRPr="00855F0A" w:rsidRDefault="00BA7E89" w:rsidP="00BA7E89">
            <w:pPr>
              <w:spacing w:line="276" w:lineRule="auto"/>
              <w:jc w:val="center"/>
              <w:rPr>
                <w:color w:val="000000" w:themeColor="text1"/>
                <w:sz w:val="28"/>
                <w:szCs w:val="28"/>
                <w:lang w:val="uk-UA"/>
              </w:rPr>
            </w:pPr>
          </w:p>
        </w:tc>
        <w:tc>
          <w:tcPr>
            <w:tcW w:w="1624"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КД</w:t>
            </w:r>
          </w:p>
        </w:tc>
        <w:tc>
          <w:tcPr>
            <w:tcW w:w="1161"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9,2</w:t>
            </w:r>
          </w:p>
        </w:tc>
        <w:tc>
          <w:tcPr>
            <w:tcW w:w="1438"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23,4</w:t>
            </w:r>
          </w:p>
        </w:tc>
        <w:tc>
          <w:tcPr>
            <w:tcW w:w="1232"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63,7</w:t>
            </w:r>
          </w:p>
        </w:tc>
        <w:tc>
          <w:tcPr>
            <w:tcW w:w="1428"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3,7</w:t>
            </w:r>
          </w:p>
        </w:tc>
        <w:tc>
          <w:tcPr>
            <w:tcW w:w="1169" w:type="dxa"/>
            <w:vAlign w:val="center"/>
          </w:tcPr>
          <w:p w:rsidR="00BA7E89" w:rsidRPr="00855F0A" w:rsidRDefault="00BA7E89" w:rsidP="00BA7E89">
            <w:pPr>
              <w:jc w:val="center"/>
              <w:rPr>
                <w:color w:val="000000" w:themeColor="text1"/>
                <w:lang w:val="uk-UA"/>
              </w:rPr>
            </w:pPr>
            <w:r w:rsidRPr="00855F0A">
              <w:rPr>
                <w:color w:val="000000" w:themeColor="text1"/>
                <w:sz w:val="28"/>
                <w:szCs w:val="28"/>
                <w:lang w:val="uk-UA"/>
              </w:rPr>
              <w:t>–</w:t>
            </w:r>
          </w:p>
        </w:tc>
      </w:tr>
      <w:tr w:rsidR="00855F0A" w:rsidRPr="00855F0A" w:rsidTr="00BA7E89">
        <w:trPr>
          <w:trHeight w:val="840"/>
        </w:trPr>
        <w:tc>
          <w:tcPr>
            <w:tcW w:w="964" w:type="dxa"/>
            <w:vMerge w:val="restart"/>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ЕГ</w:t>
            </w:r>
          </w:p>
        </w:tc>
        <w:tc>
          <w:tcPr>
            <w:tcW w:w="1624"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ПД</w:t>
            </w:r>
          </w:p>
        </w:tc>
        <w:tc>
          <w:tcPr>
            <w:tcW w:w="1161"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8,3</w:t>
            </w:r>
          </w:p>
        </w:tc>
        <w:tc>
          <w:tcPr>
            <w:tcW w:w="1438"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32,5</w:t>
            </w:r>
          </w:p>
        </w:tc>
        <w:tc>
          <w:tcPr>
            <w:tcW w:w="1232"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55,4</w:t>
            </w:r>
          </w:p>
        </w:tc>
        <w:tc>
          <w:tcPr>
            <w:tcW w:w="1428"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3,8</w:t>
            </w:r>
          </w:p>
        </w:tc>
        <w:tc>
          <w:tcPr>
            <w:tcW w:w="1169" w:type="dxa"/>
            <w:vAlign w:val="center"/>
          </w:tcPr>
          <w:p w:rsidR="00BA7E89" w:rsidRPr="00855F0A" w:rsidRDefault="00BA7E89" w:rsidP="00BA7E89">
            <w:pPr>
              <w:jc w:val="center"/>
              <w:rPr>
                <w:color w:val="000000" w:themeColor="text1"/>
                <w:lang w:val="uk-UA"/>
              </w:rPr>
            </w:pPr>
            <w:r w:rsidRPr="00855F0A">
              <w:rPr>
                <w:color w:val="000000" w:themeColor="text1"/>
                <w:sz w:val="28"/>
                <w:szCs w:val="28"/>
                <w:lang w:val="uk-UA"/>
              </w:rPr>
              <w:t>–</w:t>
            </w:r>
          </w:p>
        </w:tc>
      </w:tr>
      <w:tr w:rsidR="00855F0A" w:rsidRPr="00855F0A" w:rsidTr="00BA7E89">
        <w:trPr>
          <w:trHeight w:val="841"/>
        </w:trPr>
        <w:tc>
          <w:tcPr>
            <w:tcW w:w="964" w:type="dxa"/>
            <w:vMerge/>
            <w:vAlign w:val="center"/>
          </w:tcPr>
          <w:p w:rsidR="00BA7E89" w:rsidRPr="00855F0A" w:rsidRDefault="00BA7E89" w:rsidP="00BA7E89">
            <w:pPr>
              <w:spacing w:line="276" w:lineRule="auto"/>
              <w:jc w:val="center"/>
              <w:rPr>
                <w:color w:val="000000" w:themeColor="text1"/>
                <w:sz w:val="28"/>
                <w:szCs w:val="28"/>
                <w:lang w:val="uk-UA"/>
              </w:rPr>
            </w:pPr>
          </w:p>
        </w:tc>
        <w:tc>
          <w:tcPr>
            <w:tcW w:w="1624"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КД</w:t>
            </w:r>
          </w:p>
        </w:tc>
        <w:tc>
          <w:tcPr>
            <w:tcW w:w="1161"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4,2</w:t>
            </w:r>
          </w:p>
        </w:tc>
        <w:tc>
          <w:tcPr>
            <w:tcW w:w="1438"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28,1</w:t>
            </w:r>
          </w:p>
        </w:tc>
        <w:tc>
          <w:tcPr>
            <w:tcW w:w="1232"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60,2</w:t>
            </w:r>
          </w:p>
        </w:tc>
        <w:tc>
          <w:tcPr>
            <w:tcW w:w="1428" w:type="dxa"/>
            <w:vAlign w:val="center"/>
          </w:tcPr>
          <w:p w:rsidR="00BA7E89" w:rsidRPr="00855F0A" w:rsidRDefault="00BA7E89" w:rsidP="00BA7E89">
            <w:pPr>
              <w:spacing w:line="276" w:lineRule="auto"/>
              <w:jc w:val="center"/>
              <w:rPr>
                <w:color w:val="000000" w:themeColor="text1"/>
                <w:sz w:val="28"/>
                <w:szCs w:val="28"/>
                <w:lang w:val="uk-UA"/>
              </w:rPr>
            </w:pPr>
            <w:r w:rsidRPr="00855F0A">
              <w:rPr>
                <w:color w:val="000000" w:themeColor="text1"/>
                <w:sz w:val="28"/>
                <w:szCs w:val="28"/>
                <w:lang w:val="uk-UA"/>
              </w:rPr>
              <w:t>7,5</w:t>
            </w:r>
          </w:p>
        </w:tc>
        <w:tc>
          <w:tcPr>
            <w:tcW w:w="1169" w:type="dxa"/>
            <w:vAlign w:val="center"/>
          </w:tcPr>
          <w:p w:rsidR="00BA7E89" w:rsidRPr="00855F0A" w:rsidRDefault="00BA7E89" w:rsidP="00BA7E89">
            <w:pPr>
              <w:jc w:val="center"/>
              <w:rPr>
                <w:color w:val="000000" w:themeColor="text1"/>
                <w:lang w:val="uk-UA"/>
              </w:rPr>
            </w:pPr>
            <w:r w:rsidRPr="00855F0A">
              <w:rPr>
                <w:color w:val="000000" w:themeColor="text1"/>
                <w:sz w:val="28"/>
                <w:szCs w:val="28"/>
                <w:lang w:val="uk-UA"/>
              </w:rPr>
              <w:t>–</w:t>
            </w:r>
          </w:p>
        </w:tc>
      </w:tr>
    </w:tbl>
    <w:p w:rsidR="00D86AC1" w:rsidRPr="00855F0A" w:rsidRDefault="00D86AC1" w:rsidP="0035766A">
      <w:pPr>
        <w:tabs>
          <w:tab w:val="left" w:pos="5360"/>
        </w:tabs>
        <w:spacing w:line="360" w:lineRule="auto"/>
        <w:jc w:val="both"/>
        <w:rPr>
          <w:color w:val="000000" w:themeColor="text1"/>
          <w:sz w:val="28"/>
          <w:szCs w:val="28"/>
          <w:lang w:val="uk-UA"/>
        </w:rPr>
      </w:pPr>
    </w:p>
    <w:p w:rsidR="00D86AC1" w:rsidRPr="00855F0A" w:rsidRDefault="00D86AC1" w:rsidP="00D86AC1">
      <w:pPr>
        <w:spacing w:line="360" w:lineRule="auto"/>
        <w:ind w:firstLine="709"/>
        <w:jc w:val="both"/>
        <w:rPr>
          <w:rFonts w:ascii="TimesNewRomanPSMT" w:eastAsia="Calibri" w:hAnsi="TimesNewRomanPSMT" w:cs="TimesNewRomanPSMT"/>
          <w:color w:val="000000" w:themeColor="text1"/>
          <w:sz w:val="28"/>
          <w:lang w:val="uk-UA"/>
        </w:rPr>
      </w:pPr>
      <w:r w:rsidRPr="00855F0A">
        <w:rPr>
          <w:color w:val="000000" w:themeColor="text1"/>
          <w:sz w:val="28"/>
          <w:szCs w:val="28"/>
          <w:lang w:val="uk-UA"/>
        </w:rPr>
        <w:t xml:space="preserve">Отже, на початку дослідження в школярів контрольної групи рівень соматичного здоров’я становив:  низький – 6,9 %; нижче середнього – 27, 6 %; середній – 62,1 %; вище середнього – 3,4 %. Наприкінці дослідження показники дещо змінилися:  низький – 9,2 %; нижче середнього – 23, 4 %; середній – 63,7 %; вище середнього – 3,7 % </w:t>
      </w:r>
      <w:r w:rsidRPr="00855F0A">
        <w:rPr>
          <w:rFonts w:ascii="TimesNewRomanPSMT" w:eastAsia="Calibri" w:hAnsi="TimesNewRomanPSMT" w:cs="TimesNewRomanPSMT"/>
          <w:color w:val="000000" w:themeColor="text1"/>
          <w:sz w:val="28"/>
          <w:lang w:val="uk-UA"/>
        </w:rPr>
        <w:t>(табл.3.2, рис.3.2).</w:t>
      </w:r>
    </w:p>
    <w:p w:rsidR="00577BDB" w:rsidRPr="00855F0A" w:rsidRDefault="00577BDB" w:rsidP="00577BDB">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У школярів експериментальної групи засвідчено таки рівні соматичного здоров’я. На початку дослідження отримано: низький – 8,3 %; нижче середнього – 32, 5 %; середній – 55,4 %; вище середнього – 3,8 %. Але наприкінці нашого дослідження зафіксовані суттєві зрушення у </w:t>
      </w:r>
      <w:r w:rsidRPr="00855F0A">
        <w:rPr>
          <w:color w:val="000000" w:themeColor="text1"/>
          <w:sz w:val="28"/>
          <w:szCs w:val="28"/>
          <w:lang w:val="uk-UA"/>
        </w:rPr>
        <w:lastRenderedPageBreak/>
        <w:t xml:space="preserve">позитивну сторону: низький – 4,2 %; нижче середнього – 28, 1 %; середній – 60,2 %; вище середнього – 7,5 % </w:t>
      </w:r>
      <w:r w:rsidRPr="00855F0A">
        <w:rPr>
          <w:rFonts w:ascii="TimesNewRomanPSMT" w:eastAsia="Calibri" w:hAnsi="TimesNewRomanPSMT" w:cs="TimesNewRomanPSMT"/>
          <w:color w:val="000000" w:themeColor="text1"/>
          <w:sz w:val="28"/>
          <w:lang w:val="uk-UA"/>
        </w:rPr>
        <w:t>(табл.3.2, рис.3.2).</w:t>
      </w:r>
    </w:p>
    <w:p w:rsidR="00577BDB" w:rsidRPr="00855F0A" w:rsidRDefault="00577BDB" w:rsidP="00D86AC1">
      <w:pPr>
        <w:spacing w:line="360" w:lineRule="auto"/>
        <w:ind w:firstLine="709"/>
        <w:jc w:val="both"/>
        <w:rPr>
          <w:rFonts w:ascii="TimesNewRomanPSMT" w:eastAsia="Calibri" w:hAnsi="TimesNewRomanPSMT" w:cs="TimesNewRomanPSMT"/>
          <w:color w:val="000000" w:themeColor="text1"/>
          <w:sz w:val="28"/>
          <w:lang w:val="uk-UA"/>
        </w:rPr>
      </w:pPr>
    </w:p>
    <w:p w:rsidR="00D86AC1" w:rsidRPr="00855F0A" w:rsidRDefault="00D86AC1" w:rsidP="00D86AC1">
      <w:pPr>
        <w:spacing w:line="360" w:lineRule="auto"/>
        <w:jc w:val="both"/>
        <w:rPr>
          <w:color w:val="000000" w:themeColor="text1"/>
          <w:sz w:val="28"/>
          <w:szCs w:val="28"/>
          <w:lang w:val="uk-UA"/>
        </w:rPr>
      </w:pPr>
      <w:r w:rsidRPr="00855F0A">
        <w:rPr>
          <w:noProof/>
          <w:color w:val="000000" w:themeColor="text1"/>
          <w:lang w:val="uk-UA"/>
        </w:rPr>
        <w:drawing>
          <wp:inline distT="0" distB="0" distL="0" distR="0" wp14:anchorId="43A9F03E" wp14:editId="69725662">
            <wp:extent cx="5638800" cy="4480560"/>
            <wp:effectExtent l="0" t="0" r="1270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6AC1" w:rsidRPr="00855F0A" w:rsidRDefault="00D86AC1" w:rsidP="00D86AC1">
      <w:pPr>
        <w:spacing w:line="360" w:lineRule="auto"/>
        <w:jc w:val="center"/>
        <w:rPr>
          <w:bCs/>
          <w:color w:val="000000" w:themeColor="text1"/>
          <w:sz w:val="28"/>
          <w:szCs w:val="28"/>
          <w:lang w:val="uk-UA"/>
        </w:rPr>
      </w:pPr>
      <w:r w:rsidRPr="00855F0A">
        <w:rPr>
          <w:color w:val="000000" w:themeColor="text1"/>
          <w:sz w:val="28"/>
          <w:szCs w:val="28"/>
          <w:lang w:val="uk-UA"/>
        </w:rPr>
        <w:t xml:space="preserve">Рис.3.2 </w:t>
      </w:r>
      <w:r w:rsidRPr="00855F0A">
        <w:rPr>
          <w:rFonts w:eastAsia="Calibri"/>
          <w:color w:val="000000" w:themeColor="text1"/>
          <w:sz w:val="28"/>
          <w:lang w:val="uk-UA"/>
        </w:rPr>
        <w:t xml:space="preserve">Динаміка рівня соматичного здоров’я </w:t>
      </w:r>
      <w:r w:rsidRPr="00855F0A">
        <w:rPr>
          <w:bCs/>
          <w:color w:val="000000" w:themeColor="text1"/>
          <w:sz w:val="28"/>
          <w:szCs w:val="28"/>
          <w:lang w:val="uk-UA"/>
        </w:rPr>
        <w:t>в досліджуваних групах, %</w:t>
      </w:r>
    </w:p>
    <w:p w:rsidR="0035766A" w:rsidRPr="00855F0A" w:rsidRDefault="0035766A" w:rsidP="00D86AC1">
      <w:pPr>
        <w:spacing w:line="360" w:lineRule="auto"/>
        <w:ind w:firstLine="709"/>
        <w:jc w:val="both"/>
        <w:rPr>
          <w:color w:val="000000" w:themeColor="text1"/>
          <w:sz w:val="28"/>
          <w:szCs w:val="28"/>
          <w:lang w:val="uk-UA"/>
        </w:rPr>
      </w:pPr>
    </w:p>
    <w:p w:rsidR="00677E1A"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У відповідності до завдань дослідження, нами були визначені початкові і кінцеві значення показників фізичних якостей контрольної і експериментальної групи. </w:t>
      </w:r>
    </w:p>
    <w:p w:rsidR="00D86AC1"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На початку дослідження не були виявлені статистично вірогідні відмінності між показниками фізичної підготовленості контрольної і експериментальної групи. Виключення склали результати тесту біг на 30 м, с у хлопчиків (t=2,82), і тесту нахил тулубу</w:t>
      </w:r>
      <w:r w:rsidRPr="00855F0A">
        <w:rPr>
          <w:bCs/>
          <w:color w:val="000000" w:themeColor="text1"/>
          <w:sz w:val="28"/>
          <w:szCs w:val="28"/>
          <w:lang w:val="uk-UA"/>
        </w:rPr>
        <w:t xml:space="preserve"> вперед із положення сидячі</w:t>
      </w:r>
      <w:r w:rsidRPr="00855F0A">
        <w:rPr>
          <w:color w:val="000000" w:themeColor="text1"/>
          <w:sz w:val="28"/>
          <w:szCs w:val="28"/>
          <w:lang w:val="uk-UA"/>
        </w:rPr>
        <w:t>, см і у хлопчиків і у дівчаток (t=2,05 і t=2,07, відповідно).</w:t>
      </w:r>
    </w:p>
    <w:p w:rsidR="00D86AC1"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Протягом дослідження у учнів контрольної групи спостерігалося покращення показників фізичної підготовленості, але статистично вірогідні зміни не були виявлені (див. табл. 3.3).</w:t>
      </w:r>
    </w:p>
    <w:p w:rsidR="00D86AC1" w:rsidRPr="00855F0A" w:rsidRDefault="00D86AC1" w:rsidP="00D86AC1">
      <w:pPr>
        <w:spacing w:line="360" w:lineRule="auto"/>
        <w:jc w:val="right"/>
        <w:rPr>
          <w:color w:val="000000" w:themeColor="text1"/>
          <w:sz w:val="28"/>
          <w:szCs w:val="28"/>
          <w:lang w:val="uk-UA"/>
        </w:rPr>
      </w:pPr>
      <w:r w:rsidRPr="00855F0A">
        <w:rPr>
          <w:color w:val="000000" w:themeColor="text1"/>
          <w:sz w:val="28"/>
          <w:szCs w:val="28"/>
          <w:lang w:val="uk-UA"/>
        </w:rPr>
        <w:t>Таблиця 3.3</w:t>
      </w:r>
    </w:p>
    <w:p w:rsidR="00D86AC1" w:rsidRPr="00855F0A" w:rsidRDefault="00D86AC1" w:rsidP="00D86AC1">
      <w:pPr>
        <w:spacing w:line="360" w:lineRule="auto"/>
        <w:jc w:val="center"/>
        <w:rPr>
          <w:iCs/>
          <w:color w:val="000000" w:themeColor="text1"/>
          <w:sz w:val="28"/>
          <w:szCs w:val="28"/>
          <w:lang w:val="uk-UA"/>
        </w:rPr>
      </w:pPr>
      <w:r w:rsidRPr="00855F0A">
        <w:rPr>
          <w:color w:val="000000" w:themeColor="text1"/>
          <w:sz w:val="28"/>
          <w:szCs w:val="28"/>
          <w:lang w:val="uk-UA"/>
        </w:rPr>
        <w:t xml:space="preserve">Динаміка показників фізичної підготовленості </w:t>
      </w:r>
      <w:r w:rsidRPr="00855F0A">
        <w:rPr>
          <w:iCs/>
          <w:color w:val="000000" w:themeColor="text1"/>
          <w:sz w:val="28"/>
          <w:szCs w:val="28"/>
          <w:lang w:val="uk-UA"/>
        </w:rPr>
        <w:t>контрольної групи</w:t>
      </w:r>
      <w:r w:rsidRPr="00855F0A">
        <w:rPr>
          <w:color w:val="000000" w:themeColor="text1"/>
          <w:sz w:val="28"/>
          <w:szCs w:val="28"/>
          <w:lang w:val="uk-UA"/>
        </w:rPr>
        <w:t xml:space="preserve"> (</w:t>
      </w:r>
      <w:proofErr w:type="spellStart"/>
      <w:r w:rsidRPr="00855F0A">
        <w:rPr>
          <w:color w:val="000000" w:themeColor="text1"/>
          <w:sz w:val="28"/>
          <w:szCs w:val="28"/>
          <w:lang w:val="uk-UA"/>
        </w:rPr>
        <w:t>Х±m</w:t>
      </w:r>
      <w:proofErr w:type="spellEnd"/>
      <w:r w:rsidRPr="00855F0A">
        <w:rPr>
          <w:color w:val="000000" w:themeColor="text1"/>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83"/>
        <w:gridCol w:w="1408"/>
        <w:gridCol w:w="1515"/>
        <w:gridCol w:w="1177"/>
        <w:gridCol w:w="1176"/>
      </w:tblGrid>
      <w:tr w:rsidR="00855F0A" w:rsidRPr="00855F0A" w:rsidTr="00677E1A">
        <w:trPr>
          <w:trHeight w:val="1144"/>
        </w:trPr>
        <w:tc>
          <w:tcPr>
            <w:tcW w:w="1529"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Тести</w:t>
            </w:r>
          </w:p>
        </w:tc>
        <w:tc>
          <w:tcPr>
            <w:tcW w:w="545"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Стать</w:t>
            </w:r>
          </w:p>
        </w:tc>
        <w:tc>
          <w:tcPr>
            <w:tcW w:w="1621" w:type="pct"/>
            <w:gridSpan w:val="2"/>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Етапи експерименту</w:t>
            </w:r>
          </w:p>
        </w:tc>
        <w:tc>
          <w:tcPr>
            <w:tcW w:w="653"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t</w:t>
            </w:r>
          </w:p>
        </w:tc>
        <w:tc>
          <w:tcPr>
            <w:tcW w:w="653"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w:t>
            </w:r>
          </w:p>
        </w:tc>
      </w:tr>
      <w:tr w:rsidR="00855F0A" w:rsidRPr="00855F0A" w:rsidTr="00677E1A">
        <w:trPr>
          <w:trHeight w:val="985"/>
        </w:trPr>
        <w:tc>
          <w:tcPr>
            <w:tcW w:w="1529"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545"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Початок</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Кінець</w:t>
            </w:r>
          </w:p>
        </w:tc>
        <w:tc>
          <w:tcPr>
            <w:tcW w:w="653"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653" w:type="pct"/>
            <w:vMerge/>
            <w:vAlign w:val="center"/>
          </w:tcPr>
          <w:p w:rsidR="0035766A" w:rsidRPr="00855F0A" w:rsidRDefault="0035766A" w:rsidP="00357296">
            <w:pPr>
              <w:spacing w:line="276" w:lineRule="auto"/>
              <w:jc w:val="center"/>
              <w:rPr>
                <w:color w:val="000000" w:themeColor="text1"/>
                <w:sz w:val="28"/>
                <w:szCs w:val="28"/>
                <w:lang w:val="uk-UA"/>
              </w:rPr>
            </w:pPr>
          </w:p>
        </w:tc>
      </w:tr>
      <w:tr w:rsidR="00855F0A" w:rsidRPr="00855F0A" w:rsidTr="00357296">
        <w:trPr>
          <w:trHeight w:val="725"/>
        </w:trPr>
        <w:tc>
          <w:tcPr>
            <w:tcW w:w="1529"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Згинання і розгинання рук</w:t>
            </w:r>
            <w:r w:rsidRPr="00855F0A">
              <w:rPr>
                <w:bCs/>
                <w:color w:val="000000" w:themeColor="text1"/>
                <w:sz w:val="28"/>
                <w:szCs w:val="28"/>
                <w:lang w:val="uk-UA"/>
              </w:rPr>
              <w:t xml:space="preserve"> в упорі лежачи</w:t>
            </w:r>
            <w:r w:rsidRPr="00855F0A">
              <w:rPr>
                <w:color w:val="000000" w:themeColor="text1"/>
                <w:sz w:val="28"/>
                <w:szCs w:val="28"/>
                <w:lang w:val="uk-UA"/>
              </w:rPr>
              <w:t>, разів</w:t>
            </w: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13,5±0,8</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15,3±0,9</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1,49</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848"/>
        </w:trPr>
        <w:tc>
          <w:tcPr>
            <w:tcW w:w="1529"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6,3±0,9</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8,1±0,6</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1,66</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883"/>
        </w:trPr>
        <w:tc>
          <w:tcPr>
            <w:tcW w:w="1529"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Стрибок у довжину з місця, см</w:t>
            </w: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130,3±3,1</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137,5±3,1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1,64</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803"/>
        </w:trPr>
        <w:tc>
          <w:tcPr>
            <w:tcW w:w="1529"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120,1±3,8</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128,3±3,8</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1,53</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694"/>
        </w:trPr>
        <w:tc>
          <w:tcPr>
            <w:tcW w:w="1529"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Біг на 30м, с</w:t>
            </w: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6,3±0,1</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6,2±0,1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0,71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743"/>
        </w:trPr>
        <w:tc>
          <w:tcPr>
            <w:tcW w:w="1529"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6,6±0,1</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6,4±0,1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1,41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777"/>
        </w:trPr>
        <w:tc>
          <w:tcPr>
            <w:tcW w:w="1529"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Човниковий біг4x9 м, с</w:t>
            </w: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12,5±0,3</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11,6±0,5</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1,54</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824"/>
        </w:trPr>
        <w:tc>
          <w:tcPr>
            <w:tcW w:w="1529"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12,5±0,3</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12,1±0,5</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0,69</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745"/>
        </w:trPr>
        <w:tc>
          <w:tcPr>
            <w:tcW w:w="1529" w:type="pct"/>
            <w:vMerge w:val="restar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Нахил тулубу</w:t>
            </w:r>
            <w:r w:rsidRPr="00855F0A">
              <w:rPr>
                <w:bCs/>
                <w:color w:val="000000" w:themeColor="text1"/>
                <w:sz w:val="28"/>
                <w:szCs w:val="28"/>
                <w:lang w:val="uk-UA"/>
              </w:rPr>
              <w:t xml:space="preserve"> вперед із положення сидячі</w:t>
            </w:r>
            <w:r w:rsidRPr="00855F0A">
              <w:rPr>
                <w:color w:val="000000" w:themeColor="text1"/>
                <w:sz w:val="28"/>
                <w:szCs w:val="28"/>
                <w:lang w:val="uk-UA"/>
              </w:rPr>
              <w:t>, см</w:t>
            </w: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6,8±1,1</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9±1,1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1,41</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r w:rsidR="00855F0A" w:rsidRPr="00855F0A" w:rsidTr="00357296">
        <w:trPr>
          <w:trHeight w:val="840"/>
        </w:trPr>
        <w:tc>
          <w:tcPr>
            <w:tcW w:w="1529" w:type="pct"/>
            <w:vMerge/>
            <w:vAlign w:val="center"/>
          </w:tcPr>
          <w:p w:rsidR="0035766A" w:rsidRPr="00855F0A" w:rsidRDefault="0035766A" w:rsidP="00357296">
            <w:pPr>
              <w:spacing w:line="276" w:lineRule="auto"/>
              <w:jc w:val="center"/>
              <w:rPr>
                <w:color w:val="000000" w:themeColor="text1"/>
                <w:sz w:val="28"/>
                <w:szCs w:val="28"/>
                <w:lang w:val="uk-UA"/>
              </w:rPr>
            </w:pPr>
          </w:p>
        </w:tc>
        <w:tc>
          <w:tcPr>
            <w:tcW w:w="545"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10±1,7</w:t>
            </w:r>
          </w:p>
        </w:tc>
        <w:tc>
          <w:tcPr>
            <w:tcW w:w="840"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12,1±1,6</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0,90</w:t>
            </w:r>
          </w:p>
        </w:tc>
        <w:tc>
          <w:tcPr>
            <w:tcW w:w="653" w:type="pct"/>
            <w:vAlign w:val="center"/>
          </w:tcPr>
          <w:p w:rsidR="0035766A" w:rsidRPr="00855F0A" w:rsidRDefault="0035766A" w:rsidP="00357296">
            <w:pPr>
              <w:spacing w:line="276" w:lineRule="auto"/>
              <w:jc w:val="center"/>
              <w:rPr>
                <w:color w:val="000000" w:themeColor="text1"/>
                <w:sz w:val="28"/>
                <w:szCs w:val="28"/>
                <w:lang w:val="uk-UA"/>
              </w:rPr>
            </w:pPr>
            <w:r w:rsidRPr="00855F0A">
              <w:rPr>
                <w:color w:val="000000" w:themeColor="text1"/>
                <w:sz w:val="28"/>
                <w:szCs w:val="28"/>
                <w:lang w:val="uk-UA"/>
              </w:rPr>
              <w:t>P&gt;0,05</w:t>
            </w:r>
          </w:p>
        </w:tc>
      </w:tr>
    </w:tbl>
    <w:p w:rsidR="00D86AC1" w:rsidRPr="00855F0A" w:rsidRDefault="00D86AC1" w:rsidP="00D86AC1">
      <w:pPr>
        <w:spacing w:line="360" w:lineRule="auto"/>
        <w:jc w:val="both"/>
        <w:rPr>
          <w:color w:val="000000" w:themeColor="text1"/>
          <w:sz w:val="28"/>
          <w:szCs w:val="28"/>
          <w:lang w:val="uk-UA"/>
        </w:rPr>
      </w:pPr>
    </w:p>
    <w:p w:rsidR="00D86AC1"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В експериментальній групі в кінці дослідження, також як і в контрольній, відзначається покращення показників фізичної </w:t>
      </w:r>
      <w:r w:rsidRPr="00855F0A">
        <w:rPr>
          <w:color w:val="000000" w:themeColor="text1"/>
          <w:sz w:val="28"/>
          <w:szCs w:val="28"/>
          <w:lang w:val="uk-UA"/>
        </w:rPr>
        <w:lastRenderedPageBreak/>
        <w:t xml:space="preserve">підготовленості. Але на відміну від контрольної, статистично достовірні відмінності між початковими і кінцевими значеннями були виявлені за результатами всіх тестів (див. табл. 3.4). </w:t>
      </w:r>
    </w:p>
    <w:p w:rsidR="00D86AC1" w:rsidRPr="00855F0A" w:rsidRDefault="00D86AC1" w:rsidP="00D86AC1">
      <w:pPr>
        <w:spacing w:line="360" w:lineRule="auto"/>
        <w:jc w:val="right"/>
        <w:rPr>
          <w:color w:val="000000" w:themeColor="text1"/>
          <w:sz w:val="28"/>
          <w:szCs w:val="28"/>
          <w:lang w:val="uk-UA"/>
        </w:rPr>
      </w:pPr>
      <w:r w:rsidRPr="00855F0A">
        <w:rPr>
          <w:color w:val="000000" w:themeColor="text1"/>
          <w:sz w:val="28"/>
          <w:szCs w:val="28"/>
          <w:lang w:val="uk-UA"/>
        </w:rPr>
        <w:t>Таблиця 3.4</w:t>
      </w:r>
    </w:p>
    <w:p w:rsidR="00D86AC1" w:rsidRPr="00855F0A" w:rsidRDefault="00D86AC1" w:rsidP="00D86AC1">
      <w:pPr>
        <w:spacing w:line="360" w:lineRule="auto"/>
        <w:jc w:val="center"/>
        <w:rPr>
          <w:iCs/>
          <w:color w:val="000000" w:themeColor="text1"/>
          <w:sz w:val="28"/>
          <w:szCs w:val="28"/>
          <w:lang w:val="uk-UA"/>
        </w:rPr>
      </w:pPr>
      <w:r w:rsidRPr="00855F0A">
        <w:rPr>
          <w:color w:val="000000" w:themeColor="text1"/>
          <w:sz w:val="28"/>
          <w:szCs w:val="28"/>
          <w:lang w:val="uk-UA"/>
        </w:rPr>
        <w:t xml:space="preserve">Динаміка показників фізичної підготовленості </w:t>
      </w:r>
      <w:r w:rsidRPr="00855F0A">
        <w:rPr>
          <w:iCs/>
          <w:color w:val="000000" w:themeColor="text1"/>
          <w:sz w:val="28"/>
          <w:szCs w:val="28"/>
          <w:lang w:val="uk-UA"/>
        </w:rPr>
        <w:t>школярів</w:t>
      </w:r>
    </w:p>
    <w:p w:rsidR="00D86AC1" w:rsidRPr="00855F0A" w:rsidRDefault="00D86AC1" w:rsidP="00D86AC1">
      <w:pPr>
        <w:spacing w:line="360" w:lineRule="auto"/>
        <w:jc w:val="center"/>
        <w:rPr>
          <w:bCs/>
          <w:color w:val="000000" w:themeColor="text1"/>
          <w:sz w:val="28"/>
          <w:szCs w:val="28"/>
          <w:lang w:val="uk-UA"/>
        </w:rPr>
      </w:pPr>
      <w:r w:rsidRPr="00855F0A">
        <w:rPr>
          <w:iCs/>
          <w:color w:val="000000" w:themeColor="text1"/>
          <w:sz w:val="28"/>
          <w:szCs w:val="28"/>
          <w:lang w:val="uk-UA"/>
        </w:rPr>
        <w:t>експериментальної групи</w:t>
      </w:r>
      <w:r w:rsidRPr="00855F0A">
        <w:rPr>
          <w:color w:val="000000" w:themeColor="text1"/>
          <w:sz w:val="28"/>
          <w:szCs w:val="28"/>
          <w:lang w:val="uk-UA"/>
        </w:rPr>
        <w:t xml:space="preserve"> </w:t>
      </w:r>
      <w:r w:rsidRPr="00855F0A">
        <w:rPr>
          <w:iCs/>
          <w:color w:val="000000" w:themeColor="text1"/>
          <w:sz w:val="28"/>
          <w:szCs w:val="28"/>
          <w:lang w:val="uk-UA"/>
        </w:rPr>
        <w:t xml:space="preserve">в ході </w:t>
      </w:r>
      <w:r w:rsidRPr="00855F0A">
        <w:rPr>
          <w:color w:val="000000" w:themeColor="text1"/>
          <w:sz w:val="28"/>
          <w:szCs w:val="28"/>
          <w:lang w:val="uk-UA"/>
        </w:rPr>
        <w:t>дослідження (</w:t>
      </w:r>
      <w:proofErr w:type="spellStart"/>
      <w:r w:rsidRPr="00855F0A">
        <w:rPr>
          <w:color w:val="000000" w:themeColor="text1"/>
          <w:sz w:val="28"/>
          <w:szCs w:val="28"/>
          <w:lang w:val="uk-UA"/>
        </w:rPr>
        <w:t>Х±m</w:t>
      </w:r>
      <w:proofErr w:type="spellEnd"/>
      <w:r w:rsidRPr="00855F0A">
        <w:rPr>
          <w:color w:val="000000" w:themeColor="text1"/>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900"/>
        <w:gridCol w:w="1402"/>
        <w:gridCol w:w="1509"/>
        <w:gridCol w:w="1170"/>
        <w:gridCol w:w="1166"/>
      </w:tblGrid>
      <w:tr w:rsidR="00855F0A" w:rsidRPr="00855F0A" w:rsidTr="00677E1A">
        <w:trPr>
          <w:trHeight w:val="810"/>
        </w:trPr>
        <w:tc>
          <w:tcPr>
            <w:tcW w:w="1595"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Тести</w:t>
            </w:r>
          </w:p>
        </w:tc>
        <w:tc>
          <w:tcPr>
            <w:tcW w:w="482"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Стать</w:t>
            </w:r>
          </w:p>
        </w:tc>
        <w:tc>
          <w:tcPr>
            <w:tcW w:w="1620" w:type="pct"/>
            <w:gridSpan w:val="2"/>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Етапи експерименту</w:t>
            </w:r>
          </w:p>
        </w:tc>
        <w:tc>
          <w:tcPr>
            <w:tcW w:w="652"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t</w:t>
            </w:r>
          </w:p>
        </w:tc>
        <w:tc>
          <w:tcPr>
            <w:tcW w:w="651"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p</w:t>
            </w:r>
          </w:p>
        </w:tc>
      </w:tr>
      <w:tr w:rsidR="00855F0A" w:rsidRPr="00855F0A" w:rsidTr="00677E1A">
        <w:trPr>
          <w:trHeight w:val="746"/>
        </w:trPr>
        <w:tc>
          <w:tcPr>
            <w:tcW w:w="1595"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482"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Початок</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Кінець</w:t>
            </w:r>
          </w:p>
        </w:tc>
        <w:tc>
          <w:tcPr>
            <w:tcW w:w="652"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651" w:type="pct"/>
            <w:vMerge/>
            <w:vAlign w:val="center"/>
          </w:tcPr>
          <w:p w:rsidR="00D86AC1" w:rsidRPr="00855F0A" w:rsidRDefault="00D86AC1" w:rsidP="00357296">
            <w:pPr>
              <w:spacing w:line="360" w:lineRule="auto"/>
              <w:jc w:val="center"/>
              <w:rPr>
                <w:color w:val="000000" w:themeColor="text1"/>
                <w:sz w:val="28"/>
                <w:szCs w:val="28"/>
                <w:lang w:val="uk-UA"/>
              </w:rPr>
            </w:pPr>
          </w:p>
        </w:tc>
      </w:tr>
      <w:tr w:rsidR="00855F0A" w:rsidRPr="00855F0A" w:rsidTr="00357296">
        <w:trPr>
          <w:trHeight w:val="718"/>
        </w:trPr>
        <w:tc>
          <w:tcPr>
            <w:tcW w:w="1595"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Згинання і розгинання рук</w:t>
            </w:r>
            <w:r w:rsidRPr="00855F0A">
              <w:rPr>
                <w:bCs/>
                <w:color w:val="000000" w:themeColor="text1"/>
                <w:sz w:val="28"/>
                <w:szCs w:val="28"/>
                <w:lang w:val="uk-UA"/>
              </w:rPr>
              <w:t xml:space="preserve"> в упорі лежачи</w:t>
            </w:r>
            <w:r w:rsidRPr="00855F0A">
              <w:rPr>
                <w:color w:val="000000" w:themeColor="text1"/>
                <w:sz w:val="28"/>
                <w:szCs w:val="28"/>
                <w:lang w:val="uk-UA"/>
              </w:rPr>
              <w:t>, разів</w:t>
            </w: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12,1±0,8</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15,2±0,7</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2,92</w:t>
            </w:r>
          </w:p>
        </w:tc>
        <w:tc>
          <w:tcPr>
            <w:tcW w:w="651" w:type="pct"/>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P&lt;0,05</w:t>
            </w:r>
          </w:p>
        </w:tc>
      </w:tr>
      <w:tr w:rsidR="00855F0A" w:rsidRPr="00855F0A" w:rsidTr="00357296">
        <w:trPr>
          <w:trHeight w:val="719"/>
        </w:trPr>
        <w:tc>
          <w:tcPr>
            <w:tcW w:w="1595"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5,8±0,9</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8,5±0,5</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2,62</w:t>
            </w:r>
          </w:p>
        </w:tc>
        <w:tc>
          <w:tcPr>
            <w:tcW w:w="651"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P&lt;0,05</w:t>
            </w:r>
          </w:p>
        </w:tc>
      </w:tr>
      <w:tr w:rsidR="00855F0A" w:rsidRPr="00855F0A" w:rsidTr="00357296">
        <w:trPr>
          <w:trHeight w:val="718"/>
        </w:trPr>
        <w:tc>
          <w:tcPr>
            <w:tcW w:w="1595"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Стрибок у довжину з місця, см</w:t>
            </w: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124,2±3,8</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139,3±5,7</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2,20</w:t>
            </w:r>
          </w:p>
        </w:tc>
        <w:tc>
          <w:tcPr>
            <w:tcW w:w="651" w:type="pct"/>
          </w:tcPr>
          <w:p w:rsidR="00D86AC1" w:rsidRPr="00855F0A" w:rsidRDefault="00D86AC1" w:rsidP="00357296">
            <w:pPr>
              <w:rPr>
                <w:color w:val="000000" w:themeColor="text1"/>
                <w:lang w:val="uk-UA"/>
              </w:rPr>
            </w:pPr>
            <w:r w:rsidRPr="00855F0A">
              <w:rPr>
                <w:bCs/>
                <w:color w:val="000000" w:themeColor="text1"/>
                <w:sz w:val="28"/>
                <w:szCs w:val="28"/>
                <w:lang w:val="uk-UA"/>
              </w:rPr>
              <w:t>P&lt;0,05</w:t>
            </w:r>
          </w:p>
        </w:tc>
      </w:tr>
      <w:tr w:rsidR="00855F0A" w:rsidRPr="00855F0A" w:rsidTr="00357296">
        <w:trPr>
          <w:trHeight w:val="719"/>
        </w:trPr>
        <w:tc>
          <w:tcPr>
            <w:tcW w:w="1595"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113,7±3,5</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129,2±5,5</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2,38</w:t>
            </w:r>
          </w:p>
        </w:tc>
        <w:tc>
          <w:tcPr>
            <w:tcW w:w="651" w:type="pct"/>
          </w:tcPr>
          <w:p w:rsidR="00D86AC1" w:rsidRPr="00855F0A" w:rsidRDefault="00D86AC1" w:rsidP="00357296">
            <w:pPr>
              <w:rPr>
                <w:color w:val="000000" w:themeColor="text1"/>
                <w:lang w:val="uk-UA"/>
              </w:rPr>
            </w:pPr>
            <w:r w:rsidRPr="00855F0A">
              <w:rPr>
                <w:bCs/>
                <w:color w:val="000000" w:themeColor="text1"/>
                <w:sz w:val="28"/>
                <w:szCs w:val="28"/>
                <w:lang w:val="uk-UA"/>
              </w:rPr>
              <w:t>P&lt;0,05</w:t>
            </w:r>
          </w:p>
        </w:tc>
      </w:tr>
      <w:tr w:rsidR="00855F0A" w:rsidRPr="00855F0A" w:rsidTr="00357296">
        <w:trPr>
          <w:trHeight w:val="719"/>
        </w:trPr>
        <w:tc>
          <w:tcPr>
            <w:tcW w:w="1595"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Біг на 30м, с</w:t>
            </w: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6,7±0,1</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6,3±0,1</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2,83</w:t>
            </w:r>
          </w:p>
        </w:tc>
        <w:tc>
          <w:tcPr>
            <w:tcW w:w="651" w:type="pct"/>
          </w:tcPr>
          <w:p w:rsidR="00D86AC1" w:rsidRPr="00855F0A" w:rsidRDefault="00D86AC1" w:rsidP="00357296">
            <w:pPr>
              <w:rPr>
                <w:color w:val="000000" w:themeColor="text1"/>
                <w:lang w:val="uk-UA"/>
              </w:rPr>
            </w:pPr>
            <w:r w:rsidRPr="00855F0A">
              <w:rPr>
                <w:bCs/>
                <w:color w:val="000000" w:themeColor="text1"/>
                <w:sz w:val="28"/>
                <w:szCs w:val="28"/>
                <w:lang w:val="uk-UA"/>
              </w:rPr>
              <w:t>P&lt;0,05</w:t>
            </w:r>
          </w:p>
        </w:tc>
      </w:tr>
      <w:tr w:rsidR="00855F0A" w:rsidRPr="00855F0A" w:rsidTr="00357296">
        <w:trPr>
          <w:trHeight w:val="718"/>
        </w:trPr>
        <w:tc>
          <w:tcPr>
            <w:tcW w:w="1595"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6,8±0,1</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6,5±0,1</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2,12</w:t>
            </w:r>
          </w:p>
        </w:tc>
        <w:tc>
          <w:tcPr>
            <w:tcW w:w="651" w:type="pct"/>
          </w:tcPr>
          <w:p w:rsidR="00D86AC1" w:rsidRPr="00855F0A" w:rsidRDefault="00D86AC1" w:rsidP="00357296">
            <w:pPr>
              <w:rPr>
                <w:color w:val="000000" w:themeColor="text1"/>
                <w:lang w:val="uk-UA"/>
              </w:rPr>
            </w:pPr>
            <w:r w:rsidRPr="00855F0A">
              <w:rPr>
                <w:bCs/>
                <w:color w:val="000000" w:themeColor="text1"/>
                <w:sz w:val="28"/>
                <w:szCs w:val="28"/>
                <w:lang w:val="uk-UA"/>
              </w:rPr>
              <w:t>P&lt;0,05</w:t>
            </w:r>
          </w:p>
        </w:tc>
      </w:tr>
      <w:tr w:rsidR="00855F0A" w:rsidRPr="00855F0A" w:rsidTr="00357296">
        <w:trPr>
          <w:trHeight w:val="719"/>
        </w:trPr>
        <w:tc>
          <w:tcPr>
            <w:tcW w:w="1595"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Човниковий біг 4x9 м, с</w:t>
            </w: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13,2±0,4</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11,8±0,3</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2,80</w:t>
            </w:r>
          </w:p>
        </w:tc>
        <w:tc>
          <w:tcPr>
            <w:tcW w:w="651" w:type="pct"/>
          </w:tcPr>
          <w:p w:rsidR="00D86AC1" w:rsidRPr="00855F0A" w:rsidRDefault="00D86AC1" w:rsidP="00357296">
            <w:pPr>
              <w:rPr>
                <w:color w:val="000000" w:themeColor="text1"/>
                <w:lang w:val="uk-UA"/>
              </w:rPr>
            </w:pPr>
            <w:r w:rsidRPr="00855F0A">
              <w:rPr>
                <w:bCs/>
                <w:color w:val="000000" w:themeColor="text1"/>
                <w:sz w:val="28"/>
                <w:szCs w:val="28"/>
                <w:lang w:val="uk-UA"/>
              </w:rPr>
              <w:t>P&lt;0,05</w:t>
            </w:r>
          </w:p>
        </w:tc>
      </w:tr>
      <w:tr w:rsidR="00855F0A" w:rsidRPr="00855F0A" w:rsidTr="00357296">
        <w:trPr>
          <w:trHeight w:val="718"/>
        </w:trPr>
        <w:tc>
          <w:tcPr>
            <w:tcW w:w="1595"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13,6±0,4</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12,2±0,5</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2,19</w:t>
            </w:r>
          </w:p>
        </w:tc>
        <w:tc>
          <w:tcPr>
            <w:tcW w:w="651" w:type="pct"/>
          </w:tcPr>
          <w:p w:rsidR="00D86AC1" w:rsidRPr="00855F0A" w:rsidRDefault="00D86AC1" w:rsidP="00357296">
            <w:pPr>
              <w:rPr>
                <w:color w:val="000000" w:themeColor="text1"/>
                <w:lang w:val="uk-UA"/>
              </w:rPr>
            </w:pPr>
            <w:r w:rsidRPr="00855F0A">
              <w:rPr>
                <w:bCs/>
                <w:color w:val="000000" w:themeColor="text1"/>
                <w:sz w:val="28"/>
                <w:szCs w:val="28"/>
                <w:lang w:val="uk-UA"/>
              </w:rPr>
              <w:t>P&lt;0,05</w:t>
            </w:r>
          </w:p>
        </w:tc>
      </w:tr>
      <w:tr w:rsidR="00855F0A" w:rsidRPr="00855F0A" w:rsidTr="00357296">
        <w:trPr>
          <w:trHeight w:val="719"/>
        </w:trPr>
        <w:tc>
          <w:tcPr>
            <w:tcW w:w="1595" w:type="pct"/>
            <w:vMerge w:val="restar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Нахил тулубу</w:t>
            </w:r>
            <w:r w:rsidRPr="00855F0A">
              <w:rPr>
                <w:bCs/>
                <w:color w:val="000000" w:themeColor="text1"/>
                <w:sz w:val="28"/>
                <w:szCs w:val="28"/>
                <w:lang w:val="uk-UA"/>
              </w:rPr>
              <w:t xml:space="preserve"> вперед із положення сидячі</w:t>
            </w:r>
            <w:r w:rsidRPr="00855F0A">
              <w:rPr>
                <w:color w:val="000000" w:themeColor="text1"/>
                <w:sz w:val="28"/>
                <w:szCs w:val="28"/>
                <w:lang w:val="uk-UA"/>
              </w:rPr>
              <w:t>, см</w:t>
            </w: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Х</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4,0±0,8</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7,5±1,0</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2,73</w:t>
            </w:r>
          </w:p>
        </w:tc>
        <w:tc>
          <w:tcPr>
            <w:tcW w:w="651"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P&lt;0,05</w:t>
            </w:r>
          </w:p>
        </w:tc>
      </w:tr>
      <w:tr w:rsidR="00855F0A" w:rsidRPr="00855F0A" w:rsidTr="00357296">
        <w:trPr>
          <w:trHeight w:val="719"/>
        </w:trPr>
        <w:tc>
          <w:tcPr>
            <w:tcW w:w="1595" w:type="pct"/>
            <w:vMerge/>
            <w:vAlign w:val="center"/>
          </w:tcPr>
          <w:p w:rsidR="00D86AC1" w:rsidRPr="00855F0A" w:rsidRDefault="00D86AC1" w:rsidP="00357296">
            <w:pPr>
              <w:spacing w:line="360" w:lineRule="auto"/>
              <w:jc w:val="center"/>
              <w:rPr>
                <w:color w:val="000000" w:themeColor="text1"/>
                <w:sz w:val="28"/>
                <w:szCs w:val="28"/>
                <w:lang w:val="uk-UA"/>
              </w:rPr>
            </w:pPr>
          </w:p>
        </w:tc>
        <w:tc>
          <w:tcPr>
            <w:tcW w:w="48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Д</w:t>
            </w:r>
          </w:p>
        </w:tc>
        <w:tc>
          <w:tcPr>
            <w:tcW w:w="781"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6,1±0,8</w:t>
            </w:r>
          </w:p>
        </w:tc>
        <w:tc>
          <w:tcPr>
            <w:tcW w:w="840"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9,8±1,4</w:t>
            </w:r>
          </w:p>
        </w:tc>
        <w:tc>
          <w:tcPr>
            <w:tcW w:w="652" w:type="pct"/>
            <w:vAlign w:val="center"/>
          </w:tcPr>
          <w:p w:rsidR="00D86AC1" w:rsidRPr="00855F0A" w:rsidRDefault="00D86AC1" w:rsidP="00357296">
            <w:pPr>
              <w:spacing w:line="360" w:lineRule="auto"/>
              <w:jc w:val="center"/>
              <w:rPr>
                <w:color w:val="000000" w:themeColor="text1"/>
                <w:sz w:val="28"/>
                <w:szCs w:val="28"/>
                <w:lang w:val="uk-UA"/>
              </w:rPr>
            </w:pPr>
            <w:r w:rsidRPr="00855F0A">
              <w:rPr>
                <w:color w:val="000000" w:themeColor="text1"/>
                <w:sz w:val="28"/>
                <w:szCs w:val="28"/>
                <w:lang w:val="uk-UA"/>
              </w:rPr>
              <w:t>2,29</w:t>
            </w:r>
          </w:p>
        </w:tc>
        <w:tc>
          <w:tcPr>
            <w:tcW w:w="651"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P&lt;0,05</w:t>
            </w:r>
          </w:p>
        </w:tc>
      </w:tr>
    </w:tbl>
    <w:p w:rsidR="00D86AC1" w:rsidRPr="00855F0A" w:rsidRDefault="00D86AC1" w:rsidP="00D86AC1">
      <w:pPr>
        <w:spacing w:line="360" w:lineRule="auto"/>
        <w:jc w:val="both"/>
        <w:rPr>
          <w:color w:val="000000" w:themeColor="text1"/>
          <w:sz w:val="28"/>
          <w:szCs w:val="28"/>
          <w:lang w:val="uk-UA"/>
        </w:rPr>
      </w:pPr>
    </w:p>
    <w:p w:rsidR="00CF27AE" w:rsidRPr="00855F0A" w:rsidRDefault="00677E1A" w:rsidP="00677E1A">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У дітей експериментальної групи спостерігалося достовірне підвищення показників дітей за всіма руховими пробами. </w:t>
      </w:r>
    </w:p>
    <w:p w:rsidR="00677E1A" w:rsidRPr="00855F0A" w:rsidRDefault="00677E1A" w:rsidP="00677E1A">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У дітей контрольної групи значення показників достовірно підвищилися лише у двох рухових тестах (сила м’язів нижніх кінцівок та м’язів-згиначів тулуба). У дітей, які займалися за експериментальною програмою, приріст значень показників усіх рухових проб був вищим, ніж у дітей контрольної групи, які займалися за традиційною програмою. Приріст показників рухових проб був вищим у дітей експериментальної групи.</w:t>
      </w:r>
    </w:p>
    <w:p w:rsidR="00677E1A" w:rsidRPr="00855F0A" w:rsidRDefault="00677E1A" w:rsidP="00677E1A">
      <w:pPr>
        <w:spacing w:line="360" w:lineRule="auto"/>
        <w:ind w:firstLine="709"/>
        <w:jc w:val="both"/>
        <w:rPr>
          <w:color w:val="000000" w:themeColor="text1"/>
          <w:sz w:val="28"/>
          <w:szCs w:val="28"/>
          <w:lang w:val="uk-UA"/>
        </w:rPr>
      </w:pPr>
      <w:r w:rsidRPr="00855F0A">
        <w:rPr>
          <w:color w:val="000000" w:themeColor="text1"/>
          <w:sz w:val="28"/>
          <w:szCs w:val="28"/>
          <w:lang w:val="uk-UA"/>
        </w:rPr>
        <w:t>У дівчаток експериментальної групи зареєстровано достовірне підвищення всіх показників функціональних проб.</w:t>
      </w:r>
    </w:p>
    <w:p w:rsidR="00CF27AE"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Але слід відзначити, що між значеннями показників фізичних якостей контрольної і експериментальної групи в кінці дослідження статистично вірогідні відмінності не були виявлені. </w:t>
      </w:r>
    </w:p>
    <w:p w:rsidR="0003540A"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Тому, для більш детального аналізу і виявлення впливу фізкультурно-оздоровчих заходів в групі продовженого дня на показники фізичної підготовленості нами були розраховані відносні прирости показників фізичних якостей контрольної і експериментальної групи. </w:t>
      </w:r>
    </w:p>
    <w:p w:rsidR="00D86AC1" w:rsidRPr="00855F0A" w:rsidRDefault="00D86AC1"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Виявилося, що статистично вірогідні відмінності між відносними приростами показників фізичної підготовленості контрольної і експериментальної групи були виявлені за результатами всіх тестів (див. табл. 3.5).</w:t>
      </w:r>
    </w:p>
    <w:p w:rsidR="00CF27AE" w:rsidRPr="00855F0A" w:rsidRDefault="0003540A" w:rsidP="0003540A">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Так в контрольній групі відносний приріст показників фізичної підготовленості </w:t>
      </w:r>
      <w:r w:rsidRPr="00855F0A">
        <w:rPr>
          <w:bCs/>
          <w:color w:val="000000" w:themeColor="text1"/>
          <w:sz w:val="28"/>
          <w:szCs w:val="28"/>
          <w:lang w:val="uk-UA"/>
        </w:rPr>
        <w:t xml:space="preserve">у хлопчиків склав від </w:t>
      </w:r>
      <w:r w:rsidRPr="00855F0A">
        <w:rPr>
          <w:color w:val="000000" w:themeColor="text1"/>
          <w:sz w:val="28"/>
          <w:szCs w:val="28"/>
          <w:lang w:val="uk-UA"/>
        </w:rPr>
        <w:t xml:space="preserve">1,59±0,10 до 32,35±8,16 %, а в експериментальній групі – від 5,97±0,80 до 87,50±11,73 %. </w:t>
      </w:r>
    </w:p>
    <w:p w:rsidR="00CF27AE" w:rsidRPr="00855F0A" w:rsidRDefault="0003540A" w:rsidP="0003540A">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У дівчат контрольної групи відносний приріст показників фізичної підготовленості коливався від 3,03±0,10 до 21,00±2,35 %. </w:t>
      </w:r>
    </w:p>
    <w:p w:rsidR="0003540A" w:rsidRPr="00855F0A" w:rsidRDefault="0003540A" w:rsidP="0003540A">
      <w:pPr>
        <w:spacing w:line="360" w:lineRule="auto"/>
        <w:ind w:firstLine="709"/>
        <w:jc w:val="both"/>
        <w:rPr>
          <w:color w:val="000000" w:themeColor="text1"/>
          <w:sz w:val="28"/>
          <w:szCs w:val="28"/>
          <w:lang w:val="uk-UA"/>
        </w:rPr>
      </w:pPr>
      <w:r w:rsidRPr="00855F0A">
        <w:rPr>
          <w:color w:val="000000" w:themeColor="text1"/>
          <w:sz w:val="28"/>
          <w:szCs w:val="28"/>
          <w:lang w:val="uk-UA"/>
        </w:rPr>
        <w:t>У дівчат експериментальної групи, на відміну від контрольної групи, відносний приріст показників фізичних мав значення від 4,41±0,12 до 60,66±8,47 % (табл. 3.5).</w:t>
      </w:r>
    </w:p>
    <w:p w:rsidR="0003540A" w:rsidRPr="00855F0A" w:rsidRDefault="0003540A" w:rsidP="00D86AC1">
      <w:pPr>
        <w:spacing w:line="360" w:lineRule="auto"/>
        <w:ind w:firstLine="709"/>
        <w:jc w:val="both"/>
        <w:rPr>
          <w:color w:val="000000" w:themeColor="text1"/>
          <w:sz w:val="28"/>
          <w:szCs w:val="28"/>
          <w:lang w:val="uk-UA"/>
        </w:rPr>
      </w:pPr>
    </w:p>
    <w:p w:rsidR="00D86AC1" w:rsidRPr="00855F0A" w:rsidRDefault="00D86AC1" w:rsidP="00D86AC1">
      <w:pPr>
        <w:spacing w:line="360" w:lineRule="auto"/>
        <w:ind w:firstLine="709"/>
        <w:jc w:val="right"/>
        <w:rPr>
          <w:color w:val="000000" w:themeColor="text1"/>
          <w:sz w:val="28"/>
          <w:szCs w:val="28"/>
          <w:lang w:val="uk-UA"/>
        </w:rPr>
      </w:pPr>
      <w:r w:rsidRPr="00855F0A">
        <w:rPr>
          <w:color w:val="000000" w:themeColor="text1"/>
          <w:sz w:val="28"/>
          <w:szCs w:val="28"/>
          <w:lang w:val="uk-UA"/>
        </w:rPr>
        <w:lastRenderedPageBreak/>
        <w:t>Таблиця 3.5</w:t>
      </w:r>
    </w:p>
    <w:p w:rsidR="00D86AC1" w:rsidRPr="00855F0A" w:rsidRDefault="00D86AC1" w:rsidP="00D86AC1">
      <w:pPr>
        <w:spacing w:line="360" w:lineRule="auto"/>
        <w:ind w:firstLine="709"/>
        <w:jc w:val="center"/>
        <w:rPr>
          <w:color w:val="000000" w:themeColor="text1"/>
          <w:sz w:val="28"/>
          <w:szCs w:val="28"/>
          <w:lang w:val="uk-UA"/>
        </w:rPr>
      </w:pPr>
      <w:r w:rsidRPr="00855F0A">
        <w:rPr>
          <w:color w:val="000000" w:themeColor="text1"/>
          <w:sz w:val="28"/>
          <w:szCs w:val="28"/>
          <w:lang w:val="uk-UA"/>
        </w:rPr>
        <w:t>Порівняння відносного приросту показників фізичних якостей</w:t>
      </w:r>
    </w:p>
    <w:p w:rsidR="00D86AC1" w:rsidRPr="00855F0A" w:rsidRDefault="00D86AC1" w:rsidP="00D86AC1">
      <w:pPr>
        <w:spacing w:line="360" w:lineRule="auto"/>
        <w:ind w:firstLine="709"/>
        <w:jc w:val="center"/>
        <w:rPr>
          <w:bCs/>
          <w:color w:val="000000" w:themeColor="text1"/>
          <w:sz w:val="28"/>
          <w:szCs w:val="28"/>
          <w:lang w:val="uk-UA"/>
        </w:rPr>
      </w:pPr>
      <w:r w:rsidRPr="00855F0A">
        <w:rPr>
          <w:color w:val="000000" w:themeColor="text1"/>
          <w:sz w:val="28"/>
          <w:szCs w:val="28"/>
          <w:lang w:val="uk-UA"/>
        </w:rPr>
        <w:t>контрольної і експериментальної групи (</w:t>
      </w:r>
      <w:proofErr w:type="spellStart"/>
      <w:r w:rsidRPr="00855F0A">
        <w:rPr>
          <w:color w:val="000000" w:themeColor="text1"/>
          <w:sz w:val="28"/>
          <w:szCs w:val="28"/>
          <w:lang w:val="uk-UA"/>
        </w:rPr>
        <w:t>Х±m</w:t>
      </w:r>
      <w:proofErr w:type="spellEnd"/>
      <w:r w:rsidRPr="00855F0A">
        <w:rPr>
          <w:color w:val="000000" w:themeColor="text1"/>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900"/>
        <w:gridCol w:w="1637"/>
        <w:gridCol w:w="2451"/>
        <w:gridCol w:w="706"/>
        <w:gridCol w:w="1160"/>
      </w:tblGrid>
      <w:tr w:rsidR="00855F0A" w:rsidRPr="00855F0A" w:rsidTr="0003540A">
        <w:trPr>
          <w:trHeight w:val="805"/>
        </w:trPr>
        <w:tc>
          <w:tcPr>
            <w:tcW w:w="135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Тести</w:t>
            </w:r>
          </w:p>
        </w:tc>
        <w:tc>
          <w:tcPr>
            <w:tcW w:w="48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Стать</w:t>
            </w:r>
          </w:p>
        </w:tc>
        <w:tc>
          <w:tcPr>
            <w:tcW w:w="2009" w:type="pct"/>
            <w:gridSpan w:val="2"/>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Групи</w:t>
            </w:r>
          </w:p>
        </w:tc>
        <w:tc>
          <w:tcPr>
            <w:tcW w:w="510"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t</w:t>
            </w:r>
          </w:p>
        </w:tc>
        <w:tc>
          <w:tcPr>
            <w:tcW w:w="644"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p</w:t>
            </w:r>
          </w:p>
        </w:tc>
      </w:tr>
      <w:tr w:rsidR="00855F0A" w:rsidRPr="00855F0A" w:rsidTr="00357296">
        <w:trPr>
          <w:trHeight w:val="924"/>
        </w:trPr>
        <w:tc>
          <w:tcPr>
            <w:tcW w:w="1353" w:type="pct"/>
            <w:vMerge/>
            <w:vAlign w:val="center"/>
          </w:tcPr>
          <w:p w:rsidR="00D86AC1" w:rsidRPr="00855F0A" w:rsidRDefault="00D86AC1" w:rsidP="00357296">
            <w:pPr>
              <w:jc w:val="center"/>
              <w:rPr>
                <w:color w:val="000000" w:themeColor="text1"/>
                <w:sz w:val="28"/>
                <w:szCs w:val="28"/>
                <w:lang w:val="uk-UA"/>
              </w:rPr>
            </w:pPr>
          </w:p>
        </w:tc>
        <w:tc>
          <w:tcPr>
            <w:tcW w:w="483" w:type="pct"/>
            <w:vMerge/>
            <w:vAlign w:val="center"/>
          </w:tcPr>
          <w:p w:rsidR="00D86AC1" w:rsidRPr="00855F0A" w:rsidRDefault="00D86AC1" w:rsidP="00357296">
            <w:pPr>
              <w:jc w:val="center"/>
              <w:rPr>
                <w:color w:val="000000" w:themeColor="text1"/>
                <w:sz w:val="28"/>
                <w:szCs w:val="28"/>
                <w:lang w:val="uk-UA"/>
              </w:rPr>
            </w:pP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Контрольна</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Експериментальна</w:t>
            </w:r>
          </w:p>
        </w:tc>
        <w:tc>
          <w:tcPr>
            <w:tcW w:w="510" w:type="pct"/>
            <w:vMerge/>
            <w:vAlign w:val="center"/>
          </w:tcPr>
          <w:p w:rsidR="00D86AC1" w:rsidRPr="00855F0A" w:rsidRDefault="00D86AC1" w:rsidP="00357296">
            <w:pPr>
              <w:jc w:val="center"/>
              <w:rPr>
                <w:color w:val="000000" w:themeColor="text1"/>
                <w:sz w:val="28"/>
                <w:szCs w:val="28"/>
                <w:lang w:val="uk-UA"/>
              </w:rPr>
            </w:pPr>
          </w:p>
        </w:tc>
        <w:tc>
          <w:tcPr>
            <w:tcW w:w="644" w:type="pct"/>
            <w:vMerge/>
            <w:vAlign w:val="center"/>
          </w:tcPr>
          <w:p w:rsidR="00D86AC1" w:rsidRPr="00855F0A" w:rsidRDefault="00D86AC1" w:rsidP="00357296">
            <w:pPr>
              <w:jc w:val="center"/>
              <w:rPr>
                <w:color w:val="000000" w:themeColor="text1"/>
                <w:sz w:val="28"/>
                <w:szCs w:val="28"/>
                <w:lang w:val="uk-UA"/>
              </w:rPr>
            </w:pPr>
          </w:p>
        </w:tc>
      </w:tr>
      <w:tr w:rsidR="00855F0A" w:rsidRPr="00855F0A" w:rsidTr="00357296">
        <w:trPr>
          <w:trHeight w:val="799"/>
        </w:trPr>
        <w:tc>
          <w:tcPr>
            <w:tcW w:w="135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Згинання і розгинання рук</w:t>
            </w:r>
            <w:r w:rsidRPr="00855F0A">
              <w:rPr>
                <w:bCs/>
                <w:color w:val="000000" w:themeColor="text1"/>
                <w:sz w:val="28"/>
                <w:szCs w:val="28"/>
                <w:lang w:val="uk-UA"/>
              </w:rPr>
              <w:t xml:space="preserve"> в упорі лежачи</w:t>
            </w:r>
            <w:r w:rsidRPr="00855F0A">
              <w:rPr>
                <w:color w:val="000000" w:themeColor="text1"/>
                <w:sz w:val="28"/>
                <w:szCs w:val="28"/>
                <w:lang w:val="uk-UA"/>
              </w:rPr>
              <w:t>, разів</w:t>
            </w: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Х</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13,33±1,80</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25,62±2,31</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4,20</w:t>
            </w:r>
          </w:p>
        </w:tc>
        <w:tc>
          <w:tcPr>
            <w:tcW w:w="644" w:type="pct"/>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P&lt;0,001</w:t>
            </w:r>
          </w:p>
        </w:tc>
      </w:tr>
      <w:tr w:rsidR="00855F0A" w:rsidRPr="00855F0A" w:rsidTr="00357296">
        <w:trPr>
          <w:trHeight w:val="756"/>
        </w:trPr>
        <w:tc>
          <w:tcPr>
            <w:tcW w:w="1353" w:type="pct"/>
            <w:vMerge/>
            <w:vAlign w:val="center"/>
          </w:tcPr>
          <w:p w:rsidR="00D86AC1" w:rsidRPr="00855F0A" w:rsidRDefault="00D86AC1" w:rsidP="00357296">
            <w:pPr>
              <w:jc w:val="center"/>
              <w:rPr>
                <w:color w:val="000000" w:themeColor="text1"/>
                <w:sz w:val="28"/>
                <w:szCs w:val="28"/>
                <w:lang w:val="uk-UA"/>
              </w:rPr>
            </w:pP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Д</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28,57±2,10</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46,55±5,80</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2,91</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P&lt;0,01</w:t>
            </w:r>
          </w:p>
        </w:tc>
      </w:tr>
      <w:tr w:rsidR="00855F0A" w:rsidRPr="00855F0A" w:rsidTr="00357296">
        <w:trPr>
          <w:trHeight w:val="827"/>
        </w:trPr>
        <w:tc>
          <w:tcPr>
            <w:tcW w:w="135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Стрибок у довжину з місця, см</w:t>
            </w: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Х</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5,53±0,81</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12,16±2,18</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2,85</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P&lt;0,01</w:t>
            </w:r>
          </w:p>
        </w:tc>
      </w:tr>
      <w:tr w:rsidR="00855F0A" w:rsidRPr="00855F0A" w:rsidTr="00357296">
        <w:trPr>
          <w:trHeight w:val="826"/>
        </w:trPr>
        <w:tc>
          <w:tcPr>
            <w:tcW w:w="1353" w:type="pct"/>
            <w:vMerge/>
            <w:vAlign w:val="center"/>
          </w:tcPr>
          <w:p w:rsidR="00D86AC1" w:rsidRPr="00855F0A" w:rsidRDefault="00D86AC1" w:rsidP="00357296">
            <w:pPr>
              <w:jc w:val="center"/>
              <w:rPr>
                <w:color w:val="000000" w:themeColor="text1"/>
                <w:sz w:val="28"/>
                <w:szCs w:val="28"/>
                <w:lang w:val="uk-UA"/>
              </w:rPr>
            </w:pP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Д</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6,83±1,63</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13,63±1,84</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2,77</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P&lt;0,05</w:t>
            </w:r>
          </w:p>
        </w:tc>
      </w:tr>
      <w:tr w:rsidR="00855F0A" w:rsidRPr="00855F0A" w:rsidTr="00357296">
        <w:trPr>
          <w:trHeight w:val="799"/>
        </w:trPr>
        <w:tc>
          <w:tcPr>
            <w:tcW w:w="135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Біг на 30м, с</w:t>
            </w: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Х</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-1,59±0,10</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-5,97±0,80</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5,44</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P&lt;0,001</w:t>
            </w:r>
          </w:p>
        </w:tc>
      </w:tr>
      <w:tr w:rsidR="00855F0A" w:rsidRPr="00855F0A" w:rsidTr="00357296">
        <w:trPr>
          <w:trHeight w:val="868"/>
        </w:trPr>
        <w:tc>
          <w:tcPr>
            <w:tcW w:w="1353" w:type="pct"/>
            <w:vMerge/>
            <w:vAlign w:val="center"/>
          </w:tcPr>
          <w:p w:rsidR="00D86AC1" w:rsidRPr="00855F0A" w:rsidRDefault="00D86AC1" w:rsidP="00357296">
            <w:pPr>
              <w:jc w:val="center"/>
              <w:rPr>
                <w:color w:val="000000" w:themeColor="text1"/>
                <w:sz w:val="28"/>
                <w:szCs w:val="28"/>
                <w:lang w:val="uk-UA"/>
              </w:rPr>
            </w:pP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Д</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-3,03±0,10</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-4,41±0,12</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8,84</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P&lt;0,001</w:t>
            </w:r>
          </w:p>
        </w:tc>
      </w:tr>
      <w:tr w:rsidR="00855F0A" w:rsidRPr="00855F0A" w:rsidTr="00357296">
        <w:trPr>
          <w:trHeight w:val="869"/>
        </w:trPr>
        <w:tc>
          <w:tcPr>
            <w:tcW w:w="135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Човниковий біг4x9 м, с</w:t>
            </w: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Х</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-7,20±0,93</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-10,61±1,25</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2,19</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P&lt;0,05</w:t>
            </w:r>
          </w:p>
        </w:tc>
      </w:tr>
      <w:tr w:rsidR="00855F0A" w:rsidRPr="00855F0A" w:rsidTr="00357296">
        <w:trPr>
          <w:trHeight w:val="868"/>
        </w:trPr>
        <w:tc>
          <w:tcPr>
            <w:tcW w:w="1353" w:type="pct"/>
            <w:vMerge/>
            <w:vAlign w:val="center"/>
          </w:tcPr>
          <w:p w:rsidR="00D86AC1" w:rsidRPr="00855F0A" w:rsidRDefault="00D86AC1" w:rsidP="00357296">
            <w:pPr>
              <w:jc w:val="center"/>
              <w:rPr>
                <w:color w:val="000000" w:themeColor="text1"/>
                <w:sz w:val="28"/>
                <w:szCs w:val="28"/>
                <w:lang w:val="uk-UA"/>
              </w:rPr>
            </w:pP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Д</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-3,20±0,34</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-10,29±0,67</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9,44</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P&lt;0,001</w:t>
            </w:r>
          </w:p>
        </w:tc>
      </w:tr>
      <w:tr w:rsidR="00855F0A" w:rsidRPr="00855F0A" w:rsidTr="00357296">
        <w:trPr>
          <w:trHeight w:val="813"/>
        </w:trPr>
        <w:tc>
          <w:tcPr>
            <w:tcW w:w="1353" w:type="pct"/>
            <w:vMerge w:val="restar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Нахил тулубу</w:t>
            </w:r>
            <w:r w:rsidRPr="00855F0A">
              <w:rPr>
                <w:bCs/>
                <w:color w:val="000000" w:themeColor="text1"/>
                <w:sz w:val="28"/>
                <w:szCs w:val="28"/>
                <w:lang w:val="uk-UA"/>
              </w:rPr>
              <w:t xml:space="preserve"> вперед із положення сидячі</w:t>
            </w:r>
            <w:r w:rsidRPr="00855F0A">
              <w:rPr>
                <w:color w:val="000000" w:themeColor="text1"/>
                <w:sz w:val="28"/>
                <w:szCs w:val="28"/>
                <w:lang w:val="uk-UA"/>
              </w:rPr>
              <w:t>, см</w:t>
            </w: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Х</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32,35±8,16</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87,50±11,73</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3,86</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P&lt;0,001</w:t>
            </w:r>
          </w:p>
        </w:tc>
      </w:tr>
      <w:tr w:rsidR="00855F0A" w:rsidRPr="00855F0A" w:rsidTr="00357296">
        <w:trPr>
          <w:trHeight w:val="910"/>
        </w:trPr>
        <w:tc>
          <w:tcPr>
            <w:tcW w:w="1353" w:type="pct"/>
            <w:vMerge/>
            <w:vAlign w:val="center"/>
          </w:tcPr>
          <w:p w:rsidR="00D86AC1" w:rsidRPr="00855F0A" w:rsidRDefault="00D86AC1" w:rsidP="00357296">
            <w:pPr>
              <w:jc w:val="center"/>
              <w:rPr>
                <w:color w:val="000000" w:themeColor="text1"/>
                <w:sz w:val="28"/>
                <w:szCs w:val="28"/>
                <w:lang w:val="uk-UA"/>
              </w:rPr>
            </w:pPr>
          </w:p>
        </w:tc>
        <w:tc>
          <w:tcPr>
            <w:tcW w:w="483"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Д</w:t>
            </w:r>
          </w:p>
        </w:tc>
        <w:tc>
          <w:tcPr>
            <w:tcW w:w="908"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21,00±2,35</w:t>
            </w:r>
          </w:p>
        </w:tc>
        <w:tc>
          <w:tcPr>
            <w:tcW w:w="1101"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60,66±8,47</w:t>
            </w:r>
          </w:p>
        </w:tc>
        <w:tc>
          <w:tcPr>
            <w:tcW w:w="510" w:type="pct"/>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4,51</w:t>
            </w:r>
          </w:p>
        </w:tc>
        <w:tc>
          <w:tcPr>
            <w:tcW w:w="644" w:type="pct"/>
            <w:vAlign w:val="center"/>
          </w:tcPr>
          <w:p w:rsidR="00D86AC1" w:rsidRPr="00855F0A" w:rsidRDefault="00D86AC1" w:rsidP="00357296">
            <w:pPr>
              <w:jc w:val="center"/>
              <w:rPr>
                <w:color w:val="000000" w:themeColor="text1"/>
                <w:lang w:val="uk-UA"/>
              </w:rPr>
            </w:pPr>
            <w:r w:rsidRPr="00855F0A">
              <w:rPr>
                <w:bCs/>
                <w:color w:val="000000" w:themeColor="text1"/>
                <w:sz w:val="28"/>
                <w:szCs w:val="28"/>
                <w:lang w:val="uk-UA"/>
              </w:rPr>
              <w:t>P&lt;0,001</w:t>
            </w:r>
          </w:p>
        </w:tc>
      </w:tr>
    </w:tbl>
    <w:p w:rsidR="00D86AC1" w:rsidRPr="00855F0A" w:rsidRDefault="00D86AC1" w:rsidP="00D86AC1">
      <w:pPr>
        <w:spacing w:line="360" w:lineRule="auto"/>
        <w:jc w:val="both"/>
        <w:rPr>
          <w:color w:val="000000" w:themeColor="text1"/>
          <w:sz w:val="28"/>
          <w:szCs w:val="28"/>
          <w:lang w:val="uk-UA"/>
        </w:rPr>
      </w:pPr>
    </w:p>
    <w:p w:rsidR="00D86AC1" w:rsidRPr="00855F0A" w:rsidRDefault="00D86AC1" w:rsidP="00D86AC1">
      <w:pPr>
        <w:spacing w:line="360" w:lineRule="auto"/>
        <w:ind w:firstLine="709"/>
        <w:jc w:val="both"/>
        <w:rPr>
          <w:rFonts w:eastAsia="TimesNewRomanPSMT"/>
          <w:color w:val="000000" w:themeColor="text1"/>
          <w:sz w:val="28"/>
          <w:szCs w:val="28"/>
          <w:lang w:val="uk-UA"/>
        </w:rPr>
      </w:pPr>
      <w:r w:rsidRPr="00855F0A">
        <w:rPr>
          <w:color w:val="000000" w:themeColor="text1"/>
          <w:sz w:val="28"/>
          <w:szCs w:val="28"/>
          <w:lang w:val="uk-UA"/>
        </w:rPr>
        <w:t xml:space="preserve">При порівнянні показників фізичної працездатності учнів контрольної і експериментальної групи, як на початку, так і в кінці дослідження нами не були виявлені статистично вірогідні відмінності, але </w:t>
      </w:r>
      <w:r w:rsidRPr="00855F0A">
        <w:rPr>
          <w:rFonts w:eastAsia="TimesNewRomanPSMT"/>
          <w:color w:val="000000" w:themeColor="text1"/>
          <w:sz w:val="28"/>
          <w:szCs w:val="28"/>
          <w:lang w:val="uk-UA"/>
        </w:rPr>
        <w:lastRenderedPageBreak/>
        <w:t>динаміка приросту показників фізичної працездатності була більш ніж у 3 рази кращою у школярів з експериментальної групи (табл. 3.6, рис.3.3).</w:t>
      </w:r>
    </w:p>
    <w:p w:rsidR="0035766A" w:rsidRPr="00855F0A" w:rsidRDefault="0035766A" w:rsidP="00D86AC1">
      <w:pPr>
        <w:spacing w:line="360" w:lineRule="auto"/>
        <w:ind w:firstLine="709"/>
        <w:jc w:val="both"/>
        <w:rPr>
          <w:color w:val="000000" w:themeColor="text1"/>
          <w:sz w:val="28"/>
          <w:szCs w:val="28"/>
          <w:lang w:val="uk-UA"/>
        </w:rPr>
      </w:pPr>
      <w:r w:rsidRPr="00855F0A">
        <w:rPr>
          <w:color w:val="000000" w:themeColor="text1"/>
          <w:sz w:val="28"/>
          <w:szCs w:val="28"/>
          <w:lang w:val="uk-UA"/>
        </w:rPr>
        <w:t>У дітей, які займалися за експериментальною програмою, приріст значень усіх показників функціональних проб був вищим, ніж у дітей контрольної групи, які займалися за традиційною програмою.</w:t>
      </w:r>
    </w:p>
    <w:p w:rsidR="00D86AC1" w:rsidRPr="00855F0A" w:rsidRDefault="00D86AC1" w:rsidP="00D86AC1">
      <w:pPr>
        <w:spacing w:line="360" w:lineRule="auto"/>
        <w:jc w:val="right"/>
        <w:rPr>
          <w:color w:val="000000" w:themeColor="text1"/>
          <w:sz w:val="28"/>
          <w:szCs w:val="28"/>
          <w:lang w:val="uk-UA"/>
        </w:rPr>
      </w:pPr>
      <w:r w:rsidRPr="00855F0A">
        <w:rPr>
          <w:color w:val="000000" w:themeColor="text1"/>
          <w:sz w:val="28"/>
          <w:szCs w:val="28"/>
          <w:lang w:val="uk-UA"/>
        </w:rPr>
        <w:t>Таблиця 3.6</w:t>
      </w:r>
    </w:p>
    <w:p w:rsidR="00D86AC1" w:rsidRPr="00855F0A" w:rsidRDefault="00D86AC1" w:rsidP="00D86AC1">
      <w:pPr>
        <w:spacing w:line="360" w:lineRule="auto"/>
        <w:jc w:val="center"/>
        <w:rPr>
          <w:color w:val="000000" w:themeColor="text1"/>
          <w:sz w:val="28"/>
          <w:szCs w:val="28"/>
          <w:lang w:val="uk-UA"/>
        </w:rPr>
      </w:pPr>
      <w:r w:rsidRPr="00855F0A">
        <w:rPr>
          <w:rFonts w:eastAsia="TimesNewRomanPS-ItalicMT"/>
          <w:iCs/>
          <w:color w:val="000000" w:themeColor="text1"/>
          <w:sz w:val="28"/>
          <w:szCs w:val="28"/>
          <w:lang w:val="uk-UA"/>
        </w:rPr>
        <w:t xml:space="preserve">Динаміка фізичної працездатності школярів 3 класу в ході </w:t>
      </w:r>
      <w:r w:rsidRPr="00855F0A">
        <w:rPr>
          <w:rFonts w:eastAsia="TimesNewRomanPSMT"/>
          <w:color w:val="000000" w:themeColor="text1"/>
          <w:sz w:val="28"/>
          <w:szCs w:val="28"/>
          <w:lang w:val="uk-UA"/>
        </w:rPr>
        <w:t>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1729"/>
        <w:gridCol w:w="1779"/>
        <w:gridCol w:w="757"/>
        <w:gridCol w:w="1010"/>
        <w:gridCol w:w="1243"/>
      </w:tblGrid>
      <w:tr w:rsidR="00855F0A" w:rsidRPr="00855F0A" w:rsidTr="0035766A">
        <w:trPr>
          <w:trHeight w:val="1399"/>
        </w:trPr>
        <w:tc>
          <w:tcPr>
            <w:tcW w:w="2498"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Показники</w:t>
            </w:r>
          </w:p>
        </w:tc>
        <w:tc>
          <w:tcPr>
            <w:tcW w:w="1729" w:type="dxa"/>
            <w:shd w:val="clear" w:color="auto" w:fill="auto"/>
            <w:vAlign w:val="center"/>
          </w:tcPr>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Початок</w:t>
            </w:r>
          </w:p>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дослідження</w:t>
            </w:r>
          </w:p>
        </w:tc>
        <w:tc>
          <w:tcPr>
            <w:tcW w:w="1845" w:type="dxa"/>
            <w:shd w:val="clear" w:color="auto" w:fill="auto"/>
            <w:vAlign w:val="center"/>
          </w:tcPr>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Кінець</w:t>
            </w:r>
          </w:p>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дослідження</w:t>
            </w:r>
          </w:p>
        </w:tc>
        <w:tc>
          <w:tcPr>
            <w:tcW w:w="1010"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t</w:t>
            </w:r>
          </w:p>
        </w:tc>
        <w:tc>
          <w:tcPr>
            <w:tcW w:w="1019"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p</w:t>
            </w:r>
          </w:p>
        </w:tc>
        <w:tc>
          <w:tcPr>
            <w:tcW w:w="1243"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Приріст, %</w:t>
            </w:r>
          </w:p>
        </w:tc>
      </w:tr>
      <w:tr w:rsidR="00855F0A" w:rsidRPr="00855F0A" w:rsidTr="00357296">
        <w:trPr>
          <w:trHeight w:val="1945"/>
        </w:trPr>
        <w:tc>
          <w:tcPr>
            <w:tcW w:w="2498"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Фізична працездатність (</w:t>
            </w:r>
            <w:proofErr w:type="spellStart"/>
            <w:r w:rsidRPr="00855F0A">
              <w:rPr>
                <w:rFonts w:eastAsia="TimesNewRomanPSMT"/>
                <w:color w:val="000000" w:themeColor="text1"/>
                <w:sz w:val="28"/>
                <w:szCs w:val="28"/>
                <w:lang w:val="uk-UA"/>
              </w:rPr>
              <w:t>ум.од</w:t>
            </w:r>
            <w:proofErr w:type="spellEnd"/>
            <w:r w:rsidRPr="00855F0A">
              <w:rPr>
                <w:rFonts w:eastAsia="TimesNewRomanPSMT"/>
                <w:color w:val="000000" w:themeColor="text1"/>
                <w:sz w:val="28"/>
                <w:szCs w:val="28"/>
                <w:lang w:val="uk-UA"/>
              </w:rPr>
              <w:t>.) дітей контрольної групи (n=24)</w:t>
            </w:r>
          </w:p>
        </w:tc>
        <w:tc>
          <w:tcPr>
            <w:tcW w:w="1729"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41,12</w:t>
            </w:r>
            <w:r w:rsidRPr="00855F0A">
              <w:rPr>
                <w:rFonts w:eastAsia="TimesNewRomanPSMT"/>
                <w:color w:val="000000" w:themeColor="text1"/>
                <w:sz w:val="28"/>
                <w:szCs w:val="28"/>
                <w:lang w:val="uk-UA"/>
              </w:rPr>
              <w:t>±</w:t>
            </w:r>
            <w:r w:rsidRPr="00855F0A">
              <w:rPr>
                <w:color w:val="000000" w:themeColor="text1"/>
                <w:sz w:val="28"/>
                <w:szCs w:val="28"/>
                <w:lang w:val="uk-UA"/>
              </w:rPr>
              <w:t>1,3</w:t>
            </w:r>
          </w:p>
        </w:tc>
        <w:tc>
          <w:tcPr>
            <w:tcW w:w="1845"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42,48</w:t>
            </w:r>
            <w:r w:rsidRPr="00855F0A">
              <w:rPr>
                <w:rFonts w:eastAsia="TimesNewRomanPSMT"/>
                <w:color w:val="000000" w:themeColor="text1"/>
                <w:sz w:val="28"/>
                <w:szCs w:val="28"/>
                <w:lang w:val="uk-UA"/>
              </w:rPr>
              <w:t>±</w:t>
            </w:r>
            <w:r w:rsidRPr="00855F0A">
              <w:rPr>
                <w:color w:val="000000" w:themeColor="text1"/>
                <w:sz w:val="28"/>
                <w:szCs w:val="28"/>
                <w:lang w:val="uk-UA"/>
              </w:rPr>
              <w:t>1,1</w:t>
            </w:r>
          </w:p>
        </w:tc>
        <w:tc>
          <w:tcPr>
            <w:tcW w:w="1010"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0,8</w:t>
            </w:r>
          </w:p>
        </w:tc>
        <w:tc>
          <w:tcPr>
            <w:tcW w:w="1019"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р&gt;0,05</w:t>
            </w:r>
          </w:p>
        </w:tc>
        <w:tc>
          <w:tcPr>
            <w:tcW w:w="1243"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3,3</w:t>
            </w:r>
            <w:r w:rsidRPr="00855F0A">
              <w:rPr>
                <w:rFonts w:eastAsia="TimesNewRomanPSMT"/>
                <w:color w:val="000000" w:themeColor="text1"/>
                <w:sz w:val="28"/>
                <w:szCs w:val="28"/>
                <w:lang w:val="uk-UA"/>
              </w:rPr>
              <w:t>±</w:t>
            </w:r>
            <w:r w:rsidRPr="00855F0A">
              <w:rPr>
                <w:color w:val="000000" w:themeColor="text1"/>
                <w:sz w:val="28"/>
                <w:szCs w:val="28"/>
                <w:lang w:val="uk-UA"/>
              </w:rPr>
              <w:t>1,1</w:t>
            </w:r>
          </w:p>
        </w:tc>
      </w:tr>
      <w:tr w:rsidR="00855F0A" w:rsidRPr="00855F0A" w:rsidTr="00357296">
        <w:trPr>
          <w:trHeight w:val="1875"/>
        </w:trPr>
        <w:tc>
          <w:tcPr>
            <w:tcW w:w="2498"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Фізична працездатність (</w:t>
            </w:r>
            <w:proofErr w:type="spellStart"/>
            <w:r w:rsidRPr="00855F0A">
              <w:rPr>
                <w:rFonts w:eastAsia="TimesNewRomanPSMT"/>
                <w:color w:val="000000" w:themeColor="text1"/>
                <w:sz w:val="28"/>
                <w:szCs w:val="28"/>
                <w:lang w:val="uk-UA"/>
              </w:rPr>
              <w:t>ум.од</w:t>
            </w:r>
            <w:proofErr w:type="spellEnd"/>
            <w:r w:rsidRPr="00855F0A">
              <w:rPr>
                <w:rFonts w:eastAsia="TimesNewRomanPSMT"/>
                <w:color w:val="000000" w:themeColor="text1"/>
                <w:sz w:val="28"/>
                <w:szCs w:val="28"/>
                <w:lang w:val="uk-UA"/>
              </w:rPr>
              <w:t>.) дітей експериментальної групи (n=25)</w:t>
            </w:r>
          </w:p>
        </w:tc>
        <w:tc>
          <w:tcPr>
            <w:tcW w:w="1729"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40,52</w:t>
            </w:r>
            <w:r w:rsidRPr="00855F0A">
              <w:rPr>
                <w:rFonts w:eastAsia="TimesNewRomanPSMT"/>
                <w:color w:val="000000" w:themeColor="text1"/>
                <w:sz w:val="28"/>
                <w:szCs w:val="28"/>
                <w:lang w:val="uk-UA"/>
              </w:rPr>
              <w:t>±</w:t>
            </w:r>
            <w:r w:rsidRPr="00855F0A">
              <w:rPr>
                <w:color w:val="000000" w:themeColor="text1"/>
                <w:sz w:val="28"/>
                <w:szCs w:val="28"/>
                <w:lang w:val="uk-UA"/>
              </w:rPr>
              <w:t>1,2</w:t>
            </w:r>
          </w:p>
        </w:tc>
        <w:tc>
          <w:tcPr>
            <w:tcW w:w="1845"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45,14</w:t>
            </w:r>
            <w:r w:rsidRPr="00855F0A">
              <w:rPr>
                <w:rFonts w:eastAsia="TimesNewRomanPSMT"/>
                <w:color w:val="000000" w:themeColor="text1"/>
                <w:sz w:val="28"/>
                <w:szCs w:val="28"/>
                <w:lang w:val="uk-UA"/>
              </w:rPr>
              <w:t>±</w:t>
            </w:r>
            <w:r w:rsidRPr="00855F0A">
              <w:rPr>
                <w:color w:val="000000" w:themeColor="text1"/>
                <w:sz w:val="28"/>
                <w:szCs w:val="28"/>
                <w:lang w:val="uk-UA"/>
              </w:rPr>
              <w:t>1,3</w:t>
            </w:r>
          </w:p>
        </w:tc>
        <w:tc>
          <w:tcPr>
            <w:tcW w:w="1010"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2,6</w:t>
            </w:r>
          </w:p>
        </w:tc>
        <w:tc>
          <w:tcPr>
            <w:tcW w:w="1019"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р&lt;0,05</w:t>
            </w:r>
          </w:p>
        </w:tc>
        <w:tc>
          <w:tcPr>
            <w:tcW w:w="1243"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11,3</w:t>
            </w:r>
            <w:r w:rsidRPr="00855F0A">
              <w:rPr>
                <w:rFonts w:eastAsia="TimesNewRomanPSMT"/>
                <w:color w:val="000000" w:themeColor="text1"/>
                <w:sz w:val="28"/>
                <w:szCs w:val="28"/>
                <w:lang w:val="uk-UA"/>
              </w:rPr>
              <w:t>±</w:t>
            </w:r>
            <w:r w:rsidRPr="00855F0A">
              <w:rPr>
                <w:color w:val="000000" w:themeColor="text1"/>
                <w:sz w:val="28"/>
                <w:szCs w:val="28"/>
                <w:lang w:val="uk-UA"/>
              </w:rPr>
              <w:t>1,2</w:t>
            </w:r>
          </w:p>
        </w:tc>
      </w:tr>
    </w:tbl>
    <w:p w:rsidR="00D86AC1" w:rsidRPr="00855F0A" w:rsidRDefault="00D86AC1" w:rsidP="00D86AC1">
      <w:pPr>
        <w:jc w:val="both"/>
        <w:rPr>
          <w:color w:val="000000" w:themeColor="text1"/>
          <w:sz w:val="28"/>
          <w:szCs w:val="28"/>
          <w:lang w:val="uk-UA"/>
        </w:rPr>
      </w:pPr>
    </w:p>
    <w:p w:rsidR="00D86AC1" w:rsidRPr="00855F0A" w:rsidRDefault="00D86AC1" w:rsidP="00D86AC1">
      <w:pPr>
        <w:spacing w:line="360" w:lineRule="auto"/>
        <w:ind w:firstLine="709"/>
        <w:jc w:val="both"/>
        <w:rPr>
          <w:rFonts w:eastAsia="TimesNewRomanPSMT"/>
          <w:color w:val="000000" w:themeColor="text1"/>
          <w:sz w:val="28"/>
          <w:szCs w:val="28"/>
          <w:lang w:val="uk-UA"/>
        </w:rPr>
      </w:pPr>
      <w:r w:rsidRPr="00855F0A">
        <w:rPr>
          <w:rFonts w:eastAsia="TimesNewRomanPSMT"/>
          <w:color w:val="000000" w:themeColor="text1"/>
          <w:sz w:val="28"/>
          <w:szCs w:val="28"/>
          <w:lang w:val="uk-UA"/>
        </w:rPr>
        <w:t xml:space="preserve">Так у контрольній групі на початку дослідження ІГСТ дорівнював </w:t>
      </w:r>
      <w:r w:rsidRPr="00855F0A">
        <w:rPr>
          <w:color w:val="000000" w:themeColor="text1"/>
          <w:sz w:val="28"/>
          <w:szCs w:val="28"/>
          <w:lang w:val="uk-UA"/>
        </w:rPr>
        <w:t>41,12</w:t>
      </w:r>
      <w:r w:rsidRPr="00855F0A">
        <w:rPr>
          <w:rFonts w:eastAsia="TimesNewRomanPSMT"/>
          <w:color w:val="000000" w:themeColor="text1"/>
          <w:sz w:val="28"/>
          <w:szCs w:val="28"/>
          <w:lang w:val="uk-UA"/>
        </w:rPr>
        <w:t>±</w:t>
      </w:r>
      <w:r w:rsidRPr="00855F0A">
        <w:rPr>
          <w:color w:val="000000" w:themeColor="text1"/>
          <w:sz w:val="28"/>
          <w:szCs w:val="28"/>
          <w:lang w:val="uk-UA"/>
        </w:rPr>
        <w:t xml:space="preserve">1,3 </w:t>
      </w:r>
      <w:proofErr w:type="spellStart"/>
      <w:r w:rsidRPr="00855F0A">
        <w:rPr>
          <w:rFonts w:eastAsia="TimesNewRomanPSMT"/>
          <w:color w:val="000000" w:themeColor="text1"/>
          <w:sz w:val="28"/>
          <w:szCs w:val="28"/>
          <w:lang w:val="uk-UA"/>
        </w:rPr>
        <w:t>ум.од</w:t>
      </w:r>
      <w:proofErr w:type="spellEnd"/>
      <w:r w:rsidRPr="00855F0A">
        <w:rPr>
          <w:rFonts w:eastAsia="TimesNewRomanPSMT"/>
          <w:color w:val="000000" w:themeColor="text1"/>
          <w:sz w:val="28"/>
          <w:szCs w:val="28"/>
          <w:lang w:val="uk-UA"/>
        </w:rPr>
        <w:t xml:space="preserve">., а в кінці дослідження – </w:t>
      </w:r>
      <w:r w:rsidRPr="00855F0A">
        <w:rPr>
          <w:color w:val="000000" w:themeColor="text1"/>
          <w:sz w:val="28"/>
          <w:szCs w:val="28"/>
          <w:lang w:val="uk-UA"/>
        </w:rPr>
        <w:t>42,48</w:t>
      </w:r>
      <w:r w:rsidRPr="00855F0A">
        <w:rPr>
          <w:rFonts w:eastAsia="TimesNewRomanPSMT"/>
          <w:color w:val="000000" w:themeColor="text1"/>
          <w:sz w:val="28"/>
          <w:szCs w:val="28"/>
          <w:lang w:val="uk-UA"/>
        </w:rPr>
        <w:t>±</w:t>
      </w:r>
      <w:r w:rsidRPr="00855F0A">
        <w:rPr>
          <w:color w:val="000000" w:themeColor="text1"/>
          <w:sz w:val="28"/>
          <w:szCs w:val="28"/>
          <w:lang w:val="uk-UA"/>
        </w:rPr>
        <w:t>1,1</w:t>
      </w:r>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lang w:val="uk-UA"/>
        </w:rPr>
        <w:t>ум.од</w:t>
      </w:r>
      <w:proofErr w:type="spellEnd"/>
      <w:r w:rsidRPr="00855F0A">
        <w:rPr>
          <w:rFonts w:eastAsia="TimesNewRomanPSMT"/>
          <w:color w:val="000000" w:themeColor="text1"/>
          <w:sz w:val="28"/>
          <w:szCs w:val="28"/>
          <w:lang w:val="uk-UA"/>
        </w:rPr>
        <w:t xml:space="preserve">. (p&gt;0,05). На початку дослідження ІГСТ в експериментальній групі склав </w:t>
      </w:r>
      <w:r w:rsidRPr="00855F0A">
        <w:rPr>
          <w:bCs/>
          <w:color w:val="000000" w:themeColor="text1"/>
          <w:sz w:val="28"/>
          <w:szCs w:val="28"/>
          <w:lang w:val="uk-UA"/>
        </w:rPr>
        <w:t>40,52</w:t>
      </w:r>
      <w:r w:rsidRPr="00855F0A">
        <w:rPr>
          <w:rFonts w:eastAsia="TimesNewRomanPSMT"/>
          <w:color w:val="000000" w:themeColor="text1"/>
          <w:sz w:val="28"/>
          <w:szCs w:val="28"/>
          <w:lang w:val="uk-UA"/>
        </w:rPr>
        <w:t>±</w:t>
      </w:r>
      <w:r w:rsidRPr="00855F0A">
        <w:rPr>
          <w:color w:val="000000" w:themeColor="text1"/>
          <w:sz w:val="28"/>
          <w:szCs w:val="28"/>
          <w:lang w:val="uk-UA"/>
        </w:rPr>
        <w:t xml:space="preserve">1,2 </w:t>
      </w:r>
      <w:proofErr w:type="spellStart"/>
      <w:r w:rsidRPr="00855F0A">
        <w:rPr>
          <w:rFonts w:eastAsia="TimesNewRomanPSMT"/>
          <w:color w:val="000000" w:themeColor="text1"/>
          <w:sz w:val="28"/>
          <w:szCs w:val="28"/>
          <w:lang w:val="uk-UA"/>
        </w:rPr>
        <w:t>ум.од</w:t>
      </w:r>
      <w:proofErr w:type="spellEnd"/>
      <w:r w:rsidRPr="00855F0A">
        <w:rPr>
          <w:rFonts w:eastAsia="TimesNewRomanPSMT"/>
          <w:color w:val="000000" w:themeColor="text1"/>
          <w:sz w:val="28"/>
          <w:szCs w:val="28"/>
          <w:lang w:val="uk-UA"/>
        </w:rPr>
        <w:t xml:space="preserve">., а в кінці дослідження – </w:t>
      </w:r>
      <w:r w:rsidRPr="00855F0A">
        <w:rPr>
          <w:bCs/>
          <w:color w:val="000000" w:themeColor="text1"/>
          <w:sz w:val="28"/>
          <w:szCs w:val="28"/>
          <w:lang w:val="uk-UA"/>
        </w:rPr>
        <w:t>45,14</w:t>
      </w:r>
      <w:r w:rsidRPr="00855F0A">
        <w:rPr>
          <w:rFonts w:eastAsia="TimesNewRomanPSMT"/>
          <w:color w:val="000000" w:themeColor="text1"/>
          <w:sz w:val="28"/>
          <w:szCs w:val="28"/>
          <w:lang w:val="uk-UA"/>
        </w:rPr>
        <w:t>±</w:t>
      </w:r>
      <w:r w:rsidRPr="00855F0A">
        <w:rPr>
          <w:color w:val="000000" w:themeColor="text1"/>
          <w:sz w:val="28"/>
          <w:szCs w:val="28"/>
          <w:lang w:val="uk-UA"/>
        </w:rPr>
        <w:t xml:space="preserve">1,3 </w:t>
      </w:r>
      <w:proofErr w:type="spellStart"/>
      <w:r w:rsidRPr="00855F0A">
        <w:rPr>
          <w:rFonts w:eastAsia="TimesNewRomanPSMT"/>
          <w:color w:val="000000" w:themeColor="text1"/>
          <w:sz w:val="28"/>
          <w:szCs w:val="28"/>
          <w:lang w:val="uk-UA"/>
        </w:rPr>
        <w:t>ум.од</w:t>
      </w:r>
      <w:proofErr w:type="spellEnd"/>
      <w:r w:rsidRPr="00855F0A">
        <w:rPr>
          <w:rFonts w:eastAsia="TimesNewRomanPSMT"/>
          <w:color w:val="000000" w:themeColor="text1"/>
          <w:sz w:val="28"/>
          <w:szCs w:val="28"/>
          <w:lang w:val="uk-UA"/>
        </w:rPr>
        <w:t>. (</w:t>
      </w:r>
      <w:r w:rsidRPr="00855F0A">
        <w:rPr>
          <w:bCs/>
          <w:color w:val="000000" w:themeColor="text1"/>
          <w:sz w:val="28"/>
          <w:szCs w:val="28"/>
          <w:lang w:val="uk-UA"/>
        </w:rPr>
        <w:t>p&lt;0,05</w:t>
      </w:r>
      <w:r w:rsidRPr="00855F0A">
        <w:rPr>
          <w:rFonts w:eastAsia="TimesNewRomanPSMT"/>
          <w:color w:val="000000" w:themeColor="text1"/>
          <w:sz w:val="28"/>
          <w:szCs w:val="28"/>
          <w:lang w:val="uk-UA"/>
        </w:rPr>
        <w:t xml:space="preserve">). </w:t>
      </w:r>
    </w:p>
    <w:p w:rsidR="00D86AC1" w:rsidRPr="00855F0A" w:rsidRDefault="00D86AC1" w:rsidP="00D86AC1">
      <w:pPr>
        <w:spacing w:line="360" w:lineRule="auto"/>
        <w:ind w:firstLine="709"/>
        <w:jc w:val="both"/>
        <w:rPr>
          <w:color w:val="000000" w:themeColor="text1"/>
          <w:sz w:val="28"/>
          <w:szCs w:val="28"/>
          <w:lang w:val="uk-UA"/>
        </w:rPr>
      </w:pPr>
      <w:r w:rsidRPr="00855F0A">
        <w:rPr>
          <w:rFonts w:eastAsia="TimesNewRomanPSMT"/>
          <w:color w:val="000000" w:themeColor="text1"/>
          <w:sz w:val="28"/>
          <w:szCs w:val="28"/>
          <w:lang w:val="uk-UA"/>
        </w:rPr>
        <w:t xml:space="preserve">Приріст </w:t>
      </w:r>
      <w:r w:rsidRPr="00855F0A">
        <w:rPr>
          <w:color w:val="000000" w:themeColor="text1"/>
          <w:sz w:val="28"/>
          <w:szCs w:val="28"/>
          <w:lang w:val="uk-UA"/>
        </w:rPr>
        <w:t>фізичної працездатності школярів експериментальної групи склав 11,3</w:t>
      </w:r>
      <w:r w:rsidRPr="00855F0A">
        <w:rPr>
          <w:rFonts w:eastAsia="TimesNewRomanPSMT"/>
          <w:color w:val="000000" w:themeColor="text1"/>
          <w:sz w:val="28"/>
          <w:szCs w:val="28"/>
          <w:lang w:val="uk-UA"/>
        </w:rPr>
        <w:t>±</w:t>
      </w:r>
      <w:r w:rsidRPr="00855F0A">
        <w:rPr>
          <w:color w:val="000000" w:themeColor="text1"/>
          <w:sz w:val="28"/>
          <w:szCs w:val="28"/>
          <w:lang w:val="uk-UA"/>
        </w:rPr>
        <w:t>1,2 %, а контрольної 3,3</w:t>
      </w:r>
      <w:r w:rsidRPr="00855F0A">
        <w:rPr>
          <w:rFonts w:eastAsia="TimesNewRomanPSMT"/>
          <w:color w:val="000000" w:themeColor="text1"/>
          <w:sz w:val="28"/>
          <w:szCs w:val="28"/>
          <w:lang w:val="uk-UA"/>
        </w:rPr>
        <w:t>±</w:t>
      </w:r>
      <w:r w:rsidRPr="00855F0A">
        <w:rPr>
          <w:color w:val="000000" w:themeColor="text1"/>
          <w:sz w:val="28"/>
          <w:szCs w:val="28"/>
          <w:lang w:val="uk-UA"/>
        </w:rPr>
        <w:t xml:space="preserve">1,1 % </w:t>
      </w:r>
      <w:r w:rsidRPr="00855F0A">
        <w:rPr>
          <w:rFonts w:eastAsia="TimesNewRomanPSMT"/>
          <w:color w:val="000000" w:themeColor="text1"/>
          <w:sz w:val="28"/>
          <w:szCs w:val="28"/>
          <w:lang w:val="uk-UA"/>
        </w:rPr>
        <w:t>(табл. 3.6, рис.3.3)</w:t>
      </w:r>
      <w:r w:rsidRPr="00855F0A">
        <w:rPr>
          <w:color w:val="000000" w:themeColor="text1"/>
          <w:sz w:val="28"/>
          <w:szCs w:val="28"/>
          <w:lang w:val="uk-UA"/>
        </w:rPr>
        <w:t xml:space="preserve">. Встановлено, що приріст показника фізичної працездатності учнів експериментальної і контрольної групи має достовірні відмінності і достовірність розбіжностей склала 4,91. </w:t>
      </w:r>
    </w:p>
    <w:p w:rsidR="00D86AC1" w:rsidRPr="00855F0A" w:rsidRDefault="00D86AC1" w:rsidP="00D86AC1">
      <w:pPr>
        <w:jc w:val="both"/>
        <w:rPr>
          <w:color w:val="000000" w:themeColor="text1"/>
          <w:sz w:val="28"/>
          <w:szCs w:val="28"/>
          <w:lang w:val="uk-UA"/>
        </w:rPr>
      </w:pPr>
    </w:p>
    <w:p w:rsidR="00D86AC1" w:rsidRPr="00855F0A" w:rsidRDefault="00D86AC1" w:rsidP="00D86AC1">
      <w:pPr>
        <w:spacing w:line="360" w:lineRule="auto"/>
        <w:jc w:val="both"/>
        <w:rPr>
          <w:rFonts w:eastAsia="TimesNewRomanPSMT"/>
          <w:color w:val="000000" w:themeColor="text1"/>
          <w:sz w:val="28"/>
          <w:szCs w:val="28"/>
          <w:lang w:val="uk-UA"/>
        </w:rPr>
      </w:pPr>
      <w:r w:rsidRPr="00855F0A">
        <w:rPr>
          <w:noProof/>
          <w:color w:val="000000" w:themeColor="text1"/>
          <w:lang w:val="uk-UA"/>
        </w:rPr>
        <w:lastRenderedPageBreak/>
        <w:drawing>
          <wp:inline distT="0" distB="0" distL="0" distR="0" wp14:anchorId="6268E1F7" wp14:editId="6CB19DF0">
            <wp:extent cx="5699760" cy="4088130"/>
            <wp:effectExtent l="0" t="0" r="1524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6AC1" w:rsidRPr="00855F0A" w:rsidRDefault="00D86AC1" w:rsidP="00B54935">
      <w:pPr>
        <w:spacing w:line="360" w:lineRule="auto"/>
        <w:rPr>
          <w:rFonts w:eastAsia="TimesNewRomanPS-ItalicMT"/>
          <w:iCs/>
          <w:color w:val="000000" w:themeColor="text1"/>
          <w:sz w:val="28"/>
          <w:szCs w:val="28"/>
          <w:lang w:val="uk-UA"/>
        </w:rPr>
      </w:pPr>
      <w:r w:rsidRPr="00855F0A">
        <w:rPr>
          <w:rFonts w:eastAsia="TimesNewRomanPSMT"/>
          <w:color w:val="000000" w:themeColor="text1"/>
          <w:sz w:val="28"/>
          <w:szCs w:val="28"/>
          <w:lang w:val="uk-UA"/>
        </w:rPr>
        <w:t xml:space="preserve">Рис.3.3 </w:t>
      </w:r>
      <w:r w:rsidRPr="00855F0A">
        <w:rPr>
          <w:rFonts w:eastAsia="TimesNewRomanPS-ItalicMT"/>
          <w:iCs/>
          <w:color w:val="000000" w:themeColor="text1"/>
          <w:sz w:val="28"/>
          <w:szCs w:val="28"/>
          <w:lang w:val="uk-UA"/>
        </w:rPr>
        <w:t xml:space="preserve">Динаміка фізичної працездатності школярів 3 класу протягом  </w:t>
      </w:r>
    </w:p>
    <w:p w:rsidR="00D86AC1" w:rsidRPr="00855F0A" w:rsidRDefault="00D86AC1" w:rsidP="00D86AC1">
      <w:pPr>
        <w:spacing w:line="360" w:lineRule="auto"/>
        <w:rPr>
          <w:rFonts w:eastAsia="TimesNewRomanPSMT"/>
          <w:color w:val="000000" w:themeColor="text1"/>
          <w:sz w:val="28"/>
          <w:szCs w:val="28"/>
          <w:lang w:val="uk-UA"/>
        </w:rPr>
      </w:pPr>
      <w:r w:rsidRPr="00855F0A">
        <w:rPr>
          <w:rFonts w:eastAsia="TimesNewRomanPS-ItalicMT"/>
          <w:iCs/>
          <w:color w:val="000000" w:themeColor="text1"/>
          <w:sz w:val="28"/>
          <w:szCs w:val="28"/>
          <w:lang w:val="uk-UA"/>
        </w:rPr>
        <w:t xml:space="preserve">             </w:t>
      </w:r>
      <w:r w:rsidRPr="00855F0A">
        <w:rPr>
          <w:rFonts w:eastAsia="TimesNewRomanPSMT"/>
          <w:color w:val="000000" w:themeColor="text1"/>
          <w:sz w:val="28"/>
          <w:szCs w:val="28"/>
          <w:lang w:val="uk-UA"/>
        </w:rPr>
        <w:t>дослідження</w:t>
      </w:r>
    </w:p>
    <w:p w:rsidR="00D86AC1" w:rsidRPr="00855F0A" w:rsidRDefault="00D86AC1" w:rsidP="00B54935">
      <w:pPr>
        <w:spacing w:line="360" w:lineRule="auto"/>
        <w:jc w:val="center"/>
        <w:rPr>
          <w:color w:val="000000" w:themeColor="text1"/>
          <w:sz w:val="28"/>
          <w:szCs w:val="28"/>
          <w:lang w:val="uk-UA"/>
        </w:rPr>
      </w:pPr>
    </w:p>
    <w:p w:rsidR="00D86AC1" w:rsidRPr="00855F0A" w:rsidRDefault="00D86AC1" w:rsidP="00B54935">
      <w:pPr>
        <w:pStyle w:val="a5"/>
        <w:tabs>
          <w:tab w:val="left" w:pos="0"/>
        </w:tabs>
        <w:autoSpaceDE w:val="0"/>
        <w:autoSpaceDN w:val="0"/>
        <w:adjustRightInd w:val="0"/>
        <w:spacing w:after="0" w:line="360" w:lineRule="auto"/>
        <w:jc w:val="both"/>
        <w:rPr>
          <w:rFonts w:eastAsia="TimesNewRomanPSMT"/>
          <w:color w:val="000000" w:themeColor="text1"/>
          <w:sz w:val="28"/>
          <w:szCs w:val="28"/>
          <w:lang w:val="uk-UA"/>
        </w:rPr>
      </w:pPr>
      <w:r w:rsidRPr="00855F0A">
        <w:rPr>
          <w:color w:val="000000" w:themeColor="text1"/>
          <w:sz w:val="28"/>
          <w:szCs w:val="28"/>
          <w:lang w:val="uk-UA"/>
        </w:rPr>
        <w:tab/>
        <w:t xml:space="preserve">За </w:t>
      </w:r>
      <w:r w:rsidRPr="00855F0A">
        <w:rPr>
          <w:bCs/>
          <w:color w:val="000000" w:themeColor="text1"/>
          <w:sz w:val="28"/>
          <w:szCs w:val="28"/>
          <w:lang w:val="uk-UA"/>
        </w:rPr>
        <w:t xml:space="preserve">індексом Руф’є в </w:t>
      </w:r>
      <w:r w:rsidRPr="00855F0A">
        <w:rPr>
          <w:rFonts w:eastAsia="TimesNewRomanPS-ItalicMT"/>
          <w:iCs/>
          <w:color w:val="000000" w:themeColor="text1"/>
          <w:sz w:val="28"/>
          <w:szCs w:val="28"/>
          <w:lang w:val="uk-UA"/>
        </w:rPr>
        <w:t xml:space="preserve">школярів </w:t>
      </w:r>
      <w:r w:rsidRPr="00855F0A">
        <w:rPr>
          <w:rFonts w:eastAsia="TimesNewRomanPSMT"/>
          <w:color w:val="000000" w:themeColor="text1"/>
          <w:sz w:val="28"/>
          <w:szCs w:val="28"/>
          <w:lang w:val="uk-UA"/>
        </w:rPr>
        <w:t xml:space="preserve">контрольної групи </w:t>
      </w:r>
      <w:r w:rsidRPr="00855F0A">
        <w:rPr>
          <w:rFonts w:eastAsia="TimesNewRomanPS-ItalicMT"/>
          <w:iCs/>
          <w:color w:val="000000" w:themeColor="text1"/>
          <w:sz w:val="28"/>
          <w:szCs w:val="28"/>
          <w:lang w:val="uk-UA"/>
        </w:rPr>
        <w:t xml:space="preserve">протягом </w:t>
      </w:r>
      <w:r w:rsidRPr="00855F0A">
        <w:rPr>
          <w:rFonts w:eastAsia="TimesNewRomanPSMT"/>
          <w:color w:val="000000" w:themeColor="text1"/>
          <w:sz w:val="28"/>
          <w:szCs w:val="28"/>
          <w:lang w:val="uk-UA"/>
        </w:rPr>
        <w:t>дослідження нами отримані наступні дані (табл.</w:t>
      </w:r>
      <w:r w:rsidR="00B54935"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lang w:val="uk-UA"/>
        </w:rPr>
        <w:t xml:space="preserve">3.7, рис.3.4). </w:t>
      </w:r>
    </w:p>
    <w:p w:rsidR="00D86AC1" w:rsidRPr="00855F0A" w:rsidRDefault="00D86AC1" w:rsidP="00B54935">
      <w:pPr>
        <w:pStyle w:val="a5"/>
        <w:tabs>
          <w:tab w:val="left" w:pos="0"/>
        </w:tabs>
        <w:autoSpaceDE w:val="0"/>
        <w:autoSpaceDN w:val="0"/>
        <w:adjustRightInd w:val="0"/>
        <w:spacing w:after="0" w:line="360" w:lineRule="auto"/>
        <w:jc w:val="both"/>
        <w:rPr>
          <w:bCs/>
          <w:color w:val="000000" w:themeColor="text1"/>
          <w:sz w:val="28"/>
          <w:szCs w:val="28"/>
          <w:lang w:val="uk-UA"/>
        </w:rPr>
      </w:pPr>
      <w:r w:rsidRPr="00855F0A">
        <w:rPr>
          <w:rFonts w:eastAsia="TimesNewRomanPSMT"/>
          <w:color w:val="000000" w:themeColor="text1"/>
          <w:sz w:val="28"/>
          <w:szCs w:val="28"/>
          <w:lang w:val="uk-UA"/>
        </w:rPr>
        <w:tab/>
        <w:t xml:space="preserve">Отже, на початку дослідження </w:t>
      </w:r>
      <w:r w:rsidRPr="00855F0A">
        <w:rPr>
          <w:bCs/>
          <w:color w:val="000000" w:themeColor="text1"/>
          <w:sz w:val="28"/>
          <w:szCs w:val="28"/>
          <w:lang w:val="uk-UA"/>
        </w:rPr>
        <w:t xml:space="preserve">розподіл дітей за рівнями працездатності за індексом Руф’є склав: висока працездатність </w:t>
      </w:r>
      <w:r w:rsidRPr="00855F0A">
        <w:rPr>
          <w:bCs/>
          <w:color w:val="000000" w:themeColor="text1"/>
          <w:szCs w:val="28"/>
          <w:lang w:val="uk-UA"/>
        </w:rPr>
        <w:t xml:space="preserve">– </w:t>
      </w:r>
      <w:r w:rsidRPr="00855F0A">
        <w:rPr>
          <w:bCs/>
          <w:color w:val="000000" w:themeColor="text1"/>
          <w:sz w:val="28"/>
          <w:szCs w:val="28"/>
          <w:lang w:val="uk-UA"/>
        </w:rPr>
        <w:t xml:space="preserve">3,2 %, добра працездатність </w:t>
      </w:r>
      <w:r w:rsidRPr="00855F0A">
        <w:rPr>
          <w:bCs/>
          <w:color w:val="000000" w:themeColor="text1"/>
          <w:szCs w:val="28"/>
          <w:lang w:val="uk-UA"/>
        </w:rPr>
        <w:t xml:space="preserve">– </w:t>
      </w:r>
      <w:r w:rsidRPr="00855F0A">
        <w:rPr>
          <w:bCs/>
          <w:color w:val="000000" w:themeColor="text1"/>
          <w:sz w:val="28"/>
          <w:szCs w:val="28"/>
          <w:lang w:val="uk-UA"/>
        </w:rPr>
        <w:t xml:space="preserve">6,4 %, середня працездатність </w:t>
      </w:r>
      <w:r w:rsidRPr="00855F0A">
        <w:rPr>
          <w:bCs/>
          <w:color w:val="000000" w:themeColor="text1"/>
          <w:szCs w:val="28"/>
          <w:lang w:val="uk-UA"/>
        </w:rPr>
        <w:t xml:space="preserve">– </w:t>
      </w:r>
      <w:r w:rsidRPr="00855F0A">
        <w:rPr>
          <w:bCs/>
          <w:color w:val="000000" w:themeColor="text1"/>
          <w:sz w:val="28"/>
          <w:szCs w:val="28"/>
          <w:lang w:val="uk-UA"/>
        </w:rPr>
        <w:t xml:space="preserve">43,1 %, задовільна працездатність </w:t>
      </w:r>
      <w:r w:rsidRPr="00855F0A">
        <w:rPr>
          <w:bCs/>
          <w:color w:val="000000" w:themeColor="text1"/>
          <w:szCs w:val="28"/>
          <w:lang w:val="uk-UA"/>
        </w:rPr>
        <w:t xml:space="preserve">– </w:t>
      </w:r>
      <w:r w:rsidRPr="00855F0A">
        <w:rPr>
          <w:bCs/>
          <w:color w:val="000000" w:themeColor="text1"/>
          <w:sz w:val="28"/>
          <w:szCs w:val="28"/>
          <w:lang w:val="uk-UA"/>
        </w:rPr>
        <w:t xml:space="preserve">22,6 %, погана працездатність </w:t>
      </w:r>
      <w:r w:rsidRPr="00855F0A">
        <w:rPr>
          <w:bCs/>
          <w:color w:val="000000" w:themeColor="text1"/>
          <w:szCs w:val="28"/>
          <w:lang w:val="uk-UA"/>
        </w:rPr>
        <w:t xml:space="preserve">– </w:t>
      </w:r>
      <w:r w:rsidRPr="00855F0A">
        <w:rPr>
          <w:bCs/>
          <w:color w:val="000000" w:themeColor="text1"/>
          <w:sz w:val="28"/>
          <w:szCs w:val="28"/>
          <w:lang w:val="uk-UA"/>
        </w:rPr>
        <w:t>24,7 %.</w:t>
      </w:r>
    </w:p>
    <w:p w:rsidR="00B54935" w:rsidRPr="00855F0A" w:rsidRDefault="00B54935" w:rsidP="00B54935">
      <w:pPr>
        <w:pStyle w:val="a5"/>
        <w:tabs>
          <w:tab w:val="left" w:pos="0"/>
        </w:tabs>
        <w:autoSpaceDE w:val="0"/>
        <w:autoSpaceDN w:val="0"/>
        <w:adjustRightInd w:val="0"/>
        <w:spacing w:after="0" w:line="360" w:lineRule="auto"/>
        <w:jc w:val="both"/>
        <w:rPr>
          <w:bCs/>
          <w:color w:val="000000" w:themeColor="text1"/>
          <w:sz w:val="28"/>
          <w:szCs w:val="28"/>
          <w:lang w:val="uk-UA"/>
        </w:rPr>
      </w:pPr>
      <w:r w:rsidRPr="00855F0A">
        <w:rPr>
          <w:rFonts w:eastAsia="TimesNewRomanPSMT"/>
          <w:color w:val="000000" w:themeColor="text1"/>
          <w:sz w:val="28"/>
          <w:szCs w:val="28"/>
          <w:lang w:val="uk-UA"/>
        </w:rPr>
        <w:tab/>
        <w:t xml:space="preserve">У кінці дослідження </w:t>
      </w:r>
      <w:r w:rsidRPr="00855F0A">
        <w:rPr>
          <w:bCs/>
          <w:color w:val="000000" w:themeColor="text1"/>
          <w:sz w:val="28"/>
          <w:szCs w:val="28"/>
          <w:lang w:val="uk-UA"/>
        </w:rPr>
        <w:t xml:space="preserve">розподіл дітей за рівнями працездатності за індексом Руф’є склав: висока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3,8 </w:t>
      </w:r>
      <w:r w:rsidRPr="00855F0A">
        <w:rPr>
          <w:bCs/>
          <w:color w:val="000000" w:themeColor="text1"/>
          <w:sz w:val="28"/>
          <w:szCs w:val="28"/>
          <w:lang w:val="uk-UA"/>
        </w:rPr>
        <w:t xml:space="preserve">%, добра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7,2 </w:t>
      </w:r>
      <w:r w:rsidRPr="00855F0A">
        <w:rPr>
          <w:bCs/>
          <w:color w:val="000000" w:themeColor="text1"/>
          <w:sz w:val="28"/>
          <w:szCs w:val="28"/>
          <w:lang w:val="uk-UA"/>
        </w:rPr>
        <w:t xml:space="preserve">%, середня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46,4 </w:t>
      </w:r>
      <w:r w:rsidRPr="00855F0A">
        <w:rPr>
          <w:bCs/>
          <w:color w:val="000000" w:themeColor="text1"/>
          <w:sz w:val="28"/>
          <w:szCs w:val="28"/>
          <w:lang w:val="uk-UA"/>
        </w:rPr>
        <w:t xml:space="preserve">%, задовільна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24,8 </w:t>
      </w:r>
      <w:r w:rsidRPr="00855F0A">
        <w:rPr>
          <w:bCs/>
          <w:color w:val="000000" w:themeColor="text1"/>
          <w:sz w:val="28"/>
          <w:szCs w:val="28"/>
          <w:lang w:val="uk-UA"/>
        </w:rPr>
        <w:t xml:space="preserve">%, погана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17,8 </w:t>
      </w:r>
      <w:r w:rsidRPr="00855F0A">
        <w:rPr>
          <w:bCs/>
          <w:color w:val="000000" w:themeColor="text1"/>
          <w:sz w:val="28"/>
          <w:szCs w:val="28"/>
          <w:lang w:val="uk-UA"/>
        </w:rPr>
        <w:t xml:space="preserve">%. </w:t>
      </w:r>
      <w:r w:rsidR="00CF27AE" w:rsidRPr="00855F0A">
        <w:rPr>
          <w:bCs/>
          <w:color w:val="000000" w:themeColor="text1"/>
          <w:sz w:val="28"/>
          <w:szCs w:val="28"/>
          <w:lang w:val="uk-UA"/>
        </w:rPr>
        <w:t xml:space="preserve">Відносний приріст у </w:t>
      </w:r>
      <w:r w:rsidR="00CF27AE" w:rsidRPr="00855F0A">
        <w:rPr>
          <w:rFonts w:eastAsia="TimesNewRomanPS-ItalicMT"/>
          <w:iCs/>
          <w:color w:val="000000" w:themeColor="text1"/>
          <w:sz w:val="28"/>
          <w:szCs w:val="28"/>
          <w:lang w:val="uk-UA"/>
        </w:rPr>
        <w:t xml:space="preserve">школярів </w:t>
      </w:r>
      <w:r w:rsidR="00CF27AE" w:rsidRPr="00855F0A">
        <w:rPr>
          <w:rFonts w:eastAsia="TimesNewRomanPSMT"/>
          <w:color w:val="000000" w:themeColor="text1"/>
          <w:sz w:val="28"/>
          <w:szCs w:val="28"/>
          <w:lang w:val="uk-UA"/>
        </w:rPr>
        <w:t xml:space="preserve">контрольної групи </w:t>
      </w:r>
      <w:r w:rsidR="00CF27AE" w:rsidRPr="00855F0A">
        <w:rPr>
          <w:bCs/>
          <w:color w:val="000000" w:themeColor="text1"/>
          <w:sz w:val="28"/>
          <w:szCs w:val="28"/>
          <w:lang w:val="uk-UA"/>
        </w:rPr>
        <w:t xml:space="preserve">зафіксовано: висока працездатність </w:t>
      </w:r>
      <w:r w:rsidR="00CF27AE" w:rsidRPr="00855F0A">
        <w:rPr>
          <w:bCs/>
          <w:color w:val="000000" w:themeColor="text1"/>
          <w:szCs w:val="28"/>
          <w:lang w:val="uk-UA"/>
        </w:rPr>
        <w:t xml:space="preserve">– </w:t>
      </w:r>
      <w:r w:rsidR="00CF27AE" w:rsidRPr="00855F0A">
        <w:rPr>
          <w:color w:val="000000" w:themeColor="text1"/>
          <w:sz w:val="28"/>
          <w:szCs w:val="28"/>
          <w:lang w:val="uk-UA"/>
        </w:rPr>
        <w:t xml:space="preserve">18,75 </w:t>
      </w:r>
      <w:r w:rsidR="00CF27AE" w:rsidRPr="00855F0A">
        <w:rPr>
          <w:bCs/>
          <w:color w:val="000000" w:themeColor="text1"/>
          <w:sz w:val="28"/>
          <w:szCs w:val="28"/>
          <w:lang w:val="uk-UA"/>
        </w:rPr>
        <w:t xml:space="preserve">%, добра працездатність </w:t>
      </w:r>
      <w:r w:rsidR="00CF27AE" w:rsidRPr="00855F0A">
        <w:rPr>
          <w:bCs/>
          <w:color w:val="000000" w:themeColor="text1"/>
          <w:szCs w:val="28"/>
          <w:lang w:val="uk-UA"/>
        </w:rPr>
        <w:t xml:space="preserve">– </w:t>
      </w:r>
      <w:r w:rsidR="00CF27AE" w:rsidRPr="00855F0A">
        <w:rPr>
          <w:color w:val="000000" w:themeColor="text1"/>
          <w:sz w:val="28"/>
          <w:szCs w:val="28"/>
          <w:lang w:val="uk-UA"/>
        </w:rPr>
        <w:lastRenderedPageBreak/>
        <w:t xml:space="preserve">12,50 </w:t>
      </w:r>
      <w:r w:rsidR="00CF27AE" w:rsidRPr="00855F0A">
        <w:rPr>
          <w:bCs/>
          <w:color w:val="000000" w:themeColor="text1"/>
          <w:sz w:val="28"/>
          <w:szCs w:val="28"/>
          <w:lang w:val="uk-UA"/>
        </w:rPr>
        <w:t xml:space="preserve">%, середня працездатність </w:t>
      </w:r>
      <w:r w:rsidR="00CF27AE" w:rsidRPr="00855F0A">
        <w:rPr>
          <w:bCs/>
          <w:color w:val="000000" w:themeColor="text1"/>
          <w:szCs w:val="28"/>
          <w:lang w:val="uk-UA"/>
        </w:rPr>
        <w:t xml:space="preserve">– </w:t>
      </w:r>
      <w:r w:rsidR="00CF27AE" w:rsidRPr="00855F0A">
        <w:rPr>
          <w:color w:val="000000" w:themeColor="text1"/>
          <w:sz w:val="28"/>
          <w:szCs w:val="28"/>
          <w:lang w:val="uk-UA"/>
        </w:rPr>
        <w:t xml:space="preserve">7,66 </w:t>
      </w:r>
      <w:r w:rsidR="00CF27AE" w:rsidRPr="00855F0A">
        <w:rPr>
          <w:bCs/>
          <w:color w:val="000000" w:themeColor="text1"/>
          <w:sz w:val="28"/>
          <w:szCs w:val="28"/>
          <w:lang w:val="uk-UA"/>
        </w:rPr>
        <w:t xml:space="preserve">%, задовільна працездатність </w:t>
      </w:r>
      <w:r w:rsidR="00CF27AE" w:rsidRPr="00855F0A">
        <w:rPr>
          <w:bCs/>
          <w:color w:val="000000" w:themeColor="text1"/>
          <w:szCs w:val="28"/>
          <w:lang w:val="uk-UA"/>
        </w:rPr>
        <w:t xml:space="preserve">– </w:t>
      </w:r>
      <w:r w:rsidR="00CF27AE" w:rsidRPr="00855F0A">
        <w:rPr>
          <w:color w:val="000000" w:themeColor="text1"/>
          <w:sz w:val="28"/>
          <w:szCs w:val="28"/>
          <w:lang w:val="uk-UA"/>
        </w:rPr>
        <w:t xml:space="preserve">9,73 </w:t>
      </w:r>
      <w:r w:rsidR="00CF27AE" w:rsidRPr="00855F0A">
        <w:rPr>
          <w:bCs/>
          <w:color w:val="000000" w:themeColor="text1"/>
          <w:sz w:val="28"/>
          <w:szCs w:val="28"/>
          <w:lang w:val="uk-UA"/>
        </w:rPr>
        <w:t xml:space="preserve">%, погана працездатність </w:t>
      </w:r>
      <w:r w:rsidR="00CF27AE" w:rsidRPr="00855F0A">
        <w:rPr>
          <w:bCs/>
          <w:color w:val="000000" w:themeColor="text1"/>
          <w:szCs w:val="28"/>
          <w:lang w:val="uk-UA"/>
        </w:rPr>
        <w:t xml:space="preserve">– </w:t>
      </w:r>
      <w:r w:rsidR="00CF27AE" w:rsidRPr="00855F0A">
        <w:rPr>
          <w:color w:val="000000" w:themeColor="text1"/>
          <w:sz w:val="28"/>
          <w:szCs w:val="28"/>
          <w:lang w:val="uk-UA"/>
        </w:rPr>
        <w:t xml:space="preserve">-27,94 </w:t>
      </w:r>
      <w:r w:rsidR="00CF27AE" w:rsidRPr="00855F0A">
        <w:rPr>
          <w:bCs/>
          <w:color w:val="000000" w:themeColor="text1"/>
          <w:sz w:val="28"/>
          <w:szCs w:val="28"/>
          <w:lang w:val="uk-UA"/>
        </w:rPr>
        <w:t xml:space="preserve">% </w:t>
      </w:r>
      <w:r w:rsidR="00CF27AE" w:rsidRPr="00855F0A">
        <w:rPr>
          <w:rFonts w:eastAsia="TimesNewRomanPSMT"/>
          <w:color w:val="000000" w:themeColor="text1"/>
          <w:sz w:val="28"/>
          <w:szCs w:val="28"/>
          <w:lang w:val="uk-UA"/>
        </w:rPr>
        <w:t>(табл. 3.7, рис. 3.4)</w:t>
      </w:r>
      <w:r w:rsidR="00CF27AE" w:rsidRPr="00855F0A">
        <w:rPr>
          <w:bCs/>
          <w:color w:val="000000" w:themeColor="text1"/>
          <w:sz w:val="28"/>
          <w:szCs w:val="28"/>
          <w:lang w:val="uk-UA"/>
        </w:rPr>
        <w:t>.</w:t>
      </w:r>
    </w:p>
    <w:p w:rsidR="00D86AC1" w:rsidRPr="00855F0A" w:rsidRDefault="00D86AC1" w:rsidP="00D86AC1">
      <w:pPr>
        <w:spacing w:line="360" w:lineRule="auto"/>
        <w:jc w:val="right"/>
        <w:rPr>
          <w:color w:val="000000" w:themeColor="text1"/>
          <w:sz w:val="28"/>
          <w:szCs w:val="28"/>
          <w:lang w:val="uk-UA"/>
        </w:rPr>
      </w:pPr>
      <w:r w:rsidRPr="00855F0A">
        <w:rPr>
          <w:color w:val="000000" w:themeColor="text1"/>
          <w:sz w:val="28"/>
          <w:szCs w:val="28"/>
          <w:lang w:val="uk-UA"/>
        </w:rPr>
        <w:t>Таблиця 3.7</w:t>
      </w:r>
    </w:p>
    <w:p w:rsidR="00D86AC1" w:rsidRPr="00855F0A" w:rsidRDefault="00D86AC1" w:rsidP="00D86AC1">
      <w:pPr>
        <w:pStyle w:val="a5"/>
        <w:tabs>
          <w:tab w:val="left" w:pos="0"/>
        </w:tabs>
        <w:spacing w:line="360" w:lineRule="auto"/>
        <w:jc w:val="center"/>
        <w:rPr>
          <w:bCs/>
          <w:color w:val="000000" w:themeColor="text1"/>
          <w:sz w:val="28"/>
          <w:szCs w:val="28"/>
          <w:lang w:val="uk-UA"/>
        </w:rPr>
      </w:pPr>
      <w:r w:rsidRPr="00855F0A">
        <w:rPr>
          <w:rFonts w:eastAsia="TimesNewRomanPS-ItalicMT"/>
          <w:iCs/>
          <w:color w:val="000000" w:themeColor="text1"/>
          <w:sz w:val="28"/>
          <w:szCs w:val="28"/>
          <w:lang w:val="uk-UA"/>
        </w:rPr>
        <w:t xml:space="preserve">Динаміка показників </w:t>
      </w:r>
      <w:r w:rsidRPr="00855F0A">
        <w:rPr>
          <w:bCs/>
          <w:color w:val="000000" w:themeColor="text1"/>
          <w:sz w:val="28"/>
          <w:szCs w:val="28"/>
          <w:lang w:val="uk-UA"/>
        </w:rPr>
        <w:t xml:space="preserve">за індексом Руф’є  </w:t>
      </w:r>
      <w:r w:rsidRPr="00855F0A">
        <w:rPr>
          <w:rFonts w:eastAsia="TimesNewRomanPS-ItalicMT"/>
          <w:iCs/>
          <w:color w:val="000000" w:themeColor="text1"/>
          <w:sz w:val="28"/>
          <w:szCs w:val="28"/>
          <w:lang w:val="uk-UA"/>
        </w:rPr>
        <w:t xml:space="preserve">школярів </w:t>
      </w:r>
      <w:r w:rsidRPr="00855F0A">
        <w:rPr>
          <w:rFonts w:eastAsia="TimesNewRomanPSMT"/>
          <w:color w:val="000000" w:themeColor="text1"/>
          <w:sz w:val="28"/>
          <w:szCs w:val="28"/>
          <w:lang w:val="uk-UA"/>
        </w:rPr>
        <w:t xml:space="preserve">контрольної групи </w:t>
      </w:r>
      <w:r w:rsidRPr="00855F0A">
        <w:rPr>
          <w:rFonts w:eastAsia="TimesNewRomanPS-ItalicMT"/>
          <w:iCs/>
          <w:color w:val="000000" w:themeColor="text1"/>
          <w:sz w:val="28"/>
          <w:szCs w:val="28"/>
          <w:lang w:val="uk-UA"/>
        </w:rPr>
        <w:t xml:space="preserve">протягом </w:t>
      </w:r>
      <w:r w:rsidRPr="00855F0A">
        <w:rPr>
          <w:rFonts w:eastAsia="TimesNewRomanPSMT"/>
          <w:color w:val="000000" w:themeColor="text1"/>
          <w:sz w:val="28"/>
          <w:szCs w:val="28"/>
          <w:lang w:val="uk-UA"/>
        </w:rPr>
        <w:t>дослідження</w:t>
      </w:r>
      <w:r w:rsidRPr="00855F0A">
        <w:rPr>
          <w:bCs/>
          <w:color w:val="000000" w:themeColor="text1"/>
          <w:sz w:val="28"/>
          <w:szCs w:val="28"/>
          <w:lang w:val="uk-UA"/>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324"/>
        <w:gridCol w:w="2158"/>
        <w:gridCol w:w="2092"/>
      </w:tblGrid>
      <w:tr w:rsidR="00855F0A" w:rsidRPr="00855F0A" w:rsidTr="00E768BF">
        <w:trPr>
          <w:trHeight w:val="1246"/>
        </w:trPr>
        <w:tc>
          <w:tcPr>
            <w:tcW w:w="2493"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Показники</w:t>
            </w:r>
          </w:p>
        </w:tc>
        <w:tc>
          <w:tcPr>
            <w:tcW w:w="2324" w:type="dxa"/>
            <w:shd w:val="clear" w:color="auto" w:fill="auto"/>
            <w:vAlign w:val="center"/>
          </w:tcPr>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Початок</w:t>
            </w:r>
          </w:p>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дослідження</w:t>
            </w:r>
          </w:p>
        </w:tc>
        <w:tc>
          <w:tcPr>
            <w:tcW w:w="2158" w:type="dxa"/>
            <w:shd w:val="clear" w:color="auto" w:fill="auto"/>
            <w:vAlign w:val="center"/>
          </w:tcPr>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Кінець</w:t>
            </w:r>
          </w:p>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дослідження</w:t>
            </w:r>
          </w:p>
        </w:tc>
        <w:tc>
          <w:tcPr>
            <w:tcW w:w="2092"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Приріст</w:t>
            </w:r>
          </w:p>
        </w:tc>
      </w:tr>
      <w:tr w:rsidR="00855F0A" w:rsidRPr="00855F0A" w:rsidTr="00E768BF">
        <w:trPr>
          <w:trHeight w:val="1316"/>
        </w:trPr>
        <w:tc>
          <w:tcPr>
            <w:tcW w:w="2493"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Висока працездатність</w:t>
            </w:r>
          </w:p>
        </w:tc>
        <w:tc>
          <w:tcPr>
            <w:tcW w:w="23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3,2</w:t>
            </w:r>
          </w:p>
        </w:tc>
        <w:tc>
          <w:tcPr>
            <w:tcW w:w="215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3,8</w:t>
            </w:r>
          </w:p>
        </w:tc>
        <w:tc>
          <w:tcPr>
            <w:tcW w:w="2092"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18,75</w:t>
            </w:r>
          </w:p>
        </w:tc>
      </w:tr>
      <w:tr w:rsidR="00855F0A" w:rsidRPr="00855F0A" w:rsidTr="00E768BF">
        <w:trPr>
          <w:trHeight w:val="1204"/>
        </w:trPr>
        <w:tc>
          <w:tcPr>
            <w:tcW w:w="2493"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Добра працездатність</w:t>
            </w:r>
          </w:p>
        </w:tc>
        <w:tc>
          <w:tcPr>
            <w:tcW w:w="23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6,4</w:t>
            </w:r>
          </w:p>
        </w:tc>
        <w:tc>
          <w:tcPr>
            <w:tcW w:w="215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7,2</w:t>
            </w:r>
          </w:p>
        </w:tc>
        <w:tc>
          <w:tcPr>
            <w:tcW w:w="2092"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12,50</w:t>
            </w:r>
          </w:p>
        </w:tc>
      </w:tr>
      <w:tr w:rsidR="00855F0A" w:rsidRPr="00855F0A" w:rsidTr="00E768BF">
        <w:trPr>
          <w:trHeight w:val="1260"/>
        </w:trPr>
        <w:tc>
          <w:tcPr>
            <w:tcW w:w="2493" w:type="dxa"/>
            <w:shd w:val="clear" w:color="auto" w:fill="auto"/>
            <w:vAlign w:val="center"/>
          </w:tcPr>
          <w:p w:rsidR="00D86AC1" w:rsidRPr="00855F0A" w:rsidRDefault="00D86AC1"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Середня</w:t>
            </w:r>
          </w:p>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працездатність</w:t>
            </w:r>
          </w:p>
        </w:tc>
        <w:tc>
          <w:tcPr>
            <w:tcW w:w="23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43,1</w:t>
            </w:r>
          </w:p>
        </w:tc>
        <w:tc>
          <w:tcPr>
            <w:tcW w:w="215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46,4</w:t>
            </w:r>
          </w:p>
        </w:tc>
        <w:tc>
          <w:tcPr>
            <w:tcW w:w="2092"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7,66</w:t>
            </w:r>
          </w:p>
        </w:tc>
      </w:tr>
      <w:tr w:rsidR="00855F0A" w:rsidRPr="00855F0A" w:rsidTr="00E768BF">
        <w:trPr>
          <w:trHeight w:val="1260"/>
        </w:trPr>
        <w:tc>
          <w:tcPr>
            <w:tcW w:w="2493" w:type="dxa"/>
            <w:shd w:val="clear" w:color="auto" w:fill="auto"/>
            <w:vAlign w:val="center"/>
          </w:tcPr>
          <w:p w:rsidR="00D86AC1" w:rsidRPr="00855F0A" w:rsidRDefault="00D86AC1"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Задовільна</w:t>
            </w:r>
          </w:p>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працездатність</w:t>
            </w:r>
          </w:p>
        </w:tc>
        <w:tc>
          <w:tcPr>
            <w:tcW w:w="23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22,6</w:t>
            </w:r>
          </w:p>
        </w:tc>
        <w:tc>
          <w:tcPr>
            <w:tcW w:w="215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24,8</w:t>
            </w:r>
          </w:p>
        </w:tc>
        <w:tc>
          <w:tcPr>
            <w:tcW w:w="2092"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9,73</w:t>
            </w:r>
          </w:p>
        </w:tc>
      </w:tr>
      <w:tr w:rsidR="00855F0A" w:rsidRPr="00855F0A" w:rsidTr="00E768BF">
        <w:trPr>
          <w:trHeight w:val="1357"/>
        </w:trPr>
        <w:tc>
          <w:tcPr>
            <w:tcW w:w="2493" w:type="dxa"/>
            <w:shd w:val="clear" w:color="auto" w:fill="auto"/>
            <w:vAlign w:val="center"/>
          </w:tcPr>
          <w:p w:rsidR="00D86AC1" w:rsidRPr="00855F0A" w:rsidRDefault="00D86AC1"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Погана</w:t>
            </w:r>
          </w:p>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працездатність</w:t>
            </w:r>
          </w:p>
        </w:tc>
        <w:tc>
          <w:tcPr>
            <w:tcW w:w="23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24,7</w:t>
            </w:r>
          </w:p>
        </w:tc>
        <w:tc>
          <w:tcPr>
            <w:tcW w:w="215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17,8</w:t>
            </w:r>
          </w:p>
        </w:tc>
        <w:tc>
          <w:tcPr>
            <w:tcW w:w="2092"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-27,94</w:t>
            </w:r>
          </w:p>
        </w:tc>
      </w:tr>
    </w:tbl>
    <w:p w:rsidR="00D86AC1" w:rsidRPr="00855F0A" w:rsidRDefault="00D86AC1" w:rsidP="00D86AC1">
      <w:pPr>
        <w:spacing w:line="360" w:lineRule="auto"/>
        <w:ind w:firstLine="708"/>
        <w:jc w:val="both"/>
        <w:rPr>
          <w:color w:val="000000" w:themeColor="text1"/>
          <w:sz w:val="28"/>
          <w:szCs w:val="28"/>
          <w:lang w:val="uk-UA"/>
        </w:rPr>
      </w:pPr>
    </w:p>
    <w:p w:rsidR="00D86AC1" w:rsidRPr="00855F0A" w:rsidRDefault="0034614F" w:rsidP="00144A19">
      <w:pPr>
        <w:pStyle w:val="a5"/>
        <w:tabs>
          <w:tab w:val="left" w:pos="0"/>
        </w:tabs>
        <w:autoSpaceDE w:val="0"/>
        <w:autoSpaceDN w:val="0"/>
        <w:adjustRightInd w:val="0"/>
        <w:spacing w:line="360" w:lineRule="auto"/>
        <w:jc w:val="both"/>
        <w:rPr>
          <w:bCs/>
          <w:color w:val="000000" w:themeColor="text1"/>
          <w:sz w:val="28"/>
          <w:szCs w:val="28"/>
          <w:lang w:val="uk-UA"/>
        </w:rPr>
      </w:pPr>
      <w:r w:rsidRPr="00855F0A">
        <w:rPr>
          <w:bCs/>
          <w:color w:val="000000" w:themeColor="text1"/>
          <w:sz w:val="28"/>
          <w:szCs w:val="28"/>
          <w:lang w:val="uk-UA"/>
        </w:rPr>
        <w:tab/>
      </w:r>
      <w:r w:rsidR="00144A19" w:rsidRPr="00855F0A">
        <w:rPr>
          <w:bCs/>
          <w:color w:val="000000" w:themeColor="text1"/>
          <w:sz w:val="28"/>
          <w:szCs w:val="28"/>
          <w:lang w:val="uk-UA"/>
        </w:rPr>
        <w:t>За індексом Руф’є в школярів експериментальної групи протягом дослідження нами отримані наступні дані (табл.</w:t>
      </w:r>
      <w:r w:rsidR="00CF27AE" w:rsidRPr="00855F0A">
        <w:rPr>
          <w:bCs/>
          <w:color w:val="000000" w:themeColor="text1"/>
          <w:sz w:val="28"/>
          <w:szCs w:val="28"/>
          <w:lang w:val="uk-UA"/>
        </w:rPr>
        <w:t xml:space="preserve"> </w:t>
      </w:r>
      <w:r w:rsidR="00144A19" w:rsidRPr="00855F0A">
        <w:rPr>
          <w:bCs/>
          <w:color w:val="000000" w:themeColor="text1"/>
          <w:sz w:val="28"/>
          <w:szCs w:val="28"/>
          <w:lang w:val="uk-UA"/>
        </w:rPr>
        <w:t>3.8, рис.</w:t>
      </w:r>
      <w:r w:rsidR="00CF27AE" w:rsidRPr="00855F0A">
        <w:rPr>
          <w:bCs/>
          <w:color w:val="000000" w:themeColor="text1"/>
          <w:sz w:val="28"/>
          <w:szCs w:val="28"/>
          <w:lang w:val="uk-UA"/>
        </w:rPr>
        <w:t xml:space="preserve"> </w:t>
      </w:r>
      <w:r w:rsidR="00144A19" w:rsidRPr="00855F0A">
        <w:rPr>
          <w:bCs/>
          <w:color w:val="000000" w:themeColor="text1"/>
          <w:sz w:val="28"/>
          <w:szCs w:val="28"/>
          <w:lang w:val="uk-UA"/>
        </w:rPr>
        <w:t>3.5). На початку дослідження розподіл дітей за рівнями працездатності за індексом Руф’є склав: висока працездатність – 4,1 %, добра працездатність – 8,2 %, середня працездатність – 48,2 %, задовільна працездатність – 23,3 %, погана працездатність – 16,2 %.</w:t>
      </w:r>
      <w:r w:rsidR="00CA4535" w:rsidRPr="00855F0A">
        <w:rPr>
          <w:bCs/>
          <w:color w:val="000000" w:themeColor="text1"/>
          <w:sz w:val="28"/>
          <w:szCs w:val="28"/>
          <w:lang w:val="uk-UA"/>
        </w:rPr>
        <w:t xml:space="preserve"> </w:t>
      </w:r>
      <w:r w:rsidR="00144A19" w:rsidRPr="00855F0A">
        <w:rPr>
          <w:bCs/>
          <w:color w:val="000000" w:themeColor="text1"/>
          <w:sz w:val="28"/>
          <w:szCs w:val="28"/>
          <w:lang w:val="uk-UA"/>
        </w:rPr>
        <w:t xml:space="preserve">Наприкінці дослідження розподіл дітей за рівнями працездатності за індексом Руф’є школярів експериментальної групи склав: </w:t>
      </w:r>
      <w:r w:rsidR="00144A19" w:rsidRPr="00855F0A">
        <w:rPr>
          <w:bCs/>
          <w:color w:val="000000" w:themeColor="text1"/>
          <w:sz w:val="28"/>
          <w:szCs w:val="28"/>
          <w:lang w:val="uk-UA"/>
        </w:rPr>
        <w:lastRenderedPageBreak/>
        <w:t>висока працездатність – 12,6 %, добра працездатність – 14,5 %, середня працездатність – 50,4 %, задовільна працездатність – 17,2 %, погана працездатність – 5,3 %.</w:t>
      </w:r>
    </w:p>
    <w:p w:rsidR="00D86AC1" w:rsidRPr="00855F0A" w:rsidRDefault="00D86AC1" w:rsidP="00D86AC1">
      <w:pPr>
        <w:pStyle w:val="a5"/>
        <w:tabs>
          <w:tab w:val="left" w:pos="0"/>
        </w:tabs>
        <w:autoSpaceDE w:val="0"/>
        <w:autoSpaceDN w:val="0"/>
        <w:adjustRightInd w:val="0"/>
        <w:spacing w:line="360" w:lineRule="auto"/>
        <w:jc w:val="both"/>
        <w:rPr>
          <w:color w:val="000000" w:themeColor="text1"/>
          <w:sz w:val="28"/>
          <w:szCs w:val="28"/>
          <w:lang w:val="uk-UA"/>
        </w:rPr>
      </w:pPr>
      <w:r w:rsidRPr="00855F0A">
        <w:rPr>
          <w:noProof/>
          <w:color w:val="000000" w:themeColor="text1"/>
          <w:lang w:val="uk-UA"/>
        </w:rPr>
        <w:drawing>
          <wp:inline distT="0" distB="0" distL="0" distR="0" wp14:anchorId="7504FEE3" wp14:editId="5BB350A9">
            <wp:extent cx="5659120" cy="4191635"/>
            <wp:effectExtent l="0" t="0" r="17780"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AC1" w:rsidRPr="00855F0A" w:rsidRDefault="00D86AC1" w:rsidP="00D86AC1">
      <w:pPr>
        <w:pStyle w:val="a5"/>
        <w:tabs>
          <w:tab w:val="left" w:pos="0"/>
        </w:tabs>
        <w:spacing w:line="360" w:lineRule="auto"/>
        <w:jc w:val="both"/>
        <w:rPr>
          <w:rFonts w:eastAsia="TimesNewRomanPSMT"/>
          <w:color w:val="000000" w:themeColor="text1"/>
          <w:sz w:val="28"/>
          <w:szCs w:val="28"/>
          <w:lang w:val="uk-UA"/>
        </w:rPr>
      </w:pPr>
      <w:r w:rsidRPr="00855F0A">
        <w:rPr>
          <w:color w:val="000000" w:themeColor="text1"/>
          <w:sz w:val="28"/>
          <w:szCs w:val="28"/>
          <w:lang w:val="uk-UA"/>
        </w:rPr>
        <w:t xml:space="preserve">Рис.3.4 </w:t>
      </w:r>
      <w:r w:rsidRPr="00855F0A">
        <w:rPr>
          <w:rFonts w:eastAsia="TimesNewRomanPS-ItalicMT"/>
          <w:iCs/>
          <w:color w:val="000000" w:themeColor="text1"/>
          <w:sz w:val="28"/>
          <w:szCs w:val="28"/>
          <w:lang w:val="uk-UA"/>
        </w:rPr>
        <w:t xml:space="preserve">Динаміка показників </w:t>
      </w:r>
      <w:r w:rsidRPr="00855F0A">
        <w:rPr>
          <w:bCs/>
          <w:color w:val="000000" w:themeColor="text1"/>
          <w:sz w:val="28"/>
          <w:szCs w:val="28"/>
          <w:lang w:val="uk-UA"/>
        </w:rPr>
        <w:t xml:space="preserve">за індексом Руф’є  </w:t>
      </w:r>
      <w:r w:rsidRPr="00855F0A">
        <w:rPr>
          <w:rFonts w:eastAsia="TimesNewRomanPS-ItalicMT"/>
          <w:iCs/>
          <w:color w:val="000000" w:themeColor="text1"/>
          <w:sz w:val="28"/>
          <w:szCs w:val="28"/>
          <w:lang w:val="uk-UA"/>
        </w:rPr>
        <w:t xml:space="preserve">школярів </w:t>
      </w:r>
      <w:r w:rsidRPr="00855F0A">
        <w:rPr>
          <w:rFonts w:eastAsia="TimesNewRomanPSMT"/>
          <w:color w:val="000000" w:themeColor="text1"/>
          <w:sz w:val="28"/>
          <w:szCs w:val="28"/>
          <w:lang w:val="uk-UA"/>
        </w:rPr>
        <w:t xml:space="preserve">контрольної групи     </w:t>
      </w:r>
    </w:p>
    <w:p w:rsidR="00D86AC1" w:rsidRPr="00855F0A" w:rsidRDefault="00D86AC1" w:rsidP="00D86AC1">
      <w:pPr>
        <w:pStyle w:val="a5"/>
        <w:tabs>
          <w:tab w:val="left" w:pos="0"/>
        </w:tabs>
        <w:spacing w:line="360" w:lineRule="auto"/>
        <w:jc w:val="both"/>
        <w:rPr>
          <w:bCs/>
          <w:color w:val="000000" w:themeColor="text1"/>
          <w:sz w:val="28"/>
          <w:szCs w:val="28"/>
          <w:lang w:val="uk-UA"/>
        </w:rPr>
      </w:pPr>
      <w:r w:rsidRPr="00855F0A">
        <w:rPr>
          <w:rFonts w:eastAsia="TimesNewRomanPSMT"/>
          <w:color w:val="000000" w:themeColor="text1"/>
          <w:sz w:val="28"/>
          <w:szCs w:val="28"/>
          <w:lang w:val="uk-UA"/>
        </w:rPr>
        <w:t xml:space="preserve">             </w:t>
      </w:r>
      <w:r w:rsidRPr="00855F0A">
        <w:rPr>
          <w:rFonts w:eastAsia="TimesNewRomanPS-ItalicMT"/>
          <w:iCs/>
          <w:color w:val="000000" w:themeColor="text1"/>
          <w:sz w:val="28"/>
          <w:szCs w:val="28"/>
          <w:lang w:val="uk-UA"/>
        </w:rPr>
        <w:t xml:space="preserve">протягом </w:t>
      </w:r>
      <w:r w:rsidRPr="00855F0A">
        <w:rPr>
          <w:rFonts w:eastAsia="TimesNewRomanPSMT"/>
          <w:color w:val="000000" w:themeColor="text1"/>
          <w:sz w:val="28"/>
          <w:szCs w:val="28"/>
          <w:lang w:val="uk-UA"/>
        </w:rPr>
        <w:t>дослідження</w:t>
      </w:r>
      <w:r w:rsidRPr="00855F0A">
        <w:rPr>
          <w:bCs/>
          <w:color w:val="000000" w:themeColor="text1"/>
          <w:sz w:val="28"/>
          <w:szCs w:val="28"/>
          <w:lang w:val="uk-UA"/>
        </w:rPr>
        <w:t>, %</w:t>
      </w:r>
    </w:p>
    <w:p w:rsidR="00D86AC1" w:rsidRPr="00855F0A" w:rsidRDefault="00D86AC1" w:rsidP="00D86AC1">
      <w:pPr>
        <w:pStyle w:val="a5"/>
        <w:tabs>
          <w:tab w:val="left" w:pos="0"/>
        </w:tabs>
        <w:autoSpaceDE w:val="0"/>
        <w:autoSpaceDN w:val="0"/>
        <w:adjustRightInd w:val="0"/>
        <w:spacing w:line="360" w:lineRule="auto"/>
        <w:jc w:val="both"/>
        <w:rPr>
          <w:color w:val="000000" w:themeColor="text1"/>
          <w:sz w:val="28"/>
          <w:szCs w:val="28"/>
          <w:lang w:val="uk-UA"/>
        </w:rPr>
      </w:pPr>
    </w:p>
    <w:p w:rsidR="007F3F13" w:rsidRPr="00855F0A" w:rsidRDefault="005B0296" w:rsidP="007F3F13">
      <w:pPr>
        <w:pStyle w:val="a5"/>
        <w:tabs>
          <w:tab w:val="left" w:pos="0"/>
        </w:tabs>
        <w:autoSpaceDE w:val="0"/>
        <w:autoSpaceDN w:val="0"/>
        <w:adjustRightInd w:val="0"/>
        <w:spacing w:after="0" w:line="360" w:lineRule="auto"/>
        <w:jc w:val="both"/>
        <w:rPr>
          <w:bCs/>
          <w:color w:val="000000" w:themeColor="text1"/>
          <w:sz w:val="28"/>
          <w:szCs w:val="28"/>
          <w:lang w:val="uk-UA"/>
        </w:rPr>
      </w:pPr>
      <w:r w:rsidRPr="00855F0A">
        <w:rPr>
          <w:bCs/>
          <w:color w:val="000000" w:themeColor="text1"/>
          <w:sz w:val="28"/>
          <w:szCs w:val="28"/>
          <w:lang w:val="uk-UA"/>
        </w:rPr>
        <w:tab/>
      </w:r>
      <w:r w:rsidRPr="00855F0A">
        <w:rPr>
          <w:bCs/>
          <w:color w:val="000000" w:themeColor="text1"/>
          <w:sz w:val="28"/>
          <w:szCs w:val="28"/>
          <w:lang w:val="uk-UA"/>
        </w:rPr>
        <w:t>Індекс Руф'є (або індекс Руф'є-</w:t>
      </w:r>
      <w:proofErr w:type="spellStart"/>
      <w:r w:rsidRPr="00855F0A">
        <w:rPr>
          <w:bCs/>
          <w:color w:val="000000" w:themeColor="text1"/>
          <w:sz w:val="28"/>
          <w:szCs w:val="28"/>
          <w:lang w:val="uk-UA"/>
        </w:rPr>
        <w:t>Джанссена</w:t>
      </w:r>
      <w:proofErr w:type="spellEnd"/>
      <w:r w:rsidRPr="00855F0A">
        <w:rPr>
          <w:bCs/>
          <w:color w:val="000000" w:themeColor="text1"/>
          <w:sz w:val="28"/>
          <w:szCs w:val="28"/>
          <w:lang w:val="uk-UA"/>
        </w:rPr>
        <w:t>) використовується для оцінки фізичної працездатності та фізичного розвитку осіб, включаючи школярів. Даний індекс розроблений для оцінки загального фізичного стану та функціонального потенціалу серцево-судинної системи.</w:t>
      </w:r>
      <w:r w:rsidRPr="00855F0A">
        <w:rPr>
          <w:bCs/>
          <w:color w:val="000000" w:themeColor="text1"/>
          <w:sz w:val="28"/>
          <w:szCs w:val="28"/>
          <w:lang w:val="uk-UA"/>
        </w:rPr>
        <w:t xml:space="preserve"> </w:t>
      </w:r>
    </w:p>
    <w:p w:rsidR="00D86AC1" w:rsidRPr="00855F0A" w:rsidRDefault="007F3F13" w:rsidP="007F3F13">
      <w:pPr>
        <w:pStyle w:val="a5"/>
        <w:tabs>
          <w:tab w:val="left" w:pos="0"/>
        </w:tabs>
        <w:autoSpaceDE w:val="0"/>
        <w:autoSpaceDN w:val="0"/>
        <w:adjustRightInd w:val="0"/>
        <w:spacing w:after="0" w:line="360" w:lineRule="auto"/>
        <w:jc w:val="both"/>
        <w:rPr>
          <w:bCs/>
          <w:color w:val="000000" w:themeColor="text1"/>
          <w:sz w:val="28"/>
          <w:szCs w:val="28"/>
          <w:lang w:val="uk-UA"/>
        </w:rPr>
      </w:pPr>
      <w:r w:rsidRPr="00855F0A">
        <w:rPr>
          <w:bCs/>
          <w:color w:val="000000" w:themeColor="text1"/>
          <w:sz w:val="28"/>
          <w:szCs w:val="28"/>
          <w:lang w:val="uk-UA"/>
        </w:rPr>
        <w:tab/>
      </w:r>
      <w:r w:rsidR="00E768BF" w:rsidRPr="00855F0A">
        <w:rPr>
          <w:bCs/>
          <w:color w:val="000000" w:themeColor="text1"/>
          <w:sz w:val="28"/>
          <w:szCs w:val="28"/>
          <w:lang w:val="uk-UA"/>
        </w:rPr>
        <w:t>Індекс Руф'є дозволяє оцінити фізичну працездатність та розвиток школярів, і його результати можуть бути корисними для планування фізичного навчання та здорового способу життя для дітей і молоді.</w:t>
      </w:r>
      <w:r w:rsidR="00E768BF" w:rsidRPr="00855F0A">
        <w:rPr>
          <w:bCs/>
          <w:color w:val="000000" w:themeColor="text1"/>
          <w:sz w:val="28"/>
          <w:szCs w:val="28"/>
          <w:lang w:val="uk-UA"/>
        </w:rPr>
        <w:t xml:space="preserve"> </w:t>
      </w:r>
      <w:r w:rsidR="005B0296" w:rsidRPr="00855F0A">
        <w:rPr>
          <w:bCs/>
          <w:color w:val="000000" w:themeColor="text1"/>
          <w:sz w:val="28"/>
          <w:szCs w:val="28"/>
          <w:lang w:val="uk-UA"/>
        </w:rPr>
        <w:t xml:space="preserve">Індекс Руф'є може бути особливо корисним для дітей і підлітків, оскільки він </w:t>
      </w:r>
      <w:r w:rsidR="005B0296" w:rsidRPr="00855F0A">
        <w:rPr>
          <w:bCs/>
          <w:color w:val="000000" w:themeColor="text1"/>
          <w:sz w:val="28"/>
          <w:szCs w:val="28"/>
          <w:lang w:val="uk-UA"/>
        </w:rPr>
        <w:lastRenderedPageBreak/>
        <w:t>дозволяє визначити, наскільки ефективно працює їхня серцево-судинна система та якість їхнього фізичного розвитку.</w:t>
      </w:r>
    </w:p>
    <w:p w:rsidR="00D86AC1" w:rsidRPr="00855F0A" w:rsidRDefault="00D86AC1" w:rsidP="00D86AC1">
      <w:pPr>
        <w:spacing w:line="360" w:lineRule="auto"/>
        <w:jc w:val="right"/>
        <w:rPr>
          <w:color w:val="000000" w:themeColor="text1"/>
          <w:sz w:val="28"/>
          <w:szCs w:val="28"/>
          <w:lang w:val="uk-UA"/>
        </w:rPr>
      </w:pPr>
      <w:r w:rsidRPr="00855F0A">
        <w:rPr>
          <w:color w:val="000000" w:themeColor="text1"/>
          <w:sz w:val="28"/>
          <w:szCs w:val="28"/>
          <w:lang w:val="uk-UA"/>
        </w:rPr>
        <w:t>Таблиця 3.8</w:t>
      </w:r>
    </w:p>
    <w:p w:rsidR="00D86AC1" w:rsidRPr="00855F0A" w:rsidRDefault="00D86AC1" w:rsidP="00D86AC1">
      <w:pPr>
        <w:pStyle w:val="a5"/>
        <w:tabs>
          <w:tab w:val="left" w:pos="0"/>
        </w:tabs>
        <w:spacing w:line="360" w:lineRule="auto"/>
        <w:jc w:val="center"/>
        <w:rPr>
          <w:bCs/>
          <w:color w:val="000000" w:themeColor="text1"/>
          <w:sz w:val="28"/>
          <w:szCs w:val="28"/>
          <w:lang w:val="uk-UA"/>
        </w:rPr>
      </w:pPr>
      <w:r w:rsidRPr="00855F0A">
        <w:rPr>
          <w:rFonts w:eastAsia="TimesNewRomanPS-ItalicMT"/>
          <w:iCs/>
          <w:color w:val="000000" w:themeColor="text1"/>
          <w:sz w:val="28"/>
          <w:szCs w:val="28"/>
          <w:lang w:val="uk-UA"/>
        </w:rPr>
        <w:t xml:space="preserve">Динаміка показників </w:t>
      </w:r>
      <w:r w:rsidRPr="00855F0A">
        <w:rPr>
          <w:bCs/>
          <w:color w:val="000000" w:themeColor="text1"/>
          <w:sz w:val="28"/>
          <w:szCs w:val="28"/>
          <w:lang w:val="uk-UA"/>
        </w:rPr>
        <w:t xml:space="preserve">за індексом Руф’є  </w:t>
      </w:r>
      <w:r w:rsidRPr="00855F0A">
        <w:rPr>
          <w:rFonts w:eastAsia="TimesNewRomanPS-ItalicMT"/>
          <w:iCs/>
          <w:color w:val="000000" w:themeColor="text1"/>
          <w:sz w:val="28"/>
          <w:szCs w:val="28"/>
          <w:lang w:val="uk-UA"/>
        </w:rPr>
        <w:t xml:space="preserve">школярів </w:t>
      </w:r>
      <w:r w:rsidRPr="00855F0A">
        <w:rPr>
          <w:rFonts w:eastAsia="TimesNewRomanPSMT"/>
          <w:color w:val="000000" w:themeColor="text1"/>
          <w:sz w:val="28"/>
          <w:szCs w:val="28"/>
          <w:lang w:val="uk-UA"/>
        </w:rPr>
        <w:t xml:space="preserve">експериментальної групи </w:t>
      </w:r>
      <w:r w:rsidRPr="00855F0A">
        <w:rPr>
          <w:rFonts w:eastAsia="TimesNewRomanPS-ItalicMT"/>
          <w:iCs/>
          <w:color w:val="000000" w:themeColor="text1"/>
          <w:sz w:val="28"/>
          <w:szCs w:val="28"/>
          <w:lang w:val="uk-UA"/>
        </w:rPr>
        <w:t xml:space="preserve">протягом </w:t>
      </w:r>
      <w:r w:rsidRPr="00855F0A">
        <w:rPr>
          <w:rFonts w:eastAsia="TimesNewRomanPSMT"/>
          <w:color w:val="000000" w:themeColor="text1"/>
          <w:sz w:val="28"/>
          <w:szCs w:val="28"/>
          <w:lang w:val="uk-UA"/>
        </w:rPr>
        <w:t>дослідження</w:t>
      </w:r>
      <w:r w:rsidRPr="00855F0A">
        <w:rPr>
          <w:bCs/>
          <w:color w:val="000000" w:themeColor="text1"/>
          <w:sz w:val="28"/>
          <w:szCs w:val="28"/>
          <w:lang w:val="uk-UA"/>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177"/>
        <w:gridCol w:w="2268"/>
        <w:gridCol w:w="2124"/>
      </w:tblGrid>
      <w:tr w:rsidR="00855F0A" w:rsidRPr="00855F0A" w:rsidTr="00422725">
        <w:trPr>
          <w:trHeight w:val="1064"/>
        </w:trPr>
        <w:tc>
          <w:tcPr>
            <w:tcW w:w="2498"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Показники</w:t>
            </w:r>
          </w:p>
        </w:tc>
        <w:tc>
          <w:tcPr>
            <w:tcW w:w="2177" w:type="dxa"/>
            <w:shd w:val="clear" w:color="auto" w:fill="auto"/>
            <w:vAlign w:val="center"/>
          </w:tcPr>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Початок</w:t>
            </w:r>
          </w:p>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дослідження</w:t>
            </w:r>
          </w:p>
        </w:tc>
        <w:tc>
          <w:tcPr>
            <w:tcW w:w="2268" w:type="dxa"/>
            <w:shd w:val="clear" w:color="auto" w:fill="auto"/>
            <w:vAlign w:val="center"/>
          </w:tcPr>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Кінець</w:t>
            </w:r>
          </w:p>
          <w:p w:rsidR="00D86AC1" w:rsidRPr="00855F0A" w:rsidRDefault="00D86AC1" w:rsidP="00357296">
            <w:pPr>
              <w:jc w:val="center"/>
              <w:rPr>
                <w:rFonts w:eastAsia="TimesNewRomanPSMT"/>
                <w:color w:val="000000" w:themeColor="text1"/>
                <w:sz w:val="28"/>
                <w:szCs w:val="28"/>
                <w:lang w:val="uk-UA"/>
              </w:rPr>
            </w:pPr>
            <w:r w:rsidRPr="00855F0A">
              <w:rPr>
                <w:rFonts w:eastAsia="TimesNewRomanPSMT"/>
                <w:color w:val="000000" w:themeColor="text1"/>
                <w:sz w:val="28"/>
                <w:szCs w:val="28"/>
                <w:lang w:val="uk-UA"/>
              </w:rPr>
              <w:t>дослідження</w:t>
            </w:r>
          </w:p>
        </w:tc>
        <w:tc>
          <w:tcPr>
            <w:tcW w:w="21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rFonts w:eastAsia="TimesNewRomanPSMT"/>
                <w:color w:val="000000" w:themeColor="text1"/>
                <w:sz w:val="28"/>
                <w:szCs w:val="28"/>
                <w:lang w:val="uk-UA"/>
              </w:rPr>
              <w:t>Приріст, %</w:t>
            </w:r>
          </w:p>
        </w:tc>
      </w:tr>
      <w:tr w:rsidR="00855F0A" w:rsidRPr="00855F0A" w:rsidTr="00422725">
        <w:trPr>
          <w:trHeight w:val="1064"/>
        </w:trPr>
        <w:tc>
          <w:tcPr>
            <w:tcW w:w="2498"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Висока працездатність</w:t>
            </w:r>
          </w:p>
        </w:tc>
        <w:tc>
          <w:tcPr>
            <w:tcW w:w="2177"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4,1</w:t>
            </w:r>
          </w:p>
        </w:tc>
        <w:tc>
          <w:tcPr>
            <w:tcW w:w="226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12,6</w:t>
            </w:r>
          </w:p>
        </w:tc>
        <w:tc>
          <w:tcPr>
            <w:tcW w:w="21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215,00</w:t>
            </w:r>
          </w:p>
        </w:tc>
      </w:tr>
      <w:tr w:rsidR="00855F0A" w:rsidRPr="00855F0A" w:rsidTr="00422725">
        <w:trPr>
          <w:trHeight w:val="1064"/>
        </w:trPr>
        <w:tc>
          <w:tcPr>
            <w:tcW w:w="2498"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Добра працездатність</w:t>
            </w:r>
          </w:p>
        </w:tc>
        <w:tc>
          <w:tcPr>
            <w:tcW w:w="2177"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8,2</w:t>
            </w:r>
          </w:p>
        </w:tc>
        <w:tc>
          <w:tcPr>
            <w:tcW w:w="226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14,5</w:t>
            </w:r>
          </w:p>
        </w:tc>
        <w:tc>
          <w:tcPr>
            <w:tcW w:w="21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81,25</w:t>
            </w:r>
          </w:p>
        </w:tc>
      </w:tr>
      <w:tr w:rsidR="00855F0A" w:rsidRPr="00855F0A" w:rsidTr="00422725">
        <w:trPr>
          <w:trHeight w:val="1064"/>
        </w:trPr>
        <w:tc>
          <w:tcPr>
            <w:tcW w:w="2498" w:type="dxa"/>
            <w:shd w:val="clear" w:color="auto" w:fill="auto"/>
            <w:vAlign w:val="center"/>
          </w:tcPr>
          <w:p w:rsidR="00D86AC1" w:rsidRPr="00855F0A" w:rsidRDefault="00D86AC1"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Середня</w:t>
            </w:r>
          </w:p>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працездатність</w:t>
            </w:r>
          </w:p>
        </w:tc>
        <w:tc>
          <w:tcPr>
            <w:tcW w:w="2177"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48,2</w:t>
            </w:r>
          </w:p>
        </w:tc>
        <w:tc>
          <w:tcPr>
            <w:tcW w:w="226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50,4</w:t>
            </w:r>
          </w:p>
        </w:tc>
        <w:tc>
          <w:tcPr>
            <w:tcW w:w="21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5,00</w:t>
            </w:r>
          </w:p>
        </w:tc>
      </w:tr>
      <w:tr w:rsidR="00855F0A" w:rsidRPr="00855F0A" w:rsidTr="00422725">
        <w:trPr>
          <w:trHeight w:val="1064"/>
        </w:trPr>
        <w:tc>
          <w:tcPr>
            <w:tcW w:w="2498" w:type="dxa"/>
            <w:shd w:val="clear" w:color="auto" w:fill="auto"/>
            <w:vAlign w:val="center"/>
          </w:tcPr>
          <w:p w:rsidR="00D86AC1" w:rsidRPr="00855F0A" w:rsidRDefault="00D86AC1"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Задовільна</w:t>
            </w:r>
          </w:p>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працездатність</w:t>
            </w:r>
          </w:p>
        </w:tc>
        <w:tc>
          <w:tcPr>
            <w:tcW w:w="2177"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23,3</w:t>
            </w:r>
          </w:p>
        </w:tc>
        <w:tc>
          <w:tcPr>
            <w:tcW w:w="226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17,2</w:t>
            </w:r>
          </w:p>
        </w:tc>
        <w:tc>
          <w:tcPr>
            <w:tcW w:w="21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-28,33</w:t>
            </w:r>
          </w:p>
        </w:tc>
      </w:tr>
      <w:tr w:rsidR="00855F0A" w:rsidRPr="00855F0A" w:rsidTr="00422725">
        <w:trPr>
          <w:trHeight w:val="1064"/>
        </w:trPr>
        <w:tc>
          <w:tcPr>
            <w:tcW w:w="2498" w:type="dxa"/>
            <w:shd w:val="clear" w:color="auto" w:fill="auto"/>
            <w:vAlign w:val="center"/>
          </w:tcPr>
          <w:p w:rsidR="00D86AC1" w:rsidRPr="00855F0A" w:rsidRDefault="00D86AC1" w:rsidP="00357296">
            <w:pPr>
              <w:pStyle w:val="a5"/>
              <w:tabs>
                <w:tab w:val="left" w:pos="0"/>
              </w:tabs>
              <w:autoSpaceDE w:val="0"/>
              <w:autoSpaceDN w:val="0"/>
              <w:adjustRightInd w:val="0"/>
              <w:spacing w:line="360" w:lineRule="auto"/>
              <w:jc w:val="center"/>
              <w:rPr>
                <w:bCs/>
                <w:color w:val="000000" w:themeColor="text1"/>
                <w:sz w:val="28"/>
                <w:szCs w:val="28"/>
                <w:lang w:val="uk-UA"/>
              </w:rPr>
            </w:pPr>
            <w:r w:rsidRPr="00855F0A">
              <w:rPr>
                <w:bCs/>
                <w:color w:val="000000" w:themeColor="text1"/>
                <w:sz w:val="28"/>
                <w:szCs w:val="28"/>
                <w:lang w:val="uk-UA"/>
              </w:rPr>
              <w:t>Погана</w:t>
            </w:r>
          </w:p>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працездатність</w:t>
            </w:r>
          </w:p>
        </w:tc>
        <w:tc>
          <w:tcPr>
            <w:tcW w:w="2177" w:type="dxa"/>
            <w:shd w:val="clear" w:color="auto" w:fill="auto"/>
            <w:vAlign w:val="center"/>
          </w:tcPr>
          <w:p w:rsidR="00D86AC1" w:rsidRPr="00855F0A" w:rsidRDefault="00D86AC1" w:rsidP="00357296">
            <w:pPr>
              <w:jc w:val="center"/>
              <w:rPr>
                <w:color w:val="000000" w:themeColor="text1"/>
                <w:sz w:val="28"/>
                <w:szCs w:val="28"/>
                <w:lang w:val="uk-UA"/>
              </w:rPr>
            </w:pPr>
            <w:r w:rsidRPr="00855F0A">
              <w:rPr>
                <w:bCs/>
                <w:color w:val="000000" w:themeColor="text1"/>
                <w:sz w:val="28"/>
                <w:szCs w:val="28"/>
                <w:lang w:val="uk-UA"/>
              </w:rPr>
              <w:t>16,2</w:t>
            </w:r>
          </w:p>
        </w:tc>
        <w:tc>
          <w:tcPr>
            <w:tcW w:w="2268"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5,3</w:t>
            </w:r>
          </w:p>
        </w:tc>
        <w:tc>
          <w:tcPr>
            <w:tcW w:w="2124" w:type="dxa"/>
            <w:shd w:val="clear" w:color="auto" w:fill="auto"/>
            <w:vAlign w:val="center"/>
          </w:tcPr>
          <w:p w:rsidR="00D86AC1" w:rsidRPr="00855F0A" w:rsidRDefault="00D86AC1" w:rsidP="00357296">
            <w:pPr>
              <w:jc w:val="center"/>
              <w:rPr>
                <w:color w:val="000000" w:themeColor="text1"/>
                <w:sz w:val="28"/>
                <w:szCs w:val="28"/>
                <w:lang w:val="uk-UA"/>
              </w:rPr>
            </w:pPr>
            <w:r w:rsidRPr="00855F0A">
              <w:rPr>
                <w:color w:val="000000" w:themeColor="text1"/>
                <w:sz w:val="28"/>
                <w:szCs w:val="28"/>
                <w:lang w:val="uk-UA"/>
              </w:rPr>
              <w:t>-66,88</w:t>
            </w:r>
          </w:p>
        </w:tc>
      </w:tr>
    </w:tbl>
    <w:p w:rsidR="00D86AC1" w:rsidRPr="00855F0A" w:rsidRDefault="00D86AC1" w:rsidP="00D86AC1">
      <w:pPr>
        <w:pStyle w:val="a5"/>
        <w:tabs>
          <w:tab w:val="left" w:pos="0"/>
        </w:tabs>
        <w:autoSpaceDE w:val="0"/>
        <w:autoSpaceDN w:val="0"/>
        <w:adjustRightInd w:val="0"/>
        <w:spacing w:line="360" w:lineRule="auto"/>
        <w:jc w:val="both"/>
        <w:rPr>
          <w:bCs/>
          <w:color w:val="000000" w:themeColor="text1"/>
          <w:sz w:val="28"/>
          <w:szCs w:val="28"/>
          <w:lang w:val="uk-UA"/>
        </w:rPr>
      </w:pPr>
    </w:p>
    <w:p w:rsidR="00D86AC1" w:rsidRPr="00855F0A" w:rsidRDefault="00D86AC1" w:rsidP="00422725">
      <w:pPr>
        <w:pStyle w:val="a5"/>
        <w:tabs>
          <w:tab w:val="left" w:pos="0"/>
        </w:tabs>
        <w:autoSpaceDE w:val="0"/>
        <w:autoSpaceDN w:val="0"/>
        <w:adjustRightInd w:val="0"/>
        <w:spacing w:after="0" w:line="360" w:lineRule="auto"/>
        <w:jc w:val="both"/>
        <w:rPr>
          <w:bCs/>
          <w:color w:val="000000" w:themeColor="text1"/>
          <w:sz w:val="28"/>
          <w:szCs w:val="28"/>
          <w:lang w:val="uk-UA"/>
        </w:rPr>
      </w:pPr>
      <w:r w:rsidRPr="00855F0A">
        <w:rPr>
          <w:bCs/>
          <w:color w:val="000000" w:themeColor="text1"/>
          <w:sz w:val="28"/>
          <w:szCs w:val="28"/>
          <w:lang w:val="uk-UA"/>
        </w:rPr>
        <w:tab/>
        <w:t xml:space="preserve">Відносний приріст у </w:t>
      </w:r>
      <w:r w:rsidRPr="00855F0A">
        <w:rPr>
          <w:rFonts w:eastAsia="TimesNewRomanPS-ItalicMT"/>
          <w:iCs/>
          <w:color w:val="000000" w:themeColor="text1"/>
          <w:sz w:val="28"/>
          <w:szCs w:val="28"/>
          <w:lang w:val="uk-UA"/>
        </w:rPr>
        <w:t xml:space="preserve">школярів </w:t>
      </w:r>
      <w:r w:rsidRPr="00855F0A">
        <w:rPr>
          <w:rFonts w:eastAsia="TimesNewRomanPSMT"/>
          <w:color w:val="000000" w:themeColor="text1"/>
          <w:sz w:val="28"/>
          <w:szCs w:val="28"/>
          <w:lang w:val="uk-UA"/>
        </w:rPr>
        <w:t xml:space="preserve">контрольної групи </w:t>
      </w:r>
      <w:r w:rsidRPr="00855F0A">
        <w:rPr>
          <w:bCs/>
          <w:color w:val="000000" w:themeColor="text1"/>
          <w:sz w:val="28"/>
          <w:szCs w:val="28"/>
          <w:lang w:val="uk-UA"/>
        </w:rPr>
        <w:t xml:space="preserve">зафіксовано: висока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215,00 </w:t>
      </w:r>
      <w:r w:rsidRPr="00855F0A">
        <w:rPr>
          <w:bCs/>
          <w:color w:val="000000" w:themeColor="text1"/>
          <w:sz w:val="28"/>
          <w:szCs w:val="28"/>
          <w:lang w:val="uk-UA"/>
        </w:rPr>
        <w:t xml:space="preserve">%, добра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81,25 </w:t>
      </w:r>
      <w:r w:rsidRPr="00855F0A">
        <w:rPr>
          <w:bCs/>
          <w:color w:val="000000" w:themeColor="text1"/>
          <w:sz w:val="28"/>
          <w:szCs w:val="28"/>
          <w:lang w:val="uk-UA"/>
        </w:rPr>
        <w:t xml:space="preserve">%, середня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5,00 </w:t>
      </w:r>
      <w:r w:rsidRPr="00855F0A">
        <w:rPr>
          <w:bCs/>
          <w:color w:val="000000" w:themeColor="text1"/>
          <w:sz w:val="28"/>
          <w:szCs w:val="28"/>
          <w:lang w:val="uk-UA"/>
        </w:rPr>
        <w:t xml:space="preserve">%, задовільна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-28,33 </w:t>
      </w:r>
      <w:r w:rsidRPr="00855F0A">
        <w:rPr>
          <w:bCs/>
          <w:color w:val="000000" w:themeColor="text1"/>
          <w:sz w:val="28"/>
          <w:szCs w:val="28"/>
          <w:lang w:val="uk-UA"/>
        </w:rPr>
        <w:t xml:space="preserve">%, погана працездатність </w:t>
      </w:r>
      <w:r w:rsidRPr="00855F0A">
        <w:rPr>
          <w:bCs/>
          <w:color w:val="000000" w:themeColor="text1"/>
          <w:szCs w:val="28"/>
          <w:lang w:val="uk-UA"/>
        </w:rPr>
        <w:t xml:space="preserve">– </w:t>
      </w:r>
      <w:r w:rsidRPr="00855F0A">
        <w:rPr>
          <w:color w:val="000000" w:themeColor="text1"/>
          <w:sz w:val="28"/>
          <w:szCs w:val="28"/>
          <w:lang w:val="uk-UA"/>
        </w:rPr>
        <w:t xml:space="preserve">-66,88 </w:t>
      </w:r>
      <w:r w:rsidRPr="00855F0A">
        <w:rPr>
          <w:rFonts w:eastAsia="TimesNewRomanPSMT"/>
          <w:color w:val="000000" w:themeColor="text1"/>
          <w:sz w:val="28"/>
          <w:szCs w:val="28"/>
          <w:lang w:val="uk-UA"/>
        </w:rPr>
        <w:t>(табл.</w:t>
      </w:r>
      <w:r w:rsidR="007F203F"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lang w:val="uk-UA"/>
        </w:rPr>
        <w:t>3.8, рис.</w:t>
      </w:r>
      <w:r w:rsidR="007F203F"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lang w:val="uk-UA"/>
        </w:rPr>
        <w:t>3.5)</w:t>
      </w:r>
      <w:r w:rsidRPr="00855F0A">
        <w:rPr>
          <w:bCs/>
          <w:color w:val="000000" w:themeColor="text1"/>
          <w:sz w:val="28"/>
          <w:szCs w:val="28"/>
          <w:lang w:val="uk-UA"/>
        </w:rPr>
        <w:t>.</w:t>
      </w:r>
    </w:p>
    <w:p w:rsidR="00422725" w:rsidRPr="00855F0A" w:rsidRDefault="00422725" w:rsidP="00422725">
      <w:pPr>
        <w:spacing w:line="360" w:lineRule="auto"/>
        <w:ind w:firstLine="709"/>
        <w:jc w:val="both"/>
        <w:rPr>
          <w:color w:val="000000" w:themeColor="text1"/>
          <w:sz w:val="28"/>
          <w:szCs w:val="28"/>
          <w:lang w:val="uk-UA"/>
        </w:rPr>
      </w:pPr>
      <w:r w:rsidRPr="00855F0A">
        <w:rPr>
          <w:color w:val="000000" w:themeColor="text1"/>
          <w:sz w:val="28"/>
          <w:szCs w:val="28"/>
          <w:lang w:val="uk-UA"/>
        </w:rPr>
        <w:t>Таким чином, можна зробити висновок, що о</w:t>
      </w:r>
      <w:r w:rsidRPr="00855F0A">
        <w:rPr>
          <w:rFonts w:eastAsia="ArialMT"/>
          <w:color w:val="000000" w:themeColor="text1"/>
          <w:sz w:val="28"/>
          <w:szCs w:val="28"/>
          <w:lang w:val="uk-UA"/>
        </w:rPr>
        <w:t>рганізація фізкультурно-оздоровчих заходів в групах продовженого дня, з врахуванням динаміки фізичної працездатності учнів 3 класу, сприяла статистично вірогідному покращенню показників фізичної підготовленості.</w:t>
      </w:r>
    </w:p>
    <w:p w:rsidR="00422725" w:rsidRPr="00855F0A" w:rsidRDefault="00422725" w:rsidP="00422725">
      <w:pPr>
        <w:spacing w:line="360" w:lineRule="auto"/>
        <w:ind w:firstLine="708"/>
        <w:jc w:val="both"/>
        <w:rPr>
          <w:color w:val="000000" w:themeColor="text1"/>
          <w:sz w:val="28"/>
          <w:szCs w:val="28"/>
          <w:lang w:val="uk-UA"/>
        </w:rPr>
      </w:pPr>
      <w:r w:rsidRPr="00855F0A">
        <w:rPr>
          <w:color w:val="000000" w:themeColor="text1"/>
          <w:sz w:val="28"/>
          <w:szCs w:val="28"/>
          <w:lang w:val="uk-UA"/>
        </w:rPr>
        <w:lastRenderedPageBreak/>
        <w:t>Організація фізкультурно-оздоровчих заходів в групах продовженого дня є важливою складовою забезпечення фізичного розвитку та загального здоров'я дітей. Такі заходи сприяють підтримці активного способу життя, розвитку фізичних навичок і соціальної взаємодії. Для організації фізкультурно-оздоровчих заходів у групах продовженого дня необхідні наступні кроки.</w:t>
      </w:r>
    </w:p>
    <w:p w:rsidR="00097235" w:rsidRPr="00855F0A" w:rsidRDefault="00097235" w:rsidP="00422725">
      <w:pPr>
        <w:spacing w:line="360" w:lineRule="auto"/>
        <w:ind w:firstLine="708"/>
        <w:jc w:val="both"/>
        <w:rPr>
          <w:color w:val="000000" w:themeColor="text1"/>
          <w:sz w:val="28"/>
          <w:szCs w:val="28"/>
          <w:lang w:val="uk-UA"/>
        </w:rPr>
      </w:pPr>
    </w:p>
    <w:p w:rsidR="00D86AC1" w:rsidRPr="00855F0A" w:rsidRDefault="00D86AC1" w:rsidP="00D86AC1">
      <w:pPr>
        <w:pStyle w:val="a5"/>
        <w:tabs>
          <w:tab w:val="left" w:pos="0"/>
        </w:tabs>
        <w:autoSpaceDE w:val="0"/>
        <w:autoSpaceDN w:val="0"/>
        <w:adjustRightInd w:val="0"/>
        <w:spacing w:line="360" w:lineRule="auto"/>
        <w:jc w:val="both"/>
        <w:rPr>
          <w:bCs/>
          <w:color w:val="000000" w:themeColor="text1"/>
          <w:sz w:val="28"/>
          <w:szCs w:val="28"/>
          <w:lang w:val="uk-UA"/>
        </w:rPr>
      </w:pPr>
      <w:r w:rsidRPr="00855F0A">
        <w:rPr>
          <w:noProof/>
          <w:color w:val="000000" w:themeColor="text1"/>
          <w:lang w:val="uk-UA"/>
        </w:rPr>
        <w:drawing>
          <wp:inline distT="0" distB="0" distL="0" distR="0" wp14:anchorId="092A4987" wp14:editId="36536343">
            <wp:extent cx="5760720" cy="4206240"/>
            <wp:effectExtent l="0" t="0" r="1778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6AC1" w:rsidRPr="00855F0A" w:rsidRDefault="00D86AC1" w:rsidP="007F203F">
      <w:pPr>
        <w:pStyle w:val="a5"/>
        <w:tabs>
          <w:tab w:val="left" w:pos="1276"/>
        </w:tabs>
        <w:spacing w:line="360" w:lineRule="auto"/>
        <w:ind w:left="1560" w:hanging="1560"/>
        <w:jc w:val="both"/>
        <w:rPr>
          <w:rFonts w:eastAsia="TimesNewRomanPSMT"/>
          <w:color w:val="000000" w:themeColor="text1"/>
          <w:sz w:val="28"/>
          <w:szCs w:val="28"/>
          <w:lang w:val="uk-UA"/>
        </w:rPr>
      </w:pPr>
      <w:r w:rsidRPr="00855F0A">
        <w:rPr>
          <w:color w:val="000000" w:themeColor="text1"/>
          <w:sz w:val="28"/>
          <w:szCs w:val="28"/>
          <w:lang w:val="uk-UA"/>
        </w:rPr>
        <w:t>Рис.</w:t>
      </w:r>
      <w:r w:rsidR="007F203F" w:rsidRPr="00855F0A">
        <w:rPr>
          <w:color w:val="000000" w:themeColor="text1"/>
          <w:sz w:val="28"/>
          <w:szCs w:val="28"/>
          <w:lang w:val="uk-UA"/>
        </w:rPr>
        <w:t xml:space="preserve"> </w:t>
      </w:r>
      <w:r w:rsidRPr="00855F0A">
        <w:rPr>
          <w:color w:val="000000" w:themeColor="text1"/>
          <w:sz w:val="28"/>
          <w:szCs w:val="28"/>
          <w:lang w:val="uk-UA"/>
        </w:rPr>
        <w:t xml:space="preserve">3.5 </w:t>
      </w:r>
      <w:r w:rsidRPr="00855F0A">
        <w:rPr>
          <w:rFonts w:eastAsia="TimesNewRomanPS-ItalicMT"/>
          <w:iCs/>
          <w:color w:val="000000" w:themeColor="text1"/>
          <w:sz w:val="28"/>
          <w:szCs w:val="28"/>
          <w:lang w:val="uk-UA"/>
        </w:rPr>
        <w:t xml:space="preserve">Динаміка показників </w:t>
      </w:r>
      <w:r w:rsidRPr="00855F0A">
        <w:rPr>
          <w:bCs/>
          <w:color w:val="000000" w:themeColor="text1"/>
          <w:sz w:val="28"/>
          <w:szCs w:val="28"/>
          <w:lang w:val="uk-UA"/>
        </w:rPr>
        <w:t xml:space="preserve">за індексом Руф’є  </w:t>
      </w:r>
      <w:r w:rsidRPr="00855F0A">
        <w:rPr>
          <w:rFonts w:eastAsia="TimesNewRomanPS-ItalicMT"/>
          <w:iCs/>
          <w:color w:val="000000" w:themeColor="text1"/>
          <w:sz w:val="28"/>
          <w:szCs w:val="28"/>
          <w:lang w:val="uk-UA"/>
        </w:rPr>
        <w:t xml:space="preserve">школярів </w:t>
      </w:r>
      <w:r w:rsidRPr="00855F0A">
        <w:rPr>
          <w:rFonts w:eastAsia="TimesNewRomanPSMT"/>
          <w:color w:val="000000" w:themeColor="text1"/>
          <w:sz w:val="28"/>
          <w:szCs w:val="28"/>
          <w:lang w:val="uk-UA"/>
        </w:rPr>
        <w:t xml:space="preserve">експериментальної  групи </w:t>
      </w:r>
      <w:r w:rsidRPr="00855F0A">
        <w:rPr>
          <w:rFonts w:eastAsia="TimesNewRomanPS-ItalicMT"/>
          <w:iCs/>
          <w:color w:val="000000" w:themeColor="text1"/>
          <w:sz w:val="28"/>
          <w:szCs w:val="28"/>
          <w:lang w:val="uk-UA"/>
        </w:rPr>
        <w:t xml:space="preserve">протягом </w:t>
      </w:r>
      <w:r w:rsidRPr="00855F0A">
        <w:rPr>
          <w:rFonts w:eastAsia="TimesNewRomanPSMT"/>
          <w:color w:val="000000" w:themeColor="text1"/>
          <w:sz w:val="28"/>
          <w:szCs w:val="28"/>
          <w:lang w:val="uk-UA"/>
        </w:rPr>
        <w:t>дослідження</w:t>
      </w:r>
      <w:r w:rsidRPr="00855F0A">
        <w:rPr>
          <w:bCs/>
          <w:color w:val="000000" w:themeColor="text1"/>
          <w:sz w:val="28"/>
          <w:szCs w:val="28"/>
          <w:lang w:val="uk-UA"/>
        </w:rPr>
        <w:t>, %</w:t>
      </w:r>
    </w:p>
    <w:p w:rsidR="00E768BF" w:rsidRPr="00855F0A" w:rsidRDefault="00E768BF" w:rsidP="00D86AC1">
      <w:pPr>
        <w:spacing w:line="360" w:lineRule="auto"/>
        <w:ind w:firstLine="709"/>
        <w:jc w:val="both"/>
        <w:rPr>
          <w:color w:val="000000" w:themeColor="text1"/>
          <w:sz w:val="28"/>
          <w:szCs w:val="28"/>
          <w:lang w:val="uk-UA"/>
        </w:rPr>
      </w:pPr>
    </w:p>
    <w:p w:rsidR="002971E9" w:rsidRPr="00855F0A" w:rsidRDefault="002971E9" w:rsidP="002971E9">
      <w:pPr>
        <w:spacing w:line="360" w:lineRule="auto"/>
        <w:ind w:firstLine="708"/>
        <w:jc w:val="both"/>
        <w:rPr>
          <w:color w:val="000000" w:themeColor="text1"/>
          <w:sz w:val="28"/>
          <w:szCs w:val="28"/>
          <w:lang w:val="uk-UA"/>
        </w:rPr>
      </w:pPr>
      <w:r w:rsidRPr="00855F0A">
        <w:rPr>
          <w:color w:val="000000" w:themeColor="text1"/>
          <w:sz w:val="28"/>
          <w:szCs w:val="28"/>
          <w:lang w:val="uk-UA"/>
        </w:rPr>
        <w:t>Розроб</w:t>
      </w:r>
      <w:r w:rsidRPr="00855F0A">
        <w:rPr>
          <w:color w:val="000000" w:themeColor="text1"/>
          <w:sz w:val="28"/>
          <w:szCs w:val="28"/>
          <w:lang w:val="uk-UA"/>
        </w:rPr>
        <w:t xml:space="preserve">ити </w:t>
      </w:r>
      <w:r w:rsidRPr="00855F0A">
        <w:rPr>
          <w:color w:val="000000" w:themeColor="text1"/>
          <w:sz w:val="28"/>
          <w:szCs w:val="28"/>
          <w:lang w:val="uk-UA"/>
        </w:rPr>
        <w:t>програму фізкультурно-оздоровчих занять, яка враховує вікові особливості і інтереси дітей. Програма повинна включати різні види фізичних вправ і ігор.</w:t>
      </w:r>
    </w:p>
    <w:p w:rsidR="002971E9" w:rsidRPr="00855F0A" w:rsidRDefault="002971E9" w:rsidP="002971E9">
      <w:pPr>
        <w:spacing w:line="360" w:lineRule="auto"/>
        <w:jc w:val="both"/>
        <w:rPr>
          <w:color w:val="000000" w:themeColor="text1"/>
          <w:sz w:val="28"/>
          <w:szCs w:val="28"/>
          <w:lang w:val="uk-UA"/>
        </w:rPr>
      </w:pPr>
      <w:r w:rsidRPr="00855F0A">
        <w:rPr>
          <w:color w:val="000000" w:themeColor="text1"/>
          <w:sz w:val="28"/>
          <w:szCs w:val="28"/>
          <w:lang w:val="uk-UA"/>
        </w:rPr>
        <w:lastRenderedPageBreak/>
        <w:t xml:space="preserve">  </w:t>
      </w:r>
      <w:r w:rsidRPr="00855F0A">
        <w:rPr>
          <w:color w:val="000000" w:themeColor="text1"/>
          <w:sz w:val="28"/>
          <w:szCs w:val="28"/>
          <w:lang w:val="uk-UA"/>
        </w:rPr>
        <w:tab/>
      </w:r>
      <w:r w:rsidRPr="00855F0A">
        <w:rPr>
          <w:color w:val="000000" w:themeColor="text1"/>
          <w:sz w:val="28"/>
          <w:szCs w:val="28"/>
          <w:lang w:val="uk-UA"/>
        </w:rPr>
        <w:t>Створ</w:t>
      </w:r>
      <w:r w:rsidRPr="00855F0A">
        <w:rPr>
          <w:color w:val="000000" w:themeColor="text1"/>
          <w:sz w:val="28"/>
          <w:szCs w:val="28"/>
          <w:lang w:val="uk-UA"/>
        </w:rPr>
        <w:t>ити</w:t>
      </w:r>
      <w:r w:rsidRPr="00855F0A">
        <w:rPr>
          <w:color w:val="000000" w:themeColor="text1"/>
          <w:sz w:val="28"/>
          <w:szCs w:val="28"/>
          <w:lang w:val="uk-UA"/>
        </w:rPr>
        <w:t xml:space="preserve"> графік проведення фізкультурних занять так, щоб вони відбувалися регулярно, наприклад, кілька разів на тиждень</w:t>
      </w:r>
      <w:r w:rsidRPr="00855F0A">
        <w:rPr>
          <w:color w:val="000000" w:themeColor="text1"/>
          <w:sz w:val="28"/>
          <w:szCs w:val="28"/>
          <w:lang w:val="uk-UA"/>
        </w:rPr>
        <w:t xml:space="preserve"> із врахуванням </w:t>
      </w:r>
      <w:r w:rsidRPr="00855F0A">
        <w:rPr>
          <w:color w:val="000000" w:themeColor="text1"/>
          <w:sz w:val="28"/>
          <w:szCs w:val="28"/>
          <w:lang w:val="uk-UA"/>
        </w:rPr>
        <w:t>режим</w:t>
      </w:r>
      <w:r w:rsidRPr="00855F0A">
        <w:rPr>
          <w:color w:val="000000" w:themeColor="text1"/>
          <w:sz w:val="28"/>
          <w:szCs w:val="28"/>
          <w:lang w:val="uk-UA"/>
        </w:rPr>
        <w:t>у</w:t>
      </w:r>
      <w:r w:rsidRPr="00855F0A">
        <w:rPr>
          <w:color w:val="000000" w:themeColor="text1"/>
          <w:sz w:val="28"/>
          <w:szCs w:val="28"/>
          <w:lang w:val="uk-UA"/>
        </w:rPr>
        <w:t xml:space="preserve"> дня дітей та часи, коли вони найбільше активні.</w:t>
      </w:r>
    </w:p>
    <w:p w:rsidR="002971E9" w:rsidRPr="00855F0A" w:rsidRDefault="002971E9" w:rsidP="002971E9">
      <w:pPr>
        <w:spacing w:line="360" w:lineRule="auto"/>
        <w:ind w:firstLine="708"/>
        <w:jc w:val="both"/>
        <w:rPr>
          <w:color w:val="000000" w:themeColor="text1"/>
          <w:sz w:val="28"/>
          <w:szCs w:val="28"/>
          <w:lang w:val="uk-UA"/>
        </w:rPr>
      </w:pPr>
      <w:r w:rsidRPr="00855F0A">
        <w:rPr>
          <w:color w:val="000000" w:themeColor="text1"/>
          <w:sz w:val="28"/>
          <w:szCs w:val="28"/>
          <w:lang w:val="uk-UA"/>
        </w:rPr>
        <w:t>Підгот</w:t>
      </w:r>
      <w:r w:rsidRPr="00855F0A">
        <w:rPr>
          <w:color w:val="000000" w:themeColor="text1"/>
          <w:sz w:val="28"/>
          <w:szCs w:val="28"/>
          <w:lang w:val="uk-UA"/>
        </w:rPr>
        <w:t xml:space="preserve">овка </w:t>
      </w:r>
      <w:r w:rsidRPr="00855F0A">
        <w:rPr>
          <w:color w:val="000000" w:themeColor="text1"/>
          <w:sz w:val="28"/>
          <w:szCs w:val="28"/>
          <w:lang w:val="uk-UA"/>
        </w:rPr>
        <w:t xml:space="preserve"> необхідн</w:t>
      </w:r>
      <w:r w:rsidRPr="00855F0A">
        <w:rPr>
          <w:color w:val="000000" w:themeColor="text1"/>
          <w:sz w:val="28"/>
          <w:szCs w:val="28"/>
          <w:lang w:val="uk-UA"/>
        </w:rPr>
        <w:t>ого</w:t>
      </w:r>
      <w:r w:rsidRPr="00855F0A">
        <w:rPr>
          <w:color w:val="000000" w:themeColor="text1"/>
          <w:sz w:val="28"/>
          <w:szCs w:val="28"/>
          <w:lang w:val="uk-UA"/>
        </w:rPr>
        <w:t xml:space="preserve"> обладнання для проведення занять, таке як м'ячі, обручі, стрічки, скакалки тощо</w:t>
      </w:r>
      <w:r w:rsidRPr="00855F0A">
        <w:rPr>
          <w:color w:val="000000" w:themeColor="text1"/>
          <w:sz w:val="28"/>
          <w:szCs w:val="28"/>
          <w:lang w:val="uk-UA"/>
        </w:rPr>
        <w:t xml:space="preserve">, що забезпечить </w:t>
      </w:r>
      <w:r w:rsidRPr="00855F0A">
        <w:rPr>
          <w:color w:val="000000" w:themeColor="text1"/>
          <w:sz w:val="28"/>
          <w:szCs w:val="28"/>
          <w:lang w:val="uk-UA"/>
        </w:rPr>
        <w:t>безпечне і комфортне середовище для занять.</w:t>
      </w:r>
    </w:p>
    <w:p w:rsidR="002971E9" w:rsidRPr="00855F0A" w:rsidRDefault="002971E9" w:rsidP="002971E9">
      <w:pPr>
        <w:spacing w:line="360" w:lineRule="auto"/>
        <w:ind w:firstLine="708"/>
        <w:jc w:val="both"/>
        <w:rPr>
          <w:color w:val="000000" w:themeColor="text1"/>
          <w:sz w:val="28"/>
          <w:szCs w:val="28"/>
          <w:lang w:val="uk-UA"/>
        </w:rPr>
      </w:pPr>
      <w:r w:rsidRPr="00855F0A">
        <w:rPr>
          <w:color w:val="000000" w:themeColor="text1"/>
          <w:sz w:val="28"/>
          <w:szCs w:val="28"/>
          <w:lang w:val="uk-UA"/>
        </w:rPr>
        <w:t>Визнач</w:t>
      </w:r>
      <w:r w:rsidRPr="00855F0A">
        <w:rPr>
          <w:color w:val="000000" w:themeColor="text1"/>
          <w:sz w:val="28"/>
          <w:szCs w:val="28"/>
          <w:lang w:val="uk-UA"/>
        </w:rPr>
        <w:t>ити</w:t>
      </w:r>
      <w:r w:rsidRPr="00855F0A">
        <w:rPr>
          <w:color w:val="000000" w:themeColor="text1"/>
          <w:sz w:val="28"/>
          <w:szCs w:val="28"/>
          <w:lang w:val="uk-UA"/>
        </w:rPr>
        <w:t xml:space="preserve"> конкретні цілі фізкультурно-оздоровчих занять. Наприклад, покращення фізичного розвитку, розвиток спортивних навичок, підтримка загального здоров'я та збільшення активності.</w:t>
      </w:r>
    </w:p>
    <w:p w:rsidR="002971E9" w:rsidRPr="00855F0A" w:rsidRDefault="002971E9" w:rsidP="002971E9">
      <w:pPr>
        <w:spacing w:line="360" w:lineRule="auto"/>
        <w:ind w:firstLine="708"/>
        <w:jc w:val="both"/>
        <w:rPr>
          <w:color w:val="000000" w:themeColor="text1"/>
          <w:sz w:val="28"/>
          <w:szCs w:val="28"/>
          <w:lang w:val="uk-UA"/>
        </w:rPr>
      </w:pPr>
      <w:r w:rsidRPr="00855F0A">
        <w:rPr>
          <w:color w:val="000000" w:themeColor="text1"/>
          <w:sz w:val="28"/>
          <w:szCs w:val="28"/>
          <w:lang w:val="uk-UA"/>
        </w:rPr>
        <w:t>Забезпеч</w:t>
      </w:r>
      <w:r w:rsidRPr="00855F0A">
        <w:rPr>
          <w:color w:val="000000" w:themeColor="text1"/>
          <w:sz w:val="28"/>
          <w:szCs w:val="28"/>
          <w:lang w:val="uk-UA"/>
        </w:rPr>
        <w:t>ити</w:t>
      </w:r>
      <w:r w:rsidRPr="00855F0A">
        <w:rPr>
          <w:color w:val="000000" w:themeColor="text1"/>
          <w:sz w:val="28"/>
          <w:szCs w:val="28"/>
          <w:lang w:val="uk-UA"/>
        </w:rPr>
        <w:t xml:space="preserve"> різноманітність фізкультурних занять, щоб діти мали можливість випробовувати різні види фізичної активності. Це може включати ігри, спортивні змагання, вправи для розвитку гнучкості і сили.</w:t>
      </w:r>
    </w:p>
    <w:p w:rsidR="002971E9" w:rsidRPr="00855F0A" w:rsidRDefault="002971E9" w:rsidP="002971E9">
      <w:pPr>
        <w:spacing w:line="360" w:lineRule="auto"/>
        <w:ind w:firstLine="708"/>
        <w:jc w:val="both"/>
        <w:rPr>
          <w:color w:val="000000" w:themeColor="text1"/>
          <w:sz w:val="28"/>
          <w:szCs w:val="28"/>
          <w:lang w:val="uk-UA"/>
        </w:rPr>
      </w:pPr>
      <w:r w:rsidRPr="00855F0A">
        <w:rPr>
          <w:color w:val="000000" w:themeColor="text1"/>
          <w:sz w:val="28"/>
          <w:szCs w:val="28"/>
          <w:lang w:val="uk-UA"/>
        </w:rPr>
        <w:t>Здійснення м</w:t>
      </w:r>
      <w:r w:rsidRPr="00855F0A">
        <w:rPr>
          <w:color w:val="000000" w:themeColor="text1"/>
          <w:sz w:val="28"/>
          <w:szCs w:val="28"/>
          <w:lang w:val="uk-UA"/>
        </w:rPr>
        <w:t>оніторинг</w:t>
      </w:r>
      <w:r w:rsidRPr="00855F0A">
        <w:rPr>
          <w:color w:val="000000" w:themeColor="text1"/>
          <w:sz w:val="28"/>
          <w:szCs w:val="28"/>
          <w:lang w:val="uk-UA"/>
        </w:rPr>
        <w:t>у</w:t>
      </w:r>
      <w:r w:rsidRPr="00855F0A">
        <w:rPr>
          <w:color w:val="000000" w:themeColor="text1"/>
          <w:sz w:val="28"/>
          <w:szCs w:val="28"/>
          <w:lang w:val="uk-UA"/>
        </w:rPr>
        <w:t xml:space="preserve"> та оцінк</w:t>
      </w:r>
      <w:r w:rsidRPr="00855F0A">
        <w:rPr>
          <w:color w:val="000000" w:themeColor="text1"/>
          <w:sz w:val="28"/>
          <w:szCs w:val="28"/>
          <w:lang w:val="uk-UA"/>
        </w:rPr>
        <w:t>и</w:t>
      </w:r>
      <w:r w:rsidRPr="00855F0A">
        <w:rPr>
          <w:color w:val="000000" w:themeColor="text1"/>
          <w:sz w:val="28"/>
          <w:szCs w:val="28"/>
          <w:lang w:val="uk-UA"/>
        </w:rPr>
        <w:t xml:space="preserve"> прогресу</w:t>
      </w:r>
      <w:r w:rsidRPr="00855F0A">
        <w:rPr>
          <w:color w:val="000000" w:themeColor="text1"/>
          <w:sz w:val="28"/>
          <w:szCs w:val="28"/>
          <w:lang w:val="uk-UA"/>
        </w:rPr>
        <w:t>. Ведення</w:t>
      </w:r>
      <w:r w:rsidRPr="00855F0A">
        <w:rPr>
          <w:color w:val="000000" w:themeColor="text1"/>
          <w:sz w:val="28"/>
          <w:szCs w:val="28"/>
          <w:lang w:val="uk-UA"/>
        </w:rPr>
        <w:t xml:space="preserve"> </w:t>
      </w:r>
      <w:proofErr w:type="spellStart"/>
      <w:r w:rsidRPr="00855F0A">
        <w:rPr>
          <w:color w:val="000000" w:themeColor="text1"/>
          <w:sz w:val="28"/>
          <w:szCs w:val="28"/>
          <w:lang w:val="uk-UA"/>
        </w:rPr>
        <w:t>запис</w:t>
      </w:r>
      <w:r w:rsidRPr="00855F0A">
        <w:rPr>
          <w:color w:val="000000" w:themeColor="text1"/>
          <w:sz w:val="28"/>
          <w:szCs w:val="28"/>
          <w:lang w:val="uk-UA"/>
        </w:rPr>
        <w:t>ей</w:t>
      </w:r>
      <w:proofErr w:type="spellEnd"/>
      <w:r w:rsidRPr="00855F0A">
        <w:rPr>
          <w:color w:val="000000" w:themeColor="text1"/>
          <w:sz w:val="28"/>
          <w:szCs w:val="28"/>
          <w:lang w:val="uk-UA"/>
        </w:rPr>
        <w:t xml:space="preserve"> про участь дітей у заняттях та вимірю</w:t>
      </w:r>
      <w:r w:rsidRPr="00855F0A">
        <w:rPr>
          <w:color w:val="000000" w:themeColor="text1"/>
          <w:sz w:val="28"/>
          <w:szCs w:val="28"/>
          <w:lang w:val="uk-UA"/>
        </w:rPr>
        <w:t>вати</w:t>
      </w:r>
      <w:r w:rsidRPr="00855F0A">
        <w:rPr>
          <w:color w:val="000000" w:themeColor="text1"/>
          <w:sz w:val="28"/>
          <w:szCs w:val="28"/>
          <w:lang w:val="uk-UA"/>
        </w:rPr>
        <w:t xml:space="preserve"> їхній фізичний розвиток, щоб відстежувати прогрес і вносити корективи до програми, якщо це необхідно.</w:t>
      </w:r>
    </w:p>
    <w:p w:rsidR="007275FC" w:rsidRPr="00855F0A" w:rsidRDefault="002971E9" w:rsidP="002971E9">
      <w:pPr>
        <w:spacing w:line="360" w:lineRule="auto"/>
        <w:ind w:firstLine="708"/>
        <w:jc w:val="both"/>
        <w:rPr>
          <w:color w:val="000000" w:themeColor="text1"/>
          <w:sz w:val="28"/>
          <w:szCs w:val="28"/>
          <w:lang w:val="uk-UA"/>
        </w:rPr>
      </w:pPr>
      <w:r w:rsidRPr="00855F0A">
        <w:rPr>
          <w:color w:val="000000" w:themeColor="text1"/>
          <w:sz w:val="28"/>
          <w:szCs w:val="28"/>
          <w:lang w:val="uk-UA"/>
        </w:rPr>
        <w:t>Залуч</w:t>
      </w:r>
      <w:r w:rsidRPr="00855F0A">
        <w:rPr>
          <w:color w:val="000000" w:themeColor="text1"/>
          <w:sz w:val="28"/>
          <w:szCs w:val="28"/>
          <w:lang w:val="uk-UA"/>
        </w:rPr>
        <w:t>ення</w:t>
      </w:r>
      <w:r w:rsidRPr="00855F0A">
        <w:rPr>
          <w:color w:val="000000" w:themeColor="text1"/>
          <w:sz w:val="28"/>
          <w:szCs w:val="28"/>
          <w:lang w:val="uk-UA"/>
        </w:rPr>
        <w:t xml:space="preserve"> батьків до процесу організації та підтримки фізкультурно-оздоровчих занять. Вони можуть надав</w:t>
      </w:r>
      <w:r w:rsidRPr="00855F0A">
        <w:rPr>
          <w:color w:val="000000" w:themeColor="text1"/>
          <w:sz w:val="28"/>
          <w:szCs w:val="28"/>
          <w:lang w:val="uk-UA"/>
        </w:rPr>
        <w:t xml:space="preserve">ати </w:t>
      </w:r>
      <w:r w:rsidRPr="00855F0A">
        <w:rPr>
          <w:color w:val="000000" w:themeColor="text1"/>
          <w:sz w:val="28"/>
          <w:szCs w:val="28"/>
          <w:lang w:val="uk-UA"/>
        </w:rPr>
        <w:t xml:space="preserve">додаткову підтримку та ідеї для програми, а також </w:t>
      </w:r>
      <w:r w:rsidR="00097235" w:rsidRPr="00855F0A">
        <w:rPr>
          <w:color w:val="000000" w:themeColor="text1"/>
          <w:sz w:val="28"/>
          <w:szCs w:val="28"/>
          <w:lang w:val="uk-UA"/>
        </w:rPr>
        <w:t>допомагати</w:t>
      </w:r>
      <w:r w:rsidRPr="00855F0A">
        <w:rPr>
          <w:color w:val="000000" w:themeColor="text1"/>
          <w:sz w:val="28"/>
          <w:szCs w:val="28"/>
          <w:lang w:val="uk-UA"/>
        </w:rPr>
        <w:t xml:space="preserve"> з організацією заходів, наприклад, за допомогою фінансування чи наданням обладнання.</w:t>
      </w:r>
    </w:p>
    <w:p w:rsidR="00BE4C59"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Ретельно </w:t>
      </w:r>
      <w:proofErr w:type="spellStart"/>
      <w:r w:rsidRPr="00855F0A">
        <w:rPr>
          <w:color w:val="000000" w:themeColor="text1"/>
          <w:sz w:val="28"/>
          <w:szCs w:val="28"/>
          <w:lang w:val="uk-UA"/>
        </w:rPr>
        <w:t>дотрим</w:t>
      </w:r>
      <w:r w:rsidRPr="00855F0A">
        <w:rPr>
          <w:color w:val="000000" w:themeColor="text1"/>
          <w:sz w:val="28"/>
          <w:szCs w:val="28"/>
          <w:lang w:val="uk-UA"/>
        </w:rPr>
        <w:t>ка</w:t>
      </w:r>
      <w:proofErr w:type="spellEnd"/>
      <w:r w:rsidRPr="00855F0A">
        <w:rPr>
          <w:color w:val="000000" w:themeColor="text1"/>
          <w:sz w:val="28"/>
          <w:szCs w:val="28"/>
          <w:lang w:val="uk-UA"/>
        </w:rPr>
        <w:t xml:space="preserve"> правил безпеки під час проведення фізкультурних занять. Перекона</w:t>
      </w:r>
      <w:r w:rsidRPr="00855F0A">
        <w:rPr>
          <w:color w:val="000000" w:themeColor="text1"/>
          <w:sz w:val="28"/>
          <w:szCs w:val="28"/>
          <w:lang w:val="uk-UA"/>
        </w:rPr>
        <w:t>ння в тому</w:t>
      </w:r>
      <w:r w:rsidRPr="00855F0A">
        <w:rPr>
          <w:color w:val="000000" w:themeColor="text1"/>
          <w:sz w:val="28"/>
          <w:szCs w:val="28"/>
          <w:lang w:val="uk-UA"/>
        </w:rPr>
        <w:t>, що діти користуються захисними засобами, якщо це необхідно, і дотримуються правил поведінки на спортивних майданчиках.</w:t>
      </w:r>
    </w:p>
    <w:p w:rsidR="00BE4C59"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t>Створення позитивної та сприяюч</w:t>
      </w:r>
      <w:r w:rsidRPr="00855F0A">
        <w:rPr>
          <w:color w:val="000000" w:themeColor="text1"/>
          <w:sz w:val="28"/>
          <w:szCs w:val="28"/>
          <w:lang w:val="uk-UA"/>
        </w:rPr>
        <w:t>ої</w:t>
      </w:r>
      <w:r w:rsidRPr="00855F0A">
        <w:rPr>
          <w:color w:val="000000" w:themeColor="text1"/>
          <w:sz w:val="28"/>
          <w:szCs w:val="28"/>
          <w:lang w:val="uk-UA"/>
        </w:rPr>
        <w:t xml:space="preserve"> співпраці атмосфер</w:t>
      </w:r>
      <w:r w:rsidRPr="00855F0A">
        <w:rPr>
          <w:color w:val="000000" w:themeColor="text1"/>
          <w:sz w:val="28"/>
          <w:szCs w:val="28"/>
          <w:lang w:val="uk-UA"/>
        </w:rPr>
        <w:t>и</w:t>
      </w:r>
      <w:r w:rsidRPr="00855F0A">
        <w:rPr>
          <w:color w:val="000000" w:themeColor="text1"/>
          <w:sz w:val="28"/>
          <w:szCs w:val="28"/>
          <w:lang w:val="uk-UA"/>
        </w:rPr>
        <w:t xml:space="preserve"> під час фізкультурних занять. Сприя</w:t>
      </w:r>
      <w:r w:rsidRPr="00855F0A">
        <w:rPr>
          <w:color w:val="000000" w:themeColor="text1"/>
          <w:sz w:val="28"/>
          <w:szCs w:val="28"/>
          <w:lang w:val="uk-UA"/>
        </w:rPr>
        <w:t>ння</w:t>
      </w:r>
      <w:r w:rsidRPr="00855F0A">
        <w:rPr>
          <w:color w:val="000000" w:themeColor="text1"/>
          <w:sz w:val="28"/>
          <w:szCs w:val="28"/>
          <w:lang w:val="uk-UA"/>
        </w:rPr>
        <w:t xml:space="preserve"> командній роботі, підтримці та позитивній мотивації.</w:t>
      </w:r>
    </w:p>
    <w:p w:rsidR="00BE4C59"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t>Вираховування</w:t>
      </w:r>
      <w:r w:rsidRPr="00855F0A">
        <w:rPr>
          <w:color w:val="000000" w:themeColor="text1"/>
          <w:sz w:val="28"/>
          <w:szCs w:val="28"/>
          <w:lang w:val="uk-UA"/>
        </w:rPr>
        <w:t xml:space="preserve"> індивідуальн</w:t>
      </w:r>
      <w:r w:rsidRPr="00855F0A">
        <w:rPr>
          <w:color w:val="000000" w:themeColor="text1"/>
          <w:sz w:val="28"/>
          <w:szCs w:val="28"/>
          <w:lang w:val="uk-UA"/>
        </w:rPr>
        <w:t>их</w:t>
      </w:r>
      <w:r w:rsidRPr="00855F0A">
        <w:rPr>
          <w:color w:val="000000" w:themeColor="text1"/>
          <w:sz w:val="28"/>
          <w:szCs w:val="28"/>
          <w:lang w:val="uk-UA"/>
        </w:rPr>
        <w:t xml:space="preserve"> особливост</w:t>
      </w:r>
      <w:r w:rsidRPr="00855F0A">
        <w:rPr>
          <w:color w:val="000000" w:themeColor="text1"/>
          <w:sz w:val="28"/>
          <w:szCs w:val="28"/>
          <w:lang w:val="uk-UA"/>
        </w:rPr>
        <w:t>ей. Д</w:t>
      </w:r>
      <w:r w:rsidRPr="00855F0A">
        <w:rPr>
          <w:color w:val="000000" w:themeColor="text1"/>
          <w:sz w:val="28"/>
          <w:szCs w:val="28"/>
          <w:lang w:val="uk-UA"/>
        </w:rPr>
        <w:t>іти можуть мати різний рівень фізичної підготовки і індивідуальні особливості. Створення можливості для адаптації занять до потреб кожного учасника.</w:t>
      </w:r>
    </w:p>
    <w:p w:rsidR="00BE4C59"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lastRenderedPageBreak/>
        <w:t>Регулярн</w:t>
      </w:r>
      <w:r w:rsidRPr="00855F0A">
        <w:rPr>
          <w:color w:val="000000" w:themeColor="text1"/>
          <w:sz w:val="28"/>
          <w:szCs w:val="28"/>
          <w:lang w:val="uk-UA"/>
        </w:rPr>
        <w:t>а</w:t>
      </w:r>
      <w:r w:rsidRPr="00855F0A">
        <w:rPr>
          <w:color w:val="000000" w:themeColor="text1"/>
          <w:sz w:val="28"/>
          <w:szCs w:val="28"/>
          <w:lang w:val="uk-UA"/>
        </w:rPr>
        <w:t xml:space="preserve"> оцін</w:t>
      </w:r>
      <w:r w:rsidRPr="00855F0A">
        <w:rPr>
          <w:color w:val="000000" w:themeColor="text1"/>
          <w:sz w:val="28"/>
          <w:szCs w:val="28"/>
          <w:lang w:val="uk-UA"/>
        </w:rPr>
        <w:t xml:space="preserve">ка </w:t>
      </w:r>
      <w:r w:rsidRPr="00855F0A">
        <w:rPr>
          <w:color w:val="000000" w:themeColor="text1"/>
          <w:sz w:val="28"/>
          <w:szCs w:val="28"/>
          <w:lang w:val="uk-UA"/>
        </w:rPr>
        <w:t>результат</w:t>
      </w:r>
      <w:r w:rsidRPr="00855F0A">
        <w:rPr>
          <w:color w:val="000000" w:themeColor="text1"/>
          <w:sz w:val="28"/>
          <w:szCs w:val="28"/>
          <w:lang w:val="uk-UA"/>
        </w:rPr>
        <w:t>ів</w:t>
      </w:r>
      <w:r w:rsidRPr="00855F0A">
        <w:rPr>
          <w:color w:val="000000" w:themeColor="text1"/>
          <w:sz w:val="28"/>
          <w:szCs w:val="28"/>
          <w:lang w:val="uk-UA"/>
        </w:rPr>
        <w:t xml:space="preserve"> фізкультурно-оздоровчих заходів. Це дозволить зрозуміти, як ефективно програма діє на здоров'я та фізичний розвиток учнів.</w:t>
      </w:r>
    </w:p>
    <w:p w:rsidR="00BE4C59"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t>Співпрац</w:t>
      </w:r>
      <w:r w:rsidRPr="00855F0A">
        <w:rPr>
          <w:color w:val="000000" w:themeColor="text1"/>
          <w:sz w:val="28"/>
          <w:szCs w:val="28"/>
          <w:lang w:val="uk-UA"/>
        </w:rPr>
        <w:t>я</w:t>
      </w:r>
      <w:r w:rsidRPr="00855F0A">
        <w:rPr>
          <w:color w:val="000000" w:themeColor="text1"/>
          <w:sz w:val="28"/>
          <w:szCs w:val="28"/>
          <w:lang w:val="uk-UA"/>
        </w:rPr>
        <w:t xml:space="preserve"> зі шкільною адміністрацією та вчителями, щоб забезпечити підтримку та ресурси для проведення фізкультурних заходів.</w:t>
      </w:r>
    </w:p>
    <w:p w:rsidR="00BE4C59" w:rsidRPr="00855F0A" w:rsidRDefault="00BE4C59" w:rsidP="003B3471">
      <w:pPr>
        <w:spacing w:line="360" w:lineRule="auto"/>
        <w:ind w:firstLine="709"/>
        <w:jc w:val="both"/>
        <w:rPr>
          <w:color w:val="000000" w:themeColor="text1"/>
          <w:sz w:val="28"/>
          <w:szCs w:val="28"/>
          <w:lang w:val="uk-UA"/>
        </w:rPr>
      </w:pPr>
      <w:r w:rsidRPr="00855F0A">
        <w:rPr>
          <w:color w:val="000000" w:themeColor="text1"/>
          <w:sz w:val="28"/>
          <w:szCs w:val="28"/>
          <w:lang w:val="uk-UA"/>
        </w:rPr>
        <w:t>Поширення інформації батьк</w:t>
      </w:r>
      <w:r w:rsidR="003B3471" w:rsidRPr="00855F0A">
        <w:rPr>
          <w:color w:val="000000" w:themeColor="text1"/>
          <w:sz w:val="28"/>
          <w:szCs w:val="28"/>
          <w:lang w:val="uk-UA"/>
        </w:rPr>
        <w:t>ам</w:t>
      </w:r>
      <w:r w:rsidRPr="00855F0A">
        <w:rPr>
          <w:color w:val="000000" w:themeColor="text1"/>
          <w:sz w:val="28"/>
          <w:szCs w:val="28"/>
          <w:lang w:val="uk-UA"/>
        </w:rPr>
        <w:t xml:space="preserve"> та учн</w:t>
      </w:r>
      <w:r w:rsidR="003B3471" w:rsidRPr="00855F0A">
        <w:rPr>
          <w:color w:val="000000" w:themeColor="text1"/>
          <w:sz w:val="28"/>
          <w:szCs w:val="28"/>
          <w:lang w:val="uk-UA"/>
        </w:rPr>
        <w:t>ям</w:t>
      </w:r>
      <w:r w:rsidRPr="00855F0A">
        <w:rPr>
          <w:color w:val="000000" w:themeColor="text1"/>
          <w:sz w:val="28"/>
          <w:szCs w:val="28"/>
          <w:lang w:val="uk-UA"/>
        </w:rPr>
        <w:t xml:space="preserve"> </w:t>
      </w:r>
      <w:r w:rsidR="003B3471" w:rsidRPr="00855F0A">
        <w:rPr>
          <w:color w:val="000000" w:themeColor="text1"/>
          <w:sz w:val="28"/>
          <w:szCs w:val="28"/>
          <w:lang w:val="uk-UA"/>
        </w:rPr>
        <w:t>щодо</w:t>
      </w:r>
      <w:r w:rsidRPr="00855F0A">
        <w:rPr>
          <w:color w:val="000000" w:themeColor="text1"/>
          <w:sz w:val="28"/>
          <w:szCs w:val="28"/>
          <w:lang w:val="uk-UA"/>
        </w:rPr>
        <w:t xml:space="preserve"> розклад та програм</w:t>
      </w:r>
      <w:r w:rsidR="003B3471" w:rsidRPr="00855F0A">
        <w:rPr>
          <w:color w:val="000000" w:themeColor="text1"/>
          <w:sz w:val="28"/>
          <w:szCs w:val="28"/>
          <w:lang w:val="uk-UA"/>
        </w:rPr>
        <w:t>и</w:t>
      </w:r>
      <w:r w:rsidRPr="00855F0A">
        <w:rPr>
          <w:color w:val="000000" w:themeColor="text1"/>
          <w:sz w:val="28"/>
          <w:szCs w:val="28"/>
          <w:lang w:val="uk-UA"/>
        </w:rPr>
        <w:t xml:space="preserve"> фізкультурних занять, щоб всі мали можливість брати участь і вносити свої пропозиції.</w:t>
      </w:r>
    </w:p>
    <w:p w:rsidR="00BE4C59"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t>Заохоч</w:t>
      </w:r>
      <w:r w:rsidR="003B3471" w:rsidRPr="00855F0A">
        <w:rPr>
          <w:color w:val="000000" w:themeColor="text1"/>
          <w:sz w:val="28"/>
          <w:szCs w:val="28"/>
          <w:lang w:val="uk-UA"/>
        </w:rPr>
        <w:t>ення</w:t>
      </w:r>
      <w:r w:rsidRPr="00855F0A">
        <w:rPr>
          <w:color w:val="000000" w:themeColor="text1"/>
          <w:sz w:val="28"/>
          <w:szCs w:val="28"/>
          <w:lang w:val="uk-UA"/>
        </w:rPr>
        <w:t xml:space="preserve"> та висловл</w:t>
      </w:r>
      <w:r w:rsidR="003B3471" w:rsidRPr="00855F0A">
        <w:rPr>
          <w:color w:val="000000" w:themeColor="text1"/>
          <w:sz w:val="28"/>
          <w:szCs w:val="28"/>
          <w:lang w:val="uk-UA"/>
        </w:rPr>
        <w:t>ення</w:t>
      </w:r>
      <w:r w:rsidRPr="00855F0A">
        <w:rPr>
          <w:color w:val="000000" w:themeColor="text1"/>
          <w:sz w:val="28"/>
          <w:szCs w:val="28"/>
          <w:lang w:val="uk-UA"/>
        </w:rPr>
        <w:t xml:space="preserve"> вдячн</w:t>
      </w:r>
      <w:r w:rsidR="003B3471" w:rsidRPr="00855F0A">
        <w:rPr>
          <w:color w:val="000000" w:themeColor="text1"/>
          <w:sz w:val="28"/>
          <w:szCs w:val="28"/>
          <w:lang w:val="uk-UA"/>
        </w:rPr>
        <w:t>ості</w:t>
      </w:r>
      <w:r w:rsidRPr="00855F0A">
        <w:rPr>
          <w:color w:val="000000" w:themeColor="text1"/>
          <w:sz w:val="28"/>
          <w:szCs w:val="28"/>
          <w:lang w:val="uk-UA"/>
        </w:rPr>
        <w:t xml:space="preserve"> дітям за їхню участь у фізкультурних заходах. </w:t>
      </w:r>
      <w:r w:rsidR="003B3471" w:rsidRPr="00855F0A">
        <w:rPr>
          <w:color w:val="000000" w:themeColor="text1"/>
          <w:sz w:val="28"/>
          <w:szCs w:val="28"/>
          <w:lang w:val="uk-UA"/>
        </w:rPr>
        <w:t xml:space="preserve">Сприяння </w:t>
      </w:r>
      <w:r w:rsidRPr="00855F0A">
        <w:rPr>
          <w:color w:val="000000" w:themeColor="text1"/>
          <w:sz w:val="28"/>
          <w:szCs w:val="28"/>
          <w:lang w:val="uk-UA"/>
        </w:rPr>
        <w:t>їхній мотивації до здорового способу життя.</w:t>
      </w:r>
    </w:p>
    <w:p w:rsidR="007275FC" w:rsidRPr="00855F0A" w:rsidRDefault="00BE4C59" w:rsidP="00BE4C59">
      <w:pPr>
        <w:spacing w:line="360" w:lineRule="auto"/>
        <w:ind w:firstLine="709"/>
        <w:jc w:val="both"/>
        <w:rPr>
          <w:color w:val="000000" w:themeColor="text1"/>
          <w:sz w:val="28"/>
          <w:szCs w:val="28"/>
          <w:lang w:val="uk-UA"/>
        </w:rPr>
      </w:pPr>
      <w:r w:rsidRPr="00855F0A">
        <w:rPr>
          <w:color w:val="000000" w:themeColor="text1"/>
          <w:sz w:val="28"/>
          <w:szCs w:val="28"/>
          <w:lang w:val="uk-UA"/>
        </w:rPr>
        <w:t xml:space="preserve">За допомогою цих кроків та уважного планування </w:t>
      </w:r>
      <w:r w:rsidR="003B3471" w:rsidRPr="00855F0A">
        <w:rPr>
          <w:color w:val="000000" w:themeColor="text1"/>
          <w:sz w:val="28"/>
          <w:szCs w:val="28"/>
          <w:lang w:val="uk-UA"/>
        </w:rPr>
        <w:t>можна</w:t>
      </w:r>
      <w:r w:rsidRPr="00855F0A">
        <w:rPr>
          <w:color w:val="000000" w:themeColor="text1"/>
          <w:sz w:val="28"/>
          <w:szCs w:val="28"/>
          <w:lang w:val="uk-UA"/>
        </w:rPr>
        <w:t xml:space="preserve"> успішно організувати фізкультурно-оздоровчі заходи у групах продовженого дня, </w:t>
      </w:r>
      <w:r w:rsidR="003B3471" w:rsidRPr="00855F0A">
        <w:rPr>
          <w:color w:val="000000" w:themeColor="text1"/>
          <w:sz w:val="28"/>
          <w:szCs w:val="28"/>
          <w:lang w:val="uk-UA"/>
        </w:rPr>
        <w:t>задля</w:t>
      </w:r>
      <w:r w:rsidRPr="00855F0A">
        <w:rPr>
          <w:color w:val="000000" w:themeColor="text1"/>
          <w:sz w:val="28"/>
          <w:szCs w:val="28"/>
          <w:lang w:val="uk-UA"/>
        </w:rPr>
        <w:t xml:space="preserve"> фізично</w:t>
      </w:r>
      <w:r w:rsidR="003B3471" w:rsidRPr="00855F0A">
        <w:rPr>
          <w:color w:val="000000" w:themeColor="text1"/>
          <w:sz w:val="28"/>
          <w:szCs w:val="28"/>
          <w:lang w:val="uk-UA"/>
        </w:rPr>
        <w:t>го</w:t>
      </w:r>
      <w:r w:rsidRPr="00855F0A">
        <w:rPr>
          <w:color w:val="000000" w:themeColor="text1"/>
          <w:sz w:val="28"/>
          <w:szCs w:val="28"/>
          <w:lang w:val="uk-UA"/>
        </w:rPr>
        <w:t xml:space="preserve"> розвитку та загально</w:t>
      </w:r>
      <w:r w:rsidR="003B3471" w:rsidRPr="00855F0A">
        <w:rPr>
          <w:color w:val="000000" w:themeColor="text1"/>
          <w:sz w:val="28"/>
          <w:szCs w:val="28"/>
          <w:lang w:val="uk-UA"/>
        </w:rPr>
        <w:t>го</w:t>
      </w:r>
      <w:r w:rsidRPr="00855F0A">
        <w:rPr>
          <w:color w:val="000000" w:themeColor="text1"/>
          <w:sz w:val="28"/>
          <w:szCs w:val="28"/>
          <w:lang w:val="uk-UA"/>
        </w:rPr>
        <w:t xml:space="preserve"> здоров'</w:t>
      </w:r>
      <w:r w:rsidR="003B3471" w:rsidRPr="00855F0A">
        <w:rPr>
          <w:color w:val="000000" w:themeColor="text1"/>
          <w:sz w:val="28"/>
          <w:szCs w:val="28"/>
          <w:lang w:val="uk-UA"/>
        </w:rPr>
        <w:t>я</w:t>
      </w:r>
      <w:r w:rsidRPr="00855F0A">
        <w:rPr>
          <w:color w:val="000000" w:themeColor="text1"/>
          <w:sz w:val="28"/>
          <w:szCs w:val="28"/>
          <w:lang w:val="uk-UA"/>
        </w:rPr>
        <w:t xml:space="preserve"> дітей.</w:t>
      </w:r>
    </w:p>
    <w:p w:rsidR="007275FC" w:rsidRPr="00855F0A" w:rsidRDefault="007275FC"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3B3471" w:rsidRPr="00855F0A" w:rsidRDefault="003B3471"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097235" w:rsidRPr="00855F0A" w:rsidRDefault="00097235" w:rsidP="00B50C07">
      <w:pPr>
        <w:jc w:val="center"/>
        <w:rPr>
          <w:b/>
          <w:bCs/>
          <w:color w:val="000000" w:themeColor="text1"/>
          <w:sz w:val="28"/>
          <w:szCs w:val="28"/>
          <w:lang w:val="uk-UA"/>
        </w:rPr>
      </w:pPr>
    </w:p>
    <w:p w:rsidR="00097235" w:rsidRPr="00855F0A" w:rsidRDefault="00097235" w:rsidP="00B50C07">
      <w:pPr>
        <w:jc w:val="center"/>
        <w:rPr>
          <w:b/>
          <w:bCs/>
          <w:color w:val="000000" w:themeColor="text1"/>
          <w:sz w:val="28"/>
          <w:szCs w:val="28"/>
          <w:lang w:val="uk-UA"/>
        </w:rPr>
      </w:pPr>
    </w:p>
    <w:p w:rsidR="00097235" w:rsidRPr="00855F0A" w:rsidRDefault="00097235" w:rsidP="00B50C07">
      <w:pPr>
        <w:jc w:val="center"/>
        <w:rPr>
          <w:b/>
          <w:bCs/>
          <w:color w:val="000000" w:themeColor="text1"/>
          <w:sz w:val="28"/>
          <w:szCs w:val="28"/>
          <w:lang w:val="uk-UA"/>
        </w:rPr>
      </w:pPr>
    </w:p>
    <w:p w:rsidR="00097235" w:rsidRPr="00855F0A" w:rsidRDefault="00097235" w:rsidP="00B50C07">
      <w:pPr>
        <w:jc w:val="center"/>
        <w:rPr>
          <w:b/>
          <w:bCs/>
          <w:color w:val="000000" w:themeColor="text1"/>
          <w:sz w:val="28"/>
          <w:szCs w:val="28"/>
          <w:lang w:val="uk-UA"/>
        </w:rPr>
      </w:pPr>
    </w:p>
    <w:p w:rsidR="00097235" w:rsidRPr="00855F0A" w:rsidRDefault="00097235" w:rsidP="00B50C07">
      <w:pPr>
        <w:jc w:val="center"/>
        <w:rPr>
          <w:b/>
          <w:bCs/>
          <w:color w:val="000000" w:themeColor="text1"/>
          <w:sz w:val="28"/>
          <w:szCs w:val="28"/>
          <w:lang w:val="uk-UA"/>
        </w:rPr>
      </w:pPr>
    </w:p>
    <w:p w:rsidR="007275FC" w:rsidRPr="00855F0A" w:rsidRDefault="007275FC" w:rsidP="00B50C07">
      <w:pPr>
        <w:jc w:val="center"/>
        <w:rPr>
          <w:b/>
          <w:bCs/>
          <w:color w:val="000000" w:themeColor="text1"/>
          <w:sz w:val="28"/>
          <w:szCs w:val="28"/>
          <w:lang w:val="uk-UA"/>
        </w:rPr>
      </w:pPr>
    </w:p>
    <w:p w:rsidR="00E768BF" w:rsidRPr="00855F0A" w:rsidRDefault="00E768BF" w:rsidP="008D4266">
      <w:pPr>
        <w:jc w:val="center"/>
        <w:rPr>
          <w:b/>
          <w:bCs/>
          <w:color w:val="000000" w:themeColor="text1"/>
          <w:sz w:val="28"/>
          <w:szCs w:val="28"/>
          <w:lang w:val="uk-UA"/>
        </w:rPr>
      </w:pPr>
    </w:p>
    <w:p w:rsidR="00B50C07" w:rsidRPr="00855F0A" w:rsidRDefault="008D4266" w:rsidP="008D4266">
      <w:pPr>
        <w:jc w:val="center"/>
        <w:rPr>
          <w:color w:val="000000" w:themeColor="text1"/>
          <w:sz w:val="28"/>
          <w:szCs w:val="28"/>
          <w:lang w:val="uk-UA"/>
        </w:rPr>
      </w:pPr>
      <w:r w:rsidRPr="00855F0A">
        <w:rPr>
          <w:color w:val="000000" w:themeColor="text1"/>
          <w:sz w:val="28"/>
          <w:szCs w:val="28"/>
          <w:lang w:val="uk-UA"/>
        </w:rPr>
        <w:lastRenderedPageBreak/>
        <w:t>ВИСНОВКИ</w:t>
      </w:r>
    </w:p>
    <w:p w:rsidR="00094765" w:rsidRPr="00855F0A" w:rsidRDefault="00094765" w:rsidP="008D4266">
      <w:pPr>
        <w:jc w:val="center"/>
        <w:rPr>
          <w:color w:val="000000" w:themeColor="text1"/>
          <w:sz w:val="28"/>
          <w:szCs w:val="28"/>
          <w:lang w:val="uk-UA"/>
        </w:rPr>
      </w:pPr>
    </w:p>
    <w:p w:rsidR="00B50C07" w:rsidRPr="00855F0A" w:rsidRDefault="00B50C07" w:rsidP="00B50C07">
      <w:pPr>
        <w:jc w:val="center"/>
        <w:rPr>
          <w:b/>
          <w:bCs/>
          <w:color w:val="000000" w:themeColor="text1"/>
          <w:sz w:val="28"/>
          <w:szCs w:val="28"/>
          <w:lang w:val="uk-UA"/>
        </w:rPr>
      </w:pPr>
    </w:p>
    <w:p w:rsidR="0066675B" w:rsidRPr="00855F0A" w:rsidRDefault="00C85E96" w:rsidP="00C85E96">
      <w:pPr>
        <w:autoSpaceDE w:val="0"/>
        <w:autoSpaceDN w:val="0"/>
        <w:adjustRightInd w:val="0"/>
        <w:spacing w:line="360" w:lineRule="auto"/>
        <w:ind w:firstLine="709"/>
        <w:jc w:val="both"/>
        <w:rPr>
          <w:color w:val="000000" w:themeColor="text1"/>
          <w:sz w:val="28"/>
          <w:szCs w:val="28"/>
          <w:lang w:val="uk-UA"/>
        </w:rPr>
      </w:pPr>
      <w:r w:rsidRPr="00855F0A">
        <w:rPr>
          <w:color w:val="000000" w:themeColor="text1"/>
          <w:sz w:val="28"/>
          <w:szCs w:val="28"/>
          <w:lang w:val="uk-UA"/>
        </w:rPr>
        <w:t xml:space="preserve">1. </w:t>
      </w:r>
      <w:r w:rsidR="0066675B" w:rsidRPr="00855F0A">
        <w:rPr>
          <w:color w:val="000000" w:themeColor="text1"/>
          <w:sz w:val="28"/>
          <w:szCs w:val="28"/>
          <w:lang w:val="uk-UA"/>
        </w:rPr>
        <w:t>Аналіз навчально-методичної літератури є важливим кроком у створенні ефективної програми фізкультурно-оздоровчої роботи в групах продовженого дня. Він допомагає підготувати якісну та цільову програму, яка сприятиме фізичному розвитку та загальному здоров'ю дітей.</w:t>
      </w:r>
      <w:r w:rsidR="0066675B" w:rsidRPr="00855F0A">
        <w:rPr>
          <w:color w:val="000000" w:themeColor="text1"/>
          <w:sz w:val="28"/>
          <w:szCs w:val="28"/>
          <w:lang w:val="uk-UA"/>
        </w:rPr>
        <w:t xml:space="preserve"> </w:t>
      </w:r>
    </w:p>
    <w:p w:rsidR="00C85E96" w:rsidRPr="00855F0A" w:rsidRDefault="0066675B" w:rsidP="00C85E96">
      <w:pPr>
        <w:autoSpaceDE w:val="0"/>
        <w:autoSpaceDN w:val="0"/>
        <w:adjustRightInd w:val="0"/>
        <w:spacing w:line="360" w:lineRule="auto"/>
        <w:ind w:firstLine="709"/>
        <w:jc w:val="both"/>
        <w:rPr>
          <w:rFonts w:eastAsia="TimesNewRomanPSMT"/>
          <w:color w:val="000000" w:themeColor="text1"/>
          <w:sz w:val="28"/>
          <w:szCs w:val="28"/>
          <w:lang w:val="uk-UA"/>
        </w:rPr>
      </w:pPr>
      <w:r w:rsidRPr="00855F0A">
        <w:rPr>
          <w:color w:val="000000" w:themeColor="text1"/>
          <w:sz w:val="28"/>
          <w:szCs w:val="28"/>
          <w:lang w:val="uk-UA"/>
        </w:rPr>
        <w:t>В</w:t>
      </w:r>
      <w:r w:rsidR="00C85E96" w:rsidRPr="00855F0A">
        <w:rPr>
          <w:color w:val="000000" w:themeColor="text1"/>
          <w:sz w:val="28"/>
          <w:szCs w:val="28"/>
          <w:lang w:val="uk-UA"/>
        </w:rPr>
        <w:t>станов</w:t>
      </w:r>
      <w:r w:rsidRPr="00855F0A">
        <w:rPr>
          <w:color w:val="000000" w:themeColor="text1"/>
          <w:sz w:val="28"/>
          <w:szCs w:val="28"/>
          <w:lang w:val="uk-UA"/>
        </w:rPr>
        <w:t>лено</w:t>
      </w:r>
      <w:r w:rsidR="00C85E96" w:rsidRPr="00855F0A">
        <w:rPr>
          <w:color w:val="000000" w:themeColor="text1"/>
          <w:sz w:val="28"/>
          <w:szCs w:val="28"/>
          <w:lang w:val="uk-UA"/>
        </w:rPr>
        <w:t xml:space="preserve">, що </w:t>
      </w:r>
      <w:r w:rsidR="00C85E96" w:rsidRPr="00855F0A">
        <w:rPr>
          <w:rFonts w:eastAsia="TimesNewRomanPSMT"/>
          <w:color w:val="000000" w:themeColor="text1"/>
          <w:sz w:val="28"/>
          <w:szCs w:val="28"/>
          <w:lang w:val="uk-UA"/>
        </w:rPr>
        <w:t>групи продовженого дня займають важливе місце в системі навчання і виховання школярів. Особливістю роботи цих груп є те, що діти перебувають у школі протягом тривалого часу, що вимагає підвищених вимог до навчально-виховної роботи та правильної організації добового режиму. Тому, фізкультурно-оздоровчі заходи в умовах групи продовженого дня є обов’язковим і необхідним компонентом раціональної побудови навчального процесу молодших школярів.</w:t>
      </w:r>
    </w:p>
    <w:p w:rsidR="00C85E96" w:rsidRPr="00855F0A" w:rsidRDefault="00C85E96" w:rsidP="00C85E96">
      <w:pPr>
        <w:spacing w:line="360" w:lineRule="auto"/>
        <w:ind w:firstLine="708"/>
        <w:jc w:val="both"/>
        <w:rPr>
          <w:bCs/>
          <w:color w:val="000000" w:themeColor="text1"/>
          <w:sz w:val="28"/>
          <w:szCs w:val="28"/>
          <w:lang w:val="uk-UA"/>
        </w:rPr>
      </w:pPr>
      <w:r w:rsidRPr="00855F0A">
        <w:rPr>
          <w:rFonts w:eastAsia="TimesNewRomanPSMT"/>
          <w:color w:val="000000" w:themeColor="text1"/>
          <w:sz w:val="28"/>
          <w:szCs w:val="28"/>
          <w:lang w:val="uk-UA"/>
        </w:rPr>
        <w:t xml:space="preserve">2. </w:t>
      </w:r>
      <w:r w:rsidR="0066675B" w:rsidRPr="00855F0A">
        <w:rPr>
          <w:bCs/>
          <w:color w:val="000000" w:themeColor="text1"/>
          <w:sz w:val="28"/>
          <w:szCs w:val="28"/>
          <w:lang w:val="uk-UA"/>
        </w:rPr>
        <w:t>Д</w:t>
      </w:r>
      <w:r w:rsidRPr="00855F0A">
        <w:rPr>
          <w:bCs/>
          <w:color w:val="000000" w:themeColor="text1"/>
          <w:sz w:val="28"/>
          <w:szCs w:val="28"/>
          <w:lang w:val="uk-UA"/>
        </w:rPr>
        <w:t>остовірних розбіжностей між показниками довжини і маси тіла, як у дівчат, так і хлопців досліджуваних груп, не виявлено</w:t>
      </w:r>
      <w:r w:rsidR="0066675B" w:rsidRPr="00855F0A">
        <w:rPr>
          <w:bCs/>
          <w:color w:val="000000" w:themeColor="text1"/>
          <w:sz w:val="28"/>
          <w:szCs w:val="28"/>
          <w:lang w:val="uk-UA"/>
        </w:rPr>
        <w:t xml:space="preserve"> на початку дослідження</w:t>
      </w:r>
      <w:r w:rsidRPr="00855F0A">
        <w:rPr>
          <w:bCs/>
          <w:color w:val="000000" w:themeColor="text1"/>
          <w:sz w:val="28"/>
          <w:szCs w:val="28"/>
          <w:lang w:val="uk-UA"/>
        </w:rPr>
        <w:t>.</w:t>
      </w:r>
    </w:p>
    <w:p w:rsidR="00C85E96" w:rsidRPr="00855F0A" w:rsidRDefault="00C85E96" w:rsidP="00C85E96">
      <w:pPr>
        <w:spacing w:line="360" w:lineRule="auto"/>
        <w:ind w:firstLine="708"/>
        <w:jc w:val="both"/>
        <w:rPr>
          <w:color w:val="000000" w:themeColor="text1"/>
          <w:sz w:val="28"/>
          <w:szCs w:val="28"/>
          <w:lang w:val="uk-UA"/>
        </w:rPr>
      </w:pPr>
      <w:r w:rsidRPr="00855F0A">
        <w:rPr>
          <w:color w:val="000000" w:themeColor="text1"/>
          <w:sz w:val="28"/>
          <w:szCs w:val="28"/>
          <w:lang w:val="uk-UA"/>
        </w:rPr>
        <w:t xml:space="preserve">3. </w:t>
      </w:r>
      <w:r w:rsidRPr="00855F0A">
        <w:rPr>
          <w:rFonts w:ascii="TimesNewRomanPSMT" w:eastAsia="Calibri" w:hAnsi="TimesNewRomanPSMT" w:cs="TimesNewRomanPSMT"/>
          <w:color w:val="000000" w:themeColor="text1"/>
          <w:sz w:val="28"/>
          <w:lang w:val="uk-UA"/>
        </w:rPr>
        <w:t xml:space="preserve">Аналіз рівня соматичного здоров’я </w:t>
      </w:r>
      <w:r w:rsidRPr="00855F0A">
        <w:rPr>
          <w:bCs/>
          <w:color w:val="000000" w:themeColor="text1"/>
          <w:sz w:val="28"/>
          <w:szCs w:val="28"/>
          <w:lang w:val="uk-UA"/>
        </w:rPr>
        <w:t>протягом дослідження</w:t>
      </w:r>
      <w:r w:rsidRPr="00855F0A">
        <w:rPr>
          <w:rFonts w:eastAsia="Calibri"/>
          <w:color w:val="000000" w:themeColor="text1"/>
          <w:sz w:val="28"/>
          <w:lang w:val="uk-UA"/>
        </w:rPr>
        <w:t xml:space="preserve"> </w:t>
      </w:r>
      <w:r w:rsidRPr="00855F0A">
        <w:rPr>
          <w:rFonts w:ascii="TimesNewRomanPSMT" w:eastAsia="Calibri" w:hAnsi="TimesNewRomanPSMT" w:cs="TimesNewRomanPSMT"/>
          <w:color w:val="000000" w:themeColor="text1"/>
          <w:sz w:val="28"/>
          <w:lang w:val="uk-UA"/>
        </w:rPr>
        <w:t xml:space="preserve">показав зміни, що відбулись під впливом фізкультурно-оздоровчої роботи </w:t>
      </w:r>
      <w:r w:rsidRPr="00855F0A">
        <w:rPr>
          <w:color w:val="000000" w:themeColor="text1"/>
          <w:sz w:val="28"/>
          <w:lang w:val="uk-UA"/>
        </w:rPr>
        <w:t>в групі продовженого дня</w:t>
      </w:r>
      <w:r w:rsidRPr="00855F0A">
        <w:rPr>
          <w:rFonts w:ascii="TimesNewRomanPSMT" w:eastAsia="Calibri" w:hAnsi="TimesNewRomanPSMT" w:cs="TimesNewRomanPSMT"/>
          <w:color w:val="000000" w:themeColor="text1"/>
          <w:sz w:val="28"/>
          <w:lang w:val="uk-UA"/>
        </w:rPr>
        <w:t xml:space="preserve"> протягом дослідження. </w:t>
      </w:r>
      <w:r w:rsidRPr="00855F0A">
        <w:rPr>
          <w:color w:val="000000" w:themeColor="text1"/>
          <w:sz w:val="28"/>
          <w:szCs w:val="28"/>
          <w:lang w:val="uk-UA"/>
        </w:rPr>
        <w:t>У школярів експериментальної групи зафіксовані суттєві зрушення у позитивну сторону за рівнями низький – з 8,3 % до 4,2 %; з нижче середнього – 32, 5 % до 28, 1 %; з середнього – з 55,4 % до 60,2 %; вище середнього –  з 3,8 % до 7,5 %.</w:t>
      </w:r>
    </w:p>
    <w:p w:rsidR="00C85E96" w:rsidRPr="00855F0A" w:rsidRDefault="00C85E96" w:rsidP="00C85E96">
      <w:pPr>
        <w:spacing w:line="360" w:lineRule="auto"/>
        <w:ind w:firstLine="708"/>
        <w:jc w:val="both"/>
        <w:rPr>
          <w:color w:val="000000" w:themeColor="text1"/>
          <w:sz w:val="28"/>
          <w:szCs w:val="28"/>
          <w:lang w:val="uk-UA"/>
        </w:rPr>
      </w:pPr>
      <w:r w:rsidRPr="00855F0A">
        <w:rPr>
          <w:color w:val="000000" w:themeColor="text1"/>
          <w:sz w:val="28"/>
          <w:szCs w:val="28"/>
          <w:lang w:val="uk-UA"/>
        </w:rPr>
        <w:t>Ф</w:t>
      </w:r>
      <w:r w:rsidRPr="00855F0A">
        <w:rPr>
          <w:rFonts w:eastAsia="ArialMT"/>
          <w:color w:val="000000" w:themeColor="text1"/>
          <w:sz w:val="28"/>
          <w:szCs w:val="28"/>
          <w:lang w:val="uk-UA"/>
        </w:rPr>
        <w:t xml:space="preserve">ізкультурно-оздоровчі заходи в групі продовженого дня позитивно вплинули на показники фізичної підготовленості учнів 3 класу. </w:t>
      </w:r>
      <w:r w:rsidRPr="00855F0A">
        <w:rPr>
          <w:color w:val="000000" w:themeColor="text1"/>
          <w:sz w:val="28"/>
          <w:szCs w:val="28"/>
          <w:lang w:val="uk-UA"/>
        </w:rPr>
        <w:t>В учнів контрольної групи спостерігалося покращення показників фізичної підготовленості, але статистично вірогідні зміни не були виявлені. В експериментальній групі статистично достовірні відмінності між початковими і кінцевими значеннями були виявлені за результатами всіх тестів.</w:t>
      </w:r>
    </w:p>
    <w:p w:rsidR="00C85E96" w:rsidRPr="00855F0A" w:rsidRDefault="00C85E96" w:rsidP="00C85E96">
      <w:pPr>
        <w:spacing w:line="360" w:lineRule="auto"/>
        <w:ind w:firstLine="708"/>
        <w:jc w:val="both"/>
        <w:rPr>
          <w:rFonts w:eastAsia="TimesNewRomanPSMT"/>
          <w:color w:val="000000" w:themeColor="text1"/>
          <w:sz w:val="28"/>
          <w:szCs w:val="28"/>
          <w:lang w:val="uk-UA"/>
        </w:rPr>
      </w:pPr>
      <w:r w:rsidRPr="00855F0A">
        <w:rPr>
          <w:color w:val="000000" w:themeColor="text1"/>
          <w:sz w:val="28"/>
          <w:szCs w:val="28"/>
          <w:lang w:val="uk-UA"/>
        </w:rPr>
        <w:lastRenderedPageBreak/>
        <w:t xml:space="preserve">4. За оцінкою функціонального стану організму учнів контрольної і експериментальної групи як на початку, так і в кінці дослідження, нами не були виявлені статистично вірогідні відмінності. </w:t>
      </w:r>
      <w:r w:rsidRPr="00855F0A">
        <w:rPr>
          <w:rFonts w:eastAsia="TimesNewRomanPSMT"/>
          <w:color w:val="000000" w:themeColor="text1"/>
          <w:sz w:val="28"/>
          <w:szCs w:val="28"/>
          <w:lang w:val="uk-UA"/>
        </w:rPr>
        <w:t>Динаміка приросту показників фізичної працездатності була більш ніж у 3 рази кращою в школярів із експериментальної групи.</w:t>
      </w:r>
    </w:p>
    <w:p w:rsidR="00160720" w:rsidRPr="00855F0A" w:rsidRDefault="00160720" w:rsidP="00160720">
      <w:pPr>
        <w:spacing w:line="360" w:lineRule="auto"/>
        <w:ind w:firstLine="708"/>
        <w:jc w:val="both"/>
        <w:rPr>
          <w:color w:val="000000" w:themeColor="text1"/>
          <w:sz w:val="28"/>
          <w:szCs w:val="28"/>
          <w:lang w:val="uk-UA"/>
        </w:rPr>
      </w:pPr>
      <w:r w:rsidRPr="00855F0A">
        <w:rPr>
          <w:rFonts w:eastAsia="TimesNewRomanPSMT"/>
          <w:color w:val="000000" w:themeColor="text1"/>
          <w:sz w:val="28"/>
          <w:szCs w:val="28"/>
          <w:lang w:val="uk-UA"/>
        </w:rPr>
        <w:t xml:space="preserve">5. </w:t>
      </w:r>
      <w:r w:rsidRPr="00855F0A">
        <w:rPr>
          <w:color w:val="000000" w:themeColor="text1"/>
          <w:sz w:val="28"/>
          <w:szCs w:val="28"/>
          <w:lang w:val="uk-UA"/>
        </w:rPr>
        <w:t>Наприкінці експерименту у дівчат</w:t>
      </w:r>
      <w:r w:rsidR="00772E13" w:rsidRPr="00855F0A">
        <w:rPr>
          <w:color w:val="000000" w:themeColor="text1"/>
          <w:sz w:val="28"/>
          <w:szCs w:val="28"/>
          <w:lang w:val="uk-UA"/>
        </w:rPr>
        <w:t>ок</w:t>
      </w:r>
      <w:r w:rsidRPr="00855F0A">
        <w:rPr>
          <w:color w:val="000000" w:themeColor="text1"/>
          <w:sz w:val="28"/>
          <w:szCs w:val="28"/>
          <w:lang w:val="uk-UA"/>
        </w:rPr>
        <w:t xml:space="preserve"> </w:t>
      </w:r>
      <w:r w:rsidR="00772E13" w:rsidRPr="00855F0A">
        <w:rPr>
          <w:color w:val="000000" w:themeColor="text1"/>
          <w:sz w:val="28"/>
          <w:szCs w:val="28"/>
          <w:lang w:val="uk-UA"/>
        </w:rPr>
        <w:t>і</w:t>
      </w:r>
      <w:r w:rsidRPr="00855F0A">
        <w:rPr>
          <w:color w:val="000000" w:themeColor="text1"/>
          <w:sz w:val="28"/>
          <w:szCs w:val="28"/>
          <w:lang w:val="uk-UA"/>
        </w:rPr>
        <w:t xml:space="preserve"> </w:t>
      </w:r>
      <w:r w:rsidR="00772E13" w:rsidRPr="00855F0A">
        <w:rPr>
          <w:color w:val="000000" w:themeColor="text1"/>
          <w:sz w:val="28"/>
          <w:szCs w:val="28"/>
          <w:lang w:val="uk-UA"/>
        </w:rPr>
        <w:t>хлопчиків</w:t>
      </w:r>
      <w:r w:rsidRPr="00855F0A">
        <w:rPr>
          <w:color w:val="000000" w:themeColor="text1"/>
          <w:sz w:val="28"/>
          <w:szCs w:val="28"/>
          <w:lang w:val="uk-UA"/>
        </w:rPr>
        <w:t xml:space="preserve"> експериментальної групи спостерігалося достовірне підвищення вказаних показників за всіма руховими пробами та за всіма функціональними. Приріст показників рухових і функціональних проб у дітей експериментальної групи був вищим, ніж у дітей контрольної групи. Найбільший приріст показників рухових якостей дітей дослідної групи спостерігався в тестах на </w:t>
      </w:r>
      <w:proofErr w:type="spellStart"/>
      <w:r w:rsidRPr="00855F0A">
        <w:rPr>
          <w:color w:val="000000" w:themeColor="text1"/>
          <w:sz w:val="28"/>
          <w:szCs w:val="28"/>
          <w:lang w:val="uk-UA"/>
        </w:rPr>
        <w:t>швидкісно</w:t>
      </w:r>
      <w:proofErr w:type="spellEnd"/>
      <w:r w:rsidRPr="00855F0A">
        <w:rPr>
          <w:color w:val="000000" w:themeColor="text1"/>
          <w:sz w:val="28"/>
          <w:szCs w:val="28"/>
          <w:lang w:val="uk-UA"/>
        </w:rPr>
        <w:t>-силову витривалість м'язів-згиначів тулуба та активну гнучкість хребта і тазостегнових суглобів.</w:t>
      </w:r>
    </w:p>
    <w:p w:rsidR="00160720" w:rsidRPr="00855F0A" w:rsidRDefault="00160720" w:rsidP="00C85E96">
      <w:pPr>
        <w:spacing w:line="360" w:lineRule="auto"/>
        <w:ind w:firstLine="708"/>
        <w:jc w:val="both"/>
        <w:rPr>
          <w:rFonts w:eastAsia="TimesNewRomanPSMT"/>
          <w:color w:val="000000" w:themeColor="text1"/>
          <w:sz w:val="28"/>
          <w:szCs w:val="28"/>
          <w:lang w:val="uk-UA"/>
        </w:rPr>
      </w:pPr>
    </w:p>
    <w:p w:rsidR="00C85E96" w:rsidRPr="00855F0A" w:rsidRDefault="00C85E96" w:rsidP="00094765">
      <w:pPr>
        <w:spacing w:line="360" w:lineRule="auto"/>
        <w:ind w:firstLine="708"/>
        <w:jc w:val="both"/>
        <w:rPr>
          <w:color w:val="000000" w:themeColor="text1"/>
          <w:sz w:val="28"/>
          <w:szCs w:val="28"/>
          <w:lang w:val="uk-UA"/>
        </w:rPr>
      </w:pPr>
    </w:p>
    <w:p w:rsidR="00C85E96" w:rsidRPr="00855F0A" w:rsidRDefault="00C85E96" w:rsidP="00094765">
      <w:pPr>
        <w:spacing w:line="360" w:lineRule="auto"/>
        <w:ind w:firstLine="708"/>
        <w:jc w:val="both"/>
        <w:rPr>
          <w:color w:val="000000" w:themeColor="text1"/>
          <w:sz w:val="28"/>
          <w:szCs w:val="28"/>
          <w:lang w:val="uk-UA"/>
        </w:rPr>
      </w:pPr>
    </w:p>
    <w:p w:rsidR="00C85E96" w:rsidRPr="00855F0A" w:rsidRDefault="00C85E96" w:rsidP="00094765">
      <w:pPr>
        <w:spacing w:line="360" w:lineRule="auto"/>
        <w:ind w:firstLine="708"/>
        <w:jc w:val="both"/>
        <w:rPr>
          <w:color w:val="000000" w:themeColor="text1"/>
          <w:sz w:val="28"/>
          <w:szCs w:val="28"/>
          <w:lang w:val="uk-UA"/>
        </w:rPr>
      </w:pPr>
    </w:p>
    <w:p w:rsidR="00C85E96" w:rsidRPr="00855F0A" w:rsidRDefault="00C85E9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7214F6" w:rsidRPr="00855F0A" w:rsidRDefault="007214F6" w:rsidP="00094765">
      <w:pPr>
        <w:spacing w:line="360" w:lineRule="auto"/>
        <w:ind w:firstLine="708"/>
        <w:jc w:val="both"/>
        <w:rPr>
          <w:color w:val="000000" w:themeColor="text1"/>
          <w:sz w:val="28"/>
          <w:szCs w:val="28"/>
          <w:lang w:val="uk-UA"/>
        </w:rPr>
      </w:pPr>
    </w:p>
    <w:p w:rsidR="00356691" w:rsidRPr="00855F0A" w:rsidRDefault="00356691" w:rsidP="004F2D36">
      <w:pPr>
        <w:widowControl w:val="0"/>
        <w:autoSpaceDE w:val="0"/>
        <w:autoSpaceDN w:val="0"/>
        <w:adjustRightInd w:val="0"/>
        <w:spacing w:line="360" w:lineRule="auto"/>
        <w:jc w:val="center"/>
        <w:rPr>
          <w:color w:val="000000" w:themeColor="text1"/>
          <w:sz w:val="28"/>
          <w:szCs w:val="28"/>
          <w:shd w:val="clear" w:color="auto" w:fill="FFFFFF"/>
          <w:lang w:val="uk-UA"/>
        </w:rPr>
      </w:pPr>
      <w:r w:rsidRPr="00855F0A">
        <w:rPr>
          <w:color w:val="000000" w:themeColor="text1"/>
          <w:sz w:val="28"/>
          <w:szCs w:val="28"/>
          <w:shd w:val="clear" w:color="auto" w:fill="FFFFFF"/>
          <w:lang w:val="uk-UA"/>
        </w:rPr>
        <w:lastRenderedPageBreak/>
        <w:t>СПИСОК ВИКОРИСТАНИХ ДЖЕРЕЛ</w:t>
      </w:r>
    </w:p>
    <w:p w:rsidR="00FB5D30" w:rsidRPr="00855F0A" w:rsidRDefault="00FB5D30" w:rsidP="00FB5D30">
      <w:pPr>
        <w:spacing w:line="360" w:lineRule="auto"/>
        <w:jc w:val="center"/>
        <w:rPr>
          <w:color w:val="000000" w:themeColor="text1"/>
          <w:sz w:val="28"/>
          <w:szCs w:val="28"/>
        </w:rPr>
      </w:pP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Андрощук Н. В. Рухливі ігри та естафети у фізичному вихованні молодших школярів. Методичний посібник. Тернопіль: “Підручники і посібники”, 1998. 112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 xml:space="preserve">Борисенко А.Ф. Руховий режим учнів початкових класів / А.Ф. Борисенко, С.Ф. </w:t>
      </w:r>
      <w:proofErr w:type="spellStart"/>
      <w:r w:rsidRPr="00855F0A">
        <w:rPr>
          <w:color w:val="000000" w:themeColor="text1"/>
          <w:sz w:val="28"/>
          <w:szCs w:val="28"/>
          <w:lang w:val="uk-UA"/>
        </w:rPr>
        <w:t>Цвек</w:t>
      </w:r>
      <w:proofErr w:type="spellEnd"/>
      <w:r w:rsidRPr="00855F0A">
        <w:rPr>
          <w:color w:val="000000" w:themeColor="text1"/>
          <w:sz w:val="28"/>
          <w:szCs w:val="28"/>
          <w:lang w:val="uk-UA"/>
        </w:rPr>
        <w:t xml:space="preserve">. </w:t>
      </w:r>
      <w:proofErr w:type="spellStart"/>
      <w:r w:rsidR="006011D2" w:rsidRPr="00855F0A">
        <w:rPr>
          <w:rFonts w:eastAsia="TimesNewRomanPSMT"/>
          <w:color w:val="000000" w:themeColor="text1"/>
          <w:sz w:val="28"/>
          <w:szCs w:val="28"/>
        </w:rPr>
        <w:t>Київ</w:t>
      </w:r>
      <w:proofErr w:type="spellEnd"/>
      <w:r w:rsidR="006011D2" w:rsidRPr="00855F0A">
        <w:rPr>
          <w:rFonts w:eastAsia="TimesNewRomanPSMT"/>
          <w:color w:val="000000" w:themeColor="text1"/>
          <w:sz w:val="28"/>
          <w:szCs w:val="28"/>
        </w:rPr>
        <w:t xml:space="preserve">: </w:t>
      </w:r>
      <w:r w:rsidRPr="00855F0A">
        <w:rPr>
          <w:color w:val="000000" w:themeColor="text1"/>
          <w:sz w:val="28"/>
          <w:szCs w:val="28"/>
          <w:lang w:val="uk-UA"/>
        </w:rPr>
        <w:t>Рад. ш</w:t>
      </w:r>
      <w:proofErr w:type="spellStart"/>
      <w:r w:rsidRPr="00855F0A">
        <w:rPr>
          <w:color w:val="000000" w:themeColor="text1"/>
          <w:sz w:val="28"/>
          <w:szCs w:val="28"/>
          <w:lang w:val="uk-UA"/>
        </w:rPr>
        <w:t>к</w:t>
      </w:r>
      <w:proofErr w:type="spellEnd"/>
      <w:r w:rsidRPr="00855F0A">
        <w:rPr>
          <w:color w:val="000000" w:themeColor="text1"/>
          <w:sz w:val="28"/>
          <w:szCs w:val="28"/>
          <w:lang w:val="uk-UA"/>
        </w:rPr>
        <w:t>., 1989. – 190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color w:val="000000" w:themeColor="text1"/>
          <w:sz w:val="28"/>
          <w:szCs w:val="28"/>
          <w:lang w:val="uk-UA"/>
        </w:rPr>
        <w:t>Вільчковський</w:t>
      </w:r>
      <w:proofErr w:type="spellEnd"/>
      <w:r w:rsidRPr="00855F0A">
        <w:rPr>
          <w:color w:val="000000" w:themeColor="text1"/>
          <w:sz w:val="28"/>
          <w:szCs w:val="28"/>
          <w:lang w:val="uk-UA"/>
        </w:rPr>
        <w:t xml:space="preserve"> Е. С., Система фізичного виховання молодших школярів: Навчально-методичний посібник. </w:t>
      </w:r>
      <w:proofErr w:type="spellStart"/>
      <w:r w:rsidRPr="00855F0A">
        <w:rPr>
          <w:rFonts w:eastAsia="TimesNewRomanPSMT"/>
          <w:color w:val="000000" w:themeColor="text1"/>
          <w:sz w:val="28"/>
          <w:szCs w:val="28"/>
        </w:rPr>
        <w:t>Київ</w:t>
      </w:r>
      <w:proofErr w:type="spellEnd"/>
      <w:r w:rsidRPr="00855F0A">
        <w:rPr>
          <w:rFonts w:eastAsia="TimesNewRomanPSMT"/>
          <w:color w:val="000000" w:themeColor="text1"/>
          <w:sz w:val="28"/>
          <w:szCs w:val="28"/>
        </w:rPr>
        <w:t xml:space="preserve">: </w:t>
      </w:r>
      <w:r w:rsidRPr="00855F0A">
        <w:rPr>
          <w:color w:val="000000" w:themeColor="text1"/>
          <w:sz w:val="28"/>
          <w:szCs w:val="28"/>
          <w:lang w:val="uk-UA"/>
        </w:rPr>
        <w:t>ІЗМН, 1998. 232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rFonts w:eastAsia="TimesNewRomanPSMT"/>
          <w:color w:val="000000" w:themeColor="text1"/>
          <w:sz w:val="28"/>
          <w:szCs w:val="28"/>
        </w:rPr>
        <w:t xml:space="preserve">Волков Л. В. </w:t>
      </w:r>
      <w:proofErr w:type="spellStart"/>
      <w:r w:rsidRPr="00855F0A">
        <w:rPr>
          <w:rFonts w:eastAsia="TimesNewRomanPSMT"/>
          <w:color w:val="000000" w:themeColor="text1"/>
          <w:sz w:val="28"/>
          <w:szCs w:val="28"/>
        </w:rPr>
        <w:t>Молодший</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шкільний</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вік</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виховна</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спрямованість</w:t>
      </w:r>
      <w:proofErr w:type="spellEnd"/>
      <w:r w:rsidRPr="00855F0A">
        <w:rPr>
          <w:rFonts w:eastAsia="TimesNewRomanPSMT"/>
          <w:color w:val="000000" w:themeColor="text1"/>
          <w:sz w:val="28"/>
          <w:szCs w:val="28"/>
        </w:rPr>
        <w:t xml:space="preserve"> занять </w:t>
      </w:r>
      <w:proofErr w:type="spellStart"/>
      <w:r w:rsidRPr="00855F0A">
        <w:rPr>
          <w:rFonts w:eastAsia="TimesNewRomanPSMT"/>
          <w:color w:val="000000" w:themeColor="text1"/>
          <w:sz w:val="28"/>
          <w:szCs w:val="28"/>
        </w:rPr>
        <w:t>фізичною</w:t>
      </w:r>
      <w:proofErr w:type="spellEnd"/>
      <w:r w:rsidRPr="00855F0A">
        <w:rPr>
          <w:rFonts w:eastAsia="TimesNewRomanPSMT"/>
          <w:color w:val="000000" w:themeColor="text1"/>
          <w:sz w:val="28"/>
          <w:szCs w:val="28"/>
        </w:rPr>
        <w:t xml:space="preserve"> культурою і </w:t>
      </w:r>
      <w:proofErr w:type="gramStart"/>
      <w:r w:rsidRPr="00855F0A">
        <w:rPr>
          <w:rFonts w:eastAsia="TimesNewRomanPSMT"/>
          <w:color w:val="000000" w:themeColor="text1"/>
          <w:sz w:val="28"/>
          <w:szCs w:val="28"/>
        </w:rPr>
        <w:t>спортом :</w:t>
      </w:r>
      <w:proofErr w:type="gramEnd"/>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rPr>
        <w:t>навч</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посіб</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Київ</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Освіта</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України</w:t>
      </w:r>
      <w:proofErr w:type="spellEnd"/>
      <w:r w:rsidRPr="00855F0A">
        <w:rPr>
          <w:rFonts w:eastAsia="TimesNewRomanPSMT"/>
          <w:color w:val="000000" w:themeColor="text1"/>
          <w:sz w:val="28"/>
          <w:szCs w:val="28"/>
        </w:rPr>
        <w:t>, 2007. 152 с</w:t>
      </w:r>
      <w:r w:rsidRPr="00855F0A">
        <w:rPr>
          <w:rFonts w:eastAsia="TimesNewRomanPSMT"/>
          <w:color w:val="000000" w:themeColor="text1"/>
          <w:sz w:val="28"/>
          <w:szCs w:val="28"/>
          <w:lang w:val="uk-UA"/>
        </w:rPr>
        <w:t>.</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rFonts w:eastAsia="TimesNewRomanPSMT"/>
          <w:color w:val="000000" w:themeColor="text1"/>
          <w:sz w:val="28"/>
          <w:szCs w:val="28"/>
          <w:lang w:val="uk-UA"/>
        </w:rPr>
        <w:t xml:space="preserve">Гаврилюк А. Зміст “Годин фізичної культури” в групах продовженого дня з урахуванням динаміки працездатності учнів молодшого шкільного віку // </w:t>
      </w:r>
      <w:proofErr w:type="spellStart"/>
      <w:r w:rsidRPr="00855F0A">
        <w:rPr>
          <w:rFonts w:eastAsia="TimesNewRomanPSMT"/>
          <w:color w:val="000000" w:themeColor="text1"/>
          <w:sz w:val="28"/>
          <w:szCs w:val="28"/>
          <w:lang w:val="uk-UA"/>
        </w:rPr>
        <w:t>зб</w:t>
      </w:r>
      <w:proofErr w:type="spellEnd"/>
      <w:r w:rsidRPr="00855F0A">
        <w:rPr>
          <w:rFonts w:eastAsia="TimesNewRomanPSMT"/>
          <w:color w:val="000000" w:themeColor="text1"/>
          <w:sz w:val="28"/>
          <w:szCs w:val="28"/>
          <w:lang w:val="uk-UA"/>
        </w:rPr>
        <w:t>. наук. праць [Молода спортивна наука України] / А. Гаврилюк. – Львів: НВФ “Українські технології”, 20</w:t>
      </w:r>
      <w:r w:rsidRPr="00855F0A">
        <w:rPr>
          <w:rFonts w:eastAsia="TimesNewRomanPSMT"/>
          <w:color w:val="000000" w:themeColor="text1"/>
          <w:sz w:val="28"/>
          <w:szCs w:val="28"/>
          <w:lang w:val="uk-UA"/>
        </w:rPr>
        <w:t>1</w:t>
      </w:r>
      <w:r w:rsidRPr="00855F0A">
        <w:rPr>
          <w:rFonts w:eastAsia="TimesNewRomanPSMT"/>
          <w:color w:val="000000" w:themeColor="text1"/>
          <w:sz w:val="28"/>
          <w:szCs w:val="28"/>
          <w:lang w:val="uk-UA"/>
        </w:rPr>
        <w:t xml:space="preserve">9. </w:t>
      </w:r>
      <w:proofErr w:type="spellStart"/>
      <w:r w:rsidRPr="00855F0A">
        <w:rPr>
          <w:rFonts w:eastAsia="TimesNewRomanPSMT"/>
          <w:color w:val="000000" w:themeColor="text1"/>
          <w:sz w:val="28"/>
          <w:szCs w:val="28"/>
          <w:lang w:val="uk-UA"/>
        </w:rPr>
        <w:t>Вип</w:t>
      </w:r>
      <w:proofErr w:type="spellEnd"/>
      <w:r w:rsidRPr="00855F0A">
        <w:rPr>
          <w:rFonts w:eastAsia="TimesNewRomanPSMT"/>
          <w:color w:val="000000" w:themeColor="text1"/>
          <w:sz w:val="28"/>
          <w:szCs w:val="28"/>
          <w:lang w:val="uk-UA"/>
        </w:rPr>
        <w:t>. 13. Т. 2. С. 35-41.</w:t>
      </w:r>
    </w:p>
    <w:p w:rsidR="00FB5D30" w:rsidRPr="00855F0A" w:rsidRDefault="00FB5D30" w:rsidP="00FB5D30">
      <w:pPr>
        <w:pStyle w:val="a3"/>
        <w:numPr>
          <w:ilvl w:val="0"/>
          <w:numId w:val="10"/>
        </w:numPr>
        <w:autoSpaceDE w:val="0"/>
        <w:autoSpaceDN w:val="0"/>
        <w:adjustRightInd w:val="0"/>
        <w:spacing w:line="360" w:lineRule="auto"/>
        <w:ind w:left="567" w:hanging="567"/>
        <w:jc w:val="both"/>
        <w:rPr>
          <w:rFonts w:eastAsia="TimesNewRomanPSMT"/>
          <w:color w:val="000000" w:themeColor="text1"/>
          <w:sz w:val="28"/>
          <w:szCs w:val="28"/>
        </w:rPr>
      </w:pPr>
      <w:r w:rsidRPr="00855F0A">
        <w:rPr>
          <w:rFonts w:eastAsia="TimesNewRomanPSMT"/>
          <w:color w:val="000000" w:themeColor="text1"/>
          <w:sz w:val="28"/>
          <w:szCs w:val="28"/>
        </w:rPr>
        <w:t xml:space="preserve">Гаврилюк А.П. </w:t>
      </w:r>
      <w:proofErr w:type="spellStart"/>
      <w:r w:rsidRPr="00855F0A">
        <w:rPr>
          <w:rFonts w:eastAsia="TimesNewRomanPSMT"/>
          <w:color w:val="000000" w:themeColor="text1"/>
          <w:sz w:val="28"/>
          <w:szCs w:val="28"/>
        </w:rPr>
        <w:t>Фізичне</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виховання</w:t>
      </w:r>
      <w:proofErr w:type="spellEnd"/>
      <w:r w:rsidRPr="00855F0A">
        <w:rPr>
          <w:rFonts w:eastAsia="TimesNewRomanPSMT"/>
          <w:color w:val="000000" w:themeColor="text1"/>
          <w:sz w:val="28"/>
          <w:szCs w:val="28"/>
        </w:rPr>
        <w:t xml:space="preserve"> в </w:t>
      </w:r>
      <w:proofErr w:type="spellStart"/>
      <w:r w:rsidRPr="00855F0A">
        <w:rPr>
          <w:rFonts w:eastAsia="TimesNewRomanPSMT"/>
          <w:color w:val="000000" w:themeColor="text1"/>
          <w:sz w:val="28"/>
          <w:szCs w:val="28"/>
        </w:rPr>
        <w:t>групах</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продовженого</w:t>
      </w:r>
      <w:proofErr w:type="spellEnd"/>
      <w:r w:rsidRPr="00855F0A">
        <w:rPr>
          <w:rFonts w:eastAsia="TimesNewRomanPSMT"/>
          <w:color w:val="000000" w:themeColor="text1"/>
          <w:sz w:val="28"/>
          <w:szCs w:val="28"/>
        </w:rPr>
        <w:t xml:space="preserve"> дня:</w:t>
      </w:r>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rPr>
        <w:t>навчально-методичний</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посібник</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Луцьк</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Волинська</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обласна</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друкарня</w:t>
      </w:r>
      <w:proofErr w:type="spellEnd"/>
      <w:r w:rsidRPr="00855F0A">
        <w:rPr>
          <w:rFonts w:eastAsia="TimesNewRomanPSMT"/>
          <w:color w:val="000000" w:themeColor="text1"/>
          <w:sz w:val="28"/>
          <w:szCs w:val="28"/>
        </w:rPr>
        <w:t>, 20</w:t>
      </w:r>
      <w:r w:rsidRPr="00855F0A">
        <w:rPr>
          <w:rFonts w:eastAsia="TimesNewRomanPSMT"/>
          <w:color w:val="000000" w:themeColor="text1"/>
          <w:sz w:val="28"/>
          <w:szCs w:val="28"/>
          <w:lang w:val="uk-UA"/>
        </w:rPr>
        <w:t>20</w:t>
      </w:r>
      <w:r w:rsidRPr="00855F0A">
        <w:rPr>
          <w:rFonts w:eastAsia="TimesNewRomanPSMT"/>
          <w:color w:val="000000" w:themeColor="text1"/>
          <w:sz w:val="28"/>
          <w:szCs w:val="28"/>
        </w:rPr>
        <w:t>. 194 с.</w:t>
      </w:r>
    </w:p>
    <w:p w:rsidR="005D572D" w:rsidRPr="00855F0A" w:rsidRDefault="005D572D" w:rsidP="005D572D">
      <w:pPr>
        <w:pStyle w:val="a3"/>
        <w:numPr>
          <w:ilvl w:val="0"/>
          <w:numId w:val="10"/>
        </w:numPr>
        <w:autoSpaceDE w:val="0"/>
        <w:autoSpaceDN w:val="0"/>
        <w:adjustRightInd w:val="0"/>
        <w:spacing w:line="360" w:lineRule="auto"/>
        <w:ind w:left="567" w:hanging="567"/>
        <w:jc w:val="both"/>
        <w:rPr>
          <w:rFonts w:eastAsia="TimesNewRomanPSMT"/>
          <w:color w:val="000000" w:themeColor="text1"/>
          <w:sz w:val="28"/>
          <w:szCs w:val="28"/>
        </w:rPr>
      </w:pPr>
      <w:r w:rsidRPr="00855F0A">
        <w:rPr>
          <w:color w:val="000000" w:themeColor="text1"/>
          <w:sz w:val="28"/>
          <w:szCs w:val="28"/>
        </w:rPr>
        <w:t xml:space="preserve">Гаврилюк А. П. </w:t>
      </w:r>
      <w:proofErr w:type="spellStart"/>
      <w:r w:rsidRPr="00855F0A">
        <w:rPr>
          <w:color w:val="000000" w:themeColor="text1"/>
          <w:sz w:val="28"/>
          <w:szCs w:val="28"/>
        </w:rPr>
        <w:t>Організація</w:t>
      </w:r>
      <w:proofErr w:type="spellEnd"/>
      <w:r w:rsidRPr="00855F0A">
        <w:rPr>
          <w:color w:val="000000" w:themeColor="text1"/>
          <w:sz w:val="28"/>
          <w:szCs w:val="28"/>
        </w:rPr>
        <w:t xml:space="preserve"> фізичної </w:t>
      </w:r>
      <w:proofErr w:type="spellStart"/>
      <w:r w:rsidRPr="00855F0A">
        <w:rPr>
          <w:color w:val="000000" w:themeColor="text1"/>
          <w:sz w:val="28"/>
          <w:szCs w:val="28"/>
        </w:rPr>
        <w:t>культури</w:t>
      </w:r>
      <w:proofErr w:type="spellEnd"/>
      <w:r w:rsidRPr="00855F0A">
        <w:rPr>
          <w:color w:val="000000" w:themeColor="text1"/>
          <w:sz w:val="28"/>
          <w:szCs w:val="28"/>
        </w:rPr>
        <w:t xml:space="preserve"> </w:t>
      </w:r>
      <w:proofErr w:type="spellStart"/>
      <w:r w:rsidRPr="00855F0A">
        <w:rPr>
          <w:color w:val="000000" w:themeColor="text1"/>
          <w:sz w:val="28"/>
          <w:szCs w:val="28"/>
        </w:rPr>
        <w:t>учнів</w:t>
      </w:r>
      <w:proofErr w:type="spellEnd"/>
      <w:r w:rsidRPr="00855F0A">
        <w:rPr>
          <w:color w:val="000000" w:themeColor="text1"/>
          <w:sz w:val="28"/>
          <w:szCs w:val="28"/>
          <w:lang w:val="uk-UA"/>
        </w:rPr>
        <w:t xml:space="preserve"> </w:t>
      </w:r>
      <w:proofErr w:type="spellStart"/>
      <w:r w:rsidRPr="00855F0A">
        <w:rPr>
          <w:color w:val="000000" w:themeColor="text1"/>
          <w:sz w:val="28"/>
          <w:szCs w:val="28"/>
        </w:rPr>
        <w:t>молодшого</w:t>
      </w:r>
      <w:proofErr w:type="spellEnd"/>
      <w:r w:rsidRPr="00855F0A">
        <w:rPr>
          <w:color w:val="000000" w:themeColor="text1"/>
          <w:sz w:val="28"/>
          <w:szCs w:val="28"/>
        </w:rPr>
        <w:t xml:space="preserve"> шкільного віку в групах продовженого дня: автореф. дис. ... канд. наук з фіз. вих. і спорту: 24.00.02. Луцьк, 2010. 20 с.</w:t>
      </w:r>
    </w:p>
    <w:p w:rsidR="009A6C18" w:rsidRPr="00855F0A" w:rsidRDefault="009A6C18" w:rsidP="00FB5D30">
      <w:pPr>
        <w:pStyle w:val="a3"/>
        <w:numPr>
          <w:ilvl w:val="0"/>
          <w:numId w:val="10"/>
        </w:numPr>
        <w:autoSpaceDE w:val="0"/>
        <w:autoSpaceDN w:val="0"/>
        <w:adjustRightInd w:val="0"/>
        <w:spacing w:line="360" w:lineRule="auto"/>
        <w:ind w:left="567" w:hanging="567"/>
        <w:jc w:val="both"/>
        <w:rPr>
          <w:rFonts w:eastAsia="TimesNewRomanPSMT"/>
          <w:color w:val="000000" w:themeColor="text1"/>
          <w:sz w:val="28"/>
          <w:szCs w:val="28"/>
        </w:rPr>
      </w:pPr>
      <w:proofErr w:type="spellStart"/>
      <w:r w:rsidRPr="00855F0A">
        <w:rPr>
          <w:color w:val="000000" w:themeColor="text1"/>
          <w:sz w:val="28"/>
          <w:szCs w:val="28"/>
          <w:shd w:val="clear" w:color="auto" w:fill="FFFFFF"/>
        </w:rPr>
        <w:t>Гвоздецька</w:t>
      </w:r>
      <w:proofErr w:type="spellEnd"/>
      <w:r w:rsidRPr="00855F0A">
        <w:rPr>
          <w:color w:val="000000" w:themeColor="text1"/>
          <w:sz w:val="28"/>
          <w:szCs w:val="28"/>
          <w:shd w:val="clear" w:color="auto" w:fill="FFFFFF"/>
        </w:rPr>
        <w:t xml:space="preserve">, С. В., </w:t>
      </w:r>
      <w:proofErr w:type="spellStart"/>
      <w:r w:rsidRPr="00855F0A">
        <w:rPr>
          <w:color w:val="000000" w:themeColor="text1"/>
          <w:sz w:val="28"/>
          <w:szCs w:val="28"/>
          <w:shd w:val="clear" w:color="auto" w:fill="FFFFFF"/>
        </w:rPr>
        <w:t>Рибалко</w:t>
      </w:r>
      <w:proofErr w:type="spellEnd"/>
      <w:r w:rsidRPr="00855F0A">
        <w:rPr>
          <w:color w:val="000000" w:themeColor="text1"/>
          <w:sz w:val="28"/>
          <w:szCs w:val="28"/>
          <w:shd w:val="clear" w:color="auto" w:fill="FFFFFF"/>
        </w:rPr>
        <w:t xml:space="preserve">, П. Ф., Прокопова, Л. І., </w:t>
      </w:r>
      <w:proofErr w:type="spellStart"/>
      <w:r w:rsidRPr="00855F0A">
        <w:rPr>
          <w:color w:val="000000" w:themeColor="text1"/>
          <w:sz w:val="28"/>
          <w:szCs w:val="28"/>
          <w:shd w:val="clear" w:color="auto" w:fill="FFFFFF"/>
        </w:rPr>
        <w:t>Дубинська</w:t>
      </w:r>
      <w:proofErr w:type="spellEnd"/>
      <w:r w:rsidRPr="00855F0A">
        <w:rPr>
          <w:color w:val="000000" w:themeColor="text1"/>
          <w:sz w:val="28"/>
          <w:szCs w:val="28"/>
          <w:shd w:val="clear" w:color="auto" w:fill="FFFFFF"/>
        </w:rPr>
        <w:t xml:space="preserve">, О. Я., &amp; </w:t>
      </w:r>
      <w:proofErr w:type="spellStart"/>
      <w:r w:rsidRPr="00855F0A">
        <w:rPr>
          <w:color w:val="000000" w:themeColor="text1"/>
          <w:sz w:val="28"/>
          <w:szCs w:val="28"/>
          <w:shd w:val="clear" w:color="auto" w:fill="FFFFFF"/>
        </w:rPr>
        <w:t>Красілов</w:t>
      </w:r>
      <w:proofErr w:type="spellEnd"/>
      <w:r w:rsidRPr="00855F0A">
        <w:rPr>
          <w:color w:val="000000" w:themeColor="text1"/>
          <w:sz w:val="28"/>
          <w:szCs w:val="28"/>
          <w:shd w:val="clear" w:color="auto" w:fill="FFFFFF"/>
        </w:rPr>
        <w:t xml:space="preserve">, А. Д. (2021). </w:t>
      </w:r>
      <w:proofErr w:type="spellStart"/>
      <w:r w:rsidRPr="00855F0A">
        <w:rPr>
          <w:color w:val="000000" w:themeColor="text1"/>
          <w:sz w:val="28"/>
          <w:szCs w:val="28"/>
          <w:shd w:val="clear" w:color="auto" w:fill="FFFFFF"/>
        </w:rPr>
        <w:t>Особливості</w:t>
      </w:r>
      <w:proofErr w:type="spellEnd"/>
      <w:r w:rsidRPr="00855F0A">
        <w:rPr>
          <w:color w:val="000000" w:themeColor="text1"/>
          <w:sz w:val="28"/>
          <w:szCs w:val="28"/>
          <w:shd w:val="clear" w:color="auto" w:fill="FFFFFF"/>
        </w:rPr>
        <w:t xml:space="preserve"> розвитку </w:t>
      </w:r>
      <w:proofErr w:type="spellStart"/>
      <w:r w:rsidRPr="00855F0A">
        <w:rPr>
          <w:color w:val="000000" w:themeColor="text1"/>
          <w:sz w:val="28"/>
          <w:szCs w:val="28"/>
          <w:shd w:val="clear" w:color="auto" w:fill="FFFFFF"/>
        </w:rPr>
        <w:t>спритності</w:t>
      </w:r>
      <w:proofErr w:type="spellEnd"/>
      <w:r w:rsidRPr="00855F0A">
        <w:rPr>
          <w:color w:val="000000" w:themeColor="text1"/>
          <w:sz w:val="28"/>
          <w:szCs w:val="28"/>
          <w:shd w:val="clear" w:color="auto" w:fill="FFFFFF"/>
        </w:rPr>
        <w:t xml:space="preserve"> у </w:t>
      </w:r>
      <w:proofErr w:type="spellStart"/>
      <w:r w:rsidRPr="00855F0A">
        <w:rPr>
          <w:color w:val="000000" w:themeColor="text1"/>
          <w:sz w:val="28"/>
          <w:szCs w:val="28"/>
          <w:shd w:val="clear" w:color="auto" w:fill="FFFFFF"/>
        </w:rPr>
        <w:t>дітей</w:t>
      </w:r>
      <w:proofErr w:type="spellEnd"/>
      <w:r w:rsidRPr="00855F0A">
        <w:rPr>
          <w:color w:val="000000" w:themeColor="text1"/>
          <w:sz w:val="28"/>
          <w:szCs w:val="28"/>
          <w:shd w:val="clear" w:color="auto" w:fill="FFFFFF"/>
        </w:rPr>
        <w:t xml:space="preserve"> </w:t>
      </w:r>
      <w:proofErr w:type="spellStart"/>
      <w:r w:rsidRPr="00855F0A">
        <w:rPr>
          <w:color w:val="000000" w:themeColor="text1"/>
          <w:sz w:val="28"/>
          <w:szCs w:val="28"/>
          <w:shd w:val="clear" w:color="auto" w:fill="FFFFFF"/>
        </w:rPr>
        <w:t>молодшого</w:t>
      </w:r>
      <w:proofErr w:type="spellEnd"/>
      <w:r w:rsidRPr="00855F0A">
        <w:rPr>
          <w:color w:val="000000" w:themeColor="text1"/>
          <w:sz w:val="28"/>
          <w:szCs w:val="28"/>
          <w:shd w:val="clear" w:color="auto" w:fill="FFFFFF"/>
        </w:rPr>
        <w:t xml:space="preserve"> </w:t>
      </w:r>
      <w:proofErr w:type="spellStart"/>
      <w:r w:rsidRPr="00855F0A">
        <w:rPr>
          <w:color w:val="000000" w:themeColor="text1"/>
          <w:sz w:val="28"/>
          <w:szCs w:val="28"/>
          <w:shd w:val="clear" w:color="auto" w:fill="FFFFFF"/>
        </w:rPr>
        <w:t>шкільного</w:t>
      </w:r>
      <w:proofErr w:type="spellEnd"/>
      <w:r w:rsidRPr="00855F0A">
        <w:rPr>
          <w:color w:val="000000" w:themeColor="text1"/>
          <w:sz w:val="28"/>
          <w:szCs w:val="28"/>
          <w:shd w:val="clear" w:color="auto" w:fill="FFFFFF"/>
        </w:rPr>
        <w:t xml:space="preserve"> </w:t>
      </w:r>
      <w:proofErr w:type="spellStart"/>
      <w:r w:rsidRPr="00855F0A">
        <w:rPr>
          <w:color w:val="000000" w:themeColor="text1"/>
          <w:sz w:val="28"/>
          <w:szCs w:val="28"/>
          <w:shd w:val="clear" w:color="auto" w:fill="FFFFFF"/>
        </w:rPr>
        <w:t>віку</w:t>
      </w:r>
      <w:proofErr w:type="spellEnd"/>
      <w:r w:rsidRPr="00855F0A">
        <w:rPr>
          <w:color w:val="000000" w:themeColor="text1"/>
          <w:sz w:val="28"/>
          <w:szCs w:val="28"/>
          <w:shd w:val="clear" w:color="auto" w:fill="FFFFFF"/>
        </w:rPr>
        <w:t xml:space="preserve"> в </w:t>
      </w:r>
      <w:proofErr w:type="spellStart"/>
      <w:r w:rsidRPr="00855F0A">
        <w:rPr>
          <w:color w:val="000000" w:themeColor="text1"/>
          <w:sz w:val="28"/>
          <w:szCs w:val="28"/>
          <w:shd w:val="clear" w:color="auto" w:fill="FFFFFF"/>
        </w:rPr>
        <w:t>групах</w:t>
      </w:r>
      <w:proofErr w:type="spellEnd"/>
      <w:r w:rsidRPr="00855F0A">
        <w:rPr>
          <w:color w:val="000000" w:themeColor="text1"/>
          <w:sz w:val="28"/>
          <w:szCs w:val="28"/>
          <w:shd w:val="clear" w:color="auto" w:fill="FFFFFF"/>
        </w:rPr>
        <w:t xml:space="preserve"> </w:t>
      </w:r>
      <w:proofErr w:type="spellStart"/>
      <w:r w:rsidRPr="00855F0A">
        <w:rPr>
          <w:color w:val="000000" w:themeColor="text1"/>
          <w:sz w:val="28"/>
          <w:szCs w:val="28"/>
          <w:shd w:val="clear" w:color="auto" w:fill="FFFFFF"/>
        </w:rPr>
        <w:t>продовженого</w:t>
      </w:r>
      <w:proofErr w:type="spellEnd"/>
      <w:r w:rsidRPr="00855F0A">
        <w:rPr>
          <w:color w:val="000000" w:themeColor="text1"/>
          <w:sz w:val="28"/>
          <w:szCs w:val="28"/>
          <w:shd w:val="clear" w:color="auto" w:fill="FFFFFF"/>
        </w:rPr>
        <w:t xml:space="preserve"> дня.</w:t>
      </w:r>
      <w:r w:rsidRPr="00855F0A">
        <w:rPr>
          <w:color w:val="000000" w:themeColor="text1"/>
          <w:sz w:val="28"/>
          <w:szCs w:val="28"/>
          <w:shd w:val="clear" w:color="auto" w:fill="FFFFFF"/>
          <w:lang w:val="uk-UA"/>
        </w:rPr>
        <w:t xml:space="preserve"> </w:t>
      </w:r>
      <w:r w:rsidRPr="00855F0A">
        <w:rPr>
          <w:i/>
          <w:iCs/>
          <w:color w:val="000000" w:themeColor="text1"/>
          <w:sz w:val="28"/>
          <w:szCs w:val="28"/>
          <w:shd w:val="clear" w:color="auto" w:fill="FFFFFF"/>
          <w:lang w:val="uk-UA"/>
        </w:rPr>
        <w:t>Вісник Луганського національного університету імені Т. Шевченка</w:t>
      </w:r>
      <w:r w:rsidRPr="00855F0A">
        <w:rPr>
          <w:color w:val="000000" w:themeColor="text1"/>
          <w:sz w:val="28"/>
          <w:szCs w:val="28"/>
          <w:shd w:val="clear" w:color="auto" w:fill="FFFFFF"/>
          <w:lang w:val="uk-UA"/>
        </w:rPr>
        <w:t>. 2021. № 2 (340), ч. 1. С. 168–178.</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iCs/>
          <w:color w:val="000000" w:themeColor="text1"/>
          <w:sz w:val="28"/>
          <w:szCs w:val="28"/>
          <w:lang w:val="uk-UA"/>
        </w:rPr>
        <w:lastRenderedPageBreak/>
        <w:t>Глазирін</w:t>
      </w:r>
      <w:proofErr w:type="spellEnd"/>
      <w:r w:rsidRPr="00855F0A">
        <w:rPr>
          <w:iCs/>
          <w:color w:val="000000" w:themeColor="text1"/>
          <w:sz w:val="28"/>
          <w:szCs w:val="28"/>
          <w:lang w:val="uk-UA"/>
        </w:rPr>
        <w:t xml:space="preserve"> І.Д. Основи диференційованого фізичного виховання. Черкаси: </w:t>
      </w:r>
      <w:r w:rsidRPr="00855F0A">
        <w:rPr>
          <w:color w:val="000000" w:themeColor="text1"/>
          <w:sz w:val="28"/>
          <w:szCs w:val="28"/>
          <w:lang w:val="uk-UA"/>
        </w:rPr>
        <w:t>„</w:t>
      </w:r>
      <w:r w:rsidRPr="00855F0A">
        <w:rPr>
          <w:iCs/>
          <w:color w:val="000000" w:themeColor="text1"/>
          <w:sz w:val="28"/>
          <w:szCs w:val="28"/>
          <w:lang w:val="uk-UA"/>
        </w:rPr>
        <w:t>Відлуння-Плюс”, 20</w:t>
      </w:r>
      <w:r w:rsidRPr="00855F0A">
        <w:rPr>
          <w:iCs/>
          <w:color w:val="000000" w:themeColor="text1"/>
          <w:sz w:val="28"/>
          <w:szCs w:val="28"/>
          <w:lang w:val="uk-UA"/>
        </w:rPr>
        <w:t>1</w:t>
      </w:r>
      <w:r w:rsidRPr="00855F0A">
        <w:rPr>
          <w:iCs/>
          <w:color w:val="000000" w:themeColor="text1"/>
          <w:sz w:val="28"/>
          <w:szCs w:val="28"/>
          <w:lang w:val="uk-UA"/>
        </w:rPr>
        <w:t>3.</w:t>
      </w:r>
      <w:r w:rsidRPr="00855F0A">
        <w:rPr>
          <w:iCs/>
          <w:color w:val="000000" w:themeColor="text1"/>
          <w:sz w:val="28"/>
          <w:szCs w:val="28"/>
        </w:rPr>
        <w:t xml:space="preserve"> С 351.</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lang w:val="uk-UA"/>
        </w:rPr>
        <w:t>Гнітецька</w:t>
      </w:r>
      <w:proofErr w:type="spellEnd"/>
      <w:r w:rsidRPr="00855F0A">
        <w:rPr>
          <w:rFonts w:eastAsia="TimesNewRomanPSMT"/>
          <w:color w:val="000000" w:themeColor="text1"/>
          <w:sz w:val="28"/>
          <w:szCs w:val="28"/>
          <w:lang w:val="uk-UA"/>
        </w:rPr>
        <w:t xml:space="preserve"> Т. Режими інтенсивності фізкультурно-оздоровчих занять молодших школярів з урахуванням динаміки тижневої працездатності : </w:t>
      </w:r>
      <w:proofErr w:type="spellStart"/>
      <w:r w:rsidRPr="00855F0A">
        <w:rPr>
          <w:rFonts w:eastAsia="TimesNewRomanPSMT"/>
          <w:color w:val="000000" w:themeColor="text1"/>
          <w:sz w:val="28"/>
          <w:szCs w:val="28"/>
          <w:lang w:val="uk-UA"/>
        </w:rPr>
        <w:t>зб</w:t>
      </w:r>
      <w:proofErr w:type="spellEnd"/>
      <w:r w:rsidRPr="00855F0A">
        <w:rPr>
          <w:rFonts w:eastAsia="TimesNewRomanPSMT"/>
          <w:color w:val="000000" w:themeColor="text1"/>
          <w:sz w:val="28"/>
          <w:szCs w:val="28"/>
          <w:lang w:val="uk-UA"/>
        </w:rPr>
        <w:t xml:space="preserve">. наук. праць [”Фізичне виховання, спорт і культура здоров’я у сучасному суспільстві”] / Т. </w:t>
      </w:r>
      <w:proofErr w:type="spellStart"/>
      <w:r w:rsidRPr="00855F0A">
        <w:rPr>
          <w:rFonts w:eastAsia="TimesNewRomanPSMT"/>
          <w:color w:val="000000" w:themeColor="text1"/>
          <w:sz w:val="28"/>
          <w:szCs w:val="28"/>
          <w:lang w:val="uk-UA"/>
        </w:rPr>
        <w:t>Гнітецька</w:t>
      </w:r>
      <w:proofErr w:type="spellEnd"/>
      <w:r w:rsidRPr="00855F0A">
        <w:rPr>
          <w:rFonts w:eastAsia="TimesNewRomanPSMT"/>
          <w:color w:val="000000" w:themeColor="text1"/>
          <w:sz w:val="28"/>
          <w:szCs w:val="28"/>
          <w:lang w:val="uk-UA"/>
        </w:rPr>
        <w:t>, А. Гаврилюк. Луцьк, 20</w:t>
      </w:r>
      <w:r w:rsidR="006011D2" w:rsidRPr="00855F0A">
        <w:rPr>
          <w:rFonts w:eastAsia="TimesNewRomanPSMT"/>
          <w:color w:val="000000" w:themeColor="text1"/>
          <w:sz w:val="28"/>
          <w:szCs w:val="28"/>
          <w:lang w:val="uk-UA"/>
        </w:rPr>
        <w:t>1</w:t>
      </w:r>
      <w:r w:rsidRPr="00855F0A">
        <w:rPr>
          <w:rFonts w:eastAsia="TimesNewRomanPSMT"/>
          <w:color w:val="000000" w:themeColor="text1"/>
          <w:sz w:val="28"/>
          <w:szCs w:val="28"/>
          <w:lang w:val="uk-UA"/>
        </w:rPr>
        <w:t>5. С. 205-209.</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color w:val="000000" w:themeColor="text1"/>
          <w:sz w:val="28"/>
          <w:szCs w:val="28"/>
          <w:lang w:val="uk-UA"/>
        </w:rPr>
        <w:t>Горкавий</w:t>
      </w:r>
      <w:proofErr w:type="spellEnd"/>
      <w:r w:rsidRPr="00855F0A">
        <w:rPr>
          <w:color w:val="000000" w:themeColor="text1"/>
          <w:sz w:val="28"/>
          <w:szCs w:val="28"/>
          <w:lang w:val="uk-UA"/>
        </w:rPr>
        <w:t xml:space="preserve"> В.К.</w:t>
      </w:r>
      <w:r w:rsidR="000675D9" w:rsidRPr="00855F0A">
        <w:rPr>
          <w:color w:val="000000" w:themeColor="text1"/>
          <w:sz w:val="28"/>
          <w:szCs w:val="28"/>
          <w:lang w:val="uk-UA"/>
        </w:rPr>
        <w:t>,</w:t>
      </w:r>
      <w:r w:rsidRPr="00855F0A">
        <w:rPr>
          <w:color w:val="000000" w:themeColor="text1"/>
          <w:sz w:val="28"/>
          <w:szCs w:val="28"/>
          <w:lang w:val="uk-UA"/>
        </w:rPr>
        <w:t xml:space="preserve"> </w:t>
      </w:r>
      <w:r w:rsidR="000675D9" w:rsidRPr="00855F0A">
        <w:rPr>
          <w:color w:val="000000" w:themeColor="text1"/>
          <w:sz w:val="28"/>
          <w:szCs w:val="28"/>
          <w:lang w:val="uk-UA"/>
        </w:rPr>
        <w:t>Ярова</w:t>
      </w:r>
      <w:r w:rsidR="000675D9" w:rsidRPr="00855F0A">
        <w:rPr>
          <w:color w:val="000000" w:themeColor="text1"/>
          <w:sz w:val="28"/>
          <w:szCs w:val="28"/>
          <w:lang w:val="uk-UA"/>
        </w:rPr>
        <w:t xml:space="preserve"> </w:t>
      </w:r>
      <w:r w:rsidR="000675D9" w:rsidRPr="00855F0A">
        <w:rPr>
          <w:color w:val="000000" w:themeColor="text1"/>
          <w:sz w:val="28"/>
          <w:szCs w:val="28"/>
          <w:lang w:val="uk-UA"/>
        </w:rPr>
        <w:t xml:space="preserve">В.В. </w:t>
      </w:r>
      <w:r w:rsidRPr="00855F0A">
        <w:rPr>
          <w:color w:val="000000" w:themeColor="text1"/>
          <w:sz w:val="28"/>
          <w:szCs w:val="28"/>
          <w:lang w:val="uk-UA"/>
        </w:rPr>
        <w:t xml:space="preserve">Математична статистика: </w:t>
      </w:r>
      <w:proofErr w:type="spellStart"/>
      <w:r w:rsidRPr="00855F0A">
        <w:rPr>
          <w:color w:val="000000" w:themeColor="text1"/>
          <w:sz w:val="28"/>
          <w:szCs w:val="28"/>
          <w:lang w:val="uk-UA"/>
        </w:rPr>
        <w:t>навч</w:t>
      </w:r>
      <w:proofErr w:type="spellEnd"/>
      <w:r w:rsidRPr="00855F0A">
        <w:rPr>
          <w:color w:val="000000" w:themeColor="text1"/>
          <w:sz w:val="28"/>
          <w:szCs w:val="28"/>
          <w:lang w:val="uk-UA"/>
        </w:rPr>
        <w:t xml:space="preserve">. </w:t>
      </w:r>
      <w:r w:rsidR="000675D9" w:rsidRPr="00855F0A">
        <w:rPr>
          <w:color w:val="000000" w:themeColor="text1"/>
          <w:sz w:val="28"/>
          <w:szCs w:val="28"/>
          <w:lang w:val="uk-UA"/>
        </w:rPr>
        <w:t>П</w:t>
      </w:r>
      <w:r w:rsidRPr="00855F0A">
        <w:rPr>
          <w:color w:val="000000" w:themeColor="text1"/>
          <w:sz w:val="28"/>
          <w:szCs w:val="28"/>
          <w:lang w:val="uk-UA"/>
        </w:rPr>
        <w:t>осібник</w:t>
      </w:r>
      <w:r w:rsidR="000675D9" w:rsidRPr="00855F0A">
        <w:rPr>
          <w:color w:val="000000" w:themeColor="text1"/>
          <w:sz w:val="28"/>
          <w:szCs w:val="28"/>
          <w:lang w:val="uk-UA"/>
        </w:rPr>
        <w:t xml:space="preserve">. </w:t>
      </w:r>
      <w:r w:rsidRPr="00855F0A">
        <w:rPr>
          <w:color w:val="000000" w:themeColor="text1"/>
          <w:sz w:val="28"/>
          <w:szCs w:val="28"/>
          <w:lang w:val="uk-UA"/>
        </w:rPr>
        <w:t>К</w:t>
      </w:r>
      <w:r w:rsidR="000675D9" w:rsidRPr="00855F0A">
        <w:rPr>
          <w:color w:val="000000" w:themeColor="text1"/>
          <w:sz w:val="28"/>
          <w:szCs w:val="28"/>
          <w:lang w:val="uk-UA"/>
        </w:rPr>
        <w:t>иїв</w:t>
      </w:r>
      <w:r w:rsidRPr="00855F0A">
        <w:rPr>
          <w:color w:val="000000" w:themeColor="text1"/>
          <w:sz w:val="28"/>
          <w:szCs w:val="28"/>
          <w:lang w:val="uk-UA"/>
        </w:rPr>
        <w:t xml:space="preserve"> : ВД Професіонал, 2004. 384 с.</w:t>
      </w:r>
    </w:p>
    <w:p w:rsidR="000675D9" w:rsidRPr="00855F0A" w:rsidRDefault="000675D9"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rFonts w:eastAsia="TimesNewRomanPSMT"/>
          <w:color w:val="000000" w:themeColor="text1"/>
          <w:sz w:val="28"/>
          <w:szCs w:val="28"/>
          <w:lang w:val="uk-UA"/>
        </w:rPr>
        <w:t xml:space="preserve">Дробот К.В., Тищенко В.О. </w:t>
      </w:r>
      <w:proofErr w:type="spellStart"/>
      <w:r w:rsidRPr="00855F0A">
        <w:rPr>
          <w:rFonts w:eastAsia="TimesNewRomanPSMT"/>
          <w:color w:val="000000" w:themeColor="text1"/>
          <w:sz w:val="28"/>
          <w:szCs w:val="28"/>
          <w:lang w:val="uk-UA"/>
        </w:rPr>
        <w:t>Предиктори</w:t>
      </w:r>
      <w:proofErr w:type="spellEnd"/>
      <w:r w:rsidRPr="00855F0A">
        <w:rPr>
          <w:rFonts w:eastAsia="TimesNewRomanPSMT"/>
          <w:color w:val="000000" w:themeColor="text1"/>
          <w:sz w:val="28"/>
          <w:szCs w:val="28"/>
          <w:lang w:val="uk-UA"/>
        </w:rPr>
        <w:t xml:space="preserve"> ефективності навчання плавання дітей молодшого шкільного віку (огляд літератури).</w:t>
      </w:r>
      <w:r w:rsidRPr="00855F0A">
        <w:rPr>
          <w:rFonts w:eastAsia="TimesNewRomanPSMT"/>
          <w:i/>
          <w:iCs/>
          <w:color w:val="000000" w:themeColor="text1"/>
          <w:sz w:val="28"/>
          <w:szCs w:val="28"/>
          <w:lang w:val="uk-UA"/>
        </w:rPr>
        <w:t xml:space="preserve"> Фізичне виховання та спорт</w:t>
      </w:r>
      <w:r w:rsidRPr="00855F0A">
        <w:rPr>
          <w:rFonts w:eastAsia="TimesNewRomanPSMT"/>
          <w:color w:val="000000" w:themeColor="text1"/>
          <w:sz w:val="28"/>
          <w:szCs w:val="28"/>
          <w:lang w:val="uk-UA"/>
        </w:rPr>
        <w:t>. 2021. Т. 3. C. 12-18.</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rPr>
        <w:t>Дубогай</w:t>
      </w:r>
      <w:proofErr w:type="spellEnd"/>
      <w:r w:rsidRPr="00855F0A">
        <w:rPr>
          <w:rFonts w:eastAsia="TimesNewRomanPSMT"/>
          <w:color w:val="000000" w:themeColor="text1"/>
          <w:sz w:val="28"/>
          <w:szCs w:val="28"/>
        </w:rPr>
        <w:t xml:space="preserve"> О. </w:t>
      </w:r>
      <w:proofErr w:type="spellStart"/>
      <w:r w:rsidRPr="00855F0A">
        <w:rPr>
          <w:rFonts w:eastAsia="TimesNewRomanPSMT"/>
          <w:color w:val="000000" w:themeColor="text1"/>
          <w:sz w:val="28"/>
          <w:szCs w:val="28"/>
        </w:rPr>
        <w:t>Форми</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оздоровчо-виховної</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роботи</w:t>
      </w:r>
      <w:proofErr w:type="spellEnd"/>
      <w:r w:rsidRPr="00855F0A">
        <w:rPr>
          <w:rFonts w:eastAsia="TimesNewRomanPSMT"/>
          <w:color w:val="000000" w:themeColor="text1"/>
          <w:sz w:val="28"/>
          <w:szCs w:val="28"/>
        </w:rPr>
        <w:t xml:space="preserve"> в </w:t>
      </w:r>
      <w:proofErr w:type="spellStart"/>
      <w:r w:rsidRPr="00855F0A">
        <w:rPr>
          <w:rFonts w:eastAsia="TimesNewRomanPSMT"/>
          <w:color w:val="000000" w:themeColor="text1"/>
          <w:sz w:val="28"/>
          <w:szCs w:val="28"/>
        </w:rPr>
        <w:t>навчальний</w:t>
      </w:r>
      <w:proofErr w:type="spellEnd"/>
      <w:r w:rsidRPr="00855F0A">
        <w:rPr>
          <w:rFonts w:eastAsia="TimesNewRomanPSMT"/>
          <w:color w:val="000000" w:themeColor="text1"/>
          <w:sz w:val="28"/>
          <w:szCs w:val="28"/>
        </w:rPr>
        <w:t xml:space="preserve"> час</w:t>
      </w:r>
      <w:r w:rsidR="006011D2"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rPr>
        <w:t>Здоров’я</w:t>
      </w:r>
      <w:proofErr w:type="spellEnd"/>
      <w:r w:rsidRPr="00855F0A">
        <w:rPr>
          <w:rFonts w:eastAsia="TimesNewRomanPSMT"/>
          <w:color w:val="000000" w:themeColor="text1"/>
          <w:sz w:val="28"/>
          <w:szCs w:val="28"/>
        </w:rPr>
        <w:t xml:space="preserve"> та </w:t>
      </w:r>
      <w:proofErr w:type="spellStart"/>
      <w:r w:rsidRPr="00855F0A">
        <w:rPr>
          <w:rFonts w:eastAsia="TimesNewRomanPSMT"/>
          <w:color w:val="000000" w:themeColor="text1"/>
          <w:sz w:val="28"/>
          <w:szCs w:val="28"/>
        </w:rPr>
        <w:t>фізична</w:t>
      </w:r>
      <w:proofErr w:type="spellEnd"/>
      <w:r w:rsidRPr="00855F0A">
        <w:rPr>
          <w:rFonts w:eastAsia="TimesNewRomanPSMT"/>
          <w:color w:val="000000" w:themeColor="text1"/>
          <w:sz w:val="28"/>
          <w:szCs w:val="28"/>
        </w:rPr>
        <w:t xml:space="preserve"> культура. 2006. № 28. С.</w:t>
      </w:r>
      <w:r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rPr>
        <w:t>1-7.</w:t>
      </w:r>
    </w:p>
    <w:p w:rsidR="005D572D" w:rsidRPr="00855F0A" w:rsidRDefault="005D572D" w:rsidP="005D572D">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color w:val="000000" w:themeColor="text1"/>
          <w:sz w:val="28"/>
          <w:szCs w:val="28"/>
          <w:lang w:val="uk-UA"/>
        </w:rPr>
        <w:t>Дубогаи</w:t>
      </w:r>
      <w:proofErr w:type="spellEnd"/>
      <w:r w:rsidRPr="00855F0A">
        <w:rPr>
          <w:color w:val="000000" w:themeColor="text1"/>
          <w:sz w:val="28"/>
          <w:szCs w:val="28"/>
          <w:lang w:val="uk-UA"/>
        </w:rPr>
        <w:t xml:space="preserve">̆ О. Д., Тимошенко О. В., Дьоміна Ж. Г., Бережна Т. І. Забезпечення </w:t>
      </w:r>
      <w:proofErr w:type="spellStart"/>
      <w:r w:rsidRPr="00855F0A">
        <w:rPr>
          <w:color w:val="000000" w:themeColor="text1"/>
          <w:sz w:val="28"/>
          <w:szCs w:val="28"/>
          <w:lang w:val="uk-UA"/>
        </w:rPr>
        <w:t>здоров’язбережувальноі</w:t>
      </w:r>
      <w:proofErr w:type="spellEnd"/>
      <w:r w:rsidRPr="00855F0A">
        <w:rPr>
          <w:color w:val="000000" w:themeColor="text1"/>
          <w:sz w:val="28"/>
          <w:szCs w:val="28"/>
          <w:lang w:val="uk-UA"/>
        </w:rPr>
        <w:t xml:space="preserve">̈ рухової активності учнів молодших класів в умовах </w:t>
      </w:r>
      <w:proofErr w:type="spellStart"/>
      <w:r w:rsidRPr="00855F0A">
        <w:rPr>
          <w:color w:val="000000" w:themeColor="text1"/>
          <w:sz w:val="28"/>
          <w:szCs w:val="28"/>
          <w:lang w:val="uk-UA"/>
        </w:rPr>
        <w:t>Новоі</w:t>
      </w:r>
      <w:proofErr w:type="spellEnd"/>
      <w:r w:rsidRPr="00855F0A">
        <w:rPr>
          <w:color w:val="000000" w:themeColor="text1"/>
          <w:sz w:val="28"/>
          <w:szCs w:val="28"/>
          <w:lang w:val="uk-UA"/>
        </w:rPr>
        <w:t xml:space="preserve">̈ </w:t>
      </w:r>
      <w:proofErr w:type="spellStart"/>
      <w:r w:rsidRPr="00855F0A">
        <w:rPr>
          <w:color w:val="000000" w:themeColor="text1"/>
          <w:sz w:val="28"/>
          <w:szCs w:val="28"/>
          <w:lang w:val="uk-UA"/>
        </w:rPr>
        <w:t>українськоі</w:t>
      </w:r>
      <w:proofErr w:type="spellEnd"/>
      <w:r w:rsidRPr="00855F0A">
        <w:rPr>
          <w:color w:val="000000" w:themeColor="text1"/>
          <w:sz w:val="28"/>
          <w:szCs w:val="28"/>
          <w:lang w:val="uk-UA"/>
        </w:rPr>
        <w:t xml:space="preserve">̈ школи. </w:t>
      </w:r>
      <w:proofErr w:type="spellStart"/>
      <w:r w:rsidRPr="00855F0A">
        <w:rPr>
          <w:i/>
          <w:iCs/>
          <w:color w:val="000000" w:themeColor="text1"/>
          <w:sz w:val="28"/>
          <w:szCs w:val="28"/>
        </w:rPr>
        <w:t>Науковии</w:t>
      </w:r>
      <w:proofErr w:type="spellEnd"/>
      <w:r w:rsidRPr="00855F0A">
        <w:rPr>
          <w:i/>
          <w:iCs/>
          <w:color w:val="000000" w:themeColor="text1"/>
          <w:sz w:val="28"/>
          <w:szCs w:val="28"/>
        </w:rPr>
        <w:t xml:space="preserve">̆ </w:t>
      </w:r>
      <w:proofErr w:type="spellStart"/>
      <w:r w:rsidRPr="00855F0A">
        <w:rPr>
          <w:i/>
          <w:iCs/>
          <w:color w:val="000000" w:themeColor="text1"/>
          <w:sz w:val="28"/>
          <w:szCs w:val="28"/>
        </w:rPr>
        <w:t>часопис</w:t>
      </w:r>
      <w:proofErr w:type="spellEnd"/>
      <w:r w:rsidRPr="00855F0A">
        <w:rPr>
          <w:i/>
          <w:iCs/>
          <w:color w:val="000000" w:themeColor="text1"/>
          <w:sz w:val="28"/>
          <w:szCs w:val="28"/>
        </w:rPr>
        <w:t xml:space="preserve"> </w:t>
      </w:r>
      <w:proofErr w:type="spellStart"/>
      <w:r w:rsidRPr="00855F0A">
        <w:rPr>
          <w:i/>
          <w:iCs/>
          <w:color w:val="000000" w:themeColor="text1"/>
          <w:sz w:val="28"/>
          <w:szCs w:val="28"/>
        </w:rPr>
        <w:t>Національного</w:t>
      </w:r>
      <w:proofErr w:type="spellEnd"/>
      <w:r w:rsidRPr="00855F0A">
        <w:rPr>
          <w:i/>
          <w:iCs/>
          <w:color w:val="000000" w:themeColor="text1"/>
          <w:sz w:val="28"/>
          <w:szCs w:val="28"/>
        </w:rPr>
        <w:t xml:space="preserve"> </w:t>
      </w:r>
      <w:proofErr w:type="spellStart"/>
      <w:r w:rsidRPr="00855F0A">
        <w:rPr>
          <w:i/>
          <w:iCs/>
          <w:color w:val="000000" w:themeColor="text1"/>
          <w:sz w:val="28"/>
          <w:szCs w:val="28"/>
        </w:rPr>
        <w:t>педагогічного</w:t>
      </w:r>
      <w:proofErr w:type="spellEnd"/>
      <w:r w:rsidRPr="00855F0A">
        <w:rPr>
          <w:i/>
          <w:iCs/>
          <w:color w:val="000000" w:themeColor="text1"/>
          <w:sz w:val="28"/>
          <w:szCs w:val="28"/>
        </w:rPr>
        <w:t xml:space="preserve"> </w:t>
      </w:r>
      <w:proofErr w:type="spellStart"/>
      <w:r w:rsidRPr="00855F0A">
        <w:rPr>
          <w:i/>
          <w:iCs/>
          <w:color w:val="000000" w:themeColor="text1"/>
          <w:sz w:val="28"/>
          <w:szCs w:val="28"/>
        </w:rPr>
        <w:t>університету</w:t>
      </w:r>
      <w:proofErr w:type="spellEnd"/>
      <w:r w:rsidRPr="00855F0A">
        <w:rPr>
          <w:i/>
          <w:iCs/>
          <w:color w:val="000000" w:themeColor="text1"/>
          <w:sz w:val="28"/>
          <w:szCs w:val="28"/>
        </w:rPr>
        <w:t xml:space="preserve"> </w:t>
      </w:r>
      <w:proofErr w:type="spellStart"/>
      <w:r w:rsidRPr="00855F0A">
        <w:rPr>
          <w:i/>
          <w:iCs/>
          <w:color w:val="000000" w:themeColor="text1"/>
          <w:sz w:val="28"/>
          <w:szCs w:val="28"/>
        </w:rPr>
        <w:t>імені</w:t>
      </w:r>
      <w:proofErr w:type="spellEnd"/>
      <w:r w:rsidRPr="00855F0A">
        <w:rPr>
          <w:i/>
          <w:iCs/>
          <w:color w:val="000000" w:themeColor="text1"/>
          <w:sz w:val="28"/>
          <w:szCs w:val="28"/>
        </w:rPr>
        <w:t xml:space="preserve"> М. П. </w:t>
      </w:r>
      <w:proofErr w:type="spellStart"/>
      <w:r w:rsidRPr="00855F0A">
        <w:rPr>
          <w:i/>
          <w:iCs/>
          <w:color w:val="000000" w:themeColor="text1"/>
          <w:sz w:val="28"/>
          <w:szCs w:val="28"/>
        </w:rPr>
        <w:t>Драгоманова</w:t>
      </w:r>
      <w:proofErr w:type="spellEnd"/>
      <w:r w:rsidRPr="00855F0A">
        <w:rPr>
          <w:i/>
          <w:iCs/>
          <w:color w:val="000000" w:themeColor="text1"/>
          <w:sz w:val="28"/>
          <w:szCs w:val="28"/>
        </w:rPr>
        <w:t xml:space="preserve">. </w:t>
      </w:r>
      <w:proofErr w:type="spellStart"/>
      <w:r w:rsidRPr="00855F0A">
        <w:rPr>
          <w:i/>
          <w:iCs/>
          <w:color w:val="000000" w:themeColor="text1"/>
          <w:sz w:val="28"/>
          <w:szCs w:val="28"/>
        </w:rPr>
        <w:t>Серія</w:t>
      </w:r>
      <w:proofErr w:type="spellEnd"/>
      <w:r w:rsidRPr="00855F0A">
        <w:rPr>
          <w:i/>
          <w:iCs/>
          <w:color w:val="000000" w:themeColor="text1"/>
          <w:sz w:val="28"/>
          <w:szCs w:val="28"/>
        </w:rPr>
        <w:t xml:space="preserve"> 15. </w:t>
      </w:r>
      <w:proofErr w:type="spellStart"/>
      <w:r w:rsidRPr="00855F0A">
        <w:rPr>
          <w:i/>
          <w:iCs/>
          <w:color w:val="000000" w:themeColor="text1"/>
          <w:sz w:val="28"/>
          <w:szCs w:val="28"/>
        </w:rPr>
        <w:t>Науково-педагогічні</w:t>
      </w:r>
      <w:proofErr w:type="spellEnd"/>
      <w:r w:rsidRPr="00855F0A">
        <w:rPr>
          <w:i/>
          <w:iCs/>
          <w:color w:val="000000" w:themeColor="text1"/>
          <w:sz w:val="28"/>
          <w:szCs w:val="28"/>
        </w:rPr>
        <w:t xml:space="preserve"> </w:t>
      </w:r>
      <w:proofErr w:type="spellStart"/>
      <w:r w:rsidRPr="00855F0A">
        <w:rPr>
          <w:i/>
          <w:iCs/>
          <w:color w:val="000000" w:themeColor="text1"/>
          <w:sz w:val="28"/>
          <w:szCs w:val="28"/>
        </w:rPr>
        <w:t>проблеми</w:t>
      </w:r>
      <w:proofErr w:type="spellEnd"/>
      <w:r w:rsidRPr="00855F0A">
        <w:rPr>
          <w:i/>
          <w:iCs/>
          <w:color w:val="000000" w:themeColor="text1"/>
          <w:sz w:val="28"/>
          <w:szCs w:val="28"/>
        </w:rPr>
        <w:t xml:space="preserve"> фізичної </w:t>
      </w:r>
      <w:proofErr w:type="spellStart"/>
      <w:r w:rsidRPr="00855F0A">
        <w:rPr>
          <w:i/>
          <w:iCs/>
          <w:color w:val="000000" w:themeColor="text1"/>
          <w:sz w:val="28"/>
          <w:szCs w:val="28"/>
        </w:rPr>
        <w:t>культури</w:t>
      </w:r>
      <w:proofErr w:type="spellEnd"/>
      <w:r w:rsidRPr="00855F0A">
        <w:rPr>
          <w:i/>
          <w:iCs/>
          <w:color w:val="000000" w:themeColor="text1"/>
          <w:sz w:val="28"/>
          <w:szCs w:val="28"/>
        </w:rPr>
        <w:t xml:space="preserve"> (</w:t>
      </w:r>
      <w:proofErr w:type="spellStart"/>
      <w:r w:rsidRPr="00855F0A">
        <w:rPr>
          <w:i/>
          <w:iCs/>
          <w:color w:val="000000" w:themeColor="text1"/>
          <w:sz w:val="28"/>
          <w:szCs w:val="28"/>
        </w:rPr>
        <w:t>фізична</w:t>
      </w:r>
      <w:proofErr w:type="spellEnd"/>
      <w:r w:rsidRPr="00855F0A">
        <w:rPr>
          <w:i/>
          <w:iCs/>
          <w:color w:val="000000" w:themeColor="text1"/>
          <w:sz w:val="28"/>
          <w:szCs w:val="28"/>
        </w:rPr>
        <w:t xml:space="preserve"> культура і спорт). </w:t>
      </w:r>
      <w:r w:rsidRPr="00855F0A">
        <w:rPr>
          <w:color w:val="000000" w:themeColor="text1"/>
          <w:sz w:val="28"/>
          <w:szCs w:val="28"/>
        </w:rPr>
        <w:t>2020. Вип. 3</w:t>
      </w:r>
      <w:proofErr w:type="gramStart"/>
      <w:r w:rsidRPr="00855F0A">
        <w:rPr>
          <w:color w:val="000000" w:themeColor="text1"/>
          <w:sz w:val="28"/>
          <w:szCs w:val="28"/>
        </w:rPr>
        <w:t>К(</w:t>
      </w:r>
      <w:proofErr w:type="gramEnd"/>
      <w:r w:rsidRPr="00855F0A">
        <w:rPr>
          <w:color w:val="000000" w:themeColor="text1"/>
          <w:sz w:val="28"/>
          <w:szCs w:val="28"/>
        </w:rPr>
        <w:t xml:space="preserve">123). С. 143–146. </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rPr>
        <w:t>Зошит</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вихователя</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групи</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продовженого</w:t>
      </w:r>
      <w:proofErr w:type="spellEnd"/>
      <w:r w:rsidRPr="00855F0A">
        <w:rPr>
          <w:rFonts w:eastAsia="TimesNewRomanPSMT"/>
          <w:color w:val="000000" w:themeColor="text1"/>
          <w:sz w:val="28"/>
          <w:szCs w:val="28"/>
        </w:rPr>
        <w:t xml:space="preserve"> дня / [</w:t>
      </w:r>
      <w:proofErr w:type="spellStart"/>
      <w:r w:rsidRPr="00855F0A">
        <w:rPr>
          <w:rFonts w:eastAsia="TimesNewRomanPSMT"/>
          <w:color w:val="000000" w:themeColor="text1"/>
          <w:sz w:val="28"/>
          <w:szCs w:val="28"/>
        </w:rPr>
        <w:t>упорядник</w:t>
      </w:r>
      <w:proofErr w:type="spellEnd"/>
      <w:r w:rsidRPr="00855F0A">
        <w:rPr>
          <w:rFonts w:eastAsia="TimesNewRomanPSMT"/>
          <w:color w:val="000000" w:themeColor="text1"/>
          <w:sz w:val="28"/>
          <w:szCs w:val="28"/>
        </w:rPr>
        <w:t xml:space="preserve"> Я. М.</w:t>
      </w:r>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rPr>
        <w:t>Шуль</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Тернопіль</w:t>
      </w:r>
      <w:proofErr w:type="spellEnd"/>
      <w:r w:rsidRPr="00855F0A">
        <w:rPr>
          <w:rFonts w:eastAsia="TimesNewRomanPSMT"/>
          <w:color w:val="000000" w:themeColor="text1"/>
          <w:sz w:val="28"/>
          <w:szCs w:val="28"/>
        </w:rPr>
        <w:t>: Астон, 2004. 142 с.</w:t>
      </w:r>
    </w:p>
    <w:p w:rsidR="00FB5D30" w:rsidRPr="00855F0A" w:rsidRDefault="00FB5D30" w:rsidP="00FB5D30">
      <w:pPr>
        <w:pStyle w:val="a3"/>
        <w:numPr>
          <w:ilvl w:val="0"/>
          <w:numId w:val="10"/>
        </w:numPr>
        <w:spacing w:line="360" w:lineRule="auto"/>
        <w:ind w:left="567" w:hanging="567"/>
        <w:jc w:val="both"/>
        <w:rPr>
          <w:color w:val="000000" w:themeColor="text1"/>
          <w:sz w:val="28"/>
        </w:rPr>
      </w:pPr>
      <w:r w:rsidRPr="00855F0A">
        <w:rPr>
          <w:color w:val="000000" w:themeColor="text1"/>
          <w:sz w:val="28"/>
        </w:rPr>
        <w:t xml:space="preserve">Калиниченко І. </w:t>
      </w:r>
      <w:proofErr w:type="spellStart"/>
      <w:r w:rsidRPr="00855F0A">
        <w:rPr>
          <w:color w:val="000000" w:themeColor="text1"/>
          <w:sz w:val="28"/>
        </w:rPr>
        <w:t>Оцінка</w:t>
      </w:r>
      <w:proofErr w:type="spellEnd"/>
      <w:r w:rsidRPr="00855F0A">
        <w:rPr>
          <w:color w:val="000000" w:themeColor="text1"/>
          <w:sz w:val="28"/>
        </w:rPr>
        <w:t xml:space="preserve"> </w:t>
      </w:r>
      <w:proofErr w:type="spellStart"/>
      <w:r w:rsidRPr="00855F0A">
        <w:rPr>
          <w:color w:val="000000" w:themeColor="text1"/>
          <w:sz w:val="28"/>
        </w:rPr>
        <w:t>здоров’я</w:t>
      </w:r>
      <w:proofErr w:type="spellEnd"/>
      <w:r w:rsidRPr="00855F0A">
        <w:rPr>
          <w:color w:val="000000" w:themeColor="text1"/>
          <w:sz w:val="28"/>
        </w:rPr>
        <w:t xml:space="preserve"> та </w:t>
      </w:r>
      <w:proofErr w:type="spellStart"/>
      <w:r w:rsidRPr="00855F0A">
        <w:rPr>
          <w:color w:val="000000" w:themeColor="text1"/>
          <w:sz w:val="28"/>
        </w:rPr>
        <w:t>фізичного</w:t>
      </w:r>
      <w:proofErr w:type="spellEnd"/>
      <w:r w:rsidRPr="00855F0A">
        <w:rPr>
          <w:color w:val="000000" w:themeColor="text1"/>
          <w:sz w:val="28"/>
        </w:rPr>
        <w:t xml:space="preserve"> стану </w:t>
      </w:r>
      <w:proofErr w:type="spellStart"/>
      <w:r w:rsidRPr="00855F0A">
        <w:rPr>
          <w:color w:val="000000" w:themeColor="text1"/>
          <w:sz w:val="28"/>
        </w:rPr>
        <w:t>дітеи</w:t>
      </w:r>
      <w:proofErr w:type="spellEnd"/>
      <w:r w:rsidRPr="00855F0A">
        <w:rPr>
          <w:color w:val="000000" w:themeColor="text1"/>
          <w:sz w:val="28"/>
        </w:rPr>
        <w:t xml:space="preserve">̆ </w:t>
      </w:r>
      <w:proofErr w:type="spellStart"/>
      <w:r w:rsidRPr="00855F0A">
        <w:rPr>
          <w:color w:val="000000" w:themeColor="text1"/>
          <w:sz w:val="28"/>
        </w:rPr>
        <w:t>молодшого</w:t>
      </w:r>
      <w:proofErr w:type="spellEnd"/>
      <w:r w:rsidRPr="00855F0A">
        <w:rPr>
          <w:color w:val="000000" w:themeColor="text1"/>
          <w:sz w:val="28"/>
        </w:rPr>
        <w:t xml:space="preserve"> </w:t>
      </w:r>
      <w:proofErr w:type="spellStart"/>
      <w:r w:rsidRPr="00855F0A">
        <w:rPr>
          <w:color w:val="000000" w:themeColor="text1"/>
          <w:sz w:val="28"/>
        </w:rPr>
        <w:t>шкільного</w:t>
      </w:r>
      <w:proofErr w:type="spellEnd"/>
      <w:r w:rsidRPr="00855F0A">
        <w:rPr>
          <w:color w:val="000000" w:themeColor="text1"/>
          <w:sz w:val="28"/>
        </w:rPr>
        <w:t xml:space="preserve"> </w:t>
      </w:r>
      <w:proofErr w:type="spellStart"/>
      <w:r w:rsidRPr="00855F0A">
        <w:rPr>
          <w:color w:val="000000" w:themeColor="text1"/>
          <w:sz w:val="28"/>
        </w:rPr>
        <w:t>віку</w:t>
      </w:r>
      <w:proofErr w:type="spellEnd"/>
      <w:r w:rsidR="006011D2" w:rsidRPr="00855F0A">
        <w:rPr>
          <w:color w:val="000000" w:themeColor="text1"/>
          <w:sz w:val="28"/>
          <w:lang w:val="uk-UA"/>
        </w:rPr>
        <w:t>.</w:t>
      </w:r>
      <w:r w:rsidRPr="00855F0A">
        <w:rPr>
          <w:color w:val="000000" w:themeColor="text1"/>
          <w:sz w:val="28"/>
        </w:rPr>
        <w:t xml:space="preserve"> </w:t>
      </w:r>
      <w:proofErr w:type="spellStart"/>
      <w:r w:rsidRPr="00855F0A">
        <w:rPr>
          <w:i/>
          <w:iCs/>
          <w:color w:val="000000" w:themeColor="text1"/>
          <w:sz w:val="28"/>
        </w:rPr>
        <w:t>Фізичне</w:t>
      </w:r>
      <w:proofErr w:type="spellEnd"/>
      <w:r w:rsidRPr="00855F0A">
        <w:rPr>
          <w:i/>
          <w:iCs/>
          <w:color w:val="000000" w:themeColor="text1"/>
          <w:sz w:val="28"/>
        </w:rPr>
        <w:t xml:space="preserve"> </w:t>
      </w:r>
      <w:proofErr w:type="spellStart"/>
      <w:r w:rsidRPr="00855F0A">
        <w:rPr>
          <w:i/>
          <w:iCs/>
          <w:color w:val="000000" w:themeColor="text1"/>
          <w:sz w:val="28"/>
        </w:rPr>
        <w:t>виховання</w:t>
      </w:r>
      <w:proofErr w:type="spellEnd"/>
      <w:r w:rsidRPr="00855F0A">
        <w:rPr>
          <w:i/>
          <w:iCs/>
          <w:color w:val="000000" w:themeColor="text1"/>
          <w:sz w:val="28"/>
        </w:rPr>
        <w:t xml:space="preserve">, спорт, культура </w:t>
      </w:r>
      <w:proofErr w:type="spellStart"/>
      <w:r w:rsidRPr="00855F0A">
        <w:rPr>
          <w:i/>
          <w:iCs/>
          <w:color w:val="000000" w:themeColor="text1"/>
          <w:sz w:val="28"/>
        </w:rPr>
        <w:t>здоров’я</w:t>
      </w:r>
      <w:proofErr w:type="spellEnd"/>
      <w:r w:rsidRPr="00855F0A">
        <w:rPr>
          <w:i/>
          <w:iCs/>
          <w:color w:val="000000" w:themeColor="text1"/>
          <w:sz w:val="28"/>
        </w:rPr>
        <w:t xml:space="preserve"> у </w:t>
      </w:r>
      <w:proofErr w:type="spellStart"/>
      <w:r w:rsidRPr="00855F0A">
        <w:rPr>
          <w:i/>
          <w:iCs/>
          <w:color w:val="000000" w:themeColor="text1"/>
          <w:sz w:val="28"/>
        </w:rPr>
        <w:t>сучасному</w:t>
      </w:r>
      <w:proofErr w:type="spellEnd"/>
      <w:r w:rsidRPr="00855F0A">
        <w:rPr>
          <w:i/>
          <w:iCs/>
          <w:color w:val="000000" w:themeColor="text1"/>
          <w:sz w:val="28"/>
        </w:rPr>
        <w:t xml:space="preserve"> </w:t>
      </w:r>
      <w:proofErr w:type="spellStart"/>
      <w:proofErr w:type="gramStart"/>
      <w:r w:rsidRPr="00855F0A">
        <w:rPr>
          <w:i/>
          <w:iCs/>
          <w:color w:val="000000" w:themeColor="text1"/>
          <w:sz w:val="28"/>
        </w:rPr>
        <w:t>суспільстві</w:t>
      </w:r>
      <w:proofErr w:type="spellEnd"/>
      <w:r w:rsidRPr="00855F0A">
        <w:rPr>
          <w:color w:val="000000" w:themeColor="text1"/>
          <w:sz w:val="28"/>
        </w:rPr>
        <w:t xml:space="preserve"> :</w:t>
      </w:r>
      <w:proofErr w:type="gramEnd"/>
      <w:r w:rsidRPr="00855F0A">
        <w:rPr>
          <w:color w:val="000000" w:themeColor="text1"/>
          <w:sz w:val="28"/>
        </w:rPr>
        <w:t xml:space="preserve"> </w:t>
      </w:r>
      <w:proofErr w:type="spellStart"/>
      <w:r w:rsidRPr="00855F0A">
        <w:rPr>
          <w:color w:val="000000" w:themeColor="text1"/>
          <w:sz w:val="28"/>
        </w:rPr>
        <w:t>зб</w:t>
      </w:r>
      <w:proofErr w:type="spellEnd"/>
      <w:r w:rsidRPr="00855F0A">
        <w:rPr>
          <w:color w:val="000000" w:themeColor="text1"/>
          <w:sz w:val="28"/>
        </w:rPr>
        <w:t xml:space="preserve">. наук. пр. </w:t>
      </w:r>
      <w:proofErr w:type="spellStart"/>
      <w:r w:rsidRPr="00855F0A">
        <w:rPr>
          <w:color w:val="000000" w:themeColor="text1"/>
          <w:sz w:val="28"/>
        </w:rPr>
        <w:t>Луцьк</w:t>
      </w:r>
      <w:proofErr w:type="spellEnd"/>
      <w:r w:rsidRPr="00855F0A">
        <w:rPr>
          <w:color w:val="000000" w:themeColor="text1"/>
          <w:sz w:val="28"/>
        </w:rPr>
        <w:t>, 20</w:t>
      </w:r>
      <w:r w:rsidR="006011D2" w:rsidRPr="00855F0A">
        <w:rPr>
          <w:color w:val="000000" w:themeColor="text1"/>
          <w:sz w:val="28"/>
          <w:lang w:val="uk-UA"/>
        </w:rPr>
        <w:t>1</w:t>
      </w:r>
      <w:r w:rsidRPr="00855F0A">
        <w:rPr>
          <w:color w:val="000000" w:themeColor="text1"/>
          <w:sz w:val="28"/>
        </w:rPr>
        <w:t>8. Т. 2С. 128-131.</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rFonts w:eastAsia="TimesNewRomanPSMT"/>
          <w:color w:val="000000" w:themeColor="text1"/>
          <w:sz w:val="28"/>
          <w:szCs w:val="28"/>
        </w:rPr>
        <w:t xml:space="preserve">Книга </w:t>
      </w:r>
      <w:proofErr w:type="spellStart"/>
      <w:r w:rsidRPr="00855F0A">
        <w:rPr>
          <w:rFonts w:eastAsia="TimesNewRomanPSMT"/>
          <w:color w:val="000000" w:themeColor="text1"/>
          <w:sz w:val="28"/>
          <w:szCs w:val="28"/>
        </w:rPr>
        <w:t>вчителя</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початкової</w:t>
      </w:r>
      <w:proofErr w:type="spellEnd"/>
      <w:r w:rsidRPr="00855F0A">
        <w:rPr>
          <w:rFonts w:eastAsia="TimesNewRomanPSMT"/>
          <w:color w:val="000000" w:themeColor="text1"/>
          <w:sz w:val="28"/>
          <w:szCs w:val="28"/>
        </w:rPr>
        <w:t xml:space="preserve"> </w:t>
      </w:r>
      <w:proofErr w:type="spellStart"/>
      <w:proofErr w:type="gramStart"/>
      <w:r w:rsidRPr="00855F0A">
        <w:rPr>
          <w:rFonts w:eastAsia="TimesNewRomanPSMT"/>
          <w:color w:val="000000" w:themeColor="text1"/>
          <w:sz w:val="28"/>
          <w:szCs w:val="28"/>
        </w:rPr>
        <w:t>школи</w:t>
      </w:r>
      <w:proofErr w:type="spellEnd"/>
      <w:r w:rsidRPr="00855F0A">
        <w:rPr>
          <w:rFonts w:eastAsia="TimesNewRomanPSMT"/>
          <w:color w:val="000000" w:themeColor="text1"/>
          <w:sz w:val="28"/>
          <w:szCs w:val="28"/>
        </w:rPr>
        <w:t xml:space="preserve"> :</w:t>
      </w:r>
      <w:proofErr w:type="gram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довідково-методичне</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видання</w:t>
      </w:r>
      <w:proofErr w:type="spellEnd"/>
      <w:r w:rsidRPr="00855F0A">
        <w:rPr>
          <w:rFonts w:eastAsia="TimesNewRomanPSMT"/>
          <w:color w:val="000000" w:themeColor="text1"/>
          <w:sz w:val="28"/>
          <w:szCs w:val="28"/>
        </w:rPr>
        <w:t xml:space="preserve"> / [</w:t>
      </w:r>
      <w:proofErr w:type="spellStart"/>
      <w:r w:rsidRPr="00855F0A">
        <w:rPr>
          <w:rFonts w:eastAsia="TimesNewRomanPSMT"/>
          <w:color w:val="000000" w:themeColor="text1"/>
          <w:sz w:val="28"/>
          <w:szCs w:val="28"/>
        </w:rPr>
        <w:t>упоряд</w:t>
      </w:r>
      <w:proofErr w:type="spellEnd"/>
      <w:r w:rsidRPr="00855F0A">
        <w:rPr>
          <w:rFonts w:eastAsia="TimesNewRomanPSMT"/>
          <w:color w:val="000000" w:themeColor="text1"/>
          <w:sz w:val="28"/>
          <w:szCs w:val="28"/>
        </w:rPr>
        <w:t xml:space="preserve">. Г.Ф. </w:t>
      </w:r>
      <w:proofErr w:type="spellStart"/>
      <w:r w:rsidRPr="00855F0A">
        <w:rPr>
          <w:rFonts w:eastAsia="TimesNewRomanPSMT"/>
          <w:color w:val="000000" w:themeColor="text1"/>
          <w:sz w:val="28"/>
          <w:szCs w:val="28"/>
        </w:rPr>
        <w:t>Древель</w:t>
      </w:r>
      <w:proofErr w:type="spellEnd"/>
      <w:r w:rsidRPr="00855F0A">
        <w:rPr>
          <w:rFonts w:eastAsia="TimesNewRomanPSMT"/>
          <w:color w:val="000000" w:themeColor="text1"/>
          <w:sz w:val="28"/>
          <w:szCs w:val="28"/>
        </w:rPr>
        <w:t xml:space="preserve">, А. М. </w:t>
      </w:r>
      <w:proofErr w:type="spellStart"/>
      <w:r w:rsidRPr="00855F0A">
        <w:rPr>
          <w:rFonts w:eastAsia="TimesNewRomanPSMT"/>
          <w:color w:val="000000" w:themeColor="text1"/>
          <w:sz w:val="28"/>
          <w:szCs w:val="28"/>
        </w:rPr>
        <w:t>Заїка</w:t>
      </w:r>
      <w:proofErr w:type="spellEnd"/>
      <w:r w:rsidRPr="00855F0A">
        <w:rPr>
          <w:rFonts w:eastAsia="TimesNewRomanPSMT"/>
          <w:color w:val="000000" w:themeColor="text1"/>
          <w:sz w:val="28"/>
          <w:szCs w:val="28"/>
        </w:rPr>
        <w:t xml:space="preserve">]. Вид. 2-ге, </w:t>
      </w:r>
      <w:proofErr w:type="spellStart"/>
      <w:r w:rsidRPr="00855F0A">
        <w:rPr>
          <w:rFonts w:eastAsia="TimesNewRomanPSMT"/>
          <w:color w:val="000000" w:themeColor="text1"/>
          <w:sz w:val="28"/>
          <w:szCs w:val="28"/>
        </w:rPr>
        <w:t>доповн</w:t>
      </w:r>
      <w:proofErr w:type="spellEnd"/>
      <w:r w:rsidRPr="00855F0A">
        <w:rPr>
          <w:rFonts w:eastAsia="TimesNewRomanPSMT"/>
          <w:color w:val="000000" w:themeColor="text1"/>
          <w:sz w:val="28"/>
          <w:szCs w:val="28"/>
        </w:rPr>
        <w:t>.</w:t>
      </w:r>
      <w:r w:rsidRPr="00855F0A">
        <w:rPr>
          <w:rFonts w:eastAsia="TimesNewRomanPSMT"/>
          <w:color w:val="000000" w:themeColor="text1"/>
          <w:sz w:val="28"/>
          <w:szCs w:val="28"/>
          <w:lang w:val="uk-UA"/>
        </w:rPr>
        <w:t xml:space="preserve"> </w:t>
      </w:r>
      <w:proofErr w:type="spellStart"/>
      <w:proofErr w:type="gramStart"/>
      <w:r w:rsidRPr="00855F0A">
        <w:rPr>
          <w:rFonts w:eastAsia="TimesNewRomanPSMT"/>
          <w:color w:val="000000" w:themeColor="text1"/>
          <w:sz w:val="28"/>
          <w:szCs w:val="28"/>
        </w:rPr>
        <w:t>Харків</w:t>
      </w:r>
      <w:proofErr w:type="spellEnd"/>
      <w:r w:rsidRPr="00855F0A">
        <w:rPr>
          <w:rFonts w:eastAsia="TimesNewRomanPSMT"/>
          <w:color w:val="000000" w:themeColor="text1"/>
          <w:sz w:val="28"/>
          <w:szCs w:val="28"/>
        </w:rPr>
        <w:t xml:space="preserve"> :</w:t>
      </w:r>
      <w:proofErr w:type="gramEnd"/>
      <w:r w:rsidRPr="00855F0A">
        <w:rPr>
          <w:rFonts w:eastAsia="TimesNewRomanPSMT"/>
          <w:color w:val="000000" w:themeColor="text1"/>
          <w:sz w:val="28"/>
          <w:szCs w:val="28"/>
        </w:rPr>
        <w:t xml:space="preserve"> ТОРСІНГ ПЛЮС, 20</w:t>
      </w:r>
      <w:r w:rsidR="006011D2" w:rsidRPr="00855F0A">
        <w:rPr>
          <w:rFonts w:eastAsia="TimesNewRomanPSMT"/>
          <w:color w:val="000000" w:themeColor="text1"/>
          <w:sz w:val="28"/>
          <w:szCs w:val="28"/>
          <w:lang w:val="uk-UA"/>
        </w:rPr>
        <w:t>1</w:t>
      </w:r>
      <w:r w:rsidRPr="00855F0A">
        <w:rPr>
          <w:rFonts w:eastAsia="TimesNewRomanPSMT"/>
          <w:color w:val="000000" w:themeColor="text1"/>
          <w:sz w:val="28"/>
          <w:szCs w:val="28"/>
        </w:rPr>
        <w:t>6. 464 с.</w:t>
      </w:r>
    </w:p>
    <w:p w:rsidR="00FB5D30" w:rsidRPr="00855F0A" w:rsidRDefault="00FB5D30" w:rsidP="00FB5D30">
      <w:pPr>
        <w:pStyle w:val="a3"/>
        <w:numPr>
          <w:ilvl w:val="0"/>
          <w:numId w:val="10"/>
        </w:numPr>
        <w:spacing w:line="360" w:lineRule="auto"/>
        <w:ind w:left="567" w:hanging="567"/>
        <w:jc w:val="both"/>
        <w:rPr>
          <w:color w:val="000000" w:themeColor="text1"/>
          <w:sz w:val="28"/>
          <w:lang w:val="uk-UA"/>
        </w:rPr>
      </w:pPr>
      <w:r w:rsidRPr="00855F0A">
        <w:rPr>
          <w:color w:val="000000" w:themeColor="text1"/>
          <w:sz w:val="28"/>
          <w:lang w:val="uk-UA"/>
        </w:rPr>
        <w:lastRenderedPageBreak/>
        <w:t>Коваленко І. Стан здоров’я молодших школярів і особливості взаємозв’язку фізичної підготовленості та частоти захворювань</w:t>
      </w:r>
      <w:r w:rsidR="006011D2" w:rsidRPr="00855F0A">
        <w:rPr>
          <w:color w:val="000000" w:themeColor="text1"/>
          <w:sz w:val="28"/>
          <w:lang w:val="uk-UA"/>
        </w:rPr>
        <w:t>.</w:t>
      </w:r>
      <w:r w:rsidRPr="00855F0A">
        <w:rPr>
          <w:color w:val="000000" w:themeColor="text1"/>
          <w:sz w:val="28"/>
          <w:lang w:val="uk-UA"/>
        </w:rPr>
        <w:t xml:space="preserve"> </w:t>
      </w:r>
      <w:r w:rsidRPr="00855F0A">
        <w:rPr>
          <w:i/>
          <w:iCs/>
          <w:color w:val="000000" w:themeColor="text1"/>
          <w:sz w:val="28"/>
          <w:lang w:val="uk-UA"/>
        </w:rPr>
        <w:t xml:space="preserve">Молода спортивна наука України : </w:t>
      </w:r>
      <w:proofErr w:type="spellStart"/>
      <w:r w:rsidRPr="00855F0A">
        <w:rPr>
          <w:i/>
          <w:iCs/>
          <w:color w:val="000000" w:themeColor="text1"/>
          <w:sz w:val="28"/>
          <w:lang w:val="uk-UA"/>
        </w:rPr>
        <w:t>зб</w:t>
      </w:r>
      <w:proofErr w:type="spellEnd"/>
      <w:r w:rsidRPr="00855F0A">
        <w:rPr>
          <w:i/>
          <w:iCs/>
          <w:color w:val="000000" w:themeColor="text1"/>
          <w:sz w:val="28"/>
          <w:lang w:val="uk-UA"/>
        </w:rPr>
        <w:t>. наук. пр</w:t>
      </w:r>
      <w:r w:rsidRPr="00855F0A">
        <w:rPr>
          <w:color w:val="000000" w:themeColor="text1"/>
          <w:sz w:val="28"/>
          <w:lang w:val="uk-UA"/>
        </w:rPr>
        <w:t>. Львів, 20</w:t>
      </w:r>
      <w:r w:rsidR="006011D2" w:rsidRPr="00855F0A">
        <w:rPr>
          <w:color w:val="000000" w:themeColor="text1"/>
          <w:sz w:val="28"/>
          <w:lang w:val="uk-UA"/>
        </w:rPr>
        <w:t>2</w:t>
      </w:r>
      <w:r w:rsidRPr="00855F0A">
        <w:rPr>
          <w:color w:val="000000" w:themeColor="text1"/>
          <w:sz w:val="28"/>
          <w:lang w:val="uk-UA"/>
        </w:rPr>
        <w:t xml:space="preserve">1. </w:t>
      </w:r>
      <w:proofErr w:type="spellStart"/>
      <w:r w:rsidRPr="00855F0A">
        <w:rPr>
          <w:color w:val="000000" w:themeColor="text1"/>
          <w:sz w:val="28"/>
          <w:lang w:val="uk-UA"/>
        </w:rPr>
        <w:t>вип</w:t>
      </w:r>
      <w:proofErr w:type="spellEnd"/>
      <w:r w:rsidRPr="00855F0A">
        <w:rPr>
          <w:color w:val="000000" w:themeColor="text1"/>
          <w:sz w:val="28"/>
          <w:lang w:val="uk-UA"/>
        </w:rPr>
        <w:t>. 15. т. 2. С. 90</w:t>
      </w:r>
      <w:r w:rsidR="006011D2" w:rsidRPr="00855F0A">
        <w:rPr>
          <w:color w:val="000000" w:themeColor="text1"/>
          <w:sz w:val="28"/>
          <w:lang w:val="uk-UA"/>
        </w:rPr>
        <w:t>-</w:t>
      </w:r>
      <w:r w:rsidRPr="00855F0A">
        <w:rPr>
          <w:color w:val="000000" w:themeColor="text1"/>
          <w:sz w:val="28"/>
          <w:lang w:val="uk-UA"/>
        </w:rPr>
        <w:t>94.</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 xml:space="preserve">Кругляк О.Я. Від гри до здоров’я нації. Рухливі ігри, естафети на </w:t>
      </w:r>
      <w:proofErr w:type="spellStart"/>
      <w:r w:rsidRPr="00855F0A">
        <w:rPr>
          <w:color w:val="000000" w:themeColor="text1"/>
          <w:sz w:val="28"/>
          <w:szCs w:val="28"/>
          <w:lang w:val="uk-UA"/>
        </w:rPr>
        <w:t>уроках</w:t>
      </w:r>
      <w:proofErr w:type="spellEnd"/>
      <w:r w:rsidRPr="00855F0A">
        <w:rPr>
          <w:color w:val="000000" w:themeColor="text1"/>
          <w:sz w:val="28"/>
          <w:szCs w:val="28"/>
          <w:lang w:val="uk-UA"/>
        </w:rPr>
        <w:t xml:space="preserve"> фізичної культури: Методичний посібник.</w:t>
      </w:r>
      <w:r w:rsidR="006011D2" w:rsidRPr="00855F0A">
        <w:rPr>
          <w:color w:val="000000" w:themeColor="text1"/>
          <w:sz w:val="28"/>
          <w:szCs w:val="28"/>
          <w:lang w:val="uk-UA"/>
        </w:rPr>
        <w:t xml:space="preserve"> </w:t>
      </w:r>
      <w:r w:rsidRPr="00855F0A">
        <w:rPr>
          <w:color w:val="000000" w:themeColor="text1"/>
          <w:sz w:val="28"/>
          <w:szCs w:val="28"/>
          <w:lang w:val="uk-UA"/>
        </w:rPr>
        <w:t>Тернопіль: “Підручники і посібники”, 20</w:t>
      </w:r>
      <w:r w:rsidR="006011D2" w:rsidRPr="00855F0A">
        <w:rPr>
          <w:color w:val="000000" w:themeColor="text1"/>
          <w:sz w:val="28"/>
          <w:szCs w:val="28"/>
          <w:lang w:val="uk-UA"/>
        </w:rPr>
        <w:t>20</w:t>
      </w:r>
      <w:r w:rsidRPr="00855F0A">
        <w:rPr>
          <w:color w:val="000000" w:themeColor="text1"/>
          <w:sz w:val="28"/>
          <w:szCs w:val="28"/>
          <w:lang w:val="uk-UA"/>
        </w:rPr>
        <w:t>. 80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Кругляк О. Я. Календарне планування уроків фізичної культури. 1-4 класи. Тернопіль: Підручники і посібники, 20</w:t>
      </w:r>
      <w:r w:rsidR="006011D2" w:rsidRPr="00855F0A">
        <w:rPr>
          <w:color w:val="000000" w:themeColor="text1"/>
          <w:sz w:val="28"/>
          <w:szCs w:val="28"/>
          <w:lang w:val="uk-UA"/>
        </w:rPr>
        <w:t>20</w:t>
      </w:r>
      <w:r w:rsidRPr="00855F0A">
        <w:rPr>
          <w:color w:val="000000" w:themeColor="text1"/>
          <w:sz w:val="28"/>
          <w:szCs w:val="28"/>
          <w:lang w:val="uk-UA"/>
        </w:rPr>
        <w:t>.64 с.</w:t>
      </w:r>
    </w:p>
    <w:p w:rsidR="00FB5D30" w:rsidRPr="00855F0A" w:rsidRDefault="00FB5D30" w:rsidP="00FB5D30">
      <w:pPr>
        <w:pStyle w:val="a3"/>
        <w:numPr>
          <w:ilvl w:val="0"/>
          <w:numId w:val="10"/>
        </w:numPr>
        <w:spacing w:line="360" w:lineRule="auto"/>
        <w:ind w:left="567" w:hanging="567"/>
        <w:jc w:val="both"/>
        <w:rPr>
          <w:color w:val="000000" w:themeColor="text1"/>
          <w:sz w:val="28"/>
        </w:rPr>
      </w:pPr>
      <w:proofErr w:type="spellStart"/>
      <w:r w:rsidRPr="00855F0A">
        <w:rPr>
          <w:color w:val="000000" w:themeColor="text1"/>
          <w:sz w:val="28"/>
        </w:rPr>
        <w:t>Круцевич</w:t>
      </w:r>
      <w:proofErr w:type="spellEnd"/>
      <w:r w:rsidRPr="00855F0A">
        <w:rPr>
          <w:color w:val="000000" w:themeColor="text1"/>
          <w:sz w:val="28"/>
        </w:rPr>
        <w:t xml:space="preserve"> Т. Ю. Контроль у </w:t>
      </w:r>
      <w:proofErr w:type="spellStart"/>
      <w:r w:rsidRPr="00855F0A">
        <w:rPr>
          <w:color w:val="000000" w:themeColor="text1"/>
          <w:sz w:val="28"/>
        </w:rPr>
        <w:t>фізичному</w:t>
      </w:r>
      <w:proofErr w:type="spellEnd"/>
      <w:r w:rsidRPr="00855F0A">
        <w:rPr>
          <w:color w:val="000000" w:themeColor="text1"/>
          <w:sz w:val="28"/>
        </w:rPr>
        <w:t xml:space="preserve"> </w:t>
      </w:r>
      <w:proofErr w:type="spellStart"/>
      <w:r w:rsidRPr="00855F0A">
        <w:rPr>
          <w:color w:val="000000" w:themeColor="text1"/>
          <w:sz w:val="28"/>
        </w:rPr>
        <w:t>вихованні</w:t>
      </w:r>
      <w:proofErr w:type="spellEnd"/>
      <w:r w:rsidRPr="00855F0A">
        <w:rPr>
          <w:color w:val="000000" w:themeColor="text1"/>
          <w:sz w:val="28"/>
        </w:rPr>
        <w:t xml:space="preserve"> </w:t>
      </w:r>
      <w:proofErr w:type="spellStart"/>
      <w:r w:rsidRPr="00855F0A">
        <w:rPr>
          <w:color w:val="000000" w:themeColor="text1"/>
          <w:sz w:val="28"/>
        </w:rPr>
        <w:t>дітеи</w:t>
      </w:r>
      <w:proofErr w:type="spellEnd"/>
      <w:r w:rsidRPr="00855F0A">
        <w:rPr>
          <w:color w:val="000000" w:themeColor="text1"/>
          <w:sz w:val="28"/>
        </w:rPr>
        <w:t xml:space="preserve">̆, </w:t>
      </w:r>
      <w:proofErr w:type="spellStart"/>
      <w:r w:rsidRPr="00855F0A">
        <w:rPr>
          <w:color w:val="000000" w:themeColor="text1"/>
          <w:sz w:val="28"/>
        </w:rPr>
        <w:t>підлітків</w:t>
      </w:r>
      <w:proofErr w:type="spellEnd"/>
      <w:r w:rsidRPr="00855F0A">
        <w:rPr>
          <w:color w:val="000000" w:themeColor="text1"/>
          <w:sz w:val="28"/>
        </w:rPr>
        <w:t xml:space="preserve"> та </w:t>
      </w:r>
      <w:proofErr w:type="spellStart"/>
      <w:r w:rsidRPr="00855F0A">
        <w:rPr>
          <w:color w:val="000000" w:themeColor="text1"/>
          <w:sz w:val="28"/>
        </w:rPr>
        <w:t>молоді</w:t>
      </w:r>
      <w:proofErr w:type="spellEnd"/>
      <w:r w:rsidRPr="00855F0A">
        <w:rPr>
          <w:color w:val="000000" w:themeColor="text1"/>
          <w:sz w:val="28"/>
        </w:rPr>
        <w:t xml:space="preserve">. </w:t>
      </w:r>
      <w:proofErr w:type="gramStart"/>
      <w:r w:rsidRPr="00855F0A">
        <w:rPr>
          <w:color w:val="000000" w:themeColor="text1"/>
          <w:sz w:val="28"/>
        </w:rPr>
        <w:t>К</w:t>
      </w:r>
      <w:proofErr w:type="spellStart"/>
      <w:r w:rsidR="006011D2" w:rsidRPr="00855F0A">
        <w:rPr>
          <w:color w:val="000000" w:themeColor="text1"/>
          <w:sz w:val="28"/>
          <w:lang w:val="uk-UA"/>
        </w:rPr>
        <w:t>иїв</w:t>
      </w:r>
      <w:proofErr w:type="spellEnd"/>
      <w:r w:rsidRPr="00855F0A">
        <w:rPr>
          <w:color w:val="000000" w:themeColor="text1"/>
          <w:sz w:val="28"/>
        </w:rPr>
        <w:t xml:space="preserve"> :</w:t>
      </w:r>
      <w:proofErr w:type="gramEnd"/>
      <w:r w:rsidRPr="00855F0A">
        <w:rPr>
          <w:color w:val="000000" w:themeColor="text1"/>
          <w:sz w:val="28"/>
        </w:rPr>
        <w:t xml:space="preserve"> </w:t>
      </w:r>
      <w:proofErr w:type="spellStart"/>
      <w:r w:rsidRPr="00855F0A">
        <w:rPr>
          <w:color w:val="000000" w:themeColor="text1"/>
          <w:sz w:val="28"/>
        </w:rPr>
        <w:t>Олімп</w:t>
      </w:r>
      <w:proofErr w:type="spellEnd"/>
      <w:r w:rsidRPr="00855F0A">
        <w:rPr>
          <w:color w:val="000000" w:themeColor="text1"/>
          <w:sz w:val="28"/>
        </w:rPr>
        <w:t xml:space="preserve">. </w:t>
      </w:r>
      <w:proofErr w:type="spellStart"/>
      <w:r w:rsidRPr="00855F0A">
        <w:rPr>
          <w:color w:val="000000" w:themeColor="text1"/>
          <w:sz w:val="28"/>
        </w:rPr>
        <w:t>література</w:t>
      </w:r>
      <w:proofErr w:type="spellEnd"/>
      <w:r w:rsidRPr="00855F0A">
        <w:rPr>
          <w:color w:val="000000" w:themeColor="text1"/>
          <w:sz w:val="28"/>
        </w:rPr>
        <w:t>, 2011. 224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Леськів А. Д. Рухливі ігри на місцевості для школярів молодшого та середнього віку. Тернопіль, СМП “</w:t>
      </w:r>
      <w:proofErr w:type="spellStart"/>
      <w:r w:rsidRPr="00855F0A">
        <w:rPr>
          <w:color w:val="000000" w:themeColor="text1"/>
          <w:sz w:val="28"/>
          <w:szCs w:val="28"/>
          <w:lang w:val="uk-UA"/>
        </w:rPr>
        <w:t>Астон</w:t>
      </w:r>
      <w:proofErr w:type="spellEnd"/>
      <w:r w:rsidRPr="00855F0A">
        <w:rPr>
          <w:color w:val="000000" w:themeColor="text1"/>
          <w:sz w:val="28"/>
          <w:szCs w:val="28"/>
          <w:lang w:val="uk-UA"/>
        </w:rPr>
        <w:t>”, 2000. 132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lang w:val="uk-UA"/>
        </w:rPr>
        <w:t>Мар’єва</w:t>
      </w:r>
      <w:proofErr w:type="spellEnd"/>
      <w:r w:rsidRPr="00855F0A">
        <w:rPr>
          <w:rFonts w:eastAsia="TimesNewRomanPSMT"/>
          <w:color w:val="000000" w:themeColor="text1"/>
          <w:sz w:val="28"/>
          <w:szCs w:val="28"/>
          <w:lang w:val="uk-UA"/>
        </w:rPr>
        <w:t xml:space="preserve"> О. Передумови та особливості проведення фізкультурно оздоровчої роботи в групі продовжного дня</w:t>
      </w:r>
      <w:r w:rsidR="006011D2" w:rsidRPr="00855F0A">
        <w:rPr>
          <w:rFonts w:eastAsia="TimesNewRomanPSMT"/>
          <w:color w:val="000000" w:themeColor="text1"/>
          <w:sz w:val="28"/>
          <w:szCs w:val="28"/>
          <w:lang w:val="uk-UA"/>
        </w:rPr>
        <w:t xml:space="preserve">. </w:t>
      </w:r>
      <w:r w:rsidR="006011D2" w:rsidRPr="00855F0A">
        <w:rPr>
          <w:rFonts w:eastAsia="TimesNewRomanPSMT"/>
          <w:i/>
          <w:iCs/>
          <w:color w:val="000000" w:themeColor="text1"/>
          <w:sz w:val="28"/>
          <w:szCs w:val="28"/>
          <w:lang w:val="uk-UA"/>
        </w:rPr>
        <w:t>Концепція розвитку галузі фізичного виховання і спорту в Україні</w:t>
      </w:r>
      <w:r w:rsidR="006011D2"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lang w:val="uk-UA"/>
        </w:rPr>
        <w:t>зб</w:t>
      </w:r>
      <w:proofErr w:type="spellEnd"/>
      <w:r w:rsidRPr="00855F0A">
        <w:rPr>
          <w:rFonts w:eastAsia="TimesNewRomanPSMT"/>
          <w:color w:val="000000" w:themeColor="text1"/>
          <w:sz w:val="28"/>
          <w:szCs w:val="28"/>
          <w:lang w:val="uk-UA"/>
        </w:rPr>
        <w:t>. наук. праць.  Рівне, 20</w:t>
      </w:r>
      <w:r w:rsidR="006011D2" w:rsidRPr="00855F0A">
        <w:rPr>
          <w:rFonts w:eastAsia="TimesNewRomanPSMT"/>
          <w:color w:val="000000" w:themeColor="text1"/>
          <w:sz w:val="28"/>
          <w:szCs w:val="28"/>
          <w:lang w:val="uk-UA"/>
        </w:rPr>
        <w:t>1</w:t>
      </w:r>
      <w:r w:rsidRPr="00855F0A">
        <w:rPr>
          <w:rFonts w:eastAsia="TimesNewRomanPSMT"/>
          <w:color w:val="000000" w:themeColor="text1"/>
          <w:sz w:val="28"/>
          <w:szCs w:val="28"/>
          <w:lang w:val="uk-UA"/>
        </w:rPr>
        <w:t>3. Ч. 1. С. 54-59.</w:t>
      </w:r>
    </w:p>
    <w:p w:rsidR="00FB5D30" w:rsidRPr="00855F0A" w:rsidRDefault="00FB5D30" w:rsidP="00FB5D30">
      <w:pPr>
        <w:pStyle w:val="a3"/>
        <w:numPr>
          <w:ilvl w:val="0"/>
          <w:numId w:val="10"/>
        </w:numPr>
        <w:spacing w:line="360" w:lineRule="auto"/>
        <w:ind w:left="567" w:hanging="567"/>
        <w:jc w:val="both"/>
        <w:rPr>
          <w:color w:val="000000" w:themeColor="text1"/>
          <w:sz w:val="28"/>
          <w:lang w:val="uk-UA"/>
        </w:rPr>
      </w:pPr>
      <w:proofErr w:type="spellStart"/>
      <w:r w:rsidRPr="00855F0A">
        <w:rPr>
          <w:color w:val="000000" w:themeColor="text1"/>
          <w:sz w:val="28"/>
          <w:lang w:val="uk-UA"/>
        </w:rPr>
        <w:t>Мелега</w:t>
      </w:r>
      <w:proofErr w:type="spellEnd"/>
      <w:r w:rsidRPr="00855F0A">
        <w:rPr>
          <w:color w:val="000000" w:themeColor="text1"/>
          <w:sz w:val="28"/>
          <w:lang w:val="uk-UA"/>
        </w:rPr>
        <w:t xml:space="preserve"> К. Вікові і статеві особливості рівня соматичного здоров’я та </w:t>
      </w:r>
      <w:proofErr w:type="spellStart"/>
      <w:r w:rsidRPr="00855F0A">
        <w:rPr>
          <w:color w:val="000000" w:themeColor="text1"/>
          <w:sz w:val="28"/>
          <w:lang w:val="uk-UA"/>
        </w:rPr>
        <w:t>адаптаційного</w:t>
      </w:r>
      <w:proofErr w:type="spellEnd"/>
      <w:r w:rsidRPr="00855F0A">
        <w:rPr>
          <w:color w:val="000000" w:themeColor="text1"/>
          <w:sz w:val="28"/>
          <w:lang w:val="uk-UA"/>
        </w:rPr>
        <w:t xml:space="preserve"> потенціалу школярів</w:t>
      </w:r>
      <w:r w:rsidR="003638F4" w:rsidRPr="00855F0A">
        <w:rPr>
          <w:color w:val="000000" w:themeColor="text1"/>
          <w:sz w:val="28"/>
          <w:lang w:val="uk-UA"/>
        </w:rPr>
        <w:t xml:space="preserve">. </w:t>
      </w:r>
      <w:proofErr w:type="spellStart"/>
      <w:r w:rsidRPr="00855F0A">
        <w:rPr>
          <w:i/>
          <w:iCs/>
          <w:color w:val="000000" w:themeColor="text1"/>
          <w:sz w:val="28"/>
          <w:lang w:val="uk-UA"/>
        </w:rPr>
        <w:t>Спортивнии</w:t>
      </w:r>
      <w:proofErr w:type="spellEnd"/>
      <w:r w:rsidRPr="00855F0A">
        <w:rPr>
          <w:i/>
          <w:iCs/>
          <w:color w:val="000000" w:themeColor="text1"/>
          <w:sz w:val="28"/>
          <w:lang w:val="uk-UA"/>
        </w:rPr>
        <w:t>̆ вісник Придніпров’я</w:t>
      </w:r>
      <w:r w:rsidRPr="00855F0A">
        <w:rPr>
          <w:color w:val="000000" w:themeColor="text1"/>
          <w:sz w:val="28"/>
          <w:lang w:val="uk-UA"/>
        </w:rPr>
        <w:t>. Дніпропетровськ, 201</w:t>
      </w:r>
      <w:r w:rsidR="003638F4" w:rsidRPr="00855F0A">
        <w:rPr>
          <w:color w:val="000000" w:themeColor="text1"/>
          <w:sz w:val="28"/>
          <w:lang w:val="uk-UA"/>
        </w:rPr>
        <w:t>9</w:t>
      </w:r>
      <w:r w:rsidRPr="00855F0A">
        <w:rPr>
          <w:color w:val="000000" w:themeColor="text1"/>
          <w:sz w:val="28"/>
          <w:lang w:val="uk-UA"/>
        </w:rPr>
        <w:t>.т. 2. С. 31-34.</w:t>
      </w:r>
    </w:p>
    <w:p w:rsidR="00FB5D30" w:rsidRPr="00855F0A" w:rsidRDefault="00FB5D30" w:rsidP="00FB5D30">
      <w:pPr>
        <w:pStyle w:val="a3"/>
        <w:numPr>
          <w:ilvl w:val="0"/>
          <w:numId w:val="10"/>
        </w:numPr>
        <w:spacing w:line="360" w:lineRule="auto"/>
        <w:ind w:left="567" w:hanging="567"/>
        <w:jc w:val="both"/>
        <w:rPr>
          <w:color w:val="000000" w:themeColor="text1"/>
          <w:sz w:val="28"/>
        </w:rPr>
      </w:pPr>
      <w:proofErr w:type="spellStart"/>
      <w:r w:rsidRPr="00855F0A">
        <w:rPr>
          <w:color w:val="000000" w:themeColor="text1"/>
          <w:sz w:val="28"/>
        </w:rPr>
        <w:t>Михайлюк</w:t>
      </w:r>
      <w:proofErr w:type="spellEnd"/>
      <w:r w:rsidRPr="00855F0A">
        <w:rPr>
          <w:color w:val="000000" w:themeColor="text1"/>
          <w:sz w:val="28"/>
        </w:rPr>
        <w:t xml:space="preserve"> О. </w:t>
      </w:r>
      <w:proofErr w:type="spellStart"/>
      <w:r w:rsidRPr="00855F0A">
        <w:rPr>
          <w:color w:val="000000" w:themeColor="text1"/>
          <w:sz w:val="28"/>
        </w:rPr>
        <w:t>Рівень</w:t>
      </w:r>
      <w:proofErr w:type="spellEnd"/>
      <w:r w:rsidRPr="00855F0A">
        <w:rPr>
          <w:color w:val="000000" w:themeColor="text1"/>
          <w:sz w:val="28"/>
        </w:rPr>
        <w:t xml:space="preserve"> </w:t>
      </w:r>
      <w:proofErr w:type="spellStart"/>
      <w:r w:rsidRPr="00855F0A">
        <w:rPr>
          <w:color w:val="000000" w:themeColor="text1"/>
          <w:sz w:val="28"/>
        </w:rPr>
        <w:t>соматичного</w:t>
      </w:r>
      <w:proofErr w:type="spellEnd"/>
      <w:r w:rsidRPr="00855F0A">
        <w:rPr>
          <w:color w:val="000000" w:themeColor="text1"/>
          <w:sz w:val="28"/>
        </w:rPr>
        <w:t xml:space="preserve"> </w:t>
      </w:r>
      <w:proofErr w:type="spellStart"/>
      <w:r w:rsidRPr="00855F0A">
        <w:rPr>
          <w:color w:val="000000" w:themeColor="text1"/>
          <w:sz w:val="28"/>
        </w:rPr>
        <w:t>здоров’я</w:t>
      </w:r>
      <w:proofErr w:type="spellEnd"/>
      <w:r w:rsidRPr="00855F0A">
        <w:rPr>
          <w:color w:val="000000" w:themeColor="text1"/>
          <w:sz w:val="28"/>
        </w:rPr>
        <w:t xml:space="preserve"> </w:t>
      </w:r>
      <w:proofErr w:type="spellStart"/>
      <w:r w:rsidRPr="00855F0A">
        <w:rPr>
          <w:color w:val="000000" w:themeColor="text1"/>
          <w:sz w:val="28"/>
        </w:rPr>
        <w:t>школярів</w:t>
      </w:r>
      <w:proofErr w:type="spellEnd"/>
      <w:r w:rsidR="003638F4" w:rsidRPr="00855F0A">
        <w:rPr>
          <w:color w:val="000000" w:themeColor="text1"/>
          <w:sz w:val="28"/>
          <w:lang w:val="uk-UA"/>
        </w:rPr>
        <w:t xml:space="preserve">. </w:t>
      </w:r>
      <w:r w:rsidRPr="00855F0A">
        <w:rPr>
          <w:i/>
          <w:iCs/>
          <w:color w:val="000000" w:themeColor="text1"/>
          <w:sz w:val="28"/>
        </w:rPr>
        <w:t xml:space="preserve">Молода спортивна наука </w:t>
      </w:r>
      <w:proofErr w:type="gramStart"/>
      <w:r w:rsidRPr="00855F0A">
        <w:rPr>
          <w:i/>
          <w:iCs/>
          <w:color w:val="000000" w:themeColor="text1"/>
          <w:sz w:val="28"/>
        </w:rPr>
        <w:t>України</w:t>
      </w:r>
      <w:r w:rsidRPr="00855F0A">
        <w:rPr>
          <w:color w:val="000000" w:themeColor="text1"/>
          <w:sz w:val="28"/>
        </w:rPr>
        <w:t xml:space="preserve"> :</w:t>
      </w:r>
      <w:proofErr w:type="gramEnd"/>
      <w:r w:rsidRPr="00855F0A">
        <w:rPr>
          <w:color w:val="000000" w:themeColor="text1"/>
          <w:sz w:val="28"/>
        </w:rPr>
        <w:t xml:space="preserve"> </w:t>
      </w:r>
      <w:proofErr w:type="spellStart"/>
      <w:r w:rsidRPr="00855F0A">
        <w:rPr>
          <w:color w:val="000000" w:themeColor="text1"/>
          <w:sz w:val="28"/>
        </w:rPr>
        <w:t>зб</w:t>
      </w:r>
      <w:proofErr w:type="spellEnd"/>
      <w:r w:rsidRPr="00855F0A">
        <w:rPr>
          <w:color w:val="000000" w:themeColor="text1"/>
          <w:sz w:val="28"/>
        </w:rPr>
        <w:t xml:space="preserve">. наук. пр. з </w:t>
      </w:r>
      <w:proofErr w:type="spellStart"/>
      <w:r w:rsidRPr="00855F0A">
        <w:rPr>
          <w:color w:val="000000" w:themeColor="text1"/>
          <w:sz w:val="28"/>
        </w:rPr>
        <w:t>галузі</w:t>
      </w:r>
      <w:proofErr w:type="spellEnd"/>
      <w:r w:rsidRPr="00855F0A">
        <w:rPr>
          <w:color w:val="000000" w:themeColor="text1"/>
          <w:sz w:val="28"/>
        </w:rPr>
        <w:t xml:space="preserve"> </w:t>
      </w:r>
      <w:proofErr w:type="spellStart"/>
      <w:r w:rsidRPr="00855F0A">
        <w:rPr>
          <w:color w:val="000000" w:themeColor="text1"/>
          <w:sz w:val="28"/>
        </w:rPr>
        <w:t>фіз</w:t>
      </w:r>
      <w:proofErr w:type="spellEnd"/>
      <w:r w:rsidRPr="00855F0A">
        <w:rPr>
          <w:color w:val="000000" w:themeColor="text1"/>
          <w:sz w:val="28"/>
        </w:rPr>
        <w:t xml:space="preserve">. </w:t>
      </w:r>
      <w:proofErr w:type="spellStart"/>
      <w:r w:rsidRPr="00855F0A">
        <w:rPr>
          <w:color w:val="000000" w:themeColor="text1"/>
          <w:sz w:val="28"/>
        </w:rPr>
        <w:t>виховання</w:t>
      </w:r>
      <w:proofErr w:type="spellEnd"/>
      <w:r w:rsidRPr="00855F0A">
        <w:rPr>
          <w:color w:val="000000" w:themeColor="text1"/>
          <w:sz w:val="28"/>
        </w:rPr>
        <w:t xml:space="preserve">, спорту, </w:t>
      </w:r>
      <w:proofErr w:type="spellStart"/>
      <w:r w:rsidRPr="00855F0A">
        <w:rPr>
          <w:color w:val="000000" w:themeColor="text1"/>
          <w:sz w:val="28"/>
        </w:rPr>
        <w:t>здоров’я</w:t>
      </w:r>
      <w:proofErr w:type="spellEnd"/>
      <w:r w:rsidRPr="00855F0A">
        <w:rPr>
          <w:color w:val="000000" w:themeColor="text1"/>
          <w:sz w:val="28"/>
        </w:rPr>
        <w:t xml:space="preserve"> </w:t>
      </w:r>
      <w:proofErr w:type="spellStart"/>
      <w:r w:rsidRPr="00855F0A">
        <w:rPr>
          <w:color w:val="000000" w:themeColor="text1"/>
          <w:sz w:val="28"/>
        </w:rPr>
        <w:t>людини</w:t>
      </w:r>
      <w:proofErr w:type="spellEnd"/>
      <w:r w:rsidRPr="00855F0A">
        <w:rPr>
          <w:color w:val="000000" w:themeColor="text1"/>
          <w:sz w:val="28"/>
        </w:rPr>
        <w:t xml:space="preserve">. </w:t>
      </w:r>
      <w:proofErr w:type="spellStart"/>
      <w:r w:rsidRPr="00855F0A">
        <w:rPr>
          <w:color w:val="000000" w:themeColor="text1"/>
          <w:sz w:val="28"/>
        </w:rPr>
        <w:t>Львів</w:t>
      </w:r>
      <w:proofErr w:type="spellEnd"/>
      <w:r w:rsidRPr="00855F0A">
        <w:rPr>
          <w:color w:val="000000" w:themeColor="text1"/>
          <w:sz w:val="28"/>
        </w:rPr>
        <w:t>, 20</w:t>
      </w:r>
      <w:r w:rsidR="003638F4" w:rsidRPr="00855F0A">
        <w:rPr>
          <w:color w:val="000000" w:themeColor="text1"/>
          <w:sz w:val="28"/>
          <w:lang w:val="uk-UA"/>
        </w:rPr>
        <w:t>21</w:t>
      </w:r>
      <w:r w:rsidRPr="00855F0A">
        <w:rPr>
          <w:color w:val="000000" w:themeColor="text1"/>
          <w:sz w:val="28"/>
        </w:rPr>
        <w:t>. т. 2. С. 164-168.</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rFonts w:eastAsia="TimesNewRomanPSMT"/>
          <w:color w:val="000000" w:themeColor="text1"/>
          <w:sz w:val="28"/>
          <w:szCs w:val="28"/>
        </w:rPr>
        <w:t xml:space="preserve">Москаленко Н. В. </w:t>
      </w:r>
      <w:proofErr w:type="spellStart"/>
      <w:r w:rsidRPr="00855F0A">
        <w:rPr>
          <w:rFonts w:eastAsia="TimesNewRomanPSMT"/>
          <w:color w:val="000000" w:themeColor="text1"/>
          <w:sz w:val="28"/>
          <w:szCs w:val="28"/>
        </w:rPr>
        <w:t>Фізичне</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виховання</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молодших</w:t>
      </w:r>
      <w:proofErr w:type="spellEnd"/>
      <w:r w:rsidRPr="00855F0A">
        <w:rPr>
          <w:rFonts w:eastAsia="TimesNewRomanPSMT"/>
          <w:color w:val="000000" w:themeColor="text1"/>
          <w:sz w:val="28"/>
          <w:szCs w:val="28"/>
        </w:rPr>
        <w:t xml:space="preserve"> </w:t>
      </w:r>
      <w:proofErr w:type="spellStart"/>
      <w:proofErr w:type="gramStart"/>
      <w:r w:rsidRPr="00855F0A">
        <w:rPr>
          <w:rFonts w:eastAsia="TimesNewRomanPSMT"/>
          <w:color w:val="000000" w:themeColor="text1"/>
          <w:sz w:val="28"/>
          <w:szCs w:val="28"/>
        </w:rPr>
        <w:t>школярів</w:t>
      </w:r>
      <w:proofErr w:type="spellEnd"/>
      <w:r w:rsidRPr="00855F0A">
        <w:rPr>
          <w:rFonts w:eastAsia="TimesNewRomanPSMT"/>
          <w:color w:val="000000" w:themeColor="text1"/>
          <w:sz w:val="28"/>
          <w:szCs w:val="28"/>
        </w:rPr>
        <w:t xml:space="preserve"> :</w:t>
      </w:r>
      <w:proofErr w:type="gram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монографія</w:t>
      </w:r>
      <w:proofErr w:type="spellEnd"/>
      <w:r w:rsidRPr="00855F0A">
        <w:rPr>
          <w:rFonts w:eastAsia="TimesNewRomanPSMT"/>
          <w:color w:val="000000" w:themeColor="text1"/>
          <w:sz w:val="28"/>
          <w:szCs w:val="28"/>
        </w:rPr>
        <w:t xml:space="preserve">. </w:t>
      </w:r>
      <w:proofErr w:type="gramStart"/>
      <w:r w:rsidRPr="00855F0A">
        <w:rPr>
          <w:rFonts w:eastAsia="TimesNewRomanPSMT"/>
          <w:color w:val="000000" w:themeColor="text1"/>
          <w:sz w:val="28"/>
          <w:szCs w:val="28"/>
        </w:rPr>
        <w:t>Д</w:t>
      </w:r>
      <w:proofErr w:type="spellStart"/>
      <w:r w:rsidR="003638F4" w:rsidRPr="00855F0A">
        <w:rPr>
          <w:rFonts w:eastAsia="TimesNewRomanPSMT"/>
          <w:color w:val="000000" w:themeColor="text1"/>
          <w:sz w:val="28"/>
          <w:szCs w:val="28"/>
          <w:lang w:val="uk-UA"/>
        </w:rPr>
        <w:t>ніпро</w:t>
      </w:r>
      <w:proofErr w:type="spellEnd"/>
      <w:r w:rsidRPr="00855F0A">
        <w:rPr>
          <w:rFonts w:eastAsia="TimesNewRomanPSMT"/>
          <w:color w:val="000000" w:themeColor="text1"/>
          <w:sz w:val="28"/>
          <w:szCs w:val="28"/>
        </w:rPr>
        <w:t xml:space="preserve"> :</w:t>
      </w:r>
      <w:proofErr w:type="gramEnd"/>
      <w:r w:rsidRPr="00855F0A">
        <w:rPr>
          <w:rFonts w:eastAsia="TimesNewRomanPSMT"/>
          <w:color w:val="000000" w:themeColor="text1"/>
          <w:sz w:val="28"/>
          <w:szCs w:val="28"/>
        </w:rPr>
        <w:t xml:space="preserve"> Вид-во</w:t>
      </w:r>
      <w:r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rPr>
        <w:t>“</w:t>
      </w:r>
      <w:proofErr w:type="spellStart"/>
      <w:r w:rsidRPr="00855F0A">
        <w:rPr>
          <w:rFonts w:eastAsia="TimesNewRomanPSMT"/>
          <w:color w:val="000000" w:themeColor="text1"/>
          <w:sz w:val="28"/>
          <w:szCs w:val="28"/>
        </w:rPr>
        <w:t>Інновація</w:t>
      </w:r>
      <w:proofErr w:type="spellEnd"/>
      <w:r w:rsidRPr="00855F0A">
        <w:rPr>
          <w:rFonts w:eastAsia="TimesNewRomanPSMT"/>
          <w:color w:val="000000" w:themeColor="text1"/>
          <w:sz w:val="28"/>
          <w:szCs w:val="28"/>
        </w:rPr>
        <w:t>”, 2007</w:t>
      </w:r>
      <w:r w:rsidRPr="00855F0A">
        <w:rPr>
          <w:rFonts w:eastAsia="TimesNewRomanPSMT"/>
          <w:color w:val="000000" w:themeColor="text1"/>
          <w:sz w:val="28"/>
          <w:szCs w:val="28"/>
          <w:lang w:val="uk-UA"/>
        </w:rPr>
        <w:t>.</w:t>
      </w:r>
      <w:r w:rsidRPr="00855F0A">
        <w:rPr>
          <w:rFonts w:eastAsia="TimesNewRomanPSMT"/>
          <w:color w:val="000000" w:themeColor="text1"/>
          <w:sz w:val="28"/>
          <w:szCs w:val="28"/>
        </w:rPr>
        <w:t>252 с.</w:t>
      </w:r>
    </w:p>
    <w:p w:rsidR="00FB5D30" w:rsidRPr="00855F0A" w:rsidRDefault="00FB5D30" w:rsidP="00FB5D30">
      <w:pPr>
        <w:pStyle w:val="a3"/>
        <w:numPr>
          <w:ilvl w:val="0"/>
          <w:numId w:val="10"/>
        </w:numPr>
        <w:spacing w:line="360" w:lineRule="auto"/>
        <w:ind w:left="567" w:hanging="567"/>
        <w:jc w:val="both"/>
        <w:rPr>
          <w:color w:val="000000" w:themeColor="text1"/>
          <w:sz w:val="28"/>
          <w:lang w:val="uk-UA"/>
        </w:rPr>
      </w:pPr>
      <w:r w:rsidRPr="00855F0A">
        <w:rPr>
          <w:color w:val="000000" w:themeColor="text1"/>
          <w:sz w:val="28"/>
          <w:lang w:val="uk-UA"/>
        </w:rPr>
        <w:t xml:space="preserve">Мудрик С. </w:t>
      </w:r>
      <w:proofErr w:type="spellStart"/>
      <w:r w:rsidRPr="00855F0A">
        <w:rPr>
          <w:color w:val="000000" w:themeColor="text1"/>
          <w:sz w:val="28"/>
          <w:lang w:val="uk-UA"/>
        </w:rPr>
        <w:t>Сучаснии</w:t>
      </w:r>
      <w:proofErr w:type="spellEnd"/>
      <w:r w:rsidRPr="00855F0A">
        <w:rPr>
          <w:color w:val="000000" w:themeColor="text1"/>
          <w:sz w:val="28"/>
          <w:lang w:val="uk-UA"/>
        </w:rPr>
        <w:t xml:space="preserve">̆ стан здоров’я </w:t>
      </w:r>
      <w:proofErr w:type="spellStart"/>
      <w:r w:rsidRPr="00855F0A">
        <w:rPr>
          <w:color w:val="000000" w:themeColor="text1"/>
          <w:sz w:val="28"/>
          <w:lang w:val="uk-UA"/>
        </w:rPr>
        <w:t>дітеи</w:t>
      </w:r>
      <w:proofErr w:type="spellEnd"/>
      <w:r w:rsidRPr="00855F0A">
        <w:rPr>
          <w:color w:val="000000" w:themeColor="text1"/>
          <w:sz w:val="28"/>
          <w:lang w:val="uk-UA"/>
        </w:rPr>
        <w:t>̆ молодшого шкільного віку</w:t>
      </w:r>
      <w:r w:rsidR="003638F4" w:rsidRPr="00855F0A">
        <w:rPr>
          <w:color w:val="000000" w:themeColor="text1"/>
          <w:sz w:val="28"/>
          <w:lang w:val="uk-UA"/>
        </w:rPr>
        <w:t>.</w:t>
      </w:r>
      <w:r w:rsidRPr="00855F0A">
        <w:rPr>
          <w:color w:val="000000" w:themeColor="text1"/>
          <w:sz w:val="28"/>
          <w:lang w:val="uk-UA"/>
        </w:rPr>
        <w:t xml:space="preserve"> </w:t>
      </w:r>
      <w:r w:rsidRPr="00855F0A">
        <w:rPr>
          <w:i/>
          <w:iCs/>
          <w:color w:val="000000" w:themeColor="text1"/>
          <w:sz w:val="28"/>
          <w:lang w:val="uk-UA"/>
        </w:rPr>
        <w:t>Фізичне виховання, спорт, культура здоров’я у сучасному суспільстві</w:t>
      </w:r>
      <w:r w:rsidRPr="00855F0A">
        <w:rPr>
          <w:color w:val="000000" w:themeColor="text1"/>
          <w:sz w:val="28"/>
          <w:lang w:val="uk-UA"/>
        </w:rPr>
        <w:t xml:space="preserve"> : </w:t>
      </w:r>
      <w:proofErr w:type="spellStart"/>
      <w:r w:rsidRPr="00855F0A">
        <w:rPr>
          <w:color w:val="000000" w:themeColor="text1"/>
          <w:sz w:val="28"/>
          <w:lang w:val="uk-UA"/>
        </w:rPr>
        <w:t>зб</w:t>
      </w:r>
      <w:proofErr w:type="spellEnd"/>
      <w:r w:rsidRPr="00855F0A">
        <w:rPr>
          <w:color w:val="000000" w:themeColor="text1"/>
          <w:sz w:val="28"/>
          <w:lang w:val="uk-UA"/>
        </w:rPr>
        <w:t>. наук. пр. Луцьк, 2012. т. 2 С. 183-187.</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rPr>
        <w:lastRenderedPageBreak/>
        <w:t>Навчально-виховні</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заняття</w:t>
      </w:r>
      <w:proofErr w:type="spellEnd"/>
      <w:r w:rsidRPr="00855F0A">
        <w:rPr>
          <w:rFonts w:eastAsia="TimesNewRomanPSMT"/>
          <w:color w:val="000000" w:themeColor="text1"/>
          <w:sz w:val="28"/>
          <w:szCs w:val="28"/>
        </w:rPr>
        <w:t xml:space="preserve"> в </w:t>
      </w:r>
      <w:proofErr w:type="spellStart"/>
      <w:r w:rsidRPr="00855F0A">
        <w:rPr>
          <w:rFonts w:eastAsia="TimesNewRomanPSMT"/>
          <w:color w:val="000000" w:themeColor="text1"/>
          <w:sz w:val="28"/>
          <w:szCs w:val="28"/>
        </w:rPr>
        <w:t>групі</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подовженого</w:t>
      </w:r>
      <w:proofErr w:type="spellEnd"/>
      <w:r w:rsidRPr="00855F0A">
        <w:rPr>
          <w:rFonts w:eastAsia="TimesNewRomanPSMT"/>
          <w:color w:val="000000" w:themeColor="text1"/>
          <w:sz w:val="28"/>
          <w:szCs w:val="28"/>
        </w:rPr>
        <w:t xml:space="preserve"> дня / [</w:t>
      </w:r>
      <w:proofErr w:type="spellStart"/>
      <w:r w:rsidRPr="00855F0A">
        <w:rPr>
          <w:rFonts w:eastAsia="TimesNewRomanPSMT"/>
          <w:color w:val="000000" w:themeColor="text1"/>
          <w:sz w:val="28"/>
          <w:szCs w:val="28"/>
        </w:rPr>
        <w:t>упоряд</w:t>
      </w:r>
      <w:proofErr w:type="spellEnd"/>
      <w:r w:rsidRPr="00855F0A">
        <w:rPr>
          <w:rFonts w:eastAsia="TimesNewRomanPSMT"/>
          <w:color w:val="000000" w:themeColor="text1"/>
          <w:sz w:val="28"/>
          <w:szCs w:val="28"/>
        </w:rPr>
        <w:t>.</w:t>
      </w:r>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rPr>
        <w:t>О.Л.Співак</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Харків</w:t>
      </w:r>
      <w:proofErr w:type="spellEnd"/>
      <w:r w:rsidRPr="00855F0A">
        <w:rPr>
          <w:rFonts w:eastAsia="TimesNewRomanPSMT"/>
          <w:color w:val="000000" w:themeColor="text1"/>
          <w:sz w:val="28"/>
          <w:szCs w:val="28"/>
        </w:rPr>
        <w:t>: Ранок-НТ, 20</w:t>
      </w:r>
      <w:r w:rsidR="003638F4" w:rsidRPr="00855F0A">
        <w:rPr>
          <w:rFonts w:eastAsia="TimesNewRomanPSMT"/>
          <w:color w:val="000000" w:themeColor="text1"/>
          <w:sz w:val="28"/>
          <w:szCs w:val="28"/>
          <w:lang w:val="uk-UA"/>
        </w:rPr>
        <w:t>1</w:t>
      </w:r>
      <w:r w:rsidRPr="00855F0A">
        <w:rPr>
          <w:rFonts w:eastAsia="TimesNewRomanPSMT"/>
          <w:color w:val="000000" w:themeColor="text1"/>
          <w:sz w:val="28"/>
          <w:szCs w:val="28"/>
        </w:rPr>
        <w:t>7. 176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rPr>
        <w:t>Навчання</w:t>
      </w:r>
      <w:proofErr w:type="spellEnd"/>
      <w:r w:rsidRPr="00855F0A">
        <w:rPr>
          <w:rFonts w:eastAsia="TimesNewRomanPSMT"/>
          <w:color w:val="000000" w:themeColor="text1"/>
          <w:sz w:val="28"/>
          <w:szCs w:val="28"/>
        </w:rPr>
        <w:t xml:space="preserve"> і </w:t>
      </w:r>
      <w:proofErr w:type="spellStart"/>
      <w:r w:rsidRPr="00855F0A">
        <w:rPr>
          <w:rFonts w:eastAsia="TimesNewRomanPSMT"/>
          <w:color w:val="000000" w:themeColor="text1"/>
          <w:sz w:val="28"/>
          <w:szCs w:val="28"/>
        </w:rPr>
        <w:t>виховання</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учнів</w:t>
      </w:r>
      <w:proofErr w:type="spellEnd"/>
      <w:r w:rsidRPr="00855F0A">
        <w:rPr>
          <w:rFonts w:eastAsia="TimesNewRomanPSMT"/>
          <w:color w:val="000000" w:themeColor="text1"/>
          <w:sz w:val="28"/>
          <w:szCs w:val="28"/>
        </w:rPr>
        <w:t xml:space="preserve"> 1 </w:t>
      </w:r>
      <w:proofErr w:type="spellStart"/>
      <w:r w:rsidRPr="00855F0A">
        <w:rPr>
          <w:rFonts w:eastAsia="TimesNewRomanPSMT"/>
          <w:color w:val="000000" w:themeColor="text1"/>
          <w:sz w:val="28"/>
          <w:szCs w:val="28"/>
        </w:rPr>
        <w:t>класу</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методичний</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посібник</w:t>
      </w:r>
      <w:proofErr w:type="spellEnd"/>
      <w:r w:rsidRPr="00855F0A">
        <w:rPr>
          <w:rFonts w:eastAsia="TimesNewRomanPSMT"/>
          <w:color w:val="000000" w:themeColor="text1"/>
          <w:sz w:val="28"/>
          <w:szCs w:val="28"/>
        </w:rPr>
        <w:t xml:space="preserve"> для</w:t>
      </w:r>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rPr>
        <w:t>вчителів</w:t>
      </w:r>
      <w:proofErr w:type="spellEnd"/>
      <w:r w:rsidRPr="00855F0A">
        <w:rPr>
          <w:rFonts w:eastAsia="TimesNewRomanPSMT"/>
          <w:color w:val="000000" w:themeColor="text1"/>
          <w:sz w:val="28"/>
          <w:szCs w:val="28"/>
        </w:rPr>
        <w:t xml:space="preserve"> / [</w:t>
      </w:r>
      <w:proofErr w:type="spellStart"/>
      <w:r w:rsidRPr="00855F0A">
        <w:rPr>
          <w:rFonts w:eastAsia="TimesNewRomanPSMT"/>
          <w:color w:val="000000" w:themeColor="text1"/>
          <w:sz w:val="28"/>
          <w:szCs w:val="28"/>
        </w:rPr>
        <w:t>упоряд</w:t>
      </w:r>
      <w:proofErr w:type="spellEnd"/>
      <w:r w:rsidRPr="00855F0A">
        <w:rPr>
          <w:rFonts w:eastAsia="TimesNewRomanPSMT"/>
          <w:color w:val="000000" w:themeColor="text1"/>
          <w:sz w:val="28"/>
          <w:szCs w:val="28"/>
        </w:rPr>
        <w:t>. О. Я. Савченко]. К</w:t>
      </w:r>
      <w:proofErr w:type="spellStart"/>
      <w:r w:rsidR="003638F4" w:rsidRPr="00855F0A">
        <w:rPr>
          <w:rFonts w:eastAsia="TimesNewRomanPSMT"/>
          <w:color w:val="000000" w:themeColor="text1"/>
          <w:sz w:val="28"/>
          <w:szCs w:val="28"/>
          <w:lang w:val="uk-UA"/>
        </w:rPr>
        <w:t>иїв</w:t>
      </w:r>
      <w:proofErr w:type="spellEnd"/>
      <w:r w:rsidRPr="00855F0A">
        <w:rPr>
          <w:rFonts w:eastAsia="TimesNewRomanPSMT"/>
          <w:color w:val="000000" w:themeColor="text1"/>
          <w:sz w:val="28"/>
          <w:szCs w:val="28"/>
        </w:rPr>
        <w:t>: Початкова школа,</w:t>
      </w:r>
      <w:r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rPr>
        <w:t>20</w:t>
      </w:r>
      <w:r w:rsidR="003638F4" w:rsidRPr="00855F0A">
        <w:rPr>
          <w:rFonts w:eastAsia="TimesNewRomanPSMT"/>
          <w:color w:val="000000" w:themeColor="text1"/>
          <w:sz w:val="28"/>
          <w:szCs w:val="28"/>
          <w:lang w:val="uk-UA"/>
        </w:rPr>
        <w:t>1</w:t>
      </w:r>
      <w:r w:rsidRPr="00855F0A">
        <w:rPr>
          <w:rFonts w:eastAsia="TimesNewRomanPSMT"/>
          <w:color w:val="000000" w:themeColor="text1"/>
          <w:sz w:val="28"/>
          <w:szCs w:val="28"/>
        </w:rPr>
        <w:t>2. 464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rFonts w:eastAsia="TimesNewRomanPSMT"/>
          <w:color w:val="000000" w:themeColor="text1"/>
          <w:sz w:val="28"/>
          <w:szCs w:val="28"/>
        </w:rPr>
        <w:t>Навчання</w:t>
      </w:r>
      <w:proofErr w:type="spellEnd"/>
      <w:r w:rsidRPr="00855F0A">
        <w:rPr>
          <w:rFonts w:eastAsia="TimesNewRomanPSMT"/>
          <w:color w:val="000000" w:themeColor="text1"/>
          <w:sz w:val="28"/>
          <w:szCs w:val="28"/>
        </w:rPr>
        <w:t xml:space="preserve"> і </w:t>
      </w:r>
      <w:proofErr w:type="spellStart"/>
      <w:r w:rsidRPr="00855F0A">
        <w:rPr>
          <w:rFonts w:eastAsia="TimesNewRomanPSMT"/>
          <w:color w:val="000000" w:themeColor="text1"/>
          <w:sz w:val="28"/>
          <w:szCs w:val="28"/>
        </w:rPr>
        <w:t>виховання</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учнів</w:t>
      </w:r>
      <w:proofErr w:type="spellEnd"/>
      <w:r w:rsidRPr="00855F0A">
        <w:rPr>
          <w:rFonts w:eastAsia="TimesNewRomanPSMT"/>
          <w:color w:val="000000" w:themeColor="text1"/>
          <w:sz w:val="28"/>
          <w:szCs w:val="28"/>
        </w:rPr>
        <w:t xml:space="preserve"> 3 </w:t>
      </w:r>
      <w:proofErr w:type="spellStart"/>
      <w:r w:rsidRPr="00855F0A">
        <w:rPr>
          <w:rFonts w:eastAsia="TimesNewRomanPSMT"/>
          <w:color w:val="000000" w:themeColor="text1"/>
          <w:sz w:val="28"/>
          <w:szCs w:val="28"/>
        </w:rPr>
        <w:t>класу</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методичний</w:t>
      </w:r>
      <w:proofErr w:type="spell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посібник</w:t>
      </w:r>
      <w:proofErr w:type="spellEnd"/>
      <w:r w:rsidRPr="00855F0A">
        <w:rPr>
          <w:rFonts w:eastAsia="TimesNewRomanPSMT"/>
          <w:color w:val="000000" w:themeColor="text1"/>
          <w:sz w:val="28"/>
          <w:szCs w:val="28"/>
        </w:rPr>
        <w:t xml:space="preserve"> для</w:t>
      </w:r>
      <w:r w:rsidRPr="00855F0A">
        <w:rPr>
          <w:rFonts w:eastAsia="TimesNewRomanPSMT"/>
          <w:color w:val="000000" w:themeColor="text1"/>
          <w:sz w:val="28"/>
          <w:szCs w:val="28"/>
          <w:lang w:val="uk-UA"/>
        </w:rPr>
        <w:t xml:space="preserve"> </w:t>
      </w:r>
      <w:proofErr w:type="spellStart"/>
      <w:proofErr w:type="gramStart"/>
      <w:r w:rsidRPr="00855F0A">
        <w:rPr>
          <w:rFonts w:eastAsia="TimesNewRomanPSMT"/>
          <w:color w:val="000000" w:themeColor="text1"/>
          <w:sz w:val="28"/>
          <w:szCs w:val="28"/>
        </w:rPr>
        <w:t>вчителів</w:t>
      </w:r>
      <w:proofErr w:type="spellEnd"/>
      <w:r w:rsidRPr="00855F0A">
        <w:rPr>
          <w:rFonts w:eastAsia="TimesNewRomanPSMT"/>
          <w:color w:val="000000" w:themeColor="text1"/>
          <w:sz w:val="28"/>
          <w:szCs w:val="28"/>
        </w:rPr>
        <w:t xml:space="preserve">  [</w:t>
      </w:r>
      <w:proofErr w:type="gramEnd"/>
      <w:r w:rsidRPr="00855F0A">
        <w:rPr>
          <w:rFonts w:eastAsia="TimesNewRomanPSMT"/>
          <w:color w:val="000000" w:themeColor="text1"/>
          <w:sz w:val="28"/>
          <w:szCs w:val="28"/>
        </w:rPr>
        <w:t xml:space="preserve">упор. О. Я. Савченко]. </w:t>
      </w:r>
      <w:proofErr w:type="gramStart"/>
      <w:r w:rsidRPr="00855F0A">
        <w:rPr>
          <w:rFonts w:eastAsia="TimesNewRomanPSMT"/>
          <w:color w:val="000000" w:themeColor="text1"/>
          <w:sz w:val="28"/>
          <w:szCs w:val="28"/>
        </w:rPr>
        <w:t>К</w:t>
      </w:r>
      <w:proofErr w:type="spellStart"/>
      <w:r w:rsidR="003638F4" w:rsidRPr="00855F0A">
        <w:rPr>
          <w:rFonts w:eastAsia="TimesNewRomanPSMT"/>
          <w:color w:val="000000" w:themeColor="text1"/>
          <w:sz w:val="28"/>
          <w:szCs w:val="28"/>
          <w:lang w:val="uk-UA"/>
        </w:rPr>
        <w:t>иїв</w:t>
      </w:r>
      <w:proofErr w:type="spellEnd"/>
      <w:r w:rsidRPr="00855F0A">
        <w:rPr>
          <w:rFonts w:eastAsia="TimesNewRomanPSMT"/>
          <w:color w:val="000000" w:themeColor="text1"/>
          <w:sz w:val="28"/>
          <w:szCs w:val="28"/>
        </w:rPr>
        <w:t xml:space="preserve"> :</w:t>
      </w:r>
      <w:proofErr w:type="gramEnd"/>
      <w:r w:rsidRPr="00855F0A">
        <w:rPr>
          <w:rFonts w:eastAsia="TimesNewRomanPSMT"/>
          <w:color w:val="000000" w:themeColor="text1"/>
          <w:sz w:val="28"/>
          <w:szCs w:val="28"/>
        </w:rPr>
        <w:t xml:space="preserve"> </w:t>
      </w:r>
      <w:proofErr w:type="spellStart"/>
      <w:r w:rsidRPr="00855F0A">
        <w:rPr>
          <w:rFonts w:eastAsia="TimesNewRomanPSMT"/>
          <w:color w:val="000000" w:themeColor="text1"/>
          <w:sz w:val="28"/>
          <w:szCs w:val="28"/>
        </w:rPr>
        <w:t>Видавництво</w:t>
      </w:r>
      <w:proofErr w:type="spellEnd"/>
      <w:r w:rsidRPr="00855F0A">
        <w:rPr>
          <w:rFonts w:eastAsia="TimesNewRomanPSMT"/>
          <w:color w:val="000000" w:themeColor="text1"/>
          <w:sz w:val="28"/>
          <w:szCs w:val="28"/>
        </w:rPr>
        <w:t xml:space="preserve"> “Початкова</w:t>
      </w:r>
      <w:r w:rsidRPr="00855F0A">
        <w:rPr>
          <w:rFonts w:eastAsia="TimesNewRomanPSMT"/>
          <w:color w:val="000000" w:themeColor="text1"/>
          <w:sz w:val="28"/>
          <w:szCs w:val="28"/>
          <w:lang w:val="uk-UA"/>
        </w:rPr>
        <w:t xml:space="preserve"> </w:t>
      </w:r>
      <w:r w:rsidRPr="00855F0A">
        <w:rPr>
          <w:rFonts w:eastAsia="TimesNewRomanPSMT"/>
          <w:color w:val="000000" w:themeColor="text1"/>
          <w:sz w:val="28"/>
          <w:szCs w:val="28"/>
        </w:rPr>
        <w:t>школа”, 2004. 512 с.</w:t>
      </w:r>
    </w:p>
    <w:p w:rsidR="0091750E" w:rsidRPr="00855F0A" w:rsidRDefault="0091750E" w:rsidP="0091750E">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rPr>
        <w:t xml:space="preserve">Огарь Г. О., </w:t>
      </w:r>
      <w:proofErr w:type="spellStart"/>
      <w:r w:rsidRPr="00855F0A">
        <w:rPr>
          <w:color w:val="000000" w:themeColor="text1"/>
          <w:sz w:val="28"/>
          <w:szCs w:val="28"/>
        </w:rPr>
        <w:t>Санжаров</w:t>
      </w:r>
      <w:proofErr w:type="spellEnd"/>
      <w:r w:rsidRPr="00855F0A">
        <w:rPr>
          <w:color w:val="000000" w:themeColor="text1"/>
          <w:sz w:val="28"/>
          <w:szCs w:val="28"/>
        </w:rPr>
        <w:t xml:space="preserve"> В. А., </w:t>
      </w:r>
      <w:proofErr w:type="spellStart"/>
      <w:r w:rsidRPr="00855F0A">
        <w:rPr>
          <w:color w:val="000000" w:themeColor="text1"/>
          <w:sz w:val="28"/>
          <w:szCs w:val="28"/>
        </w:rPr>
        <w:t>Ласиця</w:t>
      </w:r>
      <w:proofErr w:type="spellEnd"/>
      <w:r w:rsidRPr="00855F0A">
        <w:rPr>
          <w:color w:val="000000" w:themeColor="text1"/>
          <w:sz w:val="28"/>
          <w:szCs w:val="28"/>
        </w:rPr>
        <w:t xml:space="preserve"> В. І. </w:t>
      </w:r>
      <w:proofErr w:type="spellStart"/>
      <w:r w:rsidRPr="00855F0A">
        <w:rPr>
          <w:color w:val="000000" w:themeColor="text1"/>
          <w:sz w:val="28"/>
          <w:szCs w:val="28"/>
        </w:rPr>
        <w:t>Розвиток</w:t>
      </w:r>
      <w:proofErr w:type="spellEnd"/>
      <w:r w:rsidRPr="00855F0A">
        <w:rPr>
          <w:color w:val="000000" w:themeColor="text1"/>
          <w:sz w:val="28"/>
          <w:szCs w:val="28"/>
        </w:rPr>
        <w:t xml:space="preserve"> </w:t>
      </w:r>
      <w:proofErr w:type="spellStart"/>
      <w:r w:rsidRPr="00855F0A">
        <w:rPr>
          <w:color w:val="000000" w:themeColor="text1"/>
          <w:sz w:val="28"/>
          <w:szCs w:val="28"/>
        </w:rPr>
        <w:t>спритності</w:t>
      </w:r>
      <w:proofErr w:type="spellEnd"/>
      <w:r w:rsidRPr="00855F0A">
        <w:rPr>
          <w:color w:val="000000" w:themeColor="text1"/>
          <w:sz w:val="28"/>
          <w:szCs w:val="28"/>
        </w:rPr>
        <w:t xml:space="preserve"> </w:t>
      </w:r>
      <w:proofErr w:type="spellStart"/>
      <w:r w:rsidRPr="00855F0A">
        <w:rPr>
          <w:color w:val="000000" w:themeColor="text1"/>
          <w:sz w:val="28"/>
          <w:szCs w:val="28"/>
        </w:rPr>
        <w:t>учнів</w:t>
      </w:r>
      <w:proofErr w:type="spellEnd"/>
      <w:r w:rsidRPr="00855F0A">
        <w:rPr>
          <w:color w:val="000000" w:themeColor="text1"/>
          <w:sz w:val="28"/>
          <w:szCs w:val="28"/>
        </w:rPr>
        <w:t xml:space="preserve"> </w:t>
      </w:r>
      <w:proofErr w:type="spellStart"/>
      <w:r w:rsidRPr="00855F0A">
        <w:rPr>
          <w:color w:val="000000" w:themeColor="text1"/>
          <w:sz w:val="28"/>
          <w:szCs w:val="28"/>
        </w:rPr>
        <w:t>молодших</w:t>
      </w:r>
      <w:proofErr w:type="spellEnd"/>
      <w:r w:rsidRPr="00855F0A">
        <w:rPr>
          <w:color w:val="000000" w:themeColor="text1"/>
          <w:sz w:val="28"/>
          <w:szCs w:val="28"/>
        </w:rPr>
        <w:t xml:space="preserve"> </w:t>
      </w:r>
      <w:proofErr w:type="spellStart"/>
      <w:r w:rsidRPr="00855F0A">
        <w:rPr>
          <w:color w:val="000000" w:themeColor="text1"/>
          <w:sz w:val="28"/>
          <w:szCs w:val="28"/>
        </w:rPr>
        <w:t>класів</w:t>
      </w:r>
      <w:proofErr w:type="spellEnd"/>
      <w:r w:rsidRPr="00855F0A">
        <w:rPr>
          <w:color w:val="000000" w:themeColor="text1"/>
          <w:sz w:val="28"/>
          <w:szCs w:val="28"/>
        </w:rPr>
        <w:t xml:space="preserve"> </w:t>
      </w:r>
      <w:proofErr w:type="spellStart"/>
      <w:r w:rsidRPr="00855F0A">
        <w:rPr>
          <w:color w:val="000000" w:themeColor="text1"/>
          <w:sz w:val="28"/>
          <w:szCs w:val="28"/>
        </w:rPr>
        <w:t>ігровими</w:t>
      </w:r>
      <w:proofErr w:type="spellEnd"/>
      <w:r w:rsidRPr="00855F0A">
        <w:rPr>
          <w:color w:val="000000" w:themeColor="text1"/>
          <w:sz w:val="28"/>
          <w:szCs w:val="28"/>
        </w:rPr>
        <w:t xml:space="preserve"> </w:t>
      </w:r>
      <w:proofErr w:type="spellStart"/>
      <w:r w:rsidRPr="00855F0A">
        <w:rPr>
          <w:color w:val="000000" w:themeColor="text1"/>
          <w:sz w:val="28"/>
          <w:szCs w:val="28"/>
        </w:rPr>
        <w:t>засобами</w:t>
      </w:r>
      <w:proofErr w:type="spellEnd"/>
      <w:r w:rsidRPr="00855F0A">
        <w:rPr>
          <w:color w:val="000000" w:themeColor="text1"/>
          <w:sz w:val="28"/>
          <w:szCs w:val="28"/>
        </w:rPr>
        <w:t xml:space="preserve"> з </w:t>
      </w:r>
      <w:proofErr w:type="spellStart"/>
      <w:r w:rsidRPr="00855F0A">
        <w:rPr>
          <w:color w:val="000000" w:themeColor="text1"/>
          <w:sz w:val="28"/>
          <w:szCs w:val="28"/>
        </w:rPr>
        <w:t>елементами</w:t>
      </w:r>
      <w:proofErr w:type="spellEnd"/>
      <w:r w:rsidRPr="00855F0A">
        <w:rPr>
          <w:color w:val="000000" w:themeColor="text1"/>
          <w:sz w:val="28"/>
          <w:szCs w:val="28"/>
        </w:rPr>
        <w:t xml:space="preserve"> </w:t>
      </w:r>
      <w:proofErr w:type="spellStart"/>
      <w:r w:rsidRPr="00855F0A">
        <w:rPr>
          <w:color w:val="000000" w:themeColor="text1"/>
          <w:sz w:val="28"/>
          <w:szCs w:val="28"/>
        </w:rPr>
        <w:t>єдиноборства</w:t>
      </w:r>
      <w:proofErr w:type="spellEnd"/>
      <w:r w:rsidRPr="00855F0A">
        <w:rPr>
          <w:color w:val="000000" w:themeColor="text1"/>
          <w:sz w:val="28"/>
          <w:szCs w:val="28"/>
        </w:rPr>
        <w:t xml:space="preserve">. </w:t>
      </w:r>
      <w:r w:rsidRPr="00855F0A">
        <w:rPr>
          <w:i/>
          <w:iCs/>
          <w:color w:val="000000" w:themeColor="text1"/>
          <w:sz w:val="28"/>
          <w:szCs w:val="28"/>
        </w:rPr>
        <w:t>Здоровье, спорт, реабилитация</w:t>
      </w:r>
      <w:r w:rsidRPr="00855F0A">
        <w:rPr>
          <w:color w:val="000000" w:themeColor="text1"/>
          <w:sz w:val="28"/>
          <w:szCs w:val="28"/>
        </w:rPr>
        <w:t xml:space="preserve">. 2015. </w:t>
      </w:r>
      <w:r w:rsidR="009816B1" w:rsidRPr="00855F0A">
        <w:rPr>
          <w:color w:val="000000" w:themeColor="text1"/>
          <w:sz w:val="28"/>
          <w:szCs w:val="28"/>
          <w:lang w:val="uk-UA"/>
        </w:rPr>
        <w:t>№</w:t>
      </w:r>
      <w:r w:rsidRPr="00855F0A">
        <w:rPr>
          <w:color w:val="000000" w:themeColor="text1"/>
          <w:sz w:val="28"/>
          <w:szCs w:val="28"/>
        </w:rPr>
        <w:t xml:space="preserve"> 1. С. 73–75. </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Огнистий А. В. Зошит для практичних занять з методики фізичного виховання учнів молодшого шкільного віку. Тернопіль: ТДПУ, 2001.</w:t>
      </w:r>
      <w:r w:rsidR="003638F4" w:rsidRPr="00855F0A">
        <w:rPr>
          <w:color w:val="000000" w:themeColor="text1"/>
          <w:sz w:val="28"/>
          <w:szCs w:val="28"/>
          <w:lang w:val="uk-UA"/>
        </w:rPr>
        <w:t xml:space="preserve"> </w:t>
      </w:r>
      <w:r w:rsidRPr="00855F0A">
        <w:rPr>
          <w:color w:val="000000" w:themeColor="text1"/>
          <w:sz w:val="28"/>
          <w:szCs w:val="28"/>
          <w:lang w:val="uk-UA"/>
        </w:rPr>
        <w:t>24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Огнистий А.В. Теоретико-методичні основи фізичного виховання учнів молодшого шкільного віку (опорні конспекти лекцій). Тернопіль: ТДПУ, 20</w:t>
      </w:r>
      <w:r w:rsidR="003638F4" w:rsidRPr="00855F0A">
        <w:rPr>
          <w:color w:val="000000" w:themeColor="text1"/>
          <w:sz w:val="28"/>
          <w:szCs w:val="28"/>
          <w:lang w:val="uk-UA"/>
        </w:rPr>
        <w:t>1</w:t>
      </w:r>
      <w:r w:rsidRPr="00855F0A">
        <w:rPr>
          <w:color w:val="000000" w:themeColor="text1"/>
          <w:sz w:val="28"/>
          <w:szCs w:val="28"/>
          <w:lang w:val="uk-UA"/>
        </w:rPr>
        <w:t>1. 60 с.</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Основи здоров’я і фізичної культури. Програма для загальноосвітніх навчальних закладів 1-11 класи. К</w:t>
      </w:r>
      <w:r w:rsidR="003638F4" w:rsidRPr="00855F0A">
        <w:rPr>
          <w:color w:val="000000" w:themeColor="text1"/>
          <w:sz w:val="28"/>
          <w:szCs w:val="28"/>
          <w:lang w:val="uk-UA"/>
        </w:rPr>
        <w:t xml:space="preserve">иїв </w:t>
      </w:r>
      <w:r w:rsidRPr="00855F0A">
        <w:rPr>
          <w:color w:val="000000" w:themeColor="text1"/>
          <w:sz w:val="28"/>
          <w:szCs w:val="28"/>
          <w:lang w:val="uk-UA"/>
        </w:rPr>
        <w:t>: Початкова школа, 20</w:t>
      </w:r>
      <w:r w:rsidR="003638F4" w:rsidRPr="00855F0A">
        <w:rPr>
          <w:color w:val="000000" w:themeColor="text1"/>
          <w:sz w:val="28"/>
          <w:szCs w:val="28"/>
          <w:lang w:val="uk-UA"/>
        </w:rPr>
        <w:t>1</w:t>
      </w:r>
      <w:r w:rsidRPr="00855F0A">
        <w:rPr>
          <w:color w:val="000000" w:themeColor="text1"/>
          <w:sz w:val="28"/>
          <w:szCs w:val="28"/>
          <w:lang w:val="uk-UA"/>
        </w:rPr>
        <w:t>1. 112 с.</w:t>
      </w:r>
    </w:p>
    <w:p w:rsidR="007332D9" w:rsidRPr="00855F0A" w:rsidRDefault="007332D9" w:rsidP="007332D9">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 xml:space="preserve">Павлова Т. В., Діденко Т. В. Особливості рухової активності </w:t>
      </w:r>
      <w:proofErr w:type="spellStart"/>
      <w:r w:rsidRPr="00855F0A">
        <w:rPr>
          <w:color w:val="000000" w:themeColor="text1"/>
          <w:sz w:val="28"/>
          <w:szCs w:val="28"/>
          <w:lang w:val="uk-UA"/>
        </w:rPr>
        <w:t>дітеи</w:t>
      </w:r>
      <w:proofErr w:type="spellEnd"/>
      <w:r w:rsidRPr="00855F0A">
        <w:rPr>
          <w:color w:val="000000" w:themeColor="text1"/>
          <w:sz w:val="28"/>
          <w:szCs w:val="28"/>
          <w:lang w:val="uk-UA"/>
        </w:rPr>
        <w:t xml:space="preserve">̆ молодшого шкільного віку в позаурочних заняттях. </w:t>
      </w:r>
      <w:proofErr w:type="spellStart"/>
      <w:r w:rsidRPr="00855F0A">
        <w:rPr>
          <w:i/>
          <w:iCs/>
          <w:color w:val="000000" w:themeColor="text1"/>
          <w:sz w:val="28"/>
          <w:szCs w:val="28"/>
          <w:lang w:val="uk-UA"/>
        </w:rPr>
        <w:t>Науковии</w:t>
      </w:r>
      <w:proofErr w:type="spellEnd"/>
      <w:r w:rsidRPr="00855F0A">
        <w:rPr>
          <w:i/>
          <w:iCs/>
          <w:color w:val="000000" w:themeColor="text1"/>
          <w:sz w:val="28"/>
          <w:szCs w:val="28"/>
          <w:lang w:val="uk-UA"/>
        </w:rPr>
        <w:t xml:space="preserve">̆ часопис Національного університету імені М. П. Драгоманова. Серія 15. </w:t>
      </w:r>
      <w:proofErr w:type="spellStart"/>
      <w:r w:rsidRPr="00855F0A">
        <w:rPr>
          <w:i/>
          <w:iCs/>
          <w:color w:val="000000" w:themeColor="text1"/>
          <w:sz w:val="28"/>
          <w:szCs w:val="28"/>
        </w:rPr>
        <w:t>Науково-педагогічні</w:t>
      </w:r>
      <w:proofErr w:type="spellEnd"/>
      <w:r w:rsidRPr="00855F0A">
        <w:rPr>
          <w:i/>
          <w:iCs/>
          <w:color w:val="000000" w:themeColor="text1"/>
          <w:sz w:val="28"/>
          <w:szCs w:val="28"/>
        </w:rPr>
        <w:t xml:space="preserve"> </w:t>
      </w:r>
      <w:proofErr w:type="spellStart"/>
      <w:r w:rsidRPr="00855F0A">
        <w:rPr>
          <w:i/>
          <w:iCs/>
          <w:color w:val="000000" w:themeColor="text1"/>
          <w:sz w:val="28"/>
          <w:szCs w:val="28"/>
        </w:rPr>
        <w:t>проблеми</w:t>
      </w:r>
      <w:proofErr w:type="spellEnd"/>
      <w:r w:rsidRPr="00855F0A">
        <w:rPr>
          <w:i/>
          <w:iCs/>
          <w:color w:val="000000" w:themeColor="text1"/>
          <w:sz w:val="28"/>
          <w:szCs w:val="28"/>
        </w:rPr>
        <w:t xml:space="preserve"> фізичної </w:t>
      </w:r>
      <w:proofErr w:type="spellStart"/>
      <w:r w:rsidRPr="00855F0A">
        <w:rPr>
          <w:i/>
          <w:iCs/>
          <w:color w:val="000000" w:themeColor="text1"/>
          <w:sz w:val="28"/>
          <w:szCs w:val="28"/>
        </w:rPr>
        <w:t>культури</w:t>
      </w:r>
      <w:proofErr w:type="spellEnd"/>
      <w:r w:rsidRPr="00855F0A">
        <w:rPr>
          <w:i/>
          <w:iCs/>
          <w:color w:val="000000" w:themeColor="text1"/>
          <w:sz w:val="28"/>
          <w:szCs w:val="28"/>
        </w:rPr>
        <w:t xml:space="preserve"> (</w:t>
      </w:r>
      <w:proofErr w:type="spellStart"/>
      <w:r w:rsidRPr="00855F0A">
        <w:rPr>
          <w:i/>
          <w:iCs/>
          <w:color w:val="000000" w:themeColor="text1"/>
          <w:sz w:val="28"/>
          <w:szCs w:val="28"/>
        </w:rPr>
        <w:t>фізична</w:t>
      </w:r>
      <w:proofErr w:type="spellEnd"/>
      <w:r w:rsidRPr="00855F0A">
        <w:rPr>
          <w:i/>
          <w:iCs/>
          <w:color w:val="000000" w:themeColor="text1"/>
          <w:sz w:val="28"/>
          <w:szCs w:val="28"/>
        </w:rPr>
        <w:t xml:space="preserve"> культура і спорт).</w:t>
      </w:r>
      <w:r w:rsidRPr="00855F0A">
        <w:rPr>
          <w:color w:val="000000" w:themeColor="text1"/>
          <w:sz w:val="28"/>
          <w:szCs w:val="28"/>
        </w:rPr>
        <w:t xml:space="preserve"> 2017. Вип. 5. С. 74–78. </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rFonts w:eastAsia="TimesNewRomanPSMT"/>
          <w:color w:val="000000" w:themeColor="text1"/>
          <w:sz w:val="28"/>
          <w:szCs w:val="28"/>
          <w:lang w:val="uk-UA"/>
        </w:rPr>
        <w:t>Петрук Л. Втома і працездатність дітей молодшої школи</w:t>
      </w:r>
      <w:r w:rsidR="003638F4" w:rsidRPr="00855F0A">
        <w:rPr>
          <w:rFonts w:eastAsia="TimesNewRomanPSMT"/>
          <w:color w:val="000000" w:themeColor="text1"/>
          <w:sz w:val="28"/>
          <w:szCs w:val="28"/>
          <w:lang w:val="uk-UA"/>
        </w:rPr>
        <w:t>.</w:t>
      </w:r>
      <w:r w:rsidRPr="00855F0A">
        <w:rPr>
          <w:rFonts w:eastAsia="TimesNewRomanPSMT"/>
          <w:i/>
          <w:iCs/>
          <w:color w:val="000000" w:themeColor="text1"/>
          <w:sz w:val="28"/>
          <w:szCs w:val="28"/>
          <w:lang w:val="uk-UA"/>
        </w:rPr>
        <w:t xml:space="preserve"> </w:t>
      </w:r>
      <w:r w:rsidR="003638F4" w:rsidRPr="00855F0A">
        <w:rPr>
          <w:rFonts w:eastAsia="TimesNewRomanPSMT"/>
          <w:i/>
          <w:iCs/>
          <w:color w:val="000000" w:themeColor="text1"/>
          <w:sz w:val="28"/>
          <w:szCs w:val="28"/>
          <w:lang w:val="uk-UA"/>
        </w:rPr>
        <w:t>Концепція розвитку галузі фізичного виховання і спорту в Україні</w:t>
      </w:r>
      <w:r w:rsidRPr="00855F0A">
        <w:rPr>
          <w:rFonts w:eastAsia="TimesNewRomanPSMT"/>
          <w:color w:val="000000" w:themeColor="text1"/>
          <w:sz w:val="28"/>
          <w:szCs w:val="28"/>
          <w:lang w:val="uk-UA"/>
        </w:rPr>
        <w:t xml:space="preserve">: </w:t>
      </w:r>
      <w:proofErr w:type="spellStart"/>
      <w:r w:rsidRPr="00855F0A">
        <w:rPr>
          <w:rFonts w:eastAsia="TimesNewRomanPSMT"/>
          <w:color w:val="000000" w:themeColor="text1"/>
          <w:sz w:val="28"/>
          <w:szCs w:val="28"/>
          <w:lang w:val="uk-UA"/>
        </w:rPr>
        <w:t>зб</w:t>
      </w:r>
      <w:proofErr w:type="spellEnd"/>
      <w:r w:rsidRPr="00855F0A">
        <w:rPr>
          <w:rFonts w:eastAsia="TimesNewRomanPSMT"/>
          <w:color w:val="000000" w:themeColor="text1"/>
          <w:sz w:val="28"/>
          <w:szCs w:val="28"/>
          <w:lang w:val="uk-UA"/>
        </w:rPr>
        <w:t>. наук. праць. Рівне, 20</w:t>
      </w:r>
      <w:r w:rsidR="003638F4" w:rsidRPr="00855F0A">
        <w:rPr>
          <w:rFonts w:eastAsia="TimesNewRomanPSMT"/>
          <w:color w:val="000000" w:themeColor="text1"/>
          <w:sz w:val="28"/>
          <w:szCs w:val="28"/>
          <w:lang w:val="uk-UA"/>
        </w:rPr>
        <w:t>1</w:t>
      </w:r>
      <w:r w:rsidRPr="00855F0A">
        <w:rPr>
          <w:rFonts w:eastAsia="TimesNewRomanPSMT"/>
          <w:color w:val="000000" w:themeColor="text1"/>
          <w:sz w:val="28"/>
          <w:szCs w:val="28"/>
          <w:lang w:val="uk-UA"/>
        </w:rPr>
        <w:t>3. Ч. 1. С. 204-207.</w:t>
      </w:r>
    </w:p>
    <w:p w:rsidR="00C24A23" w:rsidRPr="00855F0A" w:rsidRDefault="00C24A23" w:rsidP="00C24A23">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Р</w:t>
      </w:r>
      <w:proofErr w:type="spellStart"/>
      <w:r w:rsidRPr="00855F0A">
        <w:rPr>
          <w:color w:val="000000" w:themeColor="text1"/>
          <w:sz w:val="28"/>
          <w:szCs w:val="28"/>
        </w:rPr>
        <w:t>ибалко</w:t>
      </w:r>
      <w:proofErr w:type="spellEnd"/>
      <w:r w:rsidRPr="00855F0A">
        <w:rPr>
          <w:color w:val="000000" w:themeColor="text1"/>
          <w:sz w:val="28"/>
          <w:szCs w:val="28"/>
        </w:rPr>
        <w:t xml:space="preserve"> П. Ф., Лоза Т. О. </w:t>
      </w:r>
      <w:proofErr w:type="spellStart"/>
      <w:r w:rsidRPr="00855F0A">
        <w:rPr>
          <w:color w:val="000000" w:themeColor="text1"/>
          <w:sz w:val="28"/>
          <w:szCs w:val="28"/>
        </w:rPr>
        <w:t>Вивчення</w:t>
      </w:r>
      <w:proofErr w:type="spellEnd"/>
      <w:r w:rsidRPr="00855F0A">
        <w:rPr>
          <w:color w:val="000000" w:themeColor="text1"/>
          <w:sz w:val="28"/>
          <w:szCs w:val="28"/>
        </w:rPr>
        <w:t xml:space="preserve"> </w:t>
      </w:r>
      <w:proofErr w:type="spellStart"/>
      <w:r w:rsidRPr="00855F0A">
        <w:rPr>
          <w:color w:val="000000" w:themeColor="text1"/>
          <w:sz w:val="28"/>
          <w:szCs w:val="28"/>
        </w:rPr>
        <w:t>інтересів</w:t>
      </w:r>
      <w:proofErr w:type="spellEnd"/>
      <w:r w:rsidRPr="00855F0A">
        <w:rPr>
          <w:color w:val="000000" w:themeColor="text1"/>
          <w:sz w:val="28"/>
          <w:szCs w:val="28"/>
        </w:rPr>
        <w:t xml:space="preserve"> </w:t>
      </w:r>
      <w:proofErr w:type="spellStart"/>
      <w:r w:rsidRPr="00855F0A">
        <w:rPr>
          <w:color w:val="000000" w:themeColor="text1"/>
          <w:sz w:val="28"/>
          <w:szCs w:val="28"/>
        </w:rPr>
        <w:t>молодших</w:t>
      </w:r>
      <w:proofErr w:type="spellEnd"/>
      <w:r w:rsidRPr="00855F0A">
        <w:rPr>
          <w:color w:val="000000" w:themeColor="text1"/>
          <w:sz w:val="28"/>
          <w:szCs w:val="28"/>
        </w:rPr>
        <w:t xml:space="preserve"> </w:t>
      </w:r>
      <w:proofErr w:type="spellStart"/>
      <w:r w:rsidRPr="00855F0A">
        <w:rPr>
          <w:color w:val="000000" w:themeColor="text1"/>
          <w:sz w:val="28"/>
          <w:szCs w:val="28"/>
        </w:rPr>
        <w:t>школярів</w:t>
      </w:r>
      <w:proofErr w:type="spellEnd"/>
      <w:r w:rsidRPr="00855F0A">
        <w:rPr>
          <w:color w:val="000000" w:themeColor="text1"/>
          <w:sz w:val="28"/>
          <w:szCs w:val="28"/>
        </w:rPr>
        <w:t xml:space="preserve"> до рухової </w:t>
      </w:r>
      <w:proofErr w:type="spellStart"/>
      <w:r w:rsidRPr="00855F0A">
        <w:rPr>
          <w:color w:val="000000" w:themeColor="text1"/>
          <w:sz w:val="28"/>
          <w:szCs w:val="28"/>
        </w:rPr>
        <w:t>активності</w:t>
      </w:r>
      <w:proofErr w:type="spellEnd"/>
      <w:r w:rsidRPr="00855F0A">
        <w:rPr>
          <w:color w:val="000000" w:themeColor="text1"/>
          <w:sz w:val="28"/>
          <w:szCs w:val="28"/>
        </w:rPr>
        <w:t xml:space="preserve"> в </w:t>
      </w:r>
      <w:proofErr w:type="spellStart"/>
      <w:r w:rsidRPr="00855F0A">
        <w:rPr>
          <w:color w:val="000000" w:themeColor="text1"/>
          <w:sz w:val="28"/>
          <w:szCs w:val="28"/>
        </w:rPr>
        <w:t>процесі</w:t>
      </w:r>
      <w:proofErr w:type="spellEnd"/>
      <w:r w:rsidRPr="00855F0A">
        <w:rPr>
          <w:color w:val="000000" w:themeColor="text1"/>
          <w:sz w:val="28"/>
          <w:szCs w:val="28"/>
        </w:rPr>
        <w:t xml:space="preserve"> </w:t>
      </w:r>
      <w:proofErr w:type="spellStart"/>
      <w:r w:rsidRPr="00855F0A">
        <w:rPr>
          <w:color w:val="000000" w:themeColor="text1"/>
          <w:sz w:val="28"/>
          <w:szCs w:val="28"/>
        </w:rPr>
        <w:t>фізичного</w:t>
      </w:r>
      <w:proofErr w:type="spellEnd"/>
      <w:r w:rsidRPr="00855F0A">
        <w:rPr>
          <w:color w:val="000000" w:themeColor="text1"/>
          <w:sz w:val="28"/>
          <w:szCs w:val="28"/>
        </w:rPr>
        <w:t xml:space="preserve"> </w:t>
      </w:r>
      <w:proofErr w:type="spellStart"/>
      <w:r w:rsidRPr="00855F0A">
        <w:rPr>
          <w:color w:val="000000" w:themeColor="text1"/>
          <w:sz w:val="28"/>
          <w:szCs w:val="28"/>
        </w:rPr>
        <w:t>виховання</w:t>
      </w:r>
      <w:proofErr w:type="spellEnd"/>
      <w:r w:rsidRPr="00855F0A">
        <w:rPr>
          <w:color w:val="000000" w:themeColor="text1"/>
          <w:sz w:val="28"/>
          <w:szCs w:val="28"/>
        </w:rPr>
        <w:t xml:space="preserve">. </w:t>
      </w:r>
      <w:r w:rsidRPr="00855F0A">
        <w:rPr>
          <w:i/>
          <w:iCs/>
          <w:color w:val="000000" w:themeColor="text1"/>
          <w:sz w:val="28"/>
          <w:szCs w:val="28"/>
          <w:lang w:val="en-US"/>
        </w:rPr>
        <w:t xml:space="preserve">Conference Proceedings of the 3nd International Scientific Conference Economic and </w:t>
      </w:r>
      <w:r w:rsidRPr="00855F0A">
        <w:rPr>
          <w:i/>
          <w:iCs/>
          <w:color w:val="000000" w:themeColor="text1"/>
          <w:sz w:val="28"/>
          <w:szCs w:val="28"/>
          <w:lang w:val="en-US"/>
        </w:rPr>
        <w:lastRenderedPageBreak/>
        <w:t xml:space="preserve">Social-Focused Issues of Modern World </w:t>
      </w:r>
      <w:r w:rsidRPr="00855F0A">
        <w:rPr>
          <w:color w:val="000000" w:themeColor="text1"/>
          <w:sz w:val="28"/>
          <w:szCs w:val="28"/>
          <w:lang w:val="en-US"/>
        </w:rPr>
        <w:t xml:space="preserve">(November 17-18, 2020, Bratislava, Slovak Republic). </w:t>
      </w:r>
      <w:proofErr w:type="spellStart"/>
      <w:r w:rsidRPr="00855F0A">
        <w:rPr>
          <w:color w:val="000000" w:themeColor="text1"/>
          <w:sz w:val="28"/>
          <w:szCs w:val="28"/>
        </w:rPr>
        <w:t>Bratislava</w:t>
      </w:r>
      <w:proofErr w:type="spellEnd"/>
      <w:r w:rsidRPr="00855F0A">
        <w:rPr>
          <w:color w:val="000000" w:themeColor="text1"/>
          <w:sz w:val="28"/>
          <w:szCs w:val="28"/>
        </w:rPr>
        <w:t xml:space="preserve">, 2020. 393 p., </w:t>
      </w:r>
      <w:proofErr w:type="spellStart"/>
      <w:r w:rsidRPr="00855F0A">
        <w:rPr>
          <w:color w:val="000000" w:themeColor="text1"/>
          <w:sz w:val="28"/>
          <w:szCs w:val="28"/>
        </w:rPr>
        <w:t>illus</w:t>
      </w:r>
      <w:proofErr w:type="spellEnd"/>
      <w:r w:rsidRPr="00855F0A">
        <w:rPr>
          <w:color w:val="000000" w:themeColor="text1"/>
          <w:sz w:val="28"/>
          <w:szCs w:val="28"/>
        </w:rPr>
        <w:t xml:space="preserve">., </w:t>
      </w:r>
      <w:proofErr w:type="spellStart"/>
      <w:r w:rsidRPr="00855F0A">
        <w:rPr>
          <w:color w:val="000000" w:themeColor="text1"/>
          <w:sz w:val="28"/>
          <w:szCs w:val="28"/>
        </w:rPr>
        <w:t>tabs</w:t>
      </w:r>
      <w:proofErr w:type="spellEnd"/>
      <w:r w:rsidRPr="00855F0A">
        <w:rPr>
          <w:color w:val="000000" w:themeColor="text1"/>
          <w:sz w:val="28"/>
          <w:szCs w:val="28"/>
        </w:rPr>
        <w:t xml:space="preserve">., </w:t>
      </w:r>
      <w:proofErr w:type="spellStart"/>
      <w:r w:rsidRPr="00855F0A">
        <w:rPr>
          <w:color w:val="000000" w:themeColor="text1"/>
          <w:sz w:val="28"/>
          <w:szCs w:val="28"/>
        </w:rPr>
        <w:t>bibls</w:t>
      </w:r>
      <w:proofErr w:type="spellEnd"/>
      <w:r w:rsidRPr="00855F0A">
        <w:rPr>
          <w:color w:val="000000" w:themeColor="text1"/>
          <w:sz w:val="28"/>
          <w:szCs w:val="28"/>
        </w:rPr>
        <w:t xml:space="preserve">. С. 273–282. </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color w:val="000000" w:themeColor="text1"/>
          <w:sz w:val="28"/>
          <w:szCs w:val="28"/>
          <w:lang w:val="uk-UA"/>
        </w:rPr>
        <w:t>Сергiенко</w:t>
      </w:r>
      <w:proofErr w:type="spellEnd"/>
      <w:r w:rsidRPr="00855F0A">
        <w:rPr>
          <w:color w:val="000000" w:themeColor="text1"/>
          <w:sz w:val="28"/>
          <w:szCs w:val="28"/>
          <w:lang w:val="uk-UA"/>
        </w:rPr>
        <w:t xml:space="preserve"> Л.П. Тестування рухових здібностей школярів. К</w:t>
      </w:r>
      <w:r w:rsidR="003638F4" w:rsidRPr="00855F0A">
        <w:rPr>
          <w:color w:val="000000" w:themeColor="text1"/>
          <w:sz w:val="28"/>
          <w:szCs w:val="28"/>
          <w:lang w:val="uk-UA"/>
        </w:rPr>
        <w:t xml:space="preserve">иїв </w:t>
      </w:r>
      <w:r w:rsidRPr="00855F0A">
        <w:rPr>
          <w:color w:val="000000" w:themeColor="text1"/>
          <w:sz w:val="28"/>
          <w:szCs w:val="28"/>
          <w:lang w:val="uk-UA"/>
        </w:rPr>
        <w:t>: Олімпійська література, 2001. 440 с.</w:t>
      </w:r>
    </w:p>
    <w:p w:rsidR="00855F0A" w:rsidRPr="00855F0A" w:rsidRDefault="00855F0A" w:rsidP="00855F0A">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sz w:val="28"/>
          <w:szCs w:val="28"/>
          <w:lang w:val="uk-UA"/>
        </w:rPr>
        <w:t>Т</w:t>
      </w:r>
      <w:proofErr w:type="spellStart"/>
      <w:r w:rsidRPr="00855F0A">
        <w:rPr>
          <w:sz w:val="28"/>
          <w:szCs w:val="28"/>
        </w:rPr>
        <w:t>еорія</w:t>
      </w:r>
      <w:proofErr w:type="spellEnd"/>
      <w:r w:rsidRPr="00855F0A">
        <w:rPr>
          <w:sz w:val="28"/>
          <w:szCs w:val="28"/>
        </w:rPr>
        <w:t xml:space="preserve"> і методика </w:t>
      </w:r>
      <w:proofErr w:type="spellStart"/>
      <w:r w:rsidRPr="00855F0A">
        <w:rPr>
          <w:sz w:val="28"/>
          <w:szCs w:val="28"/>
        </w:rPr>
        <w:t>фізичного</w:t>
      </w:r>
      <w:proofErr w:type="spellEnd"/>
      <w:r w:rsidRPr="00855F0A">
        <w:rPr>
          <w:sz w:val="28"/>
          <w:szCs w:val="28"/>
        </w:rPr>
        <w:t xml:space="preserve"> </w:t>
      </w:r>
      <w:proofErr w:type="spellStart"/>
      <w:r w:rsidRPr="00855F0A">
        <w:rPr>
          <w:sz w:val="28"/>
          <w:szCs w:val="28"/>
        </w:rPr>
        <w:t>виховання</w:t>
      </w:r>
      <w:proofErr w:type="spellEnd"/>
      <w:r w:rsidRPr="00855F0A">
        <w:rPr>
          <w:sz w:val="28"/>
          <w:szCs w:val="28"/>
        </w:rPr>
        <w:t xml:space="preserve">: </w:t>
      </w:r>
      <w:proofErr w:type="spellStart"/>
      <w:r w:rsidRPr="00855F0A">
        <w:rPr>
          <w:sz w:val="28"/>
          <w:szCs w:val="28"/>
        </w:rPr>
        <w:t>підруч</w:t>
      </w:r>
      <w:proofErr w:type="spellEnd"/>
      <w:r w:rsidRPr="00855F0A">
        <w:rPr>
          <w:sz w:val="28"/>
          <w:szCs w:val="28"/>
        </w:rPr>
        <w:t xml:space="preserve">. для </w:t>
      </w:r>
      <w:proofErr w:type="spellStart"/>
      <w:r w:rsidRPr="00855F0A">
        <w:rPr>
          <w:sz w:val="28"/>
          <w:szCs w:val="28"/>
        </w:rPr>
        <w:t>студентів</w:t>
      </w:r>
      <w:proofErr w:type="spellEnd"/>
      <w:r w:rsidRPr="00855F0A">
        <w:rPr>
          <w:sz w:val="28"/>
          <w:szCs w:val="28"/>
        </w:rPr>
        <w:t xml:space="preserve"> ВНЗ </w:t>
      </w:r>
      <w:proofErr w:type="spellStart"/>
      <w:r w:rsidRPr="00855F0A">
        <w:rPr>
          <w:sz w:val="28"/>
          <w:szCs w:val="28"/>
        </w:rPr>
        <w:t>фіз</w:t>
      </w:r>
      <w:proofErr w:type="spellEnd"/>
      <w:r w:rsidRPr="00855F0A">
        <w:rPr>
          <w:sz w:val="28"/>
          <w:szCs w:val="28"/>
        </w:rPr>
        <w:t xml:space="preserve">. </w:t>
      </w:r>
      <w:proofErr w:type="spellStart"/>
      <w:r w:rsidRPr="00855F0A">
        <w:rPr>
          <w:sz w:val="28"/>
          <w:szCs w:val="28"/>
        </w:rPr>
        <w:t>виховання</w:t>
      </w:r>
      <w:proofErr w:type="spellEnd"/>
      <w:r w:rsidRPr="00855F0A">
        <w:rPr>
          <w:sz w:val="28"/>
          <w:szCs w:val="28"/>
        </w:rPr>
        <w:t xml:space="preserve"> і спорту: у 2 т. / за ред. Т. Ю. </w:t>
      </w:r>
      <w:proofErr w:type="spellStart"/>
      <w:r w:rsidRPr="00855F0A">
        <w:rPr>
          <w:sz w:val="28"/>
          <w:szCs w:val="28"/>
        </w:rPr>
        <w:t>Круцевич</w:t>
      </w:r>
      <w:proofErr w:type="spellEnd"/>
      <w:r w:rsidRPr="00855F0A">
        <w:rPr>
          <w:sz w:val="28"/>
          <w:szCs w:val="28"/>
        </w:rPr>
        <w:t xml:space="preserve">. </w:t>
      </w:r>
      <w:proofErr w:type="spellStart"/>
      <w:r w:rsidRPr="00855F0A">
        <w:rPr>
          <w:sz w:val="28"/>
          <w:szCs w:val="28"/>
        </w:rPr>
        <w:t>Київ</w:t>
      </w:r>
      <w:proofErr w:type="spellEnd"/>
      <w:r w:rsidRPr="00855F0A">
        <w:rPr>
          <w:sz w:val="28"/>
          <w:szCs w:val="28"/>
        </w:rPr>
        <w:t xml:space="preserve">: </w:t>
      </w:r>
      <w:proofErr w:type="spellStart"/>
      <w:r w:rsidRPr="00855F0A">
        <w:rPr>
          <w:sz w:val="28"/>
          <w:szCs w:val="28"/>
        </w:rPr>
        <w:t>Олімпійська</w:t>
      </w:r>
      <w:proofErr w:type="spellEnd"/>
      <w:r w:rsidRPr="00855F0A">
        <w:rPr>
          <w:sz w:val="28"/>
          <w:szCs w:val="28"/>
        </w:rPr>
        <w:t xml:space="preserve"> </w:t>
      </w:r>
      <w:proofErr w:type="spellStart"/>
      <w:r w:rsidRPr="00855F0A">
        <w:rPr>
          <w:sz w:val="28"/>
          <w:szCs w:val="28"/>
        </w:rPr>
        <w:t>література</w:t>
      </w:r>
      <w:proofErr w:type="spellEnd"/>
      <w:r w:rsidRPr="00855F0A">
        <w:rPr>
          <w:sz w:val="28"/>
          <w:szCs w:val="28"/>
        </w:rPr>
        <w:t xml:space="preserve">, 2017. Т. 1. Методика </w:t>
      </w:r>
      <w:proofErr w:type="spellStart"/>
      <w:r w:rsidRPr="00855F0A">
        <w:rPr>
          <w:sz w:val="28"/>
          <w:szCs w:val="28"/>
        </w:rPr>
        <w:t>фізичного</w:t>
      </w:r>
      <w:proofErr w:type="spellEnd"/>
      <w:r w:rsidRPr="00855F0A">
        <w:rPr>
          <w:sz w:val="28"/>
          <w:szCs w:val="28"/>
        </w:rPr>
        <w:t xml:space="preserve"> </w:t>
      </w:r>
      <w:proofErr w:type="spellStart"/>
      <w:r w:rsidRPr="00855F0A">
        <w:rPr>
          <w:sz w:val="28"/>
          <w:szCs w:val="28"/>
        </w:rPr>
        <w:t>виховання</w:t>
      </w:r>
      <w:proofErr w:type="spellEnd"/>
      <w:r w:rsidRPr="00855F0A">
        <w:rPr>
          <w:sz w:val="28"/>
          <w:szCs w:val="28"/>
        </w:rPr>
        <w:t xml:space="preserve"> </w:t>
      </w:r>
      <w:proofErr w:type="spellStart"/>
      <w:r w:rsidRPr="00855F0A">
        <w:rPr>
          <w:sz w:val="28"/>
          <w:szCs w:val="28"/>
        </w:rPr>
        <w:t>різних</w:t>
      </w:r>
      <w:proofErr w:type="spellEnd"/>
      <w:r w:rsidRPr="00855F0A">
        <w:rPr>
          <w:sz w:val="28"/>
          <w:szCs w:val="28"/>
        </w:rPr>
        <w:t xml:space="preserve"> </w:t>
      </w:r>
      <w:proofErr w:type="spellStart"/>
      <w:r w:rsidRPr="00855F0A">
        <w:rPr>
          <w:sz w:val="28"/>
          <w:szCs w:val="28"/>
        </w:rPr>
        <w:t>груп</w:t>
      </w:r>
      <w:proofErr w:type="spellEnd"/>
      <w:r w:rsidRPr="00855F0A">
        <w:rPr>
          <w:sz w:val="28"/>
          <w:szCs w:val="28"/>
        </w:rPr>
        <w:t xml:space="preserve"> </w:t>
      </w:r>
      <w:proofErr w:type="spellStart"/>
      <w:r w:rsidRPr="00855F0A">
        <w:rPr>
          <w:sz w:val="28"/>
          <w:szCs w:val="28"/>
        </w:rPr>
        <w:t>населення</w:t>
      </w:r>
      <w:proofErr w:type="spellEnd"/>
      <w:r w:rsidRPr="00855F0A">
        <w:rPr>
          <w:sz w:val="28"/>
          <w:szCs w:val="28"/>
        </w:rPr>
        <w:t xml:space="preserve">. 382 с. </w:t>
      </w:r>
    </w:p>
    <w:p w:rsidR="000D366B" w:rsidRPr="00855F0A" w:rsidRDefault="000D366B" w:rsidP="000D366B">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Тищенко В.А. Особливості психофізичного розвитку школярів молодшого віку.</w:t>
      </w:r>
      <w:r w:rsidRPr="00855F0A">
        <w:rPr>
          <w:i/>
          <w:iCs/>
          <w:color w:val="000000" w:themeColor="text1"/>
          <w:sz w:val="28"/>
          <w:szCs w:val="28"/>
          <w:lang w:val="uk-UA"/>
        </w:rPr>
        <w:t xml:space="preserve"> Науковий часопис Національного педагогічного університету імені М. П. Драгоманова. </w:t>
      </w:r>
      <w:proofErr w:type="spellStart"/>
      <w:r w:rsidRPr="00855F0A">
        <w:rPr>
          <w:i/>
          <w:iCs/>
          <w:color w:val="000000" w:themeColor="text1"/>
          <w:sz w:val="28"/>
          <w:szCs w:val="28"/>
        </w:rPr>
        <w:t>Серія</w:t>
      </w:r>
      <w:proofErr w:type="spellEnd"/>
      <w:r w:rsidRPr="00855F0A">
        <w:rPr>
          <w:i/>
          <w:iCs/>
          <w:color w:val="000000" w:themeColor="text1"/>
          <w:sz w:val="28"/>
          <w:szCs w:val="28"/>
        </w:rPr>
        <w:t xml:space="preserve"> 15: </w:t>
      </w:r>
      <w:proofErr w:type="spellStart"/>
      <w:r w:rsidRPr="00855F0A">
        <w:rPr>
          <w:i/>
          <w:iCs/>
          <w:color w:val="000000" w:themeColor="text1"/>
          <w:sz w:val="28"/>
          <w:szCs w:val="28"/>
        </w:rPr>
        <w:t>Науково-педагогічні</w:t>
      </w:r>
      <w:proofErr w:type="spellEnd"/>
      <w:r w:rsidRPr="00855F0A">
        <w:rPr>
          <w:i/>
          <w:iCs/>
          <w:color w:val="000000" w:themeColor="text1"/>
          <w:sz w:val="28"/>
          <w:szCs w:val="28"/>
        </w:rPr>
        <w:t xml:space="preserve"> </w:t>
      </w:r>
      <w:proofErr w:type="spellStart"/>
      <w:r w:rsidRPr="00855F0A">
        <w:rPr>
          <w:i/>
          <w:iCs/>
          <w:color w:val="000000" w:themeColor="text1"/>
          <w:sz w:val="28"/>
          <w:szCs w:val="28"/>
        </w:rPr>
        <w:t>проблеми</w:t>
      </w:r>
      <w:proofErr w:type="spellEnd"/>
      <w:r w:rsidRPr="00855F0A">
        <w:rPr>
          <w:i/>
          <w:iCs/>
          <w:color w:val="000000" w:themeColor="text1"/>
          <w:sz w:val="28"/>
          <w:szCs w:val="28"/>
        </w:rPr>
        <w:t xml:space="preserve"> </w:t>
      </w:r>
      <w:proofErr w:type="spellStart"/>
      <w:r w:rsidRPr="00855F0A">
        <w:rPr>
          <w:i/>
          <w:iCs/>
          <w:color w:val="000000" w:themeColor="text1"/>
          <w:sz w:val="28"/>
          <w:szCs w:val="28"/>
        </w:rPr>
        <w:t>фізичної</w:t>
      </w:r>
      <w:proofErr w:type="spellEnd"/>
      <w:r w:rsidRPr="00855F0A">
        <w:rPr>
          <w:i/>
          <w:iCs/>
          <w:color w:val="000000" w:themeColor="text1"/>
          <w:sz w:val="28"/>
          <w:szCs w:val="28"/>
        </w:rPr>
        <w:t xml:space="preserve"> </w:t>
      </w:r>
      <w:proofErr w:type="spellStart"/>
      <w:r w:rsidRPr="00855F0A">
        <w:rPr>
          <w:i/>
          <w:iCs/>
          <w:color w:val="000000" w:themeColor="text1"/>
          <w:sz w:val="28"/>
          <w:szCs w:val="28"/>
        </w:rPr>
        <w:t>культури</w:t>
      </w:r>
      <w:proofErr w:type="spellEnd"/>
      <w:r w:rsidRPr="00855F0A">
        <w:rPr>
          <w:i/>
          <w:iCs/>
          <w:color w:val="000000" w:themeColor="text1"/>
          <w:sz w:val="28"/>
          <w:szCs w:val="28"/>
        </w:rPr>
        <w:t xml:space="preserve"> (</w:t>
      </w:r>
      <w:proofErr w:type="spellStart"/>
      <w:r w:rsidRPr="00855F0A">
        <w:rPr>
          <w:i/>
          <w:iCs/>
          <w:color w:val="000000" w:themeColor="text1"/>
          <w:sz w:val="28"/>
          <w:szCs w:val="28"/>
        </w:rPr>
        <w:t>фізична</w:t>
      </w:r>
      <w:proofErr w:type="spellEnd"/>
      <w:r w:rsidRPr="00855F0A">
        <w:rPr>
          <w:i/>
          <w:iCs/>
          <w:color w:val="000000" w:themeColor="text1"/>
          <w:sz w:val="28"/>
          <w:szCs w:val="28"/>
        </w:rPr>
        <w:t xml:space="preserve"> культура і спорт</w:t>
      </w:r>
      <w:proofErr w:type="gramStart"/>
      <w:r w:rsidRPr="00855F0A">
        <w:rPr>
          <w:i/>
          <w:iCs/>
          <w:color w:val="000000" w:themeColor="text1"/>
          <w:sz w:val="28"/>
          <w:szCs w:val="28"/>
        </w:rPr>
        <w:t xml:space="preserve">) </w:t>
      </w:r>
      <w:r w:rsidRPr="00855F0A">
        <w:rPr>
          <w:color w:val="000000" w:themeColor="text1"/>
          <w:sz w:val="28"/>
          <w:szCs w:val="28"/>
        </w:rPr>
        <w:t>:</w:t>
      </w:r>
      <w:proofErr w:type="gramEnd"/>
      <w:r w:rsidRPr="00855F0A">
        <w:rPr>
          <w:color w:val="000000" w:themeColor="text1"/>
          <w:sz w:val="28"/>
          <w:szCs w:val="28"/>
        </w:rPr>
        <w:t xml:space="preserve"> </w:t>
      </w:r>
      <w:proofErr w:type="spellStart"/>
      <w:r w:rsidRPr="00855F0A">
        <w:rPr>
          <w:color w:val="000000" w:themeColor="text1"/>
          <w:sz w:val="28"/>
          <w:szCs w:val="28"/>
        </w:rPr>
        <w:t>Зб.наукових</w:t>
      </w:r>
      <w:proofErr w:type="spellEnd"/>
      <w:r w:rsidRPr="00855F0A">
        <w:rPr>
          <w:color w:val="000000" w:themeColor="text1"/>
          <w:sz w:val="28"/>
          <w:szCs w:val="28"/>
        </w:rPr>
        <w:t xml:space="preserve"> </w:t>
      </w:r>
      <w:proofErr w:type="spellStart"/>
      <w:r w:rsidRPr="00855F0A">
        <w:rPr>
          <w:color w:val="000000" w:themeColor="text1"/>
          <w:sz w:val="28"/>
          <w:szCs w:val="28"/>
        </w:rPr>
        <w:t>праць</w:t>
      </w:r>
      <w:proofErr w:type="spellEnd"/>
      <w:r w:rsidRPr="00855F0A">
        <w:rPr>
          <w:color w:val="000000" w:themeColor="text1"/>
          <w:sz w:val="28"/>
          <w:szCs w:val="28"/>
        </w:rPr>
        <w:t xml:space="preserve"> / За ред. </w:t>
      </w:r>
      <w:proofErr w:type="spellStart"/>
      <w:r w:rsidRPr="00855F0A">
        <w:rPr>
          <w:color w:val="000000" w:themeColor="text1"/>
          <w:sz w:val="28"/>
          <w:szCs w:val="28"/>
        </w:rPr>
        <w:t>Г.М.Арзютова</w:t>
      </w:r>
      <w:proofErr w:type="spellEnd"/>
      <w:r w:rsidRPr="00855F0A">
        <w:rPr>
          <w:color w:val="000000" w:themeColor="text1"/>
          <w:sz w:val="28"/>
          <w:szCs w:val="28"/>
        </w:rPr>
        <w:t xml:space="preserve">. </w:t>
      </w:r>
      <w:proofErr w:type="gramStart"/>
      <w:r w:rsidRPr="00855F0A">
        <w:rPr>
          <w:color w:val="000000" w:themeColor="text1"/>
          <w:sz w:val="28"/>
          <w:szCs w:val="28"/>
        </w:rPr>
        <w:t>К</w:t>
      </w:r>
      <w:proofErr w:type="spellStart"/>
      <w:r w:rsidRPr="00855F0A">
        <w:rPr>
          <w:color w:val="000000" w:themeColor="text1"/>
          <w:sz w:val="28"/>
          <w:szCs w:val="28"/>
          <w:lang w:val="uk-UA"/>
        </w:rPr>
        <w:t>иїв</w:t>
      </w:r>
      <w:proofErr w:type="spellEnd"/>
      <w:r w:rsidRPr="00855F0A">
        <w:rPr>
          <w:color w:val="000000" w:themeColor="text1"/>
          <w:sz w:val="28"/>
          <w:szCs w:val="28"/>
        </w:rPr>
        <w:t xml:space="preserve"> :</w:t>
      </w:r>
      <w:proofErr w:type="gramEnd"/>
      <w:r w:rsidRPr="00855F0A">
        <w:rPr>
          <w:color w:val="000000" w:themeColor="text1"/>
          <w:sz w:val="28"/>
          <w:szCs w:val="28"/>
        </w:rPr>
        <w:t xml:space="preserve"> Вид-во НПУ </w:t>
      </w:r>
      <w:proofErr w:type="spellStart"/>
      <w:r w:rsidRPr="00855F0A">
        <w:rPr>
          <w:color w:val="000000" w:themeColor="text1"/>
          <w:sz w:val="28"/>
          <w:szCs w:val="28"/>
        </w:rPr>
        <w:t>ім</w:t>
      </w:r>
      <w:proofErr w:type="spellEnd"/>
      <w:r w:rsidRPr="00855F0A">
        <w:rPr>
          <w:color w:val="000000" w:themeColor="text1"/>
          <w:sz w:val="28"/>
          <w:szCs w:val="28"/>
        </w:rPr>
        <w:t xml:space="preserve">. М. П. </w:t>
      </w:r>
      <w:proofErr w:type="spellStart"/>
      <w:r w:rsidRPr="00855F0A">
        <w:rPr>
          <w:color w:val="000000" w:themeColor="text1"/>
          <w:sz w:val="28"/>
          <w:szCs w:val="28"/>
        </w:rPr>
        <w:t>Драгоманова</w:t>
      </w:r>
      <w:proofErr w:type="spellEnd"/>
      <w:r w:rsidRPr="00855F0A">
        <w:rPr>
          <w:color w:val="000000" w:themeColor="text1"/>
          <w:sz w:val="28"/>
          <w:szCs w:val="28"/>
        </w:rPr>
        <w:t>, 2015. Вип. 5К (61)15. С.</w:t>
      </w:r>
      <w:r w:rsidRPr="00855F0A">
        <w:rPr>
          <w:color w:val="000000" w:themeColor="text1"/>
          <w:sz w:val="28"/>
          <w:szCs w:val="28"/>
          <w:lang w:val="uk-UA"/>
        </w:rPr>
        <w:t xml:space="preserve"> </w:t>
      </w:r>
      <w:r w:rsidRPr="00855F0A">
        <w:rPr>
          <w:color w:val="000000" w:themeColor="text1"/>
          <w:sz w:val="28"/>
          <w:szCs w:val="28"/>
        </w:rPr>
        <w:t>243-246.</w:t>
      </w:r>
    </w:p>
    <w:p w:rsidR="00497870" w:rsidRPr="00855F0A" w:rsidRDefault="00497870" w:rsidP="00497870">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855F0A">
        <w:rPr>
          <w:color w:val="000000" w:themeColor="text1"/>
          <w:sz w:val="28"/>
          <w:szCs w:val="28"/>
        </w:rPr>
        <w:t>Трояновська</w:t>
      </w:r>
      <w:proofErr w:type="spellEnd"/>
      <w:r w:rsidRPr="00855F0A">
        <w:rPr>
          <w:color w:val="000000" w:themeColor="text1"/>
          <w:sz w:val="28"/>
          <w:szCs w:val="28"/>
        </w:rPr>
        <w:t xml:space="preserve"> М. М. Теоретичний </w:t>
      </w:r>
      <w:proofErr w:type="spellStart"/>
      <w:r w:rsidRPr="00855F0A">
        <w:rPr>
          <w:color w:val="000000" w:themeColor="text1"/>
          <w:sz w:val="28"/>
          <w:szCs w:val="28"/>
        </w:rPr>
        <w:t>аналіз</w:t>
      </w:r>
      <w:proofErr w:type="spellEnd"/>
      <w:r w:rsidRPr="00855F0A">
        <w:rPr>
          <w:color w:val="000000" w:themeColor="text1"/>
          <w:sz w:val="28"/>
          <w:szCs w:val="28"/>
        </w:rPr>
        <w:t xml:space="preserve"> розвитку </w:t>
      </w:r>
      <w:proofErr w:type="spellStart"/>
      <w:r w:rsidRPr="00855F0A">
        <w:rPr>
          <w:color w:val="000000" w:themeColor="text1"/>
          <w:sz w:val="28"/>
          <w:szCs w:val="28"/>
        </w:rPr>
        <w:t>координаційних</w:t>
      </w:r>
      <w:proofErr w:type="spellEnd"/>
      <w:r w:rsidRPr="00855F0A">
        <w:rPr>
          <w:color w:val="000000" w:themeColor="text1"/>
          <w:sz w:val="28"/>
          <w:szCs w:val="28"/>
        </w:rPr>
        <w:t xml:space="preserve"> здібностей у </w:t>
      </w:r>
      <w:proofErr w:type="spellStart"/>
      <w:r w:rsidRPr="00855F0A">
        <w:rPr>
          <w:color w:val="000000" w:themeColor="text1"/>
          <w:sz w:val="28"/>
          <w:szCs w:val="28"/>
        </w:rPr>
        <w:t>фізичному</w:t>
      </w:r>
      <w:proofErr w:type="spellEnd"/>
      <w:r w:rsidRPr="00855F0A">
        <w:rPr>
          <w:color w:val="000000" w:themeColor="text1"/>
          <w:sz w:val="28"/>
          <w:szCs w:val="28"/>
        </w:rPr>
        <w:t xml:space="preserve"> </w:t>
      </w:r>
      <w:proofErr w:type="spellStart"/>
      <w:r w:rsidRPr="00855F0A">
        <w:rPr>
          <w:color w:val="000000" w:themeColor="text1"/>
          <w:sz w:val="28"/>
          <w:szCs w:val="28"/>
        </w:rPr>
        <w:t>вихованні</w:t>
      </w:r>
      <w:proofErr w:type="spellEnd"/>
      <w:r w:rsidRPr="00855F0A">
        <w:rPr>
          <w:color w:val="000000" w:themeColor="text1"/>
          <w:sz w:val="28"/>
          <w:szCs w:val="28"/>
        </w:rPr>
        <w:t xml:space="preserve"> та </w:t>
      </w:r>
      <w:proofErr w:type="spellStart"/>
      <w:r w:rsidRPr="00855F0A">
        <w:rPr>
          <w:color w:val="000000" w:themeColor="text1"/>
          <w:sz w:val="28"/>
          <w:szCs w:val="28"/>
        </w:rPr>
        <w:t>спорті</w:t>
      </w:r>
      <w:proofErr w:type="spellEnd"/>
      <w:r w:rsidRPr="00855F0A">
        <w:rPr>
          <w:color w:val="000000" w:themeColor="text1"/>
          <w:sz w:val="28"/>
          <w:szCs w:val="28"/>
        </w:rPr>
        <w:t xml:space="preserve">. </w:t>
      </w:r>
      <w:proofErr w:type="spellStart"/>
      <w:r w:rsidRPr="00855F0A">
        <w:rPr>
          <w:i/>
          <w:iCs/>
          <w:color w:val="000000" w:themeColor="text1"/>
          <w:sz w:val="28"/>
          <w:szCs w:val="28"/>
        </w:rPr>
        <w:t>Вісник</w:t>
      </w:r>
      <w:proofErr w:type="spellEnd"/>
      <w:r w:rsidRPr="00855F0A">
        <w:rPr>
          <w:i/>
          <w:iCs/>
          <w:color w:val="000000" w:themeColor="text1"/>
          <w:sz w:val="28"/>
          <w:szCs w:val="28"/>
        </w:rPr>
        <w:t xml:space="preserve"> </w:t>
      </w:r>
      <w:proofErr w:type="spellStart"/>
      <w:r w:rsidRPr="00855F0A">
        <w:rPr>
          <w:i/>
          <w:iCs/>
          <w:color w:val="000000" w:themeColor="text1"/>
          <w:sz w:val="28"/>
          <w:szCs w:val="28"/>
        </w:rPr>
        <w:t>Запорізького</w:t>
      </w:r>
      <w:proofErr w:type="spellEnd"/>
      <w:r w:rsidRPr="00855F0A">
        <w:rPr>
          <w:i/>
          <w:iCs/>
          <w:color w:val="000000" w:themeColor="text1"/>
          <w:sz w:val="26"/>
          <w:szCs w:val="28"/>
        </w:rPr>
        <w:t xml:space="preserve"> </w:t>
      </w:r>
      <w:proofErr w:type="spellStart"/>
      <w:r w:rsidRPr="00855F0A">
        <w:rPr>
          <w:i/>
          <w:iCs/>
          <w:color w:val="000000" w:themeColor="text1"/>
          <w:sz w:val="26"/>
          <w:szCs w:val="28"/>
        </w:rPr>
        <w:t>національного</w:t>
      </w:r>
      <w:proofErr w:type="spellEnd"/>
      <w:r w:rsidRPr="00855F0A">
        <w:rPr>
          <w:i/>
          <w:iCs/>
          <w:color w:val="000000" w:themeColor="text1"/>
          <w:sz w:val="26"/>
          <w:szCs w:val="28"/>
        </w:rPr>
        <w:t xml:space="preserve"> </w:t>
      </w:r>
      <w:proofErr w:type="spellStart"/>
      <w:r w:rsidRPr="00855F0A">
        <w:rPr>
          <w:i/>
          <w:iCs/>
          <w:color w:val="000000" w:themeColor="text1"/>
          <w:sz w:val="26"/>
          <w:szCs w:val="28"/>
        </w:rPr>
        <w:t>університету</w:t>
      </w:r>
      <w:proofErr w:type="spellEnd"/>
      <w:r w:rsidRPr="00855F0A">
        <w:rPr>
          <w:color w:val="000000" w:themeColor="text1"/>
          <w:sz w:val="26"/>
          <w:szCs w:val="28"/>
        </w:rPr>
        <w:t xml:space="preserve">. </w:t>
      </w:r>
      <w:r w:rsidRPr="00855F0A">
        <w:rPr>
          <w:color w:val="000000" w:themeColor="text1"/>
          <w:sz w:val="28"/>
          <w:szCs w:val="28"/>
        </w:rPr>
        <w:t xml:space="preserve">2012. </w:t>
      </w:r>
      <w:r w:rsidR="00F93B5E" w:rsidRPr="00855F0A">
        <w:rPr>
          <w:color w:val="000000" w:themeColor="text1"/>
          <w:sz w:val="28"/>
          <w:szCs w:val="28"/>
          <w:lang w:val="uk-UA"/>
        </w:rPr>
        <w:t>№</w:t>
      </w:r>
      <w:r w:rsidRPr="00855F0A">
        <w:rPr>
          <w:color w:val="000000" w:themeColor="text1"/>
          <w:sz w:val="28"/>
          <w:szCs w:val="28"/>
        </w:rPr>
        <w:t xml:space="preserve"> 1(7). С. 112–119. </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rPr>
        <w:t>Шамардина Г.</w:t>
      </w:r>
      <w:r w:rsidRPr="00855F0A">
        <w:rPr>
          <w:color w:val="000000" w:themeColor="text1"/>
          <w:sz w:val="28"/>
          <w:szCs w:val="28"/>
          <w:lang w:val="uk-UA"/>
        </w:rPr>
        <w:t xml:space="preserve"> </w:t>
      </w:r>
      <w:r w:rsidRPr="00855F0A">
        <w:rPr>
          <w:color w:val="000000" w:themeColor="text1"/>
          <w:sz w:val="28"/>
          <w:szCs w:val="28"/>
        </w:rPr>
        <w:t xml:space="preserve">М. </w:t>
      </w:r>
      <w:proofErr w:type="spellStart"/>
      <w:r w:rsidRPr="00855F0A">
        <w:rPr>
          <w:color w:val="000000" w:themeColor="text1"/>
          <w:sz w:val="28"/>
          <w:szCs w:val="28"/>
        </w:rPr>
        <w:t>Основи</w:t>
      </w:r>
      <w:proofErr w:type="spellEnd"/>
      <w:r w:rsidRPr="00855F0A">
        <w:rPr>
          <w:color w:val="000000" w:themeColor="text1"/>
          <w:sz w:val="28"/>
          <w:szCs w:val="28"/>
        </w:rPr>
        <w:t xml:space="preserve"> </w:t>
      </w:r>
      <w:proofErr w:type="spellStart"/>
      <w:r w:rsidRPr="00855F0A">
        <w:rPr>
          <w:color w:val="000000" w:themeColor="text1"/>
          <w:sz w:val="28"/>
          <w:szCs w:val="28"/>
        </w:rPr>
        <w:t>теорії</w:t>
      </w:r>
      <w:proofErr w:type="spellEnd"/>
      <w:r w:rsidRPr="00855F0A">
        <w:rPr>
          <w:color w:val="000000" w:themeColor="text1"/>
          <w:sz w:val="28"/>
          <w:szCs w:val="28"/>
        </w:rPr>
        <w:t xml:space="preserve"> та методики </w:t>
      </w:r>
      <w:proofErr w:type="spellStart"/>
      <w:r w:rsidRPr="00855F0A">
        <w:rPr>
          <w:color w:val="000000" w:themeColor="text1"/>
          <w:sz w:val="28"/>
          <w:szCs w:val="28"/>
        </w:rPr>
        <w:t>фізичного</w:t>
      </w:r>
      <w:proofErr w:type="spellEnd"/>
      <w:r w:rsidRPr="00855F0A">
        <w:rPr>
          <w:color w:val="000000" w:themeColor="text1"/>
          <w:sz w:val="28"/>
          <w:szCs w:val="28"/>
        </w:rPr>
        <w:t xml:space="preserve"> </w:t>
      </w:r>
      <w:proofErr w:type="spellStart"/>
      <w:r w:rsidRPr="00855F0A">
        <w:rPr>
          <w:color w:val="000000" w:themeColor="text1"/>
          <w:sz w:val="28"/>
          <w:szCs w:val="28"/>
        </w:rPr>
        <w:t>виховання</w:t>
      </w:r>
      <w:proofErr w:type="spellEnd"/>
      <w:r w:rsidRPr="00855F0A">
        <w:rPr>
          <w:color w:val="000000" w:themeColor="text1"/>
          <w:sz w:val="28"/>
          <w:szCs w:val="28"/>
        </w:rPr>
        <w:t xml:space="preserve"> /. </w:t>
      </w:r>
      <w:proofErr w:type="spellStart"/>
      <w:proofErr w:type="gramStart"/>
      <w:r w:rsidRPr="00855F0A">
        <w:rPr>
          <w:color w:val="000000" w:themeColor="text1"/>
          <w:sz w:val="28"/>
          <w:szCs w:val="28"/>
        </w:rPr>
        <w:t>Дніпропетровськ</w:t>
      </w:r>
      <w:proofErr w:type="spellEnd"/>
      <w:r w:rsidRPr="00855F0A">
        <w:rPr>
          <w:color w:val="000000" w:themeColor="text1"/>
          <w:sz w:val="28"/>
          <w:szCs w:val="28"/>
        </w:rPr>
        <w:t xml:space="preserve"> :</w:t>
      </w:r>
      <w:proofErr w:type="gramEnd"/>
      <w:r w:rsidRPr="00855F0A">
        <w:rPr>
          <w:color w:val="000000" w:themeColor="text1"/>
          <w:sz w:val="28"/>
          <w:szCs w:val="28"/>
        </w:rPr>
        <w:t xml:space="preserve"> Пороги, 2007. С. 266-286.</w:t>
      </w:r>
    </w:p>
    <w:p w:rsidR="00FB5D30" w:rsidRPr="00855F0A"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Шиян Б. М. Теорія фізичного виховання. Тернопіль : Збруя, 2000. С. 142-154.</w:t>
      </w:r>
    </w:p>
    <w:p w:rsidR="00FB5D30" w:rsidRPr="00D5787F" w:rsidRDefault="00FB5D30" w:rsidP="00FB5D30">
      <w:pPr>
        <w:pStyle w:val="a3"/>
        <w:numPr>
          <w:ilvl w:val="0"/>
          <w:numId w:val="10"/>
        </w:numPr>
        <w:spacing w:line="360" w:lineRule="auto"/>
        <w:ind w:left="567" w:hanging="567"/>
        <w:jc w:val="both"/>
        <w:rPr>
          <w:rFonts w:eastAsia="TimesNewRomanPSMT"/>
          <w:color w:val="000000" w:themeColor="text1"/>
          <w:sz w:val="28"/>
          <w:szCs w:val="28"/>
          <w:lang w:val="uk-UA"/>
        </w:rPr>
      </w:pPr>
      <w:r w:rsidRPr="00855F0A">
        <w:rPr>
          <w:color w:val="000000" w:themeColor="text1"/>
          <w:sz w:val="28"/>
          <w:szCs w:val="28"/>
          <w:lang w:val="uk-UA"/>
        </w:rPr>
        <w:t>Шиян Б.М. Теорія і методика фізичного виховання школярів. Частина 2. Тернопіль, 2001. 248 с.</w:t>
      </w:r>
    </w:p>
    <w:p w:rsidR="00D5787F" w:rsidRPr="00D5787F" w:rsidRDefault="00D5787F" w:rsidP="00D5787F">
      <w:pPr>
        <w:pStyle w:val="a3"/>
        <w:numPr>
          <w:ilvl w:val="0"/>
          <w:numId w:val="10"/>
        </w:numPr>
        <w:spacing w:line="360" w:lineRule="auto"/>
        <w:ind w:left="567" w:hanging="567"/>
        <w:jc w:val="both"/>
        <w:rPr>
          <w:rFonts w:eastAsia="TimesNewRomanPSMT"/>
          <w:color w:val="000000" w:themeColor="text1"/>
          <w:sz w:val="28"/>
          <w:szCs w:val="28"/>
          <w:lang w:val="uk-UA"/>
        </w:rPr>
      </w:pPr>
      <w:r w:rsidRPr="00D5787F">
        <w:rPr>
          <w:color w:val="222222"/>
          <w:sz w:val="28"/>
          <w:szCs w:val="28"/>
          <w:shd w:val="clear" w:color="auto" w:fill="FFFFFF"/>
          <w:lang w:val="en-US"/>
        </w:rPr>
        <w:t xml:space="preserve">Alcaraz-Muñoz, V., Roque, J. I. A., &amp; Lucas, J. L. Y. (2023). </w:t>
      </w:r>
      <w:r w:rsidRPr="009872AE">
        <w:rPr>
          <w:color w:val="222222"/>
          <w:sz w:val="28"/>
          <w:szCs w:val="28"/>
          <w:shd w:val="clear" w:color="auto" w:fill="FFFFFF"/>
          <w:lang w:val="en-US"/>
        </w:rPr>
        <w:t>How do Girls and Boys Feel Emotions? Gender Differences in Physical Education in Primary School.</w:t>
      </w:r>
      <w:r w:rsidRPr="009872AE">
        <w:rPr>
          <w:rStyle w:val="apple-converted-space"/>
          <w:color w:val="222222"/>
          <w:sz w:val="28"/>
          <w:szCs w:val="28"/>
          <w:shd w:val="clear" w:color="auto" w:fill="FFFFFF"/>
          <w:lang w:val="en-US"/>
        </w:rPr>
        <w:t> </w:t>
      </w:r>
      <w:r w:rsidRPr="009872AE">
        <w:rPr>
          <w:i/>
          <w:iCs/>
          <w:color w:val="222222"/>
          <w:sz w:val="28"/>
          <w:szCs w:val="28"/>
          <w:lang w:val="en-US"/>
        </w:rPr>
        <w:t>Physical Culture and Sport</w:t>
      </w:r>
      <w:r w:rsidRPr="009872AE">
        <w:rPr>
          <w:color w:val="222222"/>
          <w:sz w:val="28"/>
          <w:szCs w:val="28"/>
          <w:shd w:val="clear" w:color="auto" w:fill="FFFFFF"/>
          <w:lang w:val="en-US"/>
        </w:rPr>
        <w:t>,</w:t>
      </w:r>
      <w:r w:rsidRPr="009872AE">
        <w:rPr>
          <w:rStyle w:val="apple-converted-space"/>
          <w:color w:val="222222"/>
          <w:sz w:val="28"/>
          <w:szCs w:val="28"/>
          <w:shd w:val="clear" w:color="auto" w:fill="FFFFFF"/>
          <w:lang w:val="en-US"/>
        </w:rPr>
        <w:t> </w:t>
      </w:r>
      <w:r w:rsidRPr="009872AE">
        <w:rPr>
          <w:i/>
          <w:iCs/>
          <w:color w:val="222222"/>
          <w:sz w:val="28"/>
          <w:szCs w:val="28"/>
          <w:lang w:val="en-US"/>
        </w:rPr>
        <w:t>100</w:t>
      </w:r>
      <w:r w:rsidRPr="009872AE">
        <w:rPr>
          <w:color w:val="222222"/>
          <w:sz w:val="28"/>
          <w:szCs w:val="28"/>
          <w:shd w:val="clear" w:color="auto" w:fill="FFFFFF"/>
          <w:lang w:val="en-US"/>
        </w:rPr>
        <w:t>(1), 25-33.</w:t>
      </w:r>
      <w:r w:rsidRPr="00D5787F">
        <w:rPr>
          <w:rFonts w:eastAsia="TimesNewRomanPSMT"/>
          <w:color w:val="000000" w:themeColor="text1"/>
          <w:sz w:val="28"/>
          <w:szCs w:val="28"/>
          <w:lang w:val="uk-UA"/>
        </w:rPr>
        <w:t xml:space="preserve"> </w:t>
      </w:r>
    </w:p>
    <w:p w:rsidR="00D5787F" w:rsidRPr="00D5787F" w:rsidRDefault="00D5787F" w:rsidP="00D5787F">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D5787F">
        <w:rPr>
          <w:rFonts w:eastAsia="TimesNewRomanPSMT"/>
          <w:color w:val="000000" w:themeColor="text1"/>
          <w:sz w:val="28"/>
          <w:szCs w:val="28"/>
          <w:lang w:val="uk-UA"/>
        </w:rPr>
        <w:lastRenderedPageBreak/>
        <w:t>Buchanan</w:t>
      </w:r>
      <w:proofErr w:type="spellEnd"/>
      <w:r w:rsidRPr="00D5787F">
        <w:rPr>
          <w:rFonts w:eastAsia="TimesNewRomanPSMT"/>
          <w:color w:val="000000" w:themeColor="text1"/>
          <w:sz w:val="28"/>
          <w:szCs w:val="28"/>
          <w:lang w:val="uk-UA"/>
        </w:rPr>
        <w:t xml:space="preserve">, D., </w:t>
      </w:r>
      <w:proofErr w:type="spellStart"/>
      <w:r w:rsidRPr="00D5787F">
        <w:rPr>
          <w:rFonts w:eastAsia="TimesNewRomanPSMT"/>
          <w:color w:val="000000" w:themeColor="text1"/>
          <w:sz w:val="28"/>
          <w:szCs w:val="28"/>
          <w:lang w:val="uk-UA"/>
        </w:rPr>
        <w:t>Hargreaves</w:t>
      </w:r>
      <w:proofErr w:type="spellEnd"/>
      <w:r w:rsidRPr="00D5787F">
        <w:rPr>
          <w:rFonts w:eastAsia="TimesNewRomanPSMT"/>
          <w:color w:val="000000" w:themeColor="text1"/>
          <w:sz w:val="28"/>
          <w:szCs w:val="28"/>
          <w:lang w:val="uk-UA"/>
        </w:rPr>
        <w:t xml:space="preserve">, E., &amp; </w:t>
      </w:r>
      <w:proofErr w:type="spellStart"/>
      <w:r w:rsidRPr="00D5787F">
        <w:rPr>
          <w:rFonts w:eastAsia="TimesNewRomanPSMT"/>
          <w:color w:val="000000" w:themeColor="text1"/>
          <w:sz w:val="28"/>
          <w:szCs w:val="28"/>
          <w:lang w:val="uk-UA"/>
        </w:rPr>
        <w:t>Quick</w:t>
      </w:r>
      <w:proofErr w:type="spellEnd"/>
      <w:r w:rsidRPr="00D5787F">
        <w:rPr>
          <w:rFonts w:eastAsia="TimesNewRomanPSMT"/>
          <w:color w:val="000000" w:themeColor="text1"/>
          <w:sz w:val="28"/>
          <w:szCs w:val="28"/>
          <w:lang w:val="uk-UA"/>
        </w:rPr>
        <w:t xml:space="preserve">, L. (2023). </w:t>
      </w:r>
      <w:proofErr w:type="spellStart"/>
      <w:r w:rsidRPr="00D5787F">
        <w:rPr>
          <w:rFonts w:eastAsia="TimesNewRomanPSMT"/>
          <w:color w:val="000000" w:themeColor="text1"/>
          <w:sz w:val="28"/>
          <w:szCs w:val="28"/>
          <w:lang w:val="uk-UA"/>
        </w:rPr>
        <w:t>Schools</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closed</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during</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the</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pandemic</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revelations</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about</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the</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well-being</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of</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lower-attaining’primary-school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children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Education</w:t>
      </w:r>
      <w:proofErr w:type="spellEnd"/>
      <w:r w:rsidRPr="00D5787F">
        <w:rPr>
          <w:rFonts w:eastAsia="TimesNewRomanPSMT"/>
          <w:color w:val="000000" w:themeColor="text1"/>
          <w:sz w:val="28"/>
          <w:szCs w:val="28"/>
          <w:lang w:val="uk-UA"/>
        </w:rPr>
        <w:t xml:space="preserve"> 3-13, 51(7), 1077-1090.</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proofErr w:type="spellStart"/>
      <w:r w:rsidRPr="009872AE">
        <w:rPr>
          <w:color w:val="222222"/>
          <w:sz w:val="28"/>
          <w:szCs w:val="28"/>
          <w:shd w:val="clear" w:color="auto" w:fill="FFFFFF"/>
          <w:lang w:val="en-US"/>
        </w:rPr>
        <w:t>Collado</w:t>
      </w:r>
      <w:proofErr w:type="spellEnd"/>
      <w:r w:rsidRPr="009872AE">
        <w:rPr>
          <w:color w:val="222222"/>
          <w:sz w:val="28"/>
          <w:szCs w:val="28"/>
          <w:shd w:val="clear" w:color="auto" w:fill="FFFFFF"/>
          <w:lang w:val="en-US"/>
        </w:rPr>
        <w:t xml:space="preserve">-Soler, R., </w:t>
      </w:r>
      <w:proofErr w:type="spellStart"/>
      <w:r w:rsidRPr="009872AE">
        <w:rPr>
          <w:color w:val="222222"/>
          <w:sz w:val="28"/>
          <w:szCs w:val="28"/>
          <w:shd w:val="clear" w:color="auto" w:fill="FFFFFF"/>
          <w:lang w:val="en-US"/>
        </w:rPr>
        <w:t>Alférez</w:t>
      </w:r>
      <w:proofErr w:type="spellEnd"/>
      <w:r w:rsidRPr="009872AE">
        <w:rPr>
          <w:color w:val="222222"/>
          <w:sz w:val="28"/>
          <w:szCs w:val="28"/>
          <w:shd w:val="clear" w:color="auto" w:fill="FFFFFF"/>
          <w:lang w:val="en-US"/>
        </w:rPr>
        <w:t xml:space="preserve">-Pastor, M., Torres, F. L., </w:t>
      </w:r>
      <w:proofErr w:type="spellStart"/>
      <w:r w:rsidRPr="009872AE">
        <w:rPr>
          <w:color w:val="222222"/>
          <w:sz w:val="28"/>
          <w:szCs w:val="28"/>
          <w:shd w:val="clear" w:color="auto" w:fill="FFFFFF"/>
          <w:lang w:val="en-US"/>
        </w:rPr>
        <w:t>Trigueros</w:t>
      </w:r>
      <w:proofErr w:type="spellEnd"/>
      <w:r w:rsidRPr="009872AE">
        <w:rPr>
          <w:color w:val="222222"/>
          <w:sz w:val="28"/>
          <w:szCs w:val="28"/>
          <w:shd w:val="clear" w:color="auto" w:fill="FFFFFF"/>
          <w:lang w:val="en-US"/>
        </w:rPr>
        <w:t>, R., Aguilar-Parra, J. M., &amp; Navarro, N. (2023). A Systematic Review of Healthy Nutrition Intervention Programs in Kindergarten and Primary Education.</w:t>
      </w:r>
      <w:r w:rsidRPr="009872AE">
        <w:rPr>
          <w:rStyle w:val="apple-converted-space"/>
          <w:color w:val="222222"/>
          <w:sz w:val="28"/>
          <w:szCs w:val="28"/>
          <w:shd w:val="clear" w:color="auto" w:fill="FFFFFF"/>
          <w:lang w:val="en-US"/>
        </w:rPr>
        <w:t> </w:t>
      </w:r>
      <w:proofErr w:type="spellStart"/>
      <w:r w:rsidRPr="00D5787F">
        <w:rPr>
          <w:i/>
          <w:iCs/>
          <w:color w:val="222222"/>
          <w:sz w:val="28"/>
          <w:szCs w:val="28"/>
        </w:rPr>
        <w:t>Nutrients</w:t>
      </w:r>
      <w:proofErr w:type="spellEnd"/>
      <w:r w:rsidRPr="00D5787F">
        <w:rPr>
          <w:color w:val="222222"/>
          <w:sz w:val="28"/>
          <w:szCs w:val="28"/>
          <w:shd w:val="clear" w:color="auto" w:fill="FFFFFF"/>
        </w:rPr>
        <w:t>,</w:t>
      </w:r>
      <w:r w:rsidRPr="00D5787F">
        <w:rPr>
          <w:rStyle w:val="apple-converted-space"/>
          <w:color w:val="222222"/>
          <w:sz w:val="28"/>
          <w:szCs w:val="28"/>
          <w:shd w:val="clear" w:color="auto" w:fill="FFFFFF"/>
        </w:rPr>
        <w:t> </w:t>
      </w:r>
      <w:r w:rsidRPr="00D5787F">
        <w:rPr>
          <w:i/>
          <w:iCs/>
          <w:color w:val="222222"/>
          <w:sz w:val="28"/>
          <w:szCs w:val="28"/>
        </w:rPr>
        <w:t>15</w:t>
      </w:r>
      <w:r w:rsidRPr="00D5787F">
        <w:rPr>
          <w:color w:val="222222"/>
          <w:sz w:val="28"/>
          <w:szCs w:val="28"/>
          <w:shd w:val="clear" w:color="auto" w:fill="FFFFFF"/>
        </w:rPr>
        <w:t>(3), 541.</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r w:rsidRPr="009872AE">
        <w:rPr>
          <w:color w:val="222222"/>
          <w:sz w:val="28"/>
          <w:szCs w:val="28"/>
          <w:shd w:val="clear" w:color="auto" w:fill="FFFFFF"/>
          <w:lang w:val="en-US"/>
        </w:rPr>
        <w:t xml:space="preserve">Esposito, F., </w:t>
      </w:r>
      <w:proofErr w:type="spellStart"/>
      <w:r w:rsidRPr="009872AE">
        <w:rPr>
          <w:color w:val="222222"/>
          <w:sz w:val="28"/>
          <w:szCs w:val="28"/>
          <w:shd w:val="clear" w:color="auto" w:fill="FFFFFF"/>
          <w:lang w:val="en-US"/>
        </w:rPr>
        <w:t>Sanmarchi</w:t>
      </w:r>
      <w:proofErr w:type="spellEnd"/>
      <w:r w:rsidRPr="009872AE">
        <w:rPr>
          <w:color w:val="222222"/>
          <w:sz w:val="28"/>
          <w:szCs w:val="28"/>
          <w:shd w:val="clear" w:color="auto" w:fill="FFFFFF"/>
          <w:lang w:val="en-US"/>
        </w:rPr>
        <w:t xml:space="preserve">, F., Marini, S., </w:t>
      </w:r>
      <w:proofErr w:type="spellStart"/>
      <w:r w:rsidRPr="009872AE">
        <w:rPr>
          <w:color w:val="222222"/>
          <w:sz w:val="28"/>
          <w:szCs w:val="28"/>
          <w:shd w:val="clear" w:color="auto" w:fill="FFFFFF"/>
          <w:lang w:val="en-US"/>
        </w:rPr>
        <w:t>Masini</w:t>
      </w:r>
      <w:proofErr w:type="spellEnd"/>
      <w:r w:rsidRPr="009872AE">
        <w:rPr>
          <w:color w:val="222222"/>
          <w:sz w:val="28"/>
          <w:szCs w:val="28"/>
          <w:shd w:val="clear" w:color="auto" w:fill="FFFFFF"/>
          <w:lang w:val="en-US"/>
        </w:rPr>
        <w:t xml:space="preserve">, A., </w:t>
      </w:r>
      <w:proofErr w:type="spellStart"/>
      <w:r w:rsidRPr="009872AE">
        <w:rPr>
          <w:color w:val="222222"/>
          <w:sz w:val="28"/>
          <w:szCs w:val="28"/>
          <w:shd w:val="clear" w:color="auto" w:fill="FFFFFF"/>
          <w:lang w:val="en-US"/>
        </w:rPr>
        <w:t>Scrimaglia</w:t>
      </w:r>
      <w:proofErr w:type="spellEnd"/>
      <w:r w:rsidRPr="009872AE">
        <w:rPr>
          <w:color w:val="222222"/>
          <w:sz w:val="28"/>
          <w:szCs w:val="28"/>
          <w:shd w:val="clear" w:color="auto" w:fill="FFFFFF"/>
          <w:lang w:val="en-US"/>
        </w:rPr>
        <w:t xml:space="preserve">, S., Adorno, E., ... &amp; </w:t>
      </w:r>
      <w:proofErr w:type="spellStart"/>
      <w:r w:rsidRPr="009872AE">
        <w:rPr>
          <w:color w:val="222222"/>
          <w:sz w:val="28"/>
          <w:szCs w:val="28"/>
          <w:shd w:val="clear" w:color="auto" w:fill="FFFFFF"/>
          <w:lang w:val="en-US"/>
        </w:rPr>
        <w:t>Sacchetti</w:t>
      </w:r>
      <w:proofErr w:type="spellEnd"/>
      <w:r w:rsidRPr="009872AE">
        <w:rPr>
          <w:color w:val="222222"/>
          <w:sz w:val="28"/>
          <w:szCs w:val="28"/>
          <w:shd w:val="clear" w:color="auto" w:fill="FFFFFF"/>
          <w:lang w:val="en-US"/>
        </w:rPr>
        <w:t>, R. (2022). Weekday and weekend differences in eating habits, physical activity and screen time behavior among a sample of primary school children: the “seven days for my health” project.</w:t>
      </w:r>
      <w:r w:rsidRPr="009872AE">
        <w:rPr>
          <w:rStyle w:val="apple-converted-space"/>
          <w:color w:val="222222"/>
          <w:sz w:val="28"/>
          <w:szCs w:val="28"/>
          <w:shd w:val="clear" w:color="auto" w:fill="FFFFFF"/>
          <w:lang w:val="en-US"/>
        </w:rPr>
        <w:t> </w:t>
      </w:r>
      <w:r w:rsidRPr="00D5787F">
        <w:rPr>
          <w:i/>
          <w:iCs/>
          <w:color w:val="222222"/>
          <w:sz w:val="28"/>
          <w:szCs w:val="28"/>
        </w:rPr>
        <w:t xml:space="preserve">International </w:t>
      </w:r>
      <w:proofErr w:type="spellStart"/>
      <w:r w:rsidRPr="00D5787F">
        <w:rPr>
          <w:i/>
          <w:iCs/>
          <w:color w:val="222222"/>
          <w:sz w:val="28"/>
          <w:szCs w:val="28"/>
        </w:rPr>
        <w:t>journal</w:t>
      </w:r>
      <w:proofErr w:type="spellEnd"/>
      <w:r w:rsidRPr="00D5787F">
        <w:rPr>
          <w:i/>
          <w:iCs/>
          <w:color w:val="222222"/>
          <w:sz w:val="28"/>
          <w:szCs w:val="28"/>
        </w:rPr>
        <w:t xml:space="preserve"> </w:t>
      </w:r>
      <w:proofErr w:type="spellStart"/>
      <w:r w:rsidRPr="00D5787F">
        <w:rPr>
          <w:i/>
          <w:iCs/>
          <w:color w:val="222222"/>
          <w:sz w:val="28"/>
          <w:szCs w:val="28"/>
        </w:rPr>
        <w:t>of</w:t>
      </w:r>
      <w:proofErr w:type="spellEnd"/>
      <w:r w:rsidRPr="00D5787F">
        <w:rPr>
          <w:i/>
          <w:iCs/>
          <w:color w:val="222222"/>
          <w:sz w:val="28"/>
          <w:szCs w:val="28"/>
        </w:rPr>
        <w:t xml:space="preserve"> </w:t>
      </w:r>
      <w:proofErr w:type="spellStart"/>
      <w:r w:rsidRPr="00D5787F">
        <w:rPr>
          <w:i/>
          <w:iCs/>
          <w:color w:val="222222"/>
          <w:sz w:val="28"/>
          <w:szCs w:val="28"/>
        </w:rPr>
        <w:t>environmental</w:t>
      </w:r>
      <w:proofErr w:type="spellEnd"/>
      <w:r w:rsidRPr="00D5787F">
        <w:rPr>
          <w:i/>
          <w:iCs/>
          <w:color w:val="222222"/>
          <w:sz w:val="28"/>
          <w:szCs w:val="28"/>
        </w:rPr>
        <w:t xml:space="preserve"> </w:t>
      </w:r>
      <w:proofErr w:type="spellStart"/>
      <w:r w:rsidRPr="00D5787F">
        <w:rPr>
          <w:i/>
          <w:iCs/>
          <w:color w:val="222222"/>
          <w:sz w:val="28"/>
          <w:szCs w:val="28"/>
        </w:rPr>
        <w:t>research</w:t>
      </w:r>
      <w:proofErr w:type="spellEnd"/>
      <w:r w:rsidRPr="00D5787F">
        <w:rPr>
          <w:i/>
          <w:iCs/>
          <w:color w:val="222222"/>
          <w:sz w:val="28"/>
          <w:szCs w:val="28"/>
        </w:rPr>
        <w:t xml:space="preserve"> </w:t>
      </w:r>
      <w:proofErr w:type="spellStart"/>
      <w:r w:rsidRPr="00D5787F">
        <w:rPr>
          <w:i/>
          <w:iCs/>
          <w:color w:val="222222"/>
          <w:sz w:val="28"/>
          <w:szCs w:val="28"/>
        </w:rPr>
        <w:t>and</w:t>
      </w:r>
      <w:proofErr w:type="spellEnd"/>
      <w:r w:rsidRPr="00D5787F">
        <w:rPr>
          <w:i/>
          <w:iCs/>
          <w:color w:val="222222"/>
          <w:sz w:val="28"/>
          <w:szCs w:val="28"/>
        </w:rPr>
        <w:t xml:space="preserve"> </w:t>
      </w:r>
      <w:proofErr w:type="spellStart"/>
      <w:r w:rsidRPr="00D5787F">
        <w:rPr>
          <w:i/>
          <w:iCs/>
          <w:color w:val="222222"/>
          <w:sz w:val="28"/>
          <w:szCs w:val="28"/>
        </w:rPr>
        <w:t>public</w:t>
      </w:r>
      <w:proofErr w:type="spellEnd"/>
      <w:r w:rsidRPr="00D5787F">
        <w:rPr>
          <w:i/>
          <w:iCs/>
          <w:color w:val="222222"/>
          <w:sz w:val="28"/>
          <w:szCs w:val="28"/>
        </w:rPr>
        <w:t xml:space="preserve"> </w:t>
      </w:r>
      <w:proofErr w:type="spellStart"/>
      <w:r w:rsidRPr="00D5787F">
        <w:rPr>
          <w:i/>
          <w:iCs/>
          <w:color w:val="222222"/>
          <w:sz w:val="28"/>
          <w:szCs w:val="28"/>
        </w:rPr>
        <w:t>health</w:t>
      </w:r>
      <w:proofErr w:type="spellEnd"/>
      <w:r w:rsidRPr="00D5787F">
        <w:rPr>
          <w:color w:val="222222"/>
          <w:sz w:val="28"/>
          <w:szCs w:val="28"/>
          <w:shd w:val="clear" w:color="auto" w:fill="FFFFFF"/>
        </w:rPr>
        <w:t>,</w:t>
      </w:r>
      <w:r w:rsidRPr="00D5787F">
        <w:rPr>
          <w:rStyle w:val="apple-converted-space"/>
          <w:color w:val="222222"/>
          <w:sz w:val="28"/>
          <w:szCs w:val="28"/>
          <w:shd w:val="clear" w:color="auto" w:fill="FFFFFF"/>
        </w:rPr>
        <w:t> </w:t>
      </w:r>
      <w:r w:rsidRPr="00D5787F">
        <w:rPr>
          <w:i/>
          <w:iCs/>
          <w:color w:val="222222"/>
          <w:sz w:val="28"/>
          <w:szCs w:val="28"/>
        </w:rPr>
        <w:t>19</w:t>
      </w:r>
      <w:r w:rsidRPr="00D5787F">
        <w:rPr>
          <w:color w:val="222222"/>
          <w:sz w:val="28"/>
          <w:szCs w:val="28"/>
          <w:shd w:val="clear" w:color="auto" w:fill="FFFFFF"/>
        </w:rPr>
        <w:t>(7), 4215.</w:t>
      </w:r>
    </w:p>
    <w:p w:rsidR="00D5787F" w:rsidRPr="00D5787F" w:rsidRDefault="00D5787F" w:rsidP="00D5787F">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D5787F">
        <w:rPr>
          <w:rFonts w:eastAsia="TimesNewRomanPSMT"/>
          <w:color w:val="000000" w:themeColor="text1"/>
          <w:sz w:val="28"/>
          <w:szCs w:val="28"/>
          <w:lang w:val="uk-UA"/>
        </w:rPr>
        <w:t>Ganotz</w:t>
      </w:r>
      <w:proofErr w:type="spellEnd"/>
      <w:r w:rsidRPr="00D5787F">
        <w:rPr>
          <w:rFonts w:eastAsia="TimesNewRomanPSMT"/>
          <w:color w:val="000000" w:themeColor="text1"/>
          <w:sz w:val="28"/>
          <w:szCs w:val="28"/>
          <w:lang w:val="uk-UA"/>
        </w:rPr>
        <w:t xml:space="preserve">, T., </w:t>
      </w:r>
      <w:proofErr w:type="spellStart"/>
      <w:r w:rsidRPr="00D5787F">
        <w:rPr>
          <w:rFonts w:eastAsia="TimesNewRomanPSMT"/>
          <w:color w:val="000000" w:themeColor="text1"/>
          <w:sz w:val="28"/>
          <w:szCs w:val="28"/>
          <w:lang w:val="uk-UA"/>
        </w:rPr>
        <w:t>Schwab</w:t>
      </w:r>
      <w:proofErr w:type="spellEnd"/>
      <w:r w:rsidRPr="00D5787F">
        <w:rPr>
          <w:rFonts w:eastAsia="TimesNewRomanPSMT"/>
          <w:color w:val="000000" w:themeColor="text1"/>
          <w:sz w:val="28"/>
          <w:szCs w:val="28"/>
          <w:lang w:val="uk-UA"/>
        </w:rPr>
        <w:t xml:space="preserve">, S., &amp; </w:t>
      </w:r>
      <w:proofErr w:type="spellStart"/>
      <w:r w:rsidRPr="00D5787F">
        <w:rPr>
          <w:rFonts w:eastAsia="TimesNewRomanPSMT"/>
          <w:color w:val="000000" w:themeColor="text1"/>
          <w:sz w:val="28"/>
          <w:szCs w:val="28"/>
          <w:lang w:val="uk-UA"/>
        </w:rPr>
        <w:t>Lehofer</w:t>
      </w:r>
      <w:proofErr w:type="spellEnd"/>
      <w:r w:rsidRPr="00D5787F">
        <w:rPr>
          <w:rFonts w:eastAsia="TimesNewRomanPSMT"/>
          <w:color w:val="000000" w:themeColor="text1"/>
          <w:sz w:val="28"/>
          <w:szCs w:val="28"/>
          <w:lang w:val="uk-UA"/>
        </w:rPr>
        <w:t xml:space="preserve">, M. (2023). </w:t>
      </w:r>
      <w:proofErr w:type="spellStart"/>
      <w:r w:rsidRPr="00D5787F">
        <w:rPr>
          <w:rFonts w:eastAsia="TimesNewRomanPSMT"/>
          <w:color w:val="000000" w:themeColor="text1"/>
          <w:sz w:val="28"/>
          <w:szCs w:val="28"/>
          <w:lang w:val="uk-UA"/>
        </w:rPr>
        <w:t>Bullying</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among</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primary</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school-</w:t>
      </w:r>
      <w:r w:rsidRPr="00D5787F">
        <w:rPr>
          <w:rFonts w:eastAsia="TimesNewRomanPSMT"/>
          <w:i/>
          <w:iCs/>
          <w:color w:val="000000" w:themeColor="text1"/>
          <w:sz w:val="28"/>
          <w:szCs w:val="28"/>
          <w:lang w:val="uk-UA"/>
        </w:rPr>
        <w:t>aged</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students</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which</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factors</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could</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strengthen</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their</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tendency</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towards</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resilience</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International</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Journal</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of</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Inclusive</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Education</w:t>
      </w:r>
      <w:proofErr w:type="spellEnd"/>
      <w:r w:rsidRPr="00D5787F">
        <w:rPr>
          <w:rFonts w:eastAsia="TimesNewRomanPSMT"/>
          <w:color w:val="000000" w:themeColor="text1"/>
          <w:sz w:val="28"/>
          <w:szCs w:val="28"/>
          <w:lang w:val="uk-UA"/>
        </w:rPr>
        <w:t>, 27(8), 890-903.</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r w:rsidRPr="009872AE">
        <w:rPr>
          <w:color w:val="222222"/>
          <w:sz w:val="28"/>
          <w:szCs w:val="28"/>
          <w:shd w:val="clear" w:color="auto" w:fill="FFFFFF"/>
          <w:lang w:val="en-US"/>
        </w:rPr>
        <w:t>Goodyear, V. A., Skinner, B., McKeever, J., &amp; Griffiths, M. (2023). The influence of online physical activity interventions on children and young people’s engagement with physical activity: A systematic review.</w:t>
      </w:r>
      <w:r w:rsidRPr="009872AE">
        <w:rPr>
          <w:rStyle w:val="apple-converted-space"/>
          <w:color w:val="222222"/>
          <w:sz w:val="28"/>
          <w:szCs w:val="28"/>
          <w:shd w:val="clear" w:color="auto" w:fill="FFFFFF"/>
          <w:lang w:val="en-US"/>
        </w:rPr>
        <w:t> </w:t>
      </w:r>
      <w:proofErr w:type="spellStart"/>
      <w:r w:rsidRPr="00D5787F">
        <w:rPr>
          <w:i/>
          <w:iCs/>
          <w:color w:val="222222"/>
          <w:sz w:val="28"/>
          <w:szCs w:val="28"/>
        </w:rPr>
        <w:t>Physical</w:t>
      </w:r>
      <w:proofErr w:type="spellEnd"/>
      <w:r w:rsidRPr="00D5787F">
        <w:rPr>
          <w:i/>
          <w:iCs/>
          <w:color w:val="222222"/>
          <w:sz w:val="28"/>
          <w:szCs w:val="28"/>
        </w:rPr>
        <w:t xml:space="preserve"> Education </w:t>
      </w:r>
      <w:proofErr w:type="spellStart"/>
      <w:r w:rsidRPr="00D5787F">
        <w:rPr>
          <w:i/>
          <w:iCs/>
          <w:color w:val="222222"/>
          <w:sz w:val="28"/>
          <w:szCs w:val="28"/>
        </w:rPr>
        <w:t>and</w:t>
      </w:r>
      <w:proofErr w:type="spellEnd"/>
      <w:r w:rsidRPr="00D5787F">
        <w:rPr>
          <w:i/>
          <w:iCs/>
          <w:color w:val="222222"/>
          <w:sz w:val="28"/>
          <w:szCs w:val="28"/>
        </w:rPr>
        <w:t xml:space="preserve"> Sport </w:t>
      </w:r>
      <w:proofErr w:type="spellStart"/>
      <w:r w:rsidRPr="00D5787F">
        <w:rPr>
          <w:i/>
          <w:iCs/>
          <w:color w:val="222222"/>
          <w:sz w:val="28"/>
          <w:szCs w:val="28"/>
        </w:rPr>
        <w:t>Pedagogy</w:t>
      </w:r>
      <w:proofErr w:type="spellEnd"/>
      <w:r w:rsidRPr="00D5787F">
        <w:rPr>
          <w:color w:val="222222"/>
          <w:sz w:val="28"/>
          <w:szCs w:val="28"/>
          <w:shd w:val="clear" w:color="auto" w:fill="FFFFFF"/>
        </w:rPr>
        <w:t>,</w:t>
      </w:r>
      <w:r w:rsidRPr="00D5787F">
        <w:rPr>
          <w:rStyle w:val="apple-converted-space"/>
          <w:color w:val="222222"/>
          <w:sz w:val="28"/>
          <w:szCs w:val="28"/>
          <w:shd w:val="clear" w:color="auto" w:fill="FFFFFF"/>
        </w:rPr>
        <w:t> </w:t>
      </w:r>
      <w:r w:rsidRPr="00D5787F">
        <w:rPr>
          <w:i/>
          <w:iCs/>
          <w:color w:val="222222"/>
          <w:sz w:val="28"/>
          <w:szCs w:val="28"/>
        </w:rPr>
        <w:t>28</w:t>
      </w:r>
      <w:r w:rsidRPr="00D5787F">
        <w:rPr>
          <w:color w:val="222222"/>
          <w:sz w:val="28"/>
          <w:szCs w:val="28"/>
          <w:shd w:val="clear" w:color="auto" w:fill="FFFFFF"/>
        </w:rPr>
        <w:t>(1), 94-108.</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proofErr w:type="spellStart"/>
      <w:r w:rsidRPr="00915BAB">
        <w:rPr>
          <w:color w:val="222222"/>
          <w:sz w:val="28"/>
          <w:szCs w:val="28"/>
          <w:shd w:val="clear" w:color="auto" w:fill="FFFFFF"/>
          <w:lang w:val="en-US"/>
        </w:rPr>
        <w:t>Jalolov</w:t>
      </w:r>
      <w:proofErr w:type="spellEnd"/>
      <w:r w:rsidRPr="00915BAB">
        <w:rPr>
          <w:color w:val="222222"/>
          <w:sz w:val="28"/>
          <w:szCs w:val="28"/>
          <w:shd w:val="clear" w:color="auto" w:fill="FFFFFF"/>
          <w:lang w:val="en-US"/>
        </w:rPr>
        <w:t xml:space="preserve">, S., &amp; </w:t>
      </w:r>
      <w:proofErr w:type="spellStart"/>
      <w:r w:rsidRPr="00915BAB">
        <w:rPr>
          <w:color w:val="222222"/>
          <w:sz w:val="28"/>
          <w:szCs w:val="28"/>
          <w:shd w:val="clear" w:color="auto" w:fill="FFFFFF"/>
          <w:lang w:val="en-US"/>
        </w:rPr>
        <w:t>Abdiolimova</w:t>
      </w:r>
      <w:proofErr w:type="spellEnd"/>
      <w:r w:rsidRPr="00915BAB">
        <w:rPr>
          <w:color w:val="222222"/>
          <w:sz w:val="28"/>
          <w:szCs w:val="28"/>
          <w:shd w:val="clear" w:color="auto" w:fill="FFFFFF"/>
          <w:lang w:val="en-US"/>
        </w:rPr>
        <w:t>, I. (2022). Methods of teaching physical education in elementary school.</w:t>
      </w:r>
      <w:r w:rsidRPr="00915BAB">
        <w:rPr>
          <w:rStyle w:val="apple-converted-space"/>
          <w:color w:val="222222"/>
          <w:sz w:val="28"/>
          <w:szCs w:val="28"/>
          <w:shd w:val="clear" w:color="auto" w:fill="FFFFFF"/>
          <w:lang w:val="en-US"/>
        </w:rPr>
        <w:t> </w:t>
      </w:r>
      <w:r w:rsidRPr="00D5787F">
        <w:rPr>
          <w:i/>
          <w:iCs/>
          <w:color w:val="222222"/>
          <w:sz w:val="28"/>
          <w:szCs w:val="28"/>
        </w:rPr>
        <w:t xml:space="preserve">ACADEMICIA: </w:t>
      </w:r>
      <w:proofErr w:type="spellStart"/>
      <w:r w:rsidRPr="00D5787F">
        <w:rPr>
          <w:i/>
          <w:iCs/>
          <w:color w:val="222222"/>
          <w:sz w:val="28"/>
          <w:szCs w:val="28"/>
        </w:rPr>
        <w:t>An</w:t>
      </w:r>
      <w:proofErr w:type="spellEnd"/>
      <w:r w:rsidRPr="00D5787F">
        <w:rPr>
          <w:i/>
          <w:iCs/>
          <w:color w:val="222222"/>
          <w:sz w:val="28"/>
          <w:szCs w:val="28"/>
        </w:rPr>
        <w:t xml:space="preserve"> International </w:t>
      </w:r>
      <w:proofErr w:type="spellStart"/>
      <w:r w:rsidRPr="00D5787F">
        <w:rPr>
          <w:i/>
          <w:iCs/>
          <w:color w:val="222222"/>
          <w:sz w:val="28"/>
          <w:szCs w:val="28"/>
        </w:rPr>
        <w:t>Multidisciplinary</w:t>
      </w:r>
      <w:proofErr w:type="spellEnd"/>
      <w:r w:rsidRPr="00D5787F">
        <w:rPr>
          <w:i/>
          <w:iCs/>
          <w:color w:val="222222"/>
          <w:sz w:val="28"/>
          <w:szCs w:val="28"/>
        </w:rPr>
        <w:t xml:space="preserve"> Research Journal</w:t>
      </w:r>
      <w:r w:rsidRPr="00D5787F">
        <w:rPr>
          <w:color w:val="222222"/>
          <w:sz w:val="28"/>
          <w:szCs w:val="28"/>
          <w:shd w:val="clear" w:color="auto" w:fill="FFFFFF"/>
        </w:rPr>
        <w:t>,</w:t>
      </w:r>
      <w:r w:rsidRPr="00D5787F">
        <w:rPr>
          <w:rStyle w:val="apple-converted-space"/>
          <w:color w:val="222222"/>
          <w:sz w:val="28"/>
          <w:szCs w:val="28"/>
          <w:shd w:val="clear" w:color="auto" w:fill="FFFFFF"/>
        </w:rPr>
        <w:t> </w:t>
      </w:r>
      <w:r w:rsidRPr="00D5787F">
        <w:rPr>
          <w:i/>
          <w:iCs/>
          <w:color w:val="222222"/>
          <w:sz w:val="28"/>
          <w:szCs w:val="28"/>
        </w:rPr>
        <w:t>12</w:t>
      </w:r>
      <w:r w:rsidRPr="00D5787F">
        <w:rPr>
          <w:color w:val="222222"/>
          <w:sz w:val="28"/>
          <w:szCs w:val="28"/>
          <w:shd w:val="clear" w:color="auto" w:fill="FFFFFF"/>
        </w:rPr>
        <w:t>(5), 758-763.</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proofErr w:type="spellStart"/>
      <w:r w:rsidRPr="00915BAB">
        <w:rPr>
          <w:color w:val="222222"/>
          <w:sz w:val="28"/>
          <w:szCs w:val="28"/>
          <w:shd w:val="clear" w:color="auto" w:fill="FFFFFF"/>
          <w:lang w:val="en-US"/>
        </w:rPr>
        <w:t>Jalolov</w:t>
      </w:r>
      <w:proofErr w:type="spellEnd"/>
      <w:r w:rsidRPr="00915BAB">
        <w:rPr>
          <w:color w:val="222222"/>
          <w:sz w:val="28"/>
          <w:szCs w:val="28"/>
          <w:shd w:val="clear" w:color="auto" w:fill="FFFFFF"/>
          <w:lang w:val="en-US"/>
        </w:rPr>
        <w:t>, S., &amp; Ilyasova, M. (2022). Resistant to the development of physical education in the lessons.</w:t>
      </w:r>
      <w:r w:rsidRPr="00915BAB">
        <w:rPr>
          <w:rStyle w:val="apple-converted-space"/>
          <w:color w:val="222222"/>
          <w:sz w:val="28"/>
          <w:szCs w:val="28"/>
          <w:shd w:val="clear" w:color="auto" w:fill="FFFFFF"/>
          <w:lang w:val="en-US"/>
        </w:rPr>
        <w:t> </w:t>
      </w:r>
      <w:r w:rsidRPr="00D5787F">
        <w:rPr>
          <w:i/>
          <w:iCs/>
          <w:color w:val="222222"/>
          <w:sz w:val="28"/>
          <w:szCs w:val="28"/>
        </w:rPr>
        <w:t xml:space="preserve">ACADEMICIA: </w:t>
      </w:r>
      <w:proofErr w:type="spellStart"/>
      <w:r w:rsidRPr="00D5787F">
        <w:rPr>
          <w:i/>
          <w:iCs/>
          <w:color w:val="222222"/>
          <w:sz w:val="28"/>
          <w:szCs w:val="28"/>
        </w:rPr>
        <w:t>An</w:t>
      </w:r>
      <w:proofErr w:type="spellEnd"/>
      <w:r w:rsidRPr="00D5787F">
        <w:rPr>
          <w:i/>
          <w:iCs/>
          <w:color w:val="222222"/>
          <w:sz w:val="28"/>
          <w:szCs w:val="28"/>
        </w:rPr>
        <w:t xml:space="preserve"> International </w:t>
      </w:r>
      <w:proofErr w:type="spellStart"/>
      <w:r w:rsidRPr="00D5787F">
        <w:rPr>
          <w:i/>
          <w:iCs/>
          <w:color w:val="222222"/>
          <w:sz w:val="28"/>
          <w:szCs w:val="28"/>
        </w:rPr>
        <w:t>Multidisciplinary</w:t>
      </w:r>
      <w:proofErr w:type="spellEnd"/>
      <w:r w:rsidRPr="00D5787F">
        <w:rPr>
          <w:i/>
          <w:iCs/>
          <w:color w:val="222222"/>
          <w:sz w:val="28"/>
          <w:szCs w:val="28"/>
        </w:rPr>
        <w:t xml:space="preserve"> Research Journal</w:t>
      </w:r>
      <w:r w:rsidRPr="00D5787F">
        <w:rPr>
          <w:color w:val="222222"/>
          <w:sz w:val="28"/>
          <w:szCs w:val="28"/>
          <w:shd w:val="clear" w:color="auto" w:fill="FFFFFF"/>
        </w:rPr>
        <w:t>,</w:t>
      </w:r>
      <w:r w:rsidRPr="00D5787F">
        <w:rPr>
          <w:rStyle w:val="apple-converted-space"/>
          <w:color w:val="222222"/>
          <w:sz w:val="28"/>
          <w:szCs w:val="28"/>
          <w:shd w:val="clear" w:color="auto" w:fill="FFFFFF"/>
        </w:rPr>
        <w:t> </w:t>
      </w:r>
      <w:r w:rsidRPr="00D5787F">
        <w:rPr>
          <w:i/>
          <w:iCs/>
          <w:color w:val="222222"/>
          <w:sz w:val="28"/>
          <w:szCs w:val="28"/>
        </w:rPr>
        <w:t>12</w:t>
      </w:r>
      <w:r w:rsidRPr="00D5787F">
        <w:rPr>
          <w:color w:val="222222"/>
          <w:sz w:val="28"/>
          <w:szCs w:val="28"/>
          <w:shd w:val="clear" w:color="auto" w:fill="FFFFFF"/>
        </w:rPr>
        <w:t>(5), 870-874.</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proofErr w:type="spellStart"/>
      <w:r w:rsidRPr="00915BAB">
        <w:rPr>
          <w:color w:val="222222"/>
          <w:sz w:val="28"/>
          <w:szCs w:val="28"/>
          <w:shd w:val="clear" w:color="auto" w:fill="FFFFFF"/>
          <w:lang w:val="en-US"/>
        </w:rPr>
        <w:lastRenderedPageBreak/>
        <w:t>Lekše</w:t>
      </w:r>
      <w:proofErr w:type="spellEnd"/>
      <w:r w:rsidRPr="00915BAB">
        <w:rPr>
          <w:color w:val="222222"/>
          <w:sz w:val="28"/>
          <w:szCs w:val="28"/>
          <w:shd w:val="clear" w:color="auto" w:fill="FFFFFF"/>
          <w:lang w:val="en-US"/>
        </w:rPr>
        <w:t xml:space="preserve">, R., </w:t>
      </w:r>
      <w:proofErr w:type="spellStart"/>
      <w:r w:rsidRPr="00915BAB">
        <w:rPr>
          <w:color w:val="222222"/>
          <w:sz w:val="28"/>
          <w:szCs w:val="28"/>
          <w:shd w:val="clear" w:color="auto" w:fill="FFFFFF"/>
          <w:lang w:val="en-US"/>
        </w:rPr>
        <w:t>Godec</w:t>
      </w:r>
      <w:proofErr w:type="spellEnd"/>
      <w:r w:rsidRPr="00915BAB">
        <w:rPr>
          <w:color w:val="222222"/>
          <w:sz w:val="28"/>
          <w:szCs w:val="28"/>
          <w:shd w:val="clear" w:color="auto" w:fill="FFFFFF"/>
          <w:lang w:val="en-US"/>
        </w:rPr>
        <w:t xml:space="preserve">, D., &amp; </w:t>
      </w:r>
      <w:proofErr w:type="spellStart"/>
      <w:r w:rsidRPr="00915BAB">
        <w:rPr>
          <w:color w:val="222222"/>
          <w:sz w:val="28"/>
          <w:szCs w:val="28"/>
          <w:shd w:val="clear" w:color="auto" w:fill="FFFFFF"/>
          <w:lang w:val="en-US"/>
        </w:rPr>
        <w:t>Prosen</w:t>
      </w:r>
      <w:proofErr w:type="spellEnd"/>
      <w:r w:rsidRPr="00915BAB">
        <w:rPr>
          <w:color w:val="222222"/>
          <w:sz w:val="28"/>
          <w:szCs w:val="28"/>
          <w:shd w:val="clear" w:color="auto" w:fill="FFFFFF"/>
          <w:lang w:val="en-US"/>
        </w:rPr>
        <w:t>, M. (2023). Determining the Impact of Lifestyle on the Health of Primary School Children in Slovenia Through Mixed Membership Focus Groups.</w:t>
      </w:r>
      <w:r w:rsidRPr="00915BAB">
        <w:rPr>
          <w:rStyle w:val="apple-converted-space"/>
          <w:color w:val="222222"/>
          <w:sz w:val="28"/>
          <w:szCs w:val="28"/>
          <w:shd w:val="clear" w:color="auto" w:fill="FFFFFF"/>
          <w:lang w:val="en-US"/>
        </w:rPr>
        <w:t> </w:t>
      </w:r>
      <w:r w:rsidRPr="00D5787F">
        <w:rPr>
          <w:i/>
          <w:iCs/>
          <w:color w:val="222222"/>
          <w:sz w:val="28"/>
          <w:szCs w:val="28"/>
        </w:rPr>
        <w:t xml:space="preserve">Journal </w:t>
      </w:r>
      <w:proofErr w:type="spellStart"/>
      <w:r w:rsidRPr="00D5787F">
        <w:rPr>
          <w:i/>
          <w:iCs/>
          <w:color w:val="222222"/>
          <w:sz w:val="28"/>
          <w:szCs w:val="28"/>
        </w:rPr>
        <w:t>of</w:t>
      </w:r>
      <w:proofErr w:type="spellEnd"/>
      <w:r w:rsidRPr="00D5787F">
        <w:rPr>
          <w:i/>
          <w:iCs/>
          <w:color w:val="222222"/>
          <w:sz w:val="28"/>
          <w:szCs w:val="28"/>
        </w:rPr>
        <w:t xml:space="preserve"> Community Health</w:t>
      </w:r>
      <w:r w:rsidRPr="00D5787F">
        <w:rPr>
          <w:color w:val="222222"/>
          <w:sz w:val="28"/>
          <w:szCs w:val="28"/>
          <w:shd w:val="clear" w:color="auto" w:fill="FFFFFF"/>
        </w:rPr>
        <w:t>, 1-13.</w:t>
      </w:r>
    </w:p>
    <w:p w:rsidR="00D5787F" w:rsidRPr="00D5787F" w:rsidRDefault="00D5787F" w:rsidP="00D5787F">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D5787F">
        <w:rPr>
          <w:rFonts w:eastAsia="TimesNewRomanPSMT"/>
          <w:color w:val="000000" w:themeColor="text1"/>
          <w:sz w:val="28"/>
          <w:szCs w:val="28"/>
          <w:lang w:val="uk-UA"/>
        </w:rPr>
        <w:t>Roser</w:t>
      </w:r>
      <w:proofErr w:type="spellEnd"/>
      <w:r w:rsidRPr="00D5787F">
        <w:rPr>
          <w:rFonts w:eastAsia="TimesNewRomanPSMT"/>
          <w:color w:val="000000" w:themeColor="text1"/>
          <w:sz w:val="28"/>
          <w:szCs w:val="28"/>
          <w:lang w:val="uk-UA"/>
        </w:rPr>
        <w:t xml:space="preserve">, M. (2023). Access </w:t>
      </w:r>
      <w:proofErr w:type="spellStart"/>
      <w:r w:rsidRPr="00D5787F">
        <w:rPr>
          <w:rFonts w:eastAsia="TimesNewRomanPSMT"/>
          <w:color w:val="000000" w:themeColor="text1"/>
          <w:sz w:val="28"/>
          <w:szCs w:val="28"/>
          <w:lang w:val="uk-UA"/>
        </w:rPr>
        <w:t>to</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basic</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education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Almost</w:t>
      </w:r>
      <w:proofErr w:type="spellEnd"/>
      <w:r w:rsidRPr="00D5787F">
        <w:rPr>
          <w:rFonts w:eastAsia="TimesNewRomanPSMT"/>
          <w:color w:val="000000" w:themeColor="text1"/>
          <w:sz w:val="28"/>
          <w:szCs w:val="28"/>
          <w:lang w:val="uk-UA"/>
        </w:rPr>
        <w:t xml:space="preserve"> 60 </w:t>
      </w:r>
      <w:proofErr w:type="spellStart"/>
      <w:r w:rsidRPr="00D5787F">
        <w:rPr>
          <w:rFonts w:eastAsia="TimesNewRomanPSMT"/>
          <w:color w:val="000000" w:themeColor="text1"/>
          <w:sz w:val="28"/>
          <w:szCs w:val="28"/>
          <w:lang w:val="uk-UA"/>
        </w:rPr>
        <w:t>million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children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of</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primary</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school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age</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are</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not</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in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school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Our</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World</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in</w:t>
      </w:r>
      <w:proofErr w:type="spellEnd"/>
      <w:r w:rsidRPr="00D5787F">
        <w:rPr>
          <w:rFonts w:eastAsia="TimesNewRomanPSMT"/>
          <w:i/>
          <w:iCs/>
          <w:color w:val="000000" w:themeColor="text1"/>
          <w:sz w:val="28"/>
          <w:szCs w:val="28"/>
          <w:lang w:val="uk-UA"/>
        </w:rPr>
        <w:t xml:space="preserve"> </w:t>
      </w:r>
      <w:proofErr w:type="spellStart"/>
      <w:r w:rsidRPr="00D5787F">
        <w:rPr>
          <w:rFonts w:eastAsia="TimesNewRomanPSMT"/>
          <w:i/>
          <w:iCs/>
          <w:color w:val="000000" w:themeColor="text1"/>
          <w:sz w:val="28"/>
          <w:szCs w:val="28"/>
          <w:lang w:val="uk-UA"/>
        </w:rPr>
        <w:t>Data</w:t>
      </w:r>
      <w:proofErr w:type="spellEnd"/>
      <w:r w:rsidRPr="00D5787F">
        <w:rPr>
          <w:rFonts w:eastAsia="TimesNewRomanPSMT"/>
          <w:color w:val="000000" w:themeColor="text1"/>
          <w:sz w:val="28"/>
          <w:szCs w:val="28"/>
          <w:lang w:val="uk-UA"/>
        </w:rPr>
        <w:t>. 27(8), 890-903.</w:t>
      </w:r>
    </w:p>
    <w:p w:rsidR="00D5787F" w:rsidRPr="00D5787F" w:rsidRDefault="00D5787F" w:rsidP="00D5787F">
      <w:pPr>
        <w:pStyle w:val="a3"/>
        <w:numPr>
          <w:ilvl w:val="0"/>
          <w:numId w:val="10"/>
        </w:numPr>
        <w:spacing w:line="360" w:lineRule="auto"/>
        <w:ind w:left="567" w:hanging="567"/>
        <w:jc w:val="both"/>
        <w:rPr>
          <w:rFonts w:eastAsia="TimesNewRomanPSMT"/>
          <w:color w:val="000000" w:themeColor="text1"/>
          <w:sz w:val="28"/>
          <w:szCs w:val="28"/>
          <w:lang w:val="uk-UA"/>
        </w:rPr>
      </w:pPr>
      <w:proofErr w:type="spellStart"/>
      <w:r w:rsidRPr="00D5787F">
        <w:rPr>
          <w:rFonts w:eastAsia="TimesNewRomanPSMT"/>
          <w:color w:val="000000" w:themeColor="text1"/>
          <w:sz w:val="28"/>
          <w:szCs w:val="28"/>
          <w:lang w:val="uk-UA"/>
        </w:rPr>
        <w:t>Rahimjan</w:t>
      </w:r>
      <w:proofErr w:type="spellEnd"/>
      <w:r w:rsidRPr="00D5787F">
        <w:rPr>
          <w:rFonts w:eastAsia="TimesNewRomanPSMT"/>
          <w:color w:val="000000" w:themeColor="text1"/>
          <w:sz w:val="28"/>
          <w:szCs w:val="28"/>
          <w:lang w:val="uk-UA"/>
        </w:rPr>
        <w:t xml:space="preserve">, U. (2022). </w:t>
      </w:r>
      <w:proofErr w:type="spellStart"/>
      <w:r w:rsidRPr="00D5787F">
        <w:rPr>
          <w:rFonts w:eastAsia="TimesNewRomanPSMT"/>
          <w:color w:val="000000" w:themeColor="text1"/>
          <w:sz w:val="28"/>
          <w:szCs w:val="28"/>
          <w:lang w:val="uk-UA"/>
        </w:rPr>
        <w:t>Territorial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peculiarities</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of</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diffirential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assessment</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of</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physical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fitness</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of</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rural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schoolchildren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American</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Journal</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of</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Interdisciplinary</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Research</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and</w:t>
      </w:r>
      <w:proofErr w:type="spellEnd"/>
      <w:r w:rsidRPr="00D5787F">
        <w:rPr>
          <w:rFonts w:eastAsia="TimesNewRomanPSMT"/>
          <w:color w:val="000000" w:themeColor="text1"/>
          <w:sz w:val="28"/>
          <w:szCs w:val="28"/>
          <w:lang w:val="uk-UA"/>
        </w:rPr>
        <w:t xml:space="preserve"> </w:t>
      </w:r>
      <w:proofErr w:type="spellStart"/>
      <w:r w:rsidRPr="00D5787F">
        <w:rPr>
          <w:rFonts w:eastAsia="TimesNewRomanPSMT"/>
          <w:color w:val="000000" w:themeColor="text1"/>
          <w:sz w:val="28"/>
          <w:szCs w:val="28"/>
          <w:lang w:val="uk-UA"/>
        </w:rPr>
        <w:t>Development</w:t>
      </w:r>
      <w:proofErr w:type="spellEnd"/>
      <w:r w:rsidRPr="00D5787F">
        <w:rPr>
          <w:rFonts w:eastAsia="TimesNewRomanPSMT"/>
          <w:color w:val="000000" w:themeColor="text1"/>
          <w:sz w:val="28"/>
          <w:szCs w:val="28"/>
          <w:lang w:val="uk-UA"/>
        </w:rPr>
        <w:t>, 9, 58-66.</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proofErr w:type="spellStart"/>
      <w:r w:rsidRPr="00915BAB">
        <w:rPr>
          <w:color w:val="222222"/>
          <w:sz w:val="28"/>
          <w:szCs w:val="28"/>
          <w:shd w:val="clear" w:color="auto" w:fill="FFFFFF"/>
          <w:lang w:val="en-US"/>
        </w:rPr>
        <w:t>Sabirovna</w:t>
      </w:r>
      <w:proofErr w:type="spellEnd"/>
      <w:r w:rsidRPr="00915BAB">
        <w:rPr>
          <w:color w:val="222222"/>
          <w:sz w:val="28"/>
          <w:szCs w:val="28"/>
          <w:shd w:val="clear" w:color="auto" w:fill="FFFFFF"/>
          <w:lang w:val="en-US"/>
        </w:rPr>
        <w:t xml:space="preserve">, S. G. (2022, November). Features of the development of physical qualities in primary school age. </w:t>
      </w:r>
      <w:r w:rsidRPr="00D5787F">
        <w:rPr>
          <w:color w:val="222222"/>
          <w:sz w:val="28"/>
          <w:szCs w:val="28"/>
          <w:shd w:val="clear" w:color="auto" w:fill="FFFFFF"/>
        </w:rPr>
        <w:t>In</w:t>
      </w:r>
      <w:r w:rsidRPr="00D5787F">
        <w:rPr>
          <w:rStyle w:val="apple-converted-space"/>
          <w:color w:val="222222"/>
          <w:sz w:val="28"/>
          <w:szCs w:val="28"/>
          <w:shd w:val="clear" w:color="auto" w:fill="FFFFFF"/>
        </w:rPr>
        <w:t> </w:t>
      </w:r>
      <w:r w:rsidRPr="00D5787F">
        <w:rPr>
          <w:i/>
          <w:iCs/>
          <w:color w:val="222222"/>
          <w:sz w:val="28"/>
          <w:szCs w:val="28"/>
        </w:rPr>
        <w:t>E Conference Zone</w:t>
      </w:r>
      <w:r w:rsidRPr="00D5787F">
        <w:rPr>
          <w:rStyle w:val="apple-converted-space"/>
          <w:color w:val="222222"/>
          <w:sz w:val="28"/>
          <w:szCs w:val="28"/>
          <w:shd w:val="clear" w:color="auto" w:fill="FFFFFF"/>
        </w:rPr>
        <w:t> </w:t>
      </w:r>
      <w:r w:rsidRPr="00D5787F">
        <w:rPr>
          <w:color w:val="222222"/>
          <w:sz w:val="28"/>
          <w:szCs w:val="28"/>
          <w:shd w:val="clear" w:color="auto" w:fill="FFFFFF"/>
        </w:rPr>
        <w:t>(</w:t>
      </w:r>
      <w:proofErr w:type="spellStart"/>
      <w:r w:rsidRPr="00D5787F">
        <w:rPr>
          <w:color w:val="222222"/>
          <w:sz w:val="28"/>
          <w:szCs w:val="28"/>
          <w:shd w:val="clear" w:color="auto" w:fill="FFFFFF"/>
        </w:rPr>
        <w:t>pp</w:t>
      </w:r>
      <w:proofErr w:type="spellEnd"/>
      <w:r w:rsidRPr="00D5787F">
        <w:rPr>
          <w:color w:val="222222"/>
          <w:sz w:val="28"/>
          <w:szCs w:val="28"/>
          <w:shd w:val="clear" w:color="auto" w:fill="FFFFFF"/>
        </w:rPr>
        <w:t>. 71-84).</w:t>
      </w:r>
    </w:p>
    <w:p w:rsidR="00D5787F" w:rsidRPr="00D5787F" w:rsidRDefault="00D5787F" w:rsidP="00D5787F">
      <w:pPr>
        <w:pStyle w:val="a3"/>
        <w:numPr>
          <w:ilvl w:val="0"/>
          <w:numId w:val="10"/>
        </w:numPr>
        <w:spacing w:line="360" w:lineRule="auto"/>
        <w:ind w:left="567" w:hanging="567"/>
        <w:jc w:val="both"/>
        <w:rPr>
          <w:color w:val="222222"/>
          <w:sz w:val="28"/>
          <w:szCs w:val="28"/>
          <w:shd w:val="clear" w:color="auto" w:fill="FFFFFF"/>
        </w:rPr>
      </w:pPr>
      <w:proofErr w:type="spellStart"/>
      <w:r w:rsidRPr="00915BAB">
        <w:rPr>
          <w:color w:val="222222"/>
          <w:sz w:val="28"/>
          <w:szCs w:val="28"/>
          <w:shd w:val="clear" w:color="auto" w:fill="FFFFFF"/>
          <w:lang w:val="en-US"/>
        </w:rPr>
        <w:t>Tashpulatov</w:t>
      </w:r>
      <w:proofErr w:type="spellEnd"/>
      <w:r w:rsidRPr="00915BAB">
        <w:rPr>
          <w:color w:val="222222"/>
          <w:sz w:val="28"/>
          <w:szCs w:val="28"/>
          <w:shd w:val="clear" w:color="auto" w:fill="FFFFFF"/>
          <w:lang w:val="en-US"/>
        </w:rPr>
        <w:t xml:space="preserve">, F. A. (2022). The </w:t>
      </w:r>
      <w:proofErr w:type="spellStart"/>
      <w:r w:rsidRPr="00915BAB">
        <w:rPr>
          <w:color w:val="222222"/>
          <w:sz w:val="28"/>
          <w:szCs w:val="28"/>
          <w:shd w:val="clear" w:color="auto" w:fill="FFFFFF"/>
          <w:lang w:val="en-US"/>
        </w:rPr>
        <w:t>effektiveness</w:t>
      </w:r>
      <w:proofErr w:type="spellEnd"/>
      <w:r w:rsidRPr="00915BAB">
        <w:rPr>
          <w:color w:val="222222"/>
          <w:sz w:val="28"/>
          <w:szCs w:val="28"/>
          <w:shd w:val="clear" w:color="auto" w:fill="FFFFFF"/>
          <w:lang w:val="en-US"/>
        </w:rPr>
        <w:t xml:space="preserve"> of work with children of preschool and primary school age on the basis of a special program of physical education.</w:t>
      </w:r>
      <w:r w:rsidRPr="00915BAB">
        <w:rPr>
          <w:rStyle w:val="apple-converted-space"/>
          <w:color w:val="222222"/>
          <w:sz w:val="28"/>
          <w:szCs w:val="28"/>
          <w:shd w:val="clear" w:color="auto" w:fill="FFFFFF"/>
          <w:lang w:val="en-US"/>
        </w:rPr>
        <w:t> </w:t>
      </w:r>
      <w:r w:rsidRPr="00D5787F">
        <w:rPr>
          <w:i/>
          <w:iCs/>
          <w:color w:val="222222"/>
          <w:sz w:val="28"/>
          <w:szCs w:val="28"/>
        </w:rPr>
        <w:t xml:space="preserve">Web </w:t>
      </w:r>
      <w:proofErr w:type="spellStart"/>
      <w:r w:rsidRPr="00D5787F">
        <w:rPr>
          <w:i/>
          <w:iCs/>
          <w:color w:val="222222"/>
          <w:sz w:val="28"/>
          <w:szCs w:val="28"/>
        </w:rPr>
        <w:t>of</w:t>
      </w:r>
      <w:proofErr w:type="spellEnd"/>
      <w:r w:rsidRPr="00D5787F">
        <w:rPr>
          <w:i/>
          <w:iCs/>
          <w:color w:val="222222"/>
          <w:sz w:val="28"/>
          <w:szCs w:val="28"/>
        </w:rPr>
        <w:t xml:space="preserve"> Scientist: International Scientific Research Journal</w:t>
      </w:r>
      <w:r w:rsidRPr="00D5787F">
        <w:rPr>
          <w:color w:val="222222"/>
          <w:sz w:val="28"/>
          <w:szCs w:val="28"/>
          <w:shd w:val="clear" w:color="auto" w:fill="FFFFFF"/>
        </w:rPr>
        <w:t>,</w:t>
      </w:r>
      <w:r w:rsidRPr="00D5787F">
        <w:rPr>
          <w:rStyle w:val="apple-converted-space"/>
          <w:color w:val="222222"/>
          <w:sz w:val="28"/>
          <w:szCs w:val="28"/>
          <w:shd w:val="clear" w:color="auto" w:fill="FFFFFF"/>
        </w:rPr>
        <w:t> </w:t>
      </w:r>
      <w:r w:rsidRPr="00D5787F">
        <w:rPr>
          <w:i/>
          <w:iCs/>
          <w:color w:val="222222"/>
          <w:sz w:val="28"/>
          <w:szCs w:val="28"/>
        </w:rPr>
        <w:t>3</w:t>
      </w:r>
      <w:r w:rsidRPr="00D5787F">
        <w:rPr>
          <w:color w:val="222222"/>
          <w:sz w:val="28"/>
          <w:szCs w:val="28"/>
          <w:shd w:val="clear" w:color="auto" w:fill="FFFFFF"/>
        </w:rPr>
        <w:t>(4), 1208-1213.</w:t>
      </w:r>
    </w:p>
    <w:p w:rsidR="002C37E9" w:rsidRDefault="002C37E9" w:rsidP="002C37E9">
      <w:pPr>
        <w:spacing w:line="360" w:lineRule="auto"/>
        <w:jc w:val="both"/>
        <w:rPr>
          <w:rFonts w:eastAsia="TimesNewRomanPSMT"/>
          <w:color w:val="000000" w:themeColor="text1"/>
          <w:sz w:val="28"/>
          <w:szCs w:val="28"/>
          <w:lang w:val="uk-UA"/>
        </w:rPr>
      </w:pPr>
    </w:p>
    <w:p w:rsidR="002C37E9" w:rsidRPr="002C37E9" w:rsidRDefault="002C37E9">
      <w:pPr>
        <w:spacing w:line="360" w:lineRule="auto"/>
        <w:jc w:val="both"/>
        <w:rPr>
          <w:rFonts w:eastAsia="TimesNewRomanPSMT"/>
          <w:color w:val="000000" w:themeColor="text1"/>
          <w:sz w:val="28"/>
          <w:szCs w:val="28"/>
          <w:lang w:val="uk-UA"/>
        </w:rPr>
      </w:pPr>
    </w:p>
    <w:sectPr w:rsidR="002C37E9" w:rsidRPr="002C37E9" w:rsidSect="00701A54">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59E" w:rsidRDefault="007C159E" w:rsidP="00701A54">
      <w:r>
        <w:separator/>
      </w:r>
    </w:p>
  </w:endnote>
  <w:endnote w:type="continuationSeparator" w:id="0">
    <w:p w:rsidR="007C159E" w:rsidRDefault="007C159E" w:rsidP="0070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T E 16 3 FB 40t 00">
    <w:altName w:val="Times New Roman"/>
    <w:panose1 w:val="020B0604020202020204"/>
    <w:charset w:val="CC"/>
    <w:family w:val="auto"/>
    <w:notTrueType/>
    <w:pitch w:val="default"/>
    <w:sig w:usb0="00000201" w:usb1="00000000" w:usb2="00000000" w:usb3="00000000" w:csb0="00000004"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ItalicMT">
    <w:panose1 w:val="020B0604020202020204"/>
    <w:charset w:val="00"/>
    <w:family w:val="auto"/>
    <w:pitch w:val="variable"/>
    <w:sig w:usb0="E0000AFF" w:usb1="00007843" w:usb2="00000001" w:usb3="00000000" w:csb0="000001BF"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885321132"/>
      <w:docPartObj>
        <w:docPartGallery w:val="Page Numbers (Bottom of Page)"/>
        <w:docPartUnique/>
      </w:docPartObj>
    </w:sdtPr>
    <w:sdtContent>
      <w:p w:rsidR="00701A54" w:rsidRDefault="00701A54" w:rsidP="001E076C">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rsidR="00701A54" w:rsidRDefault="00701A54" w:rsidP="00701A5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404220"/>
      <w:docPartObj>
        <w:docPartGallery w:val="Page Numbers (Bottom of Page)"/>
        <w:docPartUnique/>
      </w:docPartObj>
    </w:sdtPr>
    <w:sdtContent>
      <w:p w:rsidR="00701A54" w:rsidRDefault="00701A54" w:rsidP="001E076C">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rsidR="00701A54" w:rsidRDefault="00701A54" w:rsidP="00701A5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59E" w:rsidRDefault="007C159E" w:rsidP="00701A54">
      <w:r>
        <w:separator/>
      </w:r>
    </w:p>
  </w:footnote>
  <w:footnote w:type="continuationSeparator" w:id="0">
    <w:p w:rsidR="007C159E" w:rsidRDefault="007C159E" w:rsidP="00701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30F"/>
    <w:multiLevelType w:val="multilevel"/>
    <w:tmpl w:val="A13878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2" w15:restartNumberingAfterBreak="0">
    <w:nsid w:val="42CA11EC"/>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15:restartNumberingAfterBreak="0">
    <w:nsid w:val="4F1B05DD"/>
    <w:multiLevelType w:val="hybridMultilevel"/>
    <w:tmpl w:val="20EC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15:restartNumberingAfterBreak="0">
    <w:nsid w:val="5D82116D"/>
    <w:multiLevelType w:val="hybridMultilevel"/>
    <w:tmpl w:val="5C5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9E20A8"/>
    <w:multiLevelType w:val="hybridMultilevel"/>
    <w:tmpl w:val="EAF0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695777">
    <w:abstractNumId w:val="8"/>
  </w:num>
  <w:num w:numId="2" w16cid:durableId="76446107">
    <w:abstractNumId w:val="1"/>
  </w:num>
  <w:num w:numId="3" w16cid:durableId="1936280199">
    <w:abstractNumId w:val="9"/>
  </w:num>
  <w:num w:numId="4" w16cid:durableId="1521697881">
    <w:abstractNumId w:val="7"/>
  </w:num>
  <w:num w:numId="5" w16cid:durableId="1900627574">
    <w:abstractNumId w:val="6"/>
  </w:num>
  <w:num w:numId="6" w16cid:durableId="1117337713">
    <w:abstractNumId w:val="4"/>
  </w:num>
  <w:num w:numId="7" w16cid:durableId="43719537">
    <w:abstractNumId w:val="2"/>
  </w:num>
  <w:num w:numId="8" w16cid:durableId="1500464878">
    <w:abstractNumId w:val="5"/>
  </w:num>
  <w:num w:numId="9" w16cid:durableId="1282494404">
    <w:abstractNumId w:val="0"/>
  </w:num>
  <w:num w:numId="10" w16cid:durableId="1728145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2"/>
    <w:rsid w:val="0000229B"/>
    <w:rsid w:val="00004188"/>
    <w:rsid w:val="0000493B"/>
    <w:rsid w:val="00012881"/>
    <w:rsid w:val="0003540A"/>
    <w:rsid w:val="00040FEC"/>
    <w:rsid w:val="00052411"/>
    <w:rsid w:val="00065B36"/>
    <w:rsid w:val="000675D9"/>
    <w:rsid w:val="00094765"/>
    <w:rsid w:val="00097235"/>
    <w:rsid w:val="000A1353"/>
    <w:rsid w:val="000C4138"/>
    <w:rsid w:val="000C7BD9"/>
    <w:rsid w:val="000D366B"/>
    <w:rsid w:val="000E06DA"/>
    <w:rsid w:val="000F451E"/>
    <w:rsid w:val="000F534A"/>
    <w:rsid w:val="000F667D"/>
    <w:rsid w:val="00102D68"/>
    <w:rsid w:val="001103AD"/>
    <w:rsid w:val="00110E33"/>
    <w:rsid w:val="001209CE"/>
    <w:rsid w:val="00121FE0"/>
    <w:rsid w:val="00141CD5"/>
    <w:rsid w:val="00144A19"/>
    <w:rsid w:val="00145CE7"/>
    <w:rsid w:val="00156C61"/>
    <w:rsid w:val="0016017D"/>
    <w:rsid w:val="001606AA"/>
    <w:rsid w:val="00160720"/>
    <w:rsid w:val="00165C68"/>
    <w:rsid w:val="00166D57"/>
    <w:rsid w:val="001775EB"/>
    <w:rsid w:val="001C4AE9"/>
    <w:rsid w:val="001C70AE"/>
    <w:rsid w:val="001E1D67"/>
    <w:rsid w:val="001E5992"/>
    <w:rsid w:val="001F0831"/>
    <w:rsid w:val="001F0893"/>
    <w:rsid w:val="002051DE"/>
    <w:rsid w:val="00206173"/>
    <w:rsid w:val="00207187"/>
    <w:rsid w:val="00215F25"/>
    <w:rsid w:val="00222927"/>
    <w:rsid w:val="00225D3F"/>
    <w:rsid w:val="00230D08"/>
    <w:rsid w:val="00247CC6"/>
    <w:rsid w:val="00253465"/>
    <w:rsid w:val="00262E10"/>
    <w:rsid w:val="00273856"/>
    <w:rsid w:val="00292C92"/>
    <w:rsid w:val="002971E9"/>
    <w:rsid w:val="002B04E6"/>
    <w:rsid w:val="002C37E9"/>
    <w:rsid w:val="002C492C"/>
    <w:rsid w:val="002D554A"/>
    <w:rsid w:val="002E6273"/>
    <w:rsid w:val="002F46A8"/>
    <w:rsid w:val="00301C8C"/>
    <w:rsid w:val="00303202"/>
    <w:rsid w:val="003057BC"/>
    <w:rsid w:val="00311B96"/>
    <w:rsid w:val="00321C76"/>
    <w:rsid w:val="00340E46"/>
    <w:rsid w:val="00343B85"/>
    <w:rsid w:val="003452E8"/>
    <w:rsid w:val="0034614F"/>
    <w:rsid w:val="00347CF2"/>
    <w:rsid w:val="00350491"/>
    <w:rsid w:val="003522C7"/>
    <w:rsid w:val="00356691"/>
    <w:rsid w:val="0035766A"/>
    <w:rsid w:val="0035771C"/>
    <w:rsid w:val="003638F4"/>
    <w:rsid w:val="00364E32"/>
    <w:rsid w:val="00386C68"/>
    <w:rsid w:val="00390A17"/>
    <w:rsid w:val="00391321"/>
    <w:rsid w:val="0039645F"/>
    <w:rsid w:val="003B3471"/>
    <w:rsid w:val="003C5AE2"/>
    <w:rsid w:val="003F1D5B"/>
    <w:rsid w:val="00403C09"/>
    <w:rsid w:val="00410E8B"/>
    <w:rsid w:val="00414204"/>
    <w:rsid w:val="00422725"/>
    <w:rsid w:val="00427534"/>
    <w:rsid w:val="00436D89"/>
    <w:rsid w:val="0044297D"/>
    <w:rsid w:val="00461079"/>
    <w:rsid w:val="00463BAE"/>
    <w:rsid w:val="00467DB4"/>
    <w:rsid w:val="0047320E"/>
    <w:rsid w:val="00493346"/>
    <w:rsid w:val="00496262"/>
    <w:rsid w:val="00497870"/>
    <w:rsid w:val="004A5154"/>
    <w:rsid w:val="004D37CE"/>
    <w:rsid w:val="004F2D36"/>
    <w:rsid w:val="00502243"/>
    <w:rsid w:val="00521D9B"/>
    <w:rsid w:val="0053078D"/>
    <w:rsid w:val="00530B13"/>
    <w:rsid w:val="005446BA"/>
    <w:rsid w:val="005460EC"/>
    <w:rsid w:val="005462C8"/>
    <w:rsid w:val="00563019"/>
    <w:rsid w:val="0056602D"/>
    <w:rsid w:val="005678FF"/>
    <w:rsid w:val="00577BDB"/>
    <w:rsid w:val="00592942"/>
    <w:rsid w:val="00593B6C"/>
    <w:rsid w:val="00596BE4"/>
    <w:rsid w:val="005A1797"/>
    <w:rsid w:val="005A4F41"/>
    <w:rsid w:val="005A795D"/>
    <w:rsid w:val="005B0296"/>
    <w:rsid w:val="005B0CF4"/>
    <w:rsid w:val="005B768D"/>
    <w:rsid w:val="005D572D"/>
    <w:rsid w:val="005F7AA0"/>
    <w:rsid w:val="006011D2"/>
    <w:rsid w:val="00615CCA"/>
    <w:rsid w:val="006366BD"/>
    <w:rsid w:val="0065139D"/>
    <w:rsid w:val="00655411"/>
    <w:rsid w:val="006612F2"/>
    <w:rsid w:val="0066675B"/>
    <w:rsid w:val="00674B94"/>
    <w:rsid w:val="006760E3"/>
    <w:rsid w:val="00677E1A"/>
    <w:rsid w:val="00681310"/>
    <w:rsid w:val="006B023D"/>
    <w:rsid w:val="006C3B96"/>
    <w:rsid w:val="006C7C96"/>
    <w:rsid w:val="006E6AD3"/>
    <w:rsid w:val="006F0899"/>
    <w:rsid w:val="006F59FC"/>
    <w:rsid w:val="00701553"/>
    <w:rsid w:val="00701A54"/>
    <w:rsid w:val="007203B0"/>
    <w:rsid w:val="007214F6"/>
    <w:rsid w:val="00721BA7"/>
    <w:rsid w:val="007275FC"/>
    <w:rsid w:val="00727A71"/>
    <w:rsid w:val="007332D9"/>
    <w:rsid w:val="00743A5C"/>
    <w:rsid w:val="00744DFB"/>
    <w:rsid w:val="00745D46"/>
    <w:rsid w:val="00745F59"/>
    <w:rsid w:val="0075528C"/>
    <w:rsid w:val="00757193"/>
    <w:rsid w:val="00761566"/>
    <w:rsid w:val="00772E13"/>
    <w:rsid w:val="00795302"/>
    <w:rsid w:val="007B3BEA"/>
    <w:rsid w:val="007C159E"/>
    <w:rsid w:val="007C7A6E"/>
    <w:rsid w:val="007D2B8F"/>
    <w:rsid w:val="007D4C64"/>
    <w:rsid w:val="007D531A"/>
    <w:rsid w:val="007E75B3"/>
    <w:rsid w:val="007E7B62"/>
    <w:rsid w:val="007F203F"/>
    <w:rsid w:val="007F3F13"/>
    <w:rsid w:val="007F430A"/>
    <w:rsid w:val="00803F68"/>
    <w:rsid w:val="008076C9"/>
    <w:rsid w:val="00807FCE"/>
    <w:rsid w:val="008340BB"/>
    <w:rsid w:val="00847026"/>
    <w:rsid w:val="00853BBC"/>
    <w:rsid w:val="00855F0A"/>
    <w:rsid w:val="008608A6"/>
    <w:rsid w:val="00871CC3"/>
    <w:rsid w:val="00874B88"/>
    <w:rsid w:val="00876B79"/>
    <w:rsid w:val="00886E34"/>
    <w:rsid w:val="00890408"/>
    <w:rsid w:val="008A42AE"/>
    <w:rsid w:val="008A6669"/>
    <w:rsid w:val="008B2F1F"/>
    <w:rsid w:val="008B4EB7"/>
    <w:rsid w:val="008C7D00"/>
    <w:rsid w:val="008D0079"/>
    <w:rsid w:val="008D3A80"/>
    <w:rsid w:val="008D4266"/>
    <w:rsid w:val="008D63F6"/>
    <w:rsid w:val="008E569F"/>
    <w:rsid w:val="008E6E55"/>
    <w:rsid w:val="008F3D6E"/>
    <w:rsid w:val="00915BAB"/>
    <w:rsid w:val="0091750E"/>
    <w:rsid w:val="00917CAB"/>
    <w:rsid w:val="009218A0"/>
    <w:rsid w:val="00921BA3"/>
    <w:rsid w:val="0093131F"/>
    <w:rsid w:val="00942A61"/>
    <w:rsid w:val="00943C31"/>
    <w:rsid w:val="00944166"/>
    <w:rsid w:val="009816B1"/>
    <w:rsid w:val="009872AE"/>
    <w:rsid w:val="009A3B3E"/>
    <w:rsid w:val="009A4AEB"/>
    <w:rsid w:val="009A6C18"/>
    <w:rsid w:val="009B1972"/>
    <w:rsid w:val="009D2C55"/>
    <w:rsid w:val="009E45B6"/>
    <w:rsid w:val="009E4CBE"/>
    <w:rsid w:val="009F3D9B"/>
    <w:rsid w:val="009F6E37"/>
    <w:rsid w:val="00A15DD2"/>
    <w:rsid w:val="00A21ABB"/>
    <w:rsid w:val="00A21E77"/>
    <w:rsid w:val="00A31381"/>
    <w:rsid w:val="00A33A6C"/>
    <w:rsid w:val="00A46D80"/>
    <w:rsid w:val="00A475C6"/>
    <w:rsid w:val="00A5062A"/>
    <w:rsid w:val="00AA423E"/>
    <w:rsid w:val="00AA58BB"/>
    <w:rsid w:val="00AA5DCC"/>
    <w:rsid w:val="00AB2C1B"/>
    <w:rsid w:val="00AB334D"/>
    <w:rsid w:val="00AB7C7E"/>
    <w:rsid w:val="00B06D45"/>
    <w:rsid w:val="00B240DB"/>
    <w:rsid w:val="00B27C4A"/>
    <w:rsid w:val="00B32E21"/>
    <w:rsid w:val="00B50C07"/>
    <w:rsid w:val="00B54935"/>
    <w:rsid w:val="00B56A74"/>
    <w:rsid w:val="00B63262"/>
    <w:rsid w:val="00B923CD"/>
    <w:rsid w:val="00BA69C8"/>
    <w:rsid w:val="00BA7E89"/>
    <w:rsid w:val="00BC482F"/>
    <w:rsid w:val="00BE0069"/>
    <w:rsid w:val="00BE3104"/>
    <w:rsid w:val="00BE3B6A"/>
    <w:rsid w:val="00BE4C59"/>
    <w:rsid w:val="00BE586C"/>
    <w:rsid w:val="00BF709D"/>
    <w:rsid w:val="00C1241C"/>
    <w:rsid w:val="00C24A23"/>
    <w:rsid w:val="00C25896"/>
    <w:rsid w:val="00C30902"/>
    <w:rsid w:val="00C34327"/>
    <w:rsid w:val="00C356B0"/>
    <w:rsid w:val="00C35F7D"/>
    <w:rsid w:val="00C446E0"/>
    <w:rsid w:val="00C50BEB"/>
    <w:rsid w:val="00C5402B"/>
    <w:rsid w:val="00C56B3C"/>
    <w:rsid w:val="00C83437"/>
    <w:rsid w:val="00C85E96"/>
    <w:rsid w:val="00CA3DDA"/>
    <w:rsid w:val="00CA4535"/>
    <w:rsid w:val="00CB0AC8"/>
    <w:rsid w:val="00CB23DE"/>
    <w:rsid w:val="00CC2CAD"/>
    <w:rsid w:val="00CE0AB3"/>
    <w:rsid w:val="00CE1770"/>
    <w:rsid w:val="00CE35F2"/>
    <w:rsid w:val="00CF0D14"/>
    <w:rsid w:val="00CF27AE"/>
    <w:rsid w:val="00CF67CB"/>
    <w:rsid w:val="00D02E00"/>
    <w:rsid w:val="00D3022E"/>
    <w:rsid w:val="00D50835"/>
    <w:rsid w:val="00D56D59"/>
    <w:rsid w:val="00D5787F"/>
    <w:rsid w:val="00D86AC1"/>
    <w:rsid w:val="00D93C5E"/>
    <w:rsid w:val="00D946CA"/>
    <w:rsid w:val="00D950D5"/>
    <w:rsid w:val="00D9781E"/>
    <w:rsid w:val="00DA6C8D"/>
    <w:rsid w:val="00DC0A60"/>
    <w:rsid w:val="00DD4557"/>
    <w:rsid w:val="00DD4AC7"/>
    <w:rsid w:val="00DE02BA"/>
    <w:rsid w:val="00DE393E"/>
    <w:rsid w:val="00DE4361"/>
    <w:rsid w:val="00DE6F5A"/>
    <w:rsid w:val="00DE78EE"/>
    <w:rsid w:val="00DF136C"/>
    <w:rsid w:val="00DF59EC"/>
    <w:rsid w:val="00DF67E4"/>
    <w:rsid w:val="00E11A10"/>
    <w:rsid w:val="00E14069"/>
    <w:rsid w:val="00E14164"/>
    <w:rsid w:val="00E16C6C"/>
    <w:rsid w:val="00E30C45"/>
    <w:rsid w:val="00E33ACE"/>
    <w:rsid w:val="00E459C2"/>
    <w:rsid w:val="00E50F0C"/>
    <w:rsid w:val="00E54C86"/>
    <w:rsid w:val="00E627B0"/>
    <w:rsid w:val="00E63D7C"/>
    <w:rsid w:val="00E714B1"/>
    <w:rsid w:val="00E768BF"/>
    <w:rsid w:val="00E82B14"/>
    <w:rsid w:val="00E86EB6"/>
    <w:rsid w:val="00E91632"/>
    <w:rsid w:val="00E961C9"/>
    <w:rsid w:val="00EB17EC"/>
    <w:rsid w:val="00EC056A"/>
    <w:rsid w:val="00EC3C29"/>
    <w:rsid w:val="00EC75EA"/>
    <w:rsid w:val="00EE5983"/>
    <w:rsid w:val="00EF54A2"/>
    <w:rsid w:val="00EF6CB1"/>
    <w:rsid w:val="00EF7F09"/>
    <w:rsid w:val="00F038B2"/>
    <w:rsid w:val="00F37425"/>
    <w:rsid w:val="00F42C39"/>
    <w:rsid w:val="00F5556A"/>
    <w:rsid w:val="00F6199A"/>
    <w:rsid w:val="00F81A6F"/>
    <w:rsid w:val="00F90F38"/>
    <w:rsid w:val="00F91F79"/>
    <w:rsid w:val="00F93B5E"/>
    <w:rsid w:val="00FA3178"/>
    <w:rsid w:val="00FB5D30"/>
    <w:rsid w:val="00FC63AA"/>
    <w:rsid w:val="00FE7AE6"/>
    <w:rsid w:val="00FF026F"/>
    <w:rsid w:val="00FF3015"/>
    <w:rsid w:val="00FF36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C9B0D"/>
  <w15:chartTrackingRefBased/>
  <w15:docId w15:val="{B85F94DA-AB47-A948-85FC-F10E728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64"/>
    <w:rPr>
      <w:rFonts w:eastAsia="Times New Roman"/>
      <w:sz w:val="24"/>
      <w:szCs w:val="24"/>
      <w:lang w:eastAsia="ru-RU"/>
    </w:rPr>
  </w:style>
  <w:style w:type="paragraph" w:styleId="1">
    <w:name w:val="heading 1"/>
    <w:basedOn w:val="a"/>
    <w:next w:val="a"/>
    <w:link w:val="10"/>
    <w:qFormat/>
    <w:rsid w:val="00A15DD2"/>
    <w:pPr>
      <w:keepNext/>
      <w:spacing w:line="360" w:lineRule="auto"/>
      <w:outlineLvl w:val="0"/>
    </w:pPr>
    <w:rPr>
      <w:sz w:val="32"/>
      <w:szCs w:val="20"/>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C64"/>
    <w:pPr>
      <w:ind w:left="720"/>
      <w:contextualSpacing/>
    </w:pPr>
    <w:rPr>
      <w:sz w:val="20"/>
      <w:szCs w:val="20"/>
      <w:lang w:val="ru-RU" w:eastAsia="en-US"/>
    </w:rPr>
  </w:style>
  <w:style w:type="character" w:styleId="a4">
    <w:name w:val="Hyperlink"/>
    <w:basedOn w:val="a0"/>
    <w:uiPriority w:val="99"/>
    <w:unhideWhenUsed/>
    <w:rsid w:val="00F37425"/>
    <w:rPr>
      <w:color w:val="0563C1" w:themeColor="hyperlink"/>
      <w:u w:val="single"/>
    </w:rPr>
  </w:style>
  <w:style w:type="paragraph" w:styleId="a5">
    <w:name w:val="Body Text"/>
    <w:basedOn w:val="a"/>
    <w:link w:val="a6"/>
    <w:uiPriority w:val="99"/>
    <w:unhideWhenUsed/>
    <w:rsid w:val="007C7A6E"/>
    <w:pPr>
      <w:spacing w:after="120"/>
    </w:pPr>
    <w:rPr>
      <w:sz w:val="20"/>
      <w:szCs w:val="20"/>
      <w:lang w:val="ru-RU" w:eastAsia="en-US"/>
    </w:rPr>
  </w:style>
  <w:style w:type="character" w:customStyle="1" w:styleId="a6">
    <w:name w:val="Основной текст Знак"/>
    <w:basedOn w:val="a0"/>
    <w:link w:val="a5"/>
    <w:uiPriority w:val="99"/>
    <w:rsid w:val="007C7A6E"/>
    <w:rPr>
      <w:rFonts w:eastAsia="Times New Roman"/>
      <w:sz w:val="20"/>
      <w:szCs w:val="20"/>
      <w:lang w:val="ru-RU"/>
    </w:rPr>
  </w:style>
  <w:style w:type="table" w:styleId="a7">
    <w:name w:val="Table Grid"/>
    <w:basedOn w:val="a1"/>
    <w:rsid w:val="007C7A6E"/>
    <w:rPr>
      <w:rFonts w:eastAsia="Calibri"/>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4D37CE"/>
    <w:pPr>
      <w:spacing w:before="100" w:beforeAutospacing="1" w:after="100" w:afterAutospacing="1"/>
    </w:pPr>
    <w:rPr>
      <w:lang w:val="ru-RU"/>
    </w:rPr>
  </w:style>
  <w:style w:type="character" w:customStyle="1" w:styleId="apple-converted-space">
    <w:name w:val="apple-converted-space"/>
    <w:basedOn w:val="a0"/>
    <w:rsid w:val="00EB17EC"/>
  </w:style>
  <w:style w:type="paragraph" w:styleId="2">
    <w:name w:val="Body Text Indent 2"/>
    <w:basedOn w:val="a"/>
    <w:link w:val="20"/>
    <w:uiPriority w:val="99"/>
    <w:semiHidden/>
    <w:unhideWhenUsed/>
    <w:rsid w:val="00A15DD2"/>
    <w:pPr>
      <w:spacing w:after="120" w:line="480" w:lineRule="auto"/>
      <w:ind w:left="283"/>
    </w:pPr>
  </w:style>
  <w:style w:type="character" w:customStyle="1" w:styleId="20">
    <w:name w:val="Основной текст с отступом 2 Знак"/>
    <w:basedOn w:val="a0"/>
    <w:link w:val="2"/>
    <w:uiPriority w:val="99"/>
    <w:semiHidden/>
    <w:rsid w:val="00A15DD2"/>
    <w:rPr>
      <w:rFonts w:eastAsia="Times New Roman"/>
      <w:sz w:val="24"/>
      <w:szCs w:val="24"/>
      <w:lang w:eastAsia="ru-RU"/>
    </w:rPr>
  </w:style>
  <w:style w:type="paragraph" w:styleId="a9">
    <w:name w:val="Body Text Indent"/>
    <w:basedOn w:val="a"/>
    <w:link w:val="aa"/>
    <w:uiPriority w:val="99"/>
    <w:semiHidden/>
    <w:unhideWhenUsed/>
    <w:rsid w:val="00A15DD2"/>
    <w:pPr>
      <w:spacing w:after="120"/>
      <w:ind w:left="283"/>
    </w:pPr>
  </w:style>
  <w:style w:type="character" w:customStyle="1" w:styleId="aa">
    <w:name w:val="Основной текст с отступом Знак"/>
    <w:basedOn w:val="a0"/>
    <w:link w:val="a9"/>
    <w:uiPriority w:val="99"/>
    <w:semiHidden/>
    <w:rsid w:val="00A15DD2"/>
    <w:rPr>
      <w:rFonts w:eastAsia="Times New Roman"/>
      <w:sz w:val="24"/>
      <w:szCs w:val="24"/>
      <w:lang w:eastAsia="ru-RU"/>
    </w:rPr>
  </w:style>
  <w:style w:type="character" w:customStyle="1" w:styleId="10">
    <w:name w:val="Заголовок 1 Знак"/>
    <w:basedOn w:val="a0"/>
    <w:link w:val="1"/>
    <w:rsid w:val="00A15DD2"/>
    <w:rPr>
      <w:rFonts w:eastAsia="Times New Roman"/>
      <w:sz w:val="32"/>
      <w:szCs w:val="20"/>
      <w:lang w:val="uk-UA"/>
    </w:rPr>
  </w:style>
  <w:style w:type="paragraph" w:customStyle="1" w:styleId="11">
    <w:name w:val="Обычный1"/>
    <w:rsid w:val="00A15DD2"/>
    <w:pPr>
      <w:widowControl w:val="0"/>
      <w:ind w:firstLine="300"/>
      <w:jc w:val="both"/>
    </w:pPr>
    <w:rPr>
      <w:rFonts w:eastAsia="Times New Roman"/>
      <w:snapToGrid w:val="0"/>
      <w:sz w:val="20"/>
      <w:szCs w:val="20"/>
      <w:lang w:val="uk-UA" w:eastAsia="ru-RU"/>
    </w:rPr>
  </w:style>
  <w:style w:type="paragraph" w:customStyle="1" w:styleId="ab">
    <w:name w:val="Îáû÷íûé"/>
    <w:rsid w:val="00A15DD2"/>
    <w:rPr>
      <w:rFonts w:eastAsia="Times New Roman"/>
      <w:sz w:val="20"/>
      <w:szCs w:val="20"/>
      <w:lang w:val="uk-UA" w:eastAsia="ru-RU"/>
    </w:rPr>
  </w:style>
  <w:style w:type="paragraph" w:styleId="ac">
    <w:name w:val="Title"/>
    <w:basedOn w:val="a"/>
    <w:link w:val="ad"/>
    <w:qFormat/>
    <w:rsid w:val="00A15DD2"/>
    <w:pPr>
      <w:jc w:val="center"/>
    </w:pPr>
    <w:rPr>
      <w:b/>
      <w:sz w:val="28"/>
      <w:szCs w:val="20"/>
      <w:lang w:val="uk-UA"/>
    </w:rPr>
  </w:style>
  <w:style w:type="character" w:customStyle="1" w:styleId="ad">
    <w:name w:val="Заголовок Знак"/>
    <w:basedOn w:val="a0"/>
    <w:link w:val="ac"/>
    <w:rsid w:val="00A15DD2"/>
    <w:rPr>
      <w:rFonts w:eastAsia="Times New Roman"/>
      <w:b/>
      <w:szCs w:val="20"/>
      <w:lang w:val="uk-UA" w:eastAsia="ru-RU"/>
    </w:rPr>
  </w:style>
  <w:style w:type="paragraph" w:styleId="ae">
    <w:name w:val="footer"/>
    <w:basedOn w:val="a"/>
    <w:link w:val="af"/>
    <w:uiPriority w:val="99"/>
    <w:unhideWhenUsed/>
    <w:rsid w:val="00701A54"/>
    <w:pPr>
      <w:tabs>
        <w:tab w:val="center" w:pos="4513"/>
        <w:tab w:val="right" w:pos="9026"/>
      </w:tabs>
    </w:pPr>
  </w:style>
  <w:style w:type="character" w:customStyle="1" w:styleId="af">
    <w:name w:val="Нижний колонтитул Знак"/>
    <w:basedOn w:val="a0"/>
    <w:link w:val="ae"/>
    <w:uiPriority w:val="99"/>
    <w:rsid w:val="00701A54"/>
    <w:rPr>
      <w:rFonts w:eastAsia="Times New Roman"/>
      <w:sz w:val="24"/>
      <w:szCs w:val="24"/>
      <w:lang w:eastAsia="ru-RU"/>
    </w:rPr>
  </w:style>
  <w:style w:type="character" w:styleId="af0">
    <w:name w:val="page number"/>
    <w:basedOn w:val="a0"/>
    <w:uiPriority w:val="99"/>
    <w:semiHidden/>
    <w:unhideWhenUsed/>
    <w:rsid w:val="00701A54"/>
  </w:style>
  <w:style w:type="character" w:styleId="af1">
    <w:name w:val="FollowedHyperlink"/>
    <w:basedOn w:val="a0"/>
    <w:uiPriority w:val="99"/>
    <w:semiHidden/>
    <w:unhideWhenUsed/>
    <w:rsid w:val="00350491"/>
    <w:rPr>
      <w:color w:val="954F72" w:themeColor="followedHyperlink"/>
      <w:u w:val="single"/>
    </w:rPr>
  </w:style>
  <w:style w:type="paragraph" w:customStyle="1" w:styleId="CM37">
    <w:name w:val="CM37"/>
    <w:basedOn w:val="a"/>
    <w:next w:val="a"/>
    <w:rsid w:val="001209CE"/>
    <w:pPr>
      <w:widowControl w:val="0"/>
      <w:spacing w:after="188"/>
    </w:pPr>
    <w:rPr>
      <w:rFonts w:ascii="TT E 16 3 FB 40t 00" w:hAnsi="TT E 16 3 FB 40t 00"/>
      <w:szCs w:val="20"/>
      <w:lang w:val="ru-RU"/>
    </w:rPr>
  </w:style>
  <w:style w:type="character" w:styleId="af2">
    <w:name w:val="Strong"/>
    <w:basedOn w:val="a0"/>
    <w:uiPriority w:val="22"/>
    <w:qFormat/>
    <w:rsid w:val="00FA3178"/>
    <w:rPr>
      <w:b/>
      <w:bCs/>
    </w:rPr>
  </w:style>
  <w:style w:type="character" w:customStyle="1" w:styleId="FontStyle16">
    <w:name w:val="Font Style16"/>
    <w:rsid w:val="00FB5D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353">
      <w:bodyDiv w:val="1"/>
      <w:marLeft w:val="0"/>
      <w:marRight w:val="0"/>
      <w:marTop w:val="0"/>
      <w:marBottom w:val="0"/>
      <w:divBdr>
        <w:top w:val="none" w:sz="0" w:space="0" w:color="auto"/>
        <w:left w:val="none" w:sz="0" w:space="0" w:color="auto"/>
        <w:bottom w:val="none" w:sz="0" w:space="0" w:color="auto"/>
        <w:right w:val="none" w:sz="0" w:space="0" w:color="auto"/>
      </w:divBdr>
      <w:divsChild>
        <w:div w:id="538317779">
          <w:marLeft w:val="0"/>
          <w:marRight w:val="0"/>
          <w:marTop w:val="0"/>
          <w:marBottom w:val="0"/>
          <w:divBdr>
            <w:top w:val="none" w:sz="0" w:space="0" w:color="auto"/>
            <w:left w:val="none" w:sz="0" w:space="0" w:color="auto"/>
            <w:bottom w:val="none" w:sz="0" w:space="0" w:color="auto"/>
            <w:right w:val="none" w:sz="0" w:space="0" w:color="auto"/>
          </w:divBdr>
          <w:divsChild>
            <w:div w:id="2323885">
              <w:marLeft w:val="0"/>
              <w:marRight w:val="0"/>
              <w:marTop w:val="0"/>
              <w:marBottom w:val="0"/>
              <w:divBdr>
                <w:top w:val="none" w:sz="0" w:space="0" w:color="auto"/>
                <w:left w:val="none" w:sz="0" w:space="0" w:color="auto"/>
                <w:bottom w:val="none" w:sz="0" w:space="0" w:color="auto"/>
                <w:right w:val="none" w:sz="0" w:space="0" w:color="auto"/>
              </w:divBdr>
              <w:divsChild>
                <w:div w:id="52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4323">
      <w:bodyDiv w:val="1"/>
      <w:marLeft w:val="0"/>
      <w:marRight w:val="0"/>
      <w:marTop w:val="0"/>
      <w:marBottom w:val="0"/>
      <w:divBdr>
        <w:top w:val="none" w:sz="0" w:space="0" w:color="auto"/>
        <w:left w:val="none" w:sz="0" w:space="0" w:color="auto"/>
        <w:bottom w:val="none" w:sz="0" w:space="0" w:color="auto"/>
        <w:right w:val="none" w:sz="0" w:space="0" w:color="auto"/>
      </w:divBdr>
    </w:div>
    <w:div w:id="180122695">
      <w:bodyDiv w:val="1"/>
      <w:marLeft w:val="0"/>
      <w:marRight w:val="0"/>
      <w:marTop w:val="0"/>
      <w:marBottom w:val="0"/>
      <w:divBdr>
        <w:top w:val="none" w:sz="0" w:space="0" w:color="auto"/>
        <w:left w:val="none" w:sz="0" w:space="0" w:color="auto"/>
        <w:bottom w:val="none" w:sz="0" w:space="0" w:color="auto"/>
        <w:right w:val="none" w:sz="0" w:space="0" w:color="auto"/>
      </w:divBdr>
      <w:divsChild>
        <w:div w:id="937910916">
          <w:marLeft w:val="0"/>
          <w:marRight w:val="0"/>
          <w:marTop w:val="0"/>
          <w:marBottom w:val="0"/>
          <w:divBdr>
            <w:top w:val="none" w:sz="0" w:space="0" w:color="auto"/>
            <w:left w:val="none" w:sz="0" w:space="0" w:color="auto"/>
            <w:bottom w:val="none" w:sz="0" w:space="0" w:color="auto"/>
            <w:right w:val="none" w:sz="0" w:space="0" w:color="auto"/>
          </w:divBdr>
          <w:divsChild>
            <w:div w:id="1504394939">
              <w:marLeft w:val="0"/>
              <w:marRight w:val="0"/>
              <w:marTop w:val="0"/>
              <w:marBottom w:val="0"/>
              <w:divBdr>
                <w:top w:val="none" w:sz="0" w:space="0" w:color="auto"/>
                <w:left w:val="none" w:sz="0" w:space="0" w:color="auto"/>
                <w:bottom w:val="none" w:sz="0" w:space="0" w:color="auto"/>
                <w:right w:val="none" w:sz="0" w:space="0" w:color="auto"/>
              </w:divBdr>
              <w:divsChild>
                <w:div w:id="264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9288">
      <w:bodyDiv w:val="1"/>
      <w:marLeft w:val="0"/>
      <w:marRight w:val="0"/>
      <w:marTop w:val="0"/>
      <w:marBottom w:val="0"/>
      <w:divBdr>
        <w:top w:val="none" w:sz="0" w:space="0" w:color="auto"/>
        <w:left w:val="none" w:sz="0" w:space="0" w:color="auto"/>
        <w:bottom w:val="none" w:sz="0" w:space="0" w:color="auto"/>
        <w:right w:val="none" w:sz="0" w:space="0" w:color="auto"/>
      </w:divBdr>
    </w:div>
    <w:div w:id="328678531">
      <w:bodyDiv w:val="1"/>
      <w:marLeft w:val="0"/>
      <w:marRight w:val="0"/>
      <w:marTop w:val="0"/>
      <w:marBottom w:val="0"/>
      <w:divBdr>
        <w:top w:val="none" w:sz="0" w:space="0" w:color="auto"/>
        <w:left w:val="none" w:sz="0" w:space="0" w:color="auto"/>
        <w:bottom w:val="none" w:sz="0" w:space="0" w:color="auto"/>
        <w:right w:val="none" w:sz="0" w:space="0" w:color="auto"/>
      </w:divBdr>
    </w:div>
    <w:div w:id="347029098">
      <w:bodyDiv w:val="1"/>
      <w:marLeft w:val="0"/>
      <w:marRight w:val="0"/>
      <w:marTop w:val="0"/>
      <w:marBottom w:val="0"/>
      <w:divBdr>
        <w:top w:val="none" w:sz="0" w:space="0" w:color="auto"/>
        <w:left w:val="none" w:sz="0" w:space="0" w:color="auto"/>
        <w:bottom w:val="none" w:sz="0" w:space="0" w:color="auto"/>
        <w:right w:val="none" w:sz="0" w:space="0" w:color="auto"/>
      </w:divBdr>
      <w:divsChild>
        <w:div w:id="612706631">
          <w:marLeft w:val="0"/>
          <w:marRight w:val="0"/>
          <w:marTop w:val="0"/>
          <w:marBottom w:val="0"/>
          <w:divBdr>
            <w:top w:val="none" w:sz="0" w:space="0" w:color="auto"/>
            <w:left w:val="none" w:sz="0" w:space="0" w:color="auto"/>
            <w:bottom w:val="none" w:sz="0" w:space="0" w:color="auto"/>
            <w:right w:val="none" w:sz="0" w:space="0" w:color="auto"/>
          </w:divBdr>
          <w:divsChild>
            <w:div w:id="1146119806">
              <w:marLeft w:val="0"/>
              <w:marRight w:val="0"/>
              <w:marTop w:val="0"/>
              <w:marBottom w:val="0"/>
              <w:divBdr>
                <w:top w:val="none" w:sz="0" w:space="0" w:color="auto"/>
                <w:left w:val="none" w:sz="0" w:space="0" w:color="auto"/>
                <w:bottom w:val="none" w:sz="0" w:space="0" w:color="auto"/>
                <w:right w:val="none" w:sz="0" w:space="0" w:color="auto"/>
              </w:divBdr>
              <w:divsChild>
                <w:div w:id="486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7176">
      <w:bodyDiv w:val="1"/>
      <w:marLeft w:val="0"/>
      <w:marRight w:val="0"/>
      <w:marTop w:val="0"/>
      <w:marBottom w:val="0"/>
      <w:divBdr>
        <w:top w:val="none" w:sz="0" w:space="0" w:color="auto"/>
        <w:left w:val="none" w:sz="0" w:space="0" w:color="auto"/>
        <w:bottom w:val="none" w:sz="0" w:space="0" w:color="auto"/>
        <w:right w:val="none" w:sz="0" w:space="0" w:color="auto"/>
      </w:divBdr>
      <w:divsChild>
        <w:div w:id="371465405">
          <w:marLeft w:val="0"/>
          <w:marRight w:val="0"/>
          <w:marTop w:val="0"/>
          <w:marBottom w:val="0"/>
          <w:divBdr>
            <w:top w:val="none" w:sz="0" w:space="0" w:color="auto"/>
            <w:left w:val="none" w:sz="0" w:space="0" w:color="auto"/>
            <w:bottom w:val="none" w:sz="0" w:space="0" w:color="auto"/>
            <w:right w:val="none" w:sz="0" w:space="0" w:color="auto"/>
          </w:divBdr>
          <w:divsChild>
            <w:div w:id="1035080959">
              <w:marLeft w:val="0"/>
              <w:marRight w:val="0"/>
              <w:marTop w:val="0"/>
              <w:marBottom w:val="0"/>
              <w:divBdr>
                <w:top w:val="none" w:sz="0" w:space="0" w:color="auto"/>
                <w:left w:val="none" w:sz="0" w:space="0" w:color="auto"/>
                <w:bottom w:val="none" w:sz="0" w:space="0" w:color="auto"/>
                <w:right w:val="none" w:sz="0" w:space="0" w:color="auto"/>
              </w:divBdr>
              <w:divsChild>
                <w:div w:id="12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164">
      <w:bodyDiv w:val="1"/>
      <w:marLeft w:val="0"/>
      <w:marRight w:val="0"/>
      <w:marTop w:val="0"/>
      <w:marBottom w:val="0"/>
      <w:divBdr>
        <w:top w:val="none" w:sz="0" w:space="0" w:color="auto"/>
        <w:left w:val="none" w:sz="0" w:space="0" w:color="auto"/>
        <w:bottom w:val="none" w:sz="0" w:space="0" w:color="auto"/>
        <w:right w:val="none" w:sz="0" w:space="0" w:color="auto"/>
      </w:divBdr>
    </w:div>
    <w:div w:id="469790869">
      <w:bodyDiv w:val="1"/>
      <w:marLeft w:val="0"/>
      <w:marRight w:val="0"/>
      <w:marTop w:val="0"/>
      <w:marBottom w:val="0"/>
      <w:divBdr>
        <w:top w:val="none" w:sz="0" w:space="0" w:color="auto"/>
        <w:left w:val="none" w:sz="0" w:space="0" w:color="auto"/>
        <w:bottom w:val="none" w:sz="0" w:space="0" w:color="auto"/>
        <w:right w:val="none" w:sz="0" w:space="0" w:color="auto"/>
      </w:divBdr>
    </w:div>
    <w:div w:id="514806886">
      <w:bodyDiv w:val="1"/>
      <w:marLeft w:val="0"/>
      <w:marRight w:val="0"/>
      <w:marTop w:val="0"/>
      <w:marBottom w:val="0"/>
      <w:divBdr>
        <w:top w:val="none" w:sz="0" w:space="0" w:color="auto"/>
        <w:left w:val="none" w:sz="0" w:space="0" w:color="auto"/>
        <w:bottom w:val="none" w:sz="0" w:space="0" w:color="auto"/>
        <w:right w:val="none" w:sz="0" w:space="0" w:color="auto"/>
      </w:divBdr>
      <w:divsChild>
        <w:div w:id="1353610949">
          <w:marLeft w:val="0"/>
          <w:marRight w:val="0"/>
          <w:marTop w:val="0"/>
          <w:marBottom w:val="0"/>
          <w:divBdr>
            <w:top w:val="none" w:sz="0" w:space="0" w:color="auto"/>
            <w:left w:val="none" w:sz="0" w:space="0" w:color="auto"/>
            <w:bottom w:val="none" w:sz="0" w:space="0" w:color="auto"/>
            <w:right w:val="none" w:sz="0" w:space="0" w:color="auto"/>
          </w:divBdr>
          <w:divsChild>
            <w:div w:id="443036567">
              <w:marLeft w:val="0"/>
              <w:marRight w:val="0"/>
              <w:marTop w:val="0"/>
              <w:marBottom w:val="0"/>
              <w:divBdr>
                <w:top w:val="none" w:sz="0" w:space="0" w:color="auto"/>
                <w:left w:val="none" w:sz="0" w:space="0" w:color="auto"/>
                <w:bottom w:val="none" w:sz="0" w:space="0" w:color="auto"/>
                <w:right w:val="none" w:sz="0" w:space="0" w:color="auto"/>
              </w:divBdr>
              <w:divsChild>
                <w:div w:id="58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9498">
      <w:bodyDiv w:val="1"/>
      <w:marLeft w:val="0"/>
      <w:marRight w:val="0"/>
      <w:marTop w:val="0"/>
      <w:marBottom w:val="0"/>
      <w:divBdr>
        <w:top w:val="none" w:sz="0" w:space="0" w:color="auto"/>
        <w:left w:val="none" w:sz="0" w:space="0" w:color="auto"/>
        <w:bottom w:val="none" w:sz="0" w:space="0" w:color="auto"/>
        <w:right w:val="none" w:sz="0" w:space="0" w:color="auto"/>
      </w:divBdr>
      <w:divsChild>
        <w:div w:id="338889186">
          <w:marLeft w:val="0"/>
          <w:marRight w:val="0"/>
          <w:marTop w:val="0"/>
          <w:marBottom w:val="0"/>
          <w:divBdr>
            <w:top w:val="none" w:sz="0" w:space="0" w:color="auto"/>
            <w:left w:val="none" w:sz="0" w:space="0" w:color="auto"/>
            <w:bottom w:val="none" w:sz="0" w:space="0" w:color="auto"/>
            <w:right w:val="none" w:sz="0" w:space="0" w:color="auto"/>
          </w:divBdr>
          <w:divsChild>
            <w:div w:id="1235091466">
              <w:marLeft w:val="0"/>
              <w:marRight w:val="0"/>
              <w:marTop w:val="0"/>
              <w:marBottom w:val="0"/>
              <w:divBdr>
                <w:top w:val="none" w:sz="0" w:space="0" w:color="auto"/>
                <w:left w:val="none" w:sz="0" w:space="0" w:color="auto"/>
                <w:bottom w:val="none" w:sz="0" w:space="0" w:color="auto"/>
                <w:right w:val="none" w:sz="0" w:space="0" w:color="auto"/>
              </w:divBdr>
              <w:divsChild>
                <w:div w:id="229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1425">
      <w:bodyDiv w:val="1"/>
      <w:marLeft w:val="0"/>
      <w:marRight w:val="0"/>
      <w:marTop w:val="0"/>
      <w:marBottom w:val="0"/>
      <w:divBdr>
        <w:top w:val="none" w:sz="0" w:space="0" w:color="auto"/>
        <w:left w:val="none" w:sz="0" w:space="0" w:color="auto"/>
        <w:bottom w:val="none" w:sz="0" w:space="0" w:color="auto"/>
        <w:right w:val="none" w:sz="0" w:space="0" w:color="auto"/>
      </w:divBdr>
    </w:div>
    <w:div w:id="578368648">
      <w:bodyDiv w:val="1"/>
      <w:marLeft w:val="0"/>
      <w:marRight w:val="0"/>
      <w:marTop w:val="0"/>
      <w:marBottom w:val="0"/>
      <w:divBdr>
        <w:top w:val="none" w:sz="0" w:space="0" w:color="auto"/>
        <w:left w:val="none" w:sz="0" w:space="0" w:color="auto"/>
        <w:bottom w:val="none" w:sz="0" w:space="0" w:color="auto"/>
        <w:right w:val="none" w:sz="0" w:space="0" w:color="auto"/>
      </w:divBdr>
      <w:divsChild>
        <w:div w:id="887179543">
          <w:marLeft w:val="0"/>
          <w:marRight w:val="0"/>
          <w:marTop w:val="0"/>
          <w:marBottom w:val="0"/>
          <w:divBdr>
            <w:top w:val="single" w:sz="2" w:space="0" w:color="D9D9E3"/>
            <w:left w:val="single" w:sz="2" w:space="0" w:color="D9D9E3"/>
            <w:bottom w:val="single" w:sz="2" w:space="0" w:color="D9D9E3"/>
            <w:right w:val="single" w:sz="2" w:space="0" w:color="D9D9E3"/>
          </w:divBdr>
          <w:divsChild>
            <w:div w:id="1117215525">
              <w:marLeft w:val="0"/>
              <w:marRight w:val="0"/>
              <w:marTop w:val="0"/>
              <w:marBottom w:val="0"/>
              <w:divBdr>
                <w:top w:val="single" w:sz="2" w:space="0" w:color="D9D9E3"/>
                <w:left w:val="single" w:sz="2" w:space="0" w:color="D9D9E3"/>
                <w:bottom w:val="single" w:sz="2" w:space="0" w:color="D9D9E3"/>
                <w:right w:val="single" w:sz="2" w:space="0" w:color="D9D9E3"/>
              </w:divBdr>
              <w:divsChild>
                <w:div w:id="1427924577">
                  <w:marLeft w:val="0"/>
                  <w:marRight w:val="0"/>
                  <w:marTop w:val="0"/>
                  <w:marBottom w:val="0"/>
                  <w:divBdr>
                    <w:top w:val="single" w:sz="2" w:space="0" w:color="D9D9E3"/>
                    <w:left w:val="single" w:sz="2" w:space="0" w:color="D9D9E3"/>
                    <w:bottom w:val="single" w:sz="2" w:space="0" w:color="D9D9E3"/>
                    <w:right w:val="single" w:sz="2" w:space="0" w:color="D9D9E3"/>
                  </w:divBdr>
                  <w:divsChild>
                    <w:div w:id="379088419">
                      <w:marLeft w:val="0"/>
                      <w:marRight w:val="0"/>
                      <w:marTop w:val="0"/>
                      <w:marBottom w:val="0"/>
                      <w:divBdr>
                        <w:top w:val="single" w:sz="2" w:space="0" w:color="D9D9E3"/>
                        <w:left w:val="single" w:sz="2" w:space="0" w:color="D9D9E3"/>
                        <w:bottom w:val="single" w:sz="2" w:space="0" w:color="D9D9E3"/>
                        <w:right w:val="single" w:sz="2" w:space="0" w:color="D9D9E3"/>
                      </w:divBdr>
                      <w:divsChild>
                        <w:div w:id="1363021028">
                          <w:marLeft w:val="0"/>
                          <w:marRight w:val="0"/>
                          <w:marTop w:val="0"/>
                          <w:marBottom w:val="0"/>
                          <w:divBdr>
                            <w:top w:val="single" w:sz="2" w:space="0" w:color="auto"/>
                            <w:left w:val="single" w:sz="2" w:space="0" w:color="auto"/>
                            <w:bottom w:val="single" w:sz="6" w:space="0" w:color="auto"/>
                            <w:right w:val="single" w:sz="2" w:space="0" w:color="auto"/>
                          </w:divBdr>
                          <w:divsChild>
                            <w:div w:id="1835142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501042">
                                  <w:marLeft w:val="0"/>
                                  <w:marRight w:val="0"/>
                                  <w:marTop w:val="0"/>
                                  <w:marBottom w:val="0"/>
                                  <w:divBdr>
                                    <w:top w:val="single" w:sz="2" w:space="0" w:color="D9D9E3"/>
                                    <w:left w:val="single" w:sz="2" w:space="0" w:color="D9D9E3"/>
                                    <w:bottom w:val="single" w:sz="2" w:space="0" w:color="D9D9E3"/>
                                    <w:right w:val="single" w:sz="2" w:space="0" w:color="D9D9E3"/>
                                  </w:divBdr>
                                  <w:divsChild>
                                    <w:div w:id="1590387698">
                                      <w:marLeft w:val="0"/>
                                      <w:marRight w:val="0"/>
                                      <w:marTop w:val="0"/>
                                      <w:marBottom w:val="0"/>
                                      <w:divBdr>
                                        <w:top w:val="single" w:sz="2" w:space="0" w:color="D9D9E3"/>
                                        <w:left w:val="single" w:sz="2" w:space="0" w:color="D9D9E3"/>
                                        <w:bottom w:val="single" w:sz="2" w:space="0" w:color="D9D9E3"/>
                                        <w:right w:val="single" w:sz="2" w:space="0" w:color="D9D9E3"/>
                                      </w:divBdr>
                                      <w:divsChild>
                                        <w:div w:id="537544992">
                                          <w:marLeft w:val="0"/>
                                          <w:marRight w:val="0"/>
                                          <w:marTop w:val="0"/>
                                          <w:marBottom w:val="0"/>
                                          <w:divBdr>
                                            <w:top w:val="single" w:sz="2" w:space="0" w:color="D9D9E3"/>
                                            <w:left w:val="single" w:sz="2" w:space="0" w:color="D9D9E3"/>
                                            <w:bottom w:val="single" w:sz="2" w:space="0" w:color="D9D9E3"/>
                                            <w:right w:val="single" w:sz="2" w:space="0" w:color="D9D9E3"/>
                                          </w:divBdr>
                                          <w:divsChild>
                                            <w:div w:id="783621473">
                                              <w:marLeft w:val="0"/>
                                              <w:marRight w:val="0"/>
                                              <w:marTop w:val="0"/>
                                              <w:marBottom w:val="0"/>
                                              <w:divBdr>
                                                <w:top w:val="single" w:sz="2" w:space="0" w:color="D9D9E3"/>
                                                <w:left w:val="single" w:sz="2" w:space="0" w:color="D9D9E3"/>
                                                <w:bottom w:val="single" w:sz="2" w:space="0" w:color="D9D9E3"/>
                                                <w:right w:val="single" w:sz="2" w:space="0" w:color="D9D9E3"/>
                                              </w:divBdr>
                                              <w:divsChild>
                                                <w:div w:id="1615744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02604718">
          <w:marLeft w:val="0"/>
          <w:marRight w:val="0"/>
          <w:marTop w:val="0"/>
          <w:marBottom w:val="0"/>
          <w:divBdr>
            <w:top w:val="none" w:sz="0" w:space="0" w:color="auto"/>
            <w:left w:val="none" w:sz="0" w:space="0" w:color="auto"/>
            <w:bottom w:val="none" w:sz="0" w:space="0" w:color="auto"/>
            <w:right w:val="none" w:sz="0" w:space="0" w:color="auto"/>
          </w:divBdr>
        </w:div>
      </w:divsChild>
    </w:div>
    <w:div w:id="636909050">
      <w:bodyDiv w:val="1"/>
      <w:marLeft w:val="0"/>
      <w:marRight w:val="0"/>
      <w:marTop w:val="0"/>
      <w:marBottom w:val="0"/>
      <w:divBdr>
        <w:top w:val="none" w:sz="0" w:space="0" w:color="auto"/>
        <w:left w:val="none" w:sz="0" w:space="0" w:color="auto"/>
        <w:bottom w:val="none" w:sz="0" w:space="0" w:color="auto"/>
        <w:right w:val="none" w:sz="0" w:space="0" w:color="auto"/>
      </w:divBdr>
    </w:div>
    <w:div w:id="757874021">
      <w:bodyDiv w:val="1"/>
      <w:marLeft w:val="0"/>
      <w:marRight w:val="0"/>
      <w:marTop w:val="0"/>
      <w:marBottom w:val="0"/>
      <w:divBdr>
        <w:top w:val="none" w:sz="0" w:space="0" w:color="auto"/>
        <w:left w:val="none" w:sz="0" w:space="0" w:color="auto"/>
        <w:bottom w:val="none" w:sz="0" w:space="0" w:color="auto"/>
        <w:right w:val="none" w:sz="0" w:space="0" w:color="auto"/>
      </w:divBdr>
      <w:divsChild>
        <w:div w:id="815992575">
          <w:marLeft w:val="0"/>
          <w:marRight w:val="0"/>
          <w:marTop w:val="0"/>
          <w:marBottom w:val="0"/>
          <w:divBdr>
            <w:top w:val="none" w:sz="0" w:space="0" w:color="auto"/>
            <w:left w:val="none" w:sz="0" w:space="0" w:color="auto"/>
            <w:bottom w:val="none" w:sz="0" w:space="0" w:color="auto"/>
            <w:right w:val="none" w:sz="0" w:space="0" w:color="auto"/>
          </w:divBdr>
        </w:div>
      </w:divsChild>
    </w:div>
    <w:div w:id="768935680">
      <w:bodyDiv w:val="1"/>
      <w:marLeft w:val="0"/>
      <w:marRight w:val="0"/>
      <w:marTop w:val="0"/>
      <w:marBottom w:val="0"/>
      <w:divBdr>
        <w:top w:val="none" w:sz="0" w:space="0" w:color="auto"/>
        <w:left w:val="none" w:sz="0" w:space="0" w:color="auto"/>
        <w:bottom w:val="none" w:sz="0" w:space="0" w:color="auto"/>
        <w:right w:val="none" w:sz="0" w:space="0" w:color="auto"/>
      </w:divBdr>
    </w:div>
    <w:div w:id="811487403">
      <w:bodyDiv w:val="1"/>
      <w:marLeft w:val="0"/>
      <w:marRight w:val="0"/>
      <w:marTop w:val="0"/>
      <w:marBottom w:val="0"/>
      <w:divBdr>
        <w:top w:val="none" w:sz="0" w:space="0" w:color="auto"/>
        <w:left w:val="none" w:sz="0" w:space="0" w:color="auto"/>
        <w:bottom w:val="none" w:sz="0" w:space="0" w:color="auto"/>
        <w:right w:val="none" w:sz="0" w:space="0" w:color="auto"/>
      </w:divBdr>
    </w:div>
    <w:div w:id="858202795">
      <w:bodyDiv w:val="1"/>
      <w:marLeft w:val="0"/>
      <w:marRight w:val="0"/>
      <w:marTop w:val="0"/>
      <w:marBottom w:val="0"/>
      <w:divBdr>
        <w:top w:val="none" w:sz="0" w:space="0" w:color="auto"/>
        <w:left w:val="none" w:sz="0" w:space="0" w:color="auto"/>
        <w:bottom w:val="none" w:sz="0" w:space="0" w:color="auto"/>
        <w:right w:val="none" w:sz="0" w:space="0" w:color="auto"/>
      </w:divBdr>
    </w:div>
    <w:div w:id="891845698">
      <w:bodyDiv w:val="1"/>
      <w:marLeft w:val="0"/>
      <w:marRight w:val="0"/>
      <w:marTop w:val="0"/>
      <w:marBottom w:val="0"/>
      <w:divBdr>
        <w:top w:val="none" w:sz="0" w:space="0" w:color="auto"/>
        <w:left w:val="none" w:sz="0" w:space="0" w:color="auto"/>
        <w:bottom w:val="none" w:sz="0" w:space="0" w:color="auto"/>
        <w:right w:val="none" w:sz="0" w:space="0" w:color="auto"/>
      </w:divBdr>
      <w:divsChild>
        <w:div w:id="474417447">
          <w:marLeft w:val="0"/>
          <w:marRight w:val="0"/>
          <w:marTop w:val="0"/>
          <w:marBottom w:val="0"/>
          <w:divBdr>
            <w:top w:val="none" w:sz="0" w:space="0" w:color="auto"/>
            <w:left w:val="none" w:sz="0" w:space="0" w:color="auto"/>
            <w:bottom w:val="none" w:sz="0" w:space="0" w:color="auto"/>
            <w:right w:val="none" w:sz="0" w:space="0" w:color="auto"/>
          </w:divBdr>
          <w:divsChild>
            <w:div w:id="1346128298">
              <w:marLeft w:val="0"/>
              <w:marRight w:val="0"/>
              <w:marTop w:val="0"/>
              <w:marBottom w:val="0"/>
              <w:divBdr>
                <w:top w:val="none" w:sz="0" w:space="0" w:color="auto"/>
                <w:left w:val="none" w:sz="0" w:space="0" w:color="auto"/>
                <w:bottom w:val="none" w:sz="0" w:space="0" w:color="auto"/>
                <w:right w:val="none" w:sz="0" w:space="0" w:color="auto"/>
              </w:divBdr>
              <w:divsChild>
                <w:div w:id="1146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6340">
      <w:bodyDiv w:val="1"/>
      <w:marLeft w:val="0"/>
      <w:marRight w:val="0"/>
      <w:marTop w:val="0"/>
      <w:marBottom w:val="0"/>
      <w:divBdr>
        <w:top w:val="none" w:sz="0" w:space="0" w:color="auto"/>
        <w:left w:val="none" w:sz="0" w:space="0" w:color="auto"/>
        <w:bottom w:val="none" w:sz="0" w:space="0" w:color="auto"/>
        <w:right w:val="none" w:sz="0" w:space="0" w:color="auto"/>
      </w:divBdr>
      <w:divsChild>
        <w:div w:id="2103991414">
          <w:marLeft w:val="0"/>
          <w:marRight w:val="0"/>
          <w:marTop w:val="0"/>
          <w:marBottom w:val="0"/>
          <w:divBdr>
            <w:top w:val="none" w:sz="0" w:space="0" w:color="auto"/>
            <w:left w:val="none" w:sz="0" w:space="0" w:color="auto"/>
            <w:bottom w:val="none" w:sz="0" w:space="0" w:color="auto"/>
            <w:right w:val="none" w:sz="0" w:space="0" w:color="auto"/>
          </w:divBdr>
          <w:divsChild>
            <w:div w:id="1186023706">
              <w:marLeft w:val="0"/>
              <w:marRight w:val="0"/>
              <w:marTop w:val="0"/>
              <w:marBottom w:val="0"/>
              <w:divBdr>
                <w:top w:val="none" w:sz="0" w:space="0" w:color="auto"/>
                <w:left w:val="none" w:sz="0" w:space="0" w:color="auto"/>
                <w:bottom w:val="none" w:sz="0" w:space="0" w:color="auto"/>
                <w:right w:val="none" w:sz="0" w:space="0" w:color="auto"/>
              </w:divBdr>
              <w:divsChild>
                <w:div w:id="12449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638">
      <w:bodyDiv w:val="1"/>
      <w:marLeft w:val="0"/>
      <w:marRight w:val="0"/>
      <w:marTop w:val="0"/>
      <w:marBottom w:val="0"/>
      <w:divBdr>
        <w:top w:val="none" w:sz="0" w:space="0" w:color="auto"/>
        <w:left w:val="none" w:sz="0" w:space="0" w:color="auto"/>
        <w:bottom w:val="none" w:sz="0" w:space="0" w:color="auto"/>
        <w:right w:val="none" w:sz="0" w:space="0" w:color="auto"/>
      </w:divBdr>
    </w:div>
    <w:div w:id="1159997274">
      <w:bodyDiv w:val="1"/>
      <w:marLeft w:val="0"/>
      <w:marRight w:val="0"/>
      <w:marTop w:val="0"/>
      <w:marBottom w:val="0"/>
      <w:divBdr>
        <w:top w:val="none" w:sz="0" w:space="0" w:color="auto"/>
        <w:left w:val="none" w:sz="0" w:space="0" w:color="auto"/>
        <w:bottom w:val="none" w:sz="0" w:space="0" w:color="auto"/>
        <w:right w:val="none" w:sz="0" w:space="0" w:color="auto"/>
      </w:divBdr>
    </w:div>
    <w:div w:id="1191802181">
      <w:bodyDiv w:val="1"/>
      <w:marLeft w:val="0"/>
      <w:marRight w:val="0"/>
      <w:marTop w:val="0"/>
      <w:marBottom w:val="0"/>
      <w:divBdr>
        <w:top w:val="none" w:sz="0" w:space="0" w:color="auto"/>
        <w:left w:val="none" w:sz="0" w:space="0" w:color="auto"/>
        <w:bottom w:val="none" w:sz="0" w:space="0" w:color="auto"/>
        <w:right w:val="none" w:sz="0" w:space="0" w:color="auto"/>
      </w:divBdr>
    </w:div>
    <w:div w:id="1333408574">
      <w:bodyDiv w:val="1"/>
      <w:marLeft w:val="0"/>
      <w:marRight w:val="0"/>
      <w:marTop w:val="0"/>
      <w:marBottom w:val="0"/>
      <w:divBdr>
        <w:top w:val="none" w:sz="0" w:space="0" w:color="auto"/>
        <w:left w:val="none" w:sz="0" w:space="0" w:color="auto"/>
        <w:bottom w:val="none" w:sz="0" w:space="0" w:color="auto"/>
        <w:right w:val="none" w:sz="0" w:space="0" w:color="auto"/>
      </w:divBdr>
      <w:divsChild>
        <w:div w:id="2033797904">
          <w:marLeft w:val="0"/>
          <w:marRight w:val="0"/>
          <w:marTop w:val="0"/>
          <w:marBottom w:val="0"/>
          <w:divBdr>
            <w:top w:val="none" w:sz="0" w:space="0" w:color="auto"/>
            <w:left w:val="none" w:sz="0" w:space="0" w:color="auto"/>
            <w:bottom w:val="none" w:sz="0" w:space="0" w:color="auto"/>
            <w:right w:val="none" w:sz="0" w:space="0" w:color="auto"/>
          </w:divBdr>
          <w:divsChild>
            <w:div w:id="569117043">
              <w:marLeft w:val="0"/>
              <w:marRight w:val="0"/>
              <w:marTop w:val="0"/>
              <w:marBottom w:val="0"/>
              <w:divBdr>
                <w:top w:val="none" w:sz="0" w:space="0" w:color="auto"/>
                <w:left w:val="none" w:sz="0" w:space="0" w:color="auto"/>
                <w:bottom w:val="none" w:sz="0" w:space="0" w:color="auto"/>
                <w:right w:val="none" w:sz="0" w:space="0" w:color="auto"/>
              </w:divBdr>
              <w:divsChild>
                <w:div w:id="529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857">
      <w:bodyDiv w:val="1"/>
      <w:marLeft w:val="0"/>
      <w:marRight w:val="0"/>
      <w:marTop w:val="0"/>
      <w:marBottom w:val="0"/>
      <w:divBdr>
        <w:top w:val="none" w:sz="0" w:space="0" w:color="auto"/>
        <w:left w:val="none" w:sz="0" w:space="0" w:color="auto"/>
        <w:bottom w:val="none" w:sz="0" w:space="0" w:color="auto"/>
        <w:right w:val="none" w:sz="0" w:space="0" w:color="auto"/>
      </w:divBdr>
    </w:div>
    <w:div w:id="1415320379">
      <w:bodyDiv w:val="1"/>
      <w:marLeft w:val="0"/>
      <w:marRight w:val="0"/>
      <w:marTop w:val="0"/>
      <w:marBottom w:val="0"/>
      <w:divBdr>
        <w:top w:val="none" w:sz="0" w:space="0" w:color="auto"/>
        <w:left w:val="none" w:sz="0" w:space="0" w:color="auto"/>
        <w:bottom w:val="none" w:sz="0" w:space="0" w:color="auto"/>
        <w:right w:val="none" w:sz="0" w:space="0" w:color="auto"/>
      </w:divBdr>
      <w:divsChild>
        <w:div w:id="2054038176">
          <w:marLeft w:val="0"/>
          <w:marRight w:val="0"/>
          <w:marTop w:val="0"/>
          <w:marBottom w:val="0"/>
          <w:divBdr>
            <w:top w:val="none" w:sz="0" w:space="0" w:color="auto"/>
            <w:left w:val="none" w:sz="0" w:space="0" w:color="auto"/>
            <w:bottom w:val="none" w:sz="0" w:space="0" w:color="auto"/>
            <w:right w:val="none" w:sz="0" w:space="0" w:color="auto"/>
          </w:divBdr>
          <w:divsChild>
            <w:div w:id="13000564">
              <w:marLeft w:val="0"/>
              <w:marRight w:val="0"/>
              <w:marTop w:val="0"/>
              <w:marBottom w:val="0"/>
              <w:divBdr>
                <w:top w:val="none" w:sz="0" w:space="0" w:color="auto"/>
                <w:left w:val="none" w:sz="0" w:space="0" w:color="auto"/>
                <w:bottom w:val="none" w:sz="0" w:space="0" w:color="auto"/>
                <w:right w:val="none" w:sz="0" w:space="0" w:color="auto"/>
              </w:divBdr>
              <w:divsChild>
                <w:div w:id="1692996846">
                  <w:marLeft w:val="0"/>
                  <w:marRight w:val="0"/>
                  <w:marTop w:val="0"/>
                  <w:marBottom w:val="0"/>
                  <w:divBdr>
                    <w:top w:val="none" w:sz="0" w:space="0" w:color="auto"/>
                    <w:left w:val="none" w:sz="0" w:space="0" w:color="auto"/>
                    <w:bottom w:val="none" w:sz="0" w:space="0" w:color="auto"/>
                    <w:right w:val="none" w:sz="0" w:space="0" w:color="auto"/>
                  </w:divBdr>
                </w:div>
              </w:divsChild>
            </w:div>
            <w:div w:id="272329257">
              <w:marLeft w:val="0"/>
              <w:marRight w:val="0"/>
              <w:marTop w:val="0"/>
              <w:marBottom w:val="0"/>
              <w:divBdr>
                <w:top w:val="none" w:sz="0" w:space="0" w:color="auto"/>
                <w:left w:val="none" w:sz="0" w:space="0" w:color="auto"/>
                <w:bottom w:val="none" w:sz="0" w:space="0" w:color="auto"/>
                <w:right w:val="none" w:sz="0" w:space="0" w:color="auto"/>
              </w:divBdr>
              <w:divsChild>
                <w:div w:id="204804604">
                  <w:marLeft w:val="0"/>
                  <w:marRight w:val="0"/>
                  <w:marTop w:val="0"/>
                  <w:marBottom w:val="0"/>
                  <w:divBdr>
                    <w:top w:val="none" w:sz="0" w:space="0" w:color="auto"/>
                    <w:left w:val="none" w:sz="0" w:space="0" w:color="auto"/>
                    <w:bottom w:val="none" w:sz="0" w:space="0" w:color="auto"/>
                    <w:right w:val="none" w:sz="0" w:space="0" w:color="auto"/>
                  </w:divBdr>
                </w:div>
              </w:divsChild>
            </w:div>
            <w:div w:id="864909470">
              <w:marLeft w:val="0"/>
              <w:marRight w:val="0"/>
              <w:marTop w:val="0"/>
              <w:marBottom w:val="0"/>
              <w:divBdr>
                <w:top w:val="none" w:sz="0" w:space="0" w:color="auto"/>
                <w:left w:val="none" w:sz="0" w:space="0" w:color="auto"/>
                <w:bottom w:val="none" w:sz="0" w:space="0" w:color="auto"/>
                <w:right w:val="none" w:sz="0" w:space="0" w:color="auto"/>
              </w:divBdr>
              <w:divsChild>
                <w:div w:id="1378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713">
      <w:bodyDiv w:val="1"/>
      <w:marLeft w:val="0"/>
      <w:marRight w:val="0"/>
      <w:marTop w:val="0"/>
      <w:marBottom w:val="0"/>
      <w:divBdr>
        <w:top w:val="none" w:sz="0" w:space="0" w:color="auto"/>
        <w:left w:val="none" w:sz="0" w:space="0" w:color="auto"/>
        <w:bottom w:val="none" w:sz="0" w:space="0" w:color="auto"/>
        <w:right w:val="none" w:sz="0" w:space="0" w:color="auto"/>
      </w:divBdr>
      <w:divsChild>
        <w:div w:id="2069961448">
          <w:marLeft w:val="0"/>
          <w:marRight w:val="0"/>
          <w:marTop w:val="0"/>
          <w:marBottom w:val="0"/>
          <w:divBdr>
            <w:top w:val="none" w:sz="0" w:space="0" w:color="auto"/>
            <w:left w:val="none" w:sz="0" w:space="0" w:color="auto"/>
            <w:bottom w:val="none" w:sz="0" w:space="0" w:color="auto"/>
            <w:right w:val="none" w:sz="0" w:space="0" w:color="auto"/>
          </w:divBdr>
          <w:divsChild>
            <w:div w:id="639187418">
              <w:marLeft w:val="0"/>
              <w:marRight w:val="0"/>
              <w:marTop w:val="0"/>
              <w:marBottom w:val="0"/>
              <w:divBdr>
                <w:top w:val="none" w:sz="0" w:space="0" w:color="auto"/>
                <w:left w:val="none" w:sz="0" w:space="0" w:color="auto"/>
                <w:bottom w:val="none" w:sz="0" w:space="0" w:color="auto"/>
                <w:right w:val="none" w:sz="0" w:space="0" w:color="auto"/>
              </w:divBdr>
              <w:divsChild>
                <w:div w:id="8411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76">
      <w:bodyDiv w:val="1"/>
      <w:marLeft w:val="0"/>
      <w:marRight w:val="0"/>
      <w:marTop w:val="0"/>
      <w:marBottom w:val="0"/>
      <w:divBdr>
        <w:top w:val="none" w:sz="0" w:space="0" w:color="auto"/>
        <w:left w:val="none" w:sz="0" w:space="0" w:color="auto"/>
        <w:bottom w:val="none" w:sz="0" w:space="0" w:color="auto"/>
        <w:right w:val="none" w:sz="0" w:space="0" w:color="auto"/>
      </w:divBdr>
      <w:divsChild>
        <w:div w:id="35669836">
          <w:marLeft w:val="0"/>
          <w:marRight w:val="0"/>
          <w:marTop w:val="0"/>
          <w:marBottom w:val="0"/>
          <w:divBdr>
            <w:top w:val="none" w:sz="0" w:space="0" w:color="auto"/>
            <w:left w:val="none" w:sz="0" w:space="0" w:color="auto"/>
            <w:bottom w:val="none" w:sz="0" w:space="0" w:color="auto"/>
            <w:right w:val="none" w:sz="0" w:space="0" w:color="auto"/>
          </w:divBdr>
          <w:divsChild>
            <w:div w:id="1912351720">
              <w:marLeft w:val="0"/>
              <w:marRight w:val="0"/>
              <w:marTop w:val="0"/>
              <w:marBottom w:val="0"/>
              <w:divBdr>
                <w:top w:val="none" w:sz="0" w:space="0" w:color="auto"/>
                <w:left w:val="none" w:sz="0" w:space="0" w:color="auto"/>
                <w:bottom w:val="none" w:sz="0" w:space="0" w:color="auto"/>
                <w:right w:val="none" w:sz="0" w:space="0" w:color="auto"/>
              </w:divBdr>
              <w:divsChild>
                <w:div w:id="1874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7655">
      <w:bodyDiv w:val="1"/>
      <w:marLeft w:val="0"/>
      <w:marRight w:val="0"/>
      <w:marTop w:val="0"/>
      <w:marBottom w:val="0"/>
      <w:divBdr>
        <w:top w:val="none" w:sz="0" w:space="0" w:color="auto"/>
        <w:left w:val="none" w:sz="0" w:space="0" w:color="auto"/>
        <w:bottom w:val="none" w:sz="0" w:space="0" w:color="auto"/>
        <w:right w:val="none" w:sz="0" w:space="0" w:color="auto"/>
      </w:divBdr>
    </w:div>
    <w:div w:id="1664897990">
      <w:bodyDiv w:val="1"/>
      <w:marLeft w:val="0"/>
      <w:marRight w:val="0"/>
      <w:marTop w:val="0"/>
      <w:marBottom w:val="0"/>
      <w:divBdr>
        <w:top w:val="none" w:sz="0" w:space="0" w:color="auto"/>
        <w:left w:val="none" w:sz="0" w:space="0" w:color="auto"/>
        <w:bottom w:val="none" w:sz="0" w:space="0" w:color="auto"/>
        <w:right w:val="none" w:sz="0" w:space="0" w:color="auto"/>
      </w:divBdr>
      <w:divsChild>
        <w:div w:id="1634016414">
          <w:marLeft w:val="0"/>
          <w:marRight w:val="0"/>
          <w:marTop w:val="0"/>
          <w:marBottom w:val="0"/>
          <w:divBdr>
            <w:top w:val="none" w:sz="0" w:space="0" w:color="auto"/>
            <w:left w:val="none" w:sz="0" w:space="0" w:color="auto"/>
            <w:bottom w:val="none" w:sz="0" w:space="0" w:color="auto"/>
            <w:right w:val="none" w:sz="0" w:space="0" w:color="auto"/>
          </w:divBdr>
          <w:divsChild>
            <w:div w:id="2069955370">
              <w:marLeft w:val="0"/>
              <w:marRight w:val="0"/>
              <w:marTop w:val="0"/>
              <w:marBottom w:val="0"/>
              <w:divBdr>
                <w:top w:val="none" w:sz="0" w:space="0" w:color="auto"/>
                <w:left w:val="none" w:sz="0" w:space="0" w:color="auto"/>
                <w:bottom w:val="none" w:sz="0" w:space="0" w:color="auto"/>
                <w:right w:val="none" w:sz="0" w:space="0" w:color="auto"/>
              </w:divBdr>
              <w:divsChild>
                <w:div w:id="24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0162">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1">
          <w:marLeft w:val="0"/>
          <w:marRight w:val="0"/>
          <w:marTop w:val="0"/>
          <w:marBottom w:val="0"/>
          <w:divBdr>
            <w:top w:val="none" w:sz="0" w:space="0" w:color="auto"/>
            <w:left w:val="none" w:sz="0" w:space="0" w:color="auto"/>
            <w:bottom w:val="none" w:sz="0" w:space="0" w:color="auto"/>
            <w:right w:val="none" w:sz="0" w:space="0" w:color="auto"/>
          </w:divBdr>
          <w:divsChild>
            <w:div w:id="540674948">
              <w:marLeft w:val="0"/>
              <w:marRight w:val="0"/>
              <w:marTop w:val="0"/>
              <w:marBottom w:val="0"/>
              <w:divBdr>
                <w:top w:val="none" w:sz="0" w:space="0" w:color="auto"/>
                <w:left w:val="none" w:sz="0" w:space="0" w:color="auto"/>
                <w:bottom w:val="none" w:sz="0" w:space="0" w:color="auto"/>
                <w:right w:val="none" w:sz="0" w:space="0" w:color="auto"/>
              </w:divBdr>
              <w:divsChild>
                <w:div w:id="1512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9662">
      <w:bodyDiv w:val="1"/>
      <w:marLeft w:val="0"/>
      <w:marRight w:val="0"/>
      <w:marTop w:val="0"/>
      <w:marBottom w:val="0"/>
      <w:divBdr>
        <w:top w:val="none" w:sz="0" w:space="0" w:color="auto"/>
        <w:left w:val="none" w:sz="0" w:space="0" w:color="auto"/>
        <w:bottom w:val="none" w:sz="0" w:space="0" w:color="auto"/>
        <w:right w:val="none" w:sz="0" w:space="0" w:color="auto"/>
      </w:divBdr>
    </w:div>
    <w:div w:id="1929995138">
      <w:bodyDiv w:val="1"/>
      <w:marLeft w:val="0"/>
      <w:marRight w:val="0"/>
      <w:marTop w:val="0"/>
      <w:marBottom w:val="0"/>
      <w:divBdr>
        <w:top w:val="none" w:sz="0" w:space="0" w:color="auto"/>
        <w:left w:val="none" w:sz="0" w:space="0" w:color="auto"/>
        <w:bottom w:val="none" w:sz="0" w:space="0" w:color="auto"/>
        <w:right w:val="none" w:sz="0" w:space="0" w:color="auto"/>
      </w:divBdr>
    </w:div>
    <w:div w:id="2040274234">
      <w:bodyDiv w:val="1"/>
      <w:marLeft w:val="0"/>
      <w:marRight w:val="0"/>
      <w:marTop w:val="0"/>
      <w:marBottom w:val="0"/>
      <w:divBdr>
        <w:top w:val="none" w:sz="0" w:space="0" w:color="auto"/>
        <w:left w:val="none" w:sz="0" w:space="0" w:color="auto"/>
        <w:bottom w:val="none" w:sz="0" w:space="0" w:color="auto"/>
        <w:right w:val="none" w:sz="0" w:space="0" w:color="auto"/>
      </w:divBdr>
    </w:div>
    <w:div w:id="2120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17/&#1071;&#1056;&#1052;&#1040;&#1063;&#1045;&#1050;/&#1103;&#1088;&#1084;&#1072;&#109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17/&#1071;&#1056;&#1052;&#1040;&#1063;&#1045;&#1050;/&#1103;&#1088;&#1084;&#1072;&#109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imac/Documents/&#1047;&#1053;&#1059;/&#1044;&#1048;&#1055;&#1051;&#1054;&#1052;&#1048;/&#1059;&#1050;&#1056;/2017/&#1071;&#1056;&#1052;&#1040;&#1063;&#1045;&#1050;/&#1103;&#1088;&#1084;&#1072;&#1095;.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c:f>
              <c:strCache>
                <c:ptCount val="1"/>
                <c:pt idx="0">
                  <c:v>ЕГ</c:v>
                </c:pt>
              </c:strCache>
            </c:strRef>
          </c:tx>
          <c:spPr>
            <a:pattFill prst="solidDmnd">
              <a:fgClr>
                <a:schemeClr val="tx1"/>
              </a:fgClr>
              <a:bgClr>
                <a:schemeClr val="bg1"/>
              </a:bgClr>
            </a:pattFill>
            <a:ln>
              <a:noFill/>
            </a:ln>
            <a:effectLst/>
          </c:spPr>
          <c:invertIfNegative val="0"/>
          <c:cat>
            <c:multiLvlStrRef>
              <c:f>Лист1!$B$1:$E$2</c:f>
              <c:multiLvlStrCache>
                <c:ptCount val="4"/>
                <c:lvl>
                  <c:pt idx="0">
                    <c:v>дівчата</c:v>
                  </c:pt>
                  <c:pt idx="1">
                    <c:v>хлопці</c:v>
                  </c:pt>
                  <c:pt idx="2">
                    <c:v>дівчата</c:v>
                  </c:pt>
                  <c:pt idx="3">
                    <c:v>хлопці</c:v>
                  </c:pt>
                </c:lvl>
                <c:lvl>
                  <c:pt idx="0">
                    <c:v>Маса тіла</c:v>
                  </c:pt>
                  <c:pt idx="2">
                    <c:v>Довжина тіла</c:v>
                  </c:pt>
                </c:lvl>
              </c:multiLvlStrCache>
            </c:multiLvlStrRef>
          </c:cat>
          <c:val>
            <c:numRef>
              <c:f>Лист1!$B$3:$E$3</c:f>
              <c:numCache>
                <c:formatCode>General</c:formatCode>
                <c:ptCount val="4"/>
                <c:pt idx="0">
                  <c:v>25.43</c:v>
                </c:pt>
                <c:pt idx="1">
                  <c:v>25.75</c:v>
                </c:pt>
                <c:pt idx="2">
                  <c:v>129.21</c:v>
                </c:pt>
                <c:pt idx="3">
                  <c:v>128.63999999999999</c:v>
                </c:pt>
              </c:numCache>
            </c:numRef>
          </c:val>
          <c:extLst>
            <c:ext xmlns:c16="http://schemas.microsoft.com/office/drawing/2014/chart" uri="{C3380CC4-5D6E-409C-BE32-E72D297353CC}">
              <c16:uniqueId val="{00000000-8B6D-0249-858C-E7C2286B1469}"/>
            </c:ext>
          </c:extLst>
        </c:ser>
        <c:ser>
          <c:idx val="1"/>
          <c:order val="1"/>
          <c:tx>
            <c:strRef>
              <c:f>Лист1!$A$4</c:f>
              <c:strCache>
                <c:ptCount val="1"/>
                <c:pt idx="0">
                  <c:v>КГ</c:v>
                </c:pt>
              </c:strCache>
            </c:strRef>
          </c:tx>
          <c:spPr>
            <a:pattFill prst="dkHorz">
              <a:fgClr>
                <a:schemeClr val="tx1"/>
              </a:fgClr>
              <a:bgClr>
                <a:schemeClr val="bg1"/>
              </a:bgClr>
            </a:pattFill>
            <a:ln>
              <a:noFill/>
            </a:ln>
            <a:effectLst/>
          </c:spPr>
          <c:invertIfNegative val="0"/>
          <c:cat>
            <c:multiLvlStrRef>
              <c:f>Лист1!$B$1:$E$2</c:f>
              <c:multiLvlStrCache>
                <c:ptCount val="4"/>
                <c:lvl>
                  <c:pt idx="0">
                    <c:v>дівчата</c:v>
                  </c:pt>
                  <c:pt idx="1">
                    <c:v>хлопці</c:v>
                  </c:pt>
                  <c:pt idx="2">
                    <c:v>дівчата</c:v>
                  </c:pt>
                  <c:pt idx="3">
                    <c:v>хлопці</c:v>
                  </c:pt>
                </c:lvl>
                <c:lvl>
                  <c:pt idx="0">
                    <c:v>Маса тіла</c:v>
                  </c:pt>
                  <c:pt idx="2">
                    <c:v>Довжина тіла</c:v>
                  </c:pt>
                </c:lvl>
              </c:multiLvlStrCache>
            </c:multiLvlStrRef>
          </c:cat>
          <c:val>
            <c:numRef>
              <c:f>Лист1!$B$4:$E$4</c:f>
              <c:numCache>
                <c:formatCode>General</c:formatCode>
                <c:ptCount val="4"/>
                <c:pt idx="0">
                  <c:v>28.43</c:v>
                </c:pt>
                <c:pt idx="1">
                  <c:v>26.9</c:v>
                </c:pt>
                <c:pt idx="2">
                  <c:v>129.9</c:v>
                </c:pt>
                <c:pt idx="3">
                  <c:v>129.58000000000001</c:v>
                </c:pt>
              </c:numCache>
            </c:numRef>
          </c:val>
          <c:extLst>
            <c:ext xmlns:c16="http://schemas.microsoft.com/office/drawing/2014/chart" uri="{C3380CC4-5D6E-409C-BE32-E72D297353CC}">
              <c16:uniqueId val="{00000001-8B6D-0249-858C-E7C2286B1469}"/>
            </c:ext>
          </c:extLst>
        </c:ser>
        <c:dLbls>
          <c:showLegendKey val="0"/>
          <c:showVal val="0"/>
          <c:showCatName val="0"/>
          <c:showSerName val="0"/>
          <c:showPercent val="0"/>
          <c:showBubbleSize val="0"/>
        </c:dLbls>
        <c:gapWidth val="219"/>
        <c:overlap val="-27"/>
        <c:axId val="-639912064"/>
        <c:axId val="-642948864"/>
      </c:barChart>
      <c:catAx>
        <c:axId val="-63991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42948864"/>
        <c:crosses val="autoZero"/>
        <c:auto val="1"/>
        <c:lblAlgn val="ctr"/>
        <c:lblOffset val="100"/>
        <c:noMultiLvlLbl val="0"/>
      </c:catAx>
      <c:valAx>
        <c:axId val="-64294886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39912064"/>
        <c:crosses val="autoZero"/>
        <c:crossBetween val="between"/>
      </c:valAx>
      <c:spPr>
        <a:noFill/>
        <a:ln>
          <a:noFill/>
        </a:ln>
        <a:effectLst/>
      </c:spPr>
    </c:plotArea>
    <c:legend>
      <c:legendPos val="b"/>
      <c:layout>
        <c:manualLayout>
          <c:xMode val="edge"/>
          <c:yMode val="edge"/>
          <c:x val="0.26612926509186402"/>
          <c:y val="0.85486147564887704"/>
          <c:w val="0.44829680664916899"/>
          <c:h val="0.10347185768445601"/>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Лист6!$C$2</c:f>
              <c:strCache>
                <c:ptCount val="1"/>
                <c:pt idx="0">
                  <c:v>Низький рівень</c:v>
                </c:pt>
              </c:strCache>
            </c:strRef>
          </c:tx>
          <c:spPr>
            <a:pattFill prst="pct90">
              <a:fgClr>
                <a:schemeClr val="tx1"/>
              </a:fgClr>
              <a:bgClr>
                <a:schemeClr val="bg1"/>
              </a:bgClr>
            </a:pattFill>
            <a:ln>
              <a:noFill/>
            </a:ln>
            <a:effectLst/>
          </c:spPr>
          <c:invertIfNegative val="0"/>
          <c:cat>
            <c:multiLvlStrRef>
              <c:f>Лист6!$A$3:$B$6</c:f>
              <c:multiLvlStrCache>
                <c:ptCount val="4"/>
                <c:lvl>
                  <c:pt idx="0">
                    <c:v>Початок дослідження</c:v>
                  </c:pt>
                  <c:pt idx="1">
                    <c:v>Кінець дослідження</c:v>
                  </c:pt>
                  <c:pt idx="2">
                    <c:v>Початок дослідження</c:v>
                  </c:pt>
                  <c:pt idx="3">
                    <c:v>Кінець дослідження</c:v>
                  </c:pt>
                </c:lvl>
                <c:lvl>
                  <c:pt idx="0">
                    <c:v>Контрольна група</c:v>
                  </c:pt>
                  <c:pt idx="2">
                    <c:v>Експериментальна група</c:v>
                  </c:pt>
                </c:lvl>
              </c:multiLvlStrCache>
            </c:multiLvlStrRef>
          </c:cat>
          <c:val>
            <c:numRef>
              <c:f>Лист6!$C$3:$C$6</c:f>
              <c:numCache>
                <c:formatCode>General</c:formatCode>
                <c:ptCount val="4"/>
                <c:pt idx="0">
                  <c:v>6.9</c:v>
                </c:pt>
                <c:pt idx="1">
                  <c:v>9.1999999999999993</c:v>
                </c:pt>
                <c:pt idx="2">
                  <c:v>8.3000000000000007</c:v>
                </c:pt>
                <c:pt idx="3">
                  <c:v>4.2</c:v>
                </c:pt>
              </c:numCache>
            </c:numRef>
          </c:val>
          <c:extLst>
            <c:ext xmlns:c16="http://schemas.microsoft.com/office/drawing/2014/chart" uri="{C3380CC4-5D6E-409C-BE32-E72D297353CC}">
              <c16:uniqueId val="{00000000-8670-8840-8E8F-B9B4E1408CFA}"/>
            </c:ext>
          </c:extLst>
        </c:ser>
        <c:ser>
          <c:idx val="1"/>
          <c:order val="1"/>
          <c:tx>
            <c:strRef>
              <c:f>Лист6!$D$2</c:f>
              <c:strCache>
                <c:ptCount val="1"/>
                <c:pt idx="0">
                  <c:v>Нижче середнього рівень</c:v>
                </c:pt>
              </c:strCache>
            </c:strRef>
          </c:tx>
          <c:spPr>
            <a:pattFill prst="wdDnDiag">
              <a:fgClr>
                <a:schemeClr val="tx1"/>
              </a:fgClr>
              <a:bgClr>
                <a:schemeClr val="bg1"/>
              </a:bgClr>
            </a:pattFill>
            <a:ln>
              <a:noFill/>
            </a:ln>
            <a:effectLst/>
          </c:spPr>
          <c:invertIfNegative val="0"/>
          <c:cat>
            <c:multiLvlStrRef>
              <c:f>Лист6!$A$3:$B$6</c:f>
              <c:multiLvlStrCache>
                <c:ptCount val="4"/>
                <c:lvl>
                  <c:pt idx="0">
                    <c:v>Початок дослідження</c:v>
                  </c:pt>
                  <c:pt idx="1">
                    <c:v>Кінець дослідження</c:v>
                  </c:pt>
                  <c:pt idx="2">
                    <c:v>Початок дослідження</c:v>
                  </c:pt>
                  <c:pt idx="3">
                    <c:v>Кінець дослідження</c:v>
                  </c:pt>
                </c:lvl>
                <c:lvl>
                  <c:pt idx="0">
                    <c:v>Контрольна група</c:v>
                  </c:pt>
                  <c:pt idx="2">
                    <c:v>Експериментальна група</c:v>
                  </c:pt>
                </c:lvl>
              </c:multiLvlStrCache>
            </c:multiLvlStrRef>
          </c:cat>
          <c:val>
            <c:numRef>
              <c:f>Лист6!$D$3:$D$6</c:f>
              <c:numCache>
                <c:formatCode>General</c:formatCode>
                <c:ptCount val="4"/>
                <c:pt idx="0">
                  <c:v>27.6</c:v>
                </c:pt>
                <c:pt idx="1">
                  <c:v>23.4</c:v>
                </c:pt>
                <c:pt idx="2">
                  <c:v>32.5</c:v>
                </c:pt>
                <c:pt idx="3">
                  <c:v>28.1</c:v>
                </c:pt>
              </c:numCache>
            </c:numRef>
          </c:val>
          <c:extLst>
            <c:ext xmlns:c16="http://schemas.microsoft.com/office/drawing/2014/chart" uri="{C3380CC4-5D6E-409C-BE32-E72D297353CC}">
              <c16:uniqueId val="{00000001-8670-8840-8E8F-B9B4E1408CFA}"/>
            </c:ext>
          </c:extLst>
        </c:ser>
        <c:ser>
          <c:idx val="2"/>
          <c:order val="2"/>
          <c:tx>
            <c:strRef>
              <c:f>Лист6!$E$2</c:f>
              <c:strCache>
                <c:ptCount val="1"/>
                <c:pt idx="0">
                  <c:v>Середній рівень</c:v>
                </c:pt>
              </c:strCache>
            </c:strRef>
          </c:tx>
          <c:spPr>
            <a:pattFill prst="trellis">
              <a:fgClr>
                <a:schemeClr val="tx1"/>
              </a:fgClr>
              <a:bgClr>
                <a:schemeClr val="bg1"/>
              </a:bgClr>
            </a:pattFill>
            <a:ln>
              <a:noFill/>
            </a:ln>
            <a:effectLst/>
          </c:spPr>
          <c:invertIfNegative val="0"/>
          <c:cat>
            <c:multiLvlStrRef>
              <c:f>Лист6!$A$3:$B$6</c:f>
              <c:multiLvlStrCache>
                <c:ptCount val="4"/>
                <c:lvl>
                  <c:pt idx="0">
                    <c:v>Початок дослідження</c:v>
                  </c:pt>
                  <c:pt idx="1">
                    <c:v>Кінець дослідження</c:v>
                  </c:pt>
                  <c:pt idx="2">
                    <c:v>Початок дослідження</c:v>
                  </c:pt>
                  <c:pt idx="3">
                    <c:v>Кінець дослідження</c:v>
                  </c:pt>
                </c:lvl>
                <c:lvl>
                  <c:pt idx="0">
                    <c:v>Контрольна група</c:v>
                  </c:pt>
                  <c:pt idx="2">
                    <c:v>Експериментальна група</c:v>
                  </c:pt>
                </c:lvl>
              </c:multiLvlStrCache>
            </c:multiLvlStrRef>
          </c:cat>
          <c:val>
            <c:numRef>
              <c:f>Лист6!$E$3:$E$6</c:f>
              <c:numCache>
                <c:formatCode>General</c:formatCode>
                <c:ptCount val="4"/>
                <c:pt idx="0">
                  <c:v>62.1</c:v>
                </c:pt>
                <c:pt idx="1">
                  <c:v>63.7</c:v>
                </c:pt>
                <c:pt idx="2">
                  <c:v>55.4</c:v>
                </c:pt>
                <c:pt idx="3">
                  <c:v>60.2</c:v>
                </c:pt>
              </c:numCache>
            </c:numRef>
          </c:val>
          <c:extLst>
            <c:ext xmlns:c16="http://schemas.microsoft.com/office/drawing/2014/chart" uri="{C3380CC4-5D6E-409C-BE32-E72D297353CC}">
              <c16:uniqueId val="{00000002-8670-8840-8E8F-B9B4E1408CFA}"/>
            </c:ext>
          </c:extLst>
        </c:ser>
        <c:ser>
          <c:idx val="3"/>
          <c:order val="3"/>
          <c:tx>
            <c:strRef>
              <c:f>Лист6!$F$2</c:f>
              <c:strCache>
                <c:ptCount val="1"/>
                <c:pt idx="0">
                  <c:v>Вище середнього рівень</c:v>
                </c:pt>
              </c:strCache>
            </c:strRef>
          </c:tx>
          <c:spPr>
            <a:pattFill prst="lgConfetti">
              <a:fgClr>
                <a:schemeClr val="tx1"/>
              </a:fgClr>
              <a:bgClr>
                <a:schemeClr val="bg1"/>
              </a:bgClr>
            </a:pattFill>
            <a:ln>
              <a:noFill/>
            </a:ln>
            <a:effectLst/>
          </c:spPr>
          <c:invertIfNegative val="0"/>
          <c:cat>
            <c:multiLvlStrRef>
              <c:f>Лист6!$A$3:$B$6</c:f>
              <c:multiLvlStrCache>
                <c:ptCount val="4"/>
                <c:lvl>
                  <c:pt idx="0">
                    <c:v>Початок дослідження</c:v>
                  </c:pt>
                  <c:pt idx="1">
                    <c:v>Кінець дослідження</c:v>
                  </c:pt>
                  <c:pt idx="2">
                    <c:v>Початок дослідження</c:v>
                  </c:pt>
                  <c:pt idx="3">
                    <c:v>Кінець дослідження</c:v>
                  </c:pt>
                </c:lvl>
                <c:lvl>
                  <c:pt idx="0">
                    <c:v>Контрольна група</c:v>
                  </c:pt>
                  <c:pt idx="2">
                    <c:v>Експериментальна група</c:v>
                  </c:pt>
                </c:lvl>
              </c:multiLvlStrCache>
            </c:multiLvlStrRef>
          </c:cat>
          <c:val>
            <c:numRef>
              <c:f>Лист6!$F$3:$F$6</c:f>
              <c:numCache>
                <c:formatCode>General</c:formatCode>
                <c:ptCount val="4"/>
                <c:pt idx="0">
                  <c:v>3.4</c:v>
                </c:pt>
                <c:pt idx="1">
                  <c:v>3.7</c:v>
                </c:pt>
                <c:pt idx="2">
                  <c:v>3.8</c:v>
                </c:pt>
                <c:pt idx="3">
                  <c:v>7.5</c:v>
                </c:pt>
              </c:numCache>
            </c:numRef>
          </c:val>
          <c:extLst>
            <c:ext xmlns:c16="http://schemas.microsoft.com/office/drawing/2014/chart" uri="{C3380CC4-5D6E-409C-BE32-E72D297353CC}">
              <c16:uniqueId val="{00000003-8670-8840-8E8F-B9B4E1408CFA}"/>
            </c:ext>
          </c:extLst>
        </c:ser>
        <c:dLbls>
          <c:showLegendKey val="0"/>
          <c:showVal val="0"/>
          <c:showCatName val="0"/>
          <c:showSerName val="0"/>
          <c:showPercent val="0"/>
          <c:showBubbleSize val="0"/>
        </c:dLbls>
        <c:gapWidth val="219"/>
        <c:overlap val="-27"/>
        <c:axId val="-529675024"/>
        <c:axId val="-639782080"/>
      </c:barChart>
      <c:catAx>
        <c:axId val="-52967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39782080"/>
        <c:crosses val="autoZero"/>
        <c:auto val="1"/>
        <c:lblAlgn val="ctr"/>
        <c:lblOffset val="100"/>
        <c:noMultiLvlLbl val="0"/>
      </c:catAx>
      <c:valAx>
        <c:axId val="-63978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29675024"/>
        <c:crosses val="autoZero"/>
        <c:crossBetween val="between"/>
      </c:valAx>
      <c:spPr>
        <a:noFill/>
        <a:ln>
          <a:noFill/>
        </a:ln>
        <a:effectLst/>
      </c:spPr>
    </c:plotArea>
    <c:legend>
      <c:legendPos val="b"/>
      <c:layout>
        <c:manualLayout>
          <c:xMode val="edge"/>
          <c:yMode val="edge"/>
          <c:x val="5.9187614376939202E-2"/>
          <c:y val="0.836868032359117"/>
          <c:w val="0.94081232026309503"/>
          <c:h val="0.16313196764088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Лист2!$B$1</c:f>
              <c:strCache>
                <c:ptCount val="1"/>
                <c:pt idx="0">
                  <c:v>Початок дослідження</c:v>
                </c:pt>
              </c:strCache>
            </c:strRef>
          </c:tx>
          <c:spPr>
            <a:pattFill prst="lgConfetti">
              <a:fgClr>
                <a:schemeClr val="tx1"/>
              </a:fgClr>
              <a:bgClr>
                <a:schemeClr val="bg1"/>
              </a:bgClr>
            </a:pattFill>
            <a:ln>
              <a:noFill/>
            </a:ln>
            <a:effectLst/>
          </c:spPr>
          <c:invertIfNegative val="0"/>
          <c:cat>
            <c:strRef>
              <c:f>Лист2!$A$2:$A$4</c:f>
              <c:strCache>
                <c:ptCount val="3"/>
                <c:pt idx="1">
                  <c:v> контрольна група</c:v>
                </c:pt>
                <c:pt idx="2">
                  <c:v> експериментальна група</c:v>
                </c:pt>
              </c:strCache>
            </c:strRef>
          </c:cat>
          <c:val>
            <c:numRef>
              <c:f>Лист2!$B$2:$B$4</c:f>
              <c:numCache>
                <c:formatCode>General</c:formatCode>
                <c:ptCount val="3"/>
                <c:pt idx="1">
                  <c:v>41.12</c:v>
                </c:pt>
                <c:pt idx="2">
                  <c:v>40.520000000000003</c:v>
                </c:pt>
              </c:numCache>
            </c:numRef>
          </c:val>
          <c:extLst>
            <c:ext xmlns:c16="http://schemas.microsoft.com/office/drawing/2014/chart" uri="{C3380CC4-5D6E-409C-BE32-E72D297353CC}">
              <c16:uniqueId val="{00000000-F928-AD40-864E-8E7CE8426147}"/>
            </c:ext>
          </c:extLst>
        </c:ser>
        <c:ser>
          <c:idx val="1"/>
          <c:order val="1"/>
          <c:tx>
            <c:strRef>
              <c:f>Лист2!$C$1</c:f>
              <c:strCache>
                <c:ptCount val="1"/>
                <c:pt idx="0">
                  <c:v>Кінець дослідження</c:v>
                </c:pt>
              </c:strCache>
            </c:strRef>
          </c:tx>
          <c:spPr>
            <a:pattFill prst="pct90">
              <a:fgClr>
                <a:schemeClr val="tx1"/>
              </a:fgClr>
              <a:bgClr>
                <a:schemeClr val="bg1"/>
              </a:bgClr>
            </a:pattFill>
            <a:ln>
              <a:noFill/>
            </a:ln>
            <a:effectLst/>
          </c:spPr>
          <c:invertIfNegative val="0"/>
          <c:cat>
            <c:strRef>
              <c:f>Лист2!$A$2:$A$4</c:f>
              <c:strCache>
                <c:ptCount val="3"/>
                <c:pt idx="1">
                  <c:v> контрольна група</c:v>
                </c:pt>
                <c:pt idx="2">
                  <c:v> експериментальна група</c:v>
                </c:pt>
              </c:strCache>
            </c:strRef>
          </c:cat>
          <c:val>
            <c:numRef>
              <c:f>Лист2!$C$2:$C$4</c:f>
              <c:numCache>
                <c:formatCode>General</c:formatCode>
                <c:ptCount val="3"/>
                <c:pt idx="1">
                  <c:v>42.48</c:v>
                </c:pt>
                <c:pt idx="2">
                  <c:v>45.14</c:v>
                </c:pt>
              </c:numCache>
            </c:numRef>
          </c:val>
          <c:extLst>
            <c:ext xmlns:c16="http://schemas.microsoft.com/office/drawing/2014/chart" uri="{C3380CC4-5D6E-409C-BE32-E72D297353CC}">
              <c16:uniqueId val="{00000001-F928-AD40-864E-8E7CE8426147}"/>
            </c:ext>
          </c:extLst>
        </c:ser>
        <c:dLbls>
          <c:showLegendKey val="0"/>
          <c:showVal val="0"/>
          <c:showCatName val="0"/>
          <c:showSerName val="0"/>
          <c:showPercent val="0"/>
          <c:showBubbleSize val="0"/>
        </c:dLbls>
        <c:gapWidth val="182"/>
        <c:axId val="-544755600"/>
        <c:axId val="-498436320"/>
      </c:barChart>
      <c:catAx>
        <c:axId val="-54475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498436320"/>
        <c:crosses val="autoZero"/>
        <c:auto val="1"/>
        <c:lblAlgn val="ctr"/>
        <c:lblOffset val="100"/>
        <c:noMultiLvlLbl val="0"/>
      </c:catAx>
      <c:valAx>
        <c:axId val="-498436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54475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Лист3!$B$1:$B$2</c:f>
              <c:strCache>
                <c:ptCount val="2"/>
                <c:pt idx="0">
                  <c:v>Початок</c:v>
                </c:pt>
                <c:pt idx="1">
                  <c:v>дослідження</c:v>
                </c:pt>
              </c:strCache>
            </c:strRef>
          </c:tx>
          <c:spPr>
            <a:pattFill prst="sphere">
              <a:fgClr>
                <a:schemeClr val="tx1"/>
              </a:fgClr>
              <a:bgClr>
                <a:schemeClr val="bg1"/>
              </a:bgClr>
            </a:pattFill>
            <a:ln>
              <a:noFill/>
            </a:ln>
            <a:effectLst/>
          </c:spPr>
          <c:invertIfNegative val="0"/>
          <c:cat>
            <c:strRef>
              <c:f>Лист3!$A$3:$A$9</c:f>
              <c:strCache>
                <c:ptCount val="6"/>
                <c:pt idx="0">
                  <c:v>Висока працездатність</c:v>
                </c:pt>
                <c:pt idx="1">
                  <c:v>Добра працездатність</c:v>
                </c:pt>
                <c:pt idx="2">
                  <c:v>Середня працездатність</c:v>
                </c:pt>
                <c:pt idx="4">
                  <c:v>Задовільна працездатність</c:v>
                </c:pt>
                <c:pt idx="5">
                  <c:v>Погана працездатність</c:v>
                </c:pt>
              </c:strCache>
            </c:strRef>
          </c:cat>
          <c:val>
            <c:numRef>
              <c:f>Лист3!$B$3:$B$9</c:f>
              <c:numCache>
                <c:formatCode>General</c:formatCode>
                <c:ptCount val="7"/>
                <c:pt idx="0">
                  <c:v>4.0999999999999996</c:v>
                </c:pt>
                <c:pt idx="1">
                  <c:v>8.1999999999999993</c:v>
                </c:pt>
                <c:pt idx="2">
                  <c:v>48.2</c:v>
                </c:pt>
                <c:pt idx="4">
                  <c:v>23.3</c:v>
                </c:pt>
                <c:pt idx="6">
                  <c:v>16.2</c:v>
                </c:pt>
              </c:numCache>
            </c:numRef>
          </c:val>
          <c:extLst>
            <c:ext xmlns:c16="http://schemas.microsoft.com/office/drawing/2014/chart" uri="{C3380CC4-5D6E-409C-BE32-E72D297353CC}">
              <c16:uniqueId val="{00000000-4FCD-CE40-83F7-D460B460A996}"/>
            </c:ext>
          </c:extLst>
        </c:ser>
        <c:ser>
          <c:idx val="1"/>
          <c:order val="1"/>
          <c:tx>
            <c:strRef>
              <c:f>Лист3!$C$1:$C$2</c:f>
              <c:strCache>
                <c:ptCount val="2"/>
                <c:pt idx="0">
                  <c:v>Кінець</c:v>
                </c:pt>
                <c:pt idx="1">
                  <c:v>дослідження</c:v>
                </c:pt>
              </c:strCache>
            </c:strRef>
          </c:tx>
          <c:spPr>
            <a:pattFill prst="openDmnd">
              <a:fgClr>
                <a:schemeClr val="tx1"/>
              </a:fgClr>
              <a:bgClr>
                <a:schemeClr val="bg1"/>
              </a:bgClr>
            </a:pattFill>
            <a:ln>
              <a:noFill/>
            </a:ln>
            <a:effectLst/>
          </c:spPr>
          <c:invertIfNegative val="0"/>
          <c:cat>
            <c:strRef>
              <c:f>Лист3!$A$3:$A$9</c:f>
              <c:strCache>
                <c:ptCount val="6"/>
                <c:pt idx="0">
                  <c:v>Висока працездатність</c:v>
                </c:pt>
                <c:pt idx="1">
                  <c:v>Добра працездатність</c:v>
                </c:pt>
                <c:pt idx="2">
                  <c:v>Середня працездатність</c:v>
                </c:pt>
                <c:pt idx="4">
                  <c:v>Задовільна працездатність</c:v>
                </c:pt>
                <c:pt idx="5">
                  <c:v>Погана працездатність</c:v>
                </c:pt>
              </c:strCache>
            </c:strRef>
          </c:cat>
          <c:val>
            <c:numRef>
              <c:f>Лист3!$C$3:$C$9</c:f>
              <c:numCache>
                <c:formatCode>General</c:formatCode>
                <c:ptCount val="7"/>
                <c:pt idx="0">
                  <c:v>12.6</c:v>
                </c:pt>
                <c:pt idx="1">
                  <c:v>14.5</c:v>
                </c:pt>
                <c:pt idx="2">
                  <c:v>50.4</c:v>
                </c:pt>
                <c:pt idx="4">
                  <c:v>17.2</c:v>
                </c:pt>
                <c:pt idx="6">
                  <c:v>5.3</c:v>
                </c:pt>
              </c:numCache>
            </c:numRef>
          </c:val>
          <c:extLst>
            <c:ext xmlns:c16="http://schemas.microsoft.com/office/drawing/2014/chart" uri="{C3380CC4-5D6E-409C-BE32-E72D297353CC}">
              <c16:uniqueId val="{00000001-4FCD-CE40-83F7-D460B460A996}"/>
            </c:ext>
          </c:extLst>
        </c:ser>
        <c:dLbls>
          <c:showLegendKey val="0"/>
          <c:showVal val="0"/>
          <c:showCatName val="0"/>
          <c:showSerName val="0"/>
          <c:showPercent val="0"/>
          <c:showBubbleSize val="0"/>
        </c:dLbls>
        <c:gapWidth val="219"/>
        <c:overlap val="-27"/>
        <c:axId val="-566413776"/>
        <c:axId val="-654920752"/>
      </c:barChart>
      <c:catAx>
        <c:axId val="-56641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54920752"/>
        <c:crosses val="autoZero"/>
        <c:auto val="1"/>
        <c:lblAlgn val="ctr"/>
        <c:lblOffset val="100"/>
        <c:noMultiLvlLbl val="0"/>
      </c:catAx>
      <c:valAx>
        <c:axId val="-65492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56641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Лист5!$B$1</c:f>
              <c:strCache>
                <c:ptCount val="1"/>
                <c:pt idx="0">
                  <c:v>Початок дослідження</c:v>
                </c:pt>
              </c:strCache>
            </c:strRef>
          </c:tx>
          <c:spPr>
            <a:pattFill prst="pct90">
              <a:fgClr>
                <a:schemeClr val="tx1"/>
              </a:fgClr>
              <a:bgClr>
                <a:schemeClr val="bg1"/>
              </a:bgClr>
            </a:pattFill>
            <a:ln>
              <a:noFill/>
            </a:ln>
            <a:effectLst/>
          </c:spPr>
          <c:invertIfNegative val="0"/>
          <c:cat>
            <c:strRef>
              <c:f>Лист5!$A$2:$A$10</c:f>
              <c:strCache>
                <c:ptCount val="8"/>
                <c:pt idx="1">
                  <c:v>Висока працездатність</c:v>
                </c:pt>
                <c:pt idx="2">
                  <c:v>Добра працездатність</c:v>
                </c:pt>
                <c:pt idx="3">
                  <c:v>Середня працездатність</c:v>
                </c:pt>
                <c:pt idx="5">
                  <c:v>Задовільна працездатність</c:v>
                </c:pt>
                <c:pt idx="7">
                  <c:v>Погана працездатність</c:v>
                </c:pt>
              </c:strCache>
            </c:strRef>
          </c:cat>
          <c:val>
            <c:numRef>
              <c:f>Лист5!$B$2:$B$10</c:f>
              <c:numCache>
                <c:formatCode>General</c:formatCode>
                <c:ptCount val="9"/>
                <c:pt idx="1">
                  <c:v>4.0999999999999996</c:v>
                </c:pt>
                <c:pt idx="2">
                  <c:v>8.1999999999999993</c:v>
                </c:pt>
                <c:pt idx="3">
                  <c:v>48.2</c:v>
                </c:pt>
                <c:pt idx="5">
                  <c:v>23.3</c:v>
                </c:pt>
                <c:pt idx="7">
                  <c:v>16.2</c:v>
                </c:pt>
              </c:numCache>
            </c:numRef>
          </c:val>
          <c:extLst>
            <c:ext xmlns:c16="http://schemas.microsoft.com/office/drawing/2014/chart" uri="{C3380CC4-5D6E-409C-BE32-E72D297353CC}">
              <c16:uniqueId val="{00000000-F1C6-694C-986E-E574B0AF63B7}"/>
            </c:ext>
          </c:extLst>
        </c:ser>
        <c:ser>
          <c:idx val="1"/>
          <c:order val="1"/>
          <c:tx>
            <c:strRef>
              <c:f>Лист5!$C$1</c:f>
              <c:strCache>
                <c:ptCount val="1"/>
                <c:pt idx="0">
                  <c:v>Кінець дослідження</c:v>
                </c:pt>
              </c:strCache>
            </c:strRef>
          </c:tx>
          <c:spPr>
            <a:pattFill prst="lgConfetti">
              <a:fgClr>
                <a:schemeClr val="tx1"/>
              </a:fgClr>
              <a:bgClr>
                <a:schemeClr val="bg1"/>
              </a:bgClr>
            </a:pattFill>
            <a:ln>
              <a:noFill/>
            </a:ln>
            <a:effectLst/>
          </c:spPr>
          <c:invertIfNegative val="0"/>
          <c:cat>
            <c:strRef>
              <c:f>Лист5!$A$2:$A$10</c:f>
              <c:strCache>
                <c:ptCount val="8"/>
                <c:pt idx="1">
                  <c:v>Висока працездатність</c:v>
                </c:pt>
                <c:pt idx="2">
                  <c:v>Добра працездатність</c:v>
                </c:pt>
                <c:pt idx="3">
                  <c:v>Середня працездатність</c:v>
                </c:pt>
                <c:pt idx="5">
                  <c:v>Задовільна працездатність</c:v>
                </c:pt>
                <c:pt idx="7">
                  <c:v>Погана працездатність</c:v>
                </c:pt>
              </c:strCache>
            </c:strRef>
          </c:cat>
          <c:val>
            <c:numRef>
              <c:f>Лист5!$C$2:$C$10</c:f>
              <c:numCache>
                <c:formatCode>General</c:formatCode>
                <c:ptCount val="9"/>
                <c:pt idx="1">
                  <c:v>12.6</c:v>
                </c:pt>
                <c:pt idx="2">
                  <c:v>14.5</c:v>
                </c:pt>
                <c:pt idx="3">
                  <c:v>50.4</c:v>
                </c:pt>
                <c:pt idx="5">
                  <c:v>17.2</c:v>
                </c:pt>
                <c:pt idx="7">
                  <c:v>5.3</c:v>
                </c:pt>
              </c:numCache>
            </c:numRef>
          </c:val>
          <c:extLst>
            <c:ext xmlns:c16="http://schemas.microsoft.com/office/drawing/2014/chart" uri="{C3380CC4-5D6E-409C-BE32-E72D297353CC}">
              <c16:uniqueId val="{00000001-F1C6-694C-986E-E574B0AF63B7}"/>
            </c:ext>
          </c:extLst>
        </c:ser>
        <c:dLbls>
          <c:showLegendKey val="0"/>
          <c:showVal val="0"/>
          <c:showCatName val="0"/>
          <c:showSerName val="0"/>
          <c:showPercent val="0"/>
          <c:showBubbleSize val="0"/>
        </c:dLbls>
        <c:gapWidth val="182"/>
        <c:axId val="-573489504"/>
        <c:axId val="-647242896"/>
      </c:barChart>
      <c:catAx>
        <c:axId val="-57348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647242896"/>
        <c:crosses val="autoZero"/>
        <c:auto val="1"/>
        <c:lblAlgn val="ctr"/>
        <c:lblOffset val="100"/>
        <c:noMultiLvlLbl val="0"/>
      </c:catAx>
      <c:valAx>
        <c:axId val="-647242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crossAx val="-57348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charset="0"/>
              <a:ea typeface="Times New Roman" charset="0"/>
              <a:cs typeface="Times New Roman" charset="0"/>
            </a:defRPr>
          </a:pPr>
          <a:endParaRPr lang="ru-UA"/>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61</Pages>
  <Words>12133</Words>
  <Characters>69163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316</cp:revision>
  <cp:lastPrinted>2023-10-08T13:05:00Z</cp:lastPrinted>
  <dcterms:created xsi:type="dcterms:W3CDTF">2023-09-21T12:38:00Z</dcterms:created>
  <dcterms:modified xsi:type="dcterms:W3CDTF">2023-10-08T13:07:00Z</dcterms:modified>
</cp:coreProperties>
</file>